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drawings/drawing1.xml" ContentType="application/vnd.openxmlformats-officedocument.drawingml.chartshapes+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7D6D61" w14:textId="473E98A8" w:rsidR="0005432E" w:rsidRPr="0005432E" w:rsidRDefault="0005432E" w:rsidP="0005432E">
      <w:pPr>
        <w:sectPr w:rsidR="0005432E" w:rsidRPr="0005432E" w:rsidSect="0005432E">
          <w:headerReference w:type="default" r:id="rId8"/>
          <w:footerReference w:type="default" r:id="rId9"/>
          <w:pgSz w:w="11906" w:h="16838"/>
          <w:pgMar w:top="1610" w:right="1321" w:bottom="1355" w:left="1372" w:header="851" w:footer="992" w:gutter="0"/>
          <w:pgNumType w:fmt="numberInDash" w:start="14"/>
          <w:cols w:space="425"/>
          <w:docGrid w:type="lines" w:linePitch="360"/>
        </w:sectPr>
      </w:pPr>
    </w:p>
    <w:p w14:paraId="4004B5C1" w14:textId="1F311849" w:rsidR="008750AD" w:rsidRPr="002A317C" w:rsidRDefault="008750AD" w:rsidP="008750AD">
      <w:pPr>
        <w:pStyle w:val="1"/>
        <w:spacing w:line="400" w:lineRule="exact"/>
        <w:rPr>
          <w:rFonts w:ascii="メイリオ" w:eastAsia="メイリオ" w:hAnsi="メイリオ" w:cs="メイリオ"/>
          <w:b/>
          <w:color w:val="000000" w:themeColor="text1"/>
        </w:rPr>
      </w:pPr>
      <w:r w:rsidRPr="002A317C">
        <w:rPr>
          <w:rFonts w:ascii="メイリオ" w:eastAsia="メイリオ" w:hAnsi="メイリオ" w:cs="メイリオ" w:hint="eastAsia"/>
          <w:b/>
          <w:color w:val="000000" w:themeColor="text1"/>
        </w:rPr>
        <w:t>第３章　地域福祉の推進方策</w:t>
      </w:r>
    </w:p>
    <w:p w14:paraId="0FBD8109" w14:textId="77777777" w:rsidR="008750AD" w:rsidRPr="002A317C" w:rsidRDefault="008750AD" w:rsidP="008750AD">
      <w:pPr>
        <w:spacing w:line="400" w:lineRule="exact"/>
        <w:rPr>
          <w:rFonts w:ascii="メイリオ" w:eastAsia="メイリオ" w:hAnsi="メイリオ" w:cs="メイリオ"/>
          <w:color w:val="000000" w:themeColor="text1"/>
          <w:sz w:val="24"/>
          <w:szCs w:val="24"/>
          <w:bdr w:val="single" w:sz="4" w:space="0" w:color="auto"/>
        </w:rPr>
      </w:pPr>
      <w:r w:rsidRPr="002A317C">
        <w:rPr>
          <w:rFonts w:ascii="メイリオ" w:eastAsia="メイリオ" w:hAnsi="メイリオ" w:cs="メイリオ"/>
          <w:noProof/>
          <w:color w:val="000000" w:themeColor="text1"/>
        </w:rPr>
        <mc:AlternateContent>
          <mc:Choice Requires="wps">
            <w:drawing>
              <wp:anchor distT="4294967291" distB="4294967291" distL="114300" distR="114300" simplePos="0" relativeHeight="251730432" behindDoc="0" locked="0" layoutInCell="1" allowOverlap="1" wp14:anchorId="2A4D3E3B" wp14:editId="3BAD2F58">
                <wp:simplePos x="0" y="0"/>
                <wp:positionH relativeFrom="column">
                  <wp:posOffset>-2540</wp:posOffset>
                </wp:positionH>
                <wp:positionV relativeFrom="paragraph">
                  <wp:posOffset>18415</wp:posOffset>
                </wp:positionV>
                <wp:extent cx="5857875" cy="0"/>
                <wp:effectExtent l="38100" t="57150" r="47625" b="95250"/>
                <wp:wrapNone/>
                <wp:docPr id="15" name="直線コネクタ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32971232" id="直線コネクタ 17" o:spid="_x0000_s1026" alt="&quot;&quot;" style="position:absolute;left:0;text-align:left;z-index:25173043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" strokecolor="windowText" strokeweight="3pt">
                <v:stroke linestyle="thinThick"/>
                <v:shadow on="t" color="black" opacity="24903f" origin=",.5" offset="0,.55556mm"/>
                <o:lock v:ext="edit" shapetype="f"/>
              </v:line>
            </w:pict>
          </mc:Fallback>
        </mc:AlternateContent>
      </w:r>
    </w:p>
    <w:p w14:paraId="740BFA87" w14:textId="77777777" w:rsidR="008750AD" w:rsidRPr="0090219F" w:rsidRDefault="008750AD" w:rsidP="008750AD">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１</w:t>
      </w:r>
      <w:r w:rsidRPr="0090219F">
        <w:rPr>
          <w:rFonts w:ascii="メイリオ" w:eastAsia="メイリオ" w:hAnsi="メイリオ" w:cs="メイリオ" w:hint="eastAsia"/>
          <w:b/>
          <w:color w:val="000000" w:themeColor="text1"/>
          <w:sz w:val="24"/>
          <w:szCs w:val="24"/>
        </w:rPr>
        <w:t>．包括的な支援体制の整備</w:t>
      </w:r>
    </w:p>
    <w:p w14:paraId="1BA3DEB6" w14:textId="7ED0A382" w:rsidR="00986BA7" w:rsidRPr="0090219F" w:rsidRDefault="00986BA7" w:rsidP="00986BA7">
      <w:pPr>
        <w:pStyle w:val="3"/>
        <w:spacing w:line="400" w:lineRule="exact"/>
        <w:ind w:leftChars="0" w:left="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（１）人とのつながりの中で自律していく「つながりの再構築」</w:t>
      </w:r>
    </w:p>
    <w:p w14:paraId="0A96F918" w14:textId="58847D43" w:rsidR="008750AD" w:rsidRPr="0090219F" w:rsidRDefault="008750AD" w:rsidP="00532FEB">
      <w:pPr>
        <w:spacing w:line="400" w:lineRule="exact"/>
        <w:ind w:leftChars="100" w:left="21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人々が生活していく上で生じ得る課題は、介護、子育て、障がい、病気にとどまらず、住まい、就労を含む役割を持てる場の確保、教育、家計、人権、そして地域社会からの孤立</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color w:val="000000" w:themeColor="text1"/>
          <w:sz w:val="24"/>
          <w:szCs w:val="24"/>
        </w:rPr>
        <w:t>、幅広い分野に及ぶとともに、その課題は、個人やその世帯の中で複合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・複雑化してきています。</w:t>
      </w:r>
    </w:p>
    <w:p w14:paraId="5CDEBE7F" w14:textId="2FE6C9CC"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た本人や世帯の課題を包括的に受け止めるためには、本人や世帯を「制度」の枠組みから見るのではなく、本人や世帯が抱える課題を分野を超えて受け止め、生きる意欲や力、生きる希望といった強みや思いを引き出しながら必要な支援を考えていくことが重要です。</w:t>
      </w:r>
    </w:p>
    <w:p w14:paraId="683EF17D" w14:textId="7777777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1C34311" w14:textId="253639A1" w:rsidR="008750AD" w:rsidRPr="0090219F" w:rsidRDefault="008750AD" w:rsidP="00532FEB">
      <w:pPr>
        <w:spacing w:line="400" w:lineRule="exact"/>
        <w:ind w:leftChars="100" w:left="21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9B249D" w:rsidRPr="0090219F">
        <w:rPr>
          <w:rFonts w:ascii="メイリオ" w:eastAsia="メイリオ" w:hAnsi="メイリオ" w:cs="メイリオ" w:hint="eastAsia"/>
          <w:sz w:val="24"/>
          <w:szCs w:val="24"/>
        </w:rPr>
        <w:t>平成30（2018）年には、</w:t>
      </w:r>
      <w:r w:rsidRPr="0090219F">
        <w:rPr>
          <w:rFonts w:ascii="メイリオ" w:eastAsia="メイリオ" w:hAnsi="メイリオ" w:cs="メイリオ" w:hint="eastAsia"/>
          <w:color w:val="000000" w:themeColor="text1"/>
          <w:sz w:val="24"/>
          <w:szCs w:val="24"/>
        </w:rPr>
        <w:t>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・複雑化した本人や世帯の課題を包括的に受け止めるため、</w:t>
      </w:r>
      <w:r w:rsidR="009B249D"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sz w:val="24"/>
          <w:szCs w:val="24"/>
        </w:rPr>
        <w:t>地域住民等が主体的に地域生活課題を把握し解決を試みることができる環境整備</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地域生活課題の解決に関する相談を包括的に受け止める体制の整備</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多機関の協働による市町村における包括的な相談支援体制の構築</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等を通じ、包括的な支援体制を整備していくことが、市町村の努力義務として</w:t>
      </w:r>
      <w:r w:rsidR="009B249D" w:rsidRPr="0090219F">
        <w:rPr>
          <w:rFonts w:ascii="メイリオ" w:eastAsia="メイリオ" w:hAnsi="メイリオ" w:cs="メイリオ" w:hint="eastAsia"/>
          <w:sz w:val="24"/>
          <w:szCs w:val="24"/>
        </w:rPr>
        <w:t>社会福祉法に</w:t>
      </w:r>
      <w:r w:rsidRPr="0090219F">
        <w:rPr>
          <w:rFonts w:ascii="メイリオ" w:eastAsia="メイリオ" w:hAnsi="メイリオ" w:cs="メイリオ" w:hint="eastAsia"/>
          <w:sz w:val="24"/>
          <w:szCs w:val="24"/>
        </w:rPr>
        <w:t>規定されました。</w:t>
      </w:r>
    </w:p>
    <w:p w14:paraId="4AF0CA47" w14:textId="09CBAD40" w:rsidR="008750AD" w:rsidRPr="0090219F" w:rsidRDefault="00EF35C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noProof/>
          <w:color w:val="000000" w:themeColor="text1"/>
          <w:sz w:val="24"/>
          <w:szCs w:val="24"/>
        </w:rPr>
        <mc:AlternateContent>
          <mc:Choice Requires="wps">
            <w:drawing>
              <wp:anchor distT="0" distB="0" distL="114300" distR="114300" simplePos="0" relativeHeight="251729408" behindDoc="0" locked="0" layoutInCell="1" allowOverlap="1" wp14:anchorId="29B009D8" wp14:editId="00212DDA">
                <wp:simplePos x="0" y="0"/>
                <wp:positionH relativeFrom="margin">
                  <wp:align>left</wp:align>
                </wp:positionH>
                <wp:positionV relativeFrom="paragraph">
                  <wp:posOffset>252730</wp:posOffset>
                </wp:positionV>
                <wp:extent cx="5814060" cy="1402080"/>
                <wp:effectExtent l="0" t="0" r="0" b="7620"/>
                <wp:wrapNone/>
                <wp:docPr id="24" name="四角形: 角を丸くする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14060" cy="1402080"/>
                        </a:xfrm>
                        <a:prstGeom prst="roundRect">
                          <a:avLst/>
                        </a:prstGeom>
                        <a:solidFill>
                          <a:schemeClr val="bg1">
                            <a:lumMod val="50000"/>
                            <a:alpha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475A1A0" id="四角形: 角を丸くする 24" o:spid="_x0000_s1026" alt="&quot;&quot;" style="position:absolute;left:0;text-align:left;margin-left:0;margin-top:19.9pt;width:457.8pt;height:110.4pt;z-index:2517294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" fillcolor="#7f7f7f [1612]" stroked="f" strokeweight="1.5pt">
                <v:fill opacity="26214f"/>
                <w10:wrap anchorx="margin"/>
              </v:roundrect>
            </w:pict>
          </mc:Fallback>
        </mc:AlternateContent>
      </w:r>
      <w:r w:rsidR="008750AD" w:rsidRPr="0090219F">
        <w:rPr>
          <w:rFonts w:ascii="メイリオ" w:eastAsia="メイリオ" w:hAnsi="メイリオ" w:cs="メイリオ" w:hint="eastAsia"/>
          <w:color w:val="000000" w:themeColor="text1"/>
          <w:sz w:val="24"/>
          <w:szCs w:val="24"/>
        </w:rPr>
        <w:t xml:space="preserve">　　</w:t>
      </w:r>
    </w:p>
    <w:p w14:paraId="128CDD3D" w14:textId="354EC5B0" w:rsidR="008750AD" w:rsidRPr="0090219F" w:rsidRDefault="008750AD" w:rsidP="008750AD">
      <w:pPr>
        <w:spacing w:line="400" w:lineRule="exact"/>
        <w:ind w:left="240" w:hangingChars="100" w:hanging="240"/>
        <w:rPr>
          <w:rFonts w:ascii="メイリオ" w:eastAsia="メイリオ" w:hAnsi="メイリオ" w:cs="メイリオ"/>
          <w:b/>
          <w:bCs/>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b/>
          <w:bCs/>
          <w:color w:val="000000" w:themeColor="text1"/>
          <w:sz w:val="24"/>
          <w:szCs w:val="24"/>
        </w:rPr>
        <w:t>地域生活課題とは</w:t>
      </w:r>
    </w:p>
    <w:p w14:paraId="41101FA9" w14:textId="6C517073"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福祉サービスを必要とする地域住民及びその世帯が抱える福祉、介護、介護予防、保健医療、住まい、就労、教育及び人権に関する課題、福祉サービスを必要とする地域住民の地域社会からの孤立その他福祉サービスを必要とする地域住民が日常を営み、あらゆる分野の活動に参加する機会が確保される上での各般の課題</w:t>
      </w:r>
    </w:p>
    <w:p w14:paraId="229B8092" w14:textId="55ADDB87" w:rsidR="008750AD" w:rsidRPr="0090219F" w:rsidRDefault="008750AD" w:rsidP="008750AD">
      <w:pPr>
        <w:spacing w:line="400" w:lineRule="exact"/>
        <w:ind w:left="240" w:hangingChars="100" w:hanging="240"/>
        <w:rPr>
          <w:rFonts w:ascii="メイリオ" w:eastAsia="メイリオ" w:hAnsi="メイリオ" w:cs="メイリオ"/>
          <w:sz w:val="24"/>
          <w:szCs w:val="24"/>
        </w:rPr>
      </w:pPr>
    </w:p>
    <w:p w14:paraId="42A02347" w14:textId="3A7464E3" w:rsidR="008750AD" w:rsidRPr="0090219F" w:rsidRDefault="008750AD" w:rsidP="008750AD">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532FEB" w:rsidRPr="0090219F">
        <w:rPr>
          <w:rFonts w:ascii="メイリオ" w:eastAsia="メイリオ" w:hAnsi="メイリオ" w:cs="メイリオ" w:hint="eastAsia"/>
          <w:sz w:val="24"/>
          <w:szCs w:val="24"/>
        </w:rPr>
        <w:t xml:space="preserve">　</w:t>
      </w:r>
      <w:r w:rsidR="009B249D" w:rsidRPr="0090219F">
        <w:rPr>
          <w:rFonts w:ascii="メイリオ" w:eastAsia="メイリオ" w:hAnsi="メイリオ" w:cs="メイリオ" w:hint="eastAsia"/>
          <w:sz w:val="24"/>
          <w:szCs w:val="24"/>
        </w:rPr>
        <w:t>複合化・複雑化した課題を抱えた本人や世帯が、社会と多様な</w:t>
      </w:r>
      <w:r w:rsidR="00E124B5" w:rsidRPr="0090219F">
        <w:rPr>
          <w:rFonts w:ascii="メイリオ" w:eastAsia="メイリオ" w:hAnsi="メイリオ" w:cs="メイリオ" w:hint="eastAsia"/>
          <w:sz w:val="24"/>
          <w:szCs w:val="24"/>
        </w:rPr>
        <w:t>つながりを</w:t>
      </w:r>
      <w:r w:rsidR="009B249D" w:rsidRPr="0090219F">
        <w:rPr>
          <w:rFonts w:ascii="メイリオ" w:eastAsia="メイリオ" w:hAnsi="メイリオ" w:cs="メイリオ" w:hint="eastAsia"/>
          <w:sz w:val="24"/>
          <w:szCs w:val="24"/>
        </w:rPr>
        <w:t>持ちながら生活をしていくには</w:t>
      </w:r>
      <w:r w:rsidRPr="0090219F">
        <w:rPr>
          <w:rFonts w:ascii="メイリオ" w:eastAsia="メイリオ" w:hAnsi="メイリオ" w:cs="メイリオ" w:hint="eastAsia"/>
          <w:sz w:val="24"/>
          <w:szCs w:val="24"/>
        </w:rPr>
        <w:t>、「専門職が時間をかけてアセスメント</w:t>
      </w:r>
      <w:r w:rsidR="00FA5AC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を行い、課題を解きほぐすとともに、本人と世帯の状態の変化に寄り添う継続的な支援」（専門職による伴走型支援）と「地域の居場所</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における様々な活動等を通じて日常の暮らしの中で行われる、地域住民同士の支え合いや緩やかな見守り」</w:t>
      </w:r>
      <w:r w:rsidR="009B249D"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双方の取組みをすすめていく必要があり</w:t>
      </w:r>
      <w:r w:rsidR="009B249D" w:rsidRPr="0090219F">
        <w:rPr>
          <w:rFonts w:ascii="メイリオ" w:eastAsia="メイリオ" w:hAnsi="メイリオ" w:cs="メイリオ" w:hint="eastAsia"/>
          <w:sz w:val="24"/>
          <w:szCs w:val="24"/>
        </w:rPr>
        <w:t>ます。この２つの取組みを通じて、</w:t>
      </w:r>
      <w:r w:rsidRPr="0090219F">
        <w:rPr>
          <w:rFonts w:ascii="メイリオ" w:eastAsia="メイリオ" w:hAnsi="メイリオ" w:cs="メイリオ" w:hint="eastAsia"/>
          <w:sz w:val="24"/>
          <w:szCs w:val="24"/>
        </w:rPr>
        <w:t>セーフティネットが強化され、重層的なものとなっていきます。</w:t>
      </w:r>
    </w:p>
    <w:p w14:paraId="135598FA" w14:textId="68E680C7" w:rsidR="008750AD" w:rsidRPr="0090219F" w:rsidRDefault="008750AD" w:rsidP="008750AD">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lastRenderedPageBreak/>
        <w:t xml:space="preserve">　</w:t>
      </w:r>
      <w:r w:rsidR="00532FEB" w:rsidRPr="0090219F">
        <w:rPr>
          <w:rFonts w:ascii="メイリオ" w:eastAsia="メイリオ" w:hAnsi="メイリオ" w:cs="メイリオ" w:hint="eastAsia"/>
          <w:sz w:val="24"/>
          <w:szCs w:val="24"/>
        </w:rPr>
        <w:t xml:space="preserve">　</w:t>
      </w:r>
      <w:r w:rsidRPr="0090219F">
        <w:rPr>
          <w:rFonts w:ascii="メイリオ" w:eastAsia="メイリオ" w:hAnsi="メイリオ" w:cs="メイリオ" w:hint="eastAsia"/>
          <w:sz w:val="24"/>
          <w:szCs w:val="24"/>
        </w:rPr>
        <w:t>また、「地域」は社会・経済の基盤でもあり、昨今、</w:t>
      </w:r>
      <w:r w:rsidR="007E6F60" w:rsidRPr="0090219F">
        <w:rPr>
          <w:rFonts w:ascii="メイリオ" w:eastAsia="メイリオ" w:hAnsi="メイリオ" w:cs="メイリオ" w:hint="eastAsia"/>
          <w:sz w:val="24"/>
          <w:szCs w:val="24"/>
        </w:rPr>
        <w:t>まちづくり</w:t>
      </w:r>
      <w:r w:rsidRPr="0090219F">
        <w:rPr>
          <w:rFonts w:ascii="メイリオ" w:eastAsia="メイリオ" w:hAnsi="メイリオ" w:cs="メイリオ" w:hint="eastAsia"/>
          <w:sz w:val="24"/>
          <w:szCs w:val="24"/>
        </w:rPr>
        <w:t>、地域産業、防犯・防災、環境保全</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の分野において、担い手の減少を原因とした持続可能性の課題を抱えています。生活の基盤としての地域社会が持続可能であることが不可欠であり、地域福祉</w:t>
      </w:r>
      <w:r w:rsidR="00F93D4F" w:rsidRPr="0090219F">
        <w:rPr>
          <w:rFonts w:ascii="メイリオ" w:eastAsia="メイリオ" w:hAnsi="メイリオ" w:cs="メイリオ" w:hint="eastAsia"/>
          <w:sz w:val="24"/>
          <w:szCs w:val="24"/>
        </w:rPr>
        <w:t>の活動が活発化し</w:t>
      </w:r>
      <w:r w:rsidR="009B5FC8"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地域生活の質が向上することで、地域</w:t>
      </w:r>
      <w:r w:rsidR="009B5FC8" w:rsidRPr="0090219F">
        <w:rPr>
          <w:rFonts w:ascii="メイリオ" w:eastAsia="メイリオ" w:hAnsi="メイリオ" w:cs="メイリオ" w:hint="eastAsia"/>
          <w:sz w:val="24"/>
          <w:szCs w:val="24"/>
        </w:rPr>
        <w:t>全体</w:t>
      </w:r>
      <w:r w:rsidRPr="0090219F">
        <w:rPr>
          <w:rFonts w:ascii="メイリオ" w:eastAsia="メイリオ" w:hAnsi="メイリオ" w:cs="メイリオ" w:hint="eastAsia"/>
          <w:sz w:val="24"/>
          <w:szCs w:val="24"/>
        </w:rPr>
        <w:t>の活性化に「還元」されていきます。</w:t>
      </w:r>
    </w:p>
    <w:p w14:paraId="55DA7A1F" w14:textId="7C0995CC" w:rsidR="008750AD" w:rsidRDefault="008750AD" w:rsidP="008750AD">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これからは、福祉以外の分野と</w:t>
      </w:r>
      <w:r w:rsidR="009B5FC8" w:rsidRPr="0090219F">
        <w:rPr>
          <w:rFonts w:ascii="メイリオ" w:eastAsia="メイリオ" w:hAnsi="メイリオ" w:cs="メイリオ" w:hint="eastAsia"/>
          <w:sz w:val="24"/>
          <w:szCs w:val="24"/>
        </w:rPr>
        <w:t>も</w:t>
      </w:r>
      <w:r w:rsidRPr="0090219F">
        <w:rPr>
          <w:rFonts w:ascii="メイリオ" w:eastAsia="メイリオ" w:hAnsi="メイリオ" w:cs="メイリオ" w:hint="eastAsia"/>
          <w:sz w:val="24"/>
          <w:szCs w:val="24"/>
        </w:rPr>
        <w:t>協働した「支え手」「受け手」が固定されない、参加の場や働く場を創造していくことが、地域共生社</w:t>
      </w:r>
      <w:r w:rsidRPr="005A2DEC">
        <w:rPr>
          <w:rFonts w:ascii="メイリオ" w:eastAsia="メイリオ" w:hAnsi="メイリオ" w:cs="メイリオ" w:hint="eastAsia"/>
          <w:sz w:val="24"/>
          <w:szCs w:val="24"/>
        </w:rPr>
        <w:t>会の実現に</w:t>
      </w:r>
      <w:r>
        <w:rPr>
          <w:rFonts w:ascii="メイリオ" w:eastAsia="メイリオ" w:hAnsi="メイリオ" w:cs="メイリオ" w:hint="eastAsia"/>
          <w:sz w:val="24"/>
          <w:szCs w:val="24"/>
        </w:rPr>
        <w:t>おいて求められて</w:t>
      </w:r>
      <w:r w:rsidR="009B5FC8">
        <w:rPr>
          <w:rFonts w:ascii="メイリオ" w:eastAsia="メイリオ" w:hAnsi="メイリオ" w:cs="メイリオ" w:hint="eastAsia"/>
          <w:sz w:val="24"/>
          <w:szCs w:val="24"/>
        </w:rPr>
        <w:t>い</w:t>
      </w:r>
      <w:r>
        <w:rPr>
          <w:rFonts w:ascii="メイリオ" w:eastAsia="メイリオ" w:hAnsi="メイリオ" w:cs="メイリオ" w:hint="eastAsia"/>
          <w:sz w:val="24"/>
          <w:szCs w:val="24"/>
        </w:rPr>
        <w:t>ます</w:t>
      </w:r>
      <w:r w:rsidRPr="005A2DEC">
        <w:rPr>
          <w:rFonts w:ascii="メイリオ" w:eastAsia="メイリオ" w:hAnsi="メイリオ" w:cs="メイリオ" w:hint="eastAsia"/>
          <w:sz w:val="24"/>
          <w:szCs w:val="24"/>
        </w:rPr>
        <w:t>。</w:t>
      </w:r>
    </w:p>
    <w:p w14:paraId="398BE628" w14:textId="77777777" w:rsidR="008750AD" w:rsidRPr="00593682" w:rsidRDefault="008750AD" w:rsidP="008750AD">
      <w:pPr>
        <w:spacing w:line="400" w:lineRule="exact"/>
        <w:ind w:leftChars="100" w:left="210" w:firstLineChars="100" w:firstLine="240"/>
        <w:rPr>
          <w:rFonts w:ascii="メイリオ" w:eastAsia="メイリオ" w:hAnsi="メイリオ" w:cs="メイリオ"/>
          <w:sz w:val="24"/>
          <w:szCs w:val="24"/>
        </w:rPr>
      </w:pPr>
    </w:p>
    <w:p w14:paraId="47095FC7" w14:textId="0C94F98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532FEB">
        <w:rPr>
          <w:rFonts w:ascii="メイリオ" w:eastAsia="メイリオ" w:hAnsi="メイリオ" w:cs="メイリオ" w:hint="eastAsia"/>
          <w:color w:val="000000" w:themeColor="text1"/>
          <w:sz w:val="24"/>
          <w:szCs w:val="24"/>
        </w:rPr>
        <w:t xml:space="preserve">　</w:t>
      </w:r>
      <w:r w:rsidRPr="00C4239E">
        <w:rPr>
          <w:rFonts w:ascii="メイリオ" w:eastAsia="メイリオ" w:hAnsi="メイリオ" w:cs="メイリオ" w:hint="eastAsia"/>
          <w:color w:val="000000" w:themeColor="text1"/>
          <w:sz w:val="24"/>
          <w:szCs w:val="24"/>
        </w:rPr>
        <w:t>大阪府では、４つの圏域（「</w:t>
      </w:r>
      <w:r w:rsidRPr="0090219F">
        <w:rPr>
          <w:rFonts w:ascii="メイリオ" w:eastAsia="メイリオ" w:hAnsi="メイリオ" w:cs="メイリオ" w:hint="eastAsia"/>
          <w:color w:val="000000" w:themeColor="text1"/>
          <w:sz w:val="24"/>
          <w:szCs w:val="24"/>
        </w:rPr>
        <w:t>日常生活圏域（※）」「サービス圏域（※）」「市町村域」「都道府県域」）に区分けし、地域の多様な主体による声かけや見守りから、様々な相談（生活・就労・教育・人権関連等）やつなぎ、フォーマル</w:t>
      </w:r>
      <w:r w:rsidR="001A6F1B" w:rsidRPr="0090219F">
        <w:rPr>
          <w:rFonts w:ascii="メイリオ" w:eastAsia="メイリオ" w:hAnsi="メイリオ" w:cs="メイリオ" w:hint="eastAsia"/>
          <w:color w:val="000000" w:themeColor="text1"/>
          <w:sz w:val="24"/>
          <w:szCs w:val="24"/>
        </w:rPr>
        <w:t>サービス</w:t>
      </w:r>
      <w:r w:rsidR="001F71AF" w:rsidRPr="0090219F">
        <w:rPr>
          <w:rFonts w:ascii="メイリオ" w:eastAsia="メイリオ" w:hAnsi="メイリオ" w:cs="メイリオ" w:hint="eastAsia"/>
          <w:color w:val="000000" w:themeColor="text1"/>
          <w:sz w:val="24"/>
          <w:szCs w:val="24"/>
        </w:rPr>
        <w:t>（※）</w:t>
      </w:r>
      <w:r w:rsidR="001A6F1B" w:rsidRPr="0090219F">
        <w:rPr>
          <w:rFonts w:ascii="メイリオ" w:eastAsia="メイリオ" w:hAnsi="メイリオ" w:cs="メイリオ" w:hint="eastAsia"/>
          <w:color w:val="000000" w:themeColor="text1"/>
          <w:sz w:val="24"/>
          <w:szCs w:val="24"/>
        </w:rPr>
        <w:t>とインフォーマルサポート（※）</w:t>
      </w:r>
      <w:r w:rsidRPr="0090219F">
        <w:rPr>
          <w:rFonts w:ascii="メイリオ" w:eastAsia="メイリオ" w:hAnsi="メイリオ" w:cs="メイリオ" w:hint="eastAsia"/>
          <w:color w:val="000000" w:themeColor="text1"/>
          <w:sz w:val="24"/>
          <w:szCs w:val="24"/>
        </w:rPr>
        <w:t>など様々な支援を組み合わせた包括的な支援体制</w:t>
      </w:r>
      <w:r w:rsidR="009B5FC8"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整備をすすめ、支援が必要な人の早期発見と適切な支援に取り組んできました。</w:t>
      </w:r>
    </w:p>
    <w:p w14:paraId="4DAC2790" w14:textId="7777777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6076AA15" w14:textId="19F737AD"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32FEB" w:rsidRPr="0090219F">
        <w:rPr>
          <w:rFonts w:ascii="メイリオ" w:eastAsia="メイリオ" w:hAnsi="メイリオ" w:cs="メイリオ" w:hint="eastAsia"/>
          <w:color w:val="000000" w:themeColor="text1"/>
          <w:sz w:val="24"/>
          <w:szCs w:val="24"/>
        </w:rPr>
        <w:t xml:space="preserve">　</w:t>
      </w:r>
      <w:r w:rsidR="00E124B5" w:rsidRPr="0090219F">
        <w:rPr>
          <w:rFonts w:ascii="メイリオ" w:eastAsia="メイリオ" w:hAnsi="メイリオ" w:cs="メイリオ" w:hint="eastAsia"/>
          <w:color w:val="000000" w:themeColor="text1"/>
          <w:sz w:val="24"/>
          <w:szCs w:val="24"/>
        </w:rPr>
        <w:t>なお</w:t>
      </w:r>
      <w:r w:rsidRPr="0090219F">
        <w:rPr>
          <w:rFonts w:ascii="メイリオ" w:eastAsia="メイリオ" w:hAnsi="メイリオ" w:cs="メイリオ" w:hint="eastAsia"/>
          <w:color w:val="000000" w:themeColor="text1"/>
          <w:sz w:val="24"/>
          <w:szCs w:val="24"/>
        </w:rPr>
        <w:t>、「日常生活圏域（※）」では、主に小学校区を単位とした最も身近な支援体制として、地域住民、民生委員・児童委員、地区福祉委員（※）等による見守り等の活動を行っています。こうした活動だけでは、解決困難な課題については、</w:t>
      </w:r>
      <w:r w:rsidR="008214E4">
        <w:rPr>
          <w:rFonts w:ascii="メイリオ" w:eastAsia="メイリオ" w:hAnsi="メイリオ" w:cs="メイリオ" w:hint="eastAsia"/>
          <w:color w:val="000000" w:themeColor="text1"/>
          <w:sz w:val="24"/>
          <w:szCs w:val="24"/>
        </w:rPr>
        <w:t>CSW</w:t>
      </w:r>
      <w:r w:rsidRPr="0090219F">
        <w:rPr>
          <w:rFonts w:ascii="メイリオ" w:eastAsia="メイリオ" w:hAnsi="メイリオ" w:cs="メイリオ" w:hint="eastAsia"/>
          <w:color w:val="000000" w:themeColor="text1"/>
          <w:sz w:val="24"/>
          <w:szCs w:val="24"/>
        </w:rPr>
        <w:t>や、地域包括支援センター（※）、</w:t>
      </w:r>
      <w:r w:rsidR="0037508E" w:rsidRPr="0090219F">
        <w:rPr>
          <w:rFonts w:ascii="メイリオ" w:eastAsia="メイリオ" w:hAnsi="メイリオ" w:cs="メイリオ" w:hint="eastAsia"/>
          <w:color w:val="000000" w:themeColor="text1"/>
          <w:sz w:val="24"/>
          <w:szCs w:val="24"/>
        </w:rPr>
        <w:t>障がい児者相談支援事業所</w:t>
      </w:r>
      <w:r w:rsidRPr="0090219F">
        <w:rPr>
          <w:rFonts w:ascii="メイリオ" w:eastAsia="メイリオ" w:hAnsi="メイリオ" w:cs="メイリオ" w:hint="eastAsia"/>
          <w:color w:val="000000" w:themeColor="text1"/>
          <w:sz w:val="24"/>
          <w:szCs w:val="24"/>
        </w:rPr>
        <w:t>（※）等の一定の「サービス圏域（※）」に設置されている専門機関において支援をしており、「市町村域」では、行政機関（各分野の担当課、相談支援機関等）や市町村社会福祉協議会（以下「市町村社協」という。）等により支援をしてきました。</w:t>
      </w:r>
    </w:p>
    <w:p w14:paraId="4367E19D" w14:textId="0571004E" w:rsidR="008750AD" w:rsidRPr="0090219F"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「都道府県域」では、大阪府や大阪府社会福祉協議会（以下「府社協」という。）等が広域的・専門的な観点から、サポートを実施してきました。</w:t>
      </w:r>
    </w:p>
    <w:p w14:paraId="5B256156" w14:textId="02821813" w:rsidR="00281DE7" w:rsidRPr="00421E89" w:rsidRDefault="00281DE7" w:rsidP="008750AD">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当事者を中心として地域の関係者と専門機関が協力して、日常生活圏域（※）において、当事者が孤立せず社会と関わりながら暮らせるための活動や実践が展開され</w:t>
      </w:r>
      <w:r w:rsidR="003E4B04" w:rsidRPr="0090219F">
        <w:rPr>
          <w:rFonts w:ascii="メイリオ" w:eastAsia="メイリオ" w:hAnsi="メイリオ" w:cs="メイリオ" w:hint="eastAsia"/>
          <w:color w:val="000000" w:themeColor="text1"/>
          <w:sz w:val="24"/>
          <w:szCs w:val="24"/>
        </w:rPr>
        <w:t>ていく</w:t>
      </w:r>
      <w:r w:rsidRPr="0090219F">
        <w:rPr>
          <w:rFonts w:ascii="メイリオ" w:eastAsia="メイリオ" w:hAnsi="メイリオ" w:cs="メイリオ" w:hint="eastAsia"/>
          <w:color w:val="000000" w:themeColor="text1"/>
          <w:sz w:val="24"/>
          <w:szCs w:val="24"/>
        </w:rPr>
        <w:t>ことが重要です。</w:t>
      </w:r>
    </w:p>
    <w:p w14:paraId="034712CA" w14:textId="77777777" w:rsidR="008750AD" w:rsidRPr="00421E89"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p>
    <w:p w14:paraId="532429EF" w14:textId="2C88A696" w:rsidR="008750AD" w:rsidRDefault="008750AD" w:rsidP="001F71AF">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00532FEB">
        <w:rPr>
          <w:rFonts w:ascii="メイリオ" w:eastAsia="メイリオ" w:hAnsi="メイリオ" w:cs="メイリオ" w:hint="eastAsia"/>
          <w:color w:val="000000" w:themeColor="text1"/>
          <w:sz w:val="24"/>
          <w:szCs w:val="24"/>
        </w:rPr>
        <w:t xml:space="preserve">　</w:t>
      </w:r>
      <w:r w:rsidRPr="00421E89">
        <w:rPr>
          <w:rFonts w:ascii="メイリオ" w:eastAsia="メイリオ" w:hAnsi="メイリオ" w:cs="メイリオ" w:hint="eastAsia"/>
          <w:color w:val="000000" w:themeColor="text1"/>
          <w:sz w:val="24"/>
          <w:szCs w:val="24"/>
        </w:rPr>
        <w:t>これまで取り組んできた地域福祉の蓄積を活かし、「大阪府における包括的な支援体制（イメージ）」として、</w:t>
      </w:r>
      <w:r w:rsidR="006F1FEF" w:rsidRPr="00421E89">
        <w:rPr>
          <w:rFonts w:ascii="メイリオ" w:eastAsia="メイリオ" w:hAnsi="メイリオ" w:cs="メイリオ" w:hint="eastAsia"/>
          <w:color w:val="000000" w:themeColor="text1"/>
          <w:sz w:val="24"/>
          <w:szCs w:val="24"/>
        </w:rPr>
        <w:t>窓口</w:t>
      </w:r>
      <w:r w:rsidR="00423AB3" w:rsidRPr="00421E89">
        <w:rPr>
          <w:rFonts w:ascii="メイリオ" w:eastAsia="メイリオ" w:hAnsi="メイリオ" w:cs="メイリオ" w:hint="eastAsia"/>
          <w:color w:val="000000" w:themeColor="text1"/>
          <w:sz w:val="24"/>
          <w:szCs w:val="24"/>
        </w:rPr>
        <w:t>へ</w:t>
      </w:r>
      <w:r w:rsidR="006F1FEF" w:rsidRPr="00421E89">
        <w:rPr>
          <w:rFonts w:ascii="メイリオ" w:eastAsia="メイリオ" w:hAnsi="メイリオ" w:cs="メイリオ" w:hint="eastAsia"/>
          <w:color w:val="000000" w:themeColor="text1"/>
          <w:sz w:val="24"/>
          <w:szCs w:val="24"/>
        </w:rPr>
        <w:t>相談に来るのを待つの</w:t>
      </w:r>
      <w:r w:rsidR="003E4B04" w:rsidRPr="00421E89">
        <w:rPr>
          <w:rFonts w:ascii="メイリオ" w:eastAsia="メイリオ" w:hAnsi="メイリオ" w:cs="メイリオ" w:hint="eastAsia"/>
          <w:color w:val="000000" w:themeColor="text1"/>
          <w:sz w:val="24"/>
          <w:szCs w:val="24"/>
        </w:rPr>
        <w:t>ではなく、</w:t>
      </w:r>
      <w:r w:rsidR="00281DE7" w:rsidRPr="00421E89">
        <w:rPr>
          <w:rFonts w:ascii="メイリオ" w:eastAsia="メイリオ" w:hAnsi="メイリオ" w:cs="メイリオ" w:hint="eastAsia"/>
          <w:color w:val="000000" w:themeColor="text1"/>
          <w:sz w:val="24"/>
          <w:szCs w:val="24"/>
        </w:rPr>
        <w:t>課題が複合化・複雑化する前に</w:t>
      </w:r>
      <w:r w:rsidR="006F1FEF" w:rsidRPr="00421E89">
        <w:rPr>
          <w:rFonts w:ascii="メイリオ" w:eastAsia="メイリオ" w:hAnsi="メイリオ" w:cs="メイリオ" w:hint="eastAsia"/>
          <w:color w:val="000000" w:themeColor="text1"/>
          <w:sz w:val="24"/>
          <w:szCs w:val="24"/>
        </w:rPr>
        <w:t>地域の中で</w:t>
      </w:r>
      <w:r w:rsidR="00281DE7" w:rsidRPr="00421E89">
        <w:rPr>
          <w:rFonts w:ascii="メイリオ" w:eastAsia="メイリオ" w:hAnsi="メイリオ" w:cs="メイリオ" w:hint="eastAsia"/>
          <w:color w:val="000000" w:themeColor="text1"/>
          <w:sz w:val="24"/>
          <w:szCs w:val="24"/>
        </w:rPr>
        <w:t>早期に発見し、支援につなげてい</w:t>
      </w:r>
      <w:r w:rsidR="006F1FEF" w:rsidRPr="00421E89">
        <w:rPr>
          <w:rFonts w:ascii="メイリオ" w:eastAsia="メイリオ" w:hAnsi="メイリオ" w:cs="メイリオ" w:hint="eastAsia"/>
          <w:color w:val="000000" w:themeColor="text1"/>
          <w:sz w:val="24"/>
          <w:szCs w:val="24"/>
        </w:rPr>
        <w:t>く</w:t>
      </w:r>
      <w:r w:rsidRPr="00421E89">
        <w:rPr>
          <w:rFonts w:ascii="メイリオ" w:eastAsia="メイリオ" w:hAnsi="メイリオ" w:cs="メイリオ" w:hint="eastAsia"/>
          <w:color w:val="000000" w:themeColor="text1"/>
          <w:sz w:val="24"/>
          <w:szCs w:val="24"/>
        </w:rPr>
        <w:t>セーフティネット</w:t>
      </w:r>
      <w:r w:rsidR="006F1FEF" w:rsidRPr="00421E89">
        <w:rPr>
          <w:rFonts w:ascii="メイリオ" w:eastAsia="メイリオ" w:hAnsi="メイリオ" w:cs="メイリオ" w:hint="eastAsia"/>
          <w:color w:val="000000" w:themeColor="text1"/>
          <w:sz w:val="24"/>
          <w:szCs w:val="24"/>
        </w:rPr>
        <w:t>となるよう</w:t>
      </w:r>
      <w:r w:rsidRPr="00421E89">
        <w:rPr>
          <w:rFonts w:ascii="メイリオ" w:eastAsia="メイリオ" w:hAnsi="メイリオ" w:cs="メイリオ" w:hint="eastAsia"/>
          <w:color w:val="000000" w:themeColor="text1"/>
          <w:sz w:val="24"/>
          <w:szCs w:val="24"/>
        </w:rPr>
        <w:t>充実・強化を</w:t>
      </w:r>
      <w:r w:rsidR="006F1FEF" w:rsidRPr="00421E89">
        <w:rPr>
          <w:rFonts w:ascii="メイリオ" w:eastAsia="メイリオ" w:hAnsi="メイリオ" w:cs="メイリオ" w:hint="eastAsia"/>
          <w:color w:val="000000" w:themeColor="text1"/>
          <w:sz w:val="24"/>
          <w:szCs w:val="24"/>
        </w:rPr>
        <w:t>図り</w:t>
      </w:r>
      <w:r w:rsidRPr="00421E89">
        <w:rPr>
          <w:rFonts w:ascii="メイリオ" w:eastAsia="メイリオ" w:hAnsi="メイリオ" w:cs="メイリオ" w:hint="eastAsia"/>
          <w:color w:val="000000" w:themeColor="text1"/>
          <w:sz w:val="24"/>
          <w:szCs w:val="24"/>
        </w:rPr>
        <w:t>ます（図表</w:t>
      </w:r>
      <w:r w:rsidR="00376FDE" w:rsidRPr="00421E89">
        <w:rPr>
          <w:rFonts w:ascii="メイリオ" w:eastAsia="メイリオ" w:hAnsi="メイリオ" w:cs="メイリオ" w:hint="eastAsia"/>
          <w:color w:val="000000" w:themeColor="text1"/>
          <w:sz w:val="24"/>
          <w:szCs w:val="24"/>
        </w:rPr>
        <w:t>⑨</w:t>
      </w:r>
      <w:r w:rsidRPr="00421E89">
        <w:rPr>
          <w:rFonts w:ascii="メイリオ" w:eastAsia="メイリオ" w:hAnsi="メイリオ" w:cs="メイリオ" w:hint="eastAsia"/>
          <w:color w:val="000000" w:themeColor="text1"/>
          <w:sz w:val="24"/>
          <w:szCs w:val="24"/>
        </w:rPr>
        <w:t>）</w:t>
      </w:r>
      <w:r w:rsidR="006F1FEF" w:rsidRPr="00421E89">
        <w:rPr>
          <w:rFonts w:ascii="メイリオ" w:eastAsia="メイリオ" w:hAnsi="メイリオ" w:cs="メイリオ" w:hint="eastAsia"/>
          <w:color w:val="000000" w:themeColor="text1"/>
          <w:sz w:val="24"/>
          <w:szCs w:val="24"/>
        </w:rPr>
        <w:t>。</w:t>
      </w:r>
    </w:p>
    <w:p w14:paraId="2D6989F8" w14:textId="77777777" w:rsidR="008750AD" w:rsidRDefault="008750AD" w:rsidP="008750AD">
      <w:pP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44DEC842" w14:textId="77777777" w:rsidR="008750AD" w:rsidRDefault="008750AD" w:rsidP="008750AD">
      <w:pPr>
        <w:pStyle w:val="6"/>
        <w:spacing w:line="400" w:lineRule="exact"/>
        <w:ind w:leftChars="0" w:left="0"/>
        <w:rPr>
          <w:rFonts w:ascii="メイリオ" w:eastAsia="メイリオ" w:hAnsi="メイリオ" w:cs="メイリオ"/>
          <w:sz w:val="24"/>
        </w:rPr>
      </w:pPr>
      <w:r>
        <w:rPr>
          <w:rFonts w:ascii="メイリオ" w:eastAsia="メイリオ" w:hAnsi="メイリオ" w:cs="メイリオ"/>
          <w:noProof/>
          <w:sz w:val="24"/>
        </w:rPr>
        <w:lastRenderedPageBreak/>
        <mc:AlternateContent>
          <mc:Choice Requires="wpg">
            <w:drawing>
              <wp:anchor distT="0" distB="0" distL="114300" distR="114300" simplePos="0" relativeHeight="251731456" behindDoc="0" locked="0" layoutInCell="1" allowOverlap="1" wp14:anchorId="1864A060" wp14:editId="3C0F451F">
                <wp:simplePos x="0" y="0"/>
                <wp:positionH relativeFrom="margin">
                  <wp:posOffset>130810</wp:posOffset>
                </wp:positionH>
                <wp:positionV relativeFrom="paragraph">
                  <wp:posOffset>52070</wp:posOffset>
                </wp:positionV>
                <wp:extent cx="5817870" cy="8663941"/>
                <wp:effectExtent l="19050" t="0" r="11430" b="22860"/>
                <wp:wrapNone/>
                <wp:docPr id="493" name="グループ化 493" descr="図表９　大阪府の包括的な支援体制（イメージ）"/>
                <wp:cNvGraphicFramePr/>
                <a:graphic xmlns:a="http://schemas.openxmlformats.org/drawingml/2006/main">
                  <a:graphicData uri="http://schemas.microsoft.com/office/word/2010/wordprocessingGroup">
                    <wpg:wgp>
                      <wpg:cNvGrpSpPr/>
                      <wpg:grpSpPr>
                        <a:xfrm>
                          <a:off x="0" y="0"/>
                          <a:ext cx="5817870" cy="8663941"/>
                          <a:chOff x="0" y="0"/>
                          <a:chExt cx="5876925" cy="8597266"/>
                        </a:xfrm>
                      </wpg:grpSpPr>
                      <wps:wsp>
                        <wps:cNvPr id="26681" name="角丸四角形 26681">
                          <a:extLst>
                            <a:ext uri="{C183D7F6-B498-43B3-948B-1728B52AA6E4}">
                              <adec:decorative xmlns:adec="http://schemas.microsoft.com/office/drawing/2017/decorative" val="1"/>
                            </a:ext>
                          </a:extLst>
                        </wps:cNvPr>
                        <wps:cNvSpPr>
                          <a:spLocks noChangeArrowheads="1"/>
                        </wps:cNvSpPr>
                        <wps:spPr bwMode="auto">
                          <a:xfrm>
                            <a:off x="0" y="257087"/>
                            <a:ext cx="5876925" cy="8340179"/>
                          </a:xfrm>
                          <a:prstGeom prst="roundRect">
                            <a:avLst>
                              <a:gd name="adj" fmla="val 3704"/>
                            </a:avLst>
                          </a:prstGeom>
                          <a:noFill/>
                          <a:ln w="28575" cmpd="tri" algn="ctr">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6680" name="横巻き 26680"/>
                        <wps:cNvSpPr>
                          <a:spLocks noChangeArrowheads="1"/>
                        </wps:cNvSpPr>
                        <wps:spPr bwMode="auto">
                          <a:xfrm>
                            <a:off x="130985" y="6992108"/>
                            <a:ext cx="1257300" cy="360000"/>
                          </a:xfrm>
                          <a:prstGeom prst="horizontalScroll">
                            <a:avLst>
                              <a:gd name="adj" fmla="val 12500"/>
                            </a:avLst>
                          </a:prstGeom>
                          <a:solidFill>
                            <a:srgbClr val="FFFF00"/>
                          </a:solidFill>
                          <a:ln w="19050" algn="ctr">
                            <a:solidFill>
                              <a:srgbClr val="000000"/>
                            </a:solidFill>
                            <a:round/>
                            <a:headEnd/>
                            <a:tailEnd/>
                          </a:ln>
                          <a:effectLst/>
                        </wps:spPr>
                        <wps:txbx>
                          <w:txbxContent>
                            <w:p w14:paraId="6226871A"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大阪府域</w:t>
                              </w:r>
                            </w:p>
                          </w:txbxContent>
                        </wps:txbx>
                        <wps:bodyPr rot="0" vert="horz" wrap="square" lIns="74295" tIns="8890" rIns="74295" bIns="8890" anchor="ctr" anchorCtr="0" upright="1">
                          <a:noAutofit/>
                        </wps:bodyPr>
                      </wps:wsp>
                      <wps:wsp>
                        <wps:cNvPr id="22655" name="四角形吹き出し 22655"/>
                        <wps:cNvSpPr>
                          <a:spLocks noChangeArrowheads="1"/>
                        </wps:cNvSpPr>
                        <wps:spPr bwMode="auto">
                          <a:xfrm>
                            <a:off x="1624907" y="6058024"/>
                            <a:ext cx="2747767" cy="251372"/>
                          </a:xfrm>
                          <a:prstGeom prst="wedgeRectCallout">
                            <a:avLst>
                              <a:gd name="adj1" fmla="val -19944"/>
                              <a:gd name="adj2" fmla="val 17349"/>
                            </a:avLst>
                          </a:prstGeom>
                          <a:solidFill>
                            <a:srgbClr val="FFC000"/>
                          </a:solidFill>
                          <a:ln w="25400" cap="flat" cmpd="sng" algn="ctr">
                            <a:noFill/>
                            <a:prstDash val="solid"/>
                            <a:headEnd/>
                            <a:tailEnd/>
                          </a:ln>
                          <a:effectLst/>
                        </wps:spPr>
                        <wps:txbx>
                          <w:txbxContent>
                            <w:p w14:paraId="7B19EB1A"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多機関協働</w:t>
                              </w:r>
                              <w:r w:rsidRPr="005B4744">
                                <w:rPr>
                                  <w:rFonts w:ascii="メイリオ" w:eastAsia="メイリオ" w:hAnsi="メイリオ"/>
                                  <w:bCs/>
                                  <w:sz w:val="20"/>
                                  <w:szCs w:val="20"/>
                                </w:rPr>
                                <w:t>による</w:t>
                              </w:r>
                              <w:r w:rsidRPr="005B4744">
                                <w:rPr>
                                  <w:rFonts w:ascii="メイリオ" w:eastAsia="メイリオ" w:hAnsi="メイリオ" w:hint="eastAsia"/>
                                  <w:bCs/>
                                  <w:sz w:val="20"/>
                                  <w:szCs w:val="20"/>
                                </w:rPr>
                                <w:t>包括的な</w:t>
                              </w:r>
                              <w:r w:rsidRPr="005B4744">
                                <w:rPr>
                                  <w:rFonts w:ascii="メイリオ" w:eastAsia="メイリオ" w:hAnsi="メイリオ"/>
                                  <w:bCs/>
                                  <w:sz w:val="20"/>
                                  <w:szCs w:val="20"/>
                                </w:rPr>
                                <w:t>支援</w:t>
                              </w:r>
                            </w:p>
                          </w:txbxContent>
                        </wps:txbx>
                        <wps:bodyPr rot="0" vert="horz" wrap="square" lIns="74295" tIns="8890" rIns="74295" bIns="8890" anchor="ctr" anchorCtr="0" upright="1">
                          <a:noAutofit/>
                        </wps:bodyPr>
                      </wps:wsp>
                      <wps:wsp>
                        <wps:cNvPr id="26705" name="フレーム 26705"/>
                        <wps:cNvSpPr>
                          <a:spLocks/>
                        </wps:cNvSpPr>
                        <wps:spPr>
                          <a:xfrm>
                            <a:off x="569978" y="5737839"/>
                            <a:ext cx="4898988" cy="855131"/>
                          </a:xfrm>
                          <a:prstGeom prst="frame">
                            <a:avLst>
                              <a:gd name="adj1" fmla="val 2010"/>
                            </a:avLst>
                          </a:prstGeom>
                          <a:solidFill>
                            <a:srgbClr val="4F81BD"/>
                          </a:solidFill>
                          <a:ln w="25400" cap="flat" cmpd="sng" algn="ctr">
                            <a:solidFill>
                              <a:schemeClr val="accent6">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97" name="角丸四角形 26697"/>
                        <wps:cNvSpPr>
                          <a:spLocks noChangeArrowheads="1"/>
                        </wps:cNvSpPr>
                        <wps:spPr bwMode="auto">
                          <a:xfrm>
                            <a:off x="2007477" y="5593278"/>
                            <a:ext cx="1507026" cy="36195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C5D2B8C"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自立相談支援機関等</w:t>
                              </w:r>
                            </w:p>
                            <w:p w14:paraId="0D5C714E"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の相談支援機関</w:t>
                              </w:r>
                            </w:p>
                          </w:txbxContent>
                        </wps:txbx>
                        <wps:bodyPr rot="0" vert="horz" wrap="square" lIns="74295" tIns="8890" rIns="74295" bIns="8890" anchor="t" anchorCtr="0" upright="1">
                          <a:noAutofit/>
                        </wps:bodyPr>
                      </wps:wsp>
                      <wps:wsp>
                        <wps:cNvPr id="26699" name="角丸四角形 26699"/>
                        <wps:cNvSpPr>
                          <a:spLocks noChangeArrowheads="1"/>
                        </wps:cNvSpPr>
                        <wps:spPr bwMode="auto">
                          <a:xfrm>
                            <a:off x="4061361" y="6486361"/>
                            <a:ext cx="791210" cy="3524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E736FD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保健センター</w:t>
                              </w:r>
                            </w:p>
                          </w:txbxContent>
                        </wps:txbx>
                        <wps:bodyPr rot="0" vert="horz" wrap="square" lIns="74295" tIns="8890" rIns="74295" bIns="8890" anchor="t" anchorCtr="0" upright="1">
                          <a:noAutofit/>
                        </wps:bodyPr>
                      </wps:wsp>
                      <wps:wsp>
                        <wps:cNvPr id="26700" name="角丸四角形 26700"/>
                        <wps:cNvSpPr>
                          <a:spLocks noChangeArrowheads="1"/>
                        </wps:cNvSpPr>
                        <wps:spPr bwMode="auto">
                          <a:xfrm>
                            <a:off x="163367" y="5625663"/>
                            <a:ext cx="1457325" cy="30480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D964EEB"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市町村社会福祉協議会</w:t>
                              </w:r>
                            </w:p>
                          </w:txbxContent>
                        </wps:txbx>
                        <wps:bodyPr rot="0" vert="horz" wrap="square" lIns="74295" tIns="8890" rIns="74295" bIns="8890" anchor="t" anchorCtr="0" upright="1">
                          <a:noAutofit/>
                        </wps:bodyPr>
                      </wps:wsp>
                      <wps:wsp>
                        <wps:cNvPr id="100" name="角丸四角形 100"/>
                        <wps:cNvSpPr>
                          <a:spLocks noChangeArrowheads="1"/>
                        </wps:cNvSpPr>
                        <wps:spPr bwMode="auto">
                          <a:xfrm>
                            <a:off x="1462556" y="6456081"/>
                            <a:ext cx="481025" cy="33337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A5E4F9C"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病院</w:t>
                              </w:r>
                            </w:p>
                          </w:txbxContent>
                        </wps:txbx>
                        <wps:bodyPr rot="0" vert="horz" wrap="square" lIns="74295" tIns="8890" rIns="74295" bIns="8890" anchor="t" anchorCtr="0" upright="1">
                          <a:noAutofit/>
                        </wps:bodyPr>
                      </wps:wsp>
                      <wps:wsp>
                        <wps:cNvPr id="116" name="角丸四角形 116"/>
                        <wps:cNvSpPr>
                          <a:spLocks noChangeArrowheads="1"/>
                        </wps:cNvSpPr>
                        <wps:spPr bwMode="auto">
                          <a:xfrm>
                            <a:off x="2082165" y="6466807"/>
                            <a:ext cx="1835785" cy="36195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F20DD06"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市町村</w:t>
                              </w:r>
                              <w:r>
                                <w:rPr>
                                  <w:rFonts w:ascii="Meiryo UI" w:eastAsia="Meiryo UI" w:hAnsi="Meiryo UI" w:cs="Meiryo UI"/>
                                  <w:b/>
                                  <w:color w:val="FFFFFF"/>
                                  <w:sz w:val="18"/>
                                  <w:szCs w:val="18"/>
                                </w:rPr>
                                <w:t>担当課</w:t>
                              </w:r>
                            </w:p>
                            <w:p w14:paraId="2ACC28B7"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（福祉</w:t>
                              </w:r>
                              <w:r>
                                <w:rPr>
                                  <w:rFonts w:ascii="Meiryo UI" w:eastAsia="Meiryo UI" w:hAnsi="Meiryo UI" w:cs="Meiryo UI"/>
                                  <w:b/>
                                  <w:color w:val="FFFFFF"/>
                                  <w:sz w:val="18"/>
                                  <w:szCs w:val="18"/>
                                </w:rPr>
                                <w:t>部局その他関係部局</w:t>
                              </w:r>
                              <w:r>
                                <w:rPr>
                                  <w:rFonts w:ascii="Meiryo UI" w:eastAsia="Meiryo UI" w:hAnsi="Meiryo UI" w:cs="Meiryo UI" w:hint="eastAsia"/>
                                  <w:b/>
                                  <w:color w:val="FFFFFF"/>
                                  <w:sz w:val="18"/>
                                  <w:szCs w:val="18"/>
                                </w:rPr>
                                <w:t>）</w:t>
                              </w:r>
                            </w:p>
                          </w:txbxContent>
                        </wps:txbx>
                        <wps:bodyPr rot="0" vert="horz" wrap="square" lIns="74295" tIns="8890" rIns="74295" bIns="8890" anchor="t" anchorCtr="0" upright="1">
                          <a:noAutofit/>
                        </wps:bodyPr>
                      </wps:wsp>
                      <wps:wsp>
                        <wps:cNvPr id="93" name="角丸四角形 93"/>
                        <wps:cNvSpPr>
                          <a:spLocks noChangeArrowheads="1"/>
                        </wps:cNvSpPr>
                        <wps:spPr bwMode="auto">
                          <a:xfrm>
                            <a:off x="4792937" y="5625663"/>
                            <a:ext cx="933450"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542BFEE"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住まい</w:t>
                              </w:r>
                              <w:r>
                                <w:rPr>
                                  <w:rFonts w:ascii="Meiryo UI" w:eastAsia="Meiryo UI" w:hAnsi="Meiryo UI" w:cs="Meiryo UI"/>
                                  <w:b/>
                                  <w:color w:val="FFFFFF"/>
                                  <w:sz w:val="18"/>
                                  <w:szCs w:val="18"/>
                                </w:rPr>
                                <w:t>関係</w:t>
                              </w:r>
                            </w:p>
                          </w:txbxContent>
                        </wps:txbx>
                        <wps:bodyPr rot="0" vert="horz" wrap="square" lIns="74295" tIns="8890" rIns="74295" bIns="8890" anchor="t" anchorCtr="0" upright="1">
                          <a:noAutofit/>
                        </wps:bodyPr>
                      </wps:wsp>
                      <wps:wsp>
                        <wps:cNvPr id="95" name="角丸四角形 95"/>
                        <wps:cNvSpPr>
                          <a:spLocks noChangeArrowheads="1"/>
                        </wps:cNvSpPr>
                        <wps:spPr bwMode="auto">
                          <a:xfrm>
                            <a:off x="5009561" y="6058024"/>
                            <a:ext cx="742950"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CCA0A4B"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司法</w:t>
                              </w:r>
                              <w:r>
                                <w:rPr>
                                  <w:rFonts w:ascii="Meiryo UI" w:eastAsia="Meiryo UI" w:hAnsi="Meiryo UI" w:cs="Meiryo UI"/>
                                  <w:b/>
                                  <w:color w:val="FFFFFF"/>
                                  <w:spacing w:val="-6"/>
                                  <w:sz w:val="18"/>
                                  <w:szCs w:val="18"/>
                                </w:rPr>
                                <w:t>関係</w:t>
                              </w:r>
                            </w:p>
                          </w:txbxContent>
                        </wps:txbx>
                        <wps:bodyPr rot="0" vert="horz" wrap="square" lIns="74295" tIns="8890" rIns="74295" bIns="8890" anchor="t" anchorCtr="0" upright="1">
                          <a:noAutofit/>
                        </wps:bodyPr>
                      </wps:wsp>
                      <wps:wsp>
                        <wps:cNvPr id="117" name="角丸四角形 117"/>
                        <wps:cNvSpPr>
                          <a:spLocks noChangeArrowheads="1"/>
                        </wps:cNvSpPr>
                        <wps:spPr bwMode="auto">
                          <a:xfrm>
                            <a:off x="163367" y="6457763"/>
                            <a:ext cx="1129423" cy="33337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DF9AA67"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w:t>
                              </w:r>
                              <w:r>
                                <w:rPr>
                                  <w:rFonts w:ascii="Meiryo UI" w:eastAsia="Meiryo UI" w:hAnsi="Meiryo UI" w:cs="Meiryo UI"/>
                                  <w:b/>
                                  <w:color w:val="FFFFFF"/>
                                  <w:sz w:val="18"/>
                                  <w:szCs w:val="18"/>
                                </w:rPr>
                                <w:t>就労支援</w:t>
                              </w:r>
                            </w:p>
                            <w:p w14:paraId="3E0AEC03"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b/>
                                  <w:color w:val="FFFFFF"/>
                                  <w:sz w:val="18"/>
                                  <w:szCs w:val="18"/>
                                </w:rPr>
                                <w:t>センター</w:t>
                              </w:r>
                              <w:r w:rsidRPr="00A3297D">
                                <w:rPr>
                                  <w:rFonts w:ascii="Meiryo UI" w:eastAsia="Meiryo UI" w:hAnsi="Meiryo UI" w:cs="Meiryo UI" w:hint="eastAsia"/>
                                  <w:b/>
                                  <w:color w:val="FFFFFF" w:themeColor="background1"/>
                                  <w:sz w:val="16"/>
                                  <w:szCs w:val="16"/>
                                </w:rPr>
                                <w:t>(※)</w:t>
                              </w:r>
                            </w:p>
                          </w:txbxContent>
                        </wps:txbx>
                        <wps:bodyPr rot="0" vert="horz" wrap="square" lIns="74295" tIns="8890" rIns="74295" bIns="8890" anchor="ctr" anchorCtr="0" upright="1">
                          <a:noAutofit/>
                        </wps:bodyPr>
                      </wps:wsp>
                      <wps:wsp>
                        <wps:cNvPr id="16395" name="角丸四角形 16395"/>
                        <wps:cNvSpPr>
                          <a:spLocks noChangeArrowheads="1"/>
                        </wps:cNvSpPr>
                        <wps:spPr bwMode="auto">
                          <a:xfrm>
                            <a:off x="82345" y="357653"/>
                            <a:ext cx="5712851" cy="4616712"/>
                          </a:xfrm>
                          <a:prstGeom prst="roundRect">
                            <a:avLst>
                              <a:gd name="adj" fmla="val 7845"/>
                            </a:avLst>
                          </a:prstGeom>
                          <a:solidFill>
                            <a:schemeClr val="accent5">
                              <a:lumMod val="20000"/>
                              <a:lumOff val="80000"/>
                            </a:schemeClr>
                          </a:solidFill>
                          <a:ln w="19050" algn="ctr">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6698" name="円/楕円 26698"/>
                        <wps:cNvSpPr>
                          <a:spLocks/>
                        </wps:cNvSpPr>
                        <wps:spPr>
                          <a:xfrm>
                            <a:off x="1000171" y="3528059"/>
                            <a:ext cx="4009390" cy="1199121"/>
                          </a:xfrm>
                          <a:prstGeom prst="ellipse">
                            <a:avLst/>
                          </a:prstGeom>
                          <a:noFill/>
                          <a:ln w="31750" cap="flat" cmpd="sng" algn="ctr">
                            <a:solidFill>
                              <a:schemeClr val="accent3">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4" name="角丸四角形 16404"/>
                        <wps:cNvSpPr>
                          <a:spLocks noChangeArrowheads="1"/>
                        </wps:cNvSpPr>
                        <wps:spPr bwMode="auto">
                          <a:xfrm>
                            <a:off x="531103" y="3554285"/>
                            <a:ext cx="147637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40D0A94"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スクールソーシャルワーカー</w:t>
                              </w:r>
                            </w:p>
                            <w:p w14:paraId="435BA14A"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（SSW）</w:t>
                              </w:r>
                            </w:p>
                          </w:txbxContent>
                        </wps:txbx>
                        <wps:bodyPr rot="0" vert="horz" wrap="square" lIns="74295" tIns="8890" rIns="74295" bIns="8890" anchor="t" anchorCtr="0" upright="1">
                          <a:noAutofit/>
                        </wps:bodyPr>
                      </wps:wsp>
                      <wps:wsp>
                        <wps:cNvPr id="16397" name="角丸四角形 16397"/>
                        <wps:cNvSpPr>
                          <a:spLocks noChangeArrowheads="1"/>
                        </wps:cNvSpPr>
                        <wps:spPr bwMode="auto">
                          <a:xfrm>
                            <a:off x="2956956" y="4548249"/>
                            <a:ext cx="100774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D475F56" w14:textId="77777777" w:rsidR="008750AD" w:rsidRDefault="008750AD" w:rsidP="008750AD">
                              <w:pPr>
                                <w:spacing w:line="22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地域包括</w:t>
                              </w:r>
                            </w:p>
                            <w:p w14:paraId="26213CB6"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sidRPr="00867421">
                                <w:rPr>
                                  <w:rFonts w:ascii="Meiryo UI" w:eastAsia="Meiryo UI" w:hAnsi="Meiryo UI" w:cs="Meiryo UI" w:hint="eastAsia"/>
                                  <w:b/>
                                  <w:color w:val="FFFFFF"/>
                                  <w:spacing w:val="-6"/>
                                  <w:sz w:val="18"/>
                                  <w:szCs w:val="18"/>
                                </w:rPr>
                                <w:t>支援センター</w:t>
                              </w:r>
                              <w:r w:rsidRPr="00867421">
                                <w:rPr>
                                  <w:rFonts w:ascii="Meiryo UI" w:eastAsia="Meiryo UI" w:hAnsi="Meiryo UI" w:cs="Meiryo UI" w:hint="eastAsia"/>
                                  <w:b/>
                                  <w:color w:val="FFFFFF"/>
                                  <w:spacing w:val="-6"/>
                                  <w:sz w:val="16"/>
                                  <w:szCs w:val="16"/>
                                </w:rPr>
                                <w:t>(※)</w:t>
                              </w:r>
                            </w:p>
                          </w:txbxContent>
                        </wps:txbx>
                        <wps:bodyPr rot="0" vert="horz" wrap="square" lIns="74295" tIns="8890" rIns="74295" bIns="8890" anchor="t" anchorCtr="0" upright="1">
                          <a:noAutofit/>
                        </wps:bodyPr>
                      </wps:wsp>
                      <wps:wsp>
                        <wps:cNvPr id="16400" name="角丸四角形 16400"/>
                        <wps:cNvSpPr>
                          <a:spLocks noChangeArrowheads="1"/>
                        </wps:cNvSpPr>
                        <wps:spPr bwMode="auto">
                          <a:xfrm>
                            <a:off x="605642" y="4488873"/>
                            <a:ext cx="111569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422DD1E" w14:textId="77777777" w:rsidR="008750AD"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介護保険サービス</w:t>
                              </w:r>
                            </w:p>
                            <w:p w14:paraId="2889C149" w14:textId="77777777" w:rsidR="008750AD" w:rsidRPr="00C452B7"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事業所</w:t>
                              </w:r>
                              <w:r w:rsidRPr="00C452B7">
                                <w:rPr>
                                  <w:rFonts w:ascii="Meiryo UI" w:eastAsia="Meiryo UI" w:hAnsi="Meiryo UI" w:cs="Meiryo UI" w:hint="eastAsia"/>
                                  <w:b/>
                                  <w:color w:val="FFFFFF"/>
                                  <w:spacing w:val="8"/>
                                  <w:sz w:val="16"/>
                                  <w:szCs w:val="16"/>
                                </w:rPr>
                                <w:t>(※)</w:t>
                              </w:r>
                            </w:p>
                            <w:p w14:paraId="47C8CAE3" w14:textId="77777777" w:rsidR="008750AD" w:rsidRPr="00C452B7" w:rsidRDefault="008750AD" w:rsidP="008750AD">
                              <w:pPr>
                                <w:spacing w:line="220" w:lineRule="exact"/>
                                <w:rPr>
                                  <w:rFonts w:ascii="Meiryo UI" w:eastAsia="Meiryo UI" w:hAnsi="Meiryo UI" w:cs="Meiryo UI"/>
                                  <w:b/>
                                  <w:color w:val="FFFFFF"/>
                                  <w:spacing w:val="8"/>
                                  <w:sz w:val="18"/>
                                  <w:szCs w:val="18"/>
                                </w:rPr>
                              </w:pPr>
                            </w:p>
                          </w:txbxContent>
                        </wps:txbx>
                        <wps:bodyPr rot="0" vert="horz" wrap="square" lIns="74295" tIns="8890" rIns="74295" bIns="8890" anchor="t" anchorCtr="0" upright="1">
                          <a:noAutofit/>
                        </wps:bodyPr>
                      </wps:wsp>
                      <wps:wsp>
                        <wps:cNvPr id="26689" name="角丸四角形 26689"/>
                        <wps:cNvSpPr>
                          <a:spLocks noChangeArrowheads="1"/>
                        </wps:cNvSpPr>
                        <wps:spPr bwMode="auto">
                          <a:xfrm>
                            <a:off x="3813586" y="3509455"/>
                            <a:ext cx="147637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D1C373C"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医療</w:t>
                              </w:r>
                              <w:r>
                                <w:rPr>
                                  <w:rFonts w:ascii="Meiryo UI" w:eastAsia="Meiryo UI" w:hAnsi="Meiryo UI" w:cs="Meiryo UI" w:hint="eastAsia"/>
                                  <w:b/>
                                  <w:color w:val="FFFFFF"/>
                                  <w:sz w:val="18"/>
                                  <w:szCs w:val="18"/>
                                </w:rPr>
                                <w:t>系</w:t>
                              </w:r>
                              <w:r w:rsidRPr="00867421">
                                <w:rPr>
                                  <w:rFonts w:ascii="Meiryo UI" w:eastAsia="Meiryo UI" w:hAnsi="Meiryo UI" w:cs="Meiryo UI" w:hint="eastAsia"/>
                                  <w:b/>
                                  <w:color w:val="FFFFFF"/>
                                  <w:sz w:val="18"/>
                                  <w:szCs w:val="18"/>
                                </w:rPr>
                                <w:t>ソーシャルワーカー</w:t>
                              </w:r>
                            </w:p>
                            <w:p w14:paraId="3E7FF1A8"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（MSW</w:t>
                              </w:r>
                              <w:r>
                                <w:rPr>
                                  <w:rFonts w:ascii="Meiryo UI" w:eastAsia="Meiryo UI" w:hAnsi="Meiryo UI" w:cs="Meiryo UI" w:hint="eastAsia"/>
                                  <w:b/>
                                  <w:color w:val="FFFFFF"/>
                                  <w:sz w:val="18"/>
                                  <w:szCs w:val="18"/>
                                </w:rPr>
                                <w:t>・PSW</w:t>
                              </w:r>
                              <w:r w:rsidRPr="00867421">
                                <w:rPr>
                                  <w:rFonts w:ascii="Meiryo UI" w:eastAsia="Meiryo UI" w:hAnsi="Meiryo UI" w:cs="Meiryo UI" w:hint="eastAsia"/>
                                  <w:b/>
                                  <w:color w:val="FFFFFF"/>
                                  <w:sz w:val="18"/>
                                  <w:szCs w:val="18"/>
                                </w:rPr>
                                <w:t>）</w:t>
                              </w:r>
                            </w:p>
                          </w:txbxContent>
                        </wps:txbx>
                        <wps:bodyPr rot="0" vert="horz" wrap="square" lIns="74295" tIns="8890" rIns="74295" bIns="8890" anchor="t" anchorCtr="0" upright="1">
                          <a:noAutofit/>
                        </wps:bodyPr>
                      </wps:wsp>
                      <wps:wsp>
                        <wps:cNvPr id="16401" name="角丸四角形 16401"/>
                        <wps:cNvSpPr>
                          <a:spLocks noChangeArrowheads="1"/>
                        </wps:cNvSpPr>
                        <wps:spPr bwMode="auto">
                          <a:xfrm>
                            <a:off x="4061360" y="4488872"/>
                            <a:ext cx="1279062" cy="35723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D66936C" w14:textId="692C8898" w:rsidR="008750AD"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障がい</w:t>
                              </w:r>
                              <w:r w:rsidR="00281DE7">
                                <w:rPr>
                                  <w:rFonts w:ascii="Meiryo UI" w:eastAsia="Meiryo UI" w:hAnsi="Meiryo UI" w:cs="Meiryo UI" w:hint="eastAsia"/>
                                  <w:b/>
                                  <w:color w:val="FFFFFF"/>
                                  <w:sz w:val="18"/>
                                  <w:szCs w:val="18"/>
                                </w:rPr>
                                <w:t>児者</w:t>
                              </w:r>
                            </w:p>
                            <w:p w14:paraId="73326475"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相談支援事業所</w:t>
                              </w:r>
                              <w:r w:rsidRPr="00867421">
                                <w:rPr>
                                  <w:rFonts w:ascii="Meiryo UI" w:eastAsia="Meiryo UI" w:hAnsi="Meiryo UI" w:cs="Meiryo UI" w:hint="eastAsia"/>
                                  <w:b/>
                                  <w:color w:val="FFFFFF"/>
                                  <w:sz w:val="16"/>
                                  <w:szCs w:val="16"/>
                                </w:rPr>
                                <w:t>(※)</w:t>
                              </w:r>
                            </w:p>
                          </w:txbxContent>
                        </wps:txbx>
                        <wps:bodyPr rot="0" vert="horz" wrap="square" lIns="74295" tIns="8890" rIns="74295" bIns="8890" anchor="t" anchorCtr="0" upright="1">
                          <a:noAutofit/>
                        </wps:bodyPr>
                      </wps:wsp>
                      <wps:wsp>
                        <wps:cNvPr id="16402" name="角丸四角形 16402"/>
                        <wps:cNvSpPr>
                          <a:spLocks noChangeArrowheads="1"/>
                        </wps:cNvSpPr>
                        <wps:spPr bwMode="auto">
                          <a:xfrm>
                            <a:off x="510837" y="4035921"/>
                            <a:ext cx="1224000"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F44CE9E"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スマイルサポーター</w:t>
                              </w:r>
                            </w:p>
                            <w:p w14:paraId="3DB775D0"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（民間保育所等）</w:t>
                              </w:r>
                            </w:p>
                          </w:txbxContent>
                        </wps:txbx>
                        <wps:bodyPr rot="0" vert="horz" wrap="square" lIns="74295" tIns="8890" rIns="74295" bIns="8890" anchor="t" anchorCtr="0" upright="1">
                          <a:noAutofit/>
                        </wps:bodyPr>
                      </wps:wsp>
                      <wps:wsp>
                        <wps:cNvPr id="16396" name="角丸四角形 16396"/>
                        <wps:cNvSpPr>
                          <a:spLocks noChangeArrowheads="1"/>
                        </wps:cNvSpPr>
                        <wps:spPr bwMode="auto">
                          <a:xfrm>
                            <a:off x="2147653" y="3353493"/>
                            <a:ext cx="1476375" cy="342900"/>
                          </a:xfrm>
                          <a:prstGeom prst="roundRect">
                            <a:avLst>
                              <a:gd name="adj" fmla="val 16667"/>
                            </a:avLst>
                          </a:prstGeom>
                          <a:solidFill>
                            <a:srgbClr val="008000"/>
                          </a:solidFill>
                          <a:ln w="25400"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22F947D"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コミュニティソーシャル</w:t>
                              </w:r>
                            </w:p>
                            <w:p w14:paraId="366056C7" w14:textId="77777777" w:rsidR="008750AD" w:rsidRPr="00867421" w:rsidRDefault="008750AD" w:rsidP="008750AD">
                              <w:pPr>
                                <w:spacing w:line="200" w:lineRule="exact"/>
                                <w:jc w:val="center"/>
                                <w:rPr>
                                  <w:rFonts w:ascii="Meiryo UI" w:eastAsia="Meiryo UI" w:hAnsi="Meiryo UI" w:cs="Meiryo UI"/>
                                  <w:color w:val="FFFFFF"/>
                                  <w:sz w:val="18"/>
                                  <w:szCs w:val="18"/>
                                </w:rPr>
                              </w:pPr>
                              <w:r w:rsidRPr="00867421">
                                <w:rPr>
                                  <w:rFonts w:ascii="Meiryo UI" w:eastAsia="Meiryo UI" w:hAnsi="Meiryo UI" w:cs="Meiryo UI" w:hint="eastAsia"/>
                                  <w:b/>
                                  <w:color w:val="FFFFFF"/>
                                  <w:sz w:val="18"/>
                                  <w:szCs w:val="18"/>
                                </w:rPr>
                                <w:t>ワーカー（CSW）</w:t>
                              </w:r>
                            </w:p>
                          </w:txbxContent>
                        </wps:txbx>
                        <wps:bodyPr rot="0" vert="horz" wrap="square" lIns="74295" tIns="8890" rIns="74295" bIns="8890" anchor="t" anchorCtr="0" upright="1">
                          <a:noAutofit/>
                        </wps:bodyPr>
                      </wps:wsp>
                      <wps:wsp>
                        <wps:cNvPr id="102" name="角丸四角形 102"/>
                        <wps:cNvSpPr>
                          <a:spLocks noChangeArrowheads="1"/>
                        </wps:cNvSpPr>
                        <wps:spPr bwMode="auto">
                          <a:xfrm>
                            <a:off x="3166665" y="1203961"/>
                            <a:ext cx="771525" cy="369570"/>
                          </a:xfrm>
                          <a:prstGeom prst="roundRect">
                            <a:avLst/>
                          </a:prstGeom>
                          <a:solidFill>
                            <a:srgbClr val="FFFFFF"/>
                          </a:solidFill>
                          <a:ln w="28575" cmpd="dbl"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EDE231"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支え手</w:t>
                              </w:r>
                            </w:p>
                          </w:txbxContent>
                        </wps:txbx>
                        <wps:bodyPr rot="0" vert="horz" wrap="square" lIns="74295" tIns="8890" rIns="74295" bIns="8890" anchor="ctr" anchorCtr="0" upright="1">
                          <a:noAutofit/>
                        </wps:bodyPr>
                      </wps:wsp>
                      <wps:wsp>
                        <wps:cNvPr id="104" name="左右矢印 104"/>
                        <wps:cNvSpPr/>
                        <wps:spPr>
                          <a:xfrm>
                            <a:off x="2636823" y="1280162"/>
                            <a:ext cx="428625" cy="257175"/>
                          </a:xfrm>
                          <a:prstGeom prst="leftRightArrow">
                            <a:avLst/>
                          </a:prstGeom>
                          <a:solidFill>
                            <a:schemeClr val="accent1">
                              <a:lumMod val="50000"/>
                            </a:schemeClr>
                          </a:solidFill>
                          <a:ln w="25400" cap="flat" cmpd="sng" algn="ctr">
                            <a:solidFill>
                              <a:schemeClr val="accent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上下矢印 103"/>
                        <wps:cNvSpPr>
                          <a:spLocks noChangeArrowheads="1"/>
                        </wps:cNvSpPr>
                        <wps:spPr bwMode="auto">
                          <a:xfrm>
                            <a:off x="5340423" y="388133"/>
                            <a:ext cx="476250" cy="4633447"/>
                          </a:xfrm>
                          <a:prstGeom prst="upDownArrow">
                            <a:avLst>
                              <a:gd name="adj1" fmla="val 59524"/>
                              <a:gd name="adj2" fmla="val 150310"/>
                            </a:avLst>
                          </a:prstGeom>
                          <a:solidFill>
                            <a:srgbClr val="FFFFFF"/>
                          </a:solidFill>
                          <a:ln w="3175" cap="sq" algn="ctr">
                            <a:solidFill>
                              <a:srgbClr val="000000"/>
                            </a:solidFill>
                            <a:prstDash val="sys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0B39BB" w14:textId="77777777" w:rsidR="008750AD" w:rsidRPr="00CB488F" w:rsidRDefault="008750AD" w:rsidP="008750AD">
                              <w:pPr>
                                <w:spacing w:line="200" w:lineRule="exact"/>
                                <w:jc w:val="center"/>
                                <w:rPr>
                                  <w:rFonts w:ascii="Meiryo UI" w:eastAsia="Meiryo UI" w:hAnsi="Meiryo UI" w:cs="Meiryo UI"/>
                                  <w:b/>
                                  <w:bCs/>
                                  <w:sz w:val="18"/>
                                  <w:szCs w:val="18"/>
                                </w:rPr>
                              </w:pPr>
                              <w:r w:rsidRPr="00CB488F">
                                <w:rPr>
                                  <w:rFonts w:ascii="Meiryo UI" w:eastAsia="Meiryo UI" w:hAnsi="Meiryo UI" w:cs="Meiryo UI" w:hint="eastAsia"/>
                                  <w:b/>
                                  <w:bCs/>
                                  <w:sz w:val="18"/>
                                  <w:szCs w:val="18"/>
                                </w:rPr>
                                <w:t>住民</w:t>
                              </w:r>
                              <w:r w:rsidRPr="00CB488F">
                                <w:rPr>
                                  <w:rFonts w:ascii="Meiryo UI" w:eastAsia="Meiryo UI" w:hAnsi="Meiryo UI" w:cs="Meiryo UI"/>
                                  <w:b/>
                                  <w:bCs/>
                                  <w:sz w:val="18"/>
                                  <w:szCs w:val="18"/>
                                </w:rPr>
                                <w:t>に</w:t>
                              </w:r>
                              <w:r w:rsidRPr="00CB488F">
                                <w:rPr>
                                  <w:rFonts w:ascii="Meiryo UI" w:eastAsia="Meiryo UI" w:hAnsi="Meiryo UI" w:cs="Meiryo UI" w:hint="eastAsia"/>
                                  <w:b/>
                                  <w:bCs/>
                                  <w:sz w:val="18"/>
                                  <w:szCs w:val="18"/>
                                </w:rPr>
                                <w:t>身近な圏域</w:t>
                              </w:r>
                            </w:p>
                          </w:txbxContent>
                        </wps:txbx>
                        <wps:bodyPr rot="0" vert="horz" wrap="square" lIns="74295" tIns="8890" rIns="74295" bIns="8890" anchor="ctr" anchorCtr="0" upright="1">
                          <a:noAutofit/>
                        </wps:bodyPr>
                      </wps:wsp>
                      <wps:wsp>
                        <wps:cNvPr id="47" name="角丸四角形 47"/>
                        <wps:cNvSpPr>
                          <a:spLocks noChangeArrowheads="1"/>
                        </wps:cNvSpPr>
                        <wps:spPr bwMode="auto">
                          <a:xfrm>
                            <a:off x="4140233" y="3978843"/>
                            <a:ext cx="1200150"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EB2A329" w14:textId="6D9BDDF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福祉施設</w:t>
                              </w:r>
                              <w:r>
                                <w:rPr>
                                  <w:rFonts w:ascii="Meiryo UI" w:eastAsia="Meiryo UI" w:hAnsi="Meiryo UI" w:cs="Meiryo UI" w:hint="eastAsia"/>
                                  <w:b/>
                                  <w:color w:val="FFFFFF"/>
                                  <w:sz w:val="18"/>
                                  <w:szCs w:val="18"/>
                                </w:rPr>
                                <w:t>等</w:t>
                              </w:r>
                            </w:p>
                            <w:p w14:paraId="362A28C6"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w:t>
                              </w:r>
                              <w:r>
                                <w:rPr>
                                  <w:rFonts w:ascii="Meiryo UI" w:eastAsia="Meiryo UI" w:hAnsi="Meiryo UI" w:cs="Meiryo UI" w:hint="eastAsia"/>
                                  <w:b/>
                                  <w:color w:val="FFFFFF"/>
                                  <w:sz w:val="18"/>
                                  <w:szCs w:val="18"/>
                                </w:rPr>
                                <w:t>地域</w:t>
                              </w:r>
                              <w:r w:rsidRPr="00867421">
                                <w:rPr>
                                  <w:rFonts w:ascii="Meiryo UI" w:eastAsia="Meiryo UI" w:hAnsi="Meiryo UI" w:cs="Meiryo UI" w:hint="eastAsia"/>
                                  <w:b/>
                                  <w:color w:val="FFFFFF"/>
                                  <w:sz w:val="18"/>
                                  <w:szCs w:val="18"/>
                                </w:rPr>
                                <w:t>貢献事業）</w:t>
                              </w:r>
                            </w:p>
                          </w:txbxContent>
                        </wps:txbx>
                        <wps:bodyPr rot="0" vert="horz" wrap="square" lIns="74295" tIns="8890" rIns="74295" bIns="8890" anchor="t" anchorCtr="0" upright="1">
                          <a:noAutofit/>
                        </wps:bodyPr>
                      </wps:wsp>
                      <wps:wsp>
                        <wps:cNvPr id="78" name="横巻き 78"/>
                        <wps:cNvSpPr>
                          <a:spLocks noChangeArrowheads="1"/>
                        </wps:cNvSpPr>
                        <wps:spPr bwMode="auto">
                          <a:xfrm>
                            <a:off x="105438" y="5148300"/>
                            <a:ext cx="1104900" cy="360000"/>
                          </a:xfrm>
                          <a:prstGeom prst="horizontalScroll">
                            <a:avLst>
                              <a:gd name="adj" fmla="val 12500"/>
                            </a:avLst>
                          </a:prstGeom>
                          <a:solidFill>
                            <a:srgbClr val="FFFF00"/>
                          </a:solidFill>
                          <a:ln w="19050" algn="ctr">
                            <a:solidFill>
                              <a:srgbClr val="000000"/>
                            </a:solidFill>
                            <a:round/>
                            <a:headEnd/>
                            <a:tailEnd/>
                          </a:ln>
                          <a:effectLst/>
                        </wps:spPr>
                        <wps:txbx>
                          <w:txbxContent>
                            <w:p w14:paraId="0A6AF558" w14:textId="77777777" w:rsidR="008750AD" w:rsidRPr="00A3684E" w:rsidRDefault="008750AD" w:rsidP="008750AD">
                              <w:pPr>
                                <w:spacing w:line="240" w:lineRule="exact"/>
                                <w:jc w:val="center"/>
                                <w:rPr>
                                  <w:rFonts w:ascii="Meiryo UI" w:eastAsia="Meiryo UI" w:hAnsi="Meiryo UI" w:cs="Meiryo UI"/>
                                  <w:b/>
                                  <w:sz w:val="20"/>
                                  <w:szCs w:val="20"/>
                                  <w:u w:val="single"/>
                                </w:rPr>
                              </w:pPr>
                              <w:r>
                                <w:rPr>
                                  <w:rFonts w:ascii="Meiryo UI" w:eastAsia="Meiryo UI" w:hAnsi="Meiryo UI" w:cs="Meiryo UI" w:hint="eastAsia"/>
                                  <w:b/>
                                  <w:sz w:val="20"/>
                                  <w:szCs w:val="20"/>
                                  <w:u w:val="single"/>
                                </w:rPr>
                                <w:t>市町村</w:t>
                              </w:r>
                              <w:r w:rsidRPr="00A3684E">
                                <w:rPr>
                                  <w:rFonts w:ascii="Meiryo UI" w:eastAsia="Meiryo UI" w:hAnsi="Meiryo UI" w:cs="Meiryo UI" w:hint="eastAsia"/>
                                  <w:b/>
                                  <w:sz w:val="20"/>
                                  <w:szCs w:val="20"/>
                                  <w:u w:val="single"/>
                                </w:rPr>
                                <w:t>域</w:t>
                              </w:r>
                            </w:p>
                          </w:txbxContent>
                        </wps:txbx>
                        <wps:bodyPr rot="0" vert="horz" wrap="square" lIns="74295" tIns="8890" rIns="74295" bIns="8890" anchor="ctr" anchorCtr="0" upright="1">
                          <a:noAutofit/>
                        </wps:bodyPr>
                      </wps:wsp>
                      <wps:wsp>
                        <wps:cNvPr id="46" name="横巻き 46"/>
                        <wps:cNvSpPr>
                          <a:spLocks noChangeArrowheads="1"/>
                        </wps:cNvSpPr>
                        <wps:spPr bwMode="auto">
                          <a:xfrm>
                            <a:off x="74500" y="3071947"/>
                            <a:ext cx="1279868" cy="360000"/>
                          </a:xfrm>
                          <a:prstGeom prst="horizontalScroll">
                            <a:avLst>
                              <a:gd name="adj" fmla="val 12500"/>
                            </a:avLst>
                          </a:prstGeom>
                          <a:solidFill>
                            <a:srgbClr val="FFFF00"/>
                          </a:solidFill>
                          <a:ln w="19050" algn="ctr">
                            <a:solidFill>
                              <a:srgbClr val="000000"/>
                            </a:solidFill>
                            <a:round/>
                            <a:headEnd/>
                            <a:tailEnd/>
                          </a:ln>
                          <a:effectLst/>
                        </wps:spPr>
                        <wps:txbx>
                          <w:txbxContent>
                            <w:p w14:paraId="4452FA66"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サービス圏域</w:t>
                              </w:r>
                              <w:r w:rsidRPr="002D7E3F">
                                <w:rPr>
                                  <w:rFonts w:ascii="Meiryo UI" w:eastAsia="Meiryo UI" w:hAnsi="Meiryo UI" w:cs="Meiryo UI" w:hint="eastAsia"/>
                                  <w:b/>
                                  <w:sz w:val="16"/>
                                  <w:szCs w:val="16"/>
                                </w:rPr>
                                <w:t>(※)</w:t>
                              </w:r>
                            </w:p>
                          </w:txbxContent>
                        </wps:txbx>
                        <wps:bodyPr rot="0" vert="horz" wrap="square" lIns="74295" tIns="8890" rIns="74295" bIns="8890" anchor="ctr" anchorCtr="0" upright="1">
                          <a:noAutofit/>
                        </wps:bodyPr>
                      </wps:wsp>
                      <wps:wsp>
                        <wps:cNvPr id="120" name="フレーム 120"/>
                        <wps:cNvSpPr>
                          <a:spLocks/>
                        </wps:cNvSpPr>
                        <wps:spPr>
                          <a:xfrm>
                            <a:off x="498730" y="7612380"/>
                            <a:ext cx="5108788" cy="794162"/>
                          </a:xfrm>
                          <a:prstGeom prst="frame">
                            <a:avLst>
                              <a:gd name="adj1" fmla="val 2010"/>
                            </a:avLst>
                          </a:prstGeom>
                          <a:solidFill>
                            <a:srgbClr val="4F81BD"/>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角丸四角形 119"/>
                        <wps:cNvSpPr>
                          <a:spLocks noChangeArrowheads="1"/>
                        </wps:cNvSpPr>
                        <wps:spPr bwMode="auto">
                          <a:xfrm>
                            <a:off x="1678022" y="7436597"/>
                            <a:ext cx="2440058"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E5CF532"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大阪府</w:t>
                              </w:r>
                              <w:r w:rsidRPr="00867421">
                                <w:rPr>
                                  <w:rFonts w:ascii="Meiryo UI" w:eastAsia="Meiryo UI" w:hAnsi="Meiryo UI" w:cs="Meiryo UI" w:hint="eastAsia"/>
                                  <w:b/>
                                  <w:color w:val="FFFFFF"/>
                                  <w:sz w:val="18"/>
                                  <w:szCs w:val="18"/>
                                </w:rPr>
                                <w:t>担当課</w:t>
                              </w:r>
                              <w:r>
                                <w:rPr>
                                  <w:rFonts w:ascii="Meiryo UI" w:eastAsia="Meiryo UI" w:hAnsi="Meiryo UI" w:cs="Meiryo UI" w:hint="eastAsia"/>
                                  <w:b/>
                                  <w:color w:val="FFFFFF"/>
                                  <w:sz w:val="18"/>
                                  <w:szCs w:val="18"/>
                                </w:rPr>
                                <w:t>（福祉部局</w:t>
                              </w:r>
                              <w:r>
                                <w:rPr>
                                  <w:rFonts w:ascii="Meiryo UI" w:eastAsia="Meiryo UI" w:hAnsi="Meiryo UI" w:cs="Meiryo UI"/>
                                  <w:b/>
                                  <w:color w:val="FFFFFF"/>
                                  <w:sz w:val="18"/>
                                  <w:szCs w:val="18"/>
                                </w:rPr>
                                <w:t>その他関係</w:t>
                              </w:r>
                              <w:r>
                                <w:rPr>
                                  <w:rFonts w:ascii="Meiryo UI" w:eastAsia="Meiryo UI" w:hAnsi="Meiryo UI" w:cs="Meiryo UI" w:hint="eastAsia"/>
                                  <w:b/>
                                  <w:color w:val="FFFFFF"/>
                                  <w:sz w:val="18"/>
                                  <w:szCs w:val="18"/>
                                </w:rPr>
                                <w:t>部局）</w:t>
                              </w:r>
                            </w:p>
                          </w:txbxContent>
                        </wps:txbx>
                        <wps:bodyPr rot="0" vert="horz" wrap="square" lIns="74295" tIns="8890" rIns="74295" bIns="8890" anchor="ctr" anchorCtr="0" upright="1">
                          <a:noAutofit/>
                        </wps:bodyPr>
                      </wps:wsp>
                      <wps:wsp>
                        <wps:cNvPr id="118" name="角丸四角形 118"/>
                        <wps:cNvSpPr>
                          <a:spLocks noChangeArrowheads="1"/>
                        </wps:cNvSpPr>
                        <wps:spPr bwMode="auto">
                          <a:xfrm>
                            <a:off x="163367" y="7406628"/>
                            <a:ext cx="1390138"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F374659"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大阪府社会福祉協議会</w:t>
                              </w:r>
                            </w:p>
                          </w:txbxContent>
                        </wps:txbx>
                        <wps:bodyPr rot="0" vert="horz" wrap="square" lIns="74295" tIns="8890" rIns="74295" bIns="8890" anchor="t" anchorCtr="0" upright="1">
                          <a:noAutofit/>
                        </wps:bodyPr>
                      </wps:wsp>
                      <wps:wsp>
                        <wps:cNvPr id="127" name="角丸四角形 127"/>
                        <wps:cNvSpPr>
                          <a:spLocks noChangeArrowheads="1"/>
                        </wps:cNvSpPr>
                        <wps:spPr bwMode="auto">
                          <a:xfrm>
                            <a:off x="144355" y="7804422"/>
                            <a:ext cx="695325"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6928D3C"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保健所</w:t>
                              </w:r>
                            </w:p>
                          </w:txbxContent>
                        </wps:txbx>
                        <wps:bodyPr rot="0" vert="horz" wrap="square" lIns="74295" tIns="8890" rIns="74295" bIns="8890" anchor="t" anchorCtr="0" upright="1">
                          <a:noAutofit/>
                        </wps:bodyPr>
                      </wps:wsp>
                      <wps:wsp>
                        <wps:cNvPr id="126" name="角丸四角形 126"/>
                        <wps:cNvSpPr>
                          <a:spLocks noChangeArrowheads="1"/>
                        </wps:cNvSpPr>
                        <wps:spPr bwMode="auto">
                          <a:xfrm>
                            <a:off x="163367" y="8193259"/>
                            <a:ext cx="172800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F412CE2"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OSAKA</w:t>
                              </w:r>
                              <w:r>
                                <w:rPr>
                                  <w:rFonts w:ascii="Meiryo UI" w:eastAsia="Meiryo UI" w:hAnsi="Meiryo UI" w:cs="Meiryo UI"/>
                                  <w:b/>
                                  <w:color w:val="FFFFFF"/>
                                  <w:sz w:val="18"/>
                                  <w:szCs w:val="18"/>
                                </w:rPr>
                                <w:t>しごと</w:t>
                              </w:r>
                              <w:r>
                                <w:rPr>
                                  <w:rFonts w:ascii="Meiryo UI" w:eastAsia="Meiryo UI" w:hAnsi="Meiryo UI" w:cs="Meiryo UI" w:hint="eastAsia"/>
                                  <w:b/>
                                  <w:color w:val="FFFFFF"/>
                                  <w:sz w:val="18"/>
                                  <w:szCs w:val="18"/>
                                </w:rPr>
                                <w:t>フィールド（※）</w:t>
                              </w:r>
                            </w:p>
                          </w:txbxContent>
                        </wps:txbx>
                        <wps:bodyPr rot="0" vert="horz" wrap="square" lIns="74295" tIns="8890" rIns="74295" bIns="8890" anchor="t" anchorCtr="0" upright="1">
                          <a:noAutofit/>
                        </wps:bodyPr>
                      </wps:wsp>
                      <wps:wsp>
                        <wps:cNvPr id="121" name="角丸四角形 121"/>
                        <wps:cNvSpPr>
                          <a:spLocks noChangeArrowheads="1"/>
                        </wps:cNvSpPr>
                        <wps:spPr bwMode="auto">
                          <a:xfrm>
                            <a:off x="4547502" y="7818472"/>
                            <a:ext cx="1209675" cy="30492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263BE22"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子ども家庭センター</w:t>
                              </w:r>
                            </w:p>
                          </w:txbxContent>
                        </wps:txbx>
                        <wps:bodyPr rot="0" vert="horz" wrap="square" lIns="74295" tIns="8890" rIns="74295" bIns="8890" anchor="ctr" anchorCtr="0" upright="1">
                          <a:noAutofit/>
                        </wps:bodyPr>
                      </wps:wsp>
                      <wps:wsp>
                        <wps:cNvPr id="122" name="角丸四角形 122"/>
                        <wps:cNvSpPr>
                          <a:spLocks noChangeArrowheads="1"/>
                        </wps:cNvSpPr>
                        <wps:spPr bwMode="auto">
                          <a:xfrm>
                            <a:off x="3699777" y="8203281"/>
                            <a:ext cx="205740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781E4A3"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DF299F">
                                <w:rPr>
                                  <w:rFonts w:ascii="Meiryo UI" w:eastAsia="Meiryo UI" w:hAnsi="Meiryo UI" w:cs="Meiryo UI"/>
                                  <w:b/>
                                  <w:color w:val="FFFFFF"/>
                                  <w:sz w:val="18"/>
                                  <w:szCs w:val="18"/>
                                </w:rPr>
                                <w:t>Osaka</w:t>
                              </w:r>
                              <w:r>
                                <w:rPr>
                                  <w:rFonts w:ascii="Meiryo UI" w:eastAsia="Meiryo UI" w:hAnsi="Meiryo UI" w:cs="Meiryo UI" w:hint="eastAsia"/>
                                  <w:b/>
                                  <w:color w:val="FFFFFF"/>
                                  <w:sz w:val="18"/>
                                  <w:szCs w:val="18"/>
                                </w:rPr>
                                <w:t>あんしん住まい推進</w:t>
                              </w:r>
                              <w:r>
                                <w:rPr>
                                  <w:rFonts w:ascii="Meiryo UI" w:eastAsia="Meiryo UI" w:hAnsi="Meiryo UI" w:cs="Meiryo UI"/>
                                  <w:b/>
                                  <w:color w:val="FFFFFF"/>
                                  <w:sz w:val="18"/>
                                  <w:szCs w:val="18"/>
                                </w:rPr>
                                <w:t>協議会</w:t>
                              </w:r>
                            </w:p>
                          </w:txbxContent>
                        </wps:txbx>
                        <wps:bodyPr rot="0" vert="horz" wrap="square" lIns="74295" tIns="8890" rIns="74295" bIns="8890" anchor="t" anchorCtr="0" upright="1">
                          <a:noAutofit/>
                        </wps:bodyPr>
                      </wps:wsp>
                      <wps:wsp>
                        <wps:cNvPr id="123" name="上下矢印 123"/>
                        <wps:cNvSpPr>
                          <a:spLocks noChangeArrowheads="1"/>
                        </wps:cNvSpPr>
                        <wps:spPr bwMode="auto">
                          <a:xfrm>
                            <a:off x="2299006" y="6886675"/>
                            <a:ext cx="1438056" cy="519953"/>
                          </a:xfrm>
                          <a:prstGeom prst="upDownArrow">
                            <a:avLst>
                              <a:gd name="adj1" fmla="val 66537"/>
                              <a:gd name="adj2" fmla="val 3087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6D2D0339" w14:textId="77777777" w:rsidR="008750AD" w:rsidRPr="00120F25" w:rsidRDefault="008750AD" w:rsidP="008750AD">
                              <w:pPr>
                                <w:jc w:val="center"/>
                                <w:rPr>
                                  <w:rFonts w:ascii="Meiryo UI" w:eastAsia="Meiryo UI" w:hAnsi="Meiryo UI" w:cs="Meiryo UI"/>
                                  <w:b/>
                                  <w:sz w:val="18"/>
                                  <w:szCs w:val="18"/>
                                </w:rPr>
                              </w:pPr>
                              <w:r w:rsidRPr="00120F25">
                                <w:rPr>
                                  <w:rFonts w:ascii="Meiryo UI" w:eastAsia="Meiryo UI" w:hAnsi="Meiryo UI" w:cs="Meiryo UI" w:hint="eastAsia"/>
                                  <w:b/>
                                  <w:sz w:val="18"/>
                                  <w:szCs w:val="18"/>
                                </w:rPr>
                                <w:t>連携・協働</w:t>
                              </w:r>
                            </w:p>
                          </w:txbxContent>
                        </wps:txbx>
                        <wps:bodyPr rot="0" vert="horz" wrap="square" lIns="74295" tIns="8890" rIns="74295" bIns="8890" anchor="t" anchorCtr="0" upright="1">
                          <a:noAutofit/>
                        </wps:bodyPr>
                      </wps:wsp>
                      <wps:wsp>
                        <wps:cNvPr id="26624" name="下矢印 26624"/>
                        <wps:cNvSpPr>
                          <a:spLocks noChangeArrowheads="1"/>
                        </wps:cNvSpPr>
                        <wps:spPr bwMode="auto">
                          <a:xfrm>
                            <a:off x="1417079" y="5068163"/>
                            <a:ext cx="1314450" cy="457200"/>
                          </a:xfrm>
                          <a:prstGeom prst="downArrow">
                            <a:avLst>
                              <a:gd name="adj1" fmla="val 71739"/>
                              <a:gd name="adj2" fmla="val 3000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2E1A2E1" w14:textId="77777777" w:rsidR="008750AD" w:rsidRPr="00120F25" w:rsidRDefault="008750AD" w:rsidP="008750AD">
                              <w:pPr>
                                <w:spacing w:line="240" w:lineRule="exact"/>
                                <w:jc w:val="center"/>
                                <w:rPr>
                                  <w:rFonts w:ascii="Meiryo UI" w:eastAsia="Meiryo UI" w:hAnsi="Meiryo UI" w:cs="Meiryo UI"/>
                                  <w:b/>
                                  <w:sz w:val="17"/>
                                  <w:szCs w:val="17"/>
                                </w:rPr>
                              </w:pPr>
                              <w:r w:rsidRPr="00120F25">
                                <w:rPr>
                                  <w:rFonts w:ascii="Meiryo UI" w:eastAsia="Meiryo UI" w:hAnsi="Meiryo UI" w:cs="Meiryo UI" w:hint="eastAsia"/>
                                  <w:b/>
                                  <w:sz w:val="17"/>
                                  <w:szCs w:val="17"/>
                                </w:rPr>
                                <w:t>対応</w:t>
                              </w:r>
                              <w:r w:rsidRPr="00120F25">
                                <w:rPr>
                                  <w:rFonts w:ascii="Meiryo UI" w:eastAsia="Meiryo UI" w:hAnsi="Meiryo UI" w:cs="Meiryo UI"/>
                                  <w:b/>
                                  <w:sz w:val="17"/>
                                  <w:szCs w:val="17"/>
                                </w:rPr>
                                <w:t>困難</w:t>
                              </w:r>
                              <w:r w:rsidRPr="00120F25">
                                <w:rPr>
                                  <w:rFonts w:ascii="Meiryo UI" w:eastAsia="Meiryo UI" w:hAnsi="Meiryo UI" w:cs="Meiryo UI" w:hint="eastAsia"/>
                                  <w:b/>
                                  <w:sz w:val="17"/>
                                  <w:szCs w:val="17"/>
                                </w:rPr>
                                <w:t>事例</w:t>
                              </w:r>
                            </w:p>
                            <w:p w14:paraId="553297A2" w14:textId="77777777" w:rsidR="008750AD" w:rsidRPr="00120F25" w:rsidRDefault="008750AD" w:rsidP="008750AD">
                              <w:pPr>
                                <w:spacing w:line="240" w:lineRule="exact"/>
                                <w:jc w:val="center"/>
                              </w:pPr>
                              <w:r w:rsidRPr="00120F25">
                                <w:rPr>
                                  <w:rFonts w:ascii="Meiryo UI" w:eastAsia="Meiryo UI" w:hAnsi="Meiryo UI" w:cs="Meiryo UI"/>
                                  <w:b/>
                                  <w:sz w:val="17"/>
                                  <w:szCs w:val="17"/>
                                </w:rPr>
                                <w:t>等</w:t>
                              </w:r>
                              <w:r w:rsidRPr="00120F25">
                                <w:rPr>
                                  <w:rFonts w:ascii="Meiryo UI" w:eastAsia="Meiryo UI" w:hAnsi="Meiryo UI" w:cs="Meiryo UI" w:hint="eastAsia"/>
                                  <w:b/>
                                  <w:sz w:val="17"/>
                                  <w:szCs w:val="17"/>
                                </w:rPr>
                                <w:t>をつなぐ</w:t>
                              </w:r>
                            </w:p>
                          </w:txbxContent>
                        </wps:txbx>
                        <wps:bodyPr rot="0" vert="horz" wrap="square" lIns="74295" tIns="8890" rIns="74295" bIns="8890" anchor="t" anchorCtr="0" upright="1">
                          <a:noAutofit/>
                        </wps:bodyPr>
                      </wps:wsp>
                      <wps:wsp>
                        <wps:cNvPr id="26882" name="角丸四角形 26882"/>
                        <wps:cNvSpPr>
                          <a:spLocks noChangeArrowheads="1"/>
                        </wps:cNvSpPr>
                        <wps:spPr bwMode="auto">
                          <a:xfrm>
                            <a:off x="1828800" y="4548249"/>
                            <a:ext cx="100774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0F01279" w14:textId="77777777" w:rsidR="008750AD" w:rsidRDefault="008750AD" w:rsidP="008750AD">
                              <w:pPr>
                                <w:spacing w:line="22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生活</w:t>
                              </w:r>
                              <w:r>
                                <w:rPr>
                                  <w:rFonts w:ascii="Meiryo UI" w:eastAsia="Meiryo UI" w:hAnsi="Meiryo UI" w:cs="Meiryo UI"/>
                                  <w:b/>
                                  <w:color w:val="FFFFFF"/>
                                  <w:spacing w:val="-6"/>
                                  <w:sz w:val="18"/>
                                  <w:szCs w:val="18"/>
                                </w:rPr>
                                <w:t>支援</w:t>
                              </w:r>
                            </w:p>
                            <w:p w14:paraId="65015FA8"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Pr>
                                  <w:rFonts w:ascii="Meiryo UI" w:eastAsia="Meiryo UI" w:hAnsi="Meiryo UI" w:cs="Meiryo UI" w:hint="eastAsia"/>
                                  <w:b/>
                                  <w:color w:val="FFFFFF"/>
                                  <w:spacing w:val="-6"/>
                                  <w:sz w:val="18"/>
                                  <w:szCs w:val="18"/>
                                </w:rPr>
                                <w:t>コーディネーター</w:t>
                              </w:r>
                            </w:p>
                          </w:txbxContent>
                        </wps:txbx>
                        <wps:bodyPr rot="0" vert="horz" wrap="square" lIns="74295" tIns="8890" rIns="74295" bIns="8890" anchor="t" anchorCtr="0" upright="1">
                          <a:noAutofit/>
                        </wps:bodyPr>
                      </wps:wsp>
                      <wps:wsp>
                        <wps:cNvPr id="488" name="テキスト ボックス 488">
                          <a:extLst>
                            <a:ext uri="{C183D7F6-B498-43B3-948B-1728B52AA6E4}">
                              <adec:decorative xmlns:adec="http://schemas.microsoft.com/office/drawing/2017/decorative" val="1"/>
                            </a:ext>
                          </a:extLst>
                        </wps:cNvPr>
                        <wps:cNvSpPr txBox="1">
                          <a:spLocks/>
                        </wps:cNvSpPr>
                        <wps:spPr>
                          <a:xfrm>
                            <a:off x="47502" y="0"/>
                            <a:ext cx="4500000" cy="304800"/>
                          </a:xfrm>
                          <a:prstGeom prst="rect">
                            <a:avLst/>
                          </a:prstGeom>
                          <a:noFill/>
                          <a:ln w="6350">
                            <a:noFill/>
                          </a:ln>
                          <a:effectLst/>
                        </wps:spPr>
                        <wps:txbx>
                          <w:txbxContent>
                            <w:p w14:paraId="00BF969D" w14:textId="7B48B39F" w:rsidR="008750AD" w:rsidRPr="003D0654" w:rsidRDefault="008750AD" w:rsidP="008750AD">
                              <w:pPr>
                                <w:spacing w:line="240" w:lineRule="exact"/>
                                <w:rPr>
                                  <w:rFonts w:ascii="Meiryo UI" w:eastAsia="Meiryo UI" w:hAnsi="Meiryo UI" w:cs="Meiryo UI"/>
                                  <w:b/>
                                </w:rPr>
                              </w:pPr>
                              <w:r w:rsidRPr="003D0654">
                                <w:rPr>
                                  <w:rFonts w:ascii="Meiryo UI" w:eastAsia="Meiryo UI" w:hAnsi="Meiryo UI" w:cs="Meiryo UI" w:hint="eastAsia"/>
                                  <w:b/>
                                </w:rPr>
                                <w:t>【図表</w:t>
                              </w:r>
                              <w:r w:rsidR="00376FDE">
                                <w:rPr>
                                  <w:rFonts w:ascii="Meiryo UI" w:eastAsia="Meiryo UI" w:hAnsi="Meiryo UI" w:cs="Meiryo UI" w:hint="eastAsia"/>
                                  <w:b/>
                                </w:rPr>
                                <w:t>⑨</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大阪府の包括的な支援体制（イメージ）】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83" name="円/楕円 26698"/>
                        <wps:cNvSpPr>
                          <a:spLocks/>
                        </wps:cNvSpPr>
                        <wps:spPr>
                          <a:xfrm>
                            <a:off x="903360" y="899158"/>
                            <a:ext cx="4009390" cy="1318258"/>
                          </a:xfrm>
                          <a:prstGeom prst="ellipse">
                            <a:avLst/>
                          </a:prstGeom>
                          <a:noFill/>
                          <a:ln w="31750" cap="flat" cmpd="sng" algn="ctr">
                            <a:solidFill>
                              <a:schemeClr val="tx2">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9" name="角丸四角形 16409"/>
                        <wps:cNvSpPr>
                          <a:spLocks noChangeArrowheads="1"/>
                        </wps:cNvSpPr>
                        <wps:spPr bwMode="auto">
                          <a:xfrm>
                            <a:off x="392295" y="556260"/>
                            <a:ext cx="4897249" cy="2057396"/>
                          </a:xfrm>
                          <a:prstGeom prst="roundRect">
                            <a:avLst>
                              <a:gd name="adj" fmla="val 16667"/>
                            </a:avLst>
                          </a:prstGeom>
                          <a:noFill/>
                          <a:ln w="34925" cap="flat" cmpd="sng" algn="ctr">
                            <a:solidFill>
                              <a:schemeClr val="accent5">
                                <a:lumMod val="75000"/>
                              </a:schemeClr>
                            </a:solidFill>
                            <a:prstDash val="sysDash"/>
                            <a:headEnd/>
                            <a:tailEnd/>
                          </a:ln>
                          <a:effectLst/>
                        </wps:spPr>
                        <wps:bodyPr rot="0" vert="horz" wrap="square" lIns="74295" tIns="8890" rIns="74295" bIns="8890" anchor="t" anchorCtr="0" upright="1">
                          <a:noAutofit/>
                        </wps:bodyPr>
                      </wps:wsp>
                      <wps:wsp>
                        <wps:cNvPr id="16412" name="角丸四角形 16412"/>
                        <wps:cNvSpPr>
                          <a:spLocks noChangeArrowheads="1"/>
                        </wps:cNvSpPr>
                        <wps:spPr bwMode="auto">
                          <a:xfrm>
                            <a:off x="1277548" y="799754"/>
                            <a:ext cx="1237615" cy="30492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101ABB3"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地区福祉</w:t>
                              </w:r>
                              <w:r w:rsidRPr="006E67FC">
                                <w:rPr>
                                  <w:rFonts w:ascii="Meiryo UI" w:eastAsia="Meiryo UI" w:hAnsi="Meiryo UI" w:cs="Meiryo UI" w:hint="eastAsia"/>
                                  <w:b/>
                                  <w:sz w:val="18"/>
                                  <w:szCs w:val="18"/>
                                </w:rPr>
                                <w:t>委員会</w:t>
                              </w:r>
                              <w:r w:rsidRPr="000714F5">
                                <w:rPr>
                                  <w:rFonts w:ascii="Meiryo UI" w:eastAsia="Meiryo UI" w:hAnsi="Meiryo UI" w:cs="Meiryo UI" w:hint="eastAsia"/>
                                  <w:b/>
                                  <w:sz w:val="16"/>
                                  <w:szCs w:val="16"/>
                                </w:rPr>
                                <w:t>(※)</w:t>
                              </w:r>
                            </w:p>
                            <w:p w14:paraId="4824C161"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16410" name="角丸四角形 16410"/>
                        <wps:cNvSpPr>
                          <a:spLocks noChangeArrowheads="1"/>
                        </wps:cNvSpPr>
                        <wps:spPr bwMode="auto">
                          <a:xfrm>
                            <a:off x="2660172" y="665018"/>
                            <a:ext cx="885825" cy="409575"/>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51B72E4" w14:textId="77777777" w:rsidR="008750AD"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地域住民</w:t>
                              </w:r>
                            </w:p>
                            <w:p w14:paraId="491367B3" w14:textId="77777777" w:rsidR="008750AD" w:rsidRPr="006E67FC"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ボランティア</w:t>
                              </w:r>
                            </w:p>
                            <w:p w14:paraId="087E13D3"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89" name="角丸四角形 89"/>
                        <wps:cNvSpPr>
                          <a:spLocks noChangeArrowheads="1"/>
                        </wps:cNvSpPr>
                        <wps:spPr bwMode="auto">
                          <a:xfrm>
                            <a:off x="3813586" y="838200"/>
                            <a:ext cx="1209675" cy="3048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7CB384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民生委員・児童委員</w:t>
                              </w:r>
                            </w:p>
                            <w:p w14:paraId="7A3BDA14"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91" name="角丸四角形 91"/>
                        <wps:cNvSpPr>
                          <a:spLocks noChangeArrowheads="1"/>
                        </wps:cNvSpPr>
                        <wps:spPr bwMode="auto">
                          <a:xfrm>
                            <a:off x="4091206" y="1647689"/>
                            <a:ext cx="1085850" cy="3024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52A37FC" w14:textId="77777777" w:rsidR="008750AD" w:rsidRPr="006E67FC" w:rsidRDefault="008750AD" w:rsidP="008750AD">
                              <w:pPr>
                                <w:spacing w:line="22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当事者の会</w:t>
                              </w:r>
                              <w:r w:rsidRPr="000714F5">
                                <w:rPr>
                                  <w:rFonts w:ascii="Meiryo UI" w:eastAsia="Meiryo UI" w:hAnsi="Meiryo UI" w:cs="Meiryo UI" w:hint="eastAsia"/>
                                  <w:b/>
                                  <w:sz w:val="16"/>
                                  <w:szCs w:val="16"/>
                                </w:rPr>
                                <w:t>(※)</w:t>
                              </w:r>
                            </w:p>
                          </w:txbxContent>
                        </wps:txbx>
                        <wps:bodyPr rot="0" vert="horz" wrap="square" lIns="74295" tIns="8890" rIns="74295" bIns="8890" anchor="ctr" anchorCtr="0" upright="1">
                          <a:noAutofit/>
                        </wps:bodyPr>
                      </wps:wsp>
                      <wps:wsp>
                        <wps:cNvPr id="8" name="角丸四角形 8"/>
                        <wps:cNvSpPr>
                          <a:spLocks noChangeArrowheads="1"/>
                        </wps:cNvSpPr>
                        <wps:spPr bwMode="auto">
                          <a:xfrm>
                            <a:off x="1354368" y="1993987"/>
                            <a:ext cx="900000" cy="296882"/>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FB2AF2B" w14:textId="0FA6927B"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NPO</w:t>
                              </w:r>
                            </w:p>
                          </w:txbxContent>
                        </wps:txbx>
                        <wps:bodyPr rot="0" vert="horz" wrap="square" lIns="74295" tIns="8890" rIns="74295" bIns="8890" anchor="ctr" anchorCtr="0" upright="1">
                          <a:noAutofit/>
                        </wps:bodyPr>
                      </wps:wsp>
                      <wps:wsp>
                        <wps:cNvPr id="16414" name="角丸四角形 16414"/>
                        <wps:cNvSpPr>
                          <a:spLocks noChangeArrowheads="1"/>
                        </wps:cNvSpPr>
                        <wps:spPr bwMode="auto">
                          <a:xfrm>
                            <a:off x="839498" y="1645289"/>
                            <a:ext cx="628015" cy="3048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4F6B853"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診療所</w:t>
                              </w:r>
                            </w:p>
                            <w:p w14:paraId="280A085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88" name="角丸四角形 88"/>
                        <wps:cNvSpPr>
                          <a:spLocks noChangeArrowheads="1"/>
                        </wps:cNvSpPr>
                        <wps:spPr bwMode="auto">
                          <a:xfrm>
                            <a:off x="769160" y="1234938"/>
                            <a:ext cx="619125" cy="3024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3EFCB2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自治会</w:t>
                              </w:r>
                            </w:p>
                            <w:p w14:paraId="41524CB2"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31" name="正方形/長方形 31"/>
                        <wps:cNvSpPr>
                          <a:spLocks noChangeArrowheads="1"/>
                        </wps:cNvSpPr>
                        <wps:spPr bwMode="auto">
                          <a:xfrm>
                            <a:off x="201505" y="899158"/>
                            <a:ext cx="63817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0D553038"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社会</w:t>
                              </w:r>
                              <w:r>
                                <w:rPr>
                                  <w:rFonts w:ascii="Meiryo UI" w:eastAsia="Meiryo UI" w:hAnsi="Meiryo UI" w:cs="Meiryo UI"/>
                                  <w:b/>
                                  <w:sz w:val="18"/>
                                  <w:szCs w:val="18"/>
                                </w:rPr>
                                <w:t>教育</w:t>
                              </w:r>
                            </w:p>
                          </w:txbxContent>
                        </wps:txbx>
                        <wps:bodyPr rot="0" vert="horz" wrap="square" lIns="74295" tIns="8890" rIns="74295" bIns="8890" anchor="t" anchorCtr="0" upright="1">
                          <a:noAutofit/>
                        </wps:bodyPr>
                      </wps:wsp>
                      <wps:wsp>
                        <wps:cNvPr id="111" name="正方形/長方形 111"/>
                        <wps:cNvSpPr>
                          <a:spLocks noChangeArrowheads="1"/>
                        </wps:cNvSpPr>
                        <wps:spPr bwMode="auto">
                          <a:xfrm>
                            <a:off x="191663" y="2056768"/>
                            <a:ext cx="63817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182788D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都市計画</w:t>
                              </w:r>
                            </w:p>
                          </w:txbxContent>
                        </wps:txbx>
                        <wps:bodyPr rot="0" vert="horz" wrap="square" lIns="74295" tIns="8890" rIns="74295" bIns="8890" anchor="t" anchorCtr="0" upright="1">
                          <a:noAutofit/>
                        </wps:bodyPr>
                      </wps:wsp>
                      <wps:wsp>
                        <wps:cNvPr id="112" name="正方形/長方形 112"/>
                        <wps:cNvSpPr>
                          <a:spLocks noChangeArrowheads="1"/>
                        </wps:cNvSpPr>
                        <wps:spPr bwMode="auto">
                          <a:xfrm>
                            <a:off x="1891367" y="2488239"/>
                            <a:ext cx="648000"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3FBA9327"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農林水産</w:t>
                              </w:r>
                            </w:p>
                          </w:txbxContent>
                        </wps:txbx>
                        <wps:bodyPr rot="0" vert="horz" wrap="square" lIns="74295" tIns="8890" rIns="74295" bIns="8890" anchor="t" anchorCtr="0" upright="1">
                          <a:noAutofit/>
                        </wps:bodyPr>
                      </wps:wsp>
                      <wps:wsp>
                        <wps:cNvPr id="41" name="正方形/長方形 41"/>
                        <wps:cNvSpPr>
                          <a:spLocks noChangeArrowheads="1"/>
                        </wps:cNvSpPr>
                        <wps:spPr bwMode="auto">
                          <a:xfrm>
                            <a:off x="4499100" y="448127"/>
                            <a:ext cx="712962" cy="26676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73AC0539" w14:textId="77777777"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防犯・</w:t>
                              </w:r>
                              <w:r>
                                <w:rPr>
                                  <w:rFonts w:ascii="Meiryo UI" w:eastAsia="Meiryo UI" w:hAnsi="Meiryo UI" w:cs="Meiryo UI"/>
                                  <w:b/>
                                  <w:sz w:val="18"/>
                                  <w:szCs w:val="18"/>
                                </w:rPr>
                                <w:t>防災</w:t>
                              </w:r>
                            </w:p>
                          </w:txbxContent>
                        </wps:txbx>
                        <wps:bodyPr rot="0" vert="horz" wrap="square" lIns="74295" tIns="8890" rIns="74295" bIns="8890" anchor="ctr" anchorCtr="0" upright="1">
                          <a:noAutofit/>
                        </wps:bodyPr>
                      </wps:wsp>
                      <wps:wsp>
                        <wps:cNvPr id="106" name="正方形/長方形 106"/>
                        <wps:cNvSpPr>
                          <a:spLocks noChangeArrowheads="1"/>
                        </wps:cNvSpPr>
                        <wps:spPr bwMode="auto">
                          <a:xfrm>
                            <a:off x="3737062" y="2471356"/>
                            <a:ext cx="1110047"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951558B"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商業・サービス業</w:t>
                              </w:r>
                            </w:p>
                          </w:txbxContent>
                        </wps:txbx>
                        <wps:bodyPr rot="0" vert="horz" wrap="square" lIns="74295" tIns="8890" rIns="74295" bIns="8890" anchor="t" anchorCtr="0" upright="1">
                          <a:noAutofit/>
                        </wps:bodyPr>
                      </wps:wsp>
                      <wps:wsp>
                        <wps:cNvPr id="113" name="正方形/長方形 113"/>
                        <wps:cNvSpPr>
                          <a:spLocks noChangeArrowheads="1"/>
                        </wps:cNvSpPr>
                        <wps:spPr bwMode="auto">
                          <a:xfrm>
                            <a:off x="4888287" y="2147894"/>
                            <a:ext cx="46672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304B7676"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交通</w:t>
                              </w:r>
                            </w:p>
                          </w:txbxContent>
                        </wps:txbx>
                        <wps:bodyPr rot="0" vert="horz" wrap="square" lIns="74295" tIns="8890" rIns="74295" bIns="8890" anchor="t" anchorCtr="0" upright="1">
                          <a:noAutofit/>
                        </wps:bodyPr>
                      </wps:wsp>
                      <wps:wsp>
                        <wps:cNvPr id="114" name="正方形/長方形 114"/>
                        <wps:cNvSpPr>
                          <a:spLocks noChangeArrowheads="1"/>
                        </wps:cNvSpPr>
                        <wps:spPr bwMode="auto">
                          <a:xfrm>
                            <a:off x="1851212" y="448187"/>
                            <a:ext cx="46672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5A0C52D9"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環境</w:t>
                              </w:r>
                            </w:p>
                          </w:txbxContent>
                        </wps:txbx>
                        <wps:bodyPr rot="0" vert="horz" wrap="square" lIns="74295" tIns="8890" rIns="74295" bIns="8890" anchor="t" anchorCtr="0" upright="1">
                          <a:noAutofit/>
                        </wps:bodyPr>
                      </wps:wsp>
                      <wps:wsp>
                        <wps:cNvPr id="110" name="正方形/長方形 110"/>
                        <wps:cNvSpPr>
                          <a:spLocks noChangeArrowheads="1"/>
                        </wps:cNvSpPr>
                        <wps:spPr bwMode="auto">
                          <a:xfrm>
                            <a:off x="3634240" y="448187"/>
                            <a:ext cx="676275" cy="24765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5D341B3" w14:textId="0EBD56B1" w:rsidR="008750AD" w:rsidRPr="006E67FC" w:rsidRDefault="007E6F60" w:rsidP="008750AD">
                              <w:pPr>
                                <w:jc w:val="center"/>
                                <w:rPr>
                                  <w:rFonts w:ascii="Meiryo UI" w:eastAsia="Meiryo UI" w:hAnsi="Meiryo UI" w:cs="Meiryo UI"/>
                                  <w:b/>
                                  <w:sz w:val="18"/>
                                  <w:szCs w:val="18"/>
                                </w:rPr>
                              </w:pPr>
                              <w:r w:rsidRPr="001E2FE7">
                                <w:rPr>
                                  <w:rFonts w:ascii="Meiryo UI" w:eastAsia="Meiryo UI" w:hAnsi="Meiryo UI" w:cs="Meiryo UI" w:hint="eastAsia"/>
                                  <w:b/>
                                  <w:sz w:val="18"/>
                                  <w:szCs w:val="18"/>
                                </w:rPr>
                                <w:t>まちづくり</w:t>
                              </w:r>
                            </w:p>
                          </w:txbxContent>
                        </wps:txbx>
                        <wps:bodyPr rot="0" vert="horz" wrap="square" lIns="74295" tIns="8890" rIns="74295" bIns="8890" anchor="t" anchorCtr="0" upright="1">
                          <a:noAutofit/>
                        </wps:bodyPr>
                      </wps:wsp>
                      <wps:wsp>
                        <wps:cNvPr id="105" name="横巻き 105"/>
                        <wps:cNvSpPr>
                          <a:spLocks noChangeArrowheads="1"/>
                        </wps:cNvSpPr>
                        <wps:spPr bwMode="auto">
                          <a:xfrm>
                            <a:off x="105438" y="388133"/>
                            <a:ext cx="1362075" cy="360000"/>
                          </a:xfrm>
                          <a:prstGeom prst="horizontalScroll">
                            <a:avLst>
                              <a:gd name="adj" fmla="val 12500"/>
                            </a:avLst>
                          </a:prstGeom>
                          <a:solidFill>
                            <a:srgbClr val="FFFF00"/>
                          </a:solidFill>
                          <a:ln w="19050" algn="ctr">
                            <a:solidFill>
                              <a:srgbClr val="000000"/>
                            </a:solidFill>
                            <a:round/>
                            <a:headEnd/>
                            <a:tailEnd/>
                          </a:ln>
                          <a:effectLst/>
                        </wps:spPr>
                        <wps:txbx>
                          <w:txbxContent>
                            <w:p w14:paraId="348C34F6" w14:textId="77777777" w:rsidR="008750AD" w:rsidRPr="008356FE" w:rsidRDefault="008750AD" w:rsidP="008750AD">
                              <w:pPr>
                                <w:spacing w:line="240" w:lineRule="exact"/>
                                <w:jc w:val="center"/>
                                <w:rPr>
                                  <w:rFonts w:ascii="Meiryo UI" w:eastAsia="Meiryo UI" w:hAnsi="Meiryo UI" w:cs="Meiryo UI"/>
                                  <w:b/>
                                  <w:sz w:val="20"/>
                                  <w:szCs w:val="20"/>
                                  <w:u w:val="single"/>
                                </w:rPr>
                              </w:pPr>
                              <w:r w:rsidRPr="008356FE">
                                <w:rPr>
                                  <w:rFonts w:ascii="Meiryo UI" w:eastAsia="Meiryo UI" w:hAnsi="Meiryo UI" w:cs="Meiryo UI" w:hint="eastAsia"/>
                                  <w:b/>
                                  <w:sz w:val="20"/>
                                  <w:szCs w:val="20"/>
                                  <w:u w:val="single"/>
                                </w:rPr>
                                <w:t>日常</w:t>
                              </w:r>
                              <w:r w:rsidRPr="008356FE">
                                <w:rPr>
                                  <w:rFonts w:ascii="Meiryo UI" w:eastAsia="Meiryo UI" w:hAnsi="Meiryo UI" w:cs="Meiryo UI"/>
                                  <w:b/>
                                  <w:sz w:val="20"/>
                                  <w:szCs w:val="20"/>
                                  <w:u w:val="single"/>
                                </w:rPr>
                                <w:t>生活</w:t>
                              </w:r>
                              <w:r w:rsidRPr="008356FE">
                                <w:rPr>
                                  <w:rFonts w:ascii="Meiryo UI" w:eastAsia="Meiryo UI" w:hAnsi="Meiryo UI" w:cs="Meiryo UI" w:hint="eastAsia"/>
                                  <w:b/>
                                  <w:sz w:val="20"/>
                                  <w:szCs w:val="20"/>
                                  <w:u w:val="single"/>
                                </w:rPr>
                                <w:t>圏域</w:t>
                              </w:r>
                              <w:r w:rsidRPr="008356FE">
                                <w:rPr>
                                  <w:rFonts w:ascii="Meiryo UI" w:eastAsia="Meiryo UI" w:hAnsi="Meiryo UI" w:cs="Meiryo UI" w:hint="eastAsia"/>
                                  <w:b/>
                                  <w:sz w:val="20"/>
                                  <w:szCs w:val="20"/>
                                </w:rPr>
                                <w:t>(※)</w:t>
                              </w:r>
                            </w:p>
                          </w:txbxContent>
                        </wps:txbx>
                        <wps:bodyPr rot="0" vert="horz" wrap="square" lIns="74295" tIns="8890" rIns="74295" bIns="8890" anchor="ctr" anchorCtr="0" upright="1">
                          <a:noAutofit/>
                        </wps:bodyPr>
                      </wps:wsp>
                      <wps:wsp>
                        <wps:cNvPr id="72" name="上矢印 72"/>
                        <wps:cNvSpPr>
                          <a:spLocks noChangeArrowheads="1"/>
                        </wps:cNvSpPr>
                        <wps:spPr bwMode="auto">
                          <a:xfrm>
                            <a:off x="3884557" y="5052415"/>
                            <a:ext cx="1209675" cy="466725"/>
                          </a:xfrm>
                          <a:prstGeom prst="upArrow">
                            <a:avLst>
                              <a:gd name="adj1" fmla="val 67391"/>
                              <a:gd name="adj2" fmla="val 37805"/>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01D89F68" w14:textId="77777777" w:rsidR="008750AD" w:rsidRPr="00120F25" w:rsidRDefault="008750AD" w:rsidP="008750AD">
                              <w:pPr>
                                <w:jc w:val="center"/>
                                <w:rPr>
                                  <w:rFonts w:ascii="Meiryo UI" w:eastAsia="Meiryo UI" w:hAnsi="Meiryo UI" w:cs="Meiryo UI"/>
                                  <w:b/>
                                  <w:sz w:val="17"/>
                                  <w:szCs w:val="17"/>
                                </w:rPr>
                              </w:pPr>
                              <w:r w:rsidRPr="00120F25">
                                <w:rPr>
                                  <w:rFonts w:ascii="Meiryo UI" w:eastAsia="Meiryo UI" w:hAnsi="Meiryo UI" w:cs="Meiryo UI" w:hint="eastAsia"/>
                                  <w:b/>
                                  <w:sz w:val="17"/>
                                  <w:szCs w:val="17"/>
                                </w:rPr>
                                <w:t>バック</w:t>
                              </w:r>
                              <w:r w:rsidRPr="00120F25">
                                <w:rPr>
                                  <w:rFonts w:ascii="Meiryo UI" w:eastAsia="Meiryo UI" w:hAnsi="Meiryo UI" w:cs="Meiryo UI"/>
                                  <w:b/>
                                  <w:sz w:val="17"/>
                                  <w:szCs w:val="17"/>
                                </w:rPr>
                                <w:t>アップ</w:t>
                              </w:r>
                            </w:p>
                            <w:p w14:paraId="6E680AAE" w14:textId="77777777" w:rsidR="008750AD" w:rsidRPr="00120F25" w:rsidRDefault="008750AD" w:rsidP="008750AD"/>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64A060" id="グループ化 493" o:spid="_x0000_s1026" alt="図表９　大阪府の包括的な支援体制（イメージ）" style="position:absolute;margin-left:10.3pt;margin-top:4.1pt;width:458.1pt;height:682.2pt;z-index:251731456;mso-position-horizontal-relative:margin;mso-width-relative:margin;mso-height-relative:margin" coordsize="58769,8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">
                <v:roundrect id="角丸四角形 26681" o:spid="_x0000_s1027" alt="&quot;&quot;" style="position:absolute;top:2570;width:58769;height:83402;visibility:visible;mso-wrap-style:square;v-text-anchor:top" arcsize="242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" filled="f" strokeweight="2.25pt">
                  <v:stroke linestyle="thickBetweenThin"/>
                  <v:textbox inset="5.85pt,.7pt,5.85pt,.7pt"/>
                </v:roundre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26680" o:spid="_x0000_s1028" type="#_x0000_t98" style="position:absolute;left:1309;top:69921;width:12573;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" fillcolor="yellow" strokeweight="1.5pt">
                  <v:textbox inset="5.85pt,.7pt,5.85pt,.7pt">
                    <w:txbxContent>
                      <w:p w14:paraId="6226871A"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大阪府域</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29" type="#_x0000_t61" style="position:absolute;left:16249;top:60580;width:27477;height:2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" adj="6492,14547" fillcolor="#ffc000" stroked="f" strokeweight="2pt">
                  <v:textbox inset="5.85pt,.7pt,5.85pt,.7pt">
                    <w:txbxContent>
                      <w:p w14:paraId="7B19EB1A"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多機関協働</w:t>
                        </w:r>
                        <w:r w:rsidRPr="005B4744">
                          <w:rPr>
                            <w:rFonts w:ascii="メイリオ" w:eastAsia="メイリオ" w:hAnsi="メイリオ"/>
                            <w:bCs/>
                            <w:sz w:val="20"/>
                            <w:szCs w:val="20"/>
                          </w:rPr>
                          <w:t>による</w:t>
                        </w:r>
                        <w:r w:rsidRPr="005B4744">
                          <w:rPr>
                            <w:rFonts w:ascii="メイリオ" w:eastAsia="メイリオ" w:hAnsi="メイリオ" w:hint="eastAsia"/>
                            <w:bCs/>
                            <w:sz w:val="20"/>
                            <w:szCs w:val="20"/>
                          </w:rPr>
                          <w:t>包括的な</w:t>
                        </w:r>
                        <w:r w:rsidRPr="005B4744">
                          <w:rPr>
                            <w:rFonts w:ascii="メイリオ" w:eastAsia="メイリオ" w:hAnsi="メイリオ"/>
                            <w:bCs/>
                            <w:sz w:val="20"/>
                            <w:szCs w:val="20"/>
                          </w:rPr>
                          <w:t>支援</w:t>
                        </w:r>
                      </w:p>
                    </w:txbxContent>
                  </v:textbox>
                </v:shape>
                <v:shape id="フレーム 26705" o:spid="_x0000_s1030" style="position:absolute;left:5699;top:57378;width:48990;height:8551;visibility:visible;mso-wrap-style:square;v-text-anchor:middle" coordsize="4898988,85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" path="m,l4898988,r,855131l,855131,,xm17188,17188r,820755l4881800,837943r,-820755l17188,17188xe" fillcolor="#4f81bd" strokecolor="#974706 [1609]" strokeweight="2pt">
                  <v:path arrowok="t" o:connecttype="custom" o:connectlocs="0,0;4898988,0;4898988,855131;0,855131;0,0;17188,17188;17188,837943;4881800,837943;4881800,17188;17188,17188" o:connectangles="0,0,0,0,0,0,0,0,0,0"/>
                </v:shape>
                <v:roundrect id="角丸四角形 26697" o:spid="_x0000_s1031" style="position:absolute;left:20074;top:55932;width:15071;height:36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" fillcolor="#e46c0a" strokecolor="#e46c0a">
                  <v:shadow on="t" color="black" opacity="20971f" offset="0,2.2pt"/>
                  <v:textbox inset="5.85pt,.7pt,5.85pt,.7pt">
                    <w:txbxContent>
                      <w:p w14:paraId="2C5D2B8C"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自立相談支援機関等</w:t>
                        </w:r>
                      </w:p>
                      <w:p w14:paraId="0D5C714E"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の相談支援機関</w:t>
                        </w:r>
                      </w:p>
                    </w:txbxContent>
                  </v:textbox>
                </v:roundrect>
                <v:roundrect id="角丸四角形 26699" o:spid="_x0000_s1032" style="position:absolute;left:40613;top:64863;width:7912;height:35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" fillcolor="#e46c0a" strokecolor="#e46c0a">
                  <v:shadow on="t" color="black" opacity="20971f" offset="0,2.2pt"/>
                  <v:textbox inset="5.85pt,.7pt,5.85pt,.7pt">
                    <w:txbxContent>
                      <w:p w14:paraId="2E736FD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保健センター</w:t>
                        </w:r>
                      </w:p>
                    </w:txbxContent>
                  </v:textbox>
                </v:roundrect>
                <v:roundrect id="角丸四角形 26700" o:spid="_x0000_s1033" style="position:absolute;left:1633;top:56256;width:14573;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" fillcolor="#e46c0a" strokecolor="#e46c0a">
                  <v:shadow on="t" color="black" opacity="20971f" offset="0,2.2pt"/>
                  <v:textbox inset="5.85pt,.7pt,5.85pt,.7pt">
                    <w:txbxContent>
                      <w:p w14:paraId="1D964EEB"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市町村社会福祉協議会</w:t>
                        </w:r>
                      </w:p>
                    </w:txbxContent>
                  </v:textbox>
                </v:roundrect>
                <v:roundrect id="_x0000_s1034" style="position:absolute;left:14625;top:64560;width:4810;height:33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" fillcolor="#e46c0a" strokecolor="#e46c0a">
                  <v:shadow on="t" color="black" opacity="20971f" offset="0,2.2pt"/>
                  <v:textbox inset="5.85pt,.7pt,5.85pt,.7pt">
                    <w:txbxContent>
                      <w:p w14:paraId="2A5E4F9C"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病院</w:t>
                        </w:r>
                      </w:p>
                    </w:txbxContent>
                  </v:textbox>
                </v:roundrect>
                <v:roundrect id="角丸四角形 116" o:spid="_x0000_s1035" style="position:absolute;left:20821;top:64668;width:18358;height:36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" fillcolor="#e46c0a" strokecolor="#e46c0a">
                  <v:shadow on="t" color="black" opacity="20971f" offset="0,2.2pt"/>
                  <v:textbox inset="5.85pt,.7pt,5.85pt,.7pt">
                    <w:txbxContent>
                      <w:p w14:paraId="7F20DD06"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市町村</w:t>
                        </w:r>
                        <w:r>
                          <w:rPr>
                            <w:rFonts w:ascii="Meiryo UI" w:eastAsia="Meiryo UI" w:hAnsi="Meiryo UI" w:cs="Meiryo UI"/>
                            <w:b/>
                            <w:color w:val="FFFFFF"/>
                            <w:sz w:val="18"/>
                            <w:szCs w:val="18"/>
                          </w:rPr>
                          <w:t>担当課</w:t>
                        </w:r>
                      </w:p>
                      <w:p w14:paraId="2ACC28B7"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（福祉</w:t>
                        </w:r>
                        <w:r>
                          <w:rPr>
                            <w:rFonts w:ascii="Meiryo UI" w:eastAsia="Meiryo UI" w:hAnsi="Meiryo UI" w:cs="Meiryo UI"/>
                            <w:b/>
                            <w:color w:val="FFFFFF"/>
                            <w:sz w:val="18"/>
                            <w:szCs w:val="18"/>
                          </w:rPr>
                          <w:t>部局その他関係部局</w:t>
                        </w:r>
                        <w:r>
                          <w:rPr>
                            <w:rFonts w:ascii="Meiryo UI" w:eastAsia="Meiryo UI" w:hAnsi="Meiryo UI" w:cs="Meiryo UI" w:hint="eastAsia"/>
                            <w:b/>
                            <w:color w:val="FFFFFF"/>
                            <w:sz w:val="18"/>
                            <w:szCs w:val="18"/>
                          </w:rPr>
                          <w:t>）</w:t>
                        </w:r>
                      </w:p>
                    </w:txbxContent>
                  </v:textbox>
                </v:roundrect>
                <v:roundrect id="_x0000_s1036" style="position:absolute;left:47929;top:56256;width:9334;height:3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" fillcolor="#e46c0a" strokecolor="#e46c0a">
                  <v:shadow on="t" color="black" opacity="20971f" offset="0,2.2pt"/>
                  <v:textbox inset="5.85pt,.7pt,5.85pt,.7pt">
                    <w:txbxContent>
                      <w:p w14:paraId="7542BFEE"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住まい</w:t>
                        </w:r>
                        <w:r>
                          <w:rPr>
                            <w:rFonts w:ascii="Meiryo UI" w:eastAsia="Meiryo UI" w:hAnsi="Meiryo UI" w:cs="Meiryo UI"/>
                            <w:b/>
                            <w:color w:val="FFFFFF"/>
                            <w:sz w:val="18"/>
                            <w:szCs w:val="18"/>
                          </w:rPr>
                          <w:t>関係</w:t>
                        </w:r>
                      </w:p>
                    </w:txbxContent>
                  </v:textbox>
                </v:roundrect>
                <v:roundrect id="_x0000_s1037" style="position:absolute;left:50095;top:60580;width:7430;height:3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" fillcolor="#e46c0a" strokecolor="#e46c0a">
                  <v:shadow on="t" color="black" opacity="20971f" offset="0,2.2pt"/>
                  <v:textbox inset="5.85pt,.7pt,5.85pt,.7pt">
                    <w:txbxContent>
                      <w:p w14:paraId="1CCA0A4B"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司法</w:t>
                        </w:r>
                        <w:r>
                          <w:rPr>
                            <w:rFonts w:ascii="Meiryo UI" w:eastAsia="Meiryo UI" w:hAnsi="Meiryo UI" w:cs="Meiryo UI"/>
                            <w:b/>
                            <w:color w:val="FFFFFF"/>
                            <w:spacing w:val="-6"/>
                            <w:sz w:val="18"/>
                            <w:szCs w:val="18"/>
                          </w:rPr>
                          <w:t>関係</w:t>
                        </w:r>
                      </w:p>
                    </w:txbxContent>
                  </v:textbox>
                </v:roundrect>
                <v:roundrect id="角丸四角形 117" o:spid="_x0000_s1038" style="position:absolute;left:1633;top:64577;width:11294;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" fillcolor="#e46c0a" strokecolor="#e46c0a">
                  <v:shadow on="t" color="black" opacity="20971f" offset="0,2.2pt"/>
                  <v:textbox inset="5.85pt,.7pt,5.85pt,.7pt">
                    <w:txbxContent>
                      <w:p w14:paraId="0DF9AA67"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w:t>
                        </w:r>
                        <w:r>
                          <w:rPr>
                            <w:rFonts w:ascii="Meiryo UI" w:eastAsia="Meiryo UI" w:hAnsi="Meiryo UI" w:cs="Meiryo UI"/>
                            <w:b/>
                            <w:color w:val="FFFFFF"/>
                            <w:sz w:val="18"/>
                            <w:szCs w:val="18"/>
                          </w:rPr>
                          <w:t>就労支援</w:t>
                        </w:r>
                      </w:p>
                      <w:p w14:paraId="3E0AEC03"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b/>
                            <w:color w:val="FFFFFF"/>
                            <w:sz w:val="18"/>
                            <w:szCs w:val="18"/>
                          </w:rPr>
                          <w:t>センター</w:t>
                        </w:r>
                        <w:r w:rsidRPr="00A3297D">
                          <w:rPr>
                            <w:rFonts w:ascii="Meiryo UI" w:eastAsia="Meiryo UI" w:hAnsi="Meiryo UI" w:cs="Meiryo UI" w:hint="eastAsia"/>
                            <w:b/>
                            <w:color w:val="FFFFFF" w:themeColor="background1"/>
                            <w:sz w:val="16"/>
                            <w:szCs w:val="16"/>
                          </w:rPr>
                          <w:t>(※)</w:t>
                        </w:r>
                      </w:p>
                    </w:txbxContent>
                  </v:textbox>
                </v:roundrect>
                <v:roundrect id="角丸四角形 16395" o:spid="_x0000_s1039" style="position:absolute;left:823;top:3576;width:57128;height:46167;visibility:visible;mso-wrap-style:square;v-text-anchor:top" arcsize="51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" fillcolor="#daeef3 [664]" strokeweight="1.5pt">
                  <v:stroke dashstyle="dash"/>
                  <v:textbox inset="5.85pt,.7pt,5.85pt,.7pt"/>
                </v:roundrect>
                <v:oval id="円/楕円 26698" o:spid="_x0000_s1040" style="position:absolute;left:10001;top:35280;width:40094;height:11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" filled="f" strokecolor="#4e6128 [1606]" strokeweight="2.5pt">
                  <v:path arrowok="t"/>
                </v:oval>
                <v:roundrect id="角丸四角形 16404" o:spid="_x0000_s1041" style="position:absolute;left:5311;top:35542;width:14763;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" fillcolor="green" stroked="f">
                  <v:shadow on="t" color="black" opacity="20971f" offset="0,2.2pt"/>
                  <v:textbox inset="5.85pt,.7pt,5.85pt,.7pt">
                    <w:txbxContent>
                      <w:p w14:paraId="440D0A94"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スクールソーシャルワーカー</w:t>
                        </w:r>
                      </w:p>
                      <w:p w14:paraId="435BA14A"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（SSW）</w:t>
                        </w:r>
                      </w:p>
                    </w:txbxContent>
                  </v:textbox>
                </v:roundrect>
                <v:roundrect id="角丸四角形 16397" o:spid="_x0000_s1042" style="position:absolute;left:29569;top:45482;width:10078;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" fillcolor="green" stroked="f">
                  <v:shadow on="t" color="black" opacity="20971f" offset="0,2.2pt"/>
                  <v:textbox inset="5.85pt,.7pt,5.85pt,.7pt">
                    <w:txbxContent>
                      <w:p w14:paraId="2D475F56" w14:textId="77777777" w:rsidR="008750AD" w:rsidRDefault="008750AD" w:rsidP="008750AD">
                        <w:pPr>
                          <w:spacing w:line="22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地域包括</w:t>
                        </w:r>
                      </w:p>
                      <w:p w14:paraId="26213CB6"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sidRPr="00867421">
                          <w:rPr>
                            <w:rFonts w:ascii="Meiryo UI" w:eastAsia="Meiryo UI" w:hAnsi="Meiryo UI" w:cs="Meiryo UI" w:hint="eastAsia"/>
                            <w:b/>
                            <w:color w:val="FFFFFF"/>
                            <w:spacing w:val="-6"/>
                            <w:sz w:val="18"/>
                            <w:szCs w:val="18"/>
                          </w:rPr>
                          <w:t>支援センター</w:t>
                        </w:r>
                        <w:r w:rsidRPr="00867421">
                          <w:rPr>
                            <w:rFonts w:ascii="Meiryo UI" w:eastAsia="Meiryo UI" w:hAnsi="Meiryo UI" w:cs="Meiryo UI" w:hint="eastAsia"/>
                            <w:b/>
                            <w:color w:val="FFFFFF"/>
                            <w:spacing w:val="-6"/>
                            <w:sz w:val="16"/>
                            <w:szCs w:val="16"/>
                          </w:rPr>
                          <w:t>(※)</w:t>
                        </w:r>
                      </w:p>
                    </w:txbxContent>
                  </v:textbox>
                </v:roundrect>
                <v:roundrect id="角丸四角形 16400" o:spid="_x0000_s1043" style="position:absolute;left:6056;top:44888;width:1115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" fillcolor="green" stroked="f">
                  <v:shadow on="t" color="black" opacity="20971f" offset="0,2.2pt"/>
                  <v:textbox inset="5.85pt,.7pt,5.85pt,.7pt">
                    <w:txbxContent>
                      <w:p w14:paraId="6422DD1E" w14:textId="77777777" w:rsidR="008750AD"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介護保険サービス</w:t>
                        </w:r>
                      </w:p>
                      <w:p w14:paraId="2889C149" w14:textId="77777777" w:rsidR="008750AD" w:rsidRPr="00C452B7"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事業所</w:t>
                        </w:r>
                        <w:r w:rsidRPr="00C452B7">
                          <w:rPr>
                            <w:rFonts w:ascii="Meiryo UI" w:eastAsia="Meiryo UI" w:hAnsi="Meiryo UI" w:cs="Meiryo UI" w:hint="eastAsia"/>
                            <w:b/>
                            <w:color w:val="FFFFFF"/>
                            <w:spacing w:val="8"/>
                            <w:sz w:val="16"/>
                            <w:szCs w:val="16"/>
                          </w:rPr>
                          <w:t>(※)</w:t>
                        </w:r>
                      </w:p>
                      <w:p w14:paraId="47C8CAE3" w14:textId="77777777" w:rsidR="008750AD" w:rsidRPr="00C452B7" w:rsidRDefault="008750AD" w:rsidP="008750AD">
                        <w:pPr>
                          <w:spacing w:line="220" w:lineRule="exact"/>
                          <w:rPr>
                            <w:rFonts w:ascii="Meiryo UI" w:eastAsia="Meiryo UI" w:hAnsi="Meiryo UI" w:cs="Meiryo UI"/>
                            <w:b/>
                            <w:color w:val="FFFFFF"/>
                            <w:spacing w:val="8"/>
                            <w:sz w:val="18"/>
                            <w:szCs w:val="18"/>
                          </w:rPr>
                        </w:pPr>
                      </w:p>
                    </w:txbxContent>
                  </v:textbox>
                </v:roundrect>
                <v:roundrect id="角丸四角形 26689" o:spid="_x0000_s1044" style="position:absolute;left:38135;top:35094;width:1476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" fillcolor="green" stroked="f">
                  <v:shadow on="t" color="black" opacity="20971f" offset="0,2.2pt"/>
                  <v:textbox inset="5.85pt,.7pt,5.85pt,.7pt">
                    <w:txbxContent>
                      <w:p w14:paraId="7D1C373C"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医療</w:t>
                        </w:r>
                        <w:r>
                          <w:rPr>
                            <w:rFonts w:ascii="Meiryo UI" w:eastAsia="Meiryo UI" w:hAnsi="Meiryo UI" w:cs="Meiryo UI" w:hint="eastAsia"/>
                            <w:b/>
                            <w:color w:val="FFFFFF"/>
                            <w:sz w:val="18"/>
                            <w:szCs w:val="18"/>
                          </w:rPr>
                          <w:t>系</w:t>
                        </w:r>
                        <w:r w:rsidRPr="00867421">
                          <w:rPr>
                            <w:rFonts w:ascii="Meiryo UI" w:eastAsia="Meiryo UI" w:hAnsi="Meiryo UI" w:cs="Meiryo UI" w:hint="eastAsia"/>
                            <w:b/>
                            <w:color w:val="FFFFFF"/>
                            <w:sz w:val="18"/>
                            <w:szCs w:val="18"/>
                          </w:rPr>
                          <w:t>ソーシャルワーカー</w:t>
                        </w:r>
                      </w:p>
                      <w:p w14:paraId="3E7FF1A8"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（MSW</w:t>
                        </w:r>
                        <w:r>
                          <w:rPr>
                            <w:rFonts w:ascii="Meiryo UI" w:eastAsia="Meiryo UI" w:hAnsi="Meiryo UI" w:cs="Meiryo UI" w:hint="eastAsia"/>
                            <w:b/>
                            <w:color w:val="FFFFFF"/>
                            <w:sz w:val="18"/>
                            <w:szCs w:val="18"/>
                          </w:rPr>
                          <w:t>・PSW</w:t>
                        </w:r>
                        <w:r w:rsidRPr="00867421">
                          <w:rPr>
                            <w:rFonts w:ascii="Meiryo UI" w:eastAsia="Meiryo UI" w:hAnsi="Meiryo UI" w:cs="Meiryo UI" w:hint="eastAsia"/>
                            <w:b/>
                            <w:color w:val="FFFFFF"/>
                            <w:sz w:val="18"/>
                            <w:szCs w:val="18"/>
                          </w:rPr>
                          <w:t>）</w:t>
                        </w:r>
                      </w:p>
                    </w:txbxContent>
                  </v:textbox>
                </v:roundrect>
                <v:roundrect id="角丸四角形 16401" o:spid="_x0000_s1045" style="position:absolute;left:40613;top:44888;width:12791;height:35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" fillcolor="green" stroked="f">
                  <v:shadow on="t" color="black" opacity="20971f" offset="0,2.2pt"/>
                  <v:textbox inset="5.85pt,.7pt,5.85pt,.7pt">
                    <w:txbxContent>
                      <w:p w14:paraId="4D66936C" w14:textId="692C8898" w:rsidR="008750AD"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障がい</w:t>
                        </w:r>
                        <w:r w:rsidR="00281DE7">
                          <w:rPr>
                            <w:rFonts w:ascii="Meiryo UI" w:eastAsia="Meiryo UI" w:hAnsi="Meiryo UI" w:cs="Meiryo UI" w:hint="eastAsia"/>
                            <w:b/>
                            <w:color w:val="FFFFFF"/>
                            <w:sz w:val="18"/>
                            <w:szCs w:val="18"/>
                          </w:rPr>
                          <w:t>児者</w:t>
                        </w:r>
                      </w:p>
                      <w:p w14:paraId="73326475"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相談支援事業所</w:t>
                        </w:r>
                        <w:r w:rsidRPr="00867421">
                          <w:rPr>
                            <w:rFonts w:ascii="Meiryo UI" w:eastAsia="Meiryo UI" w:hAnsi="Meiryo UI" w:cs="Meiryo UI" w:hint="eastAsia"/>
                            <w:b/>
                            <w:color w:val="FFFFFF"/>
                            <w:sz w:val="16"/>
                            <w:szCs w:val="16"/>
                          </w:rPr>
                          <w:t>(※)</w:t>
                        </w:r>
                      </w:p>
                    </w:txbxContent>
                  </v:textbox>
                </v:roundrect>
                <v:roundrect id="角丸四角形 16402" o:spid="_x0000_s1046" style="position:absolute;left:5108;top:40359;width:12240;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" fillcolor="green" stroked="f">
                  <v:shadow on="t" color="black" opacity="20971f" offset="0,2.2pt"/>
                  <v:textbox inset="5.85pt,.7pt,5.85pt,.7pt">
                    <w:txbxContent>
                      <w:p w14:paraId="6F44CE9E"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スマイルサポーター</w:t>
                        </w:r>
                      </w:p>
                      <w:p w14:paraId="3DB775D0"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（民間保育所等）</w:t>
                        </w:r>
                      </w:p>
                    </w:txbxContent>
                  </v:textbox>
                </v:roundrect>
                <v:roundrect id="角丸四角形 16396" o:spid="_x0000_s1047" style="position:absolute;left:21476;top:33534;width:1476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" fillcolor="green" stroked="f" strokeweight="2pt">
                  <v:shadow on="t" color="black" opacity="20971f" offset="0,2.2pt"/>
                  <v:textbox inset="5.85pt,.7pt,5.85pt,.7pt">
                    <w:txbxContent>
                      <w:p w14:paraId="422F947D"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コミュニティソーシャル</w:t>
                        </w:r>
                      </w:p>
                      <w:p w14:paraId="366056C7" w14:textId="77777777" w:rsidR="008750AD" w:rsidRPr="00867421" w:rsidRDefault="008750AD" w:rsidP="008750AD">
                        <w:pPr>
                          <w:spacing w:line="200" w:lineRule="exact"/>
                          <w:jc w:val="center"/>
                          <w:rPr>
                            <w:rFonts w:ascii="Meiryo UI" w:eastAsia="Meiryo UI" w:hAnsi="Meiryo UI" w:cs="Meiryo UI"/>
                            <w:color w:val="FFFFFF"/>
                            <w:sz w:val="18"/>
                            <w:szCs w:val="18"/>
                          </w:rPr>
                        </w:pPr>
                        <w:r w:rsidRPr="00867421">
                          <w:rPr>
                            <w:rFonts w:ascii="Meiryo UI" w:eastAsia="Meiryo UI" w:hAnsi="Meiryo UI" w:cs="Meiryo UI" w:hint="eastAsia"/>
                            <w:b/>
                            <w:color w:val="FFFFFF"/>
                            <w:sz w:val="18"/>
                            <w:szCs w:val="18"/>
                          </w:rPr>
                          <w:t>ワーカー（CSW）</w:t>
                        </w:r>
                      </w:p>
                    </w:txbxContent>
                  </v:textbox>
                </v:roundrect>
                <v:roundrect id="_x0000_s1048" style="position:absolute;left:31666;top:12039;width:7715;height:36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" strokeweight="2.25pt">
                  <v:stroke linestyle="thinThin" joinstyle="miter"/>
                  <v:textbox inset="5.85pt,.7pt,5.85pt,.7pt">
                    <w:txbxContent>
                      <w:p w14:paraId="28EDE231"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支え手</w:t>
                        </w:r>
                      </w:p>
                    </w:txbxContent>
                  </v:textbox>
                </v:round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04" o:spid="_x0000_s1049" type="#_x0000_t69" style="position:absolute;left:26368;top:12801;width:4286;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" adj="6480" fillcolor="#243f60 [1604]" strokecolor="#243f60 [1604]" strokeweight="2p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03" o:spid="_x0000_s1050" type="#_x0000_t70" style="position:absolute;left:53404;top:3881;width:4762;height:46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" adj="4371,3337" strokeweight=".25pt">
                  <v:stroke dashstyle="1 1" joinstyle="round" endcap="square"/>
                  <v:textbox inset="5.85pt,.7pt,5.85pt,.7pt">
                    <w:txbxContent>
                      <w:p w14:paraId="490B39BB" w14:textId="77777777" w:rsidR="008750AD" w:rsidRPr="00CB488F" w:rsidRDefault="008750AD" w:rsidP="008750AD">
                        <w:pPr>
                          <w:spacing w:line="200" w:lineRule="exact"/>
                          <w:jc w:val="center"/>
                          <w:rPr>
                            <w:rFonts w:ascii="Meiryo UI" w:eastAsia="Meiryo UI" w:hAnsi="Meiryo UI" w:cs="Meiryo UI"/>
                            <w:b/>
                            <w:bCs/>
                            <w:sz w:val="18"/>
                            <w:szCs w:val="18"/>
                          </w:rPr>
                        </w:pPr>
                        <w:r w:rsidRPr="00CB488F">
                          <w:rPr>
                            <w:rFonts w:ascii="Meiryo UI" w:eastAsia="Meiryo UI" w:hAnsi="Meiryo UI" w:cs="Meiryo UI" w:hint="eastAsia"/>
                            <w:b/>
                            <w:bCs/>
                            <w:sz w:val="18"/>
                            <w:szCs w:val="18"/>
                          </w:rPr>
                          <w:t>住民</w:t>
                        </w:r>
                        <w:r w:rsidRPr="00CB488F">
                          <w:rPr>
                            <w:rFonts w:ascii="Meiryo UI" w:eastAsia="Meiryo UI" w:hAnsi="Meiryo UI" w:cs="Meiryo UI"/>
                            <w:b/>
                            <w:bCs/>
                            <w:sz w:val="18"/>
                            <w:szCs w:val="18"/>
                          </w:rPr>
                          <w:t>に</w:t>
                        </w:r>
                        <w:r w:rsidRPr="00CB488F">
                          <w:rPr>
                            <w:rFonts w:ascii="Meiryo UI" w:eastAsia="Meiryo UI" w:hAnsi="Meiryo UI" w:cs="Meiryo UI" w:hint="eastAsia"/>
                            <w:b/>
                            <w:bCs/>
                            <w:sz w:val="18"/>
                            <w:szCs w:val="18"/>
                          </w:rPr>
                          <w:t>身近な圏域</w:t>
                        </w:r>
                      </w:p>
                    </w:txbxContent>
                  </v:textbox>
                </v:shape>
                <v:roundrect id="角丸四角形 47" o:spid="_x0000_s1051" style="position:absolute;left:41402;top:39788;width:12001;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" fillcolor="green" stroked="f">
                  <v:shadow on="t" color="black" opacity="20971f" offset="0,2.2pt"/>
                  <v:textbox inset="5.85pt,.7pt,5.85pt,.7pt">
                    <w:txbxContent>
                      <w:p w14:paraId="4EB2A329" w14:textId="6D9BDDF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福祉施設</w:t>
                        </w:r>
                        <w:r>
                          <w:rPr>
                            <w:rFonts w:ascii="Meiryo UI" w:eastAsia="Meiryo UI" w:hAnsi="Meiryo UI" w:cs="Meiryo UI" w:hint="eastAsia"/>
                            <w:b/>
                            <w:color w:val="FFFFFF"/>
                            <w:sz w:val="18"/>
                            <w:szCs w:val="18"/>
                          </w:rPr>
                          <w:t>等</w:t>
                        </w:r>
                      </w:p>
                      <w:p w14:paraId="362A28C6"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w:t>
                        </w:r>
                        <w:r>
                          <w:rPr>
                            <w:rFonts w:ascii="Meiryo UI" w:eastAsia="Meiryo UI" w:hAnsi="Meiryo UI" w:cs="Meiryo UI" w:hint="eastAsia"/>
                            <w:b/>
                            <w:color w:val="FFFFFF"/>
                            <w:sz w:val="18"/>
                            <w:szCs w:val="18"/>
                          </w:rPr>
                          <w:t>地域</w:t>
                        </w:r>
                        <w:r w:rsidRPr="00867421">
                          <w:rPr>
                            <w:rFonts w:ascii="Meiryo UI" w:eastAsia="Meiryo UI" w:hAnsi="Meiryo UI" w:cs="Meiryo UI" w:hint="eastAsia"/>
                            <w:b/>
                            <w:color w:val="FFFFFF"/>
                            <w:sz w:val="18"/>
                            <w:szCs w:val="18"/>
                          </w:rPr>
                          <w:t>貢献事業）</w:t>
                        </w:r>
                      </w:p>
                    </w:txbxContent>
                  </v:textbox>
                </v:roundrect>
                <v:shape id="横巻き 78" o:spid="_x0000_s1052" type="#_x0000_t98" style="position:absolute;left:1054;top:51483;width:11049;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" fillcolor="yellow" strokeweight="1.5pt">
                  <v:textbox inset="5.85pt,.7pt,5.85pt,.7pt">
                    <w:txbxContent>
                      <w:p w14:paraId="0A6AF558" w14:textId="77777777" w:rsidR="008750AD" w:rsidRPr="00A3684E" w:rsidRDefault="008750AD" w:rsidP="008750AD">
                        <w:pPr>
                          <w:spacing w:line="240" w:lineRule="exact"/>
                          <w:jc w:val="center"/>
                          <w:rPr>
                            <w:rFonts w:ascii="Meiryo UI" w:eastAsia="Meiryo UI" w:hAnsi="Meiryo UI" w:cs="Meiryo UI"/>
                            <w:b/>
                            <w:sz w:val="20"/>
                            <w:szCs w:val="20"/>
                            <w:u w:val="single"/>
                          </w:rPr>
                        </w:pPr>
                        <w:r>
                          <w:rPr>
                            <w:rFonts w:ascii="Meiryo UI" w:eastAsia="Meiryo UI" w:hAnsi="Meiryo UI" w:cs="Meiryo UI" w:hint="eastAsia"/>
                            <w:b/>
                            <w:sz w:val="20"/>
                            <w:szCs w:val="20"/>
                            <w:u w:val="single"/>
                          </w:rPr>
                          <w:t>市町村</w:t>
                        </w:r>
                        <w:r w:rsidRPr="00A3684E">
                          <w:rPr>
                            <w:rFonts w:ascii="Meiryo UI" w:eastAsia="Meiryo UI" w:hAnsi="Meiryo UI" w:cs="Meiryo UI" w:hint="eastAsia"/>
                            <w:b/>
                            <w:sz w:val="20"/>
                            <w:szCs w:val="20"/>
                            <w:u w:val="single"/>
                          </w:rPr>
                          <w:t>域</w:t>
                        </w:r>
                      </w:p>
                    </w:txbxContent>
                  </v:textbox>
                </v:shape>
                <v:shape id="横巻き 46" o:spid="_x0000_s1053" type="#_x0000_t98" style="position:absolute;left:745;top:30719;width:12798;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" fillcolor="yellow" strokeweight="1.5pt">
                  <v:textbox inset="5.85pt,.7pt,5.85pt,.7pt">
                    <w:txbxContent>
                      <w:p w14:paraId="4452FA66"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サービス圏域</w:t>
                        </w:r>
                        <w:r w:rsidRPr="002D7E3F">
                          <w:rPr>
                            <w:rFonts w:ascii="Meiryo UI" w:eastAsia="Meiryo UI" w:hAnsi="Meiryo UI" w:cs="Meiryo UI" w:hint="eastAsia"/>
                            <w:b/>
                            <w:sz w:val="16"/>
                            <w:szCs w:val="16"/>
                          </w:rPr>
                          <w:t>(※)</w:t>
                        </w:r>
                      </w:p>
                    </w:txbxContent>
                  </v:textbox>
                </v:shape>
                <v:shape id="フレーム 120" o:spid="_x0000_s1054" style="position:absolute;left:4987;top:76123;width:51088;height:7942;visibility:visible;mso-wrap-style:square;v-text-anchor:middle" coordsize="5108788,79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" path="m,l5108788,r,794162l,794162,,xm15963,15963r,762236l5092825,778199r,-762236l15963,15963xe" fillcolor="#4f81bd" strokecolor="red" strokeweight="2pt">
                  <v:path arrowok="t" o:connecttype="custom" o:connectlocs="0,0;5108788,0;5108788,794162;0,794162;0,0;15963,15963;15963,778199;5092825,778199;5092825,15963;15963,15963" o:connectangles="0,0,0,0,0,0,0,0,0,0"/>
                </v:shape>
                <v:roundrect id="角丸四角形 119" o:spid="_x0000_s1055" style="position:absolute;left:16780;top:74365;width:24400;height:3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" fillcolor="red" stroked="f">
                  <v:shadow on="t" color="black" opacity="20971f" offset="0,2.2pt"/>
                  <v:textbox inset="5.85pt,.7pt,5.85pt,.7pt">
                    <w:txbxContent>
                      <w:p w14:paraId="3E5CF532"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大阪府</w:t>
                        </w:r>
                        <w:r w:rsidRPr="00867421">
                          <w:rPr>
                            <w:rFonts w:ascii="Meiryo UI" w:eastAsia="Meiryo UI" w:hAnsi="Meiryo UI" w:cs="Meiryo UI" w:hint="eastAsia"/>
                            <w:b/>
                            <w:color w:val="FFFFFF"/>
                            <w:sz w:val="18"/>
                            <w:szCs w:val="18"/>
                          </w:rPr>
                          <w:t>担当課</w:t>
                        </w:r>
                        <w:r>
                          <w:rPr>
                            <w:rFonts w:ascii="Meiryo UI" w:eastAsia="Meiryo UI" w:hAnsi="Meiryo UI" w:cs="Meiryo UI" w:hint="eastAsia"/>
                            <w:b/>
                            <w:color w:val="FFFFFF"/>
                            <w:sz w:val="18"/>
                            <w:szCs w:val="18"/>
                          </w:rPr>
                          <w:t>（福祉部局</w:t>
                        </w:r>
                        <w:r>
                          <w:rPr>
                            <w:rFonts w:ascii="Meiryo UI" w:eastAsia="Meiryo UI" w:hAnsi="Meiryo UI" w:cs="Meiryo UI"/>
                            <w:b/>
                            <w:color w:val="FFFFFF"/>
                            <w:sz w:val="18"/>
                            <w:szCs w:val="18"/>
                          </w:rPr>
                          <w:t>その他関係</w:t>
                        </w:r>
                        <w:r>
                          <w:rPr>
                            <w:rFonts w:ascii="Meiryo UI" w:eastAsia="Meiryo UI" w:hAnsi="Meiryo UI" w:cs="Meiryo UI" w:hint="eastAsia"/>
                            <w:b/>
                            <w:color w:val="FFFFFF"/>
                            <w:sz w:val="18"/>
                            <w:szCs w:val="18"/>
                          </w:rPr>
                          <w:t>部局）</w:t>
                        </w:r>
                      </w:p>
                    </w:txbxContent>
                  </v:textbox>
                </v:roundrect>
                <v:roundrect id="角丸四角形 118" o:spid="_x0000_s1056" style="position:absolute;left:1633;top:74066;width:13902;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" fillcolor="red" stroked="f">
                  <v:shadow on="t" color="black" opacity="20971f" offset="0,2.2pt"/>
                  <v:textbox inset="5.85pt,.7pt,5.85pt,.7pt">
                    <w:txbxContent>
                      <w:p w14:paraId="0F374659"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大阪府社会福祉協議会</w:t>
                        </w:r>
                      </w:p>
                    </w:txbxContent>
                  </v:textbox>
                </v:roundrect>
                <v:roundrect id="角丸四角形 127" o:spid="_x0000_s1057" style="position:absolute;left:1443;top:78044;width:6953;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" fillcolor="red" stroked="f">
                  <v:shadow on="t" color="black" opacity="20971f" offset="0,2.2pt"/>
                  <v:textbox inset="5.85pt,.7pt,5.85pt,.7pt">
                    <w:txbxContent>
                      <w:p w14:paraId="56928D3C"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保健所</w:t>
                        </w:r>
                      </w:p>
                    </w:txbxContent>
                  </v:textbox>
                </v:roundrect>
                <v:roundrect id="_x0000_s1058" style="position:absolute;left:1633;top:81932;width:17280;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" fillcolor="red" stroked="f">
                  <v:shadow on="t" color="black" opacity="20971f" offset="0,2.2pt"/>
                  <v:textbox inset="5.85pt,.7pt,5.85pt,.7pt">
                    <w:txbxContent>
                      <w:p w14:paraId="4F412CE2"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OSAKA</w:t>
                        </w:r>
                        <w:r>
                          <w:rPr>
                            <w:rFonts w:ascii="Meiryo UI" w:eastAsia="Meiryo UI" w:hAnsi="Meiryo UI" w:cs="Meiryo UI"/>
                            <w:b/>
                            <w:color w:val="FFFFFF"/>
                            <w:sz w:val="18"/>
                            <w:szCs w:val="18"/>
                          </w:rPr>
                          <w:t>しごと</w:t>
                        </w:r>
                        <w:r>
                          <w:rPr>
                            <w:rFonts w:ascii="Meiryo UI" w:eastAsia="Meiryo UI" w:hAnsi="Meiryo UI" w:cs="Meiryo UI" w:hint="eastAsia"/>
                            <w:b/>
                            <w:color w:val="FFFFFF"/>
                            <w:sz w:val="18"/>
                            <w:szCs w:val="18"/>
                          </w:rPr>
                          <w:t>フィールド（※）</w:t>
                        </w:r>
                      </w:p>
                    </w:txbxContent>
                  </v:textbox>
                </v:roundrect>
                <v:roundrect id="_x0000_s1059" style="position:absolute;left:45475;top:78184;width:12096;height:3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" fillcolor="red" stroked="f">
                  <v:shadow on="t" color="black" opacity="20971f" offset="0,2.2pt"/>
                  <v:textbox inset="5.85pt,.7pt,5.85pt,.7pt">
                    <w:txbxContent>
                      <w:p w14:paraId="1263BE22"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子ども家庭センター</w:t>
                        </w:r>
                      </w:p>
                    </w:txbxContent>
                  </v:textbox>
                </v:roundrect>
                <v:roundrect id="角丸四角形 122" o:spid="_x0000_s1060" style="position:absolute;left:36997;top:82032;width:20574;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" fillcolor="red" stroked="f">
                  <v:shadow on="t" color="black" opacity="20971f" offset="0,2.2pt"/>
                  <v:textbox inset="5.85pt,.7pt,5.85pt,.7pt">
                    <w:txbxContent>
                      <w:p w14:paraId="1781E4A3"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DF299F">
                          <w:rPr>
                            <w:rFonts w:ascii="Meiryo UI" w:eastAsia="Meiryo UI" w:hAnsi="Meiryo UI" w:cs="Meiryo UI"/>
                            <w:b/>
                            <w:color w:val="FFFFFF"/>
                            <w:sz w:val="18"/>
                            <w:szCs w:val="18"/>
                          </w:rPr>
                          <w:t>Osaka</w:t>
                        </w:r>
                        <w:r>
                          <w:rPr>
                            <w:rFonts w:ascii="Meiryo UI" w:eastAsia="Meiryo UI" w:hAnsi="Meiryo UI" w:cs="Meiryo UI" w:hint="eastAsia"/>
                            <w:b/>
                            <w:color w:val="FFFFFF"/>
                            <w:sz w:val="18"/>
                            <w:szCs w:val="18"/>
                          </w:rPr>
                          <w:t>あんしん住まい推進</w:t>
                        </w:r>
                        <w:r>
                          <w:rPr>
                            <w:rFonts w:ascii="Meiryo UI" w:eastAsia="Meiryo UI" w:hAnsi="Meiryo UI" w:cs="Meiryo UI"/>
                            <w:b/>
                            <w:color w:val="FFFFFF"/>
                            <w:sz w:val="18"/>
                            <w:szCs w:val="18"/>
                          </w:rPr>
                          <w:t>協議会</w:t>
                        </w:r>
                      </w:p>
                    </w:txbxContent>
                  </v:textbox>
                </v:roundrect>
                <v:shape id="上下矢印 123" o:spid="_x0000_s1061" type="#_x0000_t70" style="position:absolute;left:22990;top:68866;width:14380;height: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" adj="3614,6668" fillcolor="#ff9" strokecolor="black [3213]">
                  <v:shadow on="t" color="black" opacity="24903f" origin=",.5" offset="0,.55556mm"/>
                  <v:textbox inset="5.85pt,.7pt,5.85pt,.7pt">
                    <w:txbxContent>
                      <w:p w14:paraId="6D2D0339" w14:textId="77777777" w:rsidR="008750AD" w:rsidRPr="00120F25" w:rsidRDefault="008750AD" w:rsidP="008750AD">
                        <w:pPr>
                          <w:jc w:val="center"/>
                          <w:rPr>
                            <w:rFonts w:ascii="Meiryo UI" w:eastAsia="Meiryo UI" w:hAnsi="Meiryo UI" w:cs="Meiryo UI"/>
                            <w:b/>
                            <w:sz w:val="18"/>
                            <w:szCs w:val="18"/>
                          </w:rPr>
                        </w:pPr>
                        <w:r w:rsidRPr="00120F25">
                          <w:rPr>
                            <w:rFonts w:ascii="Meiryo UI" w:eastAsia="Meiryo UI" w:hAnsi="Meiryo UI" w:cs="Meiryo UI" w:hint="eastAsia"/>
                            <w:b/>
                            <w:sz w:val="18"/>
                            <w:szCs w:val="18"/>
                          </w:rPr>
                          <w:t>連携・協働</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62" type="#_x0000_t67" style="position:absolute;left:14170;top:50681;width:131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" adj="15120,3052" fillcolor="#ff9" strokecolor="black [3213]">
                  <v:shadow on="t" color="black" opacity="24903f" origin=",.5" offset="0,.55556mm"/>
                  <v:textbox inset="5.85pt,.7pt,5.85pt,.7pt">
                    <w:txbxContent>
                      <w:p w14:paraId="72E1A2E1" w14:textId="77777777" w:rsidR="008750AD" w:rsidRPr="00120F25" w:rsidRDefault="008750AD" w:rsidP="008750AD">
                        <w:pPr>
                          <w:spacing w:line="240" w:lineRule="exact"/>
                          <w:jc w:val="center"/>
                          <w:rPr>
                            <w:rFonts w:ascii="Meiryo UI" w:eastAsia="Meiryo UI" w:hAnsi="Meiryo UI" w:cs="Meiryo UI"/>
                            <w:b/>
                            <w:sz w:val="17"/>
                            <w:szCs w:val="17"/>
                          </w:rPr>
                        </w:pPr>
                        <w:r w:rsidRPr="00120F25">
                          <w:rPr>
                            <w:rFonts w:ascii="Meiryo UI" w:eastAsia="Meiryo UI" w:hAnsi="Meiryo UI" w:cs="Meiryo UI" w:hint="eastAsia"/>
                            <w:b/>
                            <w:sz w:val="17"/>
                            <w:szCs w:val="17"/>
                          </w:rPr>
                          <w:t>対応</w:t>
                        </w:r>
                        <w:r w:rsidRPr="00120F25">
                          <w:rPr>
                            <w:rFonts w:ascii="Meiryo UI" w:eastAsia="Meiryo UI" w:hAnsi="Meiryo UI" w:cs="Meiryo UI"/>
                            <w:b/>
                            <w:sz w:val="17"/>
                            <w:szCs w:val="17"/>
                          </w:rPr>
                          <w:t>困難</w:t>
                        </w:r>
                        <w:r w:rsidRPr="00120F25">
                          <w:rPr>
                            <w:rFonts w:ascii="Meiryo UI" w:eastAsia="Meiryo UI" w:hAnsi="Meiryo UI" w:cs="Meiryo UI" w:hint="eastAsia"/>
                            <w:b/>
                            <w:sz w:val="17"/>
                            <w:szCs w:val="17"/>
                          </w:rPr>
                          <w:t>事例</w:t>
                        </w:r>
                      </w:p>
                      <w:p w14:paraId="553297A2" w14:textId="77777777" w:rsidR="008750AD" w:rsidRPr="00120F25" w:rsidRDefault="008750AD" w:rsidP="008750AD">
                        <w:pPr>
                          <w:spacing w:line="240" w:lineRule="exact"/>
                          <w:jc w:val="center"/>
                        </w:pPr>
                        <w:r w:rsidRPr="00120F25">
                          <w:rPr>
                            <w:rFonts w:ascii="Meiryo UI" w:eastAsia="Meiryo UI" w:hAnsi="Meiryo UI" w:cs="Meiryo UI"/>
                            <w:b/>
                            <w:sz w:val="17"/>
                            <w:szCs w:val="17"/>
                          </w:rPr>
                          <w:t>等</w:t>
                        </w:r>
                        <w:r w:rsidRPr="00120F25">
                          <w:rPr>
                            <w:rFonts w:ascii="Meiryo UI" w:eastAsia="Meiryo UI" w:hAnsi="Meiryo UI" w:cs="Meiryo UI" w:hint="eastAsia"/>
                            <w:b/>
                            <w:sz w:val="17"/>
                            <w:szCs w:val="17"/>
                          </w:rPr>
                          <w:t>をつなぐ</w:t>
                        </w:r>
                      </w:p>
                    </w:txbxContent>
                  </v:textbox>
                </v:shape>
                <v:roundrect id="角丸四角形 26882" o:spid="_x0000_s1063" style="position:absolute;left:18288;top:45482;width:1007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" fillcolor="green" stroked="f">
                  <v:shadow on="t" color="black" opacity="20971f" offset="0,2.2pt"/>
                  <v:textbox inset="5.85pt,.7pt,5.85pt,.7pt">
                    <w:txbxContent>
                      <w:p w14:paraId="10F01279" w14:textId="77777777" w:rsidR="008750AD" w:rsidRDefault="008750AD" w:rsidP="008750AD">
                        <w:pPr>
                          <w:spacing w:line="22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生活</w:t>
                        </w:r>
                        <w:r>
                          <w:rPr>
                            <w:rFonts w:ascii="Meiryo UI" w:eastAsia="Meiryo UI" w:hAnsi="Meiryo UI" w:cs="Meiryo UI"/>
                            <w:b/>
                            <w:color w:val="FFFFFF"/>
                            <w:spacing w:val="-6"/>
                            <w:sz w:val="18"/>
                            <w:szCs w:val="18"/>
                          </w:rPr>
                          <w:t>支援</w:t>
                        </w:r>
                      </w:p>
                      <w:p w14:paraId="65015FA8"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Pr>
                            <w:rFonts w:ascii="Meiryo UI" w:eastAsia="Meiryo UI" w:hAnsi="Meiryo UI" w:cs="Meiryo UI" w:hint="eastAsia"/>
                            <w:b/>
                            <w:color w:val="FFFFFF"/>
                            <w:spacing w:val="-6"/>
                            <w:sz w:val="18"/>
                            <w:szCs w:val="18"/>
                          </w:rPr>
                          <w:t>コーディネーター</w:t>
                        </w:r>
                      </w:p>
                    </w:txbxContent>
                  </v:textbox>
                </v:roundrect>
                <v:shapetype id="_x0000_t202" coordsize="21600,21600" o:spt="202" path="m,l,21600r21600,l21600,xe">
                  <v:stroke joinstyle="miter"/>
                  <v:path gradientshapeok="t" o:connecttype="rect"/>
                </v:shapetype>
                <v:shape id="テキスト ボックス 488" o:spid="_x0000_s1064" type="#_x0000_t202" alt="&quot;&quot;" style="position:absolute;left:475;width:4500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00BF969D" w14:textId="7B48B39F" w:rsidR="008750AD" w:rsidRPr="003D0654" w:rsidRDefault="008750AD" w:rsidP="008750AD">
                        <w:pPr>
                          <w:spacing w:line="240" w:lineRule="exact"/>
                          <w:rPr>
                            <w:rFonts w:ascii="Meiryo UI" w:eastAsia="Meiryo UI" w:hAnsi="Meiryo UI" w:cs="Meiryo UI"/>
                            <w:b/>
                          </w:rPr>
                        </w:pPr>
                        <w:r w:rsidRPr="003D0654">
                          <w:rPr>
                            <w:rFonts w:ascii="Meiryo UI" w:eastAsia="Meiryo UI" w:hAnsi="Meiryo UI" w:cs="Meiryo UI" w:hint="eastAsia"/>
                            <w:b/>
                          </w:rPr>
                          <w:t>【図表</w:t>
                        </w:r>
                        <w:r w:rsidR="00376FDE">
                          <w:rPr>
                            <w:rFonts w:ascii="Meiryo UI" w:eastAsia="Meiryo UI" w:hAnsi="Meiryo UI" w:cs="Meiryo UI" w:hint="eastAsia"/>
                            <w:b/>
                          </w:rPr>
                          <w:t>⑨</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大阪府の包括的な支援体制（イメージ）】</w:t>
                        </w:r>
                      </w:p>
                    </w:txbxContent>
                  </v:textbox>
                </v:shape>
                <v:oval id="円/楕円 26698" o:spid="_x0000_s1065" style="position:absolute;left:9033;top:8991;width:40094;height:13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" filled="f" strokecolor="#17365d [2415]" strokeweight="2.5pt">
                  <v:path arrowok="t"/>
                </v:oval>
                <v:roundrect id="角丸四角形 16409" o:spid="_x0000_s1066" style="position:absolute;left:3922;top:5562;width:48973;height:205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" filled="f" strokecolor="#31849b [2408]" strokeweight="2.75pt">
                  <v:stroke dashstyle="3 1"/>
                  <v:textbox inset="5.85pt,.7pt,5.85pt,.7pt"/>
                </v:roundrect>
                <v:roundrect id="角丸四角形 16412" o:spid="_x0000_s1067" style="position:absolute;left:12775;top:7997;width:12376;height:30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" fillcolor="#002060" stroked="f">
                  <v:shadow on="t" color="black" opacity="20971f" offset="0,2.2pt"/>
                  <v:textbox inset="5.85pt,.7pt,5.85pt,.7pt">
                    <w:txbxContent>
                      <w:p w14:paraId="5101ABB3"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地区福祉</w:t>
                        </w:r>
                        <w:r w:rsidRPr="006E67FC">
                          <w:rPr>
                            <w:rFonts w:ascii="Meiryo UI" w:eastAsia="Meiryo UI" w:hAnsi="Meiryo UI" w:cs="Meiryo UI" w:hint="eastAsia"/>
                            <w:b/>
                            <w:sz w:val="18"/>
                            <w:szCs w:val="18"/>
                          </w:rPr>
                          <w:t>委員会</w:t>
                        </w:r>
                        <w:r w:rsidRPr="000714F5">
                          <w:rPr>
                            <w:rFonts w:ascii="Meiryo UI" w:eastAsia="Meiryo UI" w:hAnsi="Meiryo UI" w:cs="Meiryo UI" w:hint="eastAsia"/>
                            <w:b/>
                            <w:sz w:val="16"/>
                            <w:szCs w:val="16"/>
                          </w:rPr>
                          <w:t>(※)</w:t>
                        </w:r>
                      </w:p>
                      <w:p w14:paraId="4824C161"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16410" o:spid="_x0000_s1068" style="position:absolute;left:26601;top:6650;width:8858;height:409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" fillcolor="#002060" stroked="f">
                  <v:shadow on="t" color="black" opacity="20971f" offset="0,2.2pt"/>
                  <v:textbox inset="5.85pt,.7pt,5.85pt,.7pt">
                    <w:txbxContent>
                      <w:p w14:paraId="451B72E4" w14:textId="77777777" w:rsidR="008750AD"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地域住民</w:t>
                        </w:r>
                      </w:p>
                      <w:p w14:paraId="491367B3" w14:textId="77777777" w:rsidR="008750AD" w:rsidRPr="006E67FC"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ボランティア</w:t>
                        </w:r>
                      </w:p>
                      <w:p w14:paraId="087E13D3"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89" o:spid="_x0000_s1069" style="position:absolute;left:38135;top:8382;width:12097;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" fillcolor="#002060" stroked="f">
                  <v:shadow on="t" color="black" opacity="20971f" offset="0,2.2pt"/>
                  <v:textbox inset="5.85pt,.7pt,5.85pt,.7pt">
                    <w:txbxContent>
                      <w:p w14:paraId="67CB384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民生委員・児童委員</w:t>
                        </w:r>
                      </w:p>
                      <w:p w14:paraId="7A3BDA14"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91" o:spid="_x0000_s1070" style="position:absolute;left:40912;top:16476;width:10858;height:3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" fillcolor="#002060" stroked="f">
                  <v:shadow on="t" color="black" opacity="20971f" offset="0,2.2pt"/>
                  <v:textbox inset="5.85pt,.7pt,5.85pt,.7pt">
                    <w:txbxContent>
                      <w:p w14:paraId="652A37FC" w14:textId="77777777" w:rsidR="008750AD" w:rsidRPr="006E67FC" w:rsidRDefault="008750AD" w:rsidP="008750AD">
                        <w:pPr>
                          <w:spacing w:line="22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当事者の会</w:t>
                        </w:r>
                        <w:r w:rsidRPr="000714F5">
                          <w:rPr>
                            <w:rFonts w:ascii="Meiryo UI" w:eastAsia="Meiryo UI" w:hAnsi="Meiryo UI" w:cs="Meiryo UI" w:hint="eastAsia"/>
                            <w:b/>
                            <w:sz w:val="16"/>
                            <w:szCs w:val="16"/>
                          </w:rPr>
                          <w:t>(※)</w:t>
                        </w:r>
                      </w:p>
                    </w:txbxContent>
                  </v:textbox>
                </v:roundrect>
                <v:roundrect id="_x0000_s1071" style="position:absolute;left:13543;top:19939;width:9000;height:29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" fillcolor="#002060" stroked="f">
                  <v:shadow on="t" color="black" opacity="20971f" offset="0,2.2pt"/>
                  <v:textbox inset="5.85pt,.7pt,5.85pt,.7pt">
                    <w:txbxContent>
                      <w:p w14:paraId="1FB2AF2B" w14:textId="0FA6927B"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NPO</w:t>
                        </w:r>
                      </w:p>
                    </w:txbxContent>
                  </v:textbox>
                </v:roundrect>
                <v:roundrect id="_x0000_s1072" style="position:absolute;left:8394;top:16452;width:6281;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" fillcolor="#002060" stroked="f">
                  <v:shadow on="t" color="black" opacity="20971f" offset="0,2.2pt"/>
                  <v:textbox inset="5.85pt,.7pt,5.85pt,.7pt">
                    <w:txbxContent>
                      <w:p w14:paraId="24F6B853"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診療所</w:t>
                        </w:r>
                      </w:p>
                      <w:p w14:paraId="280A085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88" o:spid="_x0000_s1073" style="position:absolute;left:7691;top:12349;width:6191;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" fillcolor="#002060" stroked="f">
                  <v:shadow on="t" color="black" opacity="20971f" offset="0,2.2pt"/>
                  <v:textbox inset="5.85pt,.7pt,5.85pt,.7pt">
                    <w:txbxContent>
                      <w:p w14:paraId="23EFCB2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自治会</w:t>
                        </w:r>
                      </w:p>
                      <w:p w14:paraId="41524CB2"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ect id="正方形/長方形 31" o:spid="_x0000_s1074" style="position:absolute;left:2015;top:8991;width:638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" fillcolor="window" strokecolor="windowText" strokeweight="2pt">
                  <v:textbox inset="5.85pt,.7pt,5.85pt,.7pt">
                    <w:txbxContent>
                      <w:p w14:paraId="0D553038"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社会</w:t>
                        </w:r>
                        <w:r>
                          <w:rPr>
                            <w:rFonts w:ascii="Meiryo UI" w:eastAsia="Meiryo UI" w:hAnsi="Meiryo UI" w:cs="Meiryo UI"/>
                            <w:b/>
                            <w:sz w:val="18"/>
                            <w:szCs w:val="18"/>
                          </w:rPr>
                          <w:t>教育</w:t>
                        </w:r>
                      </w:p>
                    </w:txbxContent>
                  </v:textbox>
                </v:rect>
                <v:rect id="正方形/長方形 111" o:spid="_x0000_s1075" style="position:absolute;left:1916;top:20567;width:6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" fillcolor="window" strokecolor="windowText" strokeweight="2pt">
                  <v:textbox inset="5.85pt,.7pt,5.85pt,.7pt">
                    <w:txbxContent>
                      <w:p w14:paraId="182788D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都市計画</w:t>
                        </w:r>
                      </w:p>
                    </w:txbxContent>
                  </v:textbox>
                </v:rect>
                <v:rect id="正方形/長方形 112" o:spid="_x0000_s1076" style="position:absolute;left:18913;top:24882;width:648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" fillcolor="window" strokecolor="windowText" strokeweight="2pt">
                  <v:textbox inset="5.85pt,.7pt,5.85pt,.7pt">
                    <w:txbxContent>
                      <w:p w14:paraId="3FBA9327"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農林水産</w:t>
                        </w:r>
                      </w:p>
                    </w:txbxContent>
                  </v:textbox>
                </v:rect>
                <v:rect id="正方形/長方形 41" o:spid="_x0000_s1077" style="position:absolute;left:44991;top:4481;width:7129;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" fillcolor="window" strokecolor="windowText" strokeweight="2pt">
                  <v:textbox inset="5.85pt,.7pt,5.85pt,.7pt">
                    <w:txbxContent>
                      <w:p w14:paraId="73AC0539" w14:textId="77777777"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防犯・</w:t>
                        </w:r>
                        <w:r>
                          <w:rPr>
                            <w:rFonts w:ascii="Meiryo UI" w:eastAsia="Meiryo UI" w:hAnsi="Meiryo UI" w:cs="Meiryo UI"/>
                            <w:b/>
                            <w:sz w:val="18"/>
                            <w:szCs w:val="18"/>
                          </w:rPr>
                          <w:t>防災</w:t>
                        </w:r>
                      </w:p>
                    </w:txbxContent>
                  </v:textbox>
                </v:rect>
                <v:rect id="正方形/長方形 106" o:spid="_x0000_s1078" style="position:absolute;left:37370;top:24713;width:1110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" fillcolor="window" strokecolor="windowText" strokeweight="2pt">
                  <v:textbox inset="5.85pt,.7pt,5.85pt,.7pt">
                    <w:txbxContent>
                      <w:p w14:paraId="2951558B"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商業・サービス業</w:t>
                        </w:r>
                      </w:p>
                    </w:txbxContent>
                  </v:textbox>
                </v:rect>
                <v:rect id="正方形/長方形 113" o:spid="_x0000_s1079" style="position:absolute;left:48882;top:21478;width:466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" fillcolor="window" strokecolor="windowText" strokeweight="2pt">
                  <v:textbox inset="5.85pt,.7pt,5.85pt,.7pt">
                    <w:txbxContent>
                      <w:p w14:paraId="304B7676"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交通</w:t>
                        </w:r>
                      </w:p>
                    </w:txbxContent>
                  </v:textbox>
                </v:rect>
                <v:rect id="正方形/長方形 114" o:spid="_x0000_s1080" style="position:absolute;left:18512;top:4481;width:466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" fillcolor="window" strokecolor="windowText" strokeweight="2pt">
                  <v:textbox inset="5.85pt,.7pt,5.85pt,.7pt">
                    <w:txbxContent>
                      <w:p w14:paraId="5A0C52D9"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環境</w:t>
                        </w:r>
                      </w:p>
                    </w:txbxContent>
                  </v:textbox>
                </v:rect>
                <v:rect id="正方形/長方形 110" o:spid="_x0000_s1081" style="position:absolute;left:36342;top:4481;width:6763;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" fillcolor="window" strokecolor="windowText" strokeweight="2pt">
                  <v:textbox inset="5.85pt,.7pt,5.85pt,.7pt">
                    <w:txbxContent>
                      <w:p w14:paraId="25D341B3" w14:textId="0EBD56B1" w:rsidR="008750AD" w:rsidRPr="006E67FC" w:rsidRDefault="007E6F60" w:rsidP="008750AD">
                        <w:pPr>
                          <w:jc w:val="center"/>
                          <w:rPr>
                            <w:rFonts w:ascii="Meiryo UI" w:eastAsia="Meiryo UI" w:hAnsi="Meiryo UI" w:cs="Meiryo UI"/>
                            <w:b/>
                            <w:sz w:val="18"/>
                            <w:szCs w:val="18"/>
                          </w:rPr>
                        </w:pPr>
                        <w:r w:rsidRPr="001E2FE7">
                          <w:rPr>
                            <w:rFonts w:ascii="Meiryo UI" w:eastAsia="Meiryo UI" w:hAnsi="Meiryo UI" w:cs="Meiryo UI" w:hint="eastAsia"/>
                            <w:b/>
                            <w:sz w:val="18"/>
                            <w:szCs w:val="18"/>
                          </w:rPr>
                          <w:t>まちづくり</w:t>
                        </w:r>
                      </w:p>
                    </w:txbxContent>
                  </v:textbox>
                </v:rect>
                <v:shape id="横巻き 105" o:spid="_x0000_s1082" type="#_x0000_t98" style="position:absolute;left:1054;top:3881;width:1362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" fillcolor="yellow" strokeweight="1.5pt">
                  <v:textbox inset="5.85pt,.7pt,5.85pt,.7pt">
                    <w:txbxContent>
                      <w:p w14:paraId="348C34F6" w14:textId="77777777" w:rsidR="008750AD" w:rsidRPr="008356FE" w:rsidRDefault="008750AD" w:rsidP="008750AD">
                        <w:pPr>
                          <w:spacing w:line="240" w:lineRule="exact"/>
                          <w:jc w:val="center"/>
                          <w:rPr>
                            <w:rFonts w:ascii="Meiryo UI" w:eastAsia="Meiryo UI" w:hAnsi="Meiryo UI" w:cs="Meiryo UI"/>
                            <w:b/>
                            <w:sz w:val="20"/>
                            <w:szCs w:val="20"/>
                            <w:u w:val="single"/>
                          </w:rPr>
                        </w:pPr>
                        <w:r w:rsidRPr="008356FE">
                          <w:rPr>
                            <w:rFonts w:ascii="Meiryo UI" w:eastAsia="Meiryo UI" w:hAnsi="Meiryo UI" w:cs="Meiryo UI" w:hint="eastAsia"/>
                            <w:b/>
                            <w:sz w:val="20"/>
                            <w:szCs w:val="20"/>
                            <w:u w:val="single"/>
                          </w:rPr>
                          <w:t>日常</w:t>
                        </w:r>
                        <w:r w:rsidRPr="008356FE">
                          <w:rPr>
                            <w:rFonts w:ascii="Meiryo UI" w:eastAsia="Meiryo UI" w:hAnsi="Meiryo UI" w:cs="Meiryo UI"/>
                            <w:b/>
                            <w:sz w:val="20"/>
                            <w:szCs w:val="20"/>
                            <w:u w:val="single"/>
                          </w:rPr>
                          <w:t>生活</w:t>
                        </w:r>
                        <w:r w:rsidRPr="008356FE">
                          <w:rPr>
                            <w:rFonts w:ascii="Meiryo UI" w:eastAsia="Meiryo UI" w:hAnsi="Meiryo UI" w:cs="Meiryo UI" w:hint="eastAsia"/>
                            <w:b/>
                            <w:sz w:val="20"/>
                            <w:szCs w:val="20"/>
                            <w:u w:val="single"/>
                          </w:rPr>
                          <w:t>圏域</w:t>
                        </w:r>
                        <w:r w:rsidRPr="008356FE">
                          <w:rPr>
                            <w:rFonts w:ascii="Meiryo UI" w:eastAsia="Meiryo UI" w:hAnsi="Meiryo UI" w:cs="Meiryo UI" w:hint="eastAsia"/>
                            <w:b/>
                            <w:sz w:val="20"/>
                            <w:szCs w:val="20"/>
                          </w:rPr>
                          <w:t>(※)</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83" type="#_x0000_t68" style="position:absolute;left:38845;top:50524;width:1209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" adj="8166,3522" fillcolor="#ff9" strokecolor="black [3213]">
                  <v:shadow on="t" color="black" opacity="24903f" origin=",.5" offset="0,.55556mm"/>
                  <v:textbox inset="5.85pt,.7pt,5.85pt,.7pt">
                    <w:txbxContent>
                      <w:p w14:paraId="01D89F68" w14:textId="77777777" w:rsidR="008750AD" w:rsidRPr="00120F25" w:rsidRDefault="008750AD" w:rsidP="008750AD">
                        <w:pPr>
                          <w:jc w:val="center"/>
                          <w:rPr>
                            <w:rFonts w:ascii="Meiryo UI" w:eastAsia="Meiryo UI" w:hAnsi="Meiryo UI" w:cs="Meiryo UI"/>
                            <w:b/>
                            <w:sz w:val="17"/>
                            <w:szCs w:val="17"/>
                          </w:rPr>
                        </w:pPr>
                        <w:r w:rsidRPr="00120F25">
                          <w:rPr>
                            <w:rFonts w:ascii="Meiryo UI" w:eastAsia="Meiryo UI" w:hAnsi="Meiryo UI" w:cs="Meiryo UI" w:hint="eastAsia"/>
                            <w:b/>
                            <w:sz w:val="17"/>
                            <w:szCs w:val="17"/>
                          </w:rPr>
                          <w:t>バック</w:t>
                        </w:r>
                        <w:r w:rsidRPr="00120F25">
                          <w:rPr>
                            <w:rFonts w:ascii="Meiryo UI" w:eastAsia="Meiryo UI" w:hAnsi="Meiryo UI" w:cs="Meiryo UI"/>
                            <w:b/>
                            <w:sz w:val="17"/>
                            <w:szCs w:val="17"/>
                          </w:rPr>
                          <w:t>アップ</w:t>
                        </w:r>
                      </w:p>
                      <w:p w14:paraId="6E680AAE" w14:textId="77777777" w:rsidR="008750AD" w:rsidRPr="00120F25" w:rsidRDefault="008750AD" w:rsidP="008750AD"/>
                    </w:txbxContent>
                  </v:textbox>
                </v:shape>
                <w10:wrap anchorx="margin"/>
              </v:group>
            </w:pict>
          </mc:Fallback>
        </mc:AlternateContent>
      </w:r>
    </w:p>
    <w:p w14:paraId="31B56BA9" w14:textId="77777777" w:rsidR="008750AD" w:rsidRDefault="008750AD" w:rsidP="008750AD">
      <w:pPr>
        <w:spacing w:line="240" w:lineRule="exact"/>
      </w:pPr>
    </w:p>
    <w:p w14:paraId="17F00A83" w14:textId="77777777" w:rsidR="008750AD" w:rsidRDefault="008750AD" w:rsidP="008750AD"/>
    <w:p w14:paraId="6ED00E71" w14:textId="77777777" w:rsidR="008750AD" w:rsidRDefault="008750AD" w:rsidP="008750AD"/>
    <w:p w14:paraId="3EC6F080" w14:textId="77777777" w:rsidR="008750AD" w:rsidRDefault="008750AD" w:rsidP="008750AD"/>
    <w:p w14:paraId="71052441" w14:textId="77777777" w:rsidR="008750AD" w:rsidRDefault="008750AD" w:rsidP="008750AD">
      <w:r>
        <w:rPr>
          <w:noProof/>
        </w:rPr>
        <mc:AlternateContent>
          <mc:Choice Requires="wps">
            <w:drawing>
              <wp:anchor distT="0" distB="0" distL="114300" distR="114300" simplePos="0" relativeHeight="251735552" behindDoc="0" locked="0" layoutInCell="1" allowOverlap="1" wp14:anchorId="4CEC0E9F" wp14:editId="60241076">
                <wp:simplePos x="0" y="0"/>
                <wp:positionH relativeFrom="column">
                  <wp:posOffset>4287520</wp:posOffset>
                </wp:positionH>
                <wp:positionV relativeFrom="paragraph">
                  <wp:posOffset>217170</wp:posOffset>
                </wp:positionV>
                <wp:extent cx="764540" cy="304165"/>
                <wp:effectExtent l="95250" t="57150" r="92710" b="114935"/>
                <wp:wrapNone/>
                <wp:docPr id="32" name="角丸四角形 16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540" cy="304165"/>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86EB45E"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隣保館</w:t>
                            </w:r>
                            <w:r w:rsidRPr="000714F5">
                              <w:rPr>
                                <w:rFonts w:ascii="Meiryo UI" w:eastAsia="Meiryo UI" w:hAnsi="Meiryo UI" w:cs="Meiryo UI" w:hint="eastAsia"/>
                                <w:b/>
                                <w:sz w:val="16"/>
                                <w:szCs w:val="16"/>
                              </w:rPr>
                              <w:t>(※)</w:t>
                            </w:r>
                          </w:p>
                          <w:p w14:paraId="3A0A4DF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4CEC0E9F" id="角丸四角形 16414" o:spid="_x0000_s1084" style="position:absolute;margin-left:337.6pt;margin-top:17.1pt;width:60.2pt;height:23.95pt;z-index:2517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" fillcolor="#002060" stroked="f">
                <v:shadow on="t" color="black" opacity="20971f" offset="0,2.2pt"/>
                <v:textbox inset="5.85pt,.7pt,5.85pt,.7pt">
                  <w:txbxContent>
                    <w:p w14:paraId="286EB45E"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隣保館</w:t>
                      </w:r>
                      <w:r w:rsidRPr="000714F5">
                        <w:rPr>
                          <w:rFonts w:ascii="Meiryo UI" w:eastAsia="Meiryo UI" w:hAnsi="Meiryo UI" w:cs="Meiryo UI" w:hint="eastAsia"/>
                          <w:b/>
                          <w:sz w:val="16"/>
                          <w:szCs w:val="16"/>
                        </w:rPr>
                        <w:t>(※)</w:t>
                      </w:r>
                    </w:p>
                    <w:p w14:paraId="3A0A4DF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w:pict>
          </mc:Fallback>
        </mc:AlternateContent>
      </w:r>
      <w:r>
        <w:rPr>
          <w:noProof/>
        </w:rPr>
        <mc:AlternateContent>
          <mc:Choice Requires="wps">
            <w:drawing>
              <wp:anchor distT="0" distB="0" distL="114300" distR="114300" simplePos="0" relativeHeight="251734528" behindDoc="0" locked="0" layoutInCell="1" allowOverlap="1" wp14:anchorId="086FA9FF" wp14:editId="62986A6D">
                <wp:simplePos x="0" y="0"/>
                <wp:positionH relativeFrom="column">
                  <wp:posOffset>1782445</wp:posOffset>
                </wp:positionH>
                <wp:positionV relativeFrom="paragraph">
                  <wp:posOffset>182875</wp:posOffset>
                </wp:positionV>
                <wp:extent cx="771525" cy="381000"/>
                <wp:effectExtent l="19050" t="19050" r="28575" b="19050"/>
                <wp:wrapNone/>
                <wp:docPr id="33" name="角丸四角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381000"/>
                        </a:xfrm>
                        <a:prstGeom prst="roundRect">
                          <a:avLst/>
                        </a:prstGeom>
                        <a:solidFill>
                          <a:srgbClr val="FFFFFF"/>
                        </a:solidFill>
                        <a:ln w="28575" cmpd="dbl"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5EECEE"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受け手</w:t>
                            </w:r>
                          </w:p>
                        </w:txbxContent>
                      </wps:txbx>
                      <wps:bodyPr rot="0" vert="horz" wrap="square" lIns="74295" tIns="8890" rIns="74295" bIns="8890" anchor="ctr" anchorCtr="0" upright="1">
                        <a:noAutofit/>
                      </wps:bodyPr>
                    </wps:wsp>
                  </a:graphicData>
                </a:graphic>
                <wp14:sizeRelV relativeFrom="margin">
                  <wp14:pctHeight>0</wp14:pctHeight>
                </wp14:sizeRelV>
              </wp:anchor>
            </w:drawing>
          </mc:Choice>
          <mc:Fallback>
            <w:pict>
              <v:roundrect w14:anchorId="086FA9FF" id="角丸四角形 102" o:spid="_x0000_s1085" style="position:absolute;margin-left:140.35pt;margin-top:14.4pt;width:60.75pt;height:30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" strokeweight="2.25pt">
                <v:stroke linestyle="thinThin" joinstyle="miter"/>
                <v:textbox inset="5.85pt,.7pt,5.85pt,.7pt">
                  <w:txbxContent>
                    <w:p w14:paraId="385EECEE"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受け手</w:t>
                      </w:r>
                    </w:p>
                  </w:txbxContent>
                </v:textbox>
              </v:roundrect>
            </w:pict>
          </mc:Fallback>
        </mc:AlternateContent>
      </w:r>
    </w:p>
    <w:p w14:paraId="6D4CD5EF" w14:textId="77777777" w:rsidR="008750AD" w:rsidRDefault="008750AD" w:rsidP="008750AD"/>
    <w:p w14:paraId="37B829A3" w14:textId="77777777" w:rsidR="008750AD" w:rsidRDefault="008750AD" w:rsidP="008750AD">
      <w:r>
        <w:rPr>
          <w:noProof/>
        </w:rPr>
        <mc:AlternateContent>
          <mc:Choice Requires="wps">
            <w:drawing>
              <wp:anchor distT="0" distB="0" distL="114300" distR="114300" simplePos="0" relativeHeight="251737600" behindDoc="0" locked="0" layoutInCell="1" allowOverlap="1" wp14:anchorId="34B97ACF" wp14:editId="0C37BACE">
                <wp:simplePos x="0" y="0"/>
                <wp:positionH relativeFrom="column">
                  <wp:posOffset>232396</wp:posOffset>
                </wp:positionH>
                <wp:positionV relativeFrom="paragraph">
                  <wp:posOffset>40640</wp:posOffset>
                </wp:positionV>
                <wp:extent cx="466693" cy="266700"/>
                <wp:effectExtent l="0" t="0" r="0" b="0"/>
                <wp:wrapNone/>
                <wp:docPr id="76" name="正方形/長方形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693"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CB43044"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学校</w:t>
                            </w:r>
                          </w:p>
                        </w:txbxContent>
                      </wps:txbx>
                      <wps:bodyPr rot="0" vert="horz" wrap="square" lIns="74295" tIns="8890" rIns="74295" bIns="8890" anchor="t" anchorCtr="0" upright="1">
                        <a:noAutofit/>
                      </wps:bodyPr>
                    </wps:wsp>
                  </a:graphicData>
                </a:graphic>
              </wp:anchor>
            </w:drawing>
          </mc:Choice>
          <mc:Fallback>
            <w:pict>
              <v:rect w14:anchorId="34B97ACF" id="正方形/長方形 76" o:spid="_x0000_s1086" style="position:absolute;margin-left:18.3pt;margin-top:3.2pt;width:36.75pt;height:21pt;z-index:2517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" fillcolor="window" strokecolor="windowText" strokeweight="2pt">
                <v:textbox inset="5.85pt,.7pt,5.85pt,.7pt">
                  <w:txbxContent>
                    <w:p w14:paraId="2CB43044"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学校</w:t>
                      </w:r>
                    </w:p>
                  </w:txbxContent>
                </v:textbox>
              </v:rect>
            </w:pict>
          </mc:Fallback>
        </mc:AlternateContent>
      </w:r>
      <w:r>
        <w:rPr>
          <w:noProof/>
        </w:rPr>
        <mc:AlternateContent>
          <mc:Choice Requires="wps">
            <w:drawing>
              <wp:anchor distT="0" distB="0" distL="114300" distR="114300" simplePos="0" relativeHeight="251748864" behindDoc="0" locked="0" layoutInCell="1" allowOverlap="1" wp14:anchorId="546CC51A" wp14:editId="51063731">
                <wp:simplePos x="0" y="0"/>
                <wp:positionH relativeFrom="margin">
                  <wp:align>center</wp:align>
                </wp:positionH>
                <wp:positionV relativeFrom="paragraph">
                  <wp:posOffset>184785</wp:posOffset>
                </wp:positionV>
                <wp:extent cx="1939290" cy="251372"/>
                <wp:effectExtent l="0" t="0" r="3810" b="0"/>
                <wp:wrapNone/>
                <wp:docPr id="77"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9290" cy="251372"/>
                        </a:xfrm>
                        <a:prstGeom prst="wedgeRectCallout">
                          <a:avLst>
                            <a:gd name="adj1" fmla="val -19944"/>
                            <a:gd name="adj2" fmla="val 17349"/>
                          </a:avLst>
                        </a:prstGeom>
                        <a:solidFill>
                          <a:srgbClr val="00B0F0"/>
                        </a:solidFill>
                        <a:ln w="25400" cap="flat" cmpd="sng" algn="ctr">
                          <a:noFill/>
                          <a:prstDash val="solid"/>
                          <a:headEnd/>
                          <a:tailEnd/>
                        </a:ln>
                        <a:effectLst/>
                      </wps:spPr>
                      <wps:txbx>
                        <w:txbxContent>
                          <w:p w14:paraId="17AC7753" w14:textId="77777777" w:rsidR="008750AD" w:rsidRPr="005B4744" w:rsidRDefault="008750AD" w:rsidP="008750AD">
                            <w:pPr>
                              <w:spacing w:line="260" w:lineRule="exact"/>
                              <w:jc w:val="center"/>
                              <w:rPr>
                                <w:rFonts w:ascii="メイリオ" w:eastAsia="メイリオ" w:hAnsi="メイリオ"/>
                                <w:bCs/>
                                <w:sz w:val="20"/>
                                <w:szCs w:val="20"/>
                              </w:rPr>
                            </w:pPr>
                            <w:r>
                              <w:rPr>
                                <w:rFonts w:ascii="メイリオ" w:eastAsia="メイリオ" w:hAnsi="メイリオ" w:hint="eastAsia"/>
                                <w:bCs/>
                                <w:sz w:val="20"/>
                                <w:szCs w:val="20"/>
                              </w:rPr>
                              <w:t>支え合いや緩やかな見守り</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546CC51A" id="四角形吹き出し 22655" o:spid="_x0000_s1087" type="#_x0000_t61" style="position:absolute;margin-left:0;margin-top:14.55pt;width:152.7pt;height:19.8pt;z-index:2517488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" adj="6492,14547" fillcolor="#00b0f0" stroked="f" strokeweight="2pt">
                <v:textbox inset="5.85pt,.7pt,5.85pt,.7pt">
                  <w:txbxContent>
                    <w:p w14:paraId="17AC7753" w14:textId="77777777" w:rsidR="008750AD" w:rsidRPr="005B4744" w:rsidRDefault="008750AD" w:rsidP="008750AD">
                      <w:pPr>
                        <w:spacing w:line="260" w:lineRule="exact"/>
                        <w:jc w:val="center"/>
                        <w:rPr>
                          <w:rFonts w:ascii="メイリオ" w:eastAsia="メイリオ" w:hAnsi="メイリオ"/>
                          <w:bCs/>
                          <w:sz w:val="20"/>
                          <w:szCs w:val="20"/>
                        </w:rPr>
                      </w:pPr>
                      <w:r>
                        <w:rPr>
                          <w:rFonts w:ascii="メイリオ" w:eastAsia="メイリオ" w:hAnsi="メイリオ" w:hint="eastAsia"/>
                          <w:bCs/>
                          <w:sz w:val="20"/>
                          <w:szCs w:val="20"/>
                        </w:rPr>
                        <w:t>支え合いや緩やかな見守り</w:t>
                      </w:r>
                    </w:p>
                  </w:txbxContent>
                </v:textbox>
                <w10:wrap anchorx="margin"/>
              </v:shape>
            </w:pict>
          </mc:Fallback>
        </mc:AlternateContent>
      </w:r>
    </w:p>
    <w:p w14:paraId="2F2216C7" w14:textId="77777777" w:rsidR="008750AD" w:rsidRDefault="008750AD" w:rsidP="008750AD"/>
    <w:p w14:paraId="49D08B7C" w14:textId="77777777" w:rsidR="008750AD" w:rsidRDefault="008750AD" w:rsidP="008750AD">
      <w:r>
        <w:rPr>
          <w:noProof/>
        </w:rPr>
        <mc:AlternateContent>
          <mc:Choice Requires="wps">
            <w:drawing>
              <wp:anchor distT="0" distB="0" distL="114300" distR="114300" simplePos="0" relativeHeight="251743744" behindDoc="0" locked="0" layoutInCell="1" allowOverlap="1" wp14:anchorId="7F9B03F6" wp14:editId="76804224">
                <wp:simplePos x="0" y="0"/>
                <wp:positionH relativeFrom="column">
                  <wp:posOffset>3666490</wp:posOffset>
                </wp:positionH>
                <wp:positionV relativeFrom="paragraph">
                  <wp:posOffset>109220</wp:posOffset>
                </wp:positionV>
                <wp:extent cx="890956" cy="296881"/>
                <wp:effectExtent l="0" t="0" r="0" b="0"/>
                <wp:wrapNone/>
                <wp:docPr id="1295801865"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0956" cy="296881"/>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E6A5DBA" w14:textId="77777777"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居住支援法人</w:t>
                            </w:r>
                          </w:p>
                        </w:txbxContent>
                      </wps:txbx>
                      <wps:bodyPr rot="0" vert="horz" wrap="square" lIns="74295" tIns="8890" rIns="74295" bIns="8890" anchor="ctr" anchorCtr="0" upright="1">
                        <a:noAutofit/>
                      </wps:bodyPr>
                    </wps:wsp>
                  </a:graphicData>
                </a:graphic>
              </wp:anchor>
            </w:drawing>
          </mc:Choice>
          <mc:Fallback>
            <w:pict>
              <v:roundrect w14:anchorId="7F9B03F6" id="角丸四角形 8" o:spid="_x0000_s1088" style="position:absolute;margin-left:288.7pt;margin-top:8.6pt;width:70.15pt;height:23.4pt;z-index:251743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" fillcolor="#002060" stroked="f">
                <v:shadow on="t" color="black" opacity="20971f" offset="0,2.2pt"/>
                <v:textbox inset="5.85pt,.7pt,5.85pt,.7pt">
                  <w:txbxContent>
                    <w:p w14:paraId="4E6A5DBA" w14:textId="77777777"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居住支援法人</w:t>
                      </w:r>
                    </w:p>
                  </w:txbxContent>
                </v:textbox>
              </v:roundrect>
            </w:pict>
          </mc:Fallback>
        </mc:AlternateContent>
      </w:r>
      <w:r>
        <w:rPr>
          <w:noProof/>
        </w:rPr>
        <mc:AlternateContent>
          <mc:Choice Requires="wps">
            <w:drawing>
              <wp:anchor distT="0" distB="0" distL="114300" distR="114300" simplePos="0" relativeHeight="251732480" behindDoc="0" locked="0" layoutInCell="1" allowOverlap="1" wp14:anchorId="42F74B68" wp14:editId="31765C22">
                <wp:simplePos x="0" y="0"/>
                <wp:positionH relativeFrom="margin">
                  <wp:posOffset>2432050</wp:posOffset>
                </wp:positionH>
                <wp:positionV relativeFrom="paragraph">
                  <wp:posOffset>182880</wp:posOffset>
                </wp:positionV>
                <wp:extent cx="1094825" cy="303530"/>
                <wp:effectExtent l="76200" t="57150" r="67310" b="115570"/>
                <wp:wrapNone/>
                <wp:docPr id="1295801868"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825" cy="30353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19A99B6" w14:textId="6AF2FA31"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福祉施設等</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2F74B68" id="_x0000_s1089" style="position:absolute;margin-left:191.5pt;margin-top:14.4pt;width:86.2pt;height:23.9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" fillcolor="#002060" stroked="f">
                <v:shadow on="t" color="black" opacity="20971f" offset="0,2.2pt"/>
                <v:textbox inset="5.85pt,.7pt,5.85pt,.7pt">
                  <w:txbxContent>
                    <w:p w14:paraId="619A99B6" w14:textId="6AF2FA31"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福祉施設等</w:t>
                      </w:r>
                    </w:p>
                  </w:txbxContent>
                </v:textbox>
                <w10:wrap anchorx="margin"/>
              </v:roundrect>
            </w:pict>
          </mc:Fallback>
        </mc:AlternateContent>
      </w:r>
    </w:p>
    <w:p w14:paraId="608400EB" w14:textId="77777777" w:rsidR="008750AD" w:rsidRDefault="008750AD" w:rsidP="008750AD"/>
    <w:p w14:paraId="43240E4A" w14:textId="77777777" w:rsidR="008750AD" w:rsidRDefault="008750AD" w:rsidP="008750AD">
      <w:r>
        <w:rPr>
          <w:noProof/>
        </w:rPr>
        <mc:AlternateContent>
          <mc:Choice Requires="wps">
            <w:drawing>
              <wp:anchor distT="0" distB="0" distL="114300" distR="114300" simplePos="0" relativeHeight="251755008" behindDoc="0" locked="0" layoutInCell="1" allowOverlap="1" wp14:anchorId="46DDEE0E" wp14:editId="24B96456">
                <wp:simplePos x="0" y="0"/>
                <wp:positionH relativeFrom="column">
                  <wp:posOffset>2969260</wp:posOffset>
                </wp:positionH>
                <wp:positionV relativeFrom="paragraph">
                  <wp:posOffset>116840</wp:posOffset>
                </wp:positionV>
                <wp:extent cx="466693" cy="266700"/>
                <wp:effectExtent l="0" t="0" r="0" b="0"/>
                <wp:wrapNone/>
                <wp:docPr id="1295801869" name="正方形/長方形 1295801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693"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0307BF9A"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工業</w:t>
                            </w:r>
                          </w:p>
                        </w:txbxContent>
                      </wps:txbx>
                      <wps:bodyPr rot="0" vert="horz" wrap="square" lIns="74295" tIns="8890" rIns="74295" bIns="8890" anchor="t" anchorCtr="0" upright="1">
                        <a:noAutofit/>
                      </wps:bodyPr>
                    </wps:wsp>
                  </a:graphicData>
                </a:graphic>
              </wp:anchor>
            </w:drawing>
          </mc:Choice>
          <mc:Fallback>
            <w:pict>
              <v:rect w14:anchorId="46DDEE0E" id="正方形/長方形 1295801869" o:spid="_x0000_s1090" style="position:absolute;margin-left:233.8pt;margin-top:9.2pt;width:36.75pt;height:21pt;z-index:25175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" fillcolor="window" strokecolor="windowText" strokeweight="2pt">
                <v:textbox inset="5.85pt,.7pt,5.85pt,.7pt">
                  <w:txbxContent>
                    <w:p w14:paraId="0307BF9A"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工業</w:t>
                      </w:r>
                    </w:p>
                  </w:txbxContent>
                </v:textbox>
              </v:rect>
            </w:pict>
          </mc:Fallback>
        </mc:AlternateContent>
      </w:r>
      <w:r>
        <w:rPr>
          <w:noProof/>
        </w:rPr>
        <mc:AlternateContent>
          <mc:Choice Requires="wps">
            <w:drawing>
              <wp:anchor distT="0" distB="0" distL="114300" distR="114300" simplePos="0" relativeHeight="251738624" behindDoc="0" locked="0" layoutInCell="1" allowOverlap="1" wp14:anchorId="3920BF82" wp14:editId="774B04DD">
                <wp:simplePos x="0" y="0"/>
                <wp:positionH relativeFrom="column">
                  <wp:posOffset>726816</wp:posOffset>
                </wp:positionH>
                <wp:positionV relativeFrom="paragraph">
                  <wp:posOffset>47498</wp:posOffset>
                </wp:positionV>
                <wp:extent cx="817245" cy="266700"/>
                <wp:effectExtent l="0" t="0" r="20955" b="19050"/>
                <wp:wrapNone/>
                <wp:docPr id="1295801870" name="正方形/長方形 1295801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724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5B4E1A4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多文化共生</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3920BF82" id="正方形/長方形 1295801870" o:spid="_x0000_s1091" style="position:absolute;margin-left:57.25pt;margin-top:3.75pt;width:64.35pt;height:21pt;z-index:2517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" fillcolor="window" strokecolor="windowText" strokeweight="2pt">
                <v:textbox inset="5.85pt,.7pt,5.85pt,.7pt">
                  <w:txbxContent>
                    <w:p w14:paraId="5B4E1A4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多文化共生</w:t>
                      </w:r>
                    </w:p>
                  </w:txbxContent>
                </v:textbox>
              </v:rect>
            </w:pict>
          </mc:Fallback>
        </mc:AlternateContent>
      </w:r>
    </w:p>
    <w:p w14:paraId="5944FB55" w14:textId="77777777" w:rsidR="008750AD" w:rsidRDefault="008750AD" w:rsidP="008750AD">
      <w:r>
        <w:rPr>
          <w:noProof/>
        </w:rPr>
        <mc:AlternateContent>
          <mc:Choice Requires="wps">
            <w:drawing>
              <wp:anchor distT="0" distB="0" distL="114300" distR="114300" simplePos="0" relativeHeight="251740672" behindDoc="0" locked="0" layoutInCell="1" allowOverlap="1" wp14:anchorId="4A4ABFAD" wp14:editId="14069962">
                <wp:simplePos x="0" y="0"/>
                <wp:positionH relativeFrom="column">
                  <wp:posOffset>3841750</wp:posOffset>
                </wp:positionH>
                <wp:positionV relativeFrom="paragraph">
                  <wp:posOffset>192405</wp:posOffset>
                </wp:positionV>
                <wp:extent cx="1200150" cy="466090"/>
                <wp:effectExtent l="57150" t="38100" r="19050" b="86360"/>
                <wp:wrapNone/>
                <wp:docPr id="1295801871" name="上矢印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66090"/>
                        </a:xfrm>
                        <a:prstGeom prst="upArrow">
                          <a:avLst>
                            <a:gd name="adj1" fmla="val 67391"/>
                            <a:gd name="adj2" fmla="val 37805"/>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F2FE33B" w14:textId="77777777" w:rsidR="00281DE7" w:rsidRDefault="00281DE7" w:rsidP="00281DE7">
                            <w:pPr>
                              <w:spacing w:line="220" w:lineRule="exact"/>
                              <w:jc w:val="center"/>
                              <w:rPr>
                                <w:rFonts w:ascii="Meiryo UI" w:eastAsia="Meiryo UI" w:hAnsi="Meiryo UI" w:cs="Meiryo UI"/>
                                <w:b/>
                                <w:sz w:val="17"/>
                                <w:szCs w:val="17"/>
                              </w:rPr>
                            </w:pPr>
                            <w:r>
                              <w:rPr>
                                <w:rFonts w:ascii="Meiryo UI" w:eastAsia="Meiryo UI" w:hAnsi="Meiryo UI" w:cs="Meiryo UI" w:hint="eastAsia"/>
                                <w:b/>
                                <w:sz w:val="17"/>
                                <w:szCs w:val="17"/>
                              </w:rPr>
                              <w:t>暮らしの場</w:t>
                            </w:r>
                          </w:p>
                          <w:p w14:paraId="60F6C02E" w14:textId="0B8EC533" w:rsidR="008750AD" w:rsidRPr="00120F25" w:rsidRDefault="00281DE7" w:rsidP="00281DE7">
                            <w:pPr>
                              <w:spacing w:line="220" w:lineRule="exact"/>
                              <w:jc w:val="center"/>
                            </w:pPr>
                            <w:r>
                              <w:rPr>
                                <w:rFonts w:ascii="Meiryo UI" w:eastAsia="Meiryo UI" w:hAnsi="Meiryo UI" w:cs="Meiryo UI" w:hint="eastAsia"/>
                                <w:b/>
                                <w:sz w:val="17"/>
                                <w:szCs w:val="17"/>
                              </w:rPr>
                              <w:t>での協働</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4A4ABFAD" id="上矢印 72" o:spid="_x0000_s1092" type="#_x0000_t68" style="position:absolute;margin-left:302.5pt;margin-top:15.15pt;width:94.5pt;height:36.7pt;z-index:25174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" adj="8166,3522" fillcolor="#ff9" strokecolor="black [3213]">
                <v:shadow on="t" color="black" opacity="24903f" origin=",.5" offset="0,.55556mm"/>
                <v:textbox inset="5.85pt,.7pt,5.85pt,.7pt">
                  <w:txbxContent>
                    <w:p w14:paraId="7F2FE33B" w14:textId="77777777" w:rsidR="00281DE7" w:rsidRDefault="00281DE7" w:rsidP="00281DE7">
                      <w:pPr>
                        <w:spacing w:line="220" w:lineRule="exact"/>
                        <w:jc w:val="center"/>
                        <w:rPr>
                          <w:rFonts w:ascii="Meiryo UI" w:eastAsia="Meiryo UI" w:hAnsi="Meiryo UI" w:cs="Meiryo UI"/>
                          <w:b/>
                          <w:sz w:val="17"/>
                          <w:szCs w:val="17"/>
                        </w:rPr>
                      </w:pPr>
                      <w:r>
                        <w:rPr>
                          <w:rFonts w:ascii="Meiryo UI" w:eastAsia="Meiryo UI" w:hAnsi="Meiryo UI" w:cs="Meiryo UI" w:hint="eastAsia"/>
                          <w:b/>
                          <w:sz w:val="17"/>
                          <w:szCs w:val="17"/>
                        </w:rPr>
                        <w:t>暮らしの場</w:t>
                      </w:r>
                    </w:p>
                    <w:p w14:paraId="60F6C02E" w14:textId="0B8EC533" w:rsidR="008750AD" w:rsidRPr="00120F25" w:rsidRDefault="00281DE7" w:rsidP="00281DE7">
                      <w:pPr>
                        <w:spacing w:line="220" w:lineRule="exact"/>
                        <w:jc w:val="center"/>
                      </w:pPr>
                      <w:r>
                        <w:rPr>
                          <w:rFonts w:ascii="Meiryo UI" w:eastAsia="Meiryo UI" w:hAnsi="Meiryo UI" w:cs="Meiryo UI" w:hint="eastAsia"/>
                          <w:b/>
                          <w:sz w:val="17"/>
                          <w:szCs w:val="17"/>
                        </w:rPr>
                        <w:t>での協働</w:t>
                      </w:r>
                    </w:p>
                  </w:txbxContent>
                </v:textbox>
              </v:shape>
            </w:pict>
          </mc:Fallback>
        </mc:AlternateContent>
      </w:r>
      <w:r>
        <w:rPr>
          <w:noProof/>
        </w:rPr>
        <mc:AlternateContent>
          <mc:Choice Requires="wps">
            <w:drawing>
              <wp:anchor distT="0" distB="0" distL="114300" distR="114300" simplePos="0" relativeHeight="251739648" behindDoc="0" locked="0" layoutInCell="1" allowOverlap="1" wp14:anchorId="3F344C86" wp14:editId="5C370B42">
                <wp:simplePos x="0" y="0"/>
                <wp:positionH relativeFrom="column">
                  <wp:posOffset>1447165</wp:posOffset>
                </wp:positionH>
                <wp:positionV relativeFrom="paragraph">
                  <wp:posOffset>205740</wp:posOffset>
                </wp:positionV>
                <wp:extent cx="1301115" cy="456565"/>
                <wp:effectExtent l="57150" t="38100" r="13335" b="95885"/>
                <wp:wrapNone/>
                <wp:docPr id="1295801872" name="下矢印 26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115" cy="456565"/>
                        </a:xfrm>
                        <a:prstGeom prst="downArrow">
                          <a:avLst>
                            <a:gd name="adj1" fmla="val 71739"/>
                            <a:gd name="adj2" fmla="val 3000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5378C69" w14:textId="77777777" w:rsidR="008750AD" w:rsidRPr="00E616AA" w:rsidRDefault="008750AD" w:rsidP="008750AD">
                            <w:pPr>
                              <w:spacing w:line="240" w:lineRule="exact"/>
                              <w:jc w:val="center"/>
                              <w:rPr>
                                <w:rFonts w:ascii="Meiryo UI" w:eastAsia="Meiryo UI" w:hAnsi="Meiryo UI" w:cs="Meiryo UI"/>
                                <w:b/>
                                <w:sz w:val="17"/>
                                <w:szCs w:val="17"/>
                              </w:rPr>
                            </w:pPr>
                            <w:r w:rsidRPr="00E616AA">
                              <w:rPr>
                                <w:rFonts w:ascii="Meiryo UI" w:eastAsia="Meiryo UI" w:hAnsi="Meiryo UI" w:cs="Meiryo UI" w:hint="eastAsia"/>
                                <w:b/>
                                <w:sz w:val="17"/>
                                <w:szCs w:val="17"/>
                              </w:rPr>
                              <w:t>対応</w:t>
                            </w:r>
                            <w:r w:rsidRPr="00E616AA">
                              <w:rPr>
                                <w:rFonts w:ascii="Meiryo UI" w:eastAsia="Meiryo UI" w:hAnsi="Meiryo UI" w:cs="Meiryo UI"/>
                                <w:b/>
                                <w:sz w:val="17"/>
                                <w:szCs w:val="17"/>
                              </w:rPr>
                              <w:t>困難</w:t>
                            </w:r>
                            <w:r w:rsidRPr="00E616AA">
                              <w:rPr>
                                <w:rFonts w:ascii="Meiryo UI" w:eastAsia="Meiryo UI" w:hAnsi="Meiryo UI" w:cs="Meiryo UI" w:hint="eastAsia"/>
                                <w:b/>
                                <w:sz w:val="17"/>
                                <w:szCs w:val="17"/>
                              </w:rPr>
                              <w:t>事例</w:t>
                            </w:r>
                          </w:p>
                          <w:p w14:paraId="6F1280F7" w14:textId="77777777" w:rsidR="008750AD" w:rsidRPr="00E616AA" w:rsidRDefault="008750AD" w:rsidP="008750AD">
                            <w:pPr>
                              <w:spacing w:line="240" w:lineRule="exact"/>
                              <w:jc w:val="center"/>
                            </w:pPr>
                            <w:r w:rsidRPr="00E616AA">
                              <w:rPr>
                                <w:rFonts w:ascii="Meiryo UI" w:eastAsia="Meiryo UI" w:hAnsi="Meiryo UI" w:cs="Meiryo UI"/>
                                <w:b/>
                                <w:sz w:val="17"/>
                                <w:szCs w:val="17"/>
                              </w:rPr>
                              <w:t>等</w:t>
                            </w:r>
                            <w:r w:rsidRPr="00E616AA">
                              <w:rPr>
                                <w:rFonts w:ascii="Meiryo UI" w:eastAsia="Meiryo UI" w:hAnsi="Meiryo UI" w:cs="Meiryo UI" w:hint="eastAsia"/>
                                <w:b/>
                                <w:sz w:val="17"/>
                                <w:szCs w:val="17"/>
                              </w:rPr>
                              <w:t>をつなぐ</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w14:anchorId="3F344C86" id="下矢印 26624" o:spid="_x0000_s1093" type="#_x0000_t67" style="position:absolute;margin-left:113.95pt;margin-top:16.2pt;width:102.45pt;height:35.95pt;z-index:25173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" adj="15120,3052" fillcolor="#ff9" strokecolor="black [3213]">
                <v:shadow on="t" color="black" opacity="24903f" origin=",.5" offset="0,.55556mm"/>
                <v:textbox inset="5.85pt,.7pt,5.85pt,.7pt">
                  <w:txbxContent>
                    <w:p w14:paraId="75378C69" w14:textId="77777777" w:rsidR="008750AD" w:rsidRPr="00E616AA" w:rsidRDefault="008750AD" w:rsidP="008750AD">
                      <w:pPr>
                        <w:spacing w:line="240" w:lineRule="exact"/>
                        <w:jc w:val="center"/>
                        <w:rPr>
                          <w:rFonts w:ascii="Meiryo UI" w:eastAsia="Meiryo UI" w:hAnsi="Meiryo UI" w:cs="Meiryo UI"/>
                          <w:b/>
                          <w:sz w:val="17"/>
                          <w:szCs w:val="17"/>
                        </w:rPr>
                      </w:pPr>
                      <w:r w:rsidRPr="00E616AA">
                        <w:rPr>
                          <w:rFonts w:ascii="Meiryo UI" w:eastAsia="Meiryo UI" w:hAnsi="Meiryo UI" w:cs="Meiryo UI" w:hint="eastAsia"/>
                          <w:b/>
                          <w:sz w:val="17"/>
                          <w:szCs w:val="17"/>
                        </w:rPr>
                        <w:t>対応</w:t>
                      </w:r>
                      <w:r w:rsidRPr="00E616AA">
                        <w:rPr>
                          <w:rFonts w:ascii="Meiryo UI" w:eastAsia="Meiryo UI" w:hAnsi="Meiryo UI" w:cs="Meiryo UI"/>
                          <w:b/>
                          <w:sz w:val="17"/>
                          <w:szCs w:val="17"/>
                        </w:rPr>
                        <w:t>困難</w:t>
                      </w:r>
                      <w:r w:rsidRPr="00E616AA">
                        <w:rPr>
                          <w:rFonts w:ascii="Meiryo UI" w:eastAsia="Meiryo UI" w:hAnsi="Meiryo UI" w:cs="Meiryo UI" w:hint="eastAsia"/>
                          <w:b/>
                          <w:sz w:val="17"/>
                          <w:szCs w:val="17"/>
                        </w:rPr>
                        <w:t>事例</w:t>
                      </w:r>
                    </w:p>
                    <w:p w14:paraId="6F1280F7" w14:textId="77777777" w:rsidR="008750AD" w:rsidRPr="00E616AA" w:rsidRDefault="008750AD" w:rsidP="008750AD">
                      <w:pPr>
                        <w:spacing w:line="240" w:lineRule="exact"/>
                        <w:jc w:val="center"/>
                      </w:pPr>
                      <w:r w:rsidRPr="00E616AA">
                        <w:rPr>
                          <w:rFonts w:ascii="Meiryo UI" w:eastAsia="Meiryo UI" w:hAnsi="Meiryo UI" w:cs="Meiryo UI"/>
                          <w:b/>
                          <w:sz w:val="17"/>
                          <w:szCs w:val="17"/>
                        </w:rPr>
                        <w:t>等</w:t>
                      </w:r>
                      <w:r w:rsidRPr="00E616AA">
                        <w:rPr>
                          <w:rFonts w:ascii="Meiryo UI" w:eastAsia="Meiryo UI" w:hAnsi="Meiryo UI" w:cs="Meiryo UI" w:hint="eastAsia"/>
                          <w:b/>
                          <w:sz w:val="17"/>
                          <w:szCs w:val="17"/>
                        </w:rPr>
                        <w:t>をつなぐ</w:t>
                      </w:r>
                    </w:p>
                  </w:txbxContent>
                </v:textbox>
              </v:shape>
            </w:pict>
          </mc:Fallback>
        </mc:AlternateContent>
      </w:r>
    </w:p>
    <w:p w14:paraId="466ACC89" w14:textId="77777777" w:rsidR="008750AD" w:rsidRDefault="008750AD" w:rsidP="008750AD">
      <w:r>
        <w:rPr>
          <w:noProof/>
        </w:rPr>
        <mc:AlternateContent>
          <mc:Choice Requires="wps">
            <w:drawing>
              <wp:anchor distT="0" distB="0" distL="114300" distR="114300" simplePos="0" relativeHeight="251747840" behindDoc="0" locked="0" layoutInCell="1" allowOverlap="1" wp14:anchorId="4757FBDA" wp14:editId="46B7C7D4">
                <wp:simplePos x="0" y="0"/>
                <wp:positionH relativeFrom="column">
                  <wp:posOffset>2702115</wp:posOffset>
                </wp:positionH>
                <wp:positionV relativeFrom="paragraph">
                  <wp:posOffset>41275</wp:posOffset>
                </wp:positionV>
                <wp:extent cx="1203325" cy="354965"/>
                <wp:effectExtent l="0" t="0" r="0" b="6985"/>
                <wp:wrapNone/>
                <wp:docPr id="1295801873" name="正方形/長方形 1295801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325" cy="354965"/>
                        </a:xfrm>
                        <a:prstGeom prst="rect">
                          <a:avLst/>
                        </a:prstGeom>
                        <a:noFill/>
                        <a:ln w="25400" cap="flat" cmpd="sng" algn="ctr">
                          <a:noFill/>
                          <a:prstDash val="solid"/>
                          <a:headEnd/>
                          <a:tailEnd/>
                        </a:ln>
                        <a:effectLst/>
                      </wps:spPr>
                      <wps:txbx>
                        <w:txbxContent>
                          <w:p w14:paraId="2733F788" w14:textId="77777777" w:rsidR="008966DE"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プラットフォーム</w:t>
                            </w:r>
                            <w:r w:rsidR="008966DE" w:rsidRPr="00ED0309">
                              <w:rPr>
                                <w:rFonts w:ascii="Meiryo UI" w:eastAsia="Meiryo UI" w:hAnsi="Meiryo UI" w:cs="Meiryo UI" w:hint="eastAsia"/>
                                <w:b/>
                                <w:sz w:val="16"/>
                                <w:szCs w:val="16"/>
                              </w:rPr>
                              <w:t>など</w:t>
                            </w:r>
                            <w:r w:rsidRPr="0023494F">
                              <w:rPr>
                                <w:rFonts w:ascii="Meiryo UI" w:eastAsia="Meiryo UI" w:hAnsi="Meiryo UI" w:cs="Meiryo UI" w:hint="eastAsia"/>
                                <w:b/>
                                <w:sz w:val="16"/>
                                <w:szCs w:val="16"/>
                              </w:rPr>
                              <w:t>に</w:t>
                            </w:r>
                          </w:p>
                          <w:p w14:paraId="4780B1D0" w14:textId="0FABE71D"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よる学びや気づきの共有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757FBDA" id="正方形/長方形 1295801873" o:spid="_x0000_s1094" style="position:absolute;margin-left:212.75pt;margin-top:3.25pt;width:94.75pt;height:27.9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" filled="f" stroked="f" strokeweight="2pt">
                <v:textbox inset="5.85pt,.7pt,5.85pt,.7pt">
                  <w:txbxContent>
                    <w:p w14:paraId="2733F788" w14:textId="77777777" w:rsidR="008966DE"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プラットフォーム</w:t>
                      </w:r>
                      <w:r w:rsidR="008966DE" w:rsidRPr="00ED0309">
                        <w:rPr>
                          <w:rFonts w:ascii="Meiryo UI" w:eastAsia="Meiryo UI" w:hAnsi="Meiryo UI" w:cs="Meiryo UI" w:hint="eastAsia"/>
                          <w:b/>
                          <w:sz w:val="16"/>
                          <w:szCs w:val="16"/>
                        </w:rPr>
                        <w:t>など</w:t>
                      </w:r>
                      <w:r w:rsidRPr="0023494F">
                        <w:rPr>
                          <w:rFonts w:ascii="Meiryo UI" w:eastAsia="Meiryo UI" w:hAnsi="Meiryo UI" w:cs="Meiryo UI" w:hint="eastAsia"/>
                          <w:b/>
                          <w:sz w:val="16"/>
                          <w:szCs w:val="16"/>
                        </w:rPr>
                        <w:t>に</w:t>
                      </w:r>
                    </w:p>
                    <w:p w14:paraId="4780B1D0" w14:textId="0FABE71D"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よる学びや気づきの共有</w:t>
                      </w:r>
                    </w:p>
                  </w:txbxContent>
                </v:textbox>
              </v:rect>
            </w:pict>
          </mc:Fallback>
        </mc:AlternateContent>
      </w:r>
    </w:p>
    <w:p w14:paraId="0A3589C0" w14:textId="77777777" w:rsidR="008750AD" w:rsidRDefault="008750AD" w:rsidP="008750AD"/>
    <w:p w14:paraId="42F24665" w14:textId="77777777" w:rsidR="008750AD" w:rsidRDefault="008750AD" w:rsidP="008750AD"/>
    <w:p w14:paraId="63835AA5" w14:textId="77777777" w:rsidR="008750AD" w:rsidRDefault="008750AD" w:rsidP="008750AD"/>
    <w:p w14:paraId="4139507F" w14:textId="77777777" w:rsidR="008750AD" w:rsidRDefault="008750AD" w:rsidP="008750AD"/>
    <w:p w14:paraId="4ED1E8D5"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1696" behindDoc="0" locked="0" layoutInCell="1" allowOverlap="1" wp14:anchorId="7C702FA4" wp14:editId="1379FC97">
                <wp:simplePos x="0" y="0"/>
                <wp:positionH relativeFrom="page">
                  <wp:posOffset>2948305</wp:posOffset>
                </wp:positionH>
                <wp:positionV relativeFrom="paragraph">
                  <wp:posOffset>46990</wp:posOffset>
                </wp:positionV>
                <wp:extent cx="1939290" cy="251372"/>
                <wp:effectExtent l="0" t="0" r="3810" b="0"/>
                <wp:wrapNone/>
                <wp:docPr id="1295801874"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9290" cy="251372"/>
                        </a:xfrm>
                        <a:prstGeom prst="wedgeRectCallout">
                          <a:avLst>
                            <a:gd name="adj1" fmla="val -19944"/>
                            <a:gd name="adj2" fmla="val 17349"/>
                          </a:avLst>
                        </a:prstGeom>
                        <a:solidFill>
                          <a:srgbClr val="92D050"/>
                        </a:solidFill>
                        <a:ln w="25400" cap="flat" cmpd="sng" algn="ctr">
                          <a:noFill/>
                          <a:prstDash val="solid"/>
                          <a:headEnd/>
                          <a:tailEnd/>
                        </a:ln>
                        <a:effectLst/>
                      </wps:spPr>
                      <wps:txbx>
                        <w:txbxContent>
                          <w:p w14:paraId="2F3247D7"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専門職による伴走</w:t>
                            </w:r>
                            <w:r>
                              <w:rPr>
                                <w:rFonts w:ascii="メイリオ" w:eastAsia="メイリオ" w:hAnsi="メイリオ" w:hint="eastAsia"/>
                                <w:bCs/>
                                <w:sz w:val="20"/>
                                <w:szCs w:val="20"/>
                              </w:rPr>
                              <w:t>型</w:t>
                            </w:r>
                            <w:r w:rsidRPr="005B4744">
                              <w:rPr>
                                <w:rFonts w:ascii="メイリオ" w:eastAsia="メイリオ" w:hAnsi="メイリオ" w:hint="eastAsia"/>
                                <w:bCs/>
                                <w:sz w:val="20"/>
                                <w:szCs w:val="20"/>
                              </w:rPr>
                              <w:t>支援</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7C702FA4" id="_x0000_s1095" type="#_x0000_t61" style="position:absolute;left:0;text-align:left;margin-left:232.15pt;margin-top:3.7pt;width:152.7pt;height:19.8pt;z-index:2517416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" adj="6492,14547" fillcolor="#92d050" stroked="f" strokeweight="2pt">
                <v:textbox inset="5.85pt,.7pt,5.85pt,.7pt">
                  <w:txbxContent>
                    <w:p w14:paraId="2F3247D7"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専門職による伴走</w:t>
                      </w:r>
                      <w:r>
                        <w:rPr>
                          <w:rFonts w:ascii="メイリオ" w:eastAsia="メイリオ" w:hAnsi="メイリオ" w:hint="eastAsia"/>
                          <w:bCs/>
                          <w:sz w:val="20"/>
                          <w:szCs w:val="20"/>
                        </w:rPr>
                        <w:t>型</w:t>
                      </w:r>
                      <w:r w:rsidRPr="005B4744">
                        <w:rPr>
                          <w:rFonts w:ascii="メイリオ" w:eastAsia="メイリオ" w:hAnsi="メイリオ" w:hint="eastAsia"/>
                          <w:bCs/>
                          <w:sz w:val="20"/>
                          <w:szCs w:val="20"/>
                        </w:rPr>
                        <w:t>支援</w:t>
                      </w:r>
                    </w:p>
                  </w:txbxContent>
                </v:textbox>
                <w10:wrap anchorx="page"/>
              </v:shape>
            </w:pict>
          </mc:Fallback>
        </mc:AlternateContent>
      </w:r>
    </w:p>
    <w:p w14:paraId="65DE2545"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648A581" w14:textId="77777777" w:rsidR="008750AD" w:rsidRPr="00950232"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7C020CBE"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75AFCEC7"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6816" behindDoc="0" locked="0" layoutInCell="1" allowOverlap="1" wp14:anchorId="235F98EC" wp14:editId="49DBE7E6">
                <wp:simplePos x="0" y="0"/>
                <wp:positionH relativeFrom="column">
                  <wp:posOffset>2727960</wp:posOffset>
                </wp:positionH>
                <wp:positionV relativeFrom="paragraph">
                  <wp:posOffset>158750</wp:posOffset>
                </wp:positionV>
                <wp:extent cx="1203325" cy="354965"/>
                <wp:effectExtent l="0" t="0" r="0" b="6985"/>
                <wp:wrapNone/>
                <wp:docPr id="1295801876" name="正方形/長方形 1295801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325" cy="354965"/>
                        </a:xfrm>
                        <a:prstGeom prst="rect">
                          <a:avLst/>
                        </a:prstGeom>
                        <a:noFill/>
                        <a:ln w="25400" cap="flat" cmpd="sng" algn="ctr">
                          <a:noFill/>
                          <a:prstDash val="solid"/>
                          <a:headEnd/>
                          <a:tailEnd/>
                        </a:ln>
                        <a:effectLst/>
                      </wps:spPr>
                      <wps:txbx>
                        <w:txbxContent>
                          <w:p w14:paraId="36FABD53"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重層的支援会議・支援会議等による共有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35F98EC" id="正方形/長方形 1295801876" o:spid="_x0000_s1096" style="position:absolute;left:0;text-align:left;margin-left:214.8pt;margin-top:12.5pt;width:94.75pt;height:27.9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" filled="f" stroked="f" strokeweight="2pt">
                <v:textbox inset="5.85pt,.7pt,5.85pt,.7pt">
                  <w:txbxContent>
                    <w:p w14:paraId="36FABD53"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重層的支援会議・支援会議等による共有</w:t>
                      </w:r>
                    </w:p>
                  </w:txbxContent>
                </v:textbox>
              </v:rect>
            </w:pict>
          </mc:Fallback>
        </mc:AlternateContent>
      </w:r>
    </w:p>
    <w:p w14:paraId="749CAEF0"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39F016C3"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9888" behindDoc="0" locked="0" layoutInCell="1" allowOverlap="1" wp14:anchorId="62CCC674" wp14:editId="145C417E">
                <wp:simplePos x="0" y="0"/>
                <wp:positionH relativeFrom="column">
                  <wp:posOffset>3866515</wp:posOffset>
                </wp:positionH>
                <wp:positionV relativeFrom="paragraph">
                  <wp:posOffset>130645</wp:posOffset>
                </wp:positionV>
                <wp:extent cx="735484" cy="314325"/>
                <wp:effectExtent l="95250" t="57150" r="121920" b="142875"/>
                <wp:wrapNone/>
                <wp:docPr id="1295801877" name="角丸四角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5484"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066230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中核機関</w:t>
                            </w:r>
                          </w:p>
                        </w:txbxContent>
                      </wps:txbx>
                      <wps:bodyPr rot="0" vert="horz" wrap="square" lIns="74295" tIns="8890" rIns="74295" bIns="8890" anchor="t" anchorCtr="0" upright="1">
                        <a:noAutofit/>
                      </wps:bodyPr>
                    </wps:wsp>
                  </a:graphicData>
                </a:graphic>
              </wp:anchor>
            </w:drawing>
          </mc:Choice>
          <mc:Fallback>
            <w:pict>
              <v:roundrect w14:anchorId="62CCC674" id="角丸四角形 95" o:spid="_x0000_s1097" style="position:absolute;left:0;text-align:left;margin-left:304.45pt;margin-top:10.3pt;width:57.9pt;height:24.75pt;z-index:25174988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" fillcolor="#e46c0a" strokecolor="#e46c0a">
                <v:shadow on="t" color="black" opacity="20971f" offset="0,2.2pt"/>
                <v:textbox inset="5.85pt,.7pt,5.85pt,.7pt">
                  <w:txbxContent>
                    <w:p w14:paraId="0066230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中核機関</w:t>
                      </w:r>
                    </w:p>
                  </w:txbxContent>
                </v:textbox>
              </v:roundrect>
            </w:pict>
          </mc:Fallback>
        </mc:AlternateContent>
      </w:r>
    </w:p>
    <w:p w14:paraId="4AA60E22" w14:textId="74ED436C"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F78F947" w14:textId="4D407F8B" w:rsidR="008750AD" w:rsidRDefault="00421E89"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5792" behindDoc="0" locked="0" layoutInCell="1" allowOverlap="1" wp14:anchorId="7215581B" wp14:editId="32493792">
                <wp:simplePos x="0" y="0"/>
                <wp:positionH relativeFrom="column">
                  <wp:posOffset>300990</wp:posOffset>
                </wp:positionH>
                <wp:positionV relativeFrom="paragraph">
                  <wp:posOffset>25400</wp:posOffset>
                </wp:positionV>
                <wp:extent cx="1253549" cy="314324"/>
                <wp:effectExtent l="76200" t="57150" r="118110" b="124460"/>
                <wp:wrapNone/>
                <wp:docPr id="1295801878" name="角丸四角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549" cy="314324"/>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C25088E" w14:textId="2F12F35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地域貢献委員会</w:t>
                            </w:r>
                            <w:r w:rsidR="001437BA" w:rsidRPr="00A3297D">
                              <w:rPr>
                                <w:rFonts w:ascii="Meiryo UI" w:eastAsia="Meiryo UI" w:hAnsi="Meiryo UI" w:cs="Meiryo UI" w:hint="eastAsia"/>
                                <w:b/>
                                <w:color w:val="FFFFFF" w:themeColor="background1"/>
                                <w:sz w:val="16"/>
                                <w:szCs w:val="16"/>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7215581B" id="角丸四角形 93" o:spid="_x0000_s1098" style="position:absolute;left:0;text-align:left;margin-left:23.7pt;margin-top:2pt;width:98.7pt;height:24.75pt;z-index:25174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" fillcolor="#e46c0a" strokecolor="#e46c0a">
                <v:shadow on="t" color="black" opacity="20971f" offset="0,2.2pt"/>
                <v:textbox inset="5.85pt,.7pt,5.85pt,.7pt">
                  <w:txbxContent>
                    <w:p w14:paraId="4C25088E" w14:textId="2F12F35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地域貢献委員会</w:t>
                      </w:r>
                      <w:r w:rsidR="001437BA" w:rsidRPr="00A3297D">
                        <w:rPr>
                          <w:rFonts w:ascii="Meiryo UI" w:eastAsia="Meiryo UI" w:hAnsi="Meiryo UI" w:cs="Meiryo UI" w:hint="eastAsia"/>
                          <w:b/>
                          <w:color w:val="FFFFFF" w:themeColor="background1"/>
                          <w:sz w:val="16"/>
                          <w:szCs w:val="16"/>
                        </w:rPr>
                        <w:t>(※)</w:t>
                      </w:r>
                    </w:p>
                  </w:txbxContent>
                </v:textbox>
              </v:roundrect>
            </w:pict>
          </mc:Fallback>
        </mc:AlternateContent>
      </w:r>
    </w:p>
    <w:p w14:paraId="3F000B35" w14:textId="27D50528" w:rsidR="008750AD" w:rsidRDefault="00FD4C6F"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36576" behindDoc="0" locked="0" layoutInCell="1" allowOverlap="1" wp14:anchorId="7111E341" wp14:editId="3DE5A9BD">
                <wp:simplePos x="0" y="0"/>
                <wp:positionH relativeFrom="column">
                  <wp:posOffset>5029400</wp:posOffset>
                </wp:positionH>
                <wp:positionV relativeFrom="paragraph">
                  <wp:posOffset>255270</wp:posOffset>
                </wp:positionV>
                <wp:extent cx="776605" cy="332740"/>
                <wp:effectExtent l="95250" t="57150" r="99695" b="124460"/>
                <wp:wrapNone/>
                <wp:docPr id="1295801879" name="角丸四角形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605" cy="33274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D8461DF" w14:textId="77777777" w:rsidR="008750AD" w:rsidRPr="009E5A52" w:rsidRDefault="008750AD" w:rsidP="008750AD">
                            <w:pPr>
                              <w:spacing w:line="380" w:lineRule="exact"/>
                              <w:jc w:val="center"/>
                              <w:rPr>
                                <w:rFonts w:ascii="Meiryo UI" w:eastAsia="Meiryo UI" w:hAnsi="Meiryo UI" w:cs="Meiryo UI"/>
                                <w:b/>
                                <w:color w:val="FFFFFF" w:themeColor="background1"/>
                                <w:spacing w:val="-6"/>
                                <w:sz w:val="18"/>
                                <w:szCs w:val="18"/>
                              </w:rPr>
                            </w:pPr>
                            <w:r>
                              <w:rPr>
                                <w:rFonts w:ascii="Meiryo UI" w:eastAsia="Meiryo UI" w:hAnsi="Meiryo UI" w:cs="Meiryo UI" w:hint="eastAsia"/>
                                <w:b/>
                                <w:color w:val="FFFFFF"/>
                                <w:spacing w:val="-6"/>
                                <w:sz w:val="18"/>
                                <w:szCs w:val="18"/>
                              </w:rPr>
                              <w:t>隣保館</w:t>
                            </w:r>
                            <w:r w:rsidRPr="009E5A52">
                              <w:rPr>
                                <w:rFonts w:ascii="Meiryo UI" w:eastAsia="Meiryo UI" w:hAnsi="Meiryo UI" w:cs="Meiryo UI" w:hint="eastAsia"/>
                                <w:b/>
                                <w:color w:val="FFFFFF" w:themeColor="background1"/>
                                <w:sz w:val="16"/>
                                <w:szCs w:val="16"/>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7111E341" id="角丸四角形 100" o:spid="_x0000_s1099" style="position:absolute;left:0;text-align:left;margin-left:396pt;margin-top:20.1pt;width:61.15pt;height:26.2pt;z-index:25173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" fillcolor="#e46c0a" strokecolor="#e46c0a">
                <v:shadow on="t" color="black" opacity="20971f" offset="0,2.2pt"/>
                <v:textbox inset="5.85pt,.7pt,5.85pt,.7pt">
                  <w:txbxContent>
                    <w:p w14:paraId="1D8461DF" w14:textId="77777777" w:rsidR="008750AD" w:rsidRPr="009E5A52" w:rsidRDefault="008750AD" w:rsidP="008750AD">
                      <w:pPr>
                        <w:spacing w:line="380" w:lineRule="exact"/>
                        <w:jc w:val="center"/>
                        <w:rPr>
                          <w:rFonts w:ascii="Meiryo UI" w:eastAsia="Meiryo UI" w:hAnsi="Meiryo UI" w:cs="Meiryo UI"/>
                          <w:b/>
                          <w:color w:val="FFFFFF" w:themeColor="background1"/>
                          <w:spacing w:val="-6"/>
                          <w:sz w:val="18"/>
                          <w:szCs w:val="18"/>
                        </w:rPr>
                      </w:pPr>
                      <w:r>
                        <w:rPr>
                          <w:rFonts w:ascii="Meiryo UI" w:eastAsia="Meiryo UI" w:hAnsi="Meiryo UI" w:cs="Meiryo UI" w:hint="eastAsia"/>
                          <w:b/>
                          <w:color w:val="FFFFFF"/>
                          <w:spacing w:val="-6"/>
                          <w:sz w:val="18"/>
                          <w:szCs w:val="18"/>
                        </w:rPr>
                        <w:t>隣保館</w:t>
                      </w:r>
                      <w:r w:rsidRPr="009E5A52">
                        <w:rPr>
                          <w:rFonts w:ascii="Meiryo UI" w:eastAsia="Meiryo UI" w:hAnsi="Meiryo UI" w:cs="Meiryo UI" w:hint="eastAsia"/>
                          <w:b/>
                          <w:color w:val="FFFFFF" w:themeColor="background1"/>
                          <w:sz w:val="16"/>
                          <w:szCs w:val="16"/>
                        </w:rPr>
                        <w:t>(※)</w:t>
                      </w:r>
                    </w:p>
                  </w:txbxContent>
                </v:textbox>
              </v:roundrect>
            </w:pict>
          </mc:Fallback>
        </mc:AlternateContent>
      </w:r>
    </w:p>
    <w:p w14:paraId="7FBAD81A" w14:textId="357A171A"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3E015435"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4084B58" w14:textId="77777777" w:rsidR="008750AD" w:rsidRPr="006F77B3"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D3F63DB"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50912" behindDoc="0" locked="0" layoutInCell="1" allowOverlap="1" wp14:anchorId="27B24F32" wp14:editId="2EAD9F5D">
                <wp:simplePos x="0" y="0"/>
                <wp:positionH relativeFrom="margin">
                  <wp:align>right</wp:align>
                </wp:positionH>
                <wp:positionV relativeFrom="paragraph">
                  <wp:posOffset>181610</wp:posOffset>
                </wp:positionV>
                <wp:extent cx="1470660" cy="304800"/>
                <wp:effectExtent l="95250" t="57150" r="72390" b="114300"/>
                <wp:wrapNone/>
                <wp:docPr id="1295801880" name="角丸四角形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A7740DF"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ひきこもり地域支援センター</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27B24F32" id="角丸四角形 126" o:spid="_x0000_s1100" style="position:absolute;left:0;text-align:left;margin-left:64.6pt;margin-top:14.3pt;width:115.8pt;height:24pt;z-index:2517509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" fillcolor="red" stroked="f">
                <v:shadow on="t" color="black" opacity="20971f" offset="0,2.2pt"/>
                <v:textbox inset="5.85pt,.7pt,5.85pt,.7pt">
                  <w:txbxContent>
                    <w:p w14:paraId="1A7740DF"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ひきこもり地域支援センター</w:t>
                      </w:r>
                    </w:p>
                  </w:txbxContent>
                </v:textbox>
                <w10:wrap anchorx="margin"/>
              </v:roundrect>
            </w:pict>
          </mc:Fallback>
        </mc:AlternateContent>
      </w:r>
    </w:p>
    <w:p w14:paraId="63E6B02F"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401DCEF"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2720" behindDoc="0" locked="0" layoutInCell="1" allowOverlap="1" wp14:anchorId="31BDD19F" wp14:editId="55C7753F">
                <wp:simplePos x="0" y="0"/>
                <wp:positionH relativeFrom="column">
                  <wp:posOffset>1503875</wp:posOffset>
                </wp:positionH>
                <wp:positionV relativeFrom="paragraph">
                  <wp:posOffset>90170</wp:posOffset>
                </wp:positionV>
                <wp:extent cx="2720156" cy="251372"/>
                <wp:effectExtent l="0" t="0" r="4445" b="0"/>
                <wp:wrapNone/>
                <wp:docPr id="1295801881"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0156" cy="251372"/>
                        </a:xfrm>
                        <a:prstGeom prst="wedgeRectCallout">
                          <a:avLst>
                            <a:gd name="adj1" fmla="val -19944"/>
                            <a:gd name="adj2" fmla="val 17349"/>
                          </a:avLst>
                        </a:prstGeom>
                        <a:solidFill>
                          <a:srgbClr val="FFCCFF"/>
                        </a:solidFill>
                        <a:ln w="25400" cap="flat" cmpd="sng" algn="ctr">
                          <a:noFill/>
                          <a:prstDash val="solid"/>
                          <a:headEnd/>
                          <a:tailEnd/>
                        </a:ln>
                        <a:effectLst/>
                      </wps:spPr>
                      <wps:txbx>
                        <w:txbxContent>
                          <w:p w14:paraId="6501F568"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広域的・専門的な</w:t>
                            </w:r>
                            <w:r w:rsidRPr="005B4744">
                              <w:rPr>
                                <w:rFonts w:ascii="メイリオ" w:eastAsia="メイリオ" w:hAnsi="メイリオ"/>
                                <w:bCs/>
                                <w:sz w:val="20"/>
                                <w:szCs w:val="20"/>
                              </w:rPr>
                              <w:t>支援</w:t>
                            </w:r>
                          </w:p>
                        </w:txbxContent>
                      </wps:txbx>
                      <wps:bodyPr rot="0" vert="horz" wrap="square" lIns="74295" tIns="8890" rIns="74295" bIns="8890" anchor="ctr" anchorCtr="0" upright="1">
                        <a:noAutofit/>
                      </wps:bodyPr>
                    </wps:wsp>
                  </a:graphicData>
                </a:graphic>
              </wp:anchor>
            </w:drawing>
          </mc:Choice>
          <mc:Fallback>
            <w:pict>
              <v:shape w14:anchorId="31BDD19F" id="_x0000_s1101" type="#_x0000_t61" style="position:absolute;left:0;text-align:left;margin-left:118.4pt;margin-top:7.1pt;width:214.2pt;height:19.8pt;z-index:2517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" adj="6492,14547" fillcolor="#fcf" stroked="f" strokeweight="2pt">
                <v:textbox inset="5.85pt,.7pt,5.85pt,.7pt">
                  <w:txbxContent>
                    <w:p w14:paraId="6501F568"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広域的・専門的な</w:t>
                      </w:r>
                      <w:r w:rsidRPr="005B4744">
                        <w:rPr>
                          <w:rFonts w:ascii="メイリオ" w:eastAsia="メイリオ" w:hAnsi="メイリオ"/>
                          <w:bCs/>
                          <w:sz w:val="20"/>
                          <w:szCs w:val="20"/>
                        </w:rPr>
                        <w:t>支援</w:t>
                      </w:r>
                    </w:p>
                  </w:txbxContent>
                </v:textbox>
              </v:shape>
            </w:pict>
          </mc:Fallback>
        </mc:AlternateContent>
      </w:r>
    </w:p>
    <w:p w14:paraId="768578D7" w14:textId="77777777" w:rsidR="008750AD" w:rsidRDefault="008750AD" w:rsidP="008750AD">
      <w:pPr>
        <w:pStyle w:val="4"/>
        <w:spacing w:line="400" w:lineRule="exact"/>
        <w:ind w:leftChars="0" w:left="0"/>
        <w:rPr>
          <w:rFonts w:ascii="メイリオ" w:eastAsia="メイリオ" w:hAnsi="メイリオ" w:cs="メイリオ"/>
          <w:color w:val="000000" w:themeColor="text1"/>
          <w:sz w:val="22"/>
        </w:rPr>
      </w:pPr>
      <w:r>
        <w:rPr>
          <w:noProof/>
        </w:rPr>
        <mc:AlternateContent>
          <mc:Choice Requires="wps">
            <w:drawing>
              <wp:anchor distT="0" distB="0" distL="114300" distR="114300" simplePos="0" relativeHeight="251744768" behindDoc="0" locked="0" layoutInCell="1" allowOverlap="1" wp14:anchorId="077B2EA4" wp14:editId="5FE9D025">
                <wp:simplePos x="0" y="0"/>
                <wp:positionH relativeFrom="page">
                  <wp:align>center</wp:align>
                </wp:positionH>
                <wp:positionV relativeFrom="paragraph">
                  <wp:posOffset>192063</wp:posOffset>
                </wp:positionV>
                <wp:extent cx="1501140" cy="304920"/>
                <wp:effectExtent l="95250" t="57150" r="80010" b="114300"/>
                <wp:wrapNone/>
                <wp:docPr id="1295801882" name="角丸四角形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140" cy="30492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DAA1864"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地域生活定着支援センター</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7B2EA4" id="角丸四角形 121" o:spid="_x0000_s1102" style="position:absolute;margin-left:0;margin-top:15.1pt;width:118.2pt;height:24pt;z-index:2517447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" fillcolor="red" stroked="f">
                <v:shadow on="t" color="black" opacity="20971f" offset="0,2.2pt"/>
                <v:textbox inset="5.85pt,.7pt,5.85pt,.7pt">
                  <w:txbxContent>
                    <w:p w14:paraId="3DAA1864"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地域生活定着支援センター</w:t>
                      </w:r>
                    </w:p>
                  </w:txbxContent>
                </v:textbox>
                <w10:wrap anchorx="page"/>
              </v:roundrect>
            </w:pict>
          </mc:Fallback>
        </mc:AlternateContent>
      </w:r>
    </w:p>
    <w:p w14:paraId="7979BCE6" w14:textId="77777777" w:rsidR="008750AD" w:rsidRDefault="008750AD" w:rsidP="008750AD">
      <w:pPr>
        <w:spacing w:line="300" w:lineRule="exact"/>
        <w:rPr>
          <w:rFonts w:ascii="メイリオ" w:eastAsia="メイリオ" w:hAnsi="メイリオ" w:cs="メイリオ"/>
          <w:color w:val="000000"/>
        </w:rPr>
      </w:pPr>
    </w:p>
    <w:p w14:paraId="4E50B9DE" w14:textId="77777777" w:rsidR="008750AD" w:rsidRDefault="008750AD" w:rsidP="008750AD">
      <w:pPr>
        <w:spacing w:line="300" w:lineRule="exact"/>
        <w:rPr>
          <w:rFonts w:ascii="メイリオ" w:eastAsia="メイリオ" w:hAnsi="メイリオ" w:cs="メイリオ"/>
          <w:color w:val="000000"/>
        </w:rPr>
      </w:pPr>
    </w:p>
    <w:p w14:paraId="288D0294" w14:textId="4D224546" w:rsidR="00FA7DEB" w:rsidRPr="002378E8" w:rsidRDefault="00FA7DEB" w:rsidP="00FA7DEB">
      <w:pPr>
        <w:spacing w:line="360" w:lineRule="exact"/>
        <w:rPr>
          <w:rFonts w:ascii="メイリオ" w:eastAsia="メイリオ" w:hAnsi="メイリオ"/>
          <w:b/>
          <w:sz w:val="24"/>
          <w:szCs w:val="24"/>
        </w:rPr>
      </w:pPr>
      <w:r w:rsidRPr="004E6B6A">
        <w:rPr>
          <w:rFonts w:hint="eastAsia"/>
          <w:noProof/>
          <w:szCs w:val="24"/>
        </w:rPr>
        <w:lastRenderedPageBreak/>
        <mc:AlternateContent>
          <mc:Choice Requires="wps">
            <w:drawing>
              <wp:anchor distT="0" distB="0" distL="114300" distR="114300" simplePos="0" relativeHeight="251598331" behindDoc="1" locked="0" layoutInCell="1" allowOverlap="1" wp14:anchorId="2371CC85" wp14:editId="5E89DE99">
                <wp:simplePos x="0" y="0"/>
                <wp:positionH relativeFrom="margin">
                  <wp:posOffset>-33020</wp:posOffset>
                </wp:positionH>
                <wp:positionV relativeFrom="paragraph">
                  <wp:posOffset>-16510</wp:posOffset>
                </wp:positionV>
                <wp:extent cx="5895975" cy="8782050"/>
                <wp:effectExtent l="0" t="0" r="28575" b="19050"/>
                <wp:wrapNone/>
                <wp:docPr id="1295801883" name="テキスト ボックス 1295801883" descr="コラム：セルフヘルプグループの効果&#10;自らの生きづらさを受け止め、立ち上がる力に&#10;セルフヘルプグループ（SHG）は、病気や障がいや様々な生きづらさを持つ人が自主的に集まってつくるグループのことです。周囲の人に話してもなかなか理解してもらえない体験や気持ちを共有することによって、自分らしく生きる力をとりもどすとともに、社会全体に病気や障がいや様々な生きづらさを持つ人への理解を求めていくことがSHGの目的です。&#10;NPO法人DDAC（発達障害をもつ大人の会）の取組みを紹介します。この法人は、当事者サロン「関西ほっとサロン」の運営や、SHGの立ち上げ支援、ピアサポーターによる電話相談等を行っています。&#10;今回は、DDACがSHGの立ち上げ支援で行っているピアリーダー（※）研修で伝えているSHGだから得られる３つの効果を紹介します。&#10;１生きづらさの受容&#10;同じような体験、しんどさを共有することで、自分だけじゃないという安心感が生まれ、失敗を受け入れられるようになります。&#10;ＳＨＧという対等な立場の人同士の集まりは、自己選択が重視され、自分の人生を自分で決める力をつける基礎になります。また、生きづらさを個性と受け入れ、よりよく生きる方法を探る価値観・考え方へ変換を促します。&#10;２情報・経験の共有&#10;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10;３安心できる居場所と仲間&#10;相手の話を聞くことで、自分を客観視することができるようになります。&#10;また、人の役に立てる自分を発見し、自己肯定感が回復されます。&#10;そして否定されない経験や、失敗しても受け入れてくれる場所は、今後、生きていく上での必要な拠点になります。&#10;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SHGの取組みは、「支え」「支えられる」双方向の関係性をつくる視点として参考になるものです。"/>
                <wp:cNvGraphicFramePr/>
                <a:graphic xmlns:a="http://schemas.openxmlformats.org/drawingml/2006/main">
                  <a:graphicData uri="http://schemas.microsoft.com/office/word/2010/wordprocessingShape">
                    <wps:wsp>
                      <wps:cNvSpPr txBox="1"/>
                      <wps:spPr>
                        <a:xfrm>
                          <a:off x="0" y="0"/>
                          <a:ext cx="5895975" cy="8782050"/>
                        </a:xfrm>
                        <a:prstGeom prst="rect">
                          <a:avLst/>
                        </a:prstGeom>
                        <a:noFill/>
                        <a:ln w="6350">
                          <a:solidFill>
                            <a:prstClr val="black"/>
                          </a:solidFill>
                        </a:ln>
                      </wps:spPr>
                      <wps:txbx>
                        <w:txbxContent>
                          <w:p w14:paraId="2E54FE6F" w14:textId="4EB768AF" w:rsidR="00AF0ED3" w:rsidRPr="00193DBF" w:rsidRDefault="00AF0ED3" w:rsidP="00FD4C6F">
                            <w:pPr>
                              <w:spacing w:line="360" w:lineRule="exact"/>
                              <w:ind w:firstLineChars="100" w:firstLine="240"/>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1CC85" id="テキスト ボックス 1295801883" o:spid="_x0000_s1103" type="#_x0000_t202" alt="コラム：セルフヘルプグループの効果&#10;自らの生きづらさを受け止め、立ち上がる力に&#10;セルフヘルプグループ（SHG）は、病気や障がいや様々な生きづらさを持つ人が自主的に集まってつくるグループのことです。周囲の人に話してもなかなか理解してもらえない体験や気持ちを共有することによって、自分らしく生きる力をとりもどすとともに、社会全体に病気や障がいや様々な生きづらさを持つ人への理解を求めていくことがSHGの目的です。&#10;NPO法人DDAC（発達障害をもつ大人の会）の取組みを紹介します。この法人は、当事者サロン「関西ほっとサロン」の運営や、SHGの立ち上げ支援、ピアサポーターによる電話相談等を行っています。&#10;今回は、DDACがSHGの立ち上げ支援で行っているピアリーダー（※）研修で伝えているSHGだから得られる３つの効果を紹介します。&#10;１生きづらさの受容&#10;同じような体験、しんどさを共有することで、自分だけじゃないという安心感が生まれ、失敗を受け入れられるようになります。&#10;ＳＨＧという対等な立場の人同士の集まりは、自己選択が重視され、自分の人生を自分で決める力をつける基礎になります。また、生きづらさを個性と受け入れ、よりよく生きる方法を探る価値観・考え方へ変換を促します。&#10;２情報・経験の共有&#10;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10;３安心できる居場所と仲間&#10;相手の話を聞くことで、自分を客観視することができるようになります。&#10;また、人の役に立てる自分を発見し、自己肯定感が回復されます。&#10;そして否定されない経験や、失敗しても受け入れてくれる場所は、今後、生きていく上での必要な拠点になります。&#10;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SHGの取組みは、「支え」「支えられる」双方向の関係性をつくる視点として参考になるものです。" style="position:absolute;margin-left:-2.6pt;margin-top:-1.3pt;width:464.25pt;height:691.5pt;z-index:-2517181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" filled="f" strokeweight=".5pt">
                <v:textbox>
                  <w:txbxContent>
                    <w:p w14:paraId="2E54FE6F" w14:textId="4EB768AF" w:rsidR="00AF0ED3" w:rsidRPr="00193DBF" w:rsidRDefault="00AF0ED3" w:rsidP="00FD4C6F">
                      <w:pPr>
                        <w:spacing w:line="360" w:lineRule="exact"/>
                        <w:ind w:firstLineChars="100" w:firstLine="240"/>
                        <w:rPr>
                          <w:rFonts w:ascii="メイリオ" w:eastAsia="メイリオ" w:hAnsi="メイリオ"/>
                          <w:sz w:val="24"/>
                          <w:szCs w:val="24"/>
                        </w:rPr>
                      </w:pPr>
                    </w:p>
                  </w:txbxContent>
                </v:textbox>
                <w10:wrap anchorx="margin"/>
              </v:shape>
            </w:pict>
          </mc:Fallback>
        </mc:AlternateContent>
      </w:r>
      <w:r w:rsidR="008750AD">
        <w:rPr>
          <w:rFonts w:hint="eastAsia"/>
        </w:rPr>
        <w:t xml:space="preserve">　</w:t>
      </w: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セルフヘルプグループの効果</w:t>
      </w:r>
    </w:p>
    <w:p w14:paraId="44A8B1DF" w14:textId="214D8ADE" w:rsidR="00FA7DEB" w:rsidRPr="002378E8" w:rsidRDefault="00FA7DEB" w:rsidP="00FA7DEB">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自らの生きづらさを受け止め、立ち上がる力に～</w:t>
      </w:r>
    </w:p>
    <w:p w14:paraId="16BC8424" w14:textId="77777777" w:rsidR="00FA7DEB" w:rsidRPr="00E9328F" w:rsidRDefault="00FA7DEB" w:rsidP="00FA7DEB">
      <w:pPr>
        <w:spacing w:line="360" w:lineRule="exact"/>
        <w:ind w:firstLineChars="100" w:firstLine="240"/>
        <w:rPr>
          <w:rFonts w:ascii="メイリオ" w:eastAsia="メイリオ" w:hAnsi="メイリオ"/>
          <w:sz w:val="24"/>
          <w:szCs w:val="24"/>
        </w:rPr>
      </w:pPr>
    </w:p>
    <w:p w14:paraId="59262188" w14:textId="5D5F3748" w:rsidR="00FA7DEB" w:rsidRPr="0090219F" w:rsidRDefault="00FA7DEB" w:rsidP="00FA7DEB">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セルフヘルプグループ（SHG）は、病気や障がいや様々な生きづらさを持つ人が自主的に集まってつくるグループのことです。周囲の人に話してもなかなか理解してもらえない</w:t>
      </w:r>
      <w:r w:rsidRPr="00421E89">
        <w:rPr>
          <w:rFonts w:ascii="メイリオ" w:eastAsia="メイリオ" w:hAnsi="メイリオ" w:hint="eastAsia"/>
          <w:sz w:val="24"/>
          <w:szCs w:val="24"/>
        </w:rPr>
        <w:t>体験や気持ちを共有することによって、自分らしく生きる力をとりもどすとともに、社会全体に病気や障がいや様々な生きづら</w:t>
      </w:r>
      <w:r w:rsidRPr="0090219F">
        <w:rPr>
          <w:rFonts w:ascii="メイリオ" w:eastAsia="メイリオ" w:hAnsi="メイリオ" w:hint="eastAsia"/>
          <w:sz w:val="24"/>
          <w:szCs w:val="24"/>
        </w:rPr>
        <w:t>さを持つ人への理解を求めていくことがSHGの目的です。</w:t>
      </w:r>
    </w:p>
    <w:p w14:paraId="26E1510C" w14:textId="69870A00" w:rsidR="00FA7DEB" w:rsidRPr="0090219F"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NPO法人DDAC（発達障害をもつ大人の会）の取組みを紹介します。この法人は、当事者サロン「関西ほっとサロン」の運営や、SHGの立ち上げ支援、ピアサポーターによる電話相談</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を行っています。</w:t>
      </w:r>
    </w:p>
    <w:p w14:paraId="2CEF0FC1" w14:textId="6EA2BBCE" w:rsidR="00FA7DEB" w:rsidRPr="0090219F"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今回は、DDACがSHGの立ち上げ支援で行っているピアリーダー</w:t>
      </w:r>
      <w:r w:rsidR="00C41EE3"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研修で伝えているSHGだから得られる３つの効果を紹介します。</w:t>
      </w:r>
    </w:p>
    <w:p w14:paraId="6A3C2325" w14:textId="524F346C" w:rsidR="00FA7DEB" w:rsidRPr="0090219F" w:rsidRDefault="00FA7DEB" w:rsidP="00FA7DEB">
      <w:pPr>
        <w:spacing w:line="360" w:lineRule="exact"/>
        <w:ind w:firstLineChars="100" w:firstLine="240"/>
        <w:rPr>
          <w:rFonts w:ascii="メイリオ" w:eastAsia="メイリオ" w:hAnsi="メイリオ"/>
          <w:b/>
          <w:bCs/>
          <w:sz w:val="24"/>
          <w:szCs w:val="24"/>
        </w:rPr>
      </w:pPr>
      <w:r w:rsidRPr="0090219F">
        <w:rPr>
          <w:rFonts w:ascii="メイリオ" w:eastAsia="メイリオ" w:hAnsi="メイリオ" w:hint="eastAsia"/>
          <w:b/>
          <w:bCs/>
          <w:sz w:val="24"/>
          <w:szCs w:val="24"/>
        </w:rPr>
        <w:t>１　生きづらさの受容</w:t>
      </w:r>
    </w:p>
    <w:p w14:paraId="201D3FF3" w14:textId="77B4C3E9" w:rsidR="00FA7DEB"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同じような体験、しんどさを共有することで、自分だけじゃないという安心感が生まれ、失敗を受け入れられるようになります。</w:t>
      </w:r>
    </w:p>
    <w:p w14:paraId="1D2B0A45" w14:textId="59378192" w:rsidR="00FA7DEB" w:rsidRDefault="000A6AB1" w:rsidP="00FA7DEB">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SHG</w:t>
      </w:r>
      <w:r w:rsidR="00FA7DEB">
        <w:rPr>
          <w:rFonts w:ascii="メイリオ" w:eastAsia="メイリオ" w:hAnsi="メイリオ" w:hint="eastAsia"/>
          <w:sz w:val="24"/>
          <w:szCs w:val="24"/>
        </w:rPr>
        <w:t>という対等な立場の人同士の集まりは、自己選択が重視され、自分の人生を自分で決める力をつける基礎になります。また、生きづらさを個性と受け入れ、よりよく生きる方法を探る価値観・考え方へ変換を促します。</w:t>
      </w:r>
    </w:p>
    <w:p w14:paraId="1735CD5D" w14:textId="6124530D" w:rsidR="00FA7DEB" w:rsidRPr="00B770D0" w:rsidRDefault="00FA7DEB" w:rsidP="00FA7DEB">
      <w:pPr>
        <w:spacing w:line="360" w:lineRule="exact"/>
        <w:ind w:firstLineChars="100" w:firstLine="240"/>
        <w:rPr>
          <w:rFonts w:ascii="メイリオ" w:eastAsia="メイリオ" w:hAnsi="メイリオ"/>
          <w:b/>
          <w:bCs/>
          <w:color w:val="000000" w:themeColor="text1"/>
          <w:sz w:val="24"/>
          <w:szCs w:val="24"/>
        </w:rPr>
      </w:pPr>
      <w:r w:rsidRPr="00B770D0">
        <w:rPr>
          <w:rFonts w:ascii="メイリオ" w:eastAsia="メイリオ" w:hAnsi="メイリオ" w:hint="eastAsia"/>
          <w:b/>
          <w:bCs/>
          <w:color w:val="000000" w:themeColor="text1"/>
          <w:sz w:val="24"/>
          <w:szCs w:val="24"/>
        </w:rPr>
        <w:t xml:space="preserve">２　</w:t>
      </w:r>
      <w:r>
        <w:rPr>
          <w:rFonts w:ascii="メイリオ" w:eastAsia="メイリオ" w:hAnsi="メイリオ" w:hint="eastAsia"/>
          <w:b/>
          <w:bCs/>
          <w:color w:val="000000" w:themeColor="text1"/>
          <w:sz w:val="24"/>
          <w:szCs w:val="24"/>
        </w:rPr>
        <w:t>情報・経験の共有</w:t>
      </w:r>
    </w:p>
    <w:p w14:paraId="06142987" w14:textId="0439F477" w:rsidR="00FA7DEB" w:rsidRDefault="00FA7DEB" w:rsidP="00FA7DEB">
      <w:pPr>
        <w:spacing w:line="360" w:lineRule="exact"/>
        <w:ind w:firstLineChars="100" w:firstLine="210"/>
        <w:rPr>
          <w:rFonts w:ascii="メイリオ" w:eastAsia="メイリオ" w:hAnsi="メイリオ"/>
          <w:sz w:val="24"/>
          <w:szCs w:val="24"/>
        </w:rPr>
      </w:pPr>
      <w:r>
        <w:rPr>
          <w:noProof/>
        </w:rPr>
        <w:drawing>
          <wp:anchor distT="0" distB="0" distL="114300" distR="114300" simplePos="0" relativeHeight="251752960" behindDoc="0" locked="0" layoutInCell="1" allowOverlap="1" wp14:anchorId="59B8A83A" wp14:editId="30DB840A">
            <wp:simplePos x="0" y="0"/>
            <wp:positionH relativeFrom="margin">
              <wp:posOffset>2999740</wp:posOffset>
            </wp:positionH>
            <wp:positionV relativeFrom="paragraph">
              <wp:posOffset>715010</wp:posOffset>
            </wp:positionV>
            <wp:extent cx="2766060" cy="1872010"/>
            <wp:effectExtent l="0" t="0" r="0" b="0"/>
            <wp:wrapNone/>
            <wp:docPr id="1295801885" name="図 12958018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85" name="図 1295801885">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6060" cy="1872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hint="eastAsia"/>
          <w:sz w:val="24"/>
          <w:szCs w:val="24"/>
        </w:rPr>
        <w:t>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w:t>
      </w:r>
    </w:p>
    <w:p w14:paraId="4E89D11F" w14:textId="77777777" w:rsidR="00FA7DEB" w:rsidRPr="00E00606" w:rsidRDefault="00FA7DEB" w:rsidP="00FA7DEB">
      <w:pPr>
        <w:spacing w:line="360" w:lineRule="exact"/>
        <w:ind w:firstLineChars="100" w:firstLine="240"/>
        <w:rPr>
          <w:rFonts w:ascii="メイリオ" w:eastAsia="メイリオ" w:hAnsi="メイリオ"/>
          <w:b/>
          <w:bCs/>
          <w:color w:val="000000" w:themeColor="text1"/>
          <w:sz w:val="24"/>
          <w:szCs w:val="24"/>
        </w:rPr>
      </w:pPr>
      <w:r w:rsidRPr="00E00606">
        <w:rPr>
          <w:rFonts w:ascii="メイリオ" w:eastAsia="メイリオ" w:hAnsi="メイリオ" w:hint="eastAsia"/>
          <w:b/>
          <w:bCs/>
          <w:color w:val="000000" w:themeColor="text1"/>
          <w:sz w:val="24"/>
          <w:szCs w:val="24"/>
        </w:rPr>
        <w:t xml:space="preserve">３　</w:t>
      </w:r>
      <w:r>
        <w:rPr>
          <w:rFonts w:ascii="メイリオ" w:eastAsia="メイリオ" w:hAnsi="メイリオ" w:hint="eastAsia"/>
          <w:b/>
          <w:bCs/>
          <w:color w:val="000000" w:themeColor="text1"/>
          <w:sz w:val="24"/>
          <w:szCs w:val="24"/>
        </w:rPr>
        <w:t>安心できる居場所と仲間</w:t>
      </w:r>
    </w:p>
    <w:p w14:paraId="18286B21" w14:textId="0E235DBF" w:rsidR="00FA7DEB" w:rsidRDefault="00FA7DEB" w:rsidP="00FA7DEB">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相手の話を聞くことで、自分を客観視することができるようになります。</w:t>
      </w:r>
    </w:p>
    <w:p w14:paraId="61A294CC" w14:textId="5470E4A1" w:rsidR="00FA7DEB" w:rsidRDefault="00FA7DEB" w:rsidP="00FA7DEB">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また、人の役に立てる自分を発見し、自己肯定感が回復されます。</w:t>
      </w:r>
    </w:p>
    <w:p w14:paraId="35333EB6" w14:textId="3FD65A7C" w:rsidR="00FA7DEB" w:rsidRPr="00041449" w:rsidRDefault="00FA7DEB" w:rsidP="00FA7DEB">
      <w:pPr>
        <w:spacing w:line="360" w:lineRule="exact"/>
        <w:ind w:rightChars="2187" w:right="4593" w:firstLineChars="100" w:firstLine="210"/>
        <w:rPr>
          <w:rFonts w:ascii="メイリオ" w:eastAsia="メイリオ" w:hAnsi="メイリオ"/>
          <w:sz w:val="24"/>
          <w:szCs w:val="24"/>
        </w:rPr>
      </w:pPr>
      <w:r>
        <w:rPr>
          <w:noProof/>
        </w:rPr>
        <mc:AlternateContent>
          <mc:Choice Requires="wps">
            <w:drawing>
              <wp:anchor distT="0" distB="0" distL="114300" distR="114300" simplePos="0" relativeHeight="251753984" behindDoc="0" locked="0" layoutInCell="1" allowOverlap="1" wp14:anchorId="455725BA" wp14:editId="41CC0232">
                <wp:simplePos x="0" y="0"/>
                <wp:positionH relativeFrom="margin">
                  <wp:posOffset>3343275</wp:posOffset>
                </wp:positionH>
                <wp:positionV relativeFrom="paragraph">
                  <wp:posOffset>471170</wp:posOffset>
                </wp:positionV>
                <wp:extent cx="1828800" cy="312420"/>
                <wp:effectExtent l="0" t="0" r="0" b="0"/>
                <wp:wrapNone/>
                <wp:docPr id="1295801884" name="テキスト ボックス 1295801884"/>
                <wp:cNvGraphicFramePr/>
                <a:graphic xmlns:a="http://schemas.openxmlformats.org/drawingml/2006/main">
                  <a:graphicData uri="http://schemas.microsoft.com/office/word/2010/wordprocessingShape">
                    <wps:wsp>
                      <wps:cNvSpPr txBox="1"/>
                      <wps:spPr>
                        <a:xfrm>
                          <a:off x="0" y="0"/>
                          <a:ext cx="1828800" cy="312420"/>
                        </a:xfrm>
                        <a:prstGeom prst="rect">
                          <a:avLst/>
                        </a:prstGeom>
                        <a:noFill/>
                        <a:ln w="6350">
                          <a:noFill/>
                        </a:ln>
                      </wps:spPr>
                      <wps:txbx>
                        <w:txbxContent>
                          <w:p w14:paraId="61DABD72" w14:textId="52A8070C" w:rsidR="008750AD" w:rsidRPr="000A2414" w:rsidRDefault="008750AD" w:rsidP="008750AD">
                            <w:pPr>
                              <w:rPr>
                                <w:rFonts w:ascii="メイリオ" w:eastAsia="メイリオ" w:hAnsi="メイリオ"/>
                                <w:sz w:val="14"/>
                                <w:szCs w:val="16"/>
                              </w:rPr>
                            </w:pPr>
                            <w:r w:rsidRPr="000A2414">
                              <w:rPr>
                                <w:rFonts w:ascii="メイリオ" w:eastAsia="メイリオ" w:hAnsi="メイリオ" w:hint="eastAsia"/>
                                <w:sz w:val="14"/>
                                <w:szCs w:val="16"/>
                              </w:rPr>
                              <w:t>［出</w:t>
                            </w:r>
                            <w:r w:rsidR="00EE0E81">
                              <w:rPr>
                                <w:rFonts w:ascii="メイリオ" w:eastAsia="メイリオ" w:hAnsi="メイリオ" w:hint="eastAsia"/>
                                <w:sz w:val="14"/>
                                <w:szCs w:val="16"/>
                              </w:rPr>
                              <w:t>典</w:t>
                            </w:r>
                            <w:r>
                              <w:rPr>
                                <w:rFonts w:ascii="メイリオ" w:eastAsia="メイリオ" w:hAnsi="メイリオ" w:hint="eastAsia"/>
                                <w:sz w:val="14"/>
                                <w:szCs w:val="16"/>
                              </w:rPr>
                              <w:t>：</w:t>
                            </w:r>
                            <w:r w:rsidRPr="000A2414">
                              <w:rPr>
                                <w:rFonts w:ascii="メイリオ" w:eastAsia="メイリオ" w:hAnsi="メイリオ" w:hint="eastAsia"/>
                                <w:sz w:val="14"/>
                                <w:szCs w:val="16"/>
                              </w:rPr>
                              <w:t>DDACピアリーダー研修</w:t>
                            </w:r>
                            <w:r w:rsidR="00FD4C6F">
                              <w:rPr>
                                <w:rFonts w:ascii="メイリオ" w:eastAsia="メイリオ" w:hAnsi="メイリオ" w:hint="eastAsia"/>
                                <w:sz w:val="14"/>
                                <w:szCs w:val="16"/>
                              </w:rPr>
                              <w:t>］</w:t>
                            </w:r>
                            <w:r w:rsidRPr="000A2414">
                              <w:rPr>
                                <w:rFonts w:ascii="メイリオ" w:eastAsia="メイリオ" w:hAnsi="メイリオ" w:hint="eastAsia"/>
                                <w:sz w:val="14"/>
                                <w:szCs w:val="16"/>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725BA" id="テキスト ボックス 1295801884" o:spid="_x0000_s1104" type="#_x0000_t202" style="position:absolute;left:0;text-align:left;margin-left:263.25pt;margin-top:37.1pt;width:2in;height:24.6pt;z-index:25175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" filled="f" stroked="f" strokeweight=".5pt">
                <v:textbox>
                  <w:txbxContent>
                    <w:p w14:paraId="61DABD72" w14:textId="52A8070C" w:rsidR="008750AD" w:rsidRPr="000A2414" w:rsidRDefault="008750AD" w:rsidP="008750AD">
                      <w:pPr>
                        <w:rPr>
                          <w:rFonts w:ascii="メイリオ" w:eastAsia="メイリオ" w:hAnsi="メイリオ"/>
                          <w:sz w:val="14"/>
                          <w:szCs w:val="16"/>
                        </w:rPr>
                      </w:pPr>
                      <w:r w:rsidRPr="000A2414">
                        <w:rPr>
                          <w:rFonts w:ascii="メイリオ" w:eastAsia="メイリオ" w:hAnsi="メイリオ" w:hint="eastAsia"/>
                          <w:sz w:val="14"/>
                          <w:szCs w:val="16"/>
                        </w:rPr>
                        <w:t>［出</w:t>
                      </w:r>
                      <w:r w:rsidR="00EE0E81">
                        <w:rPr>
                          <w:rFonts w:ascii="メイリオ" w:eastAsia="メイリオ" w:hAnsi="メイリオ" w:hint="eastAsia"/>
                          <w:sz w:val="14"/>
                          <w:szCs w:val="16"/>
                        </w:rPr>
                        <w:t>典</w:t>
                      </w:r>
                      <w:r>
                        <w:rPr>
                          <w:rFonts w:ascii="メイリオ" w:eastAsia="メイリオ" w:hAnsi="メイリオ" w:hint="eastAsia"/>
                          <w:sz w:val="14"/>
                          <w:szCs w:val="16"/>
                        </w:rPr>
                        <w:t>：</w:t>
                      </w:r>
                      <w:r w:rsidRPr="000A2414">
                        <w:rPr>
                          <w:rFonts w:ascii="メイリオ" w:eastAsia="メイリオ" w:hAnsi="メイリオ" w:hint="eastAsia"/>
                          <w:sz w:val="14"/>
                          <w:szCs w:val="16"/>
                        </w:rPr>
                        <w:t>DDACピアリーダー研修</w:t>
                      </w:r>
                      <w:r w:rsidR="00FD4C6F">
                        <w:rPr>
                          <w:rFonts w:ascii="メイリオ" w:eastAsia="メイリオ" w:hAnsi="メイリオ" w:hint="eastAsia"/>
                          <w:sz w:val="14"/>
                          <w:szCs w:val="16"/>
                        </w:rPr>
                        <w:t>］</w:t>
                      </w:r>
                      <w:r w:rsidRPr="000A2414">
                        <w:rPr>
                          <w:rFonts w:ascii="メイリオ" w:eastAsia="メイリオ" w:hAnsi="メイリオ" w:hint="eastAsia"/>
                          <w:sz w:val="14"/>
                          <w:szCs w:val="16"/>
                        </w:rPr>
                        <w:t>2022］</w:t>
                      </w:r>
                    </w:p>
                  </w:txbxContent>
                </v:textbox>
                <w10:wrap anchorx="margin"/>
              </v:shape>
            </w:pict>
          </mc:Fallback>
        </mc:AlternateContent>
      </w:r>
      <w:r>
        <w:rPr>
          <w:rFonts w:ascii="メイリオ" w:eastAsia="メイリオ" w:hAnsi="メイリオ" w:hint="eastAsia"/>
          <w:sz w:val="24"/>
          <w:szCs w:val="24"/>
        </w:rPr>
        <w:t>そして否定されない経験や、失敗しても受け入れてくれる場所は、今後、生きていく上での必要な拠点になります。</w:t>
      </w:r>
    </w:p>
    <w:p w14:paraId="09F9957A" w14:textId="72275D27" w:rsidR="00FA7DEB" w:rsidRDefault="00FA7DEB" w:rsidP="00FA7DEB">
      <w:pPr>
        <w:spacing w:line="360" w:lineRule="exact"/>
        <w:ind w:firstLineChars="100" w:firstLine="210"/>
        <w:rPr>
          <w:rFonts w:ascii="メイリオ" w:eastAsia="メイリオ" w:hAnsi="メイリオ"/>
          <w:sz w:val="24"/>
          <w:szCs w:val="24"/>
        </w:rPr>
      </w:pPr>
      <w:r w:rsidRPr="00F72EF1">
        <w:rPr>
          <w:noProof/>
        </w:rPr>
        <w:drawing>
          <wp:anchor distT="0" distB="0" distL="114300" distR="114300" simplePos="0" relativeHeight="251762176" behindDoc="0" locked="0" layoutInCell="1" allowOverlap="1" wp14:anchorId="3E15DCC5" wp14:editId="70653BF0">
            <wp:simplePos x="0" y="0"/>
            <wp:positionH relativeFrom="column">
              <wp:posOffset>4866640</wp:posOffset>
            </wp:positionH>
            <wp:positionV relativeFrom="paragraph">
              <wp:posOffset>631190</wp:posOffset>
            </wp:positionV>
            <wp:extent cx="754380" cy="754380"/>
            <wp:effectExtent l="0" t="0" r="7620" b="7620"/>
            <wp:wrapNone/>
            <wp:docPr id="99" name="図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14:sizeRelH relativeFrom="page">
              <wp14:pctWidth>0</wp14:pctWidth>
            </wp14:sizeRelH>
            <wp14:sizeRelV relativeFrom="page">
              <wp14:pctHeight>0</wp14:pctHeight>
            </wp14:sizeRelV>
          </wp:anchor>
        </w:drawing>
      </w:r>
      <w:r>
        <w:rPr>
          <w:rFonts w:ascii="メイリオ" w:eastAsia="メイリオ" w:hAnsi="メイリオ" w:hint="eastAsia"/>
          <w:sz w:val="24"/>
          <w:szCs w:val="24"/>
        </w:rPr>
        <w:t>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w:t>
      </w:r>
      <w:r>
        <w:rPr>
          <w:rFonts w:ascii="メイリオ" w:eastAsia="メイリオ" w:hAnsi="メイリオ"/>
          <w:sz w:val="24"/>
          <w:szCs w:val="24"/>
        </w:rPr>
        <w:br/>
      </w:r>
      <w:r>
        <w:rPr>
          <w:rFonts w:ascii="メイリオ" w:eastAsia="メイリオ" w:hAnsi="メイリオ" w:hint="eastAsia"/>
          <w:sz w:val="24"/>
          <w:szCs w:val="24"/>
        </w:rPr>
        <w:t>SHGの取組みは、「支え」「支えられる」双方向の関係性をつくる</w:t>
      </w:r>
      <w:r>
        <w:rPr>
          <w:rFonts w:ascii="メイリオ" w:eastAsia="メイリオ" w:hAnsi="メイリオ"/>
          <w:sz w:val="24"/>
          <w:szCs w:val="24"/>
        </w:rPr>
        <w:br/>
      </w:r>
      <w:r>
        <w:rPr>
          <w:rFonts w:ascii="メイリオ" w:eastAsia="メイリオ" w:hAnsi="メイリオ" w:hint="eastAsia"/>
          <w:sz w:val="24"/>
          <w:szCs w:val="24"/>
        </w:rPr>
        <w:t>視点として参考になるものです。</w:t>
      </w:r>
    </w:p>
    <w:p w14:paraId="09F74C4C" w14:textId="3DA89A10" w:rsidR="008750AD" w:rsidRPr="00FA7DEB" w:rsidRDefault="00FA7DEB" w:rsidP="00E87151">
      <w:pPr>
        <w:spacing w:line="360" w:lineRule="exact"/>
        <w:ind w:firstLineChars="100" w:firstLine="240"/>
      </w:pPr>
      <w:r w:rsidRPr="00BE7FB3">
        <w:rPr>
          <w:rFonts w:ascii="メイリオ" w:eastAsia="メイリオ" w:hAnsi="メイリオ" w:hint="eastAsia"/>
          <w:sz w:val="24"/>
          <w:szCs w:val="24"/>
        </w:rPr>
        <w:t>NPO法人DDAC</w:t>
      </w:r>
      <w:r>
        <w:rPr>
          <w:rFonts w:ascii="メイリオ" w:eastAsia="メイリオ" w:hAnsi="メイリオ" w:hint="eastAsia"/>
          <w:sz w:val="24"/>
          <w:szCs w:val="24"/>
        </w:rPr>
        <w:t xml:space="preserve">ホームページ ： </w:t>
      </w:r>
      <w:r w:rsidRPr="00AF0ED3">
        <w:rPr>
          <w:rFonts w:ascii="メイリオ" w:eastAsia="メイリオ" w:hAnsi="メイリオ"/>
          <w:sz w:val="24"/>
          <w:szCs w:val="24"/>
        </w:rPr>
        <w:t>https://www.adhd-west.net/</w:t>
      </w:r>
    </w:p>
    <w:p w14:paraId="6F36C07F" w14:textId="61170329" w:rsidR="008750AD" w:rsidRPr="00AF0ED3" w:rsidRDefault="008750AD" w:rsidP="008750AD">
      <w:pPr>
        <w:rPr>
          <w:rFonts w:ascii="メイリオ" w:eastAsia="メイリオ" w:hAnsi="メイリオ" w:cs="メイリオ"/>
          <w:b/>
          <w:color w:val="000000" w:themeColor="text1"/>
          <w:sz w:val="24"/>
          <w:szCs w:val="24"/>
        </w:rPr>
      </w:pPr>
      <w:r w:rsidRPr="000F3D4C">
        <w:br w:type="page"/>
      </w:r>
      <w:r>
        <w:rPr>
          <w:rFonts w:ascii="メイリオ" w:eastAsia="メイリオ" w:hAnsi="メイリオ" w:cs="メイリオ" w:hint="eastAsia"/>
          <w:b/>
          <w:color w:val="000000" w:themeColor="text1"/>
          <w:sz w:val="24"/>
          <w:szCs w:val="24"/>
        </w:rPr>
        <w:lastRenderedPageBreak/>
        <w:t>２</w:t>
      </w:r>
      <w:r w:rsidRPr="002A317C">
        <w:rPr>
          <w:rFonts w:ascii="メイリオ" w:eastAsia="メイリオ" w:hAnsi="メイリオ" w:cs="メイリオ" w:hint="eastAsia"/>
          <w:b/>
          <w:color w:val="000000" w:themeColor="text1"/>
          <w:sz w:val="24"/>
          <w:szCs w:val="24"/>
        </w:rPr>
        <w:t>．</w:t>
      </w:r>
      <w:r>
        <w:rPr>
          <w:rFonts w:ascii="メイリオ" w:eastAsia="メイリオ" w:hAnsi="メイリオ" w:cs="メイリオ" w:hint="eastAsia"/>
          <w:b/>
          <w:color w:val="000000" w:themeColor="text1"/>
          <w:sz w:val="24"/>
          <w:szCs w:val="24"/>
        </w:rPr>
        <w:t>地域福祉施策の方向性</w:t>
      </w:r>
    </w:p>
    <w:p w14:paraId="2283AD84" w14:textId="5F77F895" w:rsidR="008750AD"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第4期計画の「複合化・複雑化した地域生活課題への対応」等の方向性を継承しつつ、第5期</w:t>
      </w:r>
      <w:r w:rsidRPr="002A317C">
        <w:rPr>
          <w:rFonts w:ascii="メイリオ" w:eastAsia="メイリオ" w:hAnsi="メイリオ" w:cs="メイリオ" w:hint="eastAsia"/>
          <w:color w:val="000000" w:themeColor="text1"/>
          <w:sz w:val="24"/>
          <w:szCs w:val="24"/>
        </w:rPr>
        <w:t>計画</w:t>
      </w:r>
      <w:r>
        <w:rPr>
          <w:rFonts w:ascii="メイリオ" w:eastAsia="メイリオ" w:hAnsi="メイリオ" w:cs="メイリオ" w:hint="eastAsia"/>
          <w:color w:val="000000" w:themeColor="text1"/>
          <w:sz w:val="24"/>
          <w:szCs w:val="24"/>
        </w:rPr>
        <w:t>のめざす地域社会のビジョン</w:t>
      </w:r>
      <w:r w:rsidRPr="002A317C">
        <w:rPr>
          <w:rFonts w:ascii="メイリオ" w:eastAsia="メイリオ" w:hAnsi="メイリオ" w:cs="メイリオ" w:hint="eastAsia"/>
          <w:color w:val="000000" w:themeColor="text1"/>
          <w:sz w:val="24"/>
          <w:szCs w:val="24"/>
        </w:rPr>
        <w:t>に向けて、次の</w:t>
      </w:r>
      <w:r>
        <w:rPr>
          <w:rFonts w:ascii="メイリオ" w:eastAsia="メイリオ" w:hAnsi="メイリオ" w:cs="メイリオ" w:hint="eastAsia"/>
          <w:color w:val="000000" w:themeColor="text1"/>
          <w:sz w:val="24"/>
          <w:szCs w:val="24"/>
        </w:rPr>
        <w:t>４</w:t>
      </w:r>
      <w:r w:rsidRPr="002A317C">
        <w:rPr>
          <w:rFonts w:ascii="メイリオ" w:eastAsia="メイリオ" w:hAnsi="メイリオ" w:cs="メイリオ" w:hint="eastAsia"/>
          <w:color w:val="000000" w:themeColor="text1"/>
          <w:sz w:val="24"/>
          <w:szCs w:val="24"/>
        </w:rPr>
        <w:t>つの方向性に沿って重点的に取</w:t>
      </w:r>
      <w:r>
        <w:rPr>
          <w:rFonts w:ascii="メイリオ" w:eastAsia="メイリオ" w:hAnsi="メイリオ" w:cs="メイリオ" w:hint="eastAsia"/>
          <w:color w:val="000000" w:themeColor="text1"/>
          <w:sz w:val="24"/>
          <w:szCs w:val="24"/>
        </w:rPr>
        <w:t>り</w:t>
      </w:r>
      <w:r w:rsidRPr="002A317C">
        <w:rPr>
          <w:rFonts w:ascii="メイリオ" w:eastAsia="メイリオ" w:hAnsi="メイリオ" w:cs="メイリオ" w:hint="eastAsia"/>
          <w:color w:val="000000" w:themeColor="text1"/>
          <w:sz w:val="24"/>
          <w:szCs w:val="24"/>
        </w:rPr>
        <w:t>組み、施策展開を図ります。</w:t>
      </w:r>
      <w:r w:rsidR="00FD4C6F">
        <w:rPr>
          <w:rFonts w:ascii="メイリオ" w:eastAsia="メイリオ" w:hAnsi="メイリオ" w:cs="メイリオ" w:hint="eastAsia"/>
          <w:color w:val="000000" w:themeColor="text1"/>
          <w:sz w:val="24"/>
          <w:szCs w:val="24"/>
        </w:rPr>
        <w:t>（</w:t>
      </w:r>
      <w:r w:rsidR="00FD4C6F" w:rsidRPr="00FD4C6F">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⑩</w:t>
      </w:r>
      <w:r w:rsidR="00FD4C6F">
        <w:rPr>
          <w:rFonts w:ascii="メイリオ" w:eastAsia="メイリオ" w:hAnsi="メイリオ" w:cs="メイリオ" w:hint="eastAsia"/>
          <w:color w:val="000000" w:themeColor="text1"/>
          <w:sz w:val="24"/>
          <w:szCs w:val="24"/>
        </w:rPr>
        <w:t>）</w:t>
      </w:r>
    </w:p>
    <w:p w14:paraId="30A471A7" w14:textId="77777777" w:rsidR="008750AD"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第5期計画の期間中に取り組む</w:t>
      </w:r>
      <w:bookmarkStart w:id="0" w:name="_Hlk153359450"/>
      <w:r w:rsidRPr="002A317C">
        <w:rPr>
          <w:rFonts w:ascii="メイリオ" w:eastAsia="メイリオ" w:hAnsi="メイリオ" w:cs="メイリオ" w:hint="eastAsia"/>
          <w:color w:val="000000" w:themeColor="text1"/>
          <w:sz w:val="24"/>
          <w:szCs w:val="24"/>
        </w:rPr>
        <w:t>具体的な</w:t>
      </w:r>
      <w:r>
        <w:rPr>
          <w:rFonts w:ascii="メイリオ" w:eastAsia="メイリオ" w:hAnsi="メイリオ" w:cs="メイリオ" w:hint="eastAsia"/>
          <w:color w:val="000000" w:themeColor="text1"/>
          <w:sz w:val="24"/>
          <w:szCs w:val="24"/>
        </w:rPr>
        <w:t>施策の体系</w:t>
      </w:r>
      <w:bookmarkEnd w:id="0"/>
      <w:r>
        <w:rPr>
          <w:rFonts w:ascii="メイリオ" w:eastAsia="メイリオ" w:hAnsi="メイリオ" w:cs="メイリオ" w:hint="eastAsia"/>
          <w:color w:val="000000" w:themeColor="text1"/>
          <w:sz w:val="24"/>
          <w:szCs w:val="24"/>
        </w:rPr>
        <w:t>化と重点化することにより、「人」と「資源」の力を結び合わせて、分野別の制度をつなぎ、また制度の狭間の問題の解決を図り、地域共生社会の実現に向けた市町村の取組みを支援します。</w:t>
      </w:r>
    </w:p>
    <w:p w14:paraId="2FA8DF32" w14:textId="77777777" w:rsidR="008750AD" w:rsidRPr="00205F12"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p>
    <w:p w14:paraId="7C875E99" w14:textId="2A4FF4BA" w:rsidR="008750AD" w:rsidRPr="0090219F" w:rsidRDefault="008750AD" w:rsidP="008750AD">
      <w:pPr>
        <w:spacing w:line="400" w:lineRule="exact"/>
        <w:rPr>
          <w:rFonts w:ascii="メイリオ" w:eastAsia="メイリオ" w:hAnsi="メイリオ" w:cs="メイリオ"/>
          <w:b/>
          <w:strike/>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b/>
          <w:color w:val="000000" w:themeColor="text1"/>
          <w:sz w:val="24"/>
          <w:szCs w:val="24"/>
        </w:rPr>
        <w:t>（１）誰ひとり取り残さない</w:t>
      </w:r>
      <w:r w:rsidR="00B1781B" w:rsidRPr="0090219F">
        <w:rPr>
          <w:rFonts w:ascii="メイリオ" w:eastAsia="メイリオ" w:hAnsi="メイリオ" w:cs="メイリオ" w:hint="eastAsia"/>
          <w:b/>
          <w:color w:val="000000" w:themeColor="text1"/>
          <w:sz w:val="24"/>
          <w:szCs w:val="24"/>
        </w:rPr>
        <w:t>重層的な</w:t>
      </w:r>
      <w:r w:rsidRPr="0090219F">
        <w:rPr>
          <w:rFonts w:ascii="メイリオ" w:eastAsia="メイリオ" w:hAnsi="メイリオ" w:cs="メイリオ" w:hint="eastAsia"/>
          <w:b/>
          <w:color w:val="000000" w:themeColor="text1"/>
          <w:sz w:val="24"/>
          <w:szCs w:val="24"/>
        </w:rPr>
        <w:t>セーフティネットの拡充</w:t>
      </w:r>
    </w:p>
    <w:p w14:paraId="704500D3" w14:textId="77777777" w:rsidR="008750AD" w:rsidRPr="0090219F"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（２）地域福祉を担う多様な人づくり</w:t>
      </w:r>
    </w:p>
    <w:p w14:paraId="223D9890" w14:textId="77777777" w:rsidR="008750AD" w:rsidRPr="0090219F"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（３）地域の生活と福祉を支える基盤強化</w:t>
      </w:r>
    </w:p>
    <w:p w14:paraId="3012942C" w14:textId="47F1F246" w:rsidR="008750AD"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（４）市町村支援</w:t>
      </w:r>
    </w:p>
    <w:p w14:paraId="27E855BA" w14:textId="77777777" w:rsidR="003F5B7D" w:rsidRPr="002A317C" w:rsidRDefault="003F5B7D" w:rsidP="008750AD">
      <w:pPr>
        <w:spacing w:line="400" w:lineRule="exact"/>
        <w:ind w:firstLineChars="100" w:firstLine="240"/>
        <w:rPr>
          <w:rFonts w:ascii="メイリオ" w:eastAsia="メイリオ" w:hAnsi="メイリオ" w:cs="メイリオ"/>
          <w:b/>
          <w:color w:val="000000" w:themeColor="text1"/>
          <w:sz w:val="24"/>
          <w:szCs w:val="24"/>
        </w:rPr>
      </w:pPr>
    </w:p>
    <w:p w14:paraId="53CB16E1" w14:textId="2520F2D6" w:rsidR="008750AD" w:rsidRDefault="003F5B7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761152" behindDoc="0" locked="0" layoutInCell="1" allowOverlap="1" wp14:anchorId="0AA1D439" wp14:editId="76B94AE3">
                <wp:simplePos x="0" y="0"/>
                <wp:positionH relativeFrom="margin">
                  <wp:align>left</wp:align>
                </wp:positionH>
                <wp:positionV relativeFrom="paragraph">
                  <wp:posOffset>139065</wp:posOffset>
                </wp:positionV>
                <wp:extent cx="5897880" cy="3939540"/>
                <wp:effectExtent l="0" t="0" r="26670" b="22860"/>
                <wp:wrapNone/>
                <wp:docPr id="3" name="グループ化 3" descr="図表10　第5期計画の具体的な施策の体系（イメージ）&#10;地域福祉の推進&#10;包括的な支援体制の構築&#10;計画のめざす地域社会のビジョン&#10;地域共生社会の実現"/>
                <wp:cNvGraphicFramePr/>
                <a:graphic xmlns:a="http://schemas.openxmlformats.org/drawingml/2006/main">
                  <a:graphicData uri="http://schemas.microsoft.com/office/word/2010/wordprocessingGroup">
                    <wpg:wgp>
                      <wpg:cNvGrpSpPr/>
                      <wpg:grpSpPr>
                        <a:xfrm>
                          <a:off x="0" y="0"/>
                          <a:ext cx="5897880" cy="3939540"/>
                          <a:chOff x="0" y="1"/>
                          <a:chExt cx="6454140" cy="3371214"/>
                        </a:xfrm>
                      </wpg:grpSpPr>
                      <wps:wsp>
                        <wps:cNvPr id="42" name="テキスト ボックス 42">
                          <a:extLst>
                            <a:ext uri="{C183D7F6-B498-43B3-948B-1728B52AA6E4}">
                              <adec:decorative xmlns:adec="http://schemas.microsoft.com/office/drawing/2017/decorative" val="1"/>
                            </a:ext>
                          </a:extLst>
                        </wps:cNvPr>
                        <wps:cNvSpPr txBox="1"/>
                        <wps:spPr>
                          <a:xfrm>
                            <a:off x="137159" y="1"/>
                            <a:ext cx="4882728" cy="314479"/>
                          </a:xfrm>
                          <a:prstGeom prst="rect">
                            <a:avLst/>
                          </a:prstGeom>
                          <a:noFill/>
                          <a:ln w="6350">
                            <a:noFill/>
                          </a:ln>
                        </wps:spPr>
                        <wps:txbx>
                          <w:txbxContent>
                            <w:p w14:paraId="3EF81C7D" w14:textId="06CB33FF" w:rsidR="003F5B7D" w:rsidRDefault="003F5B7D" w:rsidP="003F5B7D">
                              <w:pPr>
                                <w:rPr>
                                  <w:rFonts w:ascii="Meiryo UI" w:eastAsia="Meiryo UI" w:hAnsi="Meiryo UI"/>
                                </w:rPr>
                              </w:pPr>
                              <w:r w:rsidRPr="008E616C">
                                <w:rPr>
                                  <w:rFonts w:ascii="Meiryo UI" w:eastAsia="Meiryo UI" w:hAnsi="Meiryo UI" w:hint="eastAsia"/>
                                  <w:b/>
                                </w:rPr>
                                <w:t>【図表</w:t>
                              </w:r>
                              <w:r w:rsidR="00376FDE">
                                <w:rPr>
                                  <w:rFonts w:ascii="Meiryo UI" w:eastAsia="Meiryo UI" w:hAnsi="Meiryo UI" w:hint="eastAsia"/>
                                  <w:b/>
                                </w:rPr>
                                <w:t>⑩</w:t>
                              </w:r>
                              <w:r w:rsidRPr="008E616C">
                                <w:rPr>
                                  <w:rFonts w:ascii="Meiryo UI" w:eastAsia="Meiryo UI" w:hAnsi="Meiryo UI"/>
                                  <w:b/>
                                </w:rPr>
                                <w:t>：</w:t>
                              </w:r>
                              <w:r w:rsidRPr="003F5B7D">
                                <w:rPr>
                                  <w:rFonts w:ascii="Meiryo UI" w:eastAsia="Meiryo UI" w:hAnsi="Meiryo UI" w:hint="eastAsia"/>
                                  <w:b/>
                                </w:rPr>
                                <w:t>第5期計画</w:t>
                              </w:r>
                              <w:r>
                                <w:rPr>
                                  <w:rFonts w:ascii="Meiryo UI" w:eastAsia="Meiryo UI" w:hAnsi="Meiryo UI" w:hint="eastAsia"/>
                                  <w:b/>
                                </w:rPr>
                                <w:t>の</w:t>
                              </w:r>
                              <w:r w:rsidRPr="003F5B7D">
                                <w:rPr>
                                  <w:rFonts w:ascii="Meiryo UI" w:eastAsia="Meiryo UI" w:hAnsi="Meiryo UI" w:hint="eastAsia"/>
                                  <w:b/>
                                </w:rPr>
                                <w:t>具体的な施策の体系</w:t>
                              </w:r>
                              <w:r>
                                <w:rPr>
                                  <w:rFonts w:ascii="Meiryo UI" w:eastAsia="Meiryo UI" w:hAnsi="Meiryo UI" w:hint="eastAsia"/>
                                  <w:b/>
                                </w:rPr>
                                <w:t>（イメージ</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p>
                            <w:p w14:paraId="24CEC0F4" w14:textId="77777777" w:rsidR="003F5B7D" w:rsidRDefault="003F5B7D" w:rsidP="003F5B7D">
                              <w:pPr>
                                <w:rPr>
                                  <w:rFonts w:ascii="Meiryo UI" w:eastAsia="Meiryo UI" w:hAnsi="Meiryo UI"/>
                                </w:rPr>
                              </w:pPr>
                            </w:p>
                            <w:p w14:paraId="19EE524C" w14:textId="4F69B197" w:rsidR="003F5B7D" w:rsidRPr="00092E05" w:rsidRDefault="003F5B7D" w:rsidP="003F5B7D">
                              <w:pPr>
                                <w:rPr>
                                  <w:rFonts w:ascii="Meiryo UI" w:eastAsia="Meiryo UI" w:hAnsi="Meiryo UI"/>
                                  <w:sz w:val="16"/>
                                </w:rPr>
                              </w:pP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角丸四角形 26881"/>
                        <wps:cNvSpPr>
                          <a:spLocks/>
                        </wps:cNvSpPr>
                        <wps:spPr>
                          <a:xfrm>
                            <a:off x="0" y="7620"/>
                            <a:ext cx="6454140" cy="3363595"/>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A1D439" id="グループ化 3" o:spid="_x0000_s1105" alt="図表10　第5期計画の具体的な施策の体系（イメージ）&#10;地域福祉の推進&#10;包括的な支援体制の構築&#10;計画のめざす地域社会のビジョン&#10;地域共生社会の実現" style="position:absolute;left:0;text-align:left;margin-left:0;margin-top:10.95pt;width:464.4pt;height:310.2pt;z-index:251761152;mso-position-horizontal:left;mso-position-horizontal-relative:margin;mso-width-relative:margin;mso-height-relative:margin" coordorigin="" coordsize="64541,33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">
                <v:shape id="テキスト ボックス 42" o:spid="_x0000_s1106" type="#_x0000_t202" alt="&quot;&quot;" style="position:absolute;left:1371;width:48827;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3EF81C7D" w14:textId="06CB33FF" w:rsidR="003F5B7D" w:rsidRDefault="003F5B7D" w:rsidP="003F5B7D">
                        <w:pPr>
                          <w:rPr>
                            <w:rFonts w:ascii="Meiryo UI" w:eastAsia="Meiryo UI" w:hAnsi="Meiryo UI"/>
                          </w:rPr>
                        </w:pPr>
                        <w:r w:rsidRPr="008E616C">
                          <w:rPr>
                            <w:rFonts w:ascii="Meiryo UI" w:eastAsia="Meiryo UI" w:hAnsi="Meiryo UI" w:hint="eastAsia"/>
                            <w:b/>
                          </w:rPr>
                          <w:t>【図表</w:t>
                        </w:r>
                        <w:r w:rsidR="00376FDE">
                          <w:rPr>
                            <w:rFonts w:ascii="Meiryo UI" w:eastAsia="Meiryo UI" w:hAnsi="Meiryo UI" w:hint="eastAsia"/>
                            <w:b/>
                          </w:rPr>
                          <w:t>⑩</w:t>
                        </w:r>
                        <w:r w:rsidRPr="008E616C">
                          <w:rPr>
                            <w:rFonts w:ascii="Meiryo UI" w:eastAsia="Meiryo UI" w:hAnsi="Meiryo UI"/>
                            <w:b/>
                          </w:rPr>
                          <w:t>：</w:t>
                        </w:r>
                        <w:r w:rsidRPr="003F5B7D">
                          <w:rPr>
                            <w:rFonts w:ascii="Meiryo UI" w:eastAsia="Meiryo UI" w:hAnsi="Meiryo UI" w:hint="eastAsia"/>
                            <w:b/>
                          </w:rPr>
                          <w:t>第5期計画</w:t>
                        </w:r>
                        <w:r>
                          <w:rPr>
                            <w:rFonts w:ascii="Meiryo UI" w:eastAsia="Meiryo UI" w:hAnsi="Meiryo UI" w:hint="eastAsia"/>
                            <w:b/>
                          </w:rPr>
                          <w:t>の</w:t>
                        </w:r>
                        <w:r w:rsidRPr="003F5B7D">
                          <w:rPr>
                            <w:rFonts w:ascii="Meiryo UI" w:eastAsia="Meiryo UI" w:hAnsi="Meiryo UI" w:hint="eastAsia"/>
                            <w:b/>
                          </w:rPr>
                          <w:t>具体的な施策の体系</w:t>
                        </w:r>
                        <w:r>
                          <w:rPr>
                            <w:rFonts w:ascii="Meiryo UI" w:eastAsia="Meiryo UI" w:hAnsi="Meiryo UI" w:hint="eastAsia"/>
                            <w:b/>
                          </w:rPr>
                          <w:t>（イメージ</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p>
                      <w:p w14:paraId="24CEC0F4" w14:textId="77777777" w:rsidR="003F5B7D" w:rsidRDefault="003F5B7D" w:rsidP="003F5B7D">
                        <w:pPr>
                          <w:rPr>
                            <w:rFonts w:ascii="Meiryo UI" w:eastAsia="Meiryo UI" w:hAnsi="Meiryo UI"/>
                          </w:rPr>
                        </w:pPr>
                      </w:p>
                      <w:p w14:paraId="19EE524C" w14:textId="4F69B197" w:rsidR="003F5B7D" w:rsidRPr="00092E05" w:rsidRDefault="003F5B7D" w:rsidP="003F5B7D">
                        <w:pPr>
                          <w:rPr>
                            <w:rFonts w:ascii="Meiryo UI" w:eastAsia="Meiryo UI" w:hAnsi="Meiryo UI"/>
                            <w:sz w:val="16"/>
                          </w:rPr>
                        </w:pP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p>
                    </w:txbxContent>
                  </v:textbox>
                </v:shape>
                <v:roundrect id="角丸四角形 26881" o:spid="_x0000_s1107" style="position:absolute;top:76;width:64541;height:33636;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" filled="f" strokecolor="#385d8a" strokeweight="2pt">
                  <v:path arrowok="t"/>
                </v:roundrect>
                <w10:wrap anchorx="margin"/>
              </v:group>
            </w:pict>
          </mc:Fallback>
        </mc:AlternateContent>
      </w:r>
    </w:p>
    <w:p w14:paraId="0A323DD0" w14:textId="61DD1DA9" w:rsidR="003F5B7D" w:rsidRDefault="003F5B7D" w:rsidP="008750AD">
      <w:pPr>
        <w:spacing w:line="400" w:lineRule="exact"/>
        <w:ind w:left="240" w:hangingChars="100" w:hanging="240"/>
        <w:rPr>
          <w:rFonts w:ascii="メイリオ" w:eastAsia="メイリオ" w:hAnsi="メイリオ" w:cs="メイリオ"/>
          <w:color w:val="000000" w:themeColor="text1"/>
          <w:sz w:val="24"/>
          <w:szCs w:val="24"/>
        </w:rPr>
      </w:pPr>
    </w:p>
    <w:p w14:paraId="313986BD" w14:textId="7AC7BF85" w:rsidR="008750AD" w:rsidRDefault="003F5B7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733504" behindDoc="0" locked="0" layoutInCell="1" allowOverlap="1" wp14:anchorId="66A2153F" wp14:editId="3D7AEB77">
            <wp:simplePos x="0" y="0"/>
            <wp:positionH relativeFrom="margin">
              <wp:align>center</wp:align>
            </wp:positionH>
            <wp:positionV relativeFrom="paragraph">
              <wp:posOffset>115570</wp:posOffset>
            </wp:positionV>
            <wp:extent cx="5461635" cy="3291840"/>
            <wp:effectExtent l="0" t="0" r="5715" b="3810"/>
            <wp:wrapNone/>
            <wp:docPr id="1295801886" name="図 1295801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86" name="図 1295801886">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61635" cy="3291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2C1B4" w14:textId="4F8E22B1"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9FDBCFB" w14:textId="62A2FFD0"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647B191" w14:textId="7201C569"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773CCFD" w14:textId="2C456E44"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08BBA10" w14:textId="669AB8C1"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B6DBB7A" w14:textId="420D28D4"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BBDEBA0" w14:textId="7A01832B"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0050FDD" w14:textId="683EF6FA"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D3E4BFE"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49F62208" w14:textId="2F5B882E"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2846B6F" w14:textId="6394A767" w:rsidR="008750AD" w:rsidRDefault="008750AD" w:rsidP="008750AD">
      <w:pPr>
        <w:rPr>
          <w:rFonts w:ascii="メイリオ" w:eastAsia="メイリオ" w:hAnsi="メイリオ" w:cs="メイリオ"/>
          <w:color w:val="000000" w:themeColor="text1"/>
          <w:sz w:val="24"/>
          <w:szCs w:val="24"/>
        </w:rPr>
      </w:pPr>
    </w:p>
    <w:p w14:paraId="2D1A26F1" w14:textId="7A3F3773" w:rsidR="008750AD" w:rsidRDefault="008750AD" w:rsidP="008750AD">
      <w:pPr>
        <w:rPr>
          <w:rFonts w:ascii="メイリオ" w:eastAsia="メイリオ" w:hAnsi="メイリオ" w:cs="メイリオ"/>
          <w:color w:val="000000" w:themeColor="text1"/>
          <w:sz w:val="24"/>
          <w:szCs w:val="24"/>
        </w:rPr>
      </w:pPr>
    </w:p>
    <w:p w14:paraId="4D73EC10" w14:textId="02DE9E92" w:rsidR="00AF0ED3" w:rsidRDefault="00AF0ED3" w:rsidP="008750AD">
      <w:pP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3A2962A3" w14:textId="77777777" w:rsidR="00C97C88" w:rsidRDefault="00C97C88" w:rsidP="00527755">
      <w:pPr>
        <w:spacing w:line="400" w:lineRule="exact"/>
        <w:rPr>
          <w:rFonts w:ascii="メイリオ" w:eastAsia="メイリオ" w:hAnsi="メイリオ" w:cs="メイリオ"/>
          <w:b/>
          <w:color w:val="000000" w:themeColor="text1"/>
          <w:sz w:val="24"/>
          <w:szCs w:val="24"/>
        </w:rPr>
        <w:sectPr w:rsidR="00C97C88" w:rsidSect="0091093A">
          <w:headerReference w:type="default" r:id="rId13"/>
          <w:type w:val="continuous"/>
          <w:pgSz w:w="11906" w:h="16838"/>
          <w:pgMar w:top="1610" w:right="1321" w:bottom="1355" w:left="1372" w:header="851" w:footer="992" w:gutter="0"/>
          <w:pgNumType w:fmt="numberInDash"/>
          <w:cols w:space="425"/>
          <w:docGrid w:type="lines" w:linePitch="360"/>
        </w:sectPr>
      </w:pPr>
    </w:p>
    <w:p w14:paraId="520DB4E2" w14:textId="731650DF" w:rsidR="00527755" w:rsidRPr="00E41B1C" w:rsidRDefault="00E41B1C" w:rsidP="00527755">
      <w:pPr>
        <w:spacing w:line="400" w:lineRule="exact"/>
        <w:rPr>
          <w:rFonts w:ascii="メイリオ" w:eastAsia="メイリオ" w:hAnsi="メイリオ" w:cs="メイリオ"/>
          <w:b/>
          <w:color w:val="000000" w:themeColor="text1"/>
          <w:sz w:val="24"/>
          <w:szCs w:val="24"/>
        </w:rPr>
      </w:pPr>
      <w:r w:rsidRPr="00E41B1C">
        <w:rPr>
          <w:rFonts w:ascii="メイリオ" w:eastAsia="メイリオ" w:hAnsi="メイリオ" w:cs="メイリオ" w:hint="eastAsia"/>
          <w:b/>
          <w:color w:val="000000" w:themeColor="text1"/>
          <w:sz w:val="24"/>
          <w:szCs w:val="24"/>
        </w:rPr>
        <w:lastRenderedPageBreak/>
        <w:t>３</w:t>
      </w:r>
      <w:r w:rsidR="00527755" w:rsidRPr="00E41B1C">
        <w:rPr>
          <w:rFonts w:ascii="メイリオ" w:eastAsia="メイリオ" w:hAnsi="メイリオ" w:cs="メイリオ" w:hint="eastAsia"/>
          <w:b/>
          <w:color w:val="000000" w:themeColor="text1"/>
          <w:sz w:val="24"/>
          <w:szCs w:val="24"/>
        </w:rPr>
        <w:t>．地域福祉を推進する具体的施策</w:t>
      </w:r>
    </w:p>
    <w:p w14:paraId="72E129F3" w14:textId="599D7C97" w:rsidR="00527755" w:rsidRPr="0090219F" w:rsidRDefault="00527755" w:rsidP="00527755">
      <w:pPr>
        <w:pStyle w:val="3"/>
        <w:spacing w:line="400" w:lineRule="exact"/>
        <w:ind w:leftChars="0" w:left="0"/>
        <w:rPr>
          <w:rFonts w:ascii="メイリオ" w:eastAsia="メイリオ" w:hAnsi="メイリオ" w:cs="メイリオ"/>
          <w:b/>
          <w:color w:val="000000" w:themeColor="text1"/>
          <w:sz w:val="24"/>
          <w:szCs w:val="24"/>
        </w:rPr>
      </w:pPr>
      <w:r w:rsidRPr="00527755">
        <w:rPr>
          <w:rFonts w:ascii="メイリオ" w:eastAsia="メイリオ" w:hAnsi="メイリオ" w:cs="メイリオ" w:hint="eastAsia"/>
          <w:b/>
          <w:color w:val="000000" w:themeColor="text1"/>
          <w:sz w:val="24"/>
          <w:szCs w:val="24"/>
        </w:rPr>
        <w:t>（１）</w:t>
      </w:r>
      <w:r w:rsidRPr="001549E9">
        <w:rPr>
          <w:rFonts w:ascii="メイリオ" w:eastAsia="メイリオ" w:hAnsi="メイリオ" w:cs="メイリオ" w:hint="eastAsia"/>
          <w:b/>
          <w:color w:val="000000" w:themeColor="text1"/>
          <w:sz w:val="24"/>
          <w:szCs w:val="24"/>
        </w:rPr>
        <w:t>誰ひと</w:t>
      </w:r>
      <w:r w:rsidRPr="0090219F">
        <w:rPr>
          <w:rFonts w:ascii="メイリオ" w:eastAsia="メイリオ" w:hAnsi="メイリオ" w:cs="メイリオ" w:hint="eastAsia"/>
          <w:b/>
          <w:color w:val="000000" w:themeColor="text1"/>
          <w:sz w:val="24"/>
          <w:szCs w:val="24"/>
        </w:rPr>
        <w:t>り取り残さない重層的なセーフティネットの拡充</w:t>
      </w:r>
    </w:p>
    <w:p w14:paraId="4313460A"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88448" behindDoc="0" locked="0" layoutInCell="1" allowOverlap="1" wp14:anchorId="1D14FED4" wp14:editId="51992420">
                <wp:simplePos x="0" y="0"/>
                <wp:positionH relativeFrom="column">
                  <wp:posOffset>66040</wp:posOffset>
                </wp:positionH>
                <wp:positionV relativeFrom="paragraph">
                  <wp:posOffset>16510</wp:posOffset>
                </wp:positionV>
                <wp:extent cx="5191125" cy="1638300"/>
                <wp:effectExtent l="0" t="0" r="28575" b="19050"/>
                <wp:wrapNone/>
                <wp:docPr id="36" name="グループ化 36" descr="1 市町村と連携したセーフティネットの拡充　&#10;2 生活困窮者への支援や、ひきこもり・自殺対策等の充実　&#10;3 災害時における避難行動要支援者に対する支援体制の充実&#10;" title="重点取組"/>
                <wp:cNvGraphicFramePr/>
                <a:graphic xmlns:a="http://schemas.openxmlformats.org/drawingml/2006/main">
                  <a:graphicData uri="http://schemas.microsoft.com/office/word/2010/wordprocessingGroup">
                    <wpg:wgp>
                      <wpg:cNvGrpSpPr/>
                      <wpg:grpSpPr>
                        <a:xfrm>
                          <a:off x="0" y="0"/>
                          <a:ext cx="5191125" cy="1638300"/>
                          <a:chOff x="0" y="0"/>
                          <a:chExt cx="5191125" cy="1310640"/>
                        </a:xfrm>
                      </wpg:grpSpPr>
                      <wps:wsp>
                        <wps:cNvPr id="21" name="正方形/長方形 7"/>
                        <wps:cNvSpPr>
                          <a:spLocks noChangeArrowheads="1"/>
                        </wps:cNvSpPr>
                        <wps:spPr bwMode="auto">
                          <a:xfrm>
                            <a:off x="0" y="171450"/>
                            <a:ext cx="5191125" cy="1139190"/>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6FB892DD" w14:textId="77777777" w:rsidR="00527755" w:rsidRPr="00205F12" w:rsidRDefault="00527755" w:rsidP="00527755">
                              <w:pPr>
                                <w:spacing w:line="140" w:lineRule="exact"/>
                                <w:rPr>
                                  <w:rFonts w:ascii="メイリオ" w:eastAsia="メイリオ" w:hAnsi="メイリオ" w:cs="メイリオ"/>
                                  <w:b/>
                                  <w:sz w:val="24"/>
                                  <w:szCs w:val="24"/>
                                </w:rPr>
                              </w:pPr>
                            </w:p>
                            <w:p w14:paraId="16E714EF" w14:textId="3F4212AA" w:rsidR="00527755" w:rsidRPr="00793264" w:rsidRDefault="00527755" w:rsidP="00527755">
                              <w:pPr>
                                <w:spacing w:line="400" w:lineRule="exact"/>
                                <w:ind w:firstLineChars="100" w:firstLine="240"/>
                                <w:rPr>
                                  <w:rFonts w:ascii="メイリオ" w:eastAsia="メイリオ" w:hAnsi="メイリオ" w:cs="メイリオ"/>
                                  <w:sz w:val="24"/>
                                  <w:szCs w:val="24"/>
                                </w:rPr>
                              </w:pPr>
                              <w:r w:rsidRPr="00793264">
                                <w:rPr>
                                  <w:rFonts w:ascii="メイリオ" w:eastAsia="メイリオ" w:hAnsi="メイリオ" w:cs="メイリオ" w:hint="eastAsia"/>
                                  <w:b/>
                                  <w:sz w:val="24"/>
                                  <w:szCs w:val="24"/>
                                </w:rPr>
                                <w:t xml:space="preserve">① </w:t>
                              </w:r>
                              <w:r w:rsidR="00793264" w:rsidRPr="00793264">
                                <w:rPr>
                                  <w:rFonts w:ascii="メイリオ" w:eastAsia="メイリオ" w:hAnsi="メイリオ" w:cs="メイリオ" w:hint="eastAsia"/>
                                  <w:b/>
                                  <w:sz w:val="24"/>
                                  <w:szCs w:val="24"/>
                                </w:rPr>
                                <w:t>重層的支援体制整備事業の推進</w:t>
                              </w:r>
                            </w:p>
                            <w:p w14:paraId="3A1AD6FD" w14:textId="41C26BB4"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② </w:t>
                              </w:r>
                              <w:r w:rsidR="00793264" w:rsidRPr="00793264">
                                <w:rPr>
                                  <w:rFonts w:ascii="メイリオ" w:eastAsia="メイリオ" w:hAnsi="メイリオ" w:cs="メイリオ" w:hint="eastAsia"/>
                                  <w:b/>
                                  <w:sz w:val="24"/>
                                  <w:szCs w:val="24"/>
                                </w:rPr>
                                <w:t>地域における権利擁護</w:t>
                              </w:r>
                              <w:r w:rsidRPr="00793264">
                                <w:rPr>
                                  <w:rFonts w:ascii="メイリオ" w:eastAsia="メイリオ" w:hAnsi="メイリオ" w:cs="メイリオ" w:hint="eastAsia"/>
                                  <w:b/>
                                  <w:sz w:val="24"/>
                                  <w:szCs w:val="24"/>
                                </w:rPr>
                                <w:t>の</w:t>
                              </w:r>
                              <w:r w:rsidR="00793264" w:rsidRPr="00793264">
                                <w:rPr>
                                  <w:rFonts w:ascii="メイリオ" w:eastAsia="メイリオ" w:hAnsi="メイリオ" w:cs="メイリオ" w:hint="eastAsia"/>
                                  <w:b/>
                                  <w:sz w:val="24"/>
                                  <w:szCs w:val="24"/>
                                </w:rPr>
                                <w:t>推進</w:t>
                              </w:r>
                            </w:p>
                            <w:p w14:paraId="32B66A4C" w14:textId="77E18BA8"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③ </w:t>
                              </w:r>
                              <w:r w:rsidR="00793264" w:rsidRPr="00793264">
                                <w:rPr>
                                  <w:rFonts w:ascii="メイリオ" w:eastAsia="メイリオ" w:hAnsi="メイリオ" w:cs="メイリオ" w:hint="eastAsia"/>
                                  <w:b/>
                                  <w:sz w:val="24"/>
                                  <w:szCs w:val="24"/>
                                </w:rPr>
                                <w:t>生活困窮者への支援</w:t>
                              </w:r>
                            </w:p>
                            <w:p w14:paraId="22B7A890" w14:textId="0AD87229" w:rsidR="00793264" w:rsidRPr="00793264"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④ 虐待や</w:t>
                              </w:r>
                              <w:r w:rsidR="008214E4">
                                <w:rPr>
                                  <w:rFonts w:ascii="メイリオ" w:eastAsia="メイリオ" w:hAnsi="メイリオ" w:cs="メイリオ"/>
                                  <w:b/>
                                  <w:sz w:val="24"/>
                                  <w:szCs w:val="24"/>
                                </w:rPr>
                                <w:t>DV</w:t>
                              </w:r>
                              <w:r w:rsidRPr="00793264">
                                <w:rPr>
                                  <w:rFonts w:ascii="メイリオ" w:eastAsia="メイリオ" w:hAnsi="メイリオ" w:cs="メイリオ" w:hint="eastAsia"/>
                                  <w:b/>
                                  <w:sz w:val="24"/>
                                  <w:szCs w:val="24"/>
                                </w:rPr>
                                <w:t>防止に向けた地域における取組みの推進</w:t>
                              </w:r>
                            </w:p>
                            <w:p w14:paraId="0E8303DB" w14:textId="048C9192" w:rsidR="00793264" w:rsidRPr="00205F12"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⑤ 様々な課題への対応</w:t>
                              </w:r>
                            </w:p>
                          </w:txbxContent>
                        </wps:txbx>
                        <wps:bodyPr rot="0" vert="horz" wrap="square" lIns="74295" tIns="8890" rIns="74295" bIns="8890" anchor="t" anchorCtr="0" upright="1">
                          <a:noAutofit/>
                        </wps:bodyPr>
                      </wps:wsp>
                      <wps:wsp>
                        <wps:cNvPr id="16" name="Text Box 4"/>
                        <wps:cNvSpPr txBox="1">
                          <a:spLocks noChangeArrowheads="1"/>
                        </wps:cNvSpPr>
                        <wps:spPr bwMode="auto">
                          <a:xfrm>
                            <a:off x="152400" y="0"/>
                            <a:ext cx="1120140"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B18BCE7" w14:textId="0F1FBEE3" w:rsidR="00527755" w:rsidRPr="00205F12" w:rsidRDefault="00527755" w:rsidP="00527755">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D14FED4" id="グループ化 36" o:spid="_x0000_s1108" alt="タイトル: 重点取組 - 説明: 1 市町村と連携したセーフティネットの拡充　&#10;2 生活困窮者への支援や、ひきこもり・自殺対策等の充実　&#10;3 災害時における避難行動要支援者に対する支援体制の充実&#10;" style="position:absolute;margin-left:5.2pt;margin-top:1.3pt;width:408.75pt;height:129pt;z-index:251688448;mso-height-relative:margin" coordsize="51911,13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">
                <v:rect id="正方形/長方形 7" o:spid="_x0000_s1109" style="position:absolute;top:1714;width:51911;height:11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" strokeweight="1.5pt">
                  <v:stroke dashstyle="3 1" endcap="round"/>
                  <v:textbox inset="5.85pt,.7pt,5.85pt,.7pt">
                    <w:txbxContent>
                      <w:p w14:paraId="6FB892DD" w14:textId="77777777" w:rsidR="00527755" w:rsidRPr="00205F12" w:rsidRDefault="00527755" w:rsidP="00527755">
                        <w:pPr>
                          <w:spacing w:line="140" w:lineRule="exact"/>
                          <w:rPr>
                            <w:rFonts w:ascii="メイリオ" w:eastAsia="メイリオ" w:hAnsi="メイリオ" w:cs="メイリオ"/>
                            <w:b/>
                            <w:sz w:val="24"/>
                            <w:szCs w:val="24"/>
                          </w:rPr>
                        </w:pPr>
                      </w:p>
                      <w:p w14:paraId="16E714EF" w14:textId="3F4212AA" w:rsidR="00527755" w:rsidRPr="00793264" w:rsidRDefault="00527755" w:rsidP="00527755">
                        <w:pPr>
                          <w:spacing w:line="400" w:lineRule="exact"/>
                          <w:ind w:firstLineChars="100" w:firstLine="240"/>
                          <w:rPr>
                            <w:rFonts w:ascii="メイリオ" w:eastAsia="メイリオ" w:hAnsi="メイリオ" w:cs="メイリオ"/>
                            <w:sz w:val="24"/>
                            <w:szCs w:val="24"/>
                          </w:rPr>
                        </w:pPr>
                        <w:r w:rsidRPr="00793264">
                          <w:rPr>
                            <w:rFonts w:ascii="メイリオ" w:eastAsia="メイリオ" w:hAnsi="メイリオ" w:cs="メイリオ" w:hint="eastAsia"/>
                            <w:b/>
                            <w:sz w:val="24"/>
                            <w:szCs w:val="24"/>
                          </w:rPr>
                          <w:t xml:space="preserve">① </w:t>
                        </w:r>
                        <w:r w:rsidR="00793264" w:rsidRPr="00793264">
                          <w:rPr>
                            <w:rFonts w:ascii="メイリオ" w:eastAsia="メイリオ" w:hAnsi="メイリオ" w:cs="メイリオ" w:hint="eastAsia"/>
                            <w:b/>
                            <w:sz w:val="24"/>
                            <w:szCs w:val="24"/>
                          </w:rPr>
                          <w:t>重層的支援体制整備事業の推進</w:t>
                        </w:r>
                      </w:p>
                      <w:p w14:paraId="3A1AD6FD" w14:textId="41C26BB4"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② </w:t>
                        </w:r>
                        <w:r w:rsidR="00793264" w:rsidRPr="00793264">
                          <w:rPr>
                            <w:rFonts w:ascii="メイリオ" w:eastAsia="メイリオ" w:hAnsi="メイリオ" w:cs="メイリオ" w:hint="eastAsia"/>
                            <w:b/>
                            <w:sz w:val="24"/>
                            <w:szCs w:val="24"/>
                          </w:rPr>
                          <w:t>地域における権利擁護</w:t>
                        </w:r>
                        <w:r w:rsidRPr="00793264">
                          <w:rPr>
                            <w:rFonts w:ascii="メイリオ" w:eastAsia="メイリオ" w:hAnsi="メイリオ" w:cs="メイリオ" w:hint="eastAsia"/>
                            <w:b/>
                            <w:sz w:val="24"/>
                            <w:szCs w:val="24"/>
                          </w:rPr>
                          <w:t>の</w:t>
                        </w:r>
                        <w:r w:rsidR="00793264" w:rsidRPr="00793264">
                          <w:rPr>
                            <w:rFonts w:ascii="メイリオ" w:eastAsia="メイリオ" w:hAnsi="メイリオ" w:cs="メイリオ" w:hint="eastAsia"/>
                            <w:b/>
                            <w:sz w:val="24"/>
                            <w:szCs w:val="24"/>
                          </w:rPr>
                          <w:t>推進</w:t>
                        </w:r>
                      </w:p>
                      <w:p w14:paraId="32B66A4C" w14:textId="77E18BA8"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③ </w:t>
                        </w:r>
                        <w:r w:rsidR="00793264" w:rsidRPr="00793264">
                          <w:rPr>
                            <w:rFonts w:ascii="メイリオ" w:eastAsia="メイリオ" w:hAnsi="メイリオ" w:cs="メイリオ" w:hint="eastAsia"/>
                            <w:b/>
                            <w:sz w:val="24"/>
                            <w:szCs w:val="24"/>
                          </w:rPr>
                          <w:t>生活困窮者への支援</w:t>
                        </w:r>
                      </w:p>
                      <w:p w14:paraId="22B7A890" w14:textId="0AD87229" w:rsidR="00793264" w:rsidRPr="00793264"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④ 虐待や</w:t>
                        </w:r>
                        <w:r w:rsidR="008214E4">
                          <w:rPr>
                            <w:rFonts w:ascii="メイリオ" w:eastAsia="メイリオ" w:hAnsi="メイリオ" w:cs="メイリオ"/>
                            <w:b/>
                            <w:sz w:val="24"/>
                            <w:szCs w:val="24"/>
                          </w:rPr>
                          <w:t>DV</w:t>
                        </w:r>
                        <w:r w:rsidRPr="00793264">
                          <w:rPr>
                            <w:rFonts w:ascii="メイリオ" w:eastAsia="メイリオ" w:hAnsi="メイリオ" w:cs="メイリオ" w:hint="eastAsia"/>
                            <w:b/>
                            <w:sz w:val="24"/>
                            <w:szCs w:val="24"/>
                          </w:rPr>
                          <w:t>防止に向けた地域における取組みの推進</w:t>
                        </w:r>
                      </w:p>
                      <w:p w14:paraId="0E8303DB" w14:textId="048C9192" w:rsidR="00793264" w:rsidRPr="00205F12"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⑤ 様々な課題への対応</w:t>
                        </w:r>
                      </w:p>
                    </w:txbxContent>
                  </v:textbox>
                </v:rect>
                <v:shape id="Text Box 4" o:spid="_x0000_s1110" type="#_x0000_t202" style="position:absolute;left:1524;width:112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" stroked="f" strokeweight=".5pt">
                  <v:textbox>
                    <w:txbxContent>
                      <w:p w14:paraId="1B18BCE7" w14:textId="0F1FBEE3" w:rsidR="00527755" w:rsidRPr="00205F12" w:rsidRDefault="00527755" w:rsidP="00527755">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5572C3B9"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2ECB8519"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50BDD158" w14:textId="6C606AB3"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49EA4B57" w14:textId="3C591B40"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41774D80" w14:textId="5337960A"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1683E14A" w14:textId="77777777" w:rsidR="00793264" w:rsidRPr="00181BD3" w:rsidRDefault="00793264" w:rsidP="00527755">
      <w:pPr>
        <w:spacing w:line="400" w:lineRule="exact"/>
        <w:rPr>
          <w:rFonts w:ascii="メイリオ" w:eastAsia="メイリオ" w:hAnsi="メイリオ" w:cs="メイリオ"/>
          <w:b/>
          <w:color w:val="000000" w:themeColor="text1"/>
          <w:sz w:val="24"/>
          <w:szCs w:val="24"/>
          <w:highlight w:val="red"/>
        </w:rPr>
      </w:pPr>
    </w:p>
    <w:p w14:paraId="0D411ECF" w14:textId="2943B354" w:rsidR="00C97302" w:rsidRPr="001549E9" w:rsidRDefault="00C97302" w:rsidP="002A317C">
      <w:pPr>
        <w:pStyle w:val="4"/>
        <w:spacing w:line="400" w:lineRule="exact"/>
        <w:ind w:leftChars="0" w:left="0"/>
        <w:rPr>
          <w:rFonts w:ascii="メイリオ" w:eastAsia="メイリオ" w:hAnsi="メイリオ" w:cs="メイリオ"/>
          <w:strike/>
          <w:color w:val="000000" w:themeColor="text1"/>
          <w:sz w:val="24"/>
          <w:szCs w:val="24"/>
          <w:u w:val="single"/>
        </w:rPr>
      </w:pPr>
      <w:r w:rsidRPr="002A317C">
        <w:rPr>
          <w:rFonts w:ascii="メイリオ" w:eastAsia="メイリオ" w:hAnsi="メイリオ" w:cs="メイリオ" w:hint="eastAsia"/>
          <w:color w:val="000000" w:themeColor="text1"/>
          <w:sz w:val="24"/>
          <w:szCs w:val="24"/>
        </w:rPr>
        <w:t>①</w:t>
      </w:r>
      <w:r w:rsidRPr="001549E9">
        <w:rPr>
          <w:rFonts w:ascii="メイリオ" w:eastAsia="メイリオ" w:hAnsi="メイリオ" w:cs="メイリオ" w:hint="eastAsia"/>
          <w:color w:val="000000" w:themeColor="text1"/>
          <w:sz w:val="24"/>
          <w:szCs w:val="24"/>
        </w:rPr>
        <w:t xml:space="preserve"> </w:t>
      </w:r>
      <w:r w:rsidR="00181BD3" w:rsidRPr="001549E9">
        <w:rPr>
          <w:rFonts w:ascii="メイリオ" w:eastAsia="メイリオ" w:hAnsi="メイリオ" w:cs="メイリオ" w:hint="eastAsia"/>
          <w:color w:val="000000" w:themeColor="text1"/>
          <w:sz w:val="24"/>
          <w:szCs w:val="24"/>
          <w:u w:val="single"/>
        </w:rPr>
        <w:t>重層</w:t>
      </w:r>
      <w:r w:rsidR="00360C3C" w:rsidRPr="001549E9">
        <w:rPr>
          <w:rFonts w:ascii="メイリオ" w:eastAsia="メイリオ" w:hAnsi="メイリオ" w:cs="メイリオ" w:hint="eastAsia"/>
          <w:color w:val="000000" w:themeColor="text1"/>
          <w:sz w:val="24"/>
          <w:szCs w:val="24"/>
          <w:u w:val="single"/>
        </w:rPr>
        <w:t>的支援体制整備</w:t>
      </w:r>
      <w:r w:rsidR="00534BB9" w:rsidRPr="001549E9">
        <w:rPr>
          <w:rFonts w:ascii="メイリオ" w:eastAsia="メイリオ" w:hAnsi="メイリオ" w:cs="メイリオ" w:hint="eastAsia"/>
          <w:color w:val="000000" w:themeColor="text1"/>
          <w:sz w:val="24"/>
          <w:szCs w:val="24"/>
          <w:u w:val="single"/>
        </w:rPr>
        <w:t>事業の推進</w:t>
      </w:r>
    </w:p>
    <w:p w14:paraId="1647B408" w14:textId="71D4F756" w:rsidR="00C97302" w:rsidRPr="002A317C" w:rsidRDefault="00C97302" w:rsidP="002A317C">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r w:rsidR="00534BB9">
        <w:rPr>
          <w:rFonts w:ascii="メイリオ" w:eastAsia="メイリオ" w:hAnsi="メイリオ" w:cs="メイリオ" w:hint="eastAsia"/>
          <w:b/>
          <w:color w:val="000000" w:themeColor="text1"/>
          <w:sz w:val="24"/>
          <w:szCs w:val="24"/>
        </w:rPr>
        <w:t xml:space="preserve">　</w:t>
      </w:r>
    </w:p>
    <w:p w14:paraId="6297B92E" w14:textId="68C72958" w:rsidR="00E377EC" w:rsidRDefault="00C97302" w:rsidP="00E377EC">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E377EC" w:rsidRPr="00E377EC">
        <w:rPr>
          <w:rFonts w:ascii="メイリオ" w:eastAsia="メイリオ" w:hAnsi="メイリオ" w:cs="メイリオ" w:hint="eastAsia"/>
          <w:color w:val="000000" w:themeColor="text1"/>
          <w:sz w:val="24"/>
          <w:szCs w:val="24"/>
        </w:rPr>
        <w:t>令和３</w:t>
      </w:r>
      <w:r w:rsidR="00E855A0">
        <w:rPr>
          <w:rFonts w:ascii="メイリオ" w:eastAsia="メイリオ" w:hAnsi="メイリオ" w:cs="メイリオ" w:hint="eastAsia"/>
          <w:color w:val="000000" w:themeColor="text1"/>
          <w:sz w:val="24"/>
          <w:szCs w:val="24"/>
        </w:rPr>
        <w:t>（</w:t>
      </w:r>
      <w:r w:rsidR="00E855A0" w:rsidRPr="009D0DCF">
        <w:rPr>
          <w:rFonts w:ascii="メイリオ" w:eastAsia="メイリオ" w:hAnsi="メイリオ" w:cs="メイリオ" w:hint="eastAsia"/>
          <w:color w:val="000000" w:themeColor="text1"/>
          <w:sz w:val="24"/>
          <w:szCs w:val="24"/>
        </w:rPr>
        <w:t>202</w:t>
      </w:r>
      <w:r w:rsidR="00E855A0">
        <w:rPr>
          <w:rFonts w:ascii="メイリオ" w:eastAsia="メイリオ" w:hAnsi="メイリオ" w:cs="メイリオ" w:hint="eastAsia"/>
          <w:color w:val="000000" w:themeColor="text1"/>
          <w:sz w:val="24"/>
          <w:szCs w:val="24"/>
        </w:rPr>
        <w:t>1</w:t>
      </w:r>
      <w:r w:rsidR="00B65503">
        <w:rPr>
          <w:rFonts w:ascii="メイリオ" w:eastAsia="メイリオ" w:hAnsi="メイリオ" w:cs="メイリオ" w:hint="eastAsia"/>
          <w:color w:val="000000" w:themeColor="text1"/>
          <w:sz w:val="24"/>
          <w:szCs w:val="24"/>
        </w:rPr>
        <w:t>）年</w:t>
      </w:r>
      <w:r w:rsidR="00E377EC" w:rsidRPr="00E377EC">
        <w:rPr>
          <w:rFonts w:ascii="メイリオ" w:eastAsia="メイリオ" w:hAnsi="メイリオ" w:cs="メイリオ" w:hint="eastAsia"/>
          <w:color w:val="000000" w:themeColor="text1"/>
          <w:sz w:val="24"/>
          <w:szCs w:val="24"/>
        </w:rPr>
        <w:t>に</w:t>
      </w:r>
      <w:r w:rsidR="000A6AB1">
        <w:rPr>
          <w:rFonts w:ascii="メイリオ" w:eastAsia="メイリオ" w:hAnsi="メイリオ" w:cs="メイリオ" w:hint="eastAsia"/>
          <w:color w:val="000000" w:themeColor="text1"/>
          <w:sz w:val="24"/>
          <w:szCs w:val="24"/>
        </w:rPr>
        <w:t>「</w:t>
      </w:r>
      <w:r w:rsidR="00E377EC" w:rsidRPr="00E377EC">
        <w:rPr>
          <w:rFonts w:ascii="メイリオ" w:eastAsia="メイリオ" w:hAnsi="メイリオ" w:cs="メイリオ" w:hint="eastAsia"/>
          <w:color w:val="000000" w:themeColor="text1"/>
          <w:sz w:val="24"/>
          <w:szCs w:val="24"/>
        </w:rPr>
        <w:t>改正社会福祉法</w:t>
      </w:r>
      <w:r w:rsidR="000A6AB1">
        <w:rPr>
          <w:rFonts w:ascii="メイリオ" w:eastAsia="メイリオ" w:hAnsi="メイリオ" w:cs="メイリオ" w:hint="eastAsia"/>
          <w:color w:val="000000" w:themeColor="text1"/>
          <w:sz w:val="24"/>
          <w:szCs w:val="24"/>
        </w:rPr>
        <w:t>」</w:t>
      </w:r>
      <w:r w:rsidR="00E377EC" w:rsidRPr="00E377EC">
        <w:rPr>
          <w:rFonts w:ascii="メイリオ" w:eastAsia="メイリオ" w:hAnsi="メイリオ" w:cs="メイリオ" w:hint="eastAsia"/>
          <w:color w:val="000000" w:themeColor="text1"/>
          <w:sz w:val="24"/>
          <w:szCs w:val="24"/>
        </w:rPr>
        <w:t>が施行され、市町村における包括的な支援体制の整備の具体化の一手法として、重層的支援体制整備事業が任意事業として創設されました。</w:t>
      </w:r>
    </w:p>
    <w:p w14:paraId="6ABF35D6" w14:textId="7E485391" w:rsidR="00E93FFC" w:rsidRDefault="00E377EC" w:rsidP="00E377EC">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本事業は、「属性を問わない相談支援」、「参加支援」、「地域づくりに向けた支援」の3</w:t>
      </w:r>
      <w:r w:rsidRPr="0090219F">
        <w:rPr>
          <w:rFonts w:ascii="メイリオ" w:eastAsia="メイリオ" w:hAnsi="メイリオ" w:cs="メイリオ" w:hint="eastAsia"/>
          <w:color w:val="000000" w:themeColor="text1"/>
          <w:sz w:val="24"/>
          <w:szCs w:val="24"/>
        </w:rPr>
        <w:t>つの支援を一体的に実施することにより、本人や世帯に寄り添い、社会とのつながりを段階的に回復させる個別支援と、多世代交流や多様な活躍の場を発掘・創出する地域づくりの両面から支援を行うことで、支援の効果を高め、</w:t>
      </w:r>
      <w:r w:rsidR="009E4BEB" w:rsidRPr="0090219F">
        <w:rPr>
          <w:rFonts w:ascii="メイリオ" w:eastAsia="メイリオ" w:hAnsi="メイリオ" w:cs="メイリオ" w:hint="eastAsia"/>
          <w:color w:val="000000" w:themeColor="text1"/>
          <w:sz w:val="24"/>
          <w:szCs w:val="24"/>
        </w:rPr>
        <w:t>複合化・</w:t>
      </w:r>
      <w:r w:rsidRPr="0090219F">
        <w:rPr>
          <w:rFonts w:ascii="メイリオ" w:eastAsia="メイリオ" w:hAnsi="メイリオ" w:cs="メイリオ" w:hint="eastAsia"/>
          <w:color w:val="000000" w:themeColor="text1"/>
          <w:sz w:val="24"/>
          <w:szCs w:val="24"/>
        </w:rPr>
        <w:t>複雑化した支援ニーズに対応する包括的な支援体制を整備していくことが期待されています</w:t>
      </w:r>
      <w:r w:rsidR="00E855A0" w:rsidRPr="0090219F">
        <w:rPr>
          <w:rFonts w:ascii="メイリオ" w:eastAsia="メイリオ" w:hAnsi="メイリオ" w:cs="メイリオ" w:hint="eastAsia"/>
          <w:color w:val="000000" w:themeColor="text1"/>
          <w:sz w:val="24"/>
          <w:szCs w:val="24"/>
        </w:rPr>
        <w:t>（図表</w:t>
      </w:r>
      <w:r w:rsidR="00376FDE" w:rsidRPr="0090219F">
        <w:rPr>
          <w:rFonts w:ascii="メイリオ" w:eastAsia="メイリオ" w:hAnsi="メイリオ" w:cs="メイリオ" w:hint="eastAsia"/>
          <w:color w:val="000000" w:themeColor="text1"/>
          <w:sz w:val="24"/>
          <w:szCs w:val="24"/>
        </w:rPr>
        <w:t>⑪</w:t>
      </w:r>
      <w:r w:rsidR="00E855A0"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w:t>
      </w:r>
    </w:p>
    <w:p w14:paraId="329BD04D" w14:textId="4EA59D5C" w:rsidR="00E93FFC" w:rsidRDefault="00E855A0" w:rsidP="00E377EC">
      <w:pPr>
        <w:spacing w:line="400" w:lineRule="exact"/>
        <w:ind w:leftChars="100" w:left="210"/>
        <w:rPr>
          <w:rFonts w:ascii="メイリオ" w:eastAsia="メイリオ" w:hAnsi="メイリオ" w:cs="メイリオ"/>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39296" behindDoc="0" locked="0" layoutInCell="1" allowOverlap="1" wp14:anchorId="1A40E389" wp14:editId="59D24102">
                <wp:simplePos x="0" y="0"/>
                <wp:positionH relativeFrom="page">
                  <wp:posOffset>792480</wp:posOffset>
                </wp:positionH>
                <wp:positionV relativeFrom="paragraph">
                  <wp:posOffset>31750</wp:posOffset>
                </wp:positionV>
                <wp:extent cx="5959696" cy="2989490"/>
                <wp:effectExtent l="0" t="0" r="22225" b="20955"/>
                <wp:wrapNone/>
                <wp:docPr id="9" name="グループ化 9" descr="図表11　重層的支援体制整備事業（全体）&#10;１相談支援&#10;２参加支援&#10;３地域づくりに向けた支援"/>
                <wp:cNvGraphicFramePr/>
                <a:graphic xmlns:a="http://schemas.openxmlformats.org/drawingml/2006/main">
                  <a:graphicData uri="http://schemas.microsoft.com/office/word/2010/wordprocessingGroup">
                    <wpg:wgp>
                      <wpg:cNvGrpSpPr/>
                      <wpg:grpSpPr>
                        <a:xfrm>
                          <a:off x="0" y="0"/>
                          <a:ext cx="5959696" cy="2989490"/>
                          <a:chOff x="0" y="0"/>
                          <a:chExt cx="6454140" cy="3371215"/>
                        </a:xfrm>
                      </wpg:grpSpPr>
                      <pic:pic xmlns:pic="http://schemas.openxmlformats.org/drawingml/2006/picture">
                        <pic:nvPicPr>
                          <pic:cNvPr id="12" name="図 12">
                            <a:extLst>
                              <a:ext uri="{C183D7F6-B498-43B3-948B-1728B52AA6E4}">
                                <adec:decorative xmlns:adec="http://schemas.microsoft.com/office/drawing/2017/decorative" val="1"/>
                              </a:ext>
                            </a:extLst>
                          </pic:cNvPr>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30480" y="289560"/>
                            <a:ext cx="6412230" cy="3058795"/>
                          </a:xfrm>
                          <a:prstGeom prst="rect">
                            <a:avLst/>
                          </a:prstGeom>
                          <a:noFill/>
                          <a:ln>
                            <a:noFill/>
                          </a:ln>
                        </pic:spPr>
                      </pic:pic>
                      <wps:wsp>
                        <wps:cNvPr id="260" name="テキスト ボックス 260">
                          <a:extLst>
                            <a:ext uri="{C183D7F6-B498-43B3-948B-1728B52AA6E4}">
                              <adec:decorative xmlns:adec="http://schemas.microsoft.com/office/drawing/2017/decorative" val="1"/>
                            </a:ext>
                          </a:extLst>
                        </wps:cNvPr>
                        <wps:cNvSpPr txBox="1"/>
                        <wps:spPr>
                          <a:xfrm>
                            <a:off x="137159" y="0"/>
                            <a:ext cx="6236404" cy="361950"/>
                          </a:xfrm>
                          <a:prstGeom prst="rect">
                            <a:avLst/>
                          </a:prstGeom>
                          <a:noFill/>
                          <a:ln w="6350">
                            <a:noFill/>
                          </a:ln>
                        </wps:spPr>
                        <wps:txbx>
                          <w:txbxContent>
                            <w:p w14:paraId="1602BF55" w14:textId="0A1F366B" w:rsidR="0016165A" w:rsidRPr="00092E05" w:rsidRDefault="0016165A" w:rsidP="008E616C">
                              <w:pPr>
                                <w:rPr>
                                  <w:rFonts w:ascii="Meiryo UI" w:eastAsia="Meiryo UI" w:hAnsi="Meiryo UI"/>
                                  <w:sz w:val="16"/>
                                </w:rPr>
                              </w:pPr>
                              <w:r w:rsidRPr="008E616C">
                                <w:rPr>
                                  <w:rFonts w:ascii="Meiryo UI" w:eastAsia="Meiryo UI" w:hAnsi="Meiryo UI" w:hint="eastAsia"/>
                                  <w:b/>
                                </w:rPr>
                                <w:t>【図表</w:t>
                              </w:r>
                              <w:r w:rsidR="00376FDE">
                                <w:rPr>
                                  <w:rFonts w:ascii="Meiryo UI" w:eastAsia="Meiryo UI" w:hAnsi="Meiryo UI" w:hint="eastAsia"/>
                                  <w:b/>
                                </w:rPr>
                                <w:t>⑪</w:t>
                              </w:r>
                              <w:r w:rsidRPr="008E616C">
                                <w:rPr>
                                  <w:rFonts w:ascii="Meiryo UI" w:eastAsia="Meiryo UI" w:hAnsi="Meiryo UI"/>
                                  <w:b/>
                                </w:rPr>
                                <w:t>：重層的支援体制整備事業（</w:t>
                              </w:r>
                              <w:r w:rsidRPr="008E616C">
                                <w:rPr>
                                  <w:rFonts w:ascii="Meiryo UI" w:eastAsia="Meiryo UI" w:hAnsi="Meiryo UI" w:hint="eastAsia"/>
                                  <w:b/>
                                </w:rPr>
                                <w:t>全体</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角丸四角形 26881"/>
                        <wps:cNvSpPr>
                          <a:spLocks/>
                        </wps:cNvSpPr>
                        <wps:spPr>
                          <a:xfrm>
                            <a:off x="0" y="7620"/>
                            <a:ext cx="6454140" cy="3363595"/>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40E389" id="グループ化 9" o:spid="_x0000_s1111" alt="図表11　重層的支援体制整備事業（全体）&#10;１相談支援&#10;２参加支援&#10;３地域づくりに向けた支援" style="position:absolute;left:0;text-align:left;margin-left:62.4pt;margin-top:2.5pt;width:469.25pt;height:235.4pt;z-index:251639296;mso-position-horizontal-relative:page;mso-width-relative:margin;mso-height-relative:margin" coordsize="64541,337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2" o:spid="_x0000_s1112" type="#_x0000_t75" alt="&quot;&quot;" style="position:absolute;left:304;top:2895;width:64123;height:30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">
                  <v:imagedata r:id="rId15" o:title=""/>
                </v:shape>
                <v:shape id="テキスト ボックス 260" o:spid="_x0000_s1113" type="#_x0000_t202" alt="&quot;&quot;" style="position:absolute;left:1371;width:6236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14:paraId="1602BF55" w14:textId="0A1F366B" w:rsidR="0016165A" w:rsidRPr="00092E05" w:rsidRDefault="0016165A" w:rsidP="008E616C">
                        <w:pPr>
                          <w:rPr>
                            <w:rFonts w:ascii="Meiryo UI" w:eastAsia="Meiryo UI" w:hAnsi="Meiryo UI"/>
                            <w:sz w:val="16"/>
                          </w:rPr>
                        </w:pPr>
                        <w:r w:rsidRPr="008E616C">
                          <w:rPr>
                            <w:rFonts w:ascii="Meiryo UI" w:eastAsia="Meiryo UI" w:hAnsi="Meiryo UI" w:hint="eastAsia"/>
                            <w:b/>
                          </w:rPr>
                          <w:t>【図表</w:t>
                        </w:r>
                        <w:r w:rsidR="00376FDE">
                          <w:rPr>
                            <w:rFonts w:ascii="Meiryo UI" w:eastAsia="Meiryo UI" w:hAnsi="Meiryo UI" w:hint="eastAsia"/>
                            <w:b/>
                          </w:rPr>
                          <w:t>⑪</w:t>
                        </w:r>
                        <w:r w:rsidRPr="008E616C">
                          <w:rPr>
                            <w:rFonts w:ascii="Meiryo UI" w:eastAsia="Meiryo UI" w:hAnsi="Meiryo UI"/>
                            <w:b/>
                          </w:rPr>
                          <w:t>：重層的支援体制整備事業（</w:t>
                        </w:r>
                        <w:r w:rsidRPr="008E616C">
                          <w:rPr>
                            <w:rFonts w:ascii="Meiryo UI" w:eastAsia="Meiryo UI" w:hAnsi="Meiryo UI" w:hint="eastAsia"/>
                            <w:b/>
                          </w:rPr>
                          <w:t>全体</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v:textbox>
                </v:shape>
                <v:roundrect id="角丸四角形 26881" o:spid="_x0000_s1114" style="position:absolute;top:76;width:64541;height:33636;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" filled="f" strokecolor="#385d8a" strokeweight="2pt">
                  <v:path arrowok="t"/>
                </v:roundrect>
                <w10:wrap anchorx="page"/>
              </v:group>
            </w:pict>
          </mc:Fallback>
        </mc:AlternateContent>
      </w:r>
    </w:p>
    <w:p w14:paraId="031F6C97" w14:textId="6BC93D32"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6CF4BF66" w14:textId="14BA629A"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64A55A34" w14:textId="7545F022"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43319F7E" w14:textId="476E70B7"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2E9597ED" w14:textId="554E4C3E"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37CFB86C" w14:textId="625499E4"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7BD3A304" w14:textId="6464DD2B"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095A0E44" w14:textId="5EE1F037"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1CC94516" w14:textId="0744BDAA"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008951B0" w14:textId="5A2B73F0"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3EDB3659" w14:textId="599A605F" w:rsidR="00E93FFC" w:rsidRDefault="00E93FFC" w:rsidP="00E377EC">
      <w:pPr>
        <w:spacing w:line="400" w:lineRule="exact"/>
        <w:ind w:left="240" w:hangingChars="100" w:hanging="240"/>
        <w:rPr>
          <w:rFonts w:ascii="メイリオ" w:eastAsia="メイリオ" w:hAnsi="メイリオ" w:cs="メイリオ"/>
          <w:color w:val="000000" w:themeColor="text1"/>
          <w:sz w:val="24"/>
          <w:szCs w:val="24"/>
        </w:rPr>
      </w:pPr>
    </w:p>
    <w:p w14:paraId="0446F814" w14:textId="560C38AF" w:rsidR="00E855A0" w:rsidRDefault="00E855A0" w:rsidP="00E855A0">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なお、</w:t>
      </w:r>
      <w:r w:rsidRPr="00E377EC">
        <w:rPr>
          <w:rFonts w:ascii="メイリオ" w:eastAsia="メイリオ" w:hAnsi="メイリオ" w:cs="メイリオ" w:hint="eastAsia"/>
          <w:color w:val="000000" w:themeColor="text1"/>
          <w:sz w:val="24"/>
          <w:szCs w:val="24"/>
        </w:rPr>
        <w:t>属性を問わず分野横断的な支援</w:t>
      </w:r>
      <w:r w:rsidR="00B1781B">
        <w:rPr>
          <w:rFonts w:ascii="メイリオ" w:eastAsia="メイリオ" w:hAnsi="メイリオ" w:cs="メイリオ" w:hint="eastAsia"/>
          <w:color w:val="000000" w:themeColor="text1"/>
          <w:sz w:val="24"/>
          <w:szCs w:val="24"/>
        </w:rPr>
        <w:t>を</w:t>
      </w:r>
      <w:r w:rsidRPr="00E377EC">
        <w:rPr>
          <w:rFonts w:ascii="メイリオ" w:eastAsia="メイリオ" w:hAnsi="メイリオ" w:cs="メイリオ" w:hint="eastAsia"/>
          <w:color w:val="000000" w:themeColor="text1"/>
          <w:sz w:val="24"/>
          <w:szCs w:val="24"/>
        </w:rPr>
        <w:t>行えるよう、従来、分野（介護、障</w:t>
      </w:r>
      <w:r>
        <w:rPr>
          <w:rFonts w:ascii="メイリオ" w:eastAsia="メイリオ" w:hAnsi="メイリオ" w:cs="メイリオ" w:hint="eastAsia"/>
          <w:color w:val="000000" w:themeColor="text1"/>
          <w:sz w:val="24"/>
          <w:szCs w:val="24"/>
        </w:rPr>
        <w:t>がい</w:t>
      </w:r>
      <w:r w:rsidRPr="00E377EC">
        <w:rPr>
          <w:rFonts w:ascii="メイリオ" w:eastAsia="メイリオ" w:hAnsi="メイリオ" w:cs="メイリオ" w:hint="eastAsia"/>
          <w:color w:val="000000" w:themeColor="text1"/>
          <w:sz w:val="24"/>
          <w:szCs w:val="24"/>
        </w:rPr>
        <w:t>福祉、子</w:t>
      </w:r>
      <w:r w:rsidR="00DB197B">
        <w:rPr>
          <w:rFonts w:ascii="メイリオ" w:eastAsia="メイリオ" w:hAnsi="メイリオ" w:cs="メイリオ" w:hint="eastAsia"/>
          <w:color w:val="000000" w:themeColor="text1"/>
          <w:sz w:val="24"/>
          <w:szCs w:val="24"/>
        </w:rPr>
        <w:t>ども</w:t>
      </w:r>
      <w:r w:rsidRPr="00E377EC">
        <w:rPr>
          <w:rFonts w:ascii="メイリオ" w:eastAsia="メイリオ" w:hAnsi="メイリオ" w:cs="メイリオ" w:hint="eastAsia"/>
          <w:color w:val="000000" w:themeColor="text1"/>
          <w:sz w:val="24"/>
          <w:szCs w:val="24"/>
        </w:rPr>
        <w:t>、生活困窮）ごとの制度に基づき行われていた相談支援や地域づくり</w:t>
      </w:r>
      <w:r w:rsidRPr="00E377EC">
        <w:rPr>
          <w:rFonts w:ascii="メイリオ" w:eastAsia="メイリオ" w:hAnsi="メイリオ" w:cs="メイリオ" w:hint="eastAsia"/>
          <w:color w:val="000000" w:themeColor="text1"/>
          <w:sz w:val="24"/>
          <w:szCs w:val="24"/>
        </w:rPr>
        <w:lastRenderedPageBreak/>
        <w:t>にかかる補助を一本化し、これに相談支援や参加支援の機能強化を図る補助を新たに加えて「重層的支援体制整備事業交付金」として、交付金が交付されることとなりま</w:t>
      </w:r>
      <w:r>
        <w:rPr>
          <w:rFonts w:ascii="メイリオ" w:eastAsia="メイリオ" w:hAnsi="メイリオ" w:cs="メイリオ" w:hint="eastAsia"/>
          <w:color w:val="000000" w:themeColor="text1"/>
          <w:sz w:val="24"/>
          <w:szCs w:val="24"/>
        </w:rPr>
        <w:t>した</w:t>
      </w:r>
      <w:r w:rsidRPr="009530D0">
        <w:rPr>
          <w:rFonts w:ascii="メイリオ" w:eastAsia="メイリオ" w:hAnsi="メイリオ" w:cs="メイリオ" w:hint="eastAsia"/>
          <w:color w:val="000000" w:themeColor="text1"/>
          <w:sz w:val="24"/>
          <w:szCs w:val="24"/>
        </w:rPr>
        <w:t>。</w:t>
      </w:r>
    </w:p>
    <w:p w14:paraId="74EA657C" w14:textId="415E6A24" w:rsidR="00E93FFC" w:rsidRDefault="00E377EC" w:rsidP="00E377EC">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00E855A0">
        <w:rPr>
          <w:rFonts w:ascii="メイリオ" w:eastAsia="メイリオ" w:hAnsi="メイリオ" w:cs="メイリオ" w:hint="eastAsia"/>
          <w:color w:val="000000" w:themeColor="text1"/>
          <w:sz w:val="24"/>
          <w:szCs w:val="24"/>
        </w:rPr>
        <w:t>本事業を実施する市町村では、</w:t>
      </w:r>
      <w:r w:rsidRPr="00E377EC">
        <w:rPr>
          <w:rFonts w:ascii="メイリオ" w:eastAsia="メイリオ" w:hAnsi="メイリオ" w:cs="メイリオ" w:hint="eastAsia"/>
          <w:color w:val="000000" w:themeColor="text1"/>
          <w:sz w:val="24"/>
          <w:szCs w:val="24"/>
        </w:rPr>
        <w:t>地域住民及びその世帯が抱える福祉に関する課題のみならず、保健医療、住まい、就労及び教育、孤立</w:t>
      </w:r>
      <w:r w:rsidRPr="00ED0309">
        <w:rPr>
          <w:rFonts w:ascii="メイリオ" w:eastAsia="メイリオ" w:hAnsi="メイリオ" w:cs="メイリオ" w:hint="eastAsia"/>
          <w:color w:val="000000" w:themeColor="text1"/>
          <w:sz w:val="24"/>
          <w:szCs w:val="24"/>
        </w:rPr>
        <w:t>、人権</w:t>
      </w:r>
      <w:r w:rsidR="00852651" w:rsidRPr="00ED0309">
        <w:rPr>
          <w:rFonts w:ascii="メイリオ" w:eastAsia="メイリオ" w:hAnsi="メイリオ" w:cs="メイリオ" w:hint="eastAsia"/>
          <w:sz w:val="24"/>
          <w:szCs w:val="24"/>
        </w:rPr>
        <w:t>等の</w:t>
      </w:r>
      <w:r w:rsidRPr="00E377EC">
        <w:rPr>
          <w:rFonts w:ascii="メイリオ" w:eastAsia="メイリオ" w:hAnsi="メイリオ" w:cs="メイリオ" w:hint="eastAsia"/>
          <w:color w:val="000000" w:themeColor="text1"/>
          <w:sz w:val="24"/>
          <w:szCs w:val="24"/>
        </w:rPr>
        <w:t>幅広い「地域生活課題」の解決に資する支援が包括的に提供される体制が整備されるよう、市町村</w:t>
      </w:r>
      <w:r w:rsidR="00E855A0">
        <w:rPr>
          <w:rFonts w:ascii="メイリオ" w:eastAsia="メイリオ" w:hAnsi="メイリオ" w:cs="メイリオ" w:hint="eastAsia"/>
          <w:color w:val="000000" w:themeColor="text1"/>
          <w:sz w:val="24"/>
          <w:szCs w:val="24"/>
        </w:rPr>
        <w:t>域</w:t>
      </w:r>
      <w:r w:rsidRPr="00E377EC">
        <w:rPr>
          <w:rFonts w:ascii="メイリオ" w:eastAsia="メイリオ" w:hAnsi="メイリオ" w:cs="メイリオ" w:hint="eastAsia"/>
          <w:color w:val="000000" w:themeColor="text1"/>
          <w:sz w:val="24"/>
          <w:szCs w:val="24"/>
        </w:rPr>
        <w:t>全体で属性や世代に関わらず受け止められるネットワークを構築していくことが重要です。</w:t>
      </w:r>
    </w:p>
    <w:p w14:paraId="198BB89F" w14:textId="71B21D9C" w:rsidR="00E377EC" w:rsidRPr="0090219F" w:rsidRDefault="00E377EC" w:rsidP="00E93FFC">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これからは、本事業をはじめとするこれまで各分野ですすめられてきた施策の積極的な実施等を通じ、制度・分野ごとの『縦割り』や「支え手」「受け手」という関係を超</w:t>
      </w:r>
      <w:r w:rsidRPr="0090219F">
        <w:rPr>
          <w:rFonts w:ascii="メイリオ" w:eastAsia="メイリオ" w:hAnsi="メイリオ" w:cs="メイリオ" w:hint="eastAsia"/>
          <w:color w:val="000000" w:themeColor="text1"/>
          <w:sz w:val="24"/>
          <w:szCs w:val="24"/>
        </w:rPr>
        <w:t>えて、地域住民や地域の多様な主体が世代や分野を超えてつながる「地域共生社会」の実現をめざしていくことが期待されています。</w:t>
      </w:r>
    </w:p>
    <w:p w14:paraId="01338AFD" w14:textId="4A67D1AE" w:rsidR="00E377EC" w:rsidRPr="0090219F" w:rsidRDefault="00E377EC" w:rsidP="00E377EC">
      <w:pPr>
        <w:spacing w:line="400" w:lineRule="exact"/>
        <w:ind w:leftChars="100" w:left="210"/>
        <w:rPr>
          <w:rFonts w:ascii="メイリオ" w:eastAsia="メイリオ" w:hAnsi="メイリオ" w:cs="メイリオ"/>
          <w:color w:val="000000" w:themeColor="text1"/>
          <w:sz w:val="24"/>
          <w:szCs w:val="24"/>
        </w:rPr>
      </w:pPr>
    </w:p>
    <w:p w14:paraId="33A590C7" w14:textId="5C7F53B8" w:rsidR="00C97302" w:rsidRPr="0090219F" w:rsidRDefault="00C97302">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《第</w:t>
      </w:r>
      <w:r w:rsidR="00285C77" w:rsidRPr="0090219F">
        <w:rPr>
          <w:rFonts w:ascii="メイリオ" w:eastAsia="メイリオ" w:hAnsi="メイリオ" w:cs="メイリオ" w:hint="eastAsia"/>
          <w:b/>
          <w:color w:val="000000" w:themeColor="text1"/>
          <w:sz w:val="24"/>
          <w:szCs w:val="24"/>
        </w:rPr>
        <w:t>５</w:t>
      </w:r>
      <w:r w:rsidRPr="0090219F">
        <w:rPr>
          <w:rFonts w:ascii="メイリオ" w:eastAsia="メイリオ" w:hAnsi="メイリオ" w:cs="メイリオ" w:hint="eastAsia"/>
          <w:b/>
          <w:color w:val="000000" w:themeColor="text1"/>
          <w:sz w:val="24"/>
          <w:szCs w:val="24"/>
        </w:rPr>
        <w:t>期計画における具体的取組</w:t>
      </w:r>
      <w:r w:rsidR="00B65503" w:rsidRPr="0090219F">
        <w:rPr>
          <w:rFonts w:ascii="メイリオ" w:eastAsia="メイリオ" w:hAnsi="メイリオ" w:cs="メイリオ" w:hint="eastAsia"/>
          <w:b/>
          <w:color w:val="000000" w:themeColor="text1"/>
          <w:sz w:val="24"/>
          <w:szCs w:val="24"/>
        </w:rPr>
        <w:t>み</w:t>
      </w:r>
      <w:r w:rsidRPr="0090219F">
        <w:rPr>
          <w:rFonts w:ascii="メイリオ" w:eastAsia="メイリオ" w:hAnsi="メイリオ" w:cs="メイリオ" w:hint="eastAsia"/>
          <w:b/>
          <w:color w:val="000000" w:themeColor="text1"/>
          <w:sz w:val="24"/>
          <w:szCs w:val="24"/>
        </w:rPr>
        <w:t>》</w:t>
      </w:r>
    </w:p>
    <w:p w14:paraId="71AFEF9E" w14:textId="2B23CA34" w:rsidR="00C97302" w:rsidRPr="0090219F" w:rsidRDefault="00C97302">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（市町村における包括的な支援体制</w:t>
      </w:r>
      <w:r w:rsidR="0004605F" w:rsidRPr="0090219F">
        <w:rPr>
          <w:rFonts w:ascii="メイリオ" w:eastAsia="メイリオ" w:hAnsi="メイリオ" w:cs="メイリオ" w:hint="eastAsia"/>
          <w:color w:val="000000" w:themeColor="text1"/>
          <w:sz w:val="24"/>
          <w:szCs w:val="24"/>
        </w:rPr>
        <w:t>の構築</w:t>
      </w:r>
      <w:r w:rsidRPr="0090219F">
        <w:rPr>
          <w:rFonts w:ascii="メイリオ" w:eastAsia="メイリオ" w:hAnsi="メイリオ" w:cs="メイリオ" w:hint="eastAsia"/>
          <w:color w:val="000000" w:themeColor="text1"/>
          <w:sz w:val="24"/>
          <w:szCs w:val="24"/>
        </w:rPr>
        <w:t>）</w:t>
      </w:r>
    </w:p>
    <w:p w14:paraId="18122058" w14:textId="4048ACFF" w:rsidR="00534BB9" w:rsidRPr="0090219F" w:rsidRDefault="00E93FFC" w:rsidP="00534BB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市町村の高齢</w:t>
      </w:r>
      <w:r w:rsidR="00DB197B" w:rsidRPr="0090219F">
        <w:rPr>
          <w:rFonts w:ascii="メイリオ" w:eastAsia="メイリオ" w:hAnsi="メイリオ" w:cs="メイリオ" w:hint="eastAsia"/>
          <w:bCs/>
          <w:color w:val="000000" w:themeColor="text1"/>
          <w:sz w:val="24"/>
          <w:szCs w:val="24"/>
        </w:rPr>
        <w:t>、</w:t>
      </w:r>
      <w:r w:rsidRPr="0090219F">
        <w:rPr>
          <w:rFonts w:ascii="メイリオ" w:eastAsia="メイリオ" w:hAnsi="メイリオ" w:cs="メイリオ" w:hint="eastAsia"/>
          <w:bCs/>
          <w:color w:val="000000" w:themeColor="text1"/>
          <w:sz w:val="24"/>
          <w:szCs w:val="24"/>
        </w:rPr>
        <w:t>障がい</w:t>
      </w:r>
      <w:r w:rsidR="00DB197B" w:rsidRPr="0090219F">
        <w:rPr>
          <w:rFonts w:ascii="メイリオ" w:eastAsia="メイリオ" w:hAnsi="メイリオ" w:cs="メイリオ" w:hint="eastAsia"/>
          <w:bCs/>
          <w:color w:val="000000" w:themeColor="text1"/>
          <w:sz w:val="24"/>
          <w:szCs w:val="24"/>
        </w:rPr>
        <w:t>、</w:t>
      </w:r>
      <w:r w:rsidRPr="0090219F">
        <w:rPr>
          <w:rFonts w:ascii="メイリオ" w:eastAsia="メイリオ" w:hAnsi="メイリオ" w:cs="メイリオ" w:hint="eastAsia"/>
          <w:bCs/>
          <w:color w:val="000000" w:themeColor="text1"/>
          <w:sz w:val="24"/>
          <w:szCs w:val="24"/>
        </w:rPr>
        <w:t>子ども、生活困窮</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bCs/>
          <w:color w:val="000000" w:themeColor="text1"/>
          <w:sz w:val="24"/>
          <w:szCs w:val="24"/>
        </w:rPr>
        <w:t>の福祉関係部署をはじめ、住まいや教育、就労、</w:t>
      </w:r>
      <w:r w:rsidR="009E4BEB" w:rsidRPr="0090219F">
        <w:rPr>
          <w:rFonts w:ascii="メイリオ" w:eastAsia="メイリオ" w:hAnsi="メイリオ" w:cs="メイリオ" w:hint="eastAsia"/>
          <w:bCs/>
          <w:color w:val="000000" w:themeColor="text1"/>
          <w:sz w:val="24"/>
          <w:szCs w:val="24"/>
        </w:rPr>
        <w:t>人権、</w:t>
      </w:r>
      <w:r w:rsidRPr="0090219F">
        <w:rPr>
          <w:rFonts w:ascii="メイリオ" w:eastAsia="メイリオ" w:hAnsi="メイリオ" w:cs="メイリオ" w:hint="eastAsia"/>
          <w:bCs/>
          <w:color w:val="000000" w:themeColor="text1"/>
          <w:sz w:val="24"/>
          <w:szCs w:val="24"/>
        </w:rPr>
        <w:t>保健センターなどの関係部署や関係機関の連携体制の整備に向けて、市町村訪問による助言やアドバイザーの派遣等を行います。</w:t>
      </w:r>
    </w:p>
    <w:p w14:paraId="05887720" w14:textId="674207B0" w:rsidR="00C97302" w:rsidRPr="00A95483" w:rsidRDefault="00285C77" w:rsidP="00534BB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xml:space="preserve">▼　</w:t>
      </w:r>
      <w:r w:rsidR="00E94F4C" w:rsidRPr="0090219F">
        <w:rPr>
          <w:rFonts w:ascii="メイリオ" w:eastAsia="メイリオ" w:hAnsi="メイリオ" w:cs="メイリオ" w:hint="eastAsia"/>
          <w:bCs/>
          <w:color w:val="000000" w:themeColor="text1"/>
          <w:sz w:val="24"/>
          <w:szCs w:val="24"/>
        </w:rPr>
        <w:t>住民や民生委員・児童委員</w:t>
      </w:r>
      <w:r w:rsidR="00E94F4C" w:rsidRPr="00E94F4C">
        <w:rPr>
          <w:rFonts w:ascii="メイリオ" w:eastAsia="メイリオ" w:hAnsi="メイリオ" w:cs="メイリオ" w:hint="eastAsia"/>
          <w:bCs/>
          <w:color w:val="000000" w:themeColor="text1"/>
          <w:sz w:val="24"/>
          <w:szCs w:val="24"/>
        </w:rPr>
        <w:t>、自治会等の支援組織、福祉施設</w:t>
      </w:r>
      <w:r w:rsidR="00D61C4C">
        <w:rPr>
          <w:rFonts w:ascii="メイリオ" w:eastAsia="メイリオ" w:hAnsi="メイリオ" w:cs="メイリオ" w:hint="eastAsia"/>
          <w:bCs/>
          <w:color w:val="000000" w:themeColor="text1"/>
          <w:sz w:val="24"/>
          <w:szCs w:val="24"/>
        </w:rPr>
        <w:t>等</w:t>
      </w:r>
      <w:r w:rsidR="00E94F4C" w:rsidRPr="00E94F4C">
        <w:rPr>
          <w:rFonts w:ascii="メイリオ" w:eastAsia="メイリオ" w:hAnsi="メイリオ" w:cs="メイリオ" w:hint="eastAsia"/>
          <w:bCs/>
          <w:color w:val="000000" w:themeColor="text1"/>
          <w:sz w:val="24"/>
          <w:szCs w:val="24"/>
        </w:rPr>
        <w:t>、市町村社協、隣保館</w:t>
      </w:r>
      <w:r w:rsidR="00E94F4C" w:rsidRPr="00E94F4C">
        <w:rPr>
          <w:rFonts w:ascii="メイリオ" w:eastAsia="メイリオ" w:hAnsi="メイリオ" w:cs="メイリオ" w:hint="eastAsia"/>
          <w:sz w:val="24"/>
          <w:szCs w:val="24"/>
        </w:rPr>
        <w:t>（※）</w:t>
      </w:r>
      <w:r w:rsidR="00E94F4C" w:rsidRPr="00E94F4C">
        <w:rPr>
          <w:rFonts w:ascii="メイリオ" w:eastAsia="メイリオ" w:hAnsi="メイリオ" w:cs="メイリオ" w:hint="eastAsia"/>
          <w:bCs/>
          <w:color w:val="000000" w:themeColor="text1"/>
          <w:sz w:val="24"/>
          <w:szCs w:val="24"/>
        </w:rPr>
        <w:t>、企業、商店、NPOなどの地域の多様な主体との協働の場づくりに向けて、先進事例や最新情報の提供等のサポートを行います。</w:t>
      </w:r>
    </w:p>
    <w:p w14:paraId="5F4EC5F0" w14:textId="705E5BDC" w:rsidR="00C97302" w:rsidRPr="00A95483" w:rsidRDefault="00C97302">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w:t>
      </w:r>
      <w:r w:rsidR="00534BB9" w:rsidRPr="00534BB9">
        <w:rPr>
          <w:rFonts w:ascii="メイリオ" w:eastAsia="メイリオ" w:hAnsi="メイリオ" w:cs="メイリオ" w:hint="eastAsia"/>
          <w:color w:val="000000" w:themeColor="text1"/>
          <w:sz w:val="24"/>
          <w:szCs w:val="24"/>
        </w:rPr>
        <w:t>重層的支援体制整備事業への後方支援</w:t>
      </w:r>
      <w:r w:rsidRPr="00A95483">
        <w:rPr>
          <w:rFonts w:ascii="メイリオ" w:eastAsia="メイリオ" w:hAnsi="メイリオ" w:cs="メイリオ" w:hint="eastAsia"/>
          <w:color w:val="000000" w:themeColor="text1"/>
          <w:sz w:val="24"/>
          <w:szCs w:val="24"/>
        </w:rPr>
        <w:t>）</w:t>
      </w:r>
    </w:p>
    <w:p w14:paraId="3088E3FC" w14:textId="30964C37" w:rsidR="00F53CB7" w:rsidRDefault="00F53CB7" w:rsidP="00F53CB7">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w:t>
      </w:r>
      <w:r>
        <w:rPr>
          <w:rFonts w:ascii="メイリオ" w:eastAsia="メイリオ" w:hAnsi="メイリオ" w:cs="メイリオ" w:hint="eastAsia"/>
          <w:bCs/>
          <w:color w:val="000000" w:themeColor="text1"/>
          <w:sz w:val="24"/>
          <w:szCs w:val="24"/>
        </w:rPr>
        <w:t xml:space="preserve">　</w:t>
      </w:r>
      <w:r w:rsidRPr="00E93FFC">
        <w:rPr>
          <w:rFonts w:ascii="メイリオ" w:eastAsia="メイリオ" w:hAnsi="メイリオ" w:cs="メイリオ" w:hint="eastAsia"/>
          <w:bCs/>
          <w:color w:val="000000" w:themeColor="text1"/>
          <w:sz w:val="24"/>
          <w:szCs w:val="24"/>
        </w:rPr>
        <w:t>地域住民の複合化</w:t>
      </w:r>
      <w:r w:rsidR="003514A0" w:rsidRPr="00E93FFC">
        <w:rPr>
          <w:rFonts w:ascii="メイリオ" w:eastAsia="メイリオ" w:hAnsi="メイリオ" w:cs="メイリオ" w:hint="eastAsia"/>
          <w:bCs/>
          <w:color w:val="000000" w:themeColor="text1"/>
          <w:sz w:val="24"/>
          <w:szCs w:val="24"/>
        </w:rPr>
        <w:t>・複雑化</w:t>
      </w:r>
      <w:r w:rsidRPr="00E93FFC">
        <w:rPr>
          <w:rFonts w:ascii="メイリオ" w:eastAsia="メイリオ" w:hAnsi="メイリオ" w:cs="メイリオ" w:hint="eastAsia"/>
          <w:bCs/>
          <w:color w:val="000000" w:themeColor="text1"/>
          <w:sz w:val="24"/>
          <w:szCs w:val="24"/>
        </w:rPr>
        <w:t>した支援ニーズに対応する包括的な支援体制を構築するため、重層的支援体制整備事業を実施する市町村を支援します。</w:t>
      </w:r>
    </w:p>
    <w:p w14:paraId="571327A0" w14:textId="5752C769" w:rsidR="00F17310" w:rsidRDefault="00C97302" w:rsidP="00793264">
      <w:pPr>
        <w:spacing w:line="400" w:lineRule="exact"/>
        <w:ind w:left="240" w:hangingChars="100" w:hanging="240"/>
        <w:rPr>
          <w:rFonts w:ascii="メイリオ" w:eastAsia="メイリオ" w:hAnsi="メイリオ" w:cs="メイリオ"/>
          <w:bCs/>
          <w:color w:val="000000" w:themeColor="text1"/>
          <w:sz w:val="24"/>
          <w:szCs w:val="24"/>
        </w:rPr>
      </w:pPr>
      <w:r w:rsidRPr="00A95483">
        <w:rPr>
          <w:rFonts w:ascii="メイリオ" w:eastAsia="メイリオ" w:hAnsi="メイリオ" w:cs="メイリオ" w:hint="eastAsia"/>
          <w:bCs/>
          <w:color w:val="000000" w:themeColor="text1"/>
          <w:sz w:val="24"/>
          <w:szCs w:val="24"/>
        </w:rPr>
        <w:t xml:space="preserve">▼　</w:t>
      </w:r>
      <w:r w:rsidR="00534BB9" w:rsidRPr="00534BB9">
        <w:rPr>
          <w:rFonts w:ascii="メイリオ" w:eastAsia="メイリオ" w:hAnsi="メイリオ" w:cs="メイリオ" w:hint="eastAsia"/>
          <w:bCs/>
          <w:color w:val="000000" w:themeColor="text1"/>
          <w:sz w:val="24"/>
          <w:szCs w:val="24"/>
        </w:rPr>
        <w:t>重層的支援体制整備事業の円滑な実施に向けた制度理解や、体制構築の手法を学ぶ研修を市町村や市町村社協、福祉施設等の関係者を集めて開催します。</w:t>
      </w:r>
    </w:p>
    <w:p w14:paraId="02741313" w14:textId="77777777" w:rsidR="00793264" w:rsidRDefault="00793264" w:rsidP="00793264">
      <w:pPr>
        <w:spacing w:line="400" w:lineRule="exact"/>
        <w:ind w:left="240" w:hangingChars="100" w:hanging="240"/>
        <w:rPr>
          <w:rFonts w:ascii="メイリオ" w:eastAsia="メイリオ" w:hAnsi="メイリオ" w:cs="メイリオ"/>
          <w:sz w:val="24"/>
          <w:szCs w:val="24"/>
        </w:rPr>
      </w:pPr>
    </w:p>
    <w:p w14:paraId="52D58A57" w14:textId="6978A0CC" w:rsidR="00216EE2" w:rsidRDefault="00F17310" w:rsidP="009D40EE">
      <w:pPr>
        <w:pStyle w:val="6"/>
        <w:spacing w:line="400" w:lineRule="exact"/>
        <w:ind w:leftChars="0" w:left="0"/>
        <w:rPr>
          <w:rFonts w:ascii="メイリオ" w:eastAsia="メイリオ" w:hAnsi="メイリオ" w:cs="メイリオ"/>
          <w:b w:val="0"/>
          <w:bCs w:val="0"/>
          <w:color w:val="000000" w:themeColor="text1"/>
          <w:sz w:val="24"/>
          <w:szCs w:val="24"/>
          <w:bdr w:val="single" w:sz="4" w:space="0" w:color="auto"/>
        </w:rPr>
      </w:pPr>
      <w:r w:rsidRPr="00A95483">
        <w:rPr>
          <w:rFonts w:ascii="メイリオ" w:eastAsia="メイリオ" w:hAnsi="メイリオ" w:cs="メイリオ" w:hint="eastAsia"/>
          <w:sz w:val="24"/>
          <w:szCs w:val="24"/>
        </w:rPr>
        <w:t>▼《目標・指標》</w:t>
      </w:r>
    </w:p>
    <w:p w14:paraId="52B52617" w14:textId="53BD9251" w:rsidR="00216EE2" w:rsidRDefault="00E87151" w:rsidP="00216EE2">
      <w:r w:rsidRPr="00216EE2">
        <w:rPr>
          <w:rFonts w:ascii="メイリオ" w:eastAsia="メイリオ" w:hAnsi="メイリオ" w:cs="メイリオ"/>
          <w:noProof/>
        </w:rPr>
        <mc:AlternateContent>
          <mc:Choice Requires="wps">
            <w:drawing>
              <wp:anchor distT="0" distB="0" distL="114300" distR="114300" simplePos="0" relativeHeight="251611648" behindDoc="0" locked="0" layoutInCell="1" allowOverlap="1" wp14:anchorId="0E4B8238" wp14:editId="0E663E6B">
                <wp:simplePos x="0" y="0"/>
                <wp:positionH relativeFrom="page">
                  <wp:align>center</wp:align>
                </wp:positionH>
                <wp:positionV relativeFrom="paragraph">
                  <wp:posOffset>58420</wp:posOffset>
                </wp:positionV>
                <wp:extent cx="5868035" cy="1405890"/>
                <wp:effectExtent l="19050" t="19050" r="37465" b="41910"/>
                <wp:wrapNone/>
                <wp:docPr id="22607" name="角丸四角形 22607" descr="重層的支援体制整備事業及び重層的支援体制整備事業への移行準備事業を実施している市町村&#10;現在の状況&#10;令和5年度（2023年度）重層的支援体制整備事業11市町、重層的支援体制整備事業への移行準備事業7市町村&#10;令和11年度（2029年度）目標　全市町村&#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40589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3C0CDAD4" w14:textId="77777777" w:rsidR="0016165A" w:rsidRPr="00A95483" w:rsidRDefault="0016165A" w:rsidP="00216EE2">
                            <w:pPr>
                              <w:pStyle w:val="a8"/>
                              <w:numPr>
                                <w:ilvl w:val="0"/>
                                <w:numId w:val="3"/>
                              </w:numPr>
                              <w:spacing w:line="400" w:lineRule="exact"/>
                              <w:ind w:leftChars="0"/>
                              <w:rPr>
                                <w:rFonts w:ascii="メイリオ" w:eastAsia="メイリオ" w:hAnsi="メイリオ" w:cs="メイリオ"/>
                                <w:b/>
                                <w:sz w:val="24"/>
                                <w:szCs w:val="24"/>
                              </w:rPr>
                            </w:pPr>
                            <w:r w:rsidRPr="00A95483">
                              <w:rPr>
                                <w:rFonts w:ascii="メイリオ" w:eastAsia="メイリオ" w:hAnsi="メイリオ" w:cs="メイリオ" w:hint="eastAsia"/>
                                <w:b/>
                                <w:sz w:val="24"/>
                                <w:szCs w:val="24"/>
                              </w:rPr>
                              <w:t>重層的支援体制整備事業及び重層的支援体制整備事業への移行準備事業を</w:t>
                            </w:r>
                          </w:p>
                          <w:p w14:paraId="4844615F" w14:textId="34D99420" w:rsidR="0016165A" w:rsidRPr="00A904A9" w:rsidRDefault="00EE0E81" w:rsidP="00793264">
                            <w:pPr>
                              <w:pStyle w:val="a8"/>
                              <w:spacing w:line="400" w:lineRule="exact"/>
                              <w:ind w:leftChars="0" w:left="360"/>
                              <w:rPr>
                                <w:rFonts w:ascii="メイリオ" w:eastAsia="メイリオ" w:hAnsi="メイリオ" w:cs="メイリオ"/>
                                <w:b/>
                                <w:sz w:val="24"/>
                                <w:szCs w:val="24"/>
                              </w:rPr>
                            </w:pPr>
                            <w:r>
                              <w:rPr>
                                <w:rFonts w:ascii="メイリオ" w:eastAsia="メイリオ" w:hAnsi="メイリオ" w:cs="メイリオ" w:hint="eastAsia"/>
                                <w:b/>
                                <w:sz w:val="24"/>
                                <w:szCs w:val="24"/>
                              </w:rPr>
                              <w:t>実施している</w:t>
                            </w:r>
                            <w:r w:rsidR="00DF4AD7">
                              <w:rPr>
                                <w:rFonts w:ascii="メイリオ" w:eastAsia="メイリオ" w:hAnsi="メイリオ" w:cs="メイリオ"/>
                                <w:b/>
                                <w:sz w:val="24"/>
                                <w:szCs w:val="24"/>
                              </w:rPr>
                              <w:t>市町村</w:t>
                            </w:r>
                            <w:r>
                              <w:rPr>
                                <w:rFonts w:ascii="メイリオ" w:eastAsia="メイリオ" w:hAnsi="メイリオ" w:cs="メイリオ" w:hint="eastAsia"/>
                                <w:b/>
                                <w:sz w:val="24"/>
                                <w:szCs w:val="24"/>
                              </w:rPr>
                              <w:t>数</w:t>
                            </w:r>
                          </w:p>
                          <w:tbl>
                            <w:tblPr>
                              <w:tblW w:w="499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5360"/>
                              <w:gridCol w:w="2852"/>
                            </w:tblGrid>
                            <w:tr w:rsidR="0016165A" w:rsidRPr="00A904A9" w14:paraId="1AAA6AB1" w14:textId="77777777" w:rsidTr="00F53CB7">
                              <w:tc>
                                <w:tcPr>
                                  <w:tcW w:w="264" w:type="pct"/>
                                  <w:tcBorders>
                                    <w:top w:val="single" w:sz="12" w:space="0" w:color="auto"/>
                                    <w:bottom w:val="single" w:sz="4" w:space="0" w:color="auto"/>
                                    <w:tl2br w:val="single" w:sz="6" w:space="0" w:color="auto"/>
                                  </w:tcBorders>
                                  <w:shd w:val="clear" w:color="auto" w:fill="auto"/>
                                </w:tcPr>
                                <w:p w14:paraId="02584D83"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FF0000"/>
                                </w:tcPr>
                                <w:p w14:paraId="10A23F75" w14:textId="7D5FC4CD" w:rsidR="0016165A" w:rsidRPr="00A904A9" w:rsidRDefault="0016165A" w:rsidP="00216EE2">
                                  <w:pPr>
                                    <w:spacing w:line="340" w:lineRule="exact"/>
                                    <w:jc w:val="center"/>
                                    <w:rPr>
                                      <w:rFonts w:ascii="メイリオ" w:eastAsia="メイリオ" w:hAnsi="メイリオ" w:cs="メイリオ"/>
                                      <w:b/>
                                      <w:color w:val="FFFFFF"/>
                                      <w:szCs w:val="21"/>
                                    </w:rPr>
                                  </w:pPr>
                                  <w:r w:rsidRPr="00216EE2">
                                    <w:rPr>
                                      <w:rFonts w:ascii="メイリオ" w:eastAsia="メイリオ" w:hAnsi="メイリオ" w:cs="メイリオ" w:hint="eastAsia"/>
                                      <w:b/>
                                      <w:color w:val="FFFFFF"/>
                                      <w:szCs w:val="21"/>
                                    </w:rPr>
                                    <w:t>現在の状況</w:t>
                                  </w:r>
                                  <w:r w:rsidR="00F53CB7">
                                    <w:rPr>
                                      <w:rFonts w:ascii="メイリオ" w:eastAsia="メイリオ" w:hAnsi="メイリオ" w:cs="メイリオ" w:hint="eastAsia"/>
                                      <w:b/>
                                      <w:color w:val="FFFFFF"/>
                                      <w:szCs w:val="21"/>
                                    </w:rPr>
                                    <w:t xml:space="preserve">　令和５（</w:t>
                                  </w:r>
                                  <w:r w:rsidRPr="00216EE2">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3</w:t>
                                  </w:r>
                                  <w:r w:rsidR="00F53CB7">
                                    <w:rPr>
                                      <w:rFonts w:ascii="メイリオ" w:eastAsia="メイリオ" w:hAnsi="メイリオ" w:cs="メイリオ" w:hint="eastAsia"/>
                                      <w:b/>
                                      <w:color w:val="FFFFFF"/>
                                      <w:szCs w:val="21"/>
                                    </w:rPr>
                                    <w:t>）</w:t>
                                  </w:r>
                                  <w:r w:rsidRPr="00216EE2">
                                    <w:rPr>
                                      <w:rFonts w:ascii="メイリオ" w:eastAsia="メイリオ" w:hAnsi="メイリオ" w:cs="メイリオ" w:hint="eastAsia"/>
                                      <w:b/>
                                      <w:color w:val="FFFFFF"/>
                                      <w:szCs w:val="21"/>
                                    </w:rPr>
                                    <w:t>年度</w:t>
                                  </w:r>
                                </w:p>
                              </w:tc>
                              <w:tc>
                                <w:tcPr>
                                  <w:tcW w:w="1645" w:type="pct"/>
                                  <w:shd w:val="clear" w:color="auto" w:fill="FF0000"/>
                                </w:tcPr>
                                <w:p w14:paraId="3B692D12" w14:textId="451E2462" w:rsidR="0016165A" w:rsidRPr="00A904A9" w:rsidRDefault="00F53CB7" w:rsidP="00216EE2">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令和11（</w:t>
                                  </w:r>
                                  <w:r w:rsidR="0016165A" w:rsidRPr="00A904A9">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9</w:t>
                                  </w:r>
                                  <w:r>
                                    <w:rPr>
                                      <w:rFonts w:ascii="メイリオ" w:eastAsia="メイリオ" w:hAnsi="メイリオ" w:cs="メイリオ" w:hint="eastAsia"/>
                                      <w:b/>
                                      <w:color w:val="FFFFFF"/>
                                      <w:szCs w:val="21"/>
                                    </w:rPr>
                                    <w:t>）</w:t>
                                  </w:r>
                                  <w:r w:rsidR="0016165A" w:rsidRPr="00A904A9">
                                    <w:rPr>
                                      <w:rFonts w:ascii="メイリオ" w:eastAsia="メイリオ" w:hAnsi="メイリオ" w:cs="メイリオ" w:hint="eastAsia"/>
                                      <w:b/>
                                      <w:color w:val="FFFFFF"/>
                                      <w:szCs w:val="21"/>
                                    </w:rPr>
                                    <w:t>年度目標</w:t>
                                  </w:r>
                                </w:p>
                              </w:tc>
                            </w:tr>
                            <w:tr w:rsidR="0016165A" w:rsidRPr="00A904A9" w14:paraId="140499F6" w14:textId="77777777" w:rsidTr="00F53CB7">
                              <w:tc>
                                <w:tcPr>
                                  <w:tcW w:w="264" w:type="pct"/>
                                  <w:tcBorders>
                                    <w:top w:val="single" w:sz="4" w:space="0" w:color="auto"/>
                                    <w:bottom w:val="single" w:sz="12" w:space="0" w:color="auto"/>
                                  </w:tcBorders>
                                  <w:shd w:val="clear" w:color="auto" w:fill="808080"/>
                                </w:tcPr>
                                <w:p w14:paraId="16CBD10F"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auto"/>
                                  <w:vAlign w:val="center"/>
                                </w:tcPr>
                                <w:p w14:paraId="1246E2B5" w14:textId="77777777" w:rsidR="00F53CB7" w:rsidRDefault="009D40EE" w:rsidP="00F53CB7">
                                  <w:pPr>
                                    <w:spacing w:line="340" w:lineRule="exact"/>
                                    <w:ind w:firstLineChars="100" w:firstLine="200"/>
                                    <w:rPr>
                                      <w:rFonts w:ascii="メイリオ" w:eastAsia="メイリオ" w:hAnsi="メイリオ"/>
                                      <w:b/>
                                      <w:sz w:val="20"/>
                                      <w:szCs w:val="20"/>
                                    </w:rPr>
                                  </w:pPr>
                                  <w:r>
                                    <w:rPr>
                                      <w:rFonts w:ascii="メイリオ" w:eastAsia="メイリオ" w:hAnsi="メイリオ" w:hint="eastAsia"/>
                                      <w:b/>
                                      <w:sz w:val="20"/>
                                      <w:szCs w:val="20"/>
                                    </w:rPr>
                                    <w:t xml:space="preserve">重層的支援体制整備事業　</w:t>
                                  </w:r>
                                  <w:r w:rsidR="00A475DE">
                                    <w:rPr>
                                      <w:rFonts w:ascii="メイリオ" w:eastAsia="メイリオ" w:hAnsi="メイリオ"/>
                                      <w:b/>
                                      <w:sz w:val="20"/>
                                      <w:szCs w:val="20"/>
                                    </w:rPr>
                                    <w:t>11</w:t>
                                  </w:r>
                                  <w:r w:rsidR="0016165A" w:rsidRPr="00216EE2">
                                    <w:rPr>
                                      <w:rFonts w:ascii="メイリオ" w:eastAsia="メイリオ" w:hAnsi="メイリオ" w:hint="eastAsia"/>
                                      <w:b/>
                                      <w:sz w:val="20"/>
                                      <w:szCs w:val="20"/>
                                    </w:rPr>
                                    <w:t>市町</w:t>
                                  </w:r>
                                </w:p>
                                <w:p w14:paraId="241FEE3D" w14:textId="5243E8CD" w:rsidR="009D40EE" w:rsidRPr="00F53CB7" w:rsidRDefault="00F53CB7" w:rsidP="00F53CB7">
                                  <w:pPr>
                                    <w:spacing w:line="340" w:lineRule="exact"/>
                                    <w:ind w:firstLineChars="100" w:firstLine="200"/>
                                    <w:rPr>
                                      <w:rFonts w:ascii="メイリオ" w:eastAsia="メイリオ" w:hAnsi="メイリオ"/>
                                      <w:b/>
                                      <w:sz w:val="20"/>
                                      <w:szCs w:val="20"/>
                                    </w:rPr>
                                  </w:pPr>
                                  <w:r w:rsidRPr="00F53CB7">
                                    <w:rPr>
                                      <w:rFonts w:ascii="メイリオ" w:eastAsia="メイリオ" w:hAnsi="メイリオ" w:hint="eastAsia"/>
                                      <w:b/>
                                      <w:sz w:val="20"/>
                                      <w:szCs w:val="20"/>
                                    </w:rPr>
                                    <w:t>重層的支援体制整備事業への</w:t>
                                  </w:r>
                                  <w:r w:rsidR="009D40EE" w:rsidRPr="009D40EE">
                                    <w:rPr>
                                      <w:rFonts w:ascii="メイリオ" w:eastAsia="メイリオ" w:hAnsi="メイリオ" w:hint="eastAsia"/>
                                      <w:b/>
                                      <w:sz w:val="20"/>
                                      <w:szCs w:val="20"/>
                                    </w:rPr>
                                    <w:t>移行準備事業</w:t>
                                  </w:r>
                                  <w:r w:rsidR="009D40EE">
                                    <w:rPr>
                                      <w:rFonts w:ascii="メイリオ" w:eastAsia="メイリオ" w:hAnsi="メイリオ" w:hint="eastAsia"/>
                                      <w:b/>
                                      <w:sz w:val="20"/>
                                      <w:szCs w:val="20"/>
                                    </w:rPr>
                                    <w:t xml:space="preserve">　</w:t>
                                  </w:r>
                                  <w:r w:rsidR="00A475DE">
                                    <w:rPr>
                                      <w:rFonts w:ascii="メイリオ" w:eastAsia="メイリオ" w:hAnsi="メイリオ"/>
                                      <w:b/>
                                      <w:sz w:val="20"/>
                                      <w:szCs w:val="20"/>
                                    </w:rPr>
                                    <w:t>7</w:t>
                                  </w:r>
                                  <w:r w:rsidR="009D40EE">
                                    <w:rPr>
                                      <w:rFonts w:ascii="メイリオ" w:eastAsia="メイリオ" w:hAnsi="メイリオ" w:hint="eastAsia"/>
                                      <w:b/>
                                      <w:sz w:val="20"/>
                                      <w:szCs w:val="20"/>
                                    </w:rPr>
                                    <w:t>市町村</w:t>
                                  </w:r>
                                </w:p>
                              </w:tc>
                              <w:tc>
                                <w:tcPr>
                                  <w:tcW w:w="1645" w:type="pct"/>
                                  <w:shd w:val="clear" w:color="auto" w:fill="auto"/>
                                  <w:vAlign w:val="center"/>
                                </w:tcPr>
                                <w:p w14:paraId="78036011" w14:textId="3C9F93F8" w:rsidR="0016165A" w:rsidRPr="00216EE2" w:rsidRDefault="0016165A" w:rsidP="008623B2">
                                  <w:pPr>
                                    <w:spacing w:line="340" w:lineRule="exact"/>
                                    <w:jc w:val="center"/>
                                    <w:rPr>
                                      <w:rFonts w:ascii="メイリオ" w:eastAsia="メイリオ" w:hAnsi="メイリオ" w:cs="メイリオ"/>
                                      <w:szCs w:val="21"/>
                                    </w:rPr>
                                  </w:pPr>
                                  <w:r w:rsidRPr="00216EE2">
                                    <w:rPr>
                                      <w:rFonts w:ascii="メイリオ" w:eastAsia="メイリオ" w:hAnsi="メイリオ" w:hint="eastAsia"/>
                                      <w:b/>
                                      <w:sz w:val="20"/>
                                      <w:szCs w:val="20"/>
                                    </w:rPr>
                                    <w:t>全市町村</w:t>
                                  </w:r>
                                </w:p>
                              </w:tc>
                            </w:tr>
                          </w:tbl>
                          <w:p w14:paraId="0F9329AB" w14:textId="77777777" w:rsidR="0016165A" w:rsidRPr="00A904A9" w:rsidRDefault="0016165A" w:rsidP="00216EE2">
                            <w:pPr>
                              <w:spacing w:line="400" w:lineRule="exact"/>
                              <w:rPr>
                                <w:rFonts w:ascii="メイリオ" w:eastAsia="メイリオ" w:hAnsi="メイリオ" w:cs="メイリオ"/>
                                <w:b/>
                                <w:sz w:val="24"/>
                                <w:szCs w:val="24"/>
                              </w:rPr>
                            </w:pPr>
                          </w:p>
                          <w:p w14:paraId="1BB23A8C" w14:textId="77777777" w:rsidR="0016165A" w:rsidRPr="00A904A9" w:rsidRDefault="0016165A" w:rsidP="00216EE2">
                            <w:pPr>
                              <w:spacing w:line="400" w:lineRule="exact"/>
                              <w:rPr>
                                <w:rFonts w:ascii="メイリオ" w:eastAsia="メイリオ" w:hAnsi="メイリオ" w:cs="メイリオ"/>
                                <w:b/>
                                <w:sz w:val="24"/>
                                <w:szCs w:val="24"/>
                              </w:rPr>
                            </w:pPr>
                          </w:p>
                          <w:p w14:paraId="1F7CD3E5" w14:textId="77777777" w:rsidR="0016165A" w:rsidRPr="00A904A9" w:rsidRDefault="0016165A" w:rsidP="00216EE2">
                            <w:pPr>
                              <w:spacing w:line="400" w:lineRule="exact"/>
                              <w:rPr>
                                <w:rFonts w:ascii="メイリオ" w:eastAsia="メイリオ" w:hAnsi="メイリオ" w:cs="メイリオ"/>
                                <w:b/>
                                <w:sz w:val="24"/>
                                <w:szCs w:val="24"/>
                              </w:rPr>
                            </w:pPr>
                          </w:p>
                          <w:p w14:paraId="12D9B32A" w14:textId="77777777" w:rsidR="0016165A" w:rsidRPr="00A904A9" w:rsidRDefault="0016165A" w:rsidP="00216EE2">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4B8238" id="角丸四角形 22607" o:spid="_x0000_s1115" alt="重層的支援体制整備事業及び重層的支援体制整備事業への移行準備事業を実施している市町村&#10;現在の状況&#10;令和5年度（2023年度）重層的支援体制整備事業11市町、重層的支援体制整備事業への移行準備事業7市町村&#10;令和11年度（2029年度）目標　全市町村&#10;" style="position:absolute;margin-left:0;margin-top:4.6pt;width:462.05pt;height:110.7pt;z-index:2516116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" filled="f" strokecolor="#365f91" strokeweight="4.5pt">
                <v:stroke linestyle="thinThick"/>
                <v:textbox inset="5.85pt,.7pt,5.85pt,.7pt">
                  <w:txbxContent>
                    <w:p w14:paraId="3C0CDAD4" w14:textId="77777777" w:rsidR="0016165A" w:rsidRPr="00A95483" w:rsidRDefault="0016165A" w:rsidP="00216EE2">
                      <w:pPr>
                        <w:pStyle w:val="a8"/>
                        <w:numPr>
                          <w:ilvl w:val="0"/>
                          <w:numId w:val="3"/>
                        </w:numPr>
                        <w:spacing w:line="400" w:lineRule="exact"/>
                        <w:ind w:leftChars="0"/>
                        <w:rPr>
                          <w:rFonts w:ascii="メイリオ" w:eastAsia="メイリオ" w:hAnsi="メイリオ" w:cs="メイリオ"/>
                          <w:b/>
                          <w:sz w:val="24"/>
                          <w:szCs w:val="24"/>
                        </w:rPr>
                      </w:pPr>
                      <w:r w:rsidRPr="00A95483">
                        <w:rPr>
                          <w:rFonts w:ascii="メイリオ" w:eastAsia="メイリオ" w:hAnsi="メイリオ" w:cs="メイリオ" w:hint="eastAsia"/>
                          <w:b/>
                          <w:sz w:val="24"/>
                          <w:szCs w:val="24"/>
                        </w:rPr>
                        <w:t>重層的支援体制整備事業及び重層的支援体制整備事業への移行準備事業を</w:t>
                      </w:r>
                    </w:p>
                    <w:p w14:paraId="4844615F" w14:textId="34D99420" w:rsidR="0016165A" w:rsidRPr="00A904A9" w:rsidRDefault="00EE0E81" w:rsidP="00793264">
                      <w:pPr>
                        <w:pStyle w:val="a8"/>
                        <w:spacing w:line="400" w:lineRule="exact"/>
                        <w:ind w:leftChars="0" w:left="360"/>
                        <w:rPr>
                          <w:rFonts w:ascii="メイリオ" w:eastAsia="メイリオ" w:hAnsi="メイリオ" w:cs="メイリオ"/>
                          <w:b/>
                          <w:sz w:val="24"/>
                          <w:szCs w:val="24"/>
                        </w:rPr>
                      </w:pPr>
                      <w:r>
                        <w:rPr>
                          <w:rFonts w:ascii="メイリオ" w:eastAsia="メイリオ" w:hAnsi="メイリオ" w:cs="メイリオ" w:hint="eastAsia"/>
                          <w:b/>
                          <w:sz w:val="24"/>
                          <w:szCs w:val="24"/>
                        </w:rPr>
                        <w:t>実施している</w:t>
                      </w:r>
                      <w:r w:rsidR="00DF4AD7">
                        <w:rPr>
                          <w:rFonts w:ascii="メイリオ" w:eastAsia="メイリオ" w:hAnsi="メイリオ" w:cs="メイリオ"/>
                          <w:b/>
                          <w:sz w:val="24"/>
                          <w:szCs w:val="24"/>
                        </w:rPr>
                        <w:t>市町村</w:t>
                      </w:r>
                      <w:r>
                        <w:rPr>
                          <w:rFonts w:ascii="メイリオ" w:eastAsia="メイリオ" w:hAnsi="メイリオ" w:cs="メイリオ" w:hint="eastAsia"/>
                          <w:b/>
                          <w:sz w:val="24"/>
                          <w:szCs w:val="24"/>
                        </w:rPr>
                        <w:t>数</w:t>
                      </w:r>
                    </w:p>
                    <w:tbl>
                      <w:tblPr>
                        <w:tblW w:w="499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5360"/>
                        <w:gridCol w:w="2852"/>
                      </w:tblGrid>
                      <w:tr w:rsidR="0016165A" w:rsidRPr="00A904A9" w14:paraId="1AAA6AB1" w14:textId="77777777" w:rsidTr="00F53CB7">
                        <w:tc>
                          <w:tcPr>
                            <w:tcW w:w="264" w:type="pct"/>
                            <w:tcBorders>
                              <w:top w:val="single" w:sz="12" w:space="0" w:color="auto"/>
                              <w:bottom w:val="single" w:sz="4" w:space="0" w:color="auto"/>
                              <w:tl2br w:val="single" w:sz="6" w:space="0" w:color="auto"/>
                            </w:tcBorders>
                            <w:shd w:val="clear" w:color="auto" w:fill="auto"/>
                          </w:tcPr>
                          <w:p w14:paraId="02584D83"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FF0000"/>
                          </w:tcPr>
                          <w:p w14:paraId="10A23F75" w14:textId="7D5FC4CD" w:rsidR="0016165A" w:rsidRPr="00A904A9" w:rsidRDefault="0016165A" w:rsidP="00216EE2">
                            <w:pPr>
                              <w:spacing w:line="340" w:lineRule="exact"/>
                              <w:jc w:val="center"/>
                              <w:rPr>
                                <w:rFonts w:ascii="メイリオ" w:eastAsia="メイリオ" w:hAnsi="メイリオ" w:cs="メイリオ"/>
                                <w:b/>
                                <w:color w:val="FFFFFF"/>
                                <w:szCs w:val="21"/>
                              </w:rPr>
                            </w:pPr>
                            <w:r w:rsidRPr="00216EE2">
                              <w:rPr>
                                <w:rFonts w:ascii="メイリオ" w:eastAsia="メイリオ" w:hAnsi="メイリオ" w:cs="メイリオ" w:hint="eastAsia"/>
                                <w:b/>
                                <w:color w:val="FFFFFF"/>
                                <w:szCs w:val="21"/>
                              </w:rPr>
                              <w:t>現在の状況</w:t>
                            </w:r>
                            <w:r w:rsidR="00F53CB7">
                              <w:rPr>
                                <w:rFonts w:ascii="メイリオ" w:eastAsia="メイリオ" w:hAnsi="メイリオ" w:cs="メイリオ" w:hint="eastAsia"/>
                                <w:b/>
                                <w:color w:val="FFFFFF"/>
                                <w:szCs w:val="21"/>
                              </w:rPr>
                              <w:t xml:space="preserve">　令和５（</w:t>
                            </w:r>
                            <w:r w:rsidRPr="00216EE2">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3</w:t>
                            </w:r>
                            <w:r w:rsidR="00F53CB7">
                              <w:rPr>
                                <w:rFonts w:ascii="メイリオ" w:eastAsia="メイリオ" w:hAnsi="メイリオ" w:cs="メイリオ" w:hint="eastAsia"/>
                                <w:b/>
                                <w:color w:val="FFFFFF"/>
                                <w:szCs w:val="21"/>
                              </w:rPr>
                              <w:t>）</w:t>
                            </w:r>
                            <w:r w:rsidRPr="00216EE2">
                              <w:rPr>
                                <w:rFonts w:ascii="メイリオ" w:eastAsia="メイリオ" w:hAnsi="メイリオ" w:cs="メイリオ" w:hint="eastAsia"/>
                                <w:b/>
                                <w:color w:val="FFFFFF"/>
                                <w:szCs w:val="21"/>
                              </w:rPr>
                              <w:t>年度</w:t>
                            </w:r>
                          </w:p>
                        </w:tc>
                        <w:tc>
                          <w:tcPr>
                            <w:tcW w:w="1645" w:type="pct"/>
                            <w:shd w:val="clear" w:color="auto" w:fill="FF0000"/>
                          </w:tcPr>
                          <w:p w14:paraId="3B692D12" w14:textId="451E2462" w:rsidR="0016165A" w:rsidRPr="00A904A9" w:rsidRDefault="00F53CB7" w:rsidP="00216EE2">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令和11（</w:t>
                            </w:r>
                            <w:r w:rsidR="0016165A" w:rsidRPr="00A904A9">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9</w:t>
                            </w:r>
                            <w:r>
                              <w:rPr>
                                <w:rFonts w:ascii="メイリオ" w:eastAsia="メイリオ" w:hAnsi="メイリオ" w:cs="メイリオ" w:hint="eastAsia"/>
                                <w:b/>
                                <w:color w:val="FFFFFF"/>
                                <w:szCs w:val="21"/>
                              </w:rPr>
                              <w:t>）</w:t>
                            </w:r>
                            <w:r w:rsidR="0016165A" w:rsidRPr="00A904A9">
                              <w:rPr>
                                <w:rFonts w:ascii="メイリオ" w:eastAsia="メイリオ" w:hAnsi="メイリオ" w:cs="メイリオ" w:hint="eastAsia"/>
                                <w:b/>
                                <w:color w:val="FFFFFF"/>
                                <w:szCs w:val="21"/>
                              </w:rPr>
                              <w:t>年度目標</w:t>
                            </w:r>
                          </w:p>
                        </w:tc>
                      </w:tr>
                      <w:tr w:rsidR="0016165A" w:rsidRPr="00A904A9" w14:paraId="140499F6" w14:textId="77777777" w:rsidTr="00F53CB7">
                        <w:tc>
                          <w:tcPr>
                            <w:tcW w:w="264" w:type="pct"/>
                            <w:tcBorders>
                              <w:top w:val="single" w:sz="4" w:space="0" w:color="auto"/>
                              <w:bottom w:val="single" w:sz="12" w:space="0" w:color="auto"/>
                            </w:tcBorders>
                            <w:shd w:val="clear" w:color="auto" w:fill="808080"/>
                          </w:tcPr>
                          <w:p w14:paraId="16CBD10F"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auto"/>
                            <w:vAlign w:val="center"/>
                          </w:tcPr>
                          <w:p w14:paraId="1246E2B5" w14:textId="77777777" w:rsidR="00F53CB7" w:rsidRDefault="009D40EE" w:rsidP="00F53CB7">
                            <w:pPr>
                              <w:spacing w:line="340" w:lineRule="exact"/>
                              <w:ind w:firstLineChars="100" w:firstLine="200"/>
                              <w:rPr>
                                <w:rFonts w:ascii="メイリオ" w:eastAsia="メイリオ" w:hAnsi="メイリオ"/>
                                <w:b/>
                                <w:sz w:val="20"/>
                                <w:szCs w:val="20"/>
                              </w:rPr>
                            </w:pPr>
                            <w:r>
                              <w:rPr>
                                <w:rFonts w:ascii="メイリオ" w:eastAsia="メイリオ" w:hAnsi="メイリオ" w:hint="eastAsia"/>
                                <w:b/>
                                <w:sz w:val="20"/>
                                <w:szCs w:val="20"/>
                              </w:rPr>
                              <w:t xml:space="preserve">重層的支援体制整備事業　</w:t>
                            </w:r>
                            <w:r w:rsidR="00A475DE">
                              <w:rPr>
                                <w:rFonts w:ascii="メイリオ" w:eastAsia="メイリオ" w:hAnsi="メイリオ"/>
                                <w:b/>
                                <w:sz w:val="20"/>
                                <w:szCs w:val="20"/>
                              </w:rPr>
                              <w:t>11</w:t>
                            </w:r>
                            <w:r w:rsidR="0016165A" w:rsidRPr="00216EE2">
                              <w:rPr>
                                <w:rFonts w:ascii="メイリオ" w:eastAsia="メイリオ" w:hAnsi="メイリオ" w:hint="eastAsia"/>
                                <w:b/>
                                <w:sz w:val="20"/>
                                <w:szCs w:val="20"/>
                              </w:rPr>
                              <w:t>市町</w:t>
                            </w:r>
                          </w:p>
                          <w:p w14:paraId="241FEE3D" w14:textId="5243E8CD" w:rsidR="009D40EE" w:rsidRPr="00F53CB7" w:rsidRDefault="00F53CB7" w:rsidP="00F53CB7">
                            <w:pPr>
                              <w:spacing w:line="340" w:lineRule="exact"/>
                              <w:ind w:firstLineChars="100" w:firstLine="200"/>
                              <w:rPr>
                                <w:rFonts w:ascii="メイリオ" w:eastAsia="メイリオ" w:hAnsi="メイリオ"/>
                                <w:b/>
                                <w:sz w:val="20"/>
                                <w:szCs w:val="20"/>
                              </w:rPr>
                            </w:pPr>
                            <w:r w:rsidRPr="00F53CB7">
                              <w:rPr>
                                <w:rFonts w:ascii="メイリオ" w:eastAsia="メイリオ" w:hAnsi="メイリオ" w:hint="eastAsia"/>
                                <w:b/>
                                <w:sz w:val="20"/>
                                <w:szCs w:val="20"/>
                              </w:rPr>
                              <w:t>重層的支援体制整備事業への</w:t>
                            </w:r>
                            <w:r w:rsidR="009D40EE" w:rsidRPr="009D40EE">
                              <w:rPr>
                                <w:rFonts w:ascii="メイリオ" w:eastAsia="メイリオ" w:hAnsi="メイリオ" w:hint="eastAsia"/>
                                <w:b/>
                                <w:sz w:val="20"/>
                                <w:szCs w:val="20"/>
                              </w:rPr>
                              <w:t>移行準備事業</w:t>
                            </w:r>
                            <w:r w:rsidR="009D40EE">
                              <w:rPr>
                                <w:rFonts w:ascii="メイリオ" w:eastAsia="メイリオ" w:hAnsi="メイリオ" w:hint="eastAsia"/>
                                <w:b/>
                                <w:sz w:val="20"/>
                                <w:szCs w:val="20"/>
                              </w:rPr>
                              <w:t xml:space="preserve">　</w:t>
                            </w:r>
                            <w:r w:rsidR="00A475DE">
                              <w:rPr>
                                <w:rFonts w:ascii="メイリオ" w:eastAsia="メイリオ" w:hAnsi="メイリオ"/>
                                <w:b/>
                                <w:sz w:val="20"/>
                                <w:szCs w:val="20"/>
                              </w:rPr>
                              <w:t>7</w:t>
                            </w:r>
                            <w:r w:rsidR="009D40EE">
                              <w:rPr>
                                <w:rFonts w:ascii="メイリオ" w:eastAsia="メイリオ" w:hAnsi="メイリオ" w:hint="eastAsia"/>
                                <w:b/>
                                <w:sz w:val="20"/>
                                <w:szCs w:val="20"/>
                              </w:rPr>
                              <w:t>市町村</w:t>
                            </w:r>
                          </w:p>
                        </w:tc>
                        <w:tc>
                          <w:tcPr>
                            <w:tcW w:w="1645" w:type="pct"/>
                            <w:shd w:val="clear" w:color="auto" w:fill="auto"/>
                            <w:vAlign w:val="center"/>
                          </w:tcPr>
                          <w:p w14:paraId="78036011" w14:textId="3C9F93F8" w:rsidR="0016165A" w:rsidRPr="00216EE2" w:rsidRDefault="0016165A" w:rsidP="008623B2">
                            <w:pPr>
                              <w:spacing w:line="340" w:lineRule="exact"/>
                              <w:jc w:val="center"/>
                              <w:rPr>
                                <w:rFonts w:ascii="メイリオ" w:eastAsia="メイリオ" w:hAnsi="メイリオ" w:cs="メイリオ"/>
                                <w:szCs w:val="21"/>
                              </w:rPr>
                            </w:pPr>
                            <w:r w:rsidRPr="00216EE2">
                              <w:rPr>
                                <w:rFonts w:ascii="メイリオ" w:eastAsia="メイリオ" w:hAnsi="メイリオ" w:hint="eastAsia"/>
                                <w:b/>
                                <w:sz w:val="20"/>
                                <w:szCs w:val="20"/>
                              </w:rPr>
                              <w:t>全市町村</w:t>
                            </w:r>
                          </w:p>
                        </w:tc>
                      </w:tr>
                    </w:tbl>
                    <w:p w14:paraId="0F9329AB" w14:textId="77777777" w:rsidR="0016165A" w:rsidRPr="00A904A9" w:rsidRDefault="0016165A" w:rsidP="00216EE2">
                      <w:pPr>
                        <w:spacing w:line="400" w:lineRule="exact"/>
                        <w:rPr>
                          <w:rFonts w:ascii="メイリオ" w:eastAsia="メイリオ" w:hAnsi="メイリオ" w:cs="メイリオ"/>
                          <w:b/>
                          <w:sz w:val="24"/>
                          <w:szCs w:val="24"/>
                        </w:rPr>
                      </w:pPr>
                    </w:p>
                    <w:p w14:paraId="1BB23A8C" w14:textId="77777777" w:rsidR="0016165A" w:rsidRPr="00A904A9" w:rsidRDefault="0016165A" w:rsidP="00216EE2">
                      <w:pPr>
                        <w:spacing w:line="400" w:lineRule="exact"/>
                        <w:rPr>
                          <w:rFonts w:ascii="メイリオ" w:eastAsia="メイリオ" w:hAnsi="メイリオ" w:cs="メイリオ"/>
                          <w:b/>
                          <w:sz w:val="24"/>
                          <w:szCs w:val="24"/>
                        </w:rPr>
                      </w:pPr>
                    </w:p>
                    <w:p w14:paraId="1F7CD3E5" w14:textId="77777777" w:rsidR="0016165A" w:rsidRPr="00A904A9" w:rsidRDefault="0016165A" w:rsidP="00216EE2">
                      <w:pPr>
                        <w:spacing w:line="400" w:lineRule="exact"/>
                        <w:rPr>
                          <w:rFonts w:ascii="メイリオ" w:eastAsia="メイリオ" w:hAnsi="メイリオ" w:cs="メイリオ"/>
                          <w:b/>
                          <w:sz w:val="24"/>
                          <w:szCs w:val="24"/>
                        </w:rPr>
                      </w:pPr>
                    </w:p>
                    <w:p w14:paraId="12D9B32A" w14:textId="77777777" w:rsidR="0016165A" w:rsidRPr="00A904A9" w:rsidRDefault="0016165A" w:rsidP="00216EE2">
                      <w:pPr>
                        <w:spacing w:line="400" w:lineRule="exact"/>
                        <w:jc w:val="both"/>
                        <w:rPr>
                          <w:rFonts w:ascii="メイリオ" w:eastAsia="メイリオ" w:hAnsi="メイリオ" w:cs="メイリオ"/>
                          <w:b/>
                          <w:sz w:val="24"/>
                          <w:szCs w:val="24"/>
                        </w:rPr>
                      </w:pPr>
                    </w:p>
                  </w:txbxContent>
                </v:textbox>
                <w10:wrap anchorx="page"/>
              </v:roundrect>
            </w:pict>
          </mc:Fallback>
        </mc:AlternateContent>
      </w:r>
    </w:p>
    <w:p w14:paraId="7EC3783F" w14:textId="4A16DB1B" w:rsidR="00216EE2" w:rsidRDefault="00216EE2" w:rsidP="00216EE2"/>
    <w:p w14:paraId="0C0437EF" w14:textId="2CBBD78A" w:rsidR="009D40EE" w:rsidRDefault="009D40EE" w:rsidP="00216EE2"/>
    <w:p w14:paraId="15B98931" w14:textId="7A7E8E9A" w:rsidR="00216EE2" w:rsidRDefault="00216EE2" w:rsidP="00216EE2"/>
    <w:p w14:paraId="0CD02125" w14:textId="21E31275" w:rsidR="00216EE2" w:rsidRDefault="00216EE2" w:rsidP="00216EE2"/>
    <w:p w14:paraId="1F47E839" w14:textId="28533225" w:rsidR="00216EE2" w:rsidRDefault="00216EE2" w:rsidP="00216EE2"/>
    <w:p w14:paraId="6B95A71C" w14:textId="2A9DF121" w:rsidR="00B03DD6" w:rsidRDefault="00B03DD6" w:rsidP="00216EE2">
      <w:r>
        <w:br w:type="page"/>
      </w:r>
    </w:p>
    <w:p w14:paraId="0BB08D56" w14:textId="61591C48" w:rsidR="00DA1CB3" w:rsidRPr="002378E8" w:rsidRDefault="00852651" w:rsidP="00DA1CB3">
      <w:pPr>
        <w:spacing w:line="360" w:lineRule="exact"/>
        <w:rPr>
          <w:rFonts w:ascii="メイリオ" w:eastAsia="メイリオ" w:hAnsi="メイリオ"/>
          <w:b/>
          <w:sz w:val="24"/>
          <w:szCs w:val="24"/>
        </w:rPr>
      </w:pPr>
      <w:r>
        <w:rPr>
          <w:noProof/>
        </w:rPr>
        <w:lastRenderedPageBreak/>
        <mc:AlternateContent>
          <mc:Choice Requires="wpg">
            <w:drawing>
              <wp:anchor distT="0" distB="0" distL="114300" distR="114300" simplePos="0" relativeHeight="251641344" behindDoc="1" locked="0" layoutInCell="1" allowOverlap="1" wp14:anchorId="4F90D04B" wp14:editId="7E062255">
                <wp:simplePos x="0" y="0"/>
                <wp:positionH relativeFrom="margin">
                  <wp:posOffset>-25400</wp:posOffset>
                </wp:positionH>
                <wp:positionV relativeFrom="paragraph">
                  <wp:posOffset>6350</wp:posOffset>
                </wp:positionV>
                <wp:extent cx="5895975" cy="8808720"/>
                <wp:effectExtent l="0" t="0" r="28575" b="11430"/>
                <wp:wrapNone/>
                <wp:docPr id="497" name="グループ化 497" descr="コラム　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wp:cNvGraphicFramePr/>
                <a:graphic xmlns:a="http://schemas.openxmlformats.org/drawingml/2006/main">
                  <a:graphicData uri="http://schemas.microsoft.com/office/word/2010/wordprocessingGroup">
                    <wpg:wgp>
                      <wpg:cNvGrpSpPr/>
                      <wpg:grpSpPr>
                        <a:xfrm>
                          <a:off x="0" y="0"/>
                          <a:ext cx="5895975" cy="8808720"/>
                          <a:chOff x="609600" y="228600"/>
                          <a:chExt cx="5895975" cy="8808720"/>
                        </a:xfrm>
                        <a:noFill/>
                      </wpg:grpSpPr>
                      <wps:wsp>
                        <wps:cNvPr id="499" name="テキスト ボックス 499" descr="コラム：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wps:cNvSpPr txBox="1"/>
                        <wps:spPr>
                          <a:xfrm>
                            <a:off x="609600" y="228600"/>
                            <a:ext cx="5895975" cy="8808720"/>
                          </a:xfrm>
                          <a:prstGeom prst="rect">
                            <a:avLst/>
                          </a:prstGeom>
                          <a:grpFill/>
                          <a:ln w="6350">
                            <a:solidFill>
                              <a:prstClr val="black"/>
                            </a:solidFill>
                          </a:ln>
                        </wps:spPr>
                        <wps:txbx>
                          <w:txbxContent>
                            <w:p w14:paraId="7C2B663B" w14:textId="17329CA8" w:rsidR="00B03DD6" w:rsidRDefault="00B03DD6" w:rsidP="00B03DD6">
                              <w:pPr>
                                <w:spacing w:line="360" w:lineRule="exact"/>
                                <w:ind w:firstLineChars="100" w:firstLine="240"/>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00" name="図 500"/>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861060" y="3970020"/>
                            <a:ext cx="4953000" cy="2601595"/>
                          </a:xfrm>
                          <a:prstGeom prst="rect">
                            <a:avLst/>
                          </a:prstGeom>
                          <a:grpFill/>
                          <a:ln>
                            <a:noFill/>
                          </a:ln>
                        </pic:spPr>
                      </pic:pic>
                      <pic:pic xmlns:pic="http://schemas.openxmlformats.org/drawingml/2006/picture">
                        <pic:nvPicPr>
                          <pic:cNvPr id="501" name="図 501"/>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883920" y="6736080"/>
                            <a:ext cx="4861560" cy="2259330"/>
                          </a:xfrm>
                          <a:prstGeom prst="rect">
                            <a:avLst/>
                          </a:prstGeom>
                          <a:grpFill/>
                          <a:ln>
                            <a:noFill/>
                          </a:ln>
                        </pic:spPr>
                      </pic:pic>
                    </wpg:wgp>
                  </a:graphicData>
                </a:graphic>
                <wp14:sizeRelH relativeFrom="margin">
                  <wp14:pctWidth>0</wp14:pctWidth>
                </wp14:sizeRelH>
                <wp14:sizeRelV relativeFrom="margin">
                  <wp14:pctHeight>0</wp14:pctHeight>
                </wp14:sizeRelV>
              </wp:anchor>
            </w:drawing>
          </mc:Choice>
          <mc:Fallback>
            <w:pict>
              <v:group w14:anchorId="4F90D04B" id="グループ化 497" o:spid="_x0000_s1116" alt="コラム　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style="position:absolute;margin-left:-2pt;margin-top:.5pt;width:464.25pt;height:693.6pt;z-index:-251675136;mso-position-horizontal-relative:margin;mso-width-relative:margin;mso-height-relative:margin" coordorigin="6096,2286" coordsize="58959,88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">
                <v:shape id="テキスト ボックス 499" o:spid="_x0000_s1117" type="#_x0000_t202" alt="コラム：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style="position:absolute;left:6096;top:2286;width:58959;height:88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" filled="f" strokeweight=".5pt">
                  <v:textbox>
                    <w:txbxContent>
                      <w:p w14:paraId="7C2B663B" w14:textId="17329CA8" w:rsidR="00B03DD6" w:rsidRDefault="00B03DD6" w:rsidP="00B03DD6">
                        <w:pPr>
                          <w:spacing w:line="360" w:lineRule="exact"/>
                          <w:ind w:firstLineChars="100" w:firstLine="240"/>
                          <w:rPr>
                            <w:rFonts w:ascii="メイリオ" w:eastAsia="メイリオ" w:hAnsi="メイリオ"/>
                            <w:sz w:val="24"/>
                            <w:szCs w:val="24"/>
                          </w:rPr>
                        </w:pPr>
                      </w:p>
                    </w:txbxContent>
                  </v:textbox>
                </v:shape>
                <v:shape id="図 500" o:spid="_x0000_s1118" type="#_x0000_t75" style="position:absolute;left:8610;top:39700;width:49530;height:26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">
                  <v:imagedata r:id="rId18" o:title=""/>
                </v:shape>
                <v:shape id="図 501" o:spid="_x0000_s1119" type="#_x0000_t75" style="position:absolute;left:8839;top:67360;width:48615;height:22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">
                  <v:imagedata r:id="rId19" o:title=""/>
                </v:shape>
                <w10:wrap anchorx="margin"/>
              </v:group>
            </w:pict>
          </mc:Fallback>
        </mc:AlternateContent>
      </w:r>
      <w:r w:rsidR="00DA1CB3" w:rsidRPr="002378E8">
        <w:rPr>
          <w:rFonts w:ascii="メイリオ" w:eastAsia="メイリオ" w:hAnsi="メイリオ" w:hint="eastAsia"/>
          <w:b/>
          <w:sz w:val="24"/>
          <w:szCs w:val="24"/>
        </w:rPr>
        <w:t>コラム</w:t>
      </w:r>
      <w:r w:rsidR="00DA1CB3" w:rsidRPr="002378E8">
        <w:rPr>
          <w:rFonts w:ascii="メイリオ" w:eastAsia="メイリオ" w:hAnsi="メイリオ"/>
          <w:b/>
          <w:sz w:val="24"/>
          <w:szCs w:val="24"/>
        </w:rPr>
        <w:t>：</w:t>
      </w:r>
      <w:r w:rsidR="00DA1CB3">
        <w:rPr>
          <w:rFonts w:ascii="メイリオ" w:eastAsia="メイリオ" w:hAnsi="メイリオ" w:hint="eastAsia"/>
          <w:b/>
          <w:sz w:val="24"/>
          <w:szCs w:val="24"/>
        </w:rPr>
        <w:t>重層的支援体制整備事業の概要</w:t>
      </w:r>
    </w:p>
    <w:p w14:paraId="0F2AC77B" w14:textId="0B7974F3" w:rsidR="00DA1CB3" w:rsidRPr="002378E8" w:rsidRDefault="00DA1CB3" w:rsidP="00DA1CB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相談支援、参加支援、地域づくりに向けた支援の一体的実施～</w:t>
      </w:r>
    </w:p>
    <w:p w14:paraId="773365BD" w14:textId="4E10F9B5" w:rsidR="00DA1CB3" w:rsidRPr="000E1340" w:rsidRDefault="00DA1CB3" w:rsidP="00DA1CB3">
      <w:pPr>
        <w:spacing w:line="360" w:lineRule="exact"/>
        <w:ind w:firstLineChars="100" w:firstLine="240"/>
        <w:rPr>
          <w:rFonts w:ascii="メイリオ" w:eastAsia="メイリオ" w:hAnsi="メイリオ"/>
          <w:sz w:val="24"/>
          <w:szCs w:val="24"/>
        </w:rPr>
      </w:pPr>
    </w:p>
    <w:p w14:paraId="09D2FC60" w14:textId="43F29116" w:rsidR="00DA1CB3" w:rsidRPr="0090219F" w:rsidRDefault="00DA1CB3" w:rsidP="00DA1CB3">
      <w:pPr>
        <w:spacing w:line="360" w:lineRule="exact"/>
        <w:ind w:firstLineChars="100" w:firstLine="240"/>
        <w:rPr>
          <w:rFonts w:ascii="メイリオ" w:eastAsia="メイリオ" w:hAnsi="メイリオ"/>
          <w:sz w:val="24"/>
          <w:szCs w:val="24"/>
        </w:rPr>
      </w:pPr>
      <w:r w:rsidRPr="0060096D">
        <w:rPr>
          <w:rFonts w:ascii="メイリオ" w:eastAsia="メイリオ" w:hAnsi="メイリオ" w:hint="eastAsia"/>
          <w:sz w:val="24"/>
          <w:szCs w:val="24"/>
        </w:rPr>
        <w:t>属性、世代、相談内容に関わら</w:t>
      </w:r>
      <w:r w:rsidRPr="00ED0309">
        <w:rPr>
          <w:rFonts w:ascii="メイリオ" w:eastAsia="メイリオ" w:hAnsi="メイリオ" w:hint="eastAsia"/>
          <w:sz w:val="24"/>
          <w:szCs w:val="24"/>
        </w:rPr>
        <w:t>ず、</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包括的相談支援事業【第1号※】</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において包括的に相談を受け止め、受け止めた</w:t>
      </w:r>
      <w:r w:rsidRPr="0090219F">
        <w:rPr>
          <w:rFonts w:ascii="メイリオ" w:eastAsia="メイリオ" w:hAnsi="メイリオ" w:hint="eastAsia"/>
          <w:sz w:val="24"/>
          <w:szCs w:val="24"/>
        </w:rPr>
        <w:t>相談のうち、複合化</w:t>
      </w:r>
      <w:r w:rsidR="00FC1342" w:rsidRPr="0090219F">
        <w:rPr>
          <w:rFonts w:ascii="メイリオ" w:eastAsia="メイリオ" w:hAnsi="メイリオ" w:hint="eastAsia"/>
          <w:sz w:val="24"/>
          <w:szCs w:val="24"/>
        </w:rPr>
        <w:t>・複雑化</w:t>
      </w:r>
      <w:r w:rsidRPr="0090219F">
        <w:rPr>
          <w:rFonts w:ascii="メイリオ" w:eastAsia="メイリオ" w:hAnsi="メイリオ" w:hint="eastAsia"/>
          <w:sz w:val="24"/>
          <w:szCs w:val="24"/>
        </w:rPr>
        <w:t>した事例については</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多機関協働事業【第５号※】</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につなぎ、課題の解きほぐしや関係機関間の役割分担を図り、各支援機関が円滑な連携のもとで支援できるようにします。</w:t>
      </w:r>
    </w:p>
    <w:p w14:paraId="7E2893F6" w14:textId="3DBD9BE8" w:rsidR="00DA1CB3" w:rsidRPr="0060096D" w:rsidRDefault="00DA1CB3" w:rsidP="00DA1CB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なお、ひきこもりの状態にある人</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、自ら支援につながることが難しい人の場合には、</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アウトリーチ等を通じた継続的支援事業【第４号※】</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により本人との関係性の構築に向けた支援を行い、社会との関係性が希薄化し、つながりの再</w:t>
      </w:r>
      <w:r w:rsidRPr="00ED0309">
        <w:rPr>
          <w:rFonts w:ascii="メイリオ" w:eastAsia="メイリオ" w:hAnsi="メイリオ" w:hint="eastAsia"/>
          <w:sz w:val="24"/>
          <w:szCs w:val="24"/>
        </w:rPr>
        <w:t>構築が必要な人には</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参加支援事業【第２号※】</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により、本人のニーズをもとに地域資源に結びつけていきます。このほか、</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地域づくり事業【第３号※】</w:t>
      </w:r>
      <w:r w:rsidR="00155E77"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を通じて住民同</w:t>
      </w:r>
      <w:r w:rsidRPr="0060096D">
        <w:rPr>
          <w:rFonts w:ascii="メイリオ" w:eastAsia="メイリオ" w:hAnsi="メイリオ" w:hint="eastAsia"/>
          <w:sz w:val="24"/>
          <w:szCs w:val="24"/>
        </w:rPr>
        <w:t>士の</w:t>
      </w:r>
      <w:r>
        <w:rPr>
          <w:rFonts w:ascii="メイリオ" w:eastAsia="メイリオ" w:hAnsi="メイリオ" w:hint="eastAsia"/>
          <w:sz w:val="24"/>
          <w:szCs w:val="24"/>
        </w:rPr>
        <w:t>支え</w:t>
      </w:r>
      <w:r w:rsidRPr="0060096D">
        <w:rPr>
          <w:rFonts w:ascii="メイリオ" w:eastAsia="メイリオ" w:hAnsi="メイリオ" w:hint="eastAsia"/>
          <w:sz w:val="24"/>
          <w:szCs w:val="24"/>
        </w:rPr>
        <w:t>・支え</w:t>
      </w:r>
      <w:r>
        <w:rPr>
          <w:rFonts w:ascii="メイリオ" w:eastAsia="メイリオ" w:hAnsi="メイリオ" w:hint="eastAsia"/>
          <w:sz w:val="24"/>
          <w:szCs w:val="24"/>
        </w:rPr>
        <w:t>られる</w:t>
      </w:r>
      <w:r w:rsidRPr="0060096D">
        <w:rPr>
          <w:rFonts w:ascii="メイリオ" w:eastAsia="メイリオ" w:hAnsi="メイリオ" w:hint="eastAsia"/>
          <w:sz w:val="24"/>
          <w:szCs w:val="24"/>
        </w:rPr>
        <w:t>関係性を育むほか、他事業と相まって地域における社会的孤立の発生・深刻化の防止をめざ</w:t>
      </w:r>
      <w:r>
        <w:rPr>
          <w:rFonts w:ascii="メイリオ" w:eastAsia="メイリオ" w:hAnsi="メイリオ" w:hint="eastAsia"/>
          <w:sz w:val="24"/>
          <w:szCs w:val="24"/>
        </w:rPr>
        <w:t>していきます</w:t>
      </w:r>
      <w:r w:rsidRPr="0060096D">
        <w:rPr>
          <w:rFonts w:ascii="メイリオ" w:eastAsia="メイリオ" w:hAnsi="メイリオ" w:hint="eastAsia"/>
          <w:sz w:val="24"/>
          <w:szCs w:val="24"/>
        </w:rPr>
        <w:t>。</w:t>
      </w:r>
    </w:p>
    <w:p w14:paraId="75C14132" w14:textId="578AEC68" w:rsidR="00DA1CB3" w:rsidRDefault="00DA1CB3" w:rsidP="00DA1CB3">
      <w:pPr>
        <w:spacing w:line="360" w:lineRule="exact"/>
        <w:ind w:firstLineChars="100" w:firstLine="210"/>
        <w:rPr>
          <w:rFonts w:ascii="メイリオ" w:eastAsia="メイリオ" w:hAnsi="メイリオ"/>
          <w:sz w:val="24"/>
          <w:szCs w:val="24"/>
        </w:rPr>
      </w:pPr>
      <w:r>
        <w:rPr>
          <w:noProof/>
        </w:rPr>
        <mc:AlternateContent>
          <mc:Choice Requires="wps">
            <w:drawing>
              <wp:anchor distT="0" distB="0" distL="114300" distR="114300" simplePos="0" relativeHeight="251689472" behindDoc="0" locked="0" layoutInCell="1" allowOverlap="1" wp14:anchorId="6C21C6AC" wp14:editId="475F00E5">
                <wp:simplePos x="0" y="0"/>
                <wp:positionH relativeFrom="margin">
                  <wp:posOffset>3601720</wp:posOffset>
                </wp:positionH>
                <wp:positionV relativeFrom="paragraph">
                  <wp:posOffset>410210</wp:posOffset>
                </wp:positionV>
                <wp:extent cx="1821180" cy="331339"/>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821180" cy="331339"/>
                        </a:xfrm>
                        <a:prstGeom prst="rect">
                          <a:avLst/>
                        </a:prstGeom>
                        <a:noFill/>
                        <a:ln w="6350">
                          <a:noFill/>
                        </a:ln>
                      </wps:spPr>
                      <wps:txbx>
                        <w:txbxContent>
                          <w:p w14:paraId="6E5519A5" w14:textId="752C79ED" w:rsidR="00F53CB7" w:rsidRPr="00092E05" w:rsidRDefault="00F53CB7" w:rsidP="00F53CB7">
                            <w:pPr>
                              <w:rPr>
                                <w:rFonts w:ascii="Meiryo UI" w:eastAsia="Meiryo UI" w:hAnsi="Meiryo UI"/>
                                <w:sz w:val="16"/>
                              </w:rPr>
                            </w:pP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21C6AC" id="テキスト ボックス 37" o:spid="_x0000_s1120" type="#_x0000_t202" style="position:absolute;left:0;text-align:left;margin-left:283.6pt;margin-top:32.3pt;width:143.4pt;height:26.1pt;z-index:2516894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" filled="f" stroked="f" strokeweight=".5pt">
                <v:textbox>
                  <w:txbxContent>
                    <w:p w14:paraId="6E5519A5" w14:textId="752C79ED" w:rsidR="00F53CB7" w:rsidRPr="00092E05" w:rsidRDefault="00F53CB7" w:rsidP="00F53CB7">
                      <w:pPr>
                        <w:rPr>
                          <w:rFonts w:ascii="Meiryo UI" w:eastAsia="Meiryo UI" w:hAnsi="Meiryo UI"/>
                          <w:sz w:val="16"/>
                        </w:rPr>
                      </w:pP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v:textbox>
                <w10:wrap anchorx="margin"/>
              </v:shape>
            </w:pict>
          </mc:Fallback>
        </mc:AlternateContent>
      </w:r>
      <w:r>
        <w:rPr>
          <w:rFonts w:ascii="メイリオ" w:eastAsia="メイリオ" w:hAnsi="メイリオ" w:hint="eastAsia"/>
          <w:sz w:val="24"/>
          <w:szCs w:val="24"/>
        </w:rPr>
        <w:t>以上の</w:t>
      </w:r>
      <w:r w:rsidRPr="0060096D">
        <w:rPr>
          <w:rFonts w:ascii="メイリオ" w:eastAsia="メイリオ" w:hAnsi="メイリオ" w:hint="eastAsia"/>
          <w:sz w:val="24"/>
          <w:szCs w:val="24"/>
        </w:rPr>
        <w:t>各事業が相互に重なり合いながら、市町村全体の体制として本人に寄り添い、伴走する支援体制を構築していく</w:t>
      </w:r>
      <w:r>
        <w:rPr>
          <w:rFonts w:ascii="メイリオ" w:eastAsia="メイリオ" w:hAnsi="メイリオ" w:hint="eastAsia"/>
          <w:sz w:val="24"/>
          <w:szCs w:val="24"/>
        </w:rPr>
        <w:t>のが重層的支援体制整備事業です</w:t>
      </w:r>
      <w:r w:rsidRPr="0060096D">
        <w:rPr>
          <w:rFonts w:ascii="メイリオ" w:eastAsia="メイリオ" w:hAnsi="メイリオ" w:hint="eastAsia"/>
          <w:sz w:val="24"/>
          <w:szCs w:val="24"/>
        </w:rPr>
        <w:t>。</w:t>
      </w:r>
    </w:p>
    <w:p w14:paraId="265F62FB" w14:textId="0BDDD040" w:rsidR="00566FF0" w:rsidRDefault="00566FF0" w:rsidP="00216EE2">
      <w:r>
        <w:br w:type="page"/>
      </w:r>
    </w:p>
    <w:p w14:paraId="0A6C1981" w14:textId="7E2EEC1D" w:rsidR="002929AC" w:rsidRDefault="00B51D80" w:rsidP="002929AC">
      <w:pPr>
        <w:ind w:firstLineChars="100" w:firstLine="210"/>
      </w:pPr>
      <w:r w:rsidRPr="004E6B6A">
        <w:rPr>
          <w:rFonts w:hint="eastAsia"/>
          <w:noProof/>
          <w:szCs w:val="24"/>
        </w:rPr>
        <w:lastRenderedPageBreak/>
        <mc:AlternateContent>
          <mc:Choice Requires="wps">
            <w:drawing>
              <wp:anchor distT="0" distB="0" distL="114300" distR="114300" simplePos="0" relativeHeight="251673088" behindDoc="0" locked="0" layoutInCell="1" allowOverlap="1" wp14:anchorId="5CF090E1" wp14:editId="22B23DC4">
                <wp:simplePos x="0" y="0"/>
                <wp:positionH relativeFrom="margin">
                  <wp:align>left</wp:align>
                </wp:positionH>
                <wp:positionV relativeFrom="paragraph">
                  <wp:posOffset>36830</wp:posOffset>
                </wp:positionV>
                <wp:extent cx="5895975" cy="8778240"/>
                <wp:effectExtent l="0" t="0" r="28575" b="22860"/>
                <wp:wrapNone/>
                <wp:docPr id="51" name="テキスト ボックス 51" descr="コラム&#10;八尾市における重層的支援体制整備事業&#10;～「誰ひとり取り残さない　しあわせを感じる共生のまち」をめざして～&#10;八尾市では、重層的支援体制整備事業をはじめるにあたり、令和２（2020）年度にプロジェクトチームを立ち上げ、誰ひとり断らない相談支援体制の協議をすすめ、令和３（2021）年度に組織再編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議）」などケースの総合調整をするディレクターを、つなげる支援室に配置しています。&#10;令和5(2023)年度から重層的支援体制整備事業を始め、ひきこもりやセルフネグレクトなどの自らSOSが出せない支援が必要な人に対して、市社協にCSWを新たに配置し、迅速にアウトリーチ（※）を行い、本人に寄り添うことで継続的な支援につなげる仕組みとしています。そして、個別事例から見えてきた地域生活課題を抽出し、参加支援事業の検討につなげています。&#10;また、重層的支援体制整備事業について、広く市民に関心を示してもらえるよう、独自の取組みも始めています。&#10;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人や、ショッピングモールで行った地域共生社会に関するクイズコーナーに参加した人にコインの付与等を行っています。&#10;このように八尾市では、庁内関係機関による分野横断のネットワークと、市民、企業、福祉施設等、社会福祉協議会等の庁外ネットワークの、２つのネットワークの充実による包括的な支援体制の整備が進められています。"/>
                <wp:cNvGraphicFramePr/>
                <a:graphic xmlns:a="http://schemas.openxmlformats.org/drawingml/2006/main">
                  <a:graphicData uri="http://schemas.microsoft.com/office/word/2010/wordprocessingShape">
                    <wps:wsp>
                      <wps:cNvSpPr txBox="1"/>
                      <wps:spPr>
                        <a:xfrm>
                          <a:off x="0" y="0"/>
                          <a:ext cx="5895975" cy="8778240"/>
                        </a:xfrm>
                        <a:prstGeom prst="rect">
                          <a:avLst/>
                        </a:prstGeom>
                        <a:solidFill>
                          <a:sysClr val="window" lastClr="FFFFFF"/>
                        </a:solidFill>
                        <a:ln w="6350">
                          <a:solidFill>
                            <a:prstClr val="black"/>
                          </a:solidFill>
                        </a:ln>
                      </wps:spPr>
                      <wps:txbx>
                        <w:txbxContent>
                          <w:p w14:paraId="4F57A38E" w14:textId="77777777" w:rsidR="002929AC" w:rsidRPr="002378E8" w:rsidRDefault="002929AC" w:rsidP="002929AC">
                            <w:pPr>
                              <w:spacing w:line="360" w:lineRule="exact"/>
                              <w:ind w:firstLineChars="100" w:firstLine="240"/>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八尾市における重層的支援体制整備事業</w:t>
                            </w:r>
                          </w:p>
                          <w:p w14:paraId="702A6469" w14:textId="77777777" w:rsidR="002929AC" w:rsidRPr="002378E8" w:rsidRDefault="002929AC" w:rsidP="002929AC">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　しあわせを感じる共生のまち」をめざして～</w:t>
                            </w:r>
                          </w:p>
                          <w:p w14:paraId="255B0A94" w14:textId="77777777" w:rsidR="002929AC" w:rsidRPr="000E1340" w:rsidRDefault="002929AC" w:rsidP="002929AC">
                            <w:pPr>
                              <w:spacing w:line="360" w:lineRule="exact"/>
                              <w:ind w:firstLineChars="100" w:firstLine="240"/>
                              <w:rPr>
                                <w:rFonts w:ascii="メイリオ" w:eastAsia="メイリオ" w:hAnsi="メイリオ"/>
                                <w:sz w:val="24"/>
                                <w:szCs w:val="24"/>
                              </w:rPr>
                            </w:pPr>
                          </w:p>
                          <w:p w14:paraId="30B1A21D" w14:textId="41AF4EB5"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八尾市では、重層的支援体制整備事業をはじめるにあたり、令和２（202</w:t>
                            </w:r>
                            <w:r>
                              <w:rPr>
                                <w:rFonts w:ascii="メイリオ" w:eastAsia="メイリオ" w:hAnsi="メイリオ"/>
                                <w:sz w:val="24"/>
                                <w:szCs w:val="24"/>
                              </w:rPr>
                              <w:t>0</w:t>
                            </w:r>
                            <w:r>
                              <w:rPr>
                                <w:rFonts w:ascii="メイリオ" w:eastAsia="メイリオ" w:hAnsi="メイリオ" w:hint="eastAsia"/>
                                <w:sz w:val="24"/>
                                <w:szCs w:val="24"/>
                              </w:rPr>
                              <w:t>）年度にプロジェクトチームを立ち上げ、誰ひとり断らない相談支援体制の協議をすすめ、令和３（202</w:t>
                            </w:r>
                            <w:r>
                              <w:rPr>
                                <w:rFonts w:ascii="メイリオ" w:eastAsia="メイリオ" w:hAnsi="メイリオ"/>
                                <w:sz w:val="24"/>
                                <w:szCs w:val="24"/>
                              </w:rPr>
                              <w:t>1</w:t>
                            </w:r>
                            <w:r>
                              <w:rPr>
                                <w:rFonts w:ascii="メイリオ" w:eastAsia="メイリオ" w:hAnsi="メイリオ" w:hint="eastAsia"/>
                                <w:sz w:val="24"/>
                                <w:szCs w:val="24"/>
                              </w:rPr>
                              <w:t>）年度に組織</w:t>
                            </w:r>
                            <w:r>
                              <w:rPr>
                                <w:rFonts w:ascii="メイリオ" w:eastAsia="メイリオ" w:hAnsi="メイリオ"/>
                                <w:sz w:val="24"/>
                                <w:szCs w:val="24"/>
                              </w:rPr>
                              <w:t>再編</w:t>
                            </w:r>
                            <w:r>
                              <w:rPr>
                                <w:rFonts w:ascii="メイリオ" w:eastAsia="メイリオ" w:hAnsi="メイリオ" w:hint="eastAsia"/>
                                <w:sz w:val="24"/>
                                <w:szCs w:val="24"/>
                              </w:rPr>
                              <w:t>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w:t>
                            </w:r>
                            <w:r w:rsidRPr="00ED0309">
                              <w:rPr>
                                <w:rFonts w:ascii="メイリオ" w:eastAsia="メイリオ" w:hAnsi="メイリオ" w:hint="eastAsia"/>
                                <w:sz w:val="24"/>
                                <w:szCs w:val="24"/>
                              </w:rPr>
                              <w:t>議）」</w:t>
                            </w:r>
                            <w:r w:rsidR="008966DE" w:rsidRPr="00ED0309">
                              <w:rPr>
                                <w:rFonts w:ascii="メイリオ" w:eastAsia="メイリオ" w:hAnsi="メイリオ" w:hint="eastAsia"/>
                                <w:sz w:val="24"/>
                                <w:szCs w:val="24"/>
                              </w:rPr>
                              <w:t>など</w:t>
                            </w:r>
                            <w:r w:rsidRPr="00ED0309">
                              <w:rPr>
                                <w:rFonts w:ascii="メイリオ" w:eastAsia="メイリオ" w:hAnsi="メイリオ" w:hint="eastAsia"/>
                                <w:sz w:val="24"/>
                                <w:szCs w:val="24"/>
                              </w:rPr>
                              <w:t>ケースの総合調整をするディレクターを、つなげる支援室に配置しています</w:t>
                            </w:r>
                            <w:r>
                              <w:rPr>
                                <w:rFonts w:ascii="メイリオ" w:eastAsia="メイリオ" w:hAnsi="メイリオ" w:hint="eastAsia"/>
                                <w:sz w:val="24"/>
                                <w:szCs w:val="24"/>
                              </w:rPr>
                              <w:t>。</w:t>
                            </w:r>
                          </w:p>
                          <w:p w14:paraId="29A4FDEA" w14:textId="77777777" w:rsidR="002929AC" w:rsidRDefault="002929AC" w:rsidP="002929AC">
                            <w:pPr>
                              <w:spacing w:line="360" w:lineRule="exact"/>
                              <w:ind w:firstLineChars="100" w:firstLine="240"/>
                              <w:rPr>
                                <w:rFonts w:ascii="メイリオ" w:eastAsia="メイリオ" w:hAnsi="メイリオ"/>
                                <w:sz w:val="24"/>
                                <w:szCs w:val="24"/>
                              </w:rPr>
                            </w:pPr>
                          </w:p>
                          <w:p w14:paraId="39ADC982" w14:textId="77777777" w:rsidR="002929AC" w:rsidRPr="0060096D"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 xml:space="preserve">　　　　　　　　　　　　　　　　　　　　　　　　　　　　　　　　　　　　　　　　　　　　　　　　　　　　　　　　　　　　　　　　　　　　　　　　　　　　　　　　　　　　　　　　　　　　　　　　　　　　　　　　　　　　　　　　　　　　　　　　　　　　　　　　　　　　　　　　　　　　　　　　　　　　　　　　　　　　　　　　　　　　　　　　　　　　　　　　　　　　　　　　　　　　　　　　　　　　　　　　　　　　　　　　　　　　　　　　　　　　　　　　　　　　　　　　　　　　　　　　　　　　　　　　　　　　　　　　　　　　　　　　　　　　　　　　　　　　　　　　　　　　　　　　　　　　　　　　　　　　　　　　　　　　　　　　　　　　　　　　　　　　　　　　　　　　　　　　　　　　　　　　　　　　　　　　　　　　　　　　　　　　　　　　　　　　　　　　　　　　　　　　　　　　　　　　　　　　　　　　　　　　　　　　　　　　　　　　　　　　　　　　　　　　　　　　　　　　　　　　　　　　　　　　　　　　　　　　　　　　　　　　　　　　　　　　　　　　　　　　　　　　　　　　　　　　　　　　　　　　　　　　　　　　　　　　　　　　　　　　　　　　　　　　　　　　　　　　　　　　　　　　　　　　　　　　　　　　　　　　　　　　　　　　　　　　　　　　　　　　　　　　　　　　　　　　　　　　　　　　　　　　　　　　　　　　　　　　　　　　　　　　　　　　　　　　　　　　　　　　　　　　　　　　　　　　　　　　　　　　　　　　　　　　　　　　　　　　　　　　　　　　　　　　　　　　　　　　　　　　　　　　　　　　　　　　　　　　　　　　　　　　　　　　　　　　　　　　　　　　　　　　　　　　　　　　　　　　　　　　　　　　　　　　　　　　　　　　　　　　　　　　　　　　　　　　　　　　　　　　　　　　　　　　　　　　　　　　　　　　　　　　　　　　　　　　　　　　　　　　　　　　　　　　　　　　　　　　　　　　　　　　　　　　　　　　　　　　　　　　　　　　　　　　　　　　　　　　　　　　　　　　　　　　　　　　　　　　　　　　　　　　　　　　　　　　　　　　　　　　　　　　　　　　　　　　　　　　　　　　　　　　　　　　　　　　　　　　　　　　　　　　　　　　　　　　　　　　　　　　　　　　　　　　　　　　　　　　　　　　　　　　　　　　　　　　　　　　　　　　　　　　　　　　　　　　　　　　　　　　　　　　　　　　　　　　　　　　　　　　　　　　　　　　　　　　　　　　　　　　　　　　　　　　　　　　　　　　　　　　　　　　　　　　　　　　　　　　　　　　　　　　　　　　　　　　　　　　　　　　　　　　　　　　　　　　　　　　　　　　　　　　　　　　　　　　　　　　　　　　　　　　　　　　　　　　　　　　　　　　　　　　　　　　　　　　　　　　　　　　　　　　　　　　　　　　　　　　　　　　　　　　　　　　　　　　　　　　　　　　　　　　　　　　　　　　　　　　　　　　　　　　　　　　　　　　　　　　　　　　　　　　　　　　　　　　　　　　　　　　　　　　　　　　　　　　　　　　　　　　　　　　　　　　　　　　　　　　　　　　　　　　　　　　　　　　　　　　　　　　　　　　　　　　　　　　　　　　　　　　　　　　　　　　　　　　　　　　　　　　　　　　　　　　　　　　　　　　　　　　　　　　　　　　　　　　　　　　　　　　　　　　　　　　　　　　　　　　　　　　　　　　　　　　　　　　　　　　　　　　　　　　　　　　　　　　　　　　　　　　　　　　　　　　　　　　　　　　　　　　　　　　　　　　　　　　　　　　　　　　　　　　　　　　　　　　　　　　　　　　　　　　　　　　　　　　　　　　　　　　</w:t>
                            </w:r>
                          </w:p>
                          <w:p w14:paraId="5B184F59" w14:textId="77777777" w:rsidR="002929AC" w:rsidRDefault="002929AC" w:rsidP="002929AC">
                            <w:pPr>
                              <w:spacing w:line="360" w:lineRule="exact"/>
                              <w:ind w:firstLineChars="100" w:firstLine="240"/>
                              <w:rPr>
                                <w:rFonts w:ascii="メイリオ" w:eastAsia="メイリオ" w:hAnsi="メイリオ"/>
                                <w:sz w:val="24"/>
                                <w:szCs w:val="24"/>
                              </w:rPr>
                            </w:pPr>
                          </w:p>
                          <w:p w14:paraId="4EA90257" w14:textId="77777777" w:rsidR="002929AC" w:rsidRDefault="002929AC" w:rsidP="002929AC">
                            <w:pPr>
                              <w:spacing w:line="360" w:lineRule="exact"/>
                              <w:ind w:firstLineChars="100" w:firstLine="240"/>
                              <w:rPr>
                                <w:rFonts w:ascii="メイリオ" w:eastAsia="メイリオ" w:hAnsi="メイリオ"/>
                                <w:sz w:val="24"/>
                                <w:szCs w:val="24"/>
                              </w:rPr>
                            </w:pPr>
                          </w:p>
                          <w:p w14:paraId="44CBAADB" w14:textId="77777777" w:rsidR="002929AC" w:rsidRDefault="002929AC" w:rsidP="002929AC">
                            <w:pPr>
                              <w:spacing w:line="360" w:lineRule="exact"/>
                              <w:ind w:firstLineChars="100" w:firstLine="240"/>
                              <w:rPr>
                                <w:rFonts w:ascii="メイリオ" w:eastAsia="メイリオ" w:hAnsi="メイリオ"/>
                                <w:sz w:val="24"/>
                                <w:szCs w:val="24"/>
                              </w:rPr>
                            </w:pPr>
                          </w:p>
                          <w:p w14:paraId="546678F0" w14:textId="77777777" w:rsidR="002929AC" w:rsidRDefault="002929AC" w:rsidP="002929AC">
                            <w:pPr>
                              <w:spacing w:line="360" w:lineRule="exact"/>
                              <w:ind w:firstLineChars="100" w:firstLine="240"/>
                              <w:rPr>
                                <w:rFonts w:ascii="メイリオ" w:eastAsia="メイリオ" w:hAnsi="メイリオ"/>
                                <w:sz w:val="24"/>
                                <w:szCs w:val="24"/>
                              </w:rPr>
                            </w:pPr>
                          </w:p>
                          <w:p w14:paraId="7A3A5FCF" w14:textId="77777777" w:rsidR="002929AC" w:rsidRDefault="002929AC" w:rsidP="002929AC">
                            <w:pPr>
                              <w:spacing w:line="360" w:lineRule="exact"/>
                              <w:ind w:firstLineChars="100" w:firstLine="240"/>
                              <w:rPr>
                                <w:rFonts w:ascii="メイリオ" w:eastAsia="メイリオ" w:hAnsi="メイリオ"/>
                                <w:sz w:val="24"/>
                                <w:szCs w:val="24"/>
                              </w:rPr>
                            </w:pPr>
                          </w:p>
                          <w:p w14:paraId="2C7A7320" w14:textId="77777777" w:rsidR="002929AC" w:rsidRDefault="002929AC" w:rsidP="002929AC">
                            <w:pPr>
                              <w:spacing w:line="360" w:lineRule="exact"/>
                              <w:ind w:firstLineChars="100" w:firstLine="240"/>
                              <w:rPr>
                                <w:rFonts w:ascii="メイリオ" w:eastAsia="メイリオ" w:hAnsi="メイリオ"/>
                                <w:sz w:val="24"/>
                                <w:szCs w:val="24"/>
                              </w:rPr>
                            </w:pPr>
                          </w:p>
                          <w:p w14:paraId="709F4DE4" w14:textId="77777777" w:rsidR="002929AC" w:rsidRDefault="002929AC" w:rsidP="002929AC">
                            <w:pPr>
                              <w:spacing w:line="360" w:lineRule="exact"/>
                              <w:ind w:firstLineChars="100" w:firstLine="240"/>
                              <w:rPr>
                                <w:rFonts w:ascii="メイリオ" w:eastAsia="メイリオ" w:hAnsi="メイリオ"/>
                                <w:sz w:val="24"/>
                                <w:szCs w:val="24"/>
                              </w:rPr>
                            </w:pPr>
                          </w:p>
                          <w:p w14:paraId="2A7C17AB" w14:textId="77777777" w:rsidR="002929AC" w:rsidRDefault="002929AC" w:rsidP="002929AC">
                            <w:pPr>
                              <w:spacing w:line="360" w:lineRule="exact"/>
                              <w:ind w:firstLineChars="100" w:firstLine="240"/>
                              <w:rPr>
                                <w:rFonts w:ascii="メイリオ" w:eastAsia="メイリオ" w:hAnsi="メイリオ"/>
                                <w:sz w:val="24"/>
                                <w:szCs w:val="24"/>
                              </w:rPr>
                            </w:pPr>
                          </w:p>
                          <w:p w14:paraId="75A4CE10" w14:textId="584043AE"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令和5</w:t>
                            </w:r>
                            <w:r>
                              <w:rPr>
                                <w:rFonts w:ascii="メイリオ" w:eastAsia="メイリオ" w:hAnsi="メイリオ"/>
                                <w:sz w:val="24"/>
                                <w:szCs w:val="24"/>
                              </w:rPr>
                              <w:t>(2023)</w:t>
                            </w:r>
                            <w:r>
                              <w:rPr>
                                <w:rFonts w:ascii="メイリオ" w:eastAsia="メイリオ" w:hAnsi="メイリオ" w:hint="eastAsia"/>
                                <w:sz w:val="24"/>
                                <w:szCs w:val="24"/>
                              </w:rPr>
                              <w:t>年度か</w:t>
                            </w:r>
                            <w:r w:rsidRPr="0090219F">
                              <w:rPr>
                                <w:rFonts w:ascii="メイリオ" w:eastAsia="メイリオ" w:hAnsi="メイリオ" w:hint="eastAsia"/>
                                <w:sz w:val="24"/>
                                <w:szCs w:val="24"/>
                              </w:rPr>
                              <w:t>ら重層的支援体制整備事業を始め、ひきこもりやセルフネグレクト</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の自らSOSが出せない支援が必要な人に対して、市社協にCSWを新たに配置し、迅速にアウトリーチ</w:t>
                            </w:r>
                            <w:r w:rsidR="001B651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を行い、本人に寄り添うことで継続的な支援につなげる仕組みとしています。そして、個別事例から見えてきた地域</w:t>
                            </w:r>
                            <w:r w:rsidR="009A4310"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課題を抽出し、参加支援事業の検討につなげて</w:t>
                            </w:r>
                            <w:r>
                              <w:rPr>
                                <w:rFonts w:ascii="メイリオ" w:eastAsia="メイリオ" w:hAnsi="メイリオ" w:hint="eastAsia"/>
                                <w:sz w:val="24"/>
                                <w:szCs w:val="24"/>
                              </w:rPr>
                              <w:t>います。</w:t>
                            </w:r>
                          </w:p>
                          <w:p w14:paraId="4E823EF0" w14:textId="77777777"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また、重層的支援体制整備事業について、広く市民に関心を示してもらえるよう、独自の取組みも始めています。</w:t>
                            </w:r>
                          </w:p>
                          <w:p w14:paraId="75B5523A" w14:textId="439863D4" w:rsidR="002929AC" w:rsidRPr="00ED0309"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w:t>
                            </w:r>
                            <w:r w:rsidR="008873D3">
                              <w:rPr>
                                <w:rFonts w:ascii="メイリオ" w:eastAsia="メイリオ" w:hAnsi="メイリオ" w:hint="eastAsia"/>
                                <w:sz w:val="24"/>
                                <w:szCs w:val="24"/>
                              </w:rPr>
                              <w:t>人</w:t>
                            </w:r>
                            <w:r>
                              <w:rPr>
                                <w:rFonts w:ascii="メイリオ" w:eastAsia="メイリオ" w:hAnsi="メイリオ" w:hint="eastAsia"/>
                                <w:sz w:val="24"/>
                                <w:szCs w:val="24"/>
                              </w:rPr>
                              <w:t>や、ショッピングモールで行った地域共生社会に関するクイズコーナーに参加した</w:t>
                            </w:r>
                            <w:r w:rsidR="008873D3">
                              <w:rPr>
                                <w:rFonts w:ascii="メイリオ" w:eastAsia="メイリオ" w:hAnsi="メイリオ" w:hint="eastAsia"/>
                                <w:sz w:val="24"/>
                                <w:szCs w:val="24"/>
                              </w:rPr>
                              <w:t>人</w:t>
                            </w:r>
                            <w:r>
                              <w:rPr>
                                <w:rFonts w:ascii="メイリオ" w:eastAsia="メイリオ" w:hAnsi="メイリオ" w:hint="eastAsia"/>
                                <w:sz w:val="24"/>
                                <w:szCs w:val="24"/>
                              </w:rPr>
                              <w:t>にコイ</w:t>
                            </w:r>
                            <w:r w:rsidRPr="00ED0309">
                              <w:rPr>
                                <w:rFonts w:ascii="メイリオ" w:eastAsia="メイリオ" w:hAnsi="メイリオ" w:hint="eastAsia"/>
                                <w:sz w:val="24"/>
                                <w:szCs w:val="24"/>
                              </w:rPr>
                              <w:t>ンの付与</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を行っています。</w:t>
                            </w:r>
                          </w:p>
                          <w:p w14:paraId="4820817E" w14:textId="0A90E45D" w:rsidR="002929AC" w:rsidRDefault="002929AC" w:rsidP="002929AC">
                            <w:pPr>
                              <w:spacing w:line="360" w:lineRule="exact"/>
                              <w:ind w:rightChars="1242" w:right="2608"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このように八尾市では、庁内関係機関による分野横断のネットワークと、市民、企業、福祉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、社会福祉協議会</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の庁外ネットワークの、２つの</w:t>
                            </w:r>
                            <w:r>
                              <w:rPr>
                                <w:rFonts w:ascii="メイリオ" w:eastAsia="メイリオ" w:hAnsi="メイリオ" w:hint="eastAsia"/>
                                <w:sz w:val="24"/>
                                <w:szCs w:val="24"/>
                              </w:rPr>
                              <w:t>ネットワークの充実による包括的な支援体制の整備が進められています。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090E1" id="テキスト ボックス 51" o:spid="_x0000_s1121" type="#_x0000_t202" alt="コラム&#10;八尾市における重層的支援体制整備事業&#10;～「誰ひとり取り残さない　しあわせを感じる共生のまち」をめざして～&#10;八尾市では、重層的支援体制整備事業をはじめるにあたり、令和２（2020）年度にプロジェクトチームを立ち上げ、誰ひとり断らない相談支援体制の協議をすすめ、令和３（2021）年度に組織再編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議）」などケースの総合調整をするディレクターを、つなげる支援室に配置しています。&#10;令和5(2023)年度から重層的支援体制整備事業を始め、ひきこもりやセルフネグレクトなどの自らSOSが出せない支援が必要な人に対して、市社協にCSWを新たに配置し、迅速にアウトリーチ（※）を行い、本人に寄り添うことで継続的な支援につなげる仕組みとしています。そして、個別事例から見えてきた地域生活課題を抽出し、参加支援事業の検討につなげています。&#10;また、重層的支援体制整備事業について、広く市民に関心を示してもらえるよう、独自の取組みも始めています。&#10;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人や、ショッピングモールで行った地域共生社会に関するクイズコーナーに参加した人にコインの付与等を行っています。&#10;このように八尾市では、庁内関係機関による分野横断のネットワークと、市民、企業、福祉施設等、社会福祉協議会等の庁外ネットワークの、２つのネットワークの充実による包括的な支援体制の整備が進められています。" style="position:absolute;left:0;text-align:left;margin-left:0;margin-top:2.9pt;width:464.25pt;height:691.2pt;z-index:251673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" fillcolor="window" strokeweight=".5pt">
                <v:textbox>
                  <w:txbxContent>
                    <w:p w14:paraId="4F57A38E" w14:textId="77777777" w:rsidR="002929AC" w:rsidRPr="002378E8" w:rsidRDefault="002929AC" w:rsidP="002929AC">
                      <w:pPr>
                        <w:spacing w:line="360" w:lineRule="exact"/>
                        <w:ind w:firstLineChars="100" w:firstLine="240"/>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八尾市における重層的支援体制整備事業</w:t>
                      </w:r>
                    </w:p>
                    <w:p w14:paraId="702A6469" w14:textId="77777777" w:rsidR="002929AC" w:rsidRPr="002378E8" w:rsidRDefault="002929AC" w:rsidP="002929AC">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　しあわせを感じる共生のまち」をめざして～</w:t>
                      </w:r>
                    </w:p>
                    <w:p w14:paraId="255B0A94" w14:textId="77777777" w:rsidR="002929AC" w:rsidRPr="000E1340" w:rsidRDefault="002929AC" w:rsidP="002929AC">
                      <w:pPr>
                        <w:spacing w:line="360" w:lineRule="exact"/>
                        <w:ind w:firstLineChars="100" w:firstLine="240"/>
                        <w:rPr>
                          <w:rFonts w:ascii="メイリオ" w:eastAsia="メイリオ" w:hAnsi="メイリオ"/>
                          <w:sz w:val="24"/>
                          <w:szCs w:val="24"/>
                        </w:rPr>
                      </w:pPr>
                    </w:p>
                    <w:p w14:paraId="30B1A21D" w14:textId="41AF4EB5"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八尾市では、重層的支援体制整備事業をはじめるにあたり、令和２（202</w:t>
                      </w:r>
                      <w:r>
                        <w:rPr>
                          <w:rFonts w:ascii="メイリオ" w:eastAsia="メイリオ" w:hAnsi="メイリオ"/>
                          <w:sz w:val="24"/>
                          <w:szCs w:val="24"/>
                        </w:rPr>
                        <w:t>0</w:t>
                      </w:r>
                      <w:r>
                        <w:rPr>
                          <w:rFonts w:ascii="メイリオ" w:eastAsia="メイリオ" w:hAnsi="メイリオ" w:hint="eastAsia"/>
                          <w:sz w:val="24"/>
                          <w:szCs w:val="24"/>
                        </w:rPr>
                        <w:t>）年度にプロジェクトチームを立ち上げ、誰ひとり断らない相談支援体制の協議をすすめ、令和３（202</w:t>
                      </w:r>
                      <w:r>
                        <w:rPr>
                          <w:rFonts w:ascii="メイリオ" w:eastAsia="メイリオ" w:hAnsi="メイリオ"/>
                          <w:sz w:val="24"/>
                          <w:szCs w:val="24"/>
                        </w:rPr>
                        <w:t>1</w:t>
                      </w:r>
                      <w:r>
                        <w:rPr>
                          <w:rFonts w:ascii="メイリオ" w:eastAsia="メイリオ" w:hAnsi="メイリオ" w:hint="eastAsia"/>
                          <w:sz w:val="24"/>
                          <w:szCs w:val="24"/>
                        </w:rPr>
                        <w:t>）年度に組織</w:t>
                      </w:r>
                      <w:r>
                        <w:rPr>
                          <w:rFonts w:ascii="メイリオ" w:eastAsia="メイリオ" w:hAnsi="メイリオ"/>
                          <w:sz w:val="24"/>
                          <w:szCs w:val="24"/>
                        </w:rPr>
                        <w:t>再編</w:t>
                      </w:r>
                      <w:r>
                        <w:rPr>
                          <w:rFonts w:ascii="メイリオ" w:eastAsia="メイリオ" w:hAnsi="メイリオ" w:hint="eastAsia"/>
                          <w:sz w:val="24"/>
                          <w:szCs w:val="24"/>
                        </w:rPr>
                        <w:t>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w:t>
                      </w:r>
                      <w:r w:rsidRPr="00ED0309">
                        <w:rPr>
                          <w:rFonts w:ascii="メイリオ" w:eastAsia="メイリオ" w:hAnsi="メイリオ" w:hint="eastAsia"/>
                          <w:sz w:val="24"/>
                          <w:szCs w:val="24"/>
                        </w:rPr>
                        <w:t>議）」</w:t>
                      </w:r>
                      <w:r w:rsidR="008966DE" w:rsidRPr="00ED0309">
                        <w:rPr>
                          <w:rFonts w:ascii="メイリオ" w:eastAsia="メイリオ" w:hAnsi="メイリオ" w:hint="eastAsia"/>
                          <w:sz w:val="24"/>
                          <w:szCs w:val="24"/>
                        </w:rPr>
                        <w:t>など</w:t>
                      </w:r>
                      <w:r w:rsidRPr="00ED0309">
                        <w:rPr>
                          <w:rFonts w:ascii="メイリオ" w:eastAsia="メイリオ" w:hAnsi="メイリオ" w:hint="eastAsia"/>
                          <w:sz w:val="24"/>
                          <w:szCs w:val="24"/>
                        </w:rPr>
                        <w:t>ケースの総合調整をするディレクターを、つなげる支援室に配置しています</w:t>
                      </w:r>
                      <w:r>
                        <w:rPr>
                          <w:rFonts w:ascii="メイリオ" w:eastAsia="メイリオ" w:hAnsi="メイリオ" w:hint="eastAsia"/>
                          <w:sz w:val="24"/>
                          <w:szCs w:val="24"/>
                        </w:rPr>
                        <w:t>。</w:t>
                      </w:r>
                    </w:p>
                    <w:p w14:paraId="29A4FDEA" w14:textId="77777777" w:rsidR="002929AC" w:rsidRDefault="002929AC" w:rsidP="002929AC">
                      <w:pPr>
                        <w:spacing w:line="360" w:lineRule="exact"/>
                        <w:ind w:firstLineChars="100" w:firstLine="240"/>
                        <w:rPr>
                          <w:rFonts w:ascii="メイリオ" w:eastAsia="メイリオ" w:hAnsi="メイリオ"/>
                          <w:sz w:val="24"/>
                          <w:szCs w:val="24"/>
                        </w:rPr>
                      </w:pPr>
                    </w:p>
                    <w:p w14:paraId="39ADC982" w14:textId="77777777" w:rsidR="002929AC" w:rsidRPr="0060096D"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 xml:space="preserve">　　　　　　　　　　　　　　　　　　　　　　　　　　　　　　　　　　　　　　　　　　　　　　　　　　　　　　　　　　　　　　　　　　　　　　　　　　　　　　　　　　　　　　　　　　　　　　　　　　　　　　　　　　　　　　　　　　　　　　　　　　　　　　　　　　　　　　　　　　　　　　　　　　　　　　　　　　　　　　　　　　　　　　　　　　　　　　　　　　　　　　　　　　　　　　　　　　　　　　　　　　　　　　　　　　　　　　　　　　　　　　　　　　　　　　　　　　　　　　　　　　　　　　　　　　　　　　　　　　　　　　　　　　　　　　　　　　　　　　　　　　　　　　　　　　　　　　　　　　　　　　　　　　　　　　　　　　　　　　　　　　　　　　　　　　　　　　　　　　　　　　　　　　　　　　　　　　　　　　　　　　　　　　　　　　　　　　　　　　　　　　　　　　　　　　　　　　　　　　　　　　　　　　　　　　　　　　　　　　　　　　　　　　　　　　　　　　　　　　　　　　　　　　　　　　　　　　　　　　　　　　　　　　　　　　　　　　　　　　　　　　　　　　　　　　　　　　　　　　　　　　　　　　　　　　　　　　　　　　　　　　　　　　　　　　　　　　　　　　　　　　　　　　　　　　　　　　　　　　　　　　　　　　　　　　　　　　　　　　　　　　　　　　　　　　　　　　　　　　　　　　　　　　　　　　　　　　　　　　　　　　　　　　　　　　　　　　　　　　　　　　　　　　　　　　　　　　　　　　　　　　　　　　　　　　　　　　　　　　　　　　　　　　　　　　　　　　　　　　　　　　　　　　　　　　　　　　　　　　　　　　　　　　　　　　　　　　　　　　　　　　　　　　　　　　　　　　　　　　　　　　　　　　　　　　　　　　　　　　　　　　　　　　　　　　　　　　　　　　　　　　　　　　　　　　　　　　　　　　　　　　　　　　　　　　　　　　　　　　　　　　　　　　　　　　　　　　　　　　　　　　　　　　　　　　　　　　　　　　　　　　　　　　　　　　　　　　　　　　　　　　　　　　　　　　　　　　　　　　　　　　　　　　　　　　　　　　　　　　　　　　　　　　　　　　　　　　　　　　　　　　　　　　　　　　　　　　　　　　　　　　　　　　　　　　　　　　　　　　　　　　　　　　　　　　　　　　　　　　　　　　　　　　　　　　　　　　　　　　　　　　　　　　　　　　　　　　　　　　　　　　　　　　　　　　　　　　　　　　　　　　　　　　　　　　　　　　　　　　　　　　　　　　　　　　　　　　　　　　　　　　　　　　　　　　　　　　　　　　　　　　　　　　　　　　　　　　　　　　　　　　　　　　　　　　　　　　　　　　　　　　　　　　　　　　　　　　　　　　　　　　　　　　　　　　　　　　　　　　　　　　　　　　　　　　　　　　　　　　　　　　　　　　　　　　　　　　　　　　　　　　　　　　　　　　　　　　　　　　　　　　　　　　　　　　　　　　　　　　　　　　　　　　　　　　　　　　　　　　　　　　　　　　　　　　　　　　　　　　　　　　　　　　　　　　　　　　　　　　　　　　　　　　　　　　　　　　　　　　　　　　　　　　　　　　　　　　　　　　　　　　　　　　　　　　　　　　　　　　　　　　　　　　　　　　　　　　　　　　　　　　　　　　　　　　　　　　　　　　　　　　　　　　　　　　　　　　　　　　　　　　　　　　　　　　　　　　　　　　　　　　　　　　　　　　　　　　　　　　　　　　　　　　　　　　　　　　　　　　　　　　　　　　　　　　　　　　　　　　　　　　　　　　　　　　　　　　　　　　　　　　　　　　　　　　　　　　　　　　　　　　　　　　　　　　　　　　　　　　　　</w:t>
                      </w:r>
                    </w:p>
                    <w:p w14:paraId="5B184F59" w14:textId="77777777" w:rsidR="002929AC" w:rsidRDefault="002929AC" w:rsidP="002929AC">
                      <w:pPr>
                        <w:spacing w:line="360" w:lineRule="exact"/>
                        <w:ind w:firstLineChars="100" w:firstLine="240"/>
                        <w:rPr>
                          <w:rFonts w:ascii="メイリオ" w:eastAsia="メイリオ" w:hAnsi="メイリオ"/>
                          <w:sz w:val="24"/>
                          <w:szCs w:val="24"/>
                        </w:rPr>
                      </w:pPr>
                    </w:p>
                    <w:p w14:paraId="4EA90257" w14:textId="77777777" w:rsidR="002929AC" w:rsidRDefault="002929AC" w:rsidP="002929AC">
                      <w:pPr>
                        <w:spacing w:line="360" w:lineRule="exact"/>
                        <w:ind w:firstLineChars="100" w:firstLine="240"/>
                        <w:rPr>
                          <w:rFonts w:ascii="メイリオ" w:eastAsia="メイリオ" w:hAnsi="メイリオ"/>
                          <w:sz w:val="24"/>
                          <w:szCs w:val="24"/>
                        </w:rPr>
                      </w:pPr>
                    </w:p>
                    <w:p w14:paraId="44CBAADB" w14:textId="77777777" w:rsidR="002929AC" w:rsidRDefault="002929AC" w:rsidP="002929AC">
                      <w:pPr>
                        <w:spacing w:line="360" w:lineRule="exact"/>
                        <w:ind w:firstLineChars="100" w:firstLine="240"/>
                        <w:rPr>
                          <w:rFonts w:ascii="メイリオ" w:eastAsia="メイリオ" w:hAnsi="メイリオ"/>
                          <w:sz w:val="24"/>
                          <w:szCs w:val="24"/>
                        </w:rPr>
                      </w:pPr>
                    </w:p>
                    <w:p w14:paraId="546678F0" w14:textId="77777777" w:rsidR="002929AC" w:rsidRDefault="002929AC" w:rsidP="002929AC">
                      <w:pPr>
                        <w:spacing w:line="360" w:lineRule="exact"/>
                        <w:ind w:firstLineChars="100" w:firstLine="240"/>
                        <w:rPr>
                          <w:rFonts w:ascii="メイリオ" w:eastAsia="メイリオ" w:hAnsi="メイリオ"/>
                          <w:sz w:val="24"/>
                          <w:szCs w:val="24"/>
                        </w:rPr>
                      </w:pPr>
                    </w:p>
                    <w:p w14:paraId="7A3A5FCF" w14:textId="77777777" w:rsidR="002929AC" w:rsidRDefault="002929AC" w:rsidP="002929AC">
                      <w:pPr>
                        <w:spacing w:line="360" w:lineRule="exact"/>
                        <w:ind w:firstLineChars="100" w:firstLine="240"/>
                        <w:rPr>
                          <w:rFonts w:ascii="メイリオ" w:eastAsia="メイリオ" w:hAnsi="メイリオ"/>
                          <w:sz w:val="24"/>
                          <w:szCs w:val="24"/>
                        </w:rPr>
                      </w:pPr>
                    </w:p>
                    <w:p w14:paraId="2C7A7320" w14:textId="77777777" w:rsidR="002929AC" w:rsidRDefault="002929AC" w:rsidP="002929AC">
                      <w:pPr>
                        <w:spacing w:line="360" w:lineRule="exact"/>
                        <w:ind w:firstLineChars="100" w:firstLine="240"/>
                        <w:rPr>
                          <w:rFonts w:ascii="メイリオ" w:eastAsia="メイリオ" w:hAnsi="メイリオ"/>
                          <w:sz w:val="24"/>
                          <w:szCs w:val="24"/>
                        </w:rPr>
                      </w:pPr>
                    </w:p>
                    <w:p w14:paraId="709F4DE4" w14:textId="77777777" w:rsidR="002929AC" w:rsidRDefault="002929AC" w:rsidP="002929AC">
                      <w:pPr>
                        <w:spacing w:line="360" w:lineRule="exact"/>
                        <w:ind w:firstLineChars="100" w:firstLine="240"/>
                        <w:rPr>
                          <w:rFonts w:ascii="メイリオ" w:eastAsia="メイリオ" w:hAnsi="メイリオ"/>
                          <w:sz w:val="24"/>
                          <w:szCs w:val="24"/>
                        </w:rPr>
                      </w:pPr>
                    </w:p>
                    <w:p w14:paraId="2A7C17AB" w14:textId="77777777" w:rsidR="002929AC" w:rsidRDefault="002929AC" w:rsidP="002929AC">
                      <w:pPr>
                        <w:spacing w:line="360" w:lineRule="exact"/>
                        <w:ind w:firstLineChars="100" w:firstLine="240"/>
                        <w:rPr>
                          <w:rFonts w:ascii="メイリオ" w:eastAsia="メイリオ" w:hAnsi="メイリオ"/>
                          <w:sz w:val="24"/>
                          <w:szCs w:val="24"/>
                        </w:rPr>
                      </w:pPr>
                    </w:p>
                    <w:p w14:paraId="75A4CE10" w14:textId="584043AE"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令和5</w:t>
                      </w:r>
                      <w:r>
                        <w:rPr>
                          <w:rFonts w:ascii="メイリオ" w:eastAsia="メイリオ" w:hAnsi="メイリオ"/>
                          <w:sz w:val="24"/>
                          <w:szCs w:val="24"/>
                        </w:rPr>
                        <w:t>(2023)</w:t>
                      </w:r>
                      <w:r>
                        <w:rPr>
                          <w:rFonts w:ascii="メイリオ" w:eastAsia="メイリオ" w:hAnsi="メイリオ" w:hint="eastAsia"/>
                          <w:sz w:val="24"/>
                          <w:szCs w:val="24"/>
                        </w:rPr>
                        <w:t>年度か</w:t>
                      </w:r>
                      <w:r w:rsidRPr="0090219F">
                        <w:rPr>
                          <w:rFonts w:ascii="メイリオ" w:eastAsia="メイリオ" w:hAnsi="メイリオ" w:hint="eastAsia"/>
                          <w:sz w:val="24"/>
                          <w:szCs w:val="24"/>
                        </w:rPr>
                        <w:t>ら重層的支援体制整備事業を始め、ひきこもりやセルフネグレクト</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の自らSOSが出せない支援が必要な人に対して、市社協にCSWを新たに配置し、迅速にアウトリーチ</w:t>
                      </w:r>
                      <w:r w:rsidR="001B651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を行い、本人に寄り添うことで継続的な支援につなげる仕組みとしています。そして、個別事例から見えてきた地域</w:t>
                      </w:r>
                      <w:r w:rsidR="009A4310"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課題を抽出し、参加支援事業の検討につなげて</w:t>
                      </w:r>
                      <w:r>
                        <w:rPr>
                          <w:rFonts w:ascii="メイリオ" w:eastAsia="メイリオ" w:hAnsi="メイリオ" w:hint="eastAsia"/>
                          <w:sz w:val="24"/>
                          <w:szCs w:val="24"/>
                        </w:rPr>
                        <w:t>います。</w:t>
                      </w:r>
                    </w:p>
                    <w:p w14:paraId="4E823EF0" w14:textId="77777777"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また、重層的支援体制整備事業について、広く市民に関心を示してもらえるよう、独自の取組みも始めています。</w:t>
                      </w:r>
                    </w:p>
                    <w:p w14:paraId="75B5523A" w14:textId="439863D4" w:rsidR="002929AC" w:rsidRPr="00ED0309"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w:t>
                      </w:r>
                      <w:r w:rsidR="008873D3">
                        <w:rPr>
                          <w:rFonts w:ascii="メイリオ" w:eastAsia="メイリオ" w:hAnsi="メイリオ" w:hint="eastAsia"/>
                          <w:sz w:val="24"/>
                          <w:szCs w:val="24"/>
                        </w:rPr>
                        <w:t>人</w:t>
                      </w:r>
                      <w:r>
                        <w:rPr>
                          <w:rFonts w:ascii="メイリオ" w:eastAsia="メイリオ" w:hAnsi="メイリオ" w:hint="eastAsia"/>
                          <w:sz w:val="24"/>
                          <w:szCs w:val="24"/>
                        </w:rPr>
                        <w:t>や、ショッピングモールで行った地域共生社会に関するクイズコーナーに参加した</w:t>
                      </w:r>
                      <w:r w:rsidR="008873D3">
                        <w:rPr>
                          <w:rFonts w:ascii="メイリオ" w:eastAsia="メイリオ" w:hAnsi="メイリオ" w:hint="eastAsia"/>
                          <w:sz w:val="24"/>
                          <w:szCs w:val="24"/>
                        </w:rPr>
                        <w:t>人</w:t>
                      </w:r>
                      <w:r>
                        <w:rPr>
                          <w:rFonts w:ascii="メイリオ" w:eastAsia="メイリオ" w:hAnsi="メイリオ" w:hint="eastAsia"/>
                          <w:sz w:val="24"/>
                          <w:szCs w:val="24"/>
                        </w:rPr>
                        <w:t>にコイ</w:t>
                      </w:r>
                      <w:r w:rsidRPr="00ED0309">
                        <w:rPr>
                          <w:rFonts w:ascii="メイリオ" w:eastAsia="メイリオ" w:hAnsi="メイリオ" w:hint="eastAsia"/>
                          <w:sz w:val="24"/>
                          <w:szCs w:val="24"/>
                        </w:rPr>
                        <w:t>ンの付与</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を行っています。</w:t>
                      </w:r>
                    </w:p>
                    <w:p w14:paraId="4820817E" w14:textId="0A90E45D" w:rsidR="002929AC" w:rsidRDefault="002929AC" w:rsidP="002929AC">
                      <w:pPr>
                        <w:spacing w:line="360" w:lineRule="exact"/>
                        <w:ind w:rightChars="1242" w:right="2608"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このように八尾市では、庁内関係機関による分野横断のネットワークと、市民、企業、福祉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、社会福祉協議会</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の庁外ネットワークの、２つの</w:t>
                      </w:r>
                      <w:r>
                        <w:rPr>
                          <w:rFonts w:ascii="メイリオ" w:eastAsia="メイリオ" w:hAnsi="メイリオ" w:hint="eastAsia"/>
                          <w:sz w:val="24"/>
                          <w:szCs w:val="24"/>
                        </w:rPr>
                        <w:t>ネットワークの充実による包括的な支援体制の整備が進められています。</w:t>
                      </w:r>
                    </w:p>
                  </w:txbxContent>
                </v:textbox>
                <w10:wrap anchorx="margin"/>
              </v:shape>
            </w:pict>
          </mc:Fallback>
        </mc:AlternateContent>
      </w:r>
    </w:p>
    <w:p w14:paraId="701B2893" w14:textId="2B7DB017" w:rsidR="002929AC" w:rsidRDefault="002929AC" w:rsidP="002929AC">
      <w:r w:rsidRPr="00806F83">
        <w:rPr>
          <w:noProof/>
        </w:rPr>
        <w:drawing>
          <wp:anchor distT="0" distB="0" distL="114300" distR="114300" simplePos="0" relativeHeight="251675136" behindDoc="0" locked="0" layoutInCell="1" allowOverlap="1" wp14:anchorId="670CC4B6" wp14:editId="4C600D91">
            <wp:simplePos x="0" y="0"/>
            <wp:positionH relativeFrom="column">
              <wp:posOffset>4432300</wp:posOffset>
            </wp:positionH>
            <wp:positionV relativeFrom="paragraph">
              <wp:posOffset>6865620</wp:posOffset>
            </wp:positionV>
            <wp:extent cx="1158240" cy="1658968"/>
            <wp:effectExtent l="0" t="0" r="3810" b="0"/>
            <wp:wrapNone/>
            <wp:docPr id="67" name="図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58240" cy="16589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112" behindDoc="0" locked="0" layoutInCell="1" allowOverlap="1" wp14:anchorId="040F3685" wp14:editId="1BF542BA">
            <wp:simplePos x="0" y="0"/>
            <wp:positionH relativeFrom="column">
              <wp:posOffset>4249420</wp:posOffset>
            </wp:positionH>
            <wp:positionV relativeFrom="paragraph">
              <wp:posOffset>5623560</wp:posOffset>
            </wp:positionV>
            <wp:extent cx="1531620" cy="1149192"/>
            <wp:effectExtent l="0" t="0" r="0" b="0"/>
            <wp:wrapNone/>
            <wp:docPr id="68" name="図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31620" cy="114919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160" behindDoc="0" locked="0" layoutInCell="1" allowOverlap="1" wp14:anchorId="7FE6C101" wp14:editId="2B0DA540">
            <wp:simplePos x="0" y="0"/>
            <wp:positionH relativeFrom="margin">
              <wp:posOffset>644525</wp:posOffset>
            </wp:positionH>
            <wp:positionV relativeFrom="paragraph">
              <wp:posOffset>2117090</wp:posOffset>
            </wp:positionV>
            <wp:extent cx="4856413" cy="2324100"/>
            <wp:effectExtent l="0" t="0" r="1905" b="0"/>
            <wp:wrapNone/>
            <wp:docPr id="69" name="図 12">
              <a:extLst xmlns:a="http://schemas.openxmlformats.org/drawingml/2006/main">
                <a:ext uri="{FF2B5EF4-FFF2-40B4-BE49-F238E27FC236}">
                  <a16:creationId xmlns:a16="http://schemas.microsoft.com/office/drawing/2014/main" id="{5126BE20-7A5D-4A5C-AB34-1E6F6FA28D3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12">
                      <a:extLst>
                        <a:ext uri="{FF2B5EF4-FFF2-40B4-BE49-F238E27FC236}">
                          <a16:creationId xmlns:a16="http://schemas.microsoft.com/office/drawing/2014/main" id="{5126BE20-7A5D-4A5C-AB34-1E6F6FA28D35}"/>
                        </a:ext>
                        <a:ext uri="{C183D7F6-B498-43B3-948B-1728B52AA6E4}">
                          <adec:decorative xmlns:adec="http://schemas.microsoft.com/office/drawing/2017/decorative" val="1"/>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856413" cy="2324100"/>
                    </a:xfrm>
                    <a:prstGeom prst="rect">
                      <a:avLst/>
                    </a:prstGeom>
                  </pic:spPr>
                </pic:pic>
              </a:graphicData>
            </a:graphic>
            <wp14:sizeRelH relativeFrom="margin">
              <wp14:pctWidth>0</wp14:pctWidth>
            </wp14:sizeRelH>
            <wp14:sizeRelV relativeFrom="margin">
              <wp14:pctHeight>0</wp14:pctHeight>
            </wp14:sizeRelV>
          </wp:anchor>
        </w:drawing>
      </w:r>
    </w:p>
    <w:p w14:paraId="2A8AA116" w14:textId="799D882A" w:rsidR="002929AC" w:rsidRDefault="002929AC" w:rsidP="00216EE2">
      <w:r>
        <w:br w:type="page"/>
      </w:r>
    </w:p>
    <w:p w14:paraId="25FA1070" w14:textId="325982AC" w:rsidR="00C97302" w:rsidRPr="009530D0" w:rsidRDefault="00C97302" w:rsidP="009530D0">
      <w:pPr>
        <w:pStyle w:val="4"/>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lastRenderedPageBreak/>
        <w:t xml:space="preserve">② </w:t>
      </w:r>
      <w:r w:rsidR="009D40EE">
        <w:rPr>
          <w:rFonts w:ascii="メイリオ" w:eastAsia="メイリオ" w:hAnsi="メイリオ" w:cs="メイリオ" w:hint="eastAsia"/>
          <w:color w:val="000000" w:themeColor="text1"/>
          <w:sz w:val="24"/>
          <w:szCs w:val="24"/>
          <w:u w:val="single"/>
        </w:rPr>
        <w:t>地域</w:t>
      </w:r>
      <w:r w:rsidR="0017228F">
        <w:rPr>
          <w:rFonts w:ascii="メイリオ" w:eastAsia="メイリオ" w:hAnsi="メイリオ" w:cs="メイリオ" w:hint="eastAsia"/>
          <w:color w:val="000000" w:themeColor="text1"/>
          <w:sz w:val="24"/>
          <w:szCs w:val="24"/>
          <w:u w:val="single"/>
        </w:rPr>
        <w:t>における権利擁護の推進</w:t>
      </w:r>
    </w:p>
    <w:p w14:paraId="05554D71" w14:textId="380E25EE" w:rsidR="00C97302" w:rsidRDefault="00C97302" w:rsidP="009530D0">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764DD9F3" w14:textId="2BB36C38" w:rsidR="00E94F4C" w:rsidRDefault="009D40EE" w:rsidP="00E94F4C">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w:t>
      </w:r>
      <w:r w:rsidR="00E94F4C">
        <w:rPr>
          <w:rFonts w:ascii="メイリオ" w:eastAsia="メイリオ" w:hAnsi="メイリオ" w:cs="メイリオ" w:hint="eastAsia"/>
          <w:color w:val="000000" w:themeColor="text1"/>
          <w:sz w:val="24"/>
          <w:szCs w:val="24"/>
        </w:rPr>
        <w:t xml:space="preserve">　</w:t>
      </w:r>
      <w:r w:rsidR="00E94F4C" w:rsidRPr="00E94F4C">
        <w:rPr>
          <w:rFonts w:ascii="メイリオ" w:eastAsia="メイリオ" w:hAnsi="メイリオ" w:cs="メイリオ" w:hint="eastAsia"/>
          <w:color w:val="000000" w:themeColor="text1"/>
          <w:sz w:val="24"/>
          <w:szCs w:val="24"/>
        </w:rPr>
        <w:t>平成</w:t>
      </w:r>
      <w:r w:rsidR="00E94F4C">
        <w:rPr>
          <w:rFonts w:ascii="メイリオ" w:eastAsia="メイリオ" w:hAnsi="メイリオ" w:cs="メイリオ" w:hint="eastAsia"/>
          <w:color w:val="000000" w:themeColor="text1"/>
          <w:sz w:val="24"/>
          <w:szCs w:val="24"/>
        </w:rPr>
        <w:t>28</w:t>
      </w:r>
      <w:r w:rsidR="0064729B">
        <w:rPr>
          <w:rFonts w:ascii="メイリオ" w:eastAsia="メイリオ" w:hAnsi="メイリオ" w:cs="メイリオ" w:hint="eastAsia"/>
          <w:color w:val="000000" w:themeColor="text1"/>
          <w:sz w:val="24"/>
          <w:szCs w:val="24"/>
        </w:rPr>
        <w:t>（</w:t>
      </w:r>
      <w:r w:rsidR="0064729B" w:rsidRPr="009D0DCF">
        <w:rPr>
          <w:rFonts w:ascii="メイリオ" w:eastAsia="メイリオ" w:hAnsi="メイリオ" w:cs="メイリオ" w:hint="eastAsia"/>
          <w:color w:val="000000" w:themeColor="text1"/>
          <w:sz w:val="24"/>
          <w:szCs w:val="24"/>
        </w:rPr>
        <w:t>20</w:t>
      </w:r>
      <w:r w:rsidR="0064729B">
        <w:rPr>
          <w:rFonts w:ascii="メイリオ" w:eastAsia="メイリオ" w:hAnsi="メイリオ" w:cs="メイリオ" w:hint="eastAsia"/>
          <w:color w:val="000000" w:themeColor="text1"/>
          <w:sz w:val="24"/>
          <w:szCs w:val="24"/>
        </w:rPr>
        <w:t>16</w:t>
      </w:r>
      <w:r w:rsidR="00B65503">
        <w:rPr>
          <w:rFonts w:ascii="メイリオ" w:eastAsia="メイリオ" w:hAnsi="メイリオ" w:cs="メイリオ" w:hint="eastAsia"/>
          <w:color w:val="000000" w:themeColor="text1"/>
          <w:sz w:val="24"/>
          <w:szCs w:val="24"/>
        </w:rPr>
        <w:t>）年</w:t>
      </w:r>
      <w:r w:rsidR="00E94F4C">
        <w:rPr>
          <w:rFonts w:ascii="メイリオ" w:eastAsia="メイリオ" w:hAnsi="メイリオ" w:cs="メイリオ" w:hint="eastAsia"/>
          <w:color w:val="000000" w:themeColor="text1"/>
          <w:sz w:val="24"/>
          <w:szCs w:val="24"/>
        </w:rPr>
        <w:t>５</w:t>
      </w:r>
      <w:r w:rsidR="00E94F4C" w:rsidRPr="00E94F4C">
        <w:rPr>
          <w:rFonts w:ascii="メイリオ" w:eastAsia="メイリオ" w:hAnsi="メイリオ" w:cs="メイリオ" w:hint="eastAsia"/>
          <w:color w:val="000000" w:themeColor="text1"/>
          <w:sz w:val="24"/>
          <w:szCs w:val="24"/>
        </w:rPr>
        <w:t>月に「成年後見制度の利用の促進に関する法律」が施行され、</w:t>
      </w:r>
      <w:r w:rsidR="00B65503" w:rsidRPr="00E94F4C">
        <w:rPr>
          <w:rFonts w:ascii="メイリオ" w:eastAsia="メイリオ" w:hAnsi="メイリオ" w:cs="メイリオ" w:hint="eastAsia"/>
          <w:color w:val="000000" w:themeColor="text1"/>
          <w:sz w:val="24"/>
          <w:szCs w:val="24"/>
        </w:rPr>
        <w:t>平成</w:t>
      </w:r>
      <w:r w:rsidR="00B65503">
        <w:rPr>
          <w:rFonts w:ascii="メイリオ" w:eastAsia="メイリオ" w:hAnsi="メイリオ" w:cs="メイリオ" w:hint="eastAsia"/>
          <w:color w:val="000000" w:themeColor="text1"/>
          <w:sz w:val="24"/>
          <w:szCs w:val="24"/>
        </w:rPr>
        <w:t>29</w:t>
      </w:r>
      <w:r w:rsidR="0064729B">
        <w:rPr>
          <w:rFonts w:ascii="メイリオ" w:eastAsia="メイリオ" w:hAnsi="メイリオ" w:cs="メイリオ" w:hint="eastAsia"/>
          <w:color w:val="000000" w:themeColor="text1"/>
          <w:sz w:val="24"/>
          <w:szCs w:val="24"/>
        </w:rPr>
        <w:t>（</w:t>
      </w:r>
      <w:r w:rsidR="0064729B" w:rsidRPr="009D0DCF">
        <w:rPr>
          <w:rFonts w:ascii="メイリオ" w:eastAsia="メイリオ" w:hAnsi="メイリオ" w:cs="メイリオ" w:hint="eastAsia"/>
          <w:color w:val="000000" w:themeColor="text1"/>
          <w:sz w:val="24"/>
          <w:szCs w:val="24"/>
        </w:rPr>
        <w:t>20</w:t>
      </w:r>
      <w:r w:rsidR="0064729B">
        <w:rPr>
          <w:rFonts w:ascii="メイリオ" w:eastAsia="メイリオ" w:hAnsi="メイリオ" w:cs="メイリオ" w:hint="eastAsia"/>
          <w:color w:val="000000" w:themeColor="text1"/>
          <w:sz w:val="24"/>
          <w:szCs w:val="24"/>
        </w:rPr>
        <w:t>17</w:t>
      </w:r>
      <w:r w:rsidR="00B65503">
        <w:rPr>
          <w:rFonts w:ascii="メイリオ" w:eastAsia="メイリオ" w:hAnsi="メイリオ" w:cs="メイリオ" w:hint="eastAsia"/>
          <w:color w:val="000000" w:themeColor="text1"/>
          <w:sz w:val="24"/>
          <w:szCs w:val="24"/>
        </w:rPr>
        <w:t>）</w:t>
      </w:r>
      <w:r w:rsidR="00E94F4C" w:rsidRPr="00E94F4C">
        <w:rPr>
          <w:rFonts w:ascii="メイリオ" w:eastAsia="メイリオ" w:hAnsi="メイリオ" w:cs="メイリオ" w:hint="eastAsia"/>
          <w:color w:val="000000" w:themeColor="text1"/>
          <w:sz w:val="24"/>
          <w:szCs w:val="24"/>
        </w:rPr>
        <w:t>年</w:t>
      </w:r>
      <w:r w:rsidR="00E94F4C">
        <w:rPr>
          <w:rFonts w:ascii="メイリオ" w:eastAsia="メイリオ" w:hAnsi="メイリオ" w:cs="メイリオ" w:hint="eastAsia"/>
          <w:color w:val="000000" w:themeColor="text1"/>
          <w:sz w:val="24"/>
          <w:szCs w:val="24"/>
        </w:rPr>
        <w:t>３</w:t>
      </w:r>
      <w:r w:rsidR="00E94F4C" w:rsidRPr="00E94F4C">
        <w:rPr>
          <w:rFonts w:ascii="メイリオ" w:eastAsia="メイリオ" w:hAnsi="メイリオ" w:cs="メイリオ" w:hint="eastAsia"/>
          <w:color w:val="000000" w:themeColor="text1"/>
          <w:sz w:val="24"/>
          <w:szCs w:val="24"/>
        </w:rPr>
        <w:t>月に「成年後見制度利用促進基本計画」、令和</w:t>
      </w:r>
      <w:r w:rsidR="00C7594D">
        <w:rPr>
          <w:rFonts w:ascii="メイリオ" w:eastAsia="メイリオ" w:hAnsi="メイリオ" w:cs="メイリオ" w:hint="eastAsia"/>
          <w:color w:val="000000" w:themeColor="text1"/>
          <w:sz w:val="24"/>
          <w:szCs w:val="24"/>
        </w:rPr>
        <w:t>４</w:t>
      </w:r>
      <w:r w:rsidR="0064729B">
        <w:rPr>
          <w:rFonts w:ascii="メイリオ" w:eastAsia="メイリオ" w:hAnsi="メイリオ" w:cs="メイリオ" w:hint="eastAsia"/>
          <w:color w:val="000000" w:themeColor="text1"/>
          <w:sz w:val="24"/>
          <w:szCs w:val="24"/>
        </w:rPr>
        <w:t>（2022</w:t>
      </w:r>
      <w:r w:rsidR="00C7594D">
        <w:rPr>
          <w:rFonts w:ascii="メイリオ" w:eastAsia="メイリオ" w:hAnsi="メイリオ" w:cs="メイリオ" w:hint="eastAsia"/>
          <w:color w:val="000000" w:themeColor="text1"/>
          <w:sz w:val="24"/>
          <w:szCs w:val="24"/>
        </w:rPr>
        <w:t>）</w:t>
      </w:r>
      <w:r w:rsidR="00E94F4C" w:rsidRPr="00E94F4C">
        <w:rPr>
          <w:rFonts w:ascii="メイリオ" w:eastAsia="メイリオ" w:hAnsi="メイリオ" w:cs="メイリオ" w:hint="eastAsia"/>
          <w:color w:val="000000" w:themeColor="text1"/>
          <w:sz w:val="24"/>
          <w:szCs w:val="24"/>
        </w:rPr>
        <w:t>年</w:t>
      </w:r>
      <w:r w:rsidR="00C7594D">
        <w:rPr>
          <w:rFonts w:ascii="メイリオ" w:eastAsia="メイリオ" w:hAnsi="メイリオ" w:cs="メイリオ" w:hint="eastAsia"/>
          <w:color w:val="000000" w:themeColor="text1"/>
          <w:sz w:val="24"/>
          <w:szCs w:val="24"/>
        </w:rPr>
        <w:t>３</w:t>
      </w:r>
      <w:r w:rsidR="00E94F4C" w:rsidRPr="00E94F4C">
        <w:rPr>
          <w:rFonts w:ascii="メイリオ" w:eastAsia="メイリオ" w:hAnsi="メイリオ" w:cs="メイリオ" w:hint="eastAsia"/>
          <w:color w:val="000000" w:themeColor="text1"/>
          <w:sz w:val="24"/>
          <w:szCs w:val="24"/>
        </w:rPr>
        <w:t>月には「第二期成年後見制度利用促進基本計画（以下「第二期計画」という。）」が閣議決定されました。</w:t>
      </w:r>
    </w:p>
    <w:p w14:paraId="5D08F1EF" w14:textId="1325F371" w:rsidR="00E94F4C" w:rsidRDefault="00E94F4C" w:rsidP="00E94F4C">
      <w:pPr>
        <w:spacing w:line="400" w:lineRule="exact"/>
        <w:ind w:leftChars="100" w:left="210" w:firstLineChars="100" w:firstLine="240"/>
        <w:rPr>
          <w:rFonts w:ascii="メイリオ" w:eastAsia="メイリオ" w:hAnsi="メイリオ" w:cs="メイリオ"/>
          <w:color w:val="000000" w:themeColor="text1"/>
          <w:sz w:val="24"/>
          <w:szCs w:val="24"/>
        </w:rPr>
      </w:pPr>
      <w:r w:rsidRPr="00E94F4C">
        <w:rPr>
          <w:rFonts w:ascii="メイリオ" w:eastAsia="メイリオ" w:hAnsi="メイリオ" w:cs="メイリオ" w:hint="eastAsia"/>
          <w:color w:val="000000" w:themeColor="text1"/>
          <w:sz w:val="24"/>
          <w:szCs w:val="24"/>
        </w:rPr>
        <w:t>この法律は、地域共生社会の実現のため、認知症、知的障がいその他の精神上の障がいがある</w:t>
      </w:r>
      <w:r w:rsidR="00C773BA">
        <w:rPr>
          <w:rFonts w:ascii="メイリオ" w:eastAsia="メイリオ" w:hAnsi="メイリオ" w:cs="メイリオ" w:hint="eastAsia"/>
          <w:color w:val="000000" w:themeColor="text1"/>
          <w:sz w:val="24"/>
          <w:szCs w:val="24"/>
        </w:rPr>
        <w:t>人</w:t>
      </w:r>
      <w:r w:rsidRPr="00E94F4C">
        <w:rPr>
          <w:rFonts w:ascii="メイリオ" w:eastAsia="メイリオ" w:hAnsi="メイリオ" w:cs="メイリオ" w:hint="eastAsia"/>
          <w:color w:val="000000" w:themeColor="text1"/>
          <w:sz w:val="24"/>
          <w:szCs w:val="24"/>
        </w:rPr>
        <w:t>を支える重要な手段である成年後見制度の利用促進に関する施策を、計画的に推進することを目的としています。</w:t>
      </w:r>
    </w:p>
    <w:p w14:paraId="2D858D26" w14:textId="16522623" w:rsidR="00A0108C" w:rsidRDefault="009D40EE" w:rsidP="009D40EE">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w:t>
      </w:r>
      <w:r w:rsidR="00E94F4C" w:rsidRPr="00E94F4C">
        <w:rPr>
          <w:rFonts w:ascii="メイリオ" w:eastAsia="メイリオ" w:hAnsi="メイリオ" w:cs="メイリオ" w:hint="eastAsia"/>
          <w:color w:val="000000" w:themeColor="text1"/>
          <w:sz w:val="24"/>
          <w:szCs w:val="24"/>
        </w:rPr>
        <w:t>第二期計画では、権利擁護支援を以下のように定義し、都道府県・市町村には「権利擁護支援の地域連携ネットワーク」づくりの推進が求められています</w:t>
      </w:r>
      <w:r w:rsidRPr="009530D0">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⑫</w:t>
      </w:r>
      <w:r w:rsidRPr="009530D0">
        <w:rPr>
          <w:rFonts w:ascii="メイリオ" w:eastAsia="メイリオ" w:hAnsi="メイリオ" w:cs="メイリオ" w:hint="eastAsia"/>
          <w:color w:val="000000" w:themeColor="text1"/>
          <w:sz w:val="24"/>
          <w:szCs w:val="24"/>
        </w:rPr>
        <w:t>）。</w:t>
      </w:r>
    </w:p>
    <w:p w14:paraId="002AE735" w14:textId="1D4B735E" w:rsidR="00E94F4C" w:rsidRPr="00B51D80" w:rsidRDefault="00B51D80" w:rsidP="009D40EE">
      <w:pPr>
        <w:spacing w:line="400" w:lineRule="exact"/>
        <w:ind w:left="210" w:hangingChars="100" w:hanging="210"/>
        <w:rPr>
          <w:rFonts w:ascii="メイリオ" w:eastAsia="メイリオ" w:hAnsi="メイリオ" w:cs="メイリオ"/>
          <w:color w:val="000000" w:themeColor="text1"/>
          <w:sz w:val="24"/>
          <w:szCs w:val="24"/>
        </w:rPr>
      </w:pPr>
      <w:r w:rsidRPr="00216EE2">
        <w:rPr>
          <w:rFonts w:ascii="メイリオ" w:eastAsia="メイリオ" w:hAnsi="メイリオ" w:cs="メイリオ"/>
          <w:noProof/>
        </w:rPr>
        <mc:AlternateContent>
          <mc:Choice Requires="wps">
            <w:drawing>
              <wp:anchor distT="0" distB="0" distL="114300" distR="114300" simplePos="0" relativeHeight="251640320" behindDoc="0" locked="0" layoutInCell="1" allowOverlap="1" wp14:anchorId="3898094E" wp14:editId="412BFA7A">
                <wp:simplePos x="0" y="0"/>
                <wp:positionH relativeFrom="margin">
                  <wp:align>right</wp:align>
                </wp:positionH>
                <wp:positionV relativeFrom="paragraph">
                  <wp:posOffset>6350</wp:posOffset>
                </wp:positionV>
                <wp:extent cx="5875020" cy="1478280"/>
                <wp:effectExtent l="0" t="0" r="0" b="7620"/>
                <wp:wrapNone/>
                <wp:docPr id="495" name="角丸四角形 22607" descr="権利擁護支援とは&#10;地域共生社会の実現をめざす包括的な支援体制における本人を中心とした支援・活動の共通基盤であり、意思決定支援等による権利行使の支援や、虐待対応や財産上の不当取引への対応における権利侵害からの回復支援を主要な手段として、支援を必要とする人が地域社会に参加し、共に自立した生活を送るという目的を実現するための支援活動"/>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5020" cy="1478280"/>
                        </a:xfrm>
                        <a:prstGeom prst="roundRect">
                          <a:avLst>
                            <a:gd name="adj" fmla="val 16667"/>
                          </a:avLst>
                        </a:prstGeom>
                        <a:solidFill>
                          <a:schemeClr val="bg1">
                            <a:lumMod val="85000"/>
                          </a:schemeClr>
                        </a:solidFill>
                        <a:ln w="19050" cap="flat" cmpd="thinThick">
                          <a:noFill/>
                          <a:prstDash val="dash"/>
                          <a:round/>
                          <a:headEnd/>
                          <a:tailEnd/>
                        </a:ln>
                      </wps:spPr>
                      <wps:txbx>
                        <w:txbxContent>
                          <w:p w14:paraId="61CEEAF0" w14:textId="77777777" w:rsidR="00A0108C" w:rsidRPr="0064729B" w:rsidRDefault="00A0108C" w:rsidP="00A0108C">
                            <w:pPr>
                              <w:spacing w:line="340" w:lineRule="exact"/>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b/>
                                <w:bCs/>
                                <w:color w:val="000000"/>
                                <w:kern w:val="24"/>
                                <w:sz w:val="24"/>
                                <w:szCs w:val="24"/>
                              </w:rPr>
                              <w:t>権利擁護支援とは</w:t>
                            </w:r>
                          </w:p>
                          <w:p w14:paraId="22B6CC69" w14:textId="305349B4" w:rsidR="00A0108C" w:rsidRPr="0064729B" w:rsidRDefault="00A0108C" w:rsidP="00A0108C">
                            <w:pPr>
                              <w:spacing w:line="340" w:lineRule="exact"/>
                              <w:ind w:firstLineChars="100" w:firstLine="240"/>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color w:val="000000"/>
                                <w:kern w:val="24"/>
                                <w:sz w:val="24"/>
                                <w:szCs w:val="24"/>
                              </w:rPr>
                              <w:t>地域共生社会の実現を</w:t>
                            </w:r>
                            <w:r w:rsidR="0064729B">
                              <w:rPr>
                                <w:rFonts w:ascii="Segoe UI" w:eastAsia="メイリオ" w:hAnsi="メイリオ" w:cstheme="minorBidi" w:hint="eastAsia"/>
                                <w:color w:val="000000"/>
                                <w:kern w:val="24"/>
                                <w:sz w:val="24"/>
                                <w:szCs w:val="24"/>
                              </w:rPr>
                              <w:t>めざす</w:t>
                            </w:r>
                            <w:r w:rsidRPr="0064729B">
                              <w:rPr>
                                <w:rFonts w:ascii="Segoe UI" w:eastAsia="メイリオ" w:hAnsi="メイリオ" w:cstheme="minorBidi" w:hint="eastAsia"/>
                                <w:color w:val="000000"/>
                                <w:kern w:val="24"/>
                                <w:sz w:val="24"/>
                                <w:szCs w:val="24"/>
                              </w:rPr>
                              <w:t>包括的な支援体制における</w:t>
                            </w:r>
                            <w:r w:rsidRPr="00986BA7">
                              <w:rPr>
                                <w:rFonts w:ascii="Segoe UI" w:eastAsia="メイリオ" w:hAnsi="メイリオ" w:cstheme="minorBidi" w:hint="eastAsia"/>
                                <w:color w:val="000000"/>
                                <w:kern w:val="24"/>
                                <w:sz w:val="24"/>
                                <w:szCs w:val="24"/>
                              </w:rPr>
                              <w:t>本人を中心とした支援・活動の共通基盤であり、意思決定支援等による権利行使の支援や、虐待対応や財産上の不当取引への対応における権利侵害からの回復支援を主要</w:t>
                            </w:r>
                            <w:r w:rsidRPr="0064729B">
                              <w:rPr>
                                <w:rFonts w:ascii="Segoe UI" w:eastAsia="メイリオ" w:hAnsi="メイリオ" w:cstheme="minorBidi" w:hint="eastAsia"/>
                                <w:color w:val="000000"/>
                                <w:kern w:val="24"/>
                                <w:sz w:val="24"/>
                                <w:szCs w:val="24"/>
                              </w:rPr>
                              <w:t>な手段として、支援を必要とする人が地域社会に参加し、共に自立した生活を送るという目的を実現するための支援活動</w:t>
                            </w:r>
                          </w:p>
                          <w:p w14:paraId="65755CE0" w14:textId="77777777" w:rsidR="00E94F4C" w:rsidRPr="00A0108C" w:rsidRDefault="00E94F4C" w:rsidP="00E94F4C">
                            <w:pPr>
                              <w:spacing w:line="400" w:lineRule="exact"/>
                              <w:rPr>
                                <w:rFonts w:ascii="メイリオ" w:eastAsia="メイリオ" w:hAnsi="メイリオ" w:cs="メイリオ"/>
                                <w:b/>
                                <w:sz w:val="24"/>
                                <w:szCs w:val="24"/>
                              </w:rPr>
                            </w:pPr>
                          </w:p>
                          <w:p w14:paraId="6278E2AE" w14:textId="77777777" w:rsidR="00E94F4C" w:rsidRPr="00A904A9" w:rsidRDefault="00E94F4C" w:rsidP="00E94F4C">
                            <w:pPr>
                              <w:spacing w:line="400" w:lineRule="exact"/>
                              <w:rPr>
                                <w:rFonts w:ascii="メイリオ" w:eastAsia="メイリオ" w:hAnsi="メイリオ" w:cs="メイリオ"/>
                                <w:b/>
                                <w:sz w:val="24"/>
                                <w:szCs w:val="24"/>
                              </w:rPr>
                            </w:pPr>
                          </w:p>
                          <w:p w14:paraId="529D0DDE" w14:textId="77777777" w:rsidR="00E94F4C" w:rsidRPr="00A904A9" w:rsidRDefault="00E94F4C" w:rsidP="00E94F4C">
                            <w:pPr>
                              <w:spacing w:line="400" w:lineRule="exact"/>
                              <w:rPr>
                                <w:rFonts w:ascii="メイリオ" w:eastAsia="メイリオ" w:hAnsi="メイリオ" w:cs="メイリオ"/>
                                <w:b/>
                                <w:sz w:val="24"/>
                                <w:szCs w:val="24"/>
                              </w:rPr>
                            </w:pPr>
                          </w:p>
                          <w:p w14:paraId="6E29E3A0" w14:textId="77777777" w:rsidR="00E94F4C" w:rsidRPr="00A904A9" w:rsidRDefault="00E94F4C" w:rsidP="00E94F4C">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898094E" id="_x0000_s1122" alt="権利擁護支援とは&#10;地域共生社会の実現をめざす包括的な支援体制における本人を中心とした支援・活動の共通基盤であり、意思決定支援等による権利行使の支援や、虐待対応や財産上の不当取引への対応における権利侵害からの回復支援を主要な手段として、支援を必要とする人が地域社会に参加し、共に自立した生活を送るという目的を実現するための支援活動" style="position:absolute;left:0;text-align:left;margin-left:411.4pt;margin-top:.5pt;width:462.6pt;height:116.4pt;z-index:251640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" fillcolor="#d8d8d8 [2732]" stroked="f" strokeweight="1.5pt">
                <v:stroke dashstyle="dash" linestyle="thinThick"/>
                <v:textbox inset="5.85pt,.7pt,5.85pt,.7pt">
                  <w:txbxContent>
                    <w:p w14:paraId="61CEEAF0" w14:textId="77777777" w:rsidR="00A0108C" w:rsidRPr="0064729B" w:rsidRDefault="00A0108C" w:rsidP="00A0108C">
                      <w:pPr>
                        <w:spacing w:line="340" w:lineRule="exact"/>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b/>
                          <w:bCs/>
                          <w:color w:val="000000"/>
                          <w:kern w:val="24"/>
                          <w:sz w:val="24"/>
                          <w:szCs w:val="24"/>
                        </w:rPr>
                        <w:t>権利擁護支援とは</w:t>
                      </w:r>
                    </w:p>
                    <w:p w14:paraId="22B6CC69" w14:textId="305349B4" w:rsidR="00A0108C" w:rsidRPr="0064729B" w:rsidRDefault="00A0108C" w:rsidP="00A0108C">
                      <w:pPr>
                        <w:spacing w:line="340" w:lineRule="exact"/>
                        <w:ind w:firstLineChars="100" w:firstLine="240"/>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color w:val="000000"/>
                          <w:kern w:val="24"/>
                          <w:sz w:val="24"/>
                          <w:szCs w:val="24"/>
                        </w:rPr>
                        <w:t>地域共生社会の実現を</w:t>
                      </w:r>
                      <w:r w:rsidR="0064729B">
                        <w:rPr>
                          <w:rFonts w:ascii="Segoe UI" w:eastAsia="メイリオ" w:hAnsi="メイリオ" w:cstheme="minorBidi" w:hint="eastAsia"/>
                          <w:color w:val="000000"/>
                          <w:kern w:val="24"/>
                          <w:sz w:val="24"/>
                          <w:szCs w:val="24"/>
                        </w:rPr>
                        <w:t>めざす</w:t>
                      </w:r>
                      <w:r w:rsidRPr="0064729B">
                        <w:rPr>
                          <w:rFonts w:ascii="Segoe UI" w:eastAsia="メイリオ" w:hAnsi="メイリオ" w:cstheme="minorBidi" w:hint="eastAsia"/>
                          <w:color w:val="000000"/>
                          <w:kern w:val="24"/>
                          <w:sz w:val="24"/>
                          <w:szCs w:val="24"/>
                        </w:rPr>
                        <w:t>包括的な支援体制における</w:t>
                      </w:r>
                      <w:r w:rsidRPr="00986BA7">
                        <w:rPr>
                          <w:rFonts w:ascii="Segoe UI" w:eastAsia="メイリオ" w:hAnsi="メイリオ" w:cstheme="minorBidi" w:hint="eastAsia"/>
                          <w:color w:val="000000"/>
                          <w:kern w:val="24"/>
                          <w:sz w:val="24"/>
                          <w:szCs w:val="24"/>
                        </w:rPr>
                        <w:t>本人を中心とした支援・活動の共通基盤であり、意思決定支援等による権利行使の支援や、虐待対応や財産上の不当取引への対応における権利侵害からの回復支援を主要</w:t>
                      </w:r>
                      <w:r w:rsidRPr="0064729B">
                        <w:rPr>
                          <w:rFonts w:ascii="Segoe UI" w:eastAsia="メイリオ" w:hAnsi="メイリオ" w:cstheme="minorBidi" w:hint="eastAsia"/>
                          <w:color w:val="000000"/>
                          <w:kern w:val="24"/>
                          <w:sz w:val="24"/>
                          <w:szCs w:val="24"/>
                        </w:rPr>
                        <w:t>な手段として、支援を必要とする人が地域社会に参加し、共に自立した生活を送るという目的を実現するための支援活動</w:t>
                      </w:r>
                    </w:p>
                    <w:p w14:paraId="65755CE0" w14:textId="77777777" w:rsidR="00E94F4C" w:rsidRPr="00A0108C" w:rsidRDefault="00E94F4C" w:rsidP="00E94F4C">
                      <w:pPr>
                        <w:spacing w:line="400" w:lineRule="exact"/>
                        <w:rPr>
                          <w:rFonts w:ascii="メイリオ" w:eastAsia="メイリオ" w:hAnsi="メイリオ" w:cs="メイリオ"/>
                          <w:b/>
                          <w:sz w:val="24"/>
                          <w:szCs w:val="24"/>
                        </w:rPr>
                      </w:pPr>
                    </w:p>
                    <w:p w14:paraId="6278E2AE" w14:textId="77777777" w:rsidR="00E94F4C" w:rsidRPr="00A904A9" w:rsidRDefault="00E94F4C" w:rsidP="00E94F4C">
                      <w:pPr>
                        <w:spacing w:line="400" w:lineRule="exact"/>
                        <w:rPr>
                          <w:rFonts w:ascii="メイリオ" w:eastAsia="メイリオ" w:hAnsi="メイリオ" w:cs="メイリオ"/>
                          <w:b/>
                          <w:sz w:val="24"/>
                          <w:szCs w:val="24"/>
                        </w:rPr>
                      </w:pPr>
                    </w:p>
                    <w:p w14:paraId="529D0DDE" w14:textId="77777777" w:rsidR="00E94F4C" w:rsidRPr="00A904A9" w:rsidRDefault="00E94F4C" w:rsidP="00E94F4C">
                      <w:pPr>
                        <w:spacing w:line="400" w:lineRule="exact"/>
                        <w:rPr>
                          <w:rFonts w:ascii="メイリオ" w:eastAsia="メイリオ" w:hAnsi="メイリオ" w:cs="メイリオ"/>
                          <w:b/>
                          <w:sz w:val="24"/>
                          <w:szCs w:val="24"/>
                        </w:rPr>
                      </w:pPr>
                    </w:p>
                    <w:p w14:paraId="6E29E3A0" w14:textId="77777777" w:rsidR="00E94F4C" w:rsidRPr="00A904A9" w:rsidRDefault="00E94F4C" w:rsidP="00E94F4C">
                      <w:pPr>
                        <w:spacing w:line="400" w:lineRule="exact"/>
                        <w:jc w:val="both"/>
                        <w:rPr>
                          <w:rFonts w:ascii="メイリオ" w:eastAsia="メイリオ" w:hAnsi="メイリオ" w:cs="メイリオ"/>
                          <w:b/>
                          <w:sz w:val="24"/>
                          <w:szCs w:val="24"/>
                        </w:rPr>
                      </w:pPr>
                    </w:p>
                  </w:txbxContent>
                </v:textbox>
                <w10:wrap anchorx="margin"/>
              </v:roundrect>
            </w:pict>
          </mc:Fallback>
        </mc:AlternateContent>
      </w:r>
    </w:p>
    <w:p w14:paraId="21B0F74B" w14:textId="670D8F34" w:rsidR="00E94F4C" w:rsidRPr="00B51D80"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6437C4D5" w14:textId="0B98F88D" w:rsidR="00E94F4C"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3BAB561F" w14:textId="590A7005" w:rsidR="00E94F4C"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2F99F20B" w14:textId="1B822160" w:rsidR="009D40EE" w:rsidRDefault="009D40EE" w:rsidP="009D40EE">
      <w:pPr>
        <w:spacing w:line="400" w:lineRule="exact"/>
        <w:rPr>
          <w:rFonts w:ascii="メイリオ" w:eastAsia="メイリオ" w:hAnsi="メイリオ" w:cs="メイリオ"/>
          <w:sz w:val="24"/>
          <w:szCs w:val="24"/>
          <w:highlight w:val="green"/>
        </w:rPr>
      </w:pPr>
    </w:p>
    <w:p w14:paraId="3FE7499E" w14:textId="5BD93F0F" w:rsidR="009D40EE" w:rsidRDefault="009D40EE" w:rsidP="009D40EE">
      <w:pPr>
        <w:spacing w:line="400" w:lineRule="exact"/>
        <w:rPr>
          <w:rFonts w:ascii="メイリオ" w:eastAsia="メイリオ" w:hAnsi="メイリオ" w:cs="メイリオ"/>
          <w:sz w:val="24"/>
          <w:szCs w:val="24"/>
          <w:highlight w:val="green"/>
        </w:rPr>
      </w:pPr>
    </w:p>
    <w:p w14:paraId="5FF66600" w14:textId="23F45D53" w:rsidR="00A0108C" w:rsidRDefault="0064729B" w:rsidP="009D40EE">
      <w:pPr>
        <w:spacing w:line="400" w:lineRule="exact"/>
        <w:jc w:val="center"/>
        <w:rPr>
          <w:rFonts w:ascii="メイリオ" w:eastAsia="メイリオ" w:hAnsi="メイリオ" w:cs="メイリオ"/>
          <w:sz w:val="24"/>
          <w:szCs w:val="24"/>
        </w:rPr>
      </w:pPr>
      <w:r>
        <w:rPr>
          <w:noProof/>
        </w:rPr>
        <mc:AlternateContent>
          <mc:Choice Requires="wps">
            <w:drawing>
              <wp:anchor distT="0" distB="0" distL="114300" distR="114300" simplePos="0" relativeHeight="251647488" behindDoc="0" locked="0" layoutInCell="1" allowOverlap="1" wp14:anchorId="70AD0893" wp14:editId="4F350205">
                <wp:simplePos x="0" y="0"/>
                <wp:positionH relativeFrom="column">
                  <wp:posOffset>-17780</wp:posOffset>
                </wp:positionH>
                <wp:positionV relativeFrom="paragraph">
                  <wp:posOffset>82550</wp:posOffset>
                </wp:positionV>
                <wp:extent cx="5882640" cy="4168140"/>
                <wp:effectExtent l="0" t="0" r="22860" b="22860"/>
                <wp:wrapNone/>
                <wp:docPr id="38" name="角丸四角形 26916" descr="図表12大阪府における「権利擁護支援の地域連携ネットワーク」（イメージ）"/>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2640" cy="416814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C06D90" id="角丸四角形 26916" o:spid="_x0000_s1026" alt="図表12大阪府における「権利擁護支援の地域連携ネットワーク」（イメージ）" style="position:absolute;left:0;text-align:left;margin-left:-1.4pt;margin-top:6.5pt;width:463.2pt;height:328.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4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" filled="f" strokecolor="#385d8a" strokeweight="2pt">
                <v:path arrowok="t"/>
              </v:roundrect>
            </w:pict>
          </mc:Fallback>
        </mc:AlternateContent>
      </w:r>
      <w:r>
        <w:rPr>
          <w:noProof/>
        </w:rPr>
        <mc:AlternateContent>
          <mc:Choice Requires="wps">
            <w:drawing>
              <wp:anchor distT="0" distB="0" distL="114300" distR="114300" simplePos="0" relativeHeight="251646464" behindDoc="0" locked="0" layoutInCell="1" allowOverlap="1" wp14:anchorId="748329DE" wp14:editId="3F9B62A4">
                <wp:simplePos x="0" y="0"/>
                <wp:positionH relativeFrom="column">
                  <wp:posOffset>136473</wp:posOffset>
                </wp:positionH>
                <wp:positionV relativeFrom="paragraph">
                  <wp:posOffset>77470</wp:posOffset>
                </wp:positionV>
                <wp:extent cx="4724400" cy="304800"/>
                <wp:effectExtent l="0" t="0" r="0" b="0"/>
                <wp:wrapNone/>
                <wp:docPr id="26920" name="テキスト ボックス 26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0" cy="304800"/>
                        </a:xfrm>
                        <a:prstGeom prst="rect">
                          <a:avLst/>
                        </a:prstGeom>
                        <a:noFill/>
                        <a:ln w="6350">
                          <a:noFill/>
                        </a:ln>
                        <a:effectLst/>
                      </wps:spPr>
                      <wps:txbx>
                        <w:txbxContent>
                          <w:p w14:paraId="2E9BB6EB" w14:textId="4CEC959B" w:rsidR="00A0108C" w:rsidRPr="003D0654" w:rsidRDefault="00A0108C" w:rsidP="00A0108C">
                            <w:pPr>
                              <w:spacing w:line="240" w:lineRule="exact"/>
                              <w:rPr>
                                <w:rFonts w:ascii="Meiryo UI" w:eastAsia="Meiryo UI" w:hAnsi="Meiryo UI" w:cs="Meiryo UI"/>
                                <w:b/>
                              </w:rPr>
                            </w:pPr>
                            <w:r w:rsidRPr="003D0654">
                              <w:rPr>
                                <w:rFonts w:ascii="Meiryo UI" w:eastAsia="Meiryo UI" w:hAnsi="Meiryo UI" w:cs="Meiryo UI" w:hint="eastAsia"/>
                                <w:b/>
                              </w:rPr>
                              <w:t>【図</w:t>
                            </w:r>
                            <w:r w:rsidRPr="00FD4C6F">
                              <w:rPr>
                                <w:rFonts w:ascii="Meiryo UI" w:eastAsia="Meiryo UI" w:hAnsi="Meiryo UI" w:cs="Meiryo UI" w:hint="eastAsia"/>
                                <w:b/>
                              </w:rPr>
                              <w:t>表</w:t>
                            </w:r>
                            <w:r w:rsidR="00376FDE">
                              <w:rPr>
                                <w:rFonts w:ascii="Meiryo UI" w:eastAsia="Meiryo UI" w:hAnsi="Meiryo UI" w:cs="Meiryo UI" w:hint="eastAsia"/>
                                <w:b/>
                              </w:rPr>
                              <w:t>⑫</w:t>
                            </w:r>
                            <w:r w:rsidRPr="00FD4C6F">
                              <w:rPr>
                                <w:rFonts w:ascii="Meiryo UI" w:eastAsia="Meiryo UI" w:hAnsi="Meiryo UI" w:cs="Meiryo UI" w:hint="eastAsia"/>
                                <w:b/>
                                <w:vanish/>
                              </w:rPr>
                              <w:t>②</w:t>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rPr>
                              <w:t>：</w:t>
                            </w:r>
                            <w:r w:rsidRPr="00C773BA">
                              <w:rPr>
                                <w:rFonts w:ascii="Meiryo UI" w:eastAsia="Meiryo UI" w:hAnsi="Meiryo UI" w:cs="Meiryo UI" w:hint="eastAsia"/>
                                <w:b/>
                              </w:rPr>
                              <w:t>大阪府における「権利擁護支援の地域連携ネットワーク」（イメージ）】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8329DE" id="テキスト ボックス 26920" o:spid="_x0000_s1123" type="#_x0000_t202" style="position:absolute;left:0;text-align:left;margin-left:10.75pt;margin-top:6.1pt;width:372pt;height:24p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" filled="f" stroked="f" strokeweight=".5pt">
                <v:textbox>
                  <w:txbxContent>
                    <w:p w14:paraId="2E9BB6EB" w14:textId="4CEC959B" w:rsidR="00A0108C" w:rsidRPr="003D0654" w:rsidRDefault="00A0108C" w:rsidP="00A0108C">
                      <w:pPr>
                        <w:spacing w:line="240" w:lineRule="exact"/>
                        <w:rPr>
                          <w:rFonts w:ascii="Meiryo UI" w:eastAsia="Meiryo UI" w:hAnsi="Meiryo UI" w:cs="Meiryo UI"/>
                          <w:b/>
                        </w:rPr>
                      </w:pPr>
                      <w:r w:rsidRPr="003D0654">
                        <w:rPr>
                          <w:rFonts w:ascii="Meiryo UI" w:eastAsia="Meiryo UI" w:hAnsi="Meiryo UI" w:cs="Meiryo UI" w:hint="eastAsia"/>
                          <w:b/>
                        </w:rPr>
                        <w:t>【図</w:t>
                      </w:r>
                      <w:r w:rsidRPr="00FD4C6F">
                        <w:rPr>
                          <w:rFonts w:ascii="Meiryo UI" w:eastAsia="Meiryo UI" w:hAnsi="Meiryo UI" w:cs="Meiryo UI" w:hint="eastAsia"/>
                          <w:b/>
                        </w:rPr>
                        <w:t>表</w:t>
                      </w:r>
                      <w:r w:rsidR="00376FDE">
                        <w:rPr>
                          <w:rFonts w:ascii="Meiryo UI" w:eastAsia="Meiryo UI" w:hAnsi="Meiryo UI" w:cs="Meiryo UI" w:hint="eastAsia"/>
                          <w:b/>
                        </w:rPr>
                        <w:t>⑫</w:t>
                      </w:r>
                      <w:r w:rsidRPr="00FD4C6F">
                        <w:rPr>
                          <w:rFonts w:ascii="Meiryo UI" w:eastAsia="Meiryo UI" w:hAnsi="Meiryo UI" w:cs="Meiryo UI" w:hint="eastAsia"/>
                          <w:b/>
                          <w:vanish/>
                        </w:rPr>
                        <w:t>②</w:t>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rPr>
                        <w:t>：</w:t>
                      </w:r>
                      <w:r w:rsidRPr="00C773BA">
                        <w:rPr>
                          <w:rFonts w:ascii="Meiryo UI" w:eastAsia="Meiryo UI" w:hAnsi="Meiryo UI" w:cs="Meiryo UI" w:hint="eastAsia"/>
                          <w:b/>
                        </w:rPr>
                        <w:t>大阪府における「権利擁護支援の地域連携ネットワーク」（イメージ）】</w:t>
                      </w:r>
                    </w:p>
                  </w:txbxContent>
                </v:textbox>
              </v:shape>
            </w:pict>
          </mc:Fallback>
        </mc:AlternateContent>
      </w:r>
    </w:p>
    <w:p w14:paraId="373E81D3" w14:textId="5D95D0DA" w:rsidR="00A0108C" w:rsidRDefault="0064729B" w:rsidP="009D40EE">
      <w:pPr>
        <w:spacing w:line="400" w:lineRule="exact"/>
        <w:jc w:val="center"/>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648512" behindDoc="0" locked="0" layoutInCell="1" allowOverlap="1" wp14:anchorId="577A2F68" wp14:editId="3F65C1FB">
            <wp:simplePos x="0" y="0"/>
            <wp:positionH relativeFrom="column">
              <wp:posOffset>59055</wp:posOffset>
            </wp:positionH>
            <wp:positionV relativeFrom="paragraph">
              <wp:posOffset>20955</wp:posOffset>
            </wp:positionV>
            <wp:extent cx="5689940" cy="3745241"/>
            <wp:effectExtent l="0" t="0" r="6350" b="7620"/>
            <wp:wrapNone/>
            <wp:docPr id="18" name="図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89940" cy="3745241"/>
                    </a:xfrm>
                    <a:prstGeom prst="rect">
                      <a:avLst/>
                    </a:prstGeom>
                    <a:noFill/>
                    <a:ln>
                      <a:noFill/>
                    </a:ln>
                  </pic:spPr>
                </pic:pic>
              </a:graphicData>
            </a:graphic>
          </wp:anchor>
        </w:drawing>
      </w:r>
    </w:p>
    <w:p w14:paraId="56792AB0" w14:textId="5EA6F4E3" w:rsidR="00A0108C" w:rsidRDefault="00A0108C" w:rsidP="009D40EE">
      <w:pPr>
        <w:spacing w:line="400" w:lineRule="exact"/>
        <w:jc w:val="center"/>
        <w:rPr>
          <w:rFonts w:ascii="メイリオ" w:eastAsia="メイリオ" w:hAnsi="メイリオ" w:cs="メイリオ"/>
          <w:sz w:val="24"/>
          <w:szCs w:val="24"/>
        </w:rPr>
      </w:pPr>
    </w:p>
    <w:p w14:paraId="7CB633EC" w14:textId="42245264" w:rsidR="00A0108C" w:rsidRDefault="00A0108C" w:rsidP="009D40EE">
      <w:pPr>
        <w:spacing w:line="400" w:lineRule="exact"/>
        <w:jc w:val="center"/>
        <w:rPr>
          <w:rFonts w:ascii="メイリオ" w:eastAsia="メイリオ" w:hAnsi="メイリオ" w:cs="メイリオ"/>
          <w:sz w:val="24"/>
          <w:szCs w:val="24"/>
        </w:rPr>
      </w:pPr>
    </w:p>
    <w:p w14:paraId="26765AC4" w14:textId="545C8C1E" w:rsidR="00A0108C" w:rsidRDefault="00A0108C" w:rsidP="009D40EE">
      <w:pPr>
        <w:spacing w:line="400" w:lineRule="exact"/>
        <w:jc w:val="center"/>
        <w:rPr>
          <w:rFonts w:ascii="メイリオ" w:eastAsia="メイリオ" w:hAnsi="メイリオ" w:cs="メイリオ"/>
          <w:sz w:val="24"/>
          <w:szCs w:val="24"/>
        </w:rPr>
      </w:pPr>
    </w:p>
    <w:p w14:paraId="75D566B4" w14:textId="3B0E8F01" w:rsidR="00A0108C" w:rsidRDefault="00A0108C" w:rsidP="009D40EE">
      <w:pPr>
        <w:spacing w:line="400" w:lineRule="exact"/>
        <w:jc w:val="center"/>
        <w:rPr>
          <w:rFonts w:ascii="メイリオ" w:eastAsia="メイリオ" w:hAnsi="メイリオ" w:cs="メイリオ"/>
          <w:sz w:val="24"/>
          <w:szCs w:val="24"/>
        </w:rPr>
      </w:pPr>
    </w:p>
    <w:p w14:paraId="0E8091C0" w14:textId="075C9972" w:rsidR="00A0108C" w:rsidRDefault="00A0108C" w:rsidP="009D40EE">
      <w:pPr>
        <w:spacing w:line="400" w:lineRule="exact"/>
        <w:jc w:val="center"/>
        <w:rPr>
          <w:rFonts w:ascii="メイリオ" w:eastAsia="メイリオ" w:hAnsi="メイリオ" w:cs="メイリオ"/>
          <w:sz w:val="24"/>
          <w:szCs w:val="24"/>
        </w:rPr>
      </w:pPr>
    </w:p>
    <w:p w14:paraId="1F3DA3AF" w14:textId="570F42C5" w:rsidR="00A0108C" w:rsidRDefault="00A0108C" w:rsidP="009D40EE">
      <w:pPr>
        <w:spacing w:line="400" w:lineRule="exact"/>
        <w:jc w:val="center"/>
        <w:rPr>
          <w:rFonts w:ascii="メイリオ" w:eastAsia="メイリオ" w:hAnsi="メイリオ" w:cs="メイリオ"/>
          <w:sz w:val="24"/>
          <w:szCs w:val="24"/>
        </w:rPr>
      </w:pPr>
    </w:p>
    <w:p w14:paraId="65EBCF15" w14:textId="1FDCBA42" w:rsidR="00A0108C" w:rsidRDefault="00A0108C" w:rsidP="009D40EE">
      <w:pPr>
        <w:spacing w:line="400" w:lineRule="exact"/>
        <w:jc w:val="center"/>
        <w:rPr>
          <w:rFonts w:ascii="メイリオ" w:eastAsia="メイリオ" w:hAnsi="メイリオ" w:cs="メイリオ"/>
          <w:sz w:val="24"/>
          <w:szCs w:val="24"/>
        </w:rPr>
      </w:pPr>
    </w:p>
    <w:p w14:paraId="6036A674" w14:textId="2A92A93F" w:rsidR="00A0108C" w:rsidRDefault="00A0108C" w:rsidP="009D40EE">
      <w:pPr>
        <w:spacing w:line="400" w:lineRule="exact"/>
        <w:jc w:val="center"/>
        <w:rPr>
          <w:rFonts w:ascii="メイリオ" w:eastAsia="メイリオ" w:hAnsi="メイリオ" w:cs="メイリオ"/>
          <w:sz w:val="24"/>
          <w:szCs w:val="24"/>
        </w:rPr>
      </w:pPr>
    </w:p>
    <w:p w14:paraId="2F88B24E" w14:textId="38E611BB" w:rsidR="00A0108C" w:rsidRDefault="00A0108C" w:rsidP="009D40EE">
      <w:pPr>
        <w:spacing w:line="400" w:lineRule="exact"/>
        <w:jc w:val="center"/>
        <w:rPr>
          <w:rFonts w:ascii="メイリオ" w:eastAsia="メイリオ" w:hAnsi="メイリオ" w:cs="メイリオ"/>
          <w:sz w:val="24"/>
          <w:szCs w:val="24"/>
        </w:rPr>
      </w:pPr>
    </w:p>
    <w:p w14:paraId="217CC7F0" w14:textId="18B7CE93" w:rsidR="00A0108C" w:rsidRDefault="00A0108C" w:rsidP="009D40EE">
      <w:pPr>
        <w:spacing w:line="400" w:lineRule="exact"/>
        <w:jc w:val="center"/>
        <w:rPr>
          <w:rFonts w:ascii="メイリオ" w:eastAsia="メイリオ" w:hAnsi="メイリオ" w:cs="メイリオ"/>
          <w:sz w:val="24"/>
          <w:szCs w:val="24"/>
        </w:rPr>
      </w:pPr>
    </w:p>
    <w:p w14:paraId="1B012941" w14:textId="4AAC9533" w:rsidR="00A0108C" w:rsidRDefault="00A0108C" w:rsidP="009D40EE">
      <w:pPr>
        <w:spacing w:line="400" w:lineRule="exact"/>
        <w:jc w:val="center"/>
        <w:rPr>
          <w:rFonts w:ascii="メイリオ" w:eastAsia="メイリオ" w:hAnsi="メイリオ" w:cs="メイリオ"/>
          <w:sz w:val="24"/>
          <w:szCs w:val="24"/>
        </w:rPr>
      </w:pPr>
    </w:p>
    <w:p w14:paraId="71980F12" w14:textId="3466695A" w:rsidR="00A0108C" w:rsidRDefault="00A0108C" w:rsidP="009D40EE">
      <w:pPr>
        <w:spacing w:line="400" w:lineRule="exact"/>
        <w:jc w:val="center"/>
        <w:rPr>
          <w:rFonts w:ascii="メイリオ" w:eastAsia="メイリオ" w:hAnsi="メイリオ" w:cs="メイリオ"/>
          <w:sz w:val="24"/>
          <w:szCs w:val="24"/>
        </w:rPr>
      </w:pPr>
    </w:p>
    <w:p w14:paraId="66D15203" w14:textId="44113522" w:rsidR="00A0108C" w:rsidRDefault="00A0108C" w:rsidP="009D40EE">
      <w:pPr>
        <w:spacing w:line="400" w:lineRule="exact"/>
        <w:jc w:val="center"/>
        <w:rPr>
          <w:rFonts w:ascii="メイリオ" w:eastAsia="メイリオ" w:hAnsi="メイリオ" w:cs="メイリオ"/>
          <w:sz w:val="24"/>
          <w:szCs w:val="24"/>
        </w:rPr>
      </w:pPr>
    </w:p>
    <w:p w14:paraId="5DEACF32" w14:textId="3A0706BA" w:rsidR="00A0108C" w:rsidRDefault="0064729B" w:rsidP="009D40EE">
      <w:pPr>
        <w:spacing w:line="400" w:lineRule="exact"/>
        <w:jc w:val="center"/>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s">
            <w:drawing>
              <wp:anchor distT="0" distB="0" distL="114300" distR="114300" simplePos="0" relativeHeight="251649536" behindDoc="0" locked="0" layoutInCell="1" allowOverlap="1" wp14:anchorId="3A99EC94" wp14:editId="4CE6FDEA">
                <wp:simplePos x="0" y="0"/>
                <wp:positionH relativeFrom="column">
                  <wp:posOffset>2626360</wp:posOffset>
                </wp:positionH>
                <wp:positionV relativeFrom="paragraph">
                  <wp:posOffset>166370</wp:posOffset>
                </wp:positionV>
                <wp:extent cx="2987040" cy="248285"/>
                <wp:effectExtent l="0" t="0" r="0" b="0"/>
                <wp:wrapNone/>
                <wp:docPr id="26889" name="テキスト ボックス 26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7040" cy="248285"/>
                        </a:xfrm>
                        <a:prstGeom prst="rect">
                          <a:avLst/>
                        </a:prstGeom>
                        <a:noFill/>
                        <a:ln w="6350">
                          <a:noFill/>
                        </a:ln>
                        <a:effectLst/>
                      </wps:spPr>
                      <wps:txbx>
                        <w:txbxContent>
                          <w:p w14:paraId="0DC16653" w14:textId="2BAE56AC" w:rsidR="0024141E" w:rsidRPr="00D21E7F" w:rsidRDefault="0024141E" w:rsidP="0024141E">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w:t>
                            </w:r>
                            <w:r w:rsidR="00B67DC1">
                              <w:rPr>
                                <w:rFonts w:ascii="Meiryo UI" w:eastAsia="Meiryo UI" w:hAnsi="Meiryo UI" w:cs="Meiryo UI" w:hint="eastAsia"/>
                                <w:spacing w:val="-4"/>
                                <w:sz w:val="18"/>
                                <w:szCs w:val="18"/>
                              </w:rPr>
                              <w:t>厚生労働省資料をもとに</w:t>
                            </w:r>
                            <w:r w:rsidR="006B2700">
                              <w:rPr>
                                <w:rFonts w:ascii="Meiryo UI" w:eastAsia="Meiryo UI" w:hAnsi="Meiryo UI" w:cs="Meiryo UI" w:hint="eastAsia"/>
                                <w:spacing w:val="-4"/>
                                <w:sz w:val="18"/>
                                <w:szCs w:val="18"/>
                              </w:rPr>
                              <w:t>大阪府</w:t>
                            </w:r>
                            <w:r w:rsidRPr="00D21E7F">
                              <w:rPr>
                                <w:rFonts w:ascii="Meiryo UI" w:eastAsia="Meiryo UI" w:hAnsi="Meiryo UI" w:cs="Meiryo UI" w:hint="eastAsia"/>
                                <w:spacing w:val="-4"/>
                                <w:sz w:val="18"/>
                                <w:szCs w:val="18"/>
                              </w:rPr>
                              <w:t>地域福祉課</w:t>
                            </w:r>
                            <w:r w:rsidR="006B2700">
                              <w:rPr>
                                <w:rFonts w:ascii="Meiryo UI" w:eastAsia="Meiryo UI" w:hAnsi="Meiryo UI" w:cs="Meiryo UI" w:hint="eastAsia"/>
                                <w:spacing w:val="-4"/>
                                <w:sz w:val="18"/>
                                <w:szCs w:val="18"/>
                              </w:rPr>
                              <w:t>にて</w:t>
                            </w:r>
                            <w:r w:rsidRPr="00D21E7F">
                              <w:rPr>
                                <w:rFonts w:ascii="Meiryo UI" w:eastAsia="Meiryo UI" w:hAnsi="Meiryo UI" w:cs="Meiryo UI" w:hint="eastAsia"/>
                                <w:spacing w:val="-4"/>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9EC94" id="テキスト ボックス 26889" o:spid="_x0000_s1124" type="#_x0000_t202" style="position:absolute;left:0;text-align:left;margin-left:206.8pt;margin-top:13.1pt;width:235.2pt;height:19.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" filled="f" stroked="f" strokeweight=".5pt">
                <v:textbox>
                  <w:txbxContent>
                    <w:p w14:paraId="0DC16653" w14:textId="2BAE56AC" w:rsidR="0024141E" w:rsidRPr="00D21E7F" w:rsidRDefault="0024141E" w:rsidP="0024141E">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w:t>
                      </w:r>
                      <w:r w:rsidR="00B67DC1">
                        <w:rPr>
                          <w:rFonts w:ascii="Meiryo UI" w:eastAsia="Meiryo UI" w:hAnsi="Meiryo UI" w:cs="Meiryo UI" w:hint="eastAsia"/>
                          <w:spacing w:val="-4"/>
                          <w:sz w:val="18"/>
                          <w:szCs w:val="18"/>
                        </w:rPr>
                        <w:t>厚生労働省資料をもとに</w:t>
                      </w:r>
                      <w:r w:rsidR="006B2700">
                        <w:rPr>
                          <w:rFonts w:ascii="Meiryo UI" w:eastAsia="Meiryo UI" w:hAnsi="Meiryo UI" w:cs="Meiryo UI" w:hint="eastAsia"/>
                          <w:spacing w:val="-4"/>
                          <w:sz w:val="18"/>
                          <w:szCs w:val="18"/>
                        </w:rPr>
                        <w:t>大阪府</w:t>
                      </w:r>
                      <w:r w:rsidRPr="00D21E7F">
                        <w:rPr>
                          <w:rFonts w:ascii="Meiryo UI" w:eastAsia="Meiryo UI" w:hAnsi="Meiryo UI" w:cs="Meiryo UI" w:hint="eastAsia"/>
                          <w:spacing w:val="-4"/>
                          <w:sz w:val="18"/>
                          <w:szCs w:val="18"/>
                        </w:rPr>
                        <w:t>地域福祉課</w:t>
                      </w:r>
                      <w:r w:rsidR="006B2700">
                        <w:rPr>
                          <w:rFonts w:ascii="Meiryo UI" w:eastAsia="Meiryo UI" w:hAnsi="Meiryo UI" w:cs="Meiryo UI" w:hint="eastAsia"/>
                          <w:spacing w:val="-4"/>
                          <w:sz w:val="18"/>
                          <w:szCs w:val="18"/>
                        </w:rPr>
                        <w:t>にて</w:t>
                      </w:r>
                      <w:r w:rsidRPr="00D21E7F">
                        <w:rPr>
                          <w:rFonts w:ascii="Meiryo UI" w:eastAsia="Meiryo UI" w:hAnsi="Meiryo UI" w:cs="Meiryo UI" w:hint="eastAsia"/>
                          <w:spacing w:val="-4"/>
                          <w:sz w:val="18"/>
                          <w:szCs w:val="18"/>
                        </w:rPr>
                        <w:t>作成]</w:t>
                      </w:r>
                    </w:p>
                  </w:txbxContent>
                </v:textbox>
              </v:shape>
            </w:pict>
          </mc:Fallback>
        </mc:AlternateContent>
      </w:r>
    </w:p>
    <w:p w14:paraId="5E5B82A7" w14:textId="594D6C21" w:rsidR="009D40EE" w:rsidRDefault="009D40EE" w:rsidP="00096142">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lastRenderedPageBreak/>
        <w:t xml:space="preserve">▽　</w:t>
      </w:r>
      <w:r w:rsidR="00B03DD6" w:rsidRPr="00B03DD6">
        <w:rPr>
          <w:rFonts w:ascii="メイリオ" w:eastAsia="メイリオ" w:hAnsi="メイリオ" w:cs="メイリオ" w:hint="eastAsia"/>
          <w:color w:val="000000" w:themeColor="text1"/>
          <w:sz w:val="24"/>
          <w:szCs w:val="24"/>
        </w:rPr>
        <w:t>認知症高齢者の増加や障がい者の地域生活への移行等に伴い、成年後見制度の対象</w:t>
      </w:r>
      <w:r w:rsidR="009B5FC8">
        <w:rPr>
          <w:rFonts w:ascii="メイリオ" w:eastAsia="メイリオ" w:hAnsi="メイリオ" w:cs="メイリオ" w:hint="eastAsia"/>
          <w:color w:val="000000" w:themeColor="text1"/>
          <w:sz w:val="24"/>
          <w:szCs w:val="24"/>
        </w:rPr>
        <w:t>となりうる人々は</w:t>
      </w:r>
      <w:r w:rsidR="00B03DD6" w:rsidRPr="00B03DD6">
        <w:rPr>
          <w:rFonts w:ascii="メイリオ" w:eastAsia="メイリオ" w:hAnsi="メイリオ" w:cs="メイリオ" w:hint="eastAsia"/>
          <w:color w:val="000000" w:themeColor="text1"/>
          <w:sz w:val="24"/>
          <w:szCs w:val="24"/>
        </w:rPr>
        <w:t>年々増加しており、制度の潜在的ニーズが高まっています</w:t>
      </w:r>
      <w:r w:rsidR="0064729B" w:rsidRPr="004B0C41">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⑬</w:t>
      </w:r>
      <w:r w:rsidR="0064729B" w:rsidRPr="004B0C41">
        <w:rPr>
          <w:rFonts w:ascii="メイリオ" w:eastAsia="メイリオ" w:hAnsi="メイリオ" w:cs="メイリオ" w:hint="eastAsia"/>
          <w:color w:val="000000" w:themeColor="text1"/>
          <w:sz w:val="24"/>
          <w:szCs w:val="24"/>
        </w:rPr>
        <w:t>）。</w:t>
      </w:r>
    </w:p>
    <w:p w14:paraId="3CCAFE9F" w14:textId="77777777" w:rsidR="000A5155" w:rsidRDefault="000A5155" w:rsidP="009D40EE">
      <w:pPr>
        <w:spacing w:line="200" w:lineRule="exact"/>
        <w:rPr>
          <w:rFonts w:ascii="メイリオ" w:eastAsia="メイリオ" w:hAnsi="メイリオ" w:cs="メイリオ"/>
          <w:sz w:val="24"/>
          <w:szCs w:val="24"/>
        </w:rPr>
      </w:pPr>
    </w:p>
    <w:p w14:paraId="77B019E8" w14:textId="0A3A0881" w:rsidR="009D40EE" w:rsidRPr="003C0A31" w:rsidRDefault="00274CA8" w:rsidP="009D40EE">
      <w:pPr>
        <w:spacing w:line="200" w:lineRule="exact"/>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13696" behindDoc="0" locked="0" layoutInCell="1" allowOverlap="1" wp14:anchorId="50346E1E" wp14:editId="54A7C66F">
                <wp:simplePos x="0" y="0"/>
                <wp:positionH relativeFrom="margin">
                  <wp:posOffset>27941</wp:posOffset>
                </wp:positionH>
                <wp:positionV relativeFrom="paragraph">
                  <wp:posOffset>105410</wp:posOffset>
                </wp:positionV>
                <wp:extent cx="5829300" cy="1996440"/>
                <wp:effectExtent l="0" t="0" r="19050" b="3810"/>
                <wp:wrapNone/>
                <wp:docPr id="486" name="グループ化 486" descr="図表13成年後見制度の潜在的ニーズについて（大阪府）&#10;集計中"/>
                <wp:cNvGraphicFramePr/>
                <a:graphic xmlns:a="http://schemas.openxmlformats.org/drawingml/2006/main">
                  <a:graphicData uri="http://schemas.microsoft.com/office/word/2010/wordprocessingGroup">
                    <wpg:wgp>
                      <wpg:cNvGrpSpPr/>
                      <wpg:grpSpPr>
                        <a:xfrm>
                          <a:off x="0" y="0"/>
                          <a:ext cx="5829300" cy="1996440"/>
                          <a:chOff x="0" y="-17145"/>
                          <a:chExt cx="5903595" cy="1748790"/>
                        </a:xfrm>
                      </wpg:grpSpPr>
                      <wps:wsp>
                        <wps:cNvPr id="26917" name="テキスト ボックス 26917" descr="図表13成年後見制度の潜在的ニーズについて（大阪府）"/>
                        <wps:cNvSpPr txBox="1">
                          <a:spLocks/>
                        </wps:cNvSpPr>
                        <wps:spPr>
                          <a:xfrm>
                            <a:off x="13335" y="-17145"/>
                            <a:ext cx="3800475" cy="266700"/>
                          </a:xfrm>
                          <a:prstGeom prst="rect">
                            <a:avLst/>
                          </a:prstGeom>
                          <a:noFill/>
                          <a:ln w="6350">
                            <a:noFill/>
                          </a:ln>
                          <a:effectLst/>
                        </wps:spPr>
                        <wps:txbx>
                          <w:txbxContent>
                            <w:p w14:paraId="4BC2D61C" w14:textId="38DF8D11" w:rsidR="009D40EE" w:rsidRPr="003E3EB8" w:rsidRDefault="009D40EE" w:rsidP="009D40EE">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⑬</w:t>
                              </w:r>
                              <w:r w:rsidRPr="00FD4C6F">
                                <w:rPr>
                                  <w:rFonts w:ascii="Meiryo UI" w:eastAsia="Meiryo UI" w:hAnsi="Meiryo UI" w:cs="Meiryo UI" w:hint="eastAsia"/>
                                  <w:b/>
                                </w:rPr>
                                <w:t>：</w:t>
                              </w:r>
                              <w:r w:rsidRPr="001E7675">
                                <w:rPr>
                                  <w:rFonts w:ascii="Meiryo UI" w:eastAsia="Meiryo UI" w:hAnsi="Meiryo UI" w:cs="Meiryo UI" w:hint="eastAsia"/>
                                  <w:b/>
                                </w:rPr>
                                <w:t>成年後見制度の潜在的ニーズについて（大阪府）】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916" name="角丸四角形 26916"/>
                        <wps:cNvSpPr>
                          <a:spLocks/>
                        </wps:cNvSpPr>
                        <wps:spPr>
                          <a:xfrm>
                            <a:off x="0" y="0"/>
                            <a:ext cx="5903595" cy="16920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18" name="テキスト ボックス 26918"/>
                        <wps:cNvSpPr txBox="1">
                          <a:spLocks/>
                        </wps:cNvSpPr>
                        <wps:spPr>
                          <a:xfrm>
                            <a:off x="95250" y="1047750"/>
                            <a:ext cx="5791200" cy="683895"/>
                          </a:xfrm>
                          <a:prstGeom prst="rect">
                            <a:avLst/>
                          </a:prstGeom>
                          <a:noFill/>
                          <a:ln w="6350">
                            <a:noFill/>
                          </a:ln>
                          <a:effectLst/>
                        </wps:spPr>
                        <wps:txbx>
                          <w:txbxContent>
                            <w:p w14:paraId="78296DCC" w14:textId="5651BEAC" w:rsidR="009D40EE" w:rsidRDefault="009D40EE" w:rsidP="00274CA8">
                              <w:pPr>
                                <w:spacing w:line="280" w:lineRule="exact"/>
                                <w:ind w:left="528" w:hangingChars="300" w:hanging="528"/>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認知症高齢者</w:t>
                              </w:r>
                              <w:r>
                                <w:rPr>
                                  <w:rFonts w:ascii="Meiryo UI" w:eastAsia="Meiryo UI" w:hAnsi="Meiryo UI" w:cs="Meiryo UI"/>
                                  <w:spacing w:val="-2"/>
                                  <w:sz w:val="18"/>
                                  <w:szCs w:val="18"/>
                                </w:rPr>
                                <w:t>数は</w:t>
                              </w:r>
                              <w:r w:rsidR="00274CA8">
                                <w:rPr>
                                  <w:rFonts w:ascii="Meiryo UI" w:eastAsia="Meiryo UI" w:hAnsi="Meiryo UI" w:cs="Meiryo UI" w:hint="eastAsia"/>
                                  <w:spacing w:val="-2"/>
                                  <w:sz w:val="18"/>
                                  <w:szCs w:val="18"/>
                                </w:rPr>
                                <w:t>「大阪府高齢者計画2024」</w:t>
                              </w:r>
                              <w:r w:rsidRPr="00DF7568">
                                <w:rPr>
                                  <w:rFonts w:ascii="Meiryo UI" w:eastAsia="Meiryo UI" w:hAnsi="Meiryo UI" w:cs="Meiryo UI" w:hint="eastAsia"/>
                                  <w:spacing w:val="-2"/>
                                  <w:sz w:val="18"/>
                                  <w:szCs w:val="18"/>
                                </w:rPr>
                                <w:t xml:space="preserve">　より引用]</w:t>
                              </w:r>
                            </w:p>
                            <w:p w14:paraId="68663520" w14:textId="6BE635C1" w:rsidR="009D40EE" w:rsidRPr="00DF7568" w:rsidRDefault="009D40EE" w:rsidP="009D40EE">
                              <w:pPr>
                                <w:spacing w:line="280" w:lineRule="exact"/>
                                <w:ind w:left="176" w:hangingChars="100" w:hanging="176"/>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療育手帳</w:t>
                              </w:r>
                              <w:r>
                                <w:rPr>
                                  <w:rFonts w:ascii="Meiryo UI" w:eastAsia="Meiryo UI" w:hAnsi="Meiryo UI" w:cs="Meiryo UI"/>
                                  <w:spacing w:val="-2"/>
                                  <w:sz w:val="18"/>
                                  <w:szCs w:val="18"/>
                                </w:rPr>
                                <w:t>所持者数、</w:t>
                              </w:r>
                              <w:r w:rsidRPr="00046BB1">
                                <w:rPr>
                                  <w:rFonts w:ascii="Meiryo UI" w:eastAsia="Meiryo UI" w:hAnsi="Meiryo UI" w:cs="Meiryo UI" w:hint="eastAsia"/>
                                  <w:spacing w:val="-2"/>
                                  <w:sz w:val="18"/>
                                  <w:szCs w:val="18"/>
                                </w:rPr>
                                <w:t>精神障がい者保健福祉手帳所持者</w:t>
                              </w:r>
                              <w:r>
                                <w:rPr>
                                  <w:rFonts w:ascii="Meiryo UI" w:eastAsia="Meiryo UI" w:hAnsi="Meiryo UI" w:cs="Meiryo UI" w:hint="eastAsia"/>
                                  <w:spacing w:val="-2"/>
                                  <w:sz w:val="18"/>
                                  <w:szCs w:val="18"/>
                                </w:rPr>
                                <w:t>数は</w:t>
                              </w:r>
                              <w:r>
                                <w:rPr>
                                  <w:rFonts w:ascii="Meiryo UI" w:eastAsia="Meiryo UI" w:hAnsi="Meiryo UI" w:cs="Meiryo UI"/>
                                  <w:spacing w:val="-2"/>
                                  <w:sz w:val="18"/>
                                  <w:szCs w:val="18"/>
                                </w:rPr>
                                <w:t>「</w:t>
                              </w:r>
                              <w:r>
                                <w:rPr>
                                  <w:rFonts w:ascii="Meiryo UI" w:eastAsia="Meiryo UI" w:hAnsi="Meiryo UI" w:cs="Meiryo UI" w:hint="eastAsia"/>
                                  <w:spacing w:val="-2"/>
                                  <w:sz w:val="18"/>
                                  <w:szCs w:val="18"/>
                                </w:rPr>
                                <w:t>第</w:t>
                              </w:r>
                              <w:r w:rsidR="0014031D">
                                <w:rPr>
                                  <w:rFonts w:ascii="Meiryo UI" w:eastAsia="Meiryo UI" w:hAnsi="Meiryo UI" w:cs="Meiryo UI" w:hint="eastAsia"/>
                                  <w:spacing w:val="-2"/>
                                  <w:sz w:val="18"/>
                                  <w:szCs w:val="18"/>
                                </w:rPr>
                                <w:t>５</w:t>
                              </w:r>
                              <w:r>
                                <w:rPr>
                                  <w:rFonts w:ascii="Meiryo UI" w:eastAsia="Meiryo UI" w:hAnsi="Meiryo UI" w:cs="Meiryo UI" w:hint="eastAsia"/>
                                  <w:spacing w:val="-2"/>
                                  <w:sz w:val="18"/>
                                  <w:szCs w:val="18"/>
                                </w:rPr>
                                <w:t>次</w:t>
                              </w:r>
                              <w:r>
                                <w:rPr>
                                  <w:rFonts w:ascii="Meiryo UI" w:eastAsia="Meiryo UI" w:hAnsi="Meiryo UI" w:cs="Meiryo UI"/>
                                  <w:spacing w:val="-2"/>
                                  <w:sz w:val="18"/>
                                  <w:szCs w:val="18"/>
                                </w:rPr>
                                <w:t>大阪府</w:t>
                              </w:r>
                              <w:r>
                                <w:rPr>
                                  <w:rFonts w:ascii="Meiryo UI" w:eastAsia="Meiryo UI" w:hAnsi="Meiryo UI" w:cs="Meiryo UI" w:hint="eastAsia"/>
                                  <w:spacing w:val="-2"/>
                                  <w:sz w:val="18"/>
                                  <w:szCs w:val="18"/>
                                </w:rPr>
                                <w:t>障がい</w:t>
                              </w:r>
                              <w:r>
                                <w:rPr>
                                  <w:rFonts w:ascii="Meiryo UI" w:eastAsia="Meiryo UI" w:hAnsi="Meiryo UI" w:cs="Meiryo UI"/>
                                  <w:spacing w:val="-2"/>
                                  <w:sz w:val="18"/>
                                  <w:szCs w:val="18"/>
                                </w:rPr>
                                <w:t>者</w:t>
                              </w:r>
                              <w:r>
                                <w:rPr>
                                  <w:rFonts w:ascii="Meiryo UI" w:eastAsia="Meiryo UI" w:hAnsi="Meiryo UI" w:cs="Meiryo UI" w:hint="eastAsia"/>
                                  <w:spacing w:val="-2"/>
                                  <w:sz w:val="18"/>
                                  <w:szCs w:val="18"/>
                                </w:rPr>
                                <w:t>計画」より引用]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346E1E" id="グループ化 486" o:spid="_x0000_s1125" alt="図表13成年後見制度の潜在的ニーズについて（大阪府）&#10;集計中" style="position:absolute;margin-left:2.2pt;margin-top:8.3pt;width:459pt;height:157.2pt;z-index:251613696;mso-position-horizontal-relative:margin;mso-width-relative:margin;mso-height-relative:margin" coordorigin=",-171" coordsize="59035,17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">
                <v:shape id="テキスト ボックス 26917" o:spid="_x0000_s1126" type="#_x0000_t202" alt="図表13成年後見制度の潜在的ニーズについて（大阪府）" style="position:absolute;left:133;top:-171;width:38005;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" filled="f" stroked="f" strokeweight=".5pt">
                  <v:textbox>
                    <w:txbxContent>
                      <w:p w14:paraId="4BC2D61C" w14:textId="38DF8D11" w:rsidR="009D40EE" w:rsidRPr="003E3EB8" w:rsidRDefault="009D40EE" w:rsidP="009D40EE">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⑬</w:t>
                        </w:r>
                        <w:r w:rsidRPr="00FD4C6F">
                          <w:rPr>
                            <w:rFonts w:ascii="Meiryo UI" w:eastAsia="Meiryo UI" w:hAnsi="Meiryo UI" w:cs="Meiryo UI" w:hint="eastAsia"/>
                            <w:b/>
                          </w:rPr>
                          <w:t>：</w:t>
                        </w:r>
                        <w:r w:rsidRPr="001E7675">
                          <w:rPr>
                            <w:rFonts w:ascii="Meiryo UI" w:eastAsia="Meiryo UI" w:hAnsi="Meiryo UI" w:cs="Meiryo UI" w:hint="eastAsia"/>
                            <w:b/>
                          </w:rPr>
                          <w:t>成年後見制度の潜在的ニーズについて（大阪府）】</w:t>
                        </w:r>
                      </w:p>
                    </w:txbxContent>
                  </v:textbox>
                </v:shape>
                <v:roundrect id="角丸四角形 26916" o:spid="_x0000_s1127" style="position:absolute;width:59035;height:16920;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" filled="f" strokecolor="#385d8a" strokeweight="2pt">
                  <v:path arrowok="t"/>
                </v:roundrect>
                <v:shape id="テキスト ボックス 26918" o:spid="_x0000_s1128" type="#_x0000_t202" style="position:absolute;left:952;top:10477;width:57912;height:6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" filled="f" stroked="f" strokeweight=".5pt">
                  <v:textbox>
                    <w:txbxContent>
                      <w:p w14:paraId="78296DCC" w14:textId="5651BEAC" w:rsidR="009D40EE" w:rsidRDefault="009D40EE" w:rsidP="00274CA8">
                        <w:pPr>
                          <w:spacing w:line="280" w:lineRule="exact"/>
                          <w:ind w:left="528" w:hangingChars="300" w:hanging="528"/>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認知症高齢者</w:t>
                        </w:r>
                        <w:r>
                          <w:rPr>
                            <w:rFonts w:ascii="Meiryo UI" w:eastAsia="Meiryo UI" w:hAnsi="Meiryo UI" w:cs="Meiryo UI"/>
                            <w:spacing w:val="-2"/>
                            <w:sz w:val="18"/>
                            <w:szCs w:val="18"/>
                          </w:rPr>
                          <w:t>数は</w:t>
                        </w:r>
                        <w:r w:rsidR="00274CA8">
                          <w:rPr>
                            <w:rFonts w:ascii="Meiryo UI" w:eastAsia="Meiryo UI" w:hAnsi="Meiryo UI" w:cs="Meiryo UI" w:hint="eastAsia"/>
                            <w:spacing w:val="-2"/>
                            <w:sz w:val="18"/>
                            <w:szCs w:val="18"/>
                          </w:rPr>
                          <w:t>「大阪府高齢者計画2024」</w:t>
                        </w:r>
                        <w:r w:rsidRPr="00DF7568">
                          <w:rPr>
                            <w:rFonts w:ascii="Meiryo UI" w:eastAsia="Meiryo UI" w:hAnsi="Meiryo UI" w:cs="Meiryo UI" w:hint="eastAsia"/>
                            <w:spacing w:val="-2"/>
                            <w:sz w:val="18"/>
                            <w:szCs w:val="18"/>
                          </w:rPr>
                          <w:t xml:space="preserve">　より引用]</w:t>
                        </w:r>
                      </w:p>
                      <w:p w14:paraId="68663520" w14:textId="6BE635C1" w:rsidR="009D40EE" w:rsidRPr="00DF7568" w:rsidRDefault="009D40EE" w:rsidP="009D40EE">
                        <w:pPr>
                          <w:spacing w:line="280" w:lineRule="exact"/>
                          <w:ind w:left="176" w:hangingChars="100" w:hanging="176"/>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療育手帳</w:t>
                        </w:r>
                        <w:r>
                          <w:rPr>
                            <w:rFonts w:ascii="Meiryo UI" w:eastAsia="Meiryo UI" w:hAnsi="Meiryo UI" w:cs="Meiryo UI"/>
                            <w:spacing w:val="-2"/>
                            <w:sz w:val="18"/>
                            <w:szCs w:val="18"/>
                          </w:rPr>
                          <w:t>所持者数、</w:t>
                        </w:r>
                        <w:r w:rsidRPr="00046BB1">
                          <w:rPr>
                            <w:rFonts w:ascii="Meiryo UI" w:eastAsia="Meiryo UI" w:hAnsi="Meiryo UI" w:cs="Meiryo UI" w:hint="eastAsia"/>
                            <w:spacing w:val="-2"/>
                            <w:sz w:val="18"/>
                            <w:szCs w:val="18"/>
                          </w:rPr>
                          <w:t>精神障がい者保健福祉手帳所持者</w:t>
                        </w:r>
                        <w:r>
                          <w:rPr>
                            <w:rFonts w:ascii="Meiryo UI" w:eastAsia="Meiryo UI" w:hAnsi="Meiryo UI" w:cs="Meiryo UI" w:hint="eastAsia"/>
                            <w:spacing w:val="-2"/>
                            <w:sz w:val="18"/>
                            <w:szCs w:val="18"/>
                          </w:rPr>
                          <w:t>数は</w:t>
                        </w:r>
                        <w:r>
                          <w:rPr>
                            <w:rFonts w:ascii="Meiryo UI" w:eastAsia="Meiryo UI" w:hAnsi="Meiryo UI" w:cs="Meiryo UI"/>
                            <w:spacing w:val="-2"/>
                            <w:sz w:val="18"/>
                            <w:szCs w:val="18"/>
                          </w:rPr>
                          <w:t>「</w:t>
                        </w:r>
                        <w:r>
                          <w:rPr>
                            <w:rFonts w:ascii="Meiryo UI" w:eastAsia="Meiryo UI" w:hAnsi="Meiryo UI" w:cs="Meiryo UI" w:hint="eastAsia"/>
                            <w:spacing w:val="-2"/>
                            <w:sz w:val="18"/>
                            <w:szCs w:val="18"/>
                          </w:rPr>
                          <w:t>第</w:t>
                        </w:r>
                        <w:r w:rsidR="0014031D">
                          <w:rPr>
                            <w:rFonts w:ascii="Meiryo UI" w:eastAsia="Meiryo UI" w:hAnsi="Meiryo UI" w:cs="Meiryo UI" w:hint="eastAsia"/>
                            <w:spacing w:val="-2"/>
                            <w:sz w:val="18"/>
                            <w:szCs w:val="18"/>
                          </w:rPr>
                          <w:t>５</w:t>
                        </w:r>
                        <w:r>
                          <w:rPr>
                            <w:rFonts w:ascii="Meiryo UI" w:eastAsia="Meiryo UI" w:hAnsi="Meiryo UI" w:cs="Meiryo UI" w:hint="eastAsia"/>
                            <w:spacing w:val="-2"/>
                            <w:sz w:val="18"/>
                            <w:szCs w:val="18"/>
                          </w:rPr>
                          <w:t>次</w:t>
                        </w:r>
                        <w:r>
                          <w:rPr>
                            <w:rFonts w:ascii="Meiryo UI" w:eastAsia="Meiryo UI" w:hAnsi="Meiryo UI" w:cs="Meiryo UI"/>
                            <w:spacing w:val="-2"/>
                            <w:sz w:val="18"/>
                            <w:szCs w:val="18"/>
                          </w:rPr>
                          <w:t>大阪府</w:t>
                        </w:r>
                        <w:r>
                          <w:rPr>
                            <w:rFonts w:ascii="Meiryo UI" w:eastAsia="Meiryo UI" w:hAnsi="Meiryo UI" w:cs="Meiryo UI" w:hint="eastAsia"/>
                            <w:spacing w:val="-2"/>
                            <w:sz w:val="18"/>
                            <w:szCs w:val="18"/>
                          </w:rPr>
                          <w:t>障がい</w:t>
                        </w:r>
                        <w:r>
                          <w:rPr>
                            <w:rFonts w:ascii="Meiryo UI" w:eastAsia="Meiryo UI" w:hAnsi="Meiryo UI" w:cs="Meiryo UI"/>
                            <w:spacing w:val="-2"/>
                            <w:sz w:val="18"/>
                            <w:szCs w:val="18"/>
                          </w:rPr>
                          <w:t>者</w:t>
                        </w:r>
                        <w:r>
                          <w:rPr>
                            <w:rFonts w:ascii="Meiryo UI" w:eastAsia="Meiryo UI" w:hAnsi="Meiryo UI" w:cs="Meiryo UI" w:hint="eastAsia"/>
                            <w:spacing w:val="-2"/>
                            <w:sz w:val="18"/>
                            <w:szCs w:val="18"/>
                          </w:rPr>
                          <w:t>計画」より引用]</w:t>
                        </w:r>
                      </w:p>
                    </w:txbxContent>
                  </v:textbox>
                </v:shape>
                <w10:wrap anchorx="margin"/>
              </v:group>
            </w:pict>
          </mc:Fallback>
        </mc:AlternateContent>
      </w:r>
    </w:p>
    <w:p w14:paraId="39DECE52" w14:textId="2B294041" w:rsidR="009D40EE" w:rsidRDefault="009D40EE" w:rsidP="009D40EE">
      <w:pPr>
        <w:spacing w:line="400" w:lineRule="exact"/>
        <w:jc w:val="center"/>
        <w:rPr>
          <w:rFonts w:ascii="メイリオ" w:eastAsia="メイリオ" w:hAnsi="メイリオ" w:cs="メイリオ"/>
          <w:sz w:val="24"/>
          <w:szCs w:val="24"/>
        </w:rPr>
      </w:pPr>
    </w:p>
    <w:tbl>
      <w:tblPr>
        <w:tblpPr w:leftFromText="142" w:rightFromText="142" w:vertAnchor="text" w:horzAnchor="margin" w:tblpXSpec="center" w:tblpY="7"/>
        <w:tblW w:w="8920" w:type="dxa"/>
        <w:tblCellMar>
          <w:left w:w="0" w:type="dxa"/>
          <w:right w:w="0" w:type="dxa"/>
        </w:tblCellMar>
        <w:tblLook w:val="0420" w:firstRow="1" w:lastRow="0" w:firstColumn="0" w:lastColumn="0" w:noHBand="0" w:noVBand="1"/>
      </w:tblPr>
      <w:tblGrid>
        <w:gridCol w:w="1545"/>
        <w:gridCol w:w="1576"/>
        <w:gridCol w:w="1328"/>
        <w:gridCol w:w="1497"/>
        <w:gridCol w:w="1477"/>
        <w:gridCol w:w="1497"/>
      </w:tblGrid>
      <w:tr w:rsidR="009D40EE" w:rsidRPr="005E1F99" w14:paraId="4140075C" w14:textId="77777777" w:rsidTr="00281C70">
        <w:trPr>
          <w:trHeight w:val="113"/>
        </w:trPr>
        <w:tc>
          <w:tcPr>
            <w:tcW w:w="3121"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339DEF24" w14:textId="77777777"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認知症高齢者</w:t>
            </w:r>
          </w:p>
        </w:tc>
        <w:tc>
          <w:tcPr>
            <w:tcW w:w="2825"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4CEBF944" w14:textId="478E7891"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療育手帳所持者</w:t>
            </w:r>
            <w:r w:rsidRPr="00DF7568">
              <w:rPr>
                <w:rFonts w:ascii="Meiryo UI" w:eastAsia="Meiryo UI" w:hAnsi="Meiryo UI" w:cs="Arial" w:hint="eastAsia"/>
                <w:b/>
                <w:bCs/>
                <w:color w:val="FFFFFF"/>
                <w:kern w:val="24"/>
                <w:sz w:val="16"/>
                <w:szCs w:val="18"/>
              </w:rPr>
              <w:t>（知的障がい者）</w:t>
            </w:r>
          </w:p>
        </w:tc>
        <w:tc>
          <w:tcPr>
            <w:tcW w:w="2974"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13C68098" w14:textId="77777777"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精神障がい者保健福祉手帳所持者</w:t>
            </w:r>
          </w:p>
        </w:tc>
      </w:tr>
      <w:tr w:rsidR="009D40EE" w:rsidRPr="00EE4C6B" w14:paraId="5AE5D403" w14:textId="77777777" w:rsidTr="00281C70">
        <w:trPr>
          <w:trHeight w:val="198"/>
        </w:trPr>
        <w:tc>
          <w:tcPr>
            <w:tcW w:w="1545"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50671A7B" w14:textId="0A91D26B"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20</w:t>
            </w:r>
            <w:r w:rsidRPr="00EE4C6B">
              <w:rPr>
                <w:rFonts w:ascii="Meiryo UI" w:eastAsia="Meiryo UI" w:hAnsi="Meiryo UI" w:cs="Arial" w:hint="eastAsia"/>
                <w:b/>
                <w:bCs/>
                <w:color w:val="000000"/>
                <w:spacing w:val="-8"/>
                <w:kern w:val="24"/>
                <w:sz w:val="17"/>
                <w:szCs w:val="17"/>
              </w:rPr>
              <w:t>年度</w:t>
            </w:r>
            <w:r w:rsidR="005351D9" w:rsidRPr="00EE4C6B">
              <w:rPr>
                <w:rFonts w:ascii="Arial" w:eastAsia="ＭＳ Ｐゴシック" w:hAnsi="Arial" w:cs="Arial"/>
                <w:spacing w:val="-8"/>
                <w:kern w:val="0"/>
                <w:sz w:val="17"/>
                <w:szCs w:val="17"/>
              </w:rPr>
              <w:t xml:space="preserve"> </w:t>
            </w:r>
          </w:p>
        </w:tc>
        <w:tc>
          <w:tcPr>
            <w:tcW w:w="1576"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1E6FB428" w14:textId="3B0649D4" w:rsidR="009D40EE" w:rsidRPr="00626EC1" w:rsidRDefault="009D40EE" w:rsidP="00281C70">
            <w:pPr>
              <w:spacing w:line="260" w:lineRule="exact"/>
              <w:jc w:val="center"/>
              <w:rPr>
                <w:rFonts w:ascii="Meiryo UI" w:eastAsia="Meiryo UI" w:hAnsi="Meiryo UI" w:cs="Arial"/>
                <w:b/>
                <w:bCs/>
                <w:color w:val="000000"/>
                <w:spacing w:val="-8"/>
                <w:kern w:val="24"/>
                <w:sz w:val="17"/>
                <w:szCs w:val="17"/>
              </w:rPr>
            </w:pPr>
            <w:r>
              <w:rPr>
                <w:rFonts w:ascii="Meiryo UI" w:eastAsia="Meiryo UI" w:hAnsi="Meiryo UI" w:cs="Arial" w:hint="eastAsia"/>
                <w:b/>
                <w:bCs/>
                <w:color w:val="000000"/>
                <w:spacing w:val="-8"/>
                <w:kern w:val="24"/>
                <w:sz w:val="17"/>
                <w:szCs w:val="17"/>
              </w:rPr>
              <w:t>20</w:t>
            </w:r>
            <w:r w:rsidRPr="00EE4C6B">
              <w:rPr>
                <w:rFonts w:ascii="Meiryo UI" w:eastAsia="Meiryo UI" w:hAnsi="Meiryo UI" w:cs="Arial" w:hint="eastAsia"/>
                <w:b/>
                <w:bCs/>
                <w:color w:val="000000"/>
                <w:spacing w:val="-8"/>
                <w:kern w:val="24"/>
                <w:sz w:val="17"/>
                <w:szCs w:val="17"/>
              </w:rPr>
              <w:t>4</w:t>
            </w:r>
            <w:r w:rsidR="005351D9">
              <w:rPr>
                <w:rFonts w:ascii="Meiryo UI" w:eastAsia="Meiryo UI" w:hAnsi="Meiryo UI" w:cs="Arial" w:hint="eastAsia"/>
                <w:b/>
                <w:bCs/>
                <w:color w:val="000000"/>
                <w:spacing w:val="-8"/>
                <w:kern w:val="24"/>
                <w:sz w:val="17"/>
                <w:szCs w:val="17"/>
              </w:rPr>
              <w:t>5</w:t>
            </w:r>
            <w:r w:rsidRPr="00EE4C6B">
              <w:rPr>
                <w:rFonts w:ascii="Meiryo UI" w:eastAsia="Meiryo UI" w:hAnsi="Meiryo UI" w:cs="Arial" w:hint="eastAsia"/>
                <w:b/>
                <w:bCs/>
                <w:color w:val="000000"/>
                <w:spacing w:val="-8"/>
                <w:kern w:val="24"/>
                <w:sz w:val="17"/>
                <w:szCs w:val="17"/>
              </w:rPr>
              <w:t>年度(推計)</w:t>
            </w:r>
          </w:p>
        </w:tc>
        <w:tc>
          <w:tcPr>
            <w:tcW w:w="1328"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3E5F2358" w14:textId="07AECAC4"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16</w:t>
            </w:r>
            <w:r w:rsidRPr="00EE4C6B">
              <w:rPr>
                <w:rFonts w:ascii="Meiryo UI" w:eastAsia="Meiryo UI" w:hAnsi="Meiryo UI" w:cs="Arial" w:hint="eastAsia"/>
                <w:b/>
                <w:bCs/>
                <w:color w:val="000000"/>
                <w:spacing w:val="-8"/>
                <w:kern w:val="24"/>
                <w:sz w:val="17"/>
                <w:szCs w:val="17"/>
              </w:rPr>
              <w:t>年度末</w:t>
            </w:r>
          </w:p>
        </w:tc>
        <w:tc>
          <w:tcPr>
            <w:tcW w:w="1497"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62DBC560" w14:textId="0E60C250"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14031D">
              <w:rPr>
                <w:rFonts w:ascii="Meiryo UI" w:eastAsia="Meiryo UI" w:hAnsi="Meiryo UI" w:cs="Arial" w:hint="eastAsia"/>
                <w:b/>
                <w:bCs/>
                <w:color w:val="000000"/>
                <w:spacing w:val="-8"/>
                <w:kern w:val="24"/>
                <w:sz w:val="17"/>
                <w:szCs w:val="17"/>
              </w:rPr>
              <w:t>2</w:t>
            </w:r>
            <w:r w:rsidR="005351D9">
              <w:rPr>
                <w:rFonts w:ascii="Meiryo UI" w:eastAsia="Meiryo UI" w:hAnsi="Meiryo UI" w:cs="Arial" w:hint="eastAsia"/>
                <w:b/>
                <w:bCs/>
                <w:color w:val="000000"/>
                <w:spacing w:val="-8"/>
                <w:kern w:val="24"/>
                <w:sz w:val="17"/>
                <w:szCs w:val="17"/>
              </w:rPr>
              <w:t>3</w:t>
            </w:r>
            <w:r w:rsidRPr="00EE4C6B">
              <w:rPr>
                <w:rFonts w:ascii="Meiryo UI" w:eastAsia="Meiryo UI" w:hAnsi="Meiryo UI" w:cs="Arial" w:hint="eastAsia"/>
                <w:b/>
                <w:bCs/>
                <w:color w:val="000000"/>
                <w:spacing w:val="-8"/>
                <w:kern w:val="24"/>
                <w:sz w:val="17"/>
                <w:szCs w:val="17"/>
              </w:rPr>
              <w:t>年度</w:t>
            </w:r>
            <w:r>
              <w:rPr>
                <w:rFonts w:ascii="Meiryo UI" w:eastAsia="Meiryo UI" w:hAnsi="Meiryo UI" w:cs="Arial" w:hint="eastAsia"/>
                <w:b/>
                <w:bCs/>
                <w:color w:val="000000"/>
                <w:spacing w:val="-8"/>
                <w:kern w:val="24"/>
                <w:sz w:val="17"/>
                <w:szCs w:val="17"/>
              </w:rPr>
              <w:t>末</w:t>
            </w:r>
          </w:p>
        </w:tc>
        <w:tc>
          <w:tcPr>
            <w:tcW w:w="1477"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242FEEFC" w14:textId="0C8CE16C"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16</w:t>
            </w:r>
            <w:r w:rsidRPr="00EE4C6B">
              <w:rPr>
                <w:rFonts w:ascii="Meiryo UI" w:eastAsia="Meiryo UI" w:hAnsi="Meiryo UI" w:cs="Arial" w:hint="eastAsia"/>
                <w:b/>
                <w:bCs/>
                <w:color w:val="000000"/>
                <w:spacing w:val="-8"/>
                <w:kern w:val="24"/>
                <w:sz w:val="17"/>
                <w:szCs w:val="17"/>
              </w:rPr>
              <w:t>年度末</w:t>
            </w:r>
          </w:p>
        </w:tc>
        <w:tc>
          <w:tcPr>
            <w:tcW w:w="1497"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5DEFFDBB" w14:textId="0F7FF7D7"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14031D">
              <w:rPr>
                <w:rFonts w:ascii="Meiryo UI" w:eastAsia="Meiryo UI" w:hAnsi="Meiryo UI" w:cs="Arial" w:hint="eastAsia"/>
                <w:b/>
                <w:bCs/>
                <w:color w:val="000000"/>
                <w:spacing w:val="-8"/>
                <w:kern w:val="24"/>
                <w:sz w:val="17"/>
                <w:szCs w:val="17"/>
              </w:rPr>
              <w:t>2</w:t>
            </w:r>
            <w:r w:rsidR="005351D9">
              <w:rPr>
                <w:rFonts w:ascii="Meiryo UI" w:eastAsia="Meiryo UI" w:hAnsi="Meiryo UI" w:cs="Arial" w:hint="eastAsia"/>
                <w:b/>
                <w:bCs/>
                <w:color w:val="000000"/>
                <w:spacing w:val="-8"/>
                <w:kern w:val="24"/>
                <w:sz w:val="17"/>
                <w:szCs w:val="17"/>
              </w:rPr>
              <w:t>3</w:t>
            </w:r>
            <w:r w:rsidRPr="00EE4C6B">
              <w:rPr>
                <w:rFonts w:ascii="Meiryo UI" w:eastAsia="Meiryo UI" w:hAnsi="Meiryo UI" w:cs="Arial" w:hint="eastAsia"/>
                <w:b/>
                <w:bCs/>
                <w:color w:val="000000"/>
                <w:spacing w:val="-8"/>
                <w:kern w:val="24"/>
                <w:sz w:val="17"/>
                <w:szCs w:val="17"/>
              </w:rPr>
              <w:t>年度</w:t>
            </w:r>
            <w:r>
              <w:rPr>
                <w:rFonts w:ascii="Meiryo UI" w:eastAsia="Meiryo UI" w:hAnsi="Meiryo UI" w:cs="Arial" w:hint="eastAsia"/>
                <w:b/>
                <w:bCs/>
                <w:color w:val="000000"/>
                <w:spacing w:val="-8"/>
                <w:kern w:val="24"/>
                <w:sz w:val="17"/>
                <w:szCs w:val="17"/>
              </w:rPr>
              <w:t>末</w:t>
            </w:r>
          </w:p>
        </w:tc>
      </w:tr>
      <w:tr w:rsidR="00D24B37" w:rsidRPr="005E1F99" w14:paraId="4BEE1230" w14:textId="77777777" w:rsidTr="00281C70">
        <w:tc>
          <w:tcPr>
            <w:tcW w:w="1545"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3E035234" w14:textId="3249C610" w:rsidR="00D24B37" w:rsidRPr="005E1F99" w:rsidRDefault="00D24B37" w:rsidP="00D24B37">
            <w:pPr>
              <w:spacing w:line="260" w:lineRule="exact"/>
              <w:jc w:val="center"/>
              <w:rPr>
                <w:rFonts w:ascii="Arial" w:eastAsia="ＭＳ Ｐゴシック" w:hAnsi="Arial" w:cs="Arial"/>
                <w:kern w:val="0"/>
                <w:sz w:val="36"/>
                <w:szCs w:val="36"/>
              </w:rPr>
            </w:pPr>
            <w:r>
              <w:rPr>
                <w:rFonts w:ascii="Meiryo UI" w:eastAsia="Meiryo UI" w:hAnsi="Meiryo UI" w:cs="Arial" w:hint="eastAsia"/>
                <w:color w:val="000000"/>
                <w:kern w:val="24"/>
                <w:sz w:val="18"/>
                <w:szCs w:val="18"/>
              </w:rPr>
              <w:t>約39.9</w:t>
            </w:r>
            <w:r w:rsidRPr="005E1F99">
              <w:rPr>
                <w:rFonts w:ascii="Meiryo UI" w:eastAsia="Meiryo UI" w:hAnsi="Meiryo UI" w:cs="Arial" w:hint="eastAsia"/>
                <w:color w:val="000000"/>
                <w:kern w:val="24"/>
                <w:sz w:val="18"/>
                <w:szCs w:val="18"/>
              </w:rPr>
              <w:t>万人</w:t>
            </w:r>
          </w:p>
        </w:tc>
        <w:tc>
          <w:tcPr>
            <w:tcW w:w="1576"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207569F0" w14:textId="0A6DAB42" w:rsidR="00D24B37" w:rsidRPr="005E1F99" w:rsidRDefault="00D24B37" w:rsidP="00D24B37">
            <w:pPr>
              <w:spacing w:line="260" w:lineRule="exact"/>
              <w:jc w:val="center"/>
              <w:rPr>
                <w:rFonts w:ascii="Arial" w:eastAsia="ＭＳ Ｐゴシック" w:hAnsi="Arial" w:cs="Arial"/>
                <w:kern w:val="0"/>
                <w:sz w:val="36"/>
                <w:szCs w:val="36"/>
              </w:rPr>
            </w:pPr>
            <w:r>
              <w:rPr>
                <w:rFonts w:ascii="Meiryo UI" w:eastAsia="Meiryo UI" w:hAnsi="Meiryo UI" w:cs="Arial" w:hint="eastAsia"/>
                <w:color w:val="000000"/>
                <w:kern w:val="24"/>
                <w:sz w:val="18"/>
                <w:szCs w:val="18"/>
              </w:rPr>
              <w:t>約52.3</w:t>
            </w:r>
            <w:r w:rsidRPr="005E1F99">
              <w:rPr>
                <w:rFonts w:ascii="Meiryo UI" w:eastAsia="Meiryo UI" w:hAnsi="Meiryo UI" w:cs="Arial" w:hint="eastAsia"/>
                <w:color w:val="000000"/>
                <w:kern w:val="24"/>
                <w:sz w:val="18"/>
                <w:szCs w:val="18"/>
              </w:rPr>
              <w:t>万人</w:t>
            </w:r>
          </w:p>
        </w:tc>
        <w:tc>
          <w:tcPr>
            <w:tcW w:w="1328"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536DD5E2" w14:textId="13E389A0"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75,0811人</w:t>
            </w:r>
          </w:p>
        </w:tc>
        <w:tc>
          <w:tcPr>
            <w:tcW w:w="1497"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37B313B2" w14:textId="39E4D023"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99,904人</w:t>
            </w:r>
          </w:p>
        </w:tc>
        <w:tc>
          <w:tcPr>
            <w:tcW w:w="1477"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6C077046" w14:textId="2F2387CC"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76,458人</w:t>
            </w:r>
          </w:p>
        </w:tc>
        <w:tc>
          <w:tcPr>
            <w:tcW w:w="1497"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746B1ABF" w14:textId="626919F3"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119,115人</w:t>
            </w:r>
          </w:p>
        </w:tc>
      </w:tr>
    </w:tbl>
    <w:p w14:paraId="073C9E92" w14:textId="00B20B1D" w:rsidR="009D40EE" w:rsidRDefault="009D40EE" w:rsidP="009D40EE">
      <w:pPr>
        <w:spacing w:line="400" w:lineRule="exact"/>
      </w:pPr>
    </w:p>
    <w:p w14:paraId="3B9C066E" w14:textId="20811705" w:rsidR="009D40EE" w:rsidRDefault="009D40EE" w:rsidP="009D40EE">
      <w:pPr>
        <w:spacing w:line="400" w:lineRule="exact"/>
      </w:pPr>
    </w:p>
    <w:p w14:paraId="6BAF770F" w14:textId="57A63215" w:rsidR="009D40EE" w:rsidRDefault="009D40EE" w:rsidP="009D40EE">
      <w:pPr>
        <w:spacing w:line="240" w:lineRule="exact"/>
        <w:ind w:left="240" w:hangingChars="100" w:hanging="240"/>
        <w:rPr>
          <w:rFonts w:ascii="メイリオ" w:eastAsia="メイリオ" w:hAnsi="メイリオ" w:cs="メイリオ"/>
          <w:color w:val="000000" w:themeColor="text1"/>
          <w:sz w:val="24"/>
          <w:szCs w:val="24"/>
        </w:rPr>
      </w:pPr>
    </w:p>
    <w:p w14:paraId="694662A9" w14:textId="412DC976" w:rsidR="000140E0" w:rsidRDefault="000140E0" w:rsidP="009D40EE">
      <w:pPr>
        <w:spacing w:line="400" w:lineRule="exact"/>
        <w:ind w:left="240" w:hangingChars="100" w:hanging="240"/>
        <w:rPr>
          <w:rFonts w:ascii="メイリオ" w:eastAsia="メイリオ" w:hAnsi="メイリオ" w:cs="メイリオ"/>
          <w:color w:val="000000" w:themeColor="text1"/>
          <w:sz w:val="24"/>
          <w:szCs w:val="24"/>
        </w:rPr>
      </w:pPr>
    </w:p>
    <w:p w14:paraId="10008D0D" w14:textId="5D4779BD" w:rsidR="000A5155" w:rsidRDefault="000A5155" w:rsidP="009D40EE">
      <w:pPr>
        <w:spacing w:line="400" w:lineRule="exact"/>
        <w:ind w:left="240" w:hangingChars="100" w:hanging="240"/>
        <w:rPr>
          <w:rFonts w:ascii="メイリオ" w:eastAsia="メイリオ" w:hAnsi="メイリオ" w:cs="メイリオ"/>
          <w:color w:val="000000" w:themeColor="text1"/>
          <w:sz w:val="24"/>
          <w:szCs w:val="24"/>
        </w:rPr>
      </w:pPr>
    </w:p>
    <w:p w14:paraId="041F4ECA" w14:textId="73151CA9" w:rsidR="006478BF" w:rsidRDefault="0064729B" w:rsidP="009D40EE">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Pr="00B03DD6">
        <w:rPr>
          <w:rFonts w:ascii="メイリオ" w:eastAsia="メイリオ" w:hAnsi="メイリオ" w:cs="メイリオ" w:hint="eastAsia"/>
          <w:color w:val="000000" w:themeColor="text1"/>
          <w:sz w:val="24"/>
          <w:szCs w:val="24"/>
        </w:rPr>
        <w:t>また、本人に寄り添い、意思決定支援を行いながら適切な金銭管理等を支援する日常生活自立支援事業（実施主体：府社協）においても、利用者の増加が見込まれ、待機者の解消が課題となっています</w:t>
      </w:r>
      <w:r w:rsidRPr="004B0C41">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⑭</w:t>
      </w:r>
      <w:r w:rsidRPr="004B0C41">
        <w:rPr>
          <w:rFonts w:ascii="メイリオ" w:eastAsia="メイリオ" w:hAnsi="メイリオ" w:cs="メイリオ" w:hint="eastAsia"/>
          <w:color w:val="000000" w:themeColor="text1"/>
          <w:sz w:val="24"/>
          <w:szCs w:val="24"/>
        </w:rPr>
        <w:t>）。</w:t>
      </w:r>
    </w:p>
    <w:p w14:paraId="772B2926" w14:textId="6A621105" w:rsidR="0067566C" w:rsidRDefault="00FE7F91"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sz w:val="24"/>
          <w:szCs w:val="24"/>
        </w:rPr>
        <mc:AlternateContent>
          <mc:Choice Requires="wpg">
            <w:drawing>
              <wp:anchor distT="0" distB="0" distL="114300" distR="114300" simplePos="0" relativeHeight="251615744" behindDoc="0" locked="0" layoutInCell="1" allowOverlap="1" wp14:anchorId="139EA499" wp14:editId="65AC0CD2">
                <wp:simplePos x="0" y="0"/>
                <wp:positionH relativeFrom="margin">
                  <wp:posOffset>159086</wp:posOffset>
                </wp:positionH>
                <wp:positionV relativeFrom="paragraph">
                  <wp:posOffset>119516</wp:posOffset>
                </wp:positionV>
                <wp:extent cx="5184774" cy="3549384"/>
                <wp:effectExtent l="0" t="0" r="0" b="0"/>
                <wp:wrapNone/>
                <wp:docPr id="471" name="グループ化 471" descr="図表14日常生活自立支援事業の利用者数、待機者数　※政令市を除く&#10;利用者数&#10;平成30年2,650人&#10;平成31年2,727人&#10;令和2年2,828人&#10;令和3年2,919人&#10;令和4年2,922人&#10;待機者数&#10;平成30年143人&#10;平成31年191人&#10;令和2年231人&#10;令和3年230人&#10;令和4年187人"/>
                <wp:cNvGraphicFramePr/>
                <a:graphic xmlns:a="http://schemas.openxmlformats.org/drawingml/2006/main">
                  <a:graphicData uri="http://schemas.microsoft.com/office/word/2010/wordprocessingGroup">
                    <wpg:wgp>
                      <wpg:cNvGrpSpPr/>
                      <wpg:grpSpPr>
                        <a:xfrm>
                          <a:off x="0" y="0"/>
                          <a:ext cx="5184774" cy="3549384"/>
                          <a:chOff x="1568151" y="-379582"/>
                          <a:chExt cx="6051586" cy="3078376"/>
                        </a:xfrm>
                      </wpg:grpSpPr>
                      <wps:wsp>
                        <wps:cNvPr id="66" name="テキスト ボックス 66"/>
                        <wps:cNvSpPr txBox="1">
                          <a:spLocks/>
                        </wps:cNvSpPr>
                        <wps:spPr>
                          <a:xfrm>
                            <a:off x="1584064" y="2432094"/>
                            <a:ext cx="890270" cy="266700"/>
                          </a:xfrm>
                          <a:prstGeom prst="rect">
                            <a:avLst/>
                          </a:prstGeom>
                          <a:noFill/>
                          <a:ln w="6350">
                            <a:noFill/>
                          </a:ln>
                          <a:effectLst/>
                        </wps:spPr>
                        <wps:txbx>
                          <w:txbxContent>
                            <w:p w14:paraId="7E342AFC" w14:textId="77777777" w:rsidR="00A22500" w:rsidRPr="006F0A65" w:rsidRDefault="00A22500" w:rsidP="00A22500">
                              <w:pPr>
                                <w:spacing w:line="240" w:lineRule="exact"/>
                                <w:rPr>
                                  <w:rFonts w:ascii="Meiryo UI" w:eastAsia="Meiryo UI" w:hAnsi="Meiryo UI" w:cs="Meiryo UI"/>
                                  <w:color w:val="000000" w:themeColor="text1"/>
                                  <w:spacing w:val="-4"/>
                                  <w:sz w:val="18"/>
                                  <w:szCs w:val="18"/>
                                </w:rPr>
                              </w:pPr>
                              <w:r>
                                <w:rPr>
                                  <w:rFonts w:ascii="Meiryo UI" w:eastAsia="Meiryo UI" w:hAnsi="Meiryo UI" w:cs="Meiryo UI" w:hint="eastAsia"/>
                                  <w:color w:val="000000" w:themeColor="text1"/>
                                  <w:spacing w:val="-6"/>
                                  <w:sz w:val="18"/>
                                  <w:szCs w:val="18"/>
                                </w:rPr>
                                <w:t>＊年度末時点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702" name="テキスト ボックス 26702"/>
                        <wps:cNvSpPr txBox="1">
                          <a:spLocks/>
                        </wps:cNvSpPr>
                        <wps:spPr>
                          <a:xfrm>
                            <a:off x="5987851" y="2382376"/>
                            <a:ext cx="1631886" cy="266700"/>
                          </a:xfrm>
                          <a:prstGeom prst="rect">
                            <a:avLst/>
                          </a:prstGeom>
                          <a:noFill/>
                          <a:ln w="6350">
                            <a:noFill/>
                          </a:ln>
                          <a:effectLst/>
                        </wps:spPr>
                        <wps:txbx>
                          <w:txbxContent>
                            <w:p w14:paraId="32620A79" w14:textId="568D869F" w:rsidR="00A22500" w:rsidRPr="008F2C5C" w:rsidRDefault="00A22500" w:rsidP="00A22500">
                              <w:pPr>
                                <w:spacing w:line="240" w:lineRule="exact"/>
                                <w:rPr>
                                  <w:rFonts w:ascii="Meiryo UI" w:eastAsia="Meiryo UI" w:hAnsi="Meiryo UI" w:cs="Meiryo UI"/>
                                  <w:color w:val="FF0000"/>
                                  <w:sz w:val="18"/>
                                  <w:szCs w:val="18"/>
                                </w:rPr>
                              </w:pPr>
                              <w:r w:rsidRPr="006F0A65">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府社協</w:t>
                              </w:r>
                              <w:r w:rsidRPr="006F0A65">
                                <w:rPr>
                                  <w:rFonts w:ascii="Meiryo UI" w:eastAsia="Meiryo UI" w:hAnsi="Meiryo UI" w:cs="Meiryo UI" w:hint="eastAsia"/>
                                  <w:color w:val="000000" w:themeColor="text1"/>
                                  <w:sz w:val="18"/>
                                  <w:szCs w:val="18"/>
                                </w:rPr>
                                <w:t>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角丸四角形 56"/>
                        <wps:cNvSpPr>
                          <a:spLocks/>
                        </wps:cNvSpPr>
                        <wps:spPr>
                          <a:xfrm>
                            <a:off x="1568151" y="-379582"/>
                            <a:ext cx="5901953" cy="3021330"/>
                          </a:xfrm>
                          <a:prstGeom prst="roundRect">
                            <a:avLst>
                              <a:gd name="adj" fmla="val 6286"/>
                            </a:avLst>
                          </a:prstGeom>
                          <a:noFill/>
                          <a:ln w="25400" cap="flat" cmpd="sng" algn="ctr">
                            <a:solidFill>
                              <a:srgbClr val="4F81BD">
                                <a:shade val="50000"/>
                              </a:srgbClr>
                            </a:solidFill>
                            <a:prstDash val="solid"/>
                          </a:ln>
                          <a:effectLst/>
                        </wps:spPr>
                        <wps:txbx>
                          <w:txbxContent>
                            <w:p w14:paraId="4C11BA52" w14:textId="05136CB6" w:rsidR="009915A6" w:rsidRDefault="009915A6" w:rsidP="009915A6"/>
                            <w:p w14:paraId="7B905EF3" w14:textId="6C979C3E" w:rsidR="009915A6" w:rsidRDefault="009915A6" w:rsidP="009915A6"/>
                            <w:p w14:paraId="2892824D" w14:textId="77777777" w:rsidR="00C077A7" w:rsidRDefault="00C077A7" w:rsidP="001162E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テキスト ボックス 55"/>
                        <wps:cNvSpPr txBox="1">
                          <a:spLocks/>
                        </wps:cNvSpPr>
                        <wps:spPr>
                          <a:xfrm>
                            <a:off x="1647343" y="-283321"/>
                            <a:ext cx="5458003" cy="242837"/>
                          </a:xfrm>
                          <a:prstGeom prst="rect">
                            <a:avLst/>
                          </a:prstGeom>
                          <a:noFill/>
                          <a:ln w="6350">
                            <a:noFill/>
                          </a:ln>
                          <a:effectLst/>
                        </wps:spPr>
                        <wps:txbx>
                          <w:txbxContent>
                            <w:p w14:paraId="72DEA0EA" w14:textId="6420B9F2" w:rsidR="00A22500" w:rsidRPr="006F0A65" w:rsidRDefault="00A22500" w:rsidP="00A22500">
                              <w:pPr>
                                <w:spacing w:line="240" w:lineRule="exact"/>
                                <w:rPr>
                                  <w:rFonts w:ascii="Meiryo UI" w:eastAsia="Meiryo UI" w:hAnsi="Meiryo UI" w:cs="Meiryo UI"/>
                                  <w:b/>
                                  <w:color w:val="000000" w:themeColor="text1"/>
                                </w:rPr>
                              </w:pPr>
                              <w:r w:rsidRPr="00FD4C6F">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⑭</w:t>
                              </w:r>
                              <w:r w:rsidRPr="00FD4C6F">
                                <w:rPr>
                                  <w:rFonts w:ascii="Meiryo UI" w:eastAsia="Meiryo UI" w:hAnsi="Meiryo UI" w:cs="Meiryo UI" w:hint="eastAsia"/>
                                  <w:b/>
                                  <w:color w:val="000000" w:themeColor="text1"/>
                                </w:rPr>
                                <w:t>：</w:t>
                              </w:r>
                              <w:r w:rsidRPr="0067566C">
                                <w:rPr>
                                  <w:rFonts w:ascii="Meiryo UI" w:eastAsia="Meiryo UI" w:hAnsi="Meiryo UI" w:cs="Meiryo UI" w:hint="eastAsia"/>
                                  <w:b/>
                                  <w:color w:val="000000" w:themeColor="text1"/>
                                </w:rPr>
                                <w:t>日常生活自立支援事業の利用者</w:t>
                              </w:r>
                              <w:r w:rsidR="00B67DC1">
                                <w:rPr>
                                  <w:rFonts w:ascii="Meiryo UI" w:eastAsia="Meiryo UI" w:hAnsi="Meiryo UI" w:cs="Meiryo UI" w:hint="eastAsia"/>
                                  <w:b/>
                                  <w:color w:val="000000" w:themeColor="text1"/>
                                </w:rPr>
                                <w:t>数・</w:t>
                              </w:r>
                              <w:r w:rsidRPr="0067566C">
                                <w:rPr>
                                  <w:rFonts w:ascii="Meiryo UI" w:eastAsia="Meiryo UI" w:hAnsi="Meiryo UI" w:cs="Meiryo UI" w:hint="eastAsia"/>
                                  <w:b/>
                                  <w:color w:val="000000" w:themeColor="text1"/>
                                </w:rPr>
                                <w:t xml:space="preserve">待機者数】　</w:t>
                              </w:r>
                              <w:r w:rsidRPr="0067566C">
                                <w:rPr>
                                  <w:rFonts w:ascii="Meiryo UI" w:eastAsia="Meiryo UI" w:hAnsi="Meiryo UI" w:cs="Meiryo UI" w:hint="eastAsia"/>
                                  <w:b/>
                                  <w:color w:val="000000" w:themeColor="text1"/>
                                  <w:spacing w:val="-4"/>
                                </w:rPr>
                                <w:t xml:space="preserve">　</w:t>
                              </w:r>
                              <w:r w:rsidRPr="0067566C">
                                <w:rPr>
                                  <w:rFonts w:ascii="Meiryo UI" w:eastAsia="Meiryo UI" w:hAnsi="Meiryo UI" w:cs="Meiryo UI"/>
                                  <w:b/>
                                  <w:color w:val="000000" w:themeColor="text1"/>
                                  <w:spacing w:val="-4"/>
                                </w:rPr>
                                <w:t>※</w:t>
                              </w:r>
                              <w:r w:rsidRPr="0067566C">
                                <w:rPr>
                                  <w:rFonts w:ascii="Meiryo UI" w:eastAsia="Meiryo UI" w:hAnsi="Meiryo UI" w:cs="Meiryo UI" w:hint="eastAsia"/>
                                  <w:b/>
                                  <w:color w:val="000000" w:themeColor="text1"/>
                                  <w:spacing w:val="-4"/>
                                </w:rPr>
                                <w:t>政令市</w:t>
                              </w:r>
                              <w:r w:rsidRPr="0067566C">
                                <w:rPr>
                                  <w:rFonts w:ascii="Meiryo UI" w:eastAsia="Meiryo UI" w:hAnsi="Meiryo UI" w:cs="Meiryo UI"/>
                                  <w:b/>
                                  <w:color w:val="000000" w:themeColor="text1"/>
                                  <w:spacing w:val="-4"/>
                                </w:rPr>
                                <w:t>を</w:t>
                              </w:r>
                              <w:r w:rsidRPr="0067566C">
                                <w:rPr>
                                  <w:rFonts w:ascii="Meiryo UI" w:eastAsia="Meiryo UI" w:hAnsi="Meiryo UI" w:cs="Meiryo UI" w:hint="eastAsia"/>
                                  <w:b/>
                                  <w:color w:val="000000" w:themeColor="text1"/>
                                  <w:spacing w:val="-4"/>
                                </w:rPr>
                                <w:t>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a:spLocks/>
                        </wps:cNvSpPr>
                        <wps:spPr>
                          <a:xfrm>
                            <a:off x="6614705" y="1171101"/>
                            <a:ext cx="678606" cy="257175"/>
                          </a:xfrm>
                          <a:prstGeom prst="rect">
                            <a:avLst/>
                          </a:prstGeom>
                          <a:noFill/>
                          <a:ln w="6350">
                            <a:noFill/>
                          </a:ln>
                          <a:effectLst/>
                        </wps:spPr>
                        <wps:txbx>
                          <w:txbxContent>
                            <w:p w14:paraId="5B59B34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待機者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1" name="テキスト ボックス 22631"/>
                        <wps:cNvSpPr txBox="1">
                          <a:spLocks/>
                        </wps:cNvSpPr>
                        <wps:spPr>
                          <a:xfrm>
                            <a:off x="1654806" y="2221409"/>
                            <a:ext cx="1019175" cy="247650"/>
                          </a:xfrm>
                          <a:prstGeom prst="rect">
                            <a:avLst/>
                          </a:prstGeom>
                          <a:noFill/>
                          <a:ln w="6350">
                            <a:noFill/>
                          </a:ln>
                          <a:effectLst/>
                        </wps:spPr>
                        <wps:txbx>
                          <w:txbxContent>
                            <w:p w14:paraId="61D02140" w14:textId="77777777" w:rsidR="00A22500" w:rsidRPr="00C132A2" w:rsidRDefault="00A22500" w:rsidP="00A22500">
                              <w:pPr>
                                <w:spacing w:line="240" w:lineRule="exact"/>
                                <w:rPr>
                                  <w:rFonts w:ascii="Meiryo UI" w:eastAsia="Meiryo UI" w:hAnsi="Meiryo UI" w:cs="Meiryo UI"/>
                                  <w:b/>
                                  <w:sz w:val="16"/>
                                  <w:szCs w:val="16"/>
                                </w:rPr>
                              </w:pPr>
                              <w:r w:rsidRPr="00C132A2">
                                <w:rPr>
                                  <w:rFonts w:ascii="Meiryo UI" w:eastAsia="Meiryo UI" w:hAnsi="Meiryo UI" w:cs="Meiryo UI" w:hint="eastAsia"/>
                                  <w:b/>
                                  <w:sz w:val="16"/>
                                  <w:szCs w:val="16"/>
                                </w:rPr>
                                <w:t xml:space="preserve">(単位 : </w:t>
                              </w:r>
                              <w:r>
                                <w:rPr>
                                  <w:rFonts w:ascii="Meiryo UI" w:eastAsia="Meiryo UI" w:hAnsi="Meiryo UI" w:cs="Meiryo UI" w:hint="eastAsia"/>
                                  <w:b/>
                                  <w:sz w:val="16"/>
                                  <w:szCs w:val="16"/>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a:spLocks/>
                        </wps:cNvSpPr>
                        <wps:spPr>
                          <a:xfrm>
                            <a:off x="6633024" y="128720"/>
                            <a:ext cx="788980" cy="236894"/>
                          </a:xfrm>
                          <a:prstGeom prst="rect">
                            <a:avLst/>
                          </a:prstGeom>
                          <a:noFill/>
                          <a:ln w="6350">
                            <a:noFill/>
                          </a:ln>
                          <a:effectLst/>
                        </wps:spPr>
                        <wps:txbx>
                          <w:txbxContent>
                            <w:p w14:paraId="089871F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利用者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9EA499" id="グループ化 471" o:spid="_x0000_s1129" alt="図表14日常生活自立支援事業の利用者数、待機者数　※政令市を除く&#10;利用者数&#10;平成30年2,650人&#10;平成31年2,727人&#10;令和2年2,828人&#10;令和3年2,919人&#10;令和4年2,922人&#10;待機者数&#10;平成30年143人&#10;平成31年191人&#10;令和2年231人&#10;令和3年230人&#10;令和4年187人" style="position:absolute;left:0;text-align:left;margin-left:12.55pt;margin-top:9.4pt;width:408.25pt;height:279.5pt;z-index:251615744;mso-position-horizontal-relative:margin;mso-width-relative:margin;mso-height-relative:margin" coordorigin="15681,-3795" coordsize="60515,30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">
                <v:shape id="テキスト ボックス 66" o:spid="_x0000_s1130" type="#_x0000_t202" style="position:absolute;left:15840;top:24320;width:890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7E342AFC" w14:textId="77777777" w:rsidR="00A22500" w:rsidRPr="006F0A65" w:rsidRDefault="00A22500" w:rsidP="00A22500">
                        <w:pPr>
                          <w:spacing w:line="240" w:lineRule="exact"/>
                          <w:rPr>
                            <w:rFonts w:ascii="Meiryo UI" w:eastAsia="Meiryo UI" w:hAnsi="Meiryo UI" w:cs="Meiryo UI"/>
                            <w:color w:val="000000" w:themeColor="text1"/>
                            <w:spacing w:val="-4"/>
                            <w:sz w:val="18"/>
                            <w:szCs w:val="18"/>
                          </w:rPr>
                        </w:pPr>
                        <w:r>
                          <w:rPr>
                            <w:rFonts w:ascii="Meiryo UI" w:eastAsia="Meiryo UI" w:hAnsi="Meiryo UI" w:cs="Meiryo UI" w:hint="eastAsia"/>
                            <w:color w:val="000000" w:themeColor="text1"/>
                            <w:spacing w:val="-6"/>
                            <w:sz w:val="18"/>
                            <w:szCs w:val="18"/>
                          </w:rPr>
                          <w:t>＊年度末時点</w:t>
                        </w:r>
                      </w:p>
                    </w:txbxContent>
                  </v:textbox>
                </v:shape>
                <v:shape id="テキスト ボックス 26702" o:spid="_x0000_s1131" type="#_x0000_t202" style="position:absolute;left:59878;top:23823;width:1631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" filled="f" stroked="f" strokeweight=".5pt">
                  <v:textbox>
                    <w:txbxContent>
                      <w:p w14:paraId="32620A79" w14:textId="568D869F" w:rsidR="00A22500" w:rsidRPr="008F2C5C" w:rsidRDefault="00A22500" w:rsidP="00A22500">
                        <w:pPr>
                          <w:spacing w:line="240" w:lineRule="exact"/>
                          <w:rPr>
                            <w:rFonts w:ascii="Meiryo UI" w:eastAsia="Meiryo UI" w:hAnsi="Meiryo UI" w:cs="Meiryo UI"/>
                            <w:color w:val="FF0000"/>
                            <w:sz w:val="18"/>
                            <w:szCs w:val="18"/>
                          </w:rPr>
                        </w:pPr>
                        <w:r w:rsidRPr="006F0A65">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府社協</w:t>
                        </w:r>
                        <w:r w:rsidRPr="006F0A65">
                          <w:rPr>
                            <w:rFonts w:ascii="Meiryo UI" w:eastAsia="Meiryo UI" w:hAnsi="Meiryo UI" w:cs="Meiryo UI" w:hint="eastAsia"/>
                            <w:color w:val="000000" w:themeColor="text1"/>
                            <w:sz w:val="18"/>
                            <w:szCs w:val="18"/>
                          </w:rPr>
                          <w:t>調べ]</w:t>
                        </w:r>
                      </w:p>
                    </w:txbxContent>
                  </v:textbox>
                </v:shape>
                <v:roundrect id="角丸四角形 56" o:spid="_x0000_s1132" style="position:absolute;left:15681;top:-3795;width:59020;height:30212;visibility:visible;mso-wrap-style:square;v-text-anchor:middle" arcsize="412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" filled="f" strokecolor="#385d8a" strokeweight="2pt">
                  <v:path arrowok="t"/>
                  <v:textbox>
                    <w:txbxContent>
                      <w:p w14:paraId="4C11BA52" w14:textId="05136CB6" w:rsidR="009915A6" w:rsidRDefault="009915A6" w:rsidP="009915A6"/>
                      <w:p w14:paraId="7B905EF3" w14:textId="6C979C3E" w:rsidR="009915A6" w:rsidRDefault="009915A6" w:rsidP="009915A6"/>
                      <w:p w14:paraId="2892824D" w14:textId="77777777" w:rsidR="00C077A7" w:rsidRDefault="00C077A7" w:rsidP="001162E0"/>
                    </w:txbxContent>
                  </v:textbox>
                </v:roundrect>
                <v:shape id="テキスト ボックス 55" o:spid="_x0000_s1133" type="#_x0000_t202" style="position:absolute;left:16473;top:-2833;width:54580;height:2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72DEA0EA" w14:textId="6420B9F2" w:rsidR="00A22500" w:rsidRPr="006F0A65" w:rsidRDefault="00A22500" w:rsidP="00A22500">
                        <w:pPr>
                          <w:spacing w:line="240" w:lineRule="exact"/>
                          <w:rPr>
                            <w:rFonts w:ascii="Meiryo UI" w:eastAsia="Meiryo UI" w:hAnsi="Meiryo UI" w:cs="Meiryo UI"/>
                            <w:b/>
                            <w:color w:val="000000" w:themeColor="text1"/>
                          </w:rPr>
                        </w:pPr>
                        <w:r w:rsidRPr="00FD4C6F">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⑭</w:t>
                        </w:r>
                        <w:r w:rsidRPr="00FD4C6F">
                          <w:rPr>
                            <w:rFonts w:ascii="Meiryo UI" w:eastAsia="Meiryo UI" w:hAnsi="Meiryo UI" w:cs="Meiryo UI" w:hint="eastAsia"/>
                            <w:b/>
                            <w:color w:val="000000" w:themeColor="text1"/>
                          </w:rPr>
                          <w:t>：</w:t>
                        </w:r>
                        <w:r w:rsidRPr="0067566C">
                          <w:rPr>
                            <w:rFonts w:ascii="Meiryo UI" w:eastAsia="Meiryo UI" w:hAnsi="Meiryo UI" w:cs="Meiryo UI" w:hint="eastAsia"/>
                            <w:b/>
                            <w:color w:val="000000" w:themeColor="text1"/>
                          </w:rPr>
                          <w:t>日常生活自立支援事業の利用者</w:t>
                        </w:r>
                        <w:r w:rsidR="00B67DC1">
                          <w:rPr>
                            <w:rFonts w:ascii="Meiryo UI" w:eastAsia="Meiryo UI" w:hAnsi="Meiryo UI" w:cs="Meiryo UI" w:hint="eastAsia"/>
                            <w:b/>
                            <w:color w:val="000000" w:themeColor="text1"/>
                          </w:rPr>
                          <w:t>数・</w:t>
                        </w:r>
                        <w:r w:rsidRPr="0067566C">
                          <w:rPr>
                            <w:rFonts w:ascii="Meiryo UI" w:eastAsia="Meiryo UI" w:hAnsi="Meiryo UI" w:cs="Meiryo UI" w:hint="eastAsia"/>
                            <w:b/>
                            <w:color w:val="000000" w:themeColor="text1"/>
                          </w:rPr>
                          <w:t xml:space="preserve">待機者数】　</w:t>
                        </w:r>
                        <w:r w:rsidRPr="0067566C">
                          <w:rPr>
                            <w:rFonts w:ascii="Meiryo UI" w:eastAsia="Meiryo UI" w:hAnsi="Meiryo UI" w:cs="Meiryo UI" w:hint="eastAsia"/>
                            <w:b/>
                            <w:color w:val="000000" w:themeColor="text1"/>
                            <w:spacing w:val="-4"/>
                          </w:rPr>
                          <w:t xml:space="preserve">　</w:t>
                        </w:r>
                        <w:r w:rsidRPr="0067566C">
                          <w:rPr>
                            <w:rFonts w:ascii="Meiryo UI" w:eastAsia="Meiryo UI" w:hAnsi="Meiryo UI" w:cs="Meiryo UI"/>
                            <w:b/>
                            <w:color w:val="000000" w:themeColor="text1"/>
                            <w:spacing w:val="-4"/>
                          </w:rPr>
                          <w:t>※</w:t>
                        </w:r>
                        <w:r w:rsidRPr="0067566C">
                          <w:rPr>
                            <w:rFonts w:ascii="Meiryo UI" w:eastAsia="Meiryo UI" w:hAnsi="Meiryo UI" w:cs="Meiryo UI" w:hint="eastAsia"/>
                            <w:b/>
                            <w:color w:val="000000" w:themeColor="text1"/>
                            <w:spacing w:val="-4"/>
                          </w:rPr>
                          <w:t>政令市</w:t>
                        </w:r>
                        <w:r w:rsidRPr="0067566C">
                          <w:rPr>
                            <w:rFonts w:ascii="Meiryo UI" w:eastAsia="Meiryo UI" w:hAnsi="Meiryo UI" w:cs="Meiryo UI"/>
                            <w:b/>
                            <w:color w:val="000000" w:themeColor="text1"/>
                            <w:spacing w:val="-4"/>
                          </w:rPr>
                          <w:t>を</w:t>
                        </w:r>
                        <w:r w:rsidRPr="0067566C">
                          <w:rPr>
                            <w:rFonts w:ascii="Meiryo UI" w:eastAsia="Meiryo UI" w:hAnsi="Meiryo UI" w:cs="Meiryo UI" w:hint="eastAsia"/>
                            <w:b/>
                            <w:color w:val="000000" w:themeColor="text1"/>
                            <w:spacing w:val="-4"/>
                          </w:rPr>
                          <w:t>除く</w:t>
                        </w:r>
                      </w:p>
                    </w:txbxContent>
                  </v:textbox>
                </v:shape>
                <v:shape id="テキスト ボックス 65" o:spid="_x0000_s1134" type="#_x0000_t202" style="position:absolute;left:66147;top:11711;width:6786;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" filled="f" stroked="f" strokeweight=".5pt">
                  <v:textbox>
                    <w:txbxContent>
                      <w:p w14:paraId="5B59B34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待機者</w:t>
                        </w:r>
                      </w:p>
                    </w:txbxContent>
                  </v:textbox>
                </v:shape>
                <v:shape id="テキスト ボックス 22631" o:spid="_x0000_s1135" type="#_x0000_t202" style="position:absolute;left:16548;top:22214;width:1019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" filled="f" stroked="f" strokeweight=".5pt">
                  <v:textbox>
                    <w:txbxContent>
                      <w:p w14:paraId="61D02140" w14:textId="77777777" w:rsidR="00A22500" w:rsidRPr="00C132A2" w:rsidRDefault="00A22500" w:rsidP="00A22500">
                        <w:pPr>
                          <w:spacing w:line="240" w:lineRule="exact"/>
                          <w:rPr>
                            <w:rFonts w:ascii="Meiryo UI" w:eastAsia="Meiryo UI" w:hAnsi="Meiryo UI" w:cs="Meiryo UI"/>
                            <w:b/>
                            <w:sz w:val="16"/>
                            <w:szCs w:val="16"/>
                          </w:rPr>
                        </w:pPr>
                        <w:r w:rsidRPr="00C132A2">
                          <w:rPr>
                            <w:rFonts w:ascii="Meiryo UI" w:eastAsia="Meiryo UI" w:hAnsi="Meiryo UI" w:cs="Meiryo UI" w:hint="eastAsia"/>
                            <w:b/>
                            <w:sz w:val="16"/>
                            <w:szCs w:val="16"/>
                          </w:rPr>
                          <w:t xml:space="preserve">(単位 : </w:t>
                        </w:r>
                        <w:r>
                          <w:rPr>
                            <w:rFonts w:ascii="Meiryo UI" w:eastAsia="Meiryo UI" w:hAnsi="Meiryo UI" w:cs="Meiryo UI" w:hint="eastAsia"/>
                            <w:b/>
                            <w:sz w:val="16"/>
                            <w:szCs w:val="16"/>
                          </w:rPr>
                          <w:t>人)</w:t>
                        </w:r>
                      </w:p>
                    </w:txbxContent>
                  </v:textbox>
                </v:shape>
                <v:shape id="テキスト ボックス 64" o:spid="_x0000_s1136" type="#_x0000_t202" style="position:absolute;left:66330;top:1287;width:7890;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089871F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利用者</w:t>
                        </w:r>
                      </w:p>
                    </w:txbxContent>
                  </v:textbox>
                </v:shape>
                <w10:wrap anchorx="margin"/>
              </v:group>
            </w:pict>
          </mc:Fallback>
        </mc:AlternateContent>
      </w:r>
    </w:p>
    <w:p w14:paraId="45777721" w14:textId="14B7CDE2" w:rsidR="009D40EE" w:rsidRDefault="00FE7F91"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914752" behindDoc="1" locked="0" layoutInCell="1" allowOverlap="1" wp14:anchorId="40C8783D" wp14:editId="45894D42">
            <wp:simplePos x="0" y="0"/>
            <wp:positionH relativeFrom="column">
              <wp:posOffset>485140</wp:posOffset>
            </wp:positionH>
            <wp:positionV relativeFrom="paragraph">
              <wp:posOffset>212725</wp:posOffset>
            </wp:positionV>
            <wp:extent cx="4533900" cy="2805624"/>
            <wp:effectExtent l="0" t="0" r="0" b="0"/>
            <wp:wrapNone/>
            <wp:docPr id="292" name="図 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図 292">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42315" cy="28108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42F59" w14:textId="057DAB03"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11E18BD6" w14:textId="0825B6D5"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66485C1A" w14:textId="23CBF1A6"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502B88AD" w14:textId="5726D99A"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740BD16A" w14:textId="115D3F49"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01B84276" w14:textId="6C40EF4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160D250E" w14:textId="00DB049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419B8CEA" w14:textId="5EACF557"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675AF2A8" w14:textId="50C9E9B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76E5E1D1" w14:textId="568CF312"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513214F5" w14:textId="095AD871" w:rsidR="0014031D" w:rsidRDefault="0014031D" w:rsidP="009D40EE">
      <w:pPr>
        <w:spacing w:line="400" w:lineRule="exact"/>
        <w:ind w:left="240" w:hangingChars="100" w:hanging="240"/>
        <w:rPr>
          <w:rFonts w:ascii="メイリオ" w:eastAsia="メイリオ" w:hAnsi="メイリオ" w:cs="メイリオ"/>
          <w:color w:val="000000" w:themeColor="text1"/>
          <w:sz w:val="24"/>
          <w:szCs w:val="24"/>
        </w:rPr>
      </w:pPr>
    </w:p>
    <w:p w14:paraId="7D2E2DEE" w14:textId="6FA4FD38" w:rsidR="0014031D" w:rsidRDefault="0014031D" w:rsidP="009D40EE">
      <w:pPr>
        <w:spacing w:line="400" w:lineRule="exact"/>
        <w:ind w:left="240" w:hangingChars="100" w:hanging="240"/>
        <w:rPr>
          <w:rFonts w:ascii="メイリオ" w:eastAsia="メイリオ" w:hAnsi="メイリオ" w:cs="メイリオ"/>
          <w:color w:val="000000" w:themeColor="text1"/>
          <w:sz w:val="24"/>
          <w:szCs w:val="24"/>
        </w:rPr>
      </w:pPr>
    </w:p>
    <w:p w14:paraId="5A610981" w14:textId="0DB8F17E" w:rsidR="00676023" w:rsidRDefault="00676023" w:rsidP="005D2FF9">
      <w:pPr>
        <w:spacing w:line="400" w:lineRule="exact"/>
        <w:ind w:left="240" w:hangingChars="100" w:hanging="240"/>
        <w:rPr>
          <w:rFonts w:ascii="メイリオ" w:eastAsia="メイリオ" w:hAnsi="メイリオ" w:cs="メイリオ"/>
          <w:color w:val="000000" w:themeColor="text1"/>
          <w:sz w:val="24"/>
          <w:szCs w:val="24"/>
        </w:rPr>
      </w:pPr>
    </w:p>
    <w:p w14:paraId="410717E2" w14:textId="1290E316" w:rsidR="00F64292" w:rsidRDefault="00F64292" w:rsidP="005D2FF9">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5057552F" w14:textId="2527C109" w:rsidR="005D2FF9" w:rsidRDefault="009D40EE" w:rsidP="005D2FF9">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lastRenderedPageBreak/>
        <w:t xml:space="preserve">▽　</w:t>
      </w:r>
      <w:r w:rsidR="005D2FF9" w:rsidRPr="005D2FF9">
        <w:rPr>
          <w:rFonts w:ascii="メイリオ" w:eastAsia="メイリオ" w:hAnsi="メイリオ" w:cs="メイリオ" w:hint="eastAsia"/>
          <w:color w:val="000000" w:themeColor="text1"/>
          <w:sz w:val="24"/>
          <w:szCs w:val="24"/>
        </w:rPr>
        <w:t>大阪府では平成</w:t>
      </w:r>
      <w:r w:rsidR="005D2FF9">
        <w:rPr>
          <w:rFonts w:ascii="メイリオ" w:eastAsia="メイリオ" w:hAnsi="メイリオ" w:cs="メイリオ" w:hint="eastAsia"/>
          <w:color w:val="000000" w:themeColor="text1"/>
          <w:sz w:val="24"/>
          <w:szCs w:val="24"/>
        </w:rPr>
        <w:t>23</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11</w:t>
      </w:r>
      <w:r w:rsidR="00C7594D">
        <w:rPr>
          <w:rFonts w:ascii="メイリオ" w:eastAsia="メイリオ" w:hAnsi="メイリオ" w:cs="メイリオ" w:hint="eastAsia"/>
          <w:color w:val="000000" w:themeColor="text1"/>
          <w:sz w:val="24"/>
          <w:szCs w:val="24"/>
        </w:rPr>
        <w:t>）</w:t>
      </w:r>
      <w:r w:rsidR="005D2FF9" w:rsidRPr="005D2FF9">
        <w:rPr>
          <w:rFonts w:ascii="メイリオ" w:eastAsia="メイリオ" w:hAnsi="メイリオ" w:cs="メイリオ" w:hint="eastAsia"/>
          <w:color w:val="000000" w:themeColor="text1"/>
          <w:sz w:val="24"/>
          <w:szCs w:val="24"/>
        </w:rPr>
        <w:t>年度から、</w:t>
      </w:r>
      <w:r w:rsidR="00632D3C">
        <w:rPr>
          <w:rFonts w:ascii="メイリオ" w:eastAsia="メイリオ" w:hAnsi="メイリオ" w:cs="メイリオ" w:hint="eastAsia"/>
          <w:color w:val="000000" w:themeColor="text1"/>
          <w:sz w:val="24"/>
          <w:szCs w:val="24"/>
        </w:rPr>
        <w:t>すべ</w:t>
      </w:r>
      <w:r w:rsidR="005D2FF9" w:rsidRPr="005D2FF9">
        <w:rPr>
          <w:rFonts w:ascii="メイリオ" w:eastAsia="メイリオ" w:hAnsi="メイリオ" w:cs="メイリオ" w:hint="eastAsia"/>
          <w:color w:val="000000" w:themeColor="text1"/>
          <w:sz w:val="24"/>
          <w:szCs w:val="24"/>
        </w:rPr>
        <w:t>ての府民が居住地に影響されることなく、市民後見人のサービスを受けることができるよう、府内で同一理念、基準、手法によるオール大阪体制により、市民後見人の養成及びその活動を支える取組</w:t>
      </w:r>
      <w:r w:rsidR="00C773BA">
        <w:rPr>
          <w:rFonts w:ascii="メイリオ" w:eastAsia="メイリオ" w:hAnsi="メイリオ" w:cs="メイリオ" w:hint="eastAsia"/>
          <w:color w:val="000000" w:themeColor="text1"/>
          <w:sz w:val="24"/>
          <w:szCs w:val="24"/>
        </w:rPr>
        <w:t>み</w:t>
      </w:r>
      <w:r w:rsidR="005D2FF9" w:rsidRPr="005D2FF9">
        <w:rPr>
          <w:rFonts w:ascii="メイリオ" w:eastAsia="メイリオ" w:hAnsi="メイリオ" w:cs="メイリオ" w:hint="eastAsia"/>
          <w:color w:val="000000" w:themeColor="text1"/>
          <w:sz w:val="24"/>
          <w:szCs w:val="24"/>
        </w:rPr>
        <w:t>を開始し、令和</w:t>
      </w:r>
      <w:r w:rsidR="005D2FF9">
        <w:rPr>
          <w:rFonts w:ascii="メイリオ" w:eastAsia="メイリオ" w:hAnsi="メイリオ" w:cs="メイリオ" w:hint="eastAsia"/>
          <w:color w:val="000000" w:themeColor="text1"/>
          <w:sz w:val="24"/>
          <w:szCs w:val="24"/>
        </w:rPr>
        <w:t>５</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23</w:t>
      </w:r>
      <w:r w:rsidR="00C7594D">
        <w:rPr>
          <w:rFonts w:ascii="メイリオ" w:eastAsia="メイリオ" w:hAnsi="メイリオ" w:cs="メイリオ" w:hint="eastAsia"/>
          <w:color w:val="000000" w:themeColor="text1"/>
          <w:sz w:val="24"/>
          <w:szCs w:val="24"/>
        </w:rPr>
        <w:t>）</w:t>
      </w:r>
      <w:r w:rsidR="005D2FF9" w:rsidRPr="005D2FF9">
        <w:rPr>
          <w:rFonts w:ascii="メイリオ" w:eastAsia="メイリオ" w:hAnsi="メイリオ" w:cs="メイリオ" w:hint="eastAsia"/>
          <w:color w:val="000000" w:themeColor="text1"/>
          <w:sz w:val="24"/>
          <w:szCs w:val="24"/>
        </w:rPr>
        <w:t>年現在で、</w:t>
      </w:r>
      <w:r w:rsidR="005D2FF9">
        <w:rPr>
          <w:rFonts w:ascii="メイリオ" w:eastAsia="メイリオ" w:hAnsi="メイリオ" w:cs="メイリオ" w:hint="eastAsia"/>
          <w:color w:val="000000" w:themeColor="text1"/>
          <w:sz w:val="24"/>
          <w:szCs w:val="24"/>
        </w:rPr>
        <w:t>23</w:t>
      </w:r>
      <w:r w:rsidR="005D2FF9" w:rsidRPr="005D2FF9">
        <w:rPr>
          <w:rFonts w:ascii="メイリオ" w:eastAsia="メイリオ" w:hAnsi="メイリオ" w:cs="メイリオ" w:hint="eastAsia"/>
          <w:color w:val="000000" w:themeColor="text1"/>
          <w:sz w:val="24"/>
          <w:szCs w:val="24"/>
        </w:rPr>
        <w:t>市町が府社協（政令市は各市社協）へ事業委託する形で実施しています。</w:t>
      </w:r>
    </w:p>
    <w:p w14:paraId="59F75F55" w14:textId="688DD5C5" w:rsidR="009D40EE" w:rsidRDefault="005D2FF9" w:rsidP="005D2FF9">
      <w:pPr>
        <w:spacing w:line="400" w:lineRule="exact"/>
        <w:ind w:leftChars="100" w:left="210" w:firstLineChars="100" w:firstLine="240"/>
        <w:rPr>
          <w:rFonts w:ascii="メイリオ" w:eastAsia="メイリオ" w:hAnsi="メイリオ" w:cs="メイリオ"/>
          <w:color w:val="000000" w:themeColor="text1"/>
          <w:spacing w:val="-4"/>
          <w:sz w:val="24"/>
          <w:szCs w:val="24"/>
        </w:rPr>
      </w:pPr>
      <w:r w:rsidRPr="005D2FF9">
        <w:rPr>
          <w:rFonts w:ascii="メイリオ" w:eastAsia="メイリオ" w:hAnsi="メイリオ" w:cs="メイリオ" w:hint="eastAsia"/>
          <w:color w:val="000000" w:themeColor="text1"/>
          <w:sz w:val="24"/>
          <w:szCs w:val="24"/>
        </w:rPr>
        <w:t>市民後見人は、市民としての特性を生かし、本人に寄り添った後見活動を行うほか、住民による地域</w:t>
      </w:r>
      <w:r w:rsidR="000A5155">
        <w:rPr>
          <w:rFonts w:ascii="メイリオ" w:eastAsia="メイリオ" w:hAnsi="メイリオ" w:cs="メイリオ" w:hint="eastAsia"/>
          <w:color w:val="000000" w:themeColor="text1"/>
          <w:sz w:val="24"/>
          <w:szCs w:val="24"/>
        </w:rPr>
        <w:t>生活</w:t>
      </w:r>
      <w:r w:rsidRPr="005D2FF9">
        <w:rPr>
          <w:rFonts w:ascii="メイリオ" w:eastAsia="メイリオ" w:hAnsi="メイリオ" w:cs="メイリオ" w:hint="eastAsia"/>
          <w:color w:val="000000" w:themeColor="text1"/>
          <w:sz w:val="24"/>
          <w:szCs w:val="24"/>
        </w:rPr>
        <w:t>課題</w:t>
      </w:r>
      <w:r w:rsidR="000A5155">
        <w:rPr>
          <w:rFonts w:ascii="メイリオ" w:eastAsia="メイリオ" w:hAnsi="メイリオ" w:cs="メイリオ" w:hint="eastAsia"/>
          <w:color w:val="000000" w:themeColor="text1"/>
          <w:sz w:val="24"/>
          <w:szCs w:val="24"/>
        </w:rPr>
        <w:t>の</w:t>
      </w:r>
      <w:r w:rsidRPr="005D2FF9">
        <w:rPr>
          <w:rFonts w:ascii="メイリオ" w:eastAsia="メイリオ" w:hAnsi="メイリオ" w:cs="メイリオ" w:hint="eastAsia"/>
          <w:color w:val="000000" w:themeColor="text1"/>
          <w:sz w:val="24"/>
          <w:szCs w:val="24"/>
        </w:rPr>
        <w:t>解決</w:t>
      </w:r>
      <w:r w:rsidR="000A5155">
        <w:rPr>
          <w:rFonts w:ascii="メイリオ" w:eastAsia="メイリオ" w:hAnsi="メイリオ" w:cs="メイリオ" w:hint="eastAsia"/>
          <w:color w:val="000000" w:themeColor="text1"/>
          <w:sz w:val="24"/>
          <w:szCs w:val="24"/>
        </w:rPr>
        <w:t>に向けた</w:t>
      </w:r>
      <w:r w:rsidRPr="005D2FF9">
        <w:rPr>
          <w:rFonts w:ascii="メイリオ" w:eastAsia="メイリオ" w:hAnsi="メイリオ" w:cs="メイリオ" w:hint="eastAsia"/>
          <w:color w:val="000000" w:themeColor="text1"/>
          <w:sz w:val="24"/>
          <w:szCs w:val="24"/>
        </w:rPr>
        <w:t>取組</w:t>
      </w:r>
      <w:r w:rsidR="00C773BA">
        <w:rPr>
          <w:rFonts w:ascii="メイリオ" w:eastAsia="メイリオ" w:hAnsi="メイリオ" w:cs="メイリオ" w:hint="eastAsia"/>
          <w:color w:val="000000" w:themeColor="text1"/>
          <w:sz w:val="24"/>
          <w:szCs w:val="24"/>
        </w:rPr>
        <w:t>み</w:t>
      </w:r>
      <w:r w:rsidRPr="005D2FF9">
        <w:rPr>
          <w:rFonts w:ascii="メイリオ" w:eastAsia="メイリオ" w:hAnsi="メイリオ" w:cs="メイリオ" w:hint="eastAsia"/>
          <w:color w:val="000000" w:themeColor="text1"/>
          <w:sz w:val="24"/>
          <w:szCs w:val="24"/>
        </w:rPr>
        <w:t>であることから、参加支援・地域づくりという観点においても、重要な役割を担っており、一層の活躍が期待されています</w:t>
      </w:r>
      <w:r w:rsidR="009D40EE" w:rsidRPr="00C4239E">
        <w:rPr>
          <w:rFonts w:ascii="メイリオ" w:eastAsia="メイリオ" w:hAnsi="メイリオ" w:cs="メイリオ" w:hint="eastAsia"/>
          <w:color w:val="000000" w:themeColor="text1"/>
          <w:spacing w:val="-4"/>
          <w:sz w:val="24"/>
          <w:szCs w:val="24"/>
        </w:rPr>
        <w:t>（図表</w:t>
      </w:r>
      <w:r w:rsidR="00376FDE">
        <w:rPr>
          <w:rFonts w:ascii="メイリオ" w:eastAsia="メイリオ" w:hAnsi="メイリオ" w:cs="メイリオ" w:hint="eastAsia"/>
          <w:color w:val="000000" w:themeColor="text1"/>
          <w:spacing w:val="-4"/>
          <w:sz w:val="24"/>
          <w:szCs w:val="24"/>
        </w:rPr>
        <w:t>⑮</w:t>
      </w:r>
      <w:r w:rsidR="009D40EE" w:rsidRPr="00C4239E">
        <w:rPr>
          <w:rFonts w:ascii="メイリオ" w:eastAsia="メイリオ" w:hAnsi="メイリオ" w:cs="メイリオ" w:hint="eastAsia"/>
          <w:color w:val="000000" w:themeColor="text1"/>
          <w:spacing w:val="-4"/>
          <w:sz w:val="24"/>
          <w:szCs w:val="24"/>
        </w:rPr>
        <w:t>）</w:t>
      </w:r>
      <w:r w:rsidR="009D40EE" w:rsidRPr="00C4239E">
        <w:rPr>
          <w:rFonts w:ascii="メイリオ" w:eastAsia="メイリオ" w:hAnsi="メイリオ" w:cs="メイリオ"/>
          <w:color w:val="000000" w:themeColor="text1"/>
          <w:spacing w:val="-4"/>
          <w:sz w:val="24"/>
          <w:szCs w:val="24"/>
        </w:rPr>
        <w:t>。</w:t>
      </w:r>
    </w:p>
    <w:p w14:paraId="6F1D139B" w14:textId="77777777" w:rsidR="0045705F" w:rsidRPr="00F74682" w:rsidRDefault="0045705F" w:rsidP="0045705F">
      <w:pPr>
        <w:spacing w:line="400" w:lineRule="exact"/>
        <w:ind w:left="232" w:hangingChars="100" w:hanging="232"/>
        <w:rPr>
          <w:rFonts w:ascii="メイリオ" w:eastAsia="メイリオ" w:hAnsi="メイリオ" w:cs="メイリオ"/>
          <w:color w:val="000000" w:themeColor="text1"/>
          <w:spacing w:val="-4"/>
          <w:sz w:val="24"/>
          <w:szCs w:val="24"/>
        </w:rPr>
      </w:pPr>
    </w:p>
    <w:p w14:paraId="3B41B0C8" w14:textId="5CC5A563" w:rsidR="009D40EE" w:rsidRPr="00655576" w:rsidRDefault="009D40EE" w:rsidP="009D40EE">
      <w:pPr>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mc:AlternateContent>
          <mc:Choice Requires="wpg">
            <w:drawing>
              <wp:anchor distT="0" distB="0" distL="114300" distR="114300" simplePos="0" relativeHeight="251614720" behindDoc="0" locked="0" layoutInCell="1" allowOverlap="1" wp14:anchorId="08E96A0D" wp14:editId="60BDFACE">
                <wp:simplePos x="0" y="0"/>
                <wp:positionH relativeFrom="margin">
                  <wp:posOffset>-116840</wp:posOffset>
                </wp:positionH>
                <wp:positionV relativeFrom="paragraph">
                  <wp:posOffset>110490</wp:posOffset>
                </wp:positionV>
                <wp:extent cx="6134747" cy="2499360"/>
                <wp:effectExtent l="0" t="0" r="0" b="15240"/>
                <wp:wrapNone/>
                <wp:docPr id="472" name="グループ化 472" descr="図表15大阪府における「市民後見人の養成・活動支援」実施市町村と受任者数（累計）&#10;市民後見人の養成・活動支援実施市町村23市町&#10;市民後見人バンク登録者数、受任者数（令和5年4月1日時点累計）&#10;市民後見人バンク登録者1,188人&#10;受任者数471人"/>
                <wp:cNvGraphicFramePr/>
                <a:graphic xmlns:a="http://schemas.openxmlformats.org/drawingml/2006/main">
                  <a:graphicData uri="http://schemas.microsoft.com/office/word/2010/wordprocessingGroup">
                    <wpg:wgp>
                      <wpg:cNvGrpSpPr/>
                      <wpg:grpSpPr>
                        <a:xfrm>
                          <a:off x="0" y="0"/>
                          <a:ext cx="6134748" cy="2499360"/>
                          <a:chOff x="-634" y="0"/>
                          <a:chExt cx="6022414" cy="3114902"/>
                        </a:xfrm>
                      </wpg:grpSpPr>
                      <wpg:grpSp>
                        <wpg:cNvPr id="484" name="グループ化 484" descr="図表14　大阪府における「市民後見人の養成・活動支援」実施団体数・バンク登録者数　※政令市を除く"/>
                        <wpg:cNvGrpSpPr/>
                        <wpg:grpSpPr>
                          <a:xfrm>
                            <a:off x="-634" y="0"/>
                            <a:ext cx="5991225" cy="3114902"/>
                            <a:chOff x="-634" y="0"/>
                            <a:chExt cx="5991225" cy="3114902"/>
                          </a:xfrm>
                        </wpg:grpSpPr>
                        <wps:wsp>
                          <wps:cNvPr id="62" name="角丸四角形 62"/>
                          <wps:cNvSpPr>
                            <a:spLocks/>
                          </wps:cNvSpPr>
                          <wps:spPr>
                            <a:xfrm>
                              <a:off x="37404" y="0"/>
                              <a:ext cx="5886494" cy="3114902"/>
                            </a:xfrm>
                            <a:prstGeom prst="roundRect">
                              <a:avLst>
                                <a:gd name="adj" fmla="val 9095"/>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テキスト ボックス 61"/>
                          <wps:cNvSpPr txBox="1">
                            <a:spLocks/>
                          </wps:cNvSpPr>
                          <wps:spPr>
                            <a:xfrm>
                              <a:off x="-634" y="83820"/>
                              <a:ext cx="5991225" cy="295275"/>
                            </a:xfrm>
                            <a:prstGeom prst="rect">
                              <a:avLst/>
                            </a:prstGeom>
                            <a:noFill/>
                            <a:ln w="6350">
                              <a:noFill/>
                            </a:ln>
                            <a:effectLst/>
                          </wps:spPr>
                          <wps:txbx>
                            <w:txbxContent>
                              <w:p w14:paraId="1A531ACD" w14:textId="5B2D1C43" w:rsidR="009D40EE" w:rsidRPr="006F0A65" w:rsidRDefault="009D40EE" w:rsidP="009D40EE">
                                <w:pPr>
                                  <w:spacing w:line="240" w:lineRule="exact"/>
                                  <w:rPr>
                                    <w:rFonts w:ascii="Meiryo UI" w:eastAsia="Meiryo UI" w:hAnsi="Meiryo UI" w:cs="Meiryo UI"/>
                                    <w:b/>
                                    <w:color w:val="000000" w:themeColor="text1"/>
                                    <w:spacing w:val="-4"/>
                                  </w:rPr>
                                </w:pPr>
                                <w:r w:rsidRPr="00FD4C6F">
                                  <w:rPr>
                                    <w:rFonts w:ascii="Meiryo UI" w:eastAsia="Meiryo UI" w:hAnsi="Meiryo UI" w:cs="Meiryo UI" w:hint="eastAsia"/>
                                    <w:b/>
                                    <w:color w:val="000000" w:themeColor="text1"/>
                                    <w:spacing w:val="-4"/>
                                  </w:rPr>
                                  <w:t>【図表</w:t>
                                </w:r>
                                <w:r w:rsidR="00376FDE">
                                  <w:rPr>
                                    <w:rFonts w:ascii="Meiryo UI" w:eastAsia="Meiryo UI" w:hAnsi="Meiryo UI" w:cs="Meiryo UI" w:hint="eastAsia"/>
                                    <w:b/>
                                    <w:color w:val="000000" w:themeColor="text1"/>
                                    <w:spacing w:val="-4"/>
                                  </w:rPr>
                                  <w:t>⑮</w:t>
                                </w:r>
                                <w:r w:rsidRPr="00FD4C6F">
                                  <w:rPr>
                                    <w:rFonts w:ascii="Meiryo UI" w:eastAsia="Meiryo UI" w:hAnsi="Meiryo UI" w:cs="Meiryo UI" w:hint="eastAsia"/>
                                    <w:b/>
                                    <w:color w:val="000000" w:themeColor="text1"/>
                                    <w:spacing w:val="-4"/>
                                  </w:rPr>
                                  <w:t>：</w:t>
                                </w:r>
                                <w:r w:rsidR="001E7675" w:rsidRPr="001E7675">
                                  <w:rPr>
                                    <w:rFonts w:ascii="Meiryo UI" w:eastAsia="Meiryo UI" w:hAnsi="Meiryo UI" w:cs="Meiryo UI" w:hint="eastAsia"/>
                                    <w:b/>
                                    <w:color w:val="000000" w:themeColor="text1"/>
                                    <w:spacing w:val="-4"/>
                                  </w:rPr>
                                  <w:t>大阪府における「市民後見人の養成・活動支援」実施市町村とバンク登録者数・受任者数（累計）</w:t>
                                </w:r>
                                <w:r w:rsidRPr="006F0A65">
                                  <w:rPr>
                                    <w:rFonts w:ascii="Meiryo UI" w:eastAsia="Meiryo UI" w:hAnsi="Meiryo UI" w:cs="Meiryo UI" w:hint="eastAsia"/>
                                    <w:b/>
                                    <w:color w:val="000000" w:themeColor="text1"/>
                                    <w:spacing w:val="-4"/>
                                  </w:rPr>
                                  <w:t>】</w:t>
                                </w:r>
                                <w:r>
                                  <w:rPr>
                                    <w:rFonts w:ascii="Meiryo UI" w:eastAsia="Meiryo UI" w:hAnsi="Meiryo UI" w:cs="Meiryo UI" w:hint="eastAsia"/>
                                    <w:b/>
                                    <w:color w:val="000000" w:themeColor="text1"/>
                                    <w:spacing w:val="-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52" name="テキスト ボックス 452"/>
                        <wps:cNvSpPr txBox="1">
                          <a:spLocks/>
                        </wps:cNvSpPr>
                        <wps:spPr>
                          <a:xfrm>
                            <a:off x="1598257" y="2779588"/>
                            <a:ext cx="4423523" cy="301218"/>
                          </a:xfrm>
                          <a:prstGeom prst="rect">
                            <a:avLst/>
                          </a:prstGeom>
                          <a:noFill/>
                          <a:ln w="6350">
                            <a:noFill/>
                          </a:ln>
                          <a:effectLst/>
                        </wps:spPr>
                        <wps:txbx>
                          <w:txbxContent>
                            <w:p w14:paraId="6876C7EC" w14:textId="0A946650" w:rsidR="009D40EE" w:rsidRPr="0085209D" w:rsidRDefault="009D40EE" w:rsidP="009D40EE">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sidR="001E7675" w:rsidRPr="001E7675">
                                <w:rPr>
                                  <w:rFonts w:ascii="Meiryo UI" w:eastAsia="Meiryo UI" w:hAnsi="Meiryo UI" w:cs="Meiryo UI" w:hint="eastAsia"/>
                                  <w:color w:val="000000" w:themeColor="text1"/>
                                  <w:sz w:val="18"/>
                                  <w:szCs w:val="18"/>
                                </w:rPr>
                                <w:t>大阪市社協・堺市社協・府社協の集計値を、大阪府地域福祉課</w:t>
                              </w:r>
                              <w:r w:rsidR="00E458F1">
                                <w:rPr>
                                  <w:rFonts w:ascii="Meiryo UI" w:eastAsia="Meiryo UI" w:hAnsi="Meiryo UI" w:cs="Meiryo UI" w:hint="eastAsia"/>
                                  <w:color w:val="000000" w:themeColor="text1"/>
                                  <w:sz w:val="18"/>
                                  <w:szCs w:val="18"/>
                                </w:rPr>
                                <w:t>にて</w:t>
                              </w:r>
                              <w:r w:rsidR="001E7675" w:rsidRPr="001E7675">
                                <w:rPr>
                                  <w:rFonts w:ascii="Meiryo UI" w:eastAsia="Meiryo UI" w:hAnsi="Meiryo UI" w:cs="Meiryo UI" w:hint="eastAsia"/>
                                  <w:color w:val="000000" w:themeColor="text1"/>
                                  <w:sz w:val="18"/>
                                  <w:szCs w:val="18"/>
                                </w:rPr>
                                <w:t>取りまとめ</w:t>
                              </w:r>
                              <w:r w:rsidRPr="00455711">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E96A0D" id="グループ化 472" o:spid="_x0000_s1137" alt="図表15大阪府における「市民後見人の養成・活動支援」実施市町村と受任者数（累計）&#10;市民後見人の養成・活動支援実施市町村23市町&#10;市民後見人バンク登録者数、受任者数（令和5年4月1日時点累計）&#10;市民後見人バンク登録者1,188人&#10;受任者数471人" style="position:absolute;margin-left:-9.2pt;margin-top:8.7pt;width:483.05pt;height:196.8pt;z-index:251614720;mso-position-horizontal-relative:margin;mso-width-relative:margin;mso-height-relative:margin" coordorigin="-6" coordsize="60224,31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">
                <v:group id="グループ化 484" o:spid="_x0000_s1138" alt="図表14　大阪府における「市民後見人の養成・活動支援」実施団体数・バンク登録者数　※政令市を除く" style="position:absolute;left:-6;width:59911;height:31149" coordorigin="-6" coordsize="59912,3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roundrect id="角丸四角形 62" o:spid="_x0000_s1139" style="position:absolute;left:374;width:58864;height:31149;visibility:visible;mso-wrap-style:square;v-text-anchor:middle" arcsize="59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" filled="f" strokecolor="#385d8a" strokeweight="2pt">
                    <v:path arrowok="t"/>
                  </v:roundrect>
                  <v:shape id="テキスト ボックス 61" o:spid="_x0000_s1140" type="#_x0000_t202" style="position:absolute;left:-6;top:838;width:5991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1A531ACD" w14:textId="5B2D1C43" w:rsidR="009D40EE" w:rsidRPr="006F0A65" w:rsidRDefault="009D40EE" w:rsidP="009D40EE">
                          <w:pPr>
                            <w:spacing w:line="240" w:lineRule="exact"/>
                            <w:rPr>
                              <w:rFonts w:ascii="Meiryo UI" w:eastAsia="Meiryo UI" w:hAnsi="Meiryo UI" w:cs="Meiryo UI"/>
                              <w:b/>
                              <w:color w:val="000000" w:themeColor="text1"/>
                              <w:spacing w:val="-4"/>
                            </w:rPr>
                          </w:pPr>
                          <w:r w:rsidRPr="00FD4C6F">
                            <w:rPr>
                              <w:rFonts w:ascii="Meiryo UI" w:eastAsia="Meiryo UI" w:hAnsi="Meiryo UI" w:cs="Meiryo UI" w:hint="eastAsia"/>
                              <w:b/>
                              <w:color w:val="000000" w:themeColor="text1"/>
                              <w:spacing w:val="-4"/>
                            </w:rPr>
                            <w:t>【図表</w:t>
                          </w:r>
                          <w:r w:rsidR="00376FDE">
                            <w:rPr>
                              <w:rFonts w:ascii="Meiryo UI" w:eastAsia="Meiryo UI" w:hAnsi="Meiryo UI" w:cs="Meiryo UI" w:hint="eastAsia"/>
                              <w:b/>
                              <w:color w:val="000000" w:themeColor="text1"/>
                              <w:spacing w:val="-4"/>
                            </w:rPr>
                            <w:t>⑮</w:t>
                          </w:r>
                          <w:r w:rsidRPr="00FD4C6F">
                            <w:rPr>
                              <w:rFonts w:ascii="Meiryo UI" w:eastAsia="Meiryo UI" w:hAnsi="Meiryo UI" w:cs="Meiryo UI" w:hint="eastAsia"/>
                              <w:b/>
                              <w:color w:val="000000" w:themeColor="text1"/>
                              <w:spacing w:val="-4"/>
                            </w:rPr>
                            <w:t>：</w:t>
                          </w:r>
                          <w:r w:rsidR="001E7675" w:rsidRPr="001E7675">
                            <w:rPr>
                              <w:rFonts w:ascii="Meiryo UI" w:eastAsia="Meiryo UI" w:hAnsi="Meiryo UI" w:cs="Meiryo UI" w:hint="eastAsia"/>
                              <w:b/>
                              <w:color w:val="000000" w:themeColor="text1"/>
                              <w:spacing w:val="-4"/>
                            </w:rPr>
                            <w:t>大阪府における「市民後見人の養成・活動支援」実施市町村とバンク登録者数・受任者数（累計）</w:t>
                          </w:r>
                          <w:r w:rsidRPr="006F0A65">
                            <w:rPr>
                              <w:rFonts w:ascii="Meiryo UI" w:eastAsia="Meiryo UI" w:hAnsi="Meiryo UI" w:cs="Meiryo UI" w:hint="eastAsia"/>
                              <w:b/>
                              <w:color w:val="000000" w:themeColor="text1"/>
                              <w:spacing w:val="-4"/>
                            </w:rPr>
                            <w:t>】</w:t>
                          </w:r>
                          <w:r>
                            <w:rPr>
                              <w:rFonts w:ascii="Meiryo UI" w:eastAsia="Meiryo UI" w:hAnsi="Meiryo UI" w:cs="Meiryo UI" w:hint="eastAsia"/>
                              <w:b/>
                              <w:color w:val="000000" w:themeColor="text1"/>
                              <w:spacing w:val="-4"/>
                            </w:rPr>
                            <w:t xml:space="preserve">　</w:t>
                          </w:r>
                        </w:p>
                      </w:txbxContent>
                    </v:textbox>
                  </v:shape>
                </v:group>
                <v:shape id="テキスト ボックス 452" o:spid="_x0000_s1141" type="#_x0000_t202" style="position:absolute;left:15982;top:27795;width:44235;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712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IjXvXbHAAAA3AAA&#10;AA8AAAAAAAAAAAAAAAAABwIAAGRycy9kb3ducmV2LnhtbFBLBQYAAAAAAwADALcAAAD7AgAAAAA=&#10;" filled="f" stroked="f" strokeweight=".5pt">
                  <v:textbox>
                    <w:txbxContent>
                      <w:p w14:paraId="6876C7EC" w14:textId="0A946650" w:rsidR="009D40EE" w:rsidRPr="0085209D" w:rsidRDefault="009D40EE" w:rsidP="009D40EE">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sidR="001E7675" w:rsidRPr="001E7675">
                          <w:rPr>
                            <w:rFonts w:ascii="Meiryo UI" w:eastAsia="Meiryo UI" w:hAnsi="Meiryo UI" w:cs="Meiryo UI" w:hint="eastAsia"/>
                            <w:color w:val="000000" w:themeColor="text1"/>
                            <w:sz w:val="18"/>
                            <w:szCs w:val="18"/>
                          </w:rPr>
                          <w:t>大阪市社協・堺市社協・府社協の集計値を、大阪府地域福祉課</w:t>
                        </w:r>
                        <w:r w:rsidR="00E458F1">
                          <w:rPr>
                            <w:rFonts w:ascii="Meiryo UI" w:eastAsia="Meiryo UI" w:hAnsi="Meiryo UI" w:cs="Meiryo UI" w:hint="eastAsia"/>
                            <w:color w:val="000000" w:themeColor="text1"/>
                            <w:sz w:val="18"/>
                            <w:szCs w:val="18"/>
                          </w:rPr>
                          <w:t>にて</w:t>
                        </w:r>
                        <w:r w:rsidR="001E7675" w:rsidRPr="001E7675">
                          <w:rPr>
                            <w:rFonts w:ascii="Meiryo UI" w:eastAsia="Meiryo UI" w:hAnsi="Meiryo UI" w:cs="Meiryo UI" w:hint="eastAsia"/>
                            <w:color w:val="000000" w:themeColor="text1"/>
                            <w:sz w:val="18"/>
                            <w:szCs w:val="18"/>
                          </w:rPr>
                          <w:t>取りまとめ</w:t>
                        </w:r>
                        <w:r w:rsidRPr="00455711">
                          <w:rPr>
                            <w:rFonts w:ascii="Meiryo UI" w:eastAsia="Meiryo UI" w:hAnsi="Meiryo UI" w:cs="Meiryo UI" w:hint="eastAsia"/>
                            <w:color w:val="000000" w:themeColor="text1"/>
                            <w:sz w:val="18"/>
                            <w:szCs w:val="18"/>
                          </w:rPr>
                          <w:t>]</w:t>
                        </w:r>
                      </w:p>
                    </w:txbxContent>
                  </v:textbox>
                </v:shape>
                <w10:wrap anchorx="margin"/>
              </v:group>
            </w:pict>
          </mc:Fallback>
        </mc:AlternateContent>
      </w:r>
      <w:r w:rsidRPr="000935FE">
        <w:rPr>
          <w:rFonts w:ascii="メイリオ" w:eastAsia="メイリオ" w:hAnsi="メイリオ" w:cs="メイリオ"/>
          <w:noProof/>
          <w:color w:val="000000" w:themeColor="text1"/>
          <w:sz w:val="24"/>
          <w:szCs w:val="24"/>
        </w:rPr>
        <mc:AlternateContent>
          <mc:Choice Requires="wps">
            <w:drawing>
              <wp:anchor distT="0" distB="0" distL="114300" distR="114300" simplePos="0" relativeHeight="251612672" behindDoc="0" locked="0" layoutInCell="1" allowOverlap="1" wp14:anchorId="0526777A" wp14:editId="734BA8A5">
                <wp:simplePos x="0" y="0"/>
                <wp:positionH relativeFrom="column">
                  <wp:posOffset>3857625</wp:posOffset>
                </wp:positionH>
                <wp:positionV relativeFrom="paragraph">
                  <wp:posOffset>-16892270</wp:posOffset>
                </wp:positionV>
                <wp:extent cx="0" cy="266700"/>
                <wp:effectExtent l="95250" t="0" r="95250" b="0"/>
                <wp:wrapNone/>
                <wp:docPr id="63" name="テキスト ボックス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0" cy="266700"/>
                        </a:xfrm>
                        <a:prstGeom prst="rect">
                          <a:avLst/>
                        </a:prstGeom>
                        <a:noFill/>
                        <a:ln w="6350">
                          <a:noFill/>
                        </a:ln>
                        <a:effectLst/>
                      </wps:spPr>
                      <wps:txbx>
                        <w:txbxContent>
                          <w:p w14:paraId="2FE09203" w14:textId="77777777" w:rsidR="009D40EE" w:rsidRPr="00E87033" w:rsidRDefault="009D40EE" w:rsidP="009D40EE">
                            <w:pPr>
                              <w:spacing w:line="240" w:lineRule="exact"/>
                              <w:rPr>
                                <w:rFonts w:ascii="Meiryo UI" w:eastAsia="Meiryo UI" w:hAnsi="Meiryo UI" w:cs="Meiryo UI"/>
                                <w:sz w:val="18"/>
                                <w:szCs w:val="18"/>
                              </w:rPr>
                            </w:pPr>
                            <w:r w:rsidRPr="00E87033">
                              <w:rPr>
                                <w:rFonts w:ascii="Meiryo UI" w:eastAsia="Meiryo UI" w:hAnsi="Meiryo UI" w:cs="Meiryo UI" w:hint="eastAsia"/>
                                <w:sz w:val="18"/>
                                <w:szCs w:val="18"/>
                              </w:rPr>
                              <w:t>[出典：大阪府福祉部地域福祉推進室地域福祉課調べ]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6777A" id="テキスト ボックス 63" o:spid="_x0000_s1142" type="#_x0000_t202" style="position:absolute;margin-left:303.75pt;margin-top:-1330.1pt;width:0;height:21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" filled="f" stroked="f" strokeweight=".5pt">
                <v:textbox>
                  <w:txbxContent>
                    <w:p w14:paraId="2FE09203" w14:textId="77777777" w:rsidR="009D40EE" w:rsidRPr="00E87033" w:rsidRDefault="009D40EE" w:rsidP="009D40EE">
                      <w:pPr>
                        <w:spacing w:line="240" w:lineRule="exact"/>
                        <w:rPr>
                          <w:rFonts w:ascii="Meiryo UI" w:eastAsia="Meiryo UI" w:hAnsi="Meiryo UI" w:cs="Meiryo UI"/>
                          <w:sz w:val="18"/>
                          <w:szCs w:val="18"/>
                        </w:rPr>
                      </w:pPr>
                      <w:r w:rsidRPr="00E87033">
                        <w:rPr>
                          <w:rFonts w:ascii="Meiryo UI" w:eastAsia="Meiryo UI" w:hAnsi="Meiryo UI" w:cs="Meiryo UI" w:hint="eastAsia"/>
                          <w:sz w:val="18"/>
                          <w:szCs w:val="18"/>
                        </w:rPr>
                        <w:t>[出典：大阪府福祉部地域福祉推進室地域福祉課調べ]</w:t>
                      </w:r>
                    </w:p>
                  </w:txbxContent>
                </v:textbox>
              </v:shape>
            </w:pict>
          </mc:Fallback>
        </mc:AlternateContent>
      </w:r>
    </w:p>
    <w:p w14:paraId="27EE20AF" w14:textId="25669BA3" w:rsidR="009D40EE" w:rsidRDefault="00F64292"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687424" behindDoc="0" locked="0" layoutInCell="1" allowOverlap="1" wp14:anchorId="6F61CC05" wp14:editId="3DCF8E54">
            <wp:simplePos x="0" y="0"/>
            <wp:positionH relativeFrom="margin">
              <wp:posOffset>5080</wp:posOffset>
            </wp:positionH>
            <wp:positionV relativeFrom="paragraph">
              <wp:posOffset>41909</wp:posOffset>
            </wp:positionV>
            <wp:extent cx="5836920" cy="1744411"/>
            <wp:effectExtent l="0" t="0" r="0" b="8255"/>
            <wp:wrapNone/>
            <wp:docPr id="29" name="図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4469" cy="17466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136F6" w14:textId="07DA5D97" w:rsidR="000140E0" w:rsidRDefault="000140E0" w:rsidP="00096142">
      <w:pPr>
        <w:spacing w:line="400" w:lineRule="exact"/>
        <w:ind w:left="240" w:hangingChars="100" w:hanging="240"/>
        <w:rPr>
          <w:rFonts w:ascii="メイリオ" w:eastAsia="メイリオ" w:hAnsi="メイリオ" w:cs="メイリオ"/>
          <w:sz w:val="24"/>
          <w:szCs w:val="24"/>
        </w:rPr>
      </w:pPr>
    </w:p>
    <w:p w14:paraId="415069C0" w14:textId="44F5B262" w:rsidR="001E7675" w:rsidRDefault="001E7675" w:rsidP="00096142">
      <w:pPr>
        <w:spacing w:line="400" w:lineRule="exact"/>
        <w:ind w:left="240" w:hangingChars="100" w:hanging="240"/>
        <w:rPr>
          <w:rFonts w:ascii="メイリオ" w:eastAsia="メイリオ" w:hAnsi="メイリオ" w:cs="メイリオ"/>
          <w:sz w:val="24"/>
          <w:szCs w:val="24"/>
        </w:rPr>
      </w:pPr>
    </w:p>
    <w:p w14:paraId="20C925F5" w14:textId="5FC1DF00" w:rsidR="001E7675" w:rsidRDefault="001E7675" w:rsidP="00096142">
      <w:pPr>
        <w:spacing w:line="400" w:lineRule="exact"/>
        <w:ind w:left="240" w:hangingChars="100" w:hanging="240"/>
        <w:rPr>
          <w:rFonts w:ascii="メイリオ" w:eastAsia="メイリオ" w:hAnsi="メイリオ" w:cs="メイリオ"/>
          <w:sz w:val="24"/>
          <w:szCs w:val="24"/>
        </w:rPr>
      </w:pPr>
    </w:p>
    <w:p w14:paraId="2B94E947" w14:textId="0AC62050" w:rsidR="001E7675" w:rsidRDefault="001E7675" w:rsidP="00096142">
      <w:pPr>
        <w:spacing w:line="400" w:lineRule="exact"/>
        <w:ind w:left="240" w:hangingChars="100" w:hanging="240"/>
        <w:rPr>
          <w:rFonts w:ascii="メイリオ" w:eastAsia="メイリオ" w:hAnsi="メイリオ" w:cs="メイリオ"/>
          <w:sz w:val="24"/>
          <w:szCs w:val="24"/>
        </w:rPr>
      </w:pPr>
    </w:p>
    <w:p w14:paraId="6DD25688" w14:textId="394E8576" w:rsidR="001E7675" w:rsidRDefault="001E7675" w:rsidP="00096142">
      <w:pPr>
        <w:spacing w:line="400" w:lineRule="exact"/>
        <w:ind w:left="240" w:hangingChars="100" w:hanging="240"/>
        <w:rPr>
          <w:rFonts w:ascii="メイリオ" w:eastAsia="メイリオ" w:hAnsi="メイリオ" w:cs="メイリオ"/>
          <w:sz w:val="24"/>
          <w:szCs w:val="24"/>
        </w:rPr>
      </w:pPr>
    </w:p>
    <w:p w14:paraId="1462C2A2" w14:textId="2BD16E42" w:rsidR="001E7675" w:rsidRDefault="001E7675" w:rsidP="00096142">
      <w:pPr>
        <w:spacing w:line="400" w:lineRule="exact"/>
        <w:ind w:left="240" w:hangingChars="100" w:hanging="240"/>
        <w:rPr>
          <w:rFonts w:ascii="メイリオ" w:eastAsia="メイリオ" w:hAnsi="メイリオ" w:cs="メイリオ"/>
          <w:sz w:val="24"/>
          <w:szCs w:val="24"/>
        </w:rPr>
      </w:pPr>
    </w:p>
    <w:p w14:paraId="1C7FB6AA" w14:textId="6A8F65AE" w:rsidR="001E7675" w:rsidRDefault="001E7675" w:rsidP="00096142">
      <w:pPr>
        <w:spacing w:line="400" w:lineRule="exact"/>
        <w:ind w:left="240" w:hangingChars="100" w:hanging="240"/>
        <w:rPr>
          <w:rFonts w:ascii="メイリオ" w:eastAsia="メイリオ" w:hAnsi="メイリオ" w:cs="メイリオ"/>
          <w:sz w:val="24"/>
          <w:szCs w:val="24"/>
        </w:rPr>
      </w:pPr>
    </w:p>
    <w:p w14:paraId="1A3CC0D2" w14:textId="27BDEE64" w:rsidR="001E7675" w:rsidRDefault="001E7675" w:rsidP="00096142">
      <w:pPr>
        <w:spacing w:line="400" w:lineRule="exact"/>
        <w:ind w:left="240" w:hangingChars="100" w:hanging="240"/>
        <w:rPr>
          <w:rFonts w:ascii="メイリオ" w:eastAsia="メイリオ" w:hAnsi="メイリオ" w:cs="メイリオ"/>
          <w:sz w:val="24"/>
          <w:szCs w:val="24"/>
        </w:rPr>
      </w:pPr>
    </w:p>
    <w:p w14:paraId="1DB45E4D" w14:textId="77777777" w:rsidR="001E7675" w:rsidRDefault="001E7675" w:rsidP="00096142">
      <w:pPr>
        <w:spacing w:line="400" w:lineRule="exact"/>
        <w:ind w:left="240" w:hangingChars="100" w:hanging="240"/>
        <w:rPr>
          <w:rFonts w:ascii="メイリオ" w:eastAsia="メイリオ" w:hAnsi="メイリオ" w:cs="メイリオ"/>
          <w:sz w:val="24"/>
          <w:szCs w:val="24"/>
        </w:rPr>
      </w:pPr>
    </w:p>
    <w:p w14:paraId="40E08631" w14:textId="19DCB4CD" w:rsidR="00096142" w:rsidRDefault="00096142" w:rsidP="00096142">
      <w:pPr>
        <w:spacing w:line="400" w:lineRule="exact"/>
        <w:ind w:left="240" w:hangingChars="100" w:hanging="240"/>
        <w:rPr>
          <w:rFonts w:ascii="メイリオ" w:eastAsia="メイリオ" w:hAnsi="メイリオ" w:cs="メイリオ"/>
          <w:sz w:val="24"/>
          <w:szCs w:val="24"/>
        </w:rPr>
      </w:pPr>
      <w:r w:rsidRPr="00C76888">
        <w:rPr>
          <w:rFonts w:ascii="メイリオ" w:eastAsia="メイリオ" w:hAnsi="メイリオ" w:cs="メイリオ" w:hint="eastAsia"/>
          <w:sz w:val="24"/>
          <w:szCs w:val="24"/>
        </w:rPr>
        <w:t xml:space="preserve">▽　</w:t>
      </w:r>
      <w:r w:rsidRPr="00096142">
        <w:rPr>
          <w:rFonts w:ascii="メイリオ" w:eastAsia="メイリオ" w:hAnsi="メイリオ" w:cs="メイリオ" w:hint="eastAsia"/>
          <w:sz w:val="24"/>
          <w:szCs w:val="24"/>
        </w:rPr>
        <w:t>府内の消費生活相談窓口には、毎日、多くの相談が寄せられており、</w:t>
      </w:r>
      <w:r w:rsidR="00C7594D">
        <w:rPr>
          <w:rFonts w:ascii="メイリオ" w:eastAsia="メイリオ" w:hAnsi="メイリオ" w:cs="メイリオ" w:hint="eastAsia"/>
          <w:color w:val="000000" w:themeColor="text1"/>
          <w:sz w:val="24"/>
          <w:szCs w:val="24"/>
        </w:rPr>
        <w:t>令和</w:t>
      </w:r>
      <w:r w:rsidR="00F07580">
        <w:rPr>
          <w:rFonts w:ascii="メイリオ" w:eastAsia="メイリオ" w:hAnsi="メイリオ" w:cs="メイリオ" w:hint="eastAsia"/>
          <w:sz w:val="24"/>
          <w:szCs w:val="24"/>
        </w:rPr>
        <w:t>４</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22</w:t>
      </w:r>
      <w:r w:rsidR="00C7594D">
        <w:rPr>
          <w:rFonts w:ascii="メイリオ" w:eastAsia="メイリオ" w:hAnsi="メイリオ" w:cs="メイリオ" w:hint="eastAsia"/>
          <w:sz w:val="24"/>
          <w:szCs w:val="24"/>
        </w:rPr>
        <w:t>）</w:t>
      </w:r>
      <w:r w:rsidRPr="00096142">
        <w:rPr>
          <w:rFonts w:ascii="メイリオ" w:eastAsia="メイリオ" w:hAnsi="メイリオ" w:cs="メイリオ" w:hint="eastAsia"/>
          <w:sz w:val="24"/>
          <w:szCs w:val="24"/>
        </w:rPr>
        <w:t>年度における相談のうち、約</w:t>
      </w:r>
      <w:r w:rsidR="00C7594D">
        <w:rPr>
          <w:rFonts w:ascii="メイリオ" w:eastAsia="メイリオ" w:hAnsi="メイリオ" w:cs="メイリオ" w:hint="eastAsia"/>
          <w:sz w:val="24"/>
          <w:szCs w:val="24"/>
        </w:rPr>
        <w:t>３</w:t>
      </w:r>
      <w:r w:rsidRPr="00096142">
        <w:rPr>
          <w:rFonts w:ascii="メイリオ" w:eastAsia="メイリオ" w:hAnsi="メイリオ" w:cs="メイリオ" w:hint="eastAsia"/>
          <w:sz w:val="24"/>
          <w:szCs w:val="24"/>
        </w:rPr>
        <w:t>割が</w:t>
      </w:r>
      <w:r w:rsidR="00C7594D">
        <w:rPr>
          <w:rFonts w:ascii="メイリオ" w:eastAsia="メイリオ" w:hAnsi="メイリオ" w:cs="メイリオ" w:hint="eastAsia"/>
          <w:sz w:val="24"/>
          <w:szCs w:val="24"/>
        </w:rPr>
        <w:t>65</w:t>
      </w:r>
      <w:r w:rsidRPr="00096142">
        <w:rPr>
          <w:rFonts w:ascii="メイリオ" w:eastAsia="メイリオ" w:hAnsi="メイリオ" w:cs="メイリオ" w:hint="eastAsia"/>
          <w:sz w:val="24"/>
          <w:szCs w:val="24"/>
        </w:rPr>
        <w:t>歳以上の高齢者の相談となっています。また、認知症等高齢者の相談は本人から相談が寄せられる割合が低く、約</w:t>
      </w:r>
      <w:r w:rsidR="00C7594D">
        <w:rPr>
          <w:rFonts w:ascii="メイリオ" w:eastAsia="メイリオ" w:hAnsi="メイリオ" w:cs="メイリオ" w:hint="eastAsia"/>
          <w:sz w:val="24"/>
          <w:szCs w:val="24"/>
        </w:rPr>
        <w:t>８</w:t>
      </w:r>
      <w:r w:rsidRPr="00096142">
        <w:rPr>
          <w:rFonts w:ascii="メイリオ" w:eastAsia="メイリオ" w:hAnsi="メイリオ" w:cs="メイリオ" w:hint="eastAsia"/>
          <w:sz w:val="24"/>
          <w:szCs w:val="24"/>
        </w:rPr>
        <w:t>割が本人以外からの相談となっています。</w:t>
      </w:r>
    </w:p>
    <w:p w14:paraId="06CCF3F3" w14:textId="34F54C5F" w:rsidR="00096142" w:rsidRDefault="00096142" w:rsidP="00096142">
      <w:pPr>
        <w:spacing w:line="400" w:lineRule="exact"/>
        <w:ind w:leftChars="100" w:left="210" w:firstLineChars="100" w:firstLine="240"/>
        <w:rPr>
          <w:rFonts w:ascii="メイリオ" w:eastAsia="メイリオ" w:hAnsi="メイリオ" w:cs="メイリオ"/>
          <w:sz w:val="24"/>
          <w:szCs w:val="24"/>
        </w:rPr>
      </w:pPr>
      <w:r w:rsidRPr="00096142">
        <w:rPr>
          <w:rFonts w:ascii="メイリオ" w:eastAsia="メイリオ" w:hAnsi="メイリオ" w:cs="メイリオ" w:hint="eastAsia"/>
          <w:sz w:val="24"/>
          <w:szCs w:val="24"/>
        </w:rPr>
        <w:t>消費生活相談のうち、最も多い相談は、化粧品や健</w:t>
      </w:r>
      <w:r w:rsidRPr="00ED0309">
        <w:rPr>
          <w:rFonts w:ascii="メイリオ" w:eastAsia="メイリオ" w:hAnsi="メイリオ" w:cs="メイリオ" w:hint="eastAsia"/>
          <w:sz w:val="24"/>
          <w:szCs w:val="24"/>
        </w:rPr>
        <w:t>康食品</w:t>
      </w:r>
      <w:r w:rsidR="00852651"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sz w:val="24"/>
          <w:szCs w:val="24"/>
        </w:rPr>
        <w:t>のイ</w:t>
      </w:r>
      <w:r w:rsidRPr="00096142">
        <w:rPr>
          <w:rFonts w:ascii="メイリオ" w:eastAsia="メイリオ" w:hAnsi="メイリオ" w:cs="メイリオ" w:hint="eastAsia"/>
          <w:sz w:val="24"/>
          <w:szCs w:val="24"/>
        </w:rPr>
        <w:t>ンターネット広告等からの定期購入に関するもの</w:t>
      </w:r>
      <w:r w:rsidR="000A5155">
        <w:rPr>
          <w:rFonts w:ascii="メイリオ" w:eastAsia="メイリオ" w:hAnsi="メイリオ" w:cs="メイリオ" w:hint="eastAsia"/>
          <w:sz w:val="24"/>
          <w:szCs w:val="24"/>
        </w:rPr>
        <w:t>で</w:t>
      </w:r>
      <w:r w:rsidRPr="00096142">
        <w:rPr>
          <w:rFonts w:ascii="メイリオ" w:eastAsia="メイリオ" w:hAnsi="メイリオ" w:cs="メイリオ" w:hint="eastAsia"/>
          <w:sz w:val="24"/>
          <w:szCs w:val="24"/>
        </w:rPr>
        <w:t>、若者から高齢者まで多くみられ</w:t>
      </w:r>
      <w:r w:rsidR="000A5155">
        <w:rPr>
          <w:rFonts w:ascii="メイリオ" w:eastAsia="メイリオ" w:hAnsi="メイリオ" w:cs="メイリオ" w:hint="eastAsia"/>
          <w:sz w:val="24"/>
          <w:szCs w:val="24"/>
        </w:rPr>
        <w:t>、</w:t>
      </w:r>
      <w:r w:rsidRPr="00096142">
        <w:rPr>
          <w:rFonts w:ascii="メイリオ" w:eastAsia="メイリオ" w:hAnsi="メイリオ" w:cs="メイリオ" w:hint="eastAsia"/>
          <w:sz w:val="24"/>
          <w:szCs w:val="24"/>
        </w:rPr>
        <w:t>その他、高齢者等を狙った悪質商法や特殊詐欺も発生しています。</w:t>
      </w:r>
    </w:p>
    <w:p w14:paraId="35280A01" w14:textId="34885BE5" w:rsidR="00096142" w:rsidRDefault="00096142" w:rsidP="00096142">
      <w:pPr>
        <w:spacing w:line="400" w:lineRule="exact"/>
        <w:ind w:leftChars="100" w:left="210" w:firstLineChars="100" w:firstLine="240"/>
        <w:rPr>
          <w:rFonts w:ascii="メイリオ" w:eastAsia="メイリオ" w:hAnsi="メイリオ" w:cs="メイリオ"/>
          <w:sz w:val="24"/>
          <w:szCs w:val="24"/>
        </w:rPr>
      </w:pPr>
      <w:r w:rsidRPr="00096142">
        <w:rPr>
          <w:rFonts w:ascii="メイリオ" w:eastAsia="メイリオ" w:hAnsi="メイリオ" w:cs="メイリオ" w:hint="eastAsia"/>
          <w:sz w:val="24"/>
          <w:szCs w:val="24"/>
        </w:rPr>
        <w:t>高齢者、障がい者及び若者等への消費者被害を未然防止・拡大防止するためには、そうした情報を収集し適切な対応につなげるとともに、家族だけではなく地域の人々による「見守り」が重要となります。</w:t>
      </w:r>
    </w:p>
    <w:p w14:paraId="21FE55D2" w14:textId="2378996A" w:rsidR="000A5155" w:rsidRDefault="00096142" w:rsidP="000A5155">
      <w:pPr>
        <w:spacing w:line="400" w:lineRule="exact"/>
        <w:ind w:left="240" w:hangingChars="100" w:hanging="240"/>
        <w:rPr>
          <w:rFonts w:ascii="メイリオ" w:eastAsia="メイリオ" w:hAnsi="メイリオ" w:cs="メイリオ"/>
          <w:color w:val="000000" w:themeColor="text1"/>
          <w:sz w:val="24"/>
          <w:szCs w:val="24"/>
        </w:rPr>
      </w:pPr>
      <w:r w:rsidRPr="00E82F7E">
        <w:rPr>
          <w:rFonts w:ascii="メイリオ" w:eastAsia="メイリオ" w:hAnsi="メイリオ" w:cs="メイリオ" w:hint="eastAsia"/>
          <w:color w:val="000000" w:themeColor="text1"/>
          <w:sz w:val="24"/>
          <w:szCs w:val="24"/>
        </w:rPr>
        <w:t>▽　消費者安全法の改正</w:t>
      </w:r>
      <w:r w:rsidR="00C7594D">
        <w:rPr>
          <w:rFonts w:ascii="メイリオ" w:eastAsia="メイリオ" w:hAnsi="メイリオ" w:cs="メイリオ" w:hint="eastAsia"/>
          <w:color w:val="000000" w:themeColor="text1"/>
          <w:sz w:val="24"/>
          <w:szCs w:val="24"/>
        </w:rPr>
        <w:t>（</w:t>
      </w:r>
      <w:r w:rsidRPr="00E82F7E">
        <w:rPr>
          <w:rFonts w:ascii="メイリオ" w:eastAsia="メイリオ" w:hAnsi="メイリオ" w:cs="メイリオ" w:hint="eastAsia"/>
          <w:color w:val="000000" w:themeColor="text1"/>
          <w:sz w:val="24"/>
          <w:szCs w:val="24"/>
        </w:rPr>
        <w:t>平成</w:t>
      </w:r>
      <w:r w:rsidR="000140E0">
        <w:rPr>
          <w:rFonts w:ascii="メイリオ" w:eastAsia="メイリオ" w:hAnsi="メイリオ" w:cs="メイリオ" w:hint="eastAsia"/>
          <w:color w:val="000000" w:themeColor="text1"/>
          <w:sz w:val="24"/>
          <w:szCs w:val="24"/>
        </w:rPr>
        <w:t>28</w:t>
      </w:r>
      <w:r w:rsidR="000A5155">
        <w:rPr>
          <w:rFonts w:ascii="メイリオ" w:eastAsia="メイリオ" w:hAnsi="メイリオ" w:cs="メイリオ" w:hint="eastAsia"/>
          <w:color w:val="000000" w:themeColor="text1"/>
          <w:sz w:val="24"/>
          <w:szCs w:val="24"/>
        </w:rPr>
        <w:t>（2016</w:t>
      </w:r>
      <w:r w:rsidR="00C7594D">
        <w:rPr>
          <w:rFonts w:ascii="メイリオ" w:eastAsia="メイリオ" w:hAnsi="メイリオ" w:cs="メイリオ" w:hint="eastAsia"/>
          <w:color w:val="000000" w:themeColor="text1"/>
          <w:sz w:val="24"/>
          <w:szCs w:val="24"/>
        </w:rPr>
        <w:t>）</w:t>
      </w:r>
      <w:r w:rsidRPr="00E82F7E">
        <w:rPr>
          <w:rFonts w:ascii="メイリオ" w:eastAsia="メイリオ" w:hAnsi="メイリオ" w:cs="メイリオ" w:hint="eastAsia"/>
          <w:color w:val="000000" w:themeColor="text1"/>
          <w:sz w:val="24"/>
          <w:szCs w:val="24"/>
        </w:rPr>
        <w:t>年</w:t>
      </w:r>
      <w:r w:rsidR="000140E0">
        <w:rPr>
          <w:rFonts w:ascii="メイリオ" w:eastAsia="メイリオ" w:hAnsi="メイリオ" w:cs="メイリオ" w:hint="eastAsia"/>
          <w:color w:val="000000" w:themeColor="text1"/>
          <w:sz w:val="24"/>
          <w:szCs w:val="24"/>
        </w:rPr>
        <w:t>４</w:t>
      </w:r>
      <w:r w:rsidRPr="00E82F7E">
        <w:rPr>
          <w:rFonts w:ascii="メイリオ" w:eastAsia="メイリオ" w:hAnsi="メイリオ" w:cs="メイリオ" w:hint="eastAsia"/>
          <w:color w:val="000000" w:themeColor="text1"/>
          <w:sz w:val="24"/>
          <w:szCs w:val="24"/>
        </w:rPr>
        <w:t>月施行）により、高齢者</w:t>
      </w:r>
      <w:r w:rsidR="000A5155">
        <w:rPr>
          <w:rFonts w:ascii="メイリオ" w:eastAsia="メイリオ" w:hAnsi="メイリオ" w:cs="メイリオ" w:hint="eastAsia"/>
          <w:color w:val="000000" w:themeColor="text1"/>
          <w:sz w:val="24"/>
          <w:szCs w:val="24"/>
        </w:rPr>
        <w:t>、障がい者</w:t>
      </w:r>
      <w:r w:rsidRPr="00E82F7E">
        <w:rPr>
          <w:rFonts w:ascii="メイリオ" w:eastAsia="メイリオ" w:hAnsi="メイリオ" w:cs="メイリオ" w:hint="eastAsia"/>
          <w:color w:val="000000" w:themeColor="text1"/>
          <w:sz w:val="24"/>
          <w:szCs w:val="24"/>
        </w:rPr>
        <w:t>等</w:t>
      </w:r>
      <w:r w:rsidR="000A5155">
        <w:rPr>
          <w:rFonts w:ascii="メイリオ" w:eastAsia="メイリオ" w:hAnsi="メイリオ" w:cs="メイリオ" w:hint="eastAsia"/>
          <w:color w:val="000000" w:themeColor="text1"/>
          <w:sz w:val="24"/>
          <w:szCs w:val="24"/>
        </w:rPr>
        <w:t>の特に配慮を要する人</w:t>
      </w:r>
      <w:r w:rsidRPr="00E82F7E">
        <w:rPr>
          <w:rFonts w:ascii="メイリオ" w:eastAsia="メイリオ" w:hAnsi="メイリオ" w:cs="メイリオ" w:hint="eastAsia"/>
          <w:color w:val="000000" w:themeColor="text1"/>
          <w:sz w:val="24"/>
          <w:szCs w:val="24"/>
        </w:rPr>
        <w:t>を見守るため「消費者安全確保地域協議会」を設置するこ</w:t>
      </w:r>
      <w:r w:rsidRPr="00E82F7E">
        <w:rPr>
          <w:rFonts w:ascii="メイリオ" w:eastAsia="メイリオ" w:hAnsi="メイリオ" w:cs="メイリオ" w:hint="eastAsia"/>
          <w:color w:val="000000" w:themeColor="text1"/>
          <w:sz w:val="24"/>
          <w:szCs w:val="24"/>
        </w:rPr>
        <w:lastRenderedPageBreak/>
        <w:t>とが可能になりました。地域における高齢者等の見守りの強化に向けて、消費生活センター、福祉部局、医療機関、地域包括支援センター</w:t>
      </w:r>
      <w:r w:rsidR="00C748E1">
        <w:rPr>
          <w:rFonts w:ascii="メイリオ" w:eastAsia="メイリオ" w:hAnsi="メイリオ" w:cs="メイリオ" w:hint="eastAsia"/>
          <w:bCs/>
          <w:sz w:val="24"/>
          <w:szCs w:val="24"/>
        </w:rPr>
        <w:t>（※）</w:t>
      </w:r>
      <w:r w:rsidRPr="00E82F7E">
        <w:rPr>
          <w:rFonts w:ascii="メイリオ" w:eastAsia="メイリオ" w:hAnsi="メイリオ" w:cs="メイリオ" w:hint="eastAsia"/>
          <w:color w:val="000000" w:themeColor="text1"/>
          <w:sz w:val="24"/>
          <w:szCs w:val="24"/>
        </w:rPr>
        <w:t>、警察署等がネットワークを構築し、地域の身近なところで高齢者等を見守る体制づくりを進めていくことが必要です</w:t>
      </w:r>
      <w:r w:rsidRPr="00E82F7E">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⑯</w:t>
      </w:r>
      <w:r w:rsidRPr="00FD4C6F">
        <w:rPr>
          <w:rFonts w:ascii="メイリオ" w:eastAsia="メイリオ" w:hAnsi="メイリオ" w:cs="メイリオ" w:hint="eastAsia"/>
          <w:sz w:val="24"/>
          <w:szCs w:val="24"/>
        </w:rPr>
        <w:t>）</w:t>
      </w:r>
      <w:r w:rsidRPr="00FD4C6F">
        <w:rPr>
          <w:rFonts w:ascii="メイリオ" w:eastAsia="メイリオ" w:hAnsi="メイリオ" w:cs="メイリオ" w:hint="eastAsia"/>
          <w:color w:val="000000" w:themeColor="text1"/>
          <w:sz w:val="24"/>
          <w:szCs w:val="24"/>
        </w:rPr>
        <w:t>。</w:t>
      </w:r>
    </w:p>
    <w:p w14:paraId="7EC7CC15" w14:textId="77777777" w:rsidR="00F64292" w:rsidRDefault="00F64292" w:rsidP="000A5155">
      <w:pPr>
        <w:spacing w:line="400" w:lineRule="exact"/>
        <w:ind w:left="240" w:hangingChars="100" w:hanging="240"/>
        <w:rPr>
          <w:rFonts w:ascii="メイリオ" w:eastAsia="メイリオ" w:hAnsi="メイリオ" w:cs="メイリオ"/>
          <w:color w:val="000000" w:themeColor="text1"/>
          <w:sz w:val="24"/>
          <w:szCs w:val="24"/>
        </w:rPr>
      </w:pPr>
    </w:p>
    <w:p w14:paraId="393FDA97" w14:textId="0FFC917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FF0000"/>
          <w:sz w:val="24"/>
          <w:szCs w:val="24"/>
        </w:rPr>
        <mc:AlternateContent>
          <mc:Choice Requires="wpg">
            <w:drawing>
              <wp:anchor distT="0" distB="0" distL="114300" distR="114300" simplePos="0" relativeHeight="251643392" behindDoc="0" locked="0" layoutInCell="1" allowOverlap="1" wp14:anchorId="58556A2C" wp14:editId="479E9C1F">
                <wp:simplePos x="0" y="0"/>
                <wp:positionH relativeFrom="margin">
                  <wp:align>center</wp:align>
                </wp:positionH>
                <wp:positionV relativeFrom="paragraph">
                  <wp:posOffset>242429</wp:posOffset>
                </wp:positionV>
                <wp:extent cx="6146231" cy="4500000"/>
                <wp:effectExtent l="0" t="0" r="0" b="15240"/>
                <wp:wrapNone/>
                <wp:docPr id="469" name="グループ化 469" descr="図表16消費者安全確保地域協議会（イメージ）&#10;■協議会の役割：構成員間での必要な情報交換、協議&#10;■構成員の役割：消費生活上特に配慮を要する消費者と適当な接触を保ち、その状況を見守ることその他の必要な取組を実施&#10;■他分野のネットワークとの連携（福祉、防災等）"/>
                <wp:cNvGraphicFramePr/>
                <a:graphic xmlns:a="http://schemas.openxmlformats.org/drawingml/2006/main">
                  <a:graphicData uri="http://schemas.microsoft.com/office/word/2010/wordprocessingGroup">
                    <wpg:wgp>
                      <wpg:cNvGrpSpPr/>
                      <wpg:grpSpPr>
                        <a:xfrm>
                          <a:off x="0" y="0"/>
                          <a:ext cx="6146231" cy="4500000"/>
                          <a:chOff x="0" y="0"/>
                          <a:chExt cx="6146231" cy="4500000"/>
                        </a:xfrm>
                      </wpg:grpSpPr>
                      <wps:wsp>
                        <wps:cNvPr id="22614" name="角丸四角形 22614"/>
                        <wps:cNvSpPr>
                          <a:spLocks/>
                        </wps:cNvSpPr>
                        <wps:spPr>
                          <a:xfrm>
                            <a:off x="118754" y="0"/>
                            <a:ext cx="5809400" cy="4500000"/>
                          </a:xfrm>
                          <a:prstGeom prst="roundRect">
                            <a:avLst>
                              <a:gd name="adj" fmla="val 6820"/>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5" name="テキスト ボックス 22615" title="図表16消費者安全確保地域協議会（イメージ）"/>
                        <wps:cNvSpPr txBox="1">
                          <a:spLocks/>
                        </wps:cNvSpPr>
                        <wps:spPr>
                          <a:xfrm>
                            <a:off x="169504" y="37754"/>
                            <a:ext cx="3837940" cy="346710"/>
                          </a:xfrm>
                          <a:prstGeom prst="rect">
                            <a:avLst/>
                          </a:prstGeom>
                          <a:noFill/>
                          <a:ln w="6350">
                            <a:noFill/>
                          </a:ln>
                          <a:effectLst/>
                        </wps:spPr>
                        <wps:txbx>
                          <w:txbxContent>
                            <w:p w14:paraId="6F577D77" w14:textId="7E1C012D" w:rsidR="00F07580" w:rsidRPr="00400229" w:rsidRDefault="00F07580" w:rsidP="00F07580">
                              <w:pPr>
                                <w:spacing w:line="240" w:lineRule="exact"/>
                                <w:rPr>
                                  <w:rFonts w:ascii="Meiryo UI" w:eastAsia="Meiryo UI" w:hAnsi="Meiryo UI" w:cs="Meiryo UI"/>
                                  <w:b/>
                                  <w:color w:val="FF0000"/>
                                </w:rPr>
                              </w:pPr>
                              <w:r>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⑯</w:t>
                              </w:r>
                              <w:r w:rsidRPr="006F0A65">
                                <w:rPr>
                                  <w:rFonts w:ascii="Meiryo UI" w:eastAsia="Meiryo UI" w:hAnsi="Meiryo UI" w:cs="Meiryo UI" w:hint="eastAsia"/>
                                  <w:b/>
                                  <w:color w:val="000000" w:themeColor="text1"/>
                                </w:rPr>
                                <w:t>：</w:t>
                              </w:r>
                              <w:r w:rsidRPr="00B128A7">
                                <w:rPr>
                                  <w:rFonts w:ascii="Meiryo UI" w:eastAsia="Meiryo UI" w:hAnsi="Meiryo UI" w:cs="Meiryo UI" w:hint="eastAsia"/>
                                  <w:b/>
                                  <w:color w:val="000000" w:themeColor="text1"/>
                                </w:rPr>
                                <w:t>消費者安全確保地域協議会</w:t>
                              </w:r>
                              <w:r>
                                <w:rPr>
                                  <w:rFonts w:ascii="Meiryo UI" w:eastAsia="Meiryo UI" w:hAnsi="Meiryo UI" w:cs="Meiryo UI" w:hint="eastAsia"/>
                                  <w:b/>
                                  <w:color w:val="000000" w:themeColor="text1"/>
                                </w:rPr>
                                <w:t>（イメージ）</w:t>
                              </w:r>
                              <w:r w:rsidRPr="006F0A65">
                                <w:rPr>
                                  <w:rFonts w:ascii="Meiryo UI" w:eastAsia="Meiryo UI" w:hAnsi="Meiryo UI" w:cs="Meiryo UI" w:hint="eastAsia"/>
                                  <w:b/>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3" name="テキスト ボックス 22623"/>
                        <wps:cNvSpPr txBox="1">
                          <a:spLocks/>
                        </wps:cNvSpPr>
                        <wps:spPr>
                          <a:xfrm>
                            <a:off x="0" y="313130"/>
                            <a:ext cx="6110605" cy="953639"/>
                          </a:xfrm>
                          <a:prstGeom prst="rect">
                            <a:avLst/>
                          </a:prstGeom>
                          <a:noFill/>
                          <a:ln w="6350">
                            <a:noFill/>
                          </a:ln>
                          <a:effectLst/>
                        </wps:spPr>
                        <wps:txbx>
                          <w:txbxContent>
                            <w:p w14:paraId="0A75324C" w14:textId="77777777" w:rsidR="00F07580" w:rsidRPr="00E82F7E" w:rsidRDefault="00F07580" w:rsidP="00F07580">
                              <w:pPr>
                                <w:pStyle w:val="Web"/>
                                <w:spacing w:before="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■協議会の役割：構成員（★）間での必要な情報交換、協議</w:t>
                              </w:r>
                            </w:p>
                            <w:p w14:paraId="4D174F05" w14:textId="77777777" w:rsidR="00F07580"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■構成員の役割：消費生活上特に配慮を要する消費者と適当な接触を保ち、その状況を見守る</w:t>
                              </w:r>
                            </w:p>
                            <w:p w14:paraId="123F629D" w14:textId="033745B4" w:rsidR="00F07580" w:rsidRPr="00E82F7E" w:rsidRDefault="00F07580" w:rsidP="00F07580">
                              <w:pPr>
                                <w:pStyle w:val="Web"/>
                                <w:spacing w:before="20" w:beforeAutospacing="0" w:after="0" w:afterAutospacing="0" w:line="300" w:lineRule="exact"/>
                                <w:ind w:firstLineChars="900" w:firstLine="189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ことその他の必要な取組</w:t>
                              </w:r>
                              <w:r w:rsidR="000A5155">
                                <w:rPr>
                                  <w:rFonts w:ascii="メイリオ" w:eastAsia="メイリオ" w:hAnsi="メイリオ" w:cstheme="minorBidi" w:hint="eastAsia"/>
                                  <w:color w:val="000000" w:themeColor="text1"/>
                                  <w:kern w:val="24"/>
                                  <w:sz w:val="21"/>
                                  <w:szCs w:val="19"/>
                                </w:rPr>
                                <w:t>み</w:t>
                              </w:r>
                              <w:r w:rsidRPr="00E82F7E">
                                <w:rPr>
                                  <w:rFonts w:ascii="メイリオ" w:eastAsia="メイリオ" w:hAnsi="メイリオ" w:cstheme="minorBidi" w:hint="eastAsia"/>
                                  <w:color w:val="000000" w:themeColor="text1"/>
                                  <w:kern w:val="24"/>
                                  <w:sz w:val="21"/>
                                  <w:szCs w:val="19"/>
                                </w:rPr>
                                <w:t>を実施</w:t>
                              </w:r>
                            </w:p>
                            <w:p w14:paraId="24B6D4D0" w14:textId="77777777" w:rsidR="00F07580" w:rsidRPr="004A725A"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19"/>
                                  <w:szCs w:val="19"/>
                                </w:rPr>
                              </w:pPr>
                              <w:r w:rsidRPr="00E82F7E">
                                <w:rPr>
                                  <w:rFonts w:ascii="メイリオ" w:eastAsia="メイリオ" w:hAnsi="メイリオ" w:cstheme="minorBidi" w:hint="eastAsia"/>
                                  <w:color w:val="000000" w:themeColor="text1"/>
                                  <w:kern w:val="24"/>
                                  <w:sz w:val="21"/>
                                  <w:szCs w:val="19"/>
                                </w:rPr>
                                <w:t>■他分野のネットワークとの連携（福祉、防災等）</w:t>
                              </w:r>
                            </w:p>
                            <w:p w14:paraId="150EF6BF" w14:textId="77777777" w:rsidR="00F07580" w:rsidRDefault="00F07580" w:rsidP="00F07580">
                              <w:pPr>
                                <w:spacing w:line="260" w:lineRule="exact"/>
                                <w:rPr>
                                  <w:rFonts w:ascii="メイリオ" w:eastAsia="メイリオ" w:hAnsi="メイリオ" w:cs="Meiryo UI"/>
                                  <w:b/>
                                  <w:color w:val="FF0000"/>
                                  <w:sz w:val="20"/>
                                  <w:szCs w:val="20"/>
                                </w:rPr>
                              </w:pPr>
                            </w:p>
                            <w:p w14:paraId="7A1CC64A" w14:textId="77777777" w:rsidR="00F07580" w:rsidRDefault="00F07580" w:rsidP="00F07580">
                              <w:pPr>
                                <w:spacing w:line="260" w:lineRule="exact"/>
                                <w:rPr>
                                  <w:rFonts w:ascii="メイリオ" w:eastAsia="メイリオ" w:hAnsi="メイリオ" w:cs="Meiryo UI"/>
                                  <w:b/>
                                  <w:color w:val="FF0000"/>
                                  <w:sz w:val="20"/>
                                  <w:szCs w:val="20"/>
                                </w:rPr>
                              </w:pPr>
                            </w:p>
                            <w:p w14:paraId="3CEFFAF8" w14:textId="77777777" w:rsidR="00F07580" w:rsidRDefault="00F07580" w:rsidP="00F07580">
                              <w:pPr>
                                <w:spacing w:line="260" w:lineRule="exact"/>
                                <w:rPr>
                                  <w:rFonts w:ascii="メイリオ" w:eastAsia="メイリオ" w:hAnsi="メイリオ" w:cs="Meiryo UI"/>
                                  <w:b/>
                                  <w:color w:val="FF0000"/>
                                  <w:sz w:val="20"/>
                                  <w:szCs w:val="20"/>
                                </w:rPr>
                              </w:pPr>
                            </w:p>
                            <w:p w14:paraId="5D7BE01F" w14:textId="77777777" w:rsidR="00F07580" w:rsidRDefault="00F07580" w:rsidP="00F07580">
                              <w:pPr>
                                <w:spacing w:line="260" w:lineRule="exact"/>
                                <w:rPr>
                                  <w:rFonts w:ascii="メイリオ" w:eastAsia="メイリオ" w:hAnsi="メイリオ" w:cs="Meiryo UI"/>
                                  <w:b/>
                                  <w:color w:val="FF0000"/>
                                  <w:sz w:val="20"/>
                                  <w:szCs w:val="20"/>
                                </w:rPr>
                              </w:pPr>
                            </w:p>
                            <w:p w14:paraId="7451F1E8" w14:textId="77777777" w:rsidR="00F07580" w:rsidRPr="001132F0" w:rsidRDefault="00F07580" w:rsidP="00F07580">
                              <w:pPr>
                                <w:spacing w:line="260" w:lineRule="exact"/>
                                <w:rPr>
                                  <w:rFonts w:ascii="メイリオ" w:eastAsia="メイリオ" w:hAnsi="メイリオ" w:cs="Meiryo UI"/>
                                  <w:b/>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2" name="Rectangle 5"/>
                        <wps:cNvSpPr>
                          <a:spLocks noChangeArrowheads="1"/>
                        </wps:cNvSpPr>
                        <wps:spPr bwMode="auto">
                          <a:xfrm>
                            <a:off x="2410691" y="855024"/>
                            <a:ext cx="3172417" cy="2111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wrap="none" anchor="ctr"/>
                      </wps:wsp>
                      <wpg:grpSp>
                        <wpg:cNvPr id="26693" name="グループ化 26693"/>
                        <wpg:cNvGrpSpPr/>
                        <wpg:grpSpPr>
                          <a:xfrm>
                            <a:off x="427512" y="1246909"/>
                            <a:ext cx="5086985" cy="2498090"/>
                            <a:chOff x="0" y="80296"/>
                            <a:chExt cx="5087758" cy="2498702"/>
                          </a:xfrm>
                        </wpg:grpSpPr>
                        <wps:wsp>
                          <wps:cNvPr id="26694" name="正方形/長方形 26694"/>
                          <wps:cNvSpPr/>
                          <wps:spPr>
                            <a:xfrm>
                              <a:off x="0" y="80296"/>
                              <a:ext cx="5087758" cy="2498702"/>
                            </a:xfrm>
                            <a:prstGeom prst="rect">
                              <a:avLst/>
                            </a:prstGeom>
                          </wps:spPr>
                          <wps:style>
                            <a:lnRef idx="2">
                              <a:schemeClr val="accent6"/>
                            </a:lnRef>
                            <a:fillRef idx="1">
                              <a:schemeClr val="lt1"/>
                            </a:fillRef>
                            <a:effectRef idx="0">
                              <a:schemeClr val="accent6"/>
                            </a:effectRef>
                            <a:fontRef idx="minor">
                              <a:schemeClr val="dk1"/>
                            </a:fontRef>
                          </wps:style>
                          <wps:bodyPr anchor="ctr"/>
                        </wps:wsp>
                        <wpg:grpSp>
                          <wpg:cNvPr id="26695" name="グループ化 26695"/>
                          <wpg:cNvGrpSpPr>
                            <a:grpSpLocks/>
                          </wpg:cNvGrpSpPr>
                          <wpg:grpSpPr bwMode="auto">
                            <a:xfrm>
                              <a:off x="246490" y="133059"/>
                              <a:ext cx="1547495" cy="541790"/>
                              <a:chOff x="91990" y="49265"/>
                              <a:chExt cx="1387877" cy="504437"/>
                            </a:xfrm>
                          </wpg:grpSpPr>
                          <wps:wsp>
                            <wps:cNvPr id="26696" name="角丸四角形 26696"/>
                            <wps:cNvSpPr/>
                            <wps:spPr>
                              <a:xfrm>
                                <a:off x="91990" y="51164"/>
                                <a:ext cx="1387877" cy="502538"/>
                              </a:xfrm>
                              <a:prstGeom prst="roundRect">
                                <a:avLst/>
                              </a:prstGeom>
                              <a:solidFill>
                                <a:schemeClr val="accent5">
                                  <a:lumMod val="20000"/>
                                  <a:lumOff val="8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01" name="Rectangle 39"/>
                            <wps:cNvSpPr>
                              <a:spLocks noChangeArrowheads="1"/>
                            </wps:cNvSpPr>
                            <wps:spPr bwMode="auto">
                              <a:xfrm>
                                <a:off x="479732" y="49265"/>
                                <a:ext cx="617604" cy="203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A39A9" w14:textId="77777777" w:rsidR="00F07580" w:rsidRPr="001132F0" w:rsidRDefault="00F07580" w:rsidP="00F07580">
                                  <w:pPr>
                                    <w:pStyle w:val="Web"/>
                                    <w:spacing w:before="0" w:beforeAutospacing="0" w:after="0" w:afterAutospacing="0" w:line="240" w:lineRule="exact"/>
                                    <w:rPr>
                                      <w:rFonts w:ascii="メイリオ" w:eastAsia="メイリオ" w:hAnsi="メイリオ"/>
                                      <w:b/>
                                      <w:sz w:val="18"/>
                                      <w:szCs w:val="18"/>
                                    </w:rPr>
                                  </w:pPr>
                                  <w:r w:rsidRPr="001132F0">
                                    <w:rPr>
                                      <w:rFonts w:ascii="メイリオ" w:eastAsia="メイリオ" w:hAnsi="メイリオ" w:hint="eastAsia"/>
                                      <w:b/>
                                      <w:color w:val="000000"/>
                                      <w:kern w:val="24"/>
                                      <w:sz w:val="18"/>
                                      <w:szCs w:val="18"/>
                                    </w:rPr>
                                    <w:t>地方公共団体</w:t>
                                  </w:r>
                                </w:p>
                              </w:txbxContent>
                            </wps:txbx>
                            <wps:bodyPr wrap="square" lIns="0" tIns="0" rIns="0" bIns="0">
                              <a:noAutofit/>
                            </wps:bodyPr>
                          </wps:wsp>
                          <wps:wsp>
                            <wps:cNvPr id="26703" name="Rectangle 50"/>
                            <wps:cNvSpPr>
                              <a:spLocks noChangeArrowheads="1"/>
                            </wps:cNvSpPr>
                            <wps:spPr bwMode="auto">
                              <a:xfrm>
                                <a:off x="448583" y="352086"/>
                                <a:ext cx="679133" cy="167590"/>
                              </a:xfrm>
                              <a:prstGeom prst="rect">
                                <a:avLst/>
                              </a:prstGeom>
                              <a:solidFill>
                                <a:schemeClr val="accent6">
                                  <a:lumMod val="40000"/>
                                  <a:lumOff val="60000"/>
                                </a:schemeClr>
                              </a:solidFill>
                              <a:ln w="9525">
                                <a:solidFill>
                                  <a:schemeClr val="accent6">
                                    <a:lumMod val="75000"/>
                                  </a:schemeClr>
                                </a:solidFill>
                                <a:miter lim="800000"/>
                                <a:headEnd/>
                                <a:tailEnd/>
                              </a:ln>
                            </wps:spPr>
                            <wps:txbx>
                              <w:txbxContent>
                                <w:p w14:paraId="3142BCEC" w14:textId="77777777" w:rsidR="00F07580" w:rsidRPr="00D36AF6" w:rsidRDefault="00F07580" w:rsidP="00F07580">
                                  <w:pPr>
                                    <w:pStyle w:val="Web"/>
                                    <w:spacing w:before="0" w:beforeAutospacing="0" w:after="0" w:afterAutospacing="0" w:line="240" w:lineRule="exact"/>
                                    <w:jc w:val="center"/>
                                    <w:rPr>
                                      <w:rFonts w:ascii="Meiryo UI" w:eastAsia="Meiryo UI" w:hAnsi="Meiryo UI"/>
                                      <w:sz w:val="16"/>
                                      <w:szCs w:val="16"/>
                                    </w:rPr>
                                  </w:pPr>
                                  <w:r w:rsidRPr="00D36AF6">
                                    <w:rPr>
                                      <w:rFonts w:ascii="Meiryo UI" w:eastAsia="Meiryo UI" w:hAnsi="Meiryo UI" w:hint="eastAsia"/>
                                      <w:color w:val="000000"/>
                                      <w:kern w:val="24"/>
                                      <w:sz w:val="16"/>
                                      <w:szCs w:val="16"/>
                                    </w:rPr>
                                    <w:t>相談窓口</w:t>
                                  </w:r>
                                </w:p>
                              </w:txbxContent>
                            </wps:txbx>
                            <wps:bodyPr lIns="0" tIns="0" rIns="0" bIns="0" anchor="ctr" anchorCtr="0">
                              <a:noAutofit/>
                            </wps:bodyPr>
                          </wps:wsp>
                        </wpg:grpSp>
                        <wps:wsp>
                          <wps:cNvPr id="26706" name="Freeform 6"/>
                          <wps:cNvSpPr>
                            <a:spLocks/>
                          </wps:cNvSpPr>
                          <wps:spPr bwMode="auto">
                            <a:xfrm>
                              <a:off x="874643" y="1073426"/>
                              <a:ext cx="3310890" cy="1398905"/>
                            </a:xfrm>
                            <a:custGeom>
                              <a:avLst/>
                              <a:gdLst/>
                              <a:ahLst/>
                              <a:cxnLst>
                                <a:cxn ang="0">
                                  <a:pos x="0" y="3024"/>
                                </a:cxn>
                                <a:cxn ang="0">
                                  <a:pos x="3144" y="0"/>
                                </a:cxn>
                                <a:cxn ang="0">
                                  <a:pos x="3144" y="0"/>
                                </a:cxn>
                                <a:cxn ang="0">
                                  <a:pos x="3144" y="0"/>
                                </a:cxn>
                                <a:cxn ang="0">
                                  <a:pos x="6288" y="3024"/>
                                </a:cxn>
                                <a:cxn ang="0">
                                  <a:pos x="6288" y="3024"/>
                                </a:cxn>
                                <a:cxn ang="0">
                                  <a:pos x="6288" y="3024"/>
                                </a:cxn>
                                <a:cxn ang="0">
                                  <a:pos x="3144" y="6048"/>
                                </a:cxn>
                                <a:cxn ang="0">
                                  <a:pos x="3144" y="6048"/>
                                </a:cxn>
                                <a:cxn ang="0">
                                  <a:pos x="3144" y="6048"/>
                                </a:cxn>
                                <a:cxn ang="0">
                                  <a:pos x="0" y="3024"/>
                                </a:cxn>
                                <a:cxn ang="0">
                                  <a:pos x="0" y="3024"/>
                                </a:cxn>
                              </a:cxnLst>
                              <a:rect l="0" t="0" r="r" b="b"/>
                              <a:pathLst>
                                <a:path w="6288" h="6048">
                                  <a:moveTo>
                                    <a:pt x="0" y="3024"/>
                                  </a:moveTo>
                                  <a:cubicBezTo>
                                    <a:pt x="0" y="1354"/>
                                    <a:pt x="1408" y="0"/>
                                    <a:pt x="3144" y="0"/>
                                  </a:cubicBezTo>
                                  <a:cubicBezTo>
                                    <a:pt x="3144" y="0"/>
                                    <a:pt x="3144" y="0"/>
                                    <a:pt x="3144" y="0"/>
                                  </a:cubicBezTo>
                                  <a:lnTo>
                                    <a:pt x="3144" y="0"/>
                                  </a:lnTo>
                                  <a:cubicBezTo>
                                    <a:pt x="4881" y="0"/>
                                    <a:pt x="6288" y="1354"/>
                                    <a:pt x="6288" y="3024"/>
                                  </a:cubicBezTo>
                                  <a:cubicBezTo>
                                    <a:pt x="6288" y="3024"/>
                                    <a:pt x="6288" y="3024"/>
                                    <a:pt x="6288" y="3024"/>
                                  </a:cubicBezTo>
                                  <a:lnTo>
                                    <a:pt x="6288" y="3024"/>
                                  </a:lnTo>
                                  <a:cubicBezTo>
                                    <a:pt x="6288" y="4695"/>
                                    <a:pt x="4881" y="6048"/>
                                    <a:pt x="3144" y="6048"/>
                                  </a:cubicBezTo>
                                  <a:cubicBezTo>
                                    <a:pt x="3144" y="6048"/>
                                    <a:pt x="3144" y="6048"/>
                                    <a:pt x="3144" y="6048"/>
                                  </a:cubicBezTo>
                                  <a:lnTo>
                                    <a:pt x="3144" y="6048"/>
                                  </a:lnTo>
                                  <a:cubicBezTo>
                                    <a:pt x="1408" y="6048"/>
                                    <a:pt x="0" y="4695"/>
                                    <a:pt x="0" y="3024"/>
                                  </a:cubicBezTo>
                                  <a:cubicBezTo>
                                    <a:pt x="0" y="3024"/>
                                    <a:pt x="0" y="3024"/>
                                    <a:pt x="0" y="3024"/>
                                  </a:cubicBezTo>
                                  <a:close/>
                                </a:path>
                              </a:pathLst>
                            </a:custGeom>
                            <a:solidFill>
                              <a:schemeClr val="accent6">
                                <a:lumMod val="20000"/>
                                <a:lumOff val="80000"/>
                              </a:schemeClr>
                            </a:solidFill>
                            <a:ln w="31750">
                              <a:solidFill>
                                <a:schemeClr val="accent6">
                                  <a:lumMod val="75000"/>
                                </a:schemeClr>
                              </a:solidFill>
                              <a:prstDash val="solid"/>
                              <a:round/>
                              <a:headEnd/>
                              <a:tailEnd/>
                            </a:ln>
                          </wps:spPr>
                          <wps:bodyPr lIns="73058" tIns="36529" rIns="73058" bIns="36529"/>
                        </wps:wsp>
                        <wps:wsp>
                          <wps:cNvPr id="26707" name="円/楕円 102"/>
                          <wps:cNvSpPr/>
                          <wps:spPr>
                            <a:xfrm>
                              <a:off x="1701579" y="1606163"/>
                              <a:ext cx="1723390" cy="575945"/>
                            </a:xfrm>
                            <a:prstGeom prst="ellipse">
                              <a:avLst/>
                            </a:prstGeom>
                            <a:gradFill>
                              <a:gsLst>
                                <a:gs pos="0">
                                  <a:srgbClr val="00B0F0"/>
                                </a:gs>
                                <a:gs pos="74000">
                                  <a:schemeClr val="accent5">
                                    <a:lumMod val="40000"/>
                                    <a:lumOff val="60000"/>
                                  </a:schemeClr>
                                </a:gs>
                                <a:gs pos="100000">
                                  <a:schemeClr val="accent1">
                                    <a:lumMod val="30000"/>
                                    <a:lumOff val="70000"/>
                                  </a:schemeClr>
                                </a:gs>
                              </a:gsLst>
                              <a:lin ang="5400000" scaled="1"/>
                            </a:gra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08" name="Rectangle 11"/>
                          <wps:cNvSpPr>
                            <a:spLocks noChangeArrowheads="1"/>
                          </wps:cNvSpPr>
                          <wps:spPr bwMode="auto">
                            <a:xfrm>
                              <a:off x="1267483" y="1653871"/>
                              <a:ext cx="2480945" cy="475615"/>
                            </a:xfrm>
                            <a:prstGeom prst="rect">
                              <a:avLst/>
                            </a:prstGeom>
                            <a:noFill/>
                            <a:ln>
                              <a:noFill/>
                            </a:ln>
                          </wps:spPr>
                          <wps:txbx>
                            <w:txbxContent>
                              <w:p w14:paraId="685669D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高齢者等</w:t>
                                </w:r>
                              </w:p>
                              <w:p w14:paraId="56287C6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３つの不安</w:t>
                                </w:r>
                              </w:p>
                              <w:p w14:paraId="6A3A81CB" w14:textId="77777777" w:rsidR="00F07580" w:rsidRPr="00C94552" w:rsidRDefault="00F07580" w:rsidP="00F07580">
                                <w:pPr>
                                  <w:pStyle w:val="Web"/>
                                  <w:spacing w:before="0" w:beforeAutospacing="0" w:after="0" w:afterAutospacing="0" w:line="240" w:lineRule="exact"/>
                                  <w:jc w:val="center"/>
                                  <w:rPr>
                                    <w:rFonts w:ascii="メイリオ" w:eastAsia="メイリオ" w:hAnsi="メイリオ"/>
                                    <w:sz w:val="20"/>
                                    <w:szCs w:val="20"/>
                                  </w:rPr>
                                </w:pPr>
                                <w:r w:rsidRPr="00C94552">
                                  <w:rPr>
                                    <w:rFonts w:ascii="メイリオ" w:eastAsia="メイリオ" w:hAnsi="メイリオ" w:hint="eastAsia"/>
                                    <w:b/>
                                    <w:bCs/>
                                    <w:color w:val="000000"/>
                                    <w:kern w:val="24"/>
                                    <w:sz w:val="20"/>
                                    <w:szCs w:val="20"/>
                                  </w:rPr>
                                  <w:t>「お金</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健康</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「孤独」</w:t>
                                </w:r>
                              </w:p>
                            </w:txbxContent>
                          </wps:txbx>
                          <wps:bodyPr wrap="square" lIns="0" tIns="0" rIns="0" bIns="0">
                            <a:noAutofit/>
                          </wps:bodyPr>
                        </wps:wsp>
                        <wps:wsp>
                          <wps:cNvPr id="26709" name="Rectangle 21"/>
                          <wps:cNvSpPr>
                            <a:spLocks noChangeArrowheads="1"/>
                          </wps:cNvSpPr>
                          <wps:spPr bwMode="auto">
                            <a:xfrm>
                              <a:off x="1773141" y="993913"/>
                              <a:ext cx="1439545" cy="217805"/>
                            </a:xfrm>
                            <a:prstGeom prst="rect">
                              <a:avLst/>
                            </a:prstGeom>
                            <a:solidFill>
                              <a:schemeClr val="bg1"/>
                            </a:solidFill>
                            <a:ln w="12700">
                              <a:solidFill>
                                <a:schemeClr val="tx1"/>
                              </a:solidFill>
                              <a:miter lim="800000"/>
                              <a:headEnd/>
                              <a:tailEnd/>
                            </a:ln>
                          </wps:spPr>
                          <wps:txbx>
                            <w:txbxContent>
                              <w:p w14:paraId="61922FEC" w14:textId="77777777" w:rsidR="00F07580" w:rsidRPr="005F4218" w:rsidRDefault="00F07580" w:rsidP="00F07580">
                                <w:pPr>
                                  <w:pStyle w:val="Web"/>
                                  <w:spacing w:before="0" w:beforeAutospacing="0" w:after="0" w:afterAutospacing="0" w:line="240" w:lineRule="exact"/>
                                  <w:jc w:val="center"/>
                                  <w:rPr>
                                    <w:rFonts w:ascii="メイリオ" w:eastAsia="メイリオ" w:hAnsi="メイリオ"/>
                                    <w:sz w:val="21"/>
                                    <w:szCs w:val="21"/>
                                  </w:rPr>
                                </w:pPr>
                                <w:r w:rsidRPr="005F4218">
                                  <w:rPr>
                                    <w:rFonts w:ascii="メイリオ" w:eastAsia="メイリオ" w:hAnsi="メイリオ" w:hint="eastAsia"/>
                                    <w:b/>
                                    <w:bCs/>
                                    <w:color w:val="000000" w:themeColor="text1"/>
                                    <w:kern w:val="24"/>
                                    <w:sz w:val="21"/>
                                    <w:szCs w:val="21"/>
                                  </w:rPr>
                                  <w:t>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域</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協</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会</w:t>
                                </w:r>
                              </w:p>
                            </w:txbxContent>
                          </wps:txbx>
                          <wps:bodyPr wrap="square" lIns="0" tIns="0" rIns="0" bIns="0" anchor="ctr">
                            <a:noAutofit/>
                          </wps:bodyPr>
                        </wps:wsp>
                        <wps:wsp>
                          <wps:cNvPr id="26711" name="Rectangle 40"/>
                          <wps:cNvSpPr>
                            <a:spLocks noChangeArrowheads="1"/>
                          </wps:cNvSpPr>
                          <wps:spPr bwMode="auto">
                            <a:xfrm>
                              <a:off x="7951" y="284600"/>
                              <a:ext cx="206121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54F25" w14:textId="77777777" w:rsidR="00F07580" w:rsidRPr="00D36AF6" w:rsidRDefault="00F07580" w:rsidP="00F07580">
                                <w:pPr>
                                  <w:pStyle w:val="Web"/>
                                  <w:spacing w:before="0" w:beforeAutospacing="0" w:after="0" w:afterAutospacing="0" w:line="240" w:lineRule="exact"/>
                                  <w:jc w:val="center"/>
                                  <w:rPr>
                                    <w:rFonts w:ascii="メイリオ" w:eastAsia="メイリオ" w:hAnsi="メイリオ"/>
                                    <w:sz w:val="16"/>
                                    <w:szCs w:val="16"/>
                                  </w:rPr>
                                </w:pPr>
                                <w:r w:rsidRPr="00D36AF6">
                                  <w:rPr>
                                    <w:rFonts w:ascii="メイリオ" w:eastAsia="メイリオ" w:hAnsi="メイリオ" w:hint="eastAsia"/>
                                    <w:color w:val="000000"/>
                                    <w:kern w:val="24"/>
                                    <w:sz w:val="16"/>
                                    <w:szCs w:val="16"/>
                                  </w:rPr>
                                  <w:t>（消費者行政担当課）</w:t>
                                </w:r>
                              </w:p>
                            </w:txbxContent>
                          </wps:txbx>
                          <wps:bodyPr wrap="square" lIns="0" tIns="0" rIns="0" bIns="0">
                            <a:noAutofit/>
                          </wps:bodyPr>
                        </wps:wsp>
                        <wps:wsp>
                          <wps:cNvPr id="26712" name="Rectangle 47"/>
                          <wps:cNvSpPr>
                            <a:spLocks noChangeArrowheads="1"/>
                          </wps:cNvSpPr>
                          <wps:spPr bwMode="auto">
                            <a:xfrm>
                              <a:off x="494554" y="707594"/>
                              <a:ext cx="92202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A1330"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b/>
                                    <w:sz w:val="18"/>
                                    <w:szCs w:val="16"/>
                                  </w:rPr>
                                </w:pPr>
                                <w:r w:rsidRPr="00E13C51">
                                  <w:rPr>
                                    <w:rFonts w:ascii="メイリオ" w:eastAsia="メイリオ" w:hAnsi="メイリオ" w:hint="eastAsia"/>
                                    <w:b/>
                                    <w:bCs/>
                                    <w:color w:val="000000"/>
                                    <w:kern w:val="24"/>
                                    <w:sz w:val="18"/>
                                    <w:szCs w:val="16"/>
                                  </w:rPr>
                                  <w:t>庁内連携</w:t>
                                </w:r>
                              </w:p>
                            </w:txbxContent>
                          </wps:txbx>
                          <wps:bodyPr wrap="square" lIns="0" tIns="0" rIns="0" bIns="0">
                            <a:noAutofit/>
                          </wps:bodyPr>
                        </wps:wsp>
                        <wps:wsp>
                          <wps:cNvPr id="26713" name="角丸四角形 26713"/>
                          <wps:cNvSpPr/>
                          <wps:spPr>
                            <a:xfrm>
                              <a:off x="3164619" y="135098"/>
                              <a:ext cx="1295400" cy="469265"/>
                            </a:xfrm>
                            <a:prstGeom prst="roundRect">
                              <a:avLst/>
                            </a:prstGeom>
                            <a:solidFill>
                              <a:schemeClr val="accent6">
                                <a:lumMod val="20000"/>
                                <a:lumOff val="80000"/>
                              </a:schemeClr>
                            </a:solid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14" name="Rectangle 34"/>
                          <wps:cNvSpPr>
                            <a:spLocks noChangeArrowheads="1"/>
                          </wps:cNvSpPr>
                          <wps:spPr bwMode="auto">
                            <a:xfrm>
                              <a:off x="3323645" y="217765"/>
                              <a:ext cx="113601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EDC9F" w14:textId="77777777" w:rsidR="00F07580" w:rsidRPr="00C94552" w:rsidRDefault="00F07580" w:rsidP="00F07580">
                                <w:pPr>
                                  <w:pStyle w:val="Web"/>
                                  <w:spacing w:before="0" w:beforeAutospacing="0" w:after="0" w:afterAutospacing="0" w:line="240" w:lineRule="exact"/>
                                  <w:rPr>
                                    <w:rFonts w:ascii="メイリオ" w:eastAsia="メイリオ" w:hAnsi="メイリオ"/>
                                    <w:b/>
                                    <w:color w:val="000000"/>
                                    <w:kern w:val="24"/>
                                    <w:sz w:val="18"/>
                                    <w:szCs w:val="18"/>
                                  </w:rPr>
                                </w:pPr>
                                <w:r w:rsidRPr="00C94552">
                                  <w:rPr>
                                    <w:rFonts w:ascii="メイリオ" w:eastAsia="メイリオ" w:hAnsi="メイリオ" w:hint="eastAsia"/>
                                    <w:b/>
                                    <w:color w:val="000000"/>
                                    <w:kern w:val="24"/>
                                    <w:sz w:val="18"/>
                                    <w:szCs w:val="18"/>
                                  </w:rPr>
                                  <w:t>消費生活センター</w:t>
                                </w:r>
                              </w:p>
                              <w:p w14:paraId="5E22A4D7" w14:textId="77777777" w:rsidR="00F07580" w:rsidRPr="00C94552" w:rsidRDefault="00F07580" w:rsidP="00F07580">
                                <w:pPr>
                                  <w:pStyle w:val="Web"/>
                                  <w:spacing w:before="0" w:beforeAutospacing="0" w:after="0" w:afterAutospacing="0" w:line="240" w:lineRule="exact"/>
                                  <w:ind w:firstLineChars="100" w:firstLine="180"/>
                                  <w:rPr>
                                    <w:rFonts w:ascii="メイリオ" w:eastAsia="メイリオ" w:hAnsi="メイリオ"/>
                                    <w:b/>
                                    <w:sz w:val="18"/>
                                    <w:szCs w:val="18"/>
                                  </w:rPr>
                                </w:pPr>
                                <w:r w:rsidRPr="00C94552">
                                  <w:rPr>
                                    <w:rFonts w:ascii="メイリオ" w:eastAsia="メイリオ" w:hAnsi="メイリオ" w:hint="eastAsia"/>
                                    <w:b/>
                                    <w:color w:val="000000"/>
                                    <w:kern w:val="24"/>
                                    <w:sz w:val="18"/>
                                    <w:szCs w:val="18"/>
                                  </w:rPr>
                                  <w:t>消費</w:t>
                                </w:r>
                                <w:r w:rsidRPr="00C94552">
                                  <w:rPr>
                                    <w:rFonts w:ascii="メイリオ" w:eastAsia="メイリオ" w:hAnsi="メイリオ"/>
                                    <w:b/>
                                    <w:color w:val="000000"/>
                                    <w:kern w:val="24"/>
                                    <w:sz w:val="18"/>
                                    <w:szCs w:val="18"/>
                                  </w:rPr>
                                  <w:t>生活相談員</w:t>
                                </w:r>
                              </w:p>
                            </w:txbxContent>
                          </wps:txbx>
                          <wps:bodyPr wrap="square" lIns="0" tIns="0" rIns="0" bIns="0">
                            <a:noAutofit/>
                          </wps:bodyPr>
                        </wps:wsp>
                        <wps:wsp>
                          <wps:cNvPr id="26717" name="テキスト ボックス 22"/>
                          <wps:cNvSpPr txBox="1"/>
                          <wps:spPr>
                            <a:xfrm>
                              <a:off x="1319916" y="1198998"/>
                              <a:ext cx="2513965" cy="413385"/>
                            </a:xfrm>
                            <a:prstGeom prst="rect">
                              <a:avLst/>
                            </a:prstGeom>
                            <a:noFill/>
                          </wps:spPr>
                          <wps:txbx>
                            <w:txbxContent>
                              <w:p w14:paraId="721AA737"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u w:val="single"/>
                                  </w:rPr>
                                  <w:t>構成員間での情報共有</w:t>
                                </w:r>
                              </w:p>
                              <w:p w14:paraId="038DE464"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rPr>
                                  <w:t>（個人情報保護法の例外）</w:t>
                                </w:r>
                              </w:p>
                            </w:txbxContent>
                          </wps:txbx>
                          <wps:bodyPr wrap="square" lIns="94256" tIns="47128" rIns="94256" bIns="47128">
                            <a:noAutofit/>
                          </wps:bodyPr>
                        </wps:wsp>
                        <wps:wsp>
                          <wps:cNvPr id="26718" name="左右矢印 26718"/>
                          <wps:cNvSpPr/>
                          <wps:spPr>
                            <a:xfrm>
                              <a:off x="1932167" y="365686"/>
                              <a:ext cx="1139190" cy="21209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19" name="左右矢印 26719"/>
                          <wps:cNvSpPr/>
                          <wps:spPr>
                            <a:xfrm rot="18900000" flipV="1">
                              <a:off x="3244132" y="763251"/>
                              <a:ext cx="431800" cy="21590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20" name="円/楕円 118"/>
                          <wps:cNvSpPr/>
                          <wps:spPr bwMode="auto">
                            <a:xfrm>
                              <a:off x="604288" y="1211512"/>
                              <a:ext cx="946785" cy="27730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1" name="円/楕円 121"/>
                          <wps:cNvSpPr/>
                          <wps:spPr bwMode="auto">
                            <a:xfrm>
                              <a:off x="3252083" y="2234316"/>
                              <a:ext cx="946785" cy="31115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2" name="円/楕円 124"/>
                          <wps:cNvSpPr/>
                          <wps:spPr bwMode="auto">
                            <a:xfrm>
                              <a:off x="2059387" y="2250212"/>
                              <a:ext cx="1012190" cy="29464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3" name="円/楕円 127"/>
                          <wps:cNvSpPr/>
                          <wps:spPr bwMode="auto">
                            <a:xfrm>
                              <a:off x="3466769" y="1137036"/>
                              <a:ext cx="946785" cy="39433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4" name="円/楕円 130"/>
                          <wps:cNvSpPr/>
                          <wps:spPr bwMode="auto">
                            <a:xfrm>
                              <a:off x="3824577" y="1757238"/>
                              <a:ext cx="946785" cy="39306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5" name="円/楕円 133"/>
                          <wps:cNvSpPr/>
                          <wps:spPr bwMode="auto">
                            <a:xfrm>
                              <a:off x="826936" y="2162754"/>
                              <a:ext cx="946785" cy="30988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6" name="テキスト ボックス 153"/>
                          <wps:cNvSpPr txBox="1">
                            <a:spLocks noChangeArrowheads="1"/>
                          </wps:cNvSpPr>
                          <wps:spPr bwMode="auto">
                            <a:xfrm>
                              <a:off x="3601941" y="771202"/>
                              <a:ext cx="144653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F8A18" w14:textId="77777777" w:rsidR="00F07580" w:rsidRPr="00E13C51" w:rsidRDefault="00F07580" w:rsidP="00F07580">
                                <w:pPr>
                                  <w:pStyle w:val="Web"/>
                                  <w:spacing w:before="0" w:beforeAutospacing="0" w:after="0" w:afterAutospacing="0" w:line="240" w:lineRule="exact"/>
                                  <w:rPr>
                                    <w:rFonts w:ascii="Meiryo UI" w:eastAsia="Meiryo UI" w:hAnsi="Meiryo UI"/>
                                    <w:b/>
                                    <w:sz w:val="18"/>
                                    <w:szCs w:val="16"/>
                                  </w:rPr>
                                </w:pPr>
                                <w:r w:rsidRPr="00E13C51">
                                  <w:rPr>
                                    <w:rFonts w:ascii="Meiryo UI" w:eastAsia="Meiryo UI" w:hAnsi="Meiryo UI" w:cs="ＭＳ ゴシック" w:hint="eastAsia"/>
                                    <w:b/>
                                    <w:color w:val="000000" w:themeColor="text1"/>
                                    <w:kern w:val="24"/>
                                    <w:sz w:val="18"/>
                                    <w:szCs w:val="16"/>
                                  </w:rPr>
                                  <w:t>※</w:t>
                                </w:r>
                                <w:r w:rsidRPr="00E13C51">
                                  <w:rPr>
                                    <w:rFonts w:ascii="Meiryo UI" w:eastAsia="Meiryo UI" w:hAnsi="Meiryo UI" w:cstheme="minorBidi" w:hint="eastAsia"/>
                                    <w:b/>
                                    <w:color w:val="000000" w:themeColor="text1"/>
                                    <w:kern w:val="24"/>
                                    <w:sz w:val="18"/>
                                    <w:szCs w:val="16"/>
                                  </w:rPr>
                                  <w:t>秘密保持義務を課す</w:t>
                                </w:r>
                              </w:p>
                            </w:txbxContent>
                          </wps:txbx>
                          <wps:bodyPr wrap="square" lIns="94256" tIns="47128" rIns="94256" bIns="47128">
                            <a:noAutofit/>
                          </wps:bodyPr>
                        </wps:wsp>
                        <wps:wsp>
                          <wps:cNvPr id="26727" name="テキスト ボックス 33"/>
                          <wps:cNvSpPr txBox="1"/>
                          <wps:spPr>
                            <a:xfrm>
                              <a:off x="2167556" y="174854"/>
                              <a:ext cx="715010" cy="251460"/>
                            </a:xfrm>
                            <a:prstGeom prst="rect">
                              <a:avLst/>
                            </a:prstGeom>
                            <a:noFill/>
                          </wps:spPr>
                          <wps:txbx>
                            <w:txbxContent>
                              <w:p w14:paraId="38E1BCA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29" name="テキスト ボックス 34"/>
                          <wps:cNvSpPr txBox="1"/>
                          <wps:spPr>
                            <a:xfrm>
                              <a:off x="2679589" y="643981"/>
                              <a:ext cx="723265" cy="294005"/>
                            </a:xfrm>
                            <a:prstGeom prst="rect">
                              <a:avLst/>
                            </a:prstGeom>
                            <a:noFill/>
                          </wps:spPr>
                          <wps:txbx>
                            <w:txbxContent>
                              <w:p w14:paraId="470EDE9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30" name="テキスト ボックス 35"/>
                          <wps:cNvSpPr txBox="1"/>
                          <wps:spPr>
                            <a:xfrm>
                              <a:off x="1606163" y="643981"/>
                              <a:ext cx="668655" cy="294005"/>
                            </a:xfrm>
                            <a:prstGeom prst="rect">
                              <a:avLst/>
                            </a:prstGeom>
                            <a:noFill/>
                          </wps:spPr>
                          <wps:txbx>
                            <w:txbxContent>
                              <w:p w14:paraId="207DCF66"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31" name="テキスト ボックス 36"/>
                          <wps:cNvSpPr txBox="1"/>
                          <wps:spPr>
                            <a:xfrm>
                              <a:off x="4118776" y="2075293"/>
                              <a:ext cx="873125" cy="276860"/>
                            </a:xfrm>
                            <a:prstGeom prst="rect">
                              <a:avLst/>
                            </a:prstGeom>
                            <a:noFill/>
                          </wps:spPr>
                          <wps:txbx>
                            <w:txbxContent>
                              <w:p w14:paraId="158A4AA8"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民生委員等</w:t>
                                </w:r>
                              </w:p>
                            </w:txbxContent>
                          </wps:txbx>
                          <wps:bodyPr wrap="square" lIns="94256" tIns="47128" rIns="94256" bIns="47128">
                            <a:noAutofit/>
                          </wps:bodyPr>
                        </wps:wsp>
                        <wps:wsp>
                          <wps:cNvPr id="26732" name="テキスト ボックス 37"/>
                          <wps:cNvSpPr txBox="1"/>
                          <wps:spPr>
                            <a:xfrm>
                              <a:off x="3601958" y="1520826"/>
                              <a:ext cx="1350645" cy="302895"/>
                            </a:xfrm>
                            <a:prstGeom prst="rect">
                              <a:avLst/>
                            </a:prstGeom>
                            <a:noFill/>
                          </wps:spPr>
                          <wps:txbx>
                            <w:txbxContent>
                              <w:p w14:paraId="755ED742" w14:textId="77777777" w:rsidR="00F07580" w:rsidRPr="00E13C51" w:rsidRDefault="00F07580" w:rsidP="00F07580">
                                <w:pPr>
                                  <w:pStyle w:val="Web"/>
                                  <w:spacing w:before="0" w:beforeAutospacing="0" w:after="0" w:afterAutospacing="0" w:line="20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事業者、消費者団体等</w:t>
                                </w:r>
                              </w:p>
                            </w:txbxContent>
                          </wps:txbx>
                          <wps:bodyPr wrap="square" lIns="94256" tIns="47128" rIns="94256" bIns="47128">
                            <a:noAutofit/>
                          </wps:bodyPr>
                        </wps:wsp>
                        <wps:wsp>
                          <wps:cNvPr id="26733" name="円/楕円 145"/>
                          <wps:cNvSpPr/>
                          <wps:spPr bwMode="auto">
                            <a:xfrm>
                              <a:off x="278296" y="1637968"/>
                              <a:ext cx="1289050" cy="41719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34" name="Rectangle 34"/>
                          <wps:cNvSpPr>
                            <a:spLocks noChangeArrowheads="1"/>
                          </wps:cNvSpPr>
                          <wps:spPr bwMode="auto">
                            <a:xfrm>
                              <a:off x="972543" y="1263646"/>
                              <a:ext cx="38354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5031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sidRPr="00AA1D5C">
                                  <w:rPr>
                                    <w:rFonts w:ascii="メイリオ" w:eastAsia="メイリオ" w:hAnsi="メイリオ" w:hint="eastAsia"/>
                                    <w:b/>
                                    <w:color w:val="000000"/>
                                    <w:kern w:val="24"/>
                                    <w:sz w:val="18"/>
                                    <w:szCs w:val="18"/>
                                  </w:rPr>
                                  <w:t>病院</w:t>
                                </w:r>
                              </w:p>
                            </w:txbxContent>
                          </wps:txbx>
                          <wps:bodyPr wrap="square" lIns="0" tIns="0" rIns="0" bIns="0">
                            <a:noAutofit/>
                          </wps:bodyPr>
                        </wps:wsp>
                        <wps:wsp>
                          <wps:cNvPr id="26735" name="Rectangle 34"/>
                          <wps:cNvSpPr>
                            <a:spLocks noChangeArrowheads="1"/>
                          </wps:cNvSpPr>
                          <wps:spPr bwMode="auto">
                            <a:xfrm>
                              <a:off x="119269" y="1677725"/>
                              <a:ext cx="158242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3D2BB"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地域包括</w:t>
                                </w:r>
                              </w:p>
                              <w:p w14:paraId="23B8402E"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支援センター</w:t>
                                </w:r>
                              </w:p>
                            </w:txbxContent>
                          </wps:txbx>
                          <wps:bodyPr wrap="square" lIns="0" tIns="0" rIns="0" bIns="0">
                            <a:noAutofit/>
                          </wps:bodyPr>
                        </wps:wsp>
                        <wps:wsp>
                          <wps:cNvPr id="26736" name="Rectangle 34"/>
                          <wps:cNvSpPr>
                            <a:spLocks noChangeArrowheads="1"/>
                          </wps:cNvSpPr>
                          <wps:spPr bwMode="auto">
                            <a:xfrm>
                              <a:off x="1123815" y="2231666"/>
                              <a:ext cx="42100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2DC15"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保健所</w:t>
                                </w:r>
                              </w:p>
                            </w:txbxContent>
                          </wps:txbx>
                          <wps:bodyPr wrap="square" lIns="0" tIns="0" rIns="0" bIns="0">
                            <a:noAutofit/>
                          </wps:bodyPr>
                        </wps:wsp>
                        <wps:wsp>
                          <wps:cNvPr id="26737" name="Rectangle 34"/>
                          <wps:cNvSpPr>
                            <a:spLocks noChangeArrowheads="1"/>
                          </wps:cNvSpPr>
                          <wps:spPr bwMode="auto">
                            <a:xfrm>
                              <a:off x="2449001" y="2321774"/>
                              <a:ext cx="31686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1F46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警察</w:t>
                                </w:r>
                              </w:p>
                            </w:txbxContent>
                          </wps:txbx>
                          <wps:bodyPr wrap="square" lIns="0" tIns="0" rIns="0" bIns="0">
                            <a:noAutofit/>
                          </wps:bodyPr>
                        </wps:wsp>
                        <wps:wsp>
                          <wps:cNvPr id="26738" name="Rectangle 34"/>
                          <wps:cNvSpPr>
                            <a:spLocks noChangeArrowheads="1"/>
                          </wps:cNvSpPr>
                          <wps:spPr bwMode="auto">
                            <a:xfrm>
                              <a:off x="3504875" y="2314793"/>
                              <a:ext cx="53213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93D06"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教育</w:t>
                                </w:r>
                                <w:r>
                                  <w:rPr>
                                    <w:rFonts w:ascii="メイリオ" w:eastAsia="メイリオ" w:hAnsi="メイリオ"/>
                                    <w:b/>
                                    <w:color w:val="000000"/>
                                    <w:kern w:val="24"/>
                                    <w:sz w:val="18"/>
                                    <w:szCs w:val="18"/>
                                  </w:rPr>
                                  <w:t>機関</w:t>
                                </w:r>
                              </w:p>
                            </w:txbxContent>
                          </wps:txbx>
                          <wps:bodyPr wrap="square" lIns="0" tIns="0" rIns="0" bIns="0">
                            <a:noAutofit/>
                          </wps:bodyPr>
                        </wps:wsp>
                        <wps:wsp>
                          <wps:cNvPr id="26739" name="Rectangle 34"/>
                          <wps:cNvSpPr>
                            <a:spLocks noChangeArrowheads="1"/>
                          </wps:cNvSpPr>
                          <wps:spPr bwMode="auto">
                            <a:xfrm>
                              <a:off x="3777021" y="1789786"/>
                              <a:ext cx="1054735" cy="32956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2B6FED2"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w:t>
                                </w:r>
                                <w:r>
                                  <w:rPr>
                                    <w:rFonts w:ascii="メイリオ" w:eastAsia="メイリオ" w:hAnsi="メイリオ"/>
                                    <w:b/>
                                    <w:color w:val="000000"/>
                                    <w:kern w:val="24"/>
                                    <w:sz w:val="18"/>
                                    <w:szCs w:val="18"/>
                                  </w:rPr>
                                  <w:t>生活</w:t>
                                </w:r>
                              </w:p>
                              <w:p w14:paraId="515AB0DB"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協力員</w:t>
                                </w:r>
                              </w:p>
                            </w:txbxContent>
                          </wps:txbx>
                          <wps:bodyPr wrap="square" lIns="0" tIns="0" rIns="0" bIns="0">
                            <a:noAutofit/>
                          </wps:bodyPr>
                        </wps:wsp>
                        <wps:wsp>
                          <wps:cNvPr id="26740" name="Rectangle 34"/>
                          <wps:cNvSpPr>
                            <a:spLocks noChangeArrowheads="1"/>
                          </wps:cNvSpPr>
                          <wps:spPr bwMode="auto">
                            <a:xfrm>
                              <a:off x="3395207" y="1176789"/>
                              <a:ext cx="111188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F90FC"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消費生活</w:t>
                                </w:r>
                              </w:p>
                              <w:p w14:paraId="64A9DBB3"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hint="eastAsia"/>
                                    <w:b/>
                                    <w:color w:val="000000"/>
                                    <w:kern w:val="24"/>
                                    <w:sz w:val="18"/>
                                    <w:szCs w:val="18"/>
                                  </w:rPr>
                                  <w:t>協力団体</w:t>
                                </w:r>
                              </w:p>
                            </w:txbxContent>
                          </wps:txbx>
                          <wps:bodyPr wrap="square" lIns="0" tIns="0" rIns="0" bIns="0">
                            <a:noAutofit/>
                          </wps:bodyPr>
                        </wps:wsp>
                        <wps:wsp>
                          <wps:cNvPr id="26741" name="左右矢印 26741"/>
                          <wps:cNvSpPr/>
                          <wps:spPr>
                            <a:xfrm rot="13847615" flipV="1">
                              <a:off x="1276185" y="783129"/>
                              <a:ext cx="431800" cy="21590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g:grpSp>
                      <wps:wsp>
                        <wps:cNvPr id="22626" name="テキスト ボックス 22626"/>
                        <wps:cNvSpPr txBox="1">
                          <a:spLocks/>
                        </wps:cNvSpPr>
                        <wps:spPr>
                          <a:xfrm>
                            <a:off x="3679096" y="0"/>
                            <a:ext cx="2274609" cy="422681"/>
                          </a:xfrm>
                          <a:prstGeom prst="rect">
                            <a:avLst/>
                          </a:prstGeom>
                          <a:noFill/>
                          <a:ln w="6350">
                            <a:noFill/>
                          </a:ln>
                          <a:effectLst/>
                        </wps:spPr>
                        <wps:txbx>
                          <w:txbxContent>
                            <w:p w14:paraId="635E5F28" w14:textId="77777777" w:rsidR="00F07580" w:rsidRDefault="00F07580" w:rsidP="00F07580">
                              <w:pPr>
                                <w:spacing w:line="240" w:lineRule="exact"/>
                                <w:rPr>
                                  <w:rFonts w:ascii="Meiryo UI" w:eastAsia="Meiryo UI" w:hAnsi="Meiryo UI" w:cs="Meiryo UI"/>
                                  <w:color w:val="000000" w:themeColor="text1"/>
                                  <w:sz w:val="18"/>
                                  <w:szCs w:val="16"/>
                                </w:rPr>
                              </w:pPr>
                              <w:r w:rsidRPr="006F0A65">
                                <w:rPr>
                                  <w:rFonts w:ascii="Meiryo UI" w:eastAsia="Meiryo UI" w:hAnsi="Meiryo UI" w:cs="Meiryo UI" w:hint="eastAsia"/>
                                  <w:color w:val="000000" w:themeColor="text1"/>
                                  <w:sz w:val="18"/>
                                  <w:szCs w:val="18"/>
                                </w:rPr>
                                <w:t>[</w:t>
                              </w:r>
                              <w:r w:rsidRPr="004A725A">
                                <w:rPr>
                                  <w:rFonts w:ascii="Meiryo UI" w:eastAsia="Meiryo UI" w:hAnsi="Meiryo UI" w:cs="Meiryo UI" w:hint="eastAsia"/>
                                  <w:color w:val="000000" w:themeColor="text1"/>
                                  <w:sz w:val="18"/>
                                  <w:szCs w:val="16"/>
                                </w:rPr>
                                <w:t>出典：消費者庁制度</w:t>
                              </w:r>
                              <w:r w:rsidRPr="004A725A">
                                <w:rPr>
                                  <w:rFonts w:ascii="Meiryo UI" w:eastAsia="Meiryo UI" w:hAnsi="Meiryo UI" w:cs="Meiryo UI"/>
                                  <w:color w:val="000000" w:themeColor="text1"/>
                                  <w:sz w:val="18"/>
                                  <w:szCs w:val="16"/>
                                </w:rPr>
                                <w:t>説明資料</w:t>
                              </w:r>
                              <w:r w:rsidRPr="004A725A">
                                <w:rPr>
                                  <w:rFonts w:ascii="Meiryo UI" w:eastAsia="Meiryo UI" w:hAnsi="Meiryo UI" w:cs="Meiryo UI" w:hint="eastAsia"/>
                                  <w:color w:val="000000" w:themeColor="text1"/>
                                  <w:sz w:val="18"/>
                                  <w:szCs w:val="16"/>
                                </w:rPr>
                                <w:t>をもとに</w:t>
                              </w:r>
                            </w:p>
                            <w:p w14:paraId="36756869" w14:textId="1A746343" w:rsidR="00F07580" w:rsidRPr="004A725A" w:rsidRDefault="00F07580" w:rsidP="001D5207">
                              <w:pPr>
                                <w:spacing w:line="240" w:lineRule="exact"/>
                                <w:ind w:firstLineChars="300" w:firstLine="540"/>
                                <w:rPr>
                                  <w:rFonts w:ascii="Meiryo UI" w:eastAsia="Meiryo UI" w:hAnsi="Meiryo UI" w:cs="Meiryo UI"/>
                                  <w:color w:val="FF0000"/>
                                  <w:sz w:val="18"/>
                                  <w:szCs w:val="16"/>
                                </w:rPr>
                              </w:pPr>
                              <w:r w:rsidRPr="004A725A">
                                <w:rPr>
                                  <w:rFonts w:ascii="Meiryo UI" w:eastAsia="Meiryo UI" w:hAnsi="Meiryo UI" w:cs="Meiryo UI" w:hint="eastAsia"/>
                                  <w:color w:val="000000" w:themeColor="text1"/>
                                  <w:sz w:val="18"/>
                                  <w:szCs w:val="16"/>
                                </w:rPr>
                                <w:t>大阪府</w:t>
                              </w:r>
                              <w:r w:rsidRPr="004A725A">
                                <w:rPr>
                                  <w:rFonts w:ascii="Meiryo UI" w:eastAsia="Meiryo UI" w:hAnsi="Meiryo UI" w:cs="Meiryo UI"/>
                                  <w:color w:val="000000" w:themeColor="text1"/>
                                  <w:sz w:val="18"/>
                                  <w:szCs w:val="16"/>
                                </w:rPr>
                                <w:t>消費生活センター</w:t>
                              </w:r>
                              <w:r w:rsidR="001D5207">
                                <w:rPr>
                                  <w:rFonts w:ascii="Meiryo UI" w:eastAsia="Meiryo UI" w:hAnsi="Meiryo UI" w:cs="Meiryo UI" w:hint="eastAsia"/>
                                  <w:color w:val="000000" w:themeColor="text1"/>
                                  <w:sz w:val="18"/>
                                  <w:szCs w:val="16"/>
                                </w:rPr>
                                <w:t>にて</w:t>
                              </w:r>
                              <w:r w:rsidRPr="004A725A">
                                <w:rPr>
                                  <w:rFonts w:ascii="Meiryo UI" w:eastAsia="Meiryo UI" w:hAnsi="Meiryo UI" w:cs="Meiryo UI"/>
                                  <w:color w:val="000000" w:themeColor="text1"/>
                                  <w:sz w:val="18"/>
                                  <w:szCs w:val="16"/>
                                </w:rPr>
                                <w:t>作成</w:t>
                              </w:r>
                              <w:r>
                                <w:rPr>
                                  <w:rFonts w:ascii="Meiryo UI" w:eastAsia="Meiryo UI" w:hAnsi="Meiryo UI" w:cs="Meiryo UI" w:hint="eastAsia"/>
                                  <w:color w:val="000000" w:themeColor="text1"/>
                                  <w:sz w:val="18"/>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テキスト ボックス 35"/>
                        <wps:cNvSpPr txBox="1">
                          <a:spLocks/>
                        </wps:cNvSpPr>
                        <wps:spPr>
                          <a:xfrm>
                            <a:off x="35626" y="3764478"/>
                            <a:ext cx="6110605" cy="712519"/>
                          </a:xfrm>
                          <a:prstGeom prst="rect">
                            <a:avLst/>
                          </a:prstGeom>
                          <a:noFill/>
                          <a:ln w="6350">
                            <a:noFill/>
                          </a:ln>
                          <a:effectLst/>
                        </wps:spPr>
                        <wps:txbx>
                          <w:txbxContent>
                            <w:p w14:paraId="513346AE"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2"/>
                                  <w:kern w:val="24"/>
                                  <w:sz w:val="18"/>
                                  <w:szCs w:val="18"/>
                                </w:rPr>
                                <w:t>（★）</w:t>
                              </w:r>
                              <w:r w:rsidRPr="00E82F7E">
                                <w:rPr>
                                  <w:rFonts w:ascii="メイリオ" w:eastAsia="メイリオ" w:hAnsi="メイリオ" w:cstheme="minorBidi" w:hint="eastAsia"/>
                                  <w:color w:val="000000" w:themeColor="text1"/>
                                  <w:spacing w:val="-4"/>
                                  <w:kern w:val="24"/>
                                  <w:sz w:val="18"/>
                                  <w:szCs w:val="18"/>
                                </w:rPr>
                                <w:t>地方公共団体の機関（消</w:t>
                              </w:r>
                              <w:r>
                                <w:rPr>
                                  <w:rFonts w:ascii="メイリオ" w:eastAsia="メイリオ" w:hAnsi="メイリオ" w:cstheme="minorBidi" w:hint="eastAsia"/>
                                  <w:color w:val="000000" w:themeColor="text1"/>
                                  <w:spacing w:val="-4"/>
                                  <w:kern w:val="24"/>
                                  <w:sz w:val="18"/>
                                  <w:szCs w:val="18"/>
                                </w:rPr>
                                <w:t>費生活センター等）、医療・福祉関係（病院、地域包括支援センター、</w:t>
                              </w:r>
                            </w:p>
                            <w:p w14:paraId="372B6671"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Pr>
                                  <w:rFonts w:ascii="メイリオ" w:eastAsia="メイリオ" w:hAnsi="メイリオ" w:cstheme="minorBidi" w:hint="eastAsia"/>
                                  <w:color w:val="000000" w:themeColor="text1"/>
                                  <w:spacing w:val="-4"/>
                                  <w:kern w:val="24"/>
                                  <w:sz w:val="18"/>
                                  <w:szCs w:val="18"/>
                                </w:rPr>
                                <w:t xml:space="preserve">　</w:t>
                              </w:r>
                              <w:r>
                                <w:rPr>
                                  <w:rFonts w:ascii="メイリオ" w:eastAsia="メイリオ" w:hAnsi="メイリオ" w:cstheme="minorBidi"/>
                                  <w:color w:val="000000" w:themeColor="text1"/>
                                  <w:spacing w:val="-4"/>
                                  <w:kern w:val="24"/>
                                  <w:sz w:val="18"/>
                                  <w:szCs w:val="18"/>
                                </w:rPr>
                                <w:t xml:space="preserve">　</w:t>
                              </w:r>
                              <w:r>
                                <w:rPr>
                                  <w:rFonts w:ascii="メイリオ" w:eastAsia="メイリオ" w:hAnsi="メイリオ" w:cstheme="minorBidi" w:hint="eastAsia"/>
                                  <w:color w:val="000000" w:themeColor="text1"/>
                                  <w:spacing w:val="-4"/>
                                  <w:kern w:val="24"/>
                                  <w:sz w:val="18"/>
                                  <w:szCs w:val="18"/>
                                </w:rPr>
                                <w:t xml:space="preserve">　</w:t>
                              </w:r>
                              <w:r w:rsidRPr="00E82F7E">
                                <w:rPr>
                                  <w:rFonts w:ascii="メイリオ" w:eastAsia="メイリオ" w:hAnsi="メイリオ" w:cstheme="minorBidi" w:hint="eastAsia"/>
                                  <w:color w:val="000000" w:themeColor="text1"/>
                                  <w:spacing w:val="-4"/>
                                  <w:kern w:val="24"/>
                                  <w:sz w:val="18"/>
                                  <w:szCs w:val="18"/>
                                </w:rPr>
                                <w:t>介護サービス事業者、保健所</w:t>
                              </w:r>
                              <w:r w:rsidRPr="00E82F7E">
                                <w:rPr>
                                  <w:rFonts w:ascii="メイリオ" w:eastAsia="メイリオ" w:hAnsi="メイリオ" w:cstheme="minorBidi"/>
                                  <w:color w:val="000000" w:themeColor="text1"/>
                                  <w:spacing w:val="-4"/>
                                  <w:kern w:val="24"/>
                                  <w:sz w:val="18"/>
                                  <w:szCs w:val="18"/>
                                </w:rPr>
                                <w:t>、</w:t>
                              </w:r>
                              <w:r w:rsidRPr="00E82F7E">
                                <w:rPr>
                                  <w:rFonts w:ascii="メイリオ" w:eastAsia="メイリオ" w:hAnsi="メイリオ" w:cstheme="minorBidi" w:hint="eastAsia"/>
                                  <w:color w:val="000000" w:themeColor="text1"/>
                                  <w:spacing w:val="-4"/>
                                  <w:kern w:val="24"/>
                                  <w:sz w:val="18"/>
                                  <w:szCs w:val="18"/>
                                </w:rPr>
                                <w:t>民生委員・児童委員等）、警察・司法関係（法テラス、弁護士、司法書士等）</w:t>
                              </w:r>
                              <w:r>
                                <w:rPr>
                                  <w:rFonts w:ascii="メイリオ" w:eastAsia="メイリオ" w:hAnsi="メイリオ" w:cstheme="minorBidi" w:hint="eastAsia"/>
                                  <w:color w:val="000000" w:themeColor="text1"/>
                                  <w:spacing w:val="-4"/>
                                  <w:kern w:val="24"/>
                                  <w:sz w:val="18"/>
                                  <w:szCs w:val="18"/>
                                </w:rPr>
                                <w:t>、</w:t>
                              </w:r>
                            </w:p>
                            <w:p w14:paraId="1705BFBD" w14:textId="77777777" w:rsidR="00F07580" w:rsidRPr="00E82F7E" w:rsidRDefault="00F07580" w:rsidP="00F07580">
                              <w:pPr>
                                <w:pStyle w:val="Web"/>
                                <w:spacing w:before="0" w:beforeAutospacing="0" w:after="0" w:afterAutospacing="0" w:line="240" w:lineRule="exact"/>
                                <w:ind w:firstLineChars="300" w:firstLine="516"/>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4"/>
                                  <w:kern w:val="24"/>
                                  <w:sz w:val="18"/>
                                  <w:szCs w:val="18"/>
                                </w:rPr>
                                <w:t>教育関係（教育委員会等）、事業</w:t>
                              </w:r>
                              <w:r>
                                <w:rPr>
                                  <w:rFonts w:ascii="メイリオ" w:eastAsia="メイリオ" w:hAnsi="メイリオ" w:cstheme="minorBidi" w:hint="eastAsia"/>
                                  <w:color w:val="000000" w:themeColor="text1"/>
                                  <w:spacing w:val="-4"/>
                                  <w:kern w:val="24"/>
                                  <w:sz w:val="18"/>
                                  <w:szCs w:val="18"/>
                                </w:rPr>
                                <w:t>者関係（商店街、コンビニ、生協、農協、宅配事業者、金融機関等）、</w:t>
                              </w:r>
                            </w:p>
                            <w:p w14:paraId="52998276" w14:textId="77777777" w:rsidR="00F07580" w:rsidRPr="00F07580" w:rsidRDefault="00F07580" w:rsidP="00F07580">
                              <w:pPr>
                                <w:pStyle w:val="Web"/>
                                <w:spacing w:before="0" w:beforeAutospacing="0" w:after="0" w:afterAutospacing="0" w:line="240" w:lineRule="exact"/>
                                <w:ind w:firstLineChars="300" w:firstLine="516"/>
                                <w:rPr>
                                  <w:rFonts w:ascii="メイリオ" w:eastAsia="メイリオ" w:hAnsi="メイリオ"/>
                                  <w:spacing w:val="-4"/>
                                  <w:sz w:val="18"/>
                                  <w:szCs w:val="18"/>
                                </w:rPr>
                              </w:pPr>
                              <w:r w:rsidRPr="00E82F7E">
                                <w:rPr>
                                  <w:rFonts w:ascii="メイリオ" w:eastAsia="メイリオ" w:hAnsi="メイリオ" w:cstheme="minorBidi" w:hint="eastAsia"/>
                                  <w:color w:val="000000" w:themeColor="text1"/>
                                  <w:spacing w:val="-4"/>
                                  <w:kern w:val="24"/>
                                  <w:sz w:val="18"/>
                                  <w:szCs w:val="18"/>
                                </w:rPr>
                                <w:t>消費者団体、町内会等の地縁団体、ボ</w:t>
                              </w:r>
                              <w:r w:rsidRPr="00F07580">
                                <w:rPr>
                                  <w:rFonts w:ascii="メイリオ" w:eastAsia="メイリオ" w:hAnsi="メイリオ" w:cstheme="minorBidi" w:hint="eastAsia"/>
                                  <w:spacing w:val="-4"/>
                                  <w:kern w:val="24"/>
                                  <w:sz w:val="18"/>
                                  <w:szCs w:val="18"/>
                                </w:rPr>
                                <w:t>ランティアなど</w:t>
                              </w:r>
                            </w:p>
                            <w:p w14:paraId="662EC9AC" w14:textId="77777777" w:rsidR="00F07580" w:rsidRPr="001009E5" w:rsidRDefault="00F07580" w:rsidP="00F07580">
                              <w:pPr>
                                <w:spacing w:line="240" w:lineRule="exact"/>
                                <w:rPr>
                                  <w:rFonts w:ascii="メイリオ" w:eastAsia="メイリオ" w:hAnsi="メイリオ" w:cs="Meiryo UI"/>
                                  <w:b/>
                                  <w:color w:val="FF0000"/>
                                  <w:sz w:val="20"/>
                                  <w:szCs w:val="20"/>
                                </w:rPr>
                              </w:pPr>
                            </w:p>
                            <w:p w14:paraId="2BFBBF66" w14:textId="77777777" w:rsidR="00F07580" w:rsidRDefault="00F07580" w:rsidP="00F07580">
                              <w:pPr>
                                <w:spacing w:line="240" w:lineRule="exact"/>
                                <w:rPr>
                                  <w:rFonts w:ascii="メイリオ" w:eastAsia="メイリオ" w:hAnsi="メイリオ" w:cs="Meiryo UI"/>
                                  <w:b/>
                                  <w:color w:val="FF0000"/>
                                  <w:sz w:val="20"/>
                                  <w:szCs w:val="20"/>
                                </w:rPr>
                              </w:pPr>
                            </w:p>
                            <w:p w14:paraId="73EA85D1" w14:textId="77777777" w:rsidR="00F07580" w:rsidRDefault="00F07580" w:rsidP="00F07580">
                              <w:pPr>
                                <w:spacing w:line="240" w:lineRule="exact"/>
                                <w:rPr>
                                  <w:rFonts w:ascii="メイリオ" w:eastAsia="メイリオ" w:hAnsi="メイリオ" w:cs="Meiryo UI"/>
                                  <w:b/>
                                  <w:color w:val="FF0000"/>
                                  <w:sz w:val="20"/>
                                  <w:szCs w:val="20"/>
                                </w:rPr>
                              </w:pPr>
                            </w:p>
                            <w:p w14:paraId="071C93FF" w14:textId="77777777" w:rsidR="00F07580" w:rsidRDefault="00F07580" w:rsidP="00F07580">
                              <w:pPr>
                                <w:spacing w:line="240" w:lineRule="exact"/>
                                <w:rPr>
                                  <w:rFonts w:ascii="メイリオ" w:eastAsia="メイリオ" w:hAnsi="メイリオ" w:cs="Meiryo UI"/>
                                  <w:b/>
                                  <w:color w:val="FF0000"/>
                                  <w:sz w:val="20"/>
                                  <w:szCs w:val="20"/>
                                </w:rPr>
                              </w:pPr>
                            </w:p>
                            <w:p w14:paraId="6E6654DB" w14:textId="77777777" w:rsidR="00F07580" w:rsidRDefault="00F07580" w:rsidP="00F07580">
                              <w:pPr>
                                <w:spacing w:line="240" w:lineRule="exact"/>
                                <w:rPr>
                                  <w:rFonts w:ascii="メイリオ" w:eastAsia="メイリオ" w:hAnsi="メイリオ" w:cs="Meiryo UI"/>
                                  <w:b/>
                                  <w:color w:val="FF0000"/>
                                  <w:sz w:val="20"/>
                                  <w:szCs w:val="20"/>
                                </w:rPr>
                              </w:pPr>
                            </w:p>
                            <w:p w14:paraId="66D250BD" w14:textId="77777777" w:rsidR="00F07580" w:rsidRDefault="00F07580" w:rsidP="00F07580">
                              <w:pPr>
                                <w:spacing w:line="240" w:lineRule="exact"/>
                                <w:rPr>
                                  <w:rFonts w:ascii="メイリオ" w:eastAsia="メイリオ" w:hAnsi="メイリオ" w:cs="Meiryo UI"/>
                                  <w:b/>
                                  <w:color w:val="FF0000"/>
                                  <w:sz w:val="20"/>
                                  <w:szCs w:val="20"/>
                                </w:rPr>
                              </w:pPr>
                            </w:p>
                            <w:p w14:paraId="2D70542E" w14:textId="77777777" w:rsidR="00F07580" w:rsidRDefault="00F07580" w:rsidP="00F07580">
                              <w:pPr>
                                <w:spacing w:line="240" w:lineRule="exact"/>
                                <w:rPr>
                                  <w:rFonts w:ascii="メイリオ" w:eastAsia="メイリオ" w:hAnsi="メイリオ" w:cs="Meiryo UI"/>
                                  <w:b/>
                                  <w:color w:val="FF0000"/>
                                  <w:sz w:val="20"/>
                                  <w:szCs w:val="20"/>
                                </w:rPr>
                              </w:pPr>
                            </w:p>
                            <w:p w14:paraId="495A234E" w14:textId="77777777" w:rsidR="00F07580" w:rsidRPr="001132F0" w:rsidRDefault="00F07580" w:rsidP="00F07580">
                              <w:pPr>
                                <w:spacing w:line="240" w:lineRule="exact"/>
                                <w:rPr>
                                  <w:rFonts w:ascii="メイリオ" w:eastAsia="メイリオ" w:hAnsi="メイリオ" w:cs="Meiryo UI"/>
                                  <w:b/>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556A2C" id="グループ化 469" o:spid="_x0000_s1143" alt="図表16消費者安全確保地域協議会（イメージ）&#10;■協議会の役割：構成員間での必要な情報交換、協議&#10;■構成員の役割：消費生活上特に配慮を要する消費者と適当な接触を保ち、その状況を見守ることその他の必要な取組を実施&#10;■他分野のネットワークとの連携（福祉、防災等）" style="position:absolute;left:0;text-align:left;margin-left:0;margin-top:19.1pt;width:483.95pt;height:354.35pt;z-index:251643392;mso-position-horizontal:center;mso-position-horizontal-relative:margin;mso-width-relative:margin;mso-height-relative:margin" coordsize="61462,4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">
                <v:roundrect id="角丸四角形 22614" o:spid="_x0000_s1144" style="position:absolute;left:1187;width:58094;height:45000;visibility:visible;mso-wrap-style:square;v-text-anchor:middle" arcsize="44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" filled="f" strokecolor="#385d8a" strokeweight="2pt">
                  <v:path arrowok="t"/>
                </v:roundrect>
                <v:shape id="テキスト ボックス 22615" o:spid="_x0000_s1145" type="#_x0000_t202" style="position:absolute;left:1695;top:377;width:38379;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" filled="f" stroked="f" strokeweight=".5pt">
                  <v:textbox>
                    <w:txbxContent>
                      <w:p w14:paraId="6F577D77" w14:textId="7E1C012D" w:rsidR="00F07580" w:rsidRPr="00400229" w:rsidRDefault="00F07580" w:rsidP="00F07580">
                        <w:pPr>
                          <w:spacing w:line="240" w:lineRule="exact"/>
                          <w:rPr>
                            <w:rFonts w:ascii="Meiryo UI" w:eastAsia="Meiryo UI" w:hAnsi="Meiryo UI" w:cs="Meiryo UI"/>
                            <w:b/>
                            <w:color w:val="FF0000"/>
                          </w:rPr>
                        </w:pPr>
                        <w:r>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⑯</w:t>
                        </w:r>
                        <w:r w:rsidRPr="006F0A65">
                          <w:rPr>
                            <w:rFonts w:ascii="Meiryo UI" w:eastAsia="Meiryo UI" w:hAnsi="Meiryo UI" w:cs="Meiryo UI" w:hint="eastAsia"/>
                            <w:b/>
                            <w:color w:val="000000" w:themeColor="text1"/>
                          </w:rPr>
                          <w:t>：</w:t>
                        </w:r>
                        <w:r w:rsidRPr="00B128A7">
                          <w:rPr>
                            <w:rFonts w:ascii="Meiryo UI" w:eastAsia="Meiryo UI" w:hAnsi="Meiryo UI" w:cs="Meiryo UI" w:hint="eastAsia"/>
                            <w:b/>
                            <w:color w:val="000000" w:themeColor="text1"/>
                          </w:rPr>
                          <w:t>消費者安全確保地域協議会</w:t>
                        </w:r>
                        <w:r>
                          <w:rPr>
                            <w:rFonts w:ascii="Meiryo UI" w:eastAsia="Meiryo UI" w:hAnsi="Meiryo UI" w:cs="Meiryo UI" w:hint="eastAsia"/>
                            <w:b/>
                            <w:color w:val="000000" w:themeColor="text1"/>
                          </w:rPr>
                          <w:t>（イメージ）</w:t>
                        </w:r>
                        <w:r w:rsidRPr="006F0A65">
                          <w:rPr>
                            <w:rFonts w:ascii="Meiryo UI" w:eastAsia="Meiryo UI" w:hAnsi="Meiryo UI" w:cs="Meiryo UI" w:hint="eastAsia"/>
                            <w:b/>
                            <w:color w:val="000000" w:themeColor="text1"/>
                          </w:rPr>
                          <w:t>】</w:t>
                        </w:r>
                      </w:p>
                    </w:txbxContent>
                  </v:textbox>
                </v:shape>
                <v:shape id="テキスト ボックス 22623" o:spid="_x0000_s1146" type="#_x0000_t202" style="position:absolute;top:3131;width:61106;height:9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" filled="f" stroked="f" strokeweight=".5pt">
                  <v:textbox>
                    <w:txbxContent>
                      <w:p w14:paraId="0A75324C" w14:textId="77777777" w:rsidR="00F07580" w:rsidRPr="00E82F7E" w:rsidRDefault="00F07580" w:rsidP="00F07580">
                        <w:pPr>
                          <w:pStyle w:val="Web"/>
                          <w:spacing w:before="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■協議会の役割：構成員（★）間での必要な情報交換、協議</w:t>
                        </w:r>
                      </w:p>
                      <w:p w14:paraId="4D174F05" w14:textId="77777777" w:rsidR="00F07580"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■構成員の役割：消費生活上特に配慮を要する消費者と適当な接触を保ち、その状況を見守る</w:t>
                        </w:r>
                      </w:p>
                      <w:p w14:paraId="123F629D" w14:textId="033745B4" w:rsidR="00F07580" w:rsidRPr="00E82F7E" w:rsidRDefault="00F07580" w:rsidP="00F07580">
                        <w:pPr>
                          <w:pStyle w:val="Web"/>
                          <w:spacing w:before="20" w:beforeAutospacing="0" w:after="0" w:afterAutospacing="0" w:line="300" w:lineRule="exact"/>
                          <w:ind w:firstLineChars="900" w:firstLine="189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ことその他の必要な取組</w:t>
                        </w:r>
                        <w:r w:rsidR="000A5155">
                          <w:rPr>
                            <w:rFonts w:ascii="メイリオ" w:eastAsia="メイリオ" w:hAnsi="メイリオ" w:cstheme="minorBidi" w:hint="eastAsia"/>
                            <w:color w:val="000000" w:themeColor="text1"/>
                            <w:kern w:val="24"/>
                            <w:sz w:val="21"/>
                            <w:szCs w:val="19"/>
                          </w:rPr>
                          <w:t>み</w:t>
                        </w:r>
                        <w:r w:rsidRPr="00E82F7E">
                          <w:rPr>
                            <w:rFonts w:ascii="メイリオ" w:eastAsia="メイリオ" w:hAnsi="メイリオ" w:cstheme="minorBidi" w:hint="eastAsia"/>
                            <w:color w:val="000000" w:themeColor="text1"/>
                            <w:kern w:val="24"/>
                            <w:sz w:val="21"/>
                            <w:szCs w:val="19"/>
                          </w:rPr>
                          <w:t>を実施</w:t>
                        </w:r>
                      </w:p>
                      <w:p w14:paraId="24B6D4D0" w14:textId="77777777" w:rsidR="00F07580" w:rsidRPr="004A725A"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19"/>
                            <w:szCs w:val="19"/>
                          </w:rPr>
                        </w:pPr>
                        <w:r w:rsidRPr="00E82F7E">
                          <w:rPr>
                            <w:rFonts w:ascii="メイリオ" w:eastAsia="メイリオ" w:hAnsi="メイリオ" w:cstheme="minorBidi" w:hint="eastAsia"/>
                            <w:color w:val="000000" w:themeColor="text1"/>
                            <w:kern w:val="24"/>
                            <w:sz w:val="21"/>
                            <w:szCs w:val="19"/>
                          </w:rPr>
                          <w:t>■他分野のネットワークとの連携（福祉、防災等）</w:t>
                        </w:r>
                      </w:p>
                      <w:p w14:paraId="150EF6BF" w14:textId="77777777" w:rsidR="00F07580" w:rsidRDefault="00F07580" w:rsidP="00F07580">
                        <w:pPr>
                          <w:spacing w:line="260" w:lineRule="exact"/>
                          <w:rPr>
                            <w:rFonts w:ascii="メイリオ" w:eastAsia="メイリオ" w:hAnsi="メイリオ" w:cs="Meiryo UI"/>
                            <w:b/>
                            <w:color w:val="FF0000"/>
                            <w:sz w:val="20"/>
                            <w:szCs w:val="20"/>
                          </w:rPr>
                        </w:pPr>
                      </w:p>
                      <w:p w14:paraId="7A1CC64A" w14:textId="77777777" w:rsidR="00F07580" w:rsidRDefault="00F07580" w:rsidP="00F07580">
                        <w:pPr>
                          <w:spacing w:line="260" w:lineRule="exact"/>
                          <w:rPr>
                            <w:rFonts w:ascii="メイリオ" w:eastAsia="メイリオ" w:hAnsi="メイリオ" w:cs="Meiryo UI"/>
                            <w:b/>
                            <w:color w:val="FF0000"/>
                            <w:sz w:val="20"/>
                            <w:szCs w:val="20"/>
                          </w:rPr>
                        </w:pPr>
                      </w:p>
                      <w:p w14:paraId="3CEFFAF8" w14:textId="77777777" w:rsidR="00F07580" w:rsidRDefault="00F07580" w:rsidP="00F07580">
                        <w:pPr>
                          <w:spacing w:line="260" w:lineRule="exact"/>
                          <w:rPr>
                            <w:rFonts w:ascii="メイリオ" w:eastAsia="メイリオ" w:hAnsi="メイリオ" w:cs="Meiryo UI"/>
                            <w:b/>
                            <w:color w:val="FF0000"/>
                            <w:sz w:val="20"/>
                            <w:szCs w:val="20"/>
                          </w:rPr>
                        </w:pPr>
                      </w:p>
                      <w:p w14:paraId="5D7BE01F" w14:textId="77777777" w:rsidR="00F07580" w:rsidRDefault="00F07580" w:rsidP="00F07580">
                        <w:pPr>
                          <w:spacing w:line="260" w:lineRule="exact"/>
                          <w:rPr>
                            <w:rFonts w:ascii="メイリオ" w:eastAsia="メイリオ" w:hAnsi="メイリオ" w:cs="Meiryo UI"/>
                            <w:b/>
                            <w:color w:val="FF0000"/>
                            <w:sz w:val="20"/>
                            <w:szCs w:val="20"/>
                          </w:rPr>
                        </w:pPr>
                      </w:p>
                      <w:p w14:paraId="7451F1E8" w14:textId="77777777" w:rsidR="00F07580" w:rsidRPr="001132F0" w:rsidRDefault="00F07580" w:rsidP="00F07580">
                        <w:pPr>
                          <w:spacing w:line="260" w:lineRule="exact"/>
                          <w:rPr>
                            <w:rFonts w:ascii="メイリオ" w:eastAsia="メイリオ" w:hAnsi="メイリオ" w:cs="Meiryo UI"/>
                            <w:b/>
                            <w:color w:val="FF0000"/>
                            <w:sz w:val="20"/>
                            <w:szCs w:val="20"/>
                          </w:rPr>
                        </w:pPr>
                      </w:p>
                    </w:txbxContent>
                  </v:textbox>
                </v:shape>
                <v:rect id="Rectangle 5" o:spid="_x0000_s1147" style="position:absolute;left:24106;top:8550;width:31725;height:211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" filled="f" stroked="f" strokeweight="1pt"/>
                <v:group id="グループ化 26693" o:spid="_x0000_s1148" style="position:absolute;left:4275;top:12469;width:50869;height:24980" coordorigin=",802" coordsize="50877,24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">
                  <v:rect id="正方形/長方形 26694" o:spid="_x0000_s1149" style="position:absolute;top:802;width:50877;height:24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" fillcolor="white [3201]" strokecolor="#f79646 [3209]" strokeweight="1.5pt"/>
                  <v:group id="グループ化 26695" o:spid="_x0000_s1150" style="position:absolute;left:2464;top:1330;width:15475;height:5418" coordorigin="919,492" coordsize="13878,5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">
                    <v:roundrect id="角丸四角形 26696" o:spid="_x0000_s1151" style="position:absolute;left:919;top:511;width:13879;height:50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" fillcolor="#daeef3 [664]" strokecolor="#31849b [2408]" strokeweight="1.5pt"/>
                    <v:rect id="Rectangle 39" o:spid="_x0000_s1152" style="position:absolute;left:4797;top:492;width:6176;height:2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" filled="f" stroked="f">
                      <v:textbox inset="0,0,0,0">
                        <w:txbxContent>
                          <w:p w14:paraId="06BA39A9" w14:textId="77777777" w:rsidR="00F07580" w:rsidRPr="001132F0" w:rsidRDefault="00F07580" w:rsidP="00F07580">
                            <w:pPr>
                              <w:pStyle w:val="Web"/>
                              <w:spacing w:before="0" w:beforeAutospacing="0" w:after="0" w:afterAutospacing="0" w:line="240" w:lineRule="exact"/>
                              <w:rPr>
                                <w:rFonts w:ascii="メイリオ" w:eastAsia="メイリオ" w:hAnsi="メイリオ"/>
                                <w:b/>
                                <w:sz w:val="18"/>
                                <w:szCs w:val="18"/>
                              </w:rPr>
                            </w:pPr>
                            <w:r w:rsidRPr="001132F0">
                              <w:rPr>
                                <w:rFonts w:ascii="メイリオ" w:eastAsia="メイリオ" w:hAnsi="メイリオ" w:hint="eastAsia"/>
                                <w:b/>
                                <w:color w:val="000000"/>
                                <w:kern w:val="24"/>
                                <w:sz w:val="18"/>
                                <w:szCs w:val="18"/>
                              </w:rPr>
                              <w:t>地方公共団体</w:t>
                            </w:r>
                          </w:p>
                        </w:txbxContent>
                      </v:textbox>
                    </v:rect>
                    <v:rect id="Rectangle 50" o:spid="_x0000_s1153" style="position:absolute;left:4485;top:3520;width:6792;height:1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" fillcolor="#fbd4b4 [1305]" strokecolor="#e36c0a [2409]">
                      <v:textbox inset="0,0,0,0">
                        <w:txbxContent>
                          <w:p w14:paraId="3142BCEC" w14:textId="77777777" w:rsidR="00F07580" w:rsidRPr="00D36AF6" w:rsidRDefault="00F07580" w:rsidP="00F07580">
                            <w:pPr>
                              <w:pStyle w:val="Web"/>
                              <w:spacing w:before="0" w:beforeAutospacing="0" w:after="0" w:afterAutospacing="0" w:line="240" w:lineRule="exact"/>
                              <w:jc w:val="center"/>
                              <w:rPr>
                                <w:rFonts w:ascii="Meiryo UI" w:eastAsia="Meiryo UI" w:hAnsi="Meiryo UI"/>
                                <w:sz w:val="16"/>
                                <w:szCs w:val="16"/>
                              </w:rPr>
                            </w:pPr>
                            <w:r w:rsidRPr="00D36AF6">
                              <w:rPr>
                                <w:rFonts w:ascii="Meiryo UI" w:eastAsia="Meiryo UI" w:hAnsi="Meiryo UI" w:hint="eastAsia"/>
                                <w:color w:val="000000"/>
                                <w:kern w:val="24"/>
                                <w:sz w:val="16"/>
                                <w:szCs w:val="16"/>
                              </w:rPr>
                              <w:t>相談窓口</w:t>
                            </w:r>
                          </w:p>
                        </w:txbxContent>
                      </v:textbox>
                    </v:rect>
                  </v:group>
                  <v:shape id="Freeform 6" o:spid="_x0000_s1154" style="position:absolute;left:8746;top:10734;width:33109;height:13989;visibility:visible;mso-wrap-style:square;v-text-anchor:top" coordsize="6288,6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" path="m,3024c,1354,1408,,3144,v,,,,,l3144,c4881,,6288,1354,6288,3024v,,,,,l6288,3024v,1671,-1407,3024,-3144,3024c3144,6048,3144,6048,3144,6048r,c1408,6048,,4695,,3024v,,,,,xe" fillcolor="#fde9d9 [665]" strokecolor="#e36c0a [2409]" strokeweight="2.5pt">
                    <v:path arrowok="t" o:connecttype="custom" o:connectlocs="0,3024;3144,0;3144,0;3144,0;6288,3024;6288,3024;6288,3024;3144,6048;3144,6048;3144,6048;0,3024;0,3024" o:connectangles="0,0,0,0,0,0,0,0,0,0,0,0"/>
                  </v:shape>
                  <v:oval id="円/楕円 102" o:spid="_x0000_s1155" style="position:absolute;left:17015;top:16061;width:17234;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" fillcolor="#00b0f0" strokecolor="#0070c0" strokeweight="1.5pt">
                    <v:fill color2="#cad9eb [980]" colors="0 #00b0f0;48497f #b7dee8;1 #cad9eb" focus="100%" type="gradient"/>
                    <v:textbox inset="2.61822mm,1.3091mm,2.61822mm,1.3091mm"/>
                  </v:oval>
                  <v:rect id="Rectangle 11" o:spid="_x0000_s1156" style="position:absolute;left:12674;top:16538;width:24810;height:4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" filled="f" stroked="f">
                    <v:textbox inset="0,0,0,0">
                      <w:txbxContent>
                        <w:p w14:paraId="685669D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高齢者等</w:t>
                          </w:r>
                        </w:p>
                        <w:p w14:paraId="56287C6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３つの不安</w:t>
                          </w:r>
                        </w:p>
                        <w:p w14:paraId="6A3A81CB" w14:textId="77777777" w:rsidR="00F07580" w:rsidRPr="00C94552" w:rsidRDefault="00F07580" w:rsidP="00F07580">
                          <w:pPr>
                            <w:pStyle w:val="Web"/>
                            <w:spacing w:before="0" w:beforeAutospacing="0" w:after="0" w:afterAutospacing="0" w:line="240" w:lineRule="exact"/>
                            <w:jc w:val="center"/>
                            <w:rPr>
                              <w:rFonts w:ascii="メイリオ" w:eastAsia="メイリオ" w:hAnsi="メイリオ"/>
                              <w:sz w:val="20"/>
                              <w:szCs w:val="20"/>
                            </w:rPr>
                          </w:pPr>
                          <w:r w:rsidRPr="00C94552">
                            <w:rPr>
                              <w:rFonts w:ascii="メイリオ" w:eastAsia="メイリオ" w:hAnsi="メイリオ" w:hint="eastAsia"/>
                              <w:b/>
                              <w:bCs/>
                              <w:color w:val="000000"/>
                              <w:kern w:val="24"/>
                              <w:sz w:val="20"/>
                              <w:szCs w:val="20"/>
                            </w:rPr>
                            <w:t>「お金</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健康</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「孤独」</w:t>
                          </w:r>
                        </w:p>
                      </w:txbxContent>
                    </v:textbox>
                  </v:rect>
                  <v:rect id="Rectangle 21" o:spid="_x0000_s1157" style="position:absolute;left:17731;top:9939;width:14395;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" fillcolor="white [3212]" strokecolor="black [3213]" strokeweight="1pt">
                    <v:textbox inset="0,0,0,0">
                      <w:txbxContent>
                        <w:p w14:paraId="61922FEC" w14:textId="77777777" w:rsidR="00F07580" w:rsidRPr="005F4218" w:rsidRDefault="00F07580" w:rsidP="00F07580">
                          <w:pPr>
                            <w:pStyle w:val="Web"/>
                            <w:spacing w:before="0" w:beforeAutospacing="0" w:after="0" w:afterAutospacing="0" w:line="240" w:lineRule="exact"/>
                            <w:jc w:val="center"/>
                            <w:rPr>
                              <w:rFonts w:ascii="メイリオ" w:eastAsia="メイリオ" w:hAnsi="メイリオ"/>
                              <w:sz w:val="21"/>
                              <w:szCs w:val="21"/>
                            </w:rPr>
                          </w:pPr>
                          <w:r w:rsidRPr="005F4218">
                            <w:rPr>
                              <w:rFonts w:ascii="メイリオ" w:eastAsia="メイリオ" w:hAnsi="メイリオ" w:hint="eastAsia"/>
                              <w:b/>
                              <w:bCs/>
                              <w:color w:val="000000" w:themeColor="text1"/>
                              <w:kern w:val="24"/>
                              <w:sz w:val="21"/>
                              <w:szCs w:val="21"/>
                            </w:rPr>
                            <w:t>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域</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協</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会</w:t>
                          </w:r>
                        </w:p>
                      </w:txbxContent>
                    </v:textbox>
                  </v:rect>
                  <v:rect id="Rectangle 40" o:spid="_x0000_s1158" style="position:absolute;left:79;top:2846;width:2061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" filled="f" stroked="f">
                    <v:textbox inset="0,0,0,0">
                      <w:txbxContent>
                        <w:p w14:paraId="40454F25" w14:textId="77777777" w:rsidR="00F07580" w:rsidRPr="00D36AF6" w:rsidRDefault="00F07580" w:rsidP="00F07580">
                          <w:pPr>
                            <w:pStyle w:val="Web"/>
                            <w:spacing w:before="0" w:beforeAutospacing="0" w:after="0" w:afterAutospacing="0" w:line="240" w:lineRule="exact"/>
                            <w:jc w:val="center"/>
                            <w:rPr>
                              <w:rFonts w:ascii="メイリオ" w:eastAsia="メイリオ" w:hAnsi="メイリオ"/>
                              <w:sz w:val="16"/>
                              <w:szCs w:val="16"/>
                            </w:rPr>
                          </w:pPr>
                          <w:r w:rsidRPr="00D36AF6">
                            <w:rPr>
                              <w:rFonts w:ascii="メイリオ" w:eastAsia="メイリオ" w:hAnsi="メイリオ" w:hint="eastAsia"/>
                              <w:color w:val="000000"/>
                              <w:kern w:val="24"/>
                              <w:sz w:val="16"/>
                              <w:szCs w:val="16"/>
                            </w:rPr>
                            <w:t>（消費者行政担当課）</w:t>
                          </w:r>
                        </w:p>
                      </w:txbxContent>
                    </v:textbox>
                  </v:rect>
                  <v:rect id="Rectangle 47" o:spid="_x0000_s1159" style="position:absolute;left:4945;top:7075;width:922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" filled="f" stroked="f">
                    <v:textbox inset="0,0,0,0">
                      <w:txbxContent>
                        <w:p w14:paraId="3DFA1330"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b/>
                              <w:sz w:val="18"/>
                              <w:szCs w:val="16"/>
                            </w:rPr>
                          </w:pPr>
                          <w:r w:rsidRPr="00E13C51">
                            <w:rPr>
                              <w:rFonts w:ascii="メイリオ" w:eastAsia="メイリオ" w:hAnsi="メイリオ" w:hint="eastAsia"/>
                              <w:b/>
                              <w:bCs/>
                              <w:color w:val="000000"/>
                              <w:kern w:val="24"/>
                              <w:sz w:val="18"/>
                              <w:szCs w:val="16"/>
                            </w:rPr>
                            <w:t>庁内連携</w:t>
                          </w:r>
                        </w:p>
                      </w:txbxContent>
                    </v:textbox>
                  </v:rect>
                  <v:roundrect id="角丸四角形 26713" o:spid="_x0000_s1160" style="position:absolute;left:31646;top:1350;width:12954;height:46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" fillcolor="#fde9d9 [665]" strokecolor="#e36c0a [2409]" strokeweight="1.5pt">
                    <v:textbox inset="2.61822mm,1.3091mm,2.61822mm,1.3091mm"/>
                  </v:roundrect>
                  <v:rect id="Rectangle 34" o:spid="_x0000_s1161" style="position:absolute;left:33236;top:2177;width:11360;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" filled="f" stroked="f">
                    <v:textbox inset="0,0,0,0">
                      <w:txbxContent>
                        <w:p w14:paraId="3DBEDC9F" w14:textId="77777777" w:rsidR="00F07580" w:rsidRPr="00C94552" w:rsidRDefault="00F07580" w:rsidP="00F07580">
                          <w:pPr>
                            <w:pStyle w:val="Web"/>
                            <w:spacing w:before="0" w:beforeAutospacing="0" w:after="0" w:afterAutospacing="0" w:line="240" w:lineRule="exact"/>
                            <w:rPr>
                              <w:rFonts w:ascii="メイリオ" w:eastAsia="メイリオ" w:hAnsi="メイリオ"/>
                              <w:b/>
                              <w:color w:val="000000"/>
                              <w:kern w:val="24"/>
                              <w:sz w:val="18"/>
                              <w:szCs w:val="18"/>
                            </w:rPr>
                          </w:pPr>
                          <w:r w:rsidRPr="00C94552">
                            <w:rPr>
                              <w:rFonts w:ascii="メイリオ" w:eastAsia="メイリオ" w:hAnsi="メイリオ" w:hint="eastAsia"/>
                              <w:b/>
                              <w:color w:val="000000"/>
                              <w:kern w:val="24"/>
                              <w:sz w:val="18"/>
                              <w:szCs w:val="18"/>
                            </w:rPr>
                            <w:t>消費生活センター</w:t>
                          </w:r>
                        </w:p>
                        <w:p w14:paraId="5E22A4D7" w14:textId="77777777" w:rsidR="00F07580" w:rsidRPr="00C94552" w:rsidRDefault="00F07580" w:rsidP="00F07580">
                          <w:pPr>
                            <w:pStyle w:val="Web"/>
                            <w:spacing w:before="0" w:beforeAutospacing="0" w:after="0" w:afterAutospacing="0" w:line="240" w:lineRule="exact"/>
                            <w:ind w:firstLineChars="100" w:firstLine="180"/>
                            <w:rPr>
                              <w:rFonts w:ascii="メイリオ" w:eastAsia="メイリオ" w:hAnsi="メイリオ"/>
                              <w:b/>
                              <w:sz w:val="18"/>
                              <w:szCs w:val="18"/>
                            </w:rPr>
                          </w:pPr>
                          <w:r w:rsidRPr="00C94552">
                            <w:rPr>
                              <w:rFonts w:ascii="メイリオ" w:eastAsia="メイリオ" w:hAnsi="メイリオ" w:hint="eastAsia"/>
                              <w:b/>
                              <w:color w:val="000000"/>
                              <w:kern w:val="24"/>
                              <w:sz w:val="18"/>
                              <w:szCs w:val="18"/>
                            </w:rPr>
                            <w:t>消費</w:t>
                          </w:r>
                          <w:r w:rsidRPr="00C94552">
                            <w:rPr>
                              <w:rFonts w:ascii="メイリオ" w:eastAsia="メイリオ" w:hAnsi="メイリオ"/>
                              <w:b/>
                              <w:color w:val="000000"/>
                              <w:kern w:val="24"/>
                              <w:sz w:val="18"/>
                              <w:szCs w:val="18"/>
                            </w:rPr>
                            <w:t>生活相談員</w:t>
                          </w:r>
                        </w:p>
                      </w:txbxContent>
                    </v:textbox>
                  </v:rect>
                  <v:shape id="テキスト ボックス 22" o:spid="_x0000_s1162" type="#_x0000_t202" style="position:absolute;left:13199;top:11989;width:25139;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" filled="f" stroked="f">
                    <v:textbox inset="2.61822mm,1.3091mm,2.61822mm,1.3091mm">
                      <w:txbxContent>
                        <w:p w14:paraId="721AA737"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u w:val="single"/>
                            </w:rPr>
                            <w:t>構成員間での情報共有</w:t>
                          </w:r>
                        </w:p>
                        <w:p w14:paraId="038DE464"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rPr>
                            <w:t>（個人情報保護法の例外）</w:t>
                          </w:r>
                        </w:p>
                      </w:txbxContent>
                    </v:textbox>
                  </v:shape>
                  <v:shape id="左右矢印 26718" o:spid="_x0000_s1163" type="#_x0000_t69" style="position:absolute;left:19321;top:3656;width:11392;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" adj="2011" fillcolor="#b6dde8 [1304]" strokecolor="#31849b [2408]" strokeweight="1.5pt">
                    <v:textbox inset="2.61822mm,1.3091mm,2.61822mm,1.3091mm"/>
                  </v:shape>
                  <v:shape id="左右矢印 26719" o:spid="_x0000_s1164" type="#_x0000_t69" style="position:absolute;left:32441;top:7632;width:4318;height:2159;rotation:4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" adj="5400" fillcolor="#b6dde8 [1304]" strokecolor="#31849b [2408]" strokeweight="1.5pt">
                    <v:textbox inset="2.61822mm,1.3091mm,2.61822mm,1.3091mm"/>
                  </v:shape>
                  <v:oval id="円/楕円 118" o:spid="_x0000_s1165" style="position:absolute;left:6042;top:12115;width:9468;height:2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" fillcolor="white [3212]" strokecolor="#31849b [2408]" strokeweight="1.5pt"/>
                  <v:oval id="円/楕円 121" o:spid="_x0000_s1166" style="position:absolute;left:32520;top:22343;width:9468;height:3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" fillcolor="white [3212]" strokecolor="#31849b [2408]" strokeweight="1.5pt"/>
                  <v:oval id="円/楕円 124" o:spid="_x0000_s1167" style="position:absolute;left:20593;top:22502;width:1012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" fillcolor="white [3212]" strokecolor="#31849b [2408]" strokeweight="1.5pt"/>
                  <v:oval id="円/楕円 127" o:spid="_x0000_s1168" style="position:absolute;left:34667;top:11370;width:9468;height:3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" fillcolor="white [3212]" strokecolor="#31849b [2408]" strokeweight="1.5pt"/>
                  <v:oval id="円/楕円 130" o:spid="_x0000_s1169" style="position:absolute;left:38245;top:17572;width:9468;height:3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" fillcolor="white [3212]" strokecolor="#31849b [2408]" strokeweight="1.5pt"/>
                  <v:oval id="円/楕円 133" o:spid="_x0000_s1170" style="position:absolute;left:8269;top:21627;width:9468;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" fillcolor="white [3212]" strokecolor="#31849b [2408]" strokeweight="1.5pt"/>
                  <v:shape id="テキスト ボックス 153" o:spid="_x0000_s1171" type="#_x0000_t202" style="position:absolute;left:36019;top:7712;width:1446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" filled="f" stroked="f">
                    <v:textbox inset="2.61822mm,1.3091mm,2.61822mm,1.3091mm">
                      <w:txbxContent>
                        <w:p w14:paraId="757F8A18" w14:textId="77777777" w:rsidR="00F07580" w:rsidRPr="00E13C51" w:rsidRDefault="00F07580" w:rsidP="00F07580">
                          <w:pPr>
                            <w:pStyle w:val="Web"/>
                            <w:spacing w:before="0" w:beforeAutospacing="0" w:after="0" w:afterAutospacing="0" w:line="240" w:lineRule="exact"/>
                            <w:rPr>
                              <w:rFonts w:ascii="Meiryo UI" w:eastAsia="Meiryo UI" w:hAnsi="Meiryo UI"/>
                              <w:b/>
                              <w:sz w:val="18"/>
                              <w:szCs w:val="16"/>
                            </w:rPr>
                          </w:pPr>
                          <w:r w:rsidRPr="00E13C51">
                            <w:rPr>
                              <w:rFonts w:ascii="Meiryo UI" w:eastAsia="Meiryo UI" w:hAnsi="Meiryo UI" w:cs="ＭＳ ゴシック" w:hint="eastAsia"/>
                              <w:b/>
                              <w:color w:val="000000" w:themeColor="text1"/>
                              <w:kern w:val="24"/>
                              <w:sz w:val="18"/>
                              <w:szCs w:val="16"/>
                            </w:rPr>
                            <w:t>※</w:t>
                          </w:r>
                          <w:r w:rsidRPr="00E13C51">
                            <w:rPr>
                              <w:rFonts w:ascii="Meiryo UI" w:eastAsia="Meiryo UI" w:hAnsi="Meiryo UI" w:cstheme="minorBidi" w:hint="eastAsia"/>
                              <w:b/>
                              <w:color w:val="000000" w:themeColor="text1"/>
                              <w:kern w:val="24"/>
                              <w:sz w:val="18"/>
                              <w:szCs w:val="16"/>
                            </w:rPr>
                            <w:t>秘密保持義務を課す</w:t>
                          </w:r>
                        </w:p>
                      </w:txbxContent>
                    </v:textbox>
                  </v:shape>
                  <v:shape id="テキスト ボックス 33" o:spid="_x0000_s1172" type="#_x0000_t202" style="position:absolute;left:21675;top:1748;width:7150;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" filled="f" stroked="f">
                    <v:textbox inset="2.61822mm,1.3091mm,2.61822mm,1.3091mm">
                      <w:txbxContent>
                        <w:p w14:paraId="38E1BCA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4" o:spid="_x0000_s1173" type="#_x0000_t202" style="position:absolute;left:26795;top:6439;width:7233;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" filled="f" stroked="f">
                    <v:textbox inset="2.61822mm,1.3091mm,2.61822mm,1.3091mm">
                      <w:txbxContent>
                        <w:p w14:paraId="470EDE9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5" o:spid="_x0000_s1174" type="#_x0000_t202" style="position:absolute;left:16061;top:6439;width:6687;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" filled="f" stroked="f">
                    <v:textbox inset="2.61822mm,1.3091mm,2.61822mm,1.3091mm">
                      <w:txbxContent>
                        <w:p w14:paraId="207DCF66"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6" o:spid="_x0000_s1175" type="#_x0000_t202" style="position:absolute;left:41187;top:20752;width:8732;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" filled="f" stroked="f">
                    <v:textbox inset="2.61822mm,1.3091mm,2.61822mm,1.3091mm">
                      <w:txbxContent>
                        <w:p w14:paraId="158A4AA8"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民生委員等</w:t>
                          </w:r>
                        </w:p>
                      </w:txbxContent>
                    </v:textbox>
                  </v:shape>
                  <v:shape id="_x0000_s1176" type="#_x0000_t202" style="position:absolute;left:36019;top:15208;width:13507;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" filled="f" stroked="f">
                    <v:textbox inset="2.61822mm,1.3091mm,2.61822mm,1.3091mm">
                      <w:txbxContent>
                        <w:p w14:paraId="755ED742" w14:textId="77777777" w:rsidR="00F07580" w:rsidRPr="00E13C51" w:rsidRDefault="00F07580" w:rsidP="00F07580">
                          <w:pPr>
                            <w:pStyle w:val="Web"/>
                            <w:spacing w:before="0" w:beforeAutospacing="0" w:after="0" w:afterAutospacing="0" w:line="20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事業者、消費者団体等</w:t>
                          </w:r>
                        </w:p>
                      </w:txbxContent>
                    </v:textbox>
                  </v:shape>
                  <v:oval id="円/楕円 145" o:spid="_x0000_s1177" style="position:absolute;left:2782;top:16379;width:12891;height:4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" fillcolor="white [3212]" strokecolor="#31849b [2408]" strokeweight="1.5pt"/>
                  <v:rect id="Rectangle 34" o:spid="_x0000_s1178" style="position:absolute;left:9725;top:12636;width:3835;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" filled="f" stroked="f">
                    <v:textbox inset="0,0,0,0">
                      <w:txbxContent>
                        <w:p w14:paraId="5275031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sidRPr="00AA1D5C">
                            <w:rPr>
                              <w:rFonts w:ascii="メイリオ" w:eastAsia="メイリオ" w:hAnsi="メイリオ" w:hint="eastAsia"/>
                              <w:b/>
                              <w:color w:val="000000"/>
                              <w:kern w:val="24"/>
                              <w:sz w:val="18"/>
                              <w:szCs w:val="18"/>
                            </w:rPr>
                            <w:t>病院</w:t>
                          </w:r>
                        </w:p>
                      </w:txbxContent>
                    </v:textbox>
                  </v:rect>
                  <v:rect id="Rectangle 34" o:spid="_x0000_s1179" style="position:absolute;left:1192;top:16777;width:1582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" filled="f" stroked="f">
                    <v:textbox inset="0,0,0,0">
                      <w:txbxContent>
                        <w:p w14:paraId="6E03D2BB"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地域包括</w:t>
                          </w:r>
                        </w:p>
                        <w:p w14:paraId="23B8402E"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支援センター</w:t>
                          </w:r>
                        </w:p>
                      </w:txbxContent>
                    </v:textbox>
                  </v:rect>
                  <v:rect id="Rectangle 34" o:spid="_x0000_s1180" style="position:absolute;left:11238;top:22316;width:4210;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" filled="f" stroked="f">
                    <v:textbox inset="0,0,0,0">
                      <w:txbxContent>
                        <w:p w14:paraId="6E82DC15"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保健所</w:t>
                          </w:r>
                        </w:p>
                      </w:txbxContent>
                    </v:textbox>
                  </v:rect>
                  <v:rect id="Rectangle 34" o:spid="_x0000_s1181" style="position:absolute;left:24490;top:23217;width:3168;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" filled="f" stroked="f">
                    <v:textbox inset="0,0,0,0">
                      <w:txbxContent>
                        <w:p w14:paraId="2D41F46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警察</w:t>
                          </w:r>
                        </w:p>
                      </w:txbxContent>
                    </v:textbox>
                  </v:rect>
                  <v:rect id="Rectangle 34" o:spid="_x0000_s1182" style="position:absolute;left:35048;top:23147;width:5322;height: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" filled="f" stroked="f">
                    <v:textbox inset="0,0,0,0">
                      <w:txbxContent>
                        <w:p w14:paraId="56493D06"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教育</w:t>
                          </w:r>
                          <w:r>
                            <w:rPr>
                              <w:rFonts w:ascii="メイリオ" w:eastAsia="メイリオ" w:hAnsi="メイリオ"/>
                              <w:b/>
                              <w:color w:val="000000"/>
                              <w:kern w:val="24"/>
                              <w:sz w:val="18"/>
                              <w:szCs w:val="18"/>
                            </w:rPr>
                            <w:t>機関</w:t>
                          </w:r>
                        </w:p>
                      </w:txbxContent>
                    </v:textbox>
                  </v:rect>
                  <v:rect id="Rectangle 34" o:spid="_x0000_s1183" style="position:absolute;left:37770;top:17897;width:1054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" filled="f" stroked="f">
                    <v:textbox inset="0,0,0,0">
                      <w:txbxContent>
                        <w:p w14:paraId="52B6FED2"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w:t>
                          </w:r>
                          <w:r>
                            <w:rPr>
                              <w:rFonts w:ascii="メイリオ" w:eastAsia="メイリオ" w:hAnsi="メイリオ"/>
                              <w:b/>
                              <w:color w:val="000000"/>
                              <w:kern w:val="24"/>
                              <w:sz w:val="18"/>
                              <w:szCs w:val="18"/>
                            </w:rPr>
                            <w:t>生活</w:t>
                          </w:r>
                        </w:p>
                        <w:p w14:paraId="515AB0DB"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協力員</w:t>
                          </w:r>
                        </w:p>
                      </w:txbxContent>
                    </v:textbox>
                  </v:rect>
                  <v:rect id="Rectangle 34" o:spid="_x0000_s1184" style="position:absolute;left:33952;top:11767;width:11118;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" filled="f" stroked="f">
                    <v:textbox inset="0,0,0,0">
                      <w:txbxContent>
                        <w:p w14:paraId="1F3F90FC"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消費生活</w:t>
                          </w:r>
                        </w:p>
                        <w:p w14:paraId="64A9DBB3"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hint="eastAsia"/>
                              <w:b/>
                              <w:color w:val="000000"/>
                              <w:kern w:val="24"/>
                              <w:sz w:val="18"/>
                              <w:szCs w:val="18"/>
                            </w:rPr>
                            <w:t>協力団体</w:t>
                          </w:r>
                        </w:p>
                      </w:txbxContent>
                    </v:textbox>
                  </v:rect>
                  <v:shape id="左右矢印 26741" o:spid="_x0000_s1185" type="#_x0000_t69" style="position:absolute;left:12762;top:7830;width:4318;height:2159;rotation:846767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" adj="5400" fillcolor="#b6dde8 [1304]" strokecolor="#31849b [2408]" strokeweight="1.5pt">
                    <v:textbox inset="2.61822mm,1.3091mm,2.61822mm,1.3091mm"/>
                  </v:shape>
                </v:group>
                <v:shape id="テキスト ボックス 22626" o:spid="_x0000_s1186" type="#_x0000_t202" style="position:absolute;left:36790;width:22747;height:4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" filled="f" stroked="f" strokeweight=".5pt">
                  <v:textbox>
                    <w:txbxContent>
                      <w:p w14:paraId="635E5F28" w14:textId="77777777" w:rsidR="00F07580" w:rsidRDefault="00F07580" w:rsidP="00F07580">
                        <w:pPr>
                          <w:spacing w:line="240" w:lineRule="exact"/>
                          <w:rPr>
                            <w:rFonts w:ascii="Meiryo UI" w:eastAsia="Meiryo UI" w:hAnsi="Meiryo UI" w:cs="Meiryo UI"/>
                            <w:color w:val="000000" w:themeColor="text1"/>
                            <w:sz w:val="18"/>
                            <w:szCs w:val="16"/>
                          </w:rPr>
                        </w:pPr>
                        <w:r w:rsidRPr="006F0A65">
                          <w:rPr>
                            <w:rFonts w:ascii="Meiryo UI" w:eastAsia="Meiryo UI" w:hAnsi="Meiryo UI" w:cs="Meiryo UI" w:hint="eastAsia"/>
                            <w:color w:val="000000" w:themeColor="text1"/>
                            <w:sz w:val="18"/>
                            <w:szCs w:val="18"/>
                          </w:rPr>
                          <w:t>[</w:t>
                        </w:r>
                        <w:r w:rsidRPr="004A725A">
                          <w:rPr>
                            <w:rFonts w:ascii="Meiryo UI" w:eastAsia="Meiryo UI" w:hAnsi="Meiryo UI" w:cs="Meiryo UI" w:hint="eastAsia"/>
                            <w:color w:val="000000" w:themeColor="text1"/>
                            <w:sz w:val="18"/>
                            <w:szCs w:val="16"/>
                          </w:rPr>
                          <w:t>出典：消費者庁制度</w:t>
                        </w:r>
                        <w:r w:rsidRPr="004A725A">
                          <w:rPr>
                            <w:rFonts w:ascii="Meiryo UI" w:eastAsia="Meiryo UI" w:hAnsi="Meiryo UI" w:cs="Meiryo UI"/>
                            <w:color w:val="000000" w:themeColor="text1"/>
                            <w:sz w:val="18"/>
                            <w:szCs w:val="16"/>
                          </w:rPr>
                          <w:t>説明資料</w:t>
                        </w:r>
                        <w:r w:rsidRPr="004A725A">
                          <w:rPr>
                            <w:rFonts w:ascii="Meiryo UI" w:eastAsia="Meiryo UI" w:hAnsi="Meiryo UI" w:cs="Meiryo UI" w:hint="eastAsia"/>
                            <w:color w:val="000000" w:themeColor="text1"/>
                            <w:sz w:val="18"/>
                            <w:szCs w:val="16"/>
                          </w:rPr>
                          <w:t>をもとに</w:t>
                        </w:r>
                      </w:p>
                      <w:p w14:paraId="36756869" w14:textId="1A746343" w:rsidR="00F07580" w:rsidRPr="004A725A" w:rsidRDefault="00F07580" w:rsidP="001D5207">
                        <w:pPr>
                          <w:spacing w:line="240" w:lineRule="exact"/>
                          <w:ind w:firstLineChars="300" w:firstLine="540"/>
                          <w:rPr>
                            <w:rFonts w:ascii="Meiryo UI" w:eastAsia="Meiryo UI" w:hAnsi="Meiryo UI" w:cs="Meiryo UI"/>
                            <w:color w:val="FF0000"/>
                            <w:sz w:val="18"/>
                            <w:szCs w:val="16"/>
                          </w:rPr>
                        </w:pPr>
                        <w:r w:rsidRPr="004A725A">
                          <w:rPr>
                            <w:rFonts w:ascii="Meiryo UI" w:eastAsia="Meiryo UI" w:hAnsi="Meiryo UI" w:cs="Meiryo UI" w:hint="eastAsia"/>
                            <w:color w:val="000000" w:themeColor="text1"/>
                            <w:sz w:val="18"/>
                            <w:szCs w:val="16"/>
                          </w:rPr>
                          <w:t>大阪府</w:t>
                        </w:r>
                        <w:r w:rsidRPr="004A725A">
                          <w:rPr>
                            <w:rFonts w:ascii="Meiryo UI" w:eastAsia="Meiryo UI" w:hAnsi="Meiryo UI" w:cs="Meiryo UI"/>
                            <w:color w:val="000000" w:themeColor="text1"/>
                            <w:sz w:val="18"/>
                            <w:szCs w:val="16"/>
                          </w:rPr>
                          <w:t>消費生活センター</w:t>
                        </w:r>
                        <w:r w:rsidR="001D5207">
                          <w:rPr>
                            <w:rFonts w:ascii="Meiryo UI" w:eastAsia="Meiryo UI" w:hAnsi="Meiryo UI" w:cs="Meiryo UI" w:hint="eastAsia"/>
                            <w:color w:val="000000" w:themeColor="text1"/>
                            <w:sz w:val="18"/>
                            <w:szCs w:val="16"/>
                          </w:rPr>
                          <w:t>にて</w:t>
                        </w:r>
                        <w:r w:rsidRPr="004A725A">
                          <w:rPr>
                            <w:rFonts w:ascii="Meiryo UI" w:eastAsia="Meiryo UI" w:hAnsi="Meiryo UI" w:cs="Meiryo UI"/>
                            <w:color w:val="000000" w:themeColor="text1"/>
                            <w:sz w:val="18"/>
                            <w:szCs w:val="16"/>
                          </w:rPr>
                          <w:t>作成</w:t>
                        </w:r>
                        <w:r>
                          <w:rPr>
                            <w:rFonts w:ascii="Meiryo UI" w:eastAsia="Meiryo UI" w:hAnsi="Meiryo UI" w:cs="Meiryo UI" w:hint="eastAsia"/>
                            <w:color w:val="000000" w:themeColor="text1"/>
                            <w:sz w:val="18"/>
                            <w:szCs w:val="16"/>
                          </w:rPr>
                          <w:t>]</w:t>
                        </w:r>
                      </w:p>
                    </w:txbxContent>
                  </v:textbox>
                </v:shape>
                <v:shape id="テキスト ボックス 35" o:spid="_x0000_s1187" type="#_x0000_t202" style="position:absolute;left:356;top:37644;width:61106;height:7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513346AE"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2"/>
                            <w:kern w:val="24"/>
                            <w:sz w:val="18"/>
                            <w:szCs w:val="18"/>
                          </w:rPr>
                          <w:t>（★）</w:t>
                        </w:r>
                        <w:r w:rsidRPr="00E82F7E">
                          <w:rPr>
                            <w:rFonts w:ascii="メイリオ" w:eastAsia="メイリオ" w:hAnsi="メイリオ" w:cstheme="minorBidi" w:hint="eastAsia"/>
                            <w:color w:val="000000" w:themeColor="text1"/>
                            <w:spacing w:val="-4"/>
                            <w:kern w:val="24"/>
                            <w:sz w:val="18"/>
                            <w:szCs w:val="18"/>
                          </w:rPr>
                          <w:t>地方公共団体の機関（消</w:t>
                        </w:r>
                        <w:r>
                          <w:rPr>
                            <w:rFonts w:ascii="メイリオ" w:eastAsia="メイリオ" w:hAnsi="メイリオ" w:cstheme="minorBidi" w:hint="eastAsia"/>
                            <w:color w:val="000000" w:themeColor="text1"/>
                            <w:spacing w:val="-4"/>
                            <w:kern w:val="24"/>
                            <w:sz w:val="18"/>
                            <w:szCs w:val="18"/>
                          </w:rPr>
                          <w:t>費生活センター等）、医療・福祉関係（病院、地域包括支援センター、</w:t>
                        </w:r>
                      </w:p>
                      <w:p w14:paraId="372B6671"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Pr>
                            <w:rFonts w:ascii="メイリオ" w:eastAsia="メイリオ" w:hAnsi="メイリオ" w:cstheme="minorBidi" w:hint="eastAsia"/>
                            <w:color w:val="000000" w:themeColor="text1"/>
                            <w:spacing w:val="-4"/>
                            <w:kern w:val="24"/>
                            <w:sz w:val="18"/>
                            <w:szCs w:val="18"/>
                          </w:rPr>
                          <w:t xml:space="preserve">　</w:t>
                        </w:r>
                        <w:r>
                          <w:rPr>
                            <w:rFonts w:ascii="メイリオ" w:eastAsia="メイリオ" w:hAnsi="メイリオ" w:cstheme="minorBidi"/>
                            <w:color w:val="000000" w:themeColor="text1"/>
                            <w:spacing w:val="-4"/>
                            <w:kern w:val="24"/>
                            <w:sz w:val="18"/>
                            <w:szCs w:val="18"/>
                          </w:rPr>
                          <w:t xml:space="preserve">　</w:t>
                        </w:r>
                        <w:r>
                          <w:rPr>
                            <w:rFonts w:ascii="メイリオ" w:eastAsia="メイリオ" w:hAnsi="メイリオ" w:cstheme="minorBidi" w:hint="eastAsia"/>
                            <w:color w:val="000000" w:themeColor="text1"/>
                            <w:spacing w:val="-4"/>
                            <w:kern w:val="24"/>
                            <w:sz w:val="18"/>
                            <w:szCs w:val="18"/>
                          </w:rPr>
                          <w:t xml:space="preserve">　</w:t>
                        </w:r>
                        <w:r w:rsidRPr="00E82F7E">
                          <w:rPr>
                            <w:rFonts w:ascii="メイリオ" w:eastAsia="メイリオ" w:hAnsi="メイリオ" w:cstheme="minorBidi" w:hint="eastAsia"/>
                            <w:color w:val="000000" w:themeColor="text1"/>
                            <w:spacing w:val="-4"/>
                            <w:kern w:val="24"/>
                            <w:sz w:val="18"/>
                            <w:szCs w:val="18"/>
                          </w:rPr>
                          <w:t>介護サービス事業者、保健所</w:t>
                        </w:r>
                        <w:r w:rsidRPr="00E82F7E">
                          <w:rPr>
                            <w:rFonts w:ascii="メイリオ" w:eastAsia="メイリオ" w:hAnsi="メイリオ" w:cstheme="minorBidi"/>
                            <w:color w:val="000000" w:themeColor="text1"/>
                            <w:spacing w:val="-4"/>
                            <w:kern w:val="24"/>
                            <w:sz w:val="18"/>
                            <w:szCs w:val="18"/>
                          </w:rPr>
                          <w:t>、</w:t>
                        </w:r>
                        <w:r w:rsidRPr="00E82F7E">
                          <w:rPr>
                            <w:rFonts w:ascii="メイリオ" w:eastAsia="メイリオ" w:hAnsi="メイリオ" w:cstheme="minorBidi" w:hint="eastAsia"/>
                            <w:color w:val="000000" w:themeColor="text1"/>
                            <w:spacing w:val="-4"/>
                            <w:kern w:val="24"/>
                            <w:sz w:val="18"/>
                            <w:szCs w:val="18"/>
                          </w:rPr>
                          <w:t>民生委員・児童委員等）、警察・司法関係（法テラス、弁護士、司法書士等）</w:t>
                        </w:r>
                        <w:r>
                          <w:rPr>
                            <w:rFonts w:ascii="メイリオ" w:eastAsia="メイリオ" w:hAnsi="メイリオ" w:cstheme="minorBidi" w:hint="eastAsia"/>
                            <w:color w:val="000000" w:themeColor="text1"/>
                            <w:spacing w:val="-4"/>
                            <w:kern w:val="24"/>
                            <w:sz w:val="18"/>
                            <w:szCs w:val="18"/>
                          </w:rPr>
                          <w:t>、</w:t>
                        </w:r>
                      </w:p>
                      <w:p w14:paraId="1705BFBD" w14:textId="77777777" w:rsidR="00F07580" w:rsidRPr="00E82F7E" w:rsidRDefault="00F07580" w:rsidP="00F07580">
                        <w:pPr>
                          <w:pStyle w:val="Web"/>
                          <w:spacing w:before="0" w:beforeAutospacing="0" w:after="0" w:afterAutospacing="0" w:line="240" w:lineRule="exact"/>
                          <w:ind w:firstLineChars="300" w:firstLine="516"/>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4"/>
                            <w:kern w:val="24"/>
                            <w:sz w:val="18"/>
                            <w:szCs w:val="18"/>
                          </w:rPr>
                          <w:t>教育関係（教育委員会等）、事業</w:t>
                        </w:r>
                        <w:r>
                          <w:rPr>
                            <w:rFonts w:ascii="メイリオ" w:eastAsia="メイリオ" w:hAnsi="メイリオ" w:cstheme="minorBidi" w:hint="eastAsia"/>
                            <w:color w:val="000000" w:themeColor="text1"/>
                            <w:spacing w:val="-4"/>
                            <w:kern w:val="24"/>
                            <w:sz w:val="18"/>
                            <w:szCs w:val="18"/>
                          </w:rPr>
                          <w:t>者関係（商店街、コンビニ、生協、農協、宅配事業者、金融機関等）、</w:t>
                        </w:r>
                      </w:p>
                      <w:p w14:paraId="52998276" w14:textId="77777777" w:rsidR="00F07580" w:rsidRPr="00F07580" w:rsidRDefault="00F07580" w:rsidP="00F07580">
                        <w:pPr>
                          <w:pStyle w:val="Web"/>
                          <w:spacing w:before="0" w:beforeAutospacing="0" w:after="0" w:afterAutospacing="0" w:line="240" w:lineRule="exact"/>
                          <w:ind w:firstLineChars="300" w:firstLine="516"/>
                          <w:rPr>
                            <w:rFonts w:ascii="メイリオ" w:eastAsia="メイリオ" w:hAnsi="メイリオ"/>
                            <w:spacing w:val="-4"/>
                            <w:sz w:val="18"/>
                            <w:szCs w:val="18"/>
                          </w:rPr>
                        </w:pPr>
                        <w:r w:rsidRPr="00E82F7E">
                          <w:rPr>
                            <w:rFonts w:ascii="メイリオ" w:eastAsia="メイリオ" w:hAnsi="メイリオ" w:cstheme="minorBidi" w:hint="eastAsia"/>
                            <w:color w:val="000000" w:themeColor="text1"/>
                            <w:spacing w:val="-4"/>
                            <w:kern w:val="24"/>
                            <w:sz w:val="18"/>
                            <w:szCs w:val="18"/>
                          </w:rPr>
                          <w:t>消費者団体、町内会等の地縁団体、ボ</w:t>
                        </w:r>
                        <w:r w:rsidRPr="00F07580">
                          <w:rPr>
                            <w:rFonts w:ascii="メイリオ" w:eastAsia="メイリオ" w:hAnsi="メイリオ" w:cstheme="minorBidi" w:hint="eastAsia"/>
                            <w:spacing w:val="-4"/>
                            <w:kern w:val="24"/>
                            <w:sz w:val="18"/>
                            <w:szCs w:val="18"/>
                          </w:rPr>
                          <w:t>ランティアなど</w:t>
                        </w:r>
                      </w:p>
                      <w:p w14:paraId="662EC9AC" w14:textId="77777777" w:rsidR="00F07580" w:rsidRPr="001009E5" w:rsidRDefault="00F07580" w:rsidP="00F07580">
                        <w:pPr>
                          <w:spacing w:line="240" w:lineRule="exact"/>
                          <w:rPr>
                            <w:rFonts w:ascii="メイリオ" w:eastAsia="メイリオ" w:hAnsi="メイリオ" w:cs="Meiryo UI"/>
                            <w:b/>
                            <w:color w:val="FF0000"/>
                            <w:sz w:val="20"/>
                            <w:szCs w:val="20"/>
                          </w:rPr>
                        </w:pPr>
                      </w:p>
                      <w:p w14:paraId="2BFBBF66" w14:textId="77777777" w:rsidR="00F07580" w:rsidRDefault="00F07580" w:rsidP="00F07580">
                        <w:pPr>
                          <w:spacing w:line="240" w:lineRule="exact"/>
                          <w:rPr>
                            <w:rFonts w:ascii="メイリオ" w:eastAsia="メイリオ" w:hAnsi="メイリオ" w:cs="Meiryo UI"/>
                            <w:b/>
                            <w:color w:val="FF0000"/>
                            <w:sz w:val="20"/>
                            <w:szCs w:val="20"/>
                          </w:rPr>
                        </w:pPr>
                      </w:p>
                      <w:p w14:paraId="73EA85D1" w14:textId="77777777" w:rsidR="00F07580" w:rsidRDefault="00F07580" w:rsidP="00F07580">
                        <w:pPr>
                          <w:spacing w:line="240" w:lineRule="exact"/>
                          <w:rPr>
                            <w:rFonts w:ascii="メイリオ" w:eastAsia="メイリオ" w:hAnsi="メイリオ" w:cs="Meiryo UI"/>
                            <w:b/>
                            <w:color w:val="FF0000"/>
                            <w:sz w:val="20"/>
                            <w:szCs w:val="20"/>
                          </w:rPr>
                        </w:pPr>
                      </w:p>
                      <w:p w14:paraId="071C93FF" w14:textId="77777777" w:rsidR="00F07580" w:rsidRDefault="00F07580" w:rsidP="00F07580">
                        <w:pPr>
                          <w:spacing w:line="240" w:lineRule="exact"/>
                          <w:rPr>
                            <w:rFonts w:ascii="メイリオ" w:eastAsia="メイリオ" w:hAnsi="メイリオ" w:cs="Meiryo UI"/>
                            <w:b/>
                            <w:color w:val="FF0000"/>
                            <w:sz w:val="20"/>
                            <w:szCs w:val="20"/>
                          </w:rPr>
                        </w:pPr>
                      </w:p>
                      <w:p w14:paraId="6E6654DB" w14:textId="77777777" w:rsidR="00F07580" w:rsidRDefault="00F07580" w:rsidP="00F07580">
                        <w:pPr>
                          <w:spacing w:line="240" w:lineRule="exact"/>
                          <w:rPr>
                            <w:rFonts w:ascii="メイリオ" w:eastAsia="メイリオ" w:hAnsi="メイリオ" w:cs="Meiryo UI"/>
                            <w:b/>
                            <w:color w:val="FF0000"/>
                            <w:sz w:val="20"/>
                            <w:szCs w:val="20"/>
                          </w:rPr>
                        </w:pPr>
                      </w:p>
                      <w:p w14:paraId="66D250BD" w14:textId="77777777" w:rsidR="00F07580" w:rsidRDefault="00F07580" w:rsidP="00F07580">
                        <w:pPr>
                          <w:spacing w:line="240" w:lineRule="exact"/>
                          <w:rPr>
                            <w:rFonts w:ascii="メイリオ" w:eastAsia="メイリオ" w:hAnsi="メイリオ" w:cs="Meiryo UI"/>
                            <w:b/>
                            <w:color w:val="FF0000"/>
                            <w:sz w:val="20"/>
                            <w:szCs w:val="20"/>
                          </w:rPr>
                        </w:pPr>
                      </w:p>
                      <w:p w14:paraId="2D70542E" w14:textId="77777777" w:rsidR="00F07580" w:rsidRDefault="00F07580" w:rsidP="00F07580">
                        <w:pPr>
                          <w:spacing w:line="240" w:lineRule="exact"/>
                          <w:rPr>
                            <w:rFonts w:ascii="メイリオ" w:eastAsia="メイリオ" w:hAnsi="メイリオ" w:cs="Meiryo UI"/>
                            <w:b/>
                            <w:color w:val="FF0000"/>
                            <w:sz w:val="20"/>
                            <w:szCs w:val="20"/>
                          </w:rPr>
                        </w:pPr>
                      </w:p>
                      <w:p w14:paraId="495A234E" w14:textId="77777777" w:rsidR="00F07580" w:rsidRPr="001132F0" w:rsidRDefault="00F07580" w:rsidP="00F07580">
                        <w:pPr>
                          <w:spacing w:line="240" w:lineRule="exact"/>
                          <w:rPr>
                            <w:rFonts w:ascii="メイリオ" w:eastAsia="メイリオ" w:hAnsi="メイリオ" w:cs="Meiryo UI"/>
                            <w:b/>
                            <w:color w:val="FF0000"/>
                            <w:sz w:val="20"/>
                            <w:szCs w:val="20"/>
                          </w:rPr>
                        </w:pPr>
                      </w:p>
                    </w:txbxContent>
                  </v:textbox>
                </v:shape>
                <w10:wrap anchorx="margin"/>
              </v:group>
            </w:pict>
          </mc:Fallback>
        </mc:AlternateContent>
      </w:r>
    </w:p>
    <w:p w14:paraId="2F077CDD" w14:textId="674CFFC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43FE5CF0" w14:textId="3B112F1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9781DFB" w14:textId="309CACB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3369C10D" w14:textId="65A9C87D"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11998F4" w14:textId="305A68F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9C93542" w14:textId="070CE53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4C155D4" w14:textId="0D12C026"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AD15857" w14:textId="1C36B62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79F5F67D" w14:textId="6BFE05D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B328FED" w14:textId="41F0157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7623F7E5" w14:textId="665806AF"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5A056694" w14:textId="5E6D925B"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2C949510" w14:textId="5B273EC8"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BA072CC" w14:textId="2560C46B"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C5BFB37" w14:textId="3FC12541"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6FBEF1E5" w14:textId="0B52E2BE"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5D152F1" w14:textId="4A6798B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35A113A" w14:textId="31539DC3"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6FD80473" w14:textId="51ED4BB9"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77EC90F" w14:textId="77777777" w:rsidR="00F64292" w:rsidRDefault="00F64292" w:rsidP="000A5155">
      <w:pPr>
        <w:spacing w:line="400" w:lineRule="exact"/>
        <w:ind w:left="240" w:hangingChars="100" w:hanging="240"/>
        <w:rPr>
          <w:rFonts w:ascii="メイリオ" w:eastAsia="メイリオ" w:hAnsi="メイリオ" w:cs="メイリオ"/>
          <w:color w:val="000000" w:themeColor="text1"/>
          <w:sz w:val="24"/>
          <w:szCs w:val="24"/>
        </w:rPr>
      </w:pPr>
    </w:p>
    <w:p w14:paraId="76C8AAE1" w14:textId="1AD6929D" w:rsidR="009D40EE" w:rsidRDefault="009D40EE" w:rsidP="009D40EE">
      <w:pPr>
        <w:spacing w:line="400" w:lineRule="exact"/>
        <w:rPr>
          <w:rFonts w:ascii="メイリオ" w:eastAsia="メイリオ" w:hAnsi="メイリオ" w:cs="メイリオ"/>
          <w:b/>
          <w:color w:val="000000" w:themeColor="text1"/>
          <w:sz w:val="24"/>
          <w:szCs w:val="24"/>
        </w:rPr>
      </w:pPr>
      <w:r w:rsidRPr="00EF2FDD">
        <w:rPr>
          <w:rFonts w:ascii="メイリオ" w:eastAsia="メイリオ" w:hAnsi="メイリオ" w:cs="メイリオ" w:hint="eastAsia"/>
          <w:b/>
          <w:color w:val="000000" w:themeColor="text1"/>
          <w:sz w:val="24"/>
          <w:szCs w:val="24"/>
        </w:rPr>
        <w:t>《第</w:t>
      </w:r>
      <w:r w:rsidR="00096142">
        <w:rPr>
          <w:rFonts w:ascii="メイリオ" w:eastAsia="メイリオ" w:hAnsi="メイリオ" w:cs="メイリオ" w:hint="eastAsia"/>
          <w:b/>
          <w:color w:val="000000" w:themeColor="text1"/>
          <w:sz w:val="24"/>
          <w:szCs w:val="24"/>
        </w:rPr>
        <w:t>５</w:t>
      </w:r>
      <w:r w:rsidRPr="00EF2FDD">
        <w:rPr>
          <w:rFonts w:ascii="メイリオ" w:eastAsia="メイリオ" w:hAnsi="メイリオ" w:cs="メイリオ" w:hint="eastAsia"/>
          <w:b/>
          <w:color w:val="000000" w:themeColor="text1"/>
          <w:sz w:val="24"/>
          <w:szCs w:val="24"/>
        </w:rPr>
        <w:t>期計画における具体的取組</w:t>
      </w:r>
      <w:r w:rsidR="00C7594D">
        <w:rPr>
          <w:rFonts w:ascii="メイリオ" w:eastAsia="メイリオ" w:hAnsi="メイリオ" w:cs="メイリオ" w:hint="eastAsia"/>
          <w:b/>
          <w:color w:val="000000" w:themeColor="text1"/>
          <w:sz w:val="24"/>
          <w:szCs w:val="24"/>
        </w:rPr>
        <w:t>み</w:t>
      </w:r>
      <w:r w:rsidRPr="00EF2FDD">
        <w:rPr>
          <w:rFonts w:ascii="メイリオ" w:eastAsia="メイリオ" w:hAnsi="メイリオ" w:cs="メイリオ" w:hint="eastAsia"/>
          <w:b/>
          <w:color w:val="000000" w:themeColor="text1"/>
          <w:sz w:val="24"/>
          <w:szCs w:val="24"/>
        </w:rPr>
        <w:t>》</w:t>
      </w:r>
    </w:p>
    <w:p w14:paraId="340937C8" w14:textId="1D59CA2D" w:rsidR="00096142" w:rsidRPr="00EF2FDD" w:rsidRDefault="00096142" w:rsidP="00096142">
      <w:pPr>
        <w:pStyle w:val="6"/>
        <w:spacing w:line="400" w:lineRule="exact"/>
        <w:ind w:leftChars="0" w:left="0"/>
        <w:rPr>
          <w:rFonts w:ascii="メイリオ" w:eastAsia="メイリオ" w:hAnsi="メイリオ" w:cs="メイリオ"/>
          <w:sz w:val="24"/>
          <w:szCs w:val="24"/>
        </w:rPr>
      </w:pPr>
      <w:r w:rsidRPr="00EF2FDD">
        <w:rPr>
          <w:rFonts w:ascii="メイリオ" w:eastAsia="メイリオ" w:hAnsi="メイリオ" w:cs="メイリオ" w:hint="eastAsia"/>
          <w:sz w:val="24"/>
          <w:szCs w:val="24"/>
        </w:rPr>
        <w:t>（地域連携ネットワークの構築</w:t>
      </w:r>
      <w:r w:rsidR="001641C0">
        <w:rPr>
          <w:rFonts w:ascii="メイリオ" w:eastAsia="メイリオ" w:hAnsi="メイリオ" w:cs="メイリオ" w:hint="eastAsia"/>
          <w:sz w:val="24"/>
          <w:szCs w:val="24"/>
        </w:rPr>
        <w:t>・中核機関の整備</w:t>
      </w:r>
      <w:r w:rsidRPr="00EF2FDD">
        <w:rPr>
          <w:rFonts w:ascii="メイリオ" w:eastAsia="メイリオ" w:hAnsi="メイリオ" w:cs="メイリオ" w:hint="eastAsia"/>
          <w:sz w:val="24"/>
          <w:szCs w:val="24"/>
        </w:rPr>
        <w:t>）</w:t>
      </w:r>
    </w:p>
    <w:p w14:paraId="60ADB6F1" w14:textId="6831E405" w:rsidR="00096142" w:rsidRPr="0090219F" w:rsidRDefault="00096142" w:rsidP="00096142">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EE36CB" w:rsidRPr="0090219F">
        <w:rPr>
          <w:rFonts w:ascii="メイリオ" w:eastAsia="メイリオ" w:hAnsi="メイリオ" w:cs="メイリオ" w:hint="eastAsia"/>
          <w:color w:val="000000" w:themeColor="text1"/>
          <w:sz w:val="24"/>
          <w:szCs w:val="24"/>
        </w:rPr>
        <w:t>日常生活自立支援事業の待機者の解消、事業の支援内容の適正化及び持続可能な実施手法・連携体制をめざすとともに、権利擁護支援を必要とする方が適切な支援を受けられるよう、「権利擁護支援の地域連携ネットワーク」の構築に向け、そのコーディネートを行う中核機関が整備されるよう市町村を支援します。</w:t>
      </w:r>
    </w:p>
    <w:p w14:paraId="1DFB89E0" w14:textId="66B07F50" w:rsidR="00587500" w:rsidRPr="0090219F" w:rsidRDefault="00587500" w:rsidP="0009614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lastRenderedPageBreak/>
        <w:t xml:space="preserve">▼　</w:t>
      </w:r>
      <w:r w:rsidR="00EE36CB" w:rsidRPr="0090219F">
        <w:rPr>
          <w:rFonts w:ascii="メイリオ" w:eastAsia="メイリオ" w:hAnsi="メイリオ" w:cs="メイリオ" w:hint="eastAsia"/>
          <w:color w:val="000000" w:themeColor="text1"/>
          <w:sz w:val="24"/>
          <w:szCs w:val="24"/>
        </w:rPr>
        <w:t>市町村における中核機関の整備が促進され、また整備後も、地域の実情に応じて段階的・計画的にコーディネート機能の強化が図られるよう、市町村や市町村社協、中核機関職員を対象とした研修等を実施します。</w:t>
      </w:r>
    </w:p>
    <w:p w14:paraId="035019BD" w14:textId="77777777" w:rsidR="00096142" w:rsidRPr="0090219F" w:rsidRDefault="00096142" w:rsidP="00096142">
      <w:pPr>
        <w:pStyle w:val="6"/>
        <w:spacing w:line="400" w:lineRule="exact"/>
        <w:ind w:leftChars="0" w:left="0"/>
        <w:rPr>
          <w:rFonts w:ascii="メイリオ" w:eastAsia="メイリオ" w:hAnsi="メイリオ" w:cs="メイリオ"/>
          <w:color w:val="000000" w:themeColor="text1"/>
          <w:sz w:val="24"/>
          <w:szCs w:val="24"/>
          <w:bdr w:val="single" w:sz="4" w:space="0" w:color="auto"/>
        </w:rPr>
      </w:pPr>
      <w:r w:rsidRPr="0090219F">
        <w:rPr>
          <w:rFonts w:ascii="メイリオ" w:eastAsia="メイリオ" w:hAnsi="メイリオ" w:cs="メイリオ" w:hint="eastAsia"/>
          <w:color w:val="000000" w:themeColor="text1"/>
          <w:sz w:val="24"/>
          <w:szCs w:val="24"/>
        </w:rPr>
        <w:t>（権利擁護事業の環境整備）</w:t>
      </w:r>
    </w:p>
    <w:p w14:paraId="32F82780" w14:textId="139C46A1" w:rsidR="00096142" w:rsidRPr="0090219F" w:rsidRDefault="00096142" w:rsidP="0009614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87500" w:rsidRPr="0090219F">
        <w:rPr>
          <w:rFonts w:ascii="メイリオ" w:eastAsia="メイリオ" w:hAnsi="メイリオ" w:cs="メイリオ" w:hint="eastAsia"/>
          <w:color w:val="000000" w:themeColor="text1"/>
          <w:sz w:val="24"/>
          <w:szCs w:val="24"/>
        </w:rPr>
        <w:t>権利擁護支援チームが権利擁護支援について共通の理解をもち、本人の特性に応じ意思決定を支援できるよう、意思決定支援に係る研修を実施します。また、権利擁護人材の資質向上を図るため、市町村や地域の相談機関に対し、相談対応業務に係る実践的研修や市町村長申立ての実務研修を実施します。</w:t>
      </w:r>
    </w:p>
    <w:p w14:paraId="082A0952" w14:textId="2B972A1D" w:rsidR="00096142" w:rsidRPr="0090219F" w:rsidRDefault="00A646DF" w:rsidP="00A646DF">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87500" w:rsidRPr="0090219F">
        <w:rPr>
          <w:rFonts w:ascii="メイリオ" w:eastAsia="メイリオ" w:hAnsi="メイリオ" w:cs="メイリオ" w:hint="eastAsia"/>
          <w:color w:val="000000" w:themeColor="text1"/>
          <w:sz w:val="24"/>
          <w:szCs w:val="24"/>
        </w:rPr>
        <w:t>市町村長申立てや</w:t>
      </w:r>
      <w:r w:rsidR="00113EDA" w:rsidRPr="0090219F">
        <w:rPr>
          <w:rFonts w:ascii="メイリオ" w:eastAsia="メイリオ" w:hAnsi="メイリオ" w:cs="メイリオ" w:hint="eastAsia"/>
          <w:color w:val="000000" w:themeColor="text1"/>
          <w:sz w:val="24"/>
          <w:szCs w:val="24"/>
        </w:rPr>
        <w:t>、</w:t>
      </w:r>
      <w:r w:rsidR="002F5DB5" w:rsidRPr="0090219F">
        <w:rPr>
          <w:rFonts w:ascii="メイリオ" w:eastAsia="メイリオ" w:hAnsi="メイリオ" w:cs="メイリオ" w:hint="eastAsia"/>
          <w:color w:val="000000" w:themeColor="text1"/>
          <w:sz w:val="24"/>
          <w:szCs w:val="24"/>
        </w:rPr>
        <w:t>低所得の高齢者</w:t>
      </w:r>
      <w:r w:rsidR="00013A73" w:rsidRPr="0090219F">
        <w:rPr>
          <w:rFonts w:ascii="メイリオ" w:eastAsia="メイリオ" w:hAnsi="メイリオ" w:cs="メイリオ" w:hint="eastAsia"/>
          <w:color w:val="000000" w:themeColor="text1"/>
          <w:sz w:val="24"/>
          <w:szCs w:val="24"/>
        </w:rPr>
        <w:t>・</w:t>
      </w:r>
      <w:r w:rsidR="002F5DB5" w:rsidRPr="0090219F">
        <w:rPr>
          <w:rFonts w:ascii="メイリオ" w:eastAsia="メイリオ" w:hAnsi="メイリオ" w:cs="メイリオ" w:hint="eastAsia"/>
          <w:color w:val="000000" w:themeColor="text1"/>
          <w:sz w:val="24"/>
          <w:szCs w:val="24"/>
        </w:rPr>
        <w:t>障がい者に対して、</w:t>
      </w:r>
      <w:r w:rsidR="00552FF3" w:rsidRPr="0090219F">
        <w:rPr>
          <w:rFonts w:ascii="メイリオ" w:eastAsia="メイリオ" w:hAnsi="メイリオ" w:cs="メイリオ" w:hint="eastAsia"/>
          <w:color w:val="000000" w:themeColor="text1"/>
          <w:sz w:val="24"/>
          <w:szCs w:val="24"/>
        </w:rPr>
        <w:t>申立費用や後見人等に対する報酬</w:t>
      </w:r>
      <w:r w:rsidR="002F5DB5" w:rsidRPr="0090219F">
        <w:rPr>
          <w:rFonts w:ascii="メイリオ" w:eastAsia="メイリオ" w:hAnsi="メイリオ" w:cs="メイリオ" w:hint="eastAsia"/>
          <w:color w:val="000000" w:themeColor="text1"/>
          <w:sz w:val="24"/>
          <w:szCs w:val="24"/>
        </w:rPr>
        <w:t>を</w:t>
      </w:r>
      <w:r w:rsidR="00552FF3" w:rsidRPr="0090219F">
        <w:rPr>
          <w:rFonts w:ascii="メイリオ" w:eastAsia="メイリオ" w:hAnsi="メイリオ" w:cs="メイリオ" w:hint="eastAsia"/>
          <w:color w:val="000000" w:themeColor="text1"/>
          <w:sz w:val="24"/>
          <w:szCs w:val="24"/>
        </w:rPr>
        <w:t>助成</w:t>
      </w:r>
      <w:r w:rsidR="002F5DB5" w:rsidRPr="0090219F">
        <w:rPr>
          <w:rFonts w:ascii="メイリオ" w:eastAsia="メイリオ" w:hAnsi="メイリオ" w:cs="メイリオ" w:hint="eastAsia"/>
          <w:color w:val="000000" w:themeColor="text1"/>
          <w:sz w:val="24"/>
          <w:szCs w:val="24"/>
        </w:rPr>
        <w:t>する</w:t>
      </w:r>
      <w:r w:rsidR="00587500" w:rsidRPr="0090219F">
        <w:rPr>
          <w:rFonts w:ascii="メイリオ" w:eastAsia="メイリオ" w:hAnsi="メイリオ" w:cs="メイリオ" w:hint="eastAsia"/>
          <w:color w:val="000000" w:themeColor="text1"/>
          <w:sz w:val="24"/>
          <w:szCs w:val="24"/>
        </w:rPr>
        <w:t>成年後見制度利用支援事業の府内実施状況について市町村に情報共有し、その適切な実施について働きかけます。</w:t>
      </w:r>
    </w:p>
    <w:p w14:paraId="4FB4451D" w14:textId="77777777" w:rsidR="00096142" w:rsidRPr="0090219F" w:rsidRDefault="00096142" w:rsidP="00096142">
      <w:pPr>
        <w:pStyle w:val="6"/>
        <w:spacing w:line="400" w:lineRule="exact"/>
        <w:ind w:leftChars="0" w:left="0"/>
        <w:rPr>
          <w:rFonts w:ascii="メイリオ" w:eastAsia="メイリオ" w:hAnsi="メイリオ" w:cs="メイリオ"/>
          <w:sz w:val="24"/>
          <w:szCs w:val="24"/>
        </w:rPr>
      </w:pPr>
      <w:r w:rsidRPr="0090219F">
        <w:rPr>
          <w:rFonts w:ascii="メイリオ" w:eastAsia="メイリオ" w:hAnsi="メイリオ" w:cs="メイリオ" w:hint="eastAsia"/>
          <w:sz w:val="24"/>
          <w:szCs w:val="24"/>
        </w:rPr>
        <w:t>（成年後見制度の担い手確保）</w:t>
      </w:r>
    </w:p>
    <w:p w14:paraId="51CC3776" w14:textId="04BB96D5" w:rsidR="00096142" w:rsidRPr="0090219F" w:rsidRDefault="00096142" w:rsidP="00096142">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sz w:val="24"/>
          <w:szCs w:val="24"/>
        </w:rPr>
        <w:t>▼</w:t>
      </w:r>
      <w:r w:rsidRPr="0090219F">
        <w:rPr>
          <w:rFonts w:ascii="メイリオ" w:eastAsia="メイリオ" w:hAnsi="メイリオ" w:cs="メイリオ" w:hint="eastAsia"/>
          <w:sz w:val="24"/>
          <w:szCs w:val="24"/>
        </w:rPr>
        <w:t xml:space="preserve">　</w:t>
      </w:r>
      <w:r w:rsidR="00587500" w:rsidRPr="0090219F">
        <w:rPr>
          <w:rFonts w:ascii="メイリオ" w:eastAsia="メイリオ" w:hAnsi="メイリオ" w:cs="メイリオ" w:hint="eastAsia"/>
          <w:sz w:val="24"/>
          <w:szCs w:val="24"/>
        </w:rPr>
        <w:t>どの地域においても、本人の意思、特性、生活状況等に合わせて適切に後見人等を選任・交代できるよう、市町村や専門職団体等と連携し、市民後見人や市町村社協</w:t>
      </w:r>
      <w:r w:rsidR="00155E77" w:rsidRPr="0090219F">
        <w:rPr>
          <w:rFonts w:ascii="メイリオ" w:eastAsia="メイリオ" w:hAnsi="メイリオ" w:cs="メイリオ" w:hint="eastAsia"/>
          <w:sz w:val="24"/>
          <w:szCs w:val="24"/>
        </w:rPr>
        <w:t>、</w:t>
      </w:r>
      <w:r w:rsidR="00587500" w:rsidRPr="0090219F">
        <w:rPr>
          <w:rFonts w:ascii="メイリオ" w:eastAsia="メイリオ" w:hAnsi="メイリオ" w:cs="メイリオ" w:hint="eastAsia"/>
          <w:sz w:val="24"/>
          <w:szCs w:val="24"/>
        </w:rPr>
        <w:t>福祉</w:t>
      </w:r>
      <w:r w:rsidR="00AD4552" w:rsidRPr="0090219F">
        <w:rPr>
          <w:rFonts w:ascii="メイリオ" w:eastAsia="メイリオ" w:hAnsi="メイリオ" w:cs="メイリオ" w:hint="eastAsia"/>
          <w:sz w:val="24"/>
          <w:szCs w:val="24"/>
        </w:rPr>
        <w:t>施設</w:t>
      </w:r>
      <w:r w:rsidR="00587500" w:rsidRPr="0090219F">
        <w:rPr>
          <w:rFonts w:ascii="メイリオ" w:eastAsia="メイリオ" w:hAnsi="メイリオ" w:cs="メイリオ" w:hint="eastAsia"/>
          <w:sz w:val="24"/>
          <w:szCs w:val="24"/>
        </w:rPr>
        <w:t>等の法人後見実施団体の育成に取り組みます。</w:t>
      </w:r>
    </w:p>
    <w:p w14:paraId="2278801D" w14:textId="5951CABB" w:rsidR="00096142" w:rsidRPr="0090219F" w:rsidRDefault="00096142" w:rsidP="00096142">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sz w:val="24"/>
          <w:szCs w:val="24"/>
        </w:rPr>
        <w:t>▼</w:t>
      </w:r>
      <w:r w:rsidRPr="0090219F">
        <w:rPr>
          <w:rFonts w:ascii="メイリオ" w:eastAsia="メイリオ" w:hAnsi="メイリオ" w:cs="メイリオ" w:hint="eastAsia"/>
          <w:sz w:val="24"/>
          <w:szCs w:val="24"/>
        </w:rPr>
        <w:t xml:space="preserve">　</w:t>
      </w:r>
      <w:r w:rsidR="00587500" w:rsidRPr="0090219F">
        <w:rPr>
          <w:rFonts w:ascii="メイリオ" w:eastAsia="メイリオ" w:hAnsi="メイリオ" w:cs="メイリオ" w:hint="eastAsia"/>
          <w:sz w:val="24"/>
          <w:szCs w:val="24"/>
        </w:rPr>
        <w:t>市町村に対し、市民後見人養成・支援事業への参画及び市民後見人の受任促進を働きかけるとともに、市民という特性を生かした権利擁護の担い手として、広く活躍できる仕組みづくりを検討できるよう、好事例</w:t>
      </w:r>
      <w:r w:rsidR="00852651" w:rsidRPr="0090219F">
        <w:rPr>
          <w:rFonts w:ascii="メイリオ" w:eastAsia="メイリオ" w:hAnsi="メイリオ" w:cs="メイリオ" w:hint="eastAsia"/>
          <w:sz w:val="24"/>
          <w:szCs w:val="24"/>
        </w:rPr>
        <w:t>等</w:t>
      </w:r>
      <w:r w:rsidR="00587500" w:rsidRPr="0090219F">
        <w:rPr>
          <w:rFonts w:ascii="メイリオ" w:eastAsia="メイリオ" w:hAnsi="メイリオ" w:cs="メイリオ" w:hint="eastAsia"/>
          <w:sz w:val="24"/>
          <w:szCs w:val="24"/>
        </w:rPr>
        <w:t>の情報提供を行います。</w:t>
      </w:r>
    </w:p>
    <w:p w14:paraId="72543F93" w14:textId="5C64F29F" w:rsidR="00C26185" w:rsidRPr="0090219F" w:rsidRDefault="00C26185" w:rsidP="00C26185">
      <w:pPr>
        <w:pStyle w:val="6"/>
        <w:spacing w:line="400" w:lineRule="exact"/>
        <w:ind w:leftChars="0" w:left="0"/>
        <w:rPr>
          <w:rFonts w:ascii="メイリオ" w:eastAsia="メイリオ" w:hAnsi="メイリオ" w:cs="メイリオ"/>
          <w:color w:val="000000" w:themeColor="text1"/>
          <w:sz w:val="24"/>
        </w:rPr>
      </w:pPr>
      <w:r w:rsidRPr="0090219F">
        <w:rPr>
          <w:rFonts w:ascii="メイリオ" w:eastAsia="メイリオ" w:hAnsi="メイリオ" w:cs="メイリオ" w:hint="eastAsia"/>
          <w:color w:val="000000" w:themeColor="text1"/>
          <w:sz w:val="24"/>
        </w:rPr>
        <w:t>（</w:t>
      </w:r>
      <w:r w:rsidR="00587500" w:rsidRPr="0090219F">
        <w:rPr>
          <w:rFonts w:ascii="メイリオ" w:eastAsia="メイリオ" w:hAnsi="メイリオ" w:cs="メイリオ" w:hint="eastAsia"/>
          <w:color w:val="000000" w:themeColor="text1"/>
          <w:sz w:val="24"/>
        </w:rPr>
        <w:t>特に配慮を必要とする</w:t>
      </w:r>
      <w:r w:rsidR="00F637F8" w:rsidRPr="0090219F">
        <w:rPr>
          <w:rFonts w:ascii="メイリオ" w:eastAsia="メイリオ" w:hAnsi="メイリオ" w:cs="メイリオ" w:hint="eastAsia"/>
          <w:color w:val="000000" w:themeColor="text1"/>
          <w:sz w:val="24"/>
        </w:rPr>
        <w:t>人</w:t>
      </w:r>
      <w:r w:rsidR="00587500" w:rsidRPr="0090219F">
        <w:rPr>
          <w:rFonts w:ascii="メイリオ" w:eastAsia="メイリオ" w:hAnsi="メイリオ" w:cs="メイリオ" w:hint="eastAsia"/>
          <w:color w:val="000000" w:themeColor="text1"/>
          <w:sz w:val="24"/>
        </w:rPr>
        <w:t>への消費者被害等の未然防止</w:t>
      </w:r>
      <w:r w:rsidRPr="0090219F">
        <w:rPr>
          <w:rFonts w:ascii="メイリオ" w:eastAsia="メイリオ" w:hAnsi="メイリオ" w:cs="メイリオ" w:hint="eastAsia"/>
          <w:color w:val="000000" w:themeColor="text1"/>
          <w:sz w:val="24"/>
        </w:rPr>
        <w:t>）</w:t>
      </w:r>
    </w:p>
    <w:p w14:paraId="2517D361" w14:textId="77777777" w:rsidR="00C26185" w:rsidRPr="00E82F7E" w:rsidRDefault="00C26185" w:rsidP="00C26185">
      <w:pPr>
        <w:spacing w:line="400" w:lineRule="exact"/>
        <w:ind w:left="236" w:hangingChars="100" w:hanging="236"/>
        <w:rPr>
          <w:rFonts w:ascii="メイリオ" w:eastAsia="メイリオ" w:hAnsi="メイリオ" w:cs="メイリオ"/>
          <w:spacing w:val="-2"/>
          <w:sz w:val="24"/>
          <w:szCs w:val="24"/>
        </w:rPr>
      </w:pPr>
      <w:r w:rsidRPr="0090219F">
        <w:rPr>
          <w:rFonts w:ascii="メイリオ" w:eastAsia="メイリオ" w:hAnsi="メイリオ" w:cs="メイリオ" w:hint="eastAsia"/>
          <w:spacing w:val="-2"/>
          <w:sz w:val="24"/>
          <w:szCs w:val="24"/>
        </w:rPr>
        <w:t>▼　消費者被害等を未然に防止するため、警察や市町村、関係機関等と連携し、被害を防ぐ方法等の効果的かつ適切な情報提供を地域住民等に行う</w:t>
      </w:r>
      <w:r w:rsidRPr="00E82F7E">
        <w:rPr>
          <w:rFonts w:ascii="メイリオ" w:eastAsia="メイリオ" w:hAnsi="メイリオ" w:cs="メイリオ" w:hint="eastAsia"/>
          <w:spacing w:val="-2"/>
          <w:sz w:val="24"/>
          <w:szCs w:val="24"/>
        </w:rPr>
        <w:t>など、啓発に努めます。</w:t>
      </w:r>
    </w:p>
    <w:p w14:paraId="1E14F626" w14:textId="2C791BFD" w:rsidR="00C26185" w:rsidRDefault="00C26185" w:rsidP="00C26185">
      <w:pPr>
        <w:spacing w:line="400" w:lineRule="exact"/>
        <w:ind w:left="240" w:hangingChars="100" w:hanging="240"/>
        <w:rPr>
          <w:rFonts w:ascii="メイリオ" w:eastAsia="メイリオ" w:hAnsi="メイリオ" w:cs="メイリオ"/>
          <w:sz w:val="24"/>
          <w:szCs w:val="24"/>
        </w:rPr>
      </w:pPr>
      <w:r w:rsidRPr="00E82F7E">
        <w:rPr>
          <w:rFonts w:ascii="メイリオ" w:eastAsia="メイリオ" w:hAnsi="メイリオ" w:cs="メイリオ" w:hint="eastAsia"/>
          <w:sz w:val="24"/>
        </w:rPr>
        <w:t xml:space="preserve">▼　</w:t>
      </w:r>
      <w:r w:rsidRPr="00E82F7E">
        <w:rPr>
          <w:rFonts w:ascii="メイリオ" w:eastAsia="メイリオ" w:hAnsi="メイリオ" w:cs="メイリオ" w:hint="eastAsia"/>
          <w:sz w:val="24"/>
          <w:szCs w:val="24"/>
        </w:rPr>
        <w:t>高齢者や障がい者等に対し、家族や地域における身近な支援者、事業者等が見守り、その変化に気づき、相談機関等に適切につなぐことなどにより、被害を未然に防止することができるよう、福祉分野の関係者や関係機関、事業者等と連携を図るとともに、支援者向けの講座の開催や高齢者の見守りボランティアの養成等を実施します。また、見守りネットワークに関する情報提供等、市町村職員を対象とした研修の開催により、市町村における「消費者安全確保地域協議会」の設置促進に向けて支援を行い、「見守り」の強化を図ります。</w:t>
      </w:r>
    </w:p>
    <w:p w14:paraId="3D3370A8" w14:textId="77777777" w:rsidR="00604F75" w:rsidRPr="00E82F7E" w:rsidRDefault="00604F75" w:rsidP="00C26185">
      <w:pPr>
        <w:spacing w:line="400" w:lineRule="exact"/>
        <w:ind w:left="240" w:hangingChars="100" w:hanging="240"/>
        <w:rPr>
          <w:rFonts w:ascii="メイリオ" w:eastAsia="メイリオ" w:hAnsi="メイリオ" w:cs="メイリオ"/>
          <w:sz w:val="24"/>
          <w:szCs w:val="24"/>
        </w:rPr>
      </w:pPr>
    </w:p>
    <w:p w14:paraId="2E804410" w14:textId="2425004A" w:rsidR="00096142" w:rsidRDefault="00096142" w:rsidP="00096142">
      <w:pPr>
        <w:spacing w:line="400" w:lineRule="exact"/>
        <w:ind w:left="240" w:hangingChars="100" w:hanging="240"/>
        <w:rPr>
          <w:rFonts w:ascii="メイリオ" w:eastAsia="メイリオ" w:hAnsi="メイリオ" w:cs="メイリオ"/>
          <w:sz w:val="24"/>
          <w:szCs w:val="24"/>
          <w:u w:val="single"/>
        </w:rPr>
      </w:pPr>
    </w:p>
    <w:p w14:paraId="3A88D659" w14:textId="2E93E867" w:rsidR="002F5DB5" w:rsidRDefault="002F5DB5" w:rsidP="00096142">
      <w:pPr>
        <w:spacing w:line="400" w:lineRule="exact"/>
        <w:ind w:left="240" w:hangingChars="100" w:hanging="240"/>
        <w:rPr>
          <w:rFonts w:ascii="メイリオ" w:eastAsia="メイリオ" w:hAnsi="メイリオ" w:cs="メイリオ"/>
          <w:sz w:val="24"/>
          <w:szCs w:val="24"/>
          <w:u w:val="single"/>
        </w:rPr>
      </w:pPr>
    </w:p>
    <w:p w14:paraId="7B47899C" w14:textId="77777777" w:rsidR="002F5DB5" w:rsidRDefault="002F5DB5" w:rsidP="00096142">
      <w:pPr>
        <w:spacing w:line="400" w:lineRule="exact"/>
        <w:ind w:left="240" w:hangingChars="100" w:hanging="240"/>
        <w:rPr>
          <w:rFonts w:ascii="メイリオ" w:eastAsia="メイリオ" w:hAnsi="メイリオ" w:cs="メイリオ"/>
          <w:sz w:val="24"/>
          <w:szCs w:val="24"/>
          <w:u w:val="single"/>
        </w:rPr>
      </w:pPr>
    </w:p>
    <w:p w14:paraId="0C7A2A75" w14:textId="45BB8433" w:rsidR="006E7335" w:rsidRDefault="006E7335" w:rsidP="00096142">
      <w:pPr>
        <w:spacing w:line="400" w:lineRule="exact"/>
        <w:ind w:left="240" w:hangingChars="100" w:hanging="240"/>
        <w:rPr>
          <w:rFonts w:ascii="メイリオ" w:eastAsia="メイリオ" w:hAnsi="メイリオ" w:cs="メイリオ"/>
          <w:sz w:val="24"/>
          <w:szCs w:val="24"/>
          <w:u w:val="single"/>
        </w:rPr>
      </w:pPr>
    </w:p>
    <w:p w14:paraId="45CB6D1F" w14:textId="77777777" w:rsidR="006E7335" w:rsidRPr="00C26185" w:rsidRDefault="006E7335" w:rsidP="00096142">
      <w:pPr>
        <w:spacing w:line="400" w:lineRule="exact"/>
        <w:ind w:left="240" w:hangingChars="100" w:hanging="240"/>
        <w:rPr>
          <w:rFonts w:ascii="メイリオ" w:eastAsia="メイリオ" w:hAnsi="メイリオ" w:cs="メイリオ"/>
          <w:sz w:val="24"/>
          <w:szCs w:val="24"/>
          <w:u w:val="single"/>
        </w:rPr>
      </w:pPr>
    </w:p>
    <w:p w14:paraId="09BFED83" w14:textId="046762C8" w:rsidR="00096142" w:rsidRPr="00BC027A" w:rsidRDefault="00096142" w:rsidP="00096142">
      <w:pPr>
        <w:pStyle w:val="6"/>
        <w:spacing w:line="400" w:lineRule="exact"/>
        <w:ind w:leftChars="0" w:left="0"/>
        <w:rPr>
          <w:rFonts w:ascii="メイリオ" w:eastAsia="メイリオ" w:hAnsi="メイリオ" w:cs="メイリオ"/>
          <w:b w:val="0"/>
          <w:sz w:val="24"/>
          <w:szCs w:val="24"/>
        </w:rPr>
      </w:pPr>
      <w:r w:rsidRPr="00BC027A">
        <w:rPr>
          <w:rFonts w:ascii="メイリオ" w:eastAsia="メイリオ" w:hAnsi="メイリオ" w:cs="メイリオ" w:hint="eastAsia"/>
          <w:sz w:val="24"/>
          <w:szCs w:val="24"/>
        </w:rPr>
        <w:lastRenderedPageBreak/>
        <w:t>▼《目標・指標》</w:t>
      </w:r>
    </w:p>
    <w:p w14:paraId="230769F2" w14:textId="0D45539F" w:rsidR="00096142" w:rsidRPr="00C26185" w:rsidRDefault="00F637F8" w:rsidP="00096142">
      <w:pPr>
        <w:spacing w:line="400" w:lineRule="exact"/>
        <w:ind w:leftChars="100" w:left="210" w:firstLineChars="200" w:firstLine="420"/>
        <w:jc w:val="right"/>
        <w:rPr>
          <w:rFonts w:ascii="メイリオ" w:eastAsia="メイリオ" w:hAnsi="メイリオ" w:cs="メイリオ"/>
          <w:sz w:val="24"/>
          <w:szCs w:val="24"/>
          <w:highlight w:val="red"/>
        </w:rPr>
      </w:pPr>
      <w:r w:rsidRPr="00C26185">
        <w:rPr>
          <w:rFonts w:ascii="メイリオ" w:eastAsia="メイリオ" w:hAnsi="メイリオ" w:cs="メイリオ"/>
          <w:noProof/>
          <w:highlight w:val="red"/>
        </w:rPr>
        <mc:AlternateContent>
          <mc:Choice Requires="wps">
            <w:drawing>
              <wp:anchor distT="0" distB="0" distL="114300" distR="114300" simplePos="0" relativeHeight="251616768" behindDoc="0" locked="0" layoutInCell="1" allowOverlap="1" wp14:anchorId="57A0ED08" wp14:editId="2AD829D4">
                <wp:simplePos x="0" y="0"/>
                <wp:positionH relativeFrom="margin">
                  <wp:posOffset>-113030</wp:posOffset>
                </wp:positionH>
                <wp:positionV relativeFrom="paragraph">
                  <wp:posOffset>106680</wp:posOffset>
                </wp:positionV>
                <wp:extent cx="6054090" cy="4568190"/>
                <wp:effectExtent l="19050" t="19050" r="41910" b="41910"/>
                <wp:wrapNone/>
                <wp:docPr id="5" name="角丸四角形 5" descr="◆日常生活自立支援事業の待機者の解消等をめざすとともに、権利擁護支援を必要とする人が適切な支援を受けられるよう、「権利擁護支援の地域連携ネットワーク」の構築に向け、そのコーディネートを行う中核機関の整備や成年後見制度の担い手確保のための市町村支援を行います。&#10;◆中核機関整備済市町村数&#10;現在の取組状況令和５（2023）年度13市町&#10;令和11（2029）年度目標全市町村&#10;◆成年後見制度の担い手確保&#10;（１）市民後見人養成・支援事業実施市町村数&#10;現在の取組状況令和５（2023）年度23市町&#10;令和11（2029）年度目標全市町村&#10;（２）法人後見実施団体の育成について、市町村等と連携して取り組み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4090" cy="456819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579E2F71" w14:textId="0DEF1AD8" w:rsidR="00096142" w:rsidRDefault="00560FF1" w:rsidP="00096142">
                            <w:pPr>
                              <w:pStyle w:val="a8"/>
                              <w:numPr>
                                <w:ilvl w:val="0"/>
                                <w:numId w:val="8"/>
                              </w:numPr>
                              <w:spacing w:line="400" w:lineRule="exact"/>
                              <w:ind w:leftChars="0"/>
                              <w:rPr>
                                <w:rFonts w:ascii="メイリオ" w:eastAsia="メイリオ" w:hAnsi="メイリオ" w:cs="メイリオ"/>
                                <w:b/>
                                <w:spacing w:val="-10"/>
                                <w:sz w:val="24"/>
                                <w:szCs w:val="24"/>
                              </w:rPr>
                            </w:pPr>
                            <w:r w:rsidRPr="00560FF1">
                              <w:rPr>
                                <w:rFonts w:ascii="メイリオ" w:eastAsia="メイリオ" w:hAnsi="メイリオ" w:cs="メイリオ" w:hint="eastAsia"/>
                                <w:b/>
                                <w:spacing w:val="-10"/>
                                <w:sz w:val="24"/>
                                <w:szCs w:val="24"/>
                              </w:rPr>
                              <w:t>日常生活自立支援事業の待機者の解消等をめざすとともに、権利擁護支援を必要とする</w:t>
                            </w:r>
                            <w:r w:rsidR="00C773BA">
                              <w:rPr>
                                <w:rFonts w:ascii="メイリオ" w:eastAsia="メイリオ" w:hAnsi="メイリオ" w:cs="メイリオ" w:hint="eastAsia"/>
                                <w:b/>
                                <w:spacing w:val="-10"/>
                                <w:sz w:val="24"/>
                                <w:szCs w:val="24"/>
                              </w:rPr>
                              <w:t>人</w:t>
                            </w:r>
                            <w:r w:rsidRPr="00560FF1">
                              <w:rPr>
                                <w:rFonts w:ascii="メイリオ" w:eastAsia="メイリオ" w:hAnsi="メイリオ" w:cs="メイリオ" w:hint="eastAsia"/>
                                <w:b/>
                                <w:spacing w:val="-10"/>
                                <w:sz w:val="24"/>
                                <w:szCs w:val="24"/>
                              </w:rPr>
                              <w:t>が適切な支援を受けられるよう、「権利擁護支援の地域連携ネットワーク」の構築に向け、そのコーディネートを行う中核機関の整備や成年後見制度の担い手確保のための市町村支援を行います。</w:t>
                            </w:r>
                          </w:p>
                          <w:p w14:paraId="28E58119" w14:textId="77777777" w:rsidR="00F637F8" w:rsidRDefault="00F637F8" w:rsidP="00F637F8">
                            <w:pPr>
                              <w:pStyle w:val="a8"/>
                              <w:spacing w:line="400" w:lineRule="exact"/>
                              <w:ind w:leftChars="0" w:left="360"/>
                              <w:rPr>
                                <w:rFonts w:ascii="メイリオ" w:eastAsia="メイリオ" w:hAnsi="メイリオ" w:cs="メイリオ"/>
                                <w:b/>
                                <w:spacing w:val="-10"/>
                                <w:sz w:val="24"/>
                                <w:szCs w:val="24"/>
                              </w:rPr>
                            </w:pPr>
                          </w:p>
                          <w:p w14:paraId="18FA374D" w14:textId="77777777" w:rsidR="00F637F8" w:rsidRPr="00B12DE9" w:rsidRDefault="00F637F8" w:rsidP="00F637F8">
                            <w:pPr>
                              <w:pStyle w:val="a8"/>
                              <w:numPr>
                                <w:ilvl w:val="0"/>
                                <w:numId w:val="8"/>
                              </w:numPr>
                              <w:spacing w:line="400" w:lineRule="exact"/>
                              <w:ind w:leftChars="0"/>
                              <w:rPr>
                                <w:rFonts w:ascii="メイリオ" w:eastAsia="メイリオ" w:hAnsi="メイリオ" w:cs="メイリオ"/>
                                <w:b/>
                                <w:sz w:val="24"/>
                                <w:szCs w:val="24"/>
                              </w:rPr>
                            </w:pPr>
                            <w:r w:rsidRPr="00560FF1">
                              <w:rPr>
                                <w:rFonts w:ascii="メイリオ" w:eastAsia="メイリオ" w:hAnsi="メイリオ" w:cs="メイリオ" w:hint="eastAsia"/>
                                <w:b/>
                                <w:sz w:val="24"/>
                                <w:szCs w:val="24"/>
                              </w:rPr>
                              <w:t>中核機関整備済市町村数</w:t>
                            </w:r>
                          </w:p>
                          <w:p w14:paraId="52284184" w14:textId="77777777" w:rsidR="00F637F8" w:rsidRPr="00A904A9" w:rsidRDefault="00F637F8" w:rsidP="00F637F8">
                            <w:pPr>
                              <w:spacing w:line="200" w:lineRule="exact"/>
                              <w:rPr>
                                <w:rFonts w:ascii="メイリオ" w:eastAsia="メイリオ" w:hAnsi="メイリオ" w:cs="メイリオ"/>
                                <w:b/>
                                <w:sz w:val="24"/>
                                <w:szCs w:val="24"/>
                              </w:rPr>
                            </w:pPr>
                          </w:p>
                          <w:tbl>
                            <w:tblPr>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2"/>
                              <w:gridCol w:w="4345"/>
                              <w:gridCol w:w="3693"/>
                            </w:tblGrid>
                            <w:tr w:rsidR="00F637F8" w:rsidRPr="00A904A9" w14:paraId="13CC34FA" w14:textId="77777777" w:rsidTr="003B4600">
                              <w:tc>
                                <w:tcPr>
                                  <w:tcW w:w="266" w:type="pct"/>
                                  <w:tcBorders>
                                    <w:top w:val="single" w:sz="12" w:space="0" w:color="auto"/>
                                    <w:bottom w:val="single" w:sz="4" w:space="0" w:color="auto"/>
                                    <w:tl2br w:val="single" w:sz="6" w:space="0" w:color="auto"/>
                                  </w:tcBorders>
                                  <w:shd w:val="clear" w:color="auto" w:fill="auto"/>
                                </w:tcPr>
                                <w:p w14:paraId="6D6635CC"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FF0000"/>
                                </w:tcPr>
                                <w:p w14:paraId="052AD2F1" w14:textId="3DD5097D"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76" w:type="pct"/>
                                  <w:shd w:val="clear" w:color="auto" w:fill="FF0000"/>
                                </w:tcPr>
                                <w:p w14:paraId="56EB1688" w14:textId="22D3DA85"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2AA7701A" w14:textId="77777777" w:rsidTr="003B4600">
                              <w:tc>
                                <w:tcPr>
                                  <w:tcW w:w="266" w:type="pct"/>
                                  <w:tcBorders>
                                    <w:top w:val="single" w:sz="4" w:space="0" w:color="auto"/>
                                    <w:bottom w:val="single" w:sz="12" w:space="0" w:color="auto"/>
                                  </w:tcBorders>
                                  <w:shd w:val="clear" w:color="auto" w:fill="808080"/>
                                </w:tcPr>
                                <w:p w14:paraId="1C191EEF"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auto"/>
                                  <w:vAlign w:val="center"/>
                                </w:tcPr>
                                <w:p w14:paraId="0AC46E93"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w:t>
                                  </w:r>
                                  <w:r w:rsidRPr="00A904A9">
                                    <w:rPr>
                                      <w:rFonts w:ascii="メイリオ" w:eastAsia="メイリオ" w:hAnsi="メイリオ" w:cs="メイリオ" w:hint="eastAsia"/>
                                      <w:color w:val="000000"/>
                                      <w:szCs w:val="21"/>
                                    </w:rPr>
                                    <w:t>市町</w:t>
                                  </w:r>
                                </w:p>
                              </w:tc>
                              <w:tc>
                                <w:tcPr>
                                  <w:tcW w:w="2176" w:type="pct"/>
                                  <w:shd w:val="clear" w:color="auto" w:fill="auto"/>
                                  <w:vAlign w:val="center"/>
                                </w:tcPr>
                                <w:p w14:paraId="2CD2B646" w14:textId="77777777" w:rsidR="00F637F8" w:rsidRPr="00A904A9" w:rsidRDefault="00F637F8" w:rsidP="00F637F8">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748452A9" w14:textId="77777777" w:rsidR="00F637F8" w:rsidRPr="00A904A9" w:rsidRDefault="00F637F8" w:rsidP="00F637F8">
                            <w:pPr>
                              <w:spacing w:line="400" w:lineRule="exact"/>
                              <w:rPr>
                                <w:rFonts w:ascii="メイリオ" w:eastAsia="メイリオ" w:hAnsi="メイリオ" w:cs="メイリオ"/>
                                <w:sz w:val="24"/>
                                <w:szCs w:val="24"/>
                              </w:rPr>
                            </w:pPr>
                          </w:p>
                          <w:p w14:paraId="06767D11" w14:textId="77777777" w:rsidR="00F637F8" w:rsidRDefault="00F637F8" w:rsidP="00F637F8">
                            <w:pPr>
                              <w:pStyle w:val="a8"/>
                              <w:numPr>
                                <w:ilvl w:val="0"/>
                                <w:numId w:val="6"/>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成年後見制度の担い手確保</w:t>
                            </w:r>
                          </w:p>
                          <w:p w14:paraId="0AA8A476" w14:textId="77777777" w:rsidR="00F637F8" w:rsidRPr="00BC027A"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（１）</w:t>
                            </w:r>
                            <w:r w:rsidRPr="00BC027A">
                              <w:rPr>
                                <w:rFonts w:ascii="メイリオ" w:eastAsia="メイリオ" w:hAnsi="メイリオ" w:cs="メイリオ" w:hint="eastAsia"/>
                                <w:b/>
                                <w:sz w:val="24"/>
                                <w:szCs w:val="24"/>
                              </w:rPr>
                              <w:t>市民後見人養成・支援事業実施市町村数</w:t>
                            </w:r>
                          </w:p>
                          <w:p w14:paraId="02B9E796" w14:textId="77777777" w:rsidR="00F637F8" w:rsidRPr="00A904A9" w:rsidRDefault="00F637F8" w:rsidP="00F637F8">
                            <w:pPr>
                              <w:spacing w:line="200" w:lineRule="exact"/>
                              <w:rPr>
                                <w:rFonts w:ascii="メイリオ" w:eastAsia="メイリオ" w:hAnsi="メイリオ" w:cs="メイリオ"/>
                                <w:b/>
                                <w:sz w:val="24"/>
                                <w:szCs w:val="24"/>
                              </w:rPr>
                            </w:pPr>
                          </w:p>
                          <w:tbl>
                            <w:tblPr>
                              <w:tblW w:w="8505"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394"/>
                              <w:gridCol w:w="3685"/>
                            </w:tblGrid>
                            <w:tr w:rsidR="00F637F8" w:rsidRPr="00A904A9" w14:paraId="4CF0914C" w14:textId="77777777" w:rsidTr="00F637F8">
                              <w:tc>
                                <w:tcPr>
                                  <w:tcW w:w="426" w:type="dxa"/>
                                  <w:tcBorders>
                                    <w:top w:val="single" w:sz="12" w:space="0" w:color="auto"/>
                                    <w:bottom w:val="single" w:sz="4" w:space="0" w:color="auto"/>
                                    <w:tl2br w:val="single" w:sz="6" w:space="0" w:color="auto"/>
                                  </w:tcBorders>
                                  <w:shd w:val="clear" w:color="auto" w:fill="auto"/>
                                </w:tcPr>
                                <w:p w14:paraId="30F6191E"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FF0000"/>
                                </w:tcPr>
                                <w:p w14:paraId="6C2E7382" w14:textId="7B00D442"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685" w:type="dxa"/>
                                  <w:shd w:val="clear" w:color="auto" w:fill="FF0000"/>
                                </w:tcPr>
                                <w:p w14:paraId="4D122A60" w14:textId="4C7176EF"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79D8069C" w14:textId="77777777" w:rsidTr="00F637F8">
                              <w:tc>
                                <w:tcPr>
                                  <w:tcW w:w="426" w:type="dxa"/>
                                  <w:tcBorders>
                                    <w:top w:val="single" w:sz="4" w:space="0" w:color="auto"/>
                                    <w:bottom w:val="single" w:sz="12" w:space="0" w:color="auto"/>
                                  </w:tcBorders>
                                  <w:shd w:val="clear" w:color="auto" w:fill="808080"/>
                                </w:tcPr>
                                <w:p w14:paraId="4402E414"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auto"/>
                                  <w:vAlign w:val="center"/>
                                </w:tcPr>
                                <w:p w14:paraId="3DF4BA71"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23</w:t>
                                  </w:r>
                                  <w:r>
                                    <w:rPr>
                                      <w:rFonts w:ascii="メイリオ" w:eastAsia="メイリオ" w:hAnsi="メイリオ" w:cs="メイリオ" w:hint="eastAsia"/>
                                      <w:color w:val="000000"/>
                                      <w:szCs w:val="21"/>
                                    </w:rPr>
                                    <w:t>市町村</w:t>
                                  </w:r>
                                </w:p>
                              </w:tc>
                              <w:tc>
                                <w:tcPr>
                                  <w:tcW w:w="3685" w:type="dxa"/>
                                  <w:shd w:val="clear" w:color="auto" w:fill="auto"/>
                                  <w:vAlign w:val="center"/>
                                </w:tcPr>
                                <w:p w14:paraId="70A15F75"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6F82794B" w14:textId="77777777" w:rsidR="00F637F8" w:rsidRDefault="00F637F8" w:rsidP="00F637F8">
                            <w:pPr>
                              <w:spacing w:line="400" w:lineRule="exact"/>
                              <w:rPr>
                                <w:rFonts w:ascii="メイリオ" w:eastAsia="メイリオ" w:hAnsi="メイリオ" w:cs="メイリオ"/>
                                <w:b/>
                                <w:sz w:val="24"/>
                                <w:szCs w:val="24"/>
                              </w:rPr>
                            </w:pPr>
                          </w:p>
                          <w:p w14:paraId="185BE8AF" w14:textId="5337E91D" w:rsidR="00F637F8"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（２）</w:t>
                            </w:r>
                            <w:r w:rsidRPr="00BC027A">
                              <w:rPr>
                                <w:rFonts w:ascii="メイリオ" w:eastAsia="メイリオ" w:hAnsi="メイリオ" w:cs="メイリオ" w:hint="eastAsia"/>
                                <w:b/>
                                <w:sz w:val="24"/>
                                <w:szCs w:val="24"/>
                              </w:rPr>
                              <w:t>法人後見実施団体の育成について、市町村等と連携して取り組みます。</w:t>
                            </w:r>
                          </w:p>
                          <w:p w14:paraId="22F6CE3C" w14:textId="77777777" w:rsidR="00F637F8" w:rsidRPr="00F637F8" w:rsidRDefault="00F637F8" w:rsidP="00F637F8">
                            <w:pPr>
                              <w:spacing w:line="400" w:lineRule="exact"/>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A0ED08" id="角丸四角形 5" o:spid="_x0000_s1188" alt="◆日常生活自立支援事業の待機者の解消等をめざすとともに、権利擁護支援を必要とする人が適切な支援を受けられるよう、「権利擁護支援の地域連携ネットワーク」の構築に向け、そのコーディネートを行う中核機関の整備や成年後見制度の担い手確保のための市町村支援を行います。&#10;◆中核機関整備済市町村数&#10;現在の取組状況令和５（2023）年度13市町&#10;令和11（2029）年度目標全市町村&#10;◆成年後見制度の担い手確保&#10;（１）市民後見人養成・支援事業実施市町村数&#10;現在の取組状況令和５（2023）年度23市町&#10;令和11（2029）年度目標全市町村&#10;（２）法人後見実施団体の育成について、市町村等と連携して取り組みます。" style="position:absolute;left:0;text-align:left;margin-left:-8.9pt;margin-top:8.4pt;width:476.7pt;height:359.7pt;z-index:25161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" filled="f" strokecolor="#365f91" strokeweight="4.5pt">
                <v:stroke linestyle="thinThick"/>
                <v:textbox inset="5.85pt,.7pt,5.85pt,.7pt">
                  <w:txbxContent>
                    <w:p w14:paraId="579E2F71" w14:textId="0DEF1AD8" w:rsidR="00096142" w:rsidRDefault="00560FF1" w:rsidP="00096142">
                      <w:pPr>
                        <w:pStyle w:val="a8"/>
                        <w:numPr>
                          <w:ilvl w:val="0"/>
                          <w:numId w:val="8"/>
                        </w:numPr>
                        <w:spacing w:line="400" w:lineRule="exact"/>
                        <w:ind w:leftChars="0"/>
                        <w:rPr>
                          <w:rFonts w:ascii="メイリオ" w:eastAsia="メイリオ" w:hAnsi="メイリオ" w:cs="メイリオ"/>
                          <w:b/>
                          <w:spacing w:val="-10"/>
                          <w:sz w:val="24"/>
                          <w:szCs w:val="24"/>
                        </w:rPr>
                      </w:pPr>
                      <w:r w:rsidRPr="00560FF1">
                        <w:rPr>
                          <w:rFonts w:ascii="メイリオ" w:eastAsia="メイリオ" w:hAnsi="メイリオ" w:cs="メイリオ" w:hint="eastAsia"/>
                          <w:b/>
                          <w:spacing w:val="-10"/>
                          <w:sz w:val="24"/>
                          <w:szCs w:val="24"/>
                        </w:rPr>
                        <w:t>日常生活自立支援事業の待機者の解消等をめざすとともに、権利擁護支援を必要とする</w:t>
                      </w:r>
                      <w:r w:rsidR="00C773BA">
                        <w:rPr>
                          <w:rFonts w:ascii="メイリオ" w:eastAsia="メイリオ" w:hAnsi="メイリオ" w:cs="メイリオ" w:hint="eastAsia"/>
                          <w:b/>
                          <w:spacing w:val="-10"/>
                          <w:sz w:val="24"/>
                          <w:szCs w:val="24"/>
                        </w:rPr>
                        <w:t>人</w:t>
                      </w:r>
                      <w:r w:rsidRPr="00560FF1">
                        <w:rPr>
                          <w:rFonts w:ascii="メイリオ" w:eastAsia="メイリオ" w:hAnsi="メイリオ" w:cs="メイリオ" w:hint="eastAsia"/>
                          <w:b/>
                          <w:spacing w:val="-10"/>
                          <w:sz w:val="24"/>
                          <w:szCs w:val="24"/>
                        </w:rPr>
                        <w:t>が適切な支援を受けられるよう、「権利擁護支援の地域連携ネットワーク」の構築に向け、そのコーディネートを行う中核機関の整備や成年後見制度の担い手確保のための市町村支援を行います。</w:t>
                      </w:r>
                    </w:p>
                    <w:p w14:paraId="28E58119" w14:textId="77777777" w:rsidR="00F637F8" w:rsidRDefault="00F637F8" w:rsidP="00F637F8">
                      <w:pPr>
                        <w:pStyle w:val="a8"/>
                        <w:spacing w:line="400" w:lineRule="exact"/>
                        <w:ind w:leftChars="0" w:left="360"/>
                        <w:rPr>
                          <w:rFonts w:ascii="メイリオ" w:eastAsia="メイリオ" w:hAnsi="メイリオ" w:cs="メイリオ"/>
                          <w:b/>
                          <w:spacing w:val="-10"/>
                          <w:sz w:val="24"/>
                          <w:szCs w:val="24"/>
                        </w:rPr>
                      </w:pPr>
                    </w:p>
                    <w:p w14:paraId="18FA374D" w14:textId="77777777" w:rsidR="00F637F8" w:rsidRPr="00B12DE9" w:rsidRDefault="00F637F8" w:rsidP="00F637F8">
                      <w:pPr>
                        <w:pStyle w:val="a8"/>
                        <w:numPr>
                          <w:ilvl w:val="0"/>
                          <w:numId w:val="8"/>
                        </w:numPr>
                        <w:spacing w:line="400" w:lineRule="exact"/>
                        <w:ind w:leftChars="0"/>
                        <w:rPr>
                          <w:rFonts w:ascii="メイリオ" w:eastAsia="メイリオ" w:hAnsi="メイリオ" w:cs="メイリオ"/>
                          <w:b/>
                          <w:sz w:val="24"/>
                          <w:szCs w:val="24"/>
                        </w:rPr>
                      </w:pPr>
                      <w:r w:rsidRPr="00560FF1">
                        <w:rPr>
                          <w:rFonts w:ascii="メイリオ" w:eastAsia="メイリオ" w:hAnsi="メイリオ" w:cs="メイリオ" w:hint="eastAsia"/>
                          <w:b/>
                          <w:sz w:val="24"/>
                          <w:szCs w:val="24"/>
                        </w:rPr>
                        <w:t>中核機関整備済市町村数</w:t>
                      </w:r>
                    </w:p>
                    <w:p w14:paraId="52284184" w14:textId="77777777" w:rsidR="00F637F8" w:rsidRPr="00A904A9" w:rsidRDefault="00F637F8" w:rsidP="00F637F8">
                      <w:pPr>
                        <w:spacing w:line="200" w:lineRule="exact"/>
                        <w:rPr>
                          <w:rFonts w:ascii="メイリオ" w:eastAsia="メイリオ" w:hAnsi="メイリオ" w:cs="メイリオ"/>
                          <w:b/>
                          <w:sz w:val="24"/>
                          <w:szCs w:val="24"/>
                        </w:rPr>
                      </w:pPr>
                    </w:p>
                    <w:tbl>
                      <w:tblPr>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2"/>
                        <w:gridCol w:w="4345"/>
                        <w:gridCol w:w="3693"/>
                      </w:tblGrid>
                      <w:tr w:rsidR="00F637F8" w:rsidRPr="00A904A9" w14:paraId="13CC34FA" w14:textId="77777777" w:rsidTr="003B4600">
                        <w:tc>
                          <w:tcPr>
                            <w:tcW w:w="266" w:type="pct"/>
                            <w:tcBorders>
                              <w:top w:val="single" w:sz="12" w:space="0" w:color="auto"/>
                              <w:bottom w:val="single" w:sz="4" w:space="0" w:color="auto"/>
                              <w:tl2br w:val="single" w:sz="6" w:space="0" w:color="auto"/>
                            </w:tcBorders>
                            <w:shd w:val="clear" w:color="auto" w:fill="auto"/>
                          </w:tcPr>
                          <w:p w14:paraId="6D6635CC"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FF0000"/>
                          </w:tcPr>
                          <w:p w14:paraId="052AD2F1" w14:textId="3DD5097D"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76" w:type="pct"/>
                            <w:shd w:val="clear" w:color="auto" w:fill="FF0000"/>
                          </w:tcPr>
                          <w:p w14:paraId="56EB1688" w14:textId="22D3DA85"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2AA7701A" w14:textId="77777777" w:rsidTr="003B4600">
                        <w:tc>
                          <w:tcPr>
                            <w:tcW w:w="266" w:type="pct"/>
                            <w:tcBorders>
                              <w:top w:val="single" w:sz="4" w:space="0" w:color="auto"/>
                              <w:bottom w:val="single" w:sz="12" w:space="0" w:color="auto"/>
                            </w:tcBorders>
                            <w:shd w:val="clear" w:color="auto" w:fill="808080"/>
                          </w:tcPr>
                          <w:p w14:paraId="1C191EEF"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auto"/>
                            <w:vAlign w:val="center"/>
                          </w:tcPr>
                          <w:p w14:paraId="0AC46E93"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w:t>
                            </w:r>
                            <w:r w:rsidRPr="00A904A9">
                              <w:rPr>
                                <w:rFonts w:ascii="メイリオ" w:eastAsia="メイリオ" w:hAnsi="メイリオ" w:cs="メイリオ" w:hint="eastAsia"/>
                                <w:color w:val="000000"/>
                                <w:szCs w:val="21"/>
                              </w:rPr>
                              <w:t>市町</w:t>
                            </w:r>
                          </w:p>
                        </w:tc>
                        <w:tc>
                          <w:tcPr>
                            <w:tcW w:w="2176" w:type="pct"/>
                            <w:shd w:val="clear" w:color="auto" w:fill="auto"/>
                            <w:vAlign w:val="center"/>
                          </w:tcPr>
                          <w:p w14:paraId="2CD2B646" w14:textId="77777777" w:rsidR="00F637F8" w:rsidRPr="00A904A9" w:rsidRDefault="00F637F8" w:rsidP="00F637F8">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748452A9" w14:textId="77777777" w:rsidR="00F637F8" w:rsidRPr="00A904A9" w:rsidRDefault="00F637F8" w:rsidP="00F637F8">
                      <w:pPr>
                        <w:spacing w:line="400" w:lineRule="exact"/>
                        <w:rPr>
                          <w:rFonts w:ascii="メイリオ" w:eastAsia="メイリオ" w:hAnsi="メイリオ" w:cs="メイリオ"/>
                          <w:sz w:val="24"/>
                          <w:szCs w:val="24"/>
                        </w:rPr>
                      </w:pPr>
                    </w:p>
                    <w:p w14:paraId="06767D11" w14:textId="77777777" w:rsidR="00F637F8" w:rsidRDefault="00F637F8" w:rsidP="00F637F8">
                      <w:pPr>
                        <w:pStyle w:val="a8"/>
                        <w:numPr>
                          <w:ilvl w:val="0"/>
                          <w:numId w:val="6"/>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成年後見制度の担い手確保</w:t>
                      </w:r>
                    </w:p>
                    <w:p w14:paraId="0AA8A476" w14:textId="77777777" w:rsidR="00F637F8" w:rsidRPr="00BC027A"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（１）</w:t>
                      </w:r>
                      <w:r w:rsidRPr="00BC027A">
                        <w:rPr>
                          <w:rFonts w:ascii="メイリオ" w:eastAsia="メイリオ" w:hAnsi="メイリオ" w:cs="メイリオ" w:hint="eastAsia"/>
                          <w:b/>
                          <w:sz w:val="24"/>
                          <w:szCs w:val="24"/>
                        </w:rPr>
                        <w:t>市民後見人養成・支援事業実施市町村数</w:t>
                      </w:r>
                    </w:p>
                    <w:p w14:paraId="02B9E796" w14:textId="77777777" w:rsidR="00F637F8" w:rsidRPr="00A904A9" w:rsidRDefault="00F637F8" w:rsidP="00F637F8">
                      <w:pPr>
                        <w:spacing w:line="200" w:lineRule="exact"/>
                        <w:rPr>
                          <w:rFonts w:ascii="メイリオ" w:eastAsia="メイリオ" w:hAnsi="メイリオ" w:cs="メイリオ"/>
                          <w:b/>
                          <w:sz w:val="24"/>
                          <w:szCs w:val="24"/>
                        </w:rPr>
                      </w:pPr>
                    </w:p>
                    <w:tbl>
                      <w:tblPr>
                        <w:tblW w:w="8505"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394"/>
                        <w:gridCol w:w="3685"/>
                      </w:tblGrid>
                      <w:tr w:rsidR="00F637F8" w:rsidRPr="00A904A9" w14:paraId="4CF0914C" w14:textId="77777777" w:rsidTr="00F637F8">
                        <w:tc>
                          <w:tcPr>
                            <w:tcW w:w="426" w:type="dxa"/>
                            <w:tcBorders>
                              <w:top w:val="single" w:sz="12" w:space="0" w:color="auto"/>
                              <w:bottom w:val="single" w:sz="4" w:space="0" w:color="auto"/>
                              <w:tl2br w:val="single" w:sz="6" w:space="0" w:color="auto"/>
                            </w:tcBorders>
                            <w:shd w:val="clear" w:color="auto" w:fill="auto"/>
                          </w:tcPr>
                          <w:p w14:paraId="30F6191E"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FF0000"/>
                          </w:tcPr>
                          <w:p w14:paraId="6C2E7382" w14:textId="7B00D442"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685" w:type="dxa"/>
                            <w:shd w:val="clear" w:color="auto" w:fill="FF0000"/>
                          </w:tcPr>
                          <w:p w14:paraId="4D122A60" w14:textId="4C7176EF"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79D8069C" w14:textId="77777777" w:rsidTr="00F637F8">
                        <w:tc>
                          <w:tcPr>
                            <w:tcW w:w="426" w:type="dxa"/>
                            <w:tcBorders>
                              <w:top w:val="single" w:sz="4" w:space="0" w:color="auto"/>
                              <w:bottom w:val="single" w:sz="12" w:space="0" w:color="auto"/>
                            </w:tcBorders>
                            <w:shd w:val="clear" w:color="auto" w:fill="808080"/>
                          </w:tcPr>
                          <w:p w14:paraId="4402E414"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auto"/>
                            <w:vAlign w:val="center"/>
                          </w:tcPr>
                          <w:p w14:paraId="3DF4BA71"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23</w:t>
                            </w:r>
                            <w:r>
                              <w:rPr>
                                <w:rFonts w:ascii="メイリオ" w:eastAsia="メイリオ" w:hAnsi="メイリオ" w:cs="メイリオ" w:hint="eastAsia"/>
                                <w:color w:val="000000"/>
                                <w:szCs w:val="21"/>
                              </w:rPr>
                              <w:t>市町村</w:t>
                            </w:r>
                          </w:p>
                        </w:tc>
                        <w:tc>
                          <w:tcPr>
                            <w:tcW w:w="3685" w:type="dxa"/>
                            <w:shd w:val="clear" w:color="auto" w:fill="auto"/>
                            <w:vAlign w:val="center"/>
                          </w:tcPr>
                          <w:p w14:paraId="70A15F75"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6F82794B" w14:textId="77777777" w:rsidR="00F637F8" w:rsidRDefault="00F637F8" w:rsidP="00F637F8">
                      <w:pPr>
                        <w:spacing w:line="400" w:lineRule="exact"/>
                        <w:rPr>
                          <w:rFonts w:ascii="メイリオ" w:eastAsia="メイリオ" w:hAnsi="メイリオ" w:cs="メイリオ"/>
                          <w:b/>
                          <w:sz w:val="24"/>
                          <w:szCs w:val="24"/>
                        </w:rPr>
                      </w:pPr>
                    </w:p>
                    <w:p w14:paraId="185BE8AF" w14:textId="5337E91D" w:rsidR="00F637F8"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（２）</w:t>
                      </w:r>
                      <w:r w:rsidRPr="00BC027A">
                        <w:rPr>
                          <w:rFonts w:ascii="メイリオ" w:eastAsia="メイリオ" w:hAnsi="メイリオ" w:cs="メイリオ" w:hint="eastAsia"/>
                          <w:b/>
                          <w:sz w:val="24"/>
                          <w:szCs w:val="24"/>
                        </w:rPr>
                        <w:t>法人後見実施団体の育成について、市町村等と連携して取り組みます。</w:t>
                      </w:r>
                    </w:p>
                    <w:p w14:paraId="22F6CE3C" w14:textId="77777777" w:rsidR="00F637F8" w:rsidRPr="00F637F8" w:rsidRDefault="00F637F8" w:rsidP="00F637F8">
                      <w:pPr>
                        <w:spacing w:line="400" w:lineRule="exact"/>
                        <w:rPr>
                          <w:rFonts w:ascii="メイリオ" w:eastAsia="メイリオ" w:hAnsi="メイリオ" w:cs="メイリオ"/>
                          <w:b/>
                          <w:sz w:val="24"/>
                          <w:szCs w:val="24"/>
                        </w:rPr>
                      </w:pPr>
                    </w:p>
                  </w:txbxContent>
                </v:textbox>
                <w10:wrap anchorx="margin"/>
              </v:roundrect>
            </w:pict>
          </mc:Fallback>
        </mc:AlternateContent>
      </w:r>
    </w:p>
    <w:p w14:paraId="6E783AF5"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157AC53D"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21ED6EEF" w14:textId="4273B08B" w:rsidR="00096142" w:rsidRDefault="00096142" w:rsidP="00096142">
      <w:pPr>
        <w:spacing w:line="400" w:lineRule="exact"/>
        <w:ind w:left="240" w:hangingChars="100" w:hanging="240"/>
        <w:rPr>
          <w:rFonts w:ascii="メイリオ" w:eastAsia="メイリオ" w:hAnsi="メイリオ" w:cs="メイリオ"/>
          <w:sz w:val="24"/>
          <w:szCs w:val="24"/>
          <w:highlight w:val="red"/>
          <w:u w:val="single"/>
        </w:rPr>
      </w:pPr>
    </w:p>
    <w:p w14:paraId="6B48A05B" w14:textId="5C3CB76C" w:rsidR="00560FF1" w:rsidRDefault="00560FF1" w:rsidP="00096142">
      <w:pPr>
        <w:spacing w:line="400" w:lineRule="exact"/>
        <w:ind w:left="240" w:hangingChars="100" w:hanging="240"/>
        <w:rPr>
          <w:rFonts w:ascii="メイリオ" w:eastAsia="メイリオ" w:hAnsi="メイリオ" w:cs="メイリオ"/>
          <w:sz w:val="24"/>
          <w:szCs w:val="24"/>
          <w:highlight w:val="red"/>
          <w:u w:val="single"/>
        </w:rPr>
      </w:pPr>
    </w:p>
    <w:p w14:paraId="20558786" w14:textId="356E53A1" w:rsidR="00560FF1" w:rsidRDefault="00560FF1" w:rsidP="00096142">
      <w:pPr>
        <w:spacing w:line="400" w:lineRule="exact"/>
        <w:ind w:left="240" w:hangingChars="100" w:hanging="240"/>
        <w:rPr>
          <w:rFonts w:ascii="メイリオ" w:eastAsia="メイリオ" w:hAnsi="メイリオ" w:cs="メイリオ"/>
          <w:sz w:val="24"/>
          <w:szCs w:val="24"/>
          <w:highlight w:val="red"/>
          <w:u w:val="single"/>
        </w:rPr>
      </w:pPr>
    </w:p>
    <w:p w14:paraId="648B0A9F" w14:textId="69569EE2" w:rsidR="00604F75" w:rsidRDefault="00604F75" w:rsidP="00096142">
      <w:pPr>
        <w:spacing w:line="400" w:lineRule="exact"/>
        <w:ind w:left="240" w:hangingChars="100" w:hanging="240"/>
        <w:rPr>
          <w:rFonts w:ascii="メイリオ" w:eastAsia="メイリオ" w:hAnsi="メイリオ" w:cs="メイリオ"/>
          <w:sz w:val="24"/>
          <w:szCs w:val="24"/>
          <w:highlight w:val="red"/>
          <w:u w:val="single"/>
        </w:rPr>
      </w:pPr>
    </w:p>
    <w:p w14:paraId="3B1A3325" w14:textId="7728F39F"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79170B27" w14:textId="0413C2B2"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0520CCF5" w14:textId="56637F83"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421F9A62" w14:textId="77777777"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2F33CAAC" w14:textId="6CCB23EE" w:rsidR="00096142" w:rsidRPr="00604F7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70F2EFD0"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32E6FBC5"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62557C1F" w14:textId="77777777" w:rsidR="00096142" w:rsidRPr="00C26185" w:rsidRDefault="00096142" w:rsidP="00096142">
      <w:pPr>
        <w:spacing w:line="400" w:lineRule="exact"/>
        <w:ind w:left="240" w:hangingChars="100" w:hanging="240"/>
        <w:rPr>
          <w:rFonts w:ascii="メイリオ" w:eastAsia="メイリオ" w:hAnsi="メイリオ" w:cs="メイリオ"/>
          <w:sz w:val="24"/>
          <w:szCs w:val="24"/>
          <w:highlight w:val="red"/>
          <w:u w:val="single"/>
        </w:rPr>
      </w:pPr>
    </w:p>
    <w:p w14:paraId="15AB9F0B" w14:textId="77777777" w:rsidR="00604F75" w:rsidRDefault="00604F75" w:rsidP="00096142">
      <w:pPr>
        <w:pStyle w:val="6"/>
        <w:spacing w:line="400" w:lineRule="exact"/>
        <w:ind w:leftChars="0" w:left="0"/>
        <w:rPr>
          <w:rFonts w:ascii="メイリオ" w:eastAsia="メイリオ" w:hAnsi="メイリオ" w:cs="メイリオ"/>
          <w:sz w:val="24"/>
          <w:szCs w:val="24"/>
        </w:rPr>
      </w:pPr>
    </w:p>
    <w:p w14:paraId="68552F25" w14:textId="77777777" w:rsidR="00604F75" w:rsidRDefault="00604F75" w:rsidP="00096142">
      <w:pPr>
        <w:pStyle w:val="6"/>
        <w:spacing w:line="400" w:lineRule="exact"/>
        <w:ind w:leftChars="0" w:left="0"/>
        <w:rPr>
          <w:rFonts w:ascii="メイリオ" w:eastAsia="メイリオ" w:hAnsi="メイリオ" w:cs="メイリオ"/>
          <w:sz w:val="24"/>
          <w:szCs w:val="24"/>
        </w:rPr>
      </w:pPr>
    </w:p>
    <w:p w14:paraId="56234AB7" w14:textId="77777777" w:rsidR="00096142" w:rsidRPr="002A317C" w:rsidRDefault="00096142" w:rsidP="00096142">
      <w:pPr>
        <w:spacing w:line="400" w:lineRule="exact"/>
        <w:ind w:leftChars="100" w:left="210" w:firstLineChars="200" w:firstLine="480"/>
        <w:jc w:val="right"/>
        <w:rPr>
          <w:rFonts w:ascii="メイリオ" w:eastAsia="メイリオ" w:hAnsi="メイリオ" w:cs="メイリオ"/>
          <w:sz w:val="24"/>
          <w:szCs w:val="24"/>
        </w:rPr>
      </w:pPr>
    </w:p>
    <w:p w14:paraId="22F622C7" w14:textId="0D372DC7" w:rsidR="00096142" w:rsidRDefault="00096142" w:rsidP="00096142">
      <w:pPr>
        <w:spacing w:line="400" w:lineRule="exact"/>
        <w:rPr>
          <w:rFonts w:ascii="メイリオ" w:eastAsia="メイリオ" w:hAnsi="メイリオ" w:cs="メイリオ"/>
          <w:color w:val="00B050"/>
          <w:sz w:val="24"/>
          <w:szCs w:val="24"/>
          <w:bdr w:val="single" w:sz="4" w:space="0" w:color="auto"/>
        </w:rPr>
      </w:pPr>
    </w:p>
    <w:p w14:paraId="18E3F540" w14:textId="4C987BCC" w:rsidR="00674944" w:rsidRDefault="00674944" w:rsidP="00096142">
      <w:pPr>
        <w:spacing w:line="400" w:lineRule="exact"/>
        <w:rPr>
          <w:rFonts w:ascii="メイリオ" w:eastAsia="メイリオ" w:hAnsi="メイリオ" w:cs="メイリオ"/>
          <w:color w:val="00B050"/>
          <w:sz w:val="24"/>
          <w:szCs w:val="24"/>
          <w:bdr w:val="single" w:sz="4" w:space="0" w:color="auto"/>
        </w:rPr>
      </w:pPr>
    </w:p>
    <w:p w14:paraId="10D20DEA" w14:textId="656C8473"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F2223B2" w14:textId="2BC01711"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341B1E2" w14:textId="21FE8CA0"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2617F1B" w14:textId="152FCBEA" w:rsidR="00F07580" w:rsidRDefault="00F07580" w:rsidP="00096142">
      <w:pPr>
        <w:spacing w:line="400" w:lineRule="exact"/>
        <w:rPr>
          <w:rFonts w:ascii="メイリオ" w:eastAsia="メイリオ" w:hAnsi="メイリオ" w:cs="メイリオ"/>
          <w:color w:val="00B050"/>
          <w:sz w:val="24"/>
          <w:szCs w:val="24"/>
          <w:bdr w:val="single" w:sz="4" w:space="0" w:color="auto"/>
        </w:rPr>
      </w:pPr>
      <w:r>
        <w:rPr>
          <w:rFonts w:ascii="メイリオ" w:eastAsia="メイリオ" w:hAnsi="メイリオ" w:cs="メイリオ"/>
          <w:color w:val="00B050"/>
          <w:sz w:val="24"/>
          <w:szCs w:val="24"/>
          <w:bdr w:val="single" w:sz="4" w:space="0" w:color="auto"/>
        </w:rPr>
        <w:br w:type="page"/>
      </w:r>
    </w:p>
    <w:p w14:paraId="16B37CDC" w14:textId="1AB6F8C4" w:rsidR="00304AAB" w:rsidRDefault="00304AAB" w:rsidP="00304AAB">
      <w:pPr>
        <w:ind w:firstLineChars="100" w:firstLine="210"/>
      </w:pPr>
      <w:r w:rsidRPr="004E6B6A">
        <w:rPr>
          <w:rFonts w:hint="eastAsia"/>
          <w:noProof/>
          <w:szCs w:val="24"/>
        </w:rPr>
        <w:lastRenderedPageBreak/>
        <mc:AlternateContent>
          <mc:Choice Requires="wps">
            <w:drawing>
              <wp:anchor distT="0" distB="0" distL="114300" distR="114300" simplePos="0" relativeHeight="251818496" behindDoc="0" locked="0" layoutInCell="1" allowOverlap="1" wp14:anchorId="76880073" wp14:editId="41C97851">
                <wp:simplePos x="0" y="0"/>
                <wp:positionH relativeFrom="margin">
                  <wp:posOffset>-2540</wp:posOffset>
                </wp:positionH>
                <wp:positionV relativeFrom="paragraph">
                  <wp:posOffset>-1270</wp:posOffset>
                </wp:positionV>
                <wp:extent cx="5895975" cy="8782050"/>
                <wp:effectExtent l="0" t="0" r="28575" b="19050"/>
                <wp:wrapNone/>
                <wp:docPr id="185" name="テキスト ボックス 185" descr="コラム：日常生活自立支援事業と意思決定支援&#10;～権利擁護支援を必要とする方が適切な支援を受けられるように～&#10;東大阪市では、令和3（2021）年1月に成年後見制度利用促進の中核機関である「東大阪市成年後見サポートセンター」を開設（東大阪市社協が運営受託）し、成年後見制度の周知や専門職との連携による相談窓口の強化等、様々な取組を行っています。今回は成年後見制度とも関わりがある日常生活自立支援事業との連携について紹介します。&#10;日常生活自立支援事業は、認知症・知的障がい・精神障がいなどにより判断能力が十分でない方に寄り添い、福祉サービスや日常生活におけるお金の使い方をご本人が決められるよう、その意思決定を支援し、ご本人の地域での自立した生活を支えている事業ですが、以前から、恒常的な待機者の発生が課題となっていました。&#10;東大阪市では、日常生活自立支援事業の利用相談において、成年後見制度の利用が望ましい方が散見されたことから、適切に成年後見制度もしくは日常生活自立支援事業を選択いただくために、東大阪市成年後見制度利用促進協議会において地域の支援者等の関係機関に向けた「確認事項シート」を作成し、日常生活自立支援事業の相談時に活用しています。また、日常生活自立支援事業の相談受付様式を見直し、ご本人の契約能力や利用意思等、利用申込時に確認すべき内容を「見える化」しました。&#10;さらに、日常生活自立支援事業の契約前訪問時にはご本人の同意のもと、サポートセンター職員が同席し、成年後見制度を含めた、ご本人の状況に応じた適切な権利擁護支援について検討できる体制を構築しました。&#10;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10;また、サポートセンターでは、意思決定支援の理念を地域に浸透させるねらいで、令和4（2022）年度より「意思決定支援を実践するための事例学習会」を開催し、その報告書を東大阪市社協のホームページに掲載しています。学習会では、関係機関の職員等と一緒に各々の事例を振り返り、ご本人が意思決定しやすい環境づくりや、ご本人に正しく情報を伝えて意思形成を促す工夫等を共有しています。&#10;　たとえ判断能力が不十分になっても、自&#10;分らしく暮らすことができるよう、ご本人の意思決定を支援する取組みが進めら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9481E69" w14:textId="77777777" w:rsidR="00304AAB" w:rsidRPr="007548B6" w:rsidRDefault="00304AAB" w:rsidP="00304AAB">
                            <w:pPr>
                              <w:spacing w:line="360" w:lineRule="exact"/>
                              <w:rPr>
                                <w:rFonts w:ascii="メイリオ" w:eastAsia="メイリオ" w:hAnsi="メイリオ"/>
                                <w:b/>
                                <w:sz w:val="24"/>
                                <w:szCs w:val="24"/>
                              </w:rPr>
                            </w:pPr>
                            <w:r w:rsidRPr="007548B6">
                              <w:rPr>
                                <w:rFonts w:ascii="メイリオ" w:eastAsia="メイリオ" w:hAnsi="メイリオ" w:hint="eastAsia"/>
                                <w:b/>
                                <w:sz w:val="24"/>
                                <w:szCs w:val="24"/>
                              </w:rPr>
                              <w:t>コラム</w:t>
                            </w:r>
                            <w:r w:rsidRPr="007548B6">
                              <w:rPr>
                                <w:rFonts w:ascii="メイリオ" w:eastAsia="メイリオ" w:hAnsi="メイリオ"/>
                                <w:b/>
                                <w:sz w:val="24"/>
                                <w:szCs w:val="24"/>
                              </w:rPr>
                              <w:t>：</w:t>
                            </w:r>
                            <w:r w:rsidRPr="007548B6">
                              <w:rPr>
                                <w:rFonts w:ascii="メイリオ" w:eastAsia="メイリオ" w:hAnsi="メイリオ" w:hint="eastAsia"/>
                                <w:b/>
                                <w:sz w:val="24"/>
                                <w:szCs w:val="24"/>
                              </w:rPr>
                              <w:t>日常生活自立支援事業と意思決定支援</w:t>
                            </w:r>
                          </w:p>
                          <w:p w14:paraId="7EC3729D" w14:textId="709B878B"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～権利擁護支援を必要とする</w:t>
                            </w:r>
                            <w:r w:rsidR="00521D24">
                              <w:rPr>
                                <w:rFonts w:ascii="メイリオ" w:eastAsia="メイリオ" w:hAnsi="メイリオ" w:hint="eastAsia"/>
                                <w:sz w:val="24"/>
                                <w:szCs w:val="24"/>
                              </w:rPr>
                              <w:t>人</w:t>
                            </w:r>
                            <w:r w:rsidRPr="007548B6">
                              <w:rPr>
                                <w:rFonts w:ascii="メイリオ" w:eastAsia="メイリオ" w:hAnsi="メイリオ" w:hint="eastAsia"/>
                                <w:sz w:val="24"/>
                                <w:szCs w:val="24"/>
                              </w:rPr>
                              <w:t>が適切な支援を受けられるように～</w:t>
                            </w:r>
                          </w:p>
                          <w:p w14:paraId="2B10F463" w14:textId="77777777" w:rsidR="00304AAB" w:rsidRPr="00521D24" w:rsidRDefault="00304AAB" w:rsidP="00304AAB">
                            <w:pPr>
                              <w:spacing w:line="360" w:lineRule="exact"/>
                              <w:ind w:firstLineChars="100" w:firstLine="240"/>
                              <w:rPr>
                                <w:rFonts w:ascii="メイリオ" w:eastAsia="メイリオ" w:hAnsi="メイリオ"/>
                                <w:sz w:val="24"/>
                                <w:szCs w:val="24"/>
                              </w:rPr>
                            </w:pPr>
                          </w:p>
                          <w:p w14:paraId="447C3D7A" w14:textId="64206CE9" w:rsidR="00304AAB" w:rsidRPr="0090219F"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東大阪市では、令和3（2021）年1月に成年後見制度利用促進の中核機関である「東大阪市成年後見サポートセンター」を開設（東大阪市社協が運営受託）し、成年後見制度の周知や専</w:t>
                            </w:r>
                            <w:r w:rsidRPr="0090219F">
                              <w:rPr>
                                <w:rFonts w:ascii="メイリオ" w:eastAsia="メイリオ" w:hAnsi="メイリオ" w:hint="eastAsia"/>
                                <w:sz w:val="24"/>
                                <w:szCs w:val="24"/>
                              </w:rPr>
                              <w:t>門職との連携による相談窓口の強化等、様々な取組</w:t>
                            </w:r>
                            <w:r w:rsidR="0017614C" w:rsidRPr="0090219F">
                              <w:rPr>
                                <w:rFonts w:ascii="メイリオ" w:eastAsia="メイリオ" w:hAnsi="メイリオ" w:hint="eastAsia"/>
                                <w:sz w:val="24"/>
                                <w:szCs w:val="24"/>
                              </w:rPr>
                              <w:t>み</w:t>
                            </w:r>
                            <w:r w:rsidRPr="0090219F">
                              <w:rPr>
                                <w:rFonts w:ascii="メイリオ" w:eastAsia="メイリオ" w:hAnsi="メイリオ" w:hint="eastAsia"/>
                                <w:sz w:val="24"/>
                                <w:szCs w:val="24"/>
                              </w:rPr>
                              <w:t>を行っています。今回は成年後見制度とも関わりがある日常生活自立支援事業との連携について紹介します。</w:t>
                            </w:r>
                          </w:p>
                          <w:p w14:paraId="6D4F3E0B" w14:textId="609FA727" w:rsidR="00304AAB" w:rsidRPr="0090219F"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日常生活自立支援事業は、認知症・知的障がい・精神障がい</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により判断能力が十分でない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に寄り添い、福祉サービスや日常生活におけるお金の使い方を本人が決められるよう、その意思決定を支援し、本人の地域での自立した生活を支えている事業ですが、以前から、恒常的な待機者の発生が課題となっていました。</w:t>
                            </w:r>
                          </w:p>
                          <w:p w14:paraId="140C2C34" w14:textId="0D25A7D6" w:rsidR="00304AAB" w:rsidRPr="007548B6"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東大阪市では、日常生活自立支援事業の利用相談において、成年後見制度の利用が望ましい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が散見されたことから、適切に成年後見制度もしくは日常生活自立支援事業を選択いただくために、東</w:t>
                            </w:r>
                            <w:r w:rsidRPr="00ED0309">
                              <w:rPr>
                                <w:rFonts w:ascii="メイリオ" w:eastAsia="メイリオ" w:hAnsi="メイリオ" w:hint="eastAsia"/>
                                <w:sz w:val="24"/>
                                <w:szCs w:val="24"/>
                              </w:rPr>
                              <w:t>大阪市成年後見制度利用促進協議会において地域の支援者等の関係機関に向けた「確認事項シート」を作成し、日常生活自立支援事業の相談時に活用しています。また、日常生活自立支援事業の相談受付様式を見直し、本人の契約能力や利用意思</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、利用申込時に確認す</w:t>
                            </w:r>
                            <w:r w:rsidRPr="007548B6">
                              <w:rPr>
                                <w:rFonts w:ascii="メイリオ" w:eastAsia="メイリオ" w:hAnsi="メイリオ" w:hint="eastAsia"/>
                                <w:sz w:val="24"/>
                                <w:szCs w:val="24"/>
                              </w:rPr>
                              <w:t>べき内容を「見える化」しました。</w:t>
                            </w:r>
                          </w:p>
                          <w:p w14:paraId="32087246" w14:textId="5A51C4E8"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さらに、日常生活自立支援事業の契約前訪問時には本人の同意のもと、サポートセンター職員が同席し、成年後見制度を含めた、本人の状況に応じた適切な権利擁護支援について検討できる体制を構築しました。</w:t>
                            </w:r>
                          </w:p>
                          <w:p w14:paraId="0914C7CB"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w:t>
                            </w:r>
                          </w:p>
                          <w:p w14:paraId="32881C21" w14:textId="77777777" w:rsidR="0017614C" w:rsidRDefault="00304AAB" w:rsidP="0017614C">
                            <w:pPr>
                              <w:spacing w:line="360" w:lineRule="exact"/>
                              <w:ind w:firstLineChars="100" w:firstLine="240"/>
                              <w:rPr>
                                <w:rFonts w:ascii="メイリオ" w:eastAsia="メイリオ" w:hAnsi="メイリオ"/>
                                <w:kern w:val="0"/>
                                <w:sz w:val="24"/>
                                <w:szCs w:val="24"/>
                              </w:rPr>
                            </w:pPr>
                            <w:r w:rsidRPr="007548B6">
                              <w:rPr>
                                <w:rFonts w:ascii="メイリオ" w:eastAsia="メイリオ" w:hAnsi="メイリオ" w:hint="eastAsia"/>
                                <w:kern w:val="0"/>
                                <w:sz w:val="24"/>
                                <w:szCs w:val="24"/>
                              </w:rPr>
                              <w:t>また、サポートセンターでは、意思決定支援の理念を地域に浸透させるねらいで、令和4（2022）</w:t>
                            </w:r>
                            <w:r w:rsidR="00B1781B" w:rsidRPr="007548B6">
                              <w:rPr>
                                <w:rFonts w:ascii="メイリオ" w:eastAsia="メイリオ" w:hAnsi="メイリオ" w:hint="eastAsia"/>
                                <w:kern w:val="0"/>
                                <w:sz w:val="24"/>
                                <w:szCs w:val="24"/>
                              </w:rPr>
                              <w:t>年</w:t>
                            </w:r>
                            <w:r w:rsidRPr="007548B6">
                              <w:rPr>
                                <w:rFonts w:ascii="メイリオ" w:eastAsia="メイリオ" w:hAnsi="メイリオ" w:hint="eastAsia"/>
                                <w:kern w:val="0"/>
                                <w:sz w:val="24"/>
                                <w:szCs w:val="24"/>
                              </w:rPr>
                              <w:t>度より「意思決定支援を実践するための事例学習会」を開催し、その報告書を東大阪市社協のホームページに掲載しています。学習会では、関係機関の職員等と一緒に各々の事例を振り</w:t>
                            </w:r>
                          </w:p>
                          <w:p w14:paraId="7BED46F8"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返り、本人が意思決定しやすい環境づくり</w:t>
                            </w:r>
                          </w:p>
                          <w:p w14:paraId="36317886"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や、本人に正しく情報を伝えて意思形成を</w:t>
                            </w:r>
                          </w:p>
                          <w:p w14:paraId="67D20C21" w14:textId="502F0075"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促す工夫等を共有しています。</w:t>
                            </w:r>
                          </w:p>
                          <w:p w14:paraId="00284AC0"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 xml:space="preserve">　たとえ判断能力が不十分になっても、自</w:t>
                            </w:r>
                          </w:p>
                          <w:p w14:paraId="78BDA356"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分らしく暮らすことができるよう、本人の</w:t>
                            </w:r>
                          </w:p>
                          <w:p w14:paraId="1E46306F"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意思決定を支援する取組みが進められてい</w:t>
                            </w:r>
                          </w:p>
                          <w:p w14:paraId="7AB9AF9D" w14:textId="3359FCDB"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ます。</w:t>
                            </w:r>
                          </w:p>
                          <w:p w14:paraId="40930FE6" w14:textId="77777777" w:rsidR="00304AAB" w:rsidRPr="007548B6" w:rsidRDefault="00304AAB" w:rsidP="00304AAB">
                            <w:pPr>
                              <w:spacing w:line="360" w:lineRule="exact"/>
                              <w:rPr>
                                <w:rFonts w:ascii="メイリオ" w:eastAsia="メイリオ" w:hAnsi="メイリオ"/>
                                <w:sz w:val="24"/>
                                <w:szCs w:val="24"/>
                              </w:rPr>
                            </w:pPr>
                          </w:p>
                          <w:p w14:paraId="64D5B9C1" w14:textId="77777777" w:rsidR="00304AAB" w:rsidRPr="007548B6" w:rsidRDefault="00304AAB" w:rsidP="00304AAB">
                            <w:pPr>
                              <w:spacing w:line="360" w:lineRule="exact"/>
                              <w:rPr>
                                <w:rFonts w:ascii="メイリオ" w:eastAsia="メイリオ" w:hAnsi="メイリオ"/>
                                <w:sz w:val="24"/>
                                <w:szCs w:val="24"/>
                              </w:rPr>
                            </w:pPr>
                          </w:p>
                          <w:p w14:paraId="7643FAB9" w14:textId="77777777" w:rsidR="00304AAB" w:rsidRPr="007548B6" w:rsidRDefault="00304AAB" w:rsidP="00304AAB">
                            <w:pPr>
                              <w:spacing w:line="360" w:lineRule="exact"/>
                              <w:rPr>
                                <w:rFonts w:ascii="メイリオ" w:eastAsia="メイリオ" w:hAnsi="メイリオ"/>
                                <w:sz w:val="24"/>
                                <w:szCs w:val="24"/>
                              </w:rPr>
                            </w:pPr>
                          </w:p>
                          <w:p w14:paraId="28F694B4" w14:textId="77777777" w:rsidR="00304AAB" w:rsidRPr="007548B6" w:rsidRDefault="00304AAB" w:rsidP="00304AAB">
                            <w:pPr>
                              <w:spacing w:line="360" w:lineRule="exact"/>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80073" id="テキスト ボックス 185" o:spid="_x0000_s1189" type="#_x0000_t202" alt="コラム：日常生活自立支援事業と意思決定支援&#10;～権利擁護支援を必要とする方が適切な支援を受けられるように～&#10;東大阪市では、令和3（2021）年1月に成年後見制度利用促進の中核機関である「東大阪市成年後見サポートセンター」を開設（東大阪市社協が運営受託）し、成年後見制度の周知や専門職との連携による相談窓口の強化等、様々な取組を行っています。今回は成年後見制度とも関わりがある日常生活自立支援事業との連携について紹介します。&#10;日常生活自立支援事業は、認知症・知的障がい・精神障がいなどにより判断能力が十分でない方に寄り添い、福祉サービスや日常生活におけるお金の使い方をご本人が決められるよう、その意思決定を支援し、ご本人の地域での自立した生活を支えている事業ですが、以前から、恒常的な待機者の発生が課題となっていました。&#10;東大阪市では、日常生活自立支援事業の利用相談において、成年後見制度の利用が望ましい方が散見されたことから、適切に成年後見制度もしくは日常生活自立支援事業を選択いただくために、東大阪市成年後見制度利用促進協議会において地域の支援者等の関係機関に向けた「確認事項シート」を作成し、日常生活自立支援事業の相談時に活用しています。また、日常生活自立支援事業の相談受付様式を見直し、ご本人の契約能力や利用意思等、利用申込時に確認すべき内容を「見える化」しました。&#10;さらに、日常生活自立支援事業の契約前訪問時にはご本人の同意のもと、サポートセンター職員が同席し、成年後見制度を含めた、ご本人の状況に応じた適切な権利擁護支援について検討できる体制を構築しました。&#10;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10;また、サポートセンターでは、意思決定支援の理念を地域に浸透させるねらいで、令和4（2022）年度より「意思決定支援を実践するための事例学習会」を開催し、その報告書を東大阪市社協のホームページに掲載しています。学習会では、関係機関の職員等と一緒に各々の事例を振り返り、ご本人が意思決定しやすい環境づくりや、ご本人に正しく情報を伝えて意思形成を促す工夫等を共有しています。&#10;　たとえ判断能力が不十分になっても、自&#10;分らしく暮らすことができるよう、ご本人の意思決定を支援する取組みが進められています。" style="position:absolute;left:0;text-align:left;margin-left:-.2pt;margin-top:-.1pt;width:464.25pt;height:691.5pt;z-index:2518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" fillcolor="window" strokeweight=".5pt">
                <v:textbox>
                  <w:txbxContent>
                    <w:p w14:paraId="19481E69" w14:textId="77777777" w:rsidR="00304AAB" w:rsidRPr="007548B6" w:rsidRDefault="00304AAB" w:rsidP="00304AAB">
                      <w:pPr>
                        <w:spacing w:line="360" w:lineRule="exact"/>
                        <w:rPr>
                          <w:rFonts w:ascii="メイリオ" w:eastAsia="メイリオ" w:hAnsi="メイリオ"/>
                          <w:b/>
                          <w:sz w:val="24"/>
                          <w:szCs w:val="24"/>
                        </w:rPr>
                      </w:pPr>
                      <w:r w:rsidRPr="007548B6">
                        <w:rPr>
                          <w:rFonts w:ascii="メイリオ" w:eastAsia="メイリオ" w:hAnsi="メイリオ" w:hint="eastAsia"/>
                          <w:b/>
                          <w:sz w:val="24"/>
                          <w:szCs w:val="24"/>
                        </w:rPr>
                        <w:t>コラム</w:t>
                      </w:r>
                      <w:r w:rsidRPr="007548B6">
                        <w:rPr>
                          <w:rFonts w:ascii="メイリオ" w:eastAsia="メイリオ" w:hAnsi="メイリオ"/>
                          <w:b/>
                          <w:sz w:val="24"/>
                          <w:szCs w:val="24"/>
                        </w:rPr>
                        <w:t>：</w:t>
                      </w:r>
                      <w:r w:rsidRPr="007548B6">
                        <w:rPr>
                          <w:rFonts w:ascii="メイリオ" w:eastAsia="メイリオ" w:hAnsi="メイリオ" w:hint="eastAsia"/>
                          <w:b/>
                          <w:sz w:val="24"/>
                          <w:szCs w:val="24"/>
                        </w:rPr>
                        <w:t>日常生活自立支援事業と意思決定支援</w:t>
                      </w:r>
                    </w:p>
                    <w:p w14:paraId="7EC3729D" w14:textId="709B878B"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～権利擁護支援を必要とする</w:t>
                      </w:r>
                      <w:r w:rsidR="00521D24">
                        <w:rPr>
                          <w:rFonts w:ascii="メイリオ" w:eastAsia="メイリオ" w:hAnsi="メイリオ" w:hint="eastAsia"/>
                          <w:sz w:val="24"/>
                          <w:szCs w:val="24"/>
                        </w:rPr>
                        <w:t>人</w:t>
                      </w:r>
                      <w:r w:rsidRPr="007548B6">
                        <w:rPr>
                          <w:rFonts w:ascii="メイリオ" w:eastAsia="メイリオ" w:hAnsi="メイリオ" w:hint="eastAsia"/>
                          <w:sz w:val="24"/>
                          <w:szCs w:val="24"/>
                        </w:rPr>
                        <w:t>が適切な支援を受けられるように～</w:t>
                      </w:r>
                    </w:p>
                    <w:p w14:paraId="2B10F463" w14:textId="77777777" w:rsidR="00304AAB" w:rsidRPr="00521D24" w:rsidRDefault="00304AAB" w:rsidP="00304AAB">
                      <w:pPr>
                        <w:spacing w:line="360" w:lineRule="exact"/>
                        <w:ind w:firstLineChars="100" w:firstLine="240"/>
                        <w:rPr>
                          <w:rFonts w:ascii="メイリオ" w:eastAsia="メイリオ" w:hAnsi="メイリオ"/>
                          <w:sz w:val="24"/>
                          <w:szCs w:val="24"/>
                        </w:rPr>
                      </w:pPr>
                    </w:p>
                    <w:p w14:paraId="447C3D7A" w14:textId="64206CE9" w:rsidR="00304AAB" w:rsidRPr="0090219F"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東大阪市では、令和3（2021）年1月に成年後見制度利用促進の中核機関である「東大阪市成年後見サポートセンター」を開設（東大阪市社協が運営受託）し、成年後見制度の周知や専</w:t>
                      </w:r>
                      <w:r w:rsidRPr="0090219F">
                        <w:rPr>
                          <w:rFonts w:ascii="メイリオ" w:eastAsia="メイリオ" w:hAnsi="メイリオ" w:hint="eastAsia"/>
                          <w:sz w:val="24"/>
                          <w:szCs w:val="24"/>
                        </w:rPr>
                        <w:t>門職との連携による相談窓口の強化等、様々な取組</w:t>
                      </w:r>
                      <w:r w:rsidR="0017614C" w:rsidRPr="0090219F">
                        <w:rPr>
                          <w:rFonts w:ascii="メイリオ" w:eastAsia="メイリオ" w:hAnsi="メイリオ" w:hint="eastAsia"/>
                          <w:sz w:val="24"/>
                          <w:szCs w:val="24"/>
                        </w:rPr>
                        <w:t>み</w:t>
                      </w:r>
                      <w:r w:rsidRPr="0090219F">
                        <w:rPr>
                          <w:rFonts w:ascii="メイリオ" w:eastAsia="メイリオ" w:hAnsi="メイリオ" w:hint="eastAsia"/>
                          <w:sz w:val="24"/>
                          <w:szCs w:val="24"/>
                        </w:rPr>
                        <w:t>を行っています。今回は成年後見制度とも関わりがある日常生活自立支援事業との連携について紹介します。</w:t>
                      </w:r>
                    </w:p>
                    <w:p w14:paraId="6D4F3E0B" w14:textId="609FA727" w:rsidR="00304AAB" w:rsidRPr="0090219F"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日常生活自立支援事業は、認知症・知的障がい・精神障がい</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により判断能力が十分でない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に寄り添い、福祉サービスや日常生活におけるお金の使い方を本人が決められるよう、その意思決定を支援し、本人の地域での自立した生活を支えている事業ですが、以前から、恒常的な待機者の発生が課題となっていました。</w:t>
                      </w:r>
                    </w:p>
                    <w:p w14:paraId="140C2C34" w14:textId="0D25A7D6" w:rsidR="00304AAB" w:rsidRPr="007548B6"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東大阪市では、日常生活自立支援事業の利用相談において、成年後見制度の利用が望ましい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が散見されたことから、適切に成年後見制度もしくは日常生活自立支援事業を選択いただくために、東</w:t>
                      </w:r>
                      <w:r w:rsidRPr="00ED0309">
                        <w:rPr>
                          <w:rFonts w:ascii="メイリオ" w:eastAsia="メイリオ" w:hAnsi="メイリオ" w:hint="eastAsia"/>
                          <w:sz w:val="24"/>
                          <w:szCs w:val="24"/>
                        </w:rPr>
                        <w:t>大阪市成年後見制度利用促進協議会において地域の支援者等の関係機関に向けた「確認事項シート」を作成し、日常生活自立支援事業の相談時に活用しています。また、日常生活自立支援事業の相談受付様式を見直し、本人の契約能力や利用意思</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、利用申込時に確認す</w:t>
                      </w:r>
                      <w:r w:rsidRPr="007548B6">
                        <w:rPr>
                          <w:rFonts w:ascii="メイリオ" w:eastAsia="メイリオ" w:hAnsi="メイリオ" w:hint="eastAsia"/>
                          <w:sz w:val="24"/>
                          <w:szCs w:val="24"/>
                        </w:rPr>
                        <w:t>べき内容を「見える化」しました。</w:t>
                      </w:r>
                    </w:p>
                    <w:p w14:paraId="32087246" w14:textId="5A51C4E8"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さらに、日常生活自立支援事業の契約前訪問時には本人の同意のもと、サポートセンター職員が同席し、成年後見制度を含めた、本人の状況に応じた適切な権利擁護支援について検討できる体制を構築しました。</w:t>
                      </w:r>
                    </w:p>
                    <w:p w14:paraId="0914C7CB"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w:t>
                      </w:r>
                    </w:p>
                    <w:p w14:paraId="32881C21" w14:textId="77777777" w:rsidR="0017614C" w:rsidRDefault="00304AAB" w:rsidP="0017614C">
                      <w:pPr>
                        <w:spacing w:line="360" w:lineRule="exact"/>
                        <w:ind w:firstLineChars="100" w:firstLine="240"/>
                        <w:rPr>
                          <w:rFonts w:ascii="メイリオ" w:eastAsia="メイリオ" w:hAnsi="メイリオ"/>
                          <w:kern w:val="0"/>
                          <w:sz w:val="24"/>
                          <w:szCs w:val="24"/>
                        </w:rPr>
                      </w:pPr>
                      <w:r w:rsidRPr="007548B6">
                        <w:rPr>
                          <w:rFonts w:ascii="メイリオ" w:eastAsia="メイリオ" w:hAnsi="メイリオ" w:hint="eastAsia"/>
                          <w:kern w:val="0"/>
                          <w:sz w:val="24"/>
                          <w:szCs w:val="24"/>
                        </w:rPr>
                        <w:t>また、サポートセンターでは、意思決定支援の理念を地域に浸透させるねらいで、令和4（2022）</w:t>
                      </w:r>
                      <w:r w:rsidR="00B1781B" w:rsidRPr="007548B6">
                        <w:rPr>
                          <w:rFonts w:ascii="メイリオ" w:eastAsia="メイリオ" w:hAnsi="メイリオ" w:hint="eastAsia"/>
                          <w:kern w:val="0"/>
                          <w:sz w:val="24"/>
                          <w:szCs w:val="24"/>
                        </w:rPr>
                        <w:t>年</w:t>
                      </w:r>
                      <w:r w:rsidRPr="007548B6">
                        <w:rPr>
                          <w:rFonts w:ascii="メイリオ" w:eastAsia="メイリオ" w:hAnsi="メイリオ" w:hint="eastAsia"/>
                          <w:kern w:val="0"/>
                          <w:sz w:val="24"/>
                          <w:szCs w:val="24"/>
                        </w:rPr>
                        <w:t>度より「意思決定支援を実践するための事例学習会」を開催し、その報告書を東大阪市社協のホームページに掲載しています。学習会では、関係機関の職員等と一緒に各々の事例を振り</w:t>
                      </w:r>
                    </w:p>
                    <w:p w14:paraId="7BED46F8"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返り、本人が意思決定しやすい環境づくり</w:t>
                      </w:r>
                    </w:p>
                    <w:p w14:paraId="36317886"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や、本人に正しく情報を伝えて意思形成を</w:t>
                      </w:r>
                    </w:p>
                    <w:p w14:paraId="67D20C21" w14:textId="502F0075"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促す工夫等を共有しています。</w:t>
                      </w:r>
                    </w:p>
                    <w:p w14:paraId="00284AC0"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 xml:space="preserve">　たとえ判断能力が不十分になっても、自</w:t>
                      </w:r>
                    </w:p>
                    <w:p w14:paraId="78BDA356"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分らしく暮らすことができるよう、本人の</w:t>
                      </w:r>
                    </w:p>
                    <w:p w14:paraId="1E46306F"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意思決定を支援する取組みが進められてい</w:t>
                      </w:r>
                    </w:p>
                    <w:p w14:paraId="7AB9AF9D" w14:textId="3359FCDB"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ます。</w:t>
                      </w:r>
                    </w:p>
                    <w:p w14:paraId="40930FE6" w14:textId="77777777" w:rsidR="00304AAB" w:rsidRPr="007548B6" w:rsidRDefault="00304AAB" w:rsidP="00304AAB">
                      <w:pPr>
                        <w:spacing w:line="360" w:lineRule="exact"/>
                        <w:rPr>
                          <w:rFonts w:ascii="メイリオ" w:eastAsia="メイリオ" w:hAnsi="メイリオ"/>
                          <w:sz w:val="24"/>
                          <w:szCs w:val="24"/>
                        </w:rPr>
                      </w:pPr>
                    </w:p>
                    <w:p w14:paraId="64D5B9C1" w14:textId="77777777" w:rsidR="00304AAB" w:rsidRPr="007548B6" w:rsidRDefault="00304AAB" w:rsidP="00304AAB">
                      <w:pPr>
                        <w:spacing w:line="360" w:lineRule="exact"/>
                        <w:rPr>
                          <w:rFonts w:ascii="メイリオ" w:eastAsia="メイリオ" w:hAnsi="メイリオ"/>
                          <w:sz w:val="24"/>
                          <w:szCs w:val="24"/>
                        </w:rPr>
                      </w:pPr>
                    </w:p>
                    <w:p w14:paraId="7643FAB9" w14:textId="77777777" w:rsidR="00304AAB" w:rsidRPr="007548B6" w:rsidRDefault="00304AAB" w:rsidP="00304AAB">
                      <w:pPr>
                        <w:spacing w:line="360" w:lineRule="exact"/>
                        <w:rPr>
                          <w:rFonts w:ascii="メイリオ" w:eastAsia="メイリオ" w:hAnsi="メイリオ"/>
                          <w:sz w:val="24"/>
                          <w:szCs w:val="24"/>
                        </w:rPr>
                      </w:pPr>
                    </w:p>
                    <w:p w14:paraId="28F694B4" w14:textId="77777777" w:rsidR="00304AAB" w:rsidRPr="007548B6" w:rsidRDefault="00304AAB" w:rsidP="00304AAB">
                      <w:pPr>
                        <w:spacing w:line="360" w:lineRule="exact"/>
                        <w:rPr>
                          <w:rFonts w:ascii="メイリオ" w:eastAsia="メイリオ" w:hAnsi="メイリオ"/>
                          <w:sz w:val="24"/>
                          <w:szCs w:val="24"/>
                        </w:rPr>
                      </w:pPr>
                    </w:p>
                  </w:txbxContent>
                </v:textbox>
                <w10:wrap anchorx="margin"/>
              </v:shape>
            </w:pict>
          </mc:Fallback>
        </mc:AlternateContent>
      </w:r>
    </w:p>
    <w:p w14:paraId="268B3E41" w14:textId="3C301FD4" w:rsidR="00F07580" w:rsidRDefault="00F07580" w:rsidP="00096142">
      <w:pPr>
        <w:spacing w:line="400" w:lineRule="exact"/>
        <w:rPr>
          <w:rFonts w:ascii="メイリオ" w:eastAsia="メイリオ" w:hAnsi="メイリオ" w:cs="メイリオ"/>
          <w:sz w:val="24"/>
          <w:szCs w:val="24"/>
        </w:rPr>
      </w:pPr>
    </w:p>
    <w:p w14:paraId="546AEC52" w14:textId="787242F4" w:rsidR="00F07580" w:rsidRDefault="00E26CDE" w:rsidP="00096142">
      <w:pPr>
        <w:spacing w:line="400" w:lineRule="exact"/>
        <w:rPr>
          <w:rFonts w:ascii="メイリオ" w:eastAsia="メイリオ" w:hAnsi="メイリオ" w:cs="メイリオ"/>
          <w:sz w:val="24"/>
          <w:szCs w:val="24"/>
        </w:rPr>
      </w:pPr>
      <w:r>
        <w:rPr>
          <w:rFonts w:hint="eastAsia"/>
          <w:noProof/>
          <w:szCs w:val="24"/>
        </w:rPr>
        <w:drawing>
          <wp:anchor distT="0" distB="0" distL="114300" distR="114300" simplePos="0" relativeHeight="251819520" behindDoc="0" locked="0" layoutInCell="1" allowOverlap="1" wp14:anchorId="7EC9B1A0" wp14:editId="5E9405AE">
            <wp:simplePos x="0" y="0"/>
            <wp:positionH relativeFrom="column">
              <wp:posOffset>3144694</wp:posOffset>
            </wp:positionH>
            <wp:positionV relativeFrom="paragraph">
              <wp:posOffset>6488431</wp:posOffset>
            </wp:positionV>
            <wp:extent cx="2588086" cy="1607820"/>
            <wp:effectExtent l="0" t="0" r="3175" b="0"/>
            <wp:wrapNone/>
            <wp:docPr id="186" name="図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a:extLst>
                        <a:ext uri="{C183D7F6-B498-43B3-948B-1728B52AA6E4}">
                          <adec:decorative xmlns:adec="http://schemas.microsoft.com/office/drawing/2017/decorative" val="1"/>
                        </a:ext>
                      </a:extLst>
                    </pic:cNvPr>
                    <pic:cNvPicPr/>
                  </pic:nvPicPr>
                  <pic:blipFill rotWithShape="1">
                    <a:blip r:embed="rId26">
                      <a:extLst>
                        <a:ext uri="{28A0092B-C50C-407E-A947-70E740481C1C}">
                          <a14:useLocalDpi xmlns:a14="http://schemas.microsoft.com/office/drawing/2010/main" val="0"/>
                        </a:ext>
                      </a:extLst>
                    </a:blip>
                    <a:srcRect l="4305" t="12277" r="11784" b="18217"/>
                    <a:stretch/>
                  </pic:blipFill>
                  <pic:spPr bwMode="auto">
                    <a:xfrm>
                      <a:off x="0" y="0"/>
                      <a:ext cx="2594282" cy="16116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7580">
        <w:rPr>
          <w:rFonts w:ascii="メイリオ" w:eastAsia="メイリオ" w:hAnsi="メイリオ" w:cs="メイリオ"/>
          <w:sz w:val="24"/>
          <w:szCs w:val="24"/>
        </w:rPr>
        <w:br w:type="page"/>
      </w:r>
    </w:p>
    <w:p w14:paraId="363434EE" w14:textId="350D66C1" w:rsidR="00C26185" w:rsidRPr="00604F75" w:rsidRDefault="00C26185" w:rsidP="00C26185">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sidRPr="009530D0">
        <w:rPr>
          <w:rFonts w:ascii="メイリオ" w:eastAsia="メイリオ" w:hAnsi="メイリオ" w:cs="メイリオ" w:hint="eastAsia"/>
          <w:color w:val="000000" w:themeColor="text1"/>
          <w:sz w:val="24"/>
          <w:szCs w:val="24"/>
        </w:rPr>
        <w:t xml:space="preserve"> </w:t>
      </w:r>
      <w:r w:rsidR="00E521AA" w:rsidRPr="00604F75">
        <w:rPr>
          <w:rFonts w:ascii="メイリオ" w:eastAsia="メイリオ" w:hAnsi="メイリオ" w:cs="メイリオ" w:hint="eastAsia"/>
          <w:color w:val="000000" w:themeColor="text1"/>
          <w:sz w:val="24"/>
          <w:szCs w:val="24"/>
          <w:u w:val="single"/>
        </w:rPr>
        <w:t>生活困窮者への支援</w:t>
      </w:r>
    </w:p>
    <w:p w14:paraId="0BDF69BA" w14:textId="77777777" w:rsidR="00C26185" w:rsidRPr="00604F75" w:rsidRDefault="00C26185" w:rsidP="00C26185">
      <w:pPr>
        <w:spacing w:line="400" w:lineRule="exact"/>
        <w:rPr>
          <w:rFonts w:ascii="メイリオ" w:eastAsia="メイリオ" w:hAnsi="メイリオ" w:cs="メイリオ"/>
          <w:b/>
          <w:color w:val="000000" w:themeColor="text1"/>
          <w:sz w:val="24"/>
          <w:szCs w:val="24"/>
        </w:rPr>
      </w:pPr>
      <w:r w:rsidRPr="00604F75">
        <w:rPr>
          <w:rFonts w:ascii="メイリオ" w:eastAsia="メイリオ" w:hAnsi="メイリオ" w:cs="メイリオ" w:hint="eastAsia"/>
          <w:b/>
          <w:color w:val="000000" w:themeColor="text1"/>
          <w:sz w:val="24"/>
          <w:szCs w:val="24"/>
        </w:rPr>
        <w:t>《現状と課題》</w:t>
      </w:r>
    </w:p>
    <w:p w14:paraId="74AB6526" w14:textId="187A77B5" w:rsidR="00604F75" w:rsidRDefault="00C97302" w:rsidP="00604F75">
      <w:pPr>
        <w:spacing w:line="400" w:lineRule="exact"/>
        <w:ind w:left="240" w:hangingChars="100" w:hanging="240"/>
        <w:rPr>
          <w:rFonts w:ascii="メイリオ" w:eastAsia="メイリオ" w:hAnsi="メイリオ" w:cs="メイリオ"/>
          <w:color w:val="000000" w:themeColor="text1"/>
          <w:sz w:val="24"/>
          <w:szCs w:val="24"/>
        </w:rPr>
      </w:pPr>
      <w:r w:rsidRPr="00604F75">
        <w:rPr>
          <w:rFonts w:ascii="メイリオ" w:eastAsia="メイリオ" w:hAnsi="メイリオ" w:cs="メイリオ" w:hint="eastAsia"/>
          <w:color w:val="000000" w:themeColor="text1"/>
          <w:sz w:val="24"/>
          <w:szCs w:val="24"/>
        </w:rPr>
        <w:t xml:space="preserve">▽　</w:t>
      </w:r>
      <w:r w:rsidR="00604F75" w:rsidRPr="00604F75">
        <w:rPr>
          <w:rFonts w:ascii="メイリオ" w:eastAsia="メイリオ" w:hAnsi="メイリオ" w:cs="メイリオ" w:hint="eastAsia"/>
          <w:color w:val="000000" w:themeColor="text1"/>
          <w:sz w:val="24"/>
          <w:szCs w:val="24"/>
        </w:rPr>
        <w:t>生活困窮者自立支援制度は、生活保護に至る前の第二のセーフティネットとして、</w:t>
      </w:r>
      <w:r w:rsidR="00F637F8" w:rsidRPr="00604F75">
        <w:rPr>
          <w:rFonts w:ascii="メイリオ" w:eastAsia="メイリオ" w:hAnsi="メイリオ" w:cs="メイリオ" w:hint="eastAsia"/>
          <w:color w:val="000000" w:themeColor="text1"/>
          <w:sz w:val="24"/>
          <w:szCs w:val="24"/>
        </w:rPr>
        <w:t>平成</w:t>
      </w:r>
      <w:r w:rsidR="00F637F8">
        <w:rPr>
          <w:rFonts w:ascii="メイリオ" w:eastAsia="メイリオ" w:hAnsi="メイリオ" w:cs="メイリオ" w:hint="eastAsia"/>
          <w:color w:val="000000" w:themeColor="text1"/>
          <w:sz w:val="24"/>
          <w:szCs w:val="24"/>
        </w:rPr>
        <w:t>27（</w:t>
      </w:r>
      <w:r w:rsidR="00C7594D" w:rsidRPr="009D0DCF">
        <w:rPr>
          <w:rFonts w:ascii="メイリオ" w:eastAsia="メイリオ" w:hAnsi="メイリオ" w:cs="メイリオ" w:hint="eastAsia"/>
          <w:color w:val="000000" w:themeColor="text1"/>
          <w:sz w:val="24"/>
          <w:szCs w:val="24"/>
        </w:rPr>
        <w:t>20</w:t>
      </w:r>
      <w:r w:rsidR="00C7594D">
        <w:rPr>
          <w:rFonts w:ascii="メイリオ" w:eastAsia="メイリオ" w:hAnsi="メイリオ" w:cs="メイリオ" w:hint="eastAsia"/>
          <w:color w:val="000000" w:themeColor="text1"/>
          <w:sz w:val="24"/>
          <w:szCs w:val="24"/>
        </w:rPr>
        <w:t>15）</w:t>
      </w:r>
      <w:r w:rsidR="00604F75" w:rsidRPr="00604F75">
        <w:rPr>
          <w:rFonts w:ascii="メイリオ" w:eastAsia="メイリオ" w:hAnsi="メイリオ" w:cs="メイリオ" w:hint="eastAsia"/>
          <w:color w:val="000000" w:themeColor="text1"/>
          <w:sz w:val="24"/>
          <w:szCs w:val="24"/>
        </w:rPr>
        <w:t>年度からはじまり、大阪府では、</w:t>
      </w:r>
      <w:r w:rsidR="00604F75">
        <w:rPr>
          <w:rFonts w:ascii="メイリオ" w:eastAsia="メイリオ" w:hAnsi="メイリオ" w:cs="メイリオ" w:hint="eastAsia"/>
          <w:color w:val="000000" w:themeColor="text1"/>
          <w:sz w:val="24"/>
          <w:szCs w:val="24"/>
        </w:rPr>
        <w:t>35</w:t>
      </w:r>
      <w:r w:rsidR="00604F75" w:rsidRPr="00604F75">
        <w:rPr>
          <w:rFonts w:ascii="メイリオ" w:eastAsia="メイリオ" w:hAnsi="メイリオ" w:cs="メイリオ" w:hint="eastAsia"/>
          <w:color w:val="000000" w:themeColor="text1"/>
          <w:sz w:val="24"/>
          <w:szCs w:val="24"/>
        </w:rPr>
        <w:t>の福祉事務所設置自治体（島本町を除く郡部</w:t>
      </w:r>
      <w:r w:rsidR="00604F75">
        <w:rPr>
          <w:rFonts w:ascii="メイリオ" w:eastAsia="メイリオ" w:hAnsi="メイリオ" w:cs="メイリオ" w:hint="eastAsia"/>
          <w:color w:val="000000" w:themeColor="text1"/>
          <w:sz w:val="24"/>
          <w:szCs w:val="24"/>
        </w:rPr>
        <w:t>９</w:t>
      </w:r>
      <w:r w:rsidR="00604F75" w:rsidRPr="00604F75">
        <w:rPr>
          <w:rFonts w:ascii="メイリオ" w:eastAsia="メイリオ" w:hAnsi="メイリオ" w:cs="メイリオ" w:hint="eastAsia"/>
          <w:color w:val="000000" w:themeColor="text1"/>
          <w:sz w:val="24"/>
          <w:szCs w:val="24"/>
        </w:rPr>
        <w:t>町村は大阪府が実施主体）が、生活困窮者の状況に応じて包括的な支援を行っています。</w:t>
      </w:r>
    </w:p>
    <w:p w14:paraId="392F91F3" w14:textId="2CFE79F6" w:rsidR="00604F75" w:rsidRDefault="00604F75" w:rsidP="00604F75">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制度開始から</w:t>
      </w:r>
      <w:r w:rsidR="00C7594D" w:rsidRPr="0090219F">
        <w:rPr>
          <w:rFonts w:ascii="メイリオ" w:eastAsia="メイリオ" w:hAnsi="メイリオ" w:cs="メイリオ" w:hint="eastAsia"/>
          <w:color w:val="000000" w:themeColor="text1"/>
          <w:sz w:val="24"/>
          <w:szCs w:val="24"/>
        </w:rPr>
        <w:t>８</w:t>
      </w:r>
      <w:r w:rsidRPr="0090219F">
        <w:rPr>
          <w:rFonts w:ascii="メイリオ" w:eastAsia="メイリオ" w:hAnsi="メイリオ" w:cs="メイリオ" w:hint="eastAsia"/>
          <w:color w:val="000000" w:themeColor="text1"/>
          <w:sz w:val="24"/>
          <w:szCs w:val="24"/>
        </w:rPr>
        <w:t>年で約20万人の相談を受け、他の適切な支援につなぐ</w:t>
      </w:r>
      <w:r w:rsidR="0017614C"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を除いた約</w:t>
      </w:r>
      <w:r w:rsidR="00C7594D" w:rsidRPr="0090219F">
        <w:rPr>
          <w:rFonts w:ascii="メイリオ" w:eastAsia="メイリオ" w:hAnsi="メイリオ" w:cs="メイリオ" w:hint="eastAsia"/>
          <w:color w:val="000000" w:themeColor="text1"/>
          <w:sz w:val="24"/>
          <w:szCs w:val="24"/>
        </w:rPr>
        <w:t>９</w:t>
      </w:r>
      <w:r w:rsidRPr="0090219F">
        <w:rPr>
          <w:rFonts w:ascii="メイリオ" w:eastAsia="メイリオ" w:hAnsi="メイリオ" w:cs="メイリオ" w:hint="eastAsia"/>
          <w:color w:val="000000" w:themeColor="text1"/>
          <w:sz w:val="24"/>
          <w:szCs w:val="24"/>
        </w:rPr>
        <w:t>万人については自立支援計画（以下「プラン」という。）に基づく継続した支援を行っており、同制度による支援が着実に進め</w:t>
      </w:r>
      <w:r w:rsidRPr="00604F75">
        <w:rPr>
          <w:rFonts w:ascii="メイリオ" w:eastAsia="メイリオ" w:hAnsi="メイリオ" w:cs="メイリオ" w:hint="eastAsia"/>
          <w:color w:val="000000" w:themeColor="text1"/>
          <w:sz w:val="24"/>
          <w:szCs w:val="24"/>
        </w:rPr>
        <w:t>られています</w:t>
      </w:r>
      <w:r w:rsidRPr="00FD4C6F">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⑰</w:t>
      </w:r>
      <w:r w:rsidRPr="00FD4C6F">
        <w:rPr>
          <w:rFonts w:ascii="メイリオ" w:eastAsia="メイリオ" w:hAnsi="メイリオ" w:cs="メイリオ" w:hint="eastAsia"/>
          <w:color w:val="000000" w:themeColor="text1"/>
          <w:sz w:val="24"/>
          <w:szCs w:val="24"/>
        </w:rPr>
        <w:t>）</w:t>
      </w:r>
      <w:r w:rsidRPr="00604F75">
        <w:rPr>
          <w:rFonts w:ascii="メイリオ" w:eastAsia="メイリオ" w:hAnsi="メイリオ" w:cs="メイリオ" w:hint="eastAsia"/>
          <w:color w:val="000000" w:themeColor="text1"/>
          <w:sz w:val="24"/>
          <w:szCs w:val="24"/>
        </w:rPr>
        <w:t>。</w:t>
      </w:r>
    </w:p>
    <w:p w14:paraId="546FB99E" w14:textId="77777777" w:rsidR="009D0DCF" w:rsidRPr="00E521AA" w:rsidRDefault="009D0DCF" w:rsidP="00604F75">
      <w:pPr>
        <w:spacing w:line="400" w:lineRule="exact"/>
        <w:ind w:leftChars="100" w:left="210" w:firstLineChars="100" w:firstLine="240"/>
        <w:rPr>
          <w:rFonts w:ascii="メイリオ" w:eastAsia="メイリオ" w:hAnsi="メイリオ" w:cs="メイリオ"/>
          <w:color w:val="000000" w:themeColor="text1"/>
          <w:sz w:val="24"/>
          <w:szCs w:val="24"/>
        </w:rPr>
      </w:pPr>
    </w:p>
    <w:p w14:paraId="246DE474" w14:textId="24A395B7" w:rsidR="00E521AA" w:rsidRPr="00E521AA" w:rsidRDefault="00A922B3" w:rsidP="009530D0">
      <w:pPr>
        <w:spacing w:line="400" w:lineRule="exact"/>
        <w:ind w:leftChars="100" w:left="210" w:firstLineChars="100" w:firstLine="240"/>
        <w:rPr>
          <w:rFonts w:ascii="メイリオ" w:eastAsia="メイリオ" w:hAnsi="メイリオ" w:cs="メイリオ"/>
          <w:color w:val="000000" w:themeColor="text1"/>
          <w:sz w:val="24"/>
          <w:szCs w:val="24"/>
          <w:highlight w:val="red"/>
        </w:rPr>
      </w:pPr>
      <w:r>
        <w:rPr>
          <w:rFonts w:ascii="メイリオ" w:eastAsia="メイリオ" w:hAnsi="メイリオ" w:cs="メイリオ"/>
          <w:noProof/>
          <w:sz w:val="24"/>
          <w:szCs w:val="24"/>
        </w:rPr>
        <mc:AlternateContent>
          <mc:Choice Requires="wpg">
            <w:drawing>
              <wp:anchor distT="0" distB="0" distL="114300" distR="114300" simplePos="0" relativeHeight="251635200" behindDoc="0" locked="0" layoutInCell="1" allowOverlap="1" wp14:anchorId="255CBB74" wp14:editId="342A3263">
                <wp:simplePos x="0" y="0"/>
                <wp:positionH relativeFrom="margin">
                  <wp:align>left</wp:align>
                </wp:positionH>
                <wp:positionV relativeFrom="paragraph">
                  <wp:posOffset>12700</wp:posOffset>
                </wp:positionV>
                <wp:extent cx="6179126" cy="3040380"/>
                <wp:effectExtent l="0" t="0" r="0" b="26670"/>
                <wp:wrapNone/>
                <wp:docPr id="491" name="グループ化 491" descr="図表17　新規相談受付件数とプラン作成件数&#10;新規相談受付件数&#10;平成27年28,644&#10;平成28年30,085&#10;平成29年31,242&#10;平成30年30,851&#10;令和元年30,527&#10;令和2年81,923&#10;令和3年55,335&#10;令和4年38,348&#10;プラン作成件数&#10;平成27年14,046&#10;平成28年15,791&#10;平成29年15,787&#10;平成30年15,265&#10;令和元年14,381&#10;令和2年15,056&#10;令和3年15,834&#10;令和4年14,006"/>
                <wp:cNvGraphicFramePr/>
                <a:graphic xmlns:a="http://schemas.openxmlformats.org/drawingml/2006/main">
                  <a:graphicData uri="http://schemas.microsoft.com/office/word/2010/wordprocessingGroup">
                    <wpg:wgp>
                      <wpg:cNvGrpSpPr/>
                      <wpg:grpSpPr>
                        <a:xfrm>
                          <a:off x="0" y="0"/>
                          <a:ext cx="6179126" cy="3040380"/>
                          <a:chOff x="0" y="0"/>
                          <a:chExt cx="5181495" cy="2916000"/>
                        </a:xfrm>
                      </wpg:grpSpPr>
                      <wps:wsp>
                        <wps:cNvPr id="22640" name="テキスト ボックス 22640"/>
                        <wps:cNvSpPr txBox="1">
                          <a:spLocks/>
                        </wps:cNvSpPr>
                        <wps:spPr>
                          <a:xfrm>
                            <a:off x="38100" y="28575"/>
                            <a:ext cx="2992582" cy="237507"/>
                          </a:xfrm>
                          <a:prstGeom prst="rect">
                            <a:avLst/>
                          </a:prstGeom>
                          <a:noFill/>
                          <a:ln w="6350">
                            <a:noFill/>
                          </a:ln>
                          <a:effectLst/>
                        </wps:spPr>
                        <wps:txbx>
                          <w:txbxContent>
                            <w:p w14:paraId="45842CBD" w14:textId="660846B7" w:rsidR="003D1807" w:rsidRPr="003E3EB8" w:rsidRDefault="003D1807" w:rsidP="003D1807">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⑰</w:t>
                              </w:r>
                              <w:r w:rsidRPr="003E3EB8">
                                <w:rPr>
                                  <w:rFonts w:ascii="Meiryo UI" w:eastAsia="Meiryo UI" w:hAnsi="Meiryo UI" w:cs="Meiryo UI" w:hint="eastAsia"/>
                                  <w:b/>
                                </w:rPr>
                                <w:t>：</w:t>
                              </w:r>
                              <w:r>
                                <w:rPr>
                                  <w:rFonts w:ascii="Meiryo UI" w:eastAsia="Meiryo UI" w:hAnsi="Meiryo UI" w:cs="Meiryo UI" w:hint="eastAsia"/>
                                  <w:b/>
                                </w:rPr>
                                <w:t>新規相談受付件数とプラン作成件数</w:t>
                              </w:r>
                              <w:r w:rsidRPr="003E3EB8">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9" name="角丸四角形 22639"/>
                        <wps:cNvSpPr>
                          <a:spLocks/>
                        </wps:cNvSpPr>
                        <wps:spPr>
                          <a:xfrm>
                            <a:off x="0" y="0"/>
                            <a:ext cx="4896000" cy="2916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aphicFrame>
                        <wpg:cNvPr id="22648" name="グラフ 22648"/>
                        <wpg:cNvFrPr/>
                        <wpg:xfrm>
                          <a:off x="148788" y="247650"/>
                          <a:ext cx="4535805" cy="2627630"/>
                        </wpg:xfrm>
                        <a:graphic>
                          <a:graphicData uri="http://schemas.openxmlformats.org/drawingml/2006/chart">
                            <c:chart xmlns:c="http://schemas.openxmlformats.org/drawingml/2006/chart" xmlns:r="http://schemas.openxmlformats.org/officeDocument/2006/relationships" r:id="rId27"/>
                          </a:graphicData>
                        </a:graphic>
                      </wpg:graphicFrame>
                      <wps:wsp>
                        <wps:cNvPr id="22649" name="テキスト ボックス 22649"/>
                        <wps:cNvSpPr txBox="1">
                          <a:spLocks/>
                        </wps:cNvSpPr>
                        <wps:spPr>
                          <a:xfrm>
                            <a:off x="3319687" y="26574"/>
                            <a:ext cx="1861808" cy="266700"/>
                          </a:xfrm>
                          <a:prstGeom prst="rect">
                            <a:avLst/>
                          </a:prstGeom>
                          <a:noFill/>
                          <a:ln w="6350">
                            <a:noFill/>
                          </a:ln>
                          <a:effectLst/>
                        </wps:spPr>
                        <wps:txbx>
                          <w:txbxContent>
                            <w:p w14:paraId="7AB52F17" w14:textId="7E10C333" w:rsidR="003D1807" w:rsidRPr="00455711" w:rsidRDefault="003D1807" w:rsidP="003D1807">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5CBB74" id="グループ化 491" o:spid="_x0000_s1190" alt="図表17　新規相談受付件数とプラン作成件数&#10;新規相談受付件数&#10;平成27年28,644&#10;平成28年30,085&#10;平成29年31,242&#10;平成30年30,851&#10;令和元年30,527&#10;令和2年81,923&#10;令和3年55,335&#10;令和4年38,348&#10;プラン作成件数&#10;平成27年14,046&#10;平成28年15,791&#10;平成29年15,787&#10;平成30年15,265&#10;令和元年14,381&#10;令和2年15,056&#10;令和3年15,834&#10;令和4年14,006" style="position:absolute;left:0;text-align:left;margin-left:0;margin-top:1pt;width:486.55pt;height:239.4pt;z-index:251635200;mso-position-horizontal:left;mso-position-horizontal-relative:margin;mso-width-relative:margin;mso-height-relative:margin" coordsize="51814,29160" o:gfxdata="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">
                <v:shape id="テキスト ボックス 22640" o:spid="_x0000_s1191" type="#_x0000_t202" style="position:absolute;left:381;top:285;width:29925;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" filled="f" stroked="f" strokeweight=".5pt">
                  <v:textbox>
                    <w:txbxContent>
                      <w:p w14:paraId="45842CBD" w14:textId="660846B7" w:rsidR="003D1807" w:rsidRPr="003E3EB8" w:rsidRDefault="003D1807" w:rsidP="003D1807">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⑰</w:t>
                        </w:r>
                        <w:r w:rsidRPr="003E3EB8">
                          <w:rPr>
                            <w:rFonts w:ascii="Meiryo UI" w:eastAsia="Meiryo UI" w:hAnsi="Meiryo UI" w:cs="Meiryo UI" w:hint="eastAsia"/>
                            <w:b/>
                          </w:rPr>
                          <w:t>：</w:t>
                        </w:r>
                        <w:r>
                          <w:rPr>
                            <w:rFonts w:ascii="Meiryo UI" w:eastAsia="Meiryo UI" w:hAnsi="Meiryo UI" w:cs="Meiryo UI" w:hint="eastAsia"/>
                            <w:b/>
                          </w:rPr>
                          <w:t>新規相談受付件数とプラン作成件数</w:t>
                        </w:r>
                        <w:r w:rsidRPr="003E3EB8">
                          <w:rPr>
                            <w:rFonts w:ascii="Meiryo UI" w:eastAsia="Meiryo UI" w:hAnsi="Meiryo UI" w:cs="Meiryo UI" w:hint="eastAsia"/>
                            <w:b/>
                          </w:rPr>
                          <w:t>】</w:t>
                        </w:r>
                      </w:p>
                    </w:txbxContent>
                  </v:textbox>
                </v:shape>
                <v:roundrect id="角丸四角形 22639" o:spid="_x0000_s1192" style="position:absolute;width:48960;height:2916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" filled="f" strokecolor="#385d8a" strokeweight="2pt">
                  <v:path arrowok="t"/>
                </v:roundrect>
                <v:shape id="グラフ 22648" o:spid="_x0000_s1193" type="#_x0000_t75" style="position:absolute;left:1482;top:2455;width:45342;height:26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">
                  <v:imagedata r:id="rId28" o:title=""/>
                  <o:lock v:ext="edit" aspectratio="f"/>
                </v:shape>
                <v:shape id="テキスト ボックス 22649" o:spid="_x0000_s1194" type="#_x0000_t202" style="position:absolute;left:33196;top:265;width:1861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" filled="f" stroked="f" strokeweight=".5pt">
                  <v:textbox>
                    <w:txbxContent>
                      <w:p w14:paraId="7AB52F17" w14:textId="7E10C333" w:rsidR="003D1807" w:rsidRPr="00455711" w:rsidRDefault="003D1807" w:rsidP="003D1807">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[出典：大阪府地域福祉課作成]</w:t>
                        </w:r>
                      </w:p>
                    </w:txbxContent>
                  </v:textbox>
                </v:shape>
                <w10:wrap anchorx="margin"/>
              </v:group>
              <o:OLEObject Type="Embed" ProgID="Excel.Chart.8" ShapeID="グラフ 22648" DrawAspect="Content" ObjectID="_1778488457" r:id="rId29">
                <o:FieldCodes>\s</o:FieldCodes>
              </o:OLEObject>
            </w:pict>
          </mc:Fallback>
        </mc:AlternateContent>
      </w:r>
    </w:p>
    <w:p w14:paraId="5A6E4A6C" w14:textId="178A030C" w:rsidR="001C6ACB" w:rsidRPr="00E521AA" w:rsidRDefault="001C6ACB" w:rsidP="00304B05">
      <w:pPr>
        <w:spacing w:line="400" w:lineRule="exact"/>
        <w:rPr>
          <w:rFonts w:ascii="メイリオ" w:eastAsia="メイリオ" w:hAnsi="メイリオ" w:cs="メイリオ"/>
          <w:sz w:val="24"/>
          <w:szCs w:val="24"/>
          <w:highlight w:val="red"/>
        </w:rPr>
      </w:pPr>
    </w:p>
    <w:p w14:paraId="4CDF70E5" w14:textId="124C575C" w:rsidR="001C6ACB" w:rsidRPr="00E521AA" w:rsidRDefault="001C6ACB" w:rsidP="00B50D6D">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7778FC54" w14:textId="77777777" w:rsidR="001C6ACB" w:rsidRPr="00E521AA" w:rsidRDefault="001C6ACB" w:rsidP="00B50D6D">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4AB0DAF6" w14:textId="3FAE41E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7DCCE621" w14:textId="165720B0"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38A58D3B"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4227D30C"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0CD83932"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5E16F1BA"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3144601C"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2727EF76"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24F191C2" w14:textId="423D68C3" w:rsidR="00444851" w:rsidRPr="00E521AA" w:rsidRDefault="00444851" w:rsidP="001B1233">
      <w:pPr>
        <w:spacing w:line="400" w:lineRule="exact"/>
        <w:ind w:left="240" w:hangingChars="100" w:hanging="240"/>
        <w:rPr>
          <w:rFonts w:ascii="メイリオ" w:eastAsia="メイリオ" w:hAnsi="メイリオ" w:cs="メイリオ"/>
          <w:sz w:val="24"/>
          <w:szCs w:val="24"/>
          <w:highlight w:val="red"/>
        </w:rPr>
      </w:pPr>
    </w:p>
    <w:p w14:paraId="44E462AD" w14:textId="7BB10059" w:rsidR="00E521AA" w:rsidRPr="00E521AA" w:rsidRDefault="00C97302" w:rsidP="009D0DCF">
      <w:pPr>
        <w:spacing w:line="400" w:lineRule="exact"/>
        <w:ind w:left="240" w:hangingChars="100" w:hanging="240"/>
        <w:rPr>
          <w:rFonts w:ascii="メイリオ" w:eastAsia="メイリオ" w:hAnsi="メイリオ" w:cs="メイリオ"/>
          <w:sz w:val="24"/>
          <w:szCs w:val="24"/>
          <w:highlight w:val="red"/>
        </w:rPr>
      </w:pPr>
      <w:r w:rsidRPr="00BC4DEE">
        <w:rPr>
          <w:rFonts w:ascii="メイリオ" w:eastAsia="メイリオ" w:hAnsi="メイリオ" w:cs="メイリオ" w:hint="eastAsia"/>
          <w:sz w:val="24"/>
          <w:szCs w:val="24"/>
        </w:rPr>
        <w:t xml:space="preserve">▽　</w:t>
      </w:r>
      <w:r w:rsidR="00BC4DEE" w:rsidRPr="00BC4DEE">
        <w:rPr>
          <w:rFonts w:ascii="メイリオ" w:eastAsia="メイリオ" w:hAnsi="メイリオ" w:cs="メイリオ" w:hint="eastAsia"/>
          <w:sz w:val="24"/>
          <w:szCs w:val="24"/>
        </w:rPr>
        <w:t>生活困窮者自立支援制度に基づく事業には、必須事業である自立相談支援事業と住宅確保給付金に加え、努力義務・任意事業として、就労準備支援事業、家計改善支援事業、一時生活支援事業、子どもの学習・生活支援事業、認定就労訓練事業があります。</w:t>
      </w:r>
      <w:r w:rsidR="00E41B1C">
        <w:rPr>
          <w:rFonts w:ascii="メイリオ" w:eastAsia="メイリオ" w:hAnsi="メイリオ" w:cs="メイリオ" w:hint="eastAsia"/>
          <w:sz w:val="24"/>
          <w:szCs w:val="24"/>
        </w:rPr>
        <w:t>こ</w:t>
      </w:r>
      <w:r w:rsidR="00BC4DEE" w:rsidRPr="00BC4DEE">
        <w:rPr>
          <w:rFonts w:ascii="メイリオ" w:eastAsia="メイリオ" w:hAnsi="メイリオ" w:cs="メイリオ" w:hint="eastAsia"/>
          <w:sz w:val="24"/>
          <w:szCs w:val="24"/>
        </w:rPr>
        <w:t>のうち、就労準備支援事業と一時生活支援事業は、広域的に連携して実施するなど、府内すべての自治体で実施されています。しかしながら、家計改善支援事業、子どもの学習・生活支援事業については、</w:t>
      </w:r>
      <w:r w:rsidR="00E41B1C">
        <w:rPr>
          <w:rFonts w:ascii="メイリオ" w:eastAsia="メイリオ" w:hAnsi="メイリオ" w:cs="メイリオ" w:hint="eastAsia"/>
          <w:sz w:val="24"/>
          <w:szCs w:val="24"/>
        </w:rPr>
        <w:t>すべての自治体の</w:t>
      </w:r>
      <w:r w:rsidR="00BC4DEE" w:rsidRPr="00BC4DEE">
        <w:rPr>
          <w:rFonts w:ascii="メイリオ" w:eastAsia="メイリオ" w:hAnsi="メイリオ" w:cs="メイリオ" w:hint="eastAsia"/>
          <w:sz w:val="24"/>
          <w:szCs w:val="24"/>
        </w:rPr>
        <w:t>実施には至っておらず、</w:t>
      </w:r>
      <w:r w:rsidR="00E41B1C">
        <w:rPr>
          <w:rFonts w:ascii="メイリオ" w:eastAsia="メイリオ" w:hAnsi="メイリオ" w:cs="メイリオ" w:hint="eastAsia"/>
          <w:sz w:val="24"/>
          <w:szCs w:val="24"/>
        </w:rPr>
        <w:t>居住地にかかわらず</w:t>
      </w:r>
      <w:r w:rsidR="00BC4DEE" w:rsidRPr="00BC4DEE">
        <w:rPr>
          <w:rFonts w:ascii="メイリオ" w:eastAsia="メイリオ" w:hAnsi="メイリオ" w:cs="メイリオ" w:hint="eastAsia"/>
          <w:sz w:val="24"/>
          <w:szCs w:val="24"/>
        </w:rPr>
        <w:t>必要な支援が受けられる</w:t>
      </w:r>
      <w:r w:rsidR="00E41B1C">
        <w:rPr>
          <w:rFonts w:ascii="メイリオ" w:eastAsia="メイリオ" w:hAnsi="メイリオ" w:cs="メイリオ" w:hint="eastAsia"/>
          <w:sz w:val="24"/>
          <w:szCs w:val="24"/>
        </w:rPr>
        <w:t>よう</w:t>
      </w:r>
      <w:r w:rsidR="00BC4DEE" w:rsidRPr="00BC4DEE">
        <w:rPr>
          <w:rFonts w:ascii="メイリオ" w:eastAsia="メイリオ" w:hAnsi="メイリオ" w:cs="メイリオ" w:hint="eastAsia"/>
          <w:sz w:val="24"/>
          <w:szCs w:val="24"/>
        </w:rPr>
        <w:t>環境整備が求められます</w:t>
      </w:r>
      <w:r w:rsidR="00BC4DEE"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⑱</w:t>
      </w:r>
      <w:r w:rsidR="00BC4DEE" w:rsidRPr="00FD4C6F">
        <w:rPr>
          <w:rFonts w:ascii="メイリオ" w:eastAsia="メイリオ" w:hAnsi="メイリオ" w:cs="メイリオ" w:hint="eastAsia"/>
          <w:sz w:val="24"/>
          <w:szCs w:val="24"/>
        </w:rPr>
        <w:t>、</w:t>
      </w:r>
      <w:r w:rsidR="00376FDE">
        <w:rPr>
          <w:rFonts w:ascii="メイリオ" w:eastAsia="メイリオ" w:hAnsi="メイリオ" w:cs="メイリオ" w:hint="eastAsia"/>
          <w:sz w:val="24"/>
          <w:szCs w:val="24"/>
        </w:rPr>
        <w:t>⑲</w:t>
      </w:r>
      <w:r w:rsidR="00BC4DEE" w:rsidRPr="00BC4DEE">
        <w:rPr>
          <w:rFonts w:ascii="メイリオ" w:eastAsia="メイリオ" w:hAnsi="メイリオ" w:cs="メイリオ" w:hint="eastAsia"/>
          <w:sz w:val="24"/>
          <w:szCs w:val="24"/>
        </w:rPr>
        <w:t>）</w:t>
      </w:r>
      <w:r w:rsidR="00986A8C">
        <w:rPr>
          <w:rFonts w:ascii="メイリオ" w:eastAsia="メイリオ" w:hAnsi="メイリオ" w:cs="メイリオ" w:hint="eastAsia"/>
          <w:sz w:val="24"/>
          <w:szCs w:val="24"/>
        </w:rPr>
        <w:t>。</w:t>
      </w:r>
    </w:p>
    <w:p w14:paraId="0D6E390A" w14:textId="24AE823C" w:rsidR="00E521AA" w:rsidRDefault="00E521AA" w:rsidP="00863E45">
      <w:pPr>
        <w:spacing w:line="400" w:lineRule="exact"/>
        <w:ind w:left="240" w:hangingChars="100" w:hanging="240"/>
        <w:rPr>
          <w:rFonts w:ascii="メイリオ" w:eastAsia="メイリオ" w:hAnsi="メイリオ" w:cs="メイリオ"/>
          <w:sz w:val="24"/>
          <w:szCs w:val="24"/>
          <w:highlight w:val="red"/>
        </w:rPr>
      </w:pPr>
    </w:p>
    <w:p w14:paraId="55C6FB9B" w14:textId="3E312934" w:rsidR="009D0DCF" w:rsidRDefault="009D0DCF" w:rsidP="00863E45">
      <w:pPr>
        <w:spacing w:line="400" w:lineRule="exact"/>
        <w:ind w:left="240" w:hangingChars="100" w:hanging="240"/>
        <w:rPr>
          <w:rFonts w:ascii="メイリオ" w:eastAsia="メイリオ" w:hAnsi="メイリオ" w:cs="メイリオ"/>
          <w:sz w:val="24"/>
          <w:szCs w:val="24"/>
          <w:highlight w:val="red"/>
        </w:rPr>
      </w:pPr>
    </w:p>
    <w:p w14:paraId="59E62100" w14:textId="6C8CD02B" w:rsidR="009D0DCF" w:rsidRDefault="009D0DCF" w:rsidP="00863E45">
      <w:pPr>
        <w:spacing w:line="400" w:lineRule="exact"/>
        <w:ind w:left="240" w:hangingChars="100" w:hanging="240"/>
        <w:rPr>
          <w:rFonts w:ascii="メイリオ" w:eastAsia="メイリオ" w:hAnsi="メイリオ" w:cs="メイリオ"/>
          <w:sz w:val="24"/>
          <w:szCs w:val="24"/>
          <w:highlight w:val="red"/>
        </w:rPr>
      </w:pPr>
    </w:p>
    <w:p w14:paraId="104E62E6" w14:textId="1C859FDC" w:rsidR="00863E45" w:rsidRPr="00E521AA" w:rsidRDefault="00C941B1" w:rsidP="00863E45">
      <w:pPr>
        <w:spacing w:line="400" w:lineRule="exact"/>
        <w:jc w:val="center"/>
        <w:rPr>
          <w:rFonts w:ascii="メイリオ" w:eastAsia="メイリオ" w:hAnsi="メイリオ" w:cs="メイリオ"/>
          <w:sz w:val="24"/>
          <w:szCs w:val="24"/>
          <w:highlight w:val="red"/>
        </w:rPr>
      </w:pPr>
      <w:r w:rsidRPr="00E521AA">
        <w:rPr>
          <w:rFonts w:ascii="メイリオ" w:eastAsia="メイリオ" w:hAnsi="メイリオ" w:cs="メイリオ"/>
          <w:noProof/>
          <w:sz w:val="24"/>
          <w:szCs w:val="24"/>
          <w:highlight w:val="red"/>
        </w:rPr>
        <w:lastRenderedPageBreak/>
        <mc:AlternateContent>
          <mc:Choice Requires="wpg">
            <w:drawing>
              <wp:anchor distT="0" distB="0" distL="114300" distR="114300" simplePos="0" relativeHeight="251609600" behindDoc="0" locked="0" layoutInCell="1" allowOverlap="1" wp14:anchorId="4A236275" wp14:editId="7CD7AC20">
                <wp:simplePos x="0" y="0"/>
                <wp:positionH relativeFrom="margin">
                  <wp:align>left</wp:align>
                </wp:positionH>
                <wp:positionV relativeFrom="paragraph">
                  <wp:posOffset>113030</wp:posOffset>
                </wp:positionV>
                <wp:extent cx="5999021" cy="3451860"/>
                <wp:effectExtent l="0" t="0" r="0" b="15240"/>
                <wp:wrapNone/>
                <wp:docPr id="490" name="グループ化 490" descr="図表18生活困窮者自立支援法に基づく事業&#10;１自立相談支援事業（必須）&#10;生活困窮者から相談を受け、アセスメントを実施して個々人の状態にあったプランを作成し、継続的な支援を行う&#10;２住宅確保給付金（必須）&#10;やむを得ない休業等により住宅を失った又はおそれが高い生活困窮者のうち、収入等が一定水準以下の者に対して、一定期間、家賃相当額を支給する。&#10;３就労準備支援事業（努力義務）&#10;直ちに一般就労への移行が困難な生活困窮者に対して、一般就労に向けた準備としての基礎能力の形成からの支援を、計画的かつ一貫して実施する。&#10;４家計改善支援事業（努力義務）　&#10;家計に問題を抱える生活困窮者からの相談に応じ、家計に関するアセスメントを行い、家計の状況を「見える化」し、家計管理の意欲を引き出すことを支援する。&#10;５一時生活支援事業（任意）&#10;住居のない生活困窮者であって、収入等が一定水準以下の者に対して、一定期間内に限り、宿泊場所や衣食の供与等を実施する&#10;６子どもの学習・生活支援事業（任意）&#10;生活困窮世帯（生活保護世帯を含む）の子どもに対する学習支援や、子ども・その保護者に対する生活習慣・育成環境の改善を行う。&#10;７認定就労訓練事業（いわゆる「中間的就労」）&#10;直ちに一般就労が困難な者に対する支援付き就労の機会を提供する。（福祉施設等の自主事業について都道府県等が認定）"/>
                <wp:cNvGraphicFramePr/>
                <a:graphic xmlns:a="http://schemas.openxmlformats.org/drawingml/2006/main">
                  <a:graphicData uri="http://schemas.microsoft.com/office/word/2010/wordprocessingGroup">
                    <wpg:wgp>
                      <wpg:cNvGrpSpPr/>
                      <wpg:grpSpPr>
                        <a:xfrm>
                          <a:off x="0" y="0"/>
                          <a:ext cx="5999021" cy="3451860"/>
                          <a:chOff x="0" y="0"/>
                          <a:chExt cx="6055687" cy="3384000"/>
                        </a:xfrm>
                      </wpg:grpSpPr>
                      <wps:wsp>
                        <wps:cNvPr id="22628" name="テキスト ボックス 22628"/>
                        <wps:cNvSpPr txBox="1">
                          <a:spLocks/>
                        </wps:cNvSpPr>
                        <wps:spPr>
                          <a:xfrm>
                            <a:off x="38100" y="19050"/>
                            <a:ext cx="3676650" cy="276225"/>
                          </a:xfrm>
                          <a:prstGeom prst="rect">
                            <a:avLst/>
                          </a:prstGeom>
                          <a:noFill/>
                          <a:ln w="6350">
                            <a:noFill/>
                          </a:ln>
                          <a:effectLst/>
                        </wps:spPr>
                        <wps:txbx>
                          <w:txbxContent>
                            <w:p w14:paraId="5DE4A225" w14:textId="676654DA" w:rsidR="0016165A" w:rsidRPr="003E3EB8" w:rsidRDefault="0016165A" w:rsidP="00863E45">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⑱</w:t>
                              </w:r>
                              <w:r w:rsidRPr="003E3EB8">
                                <w:rPr>
                                  <w:rFonts w:ascii="Meiryo UI" w:eastAsia="Meiryo UI" w:hAnsi="Meiryo UI" w:cs="Meiryo UI" w:hint="eastAsia"/>
                                  <w:b/>
                                </w:rPr>
                                <w:t>：</w:t>
                              </w:r>
                              <w:r>
                                <w:rPr>
                                  <w:rFonts w:ascii="Meiryo UI" w:eastAsia="Meiryo UI" w:hAnsi="Meiryo UI" w:cs="Meiryo UI" w:hint="eastAsia"/>
                                  <w:b/>
                                </w:rPr>
                                <w:t>生活</w:t>
                              </w:r>
                              <w:r>
                                <w:rPr>
                                  <w:rFonts w:ascii="Meiryo UI" w:eastAsia="Meiryo UI" w:hAnsi="Meiryo UI" w:cs="Meiryo UI"/>
                                  <w:b/>
                                </w:rPr>
                                <w:t>困窮者</w:t>
                              </w:r>
                              <w:r>
                                <w:rPr>
                                  <w:rFonts w:ascii="Meiryo UI" w:eastAsia="Meiryo UI" w:hAnsi="Meiryo UI" w:cs="Meiryo UI" w:hint="eastAsia"/>
                                  <w:b/>
                                </w:rPr>
                                <w:t>自立</w:t>
                              </w:r>
                              <w:r>
                                <w:rPr>
                                  <w:rFonts w:ascii="Meiryo UI" w:eastAsia="Meiryo UI" w:hAnsi="Meiryo UI" w:cs="Meiryo UI"/>
                                  <w:b/>
                                </w:rPr>
                                <w:t>支援法に</w:t>
                              </w:r>
                              <w:r>
                                <w:rPr>
                                  <w:rFonts w:ascii="Meiryo UI" w:eastAsia="Meiryo UI" w:hAnsi="Meiryo UI" w:cs="Meiryo UI" w:hint="eastAsia"/>
                                  <w:b/>
                                </w:rPr>
                                <w:t>基づく</w:t>
                              </w:r>
                              <w:r w:rsidRPr="003E3EB8">
                                <w:rPr>
                                  <w:rFonts w:ascii="Meiryo UI" w:eastAsia="Meiryo UI" w:hAnsi="Meiryo UI" w:cs="Meiryo UI" w:hint="eastAsia"/>
                                  <w:b/>
                                </w:rPr>
                                <w:t>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7" name="角丸四角形 22627"/>
                        <wps:cNvSpPr>
                          <a:spLocks/>
                        </wps:cNvSpPr>
                        <wps:spPr>
                          <a:xfrm>
                            <a:off x="0" y="0"/>
                            <a:ext cx="5940000" cy="3384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29" name="テキスト ボックス 22629"/>
                        <wps:cNvSpPr txBox="1">
                          <a:spLocks/>
                        </wps:cNvSpPr>
                        <wps:spPr>
                          <a:xfrm>
                            <a:off x="4000427" y="38100"/>
                            <a:ext cx="2055260" cy="266700"/>
                          </a:xfrm>
                          <a:prstGeom prst="rect">
                            <a:avLst/>
                          </a:prstGeom>
                          <a:noFill/>
                          <a:ln w="6350">
                            <a:noFill/>
                          </a:ln>
                          <a:effectLst/>
                        </wps:spPr>
                        <wps:txbx>
                          <w:txbxContent>
                            <w:p w14:paraId="3B3AE80A" w14:textId="51DBD2D6" w:rsidR="0016165A" w:rsidRPr="00455711" w:rsidRDefault="0016165A" w:rsidP="00863E45">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236275" id="グループ化 490" o:spid="_x0000_s1195" alt="図表18生活困窮者自立支援法に基づく事業&#10;１自立相談支援事業（必須）&#10;生活困窮者から相談を受け、アセスメントを実施して個々人の状態にあったプランを作成し、継続的な支援を行う&#10;２住宅確保給付金（必須）&#10;やむを得ない休業等により住宅を失った又はおそれが高い生活困窮者のうち、収入等が一定水準以下の者に対して、一定期間、家賃相当額を支給する。&#10;３就労準備支援事業（努力義務）&#10;直ちに一般就労への移行が困難な生活困窮者に対して、一般就労に向けた準備としての基礎能力の形成からの支援を、計画的かつ一貫して実施する。&#10;４家計改善支援事業（努力義務）　&#10;家計に問題を抱える生活困窮者からの相談に応じ、家計に関するアセスメントを行い、家計の状況を「見える化」し、家計管理の意欲を引き出すことを支援する。&#10;５一時生活支援事業（任意）&#10;住居のない生活困窮者であって、収入等が一定水準以下の者に対して、一定期間内に限り、宿泊場所や衣食の供与等を実施する&#10;６子どもの学習・生活支援事業（任意）&#10;生活困窮世帯（生活保護世帯を含む）の子どもに対する学習支援や、子ども・その保護者に対する生活習慣・育成環境の改善を行う。&#10;７認定就労訓練事業（いわゆる「中間的就労」）&#10;直ちに一般就労が困難な者に対する支援付き就労の機会を提供する。（福祉施設等の自主事業について都道府県等が認定）" style="position:absolute;left:0;text-align:left;margin-left:0;margin-top:8.9pt;width:472.35pt;height:271.8pt;z-index:251609600;mso-position-horizontal:left;mso-position-horizontal-relative:margin;mso-width-relative:margin;mso-height-relative:margin" coordsize="60556,3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">
                <v:shape id="テキスト ボックス 22628" o:spid="_x0000_s1196" type="#_x0000_t202" style="position:absolute;left:381;top:190;width:3676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" filled="f" stroked="f" strokeweight=".5pt">
                  <v:textbox>
                    <w:txbxContent>
                      <w:p w14:paraId="5DE4A225" w14:textId="676654DA" w:rsidR="0016165A" w:rsidRPr="003E3EB8" w:rsidRDefault="0016165A" w:rsidP="00863E45">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⑱</w:t>
                        </w:r>
                        <w:r w:rsidRPr="003E3EB8">
                          <w:rPr>
                            <w:rFonts w:ascii="Meiryo UI" w:eastAsia="Meiryo UI" w:hAnsi="Meiryo UI" w:cs="Meiryo UI" w:hint="eastAsia"/>
                            <w:b/>
                          </w:rPr>
                          <w:t>：</w:t>
                        </w:r>
                        <w:r>
                          <w:rPr>
                            <w:rFonts w:ascii="Meiryo UI" w:eastAsia="Meiryo UI" w:hAnsi="Meiryo UI" w:cs="Meiryo UI" w:hint="eastAsia"/>
                            <w:b/>
                          </w:rPr>
                          <w:t>生活</w:t>
                        </w:r>
                        <w:r>
                          <w:rPr>
                            <w:rFonts w:ascii="Meiryo UI" w:eastAsia="Meiryo UI" w:hAnsi="Meiryo UI" w:cs="Meiryo UI"/>
                            <w:b/>
                          </w:rPr>
                          <w:t>困窮者</w:t>
                        </w:r>
                        <w:r>
                          <w:rPr>
                            <w:rFonts w:ascii="Meiryo UI" w:eastAsia="Meiryo UI" w:hAnsi="Meiryo UI" w:cs="Meiryo UI" w:hint="eastAsia"/>
                            <w:b/>
                          </w:rPr>
                          <w:t>自立</w:t>
                        </w:r>
                        <w:r>
                          <w:rPr>
                            <w:rFonts w:ascii="Meiryo UI" w:eastAsia="Meiryo UI" w:hAnsi="Meiryo UI" w:cs="Meiryo UI"/>
                            <w:b/>
                          </w:rPr>
                          <w:t>支援法に</w:t>
                        </w:r>
                        <w:r>
                          <w:rPr>
                            <w:rFonts w:ascii="Meiryo UI" w:eastAsia="Meiryo UI" w:hAnsi="Meiryo UI" w:cs="Meiryo UI" w:hint="eastAsia"/>
                            <w:b/>
                          </w:rPr>
                          <w:t>基づく</w:t>
                        </w:r>
                        <w:r w:rsidRPr="003E3EB8">
                          <w:rPr>
                            <w:rFonts w:ascii="Meiryo UI" w:eastAsia="Meiryo UI" w:hAnsi="Meiryo UI" w:cs="Meiryo UI" w:hint="eastAsia"/>
                            <w:b/>
                          </w:rPr>
                          <w:t>事業】</w:t>
                        </w:r>
                      </w:p>
                    </w:txbxContent>
                  </v:textbox>
                </v:shape>
                <v:roundrect id="角丸四角形 22627" o:spid="_x0000_s1197" style="position:absolute;width:59400;height:3384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" filled="f" strokecolor="#385d8a" strokeweight="2pt">
                  <v:path arrowok="t"/>
                </v:roundrect>
                <v:shape id="テキスト ボックス 22629" o:spid="_x0000_s1198" type="#_x0000_t202" style="position:absolute;left:40004;top:381;width:2055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" filled="f" stroked="f" strokeweight=".5pt">
                  <v:textbox>
                    <w:txbxContent>
                      <w:p w14:paraId="3B3AE80A" w14:textId="51DBD2D6" w:rsidR="0016165A" w:rsidRPr="00455711" w:rsidRDefault="0016165A" w:rsidP="00863E45">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[出典：大阪府地域福祉課作成]</w:t>
                        </w:r>
                      </w:p>
                    </w:txbxContent>
                  </v:textbox>
                </v:shape>
                <w10:wrap anchorx="margin"/>
              </v:group>
            </w:pict>
          </mc:Fallback>
        </mc:AlternateContent>
      </w:r>
    </w:p>
    <w:tbl>
      <w:tblPr>
        <w:tblpPr w:leftFromText="142" w:rightFromText="142" w:vertAnchor="text" w:horzAnchor="margin" w:tblpXSpec="center" w:tblpY="208"/>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112"/>
        <w:gridCol w:w="6775"/>
      </w:tblGrid>
      <w:tr w:rsidR="00863E45" w:rsidRPr="00E521AA" w14:paraId="3570A82F" w14:textId="77777777" w:rsidTr="00E41B1C">
        <w:trPr>
          <w:trHeight w:val="279"/>
        </w:trPr>
        <w:tc>
          <w:tcPr>
            <w:tcW w:w="2112" w:type="dxa"/>
            <w:tcBorders>
              <w:top w:val="single" w:sz="12" w:space="0" w:color="auto"/>
              <w:bottom w:val="single" w:sz="12" w:space="0" w:color="auto"/>
            </w:tcBorders>
            <w:shd w:val="clear" w:color="auto" w:fill="00B0F0"/>
            <w:vAlign w:val="center"/>
          </w:tcPr>
          <w:p w14:paraId="2A34BCCA" w14:textId="77777777" w:rsidR="00863E45" w:rsidRPr="00876086" w:rsidRDefault="00863E45" w:rsidP="00E41B1C">
            <w:pPr>
              <w:spacing w:line="260" w:lineRule="exact"/>
              <w:jc w:val="center"/>
              <w:rPr>
                <w:rFonts w:ascii="Meiryo UI" w:eastAsia="Meiryo UI" w:hAnsi="Meiryo UI" w:cs="Meiryo UI"/>
                <w:b/>
                <w:color w:val="FFFFFF"/>
                <w:kern w:val="0"/>
                <w:sz w:val="20"/>
                <w:szCs w:val="20"/>
              </w:rPr>
            </w:pPr>
            <w:r w:rsidRPr="00876086">
              <w:rPr>
                <w:rFonts w:ascii="Meiryo UI" w:eastAsia="Meiryo UI" w:hAnsi="Meiryo UI" w:cs="Meiryo UI" w:hint="eastAsia"/>
                <w:b/>
                <w:bCs/>
                <w:color w:val="FFFFFF"/>
                <w:kern w:val="24"/>
                <w:sz w:val="20"/>
                <w:szCs w:val="20"/>
              </w:rPr>
              <w:t>法定事業</w:t>
            </w:r>
          </w:p>
        </w:tc>
        <w:tc>
          <w:tcPr>
            <w:tcW w:w="6775" w:type="dxa"/>
            <w:tcBorders>
              <w:top w:val="single" w:sz="12" w:space="0" w:color="auto"/>
              <w:bottom w:val="single" w:sz="12" w:space="0" w:color="auto"/>
            </w:tcBorders>
            <w:shd w:val="clear" w:color="auto" w:fill="00B0F0"/>
            <w:vAlign w:val="center"/>
          </w:tcPr>
          <w:p w14:paraId="443B63CE" w14:textId="77777777" w:rsidR="00863E45" w:rsidRPr="00876086" w:rsidRDefault="00863E45" w:rsidP="00E41B1C">
            <w:pPr>
              <w:spacing w:line="260" w:lineRule="exact"/>
              <w:jc w:val="center"/>
              <w:rPr>
                <w:rFonts w:ascii="Meiryo UI" w:eastAsia="Meiryo UI" w:hAnsi="Meiryo UI" w:cs="Meiryo UI"/>
                <w:b/>
                <w:color w:val="FFFFFF"/>
                <w:kern w:val="0"/>
                <w:sz w:val="20"/>
                <w:szCs w:val="20"/>
              </w:rPr>
            </w:pPr>
            <w:r w:rsidRPr="00876086">
              <w:rPr>
                <w:rFonts w:ascii="Meiryo UI" w:eastAsia="Meiryo UI" w:hAnsi="Meiryo UI" w:cs="Meiryo UI" w:hint="eastAsia"/>
                <w:b/>
                <w:bCs/>
                <w:color w:val="FFFFFF"/>
                <w:kern w:val="24"/>
                <w:sz w:val="20"/>
                <w:szCs w:val="20"/>
              </w:rPr>
              <w:t>概要</w:t>
            </w:r>
          </w:p>
        </w:tc>
      </w:tr>
      <w:tr w:rsidR="00863E45" w:rsidRPr="00E521AA" w14:paraId="054E350A" w14:textId="77777777" w:rsidTr="00E41B1C">
        <w:trPr>
          <w:trHeight w:val="567"/>
        </w:trPr>
        <w:tc>
          <w:tcPr>
            <w:tcW w:w="2112" w:type="dxa"/>
            <w:tcBorders>
              <w:top w:val="single" w:sz="12" w:space="0" w:color="auto"/>
            </w:tcBorders>
            <w:shd w:val="clear" w:color="auto" w:fill="auto"/>
            <w:vAlign w:val="center"/>
          </w:tcPr>
          <w:p w14:paraId="3DF0DE74"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①自立相談支援事業</w:t>
            </w:r>
          </w:p>
          <w:p w14:paraId="5C92D7A3"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（必須）</w:t>
            </w:r>
          </w:p>
        </w:tc>
        <w:tc>
          <w:tcPr>
            <w:tcW w:w="6775" w:type="dxa"/>
            <w:tcBorders>
              <w:top w:val="single" w:sz="12" w:space="0" w:color="auto"/>
            </w:tcBorders>
            <w:shd w:val="clear" w:color="auto" w:fill="auto"/>
            <w:vAlign w:val="center"/>
          </w:tcPr>
          <w:p w14:paraId="08677DB5" w14:textId="6744CD78" w:rsidR="00863E45" w:rsidRPr="0090219F" w:rsidRDefault="00863E45" w:rsidP="00E41B1C">
            <w:pPr>
              <w:spacing w:line="260" w:lineRule="exact"/>
              <w:ind w:left="200" w:hangingChars="100" w:hanging="200"/>
              <w:jc w:val="both"/>
              <w:rPr>
                <w:rFonts w:ascii="Meiryo UI" w:eastAsia="Meiryo UI" w:hAnsi="Meiryo UI" w:cs="Meiryo UI"/>
                <w:kern w:val="0"/>
                <w:sz w:val="20"/>
                <w:szCs w:val="20"/>
              </w:rPr>
            </w:pPr>
            <w:r w:rsidRPr="0090219F">
              <w:rPr>
                <w:rFonts w:ascii="Meiryo UI" w:eastAsia="Meiryo UI" w:hAnsi="Meiryo UI" w:cs="Meiryo UI" w:hint="eastAsia"/>
                <w:kern w:val="24"/>
                <w:sz w:val="20"/>
                <w:szCs w:val="20"/>
              </w:rPr>
              <w:t>●生活困窮者から相談を受け、アセスメント</w:t>
            </w:r>
            <w:r w:rsidR="00155E77" w:rsidRPr="0090219F">
              <w:rPr>
                <w:rFonts w:ascii="Meiryo UI" w:eastAsia="Meiryo UI" w:hAnsi="Meiryo UI" w:cs="Meiryo UI" w:hint="eastAsia"/>
                <w:kern w:val="24"/>
                <w:sz w:val="20"/>
                <w:szCs w:val="20"/>
              </w:rPr>
              <w:t>（※）</w:t>
            </w:r>
            <w:r w:rsidRPr="0090219F">
              <w:rPr>
                <w:rFonts w:ascii="Meiryo UI" w:eastAsia="Meiryo UI" w:hAnsi="Meiryo UI" w:cs="Meiryo UI" w:hint="eastAsia"/>
                <w:kern w:val="24"/>
                <w:sz w:val="20"/>
                <w:szCs w:val="20"/>
              </w:rPr>
              <w:t>を実施して個々人の状態にあったプランを作成し、継続的な支援を行う</w:t>
            </w:r>
            <w:r w:rsidR="00D667EC" w:rsidRPr="0090219F">
              <w:rPr>
                <w:rFonts w:ascii="Meiryo UI" w:eastAsia="Meiryo UI" w:hAnsi="Meiryo UI" w:cs="Meiryo UI" w:hint="eastAsia"/>
                <w:kern w:val="24"/>
                <w:sz w:val="20"/>
                <w:szCs w:val="20"/>
              </w:rPr>
              <w:t>。</w:t>
            </w:r>
          </w:p>
        </w:tc>
      </w:tr>
      <w:tr w:rsidR="00863E45" w:rsidRPr="00E521AA" w14:paraId="7FC5F49B" w14:textId="77777777" w:rsidTr="00E41B1C">
        <w:trPr>
          <w:trHeight w:val="567"/>
        </w:trPr>
        <w:tc>
          <w:tcPr>
            <w:tcW w:w="2112" w:type="dxa"/>
            <w:shd w:val="clear" w:color="auto" w:fill="auto"/>
            <w:vAlign w:val="center"/>
          </w:tcPr>
          <w:p w14:paraId="24558186"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②住宅確保給付金</w:t>
            </w:r>
          </w:p>
          <w:p w14:paraId="7F56B0B1"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（必須）</w:t>
            </w:r>
          </w:p>
        </w:tc>
        <w:tc>
          <w:tcPr>
            <w:tcW w:w="6775" w:type="dxa"/>
            <w:shd w:val="clear" w:color="auto" w:fill="auto"/>
            <w:vAlign w:val="center"/>
          </w:tcPr>
          <w:p w14:paraId="1FFE7472" w14:textId="3F42668B" w:rsidR="00863E45" w:rsidRPr="0090219F" w:rsidRDefault="00B7188A"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●やむを得ない休業等により住宅を失った又は</w:t>
            </w:r>
            <w:r w:rsidR="00D33BB6" w:rsidRPr="0090219F">
              <w:rPr>
                <w:rFonts w:ascii="Meiryo UI" w:eastAsia="Meiryo UI" w:hAnsi="Meiryo UI" w:cs="Meiryo UI" w:hint="eastAsia"/>
                <w:kern w:val="24"/>
                <w:sz w:val="20"/>
                <w:szCs w:val="20"/>
              </w:rPr>
              <w:t>失う</w:t>
            </w:r>
            <w:r w:rsidRPr="0090219F">
              <w:rPr>
                <w:rFonts w:ascii="Meiryo UI" w:eastAsia="Meiryo UI" w:hAnsi="Meiryo UI" w:cs="Meiryo UI" w:hint="eastAsia"/>
                <w:kern w:val="24"/>
                <w:sz w:val="20"/>
                <w:szCs w:val="20"/>
              </w:rPr>
              <w:t>おそれが高い生活困窮者のうち、収入等が一定水準以下の者に対して、一定期間、家賃相当額を支給する。</w:t>
            </w:r>
          </w:p>
        </w:tc>
      </w:tr>
      <w:tr w:rsidR="00863E45" w:rsidRPr="00E521AA" w14:paraId="1AB781BD" w14:textId="77777777" w:rsidTr="00E41B1C">
        <w:trPr>
          <w:trHeight w:val="624"/>
        </w:trPr>
        <w:tc>
          <w:tcPr>
            <w:tcW w:w="2112" w:type="dxa"/>
            <w:shd w:val="clear" w:color="auto" w:fill="auto"/>
            <w:vAlign w:val="center"/>
          </w:tcPr>
          <w:p w14:paraId="6845CB2D"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③就労準備支援事業</w:t>
            </w:r>
          </w:p>
          <w:p w14:paraId="58907AB4"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（努力義務）</w:t>
            </w:r>
          </w:p>
        </w:tc>
        <w:tc>
          <w:tcPr>
            <w:tcW w:w="6775" w:type="dxa"/>
            <w:shd w:val="clear" w:color="auto" w:fill="auto"/>
            <w:vAlign w:val="center"/>
          </w:tcPr>
          <w:p w14:paraId="39C020CF" w14:textId="2FAC198A" w:rsidR="00863E45" w:rsidRPr="0090219F" w:rsidRDefault="00863E45"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●直ちに一般就労への移行が困難な生活困窮者に対して、一般就労に</w:t>
            </w:r>
            <w:r w:rsidR="004D6572" w:rsidRPr="0090219F">
              <w:rPr>
                <w:rFonts w:ascii="Meiryo UI" w:eastAsia="Meiryo UI" w:hAnsi="Meiryo UI" w:cs="Meiryo UI" w:hint="eastAsia"/>
                <w:kern w:val="24"/>
                <w:sz w:val="20"/>
                <w:szCs w:val="20"/>
              </w:rPr>
              <w:t>向けた</w:t>
            </w:r>
            <w:r w:rsidRPr="0090219F">
              <w:rPr>
                <w:rFonts w:ascii="Meiryo UI" w:eastAsia="Meiryo UI" w:hAnsi="Meiryo UI" w:cs="Meiryo UI" w:hint="eastAsia"/>
                <w:kern w:val="24"/>
                <w:sz w:val="20"/>
                <w:szCs w:val="20"/>
              </w:rPr>
              <w:t>準備</w:t>
            </w:r>
            <w:r w:rsidR="004D6572" w:rsidRPr="0090219F">
              <w:rPr>
                <w:rFonts w:ascii="Meiryo UI" w:eastAsia="Meiryo UI" w:hAnsi="Meiryo UI" w:cs="Meiryo UI" w:hint="eastAsia"/>
                <w:kern w:val="24"/>
                <w:sz w:val="20"/>
                <w:szCs w:val="20"/>
              </w:rPr>
              <w:t>としての</w:t>
            </w:r>
            <w:r w:rsidRPr="0090219F">
              <w:rPr>
                <w:rFonts w:ascii="Meiryo UI" w:eastAsia="Meiryo UI" w:hAnsi="Meiryo UI" w:cs="Meiryo UI" w:hint="eastAsia"/>
                <w:kern w:val="24"/>
                <w:sz w:val="20"/>
                <w:szCs w:val="20"/>
              </w:rPr>
              <w:t>基礎能力の形成</w:t>
            </w:r>
            <w:r w:rsidR="004D6572" w:rsidRPr="0090219F">
              <w:rPr>
                <w:rFonts w:ascii="Meiryo UI" w:eastAsia="Meiryo UI" w:hAnsi="Meiryo UI" w:cs="Meiryo UI" w:hint="eastAsia"/>
                <w:kern w:val="24"/>
                <w:sz w:val="20"/>
                <w:szCs w:val="20"/>
              </w:rPr>
              <w:t>からの支援</w:t>
            </w:r>
            <w:r w:rsidRPr="0090219F">
              <w:rPr>
                <w:rFonts w:ascii="Meiryo UI" w:eastAsia="Meiryo UI" w:hAnsi="Meiryo UI" w:cs="Meiryo UI" w:hint="eastAsia"/>
                <w:kern w:val="24"/>
                <w:sz w:val="20"/>
                <w:szCs w:val="20"/>
              </w:rPr>
              <w:t>を、計画的かつ一貫して</w:t>
            </w:r>
            <w:r w:rsidR="004D6572" w:rsidRPr="0090219F">
              <w:rPr>
                <w:rFonts w:ascii="Meiryo UI" w:eastAsia="Meiryo UI" w:hAnsi="Meiryo UI" w:cs="Meiryo UI" w:hint="eastAsia"/>
                <w:kern w:val="24"/>
                <w:sz w:val="20"/>
                <w:szCs w:val="20"/>
              </w:rPr>
              <w:t>実施する</w:t>
            </w:r>
            <w:r w:rsidR="00D667EC" w:rsidRPr="0090219F">
              <w:rPr>
                <w:rFonts w:ascii="Meiryo UI" w:eastAsia="Meiryo UI" w:hAnsi="Meiryo UI" w:cs="Meiryo UI" w:hint="eastAsia"/>
                <w:kern w:val="24"/>
                <w:sz w:val="20"/>
                <w:szCs w:val="20"/>
              </w:rPr>
              <w:t>。</w:t>
            </w:r>
          </w:p>
        </w:tc>
      </w:tr>
      <w:tr w:rsidR="00863E45" w:rsidRPr="00E521AA" w14:paraId="091E5526" w14:textId="77777777" w:rsidTr="00E41B1C">
        <w:trPr>
          <w:trHeight w:val="624"/>
        </w:trPr>
        <w:tc>
          <w:tcPr>
            <w:tcW w:w="2112" w:type="dxa"/>
            <w:shd w:val="clear" w:color="auto" w:fill="auto"/>
            <w:vAlign w:val="center"/>
          </w:tcPr>
          <w:p w14:paraId="0CF8EFA7"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④家計改善支援事業</w:t>
            </w:r>
          </w:p>
          <w:p w14:paraId="450E91CA"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（努力義務）</w:t>
            </w:r>
          </w:p>
        </w:tc>
        <w:tc>
          <w:tcPr>
            <w:tcW w:w="6775" w:type="dxa"/>
            <w:shd w:val="clear" w:color="auto" w:fill="auto"/>
            <w:vAlign w:val="center"/>
          </w:tcPr>
          <w:p w14:paraId="5AFBCE18" w14:textId="128FA675" w:rsidR="00863E45" w:rsidRPr="0090219F" w:rsidRDefault="00863E45"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●家計に問題を抱える生活困窮者からの相談に応じ、家計に関するアセスメント</w:t>
            </w:r>
            <w:r w:rsidR="00155E77" w:rsidRPr="0090219F">
              <w:rPr>
                <w:rFonts w:ascii="Meiryo UI" w:eastAsia="Meiryo UI" w:hAnsi="Meiryo UI" w:cs="Meiryo UI" w:hint="eastAsia"/>
                <w:kern w:val="24"/>
                <w:sz w:val="20"/>
                <w:szCs w:val="20"/>
              </w:rPr>
              <w:t>（※）</w:t>
            </w:r>
            <w:r w:rsidRPr="0090219F">
              <w:rPr>
                <w:rFonts w:ascii="Meiryo UI" w:eastAsia="Meiryo UI" w:hAnsi="Meiryo UI" w:cs="Meiryo UI" w:hint="eastAsia"/>
                <w:kern w:val="24"/>
                <w:sz w:val="20"/>
                <w:szCs w:val="20"/>
              </w:rPr>
              <w:t>を行い、家計の状況を「見える化」し、家計管理の意欲を引き出すことを支援する</w:t>
            </w:r>
            <w:r w:rsidR="00D667EC" w:rsidRPr="0090219F">
              <w:rPr>
                <w:rFonts w:ascii="Meiryo UI" w:eastAsia="Meiryo UI" w:hAnsi="Meiryo UI" w:cs="Meiryo UI" w:hint="eastAsia"/>
                <w:kern w:val="24"/>
                <w:sz w:val="20"/>
                <w:szCs w:val="20"/>
              </w:rPr>
              <w:t>。</w:t>
            </w:r>
          </w:p>
        </w:tc>
      </w:tr>
      <w:tr w:rsidR="00863E45" w:rsidRPr="00E521AA" w14:paraId="1D427791" w14:textId="77777777" w:rsidTr="00E41B1C">
        <w:trPr>
          <w:trHeight w:val="624"/>
        </w:trPr>
        <w:tc>
          <w:tcPr>
            <w:tcW w:w="2112" w:type="dxa"/>
            <w:shd w:val="clear" w:color="auto" w:fill="auto"/>
            <w:vAlign w:val="center"/>
          </w:tcPr>
          <w:p w14:paraId="6BB551E4"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⑤一時生活支援事業</w:t>
            </w:r>
          </w:p>
          <w:p w14:paraId="261395C9"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（任意）</w:t>
            </w:r>
          </w:p>
        </w:tc>
        <w:tc>
          <w:tcPr>
            <w:tcW w:w="6775" w:type="dxa"/>
            <w:shd w:val="clear" w:color="auto" w:fill="auto"/>
            <w:vAlign w:val="center"/>
          </w:tcPr>
          <w:p w14:paraId="58660088"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●住居のない生活困窮者であって、収入等が一定水準以下の者に対して、一定期</w:t>
            </w:r>
          </w:p>
          <w:p w14:paraId="5C2F4A4E" w14:textId="785C84FE" w:rsidR="00863E45" w:rsidRPr="00876086" w:rsidRDefault="00863E45" w:rsidP="00E41B1C">
            <w:pPr>
              <w:spacing w:line="260" w:lineRule="exact"/>
              <w:ind w:firstLineChars="100" w:firstLine="200"/>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間内に限り、宿泊場所や衣食の供与等を実施する</w:t>
            </w:r>
            <w:r w:rsidR="00D667EC" w:rsidRPr="00876086">
              <w:rPr>
                <w:rFonts w:ascii="Meiryo UI" w:eastAsia="Meiryo UI" w:hAnsi="Meiryo UI" w:cs="Meiryo UI" w:hint="eastAsia"/>
                <w:kern w:val="24"/>
                <w:sz w:val="20"/>
                <w:szCs w:val="20"/>
              </w:rPr>
              <w:t>。</w:t>
            </w:r>
          </w:p>
        </w:tc>
      </w:tr>
      <w:tr w:rsidR="00863E45" w:rsidRPr="00E521AA" w14:paraId="07631F4E" w14:textId="77777777" w:rsidTr="00E41B1C">
        <w:trPr>
          <w:trHeight w:val="624"/>
        </w:trPr>
        <w:tc>
          <w:tcPr>
            <w:tcW w:w="2112" w:type="dxa"/>
            <w:shd w:val="clear" w:color="auto" w:fill="auto"/>
            <w:vAlign w:val="center"/>
          </w:tcPr>
          <w:p w14:paraId="19F1B85D" w14:textId="77777777" w:rsidR="00863E45" w:rsidRPr="00876086" w:rsidRDefault="00863E45" w:rsidP="00E41B1C">
            <w:pPr>
              <w:spacing w:line="260" w:lineRule="exact"/>
              <w:ind w:left="200" w:hangingChars="100" w:hanging="200"/>
              <w:rPr>
                <w:rFonts w:ascii="Meiryo UI" w:eastAsia="Meiryo UI" w:hAnsi="Meiryo UI" w:cs="Meiryo UI"/>
                <w:sz w:val="20"/>
                <w:szCs w:val="20"/>
              </w:rPr>
            </w:pPr>
            <w:r w:rsidRPr="00876086">
              <w:rPr>
                <w:rFonts w:ascii="Meiryo UI" w:eastAsia="Meiryo UI" w:hAnsi="Meiryo UI" w:cs="Meiryo UI" w:hint="eastAsia"/>
                <w:sz w:val="20"/>
                <w:szCs w:val="20"/>
              </w:rPr>
              <w:t>⑥子どもの学習・生活支援事業</w:t>
            </w:r>
            <w:r w:rsidRPr="00876086">
              <w:rPr>
                <w:rFonts w:ascii="Meiryo UI" w:eastAsia="Meiryo UI" w:hAnsi="Meiryo UI" w:cs="Meiryo UI" w:hint="eastAsia"/>
                <w:kern w:val="24"/>
                <w:sz w:val="20"/>
                <w:szCs w:val="20"/>
              </w:rPr>
              <w:t>（任意）</w:t>
            </w:r>
          </w:p>
        </w:tc>
        <w:tc>
          <w:tcPr>
            <w:tcW w:w="6775" w:type="dxa"/>
            <w:shd w:val="clear" w:color="auto" w:fill="auto"/>
            <w:vAlign w:val="center"/>
          </w:tcPr>
          <w:p w14:paraId="693A9496" w14:textId="66DBC38C" w:rsidR="00863E45" w:rsidRPr="00876086" w:rsidRDefault="00863E45" w:rsidP="00E41B1C">
            <w:pPr>
              <w:spacing w:line="260" w:lineRule="exact"/>
              <w:ind w:left="200" w:hangingChars="100" w:hanging="200"/>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w:t>
            </w:r>
            <w:r w:rsidRPr="00876086">
              <w:rPr>
                <w:rFonts w:ascii="Meiryo UI" w:eastAsia="Meiryo UI" w:hAnsi="Meiryo UI" w:cs="Meiryo UI" w:hint="eastAsia"/>
                <w:spacing w:val="-4"/>
                <w:kern w:val="24"/>
                <w:sz w:val="20"/>
                <w:szCs w:val="20"/>
              </w:rPr>
              <w:t>生活困窮世帯（生活保護世帯を含む）の子どもに対する学習支援や、子ども・その保護者に対する生活習慣・育成環境の改善を行う</w:t>
            </w:r>
            <w:r w:rsidR="00D667EC" w:rsidRPr="00876086">
              <w:rPr>
                <w:rFonts w:ascii="Meiryo UI" w:eastAsia="Meiryo UI" w:hAnsi="Meiryo UI" w:cs="Meiryo UI" w:hint="eastAsia"/>
                <w:spacing w:val="-4"/>
                <w:kern w:val="24"/>
                <w:sz w:val="20"/>
                <w:szCs w:val="20"/>
              </w:rPr>
              <w:t>。</w:t>
            </w:r>
          </w:p>
        </w:tc>
      </w:tr>
      <w:tr w:rsidR="00863E45" w:rsidRPr="00E521AA" w14:paraId="679D7224" w14:textId="77777777" w:rsidTr="00E41B1C">
        <w:trPr>
          <w:trHeight w:val="624"/>
        </w:trPr>
        <w:tc>
          <w:tcPr>
            <w:tcW w:w="2112" w:type="dxa"/>
            <w:shd w:val="clear" w:color="auto" w:fill="auto"/>
            <w:vAlign w:val="center"/>
          </w:tcPr>
          <w:p w14:paraId="00B49A87"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⑦認定就労訓練事業</w:t>
            </w:r>
          </w:p>
          <w:p w14:paraId="2B98E072" w14:textId="77777777" w:rsidR="00863E45" w:rsidRPr="00876086" w:rsidRDefault="00863E45" w:rsidP="00E41B1C">
            <w:pPr>
              <w:spacing w:line="260" w:lineRule="exact"/>
              <w:jc w:val="both"/>
              <w:rPr>
                <w:rFonts w:ascii="Meiryo UI" w:eastAsia="Meiryo UI" w:hAnsi="Meiryo UI" w:cs="Meiryo UI"/>
                <w:kern w:val="0"/>
                <w:sz w:val="17"/>
                <w:szCs w:val="17"/>
              </w:rPr>
            </w:pPr>
            <w:r w:rsidRPr="00876086">
              <w:rPr>
                <w:rFonts w:ascii="Meiryo UI" w:eastAsia="Meiryo UI" w:hAnsi="Meiryo UI" w:cs="Meiryo UI" w:hint="eastAsia"/>
                <w:kern w:val="24"/>
                <w:sz w:val="17"/>
                <w:szCs w:val="17"/>
              </w:rPr>
              <w:t>(いわゆる「中間的就労」)</w:t>
            </w:r>
          </w:p>
        </w:tc>
        <w:tc>
          <w:tcPr>
            <w:tcW w:w="6775" w:type="dxa"/>
            <w:shd w:val="clear" w:color="auto" w:fill="auto"/>
            <w:vAlign w:val="center"/>
          </w:tcPr>
          <w:p w14:paraId="22E7401F" w14:textId="1066F784"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●直ちに一般就労が困難な者に対する支援付き就労の</w:t>
            </w:r>
            <w:r w:rsidR="004D6572" w:rsidRPr="00876086">
              <w:rPr>
                <w:rFonts w:ascii="Meiryo UI" w:eastAsia="Meiryo UI" w:hAnsi="Meiryo UI" w:cs="Meiryo UI" w:hint="eastAsia"/>
                <w:kern w:val="24"/>
                <w:sz w:val="20"/>
                <w:szCs w:val="20"/>
              </w:rPr>
              <w:t>機会</w:t>
            </w:r>
            <w:r w:rsidRPr="00876086">
              <w:rPr>
                <w:rFonts w:ascii="Meiryo UI" w:eastAsia="Meiryo UI" w:hAnsi="Meiryo UI" w:cs="Meiryo UI" w:hint="eastAsia"/>
                <w:kern w:val="24"/>
                <w:sz w:val="20"/>
                <w:szCs w:val="20"/>
              </w:rPr>
              <w:t>を提供する</w:t>
            </w:r>
            <w:r w:rsidR="00D667EC" w:rsidRPr="00876086">
              <w:rPr>
                <w:rFonts w:ascii="Meiryo UI" w:eastAsia="Meiryo UI" w:hAnsi="Meiryo UI" w:cs="Meiryo UI" w:hint="eastAsia"/>
                <w:kern w:val="24"/>
                <w:sz w:val="20"/>
                <w:szCs w:val="20"/>
              </w:rPr>
              <w:t>。</w:t>
            </w:r>
          </w:p>
          <w:p w14:paraId="1C93A7EA" w14:textId="333959AB"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（福祉</w:t>
            </w:r>
            <w:r w:rsidR="00AD4552">
              <w:rPr>
                <w:rFonts w:ascii="Meiryo UI" w:eastAsia="Meiryo UI" w:hAnsi="Meiryo UI" w:cs="Meiryo UI" w:hint="eastAsia"/>
                <w:kern w:val="24"/>
                <w:sz w:val="20"/>
                <w:szCs w:val="20"/>
              </w:rPr>
              <w:t>施設</w:t>
            </w:r>
            <w:r w:rsidRPr="00876086">
              <w:rPr>
                <w:rFonts w:ascii="Meiryo UI" w:eastAsia="Meiryo UI" w:hAnsi="Meiryo UI" w:cs="Meiryo UI" w:hint="eastAsia"/>
                <w:kern w:val="24"/>
                <w:sz w:val="20"/>
                <w:szCs w:val="20"/>
              </w:rPr>
              <w:t>等の自主事業について都道府県等が認定）</w:t>
            </w:r>
          </w:p>
        </w:tc>
      </w:tr>
    </w:tbl>
    <w:p w14:paraId="640E3C78" w14:textId="33FF3DEA" w:rsidR="00295238" w:rsidRPr="00E521AA" w:rsidRDefault="00295238" w:rsidP="00B7188A">
      <w:pPr>
        <w:spacing w:line="400" w:lineRule="exact"/>
        <w:rPr>
          <w:rFonts w:ascii="メイリオ" w:eastAsia="メイリオ" w:hAnsi="メイリオ" w:cs="メイリオ"/>
          <w:sz w:val="24"/>
          <w:szCs w:val="24"/>
          <w:highlight w:val="red"/>
        </w:rPr>
      </w:pPr>
    </w:p>
    <w:p w14:paraId="33A6F0FD" w14:textId="61F70B9A" w:rsidR="009D0DCF" w:rsidRDefault="00FA3F23" w:rsidP="009D0DCF">
      <w:pPr>
        <w:spacing w:line="400" w:lineRule="exact"/>
        <w:ind w:left="240" w:hangingChars="100" w:hanging="240"/>
        <w:rPr>
          <w:rFonts w:ascii="メイリオ" w:eastAsia="メイリオ" w:hAnsi="メイリオ" w:cs="メイリオ"/>
          <w:sz w:val="24"/>
          <w:szCs w:val="24"/>
          <w:highlight w:val="red"/>
        </w:rPr>
      </w:pPr>
      <w:r w:rsidRPr="00E521AA">
        <w:rPr>
          <w:rFonts w:ascii="メイリオ" w:eastAsia="メイリオ" w:hAnsi="メイリオ" w:cs="メイリオ"/>
          <w:noProof/>
          <w:sz w:val="24"/>
          <w:szCs w:val="24"/>
          <w:highlight w:val="red"/>
        </w:rPr>
        <mc:AlternateContent>
          <mc:Choice Requires="wpg">
            <w:drawing>
              <wp:anchor distT="0" distB="0" distL="114300" distR="114300" simplePos="0" relativeHeight="251650560" behindDoc="0" locked="0" layoutInCell="1" allowOverlap="1" wp14:anchorId="64AF3736" wp14:editId="1D0AFAB2">
                <wp:simplePos x="0" y="0"/>
                <wp:positionH relativeFrom="margin">
                  <wp:align>left</wp:align>
                </wp:positionH>
                <wp:positionV relativeFrom="paragraph">
                  <wp:posOffset>4445</wp:posOffset>
                </wp:positionV>
                <wp:extent cx="5894705" cy="3738880"/>
                <wp:effectExtent l="0" t="0" r="10795" b="0"/>
                <wp:wrapNone/>
                <wp:docPr id="489" name="グループ化 489" descr="図表13　府内における努力義務・任意事業の実施状況&#10;就労準備支援事業&#10;令和2年97％&#10;令和3年100％&#10;令和4年100％&#10;一時生活支援事業&#10;令和2年100％&#10;令和3年100％&#10;令和4年100％&#10;家計相談支援事業&#10;令和2年71％&#10;令和3年86％&#10;令和4年91％&#10;子どもの学習・生活支援事業&#10;令和2年83％&#10;令和3年80％&#10;令和4年80％"/>
                <wp:cNvGraphicFramePr/>
                <a:graphic xmlns:a="http://schemas.openxmlformats.org/drawingml/2006/main">
                  <a:graphicData uri="http://schemas.microsoft.com/office/word/2010/wordprocessingGroup">
                    <wpg:wgp>
                      <wpg:cNvGrpSpPr/>
                      <wpg:grpSpPr>
                        <a:xfrm>
                          <a:off x="0" y="0"/>
                          <a:ext cx="5894705" cy="3738880"/>
                          <a:chOff x="0" y="0"/>
                          <a:chExt cx="5932170" cy="3331216"/>
                        </a:xfrm>
                      </wpg:grpSpPr>
                      <wps:wsp>
                        <wps:cNvPr id="26662" name="テキスト ボックス 26662"/>
                        <wps:cNvSpPr txBox="1">
                          <a:spLocks/>
                        </wps:cNvSpPr>
                        <wps:spPr>
                          <a:xfrm>
                            <a:off x="19050" y="0"/>
                            <a:ext cx="5658929" cy="266700"/>
                          </a:xfrm>
                          <a:prstGeom prst="rect">
                            <a:avLst/>
                          </a:prstGeom>
                          <a:noFill/>
                          <a:ln w="6350">
                            <a:noFill/>
                          </a:ln>
                          <a:effectLst/>
                        </wps:spPr>
                        <wps:txbx>
                          <w:txbxContent>
                            <w:p w14:paraId="5D6B1095" w14:textId="7564A17C" w:rsidR="009D0DCF" w:rsidRPr="003E3EB8" w:rsidRDefault="009D0DCF" w:rsidP="009D0DCF">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⑲</w:t>
                              </w:r>
                              <w:r w:rsidRPr="00FD4C6F">
                                <w:rPr>
                                  <w:rFonts w:ascii="Meiryo UI" w:eastAsia="Meiryo UI" w:hAnsi="Meiryo UI" w:cs="Meiryo UI" w:hint="eastAsia"/>
                                  <w:b/>
                                </w:rPr>
                                <w:t>：府内における努力義務</w:t>
                              </w:r>
                              <w:r w:rsidRPr="00FD4C6F">
                                <w:rPr>
                                  <w:rFonts w:ascii="Meiryo UI" w:eastAsia="Meiryo UI" w:hAnsi="Meiryo UI" w:cs="Meiryo UI"/>
                                  <w:b/>
                                </w:rPr>
                                <w:t>・</w:t>
                              </w:r>
                              <w:r w:rsidRPr="00FD4C6F">
                                <w:rPr>
                                  <w:rFonts w:ascii="Meiryo UI" w:eastAsia="Meiryo UI" w:hAnsi="Meiryo UI" w:cs="Meiryo UI" w:hint="eastAsia"/>
                                  <w:b/>
                                </w:rPr>
                                <w:t>任意事業の実施状況】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0" name="テキスト ボックス 22630"/>
                        <wps:cNvSpPr txBox="1">
                          <a:spLocks/>
                        </wps:cNvSpPr>
                        <wps:spPr>
                          <a:xfrm>
                            <a:off x="2920885" y="3064516"/>
                            <a:ext cx="2880000" cy="266700"/>
                          </a:xfrm>
                          <a:prstGeom prst="rect">
                            <a:avLst/>
                          </a:prstGeom>
                          <a:noFill/>
                          <a:ln w="6350">
                            <a:noFill/>
                          </a:ln>
                          <a:effectLst/>
                        </wps:spPr>
                        <wps:txbx>
                          <w:txbxContent>
                            <w:p w14:paraId="6F6819D7" w14:textId="78F33085" w:rsidR="009D0DCF" w:rsidRPr="00D21E7F" w:rsidRDefault="009D0DCF" w:rsidP="001D5207">
                              <w:pPr>
                                <w:spacing w:line="240" w:lineRule="exact"/>
                                <w:ind w:firstLineChars="800" w:firstLine="1376"/>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[出典：大阪府地域福祉課作成]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テキスト ボックス 53"/>
                        <wps:cNvSpPr txBox="1">
                          <a:spLocks/>
                        </wps:cNvSpPr>
                        <wps:spPr>
                          <a:xfrm>
                            <a:off x="0" y="155352"/>
                            <a:ext cx="2879725" cy="374713"/>
                          </a:xfrm>
                          <a:prstGeom prst="rect">
                            <a:avLst/>
                          </a:prstGeom>
                          <a:noFill/>
                          <a:ln w="6350">
                            <a:noFill/>
                          </a:ln>
                          <a:effectLst/>
                        </wps:spPr>
                        <wps:txbx>
                          <w:txbxContent>
                            <w:p w14:paraId="07B434A9" w14:textId="77777777" w:rsidR="009D0DCF" w:rsidRDefault="009D0DCF" w:rsidP="009D0DCF">
                              <w:pPr>
                                <w:spacing w:line="240" w:lineRule="exact"/>
                                <w:rPr>
                                  <w:rFonts w:ascii="Meiryo UI" w:eastAsia="Meiryo UI" w:hAnsi="Meiryo UI" w:cs="Meiryo UI"/>
                                  <w:spacing w:val="-4"/>
                                  <w:sz w:val="18"/>
                                  <w:szCs w:val="18"/>
                                </w:rPr>
                              </w:pPr>
                              <w:r>
                                <w:rPr>
                                  <w:rFonts w:ascii="Meiryo UI" w:eastAsia="Meiryo UI" w:hAnsi="Meiryo UI" w:cs="Meiryo UI" w:hint="eastAsia"/>
                                  <w:spacing w:val="-4"/>
                                  <w:sz w:val="18"/>
                                  <w:szCs w:val="18"/>
                                </w:rPr>
                                <w:t>※</w:t>
                              </w:r>
                              <w:r>
                                <w:rPr>
                                  <w:rFonts w:ascii="Meiryo UI" w:eastAsia="Meiryo UI" w:hAnsi="Meiryo UI" w:cs="Meiryo UI"/>
                                  <w:spacing w:val="-4"/>
                                  <w:sz w:val="18"/>
                                  <w:szCs w:val="18"/>
                                </w:rPr>
                                <w:t>全福祉</w:t>
                              </w:r>
                              <w:r>
                                <w:rPr>
                                  <w:rFonts w:ascii="Meiryo UI" w:eastAsia="Meiryo UI" w:hAnsi="Meiryo UI" w:cs="Meiryo UI" w:hint="eastAsia"/>
                                  <w:spacing w:val="-4"/>
                                  <w:sz w:val="18"/>
                                  <w:szCs w:val="18"/>
                                </w:rPr>
                                <w:t>事務所</w:t>
                              </w:r>
                              <w:r>
                                <w:rPr>
                                  <w:rFonts w:ascii="Meiryo UI" w:eastAsia="Meiryo UI" w:hAnsi="Meiryo UI" w:cs="Meiryo UI"/>
                                  <w:spacing w:val="-4"/>
                                  <w:sz w:val="18"/>
                                  <w:szCs w:val="18"/>
                                </w:rPr>
                                <w:t>設置</w:t>
                              </w:r>
                              <w:r>
                                <w:rPr>
                                  <w:rFonts w:ascii="Meiryo UI" w:eastAsia="Meiryo UI" w:hAnsi="Meiryo UI" w:cs="Meiryo UI" w:hint="eastAsia"/>
                                  <w:spacing w:val="-4"/>
                                  <w:sz w:val="18"/>
                                  <w:szCs w:val="18"/>
                                </w:rPr>
                                <w:t>自治体</w:t>
                              </w:r>
                              <w:r>
                                <w:rPr>
                                  <w:rFonts w:ascii="Meiryo UI" w:eastAsia="Meiryo UI" w:hAnsi="Meiryo UI" w:cs="Meiryo UI"/>
                                  <w:spacing w:val="-4"/>
                                  <w:sz w:val="18"/>
                                  <w:szCs w:val="18"/>
                                </w:rPr>
                                <w:t>（</w:t>
                              </w:r>
                              <w:r>
                                <w:rPr>
                                  <w:rFonts w:ascii="Meiryo UI" w:eastAsia="Meiryo UI" w:hAnsi="Meiryo UI" w:cs="Meiryo UI" w:hint="eastAsia"/>
                                  <w:spacing w:val="-4"/>
                                  <w:sz w:val="18"/>
                                  <w:szCs w:val="18"/>
                                </w:rPr>
                                <w:t>35</w:t>
                              </w:r>
                              <w:r>
                                <w:rPr>
                                  <w:rFonts w:ascii="Meiryo UI" w:eastAsia="Meiryo UI" w:hAnsi="Meiryo UI" w:cs="Meiryo UI"/>
                                  <w:spacing w:val="-4"/>
                                  <w:sz w:val="18"/>
                                  <w:szCs w:val="18"/>
                                </w:rPr>
                                <w:t>自治体）</w:t>
                              </w:r>
                              <w:r>
                                <w:rPr>
                                  <w:rFonts w:ascii="Meiryo UI" w:eastAsia="Meiryo UI" w:hAnsi="Meiryo UI" w:cs="Meiryo UI" w:hint="eastAsia"/>
                                  <w:spacing w:val="-4"/>
                                  <w:sz w:val="18"/>
                                  <w:szCs w:val="18"/>
                                </w:rPr>
                                <w:t>での実施を</w:t>
                              </w:r>
                            </w:p>
                            <w:p w14:paraId="2754EC12" w14:textId="77777777" w:rsidR="009D0DCF" w:rsidRPr="00D21E7F" w:rsidRDefault="009D0DCF" w:rsidP="009D0DCF">
                              <w:pPr>
                                <w:spacing w:line="240" w:lineRule="exact"/>
                                <w:ind w:firstLineChars="100" w:firstLine="172"/>
                                <w:rPr>
                                  <w:rFonts w:ascii="Meiryo UI" w:eastAsia="Meiryo UI" w:hAnsi="Meiryo UI" w:cs="Meiryo UI"/>
                                  <w:spacing w:val="-4"/>
                                  <w:sz w:val="18"/>
                                  <w:szCs w:val="18"/>
                                </w:rPr>
                              </w:pPr>
                              <w:r>
                                <w:rPr>
                                  <w:rFonts w:ascii="Meiryo UI" w:eastAsia="Meiryo UI" w:hAnsi="Meiryo UI" w:cs="Meiryo UI" w:hint="eastAsia"/>
                                  <w:spacing w:val="-4"/>
                                  <w:sz w:val="18"/>
                                  <w:szCs w:val="18"/>
                                </w:rPr>
                                <w:t>100</w:t>
                              </w:r>
                              <w:r>
                                <w:rPr>
                                  <w:rFonts w:ascii="Meiryo UI" w:eastAsia="Meiryo UI" w:hAnsi="Meiryo UI" w:cs="Meiryo UI"/>
                                  <w:spacing w:val="-4"/>
                                  <w:sz w:val="18"/>
                                  <w:szCs w:val="18"/>
                                </w:rPr>
                                <w:t>％</w:t>
                              </w:r>
                              <w:r>
                                <w:rPr>
                                  <w:rFonts w:ascii="Meiryo UI" w:eastAsia="Meiryo UI" w:hAnsi="Meiryo UI" w:cs="Meiryo UI" w:hint="eastAsia"/>
                                  <w:spacing w:val="-4"/>
                                  <w:sz w:val="18"/>
                                  <w:szCs w:val="18"/>
                                </w:rPr>
                                <w:t>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658" name="角丸四角形 26658"/>
                        <wps:cNvSpPr>
                          <a:spLocks/>
                        </wps:cNvSpPr>
                        <wps:spPr>
                          <a:xfrm>
                            <a:off x="28575" y="0"/>
                            <a:ext cx="5903595" cy="3305342"/>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AF3736" id="グループ化 489" o:spid="_x0000_s1199" alt="図表13　府内における努力義務・任意事業の実施状況&#10;就労準備支援事業&#10;令和2年97％&#10;令和3年100％&#10;令和4年100％&#10;一時生活支援事業&#10;令和2年100％&#10;令和3年100％&#10;令和4年100％&#10;家計相談支援事業&#10;令和2年71％&#10;令和3年86％&#10;令和4年91％&#10;子どもの学習・生活支援事業&#10;令和2年83％&#10;令和3年80％&#10;令和4年80％" style="position:absolute;left:0;text-align:left;margin-left:0;margin-top:.35pt;width:464.15pt;height:294.4pt;z-index:251650560;mso-position-horizontal:left;mso-position-horizontal-relative:margin;mso-width-relative:margin;mso-height-relative:margin" coordsize="59321,3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">
                <v:shape id="テキスト ボックス 26662" o:spid="_x0000_s1200" type="#_x0000_t202" style="position:absolute;left:190;width:5658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" filled="f" stroked="f" strokeweight=".5pt">
                  <v:textbox>
                    <w:txbxContent>
                      <w:p w14:paraId="5D6B1095" w14:textId="7564A17C" w:rsidR="009D0DCF" w:rsidRPr="003E3EB8" w:rsidRDefault="009D0DCF" w:rsidP="009D0DCF">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⑲</w:t>
                        </w:r>
                        <w:r w:rsidRPr="00FD4C6F">
                          <w:rPr>
                            <w:rFonts w:ascii="Meiryo UI" w:eastAsia="Meiryo UI" w:hAnsi="Meiryo UI" w:cs="Meiryo UI" w:hint="eastAsia"/>
                            <w:b/>
                          </w:rPr>
                          <w:t>：府内における努力義務</w:t>
                        </w:r>
                        <w:r w:rsidRPr="00FD4C6F">
                          <w:rPr>
                            <w:rFonts w:ascii="Meiryo UI" w:eastAsia="Meiryo UI" w:hAnsi="Meiryo UI" w:cs="Meiryo UI"/>
                            <w:b/>
                          </w:rPr>
                          <w:t>・</w:t>
                        </w:r>
                        <w:r w:rsidRPr="00FD4C6F">
                          <w:rPr>
                            <w:rFonts w:ascii="Meiryo UI" w:eastAsia="Meiryo UI" w:hAnsi="Meiryo UI" w:cs="Meiryo UI" w:hint="eastAsia"/>
                            <w:b/>
                          </w:rPr>
                          <w:t>任意事業の実施状況】</w:t>
                        </w:r>
                      </w:p>
                    </w:txbxContent>
                  </v:textbox>
                </v:shape>
                <v:shape id="テキスト ボックス 22630" o:spid="_x0000_s1201" type="#_x0000_t202" style="position:absolute;left:29208;top:30645;width:288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" filled="f" stroked="f" strokeweight=".5pt">
                  <v:textbox>
                    <w:txbxContent>
                      <w:p w14:paraId="6F6819D7" w14:textId="78F33085" w:rsidR="009D0DCF" w:rsidRPr="00D21E7F" w:rsidRDefault="009D0DCF" w:rsidP="001D5207">
                        <w:pPr>
                          <w:spacing w:line="240" w:lineRule="exact"/>
                          <w:ind w:firstLineChars="800" w:firstLine="1376"/>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[出典：大阪府地域福祉課作成]</w:t>
                        </w:r>
                      </w:p>
                    </w:txbxContent>
                  </v:textbox>
                </v:shape>
                <v:shape id="テキスト ボックス 53" o:spid="_x0000_s1202" type="#_x0000_t202" style="position:absolute;top:1553;width:2879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14:paraId="07B434A9" w14:textId="77777777" w:rsidR="009D0DCF" w:rsidRDefault="009D0DCF" w:rsidP="009D0DCF">
                        <w:pPr>
                          <w:spacing w:line="240" w:lineRule="exact"/>
                          <w:rPr>
                            <w:rFonts w:ascii="Meiryo UI" w:eastAsia="Meiryo UI" w:hAnsi="Meiryo UI" w:cs="Meiryo UI"/>
                            <w:spacing w:val="-4"/>
                            <w:sz w:val="18"/>
                            <w:szCs w:val="18"/>
                          </w:rPr>
                        </w:pPr>
                        <w:r>
                          <w:rPr>
                            <w:rFonts w:ascii="Meiryo UI" w:eastAsia="Meiryo UI" w:hAnsi="Meiryo UI" w:cs="Meiryo UI" w:hint="eastAsia"/>
                            <w:spacing w:val="-4"/>
                            <w:sz w:val="18"/>
                            <w:szCs w:val="18"/>
                          </w:rPr>
                          <w:t>※</w:t>
                        </w:r>
                        <w:r>
                          <w:rPr>
                            <w:rFonts w:ascii="Meiryo UI" w:eastAsia="Meiryo UI" w:hAnsi="Meiryo UI" w:cs="Meiryo UI"/>
                            <w:spacing w:val="-4"/>
                            <w:sz w:val="18"/>
                            <w:szCs w:val="18"/>
                          </w:rPr>
                          <w:t>全福祉</w:t>
                        </w:r>
                        <w:r>
                          <w:rPr>
                            <w:rFonts w:ascii="Meiryo UI" w:eastAsia="Meiryo UI" w:hAnsi="Meiryo UI" w:cs="Meiryo UI" w:hint="eastAsia"/>
                            <w:spacing w:val="-4"/>
                            <w:sz w:val="18"/>
                            <w:szCs w:val="18"/>
                          </w:rPr>
                          <w:t>事務所</w:t>
                        </w:r>
                        <w:r>
                          <w:rPr>
                            <w:rFonts w:ascii="Meiryo UI" w:eastAsia="Meiryo UI" w:hAnsi="Meiryo UI" w:cs="Meiryo UI"/>
                            <w:spacing w:val="-4"/>
                            <w:sz w:val="18"/>
                            <w:szCs w:val="18"/>
                          </w:rPr>
                          <w:t>設置</w:t>
                        </w:r>
                        <w:r>
                          <w:rPr>
                            <w:rFonts w:ascii="Meiryo UI" w:eastAsia="Meiryo UI" w:hAnsi="Meiryo UI" w:cs="Meiryo UI" w:hint="eastAsia"/>
                            <w:spacing w:val="-4"/>
                            <w:sz w:val="18"/>
                            <w:szCs w:val="18"/>
                          </w:rPr>
                          <w:t>自治体</w:t>
                        </w:r>
                        <w:r>
                          <w:rPr>
                            <w:rFonts w:ascii="Meiryo UI" w:eastAsia="Meiryo UI" w:hAnsi="Meiryo UI" w:cs="Meiryo UI"/>
                            <w:spacing w:val="-4"/>
                            <w:sz w:val="18"/>
                            <w:szCs w:val="18"/>
                          </w:rPr>
                          <w:t>（</w:t>
                        </w:r>
                        <w:r>
                          <w:rPr>
                            <w:rFonts w:ascii="Meiryo UI" w:eastAsia="Meiryo UI" w:hAnsi="Meiryo UI" w:cs="Meiryo UI" w:hint="eastAsia"/>
                            <w:spacing w:val="-4"/>
                            <w:sz w:val="18"/>
                            <w:szCs w:val="18"/>
                          </w:rPr>
                          <w:t>35</w:t>
                        </w:r>
                        <w:r>
                          <w:rPr>
                            <w:rFonts w:ascii="Meiryo UI" w:eastAsia="Meiryo UI" w:hAnsi="Meiryo UI" w:cs="Meiryo UI"/>
                            <w:spacing w:val="-4"/>
                            <w:sz w:val="18"/>
                            <w:szCs w:val="18"/>
                          </w:rPr>
                          <w:t>自治体）</w:t>
                        </w:r>
                        <w:r>
                          <w:rPr>
                            <w:rFonts w:ascii="Meiryo UI" w:eastAsia="Meiryo UI" w:hAnsi="Meiryo UI" w:cs="Meiryo UI" w:hint="eastAsia"/>
                            <w:spacing w:val="-4"/>
                            <w:sz w:val="18"/>
                            <w:szCs w:val="18"/>
                          </w:rPr>
                          <w:t>での実施を</w:t>
                        </w:r>
                      </w:p>
                      <w:p w14:paraId="2754EC12" w14:textId="77777777" w:rsidR="009D0DCF" w:rsidRPr="00D21E7F" w:rsidRDefault="009D0DCF" w:rsidP="009D0DCF">
                        <w:pPr>
                          <w:spacing w:line="240" w:lineRule="exact"/>
                          <w:ind w:firstLineChars="100" w:firstLine="172"/>
                          <w:rPr>
                            <w:rFonts w:ascii="Meiryo UI" w:eastAsia="Meiryo UI" w:hAnsi="Meiryo UI" w:cs="Meiryo UI"/>
                            <w:spacing w:val="-4"/>
                            <w:sz w:val="18"/>
                            <w:szCs w:val="18"/>
                          </w:rPr>
                        </w:pPr>
                        <w:r>
                          <w:rPr>
                            <w:rFonts w:ascii="Meiryo UI" w:eastAsia="Meiryo UI" w:hAnsi="Meiryo UI" w:cs="Meiryo UI" w:hint="eastAsia"/>
                            <w:spacing w:val="-4"/>
                            <w:sz w:val="18"/>
                            <w:szCs w:val="18"/>
                          </w:rPr>
                          <w:t>100</w:t>
                        </w:r>
                        <w:r>
                          <w:rPr>
                            <w:rFonts w:ascii="Meiryo UI" w:eastAsia="Meiryo UI" w:hAnsi="Meiryo UI" w:cs="Meiryo UI"/>
                            <w:spacing w:val="-4"/>
                            <w:sz w:val="18"/>
                            <w:szCs w:val="18"/>
                          </w:rPr>
                          <w:t>％</w:t>
                        </w:r>
                        <w:r>
                          <w:rPr>
                            <w:rFonts w:ascii="Meiryo UI" w:eastAsia="Meiryo UI" w:hAnsi="Meiryo UI" w:cs="Meiryo UI" w:hint="eastAsia"/>
                            <w:spacing w:val="-4"/>
                            <w:sz w:val="18"/>
                            <w:szCs w:val="18"/>
                          </w:rPr>
                          <w:t>とする</w:t>
                        </w:r>
                      </w:p>
                    </w:txbxContent>
                  </v:textbox>
                </v:shape>
                <v:roundrect id="角丸四角形 26658" o:spid="_x0000_s1203" style="position:absolute;left:285;width:59036;height:33053;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" filled="f" strokecolor="#385d8a" strokeweight="2pt">
                  <v:path arrowok="t"/>
                </v:roundrect>
                <w10:wrap anchorx="margin"/>
              </v:group>
            </w:pict>
          </mc:Fallback>
        </mc:AlternateContent>
      </w:r>
    </w:p>
    <w:p w14:paraId="27D2F0C9" w14:textId="65268F19"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A9C0F43" w14:textId="134CA8FF" w:rsidR="009D0DCF" w:rsidRDefault="00665E97" w:rsidP="009D0DCF">
      <w:pPr>
        <w:spacing w:line="400" w:lineRule="exact"/>
        <w:ind w:left="210" w:hangingChars="100" w:hanging="210"/>
        <w:rPr>
          <w:rFonts w:ascii="メイリオ" w:eastAsia="メイリオ" w:hAnsi="メイリオ" w:cs="メイリオ"/>
          <w:sz w:val="24"/>
          <w:szCs w:val="24"/>
          <w:highlight w:val="red"/>
        </w:rPr>
      </w:pPr>
      <w:r>
        <w:rPr>
          <w:noProof/>
        </w:rPr>
        <w:drawing>
          <wp:anchor distT="0" distB="0" distL="114300" distR="114300" simplePos="0" relativeHeight="251600381" behindDoc="0" locked="0" layoutInCell="1" allowOverlap="1" wp14:anchorId="186C8F98" wp14:editId="2E6FF323">
            <wp:simplePos x="0" y="0"/>
            <wp:positionH relativeFrom="margin">
              <wp:posOffset>172720</wp:posOffset>
            </wp:positionH>
            <wp:positionV relativeFrom="paragraph">
              <wp:posOffset>6985</wp:posOffset>
            </wp:positionV>
            <wp:extent cx="5570220" cy="3017520"/>
            <wp:effectExtent l="0" t="0" r="0" b="0"/>
            <wp:wrapNone/>
            <wp:docPr id="180" name="グラフ 180">
              <a:extLst xmlns:a="http://schemas.openxmlformats.org/drawingml/2006/main">
                <a:ext uri="{FF2B5EF4-FFF2-40B4-BE49-F238E27FC236}">
                  <a16:creationId xmlns:a16="http://schemas.microsoft.com/office/drawing/2014/main" id="{2565B6EE-346B-4FB7-92DD-1BFDDD47F75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14:paraId="7AE78B8B" w14:textId="4569461F"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178197EF" w14:textId="0C2959A6"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7D117608" w14:textId="21EA1B00"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2D1A9FD9" w14:textId="7173214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8D135CD" w14:textId="3D09E78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400492D1" w14:textId="0A81352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19E172EA" w14:textId="790228A3"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2DDE6CE" w14:textId="75EC54C2"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067C9436" w14:textId="391D303A" w:rsidR="009D0DCF" w:rsidRDefault="00441AC6" w:rsidP="009D0DCF">
      <w:pPr>
        <w:spacing w:line="400" w:lineRule="exact"/>
        <w:ind w:left="210" w:hangingChars="100" w:hanging="210"/>
        <w:rPr>
          <w:rFonts w:ascii="メイリオ" w:eastAsia="メイリオ" w:hAnsi="メイリオ" w:cs="メイリオ"/>
          <w:sz w:val="24"/>
          <w:szCs w:val="24"/>
          <w:highlight w:val="red"/>
        </w:rPr>
      </w:pPr>
      <w:r>
        <w:rPr>
          <w:noProof/>
        </w:rPr>
        <mc:AlternateContent>
          <mc:Choice Requires="wpg">
            <w:drawing>
              <wp:anchor distT="0" distB="0" distL="114300" distR="114300" simplePos="0" relativeHeight="251883008" behindDoc="0" locked="0" layoutInCell="1" allowOverlap="1" wp14:anchorId="1B10A1D7" wp14:editId="4EE7D1FF">
                <wp:simplePos x="0" y="0"/>
                <wp:positionH relativeFrom="column">
                  <wp:posOffset>2043430</wp:posOffset>
                </wp:positionH>
                <wp:positionV relativeFrom="paragraph">
                  <wp:posOffset>237462</wp:posOffset>
                </wp:positionV>
                <wp:extent cx="1096010" cy="297180"/>
                <wp:effectExtent l="0" t="0" r="0" b="0"/>
                <wp:wrapNone/>
                <wp:docPr id="276" name="グループ化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96010" cy="297180"/>
                          <a:chOff x="53290" y="8783"/>
                          <a:chExt cx="1021991" cy="228348"/>
                        </a:xfrm>
                      </wpg:grpSpPr>
                      <wps:wsp>
                        <wps:cNvPr id="277" name="正方形/長方形 277"/>
                        <wps:cNvSpPr/>
                        <wps:spPr>
                          <a:xfrm>
                            <a:off x="53290" y="8797"/>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AE0E6B7"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wps:txbx>
                        <wps:bodyPr/>
                      </wps:wsp>
                      <wps:wsp>
                        <wps:cNvPr id="278" name="正方形/長方形 278"/>
                        <wps:cNvSpPr/>
                        <wps:spPr>
                          <a:xfrm>
                            <a:off x="339668" y="8783"/>
                            <a:ext cx="428625" cy="22834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CAD1712"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wps:txbx>
                        <wps:bodyPr/>
                      </wps:wsp>
                      <wps:wsp>
                        <wps:cNvPr id="279" name="正方形/長方形 279"/>
                        <wps:cNvSpPr/>
                        <wps:spPr>
                          <a:xfrm>
                            <a:off x="646656" y="10283"/>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673BA0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wps:txbx>
                        <wps:bodyPr/>
                      </wps:wsp>
                    </wpg:wgp>
                  </a:graphicData>
                </a:graphic>
                <wp14:sizeRelH relativeFrom="margin">
                  <wp14:pctWidth>0</wp14:pctWidth>
                </wp14:sizeRelH>
                <wp14:sizeRelV relativeFrom="margin">
                  <wp14:pctHeight>0</wp14:pctHeight>
                </wp14:sizeRelV>
              </wp:anchor>
            </w:drawing>
          </mc:Choice>
          <mc:Fallback>
            <w:pict>
              <v:group w14:anchorId="1B10A1D7" id="グループ化 1" o:spid="_x0000_s1204" alt="&quot;&quot;" style="position:absolute;left:0;text-align:left;margin-left:160.9pt;margin-top:18.7pt;width:86.3pt;height:23.4pt;z-index:251883008;mso-width-relative:margin;mso-height-relative:margin" coordorigin="532,87" coordsize="10219,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">
                <v:rect id="正方形/長方形 277" o:spid="_x0000_s1205" style="position:absolute;left:532;top:87;width:4287;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" filled="f" stroked="f" strokeweight="1.5pt">
                  <v:textbox>
                    <w:txbxContent>
                      <w:p w14:paraId="2AE0E6B7"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v:textbox>
                </v:rect>
                <v:rect id="正方形/長方形 278" o:spid="_x0000_s1206" style="position:absolute;left:3396;top:87;width:4286;height:2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" filled="f" stroked="f" strokeweight="1.5pt">
                  <v:textbox>
                    <w:txbxContent>
                      <w:p w14:paraId="3CAD1712"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v:textbox>
                </v:rect>
                <v:rect id="正方形/長方形 279" o:spid="_x0000_s1207" style="position:absolute;left:6466;top:102;width:4286;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" filled="f" stroked="f" strokeweight="1.5pt">
                  <v:textbox>
                    <w:txbxContent>
                      <w:p w14:paraId="5673BA0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v:textbox>
                </v:rect>
              </v:group>
            </w:pict>
          </mc:Fallback>
        </mc:AlternateContent>
      </w:r>
      <w:r w:rsidR="009B7988">
        <w:rPr>
          <w:noProof/>
        </w:rPr>
        <mc:AlternateContent>
          <mc:Choice Requires="wpg">
            <w:drawing>
              <wp:anchor distT="0" distB="0" distL="114300" distR="114300" simplePos="0" relativeHeight="251880960" behindDoc="0" locked="0" layoutInCell="1" allowOverlap="1" wp14:anchorId="7EDEF2FD" wp14:editId="2FCFEFE5">
                <wp:simplePos x="0" y="0"/>
                <wp:positionH relativeFrom="column">
                  <wp:posOffset>808990</wp:posOffset>
                </wp:positionH>
                <wp:positionV relativeFrom="paragraph">
                  <wp:posOffset>241065</wp:posOffset>
                </wp:positionV>
                <wp:extent cx="1058545" cy="289580"/>
                <wp:effectExtent l="0" t="0" r="0" b="0"/>
                <wp:wrapNone/>
                <wp:docPr id="182" name="グループ化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58545" cy="289580"/>
                          <a:chOff x="95870" y="4322"/>
                          <a:chExt cx="986513" cy="228363"/>
                        </a:xfrm>
                      </wpg:grpSpPr>
                      <wps:wsp>
                        <wps:cNvPr id="187" name="正方形/長方形 187"/>
                        <wps:cNvSpPr/>
                        <wps:spPr>
                          <a:xfrm>
                            <a:off x="95870" y="4337"/>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1F3EB6A"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wps:txbx>
                        <wps:bodyPr/>
                      </wps:wsp>
                      <wps:wsp>
                        <wps:cNvPr id="274" name="正方形/長方形 274"/>
                        <wps:cNvSpPr/>
                        <wps:spPr>
                          <a:xfrm>
                            <a:off x="357419" y="4337"/>
                            <a:ext cx="428625" cy="22834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D7474A0"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wps:txbx>
                        <wps:bodyPr/>
                      </wps:wsp>
                      <wps:wsp>
                        <wps:cNvPr id="275" name="正方形/長方形 275"/>
                        <wps:cNvSpPr/>
                        <wps:spPr>
                          <a:xfrm>
                            <a:off x="653758" y="4322"/>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311C64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wps:txbx>
                        <wps:bodyPr/>
                      </wps:wsp>
                    </wpg:wgp>
                  </a:graphicData>
                </a:graphic>
                <wp14:sizeRelH relativeFrom="margin">
                  <wp14:pctWidth>0</wp14:pctWidth>
                </wp14:sizeRelH>
                <wp14:sizeRelV relativeFrom="margin">
                  <wp14:pctHeight>0</wp14:pctHeight>
                </wp14:sizeRelV>
              </wp:anchor>
            </w:drawing>
          </mc:Choice>
          <mc:Fallback>
            <w:pict>
              <v:group w14:anchorId="7EDEF2FD" id="_x0000_s1208" alt="&quot;&quot;" style="position:absolute;left:0;text-align:left;margin-left:63.7pt;margin-top:19pt;width:83.35pt;height:22.8pt;z-index:251880960;mso-width-relative:margin;mso-height-relative:margin" coordorigin="958,43" coordsize="9865,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">
                <v:rect id="正方形/長方形 187" o:spid="_x0000_s1209" style="position:absolute;left:958;top:43;width:428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" filled="f" stroked="f" strokeweight="1.5pt">
                  <v:textbox>
                    <w:txbxContent>
                      <w:p w14:paraId="71F3EB6A"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v:textbox>
                </v:rect>
                <v:rect id="正方形/長方形 274" o:spid="_x0000_s1210" style="position:absolute;left:3574;top:43;width:4286;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" filled="f" stroked="f" strokeweight="1.5pt">
                  <v:textbox>
                    <w:txbxContent>
                      <w:p w14:paraId="1D7474A0"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v:textbox>
                </v:rect>
                <v:rect id="正方形/長方形 275" o:spid="_x0000_s1211" style="position:absolute;left:6537;top:43;width:428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" filled="f" stroked="f" strokeweight="1.5pt">
                  <v:textbox>
                    <w:txbxContent>
                      <w:p w14:paraId="1311C64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v:textbox>
                </v:rect>
              </v:group>
            </w:pict>
          </mc:Fallback>
        </mc:AlternateContent>
      </w:r>
    </w:p>
    <w:p w14:paraId="03A96AD8" w14:textId="6379B5BC"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354DF1B9" w14:textId="0F1BA4D6"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510427B4" w14:textId="6B3EBFC0" w:rsidR="009D0DCF" w:rsidRDefault="009D0DCF" w:rsidP="009D0DCF">
      <w:pPr>
        <w:spacing w:line="400" w:lineRule="exact"/>
        <w:ind w:left="240" w:hangingChars="100" w:hanging="240"/>
        <w:rPr>
          <w:rFonts w:ascii="メイリオ" w:eastAsia="メイリオ" w:hAnsi="メイリオ" w:cs="メイリオ"/>
          <w:sz w:val="24"/>
          <w:szCs w:val="24"/>
        </w:rPr>
      </w:pPr>
    </w:p>
    <w:p w14:paraId="614F2401" w14:textId="77777777" w:rsidR="00155E77" w:rsidRDefault="00155E77" w:rsidP="009D0DCF">
      <w:pPr>
        <w:spacing w:line="400" w:lineRule="exact"/>
        <w:ind w:left="240" w:hangingChars="100" w:hanging="240"/>
        <w:rPr>
          <w:rFonts w:ascii="メイリオ" w:eastAsia="メイリオ" w:hAnsi="メイリオ" w:cs="メイリオ"/>
          <w:sz w:val="24"/>
          <w:szCs w:val="24"/>
        </w:rPr>
      </w:pPr>
    </w:p>
    <w:p w14:paraId="0B1726B2" w14:textId="44DB8A91" w:rsidR="009D0DCF" w:rsidRPr="0090219F" w:rsidRDefault="001B1233" w:rsidP="009D0DCF">
      <w:pPr>
        <w:spacing w:line="400" w:lineRule="exact"/>
        <w:ind w:left="240" w:hangingChars="100" w:hanging="240"/>
        <w:rPr>
          <w:rFonts w:ascii="メイリオ" w:eastAsia="メイリオ" w:hAnsi="メイリオ" w:cs="メイリオ"/>
          <w:sz w:val="24"/>
          <w:szCs w:val="24"/>
        </w:rPr>
      </w:pPr>
      <w:r w:rsidRPr="009D0DCF">
        <w:rPr>
          <w:rFonts w:ascii="メイリオ" w:eastAsia="メイリオ" w:hAnsi="メイリオ" w:cs="メイリオ" w:hint="eastAsia"/>
          <w:sz w:val="24"/>
          <w:szCs w:val="24"/>
        </w:rPr>
        <w:t xml:space="preserve">▽　</w:t>
      </w:r>
      <w:r w:rsidR="009D0DCF" w:rsidRPr="009D0DCF">
        <w:rPr>
          <w:rFonts w:ascii="メイリオ" w:eastAsia="メイリオ" w:hAnsi="メイリオ" w:cs="メイリオ" w:hint="eastAsia"/>
          <w:sz w:val="24"/>
          <w:szCs w:val="24"/>
        </w:rPr>
        <w:t>本制度施行後、生活困窮</w:t>
      </w:r>
      <w:r w:rsidR="009D0DCF" w:rsidRPr="00421E89">
        <w:rPr>
          <w:rFonts w:ascii="メイリオ" w:eastAsia="メイリオ" w:hAnsi="メイリオ" w:cs="メイリオ" w:hint="eastAsia"/>
          <w:sz w:val="24"/>
          <w:szCs w:val="24"/>
        </w:rPr>
        <w:t>者</w:t>
      </w:r>
      <w:r w:rsidR="009D0DCF" w:rsidRPr="0090219F">
        <w:rPr>
          <w:rFonts w:ascii="メイリオ" w:eastAsia="メイリオ" w:hAnsi="メイリオ" w:cs="メイリオ" w:hint="eastAsia"/>
          <w:sz w:val="24"/>
          <w:szCs w:val="24"/>
        </w:rPr>
        <w:t>に対して支援が着実に進められている一方で、</w:t>
      </w:r>
      <w:r w:rsidR="00C4329B" w:rsidRPr="0090219F">
        <w:rPr>
          <w:rFonts w:ascii="メイリオ" w:eastAsia="メイリオ" w:hAnsi="メイリオ" w:cs="メイリオ" w:hint="eastAsia"/>
          <w:sz w:val="24"/>
          <w:szCs w:val="24"/>
        </w:rPr>
        <w:t>プラン作成に至らない、</w:t>
      </w:r>
      <w:r w:rsidR="009D0DCF" w:rsidRPr="0090219F">
        <w:rPr>
          <w:rFonts w:ascii="メイリオ" w:eastAsia="メイリオ" w:hAnsi="メイリオ" w:cs="メイリオ" w:hint="eastAsia"/>
          <w:sz w:val="24"/>
          <w:szCs w:val="24"/>
        </w:rPr>
        <w:t>地域社会からの孤立</w:t>
      </w:r>
      <w:r w:rsidR="00852651" w:rsidRPr="0090219F">
        <w:rPr>
          <w:rFonts w:ascii="メイリオ" w:eastAsia="メイリオ" w:hAnsi="メイリオ" w:cs="メイリオ" w:hint="eastAsia"/>
          <w:sz w:val="24"/>
          <w:szCs w:val="24"/>
        </w:rPr>
        <w:t>等</w:t>
      </w:r>
      <w:r w:rsidR="009D0DCF" w:rsidRPr="0090219F">
        <w:rPr>
          <w:rFonts w:ascii="メイリオ" w:eastAsia="メイリオ" w:hAnsi="メイリオ" w:cs="メイリオ" w:hint="eastAsia"/>
          <w:sz w:val="24"/>
          <w:szCs w:val="24"/>
        </w:rPr>
        <w:t>により適切な支援を受けることができていない生活困窮者が数多く</w:t>
      </w:r>
      <w:r w:rsidR="00C4329B" w:rsidRPr="0090219F">
        <w:rPr>
          <w:rFonts w:ascii="メイリオ" w:eastAsia="メイリオ" w:hAnsi="メイリオ" w:cs="メイリオ" w:hint="eastAsia"/>
          <w:sz w:val="24"/>
          <w:szCs w:val="24"/>
        </w:rPr>
        <w:t>い</w:t>
      </w:r>
      <w:r w:rsidR="009D0DCF" w:rsidRPr="0090219F">
        <w:rPr>
          <w:rFonts w:ascii="メイリオ" w:eastAsia="メイリオ" w:hAnsi="メイリオ" w:cs="メイリオ" w:hint="eastAsia"/>
          <w:sz w:val="24"/>
          <w:szCs w:val="24"/>
        </w:rPr>
        <w:t>ます。</w:t>
      </w:r>
      <w:r w:rsidR="00C4329B" w:rsidRPr="0090219F">
        <w:rPr>
          <w:rFonts w:ascii="メイリオ" w:eastAsia="メイリオ" w:hAnsi="メイリオ" w:cs="メイリオ" w:hint="eastAsia"/>
          <w:sz w:val="24"/>
          <w:szCs w:val="24"/>
        </w:rPr>
        <w:t>これらの人への対応は、本</w:t>
      </w:r>
      <w:r w:rsidR="009E4BEB" w:rsidRPr="0090219F">
        <w:rPr>
          <w:rFonts w:ascii="メイリオ" w:eastAsia="メイリオ" w:hAnsi="メイリオ" w:cs="メイリオ" w:hint="eastAsia"/>
          <w:sz w:val="24"/>
          <w:szCs w:val="24"/>
        </w:rPr>
        <w:t>制度</w:t>
      </w:r>
      <w:r w:rsidR="00C4329B" w:rsidRPr="0090219F">
        <w:rPr>
          <w:rFonts w:ascii="メイリオ" w:eastAsia="メイリオ" w:hAnsi="メイリオ" w:cs="メイリオ" w:hint="eastAsia"/>
          <w:sz w:val="24"/>
          <w:szCs w:val="24"/>
        </w:rPr>
        <w:t>とともに包括的な支援体制や重層的支援体制整備事業の主要な課題となります。</w:t>
      </w:r>
    </w:p>
    <w:p w14:paraId="0CE75568" w14:textId="46C6707A" w:rsidR="009D0DCF" w:rsidRDefault="009D0DCF" w:rsidP="009D0DCF">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lastRenderedPageBreak/>
        <w:t>生活困窮者を早期に適切な支援につなげるため、各自治体において、民生委員・児童委員、</w:t>
      </w:r>
      <w:r w:rsidR="008214E4">
        <w:rPr>
          <w:rFonts w:ascii="メイリオ" w:eastAsia="メイリオ" w:hAnsi="メイリオ" w:cs="メイリオ" w:hint="eastAsia"/>
          <w:sz w:val="24"/>
          <w:szCs w:val="24"/>
        </w:rPr>
        <w:t>CSW</w:t>
      </w:r>
      <w:r w:rsidRPr="0090219F">
        <w:rPr>
          <w:rFonts w:ascii="メイリオ" w:eastAsia="メイリオ" w:hAnsi="メイリオ" w:cs="メイリオ" w:hint="eastAsia"/>
          <w:sz w:val="24"/>
          <w:szCs w:val="24"/>
        </w:rPr>
        <w:t>、教育委員会、地域包括支援センター</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EA47BA" w:rsidRPr="0090219F">
        <w:rPr>
          <w:rFonts w:ascii="メイリオ" w:eastAsia="メイリオ" w:hAnsi="メイリオ" w:cs="メイリオ" w:hint="eastAsia"/>
          <w:sz w:val="24"/>
          <w:szCs w:val="24"/>
        </w:rPr>
        <w:t>基幹相談支援センター（※）、</w:t>
      </w:r>
      <w:r w:rsidRPr="0090219F">
        <w:rPr>
          <w:rFonts w:ascii="メイリオ" w:eastAsia="メイリオ" w:hAnsi="メイリオ" w:cs="メイリオ" w:hint="eastAsia"/>
          <w:sz w:val="24"/>
          <w:szCs w:val="24"/>
        </w:rPr>
        <w:t>保健所、隣保館</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、福祉</w:t>
      </w:r>
      <w:r w:rsidR="00AD4552" w:rsidRPr="0090219F">
        <w:rPr>
          <w:rFonts w:ascii="メイリオ" w:eastAsia="メイリオ" w:hAnsi="メイリオ" w:cs="メイリオ" w:hint="eastAsia"/>
          <w:sz w:val="24"/>
          <w:szCs w:val="24"/>
        </w:rPr>
        <w:t>施設等</w:t>
      </w:r>
      <w:r w:rsidRPr="0090219F">
        <w:rPr>
          <w:rFonts w:ascii="メイリオ" w:eastAsia="メイリオ" w:hAnsi="メイリオ" w:cs="メイリオ" w:hint="eastAsia"/>
          <w:sz w:val="24"/>
          <w:szCs w:val="24"/>
        </w:rPr>
        <w:t>、NPOなどの関係機関と緊密に連携を図ることにより、支援対象者を早期に発見することが求</w:t>
      </w:r>
      <w:r w:rsidRPr="009D0DCF">
        <w:rPr>
          <w:rFonts w:ascii="メイリオ" w:eastAsia="メイリオ" w:hAnsi="メイリオ" w:cs="メイリオ" w:hint="eastAsia"/>
          <w:sz w:val="24"/>
          <w:szCs w:val="24"/>
        </w:rPr>
        <w:t>められています。</w:t>
      </w:r>
    </w:p>
    <w:p w14:paraId="3E6EC78C" w14:textId="5C4D30BF" w:rsidR="000C3F25" w:rsidRDefault="000C3F25" w:rsidP="000C3F25">
      <w:pPr>
        <w:spacing w:line="400" w:lineRule="exact"/>
        <w:ind w:left="240" w:hangingChars="100" w:hanging="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　新型コロナウイルス感染症の感染</w:t>
      </w:r>
      <w:r w:rsidR="00A9089E">
        <w:rPr>
          <w:rFonts w:ascii="メイリオ" w:eastAsia="メイリオ" w:hAnsi="メイリオ" w:cs="メイリオ" w:hint="eastAsia"/>
          <w:sz w:val="24"/>
          <w:szCs w:val="24"/>
        </w:rPr>
        <w:t>拡大</w:t>
      </w:r>
      <w:r>
        <w:rPr>
          <w:rFonts w:ascii="メイリオ" w:eastAsia="メイリオ" w:hAnsi="メイリオ" w:cs="メイリオ" w:hint="eastAsia"/>
          <w:sz w:val="24"/>
          <w:szCs w:val="24"/>
        </w:rPr>
        <w:t>による失業や減収等で生活に困窮している世帯に</w:t>
      </w:r>
      <w:r w:rsidRPr="004E2778">
        <w:rPr>
          <w:rFonts w:ascii="メイリオ" w:eastAsia="メイリオ" w:hAnsi="メイリオ" w:cs="メイリオ" w:hint="eastAsia"/>
          <w:sz w:val="24"/>
          <w:szCs w:val="24"/>
        </w:rPr>
        <w:t>実施された生活福祉資金貸付制度（※）の特例貸付</w:t>
      </w:r>
      <w:r w:rsidR="00952EE1">
        <w:rPr>
          <w:rFonts w:ascii="メイリオ" w:eastAsia="メイリオ" w:hAnsi="メイリオ" w:cs="メイリオ" w:hint="eastAsia"/>
          <w:sz w:val="24"/>
          <w:szCs w:val="24"/>
        </w:rPr>
        <w:t>（以下「特例貸付」という</w:t>
      </w:r>
      <w:r w:rsidR="00DA4EFC">
        <w:rPr>
          <w:rFonts w:ascii="メイリオ" w:eastAsia="メイリオ" w:hAnsi="メイリオ" w:cs="メイリオ" w:hint="eastAsia"/>
          <w:sz w:val="24"/>
          <w:szCs w:val="24"/>
        </w:rPr>
        <w:t>。</w:t>
      </w:r>
      <w:r w:rsidR="00952EE1">
        <w:rPr>
          <w:rFonts w:ascii="メイリオ" w:eastAsia="メイリオ" w:hAnsi="メイリオ" w:cs="メイリオ" w:hint="eastAsia"/>
          <w:sz w:val="24"/>
          <w:szCs w:val="24"/>
        </w:rPr>
        <w:t>）</w:t>
      </w:r>
      <w:r w:rsidRPr="004E2778">
        <w:rPr>
          <w:rFonts w:ascii="メイリオ" w:eastAsia="メイリオ" w:hAnsi="メイリオ" w:cs="メイリオ" w:hint="eastAsia"/>
          <w:sz w:val="24"/>
          <w:szCs w:val="24"/>
        </w:rPr>
        <w:t>により、個人事業主やフリーランス、外国人、若年層等の新たな生活困窮者層が顕在化しました。</w:t>
      </w:r>
    </w:p>
    <w:p w14:paraId="3AEA0D6B" w14:textId="1346FBE9" w:rsidR="000C3F25" w:rsidRDefault="000C3F25" w:rsidP="000C3F25">
      <w:pPr>
        <w:spacing w:line="400" w:lineRule="exact"/>
        <w:ind w:leftChars="100" w:left="210" w:firstLineChars="100" w:firstLine="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これらの</w:t>
      </w:r>
      <w:r w:rsidR="00FD4C6F">
        <w:rPr>
          <w:rFonts w:ascii="メイリオ" w:eastAsia="メイリオ" w:hAnsi="メイリオ" w:cs="メイリオ" w:hint="eastAsia"/>
          <w:sz w:val="24"/>
          <w:szCs w:val="24"/>
        </w:rPr>
        <w:t>人</w:t>
      </w:r>
      <w:r w:rsidRPr="004E2778">
        <w:rPr>
          <w:rFonts w:ascii="メイリオ" w:eastAsia="メイリオ" w:hAnsi="メイリオ" w:cs="メイリオ" w:hint="eastAsia"/>
          <w:sz w:val="24"/>
          <w:szCs w:val="24"/>
        </w:rPr>
        <w:t>の中には貸付だけでは解決できない課題を抱えている</w:t>
      </w:r>
      <w:r>
        <w:rPr>
          <w:rFonts w:ascii="メイリオ" w:eastAsia="メイリオ" w:hAnsi="メイリオ" w:cs="メイリオ" w:hint="eastAsia"/>
          <w:sz w:val="24"/>
          <w:szCs w:val="24"/>
        </w:rPr>
        <w:t>人</w:t>
      </w:r>
      <w:r w:rsidRPr="004E2778">
        <w:rPr>
          <w:rFonts w:ascii="メイリオ" w:eastAsia="メイリオ" w:hAnsi="メイリオ" w:cs="メイリオ" w:hint="eastAsia"/>
          <w:sz w:val="24"/>
          <w:szCs w:val="24"/>
        </w:rPr>
        <w:t>がおり、生活困窮者自立支援制度と連携した効果的な支援体制を構築していくことが求められています</w:t>
      </w:r>
      <w:r w:rsidR="00986A8C" w:rsidRPr="00BC4DEE">
        <w:rPr>
          <w:rFonts w:ascii="メイリオ" w:eastAsia="メイリオ" w:hAnsi="メイリオ" w:cs="メイリオ" w:hint="eastAsia"/>
          <w:sz w:val="24"/>
          <w:szCs w:val="24"/>
        </w:rPr>
        <w:t>（</w:t>
      </w:r>
      <w:r w:rsidR="00986A8C"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⑳</w:t>
      </w:r>
      <w:r w:rsidR="00986A8C" w:rsidRPr="00BC4DEE">
        <w:rPr>
          <w:rFonts w:ascii="メイリオ" w:eastAsia="メイリオ" w:hAnsi="メイリオ" w:cs="メイリオ" w:hint="eastAsia"/>
          <w:sz w:val="24"/>
          <w:szCs w:val="24"/>
        </w:rPr>
        <w:t>）</w:t>
      </w:r>
      <w:r w:rsidR="00986A8C">
        <w:rPr>
          <w:rFonts w:ascii="メイリオ" w:eastAsia="メイリオ" w:hAnsi="メイリオ" w:cs="メイリオ" w:hint="eastAsia"/>
          <w:sz w:val="24"/>
          <w:szCs w:val="24"/>
        </w:rPr>
        <w:t>。</w:t>
      </w:r>
    </w:p>
    <w:p w14:paraId="5CE5D2FF" w14:textId="329BD62D" w:rsidR="00986A8C" w:rsidRDefault="001D5207" w:rsidP="00986A8C">
      <w:pPr>
        <w:spacing w:line="400" w:lineRule="exact"/>
        <w:rPr>
          <w:rFonts w:ascii="メイリオ" w:eastAsia="メイリオ" w:hAnsi="メイリオ" w:cs="メイリオ"/>
          <w:sz w:val="24"/>
          <w:szCs w:val="24"/>
        </w:rPr>
      </w:pPr>
      <w:r w:rsidRPr="00E521AA">
        <w:rPr>
          <w:rFonts w:ascii="メイリオ" w:eastAsia="メイリオ" w:hAnsi="メイリオ" w:cs="メイリオ"/>
          <w:noProof/>
          <w:sz w:val="24"/>
          <w:szCs w:val="24"/>
          <w:highlight w:val="red"/>
        </w:rPr>
        <mc:AlternateContent>
          <mc:Choice Requires="wpg">
            <w:drawing>
              <wp:anchor distT="0" distB="0" distL="114300" distR="114300" simplePos="0" relativeHeight="251719168" behindDoc="0" locked="0" layoutInCell="1" allowOverlap="1" wp14:anchorId="233C8BDA" wp14:editId="30C5C3AD">
                <wp:simplePos x="0" y="0"/>
                <wp:positionH relativeFrom="column">
                  <wp:posOffset>15471</wp:posOffset>
                </wp:positionH>
                <wp:positionV relativeFrom="paragraph">
                  <wp:posOffset>201468</wp:posOffset>
                </wp:positionV>
                <wp:extent cx="5884549" cy="3449781"/>
                <wp:effectExtent l="0" t="0" r="20955" b="0"/>
                <wp:wrapNone/>
                <wp:docPr id="1295801902" name="グループ化 1295801902" descr="図表20生活福祉資金貸付制度（緊急小口資金・総合支援資金）貸付決定件数（大阪府）&#10;平成30年度533件&#10;令和元年度668件&#10;令和2年度228,450件&#10;令和3年度177,237件&#10;令和4年度22,567件"/>
                <wp:cNvGraphicFramePr/>
                <a:graphic xmlns:a="http://schemas.openxmlformats.org/drawingml/2006/main">
                  <a:graphicData uri="http://schemas.microsoft.com/office/word/2010/wordprocessingGroup">
                    <wpg:wgp>
                      <wpg:cNvGrpSpPr/>
                      <wpg:grpSpPr>
                        <a:xfrm>
                          <a:off x="0" y="0"/>
                          <a:ext cx="5884549" cy="3449781"/>
                          <a:chOff x="0" y="0"/>
                          <a:chExt cx="5940000" cy="3404508"/>
                        </a:xfrm>
                      </wpg:grpSpPr>
                      <wps:wsp>
                        <wps:cNvPr id="1295801903" name="テキスト ボックス 1295801903"/>
                        <wps:cNvSpPr txBox="1">
                          <a:spLocks/>
                        </wps:cNvSpPr>
                        <wps:spPr>
                          <a:xfrm>
                            <a:off x="38100" y="19050"/>
                            <a:ext cx="5666165" cy="276225"/>
                          </a:xfrm>
                          <a:prstGeom prst="rect">
                            <a:avLst/>
                          </a:prstGeom>
                          <a:noFill/>
                          <a:ln w="6350">
                            <a:noFill/>
                          </a:ln>
                          <a:effectLst/>
                        </wps:spPr>
                        <wps:txbx>
                          <w:txbxContent>
                            <w:p w14:paraId="39D3DAD2" w14:textId="24F2D0CB" w:rsidR="00986A8C" w:rsidRPr="003E3EB8" w:rsidRDefault="00986A8C" w:rsidP="00986A8C">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⑳</w:t>
                              </w:r>
                              <w:r w:rsidRPr="003E3EB8">
                                <w:rPr>
                                  <w:rFonts w:ascii="Meiryo UI" w:eastAsia="Meiryo UI" w:hAnsi="Meiryo UI" w:cs="Meiryo UI" w:hint="eastAsia"/>
                                  <w:b/>
                                </w:rPr>
                                <w:t>：</w:t>
                              </w:r>
                              <w:r>
                                <w:rPr>
                                  <w:rFonts w:ascii="Meiryo UI" w:eastAsia="Meiryo UI" w:hAnsi="Meiryo UI" w:cs="Meiryo UI" w:hint="eastAsia"/>
                                  <w:b/>
                                </w:rPr>
                                <w:t>生活福祉資金貸付制度（緊急小口資金・総合支援資金）貸付決定件数（大阪府）</w:t>
                              </w:r>
                              <w:r w:rsidRPr="003E3EB8">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5801904" name="角丸四角形 22627"/>
                        <wps:cNvSpPr>
                          <a:spLocks/>
                        </wps:cNvSpPr>
                        <wps:spPr>
                          <a:xfrm>
                            <a:off x="0" y="0"/>
                            <a:ext cx="5940000" cy="3384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5801905" name="テキスト ボックス 1295801905"/>
                        <wps:cNvSpPr txBox="1">
                          <a:spLocks/>
                        </wps:cNvSpPr>
                        <wps:spPr>
                          <a:xfrm>
                            <a:off x="4546914" y="3137808"/>
                            <a:ext cx="1361788" cy="266700"/>
                          </a:xfrm>
                          <a:prstGeom prst="rect">
                            <a:avLst/>
                          </a:prstGeom>
                          <a:noFill/>
                          <a:ln w="6350">
                            <a:noFill/>
                          </a:ln>
                          <a:effectLst/>
                        </wps:spPr>
                        <wps:txbx>
                          <w:txbxContent>
                            <w:p w14:paraId="0F7E86D4" w14:textId="25938D77" w:rsidR="00986A8C" w:rsidRPr="00455711" w:rsidRDefault="00986A8C" w:rsidP="00986A8C">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[出典：府</w:t>
                              </w:r>
                              <w:r>
                                <w:rPr>
                                  <w:rFonts w:ascii="Meiryo UI" w:eastAsia="Meiryo UI" w:hAnsi="Meiryo UI" w:cs="Meiryo UI" w:hint="eastAsia"/>
                                  <w:sz w:val="18"/>
                                  <w:szCs w:val="18"/>
                                </w:rPr>
                                <w:t>社協調べ</w:t>
                              </w:r>
                              <w:r w:rsidRPr="00455711">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3C8BDA" id="グループ化 1295801902" o:spid="_x0000_s1212" alt="図表20生活福祉資金貸付制度（緊急小口資金・総合支援資金）貸付決定件数（大阪府）&#10;平成30年度533件&#10;令和元年度668件&#10;令和2年度228,450件&#10;令和3年度177,237件&#10;令和4年度22,567件" style="position:absolute;margin-left:1.2pt;margin-top:15.85pt;width:463.35pt;height:271.65pt;z-index:251719168;mso-width-relative:margin;mso-height-relative:margin" coordsize="59400,34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">
                <v:shape id="テキスト ボックス 1295801903" o:spid="_x0000_s1213" type="#_x0000_t202" style="position:absolute;left:381;top:190;width:5666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" filled="f" stroked="f" strokeweight=".5pt">
                  <v:textbox>
                    <w:txbxContent>
                      <w:p w14:paraId="39D3DAD2" w14:textId="24F2D0CB" w:rsidR="00986A8C" w:rsidRPr="003E3EB8" w:rsidRDefault="00986A8C" w:rsidP="00986A8C">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⑳</w:t>
                        </w:r>
                        <w:r w:rsidRPr="003E3EB8">
                          <w:rPr>
                            <w:rFonts w:ascii="Meiryo UI" w:eastAsia="Meiryo UI" w:hAnsi="Meiryo UI" w:cs="Meiryo UI" w:hint="eastAsia"/>
                            <w:b/>
                          </w:rPr>
                          <w:t>：</w:t>
                        </w:r>
                        <w:r>
                          <w:rPr>
                            <w:rFonts w:ascii="Meiryo UI" w:eastAsia="Meiryo UI" w:hAnsi="Meiryo UI" w:cs="Meiryo UI" w:hint="eastAsia"/>
                            <w:b/>
                          </w:rPr>
                          <w:t>生活福祉資金貸付制度（緊急小口資金・総合支援資金）貸付決定件数（大阪府）</w:t>
                        </w:r>
                        <w:r w:rsidRPr="003E3EB8">
                          <w:rPr>
                            <w:rFonts w:ascii="Meiryo UI" w:eastAsia="Meiryo UI" w:hAnsi="Meiryo UI" w:cs="Meiryo UI" w:hint="eastAsia"/>
                            <w:b/>
                          </w:rPr>
                          <w:t>】</w:t>
                        </w:r>
                      </w:p>
                    </w:txbxContent>
                  </v:textbox>
                </v:shape>
                <v:roundrect id="角丸四角形 22627" o:spid="_x0000_s1214" style="position:absolute;width:59400;height:3384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" filled="f" strokecolor="#385d8a" strokeweight="2pt">
                  <v:path arrowok="t"/>
                </v:roundrect>
                <v:shape id="テキスト ボックス 1295801905" o:spid="_x0000_s1215" type="#_x0000_t202" style="position:absolute;left:45469;top:31378;width:1361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" filled="f" stroked="f" strokeweight=".5pt">
                  <v:textbox>
                    <w:txbxContent>
                      <w:p w14:paraId="0F7E86D4" w14:textId="25938D77" w:rsidR="00986A8C" w:rsidRPr="00455711" w:rsidRDefault="00986A8C" w:rsidP="00986A8C">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[出典：府</w:t>
                        </w:r>
                        <w:r>
                          <w:rPr>
                            <w:rFonts w:ascii="Meiryo UI" w:eastAsia="Meiryo UI" w:hAnsi="Meiryo UI" w:cs="Meiryo UI" w:hint="eastAsia"/>
                            <w:sz w:val="18"/>
                            <w:szCs w:val="18"/>
                          </w:rPr>
                          <w:t>社協調べ</w:t>
                        </w:r>
                        <w:r w:rsidRPr="00455711">
                          <w:rPr>
                            <w:rFonts w:ascii="Meiryo UI" w:eastAsia="Meiryo UI" w:hAnsi="Meiryo UI" w:cs="Meiryo UI" w:hint="eastAsia"/>
                            <w:sz w:val="18"/>
                            <w:szCs w:val="18"/>
                          </w:rPr>
                          <w:t>]</w:t>
                        </w:r>
                      </w:p>
                    </w:txbxContent>
                  </v:textbox>
                </v:shape>
              </v:group>
            </w:pict>
          </mc:Fallback>
        </mc:AlternateContent>
      </w:r>
      <w:r w:rsidR="00986A8C">
        <w:rPr>
          <w:rFonts w:ascii="メイリオ" w:eastAsia="メイリオ" w:hAnsi="メイリオ" w:cs="メイリオ"/>
          <w:noProof/>
          <w:sz w:val="24"/>
          <w:szCs w:val="24"/>
        </w:rPr>
        <w:drawing>
          <wp:anchor distT="0" distB="0" distL="114300" distR="114300" simplePos="0" relativeHeight="251717120" behindDoc="0" locked="0" layoutInCell="1" allowOverlap="1" wp14:anchorId="6B052D5D" wp14:editId="1F74518B">
            <wp:simplePos x="0" y="0"/>
            <wp:positionH relativeFrom="margin">
              <wp:posOffset>104140</wp:posOffset>
            </wp:positionH>
            <wp:positionV relativeFrom="paragraph">
              <wp:posOffset>59690</wp:posOffset>
            </wp:positionV>
            <wp:extent cx="5501640" cy="3336290"/>
            <wp:effectExtent l="0" t="0" r="3810" b="0"/>
            <wp:wrapNone/>
            <wp:docPr id="1295801895" name="図 12958018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95" name="図 1295801895">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01640" cy="3336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98DFB4" w14:textId="30C1C12F" w:rsidR="00986A8C" w:rsidRDefault="00986A8C" w:rsidP="00986A8C">
      <w:pPr>
        <w:spacing w:line="400" w:lineRule="exact"/>
        <w:rPr>
          <w:rFonts w:ascii="メイリオ" w:eastAsia="メイリオ" w:hAnsi="メイリオ" w:cs="メイリオ"/>
          <w:sz w:val="24"/>
          <w:szCs w:val="24"/>
        </w:rPr>
      </w:pPr>
    </w:p>
    <w:p w14:paraId="580CF31E" w14:textId="03D79840" w:rsidR="00986A8C" w:rsidRDefault="00986A8C" w:rsidP="00986A8C">
      <w:pPr>
        <w:spacing w:line="400" w:lineRule="exact"/>
        <w:rPr>
          <w:rFonts w:ascii="メイリオ" w:eastAsia="メイリオ" w:hAnsi="メイリオ" w:cs="メイリオ"/>
          <w:sz w:val="24"/>
          <w:szCs w:val="24"/>
        </w:rPr>
      </w:pPr>
    </w:p>
    <w:p w14:paraId="00F87445" w14:textId="56912433" w:rsidR="00986A8C" w:rsidRDefault="00986A8C" w:rsidP="00986A8C">
      <w:pPr>
        <w:spacing w:line="400" w:lineRule="exact"/>
        <w:rPr>
          <w:rFonts w:ascii="メイリオ" w:eastAsia="メイリオ" w:hAnsi="メイリオ" w:cs="メイリオ"/>
          <w:sz w:val="24"/>
          <w:szCs w:val="24"/>
        </w:rPr>
      </w:pPr>
    </w:p>
    <w:p w14:paraId="1926AE05" w14:textId="7BEEAD8F" w:rsidR="00986A8C" w:rsidRDefault="00986A8C" w:rsidP="00986A8C">
      <w:pPr>
        <w:spacing w:line="400" w:lineRule="exact"/>
        <w:rPr>
          <w:rFonts w:ascii="メイリオ" w:eastAsia="メイリオ" w:hAnsi="メイリオ" w:cs="メイリオ"/>
          <w:sz w:val="24"/>
          <w:szCs w:val="24"/>
        </w:rPr>
      </w:pPr>
    </w:p>
    <w:p w14:paraId="0E854C8D" w14:textId="2AD66B9B" w:rsidR="00986A8C" w:rsidRDefault="00986A8C" w:rsidP="00986A8C">
      <w:pPr>
        <w:spacing w:line="400" w:lineRule="exact"/>
        <w:rPr>
          <w:rFonts w:ascii="メイリオ" w:eastAsia="メイリオ" w:hAnsi="メイリオ" w:cs="メイリオ"/>
          <w:sz w:val="24"/>
          <w:szCs w:val="24"/>
        </w:rPr>
      </w:pPr>
    </w:p>
    <w:p w14:paraId="7EEADD7D" w14:textId="13400FDB" w:rsidR="00986A8C" w:rsidRDefault="00986A8C" w:rsidP="00986A8C">
      <w:pPr>
        <w:spacing w:line="400" w:lineRule="exact"/>
        <w:rPr>
          <w:rFonts w:ascii="メイリオ" w:eastAsia="メイリオ" w:hAnsi="メイリオ" w:cs="メイリオ"/>
          <w:sz w:val="24"/>
          <w:szCs w:val="24"/>
        </w:rPr>
      </w:pPr>
    </w:p>
    <w:p w14:paraId="1BACF963" w14:textId="55E8009D" w:rsidR="00986A8C" w:rsidRDefault="00986A8C" w:rsidP="00986A8C">
      <w:pPr>
        <w:spacing w:line="400" w:lineRule="exact"/>
        <w:rPr>
          <w:rFonts w:ascii="メイリオ" w:eastAsia="メイリオ" w:hAnsi="メイリオ" w:cs="メイリオ"/>
          <w:sz w:val="24"/>
          <w:szCs w:val="24"/>
        </w:rPr>
      </w:pPr>
    </w:p>
    <w:p w14:paraId="406C62F9" w14:textId="191DBF6E" w:rsidR="00986A8C" w:rsidRDefault="00986A8C" w:rsidP="00986A8C">
      <w:pPr>
        <w:spacing w:line="400" w:lineRule="exact"/>
        <w:rPr>
          <w:rFonts w:ascii="メイリオ" w:eastAsia="メイリオ" w:hAnsi="メイリオ" w:cs="メイリオ"/>
          <w:sz w:val="24"/>
          <w:szCs w:val="24"/>
        </w:rPr>
      </w:pPr>
    </w:p>
    <w:p w14:paraId="254591B0" w14:textId="78F2E5A6" w:rsidR="00986A8C" w:rsidRDefault="00986A8C" w:rsidP="00986A8C">
      <w:pPr>
        <w:spacing w:line="400" w:lineRule="exact"/>
        <w:rPr>
          <w:rFonts w:ascii="メイリオ" w:eastAsia="メイリオ" w:hAnsi="メイリオ" w:cs="メイリオ"/>
          <w:sz w:val="24"/>
          <w:szCs w:val="24"/>
        </w:rPr>
      </w:pPr>
    </w:p>
    <w:p w14:paraId="196113E8" w14:textId="77777777" w:rsidR="00986A8C" w:rsidRDefault="00986A8C" w:rsidP="00986A8C">
      <w:pPr>
        <w:spacing w:line="400" w:lineRule="exact"/>
        <w:rPr>
          <w:rFonts w:ascii="メイリオ" w:eastAsia="メイリオ" w:hAnsi="メイリオ" w:cs="メイリオ"/>
          <w:sz w:val="24"/>
          <w:szCs w:val="24"/>
        </w:rPr>
      </w:pPr>
    </w:p>
    <w:p w14:paraId="456F4EC0" w14:textId="5A2CE674" w:rsidR="00986A8C" w:rsidRDefault="00986A8C" w:rsidP="00986A8C">
      <w:pPr>
        <w:spacing w:line="400" w:lineRule="exact"/>
        <w:rPr>
          <w:rFonts w:ascii="メイリオ" w:eastAsia="メイリオ" w:hAnsi="メイリオ" w:cs="メイリオ"/>
          <w:sz w:val="24"/>
          <w:szCs w:val="24"/>
        </w:rPr>
      </w:pPr>
    </w:p>
    <w:p w14:paraId="0791CDA8" w14:textId="7F8B4D84" w:rsidR="00986A8C" w:rsidRDefault="00986A8C" w:rsidP="00986A8C">
      <w:pPr>
        <w:spacing w:line="400" w:lineRule="exact"/>
        <w:rPr>
          <w:rFonts w:ascii="メイリオ" w:eastAsia="メイリオ" w:hAnsi="メイリオ" w:cs="メイリオ"/>
          <w:sz w:val="24"/>
          <w:szCs w:val="24"/>
        </w:rPr>
      </w:pPr>
    </w:p>
    <w:p w14:paraId="1E29B698" w14:textId="414E9F97" w:rsidR="00986A8C" w:rsidRDefault="00986A8C" w:rsidP="00986A8C">
      <w:pPr>
        <w:spacing w:line="400" w:lineRule="exact"/>
        <w:rPr>
          <w:rFonts w:ascii="メイリオ" w:eastAsia="メイリオ" w:hAnsi="メイリオ" w:cs="メイリオ"/>
          <w:sz w:val="24"/>
          <w:szCs w:val="24"/>
        </w:rPr>
      </w:pPr>
    </w:p>
    <w:p w14:paraId="004D2A71" w14:textId="77777777" w:rsidR="00986A8C" w:rsidRPr="00E521AA" w:rsidRDefault="00986A8C" w:rsidP="00986A8C">
      <w:pPr>
        <w:spacing w:line="400" w:lineRule="exact"/>
        <w:rPr>
          <w:rFonts w:ascii="メイリオ" w:eastAsia="メイリオ" w:hAnsi="メイリオ" w:cs="メイリオ"/>
          <w:color w:val="000000" w:themeColor="text1"/>
          <w:sz w:val="24"/>
          <w:szCs w:val="24"/>
          <w:highlight w:val="red"/>
        </w:rPr>
      </w:pPr>
    </w:p>
    <w:p w14:paraId="5017C72D" w14:textId="51AB2803" w:rsidR="009D0DCF" w:rsidRDefault="009D0DCF" w:rsidP="009D0DCF">
      <w:pPr>
        <w:spacing w:line="400" w:lineRule="exact"/>
        <w:ind w:left="240" w:hangingChars="100" w:hanging="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 xml:space="preserve">▽　</w:t>
      </w:r>
      <w:r w:rsidRPr="009D0DCF">
        <w:rPr>
          <w:rFonts w:ascii="メイリオ" w:eastAsia="メイリオ" w:hAnsi="メイリオ" w:cs="メイリオ" w:hint="eastAsia"/>
          <w:sz w:val="24"/>
          <w:szCs w:val="24"/>
        </w:rPr>
        <w:t>また、本制度は人が人を支える制度です。複合的な課題を抱える生活困窮者やコロナ禍で顕在化した新たな</w:t>
      </w:r>
      <w:r w:rsidR="00952EE1">
        <w:rPr>
          <w:rFonts w:ascii="メイリオ" w:eastAsia="メイリオ" w:hAnsi="メイリオ" w:cs="メイリオ" w:hint="eastAsia"/>
          <w:sz w:val="24"/>
          <w:szCs w:val="24"/>
        </w:rPr>
        <w:t>生活困窮者</w:t>
      </w:r>
      <w:r w:rsidRPr="009D0DCF">
        <w:rPr>
          <w:rFonts w:ascii="メイリオ" w:eastAsia="メイリオ" w:hAnsi="メイリオ" w:cs="メイリオ" w:hint="eastAsia"/>
          <w:sz w:val="24"/>
          <w:szCs w:val="24"/>
        </w:rPr>
        <w:t>層の相談者に対して効果的な支援を行うためには、自立相談支援事業等の支援員の専門的な知見の蓄積や支援技術の向上が必要です。このため、支援員の質を確保する大阪府の相談支援員等従事者研修の役割は重要です。</w:t>
      </w:r>
    </w:p>
    <w:p w14:paraId="65807105" w14:textId="49D054A9" w:rsidR="009D0DCF" w:rsidRDefault="00C97302" w:rsidP="00952EE1">
      <w:pPr>
        <w:spacing w:line="400" w:lineRule="exact"/>
        <w:ind w:left="240" w:hangingChars="100" w:hanging="240"/>
        <w:rPr>
          <w:rFonts w:ascii="メイリオ" w:eastAsia="メイリオ" w:hAnsi="メイリオ" w:cs="メイリオ"/>
          <w:color w:val="000000" w:themeColor="text1"/>
          <w:sz w:val="24"/>
          <w:szCs w:val="24"/>
        </w:rPr>
      </w:pPr>
      <w:r w:rsidRPr="009D0DCF">
        <w:rPr>
          <w:rFonts w:ascii="メイリオ" w:eastAsia="メイリオ" w:hAnsi="メイリオ" w:cs="メイリオ" w:hint="eastAsia"/>
          <w:color w:val="000000" w:themeColor="text1"/>
          <w:sz w:val="24"/>
          <w:szCs w:val="24"/>
        </w:rPr>
        <w:t xml:space="preserve">▽　</w:t>
      </w:r>
      <w:r w:rsidR="009D0DCF" w:rsidRPr="009D0DCF">
        <w:rPr>
          <w:rFonts w:ascii="メイリオ" w:eastAsia="メイリオ" w:hAnsi="メイリオ" w:cs="メイリオ" w:hint="eastAsia"/>
          <w:color w:val="000000" w:themeColor="text1"/>
          <w:sz w:val="24"/>
          <w:szCs w:val="24"/>
        </w:rPr>
        <w:t>大阪府の生活保護率は全国で最も高くなっています</w:t>
      </w:r>
      <w:r w:rsidR="00952EE1">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令和</w:t>
      </w:r>
      <w:r w:rsidR="009D0DCF">
        <w:rPr>
          <w:rFonts w:ascii="メイリオ" w:eastAsia="メイリオ" w:hAnsi="メイリオ" w:cs="メイリオ" w:hint="eastAsia"/>
          <w:color w:val="000000" w:themeColor="text1"/>
          <w:sz w:val="24"/>
          <w:szCs w:val="24"/>
        </w:rPr>
        <w:t>５</w:t>
      </w:r>
      <w:r w:rsidR="00952EE1">
        <w:rPr>
          <w:rFonts w:ascii="メイリオ" w:eastAsia="メイリオ" w:hAnsi="メイリオ" w:cs="メイリオ" w:hint="eastAsia"/>
          <w:color w:val="000000" w:themeColor="text1"/>
          <w:sz w:val="24"/>
          <w:szCs w:val="24"/>
        </w:rPr>
        <w:t>（</w:t>
      </w:r>
      <w:r w:rsidR="00952EE1" w:rsidRPr="009D0DCF">
        <w:rPr>
          <w:rFonts w:ascii="メイリオ" w:eastAsia="メイリオ" w:hAnsi="メイリオ" w:cs="メイリオ" w:hint="eastAsia"/>
          <w:color w:val="000000" w:themeColor="text1"/>
          <w:sz w:val="24"/>
          <w:szCs w:val="24"/>
        </w:rPr>
        <w:t>2023</w:t>
      </w:r>
      <w:r w:rsidR="009D0DCF" w:rsidRPr="009D0DCF">
        <w:rPr>
          <w:rFonts w:ascii="メイリオ" w:eastAsia="メイリオ" w:hAnsi="メイリオ" w:cs="メイリオ" w:hint="eastAsia"/>
          <w:color w:val="000000" w:themeColor="text1"/>
          <w:sz w:val="24"/>
          <w:szCs w:val="24"/>
        </w:rPr>
        <w:t>）年</w:t>
      </w:r>
      <w:r w:rsidR="00C773BA">
        <w:rPr>
          <w:rFonts w:ascii="メイリオ" w:eastAsia="メイリオ" w:hAnsi="メイリオ" w:cs="メイリオ" w:hint="eastAsia"/>
          <w:color w:val="000000" w:themeColor="text1"/>
          <w:sz w:val="24"/>
          <w:szCs w:val="24"/>
        </w:rPr>
        <w:t>９</w:t>
      </w:r>
      <w:r w:rsidR="009D0DCF" w:rsidRPr="009D0DCF">
        <w:rPr>
          <w:rFonts w:ascii="メイリオ" w:eastAsia="メイリオ" w:hAnsi="メイリオ" w:cs="メイリオ" w:hint="eastAsia"/>
          <w:color w:val="000000" w:themeColor="text1"/>
          <w:sz w:val="24"/>
          <w:szCs w:val="24"/>
        </w:rPr>
        <w:t>月現在</w:t>
      </w:r>
      <w:r w:rsidR="009D0DCF" w:rsidRPr="002F3F20">
        <w:rPr>
          <w:rFonts w:ascii="メイリオ" w:eastAsia="メイリオ" w:hAnsi="メイリオ" w:cs="メイリオ" w:hint="eastAsia"/>
          <w:color w:val="000000" w:themeColor="text1"/>
          <w:sz w:val="24"/>
          <w:szCs w:val="24"/>
        </w:rPr>
        <w:t>3.0</w:t>
      </w:r>
      <w:r w:rsidR="002F3F20" w:rsidRPr="002F3F20">
        <w:rPr>
          <w:rFonts w:ascii="メイリオ" w:eastAsia="メイリオ" w:hAnsi="メイリオ" w:cs="メイリオ" w:hint="eastAsia"/>
          <w:color w:val="000000" w:themeColor="text1"/>
          <w:sz w:val="24"/>
          <w:szCs w:val="24"/>
        </w:rPr>
        <w:t>4</w:t>
      </w:r>
      <w:r w:rsidR="009D0DCF" w:rsidRPr="002F3F20">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府速報値</w:t>
      </w:r>
      <w:r w:rsidR="00952EE1">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。また、全国平均を上回</w:t>
      </w:r>
      <w:r w:rsidR="009D0DCF" w:rsidRPr="00ED0309">
        <w:rPr>
          <w:rFonts w:ascii="メイリオ" w:eastAsia="メイリオ" w:hAnsi="メイリオ" w:cs="メイリオ" w:hint="eastAsia"/>
          <w:color w:val="000000" w:themeColor="text1"/>
          <w:sz w:val="24"/>
          <w:szCs w:val="24"/>
        </w:rPr>
        <w:t>る非正規労働者</w:t>
      </w:r>
      <w:r w:rsidR="00852651" w:rsidRPr="00ED0309">
        <w:rPr>
          <w:rFonts w:ascii="メイリオ" w:eastAsia="メイリオ" w:hAnsi="メイリオ" w:cs="メイリオ" w:hint="eastAsia"/>
          <w:sz w:val="24"/>
          <w:szCs w:val="24"/>
        </w:rPr>
        <w:t>等の</w:t>
      </w:r>
      <w:r w:rsidR="009D0DCF" w:rsidRPr="00ED0309">
        <w:rPr>
          <w:rFonts w:ascii="メイリオ" w:eastAsia="メイリオ" w:hAnsi="メイリオ" w:cs="メイリオ" w:hint="eastAsia"/>
          <w:color w:val="000000" w:themeColor="text1"/>
          <w:sz w:val="24"/>
          <w:szCs w:val="24"/>
        </w:rPr>
        <w:t>生</w:t>
      </w:r>
      <w:r w:rsidR="009D0DCF" w:rsidRPr="009D0DCF">
        <w:rPr>
          <w:rFonts w:ascii="メイリオ" w:eastAsia="メイリオ" w:hAnsi="メイリオ" w:cs="メイリオ" w:hint="eastAsia"/>
          <w:color w:val="000000" w:themeColor="text1"/>
          <w:sz w:val="24"/>
          <w:szCs w:val="24"/>
        </w:rPr>
        <w:t>活困窮者を生</w:t>
      </w:r>
      <w:r w:rsidR="009D0DCF" w:rsidRPr="009D0DCF">
        <w:rPr>
          <w:rFonts w:ascii="メイリオ" w:eastAsia="メイリオ" w:hAnsi="メイリオ" w:cs="メイリオ" w:hint="eastAsia"/>
          <w:color w:val="000000" w:themeColor="text1"/>
          <w:sz w:val="24"/>
          <w:szCs w:val="24"/>
        </w:rPr>
        <w:lastRenderedPageBreak/>
        <w:t>み出す要因が存在しています。子どもの将来がその生まれ育った環境に左右されない、貧困の連鎖を断ち切る環境整備も重要です。</w:t>
      </w:r>
    </w:p>
    <w:p w14:paraId="086E1739" w14:textId="54F439BC" w:rsidR="00B7188A" w:rsidRPr="00E521AA" w:rsidRDefault="005F158E" w:rsidP="00185B3A">
      <w:pPr>
        <w:spacing w:line="400" w:lineRule="exact"/>
        <w:ind w:left="240" w:hangingChars="100" w:hanging="240"/>
        <w:rPr>
          <w:rFonts w:ascii="メイリオ" w:eastAsia="メイリオ" w:hAnsi="メイリオ" w:cs="メイリオ"/>
          <w:sz w:val="24"/>
          <w:szCs w:val="24"/>
          <w:highlight w:val="red"/>
        </w:rPr>
      </w:pPr>
      <w:r w:rsidRPr="00185B3A">
        <w:rPr>
          <w:rFonts w:ascii="メイリオ" w:eastAsia="メイリオ" w:hAnsi="メイリオ" w:cs="メイリオ" w:hint="eastAsia"/>
          <w:sz w:val="24"/>
          <w:szCs w:val="24"/>
        </w:rPr>
        <w:t xml:space="preserve">▽　</w:t>
      </w:r>
      <w:r w:rsidR="00185B3A" w:rsidRPr="00185B3A">
        <w:rPr>
          <w:rFonts w:ascii="メイリオ" w:eastAsia="メイリオ" w:hAnsi="メイリオ" w:cs="メイリオ" w:hint="eastAsia"/>
          <w:sz w:val="24"/>
          <w:szCs w:val="24"/>
        </w:rPr>
        <w:t>就労は、本人にとって、経済的な自立に資するのみならず、社会参加や自己実現、知識・技能の習</w:t>
      </w:r>
      <w:r w:rsidR="00185B3A" w:rsidRPr="00ED0309">
        <w:rPr>
          <w:rFonts w:ascii="メイリオ" w:eastAsia="メイリオ" w:hAnsi="メイリオ" w:cs="メイリオ" w:hint="eastAsia"/>
          <w:sz w:val="24"/>
          <w:szCs w:val="24"/>
        </w:rPr>
        <w:t>得の機会であり、ひいては地域社会の基盤強化にも寄与します。しかし、心身の状態</w:t>
      </w:r>
      <w:r w:rsidR="00852651" w:rsidRPr="00ED0309">
        <w:rPr>
          <w:rFonts w:ascii="メイリオ" w:eastAsia="メイリオ" w:hAnsi="メイリオ" w:cs="メイリオ" w:hint="eastAsia"/>
          <w:sz w:val="24"/>
          <w:szCs w:val="24"/>
        </w:rPr>
        <w:t>等</w:t>
      </w:r>
      <w:r w:rsidR="00185B3A" w:rsidRPr="00ED0309">
        <w:rPr>
          <w:rFonts w:ascii="メイリオ" w:eastAsia="メイリオ" w:hAnsi="メイリオ" w:cs="メイリオ" w:hint="eastAsia"/>
          <w:sz w:val="24"/>
          <w:szCs w:val="24"/>
        </w:rPr>
        <w:t>で、直ちに一般就労を</w:t>
      </w:r>
      <w:r w:rsidR="00E55BE0" w:rsidRPr="00ED0309">
        <w:rPr>
          <w:rFonts w:ascii="メイリオ" w:eastAsia="メイリオ" w:hAnsi="メイリオ" w:cs="メイリオ" w:hint="eastAsia"/>
          <w:sz w:val="24"/>
          <w:szCs w:val="24"/>
        </w:rPr>
        <w:t>めざ</w:t>
      </w:r>
      <w:r w:rsidR="00185B3A" w:rsidRPr="00ED0309">
        <w:rPr>
          <w:rFonts w:ascii="メイリオ" w:eastAsia="メイリオ" w:hAnsi="メイリオ" w:cs="メイリオ" w:hint="eastAsia"/>
          <w:sz w:val="24"/>
          <w:szCs w:val="24"/>
        </w:rPr>
        <w:t>すことが困難な人もいます。このような</w:t>
      </w:r>
      <w:r w:rsidR="00E55BE0" w:rsidRPr="00ED0309">
        <w:rPr>
          <w:rFonts w:ascii="メイリオ" w:eastAsia="メイリオ" w:hAnsi="メイリオ" w:cs="メイリオ" w:hint="eastAsia"/>
          <w:sz w:val="24"/>
          <w:szCs w:val="24"/>
        </w:rPr>
        <w:t>人</w:t>
      </w:r>
      <w:r w:rsidR="00185B3A" w:rsidRPr="00ED0309">
        <w:rPr>
          <w:rFonts w:ascii="メイリオ" w:eastAsia="メイリオ" w:hAnsi="メイリオ" w:cs="メイリオ" w:hint="eastAsia"/>
          <w:sz w:val="24"/>
          <w:szCs w:val="24"/>
        </w:rPr>
        <w:t>々に就労に必要なノウハウを身に付るための、支援付</w:t>
      </w:r>
      <w:r w:rsidR="009B5FC8" w:rsidRPr="00ED0309">
        <w:rPr>
          <w:rFonts w:ascii="メイリオ" w:eastAsia="メイリオ" w:hAnsi="メイリオ" w:cs="メイリオ" w:hint="eastAsia"/>
          <w:sz w:val="24"/>
          <w:szCs w:val="24"/>
        </w:rPr>
        <w:t>き</w:t>
      </w:r>
      <w:r w:rsidR="00185B3A" w:rsidRPr="00ED0309">
        <w:rPr>
          <w:rFonts w:ascii="メイリオ" w:eastAsia="メイリオ" w:hAnsi="メイリオ" w:cs="メイリオ" w:hint="eastAsia"/>
          <w:sz w:val="24"/>
          <w:szCs w:val="24"/>
        </w:rPr>
        <w:t>の就労機会を創出する取組</w:t>
      </w:r>
      <w:r w:rsidR="009D095C" w:rsidRPr="00ED0309">
        <w:rPr>
          <w:rFonts w:ascii="メイリオ" w:eastAsia="メイリオ" w:hAnsi="メイリオ" w:cs="メイリオ" w:hint="eastAsia"/>
          <w:sz w:val="24"/>
          <w:szCs w:val="24"/>
        </w:rPr>
        <w:t>み</w:t>
      </w:r>
      <w:r w:rsidR="00165350" w:rsidRPr="00ED0309">
        <w:rPr>
          <w:rFonts w:ascii="メイリオ" w:eastAsia="メイリオ" w:hAnsi="メイリオ" w:cs="メイリオ" w:hint="eastAsia"/>
          <w:sz w:val="24"/>
          <w:szCs w:val="24"/>
        </w:rPr>
        <w:t>など</w:t>
      </w:r>
      <w:r w:rsidR="00E55BE0" w:rsidRPr="00ED0309">
        <w:rPr>
          <w:rFonts w:ascii="メイリオ" w:eastAsia="メイリオ" w:hAnsi="メイリオ" w:cs="メイリオ" w:hint="eastAsia"/>
          <w:sz w:val="24"/>
          <w:szCs w:val="24"/>
        </w:rPr>
        <w:t>を通じて</w:t>
      </w:r>
      <w:r w:rsidR="00185B3A" w:rsidRPr="00185B3A">
        <w:rPr>
          <w:rFonts w:ascii="メイリオ" w:eastAsia="メイリオ" w:hAnsi="メイリオ" w:cs="メイリオ" w:hint="eastAsia"/>
          <w:sz w:val="24"/>
          <w:szCs w:val="24"/>
        </w:rPr>
        <w:t>、最終的に一般就労につなげるこ</w:t>
      </w:r>
      <w:r w:rsidR="00185B3A">
        <w:rPr>
          <w:rFonts w:ascii="メイリオ" w:eastAsia="メイリオ" w:hAnsi="メイリオ" w:cs="メイリオ" w:hint="eastAsia"/>
          <w:sz w:val="24"/>
          <w:szCs w:val="24"/>
        </w:rPr>
        <w:t>と</w:t>
      </w:r>
      <w:r w:rsidR="00185B3A" w:rsidRPr="00185B3A">
        <w:rPr>
          <w:rFonts w:ascii="メイリオ" w:eastAsia="メイリオ" w:hAnsi="メイリオ" w:cs="メイリオ" w:hint="eastAsia"/>
          <w:sz w:val="24"/>
          <w:szCs w:val="24"/>
        </w:rPr>
        <w:t>が求められています。</w:t>
      </w:r>
    </w:p>
    <w:p w14:paraId="54D1F3FE" w14:textId="77777777" w:rsidR="00185B3A" w:rsidRPr="00E521AA" w:rsidRDefault="00185B3A" w:rsidP="002A317C">
      <w:pPr>
        <w:spacing w:line="400" w:lineRule="exact"/>
        <w:ind w:left="240" w:hangingChars="100" w:hanging="240"/>
        <w:rPr>
          <w:rFonts w:ascii="メイリオ" w:eastAsia="メイリオ" w:hAnsi="メイリオ" w:cs="メイリオ"/>
          <w:color w:val="000000" w:themeColor="text1"/>
          <w:sz w:val="24"/>
          <w:szCs w:val="24"/>
          <w:highlight w:val="red"/>
        </w:rPr>
      </w:pPr>
    </w:p>
    <w:p w14:paraId="55106A9D" w14:textId="66EAEA72" w:rsidR="00C97302" w:rsidRPr="00185B3A" w:rsidRDefault="00C97302" w:rsidP="009530D0">
      <w:pPr>
        <w:spacing w:line="400" w:lineRule="exact"/>
        <w:rPr>
          <w:rFonts w:ascii="メイリオ" w:eastAsia="メイリオ" w:hAnsi="メイリオ" w:cs="メイリオ"/>
          <w:b/>
          <w:color w:val="000000" w:themeColor="text1"/>
          <w:sz w:val="24"/>
          <w:szCs w:val="24"/>
        </w:rPr>
      </w:pPr>
      <w:r w:rsidRPr="00185B3A">
        <w:rPr>
          <w:rFonts w:ascii="メイリオ" w:eastAsia="メイリオ" w:hAnsi="メイリオ" w:cs="メイリオ" w:hint="eastAsia"/>
          <w:b/>
          <w:color w:val="000000" w:themeColor="text1"/>
          <w:sz w:val="24"/>
          <w:szCs w:val="24"/>
        </w:rPr>
        <w:t>《第</w:t>
      </w:r>
      <w:r w:rsidR="0000657D" w:rsidRPr="00185B3A">
        <w:rPr>
          <w:rFonts w:ascii="メイリオ" w:eastAsia="メイリオ" w:hAnsi="メイリオ" w:cs="メイリオ" w:hint="eastAsia"/>
          <w:b/>
          <w:color w:val="000000" w:themeColor="text1"/>
          <w:sz w:val="24"/>
          <w:szCs w:val="24"/>
        </w:rPr>
        <w:t>５</w:t>
      </w:r>
      <w:r w:rsidRPr="00185B3A">
        <w:rPr>
          <w:rFonts w:ascii="メイリオ" w:eastAsia="メイリオ" w:hAnsi="メイリオ" w:cs="メイリオ" w:hint="eastAsia"/>
          <w:b/>
          <w:color w:val="000000" w:themeColor="text1"/>
          <w:sz w:val="24"/>
          <w:szCs w:val="24"/>
        </w:rPr>
        <w:t>期計画における具体的取組</w:t>
      </w:r>
      <w:r w:rsidR="009D095C">
        <w:rPr>
          <w:rFonts w:ascii="メイリオ" w:eastAsia="メイリオ" w:hAnsi="メイリオ" w:cs="メイリオ" w:hint="eastAsia"/>
          <w:b/>
          <w:color w:val="000000" w:themeColor="text1"/>
          <w:sz w:val="24"/>
          <w:szCs w:val="24"/>
        </w:rPr>
        <w:t>み</w:t>
      </w:r>
      <w:r w:rsidRPr="00185B3A">
        <w:rPr>
          <w:rFonts w:ascii="メイリオ" w:eastAsia="メイリオ" w:hAnsi="メイリオ" w:cs="メイリオ" w:hint="eastAsia"/>
          <w:b/>
          <w:color w:val="000000" w:themeColor="text1"/>
          <w:sz w:val="24"/>
          <w:szCs w:val="24"/>
        </w:rPr>
        <w:t>》</w:t>
      </w:r>
    </w:p>
    <w:p w14:paraId="71D6F288" w14:textId="5FC6C449" w:rsidR="00C97302" w:rsidRPr="00185B3A" w:rsidRDefault="00C97302">
      <w:pPr>
        <w:pStyle w:val="6"/>
        <w:spacing w:line="400" w:lineRule="exact"/>
        <w:ind w:leftChars="0" w:left="0"/>
        <w:rPr>
          <w:rFonts w:ascii="メイリオ" w:eastAsia="メイリオ" w:hAnsi="メイリオ" w:cs="メイリオ"/>
          <w:color w:val="000000" w:themeColor="text1"/>
          <w:sz w:val="24"/>
          <w:szCs w:val="24"/>
        </w:rPr>
      </w:pPr>
      <w:r w:rsidRPr="00185B3A">
        <w:rPr>
          <w:rFonts w:ascii="メイリオ" w:eastAsia="メイリオ" w:hAnsi="メイリオ" w:cs="メイリオ" w:hint="eastAsia"/>
          <w:color w:val="000000" w:themeColor="text1"/>
          <w:sz w:val="24"/>
          <w:szCs w:val="24"/>
        </w:rPr>
        <w:t>（生活困窮者</w:t>
      </w:r>
      <w:r w:rsidR="003460E9" w:rsidRPr="00185B3A">
        <w:rPr>
          <w:rFonts w:ascii="メイリオ" w:eastAsia="メイリオ" w:hAnsi="メイリオ" w:cs="メイリオ" w:hint="eastAsia"/>
          <w:color w:val="000000" w:themeColor="text1"/>
          <w:sz w:val="24"/>
          <w:szCs w:val="24"/>
        </w:rPr>
        <w:t>への支援</w:t>
      </w:r>
      <w:r w:rsidRPr="00185B3A">
        <w:rPr>
          <w:rFonts w:ascii="メイリオ" w:eastAsia="メイリオ" w:hAnsi="メイリオ" w:cs="メイリオ" w:hint="eastAsia"/>
          <w:color w:val="000000" w:themeColor="text1"/>
          <w:sz w:val="24"/>
          <w:szCs w:val="24"/>
        </w:rPr>
        <w:t>）</w:t>
      </w:r>
    </w:p>
    <w:p w14:paraId="7A0E441A" w14:textId="77777777" w:rsidR="00185B3A" w:rsidRDefault="001B1233" w:rsidP="00185B3A">
      <w:pPr>
        <w:spacing w:line="400" w:lineRule="exact"/>
        <w:ind w:left="240" w:hangingChars="100" w:hanging="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 xml:space="preserve">▼　</w:t>
      </w:r>
      <w:r w:rsidR="00185B3A" w:rsidRPr="00185B3A">
        <w:rPr>
          <w:rFonts w:ascii="メイリオ" w:eastAsia="メイリオ" w:hAnsi="メイリオ" w:cs="メイリオ" w:hint="eastAsia"/>
          <w:bCs/>
          <w:sz w:val="24"/>
          <w:szCs w:val="24"/>
        </w:rPr>
        <w:t>就労準備支援事業は、単独自治体で事業の実施が難しい自治体について、広域で事業実施できる体制を整えていくとともに、一時生活支援事業についても、引き続き府域一体となって取り組みます。</w:t>
      </w:r>
    </w:p>
    <w:p w14:paraId="146C3996" w14:textId="175114D4" w:rsidR="001B1233" w:rsidRPr="00ED0309" w:rsidRDefault="00185B3A" w:rsidP="00185B3A">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併せて、市町村連絡会議や市町村訪問</w:t>
      </w:r>
      <w:r w:rsidR="00F957E9">
        <w:rPr>
          <w:rFonts w:ascii="メイリオ" w:eastAsia="メイリオ" w:hAnsi="メイリオ" w:cs="メイリオ" w:hint="eastAsia"/>
          <w:bCs/>
          <w:sz w:val="24"/>
          <w:szCs w:val="24"/>
        </w:rPr>
        <w:t>等</w:t>
      </w:r>
      <w:r w:rsidRPr="00185B3A">
        <w:rPr>
          <w:rFonts w:ascii="メイリオ" w:eastAsia="メイリオ" w:hAnsi="メイリオ" w:cs="メイリオ" w:hint="eastAsia"/>
          <w:bCs/>
          <w:sz w:val="24"/>
          <w:szCs w:val="24"/>
        </w:rPr>
        <w:t>を通じて、先進事例の紹介を行うなど、努力義務・任意事業の取組</w:t>
      </w:r>
      <w:r w:rsidR="00E55BE0">
        <w:rPr>
          <w:rFonts w:ascii="メイリオ" w:eastAsia="メイリオ" w:hAnsi="メイリオ" w:cs="メイリオ" w:hint="eastAsia"/>
          <w:bCs/>
          <w:sz w:val="24"/>
          <w:szCs w:val="24"/>
        </w:rPr>
        <w:t>み</w:t>
      </w:r>
      <w:r w:rsidRPr="00185B3A">
        <w:rPr>
          <w:rFonts w:ascii="メイリオ" w:eastAsia="メイリオ" w:hAnsi="メイリオ" w:cs="メイリオ" w:hint="eastAsia"/>
          <w:bCs/>
          <w:sz w:val="24"/>
          <w:szCs w:val="24"/>
        </w:rPr>
        <w:t>促進や円滑な事業実施</w:t>
      </w:r>
      <w:r w:rsidRPr="00ED0309">
        <w:rPr>
          <w:rFonts w:ascii="メイリオ" w:eastAsia="メイリオ" w:hAnsi="メイリオ" w:cs="メイリオ" w:hint="eastAsia"/>
          <w:bCs/>
          <w:sz w:val="24"/>
          <w:szCs w:val="24"/>
        </w:rPr>
        <w:t>を支援します。</w:t>
      </w:r>
    </w:p>
    <w:p w14:paraId="16E9F075" w14:textId="7D5CB1B4" w:rsidR="001B1233" w:rsidRPr="0090219F" w:rsidRDefault="00F808D2">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185B3A" w:rsidRPr="00ED0309">
        <w:rPr>
          <w:rFonts w:ascii="メイリオ" w:eastAsia="メイリオ" w:hAnsi="メイリオ" w:cs="メイリオ" w:hint="eastAsia"/>
          <w:bCs/>
          <w:sz w:val="24"/>
          <w:szCs w:val="24"/>
        </w:rPr>
        <w:t>自立相談支援事業につ</w:t>
      </w:r>
      <w:r w:rsidR="00185B3A" w:rsidRPr="0090219F">
        <w:rPr>
          <w:rFonts w:ascii="メイリオ" w:eastAsia="メイリオ" w:hAnsi="メイリオ" w:cs="メイリオ" w:hint="eastAsia"/>
          <w:bCs/>
          <w:sz w:val="24"/>
          <w:szCs w:val="24"/>
        </w:rPr>
        <w:t>いては、地域社会からの孤立</w:t>
      </w:r>
      <w:r w:rsidR="00852651" w:rsidRPr="0090219F">
        <w:rPr>
          <w:rFonts w:ascii="メイリオ" w:eastAsia="メイリオ" w:hAnsi="メイリオ" w:cs="メイリオ" w:hint="eastAsia"/>
          <w:sz w:val="24"/>
          <w:szCs w:val="24"/>
        </w:rPr>
        <w:t>等</w:t>
      </w:r>
      <w:r w:rsidR="00185B3A" w:rsidRPr="0090219F">
        <w:rPr>
          <w:rFonts w:ascii="メイリオ" w:eastAsia="メイリオ" w:hAnsi="メイリオ" w:cs="メイリオ" w:hint="eastAsia"/>
          <w:bCs/>
          <w:sz w:val="24"/>
          <w:szCs w:val="24"/>
        </w:rPr>
        <w:t>により支援につながっていなかった生活困窮者を早期に発見し、適切な支援につなげるため、CSW、</w:t>
      </w:r>
      <w:r w:rsidR="002F1638" w:rsidRPr="0090219F">
        <w:rPr>
          <w:rFonts w:ascii="メイリオ" w:eastAsia="メイリオ" w:hAnsi="メイリオ" w:cs="メイリオ" w:hint="eastAsia"/>
          <w:bCs/>
          <w:sz w:val="24"/>
          <w:szCs w:val="24"/>
        </w:rPr>
        <w:t>地域包括支援センター（※）、</w:t>
      </w:r>
      <w:r w:rsidR="00EA47BA" w:rsidRPr="0090219F">
        <w:rPr>
          <w:rFonts w:ascii="メイリオ" w:eastAsia="メイリオ" w:hAnsi="メイリオ" w:cs="メイリオ" w:hint="eastAsia"/>
          <w:bCs/>
          <w:sz w:val="24"/>
          <w:szCs w:val="24"/>
        </w:rPr>
        <w:t>基幹相談支援センター（※）</w:t>
      </w:r>
      <w:r w:rsidR="00185B3A" w:rsidRPr="0090219F">
        <w:rPr>
          <w:rFonts w:ascii="メイリオ" w:eastAsia="メイリオ" w:hAnsi="メイリオ" w:cs="メイリオ" w:hint="eastAsia"/>
          <w:bCs/>
          <w:sz w:val="24"/>
          <w:szCs w:val="24"/>
        </w:rPr>
        <w:t>や隣保館（※）など既存の相談事業</w:t>
      </w:r>
      <w:r w:rsidR="00852651" w:rsidRPr="0090219F">
        <w:rPr>
          <w:rFonts w:ascii="メイリオ" w:eastAsia="メイリオ" w:hAnsi="メイリオ" w:cs="メイリオ" w:hint="eastAsia"/>
          <w:sz w:val="24"/>
          <w:szCs w:val="24"/>
        </w:rPr>
        <w:t>等</w:t>
      </w:r>
      <w:r w:rsidR="00185B3A" w:rsidRPr="0090219F">
        <w:rPr>
          <w:rFonts w:ascii="メイリオ" w:eastAsia="メイリオ" w:hAnsi="メイリオ" w:cs="メイリオ" w:hint="eastAsia"/>
          <w:bCs/>
          <w:sz w:val="24"/>
          <w:szCs w:val="24"/>
        </w:rPr>
        <w:t>と密接に連携し、相談機能のネットワーク化を促進します。</w:t>
      </w:r>
    </w:p>
    <w:p w14:paraId="3103DBC0" w14:textId="78BC28EB" w:rsidR="00C773BA" w:rsidRPr="0090219F" w:rsidRDefault="00C773BA" w:rsidP="00C773BA">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w:t>
      </w:r>
      <w:r w:rsidR="00D836E2" w:rsidRPr="0090219F">
        <w:rPr>
          <w:rFonts w:ascii="メイリオ" w:eastAsia="メイリオ" w:hAnsi="メイリオ" w:cs="メイリオ" w:hint="eastAsia"/>
          <w:bCs/>
          <w:sz w:val="24"/>
          <w:szCs w:val="24"/>
        </w:rPr>
        <w:t xml:space="preserve">　</w:t>
      </w:r>
      <w:r w:rsidRPr="0090219F">
        <w:rPr>
          <w:rFonts w:ascii="メイリオ" w:eastAsia="メイリオ" w:hAnsi="メイリオ" w:cs="メイリオ" w:hint="eastAsia"/>
          <w:bCs/>
          <w:sz w:val="24"/>
          <w:szCs w:val="24"/>
        </w:rPr>
        <w:t>相談支援員等の相談援助技術の向上等を目的に、支援現場の声や課題を反映した相談支援員等従事者研修を開催します。</w:t>
      </w:r>
    </w:p>
    <w:p w14:paraId="7DB17861" w14:textId="52D1EB98" w:rsidR="00185B3A" w:rsidRPr="00ED0309" w:rsidRDefault="001B1233">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185B3A" w:rsidRPr="0090219F">
        <w:rPr>
          <w:rFonts w:ascii="メイリオ" w:eastAsia="メイリオ" w:hAnsi="メイリオ" w:cs="メイリオ" w:hint="eastAsia"/>
          <w:bCs/>
          <w:sz w:val="24"/>
          <w:szCs w:val="24"/>
        </w:rPr>
        <w:t>特例貸付の借受人については、生活が立て直せず、償還が困難となっている</w:t>
      </w:r>
      <w:r w:rsidR="009D095C" w:rsidRPr="0090219F">
        <w:rPr>
          <w:rFonts w:ascii="メイリオ" w:eastAsia="メイリオ" w:hAnsi="メイリオ" w:cs="メイリオ" w:hint="eastAsia"/>
          <w:bCs/>
          <w:sz w:val="24"/>
          <w:szCs w:val="24"/>
        </w:rPr>
        <w:t>人</w:t>
      </w:r>
      <w:r w:rsidR="00185B3A" w:rsidRPr="0090219F">
        <w:rPr>
          <w:rFonts w:ascii="メイリオ" w:eastAsia="メイリオ" w:hAnsi="メイリオ" w:cs="メイリオ" w:hint="eastAsia"/>
          <w:bCs/>
          <w:sz w:val="24"/>
          <w:szCs w:val="24"/>
        </w:rPr>
        <w:t>への丁寧な支援を行うため、実施主体である府社協と自立相談支援機関を設置する市町との連携を進め、借受人のフォローア</w:t>
      </w:r>
      <w:r w:rsidR="00185B3A" w:rsidRPr="00ED0309">
        <w:rPr>
          <w:rFonts w:ascii="メイリオ" w:eastAsia="メイリオ" w:hAnsi="メイリオ" w:cs="メイリオ" w:hint="eastAsia"/>
          <w:bCs/>
          <w:sz w:val="24"/>
          <w:szCs w:val="24"/>
        </w:rPr>
        <w:t>ップ支援を行います。</w:t>
      </w:r>
    </w:p>
    <w:p w14:paraId="6B4EA307" w14:textId="77777777" w:rsidR="00185B3A" w:rsidRPr="00ED0309" w:rsidRDefault="00185B3A" w:rsidP="00185B3A">
      <w:pPr>
        <w:pStyle w:val="6"/>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（子どもの貧困対策）</w:t>
      </w:r>
    </w:p>
    <w:p w14:paraId="42D13DE7" w14:textId="3B7C1C0A" w:rsidR="00185B3A" w:rsidRPr="00ED0309" w:rsidRDefault="00185B3A" w:rsidP="00185B3A">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A31D18" w:rsidRPr="00ED0309">
        <w:rPr>
          <w:rFonts w:ascii="メイリオ" w:eastAsia="メイリオ" w:hAnsi="メイリオ" w:cs="メイリオ" w:hint="eastAsia"/>
          <w:bCs/>
          <w:sz w:val="24"/>
          <w:szCs w:val="24"/>
        </w:rPr>
        <w:t>子どもの貧困については、子どもの将来がその生まれ育った環境に左右されないよう、貧困連鎖を防止することが重要です。そのため、庁内の関係部署や市町村、関係機関と連携して学習支援事業や保護者の就労支援</w:t>
      </w:r>
      <w:r w:rsidR="00852651" w:rsidRPr="00ED0309">
        <w:rPr>
          <w:rFonts w:ascii="メイリオ" w:eastAsia="メイリオ" w:hAnsi="メイリオ" w:cs="メイリオ" w:hint="eastAsia"/>
          <w:sz w:val="24"/>
          <w:szCs w:val="24"/>
        </w:rPr>
        <w:t>等</w:t>
      </w:r>
      <w:r w:rsidR="00A31D18" w:rsidRPr="00ED0309">
        <w:rPr>
          <w:rFonts w:ascii="メイリオ" w:eastAsia="メイリオ" w:hAnsi="メイリオ" w:cs="メイリオ" w:hint="eastAsia"/>
          <w:bCs/>
          <w:sz w:val="24"/>
          <w:szCs w:val="24"/>
        </w:rPr>
        <w:t>の施策を進めます。</w:t>
      </w:r>
    </w:p>
    <w:p w14:paraId="59D4C76D" w14:textId="4A94FA06" w:rsidR="00185B3A" w:rsidRPr="00ED0309" w:rsidRDefault="00185B3A" w:rsidP="00185B3A">
      <w:pPr>
        <w:pStyle w:val="6"/>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（就労支援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sz w:val="24"/>
          <w:szCs w:val="24"/>
        </w:rPr>
        <w:t>）</w:t>
      </w:r>
    </w:p>
    <w:p w14:paraId="77BC1C27" w14:textId="0AC9586E" w:rsidR="00185B3A" w:rsidRDefault="001B1233" w:rsidP="00185B3A">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185B3A" w:rsidRPr="00ED0309">
        <w:rPr>
          <w:rFonts w:ascii="メイリオ" w:eastAsia="メイリオ" w:hAnsi="メイリオ" w:cs="メイリオ" w:hint="eastAsia"/>
          <w:bCs/>
          <w:sz w:val="24"/>
          <w:szCs w:val="24"/>
        </w:rPr>
        <w:t>一定の配慮や支援を必要とする</w:t>
      </w:r>
      <w:r w:rsidR="009D095C" w:rsidRPr="00ED0309">
        <w:rPr>
          <w:rFonts w:ascii="メイリオ" w:eastAsia="メイリオ" w:hAnsi="メイリオ" w:cs="メイリオ" w:hint="eastAsia"/>
          <w:bCs/>
          <w:sz w:val="24"/>
          <w:szCs w:val="24"/>
        </w:rPr>
        <w:t>人</w:t>
      </w:r>
      <w:r w:rsidR="00185B3A" w:rsidRPr="00ED0309">
        <w:rPr>
          <w:rFonts w:ascii="メイリオ" w:eastAsia="メイリオ" w:hAnsi="メイリオ" w:cs="メイリオ" w:hint="eastAsia"/>
          <w:bCs/>
          <w:sz w:val="24"/>
          <w:szCs w:val="24"/>
        </w:rPr>
        <w:t>を職場へ受け入れ</w:t>
      </w:r>
      <w:r w:rsidR="009B5FC8" w:rsidRPr="00ED0309">
        <w:rPr>
          <w:rFonts w:ascii="メイリオ" w:eastAsia="メイリオ" w:hAnsi="メイリオ" w:cs="メイリオ" w:hint="eastAsia"/>
          <w:bCs/>
          <w:sz w:val="24"/>
          <w:szCs w:val="24"/>
        </w:rPr>
        <w:t>るほか</w:t>
      </w:r>
      <w:r w:rsidR="009B5FC8">
        <w:rPr>
          <w:rFonts w:ascii="メイリオ" w:eastAsia="メイリオ" w:hAnsi="メイリオ" w:cs="メイリオ" w:hint="eastAsia"/>
          <w:bCs/>
          <w:sz w:val="24"/>
          <w:szCs w:val="24"/>
        </w:rPr>
        <w:t>、</w:t>
      </w:r>
      <w:r w:rsidR="00185B3A" w:rsidRPr="00185B3A">
        <w:rPr>
          <w:rFonts w:ascii="メイリオ" w:eastAsia="メイリオ" w:hAnsi="メイリオ" w:cs="メイリオ" w:hint="eastAsia"/>
          <w:bCs/>
          <w:sz w:val="24"/>
          <w:szCs w:val="24"/>
        </w:rPr>
        <w:t>柔軟な働き方ができる場を提供する、認定就労訓練</w:t>
      </w:r>
      <w:r w:rsidR="00DB197B">
        <w:rPr>
          <w:rFonts w:ascii="メイリオ" w:eastAsia="メイリオ" w:hAnsi="メイリオ" w:cs="メイリオ" w:hint="eastAsia"/>
          <w:bCs/>
          <w:sz w:val="24"/>
          <w:szCs w:val="24"/>
        </w:rPr>
        <w:t>事業</w:t>
      </w:r>
      <w:r w:rsidR="00185B3A" w:rsidRPr="00185B3A">
        <w:rPr>
          <w:rFonts w:ascii="メイリオ" w:eastAsia="メイリオ" w:hAnsi="メイリオ" w:cs="メイリオ" w:hint="eastAsia"/>
          <w:bCs/>
          <w:sz w:val="24"/>
          <w:szCs w:val="24"/>
        </w:rPr>
        <w:t>の活用に取</w:t>
      </w:r>
      <w:r w:rsidR="009D095C">
        <w:rPr>
          <w:rFonts w:ascii="メイリオ" w:eastAsia="メイリオ" w:hAnsi="メイリオ" w:cs="メイリオ" w:hint="eastAsia"/>
          <w:bCs/>
          <w:sz w:val="24"/>
          <w:szCs w:val="24"/>
        </w:rPr>
        <w:t>り</w:t>
      </w:r>
      <w:r w:rsidR="00185B3A" w:rsidRPr="00185B3A">
        <w:rPr>
          <w:rFonts w:ascii="メイリオ" w:eastAsia="メイリオ" w:hAnsi="メイリオ" w:cs="メイリオ" w:hint="eastAsia"/>
          <w:bCs/>
          <w:sz w:val="24"/>
          <w:szCs w:val="24"/>
        </w:rPr>
        <w:t>組みます。</w:t>
      </w:r>
    </w:p>
    <w:p w14:paraId="2B90C41F" w14:textId="0C1F0F98" w:rsidR="00185B3A" w:rsidRDefault="00185B3A" w:rsidP="00E55BE0">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lastRenderedPageBreak/>
        <w:t>また、</w:t>
      </w:r>
      <w:r w:rsidR="00E55BE0">
        <w:rPr>
          <w:rFonts w:ascii="メイリオ" w:eastAsia="メイリオ" w:hAnsi="メイリオ" w:cs="メイリオ" w:hint="eastAsia"/>
          <w:bCs/>
          <w:sz w:val="24"/>
          <w:szCs w:val="24"/>
        </w:rPr>
        <w:t>生活困窮者の就労支援や職場定</w:t>
      </w:r>
      <w:r w:rsidR="00E55BE0" w:rsidRPr="00ED0309">
        <w:rPr>
          <w:rFonts w:ascii="メイリオ" w:eastAsia="メイリオ" w:hAnsi="メイリオ" w:cs="メイリオ" w:hint="eastAsia"/>
          <w:bCs/>
          <w:sz w:val="24"/>
          <w:szCs w:val="24"/>
        </w:rPr>
        <w:t>着</w:t>
      </w:r>
      <w:r w:rsidR="00852651" w:rsidRPr="00ED0309">
        <w:rPr>
          <w:rFonts w:ascii="メイリオ" w:eastAsia="メイリオ" w:hAnsi="メイリオ" w:cs="メイリオ" w:hint="eastAsia"/>
          <w:sz w:val="24"/>
          <w:szCs w:val="24"/>
        </w:rPr>
        <w:t>等</w:t>
      </w:r>
      <w:r w:rsidR="00E55BE0" w:rsidRPr="00ED0309">
        <w:rPr>
          <w:rFonts w:ascii="メイリオ" w:eastAsia="メイリオ" w:hAnsi="メイリオ" w:cs="メイリオ" w:hint="eastAsia"/>
          <w:bCs/>
          <w:sz w:val="24"/>
          <w:szCs w:val="24"/>
        </w:rPr>
        <w:t>を図る</w:t>
      </w:r>
      <w:r w:rsidR="00E55BE0">
        <w:rPr>
          <w:rFonts w:ascii="メイリオ" w:eastAsia="メイリオ" w:hAnsi="メイリオ" w:cs="メイリオ" w:hint="eastAsia"/>
          <w:bCs/>
          <w:sz w:val="24"/>
          <w:szCs w:val="24"/>
        </w:rPr>
        <w:t>ため、</w:t>
      </w:r>
      <w:r w:rsidRPr="00185B3A">
        <w:rPr>
          <w:rFonts w:ascii="メイリオ" w:eastAsia="メイリオ" w:hAnsi="メイリオ" w:cs="メイリオ" w:hint="eastAsia"/>
          <w:bCs/>
          <w:sz w:val="24"/>
          <w:szCs w:val="24"/>
        </w:rPr>
        <w:t>事業主と生活困窮者の間に</w:t>
      </w:r>
      <w:r w:rsidR="00E55BE0">
        <w:rPr>
          <w:rFonts w:ascii="メイリオ" w:eastAsia="メイリオ" w:hAnsi="メイリオ" w:cs="メイリオ" w:hint="eastAsia"/>
          <w:bCs/>
          <w:sz w:val="24"/>
          <w:szCs w:val="24"/>
        </w:rPr>
        <w:t>立ち</w:t>
      </w:r>
      <w:r w:rsidRPr="00185B3A">
        <w:rPr>
          <w:rFonts w:ascii="メイリオ" w:eastAsia="メイリオ" w:hAnsi="メイリオ" w:cs="メイリオ" w:hint="eastAsia"/>
          <w:bCs/>
          <w:sz w:val="24"/>
          <w:szCs w:val="24"/>
        </w:rPr>
        <w:t>、特性や事情等に配慮した働きやすい職場環境の整備等を行</w:t>
      </w:r>
      <w:r w:rsidR="00E55BE0">
        <w:rPr>
          <w:rFonts w:ascii="メイリオ" w:eastAsia="メイリオ" w:hAnsi="メイリオ" w:cs="メイリオ" w:hint="eastAsia"/>
          <w:bCs/>
          <w:sz w:val="24"/>
          <w:szCs w:val="24"/>
        </w:rPr>
        <w:t>う「</w:t>
      </w:r>
      <w:r w:rsidR="00E55BE0" w:rsidRPr="00E55BE0">
        <w:rPr>
          <w:rFonts w:ascii="メイリオ" w:eastAsia="メイリオ" w:hAnsi="メイリオ" w:cs="メイリオ" w:hint="eastAsia"/>
          <w:bCs/>
          <w:sz w:val="24"/>
          <w:szCs w:val="24"/>
        </w:rPr>
        <w:t>職場環境整備等支援組織</w:t>
      </w:r>
      <w:r w:rsidR="00E55BE0">
        <w:rPr>
          <w:rFonts w:ascii="メイリオ" w:eastAsia="メイリオ" w:hAnsi="メイリオ" w:cs="メイリオ" w:hint="eastAsia"/>
          <w:bCs/>
          <w:sz w:val="24"/>
          <w:szCs w:val="24"/>
        </w:rPr>
        <w:t>」</w:t>
      </w:r>
      <w:r w:rsidRPr="00185B3A">
        <w:rPr>
          <w:rFonts w:ascii="メイリオ" w:eastAsia="メイリオ" w:hAnsi="メイリオ" w:cs="メイリオ" w:hint="eastAsia"/>
          <w:bCs/>
          <w:sz w:val="24"/>
          <w:szCs w:val="24"/>
        </w:rPr>
        <w:t>の活用を図ります。</w:t>
      </w:r>
    </w:p>
    <w:p w14:paraId="76DD8112" w14:textId="4A716DB7" w:rsidR="00185B3A" w:rsidRDefault="00185B3A" w:rsidP="00185B3A">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さらに、障がい者</w:t>
      </w:r>
      <w:r w:rsidR="00491632">
        <w:rPr>
          <w:rFonts w:ascii="メイリオ" w:eastAsia="メイリオ" w:hAnsi="メイリオ" w:cs="メイリオ" w:hint="eastAsia"/>
          <w:bCs/>
          <w:sz w:val="24"/>
          <w:szCs w:val="24"/>
        </w:rPr>
        <w:t>等の</w:t>
      </w:r>
      <w:r w:rsidRPr="00185B3A">
        <w:rPr>
          <w:rFonts w:ascii="メイリオ" w:eastAsia="メイリオ" w:hAnsi="メイリオ" w:cs="メイリオ" w:hint="eastAsia"/>
          <w:bCs/>
          <w:sz w:val="24"/>
          <w:szCs w:val="24"/>
        </w:rPr>
        <w:t>福祉の増進といった一定の目的のため、</w:t>
      </w:r>
      <w:r w:rsidR="004C5C58">
        <w:rPr>
          <w:rFonts w:ascii="メイリオ" w:eastAsia="メイリオ" w:hAnsi="メイリオ" w:cs="メイリオ" w:hint="eastAsia"/>
          <w:bCs/>
          <w:sz w:val="24"/>
          <w:szCs w:val="24"/>
        </w:rPr>
        <w:t>大阪府知事の</w:t>
      </w:r>
      <w:r w:rsidRPr="00185B3A">
        <w:rPr>
          <w:rFonts w:ascii="メイリオ" w:eastAsia="メイリオ" w:hAnsi="メイリオ" w:cs="メイリオ" w:hint="eastAsia"/>
          <w:bCs/>
          <w:sz w:val="24"/>
          <w:szCs w:val="24"/>
        </w:rPr>
        <w:t>認定を受けた者と随意契約を行う「</w:t>
      </w:r>
      <w:r w:rsidR="009D095C">
        <w:rPr>
          <w:rFonts w:ascii="メイリオ" w:eastAsia="メイリオ" w:hAnsi="メイリオ" w:cs="メイリオ" w:hint="eastAsia"/>
          <w:bCs/>
          <w:sz w:val="24"/>
          <w:szCs w:val="24"/>
        </w:rPr>
        <w:t>３</w:t>
      </w:r>
      <w:r w:rsidRPr="00185B3A">
        <w:rPr>
          <w:rFonts w:ascii="メイリオ" w:eastAsia="メイリオ" w:hAnsi="メイリオ" w:cs="メイリオ" w:hint="eastAsia"/>
          <w:bCs/>
          <w:sz w:val="24"/>
          <w:szCs w:val="24"/>
        </w:rPr>
        <w:t>号随契</w:t>
      </w:r>
      <w:r w:rsidR="004C5C58">
        <w:rPr>
          <w:rFonts w:ascii="メイリオ" w:eastAsia="メイリオ" w:hAnsi="メイリオ" w:cs="メイリオ" w:hint="eastAsia"/>
          <w:bCs/>
          <w:sz w:val="24"/>
          <w:szCs w:val="24"/>
        </w:rPr>
        <w:t>（※）</w:t>
      </w:r>
      <w:r w:rsidRPr="00185B3A">
        <w:rPr>
          <w:rFonts w:ascii="メイリオ" w:eastAsia="メイリオ" w:hAnsi="メイリオ" w:cs="メイリオ" w:hint="eastAsia"/>
          <w:bCs/>
          <w:sz w:val="24"/>
          <w:szCs w:val="24"/>
        </w:rPr>
        <w:t>」を活用し、</w:t>
      </w:r>
      <w:r w:rsidR="004C5C58">
        <w:rPr>
          <w:rFonts w:ascii="メイリオ" w:eastAsia="メイリオ" w:hAnsi="メイリオ" w:cs="メイリオ" w:hint="eastAsia"/>
          <w:bCs/>
          <w:sz w:val="24"/>
          <w:szCs w:val="24"/>
        </w:rPr>
        <w:t>生活困窮者の</w:t>
      </w:r>
      <w:r w:rsidRPr="00185B3A">
        <w:rPr>
          <w:rFonts w:ascii="メイリオ" w:eastAsia="メイリオ" w:hAnsi="メイリオ" w:cs="メイリオ" w:hint="eastAsia"/>
          <w:bCs/>
          <w:sz w:val="24"/>
          <w:szCs w:val="24"/>
        </w:rPr>
        <w:t>雇用の</w:t>
      </w:r>
      <w:r w:rsidR="00DA4EFC">
        <w:rPr>
          <w:rFonts w:ascii="メイリオ" w:eastAsia="メイリオ" w:hAnsi="メイリオ" w:cs="メイリオ" w:hint="eastAsia"/>
          <w:bCs/>
          <w:sz w:val="24"/>
          <w:szCs w:val="24"/>
        </w:rPr>
        <w:t>創出</w:t>
      </w:r>
      <w:r w:rsidR="004C5C58">
        <w:rPr>
          <w:rFonts w:ascii="メイリオ" w:eastAsia="メイリオ" w:hAnsi="メイリオ" w:cs="メイリオ" w:hint="eastAsia"/>
          <w:bCs/>
          <w:sz w:val="24"/>
          <w:szCs w:val="24"/>
        </w:rPr>
        <w:t>に取り組みます</w:t>
      </w:r>
      <w:r w:rsidRPr="00185B3A">
        <w:rPr>
          <w:rFonts w:ascii="メイリオ" w:eastAsia="メイリオ" w:hAnsi="メイリオ" w:cs="メイリオ" w:hint="eastAsia"/>
          <w:bCs/>
          <w:sz w:val="24"/>
          <w:szCs w:val="24"/>
        </w:rPr>
        <w:t>。</w:t>
      </w:r>
    </w:p>
    <w:p w14:paraId="7229CC2E" w14:textId="77777777" w:rsidR="00A31D18" w:rsidRPr="00C773BA" w:rsidRDefault="00A31D18" w:rsidP="002A317C">
      <w:pPr>
        <w:spacing w:line="400" w:lineRule="exact"/>
        <w:rPr>
          <w:rFonts w:ascii="メイリオ" w:eastAsia="メイリオ" w:hAnsi="メイリオ" w:cs="メイリオ"/>
          <w:b/>
          <w:sz w:val="24"/>
          <w:szCs w:val="24"/>
          <w:bdr w:val="single" w:sz="4" w:space="0" w:color="auto"/>
        </w:rPr>
      </w:pPr>
    </w:p>
    <w:p w14:paraId="202E1253" w14:textId="77777777" w:rsidR="000E57D8" w:rsidRPr="00C773BA" w:rsidRDefault="000E57D8" w:rsidP="002A317C">
      <w:pPr>
        <w:pStyle w:val="6"/>
        <w:spacing w:line="400" w:lineRule="exact"/>
        <w:ind w:leftChars="0" w:left="0"/>
        <w:rPr>
          <w:rFonts w:ascii="メイリオ" w:eastAsia="メイリオ" w:hAnsi="メイリオ" w:cs="メイリオ"/>
          <w:sz w:val="24"/>
          <w:szCs w:val="24"/>
        </w:rPr>
      </w:pPr>
      <w:r w:rsidRPr="00C773BA">
        <w:rPr>
          <w:rFonts w:ascii="メイリオ" w:eastAsia="メイリオ" w:hAnsi="メイリオ" w:cs="メイリオ" w:hint="eastAsia"/>
          <w:sz w:val="24"/>
          <w:szCs w:val="24"/>
        </w:rPr>
        <w:t>▼《目標・指標》</w:t>
      </w:r>
    </w:p>
    <w:p w14:paraId="2281BA25" w14:textId="38F39A6F" w:rsidR="000E57D8" w:rsidRPr="00E521AA" w:rsidRDefault="000E57D8" w:rsidP="002A317C">
      <w:pPr>
        <w:spacing w:line="400" w:lineRule="exact"/>
        <w:ind w:leftChars="100" w:left="210" w:firstLineChars="200" w:firstLine="420"/>
        <w:jc w:val="right"/>
        <w:rPr>
          <w:rFonts w:ascii="メイリオ" w:eastAsia="メイリオ" w:hAnsi="メイリオ" w:cs="メイリオ"/>
          <w:sz w:val="24"/>
          <w:szCs w:val="24"/>
          <w:highlight w:val="red"/>
        </w:rPr>
      </w:pPr>
      <w:r w:rsidRPr="00E521AA">
        <w:rPr>
          <w:rFonts w:ascii="メイリオ" w:eastAsia="メイリオ" w:hAnsi="メイリオ" w:cs="メイリオ"/>
          <w:noProof/>
          <w:highlight w:val="red"/>
        </w:rPr>
        <mc:AlternateContent>
          <mc:Choice Requires="wps">
            <w:drawing>
              <wp:anchor distT="0" distB="0" distL="114300" distR="114300" simplePos="0" relativeHeight="251606528" behindDoc="0" locked="0" layoutInCell="1" allowOverlap="1" wp14:anchorId="32BE26C4" wp14:editId="65E405EA">
                <wp:simplePos x="0" y="0"/>
                <wp:positionH relativeFrom="column">
                  <wp:posOffset>-82550</wp:posOffset>
                </wp:positionH>
                <wp:positionV relativeFrom="paragraph">
                  <wp:posOffset>58420</wp:posOffset>
                </wp:positionV>
                <wp:extent cx="5868035" cy="1703070"/>
                <wp:effectExtent l="19050" t="19050" r="37465" b="30480"/>
                <wp:wrapNone/>
                <wp:docPr id="26656" name="角丸四角形 26656" descr="生活困窮者自立支援制度に基づく努力義務・任意事業を実施している自治体数（全35福祉事務所設置自治体）&#10;家計改善支援事業&#10;現在の取組状況&#10;令和５（2023）年度32自治体&#10;令和11（2029）年度目標35自治体"/>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7030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056EE1B2" w14:textId="77777777" w:rsidR="006A3D23" w:rsidRPr="0090219F" w:rsidRDefault="00A31D18" w:rsidP="0019408B">
                            <w:pPr>
                              <w:pStyle w:val="a8"/>
                              <w:numPr>
                                <w:ilvl w:val="0"/>
                                <w:numId w:val="4"/>
                              </w:numPr>
                              <w:spacing w:line="400" w:lineRule="exact"/>
                              <w:ind w:leftChars="0"/>
                              <w:rPr>
                                <w:rFonts w:ascii="メイリオ" w:eastAsia="メイリオ" w:hAnsi="メイリオ" w:cs="メイリオ"/>
                                <w:b/>
                                <w:sz w:val="24"/>
                                <w:szCs w:val="24"/>
                              </w:rPr>
                            </w:pPr>
                            <w:r w:rsidRPr="006A3D23">
                              <w:rPr>
                                <w:rFonts w:ascii="メイリオ" w:eastAsia="メイリオ" w:hAnsi="メイリオ" w:cs="メイリオ" w:hint="eastAsia"/>
                                <w:b/>
                                <w:sz w:val="24"/>
                                <w:szCs w:val="24"/>
                              </w:rPr>
                              <w:t>生活困窮者自立支援制度に基づ</w:t>
                            </w:r>
                            <w:r w:rsidRPr="0090219F">
                              <w:rPr>
                                <w:rFonts w:ascii="メイリオ" w:eastAsia="メイリオ" w:hAnsi="メイリオ" w:cs="メイリオ" w:hint="eastAsia"/>
                                <w:b/>
                                <w:sz w:val="24"/>
                                <w:szCs w:val="24"/>
                              </w:rPr>
                              <w:t>く努力義務事業を実施している自治体数</w:t>
                            </w:r>
                          </w:p>
                          <w:p w14:paraId="182DCA10" w14:textId="2C850072" w:rsidR="0016165A" w:rsidRPr="006A3D23" w:rsidRDefault="0016165A" w:rsidP="006A3D23">
                            <w:pPr>
                              <w:pStyle w:val="a8"/>
                              <w:spacing w:line="400" w:lineRule="exact"/>
                              <w:ind w:leftChars="0" w:left="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（全35福祉事務所設置自治体）</w:t>
                            </w:r>
                          </w:p>
                          <w:p w14:paraId="2FAD870E" w14:textId="77777777" w:rsidR="0016165A" w:rsidRPr="00A904A9" w:rsidRDefault="0016165A" w:rsidP="00D3729B">
                            <w:pPr>
                              <w:spacing w:line="200" w:lineRule="exact"/>
                              <w:rPr>
                                <w:rFonts w:ascii="メイリオ" w:eastAsia="メイリオ" w:hAnsi="メイリオ" w:cs="メイリオ"/>
                                <w:b/>
                                <w:sz w:val="24"/>
                                <w:szCs w:val="24"/>
                              </w:rPr>
                            </w:pPr>
                          </w:p>
                          <w:tbl>
                            <w:tblPr>
                              <w:tblW w:w="8115"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402"/>
                            </w:tblGrid>
                            <w:tr w:rsidR="001641C0" w:rsidRPr="00A904A9" w14:paraId="5766BF1B" w14:textId="77777777" w:rsidTr="00416596">
                              <w:tc>
                                <w:tcPr>
                                  <w:tcW w:w="426" w:type="dxa"/>
                                  <w:vMerge w:val="restart"/>
                                  <w:tcBorders>
                                    <w:top w:val="single" w:sz="12" w:space="0" w:color="auto"/>
                                    <w:tl2br w:val="single" w:sz="6" w:space="0" w:color="auto"/>
                                  </w:tcBorders>
                                  <w:shd w:val="clear" w:color="auto" w:fill="auto"/>
                                </w:tcPr>
                                <w:p w14:paraId="2F22FA41" w14:textId="77777777" w:rsidR="001641C0" w:rsidRPr="00A904A9" w:rsidRDefault="001641C0" w:rsidP="00AC5C24">
                                  <w:pPr>
                                    <w:spacing w:line="340" w:lineRule="exact"/>
                                    <w:jc w:val="center"/>
                                    <w:rPr>
                                      <w:rFonts w:ascii="メイリオ" w:eastAsia="メイリオ" w:hAnsi="メイリオ" w:cs="メイリオ"/>
                                      <w:b/>
                                      <w:color w:val="000000"/>
                                      <w:szCs w:val="21"/>
                                      <w:u w:val="single"/>
                                    </w:rPr>
                                  </w:pPr>
                                </w:p>
                              </w:tc>
                              <w:tc>
                                <w:tcPr>
                                  <w:tcW w:w="7689" w:type="dxa"/>
                                  <w:gridSpan w:val="2"/>
                                  <w:shd w:val="clear" w:color="auto" w:fill="FF0000"/>
                                </w:tcPr>
                                <w:p w14:paraId="5CF8FF4B" w14:textId="7C80DD74" w:rsidR="001641C0" w:rsidRPr="001641C0" w:rsidRDefault="001641C0" w:rsidP="00AC5C24">
                                  <w:pPr>
                                    <w:spacing w:line="340" w:lineRule="exact"/>
                                    <w:jc w:val="center"/>
                                    <w:rPr>
                                      <w:rFonts w:ascii="メイリオ" w:eastAsia="メイリオ" w:hAnsi="メイリオ" w:cs="メイリオ"/>
                                      <w:b/>
                                      <w:color w:val="FFFFFF"/>
                                      <w:szCs w:val="21"/>
                                    </w:rPr>
                                  </w:pPr>
                                  <w:r w:rsidRPr="001641C0">
                                    <w:rPr>
                                      <w:rFonts w:ascii="メイリオ" w:eastAsia="メイリオ" w:hAnsi="メイリオ" w:cs="メイリオ" w:hint="eastAsia"/>
                                      <w:b/>
                                      <w:color w:val="FFFFFF"/>
                                      <w:szCs w:val="21"/>
                                    </w:rPr>
                                    <w:t>家計改善支援事業</w:t>
                                  </w:r>
                                </w:p>
                              </w:tc>
                            </w:tr>
                            <w:tr w:rsidR="001641C0" w:rsidRPr="00A904A9" w14:paraId="38A11931" w14:textId="77777777" w:rsidTr="00416596">
                              <w:tc>
                                <w:tcPr>
                                  <w:tcW w:w="426" w:type="dxa"/>
                                  <w:vMerge/>
                                  <w:tcBorders>
                                    <w:bottom w:val="single" w:sz="4" w:space="0" w:color="auto"/>
                                    <w:tl2br w:val="single" w:sz="6" w:space="0" w:color="auto"/>
                                  </w:tcBorders>
                                  <w:shd w:val="clear" w:color="auto" w:fill="auto"/>
                                </w:tcPr>
                                <w:p w14:paraId="1530DAB3"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0E42B9DB" w14:textId="73E4E33A" w:rsidR="001641C0" w:rsidRPr="00A904A9" w:rsidRDefault="001641C0" w:rsidP="001641C0">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402" w:type="dxa"/>
                                  <w:shd w:val="clear" w:color="auto" w:fill="FF0000"/>
                                </w:tcPr>
                                <w:p w14:paraId="30E0BC35" w14:textId="2EEE2A13" w:rsidR="001641C0" w:rsidRPr="00F637F8" w:rsidRDefault="001641C0" w:rsidP="001641C0">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641C0" w:rsidRPr="00A904A9" w14:paraId="062FC8A3" w14:textId="77777777" w:rsidTr="001641C0">
                              <w:trPr>
                                <w:trHeight w:val="407"/>
                              </w:trPr>
                              <w:tc>
                                <w:tcPr>
                                  <w:tcW w:w="426" w:type="dxa"/>
                                  <w:tcBorders>
                                    <w:top w:val="single" w:sz="4" w:space="0" w:color="auto"/>
                                    <w:bottom w:val="single" w:sz="12" w:space="0" w:color="auto"/>
                                  </w:tcBorders>
                                  <w:shd w:val="clear" w:color="auto" w:fill="808080"/>
                                </w:tcPr>
                                <w:p w14:paraId="1BBE4700"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11AB0B9E" w14:textId="2B097387" w:rsidR="001641C0" w:rsidRPr="00A904A9" w:rsidRDefault="001641C0" w:rsidP="001641C0">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32</w:t>
                                  </w:r>
                                  <w:r>
                                    <w:rPr>
                                      <w:rFonts w:ascii="メイリオ" w:eastAsia="メイリオ" w:hAnsi="メイリオ" w:cs="メイリオ" w:hint="eastAsia"/>
                                      <w:color w:val="000000"/>
                                      <w:szCs w:val="21"/>
                                    </w:rPr>
                                    <w:t>自治体</w:t>
                                  </w:r>
                                </w:p>
                              </w:tc>
                              <w:tc>
                                <w:tcPr>
                                  <w:tcW w:w="3402" w:type="dxa"/>
                                  <w:shd w:val="clear" w:color="auto" w:fill="auto"/>
                                  <w:vAlign w:val="center"/>
                                </w:tcPr>
                                <w:p w14:paraId="3BD8C5F9" w14:textId="533BFE51" w:rsidR="001641C0" w:rsidRPr="00A904A9" w:rsidRDefault="001641C0" w:rsidP="001641C0">
                                  <w:pPr>
                                    <w:spacing w:line="340" w:lineRule="exact"/>
                                    <w:jc w:val="center"/>
                                    <w:rPr>
                                      <w:rFonts w:ascii="メイリオ" w:eastAsia="メイリオ" w:hAnsi="メイリオ" w:cs="メイリオ"/>
                                      <w:color w:val="000000"/>
                                      <w:szCs w:val="21"/>
                                    </w:rPr>
                                  </w:pPr>
                                  <w:r w:rsidRPr="00292A15">
                                    <w:rPr>
                                      <w:rFonts w:ascii="メイリオ" w:eastAsia="メイリオ" w:hAnsi="メイリオ" w:cs="メイリオ"/>
                                      <w:color w:val="000000"/>
                                      <w:szCs w:val="21"/>
                                    </w:rPr>
                                    <w:t>35</w:t>
                                  </w:r>
                                  <w:r w:rsidRPr="00A904A9">
                                    <w:rPr>
                                      <w:rFonts w:ascii="メイリオ" w:eastAsia="メイリオ" w:hAnsi="メイリオ" w:cs="メイリオ" w:hint="eastAsia"/>
                                      <w:color w:val="000000"/>
                                      <w:szCs w:val="21"/>
                                    </w:rPr>
                                    <w:t>自治体</w:t>
                                  </w:r>
                                </w:p>
                              </w:tc>
                            </w:tr>
                          </w:tbl>
                          <w:p w14:paraId="7230CD42" w14:textId="77777777" w:rsidR="0016165A" w:rsidRPr="00A904A9" w:rsidRDefault="0016165A" w:rsidP="000E57D8">
                            <w:pPr>
                              <w:spacing w:line="400" w:lineRule="exact"/>
                              <w:rPr>
                                <w:rFonts w:ascii="メイリオ" w:eastAsia="メイリオ" w:hAnsi="メイリオ" w:cs="メイリオ"/>
                                <w:b/>
                                <w:sz w:val="24"/>
                                <w:szCs w:val="24"/>
                              </w:rPr>
                            </w:pPr>
                          </w:p>
                          <w:p w14:paraId="553F5815" w14:textId="77777777" w:rsidR="0016165A" w:rsidRPr="00A904A9" w:rsidRDefault="0016165A" w:rsidP="000E57D8">
                            <w:pPr>
                              <w:spacing w:line="400" w:lineRule="exact"/>
                              <w:rPr>
                                <w:rFonts w:ascii="メイリオ" w:eastAsia="メイリオ" w:hAnsi="メイリオ" w:cs="メイリオ"/>
                                <w:b/>
                                <w:sz w:val="24"/>
                                <w:szCs w:val="24"/>
                              </w:rPr>
                            </w:pPr>
                          </w:p>
                          <w:p w14:paraId="7A230840" w14:textId="77777777" w:rsidR="0016165A" w:rsidRPr="00A904A9" w:rsidRDefault="0016165A" w:rsidP="000E57D8">
                            <w:pPr>
                              <w:spacing w:line="400" w:lineRule="exact"/>
                              <w:rPr>
                                <w:rFonts w:ascii="メイリオ" w:eastAsia="メイリオ" w:hAnsi="メイリオ" w:cs="メイリオ"/>
                                <w:b/>
                                <w:sz w:val="24"/>
                                <w:szCs w:val="24"/>
                              </w:rPr>
                            </w:pPr>
                          </w:p>
                          <w:p w14:paraId="2D006B4C" w14:textId="77777777" w:rsidR="0016165A" w:rsidRPr="00A904A9" w:rsidRDefault="0016165A" w:rsidP="000E57D8">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BE26C4" id="角丸四角形 26656" o:spid="_x0000_s1216" alt="生活困窮者自立支援制度に基づく努力義務・任意事業を実施している自治体数（全35福祉事務所設置自治体）&#10;家計改善支援事業&#10;現在の取組状況&#10;令和５（2023）年度32自治体&#10;令和11（2029）年度目標35自治体" style="position:absolute;left:0;text-align:left;margin-left:-6.5pt;margin-top:4.6pt;width:462.05pt;height:134.1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" filled="f" strokecolor="#365f91" strokeweight="4.5pt">
                <v:stroke linestyle="thinThick"/>
                <v:textbox inset="5.85pt,.7pt,5.85pt,.7pt">
                  <w:txbxContent>
                    <w:p w14:paraId="056EE1B2" w14:textId="77777777" w:rsidR="006A3D23" w:rsidRPr="0090219F" w:rsidRDefault="00A31D18" w:rsidP="0019408B">
                      <w:pPr>
                        <w:pStyle w:val="a8"/>
                        <w:numPr>
                          <w:ilvl w:val="0"/>
                          <w:numId w:val="4"/>
                        </w:numPr>
                        <w:spacing w:line="400" w:lineRule="exact"/>
                        <w:ind w:leftChars="0"/>
                        <w:rPr>
                          <w:rFonts w:ascii="メイリオ" w:eastAsia="メイリオ" w:hAnsi="メイリオ" w:cs="メイリオ"/>
                          <w:b/>
                          <w:sz w:val="24"/>
                          <w:szCs w:val="24"/>
                        </w:rPr>
                      </w:pPr>
                      <w:r w:rsidRPr="006A3D23">
                        <w:rPr>
                          <w:rFonts w:ascii="メイリオ" w:eastAsia="メイリオ" w:hAnsi="メイリオ" w:cs="メイリオ" w:hint="eastAsia"/>
                          <w:b/>
                          <w:sz w:val="24"/>
                          <w:szCs w:val="24"/>
                        </w:rPr>
                        <w:t>生活困窮者自立支援制度に基づ</w:t>
                      </w:r>
                      <w:r w:rsidRPr="0090219F">
                        <w:rPr>
                          <w:rFonts w:ascii="メイリオ" w:eastAsia="メイリオ" w:hAnsi="メイリオ" w:cs="メイリオ" w:hint="eastAsia"/>
                          <w:b/>
                          <w:sz w:val="24"/>
                          <w:szCs w:val="24"/>
                        </w:rPr>
                        <w:t>く努力義務事業を実施している自治体数</w:t>
                      </w:r>
                    </w:p>
                    <w:p w14:paraId="182DCA10" w14:textId="2C850072" w:rsidR="0016165A" w:rsidRPr="006A3D23" w:rsidRDefault="0016165A" w:rsidP="006A3D23">
                      <w:pPr>
                        <w:pStyle w:val="a8"/>
                        <w:spacing w:line="400" w:lineRule="exact"/>
                        <w:ind w:leftChars="0" w:left="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（全35福祉事務所設置自治体）</w:t>
                      </w:r>
                    </w:p>
                    <w:p w14:paraId="2FAD870E" w14:textId="77777777" w:rsidR="0016165A" w:rsidRPr="00A904A9" w:rsidRDefault="0016165A" w:rsidP="00D3729B">
                      <w:pPr>
                        <w:spacing w:line="200" w:lineRule="exact"/>
                        <w:rPr>
                          <w:rFonts w:ascii="メイリオ" w:eastAsia="メイリオ" w:hAnsi="メイリオ" w:cs="メイリオ"/>
                          <w:b/>
                          <w:sz w:val="24"/>
                          <w:szCs w:val="24"/>
                        </w:rPr>
                      </w:pPr>
                    </w:p>
                    <w:tbl>
                      <w:tblPr>
                        <w:tblW w:w="8115"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402"/>
                      </w:tblGrid>
                      <w:tr w:rsidR="001641C0" w:rsidRPr="00A904A9" w14:paraId="5766BF1B" w14:textId="77777777" w:rsidTr="00416596">
                        <w:tc>
                          <w:tcPr>
                            <w:tcW w:w="426" w:type="dxa"/>
                            <w:vMerge w:val="restart"/>
                            <w:tcBorders>
                              <w:top w:val="single" w:sz="12" w:space="0" w:color="auto"/>
                              <w:tl2br w:val="single" w:sz="6" w:space="0" w:color="auto"/>
                            </w:tcBorders>
                            <w:shd w:val="clear" w:color="auto" w:fill="auto"/>
                          </w:tcPr>
                          <w:p w14:paraId="2F22FA41" w14:textId="77777777" w:rsidR="001641C0" w:rsidRPr="00A904A9" w:rsidRDefault="001641C0" w:rsidP="00AC5C24">
                            <w:pPr>
                              <w:spacing w:line="340" w:lineRule="exact"/>
                              <w:jc w:val="center"/>
                              <w:rPr>
                                <w:rFonts w:ascii="メイリオ" w:eastAsia="メイリオ" w:hAnsi="メイリオ" w:cs="メイリオ"/>
                                <w:b/>
                                <w:color w:val="000000"/>
                                <w:szCs w:val="21"/>
                                <w:u w:val="single"/>
                              </w:rPr>
                            </w:pPr>
                          </w:p>
                        </w:tc>
                        <w:tc>
                          <w:tcPr>
                            <w:tcW w:w="7689" w:type="dxa"/>
                            <w:gridSpan w:val="2"/>
                            <w:shd w:val="clear" w:color="auto" w:fill="FF0000"/>
                          </w:tcPr>
                          <w:p w14:paraId="5CF8FF4B" w14:textId="7C80DD74" w:rsidR="001641C0" w:rsidRPr="001641C0" w:rsidRDefault="001641C0" w:rsidP="00AC5C24">
                            <w:pPr>
                              <w:spacing w:line="340" w:lineRule="exact"/>
                              <w:jc w:val="center"/>
                              <w:rPr>
                                <w:rFonts w:ascii="メイリオ" w:eastAsia="メイリオ" w:hAnsi="メイリオ" w:cs="メイリオ"/>
                                <w:b/>
                                <w:color w:val="FFFFFF"/>
                                <w:szCs w:val="21"/>
                              </w:rPr>
                            </w:pPr>
                            <w:r w:rsidRPr="001641C0">
                              <w:rPr>
                                <w:rFonts w:ascii="メイリオ" w:eastAsia="メイリオ" w:hAnsi="メイリオ" w:cs="メイリオ" w:hint="eastAsia"/>
                                <w:b/>
                                <w:color w:val="FFFFFF"/>
                                <w:szCs w:val="21"/>
                              </w:rPr>
                              <w:t>家計改善支援事業</w:t>
                            </w:r>
                          </w:p>
                        </w:tc>
                      </w:tr>
                      <w:tr w:rsidR="001641C0" w:rsidRPr="00A904A9" w14:paraId="38A11931" w14:textId="77777777" w:rsidTr="00416596">
                        <w:tc>
                          <w:tcPr>
                            <w:tcW w:w="426" w:type="dxa"/>
                            <w:vMerge/>
                            <w:tcBorders>
                              <w:bottom w:val="single" w:sz="4" w:space="0" w:color="auto"/>
                              <w:tl2br w:val="single" w:sz="6" w:space="0" w:color="auto"/>
                            </w:tcBorders>
                            <w:shd w:val="clear" w:color="auto" w:fill="auto"/>
                          </w:tcPr>
                          <w:p w14:paraId="1530DAB3"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0E42B9DB" w14:textId="73E4E33A" w:rsidR="001641C0" w:rsidRPr="00A904A9" w:rsidRDefault="001641C0" w:rsidP="001641C0">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402" w:type="dxa"/>
                            <w:shd w:val="clear" w:color="auto" w:fill="FF0000"/>
                          </w:tcPr>
                          <w:p w14:paraId="30E0BC35" w14:textId="2EEE2A13" w:rsidR="001641C0" w:rsidRPr="00F637F8" w:rsidRDefault="001641C0" w:rsidP="001641C0">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641C0" w:rsidRPr="00A904A9" w14:paraId="062FC8A3" w14:textId="77777777" w:rsidTr="001641C0">
                        <w:trPr>
                          <w:trHeight w:val="407"/>
                        </w:trPr>
                        <w:tc>
                          <w:tcPr>
                            <w:tcW w:w="426" w:type="dxa"/>
                            <w:tcBorders>
                              <w:top w:val="single" w:sz="4" w:space="0" w:color="auto"/>
                              <w:bottom w:val="single" w:sz="12" w:space="0" w:color="auto"/>
                            </w:tcBorders>
                            <w:shd w:val="clear" w:color="auto" w:fill="808080"/>
                          </w:tcPr>
                          <w:p w14:paraId="1BBE4700"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11AB0B9E" w14:textId="2B097387" w:rsidR="001641C0" w:rsidRPr="00A904A9" w:rsidRDefault="001641C0" w:rsidP="001641C0">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32</w:t>
                            </w:r>
                            <w:r>
                              <w:rPr>
                                <w:rFonts w:ascii="メイリオ" w:eastAsia="メイリオ" w:hAnsi="メイリオ" w:cs="メイリオ" w:hint="eastAsia"/>
                                <w:color w:val="000000"/>
                                <w:szCs w:val="21"/>
                              </w:rPr>
                              <w:t>自治体</w:t>
                            </w:r>
                          </w:p>
                        </w:tc>
                        <w:tc>
                          <w:tcPr>
                            <w:tcW w:w="3402" w:type="dxa"/>
                            <w:shd w:val="clear" w:color="auto" w:fill="auto"/>
                            <w:vAlign w:val="center"/>
                          </w:tcPr>
                          <w:p w14:paraId="3BD8C5F9" w14:textId="533BFE51" w:rsidR="001641C0" w:rsidRPr="00A904A9" w:rsidRDefault="001641C0" w:rsidP="001641C0">
                            <w:pPr>
                              <w:spacing w:line="340" w:lineRule="exact"/>
                              <w:jc w:val="center"/>
                              <w:rPr>
                                <w:rFonts w:ascii="メイリオ" w:eastAsia="メイリオ" w:hAnsi="メイリオ" w:cs="メイリオ"/>
                                <w:color w:val="000000"/>
                                <w:szCs w:val="21"/>
                              </w:rPr>
                            </w:pPr>
                            <w:r w:rsidRPr="00292A15">
                              <w:rPr>
                                <w:rFonts w:ascii="メイリオ" w:eastAsia="メイリオ" w:hAnsi="メイリオ" w:cs="メイリオ"/>
                                <w:color w:val="000000"/>
                                <w:szCs w:val="21"/>
                              </w:rPr>
                              <w:t>35</w:t>
                            </w:r>
                            <w:r w:rsidRPr="00A904A9">
                              <w:rPr>
                                <w:rFonts w:ascii="メイリオ" w:eastAsia="メイリオ" w:hAnsi="メイリオ" w:cs="メイリオ" w:hint="eastAsia"/>
                                <w:color w:val="000000"/>
                                <w:szCs w:val="21"/>
                              </w:rPr>
                              <w:t>自治体</w:t>
                            </w:r>
                          </w:p>
                        </w:tc>
                      </w:tr>
                    </w:tbl>
                    <w:p w14:paraId="7230CD42" w14:textId="77777777" w:rsidR="0016165A" w:rsidRPr="00A904A9" w:rsidRDefault="0016165A" w:rsidP="000E57D8">
                      <w:pPr>
                        <w:spacing w:line="400" w:lineRule="exact"/>
                        <w:rPr>
                          <w:rFonts w:ascii="メイリオ" w:eastAsia="メイリオ" w:hAnsi="メイリオ" w:cs="メイリオ"/>
                          <w:b/>
                          <w:sz w:val="24"/>
                          <w:szCs w:val="24"/>
                        </w:rPr>
                      </w:pPr>
                    </w:p>
                    <w:p w14:paraId="553F5815" w14:textId="77777777" w:rsidR="0016165A" w:rsidRPr="00A904A9" w:rsidRDefault="0016165A" w:rsidP="000E57D8">
                      <w:pPr>
                        <w:spacing w:line="400" w:lineRule="exact"/>
                        <w:rPr>
                          <w:rFonts w:ascii="メイリオ" w:eastAsia="メイリオ" w:hAnsi="メイリオ" w:cs="メイリオ"/>
                          <w:b/>
                          <w:sz w:val="24"/>
                          <w:szCs w:val="24"/>
                        </w:rPr>
                      </w:pPr>
                    </w:p>
                    <w:p w14:paraId="7A230840" w14:textId="77777777" w:rsidR="0016165A" w:rsidRPr="00A904A9" w:rsidRDefault="0016165A" w:rsidP="000E57D8">
                      <w:pPr>
                        <w:spacing w:line="400" w:lineRule="exact"/>
                        <w:rPr>
                          <w:rFonts w:ascii="メイリオ" w:eastAsia="メイリオ" w:hAnsi="メイリオ" w:cs="メイリオ"/>
                          <w:b/>
                          <w:sz w:val="24"/>
                          <w:szCs w:val="24"/>
                        </w:rPr>
                      </w:pPr>
                    </w:p>
                    <w:p w14:paraId="2D006B4C" w14:textId="77777777" w:rsidR="0016165A" w:rsidRPr="00A904A9" w:rsidRDefault="0016165A" w:rsidP="000E57D8">
                      <w:pPr>
                        <w:spacing w:line="400" w:lineRule="exact"/>
                        <w:jc w:val="both"/>
                        <w:rPr>
                          <w:rFonts w:ascii="メイリオ" w:eastAsia="メイリオ" w:hAnsi="メイリオ" w:cs="メイリオ"/>
                          <w:b/>
                          <w:sz w:val="24"/>
                          <w:szCs w:val="24"/>
                        </w:rPr>
                      </w:pPr>
                    </w:p>
                  </w:txbxContent>
                </v:textbox>
              </v:roundrect>
            </w:pict>
          </mc:Fallback>
        </mc:AlternateContent>
      </w:r>
    </w:p>
    <w:p w14:paraId="65CED590" w14:textId="5AC3D51F"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4AE3D106" w14:textId="0007F5A6"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20D6B99C" w14:textId="6E719F9B"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689B54C2" w14:textId="573C2A94"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5D212BD5" w14:textId="1DD51BD6" w:rsidR="00C97302" w:rsidRPr="00E521AA" w:rsidRDefault="00C97302" w:rsidP="00304B05">
      <w:pPr>
        <w:spacing w:line="400" w:lineRule="exact"/>
        <w:ind w:right="960"/>
        <w:rPr>
          <w:rFonts w:ascii="メイリオ" w:eastAsia="メイリオ" w:hAnsi="メイリオ" w:cs="メイリオ"/>
          <w:sz w:val="24"/>
          <w:szCs w:val="24"/>
          <w:highlight w:val="red"/>
        </w:rPr>
      </w:pPr>
    </w:p>
    <w:p w14:paraId="38ECED33" w14:textId="423987F7" w:rsidR="004A032C" w:rsidRDefault="004A032C" w:rsidP="00304B05">
      <w:pPr>
        <w:spacing w:line="400" w:lineRule="exact"/>
        <w:ind w:right="960"/>
        <w:rPr>
          <w:rFonts w:ascii="メイリオ" w:eastAsia="メイリオ" w:hAnsi="メイリオ" w:cs="メイリオ"/>
          <w:color w:val="000000" w:themeColor="text1"/>
          <w:sz w:val="24"/>
          <w:szCs w:val="24"/>
        </w:rPr>
      </w:pPr>
    </w:p>
    <w:p w14:paraId="7BCD2C12" w14:textId="0920B38A" w:rsidR="00E279D5" w:rsidRDefault="00E279D5" w:rsidP="00304B05">
      <w:pPr>
        <w:spacing w:line="400" w:lineRule="exact"/>
        <w:ind w:right="960"/>
        <w:rPr>
          <w:rFonts w:ascii="メイリオ" w:eastAsia="メイリオ" w:hAnsi="メイリオ" w:cs="メイリオ"/>
          <w:color w:val="000000" w:themeColor="text1"/>
          <w:sz w:val="24"/>
          <w:szCs w:val="24"/>
        </w:rPr>
      </w:pPr>
    </w:p>
    <w:p w14:paraId="5E38E4DF" w14:textId="35D9977C" w:rsidR="004C5C58" w:rsidRDefault="004C5C58" w:rsidP="00304B05">
      <w:pPr>
        <w:spacing w:line="400" w:lineRule="exact"/>
        <w:ind w:right="960"/>
        <w:rPr>
          <w:rFonts w:ascii="メイリオ" w:eastAsia="メイリオ" w:hAnsi="メイリオ" w:cs="メイリオ"/>
          <w:color w:val="000000" w:themeColor="text1"/>
          <w:sz w:val="24"/>
          <w:szCs w:val="24"/>
        </w:rPr>
      </w:pPr>
    </w:p>
    <w:p w14:paraId="27E894F3" w14:textId="6F9439D6" w:rsidR="004C5C58" w:rsidRPr="009530D0" w:rsidRDefault="004C5C58" w:rsidP="004C5C58">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④</w:t>
      </w:r>
      <w:r w:rsidRPr="009530D0">
        <w:rPr>
          <w:rFonts w:ascii="メイリオ" w:eastAsia="メイリオ" w:hAnsi="メイリオ" w:cs="メイリオ"/>
          <w:color w:val="000000" w:themeColor="text1"/>
          <w:sz w:val="24"/>
          <w:szCs w:val="24"/>
        </w:rPr>
        <w:t xml:space="preserve"> </w:t>
      </w:r>
      <w:r w:rsidRPr="009530D0">
        <w:rPr>
          <w:rFonts w:ascii="メイリオ" w:eastAsia="メイリオ" w:hAnsi="メイリオ" w:cs="メイリオ" w:hint="eastAsia"/>
          <w:color w:val="000000" w:themeColor="text1"/>
          <w:sz w:val="24"/>
          <w:szCs w:val="24"/>
          <w:u w:val="single"/>
        </w:rPr>
        <w:t>虐待や</w:t>
      </w:r>
      <w:r w:rsidRPr="009530D0">
        <w:rPr>
          <w:rFonts w:ascii="メイリオ" w:eastAsia="メイリオ" w:hAnsi="メイリオ" w:cs="メイリオ"/>
          <w:color w:val="000000" w:themeColor="text1"/>
          <w:sz w:val="24"/>
          <w:szCs w:val="24"/>
          <w:u w:val="single"/>
        </w:rPr>
        <w:t>DV</w:t>
      </w:r>
      <w:r w:rsidRPr="009530D0">
        <w:rPr>
          <w:rFonts w:ascii="メイリオ" w:eastAsia="メイリオ" w:hAnsi="メイリオ" w:cs="メイリオ" w:hint="eastAsia"/>
          <w:color w:val="000000" w:themeColor="text1"/>
          <w:sz w:val="24"/>
          <w:szCs w:val="24"/>
          <w:u w:val="single"/>
        </w:rPr>
        <w:t>防止に向けた地域における取組</w:t>
      </w:r>
      <w:r>
        <w:rPr>
          <w:rFonts w:ascii="メイリオ" w:eastAsia="メイリオ" w:hAnsi="メイリオ" w:cs="メイリオ" w:hint="eastAsia"/>
          <w:color w:val="000000" w:themeColor="text1"/>
          <w:sz w:val="24"/>
          <w:szCs w:val="24"/>
          <w:u w:val="single"/>
        </w:rPr>
        <w:t>み</w:t>
      </w:r>
      <w:r w:rsidRPr="009530D0">
        <w:rPr>
          <w:rFonts w:ascii="メイリオ" w:eastAsia="メイリオ" w:hAnsi="メイリオ" w:cs="メイリオ" w:hint="eastAsia"/>
          <w:color w:val="000000" w:themeColor="text1"/>
          <w:sz w:val="24"/>
          <w:szCs w:val="24"/>
          <w:u w:val="single"/>
        </w:rPr>
        <w:t>の推進</w:t>
      </w:r>
    </w:p>
    <w:p w14:paraId="20A6F277" w14:textId="77777777" w:rsidR="004C5C58" w:rsidRPr="009530D0" w:rsidRDefault="004C5C58" w:rsidP="004C5C58">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3FB07DF2" w14:textId="6D10A97C" w:rsidR="004C5C58" w:rsidRPr="0090219F"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高齢者、障が</w:t>
      </w:r>
      <w:r w:rsidRPr="0090219F">
        <w:rPr>
          <w:rFonts w:ascii="メイリオ" w:eastAsia="メイリオ" w:hAnsi="メイリオ" w:cs="メイリオ" w:hint="eastAsia"/>
          <w:color w:val="000000" w:themeColor="text1"/>
          <w:sz w:val="24"/>
          <w:szCs w:val="24"/>
        </w:rPr>
        <w:t>い者及び子どもに対する虐待並びに</w:t>
      </w:r>
      <w:r w:rsidR="002F1638" w:rsidRPr="0090219F">
        <w:rPr>
          <w:rFonts w:ascii="メイリオ" w:eastAsia="メイリオ" w:hAnsi="メイリオ" w:cs="メイリオ" w:hint="eastAsia"/>
          <w:color w:val="000000" w:themeColor="text1"/>
          <w:sz w:val="24"/>
          <w:szCs w:val="24"/>
        </w:rPr>
        <w:t>、配偶者等からの暴力（以下「</w:t>
      </w:r>
      <w:r w:rsidRPr="0090219F">
        <w:rPr>
          <w:rFonts w:ascii="メイリオ" w:eastAsia="メイリオ" w:hAnsi="メイリオ" w:cs="メイリオ"/>
          <w:sz w:val="24"/>
          <w:szCs w:val="24"/>
        </w:rPr>
        <w:t>DV</w:t>
      </w:r>
      <w:r w:rsidR="002F1638" w:rsidRPr="0090219F">
        <w:rPr>
          <w:rFonts w:ascii="メイリオ" w:eastAsia="メイリオ" w:hAnsi="メイリオ" w:cs="メイリオ" w:hint="eastAsia"/>
          <w:sz w:val="24"/>
          <w:szCs w:val="24"/>
        </w:rPr>
        <w:t>」という。）</w:t>
      </w:r>
      <w:r w:rsidRPr="0090219F">
        <w:rPr>
          <w:rFonts w:ascii="メイリオ" w:eastAsia="メイリオ" w:hAnsi="メイリオ" w:cs="メイリオ" w:hint="eastAsia"/>
          <w:color w:val="000000" w:themeColor="text1"/>
          <w:sz w:val="24"/>
          <w:szCs w:val="24"/>
        </w:rPr>
        <w:t>被害の防止に向けた取組みについては、それぞれの対象者</w:t>
      </w:r>
      <w:r w:rsidR="00165350"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特性に応じた支援</w:t>
      </w:r>
      <w:r w:rsidR="00165350" w:rsidRPr="0090219F">
        <w:rPr>
          <w:rFonts w:ascii="メイリオ" w:eastAsia="メイリオ" w:hAnsi="メイリオ" w:cs="メイリオ" w:hint="eastAsia"/>
          <w:color w:val="000000" w:themeColor="text1"/>
          <w:sz w:val="24"/>
          <w:szCs w:val="24"/>
        </w:rPr>
        <w:t>が</w:t>
      </w:r>
      <w:r w:rsidRPr="0090219F">
        <w:rPr>
          <w:rFonts w:ascii="メイリオ" w:eastAsia="メイリオ" w:hAnsi="メイリオ" w:cs="メイリオ" w:hint="eastAsia"/>
          <w:color w:val="000000" w:themeColor="text1"/>
          <w:sz w:val="24"/>
          <w:szCs w:val="24"/>
        </w:rPr>
        <w:t>必要</w:t>
      </w:r>
      <w:r w:rsidR="000A6AB1">
        <w:rPr>
          <w:rFonts w:ascii="メイリオ" w:eastAsia="メイリオ" w:hAnsi="メイリオ" w:cs="メイリオ" w:hint="eastAsia"/>
          <w:color w:val="000000" w:themeColor="text1"/>
          <w:sz w:val="24"/>
          <w:szCs w:val="24"/>
        </w:rPr>
        <w:t>で</w:t>
      </w:r>
      <w:r w:rsidRPr="0090219F">
        <w:rPr>
          <w:rFonts w:ascii="メイリオ" w:eastAsia="メイリオ" w:hAnsi="メイリオ" w:cs="メイリオ" w:hint="eastAsia"/>
          <w:color w:val="000000" w:themeColor="text1"/>
          <w:sz w:val="24"/>
          <w:szCs w:val="24"/>
        </w:rPr>
        <w:t>す。</w:t>
      </w:r>
    </w:p>
    <w:p w14:paraId="70DC8806" w14:textId="77777777" w:rsidR="004C5C58" w:rsidRPr="009530D0" w:rsidRDefault="004C5C58" w:rsidP="004C5C58">
      <w:pPr>
        <w:spacing w:line="400" w:lineRule="exact"/>
        <w:ind w:leftChars="100" w:left="21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加えて、地域における取組みとして、自ら声をあげることができない、または困難な状況にある被害者に身近な地域住民等が、虐待や</w:t>
      </w:r>
      <w:r w:rsidRPr="0090219F">
        <w:rPr>
          <w:rFonts w:ascii="メイリオ" w:eastAsia="メイリオ" w:hAnsi="メイリオ" w:cs="メイリオ"/>
          <w:color w:val="000000" w:themeColor="text1"/>
          <w:sz w:val="24"/>
          <w:szCs w:val="24"/>
        </w:rPr>
        <w:t>DV</w:t>
      </w:r>
      <w:r w:rsidRPr="0090219F">
        <w:rPr>
          <w:rFonts w:ascii="メイリオ" w:eastAsia="メイリオ" w:hAnsi="メイリオ" w:cs="メイリオ" w:hint="eastAsia"/>
          <w:color w:val="000000" w:themeColor="text1"/>
          <w:sz w:val="24"/>
          <w:szCs w:val="24"/>
        </w:rPr>
        <w:t>防止のための正しい理解をもち、虐待や</w:t>
      </w:r>
      <w:r w:rsidRPr="0090219F">
        <w:rPr>
          <w:rFonts w:ascii="メイリオ" w:eastAsia="メイリオ" w:hAnsi="メイリオ" w:cs="メイリオ"/>
          <w:color w:val="000000" w:themeColor="text1"/>
          <w:sz w:val="24"/>
          <w:szCs w:val="24"/>
        </w:rPr>
        <w:t>DV</w:t>
      </w:r>
      <w:r w:rsidRPr="0090219F">
        <w:rPr>
          <w:rFonts w:ascii="メイリオ" w:eastAsia="メイリオ" w:hAnsi="メイリオ" w:cs="メイリオ" w:hint="eastAsia"/>
          <w:color w:val="000000" w:themeColor="text1"/>
          <w:sz w:val="24"/>
          <w:szCs w:val="24"/>
        </w:rPr>
        <w:t>を疑わせる「</w:t>
      </w:r>
      <w:r w:rsidRPr="009530D0">
        <w:rPr>
          <w:rFonts w:ascii="メイリオ" w:eastAsia="メイリオ" w:hAnsi="メイリオ" w:cs="メイリオ" w:hint="eastAsia"/>
          <w:color w:val="000000" w:themeColor="text1"/>
          <w:sz w:val="24"/>
          <w:szCs w:val="24"/>
        </w:rPr>
        <w:t>サイン」に早期に気づき、適切な相談機関や支援等につなぐことが必要です。</w:t>
      </w:r>
    </w:p>
    <w:p w14:paraId="575B4996" w14:textId="77777777" w:rsidR="004C5C58" w:rsidRDefault="004C5C58" w:rsidP="004C5C58">
      <w:pPr>
        <w:spacing w:line="400" w:lineRule="exact"/>
        <w:ind w:leftChars="100" w:left="21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また、虐待については、生活困窮や介護負担、育児不安等により、保護者や養護者等が追い詰められた結果、虐待へと発展してしまうこともあります。このため、虐待の防止及び早期発見に向けては、虐待に係る調査や相談の中で把握した世帯全体が抱える様々な地域生活課題についても解決を図るよう関係機関が連携して取り組むことが重要です。</w:t>
      </w:r>
    </w:p>
    <w:p w14:paraId="17CEF1C2" w14:textId="4A10A082"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7AEA7B82" w14:textId="109113BB"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28AE96D2" w14:textId="77777777"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743255C0" w14:textId="77777777" w:rsidR="006F1FEF" w:rsidRPr="009530D0"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2E2AB06E" w14:textId="77777777" w:rsidR="004C5C58" w:rsidRPr="009530D0" w:rsidRDefault="004C5C58" w:rsidP="004C5C58">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9530D0">
        <w:rPr>
          <w:rFonts w:ascii="メイリオ" w:eastAsia="メイリオ" w:hAnsi="メイリオ" w:cs="メイリオ" w:hint="eastAsia"/>
          <w:b/>
          <w:color w:val="000000" w:themeColor="text1"/>
          <w:sz w:val="24"/>
          <w:szCs w:val="24"/>
        </w:rPr>
        <w:t>期計画における具体的取組</w:t>
      </w:r>
      <w:r>
        <w:rPr>
          <w:rFonts w:ascii="メイリオ" w:eastAsia="メイリオ" w:hAnsi="メイリオ" w:cs="メイリオ" w:hint="eastAsia"/>
          <w:b/>
          <w:color w:val="000000" w:themeColor="text1"/>
          <w:sz w:val="24"/>
          <w:szCs w:val="24"/>
        </w:rPr>
        <w:t>み</w:t>
      </w:r>
      <w:r w:rsidRPr="009530D0">
        <w:rPr>
          <w:rFonts w:ascii="メイリオ" w:eastAsia="メイリオ" w:hAnsi="メイリオ" w:cs="メイリオ" w:hint="eastAsia"/>
          <w:b/>
          <w:color w:val="000000" w:themeColor="text1"/>
          <w:sz w:val="24"/>
          <w:szCs w:val="24"/>
        </w:rPr>
        <w:t>》</w:t>
      </w:r>
    </w:p>
    <w:p w14:paraId="36BF334B"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（地域における理解促進等）</w:t>
      </w:r>
    </w:p>
    <w:p w14:paraId="601F9B16" w14:textId="756179F7"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民生委員・児童委員</w:t>
      </w:r>
      <w:r w:rsidR="00DB197B">
        <w:rPr>
          <w:rFonts w:ascii="メイリオ" w:eastAsia="メイリオ" w:hAnsi="メイリオ" w:cs="メイリオ" w:hint="eastAsia"/>
          <w:color w:val="000000" w:themeColor="text1"/>
          <w:sz w:val="24"/>
          <w:szCs w:val="24"/>
        </w:rPr>
        <w:t>をはじめとする</w:t>
      </w:r>
      <w:r w:rsidR="00B50580" w:rsidRPr="009530D0">
        <w:rPr>
          <w:rFonts w:ascii="メイリオ" w:eastAsia="メイリオ" w:hAnsi="メイリオ" w:cs="メイリオ" w:hint="eastAsia"/>
          <w:color w:val="000000" w:themeColor="text1"/>
          <w:sz w:val="24"/>
          <w:szCs w:val="24"/>
        </w:rPr>
        <w:t>地域住民</w:t>
      </w:r>
      <w:r w:rsidR="00B50580">
        <w:rPr>
          <w:rFonts w:ascii="メイリオ" w:eastAsia="メイリオ" w:hAnsi="メイリオ" w:cs="メイリオ" w:hint="eastAsia"/>
          <w:color w:val="000000" w:themeColor="text1"/>
          <w:sz w:val="24"/>
          <w:szCs w:val="24"/>
        </w:rPr>
        <w:t>等を対象に</w:t>
      </w:r>
      <w:r w:rsidRPr="009530D0">
        <w:rPr>
          <w:rFonts w:ascii="メイリオ" w:eastAsia="メイリオ" w:hAnsi="メイリオ" w:cs="メイリオ" w:hint="eastAsia"/>
          <w:color w:val="000000" w:themeColor="text1"/>
          <w:sz w:val="24"/>
          <w:szCs w:val="24"/>
        </w:rPr>
        <w:t>、虐待や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への理解促進や相談窓口等の周知を徹底するとともに、普及啓発等を行うことにより、地域における虐待や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の防止及び早期発見機能の強化を図ります。</w:t>
      </w:r>
    </w:p>
    <w:p w14:paraId="378D88D7"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（相談機能の強化と関係機関の連携）</w:t>
      </w:r>
    </w:p>
    <w:p w14:paraId="4BC75E85" w14:textId="17FEC7A9"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の防止及び早期発見を図るには、専門的な知識・ノウハウの習得や関係機関の連携が進むよう、各相談機関や施設等の従事者や行政職員等に対する研修を実施し、相談機能の強化等を図ります。</w:t>
      </w:r>
    </w:p>
    <w:p w14:paraId="3A81F9EB"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（市町村への広域的・専門的支援）</w:t>
      </w:r>
    </w:p>
    <w:p w14:paraId="275D91E7" w14:textId="77777777"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虐待や</w:t>
      </w:r>
      <w:r w:rsidRPr="009530D0">
        <w:rPr>
          <w:rFonts w:ascii="メイリオ" w:eastAsia="メイリオ" w:hAnsi="メイリオ" w:cs="メイリオ"/>
          <w:color w:val="000000" w:themeColor="text1"/>
          <w:sz w:val="24"/>
          <w:szCs w:val="24"/>
        </w:rPr>
        <w:t>DV事案に対して適切かつ迅速に対応するため、地域住民等をはじめ、警察や福祉・教育等の関係機関、専門職等の関係団体及び行政機関等との連携の強化を図るとともに、重篤なケース等への対応及び対応困難事例への助言等を行う専門性を強化し、市町村を支援します。</w:t>
      </w:r>
    </w:p>
    <w:p w14:paraId="4BB3031D" w14:textId="345D455B" w:rsidR="004C5C58" w:rsidRDefault="004C5C58" w:rsidP="004C5C58">
      <w:pPr>
        <w:spacing w:line="400" w:lineRule="exact"/>
        <w:ind w:right="960"/>
        <w:rPr>
          <w:rFonts w:ascii="メイリオ" w:eastAsia="メイリオ" w:hAnsi="メイリオ" w:cs="メイリオ"/>
          <w:color w:val="000000" w:themeColor="text1"/>
          <w:sz w:val="24"/>
          <w:szCs w:val="24"/>
        </w:rPr>
      </w:pPr>
    </w:p>
    <w:p w14:paraId="793A79D0" w14:textId="77777777" w:rsidR="00986A8C" w:rsidRDefault="00986A8C" w:rsidP="004C5C58">
      <w:pPr>
        <w:spacing w:line="400" w:lineRule="exact"/>
        <w:ind w:right="960"/>
        <w:rPr>
          <w:rFonts w:ascii="メイリオ" w:eastAsia="メイリオ" w:hAnsi="メイリオ" w:cs="メイリオ"/>
          <w:color w:val="000000" w:themeColor="text1"/>
          <w:sz w:val="24"/>
          <w:szCs w:val="24"/>
        </w:rPr>
      </w:pPr>
    </w:p>
    <w:p w14:paraId="47EC7BD6" w14:textId="41AFBE5A" w:rsidR="004A032C" w:rsidRPr="004A032C" w:rsidRDefault="004C5C58" w:rsidP="004A032C">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⑤</w:t>
      </w:r>
      <w:r w:rsidR="004A032C">
        <w:rPr>
          <w:rFonts w:ascii="メイリオ" w:eastAsia="メイリオ" w:hAnsi="メイリオ" w:cs="メイリオ" w:hint="eastAsia"/>
          <w:color w:val="000000" w:themeColor="text1"/>
          <w:sz w:val="24"/>
          <w:szCs w:val="24"/>
          <w:u w:val="single"/>
        </w:rPr>
        <w:t>様々な課題への対応</w:t>
      </w:r>
    </w:p>
    <w:p w14:paraId="5657A213" w14:textId="77777777" w:rsidR="004A032C" w:rsidRPr="004A032C" w:rsidRDefault="004A032C" w:rsidP="004A032C">
      <w:pPr>
        <w:spacing w:line="400" w:lineRule="exact"/>
        <w:rPr>
          <w:rFonts w:ascii="メイリオ" w:eastAsia="メイリオ" w:hAnsi="メイリオ" w:cs="メイリオ"/>
          <w:b/>
          <w:color w:val="000000" w:themeColor="text1"/>
          <w:sz w:val="24"/>
          <w:szCs w:val="24"/>
        </w:rPr>
      </w:pPr>
      <w:r w:rsidRPr="004A032C">
        <w:rPr>
          <w:rFonts w:ascii="メイリオ" w:eastAsia="メイリオ" w:hAnsi="メイリオ" w:cs="メイリオ" w:hint="eastAsia"/>
          <w:b/>
          <w:color w:val="000000" w:themeColor="text1"/>
          <w:sz w:val="24"/>
          <w:szCs w:val="24"/>
        </w:rPr>
        <w:t>《現状と課題》</w:t>
      </w:r>
    </w:p>
    <w:p w14:paraId="7A1A6407" w14:textId="01831407" w:rsidR="004C5C58" w:rsidRDefault="004A032C" w:rsidP="00E279D5">
      <w:pPr>
        <w:spacing w:line="400" w:lineRule="exact"/>
        <w:ind w:left="240" w:hangingChars="100" w:hanging="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 xml:space="preserve">▽　</w:t>
      </w:r>
      <w:r w:rsidR="00E279D5" w:rsidRPr="00E279D5">
        <w:rPr>
          <w:rFonts w:ascii="メイリオ" w:eastAsia="メイリオ" w:hAnsi="メイリオ" w:cs="メイリオ" w:hint="eastAsia"/>
          <w:sz w:val="24"/>
          <w:szCs w:val="24"/>
        </w:rPr>
        <w:t>令和</w:t>
      </w:r>
      <w:r w:rsidR="009D095C">
        <w:rPr>
          <w:rFonts w:ascii="メイリオ" w:eastAsia="メイリオ" w:hAnsi="メイリオ" w:cs="メイリオ" w:hint="eastAsia"/>
          <w:sz w:val="24"/>
          <w:szCs w:val="24"/>
        </w:rPr>
        <w:t>４</w:t>
      </w:r>
      <w:r w:rsidR="004C5C58">
        <w:rPr>
          <w:rFonts w:ascii="メイリオ" w:eastAsia="メイリオ" w:hAnsi="メイリオ" w:cs="メイリオ" w:hint="eastAsia"/>
          <w:sz w:val="24"/>
          <w:szCs w:val="24"/>
        </w:rPr>
        <w:t>（2022</w:t>
      </w:r>
      <w:r w:rsidR="009D095C">
        <w:rPr>
          <w:rFonts w:ascii="メイリオ" w:eastAsia="メイリオ" w:hAnsi="メイリオ" w:cs="メイリオ" w:hint="eastAsia"/>
          <w:sz w:val="24"/>
          <w:szCs w:val="24"/>
        </w:rPr>
        <w:t>）</w:t>
      </w:r>
      <w:r w:rsidR="00E279D5" w:rsidRPr="00E279D5">
        <w:rPr>
          <w:rFonts w:ascii="メイリオ" w:eastAsia="メイリオ" w:hAnsi="メイリオ" w:cs="メイリオ" w:hint="eastAsia"/>
          <w:sz w:val="24"/>
          <w:szCs w:val="24"/>
        </w:rPr>
        <w:t>年の内閣府調査を基にした15歳以上39歳以下の大阪府のひきこもりの推計数は、約</w:t>
      </w:r>
      <w:r w:rsidR="00E279D5">
        <w:rPr>
          <w:rFonts w:ascii="メイリオ" w:eastAsia="メイリオ" w:hAnsi="メイリオ" w:cs="メイリオ" w:hint="eastAsia"/>
          <w:sz w:val="24"/>
          <w:szCs w:val="24"/>
        </w:rPr>
        <w:t>４</w:t>
      </w:r>
      <w:r w:rsidR="00E279D5" w:rsidRPr="00E279D5">
        <w:rPr>
          <w:rFonts w:ascii="メイリオ" w:eastAsia="メイリオ" w:hAnsi="メイリオ" w:cs="メイリオ" w:hint="eastAsia"/>
          <w:sz w:val="24"/>
          <w:szCs w:val="24"/>
        </w:rPr>
        <w:t>万</w:t>
      </w:r>
      <w:r w:rsidR="00E279D5">
        <w:rPr>
          <w:rFonts w:ascii="メイリオ" w:eastAsia="メイリオ" w:hAnsi="メイリオ" w:cs="メイリオ" w:hint="eastAsia"/>
          <w:sz w:val="24"/>
          <w:szCs w:val="24"/>
        </w:rPr>
        <w:t>８</w:t>
      </w:r>
      <w:r w:rsidR="00E279D5" w:rsidRPr="00E279D5">
        <w:rPr>
          <w:rFonts w:ascii="メイリオ" w:eastAsia="メイリオ" w:hAnsi="メイリオ" w:cs="メイリオ" w:hint="eastAsia"/>
          <w:sz w:val="24"/>
          <w:szCs w:val="24"/>
        </w:rPr>
        <w:t>千人となっています。子どもや若者が抱える困難な状況は非常に多岐にわたることから、様々な機関が専門性を活かし発達段階に応じたきめ細やかな支援が必要です。また、40歳以上64歳以下は約</w:t>
      </w:r>
      <w:r w:rsidR="00E279D5">
        <w:rPr>
          <w:rFonts w:ascii="メイリオ" w:eastAsia="メイリオ" w:hAnsi="メイリオ" w:cs="メイリオ" w:hint="eastAsia"/>
          <w:sz w:val="24"/>
          <w:szCs w:val="24"/>
        </w:rPr>
        <w:t>６</w:t>
      </w:r>
      <w:r w:rsidR="00E279D5" w:rsidRPr="00E279D5">
        <w:rPr>
          <w:rFonts w:ascii="メイリオ" w:eastAsia="メイリオ" w:hAnsi="メイリオ" w:cs="メイリオ" w:hint="eastAsia"/>
          <w:sz w:val="24"/>
          <w:szCs w:val="24"/>
        </w:rPr>
        <w:t>万人となって</w:t>
      </w:r>
      <w:r w:rsidR="000A6AB1">
        <w:rPr>
          <w:rFonts w:ascii="メイリオ" w:eastAsia="メイリオ" w:hAnsi="メイリオ" w:cs="メイリオ" w:hint="eastAsia"/>
          <w:sz w:val="24"/>
          <w:szCs w:val="24"/>
        </w:rPr>
        <w:t>い</w:t>
      </w:r>
      <w:r w:rsidR="00E279D5" w:rsidRPr="00E279D5">
        <w:rPr>
          <w:rFonts w:ascii="メイリオ" w:eastAsia="メイリオ" w:hAnsi="メイリオ" w:cs="メイリオ" w:hint="eastAsia"/>
          <w:sz w:val="24"/>
          <w:szCs w:val="24"/>
        </w:rPr>
        <w:t>ます。近年では、ひきこもりが長期</w:t>
      </w:r>
      <w:r w:rsidR="009500DC">
        <w:rPr>
          <w:rFonts w:ascii="メイリオ" w:eastAsia="メイリオ" w:hAnsi="メイリオ" w:cs="メイリオ" w:hint="eastAsia"/>
          <w:sz w:val="24"/>
          <w:szCs w:val="24"/>
        </w:rPr>
        <w:t>化</w:t>
      </w:r>
      <w:r w:rsidR="00E279D5" w:rsidRPr="00E279D5">
        <w:rPr>
          <w:rFonts w:ascii="メイリオ" w:eastAsia="メイリオ" w:hAnsi="メイリオ" w:cs="メイリオ" w:hint="eastAsia"/>
          <w:sz w:val="24"/>
          <w:szCs w:val="24"/>
        </w:rPr>
        <w:t>し</w:t>
      </w:r>
      <w:r w:rsidR="009500DC">
        <w:rPr>
          <w:rFonts w:ascii="メイリオ" w:eastAsia="メイリオ" w:hAnsi="メイリオ" w:cs="メイリオ" w:hint="eastAsia"/>
          <w:sz w:val="24"/>
          <w:szCs w:val="24"/>
        </w:rPr>
        <w:t>た</w:t>
      </w:r>
      <w:r w:rsidR="009B5FC8">
        <w:rPr>
          <w:rFonts w:ascii="メイリオ" w:eastAsia="メイリオ" w:hAnsi="メイリオ" w:cs="メイリオ" w:hint="eastAsia"/>
          <w:sz w:val="24"/>
          <w:szCs w:val="24"/>
        </w:rPr>
        <w:t>結果</w:t>
      </w:r>
      <w:r w:rsidR="00E279D5" w:rsidRPr="00E279D5">
        <w:rPr>
          <w:rFonts w:ascii="メイリオ" w:eastAsia="メイリオ" w:hAnsi="メイリオ" w:cs="メイリオ" w:hint="eastAsia"/>
          <w:sz w:val="24"/>
          <w:szCs w:val="24"/>
        </w:rPr>
        <w:t>、高齢の親とひきこもりの子が同居する「</w:t>
      </w:r>
      <w:r w:rsidR="00E279D5">
        <w:rPr>
          <w:rFonts w:ascii="メイリオ" w:eastAsia="メイリオ" w:hAnsi="メイリオ" w:cs="メイリオ" w:hint="eastAsia"/>
          <w:sz w:val="24"/>
          <w:szCs w:val="24"/>
        </w:rPr>
        <w:t>8050</w:t>
      </w:r>
      <w:r w:rsidR="00E279D5" w:rsidRPr="00E279D5">
        <w:rPr>
          <w:rFonts w:ascii="メイリオ" w:eastAsia="メイリオ" w:hAnsi="メイリオ" w:cs="メイリオ" w:hint="eastAsia"/>
          <w:sz w:val="24"/>
          <w:szCs w:val="24"/>
        </w:rPr>
        <w:t>問題」が社会問題となっています。</w:t>
      </w:r>
    </w:p>
    <w:p w14:paraId="592948C4" w14:textId="0A159C50" w:rsidR="00E279D5" w:rsidRDefault="00E279D5" w:rsidP="004C5C58">
      <w:pPr>
        <w:spacing w:line="400" w:lineRule="exact"/>
        <w:ind w:leftChars="100" w:left="210" w:firstLineChars="100" w:firstLine="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ひきこもりの状態にある</w:t>
      </w:r>
      <w:r w:rsidR="009D095C">
        <w:rPr>
          <w:rFonts w:ascii="メイリオ" w:eastAsia="メイリオ" w:hAnsi="メイリオ" w:cs="メイリオ" w:hint="eastAsia"/>
          <w:sz w:val="24"/>
          <w:szCs w:val="24"/>
        </w:rPr>
        <w:t>人</w:t>
      </w:r>
      <w:r w:rsidRPr="00E279D5">
        <w:rPr>
          <w:rFonts w:ascii="メイリオ" w:eastAsia="メイリオ" w:hAnsi="メイリオ" w:cs="メイリオ" w:hint="eastAsia"/>
          <w:sz w:val="24"/>
          <w:szCs w:val="24"/>
        </w:rPr>
        <w:t>に対しては、個々の複雑な状況を理解し、丁寧に寄り添いながら継続的な支援を行う必要があり、そのためにも、身近な市町村において福祉、医療、就労、教育等の専門機関による支援ネットワークの構築が不可欠です。</w:t>
      </w:r>
    </w:p>
    <w:p w14:paraId="7B507470" w14:textId="77777777" w:rsidR="004C5C58" w:rsidRDefault="00E279D5" w:rsidP="00E279D5">
      <w:pPr>
        <w:spacing w:line="400" w:lineRule="exact"/>
        <w:ind w:leftChars="100" w:left="210"/>
        <w:rPr>
          <w:rFonts w:ascii="メイリオ" w:eastAsia="メイリオ" w:hAnsi="メイリオ" w:cs="メイリオ"/>
          <w:sz w:val="24"/>
          <w:szCs w:val="24"/>
        </w:rPr>
      </w:pPr>
      <w:r w:rsidRPr="00E279D5">
        <w:rPr>
          <w:rFonts w:ascii="メイリオ" w:eastAsia="メイリオ" w:hAnsi="メイリオ" w:cs="メイリオ" w:hint="eastAsia"/>
          <w:sz w:val="24"/>
          <w:szCs w:val="24"/>
        </w:rPr>
        <w:t xml:space="preserve">　なお、就職氷河期世代（※）の就職や正社員化の実現、就職に限らない多様な社会参加の実現等をめざす、「就職氷河期世代活躍支援プラン」が策定され、この中でひきこもり状態にある</w:t>
      </w:r>
      <w:r w:rsidR="009D095C">
        <w:rPr>
          <w:rFonts w:ascii="メイリオ" w:eastAsia="メイリオ" w:hAnsi="メイリオ" w:cs="メイリオ" w:hint="eastAsia"/>
          <w:sz w:val="24"/>
          <w:szCs w:val="24"/>
        </w:rPr>
        <w:t>人</w:t>
      </w:r>
      <w:r w:rsidRPr="00E279D5">
        <w:rPr>
          <w:rFonts w:ascii="メイリオ" w:eastAsia="メイリオ" w:hAnsi="メイリオ" w:cs="メイリオ" w:hint="eastAsia"/>
          <w:sz w:val="24"/>
          <w:szCs w:val="24"/>
        </w:rPr>
        <w:t>に対し、社会参加に向けた地域一体となった支援を推進するため、様々な関係機関のネットワークである市町村プラットフォーム（※）を形</w:t>
      </w:r>
      <w:r w:rsidRPr="00E279D5">
        <w:rPr>
          <w:rFonts w:ascii="メイリオ" w:eastAsia="メイリオ" w:hAnsi="メイリオ" w:cs="メイリオ" w:hint="eastAsia"/>
          <w:sz w:val="24"/>
          <w:szCs w:val="24"/>
        </w:rPr>
        <w:lastRenderedPageBreak/>
        <w:t>成し、個別の状況に応じたきめ細やかな支援が届く体制づくりに取り組んでいくことが求められています。</w:t>
      </w:r>
    </w:p>
    <w:p w14:paraId="635DB1AF" w14:textId="5F37D05A" w:rsidR="00E279D5" w:rsidRDefault="004A032C" w:rsidP="00E279D5">
      <w:pPr>
        <w:spacing w:line="400" w:lineRule="exact"/>
        <w:ind w:left="240" w:hangingChars="100" w:hanging="240"/>
        <w:rPr>
          <w:rFonts w:ascii="メイリオ" w:eastAsia="メイリオ" w:hAnsi="メイリオ" w:cs="メイリオ"/>
          <w:sz w:val="24"/>
          <w:szCs w:val="24"/>
        </w:rPr>
      </w:pPr>
      <w:r w:rsidRPr="004A032C">
        <w:rPr>
          <w:rFonts w:ascii="メイリオ" w:eastAsia="メイリオ" w:hAnsi="メイリオ" w:cs="メイリオ" w:hint="eastAsia"/>
          <w:sz w:val="24"/>
          <w:szCs w:val="24"/>
        </w:rPr>
        <w:t xml:space="preserve">▽　</w:t>
      </w:r>
      <w:r w:rsidR="00E279D5" w:rsidRPr="00E279D5">
        <w:rPr>
          <w:rFonts w:ascii="メイリオ" w:eastAsia="メイリオ" w:hAnsi="メイリオ" w:cs="メイリオ" w:hint="eastAsia"/>
          <w:sz w:val="24"/>
          <w:szCs w:val="24"/>
        </w:rPr>
        <w:t>本来大人が担うと想定されている家事や家族</w:t>
      </w:r>
      <w:r w:rsidR="00E279D5" w:rsidRPr="00ED0309">
        <w:rPr>
          <w:rFonts w:ascii="メイリオ" w:eastAsia="メイリオ" w:hAnsi="メイリオ" w:cs="メイリオ" w:hint="eastAsia"/>
          <w:sz w:val="24"/>
          <w:szCs w:val="24"/>
        </w:rPr>
        <w:t>の世話</w:t>
      </w:r>
      <w:r w:rsidR="00852651" w:rsidRPr="00ED0309">
        <w:rPr>
          <w:rFonts w:ascii="メイリオ" w:eastAsia="メイリオ" w:hAnsi="メイリオ" w:cs="メイリオ" w:hint="eastAsia"/>
          <w:sz w:val="24"/>
          <w:szCs w:val="24"/>
        </w:rPr>
        <w:t>等</w:t>
      </w:r>
      <w:r w:rsidR="00E279D5" w:rsidRPr="00ED0309">
        <w:rPr>
          <w:rFonts w:ascii="メイリオ" w:eastAsia="メイリオ" w:hAnsi="メイリオ" w:cs="メイリオ" w:hint="eastAsia"/>
          <w:sz w:val="24"/>
          <w:szCs w:val="24"/>
        </w:rPr>
        <w:t>を日</w:t>
      </w:r>
      <w:r w:rsidR="00E279D5" w:rsidRPr="00E279D5">
        <w:rPr>
          <w:rFonts w:ascii="メイリオ" w:eastAsia="メイリオ" w:hAnsi="メイリオ" w:cs="メイリオ" w:hint="eastAsia"/>
          <w:sz w:val="24"/>
          <w:szCs w:val="24"/>
        </w:rPr>
        <w:t>常的に行っているヤングケアラーについては、ケアが日常化することで学業や友人関係等に支障が出てしまうなど、個人の権利に重大な侵害が生じているにもかかわらず、本人や家族に自覚がないなどの場合もあり、顕在化しづらいことから、支援を必要とするヤングケアラーに気づくことが難しいと考えられます。</w:t>
      </w:r>
    </w:p>
    <w:p w14:paraId="6921F9E0" w14:textId="280AA154" w:rsidR="00E279D5" w:rsidRDefault="00E279D5" w:rsidP="002845D0">
      <w:pPr>
        <w:spacing w:line="400" w:lineRule="exact"/>
        <w:ind w:leftChars="100" w:left="210" w:firstLineChars="100" w:firstLine="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このため、社会</w:t>
      </w:r>
      <w:r w:rsidRPr="0090219F">
        <w:rPr>
          <w:rFonts w:ascii="メイリオ" w:eastAsia="メイリオ" w:hAnsi="メイリオ" w:cs="メイリオ" w:hint="eastAsia"/>
          <w:sz w:val="24"/>
          <w:szCs w:val="24"/>
        </w:rPr>
        <w:t>的認知度の向上を図るとともに、福祉、介護、医療、教育等の関係者が情報共有・連携して、早期発見・把握し、本人の意向に寄り添い、家庭に対する適切なアセスメント</w:t>
      </w:r>
      <w:r w:rsidR="001B6514"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により世帯全体を支援する視点を持ちながら、必要な支援につなげていく必</w:t>
      </w:r>
      <w:r w:rsidRPr="00FD4C6F">
        <w:rPr>
          <w:rFonts w:ascii="メイリオ" w:eastAsia="メイリオ" w:hAnsi="メイリオ" w:cs="メイリオ" w:hint="eastAsia"/>
          <w:sz w:val="24"/>
          <w:szCs w:val="24"/>
        </w:rPr>
        <w:t>要があります。</w:t>
      </w:r>
      <w:r w:rsidR="00762E58"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㉑</w:t>
      </w:r>
      <w:r w:rsidR="00762E58" w:rsidRPr="00FD4C6F">
        <w:rPr>
          <w:rFonts w:ascii="メイリオ" w:eastAsia="メイリオ" w:hAnsi="メイリオ" w:cs="メイリオ" w:hint="eastAsia"/>
          <w:sz w:val="24"/>
          <w:szCs w:val="24"/>
        </w:rPr>
        <w:t>）。</w:t>
      </w:r>
    </w:p>
    <w:p w14:paraId="124A7F98" w14:textId="5FC529B6" w:rsidR="00986A8C" w:rsidRDefault="00F74ECE" w:rsidP="002845D0">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36224" behindDoc="0" locked="0" layoutInCell="1" allowOverlap="1" wp14:anchorId="1241CC53" wp14:editId="2F1B0866">
                <wp:simplePos x="0" y="0"/>
                <wp:positionH relativeFrom="margin">
                  <wp:posOffset>-86360</wp:posOffset>
                </wp:positionH>
                <wp:positionV relativeFrom="paragraph">
                  <wp:posOffset>283210</wp:posOffset>
                </wp:positionV>
                <wp:extent cx="6092190" cy="5105400"/>
                <wp:effectExtent l="0" t="0" r="0" b="19050"/>
                <wp:wrapNone/>
                <wp:docPr id="460" name="グループ化 460" descr="図表21ヤングケアラー（イメージ）&#10;ヤングケアラーのしていることの例　10例&#10;&#10;ひとつだけでなく、複数のケアを担っていることも&#10;家族のために一生懸命ケアをしていること&#10;本人に自覚がない場合も"/>
                <wp:cNvGraphicFramePr/>
                <a:graphic xmlns:a="http://schemas.openxmlformats.org/drawingml/2006/main">
                  <a:graphicData uri="http://schemas.microsoft.com/office/word/2010/wordprocessingGroup">
                    <wpg:wgp>
                      <wpg:cNvGrpSpPr/>
                      <wpg:grpSpPr>
                        <a:xfrm>
                          <a:off x="0" y="0"/>
                          <a:ext cx="6092190" cy="5105400"/>
                          <a:chOff x="0" y="0"/>
                          <a:chExt cx="5945161" cy="4248000"/>
                        </a:xfrm>
                      </wpg:grpSpPr>
                      <wps:wsp>
                        <wps:cNvPr id="462" name="テキスト ボックス 462"/>
                        <wps:cNvSpPr txBox="1">
                          <a:spLocks/>
                        </wps:cNvSpPr>
                        <wps:spPr>
                          <a:xfrm>
                            <a:off x="2833154" y="76084"/>
                            <a:ext cx="3112007" cy="209228"/>
                          </a:xfrm>
                          <a:prstGeom prst="rect">
                            <a:avLst/>
                          </a:prstGeom>
                          <a:noFill/>
                          <a:ln w="6350">
                            <a:noFill/>
                          </a:ln>
                          <a:effectLst/>
                        </wps:spPr>
                        <wps:txbx>
                          <w:txbxContent>
                            <w:p w14:paraId="75749F76" w14:textId="0AD381AB" w:rsidR="002845D0" w:rsidRPr="00455711" w:rsidRDefault="002845D0" w:rsidP="002845D0">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w:t>
                              </w:r>
                              <w:r>
                                <w:rPr>
                                  <w:rFonts w:ascii="Meiryo UI" w:eastAsia="Meiryo UI" w:hAnsi="Meiryo UI" w:cs="Meiryo UI" w:hint="eastAsia"/>
                                  <w:sz w:val="18"/>
                                  <w:szCs w:val="18"/>
                                </w:rPr>
                                <w:t>こども家庭庁資料</w:t>
                              </w:r>
                              <w:r w:rsidR="00B61FDF">
                                <w:rPr>
                                  <w:rFonts w:ascii="Meiryo UI" w:eastAsia="Meiryo UI" w:hAnsi="Meiryo UI" w:cs="Meiryo UI" w:hint="eastAsia"/>
                                  <w:sz w:val="18"/>
                                  <w:szCs w:val="18"/>
                                </w:rPr>
                                <w:t>をもとに</w:t>
                              </w:r>
                              <w:r w:rsidR="00BF3DA4">
                                <w:rPr>
                                  <w:rFonts w:ascii="Meiryo UI" w:eastAsia="Meiryo UI" w:hAnsi="Meiryo UI" w:cs="Meiryo UI" w:hint="eastAsia"/>
                                  <w:sz w:val="18"/>
                                  <w:szCs w:val="18"/>
                                </w:rPr>
                                <w:t>大阪府</w:t>
                              </w:r>
                              <w:r w:rsidR="00F74ECE">
                                <w:rPr>
                                  <w:rFonts w:ascii="Meiryo UI" w:eastAsia="Meiryo UI" w:hAnsi="Meiryo UI" w:cs="Meiryo UI" w:hint="eastAsia"/>
                                  <w:sz w:val="18"/>
                                  <w:szCs w:val="18"/>
                                </w:rPr>
                                <w:t>地域福祉課</w:t>
                              </w:r>
                              <w:r w:rsidR="001D5207">
                                <w:rPr>
                                  <w:rFonts w:ascii="Meiryo UI" w:eastAsia="Meiryo UI" w:hAnsi="Meiryo UI" w:cs="Meiryo UI" w:hint="eastAsia"/>
                                  <w:sz w:val="18"/>
                                  <w:szCs w:val="18"/>
                                </w:rPr>
                                <w:t>にて</w:t>
                              </w:r>
                              <w:r w:rsidR="00F74ECE">
                                <w:rPr>
                                  <w:rFonts w:ascii="Meiryo UI" w:eastAsia="Meiryo UI" w:hAnsi="Meiryo UI" w:cs="Meiryo UI" w:hint="eastAsia"/>
                                  <w:sz w:val="18"/>
                                  <w:szCs w:val="18"/>
                                </w:rPr>
                                <w:t>作成</w:t>
                              </w:r>
                              <w:r w:rsidRPr="00455711">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テキスト ボックス 463"/>
                        <wps:cNvSpPr txBox="1">
                          <a:spLocks/>
                        </wps:cNvSpPr>
                        <wps:spPr>
                          <a:xfrm>
                            <a:off x="80833" y="49980"/>
                            <a:ext cx="2477186" cy="235332"/>
                          </a:xfrm>
                          <a:prstGeom prst="rect">
                            <a:avLst/>
                          </a:prstGeom>
                          <a:noFill/>
                          <a:ln w="6350">
                            <a:noFill/>
                          </a:ln>
                          <a:effectLst/>
                        </wps:spPr>
                        <wps:txbx>
                          <w:txbxContent>
                            <w:p w14:paraId="161659DF" w14:textId="6F6B3F1F" w:rsidR="002845D0" w:rsidRPr="003D0654" w:rsidRDefault="002845D0" w:rsidP="002845D0">
                              <w:pPr>
                                <w:spacing w:line="240" w:lineRule="exact"/>
                                <w:rPr>
                                  <w:rFonts w:ascii="Meiryo UI" w:eastAsia="Meiryo UI" w:hAnsi="Meiryo UI" w:cs="Meiryo UI"/>
                                  <w:b/>
                                </w:rPr>
                              </w:pPr>
                              <w:r w:rsidRPr="002845D0">
                                <w:rPr>
                                  <w:rFonts w:ascii="Meiryo UI" w:eastAsia="Meiryo UI" w:hAnsi="Meiryo UI" w:cs="Meiryo UI" w:hint="eastAsia"/>
                                  <w:b/>
                                </w:rPr>
                                <w:t>【図表</w:t>
                              </w:r>
                              <w:r w:rsidR="00376FDE">
                                <w:rPr>
                                  <w:rFonts w:ascii="Meiryo UI" w:eastAsia="Meiryo UI" w:hAnsi="Meiryo UI" w:cs="Meiryo UI" w:hint="eastAsia"/>
                                  <w:b/>
                                </w:rPr>
                                <w:t>㉑</w:t>
                              </w:r>
                              <w:r w:rsidRPr="002845D0">
                                <w:rPr>
                                  <w:rFonts w:ascii="Meiryo UI" w:eastAsia="Meiryo UI" w:hAnsi="Meiryo UI" w:cs="Meiryo UI" w:hint="eastAsia"/>
                                  <w:b/>
                                  <w:vanish/>
                                </w:rPr>
                                <w:t>②</w:t>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rPr>
                                <w:t>：ヤングケアラー（イメージ）】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角丸四角形 16386"/>
                        <wps:cNvSpPr>
                          <a:spLocks noChangeArrowheads="1"/>
                        </wps:cNvSpPr>
                        <wps:spPr bwMode="auto">
                          <a:xfrm>
                            <a:off x="0" y="0"/>
                            <a:ext cx="5838825" cy="4248000"/>
                          </a:xfrm>
                          <a:prstGeom prst="roundRect">
                            <a:avLst>
                              <a:gd name="adj" fmla="val 5468"/>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241CC53" id="グループ化 460" o:spid="_x0000_s1217" alt="図表21ヤングケアラー（イメージ）&#10;ヤングケアラーのしていることの例　10例&#10;&#10;ひとつだけでなく、複数のケアを担っていることも&#10;家族のために一生懸命ケアをしていること&#10;本人に自覚がない場合も" style="position:absolute;left:0;text-align:left;margin-left:-6.8pt;margin-top:22.3pt;width:479.7pt;height:402pt;z-index:251636224;mso-position-horizontal-relative:margin;mso-width-relative:margin;mso-height-relative:margin" coordsize="59451,4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">
                <v:shape id="テキスト ボックス 462" o:spid="_x0000_s1218" type="#_x0000_t202" style="position:absolute;left:28331;top:760;width:31120;height:2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fL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Ea7d8vHAAAA3AAA&#10;AA8AAAAAAAAAAAAAAAAABwIAAGRycy9kb3ducmV2LnhtbFBLBQYAAAAAAwADALcAAAD7AgAAAAA=&#10;" filled="f" stroked="f" strokeweight=".5pt">
                  <v:textbox>
                    <w:txbxContent>
                      <w:p w14:paraId="75749F76" w14:textId="0AD381AB" w:rsidR="002845D0" w:rsidRPr="00455711" w:rsidRDefault="002845D0" w:rsidP="002845D0">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w:t>
                        </w:r>
                        <w:r>
                          <w:rPr>
                            <w:rFonts w:ascii="Meiryo UI" w:eastAsia="Meiryo UI" w:hAnsi="Meiryo UI" w:cs="Meiryo UI" w:hint="eastAsia"/>
                            <w:sz w:val="18"/>
                            <w:szCs w:val="18"/>
                          </w:rPr>
                          <w:t>こども家庭庁資料</w:t>
                        </w:r>
                        <w:r w:rsidR="00B61FDF">
                          <w:rPr>
                            <w:rFonts w:ascii="Meiryo UI" w:eastAsia="Meiryo UI" w:hAnsi="Meiryo UI" w:cs="Meiryo UI" w:hint="eastAsia"/>
                            <w:sz w:val="18"/>
                            <w:szCs w:val="18"/>
                          </w:rPr>
                          <w:t>をもとに</w:t>
                        </w:r>
                        <w:r w:rsidR="00BF3DA4">
                          <w:rPr>
                            <w:rFonts w:ascii="Meiryo UI" w:eastAsia="Meiryo UI" w:hAnsi="Meiryo UI" w:cs="Meiryo UI" w:hint="eastAsia"/>
                            <w:sz w:val="18"/>
                            <w:szCs w:val="18"/>
                          </w:rPr>
                          <w:t>大阪府</w:t>
                        </w:r>
                        <w:r w:rsidR="00F74ECE">
                          <w:rPr>
                            <w:rFonts w:ascii="Meiryo UI" w:eastAsia="Meiryo UI" w:hAnsi="Meiryo UI" w:cs="Meiryo UI" w:hint="eastAsia"/>
                            <w:sz w:val="18"/>
                            <w:szCs w:val="18"/>
                          </w:rPr>
                          <w:t>地域福祉課</w:t>
                        </w:r>
                        <w:r w:rsidR="001D5207">
                          <w:rPr>
                            <w:rFonts w:ascii="Meiryo UI" w:eastAsia="Meiryo UI" w:hAnsi="Meiryo UI" w:cs="Meiryo UI" w:hint="eastAsia"/>
                            <w:sz w:val="18"/>
                            <w:szCs w:val="18"/>
                          </w:rPr>
                          <w:t>にて</w:t>
                        </w:r>
                        <w:r w:rsidR="00F74ECE">
                          <w:rPr>
                            <w:rFonts w:ascii="Meiryo UI" w:eastAsia="Meiryo UI" w:hAnsi="Meiryo UI" w:cs="Meiryo UI" w:hint="eastAsia"/>
                            <w:sz w:val="18"/>
                            <w:szCs w:val="18"/>
                          </w:rPr>
                          <w:t>作成</w:t>
                        </w:r>
                        <w:r w:rsidRPr="00455711">
                          <w:rPr>
                            <w:rFonts w:ascii="Meiryo UI" w:eastAsia="Meiryo UI" w:hAnsi="Meiryo UI" w:cs="Meiryo UI" w:hint="eastAsia"/>
                            <w:sz w:val="18"/>
                            <w:szCs w:val="18"/>
                          </w:rPr>
                          <w:t>]</w:t>
                        </w:r>
                      </w:p>
                    </w:txbxContent>
                  </v:textbox>
                </v:shape>
                <v:shape id="テキスト ボックス 463" o:spid="_x0000_s1219" type="#_x0000_t202" style="position:absolute;left:808;top:499;width:24772;height:2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" filled="f" stroked="f" strokeweight=".5pt">
                  <v:textbox>
                    <w:txbxContent>
                      <w:p w14:paraId="161659DF" w14:textId="6F6B3F1F" w:rsidR="002845D0" w:rsidRPr="003D0654" w:rsidRDefault="002845D0" w:rsidP="002845D0">
                        <w:pPr>
                          <w:spacing w:line="240" w:lineRule="exact"/>
                          <w:rPr>
                            <w:rFonts w:ascii="Meiryo UI" w:eastAsia="Meiryo UI" w:hAnsi="Meiryo UI" w:cs="Meiryo UI"/>
                            <w:b/>
                          </w:rPr>
                        </w:pPr>
                        <w:r w:rsidRPr="002845D0">
                          <w:rPr>
                            <w:rFonts w:ascii="Meiryo UI" w:eastAsia="Meiryo UI" w:hAnsi="Meiryo UI" w:cs="Meiryo UI" w:hint="eastAsia"/>
                            <w:b/>
                          </w:rPr>
                          <w:t>【図表</w:t>
                        </w:r>
                        <w:r w:rsidR="00376FDE">
                          <w:rPr>
                            <w:rFonts w:ascii="Meiryo UI" w:eastAsia="Meiryo UI" w:hAnsi="Meiryo UI" w:cs="Meiryo UI" w:hint="eastAsia"/>
                            <w:b/>
                          </w:rPr>
                          <w:t>㉑</w:t>
                        </w:r>
                        <w:r w:rsidRPr="002845D0">
                          <w:rPr>
                            <w:rFonts w:ascii="Meiryo UI" w:eastAsia="Meiryo UI" w:hAnsi="Meiryo UI" w:cs="Meiryo UI" w:hint="eastAsia"/>
                            <w:b/>
                            <w:vanish/>
                          </w:rPr>
                          <w:t>②</w:t>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rPr>
                          <w:t>：ヤングケアラー（イメージ）】</w:t>
                        </w:r>
                      </w:p>
                    </w:txbxContent>
                  </v:textbox>
                </v:shape>
                <v:roundrect id="角丸四角形 16386" o:spid="_x0000_s1220" style="position:absolute;width:58388;height:42480;visibility:visible;mso-wrap-style:square;v-text-anchor:middle" arcsize="358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" filled="f" strokecolor="#385d8a" strokeweight="2pt"/>
                <w10:wrap anchorx="margin"/>
              </v:group>
            </w:pict>
          </mc:Fallback>
        </mc:AlternateContent>
      </w:r>
    </w:p>
    <w:p w14:paraId="096644D7" w14:textId="6D3331E7" w:rsidR="002845D0" w:rsidRDefault="002845D0" w:rsidP="002845D0">
      <w:pPr>
        <w:spacing w:line="400" w:lineRule="exact"/>
        <w:rPr>
          <w:rFonts w:ascii="メイリオ" w:eastAsia="メイリオ" w:hAnsi="メイリオ" w:cs="メイリオ"/>
          <w:sz w:val="24"/>
          <w:szCs w:val="24"/>
        </w:rPr>
      </w:pPr>
    </w:p>
    <w:p w14:paraId="68A13C73" w14:textId="77777777" w:rsidR="00E81B01" w:rsidRDefault="00E81B01" w:rsidP="00E81B01">
      <w:pPr>
        <w:rPr>
          <w:noProof/>
        </w:rPr>
      </w:pPr>
      <w:r>
        <w:rPr>
          <w:noProof/>
        </w:rPr>
        <mc:AlternateContent>
          <mc:Choice Requires="wps">
            <w:drawing>
              <wp:anchor distT="0" distB="0" distL="114300" distR="114300" simplePos="0" relativeHeight="251885056" behindDoc="0" locked="0" layoutInCell="1" allowOverlap="1" wp14:anchorId="4468D91E" wp14:editId="306287F2">
                <wp:simplePos x="0" y="0"/>
                <wp:positionH relativeFrom="margin">
                  <wp:posOffset>878205</wp:posOffset>
                </wp:positionH>
                <wp:positionV relativeFrom="paragraph">
                  <wp:posOffset>3288665</wp:posOffset>
                </wp:positionV>
                <wp:extent cx="4648835" cy="207749"/>
                <wp:effectExtent l="0" t="0" r="0" b="0"/>
                <wp:wrapNone/>
                <wp:docPr id="145" name="正方形/長方形 6"/>
                <wp:cNvGraphicFramePr/>
                <a:graphic xmlns:a="http://schemas.openxmlformats.org/drawingml/2006/main">
                  <a:graphicData uri="http://schemas.microsoft.com/office/word/2010/wordprocessingShape">
                    <wps:wsp>
                      <wps:cNvSpPr/>
                      <wps:spPr>
                        <a:xfrm>
                          <a:off x="0" y="0"/>
                          <a:ext cx="4648835" cy="207749"/>
                        </a:xfrm>
                        <a:prstGeom prst="rect">
                          <a:avLst/>
                        </a:prstGeom>
                      </wps:spPr>
                      <wps:txbx>
                        <w:txbxContent>
                          <w:p w14:paraId="67A5FC55" w14:textId="77777777" w:rsidR="00E81B01" w:rsidRDefault="00E81B01" w:rsidP="00E81B01">
                            <w:pPr>
                              <w:rPr>
                                <w:rFonts w:ascii="UD デジタル 教科書体 NK-R" w:eastAsia="UD デジタル 教科書体 NK-R"/>
                                <w:color w:val="000000"/>
                                <w:kern w:val="24"/>
                                <w:sz w:val="15"/>
                                <w:szCs w:val="15"/>
                              </w:rPr>
                            </w:pPr>
                            <w:r w:rsidRPr="00FD78A1">
                              <w:rPr>
                                <w:rFonts w:ascii="UD デジタル 教科書体 NK-R" w:eastAsia="UD デジタル 教科書体 NK-R" w:hint="eastAsia"/>
                                <w:color w:val="000000"/>
                                <w:kern w:val="24"/>
                                <w:sz w:val="15"/>
                                <w:szCs w:val="15"/>
                              </w:rPr>
                              <w:t>こども家庭庁「こどもがこどもでいられる街に。～みんなでヤングケアラーを支える社会を目指して～」ホームページ</w:t>
                            </w:r>
                          </w:p>
                        </w:txbxContent>
                      </wps:txbx>
                      <wps:bodyPr wrap="square">
                        <a:spAutoFit/>
                      </wps:bodyPr>
                    </wps:wsp>
                  </a:graphicData>
                </a:graphic>
                <wp14:sizeRelH relativeFrom="margin">
                  <wp14:pctWidth>0</wp14:pctWidth>
                </wp14:sizeRelH>
              </wp:anchor>
            </w:drawing>
          </mc:Choice>
          <mc:Fallback>
            <w:pict>
              <v:rect w14:anchorId="4468D91E" id="正方形/長方形 6" o:spid="_x0000_s1221" style="position:absolute;margin-left:69.15pt;margin-top:258.95pt;width:366.05pt;height:16.35pt;z-index:251885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" filled="f" stroked="f">
                <v:textbox style="mso-fit-shape-to-text:t">
                  <w:txbxContent>
                    <w:p w14:paraId="67A5FC55" w14:textId="77777777" w:rsidR="00E81B01" w:rsidRDefault="00E81B01" w:rsidP="00E81B01">
                      <w:pPr>
                        <w:rPr>
                          <w:rFonts w:ascii="UD デジタル 教科書体 NK-R" w:eastAsia="UD デジタル 教科書体 NK-R"/>
                          <w:color w:val="000000"/>
                          <w:kern w:val="24"/>
                          <w:sz w:val="15"/>
                          <w:szCs w:val="15"/>
                        </w:rPr>
                      </w:pPr>
                      <w:r w:rsidRPr="00FD78A1">
                        <w:rPr>
                          <w:rFonts w:ascii="UD デジタル 教科書体 NK-R" w:eastAsia="UD デジタル 教科書体 NK-R" w:hint="eastAsia"/>
                          <w:color w:val="000000"/>
                          <w:kern w:val="24"/>
                          <w:sz w:val="15"/>
                          <w:szCs w:val="15"/>
                        </w:rPr>
                        <w:t>こども家庭庁「こどもがこどもでいられる街に。～みんなでヤングケアラーを支える社会を目指して～」ホームページ</w:t>
                      </w:r>
                    </w:p>
                  </w:txbxContent>
                </v:textbox>
                <w10:wrap anchorx="margin"/>
              </v:rect>
            </w:pict>
          </mc:Fallback>
        </mc:AlternateContent>
      </w:r>
      <w:r>
        <w:rPr>
          <w:noProof/>
        </w:rPr>
        <w:drawing>
          <wp:inline distT="0" distB="0" distL="0" distR="0" wp14:anchorId="06A938E2" wp14:editId="02525119">
            <wp:extent cx="5295900" cy="3203533"/>
            <wp:effectExtent l="0" t="0" r="0" b="0"/>
            <wp:docPr id="282" name="図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図 282">
                      <a:extLst>
                        <a:ext uri="{C183D7F6-B498-43B3-948B-1728B52AA6E4}">
                          <adec:decorative xmlns:adec="http://schemas.microsoft.com/office/drawing/2017/decorative" val="1"/>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18610" cy="3217271"/>
                    </a:xfrm>
                    <a:prstGeom prst="rect">
                      <a:avLst/>
                    </a:prstGeom>
                    <a:noFill/>
                    <a:ln>
                      <a:noFill/>
                    </a:ln>
                  </pic:spPr>
                </pic:pic>
              </a:graphicData>
            </a:graphic>
          </wp:inline>
        </w:drawing>
      </w:r>
    </w:p>
    <w:p w14:paraId="0C98FC99" w14:textId="77777777" w:rsidR="00E81B01" w:rsidRPr="009A4183" w:rsidRDefault="00E81B01" w:rsidP="00E81B01">
      <w:r>
        <w:rPr>
          <w:noProof/>
        </w:rPr>
        <mc:AlternateContent>
          <mc:Choice Requires="wps">
            <w:drawing>
              <wp:anchor distT="0" distB="0" distL="114300" distR="114300" simplePos="0" relativeHeight="251888128" behindDoc="0" locked="0" layoutInCell="1" allowOverlap="1" wp14:anchorId="55080D1A" wp14:editId="39874F19">
                <wp:simplePos x="0" y="0"/>
                <wp:positionH relativeFrom="margin">
                  <wp:posOffset>2023745</wp:posOffset>
                </wp:positionH>
                <wp:positionV relativeFrom="paragraph">
                  <wp:posOffset>164465</wp:posOffset>
                </wp:positionV>
                <wp:extent cx="1349375" cy="1349375"/>
                <wp:effectExtent l="0" t="0" r="3175" b="3175"/>
                <wp:wrapNone/>
                <wp:docPr id="176" name="テキスト ボックス 13"/>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FF66"/>
                        </a:solidFill>
                        <a:ln>
                          <a:noFill/>
                        </a:ln>
                        <a:effectLst>
                          <a:softEdge rad="101600"/>
                        </a:effectLst>
                      </wps:spPr>
                      <wps:txbx>
                        <w:txbxContent>
                          <w:p w14:paraId="33A8D564"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家族のために一生懸命ケアをしていることも</w:t>
                            </w:r>
                          </w:p>
                        </w:txbxContent>
                      </wps:txbx>
                      <wps:bodyPr wrap="square" rtlCol="0" anchor="ctr">
                        <a:noAutofit/>
                      </wps:bodyPr>
                    </wps:wsp>
                  </a:graphicData>
                </a:graphic>
              </wp:anchor>
            </w:drawing>
          </mc:Choice>
          <mc:Fallback>
            <w:pict>
              <v:oval w14:anchorId="55080D1A" id="テキスト ボックス 13" o:spid="_x0000_s1222" style="position:absolute;margin-left:159.35pt;margin-top:12.95pt;width:106.25pt;height:106.25pt;z-index:2518881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" fillcolor="#ff6" stroked="f">
                <v:textbox>
                  <w:txbxContent>
                    <w:p w14:paraId="33A8D564"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家族のために一生懸命ケアをしていることも</w:t>
                      </w:r>
                    </w:p>
                  </w:txbxContent>
                </v:textbox>
                <w10:wrap anchorx="margin"/>
              </v:oval>
            </w:pict>
          </mc:Fallback>
        </mc:AlternateContent>
      </w:r>
      <w:r>
        <w:rPr>
          <w:noProof/>
        </w:rPr>
        <mc:AlternateContent>
          <mc:Choice Requires="wps">
            <w:drawing>
              <wp:anchor distT="0" distB="0" distL="114300" distR="114300" simplePos="0" relativeHeight="251887104" behindDoc="0" locked="0" layoutInCell="1" allowOverlap="1" wp14:anchorId="55836DE8" wp14:editId="16F24149">
                <wp:simplePos x="0" y="0"/>
                <wp:positionH relativeFrom="margin">
                  <wp:posOffset>327660</wp:posOffset>
                </wp:positionH>
                <wp:positionV relativeFrom="paragraph">
                  <wp:posOffset>128905</wp:posOffset>
                </wp:positionV>
                <wp:extent cx="1349375" cy="1349375"/>
                <wp:effectExtent l="0" t="0" r="3175" b="3175"/>
                <wp:wrapNone/>
                <wp:docPr id="280" name="テキスト ボックス 8"/>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CC99"/>
                        </a:solidFill>
                        <a:ln>
                          <a:noFill/>
                        </a:ln>
                        <a:effectLst>
                          <a:softEdge rad="101600"/>
                        </a:effectLst>
                      </wps:spPr>
                      <wps:txbx>
                        <w:txbxContent>
                          <w:p w14:paraId="34C749AD"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ひとつだけでなく、複数のケアを担っていることも</w:t>
                            </w:r>
                          </w:p>
                        </w:txbxContent>
                      </wps:txbx>
                      <wps:bodyPr wrap="square" rtlCol="0" anchor="ctr">
                        <a:noAutofit/>
                      </wps:bodyPr>
                    </wps:wsp>
                  </a:graphicData>
                </a:graphic>
              </wp:anchor>
            </w:drawing>
          </mc:Choice>
          <mc:Fallback>
            <w:pict>
              <v:oval w14:anchorId="55836DE8" id="テキスト ボックス 8" o:spid="_x0000_s1223" style="position:absolute;margin-left:25.8pt;margin-top:10.15pt;width:106.25pt;height:106.25pt;z-index:2518871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" fillcolor="#fc9" stroked="f">
                <v:textbox>
                  <w:txbxContent>
                    <w:p w14:paraId="34C749AD"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ひとつだけでなく、複数のケアを担っていることも</w:t>
                      </w:r>
                    </w:p>
                  </w:txbxContent>
                </v:textbox>
                <w10:wrap anchorx="margin"/>
              </v:oval>
            </w:pict>
          </mc:Fallback>
        </mc:AlternateContent>
      </w:r>
      <w:r>
        <w:rPr>
          <w:noProof/>
        </w:rPr>
        <mc:AlternateContent>
          <mc:Choice Requires="wps">
            <w:drawing>
              <wp:anchor distT="0" distB="0" distL="114300" distR="114300" simplePos="0" relativeHeight="251886080" behindDoc="0" locked="0" layoutInCell="1" allowOverlap="1" wp14:anchorId="0A3C604B" wp14:editId="66BF40C5">
                <wp:simplePos x="0" y="0"/>
                <wp:positionH relativeFrom="margin">
                  <wp:posOffset>3727450</wp:posOffset>
                </wp:positionH>
                <wp:positionV relativeFrom="paragraph">
                  <wp:posOffset>146685</wp:posOffset>
                </wp:positionV>
                <wp:extent cx="1349375" cy="1349375"/>
                <wp:effectExtent l="0" t="0" r="3175" b="3175"/>
                <wp:wrapNone/>
                <wp:docPr id="281" name="テキスト ボックス 11"/>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FF66"/>
                        </a:solidFill>
                        <a:ln>
                          <a:noFill/>
                        </a:ln>
                        <a:effectLst>
                          <a:softEdge rad="101600"/>
                        </a:effectLst>
                      </wps:spPr>
                      <wps:txbx>
                        <w:txbxContent>
                          <w:p w14:paraId="3ECE1557"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本人に自覚がない場合も</w:t>
                            </w:r>
                          </w:p>
                        </w:txbxContent>
                      </wps:txbx>
                      <wps:bodyPr wrap="square" rtlCol="0" anchor="ctr">
                        <a:noAutofit/>
                      </wps:bodyPr>
                    </wps:wsp>
                  </a:graphicData>
                </a:graphic>
              </wp:anchor>
            </w:drawing>
          </mc:Choice>
          <mc:Fallback>
            <w:pict>
              <v:oval w14:anchorId="0A3C604B" id="テキスト ボックス 11" o:spid="_x0000_s1224" style="position:absolute;margin-left:293.5pt;margin-top:11.55pt;width:106.25pt;height:106.25pt;z-index:2518860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" fillcolor="#ff6" stroked="f">
                <v:textbox>
                  <w:txbxContent>
                    <w:p w14:paraId="3ECE1557"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本人に自覚がない場合も</w:t>
                      </w:r>
                    </w:p>
                  </w:txbxContent>
                </v:textbox>
                <w10:wrap anchorx="margin"/>
              </v:oval>
            </w:pict>
          </mc:Fallback>
        </mc:AlternateContent>
      </w:r>
    </w:p>
    <w:p w14:paraId="641F2484" w14:textId="77777777" w:rsidR="00E81B01" w:rsidRPr="009A4183" w:rsidRDefault="00E81B01" w:rsidP="00E81B01"/>
    <w:p w14:paraId="19C8B8DE" w14:textId="77777777" w:rsidR="00E81B01" w:rsidRDefault="00E81B01" w:rsidP="00E81B01">
      <w:pPr>
        <w:rPr>
          <w:noProof/>
        </w:rPr>
      </w:pPr>
    </w:p>
    <w:p w14:paraId="41299C12" w14:textId="2A880663" w:rsidR="002845D0" w:rsidRDefault="002845D0" w:rsidP="002845D0">
      <w:pPr>
        <w:spacing w:line="400" w:lineRule="exact"/>
        <w:rPr>
          <w:rFonts w:ascii="メイリオ" w:eastAsia="メイリオ" w:hAnsi="メイリオ" w:cs="メイリオ"/>
          <w:sz w:val="24"/>
          <w:szCs w:val="24"/>
        </w:rPr>
      </w:pPr>
    </w:p>
    <w:p w14:paraId="0458134D" w14:textId="4A9B197E" w:rsidR="002845D0" w:rsidRDefault="002845D0" w:rsidP="002845D0">
      <w:pPr>
        <w:spacing w:line="400" w:lineRule="exact"/>
        <w:rPr>
          <w:rFonts w:ascii="メイリオ" w:eastAsia="メイリオ" w:hAnsi="メイリオ" w:cs="メイリオ"/>
          <w:sz w:val="24"/>
          <w:szCs w:val="24"/>
        </w:rPr>
      </w:pPr>
    </w:p>
    <w:p w14:paraId="29F40CC2" w14:textId="708CE558" w:rsidR="002845D0" w:rsidRDefault="002845D0" w:rsidP="002845D0">
      <w:pPr>
        <w:spacing w:line="400" w:lineRule="exact"/>
        <w:rPr>
          <w:rFonts w:ascii="メイリオ" w:eastAsia="メイリオ" w:hAnsi="メイリオ" w:cs="メイリオ"/>
          <w:sz w:val="24"/>
          <w:szCs w:val="24"/>
        </w:rPr>
      </w:pPr>
    </w:p>
    <w:p w14:paraId="5A968E4C" w14:textId="12794922" w:rsidR="002845D0" w:rsidRDefault="002845D0" w:rsidP="002845D0">
      <w:pPr>
        <w:spacing w:line="400" w:lineRule="exact"/>
        <w:rPr>
          <w:rFonts w:ascii="メイリオ" w:eastAsia="メイリオ" w:hAnsi="メイリオ" w:cs="メイリオ"/>
          <w:sz w:val="24"/>
          <w:szCs w:val="24"/>
        </w:rPr>
      </w:pPr>
    </w:p>
    <w:p w14:paraId="47739CCC" w14:textId="6794D420" w:rsidR="00853C64" w:rsidRPr="00ED0309" w:rsidRDefault="00853C64" w:rsidP="0000657D">
      <w:pPr>
        <w:spacing w:line="400" w:lineRule="exact"/>
        <w:ind w:left="240" w:hangingChars="100" w:hanging="240"/>
        <w:rPr>
          <w:rFonts w:ascii="メイリオ" w:eastAsia="メイリオ" w:hAnsi="メイリオ" w:cs="メイリオ"/>
          <w:color w:val="000000" w:themeColor="text1"/>
          <w:sz w:val="24"/>
          <w:szCs w:val="24"/>
        </w:rPr>
      </w:pPr>
      <w:r w:rsidRPr="00853C64">
        <w:rPr>
          <w:rFonts w:ascii="メイリオ" w:eastAsia="メイリオ" w:hAnsi="メイリオ" w:cs="メイリオ" w:hint="eastAsia"/>
          <w:color w:val="000000" w:themeColor="text1"/>
          <w:sz w:val="24"/>
          <w:szCs w:val="24"/>
        </w:rPr>
        <w:lastRenderedPageBreak/>
        <w:t>▽　令和</w:t>
      </w:r>
      <w:r w:rsidR="004F2E74">
        <w:rPr>
          <w:rFonts w:ascii="メイリオ" w:eastAsia="メイリオ" w:hAnsi="メイリオ" w:cs="メイリオ" w:hint="eastAsia"/>
          <w:color w:val="000000" w:themeColor="text1"/>
          <w:sz w:val="24"/>
          <w:szCs w:val="24"/>
        </w:rPr>
        <w:t>４</w:t>
      </w:r>
      <w:r w:rsidR="004C5C58">
        <w:rPr>
          <w:rFonts w:ascii="メイリオ" w:eastAsia="メイリオ" w:hAnsi="メイリオ" w:cs="メイリオ" w:hint="eastAsia"/>
          <w:color w:val="000000" w:themeColor="text1"/>
          <w:sz w:val="24"/>
          <w:szCs w:val="24"/>
        </w:rPr>
        <w:t>（2022</w:t>
      </w:r>
      <w:r w:rsidR="009D095C">
        <w:rPr>
          <w:rFonts w:ascii="メイリオ" w:eastAsia="メイリオ" w:hAnsi="メイリオ" w:cs="メイリオ" w:hint="eastAsia"/>
          <w:color w:val="000000" w:themeColor="text1"/>
          <w:sz w:val="24"/>
          <w:szCs w:val="24"/>
        </w:rPr>
        <w:t>）</w:t>
      </w:r>
      <w:r w:rsidRPr="00853C64">
        <w:rPr>
          <w:rFonts w:ascii="メイリオ" w:eastAsia="メイリオ" w:hAnsi="メイリオ" w:cs="メイリオ" w:hint="eastAsia"/>
          <w:color w:val="000000" w:themeColor="text1"/>
          <w:sz w:val="24"/>
          <w:szCs w:val="24"/>
        </w:rPr>
        <w:t>年の大阪府の自殺者数は1,488人、自殺死亡率は16.9となっています。自殺の背景には、様々な社会的要因が複雑に関係しており、社会経済情勢の変化等に応じて必要な支援を行えるよう、孤独・孤立</w:t>
      </w:r>
      <w:r w:rsidRPr="00ED0309">
        <w:rPr>
          <w:rFonts w:ascii="メイリオ" w:eastAsia="メイリオ" w:hAnsi="メイリオ" w:cs="メイリオ" w:hint="eastAsia"/>
          <w:color w:val="000000" w:themeColor="text1"/>
          <w:sz w:val="24"/>
          <w:szCs w:val="24"/>
        </w:rPr>
        <w:t>対策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color w:val="000000" w:themeColor="text1"/>
          <w:sz w:val="24"/>
          <w:szCs w:val="24"/>
        </w:rPr>
        <w:t>関連施策との連携強化を進めるとともに、市町村</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color w:val="000000" w:themeColor="text1"/>
          <w:sz w:val="24"/>
          <w:szCs w:val="24"/>
        </w:rPr>
        <w:t>関係機関と連携し、府域全体で自殺リスクを低下させることができるよう取</w:t>
      </w:r>
      <w:r w:rsidR="004C5C58" w:rsidRPr="00ED0309">
        <w:rPr>
          <w:rFonts w:ascii="メイリオ" w:eastAsia="メイリオ" w:hAnsi="メイリオ" w:cs="メイリオ" w:hint="eastAsia"/>
          <w:color w:val="000000" w:themeColor="text1"/>
          <w:sz w:val="24"/>
          <w:szCs w:val="24"/>
        </w:rPr>
        <w:t>り</w:t>
      </w:r>
      <w:r w:rsidRPr="00ED0309">
        <w:rPr>
          <w:rFonts w:ascii="メイリオ" w:eastAsia="メイリオ" w:hAnsi="メイリオ" w:cs="メイリオ" w:hint="eastAsia"/>
          <w:color w:val="000000" w:themeColor="text1"/>
          <w:sz w:val="24"/>
          <w:szCs w:val="24"/>
        </w:rPr>
        <w:t>組む必要があります。</w:t>
      </w:r>
    </w:p>
    <w:p w14:paraId="395312DB" w14:textId="7218CCBB" w:rsidR="00853C64" w:rsidRPr="00ED0309" w:rsidRDefault="00853C64" w:rsidP="00853C64">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依存症は、病気に対する理解不足等により治療に結びつきにくい、相談支援に関わる機関の支援スキルや相互連携体制や治療を担う医療機関が不足している、支援団体等との具体的な個別支援の連携・課題共有が不十分</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color w:val="000000" w:themeColor="text1"/>
          <w:sz w:val="24"/>
          <w:szCs w:val="24"/>
        </w:rPr>
        <w:t>の課題があります。</w:t>
      </w:r>
    </w:p>
    <w:p w14:paraId="43071FBE" w14:textId="7E646323" w:rsidR="00853C64" w:rsidRPr="00E521AA" w:rsidRDefault="00853C64" w:rsidP="00F869C7">
      <w:pPr>
        <w:spacing w:line="400" w:lineRule="exact"/>
        <w:ind w:left="240" w:hangingChars="100" w:hanging="240"/>
        <w:rPr>
          <w:rFonts w:ascii="メイリオ" w:eastAsia="メイリオ" w:hAnsi="メイリオ" w:cs="メイリオ"/>
          <w:color w:val="000000" w:themeColor="text1"/>
          <w:sz w:val="24"/>
          <w:szCs w:val="24"/>
          <w:highlight w:val="red"/>
        </w:rPr>
      </w:pPr>
      <w:r w:rsidRPr="00ED0309">
        <w:rPr>
          <w:rFonts w:ascii="メイリオ" w:eastAsia="メイリオ" w:hAnsi="メイリオ" w:cs="メイリオ" w:hint="eastAsia"/>
          <w:color w:val="000000" w:themeColor="text1"/>
          <w:sz w:val="24"/>
          <w:szCs w:val="24"/>
        </w:rPr>
        <w:t xml:space="preserve">▽　</w:t>
      </w:r>
      <w:r w:rsidR="001977B5" w:rsidRPr="00ED0309">
        <w:rPr>
          <w:rFonts w:ascii="メイリオ" w:eastAsia="メイリオ" w:hAnsi="メイリオ" w:cs="メイリオ" w:hint="eastAsia"/>
          <w:color w:val="000000" w:themeColor="text1"/>
          <w:sz w:val="24"/>
          <w:szCs w:val="24"/>
        </w:rPr>
        <w:t>令和４</w:t>
      </w:r>
      <w:r w:rsidR="004C5C58" w:rsidRPr="00ED0309">
        <w:rPr>
          <w:rFonts w:ascii="メイリオ" w:eastAsia="メイリオ" w:hAnsi="メイリオ" w:cs="メイリオ" w:hint="eastAsia"/>
          <w:color w:val="000000" w:themeColor="text1"/>
          <w:sz w:val="24"/>
          <w:szCs w:val="24"/>
        </w:rPr>
        <w:t>（</w:t>
      </w:r>
      <w:r w:rsidR="001977B5" w:rsidRPr="00ED0309">
        <w:rPr>
          <w:rFonts w:ascii="メイリオ" w:eastAsia="メイリオ" w:hAnsi="メイリオ" w:cs="メイリオ" w:hint="eastAsia"/>
          <w:color w:val="000000" w:themeColor="text1"/>
          <w:sz w:val="24"/>
          <w:szCs w:val="24"/>
        </w:rPr>
        <w:t>2022</w:t>
      </w:r>
      <w:r w:rsidR="009D095C" w:rsidRPr="00ED0309">
        <w:rPr>
          <w:rFonts w:ascii="メイリオ" w:eastAsia="メイリオ" w:hAnsi="メイリオ" w:cs="メイリオ" w:hint="eastAsia"/>
          <w:color w:val="000000" w:themeColor="text1"/>
          <w:sz w:val="24"/>
          <w:szCs w:val="24"/>
        </w:rPr>
        <w:t>）</w:t>
      </w:r>
      <w:r w:rsidR="0000657D" w:rsidRPr="00ED0309">
        <w:rPr>
          <w:rFonts w:ascii="メイリオ" w:eastAsia="メイリオ" w:hAnsi="メイリオ" w:cs="メイリオ" w:hint="eastAsia"/>
          <w:color w:val="000000" w:themeColor="text1"/>
          <w:sz w:val="24"/>
          <w:szCs w:val="24"/>
        </w:rPr>
        <w:t>年度の女性相談の件数は、大阪府女性相談セ</w:t>
      </w:r>
      <w:r w:rsidR="0000657D" w:rsidRPr="0000657D">
        <w:rPr>
          <w:rFonts w:ascii="メイリオ" w:eastAsia="メイリオ" w:hAnsi="メイリオ" w:cs="メイリオ" w:hint="eastAsia"/>
          <w:color w:val="000000" w:themeColor="text1"/>
          <w:sz w:val="24"/>
          <w:szCs w:val="24"/>
        </w:rPr>
        <w:t>ンターにおいて11,401件、市で配置されている婦人相談員において11,709件対応しており、女性が抱える課題が多様化、複雑化している中、その背景や心身の状況等に応じて包括的に支援することが必要です。</w:t>
      </w:r>
      <w:r w:rsidR="00F869C7">
        <w:rPr>
          <w:rFonts w:ascii="メイリオ" w:eastAsia="メイリオ" w:hAnsi="メイリオ" w:cs="メイリオ" w:hint="eastAsia"/>
          <w:color w:val="000000" w:themeColor="text1"/>
          <w:sz w:val="24"/>
          <w:szCs w:val="24"/>
        </w:rPr>
        <w:t>適切な支援につながるよう</w:t>
      </w:r>
      <w:r w:rsidR="0000657D" w:rsidRPr="0000657D">
        <w:rPr>
          <w:rFonts w:ascii="メイリオ" w:eastAsia="メイリオ" w:hAnsi="メイリオ" w:cs="メイリオ" w:hint="eastAsia"/>
          <w:color w:val="000000" w:themeColor="text1"/>
          <w:sz w:val="24"/>
          <w:szCs w:val="24"/>
        </w:rPr>
        <w:t>、婦人相談員の設置市</w:t>
      </w:r>
      <w:r w:rsidR="00DA4EFC">
        <w:rPr>
          <w:rFonts w:ascii="メイリオ" w:eastAsia="メイリオ" w:hAnsi="メイリオ" w:cs="メイリオ" w:hint="eastAsia"/>
          <w:color w:val="000000" w:themeColor="text1"/>
          <w:sz w:val="24"/>
          <w:szCs w:val="24"/>
        </w:rPr>
        <w:t>を</w:t>
      </w:r>
      <w:r w:rsidR="00F869C7">
        <w:rPr>
          <w:rFonts w:ascii="メイリオ" w:eastAsia="メイリオ" w:hAnsi="メイリオ" w:cs="メイリオ" w:hint="eastAsia"/>
          <w:color w:val="000000" w:themeColor="text1"/>
          <w:sz w:val="24"/>
          <w:szCs w:val="24"/>
        </w:rPr>
        <w:t>増やしていくことや</w:t>
      </w:r>
      <w:r w:rsidR="0000657D" w:rsidRPr="0000657D">
        <w:rPr>
          <w:rFonts w:ascii="メイリオ" w:eastAsia="メイリオ" w:hAnsi="メイリオ" w:cs="メイリオ" w:hint="eastAsia"/>
          <w:color w:val="000000" w:themeColor="text1"/>
          <w:sz w:val="24"/>
          <w:szCs w:val="24"/>
        </w:rPr>
        <w:t>、女性相談センターの認知度</w:t>
      </w:r>
      <w:r w:rsidR="00F869C7">
        <w:rPr>
          <w:rFonts w:ascii="メイリオ" w:eastAsia="メイリオ" w:hAnsi="メイリオ" w:cs="メイリオ" w:hint="eastAsia"/>
          <w:color w:val="000000" w:themeColor="text1"/>
          <w:sz w:val="24"/>
          <w:szCs w:val="24"/>
        </w:rPr>
        <w:t>の向上が求められています</w:t>
      </w:r>
      <w:r w:rsidR="0000657D" w:rsidRPr="0000657D">
        <w:rPr>
          <w:rFonts w:ascii="メイリオ" w:eastAsia="メイリオ" w:hAnsi="メイリオ" w:cs="メイリオ" w:hint="eastAsia"/>
          <w:color w:val="000000" w:themeColor="text1"/>
          <w:sz w:val="24"/>
          <w:szCs w:val="24"/>
        </w:rPr>
        <w:t>。</w:t>
      </w:r>
    </w:p>
    <w:p w14:paraId="0359A11B" w14:textId="1A4D4013" w:rsidR="00853C64" w:rsidRDefault="00AB3823" w:rsidP="00AB3823">
      <w:pPr>
        <w:spacing w:line="400" w:lineRule="exact"/>
        <w:ind w:left="240" w:hangingChars="100" w:hanging="240"/>
        <w:rPr>
          <w:rFonts w:ascii="メイリオ" w:eastAsia="メイリオ" w:hAnsi="メイリオ" w:cs="メイリオ"/>
          <w:color w:val="000000" w:themeColor="text1"/>
          <w:sz w:val="24"/>
          <w:szCs w:val="24"/>
        </w:rPr>
      </w:pPr>
      <w:r w:rsidRPr="00AB3823">
        <w:rPr>
          <w:rFonts w:ascii="メイリオ" w:eastAsia="メイリオ" w:hAnsi="メイリオ" w:cs="メイリオ" w:hint="eastAsia"/>
          <w:color w:val="000000" w:themeColor="text1"/>
          <w:sz w:val="24"/>
          <w:szCs w:val="24"/>
        </w:rPr>
        <w:t>▽　府内の在住外国人は、175の国、地域から272,449人（令和</w:t>
      </w:r>
      <w:r w:rsidR="004F2E74">
        <w:rPr>
          <w:rFonts w:ascii="メイリオ" w:eastAsia="メイリオ" w:hAnsi="メイリオ" w:cs="メイリオ" w:hint="eastAsia"/>
          <w:color w:val="000000" w:themeColor="text1"/>
          <w:sz w:val="24"/>
          <w:szCs w:val="24"/>
        </w:rPr>
        <w:t>４</w:t>
      </w:r>
      <w:r w:rsidR="00C11EE6">
        <w:rPr>
          <w:rFonts w:ascii="メイリオ" w:eastAsia="メイリオ" w:hAnsi="メイリオ" w:cs="メイリオ" w:hint="eastAsia"/>
          <w:color w:val="000000" w:themeColor="text1"/>
          <w:sz w:val="24"/>
          <w:szCs w:val="24"/>
        </w:rPr>
        <w:t>（2022</w:t>
      </w:r>
      <w:r w:rsidR="009D095C">
        <w:rPr>
          <w:rFonts w:ascii="メイリオ" w:eastAsia="メイリオ" w:hAnsi="メイリオ" w:cs="メイリオ" w:hint="eastAsia"/>
          <w:color w:val="000000" w:themeColor="text1"/>
          <w:sz w:val="24"/>
          <w:szCs w:val="24"/>
        </w:rPr>
        <w:t>）</w:t>
      </w:r>
      <w:r w:rsidRPr="00AB3823">
        <w:rPr>
          <w:rFonts w:ascii="メイリオ" w:eastAsia="メイリオ" w:hAnsi="メイリオ" w:cs="メイリオ" w:hint="eastAsia"/>
          <w:color w:val="000000" w:themeColor="text1"/>
          <w:sz w:val="24"/>
          <w:szCs w:val="24"/>
        </w:rPr>
        <w:t>年</w:t>
      </w:r>
      <w:r w:rsidR="004F2E74">
        <w:rPr>
          <w:rFonts w:ascii="メイリオ" w:eastAsia="メイリオ" w:hAnsi="メイリオ" w:cs="メイリオ" w:hint="eastAsia"/>
          <w:color w:val="000000" w:themeColor="text1"/>
          <w:sz w:val="24"/>
          <w:szCs w:val="24"/>
        </w:rPr>
        <w:t>12</w:t>
      </w:r>
      <w:r w:rsidRPr="00AB3823">
        <w:rPr>
          <w:rFonts w:ascii="メイリオ" w:eastAsia="メイリオ" w:hAnsi="メイリオ" w:cs="メイリオ" w:hint="eastAsia"/>
          <w:color w:val="000000" w:themeColor="text1"/>
          <w:sz w:val="24"/>
          <w:szCs w:val="24"/>
        </w:rPr>
        <w:t>月</w:t>
      </w:r>
      <w:r w:rsidR="004F2E74">
        <w:rPr>
          <w:rFonts w:ascii="メイリオ" w:eastAsia="メイリオ" w:hAnsi="メイリオ" w:cs="メイリオ" w:hint="eastAsia"/>
          <w:color w:val="000000" w:themeColor="text1"/>
          <w:sz w:val="24"/>
          <w:szCs w:val="24"/>
        </w:rPr>
        <w:t>31</w:t>
      </w:r>
      <w:r w:rsidRPr="00AB3823">
        <w:rPr>
          <w:rFonts w:ascii="メイリオ" w:eastAsia="メイリオ" w:hAnsi="メイリオ" w:cs="メイリオ" w:hint="eastAsia"/>
          <w:color w:val="000000" w:themeColor="text1"/>
          <w:sz w:val="24"/>
          <w:szCs w:val="24"/>
        </w:rPr>
        <w:t>日時点）となっております。社会経済情勢の変化による在住外国人の新たな課題や多様なニーズに対応できるよう、専門相談の拡充や相談対応の質的強化を図っていく必要があります。</w:t>
      </w:r>
    </w:p>
    <w:p w14:paraId="72E73C07" w14:textId="0C01E8B6" w:rsidR="004F2E74" w:rsidRDefault="00AB3823" w:rsidP="00F869C7">
      <w:pPr>
        <w:spacing w:line="400" w:lineRule="exact"/>
        <w:ind w:left="240" w:hangingChars="100" w:hanging="240"/>
        <w:rPr>
          <w:rFonts w:ascii="メイリオ" w:eastAsia="メイリオ" w:hAnsi="メイリオ" w:cs="メイリオ"/>
          <w:color w:val="000000" w:themeColor="text1"/>
          <w:sz w:val="24"/>
          <w:szCs w:val="24"/>
        </w:rPr>
      </w:pPr>
      <w:r w:rsidRPr="00AB3823">
        <w:rPr>
          <w:rFonts w:ascii="メイリオ" w:eastAsia="メイリオ" w:hAnsi="メイリオ" w:cs="メイリオ" w:hint="eastAsia"/>
          <w:color w:val="000000" w:themeColor="text1"/>
          <w:sz w:val="24"/>
          <w:szCs w:val="24"/>
        </w:rPr>
        <w:t xml:space="preserve">▽　</w:t>
      </w:r>
      <w:r w:rsidR="004F2E74" w:rsidRPr="004F2E74">
        <w:rPr>
          <w:rFonts w:ascii="メイリオ" w:eastAsia="メイリオ" w:hAnsi="メイリオ" w:cs="メイリオ" w:hint="eastAsia"/>
          <w:color w:val="000000" w:themeColor="text1"/>
          <w:sz w:val="24"/>
          <w:szCs w:val="24"/>
        </w:rPr>
        <w:t>人口減少や少子高齢化、家族形態の変化が進み、人と人の関係性やつながりが希薄化してきたことで、人々が「生きづらさ」や孤独・孤立を感じざるを得ない状況を生む社会へと変化してきたと考えられます。孤独・孤立にいたる背景や当事者がおかれている状況は多岐にわたり、また、孤独・孤立の感じ方・捉え方は人によって多様です。</w:t>
      </w:r>
    </w:p>
    <w:p w14:paraId="4B9D842B" w14:textId="0D20288C" w:rsidR="004F2E74" w:rsidRPr="0090219F" w:rsidRDefault="004F2E74" w:rsidP="004F2E74">
      <w:pPr>
        <w:spacing w:line="400" w:lineRule="exact"/>
        <w:ind w:leftChars="100" w:left="210" w:firstLineChars="100" w:firstLine="240"/>
        <w:rPr>
          <w:rFonts w:ascii="メイリオ" w:eastAsia="メイリオ" w:hAnsi="メイリオ" w:cs="メイリオ"/>
          <w:color w:val="000000" w:themeColor="text1"/>
          <w:sz w:val="24"/>
          <w:szCs w:val="24"/>
        </w:rPr>
      </w:pPr>
      <w:r w:rsidRPr="004F2E74">
        <w:rPr>
          <w:rFonts w:ascii="メイリオ" w:eastAsia="メイリオ" w:hAnsi="メイリオ" w:cs="メイリオ" w:hint="eastAsia"/>
          <w:color w:val="000000" w:themeColor="text1"/>
          <w:sz w:val="24"/>
          <w:szCs w:val="24"/>
        </w:rPr>
        <w:t>孤独・孤立の問題を抱える</w:t>
      </w:r>
      <w:r w:rsidR="00DB197B">
        <w:rPr>
          <w:rFonts w:ascii="メイリオ" w:eastAsia="メイリオ" w:hAnsi="メイリオ" w:cs="メイリオ" w:hint="eastAsia"/>
          <w:color w:val="000000" w:themeColor="text1"/>
          <w:sz w:val="24"/>
          <w:szCs w:val="24"/>
        </w:rPr>
        <w:t>本人と世帯</w:t>
      </w:r>
      <w:r w:rsidRPr="004F2E74">
        <w:rPr>
          <w:rFonts w:ascii="メイリオ" w:eastAsia="メイリオ" w:hAnsi="メイリオ" w:cs="メイリオ" w:hint="eastAsia"/>
          <w:color w:val="000000" w:themeColor="text1"/>
          <w:sz w:val="24"/>
          <w:szCs w:val="24"/>
        </w:rPr>
        <w:t>も含めて支援していくには、様々な支援の存在を周知するとと</w:t>
      </w:r>
      <w:r w:rsidRPr="0090219F">
        <w:rPr>
          <w:rFonts w:ascii="メイリオ" w:eastAsia="メイリオ" w:hAnsi="メイリオ" w:cs="メイリオ" w:hint="eastAsia"/>
          <w:color w:val="000000" w:themeColor="text1"/>
          <w:sz w:val="24"/>
          <w:szCs w:val="24"/>
        </w:rPr>
        <w:t>もに、地域において住民や自治会、福祉施設</w:t>
      </w:r>
      <w:r w:rsidR="00C11EE6"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color w:val="000000" w:themeColor="text1"/>
          <w:sz w:val="24"/>
          <w:szCs w:val="24"/>
        </w:rPr>
        <w:t>、市町村社協、隣保館（※）、企業、商店、NPOなど地域の多様な主体と連携していくことが重要です。</w:t>
      </w:r>
    </w:p>
    <w:p w14:paraId="40D5AE5E" w14:textId="518B08A2" w:rsidR="00C96CDB" w:rsidRDefault="00F869C7" w:rsidP="00AB3823">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また、</w:t>
      </w:r>
      <w:r w:rsidR="004F2E74" w:rsidRPr="0090219F">
        <w:rPr>
          <w:rFonts w:ascii="メイリオ" w:eastAsia="メイリオ" w:hAnsi="メイリオ" w:cs="メイリオ" w:hint="eastAsia"/>
          <w:color w:val="000000" w:themeColor="text1"/>
          <w:sz w:val="24"/>
          <w:szCs w:val="24"/>
        </w:rPr>
        <w:t>孤独・孤立対策を推進していくにあた</w:t>
      </w:r>
      <w:r w:rsidRPr="0090219F">
        <w:rPr>
          <w:rFonts w:ascii="メイリオ" w:eastAsia="メイリオ" w:hAnsi="メイリオ" w:cs="メイリオ" w:hint="eastAsia"/>
          <w:color w:val="000000" w:themeColor="text1"/>
          <w:sz w:val="24"/>
          <w:szCs w:val="24"/>
        </w:rPr>
        <w:t>り</w:t>
      </w:r>
      <w:r w:rsidR="004F2E74" w:rsidRPr="0090219F">
        <w:rPr>
          <w:rFonts w:ascii="メイリオ" w:eastAsia="メイリオ" w:hAnsi="メイリオ" w:cs="メイリオ" w:hint="eastAsia"/>
          <w:color w:val="000000" w:themeColor="text1"/>
          <w:sz w:val="24"/>
          <w:szCs w:val="24"/>
        </w:rPr>
        <w:t>、</w:t>
      </w:r>
      <w:r w:rsidR="009500DC" w:rsidRPr="0090219F">
        <w:rPr>
          <w:rFonts w:ascii="メイリオ" w:eastAsia="メイリオ" w:hAnsi="メイリオ" w:cs="メイリオ" w:hint="eastAsia"/>
          <w:color w:val="000000" w:themeColor="text1"/>
          <w:sz w:val="24"/>
          <w:szCs w:val="24"/>
        </w:rPr>
        <w:t>国では令和６（2024）年４月に孤独・孤立対策推進法の施行が予定され</w:t>
      </w:r>
      <w:r w:rsidR="00503488" w:rsidRPr="0090219F">
        <w:rPr>
          <w:rFonts w:ascii="メイリオ" w:eastAsia="メイリオ" w:hAnsi="メイリオ" w:cs="メイリオ" w:hint="eastAsia"/>
          <w:color w:val="000000" w:themeColor="text1"/>
          <w:sz w:val="24"/>
          <w:szCs w:val="24"/>
        </w:rPr>
        <w:t>ています。大阪府では</w:t>
      </w:r>
      <w:r w:rsidR="004F2E74" w:rsidRPr="0090219F">
        <w:rPr>
          <w:rFonts w:ascii="メイリオ" w:eastAsia="メイリオ" w:hAnsi="メイリオ" w:cs="メイリオ" w:hint="eastAsia"/>
          <w:color w:val="000000" w:themeColor="text1"/>
          <w:sz w:val="24"/>
          <w:szCs w:val="24"/>
        </w:rPr>
        <w:t>令和</w:t>
      </w:r>
      <w:r w:rsidR="009D095C" w:rsidRPr="0090219F">
        <w:rPr>
          <w:rFonts w:ascii="メイリオ" w:eastAsia="メイリオ" w:hAnsi="メイリオ" w:cs="メイリオ" w:hint="eastAsia"/>
          <w:color w:val="000000" w:themeColor="text1"/>
          <w:sz w:val="24"/>
          <w:szCs w:val="24"/>
        </w:rPr>
        <w:t>５</w:t>
      </w:r>
      <w:r w:rsidRPr="0090219F">
        <w:rPr>
          <w:rFonts w:ascii="メイリオ" w:eastAsia="メイリオ" w:hAnsi="メイリオ" w:cs="メイリオ" w:hint="eastAsia"/>
          <w:color w:val="000000" w:themeColor="text1"/>
          <w:sz w:val="24"/>
          <w:szCs w:val="24"/>
        </w:rPr>
        <w:t>（2023</w:t>
      </w:r>
      <w:r w:rsidR="009D095C" w:rsidRPr="0090219F">
        <w:rPr>
          <w:rFonts w:ascii="メイリオ" w:eastAsia="メイリオ" w:hAnsi="メイリオ" w:cs="メイリオ" w:hint="eastAsia"/>
          <w:color w:val="000000" w:themeColor="text1"/>
          <w:sz w:val="24"/>
          <w:szCs w:val="24"/>
        </w:rPr>
        <w:t>）</w:t>
      </w:r>
      <w:r w:rsidR="004F2E74" w:rsidRPr="0090219F">
        <w:rPr>
          <w:rFonts w:ascii="メイリオ" w:eastAsia="メイリオ" w:hAnsi="メイリオ" w:cs="メイリオ" w:hint="eastAsia"/>
          <w:color w:val="000000" w:themeColor="text1"/>
          <w:sz w:val="24"/>
          <w:szCs w:val="24"/>
        </w:rPr>
        <w:t>年</w:t>
      </w:r>
      <w:r w:rsidR="009D095C" w:rsidRPr="0090219F">
        <w:rPr>
          <w:rFonts w:ascii="メイリオ" w:eastAsia="メイリオ" w:hAnsi="メイリオ" w:cs="メイリオ" w:hint="eastAsia"/>
          <w:color w:val="000000" w:themeColor="text1"/>
          <w:sz w:val="24"/>
          <w:szCs w:val="24"/>
        </w:rPr>
        <w:t>３</w:t>
      </w:r>
      <w:r w:rsidR="004F2E74" w:rsidRPr="0090219F">
        <w:rPr>
          <w:rFonts w:ascii="メイリオ" w:eastAsia="メイリオ" w:hAnsi="メイリオ" w:cs="メイリオ" w:hint="eastAsia"/>
          <w:color w:val="000000" w:themeColor="text1"/>
          <w:sz w:val="24"/>
          <w:szCs w:val="24"/>
        </w:rPr>
        <w:t>月に「大阪府孤独・孤立対策推進指針」を作成し</w:t>
      </w:r>
      <w:r w:rsidR="00503488" w:rsidRPr="0090219F">
        <w:rPr>
          <w:rFonts w:ascii="メイリオ" w:eastAsia="メイリオ" w:hAnsi="メイリオ" w:cs="メイリオ" w:hint="eastAsia"/>
          <w:color w:val="000000" w:themeColor="text1"/>
          <w:sz w:val="24"/>
          <w:szCs w:val="24"/>
        </w:rPr>
        <w:t>、</w:t>
      </w:r>
      <w:r w:rsidR="004F2E74" w:rsidRPr="0090219F">
        <w:rPr>
          <w:rFonts w:ascii="メイリオ" w:eastAsia="メイリオ" w:hAnsi="メイリオ" w:cs="メイリオ" w:hint="eastAsia"/>
          <w:color w:val="000000" w:themeColor="text1"/>
          <w:sz w:val="24"/>
          <w:szCs w:val="24"/>
        </w:rPr>
        <w:t>この指針に基づき、</w:t>
      </w:r>
      <w:r w:rsidR="00F12F70" w:rsidRPr="0090219F">
        <w:rPr>
          <w:rFonts w:ascii="メイリオ" w:eastAsia="メイリオ" w:hAnsi="メイリオ" w:cs="メイリオ" w:hint="eastAsia"/>
          <w:color w:val="000000" w:themeColor="text1"/>
          <w:sz w:val="24"/>
          <w:szCs w:val="24"/>
        </w:rPr>
        <w:t>市町村における包括的な支援体制の整備</w:t>
      </w:r>
      <w:r w:rsidR="007064C8" w:rsidRPr="0090219F">
        <w:rPr>
          <w:rFonts w:ascii="メイリオ" w:eastAsia="メイリオ" w:hAnsi="メイリオ" w:cs="メイリオ" w:hint="eastAsia"/>
          <w:color w:val="000000" w:themeColor="text1"/>
          <w:sz w:val="24"/>
          <w:szCs w:val="24"/>
        </w:rPr>
        <w:t>をすすめ</w:t>
      </w:r>
      <w:r w:rsidR="004F2E74" w:rsidRPr="0090219F">
        <w:rPr>
          <w:rFonts w:ascii="メイリオ" w:eastAsia="メイリオ" w:hAnsi="メイリオ" w:cs="メイリオ" w:hint="eastAsia"/>
          <w:color w:val="000000" w:themeColor="text1"/>
          <w:sz w:val="24"/>
          <w:szCs w:val="24"/>
        </w:rPr>
        <w:t>、</w:t>
      </w:r>
      <w:r w:rsidR="00F12F70" w:rsidRPr="0090219F">
        <w:rPr>
          <w:rFonts w:ascii="メイリオ" w:eastAsia="メイリオ" w:hAnsi="メイリオ" w:cs="メイリオ" w:hint="eastAsia"/>
          <w:color w:val="000000" w:themeColor="text1"/>
          <w:sz w:val="24"/>
          <w:szCs w:val="24"/>
        </w:rPr>
        <w:t>孤独・孤立の状態を抱える人々の支援策の充実</w:t>
      </w:r>
      <w:r w:rsidR="007064C8" w:rsidRPr="0090219F">
        <w:rPr>
          <w:rFonts w:ascii="メイリオ" w:eastAsia="メイリオ" w:hAnsi="メイリオ" w:cs="メイリオ" w:hint="eastAsia"/>
          <w:color w:val="000000" w:themeColor="text1"/>
          <w:sz w:val="24"/>
          <w:szCs w:val="24"/>
        </w:rPr>
        <w:t>につなげていくこととしています</w:t>
      </w:r>
      <w:r w:rsidR="004F2E74" w:rsidRPr="0090219F">
        <w:rPr>
          <w:rFonts w:ascii="メイリオ" w:eastAsia="メイリオ" w:hAnsi="メイリオ" w:cs="メイリオ" w:hint="eastAsia"/>
          <w:color w:val="000000" w:themeColor="text1"/>
          <w:sz w:val="24"/>
          <w:szCs w:val="24"/>
        </w:rPr>
        <w:t>。</w:t>
      </w:r>
    </w:p>
    <w:p w14:paraId="3B93B265" w14:textId="0C50F597" w:rsidR="00986A8C" w:rsidRDefault="00986A8C"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18EA552F" w14:textId="70D2AFCF" w:rsidR="00503488" w:rsidRDefault="00503488"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5DAF79D4" w14:textId="77777777" w:rsidR="00503488" w:rsidRDefault="00503488"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6B25B279" w14:textId="0124EA3F" w:rsidR="00AB3823" w:rsidRPr="00751214" w:rsidRDefault="00AB3823" w:rsidP="00AB3823">
      <w:pPr>
        <w:spacing w:line="400" w:lineRule="exact"/>
        <w:rPr>
          <w:rFonts w:ascii="メイリオ" w:eastAsia="メイリオ" w:hAnsi="メイリオ" w:cs="メイリオ"/>
          <w:b/>
          <w:color w:val="000000" w:themeColor="text1"/>
          <w:sz w:val="24"/>
          <w:szCs w:val="24"/>
        </w:rPr>
      </w:pPr>
      <w:r w:rsidRPr="00751214">
        <w:rPr>
          <w:rFonts w:ascii="メイリオ" w:eastAsia="メイリオ" w:hAnsi="メイリオ" w:cs="メイリオ" w:hint="eastAsia"/>
          <w:b/>
          <w:color w:val="000000" w:themeColor="text1"/>
          <w:sz w:val="24"/>
          <w:szCs w:val="24"/>
        </w:rPr>
        <w:lastRenderedPageBreak/>
        <w:t>《第５期計画における具体的取組</w:t>
      </w:r>
      <w:r w:rsidR="009D095C">
        <w:rPr>
          <w:rFonts w:ascii="メイリオ" w:eastAsia="メイリオ" w:hAnsi="メイリオ" w:cs="メイリオ" w:hint="eastAsia"/>
          <w:b/>
          <w:color w:val="000000" w:themeColor="text1"/>
          <w:sz w:val="24"/>
          <w:szCs w:val="24"/>
        </w:rPr>
        <w:t>み</w:t>
      </w:r>
      <w:r w:rsidRPr="00751214">
        <w:rPr>
          <w:rFonts w:ascii="メイリオ" w:eastAsia="メイリオ" w:hAnsi="メイリオ" w:cs="メイリオ" w:hint="eastAsia"/>
          <w:b/>
          <w:color w:val="000000" w:themeColor="text1"/>
          <w:sz w:val="24"/>
          <w:szCs w:val="24"/>
        </w:rPr>
        <w:t>》</w:t>
      </w:r>
    </w:p>
    <w:p w14:paraId="2D838C79" w14:textId="0A35A39C" w:rsidR="00AB3823" w:rsidRPr="00751214" w:rsidRDefault="00AB3823" w:rsidP="00AB3823">
      <w:pPr>
        <w:pStyle w:val="6"/>
        <w:spacing w:line="400" w:lineRule="exact"/>
        <w:ind w:leftChars="0" w:left="0"/>
        <w:rPr>
          <w:rFonts w:ascii="メイリオ" w:eastAsia="メイリオ" w:hAnsi="メイリオ" w:cs="メイリオ"/>
          <w:sz w:val="24"/>
          <w:szCs w:val="24"/>
        </w:rPr>
      </w:pPr>
      <w:r w:rsidRPr="00751214">
        <w:rPr>
          <w:rFonts w:ascii="メイリオ" w:eastAsia="メイリオ" w:hAnsi="メイリオ" w:cs="メイリオ" w:hint="eastAsia"/>
          <w:sz w:val="24"/>
          <w:szCs w:val="24"/>
        </w:rPr>
        <w:t>（</w:t>
      </w:r>
      <w:r w:rsidR="006A46FE" w:rsidRPr="006A46FE">
        <w:rPr>
          <w:rFonts w:ascii="メイリオ" w:eastAsia="メイリオ" w:hAnsi="メイリオ" w:cs="メイリオ" w:hint="eastAsia"/>
          <w:sz w:val="24"/>
          <w:szCs w:val="24"/>
        </w:rPr>
        <w:t>分野を横断した課題への対応</w:t>
      </w:r>
      <w:r w:rsidRPr="00751214">
        <w:rPr>
          <w:rFonts w:ascii="メイリオ" w:eastAsia="メイリオ" w:hAnsi="メイリオ" w:cs="メイリオ" w:hint="eastAsia"/>
          <w:sz w:val="24"/>
          <w:szCs w:val="24"/>
        </w:rPr>
        <w:t>）</w:t>
      </w:r>
    </w:p>
    <w:p w14:paraId="2AB0C37E" w14:textId="46F0B769" w:rsidR="00AB3823" w:rsidRPr="00421E89" w:rsidRDefault="00AB3823" w:rsidP="00AB3823">
      <w:pPr>
        <w:spacing w:line="400" w:lineRule="exact"/>
        <w:ind w:left="240" w:hangingChars="100" w:hanging="240"/>
        <w:rPr>
          <w:rFonts w:ascii="メイリオ" w:eastAsia="メイリオ" w:hAnsi="メイリオ" w:cs="メイリオ"/>
          <w:bCs/>
          <w:sz w:val="24"/>
          <w:szCs w:val="24"/>
        </w:rPr>
      </w:pPr>
      <w:r w:rsidRPr="00751214">
        <w:rPr>
          <w:rFonts w:ascii="メイリオ" w:eastAsia="メイリオ" w:hAnsi="メイリオ" w:cs="メイリオ" w:hint="eastAsia"/>
          <w:bCs/>
          <w:sz w:val="24"/>
          <w:szCs w:val="24"/>
        </w:rPr>
        <w:t xml:space="preserve">▼　</w:t>
      </w:r>
      <w:r w:rsidR="004F2E74" w:rsidRPr="004F2E74">
        <w:rPr>
          <w:rFonts w:ascii="メイリオ" w:eastAsia="メイリオ" w:hAnsi="メイリオ" w:cs="メイリオ" w:hint="eastAsia"/>
          <w:bCs/>
          <w:sz w:val="24"/>
          <w:szCs w:val="24"/>
        </w:rPr>
        <w:t>ひきこもりやヤングケアラーなどのように</w:t>
      </w:r>
      <w:r w:rsidR="00F842F9">
        <w:rPr>
          <w:rFonts w:ascii="メイリオ" w:eastAsia="メイリオ" w:hAnsi="メイリオ" w:cs="メイリオ" w:hint="eastAsia"/>
          <w:bCs/>
          <w:sz w:val="24"/>
          <w:szCs w:val="24"/>
        </w:rPr>
        <w:t>ひとつの制度・福祉サービス</w:t>
      </w:r>
      <w:r w:rsidR="004F2E74" w:rsidRPr="004F2E74">
        <w:rPr>
          <w:rFonts w:ascii="メイリオ" w:eastAsia="メイリオ" w:hAnsi="メイリオ" w:cs="メイリオ" w:hint="eastAsia"/>
          <w:bCs/>
          <w:sz w:val="24"/>
          <w:szCs w:val="24"/>
        </w:rPr>
        <w:t>だけでは対応が困難な世帯や、地域社会から孤立し支援が届いていない世帯について、その課題</w:t>
      </w:r>
      <w:r w:rsidR="004F2E74" w:rsidRPr="00421E89">
        <w:rPr>
          <w:rFonts w:ascii="メイリオ" w:eastAsia="メイリオ" w:hAnsi="メイリオ" w:cs="メイリオ" w:hint="eastAsia"/>
          <w:bCs/>
          <w:sz w:val="24"/>
          <w:szCs w:val="24"/>
        </w:rPr>
        <w:t>に応じて地域の多様な社会資源が協働し、分野横断的に切れ目なく支援できる</w:t>
      </w:r>
      <w:r w:rsidR="00F842F9" w:rsidRPr="00421E89">
        <w:rPr>
          <w:rFonts w:ascii="メイリオ" w:eastAsia="メイリオ" w:hAnsi="メイリオ" w:cs="メイリオ" w:hint="eastAsia"/>
          <w:bCs/>
          <w:sz w:val="24"/>
          <w:szCs w:val="24"/>
        </w:rPr>
        <w:t>包括的な支援</w:t>
      </w:r>
      <w:r w:rsidR="004F2E74" w:rsidRPr="00421E89">
        <w:rPr>
          <w:rFonts w:ascii="メイリオ" w:eastAsia="メイリオ" w:hAnsi="メイリオ" w:cs="メイリオ" w:hint="eastAsia"/>
          <w:bCs/>
          <w:sz w:val="24"/>
          <w:szCs w:val="24"/>
        </w:rPr>
        <w:t>体制が構築されるよう市町村に働きかけます。</w:t>
      </w:r>
    </w:p>
    <w:p w14:paraId="1BB90EAA" w14:textId="62B88AD8" w:rsidR="00C4329B" w:rsidRDefault="00C4329B" w:rsidP="00AB3823">
      <w:pPr>
        <w:spacing w:line="400" w:lineRule="exact"/>
        <w:ind w:left="240" w:hangingChars="100" w:hanging="240"/>
        <w:rPr>
          <w:rFonts w:ascii="メイリオ" w:eastAsia="メイリオ" w:hAnsi="メイリオ" w:cs="メイリオ"/>
          <w:bCs/>
          <w:sz w:val="24"/>
          <w:szCs w:val="24"/>
        </w:rPr>
      </w:pPr>
      <w:r w:rsidRPr="00421E89">
        <w:rPr>
          <w:rFonts w:ascii="メイリオ" w:eastAsia="メイリオ" w:hAnsi="メイリオ" w:cs="メイリオ" w:hint="eastAsia"/>
          <w:bCs/>
          <w:sz w:val="24"/>
          <w:szCs w:val="24"/>
        </w:rPr>
        <w:t xml:space="preserve">　　また、同じような体験やしんどさを共有できる仲間づくりとして、セルフヘルプ</w:t>
      </w:r>
      <w:r w:rsidR="008F7494" w:rsidRPr="00421E89">
        <w:rPr>
          <w:rFonts w:ascii="メイリオ" w:eastAsia="メイリオ" w:hAnsi="メイリオ" w:cs="メイリオ" w:hint="eastAsia"/>
          <w:bCs/>
          <w:sz w:val="24"/>
          <w:szCs w:val="24"/>
        </w:rPr>
        <w:t>グループなどの当事者組織とつながりを持つことができるよう、市町村と協働して環境整備を進めていきます。</w:t>
      </w:r>
    </w:p>
    <w:p w14:paraId="6DAB7306" w14:textId="3A4C24C9" w:rsidR="00C96CDB" w:rsidRPr="00C96CDB" w:rsidRDefault="00C96CDB" w:rsidP="00C96CDB">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sidR="006A46FE" w:rsidRPr="006A46FE">
        <w:rPr>
          <w:rFonts w:ascii="メイリオ" w:eastAsia="メイリオ" w:hAnsi="メイリオ" w:cs="メイリオ" w:hint="eastAsia"/>
          <w:sz w:val="24"/>
          <w:szCs w:val="24"/>
        </w:rPr>
        <w:t>ひきこもり支援</w:t>
      </w:r>
      <w:r w:rsidRPr="00751214">
        <w:rPr>
          <w:rFonts w:ascii="メイリオ" w:eastAsia="メイリオ" w:hAnsi="メイリオ" w:cs="メイリオ" w:hint="eastAsia"/>
          <w:sz w:val="24"/>
          <w:szCs w:val="24"/>
        </w:rPr>
        <w:t>）</w:t>
      </w:r>
    </w:p>
    <w:p w14:paraId="0CE6BA65" w14:textId="5098E2D2" w:rsidR="004F2E74" w:rsidRDefault="00AB3823" w:rsidP="004F2E74">
      <w:pPr>
        <w:spacing w:line="400" w:lineRule="exact"/>
        <w:ind w:left="240" w:hangingChars="100" w:hanging="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 xml:space="preserve">▼　</w:t>
      </w:r>
      <w:r w:rsidR="004F2E74" w:rsidRPr="004F2E74">
        <w:rPr>
          <w:rFonts w:ascii="メイリオ" w:eastAsia="メイリオ" w:hAnsi="メイリオ" w:cs="メイリオ" w:hint="eastAsia"/>
          <w:bCs/>
          <w:sz w:val="24"/>
          <w:szCs w:val="24"/>
        </w:rPr>
        <w:t>ひきこもりについては、ひきこもり地域支援センターにおいて本人や家族からの相談を受けるとともに、地域におけるひきこもり支援を充実させるため、個別支援のコンサルテーションや研修講師の派遣等、市町村等の支援者に対する後方支援を行います。</w:t>
      </w:r>
    </w:p>
    <w:p w14:paraId="773AE83E" w14:textId="77777777" w:rsidR="004F2E74" w:rsidRDefault="004F2E74" w:rsidP="004F2E74">
      <w:pPr>
        <w:spacing w:line="400" w:lineRule="exact"/>
        <w:ind w:leftChars="100" w:left="210" w:firstLineChars="100" w:firstLine="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また、支援員の資質向上に向けた研修会を実施するとともに、市町村への個別訪問により、助言等を行い、様々なノウハウを有する民間支援団体や関係機関及び教育等と市町村とのネットワークづくりに向けた支援を行います。</w:t>
      </w:r>
    </w:p>
    <w:p w14:paraId="40738E62" w14:textId="68782D69" w:rsidR="002F1D1E" w:rsidRDefault="004F2E74" w:rsidP="004F2E74">
      <w:pPr>
        <w:spacing w:line="400" w:lineRule="exact"/>
        <w:ind w:leftChars="100" w:left="210" w:firstLineChars="100" w:firstLine="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さらに、市町村と協働し、当事者や家族が社会とつながりを持つことのできる環境</w:t>
      </w:r>
      <w:r w:rsidR="00F869C7">
        <w:rPr>
          <w:rFonts w:ascii="メイリオ" w:eastAsia="メイリオ" w:hAnsi="メイリオ" w:cs="メイリオ" w:hint="eastAsia"/>
          <w:bCs/>
          <w:sz w:val="24"/>
          <w:szCs w:val="24"/>
        </w:rPr>
        <w:t>整備</w:t>
      </w:r>
      <w:r w:rsidRPr="004F2E74">
        <w:rPr>
          <w:rFonts w:ascii="メイリオ" w:eastAsia="メイリオ" w:hAnsi="メイリオ" w:cs="メイリオ" w:hint="eastAsia"/>
          <w:bCs/>
          <w:sz w:val="24"/>
          <w:szCs w:val="24"/>
        </w:rPr>
        <w:t>を進めていきます。</w:t>
      </w:r>
    </w:p>
    <w:p w14:paraId="3D7B20E5" w14:textId="75CD17E3" w:rsidR="001203B1" w:rsidRPr="00C96CDB" w:rsidRDefault="001203B1" w:rsidP="001203B1">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ヤングケアラー</w:t>
      </w:r>
      <w:r w:rsidRPr="006A46FE">
        <w:rPr>
          <w:rFonts w:ascii="メイリオ" w:eastAsia="メイリオ" w:hAnsi="メイリオ" w:cs="メイリオ" w:hint="eastAsia"/>
          <w:sz w:val="24"/>
          <w:szCs w:val="24"/>
        </w:rPr>
        <w:t>支援</w:t>
      </w:r>
      <w:r w:rsidRPr="00751214">
        <w:rPr>
          <w:rFonts w:ascii="メイリオ" w:eastAsia="メイリオ" w:hAnsi="メイリオ" w:cs="メイリオ" w:hint="eastAsia"/>
          <w:sz w:val="24"/>
          <w:szCs w:val="24"/>
        </w:rPr>
        <w:t>）</w:t>
      </w:r>
    </w:p>
    <w:p w14:paraId="6C631F9E" w14:textId="18AD0911" w:rsidR="0031422C" w:rsidRPr="00ED0309" w:rsidRDefault="0031422C" w:rsidP="0031422C">
      <w:pPr>
        <w:spacing w:line="400" w:lineRule="exact"/>
        <w:ind w:left="240" w:hangingChars="100" w:hanging="240"/>
        <w:rPr>
          <w:rFonts w:ascii="メイリオ" w:eastAsia="メイリオ" w:hAnsi="メイリオ" w:cs="メイリオ"/>
          <w:bCs/>
          <w:color w:val="FF0000"/>
          <w:sz w:val="24"/>
          <w:szCs w:val="24"/>
        </w:rPr>
      </w:pPr>
      <w:r w:rsidRPr="007D2E3B">
        <w:rPr>
          <w:rFonts w:ascii="メイリオ" w:eastAsia="メイリオ" w:hAnsi="メイリオ" w:cs="メイリオ" w:hint="eastAsia"/>
          <w:bCs/>
          <w:sz w:val="24"/>
          <w:szCs w:val="24"/>
        </w:rPr>
        <w:t>▼　ヤングケアラーについては、庁内関係部局や支援の実施主体である市町村等と連携し、地域住民等をはじめ、福祉･教育の関係機関等への意識醸成や研修の</w:t>
      </w:r>
      <w:r w:rsidRPr="00ED0309">
        <w:rPr>
          <w:rFonts w:ascii="メイリオ" w:eastAsia="メイリオ" w:hAnsi="メイリオ" w:cs="メイリオ" w:hint="eastAsia"/>
          <w:bCs/>
          <w:sz w:val="24"/>
          <w:szCs w:val="24"/>
        </w:rPr>
        <w:t>実施</w:t>
      </w:r>
      <w:r w:rsidR="00DE3968" w:rsidRPr="00ED0309">
        <w:rPr>
          <w:rFonts w:ascii="メイリオ" w:eastAsia="メイリオ" w:hAnsi="メイリオ" w:cs="メイリオ" w:hint="eastAsia"/>
          <w:sz w:val="24"/>
          <w:szCs w:val="24"/>
        </w:rPr>
        <w:t>等</w:t>
      </w:r>
      <w:r w:rsidRPr="007D2E3B">
        <w:rPr>
          <w:rFonts w:ascii="メイリオ" w:eastAsia="メイリオ" w:hAnsi="メイリオ" w:cs="メイリオ" w:hint="eastAsia"/>
          <w:bCs/>
          <w:sz w:val="24"/>
          <w:szCs w:val="24"/>
        </w:rPr>
        <w:t>により社会的認知度の</w:t>
      </w:r>
      <w:r w:rsidRPr="0090219F">
        <w:rPr>
          <w:rFonts w:ascii="メイリオ" w:eastAsia="メイリオ" w:hAnsi="メイリオ" w:cs="メイリオ" w:hint="eastAsia"/>
          <w:bCs/>
          <w:sz w:val="24"/>
          <w:szCs w:val="24"/>
        </w:rPr>
        <w:t>向上を図るとともに、早期発見・把握により必要な支援へつなげるため、市町村における相談窓口の設置等の働きかけ、スクールソーシャルワーカー</w:t>
      </w:r>
      <w:r w:rsidR="0031274D" w:rsidRPr="0090219F">
        <w:rPr>
          <w:rFonts w:ascii="メイリオ" w:eastAsia="メイリオ" w:hAnsi="メイリオ" w:cs="メイリオ" w:hint="eastAsia"/>
          <w:color w:val="000000" w:themeColor="text1"/>
          <w:sz w:val="24"/>
          <w:szCs w:val="24"/>
        </w:rPr>
        <w:t>（以下「SSW」という。）</w:t>
      </w:r>
      <w:r w:rsidRPr="0090219F">
        <w:rPr>
          <w:rFonts w:ascii="メイリオ" w:eastAsia="メイリオ" w:hAnsi="メイリオ" w:cs="メイリオ" w:hint="eastAsia"/>
          <w:bCs/>
          <w:sz w:val="24"/>
          <w:szCs w:val="24"/>
        </w:rPr>
        <w:t>・スクールカウンセラーの配置促進を図るとともに、ヤングケアラーが安心してケアの体験を話したり相談できるピアサポートやこどもの居場所づくりの推進</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bCs/>
          <w:sz w:val="24"/>
          <w:szCs w:val="24"/>
        </w:rPr>
        <w:t>に取り組んでいきます。</w:t>
      </w:r>
    </w:p>
    <w:p w14:paraId="072B30FE" w14:textId="5B37EA96" w:rsidR="001203B1" w:rsidRPr="00ED0309" w:rsidRDefault="001203B1" w:rsidP="001203B1">
      <w:pPr>
        <w:pStyle w:val="6"/>
        <w:spacing w:line="400" w:lineRule="exact"/>
        <w:ind w:leftChars="0" w:left="0"/>
        <w:rPr>
          <w:rFonts w:ascii="メイリオ" w:eastAsia="メイリオ" w:hAnsi="メイリオ" w:cs="メイリオ"/>
          <w:bCs w:val="0"/>
          <w:sz w:val="24"/>
          <w:szCs w:val="24"/>
        </w:rPr>
      </w:pPr>
      <w:r w:rsidRPr="00ED0309">
        <w:rPr>
          <w:rFonts w:ascii="メイリオ" w:eastAsia="メイリオ" w:hAnsi="メイリオ" w:cs="メイリオ" w:hint="eastAsia"/>
          <w:sz w:val="24"/>
          <w:szCs w:val="24"/>
        </w:rPr>
        <w:t>（自殺対策）</w:t>
      </w:r>
    </w:p>
    <w:p w14:paraId="1CC39340" w14:textId="38A09AB6" w:rsidR="00AB3823" w:rsidRPr="00ED0309" w:rsidRDefault="00AB3823" w:rsidP="00AB3823">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AC69D6" w:rsidRPr="00ED0309">
        <w:rPr>
          <w:rFonts w:ascii="メイリオ" w:eastAsia="メイリオ" w:hAnsi="メイリオ" w:cs="メイリオ" w:hint="eastAsia"/>
          <w:bCs/>
          <w:sz w:val="24"/>
          <w:szCs w:val="24"/>
        </w:rPr>
        <w:t>令和</w:t>
      </w:r>
      <w:r w:rsidR="001203B1" w:rsidRPr="00ED0309">
        <w:rPr>
          <w:rFonts w:ascii="メイリオ" w:eastAsia="メイリオ" w:hAnsi="メイリオ" w:cs="メイリオ" w:hint="eastAsia"/>
          <w:bCs/>
          <w:sz w:val="24"/>
          <w:szCs w:val="24"/>
        </w:rPr>
        <w:t>５</w:t>
      </w:r>
      <w:r w:rsidR="00AC5C24" w:rsidRPr="00ED0309">
        <w:rPr>
          <w:rFonts w:ascii="メイリオ" w:eastAsia="メイリオ" w:hAnsi="メイリオ" w:cs="メイリオ" w:hint="eastAsia"/>
          <w:bCs/>
          <w:sz w:val="24"/>
          <w:szCs w:val="24"/>
        </w:rPr>
        <w:t>（2023</w:t>
      </w:r>
      <w:r w:rsidR="009D095C" w:rsidRPr="00ED0309">
        <w:rPr>
          <w:rFonts w:ascii="メイリオ" w:eastAsia="メイリオ" w:hAnsi="メイリオ" w:cs="メイリオ" w:hint="eastAsia"/>
          <w:bCs/>
          <w:sz w:val="24"/>
          <w:szCs w:val="24"/>
        </w:rPr>
        <w:t>）</w:t>
      </w:r>
      <w:r w:rsidR="00AC69D6" w:rsidRPr="00ED0309">
        <w:rPr>
          <w:rFonts w:ascii="メイリオ" w:eastAsia="メイリオ" w:hAnsi="メイリオ" w:cs="メイリオ" w:hint="eastAsia"/>
          <w:bCs/>
          <w:sz w:val="24"/>
          <w:szCs w:val="24"/>
        </w:rPr>
        <w:t>年</w:t>
      </w:r>
      <w:r w:rsidR="001203B1" w:rsidRPr="00ED0309">
        <w:rPr>
          <w:rFonts w:ascii="メイリオ" w:eastAsia="メイリオ" w:hAnsi="メイリオ" w:cs="メイリオ" w:hint="eastAsia"/>
          <w:bCs/>
          <w:sz w:val="24"/>
          <w:szCs w:val="24"/>
        </w:rPr>
        <w:t>３</w:t>
      </w:r>
      <w:r w:rsidR="00AC69D6" w:rsidRPr="00ED0309">
        <w:rPr>
          <w:rFonts w:ascii="メイリオ" w:eastAsia="メイリオ" w:hAnsi="メイリオ" w:cs="メイリオ" w:hint="eastAsia"/>
          <w:bCs/>
          <w:sz w:val="24"/>
          <w:szCs w:val="24"/>
        </w:rPr>
        <w:t>月に策定した「大阪府自殺対策計画」に基づき、自殺の背景にある様々な社会的要因に対する相談支援を充実するとともに、生活困窮者自立支援制度や孤独・孤立対策、子どもへの支援策といった関連施策との有機的な連携を強化するなど、自殺対策を総合的かつ効果的に進めていきます。</w:t>
      </w:r>
    </w:p>
    <w:p w14:paraId="0B2F6060" w14:textId="110AAE4E" w:rsidR="001203B1" w:rsidRPr="00ED0309" w:rsidRDefault="001203B1" w:rsidP="001203B1">
      <w:pPr>
        <w:pStyle w:val="6"/>
        <w:spacing w:line="400" w:lineRule="exact"/>
        <w:ind w:leftChars="0" w:left="0"/>
        <w:rPr>
          <w:rFonts w:ascii="メイリオ" w:eastAsia="メイリオ" w:hAnsi="メイリオ" w:cs="メイリオ"/>
          <w:bCs w:val="0"/>
          <w:sz w:val="24"/>
          <w:szCs w:val="24"/>
        </w:rPr>
      </w:pPr>
      <w:r w:rsidRPr="00ED0309">
        <w:rPr>
          <w:rFonts w:ascii="メイリオ" w:eastAsia="メイリオ" w:hAnsi="メイリオ" w:cs="メイリオ" w:hint="eastAsia"/>
          <w:sz w:val="24"/>
          <w:szCs w:val="24"/>
        </w:rPr>
        <w:lastRenderedPageBreak/>
        <w:t>（依存症対策）</w:t>
      </w:r>
    </w:p>
    <w:p w14:paraId="5C5D11AD" w14:textId="034245E6" w:rsidR="00AC69D6" w:rsidRPr="00E521AA" w:rsidRDefault="00AC69D6" w:rsidP="00AC69D6">
      <w:pPr>
        <w:spacing w:line="400" w:lineRule="exact"/>
        <w:ind w:left="240" w:hangingChars="100" w:hanging="240"/>
        <w:rPr>
          <w:rFonts w:ascii="メイリオ" w:eastAsia="メイリオ" w:hAnsi="メイリオ" w:cs="メイリオ"/>
          <w:bCs/>
          <w:color w:val="000000" w:themeColor="text1"/>
          <w:sz w:val="24"/>
          <w:szCs w:val="24"/>
          <w:highlight w:val="red"/>
        </w:rPr>
      </w:pPr>
      <w:r w:rsidRPr="00ED0309">
        <w:rPr>
          <w:rFonts w:ascii="メイリオ" w:eastAsia="メイリオ" w:hAnsi="メイリオ" w:cs="メイリオ" w:hint="eastAsia"/>
          <w:bCs/>
          <w:color w:val="000000" w:themeColor="text1"/>
          <w:sz w:val="24"/>
          <w:szCs w:val="24"/>
        </w:rPr>
        <w:t>▼　依存症問題に関する関心と理解を深めるための普及啓発活動の実施をはじめ、ＳＮＳ相談</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bCs/>
          <w:color w:val="000000" w:themeColor="text1"/>
          <w:sz w:val="24"/>
          <w:szCs w:val="24"/>
        </w:rPr>
        <w:t>多様な相談窓口や対応医療機関の拡充</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bCs/>
          <w:color w:val="000000" w:themeColor="text1"/>
          <w:sz w:val="24"/>
          <w:szCs w:val="24"/>
        </w:rPr>
        <w:t>相談支援体制や治療体制の強化、また、切れ目のない回復支援体制の強化</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bCs/>
          <w:color w:val="000000" w:themeColor="text1"/>
          <w:sz w:val="24"/>
          <w:szCs w:val="24"/>
        </w:rPr>
        <w:t>依存症対</w:t>
      </w:r>
      <w:r w:rsidRPr="00AC69D6">
        <w:rPr>
          <w:rFonts w:ascii="メイリオ" w:eastAsia="メイリオ" w:hAnsi="メイリオ" w:cs="メイリオ" w:hint="eastAsia"/>
          <w:bCs/>
          <w:color w:val="000000" w:themeColor="text1"/>
          <w:sz w:val="24"/>
          <w:szCs w:val="24"/>
        </w:rPr>
        <w:t>策を総合的に推進します。</w:t>
      </w:r>
    </w:p>
    <w:p w14:paraId="29C31904" w14:textId="75F0762E" w:rsidR="001203B1" w:rsidRPr="00C96CDB" w:rsidRDefault="001203B1" w:rsidP="001203B1">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困難女性支援</w:t>
      </w:r>
      <w:r w:rsidRPr="00751214">
        <w:rPr>
          <w:rFonts w:ascii="メイリオ" w:eastAsia="メイリオ" w:hAnsi="メイリオ" w:cs="メイリオ" w:hint="eastAsia"/>
          <w:sz w:val="24"/>
          <w:szCs w:val="24"/>
        </w:rPr>
        <w:t>）</w:t>
      </w:r>
    </w:p>
    <w:p w14:paraId="228CEC02" w14:textId="71CE191D" w:rsidR="00AC69D6" w:rsidRDefault="00AC69D6" w:rsidP="00AB3823">
      <w:pPr>
        <w:spacing w:line="400" w:lineRule="exact"/>
        <w:ind w:left="240" w:hangingChars="100" w:hanging="240"/>
        <w:rPr>
          <w:rFonts w:ascii="メイリオ" w:eastAsia="メイリオ" w:hAnsi="メイリオ" w:cs="メイリオ"/>
          <w:bCs/>
          <w:sz w:val="24"/>
          <w:szCs w:val="24"/>
        </w:rPr>
      </w:pPr>
      <w:r w:rsidRPr="00AC69D6">
        <w:rPr>
          <w:rFonts w:ascii="メイリオ" w:eastAsia="メイリオ" w:hAnsi="メイリオ" w:cs="メイリオ" w:hint="eastAsia"/>
          <w:bCs/>
          <w:sz w:val="24"/>
          <w:szCs w:val="24"/>
        </w:rPr>
        <w:t xml:space="preserve">▼　</w:t>
      </w:r>
      <w:r w:rsidR="0000657D" w:rsidRPr="0000657D">
        <w:rPr>
          <w:rFonts w:ascii="メイリオ" w:eastAsia="メイリオ" w:hAnsi="メイリオ" w:cs="メイリオ" w:hint="eastAsia"/>
          <w:bCs/>
          <w:sz w:val="24"/>
          <w:szCs w:val="24"/>
        </w:rPr>
        <w:t>女性相談支援員の配</w:t>
      </w:r>
      <w:r w:rsidR="0000657D" w:rsidRPr="00ED0309">
        <w:rPr>
          <w:rFonts w:ascii="メイリオ" w:eastAsia="メイリオ" w:hAnsi="メイリオ" w:cs="メイリオ" w:hint="eastAsia"/>
          <w:bCs/>
          <w:sz w:val="24"/>
          <w:szCs w:val="24"/>
        </w:rPr>
        <w:t>置</w:t>
      </w:r>
      <w:r w:rsidR="00DE3968" w:rsidRPr="00ED0309">
        <w:rPr>
          <w:rFonts w:ascii="メイリオ" w:eastAsia="メイリオ" w:hAnsi="メイリオ" w:cs="メイリオ" w:hint="eastAsia"/>
          <w:sz w:val="24"/>
          <w:szCs w:val="24"/>
        </w:rPr>
        <w:t>等</w:t>
      </w:r>
      <w:r w:rsidR="0000657D" w:rsidRPr="00ED0309">
        <w:rPr>
          <w:rFonts w:ascii="メイリオ" w:eastAsia="メイリオ" w:hAnsi="メイリオ" w:cs="メイリオ" w:hint="eastAsia"/>
          <w:bCs/>
          <w:sz w:val="24"/>
          <w:szCs w:val="24"/>
        </w:rPr>
        <w:t>により、</w:t>
      </w:r>
      <w:r w:rsidR="00632D3C" w:rsidRPr="00ED0309">
        <w:rPr>
          <w:rFonts w:ascii="メイリオ" w:eastAsia="メイリオ" w:hAnsi="メイリオ" w:cs="メイリオ" w:hint="eastAsia"/>
          <w:bCs/>
          <w:sz w:val="24"/>
          <w:szCs w:val="24"/>
        </w:rPr>
        <w:t>すべて</w:t>
      </w:r>
      <w:r w:rsidR="0000657D" w:rsidRPr="00ED0309">
        <w:rPr>
          <w:rFonts w:ascii="メイリオ" w:eastAsia="メイリオ" w:hAnsi="メイリオ" w:cs="メイリオ" w:hint="eastAsia"/>
          <w:bCs/>
          <w:sz w:val="24"/>
          <w:szCs w:val="24"/>
        </w:rPr>
        <w:t>の市町村における女性相談機能の構築を促進するとともに、女性支援に</w:t>
      </w:r>
      <w:r w:rsidR="0000657D" w:rsidRPr="0000657D">
        <w:rPr>
          <w:rFonts w:ascii="メイリオ" w:eastAsia="メイリオ" w:hAnsi="メイリオ" w:cs="メイリオ" w:hint="eastAsia"/>
          <w:bCs/>
          <w:sz w:val="24"/>
          <w:szCs w:val="24"/>
        </w:rPr>
        <w:t>必要な支援者や関係者が参画する会議（支援調整会議等）の開催や、市町村（女性支援窓口）における民間支援団体との連携を促進します。</w:t>
      </w:r>
    </w:p>
    <w:p w14:paraId="219B7D95" w14:textId="47F59FA4" w:rsidR="00CE6B22" w:rsidRPr="00C96CDB" w:rsidRDefault="00CE6B22" w:rsidP="00CE6B22">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孤独・孤立対策</w:t>
      </w:r>
      <w:r w:rsidRPr="00751214">
        <w:rPr>
          <w:rFonts w:ascii="メイリオ" w:eastAsia="メイリオ" w:hAnsi="メイリオ" w:cs="メイリオ" w:hint="eastAsia"/>
          <w:sz w:val="24"/>
          <w:szCs w:val="24"/>
        </w:rPr>
        <w:t>）</w:t>
      </w:r>
    </w:p>
    <w:p w14:paraId="1E01EDCB" w14:textId="1EE9C882" w:rsidR="00AC69D6" w:rsidRDefault="00AC69D6" w:rsidP="00AB3823">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孤独・孤立の状態にある</w:t>
      </w:r>
      <w:r w:rsidR="00C773BA" w:rsidRPr="0090219F">
        <w:rPr>
          <w:rFonts w:ascii="メイリオ" w:eastAsia="メイリオ" w:hAnsi="メイリオ" w:cs="メイリオ" w:hint="eastAsia"/>
          <w:bCs/>
          <w:sz w:val="24"/>
          <w:szCs w:val="24"/>
        </w:rPr>
        <w:t>人</w:t>
      </w:r>
      <w:r w:rsidRPr="0090219F">
        <w:rPr>
          <w:rFonts w:ascii="メイリオ" w:eastAsia="メイリオ" w:hAnsi="メイリオ" w:cs="メイリオ" w:hint="eastAsia"/>
          <w:bCs/>
          <w:sz w:val="24"/>
          <w:szCs w:val="24"/>
        </w:rPr>
        <w:t>が、適切な支援につながるよう市町村に働きかけるとともに、社会的機運の醸成に向けて、「大阪府孤独・孤立対策公民連携プラットフォーム</w:t>
      </w:r>
      <w:r w:rsidR="00155E77" w:rsidRPr="0090219F">
        <w:rPr>
          <w:rFonts w:ascii="メイリオ" w:eastAsia="メイリオ" w:hAnsi="メイリオ" w:cs="メイリオ" w:hint="eastAsia"/>
          <w:bCs/>
          <w:sz w:val="24"/>
          <w:szCs w:val="24"/>
        </w:rPr>
        <w:t>（※）</w:t>
      </w:r>
      <w:r w:rsidRPr="0090219F">
        <w:rPr>
          <w:rFonts w:ascii="メイリオ" w:eastAsia="メイリオ" w:hAnsi="メイリオ" w:cs="メイリオ" w:hint="eastAsia"/>
          <w:bCs/>
          <w:sz w:val="24"/>
          <w:szCs w:val="24"/>
        </w:rPr>
        <w:t>」の周知を図ります。</w:t>
      </w:r>
    </w:p>
    <w:p w14:paraId="7124F63F" w14:textId="3DBFEC56" w:rsidR="00CE6B22" w:rsidRDefault="00CE6B22" w:rsidP="00AB3823">
      <w:pPr>
        <w:spacing w:line="400" w:lineRule="exact"/>
        <w:ind w:left="240" w:hangingChars="100" w:hanging="240"/>
        <w:rPr>
          <w:rFonts w:ascii="メイリオ" w:eastAsia="メイリオ" w:hAnsi="メイリオ" w:cs="メイリオ"/>
          <w:bCs/>
          <w:sz w:val="24"/>
          <w:szCs w:val="24"/>
        </w:rPr>
      </w:pPr>
    </w:p>
    <w:p w14:paraId="60704348" w14:textId="77777777" w:rsidR="00AC69D6" w:rsidRPr="00CE6B22" w:rsidRDefault="00AC69D6" w:rsidP="00AC69D6">
      <w:pPr>
        <w:pStyle w:val="6"/>
        <w:spacing w:line="400" w:lineRule="exact"/>
        <w:ind w:leftChars="0" w:left="0"/>
        <w:rPr>
          <w:rFonts w:ascii="メイリオ" w:eastAsia="メイリオ" w:hAnsi="メイリオ" w:cs="メイリオ"/>
          <w:sz w:val="24"/>
          <w:szCs w:val="24"/>
        </w:rPr>
      </w:pPr>
      <w:r w:rsidRPr="00CE6B22">
        <w:rPr>
          <w:rFonts w:ascii="メイリオ" w:eastAsia="メイリオ" w:hAnsi="メイリオ" w:cs="メイリオ" w:hint="eastAsia"/>
          <w:sz w:val="24"/>
          <w:szCs w:val="24"/>
        </w:rPr>
        <w:t>▼《目標・指標》</w:t>
      </w:r>
    </w:p>
    <w:p w14:paraId="6D39C362" w14:textId="77777777" w:rsidR="00AC69D6" w:rsidRDefault="00AC69D6" w:rsidP="00AC69D6">
      <w:pPr>
        <w:spacing w:line="400" w:lineRule="exact"/>
        <w:ind w:right="960"/>
        <w:rPr>
          <w:rFonts w:ascii="メイリオ" w:eastAsia="メイリオ" w:hAnsi="メイリオ" w:cs="メイリオ"/>
          <w:color w:val="000000" w:themeColor="text1"/>
          <w:sz w:val="24"/>
          <w:szCs w:val="24"/>
        </w:rPr>
      </w:pPr>
      <w:r w:rsidRPr="00E521AA">
        <w:rPr>
          <w:rFonts w:ascii="メイリオ" w:eastAsia="メイリオ" w:hAnsi="メイリオ" w:cs="メイリオ"/>
          <w:noProof/>
          <w:highlight w:val="red"/>
        </w:rPr>
        <mc:AlternateContent>
          <mc:Choice Requires="wps">
            <w:drawing>
              <wp:anchor distT="0" distB="0" distL="114300" distR="114300" simplePos="0" relativeHeight="251617792" behindDoc="0" locked="0" layoutInCell="1" allowOverlap="1" wp14:anchorId="7B98C795" wp14:editId="5224A8B2">
                <wp:simplePos x="0" y="0"/>
                <wp:positionH relativeFrom="margin">
                  <wp:posOffset>24130</wp:posOffset>
                </wp:positionH>
                <wp:positionV relativeFrom="paragraph">
                  <wp:posOffset>134620</wp:posOffset>
                </wp:positionV>
                <wp:extent cx="5795010" cy="1283970"/>
                <wp:effectExtent l="19050" t="19050" r="34290" b="30480"/>
                <wp:wrapNone/>
                <wp:docPr id="2" name="角丸四角形 22612" descr="◆ひきこもりの早期発見と適切な支援機関につなぐ「市町村プラットフォーム」を全市町村（政令市除く）において早期に構築&#10;現在の取組状況&#10;令和4（2022）年度34市町村&#10;令和11（2029）年度全市町村"/>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12839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18986B6" w14:textId="7CFB2EDD" w:rsidR="00AC5C24" w:rsidRPr="00AC5C24" w:rsidRDefault="00CE6B22" w:rsidP="002E5518">
                            <w:pPr>
                              <w:pStyle w:val="a8"/>
                              <w:numPr>
                                <w:ilvl w:val="0"/>
                                <w:numId w:val="4"/>
                              </w:numPr>
                              <w:spacing w:line="400" w:lineRule="exact"/>
                              <w:ind w:leftChars="0"/>
                              <w:jc w:val="both"/>
                              <w:rPr>
                                <w:rFonts w:ascii="メイリオ" w:eastAsia="メイリオ" w:hAnsi="メイリオ" w:cs="メイリオ"/>
                                <w:b/>
                                <w:sz w:val="24"/>
                                <w:szCs w:val="24"/>
                              </w:rPr>
                            </w:pPr>
                            <w:r w:rsidRPr="00AC5C24">
                              <w:rPr>
                                <w:rFonts w:ascii="メイリオ" w:eastAsia="メイリオ" w:hAnsi="メイリオ" w:cs="メイリオ" w:hint="eastAsia"/>
                                <w:b/>
                                <w:sz w:val="24"/>
                                <w:szCs w:val="24"/>
                              </w:rPr>
                              <w:t>ひきこもりの早期発見と適切な支援機関につなぐ「</w:t>
                            </w:r>
                            <w:r w:rsidR="000E3ED8">
                              <w:rPr>
                                <w:rFonts w:ascii="メイリオ" w:eastAsia="メイリオ" w:hAnsi="メイリオ" w:cs="メイリオ" w:hint="eastAsia"/>
                                <w:b/>
                                <w:sz w:val="24"/>
                                <w:szCs w:val="24"/>
                              </w:rPr>
                              <w:t>市町村プラットフォーム</w:t>
                            </w:r>
                            <w:r w:rsidRPr="00AC5C24">
                              <w:rPr>
                                <w:rFonts w:ascii="メイリオ" w:eastAsia="メイリオ" w:hAnsi="メイリオ" w:cs="メイリオ" w:hint="eastAsia"/>
                                <w:b/>
                                <w:sz w:val="24"/>
                                <w:szCs w:val="24"/>
                              </w:rPr>
                              <w:t>」を全市町村（政令市除く）において早期に構築</w:t>
                            </w:r>
                          </w:p>
                          <w:tbl>
                            <w:tblPr>
                              <w:tblW w:w="485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4249"/>
                              <w:gridCol w:w="3624"/>
                            </w:tblGrid>
                            <w:tr w:rsidR="00AC5C24" w:rsidRPr="00A904A9" w14:paraId="48235382" w14:textId="77777777" w:rsidTr="0056164F">
                              <w:tc>
                                <w:tcPr>
                                  <w:tcW w:w="275" w:type="pct"/>
                                  <w:tcBorders>
                                    <w:top w:val="single" w:sz="12" w:space="0" w:color="auto"/>
                                    <w:bottom w:val="single" w:sz="4" w:space="0" w:color="auto"/>
                                    <w:tl2br w:val="single" w:sz="6" w:space="0" w:color="auto"/>
                                  </w:tcBorders>
                                  <w:shd w:val="clear" w:color="auto" w:fill="auto"/>
                                </w:tcPr>
                                <w:p w14:paraId="7500DE9A"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FF0000"/>
                                </w:tcPr>
                                <w:p w14:paraId="3D68A911" w14:textId="03D62DF3"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w:t>
                                  </w:r>
                                  <w:r w:rsidR="00C11EE6">
                                    <w:rPr>
                                      <w:rFonts w:ascii="メイリオ" w:eastAsia="メイリオ" w:hAnsi="メイリオ" w:cs="メイリオ" w:hint="eastAsia"/>
                                      <w:b/>
                                      <w:color w:val="FFFFFF"/>
                                      <w:szCs w:val="21"/>
                                    </w:rPr>
                                    <w:t>４</w:t>
                                  </w:r>
                                  <w:r w:rsidRPr="00F637F8">
                                    <w:rPr>
                                      <w:rFonts w:ascii="メイリオ" w:eastAsia="メイリオ" w:hAnsi="メイリオ" w:cs="メイリオ" w:hint="eastAsia"/>
                                      <w:b/>
                                      <w:color w:val="FFFFFF"/>
                                      <w:szCs w:val="21"/>
                                    </w:rPr>
                                    <w:t>（</w:t>
                                  </w:r>
                                  <w:r w:rsidR="00C11EE6">
                                    <w:rPr>
                                      <w:rFonts w:ascii="メイリオ" w:eastAsia="メイリオ" w:hAnsi="メイリオ" w:cs="メイリオ"/>
                                      <w:b/>
                                      <w:color w:val="FFFFFF"/>
                                      <w:szCs w:val="21"/>
                                    </w:rPr>
                                    <w:t>2022</w:t>
                                  </w:r>
                                  <w:r w:rsidRPr="00F637F8">
                                    <w:rPr>
                                      <w:rFonts w:ascii="メイリオ" w:eastAsia="メイリオ" w:hAnsi="メイリオ" w:cs="メイリオ" w:hint="eastAsia"/>
                                      <w:b/>
                                      <w:color w:val="FFFFFF"/>
                                      <w:szCs w:val="21"/>
                                    </w:rPr>
                                    <w:t>）年度</w:t>
                                  </w:r>
                                </w:p>
                              </w:tc>
                              <w:tc>
                                <w:tcPr>
                                  <w:tcW w:w="2175" w:type="pct"/>
                                  <w:shd w:val="clear" w:color="auto" w:fill="FF0000"/>
                                </w:tcPr>
                                <w:p w14:paraId="732AB309" w14:textId="77777777"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AC5C24" w:rsidRPr="00A904A9" w14:paraId="708DD60D" w14:textId="77777777" w:rsidTr="0056164F">
                              <w:tc>
                                <w:tcPr>
                                  <w:tcW w:w="275" w:type="pct"/>
                                  <w:tcBorders>
                                    <w:top w:val="single" w:sz="4" w:space="0" w:color="auto"/>
                                    <w:bottom w:val="single" w:sz="12" w:space="0" w:color="auto"/>
                                  </w:tcBorders>
                                  <w:shd w:val="clear" w:color="auto" w:fill="808080"/>
                                </w:tcPr>
                                <w:p w14:paraId="0E478A28"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auto"/>
                                  <w:vAlign w:val="center"/>
                                </w:tcPr>
                                <w:p w14:paraId="698BD188" w14:textId="11DE404E" w:rsidR="00AC5C24" w:rsidRPr="00A904A9" w:rsidRDefault="000E3ED8" w:rsidP="00AC5C24">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34</w:t>
                                  </w:r>
                                  <w:r w:rsidR="00AC5C24" w:rsidRPr="00A904A9">
                                    <w:rPr>
                                      <w:rFonts w:ascii="メイリオ" w:eastAsia="メイリオ" w:hAnsi="メイリオ" w:cs="メイリオ" w:hint="eastAsia"/>
                                      <w:color w:val="000000"/>
                                      <w:szCs w:val="21"/>
                                    </w:rPr>
                                    <w:t>市町</w:t>
                                  </w:r>
                                  <w:r>
                                    <w:rPr>
                                      <w:rFonts w:ascii="メイリオ" w:eastAsia="メイリオ" w:hAnsi="メイリオ" w:cs="メイリオ" w:hint="eastAsia"/>
                                      <w:color w:val="000000"/>
                                      <w:szCs w:val="21"/>
                                    </w:rPr>
                                    <w:t>村</w:t>
                                  </w:r>
                                </w:p>
                              </w:tc>
                              <w:tc>
                                <w:tcPr>
                                  <w:tcW w:w="2175" w:type="pct"/>
                                  <w:shd w:val="clear" w:color="auto" w:fill="auto"/>
                                  <w:vAlign w:val="center"/>
                                </w:tcPr>
                                <w:p w14:paraId="33F246AB" w14:textId="77777777" w:rsidR="00AC5C24" w:rsidRPr="00A904A9" w:rsidRDefault="00AC5C24" w:rsidP="00AC5C24">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4C64078A" w14:textId="77777777" w:rsidR="00AC5C24" w:rsidRPr="00CE6B22" w:rsidRDefault="00AC5C24" w:rsidP="00AC5C24">
                            <w:pPr>
                              <w:spacing w:line="400" w:lineRule="exact"/>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98C795" id="角丸四角形 22612" o:spid="_x0000_s1225" alt="◆ひきこもりの早期発見と適切な支援機関につなぐ「市町村プラットフォーム」を全市町村（政令市除く）において早期に構築&#10;現在の取組状況&#10;令和4（2022）年度34市町村&#10;令和11（2029）年度全市町村" style="position:absolute;margin-left:1.9pt;margin-top:10.6pt;width:456.3pt;height:101.1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" filled="f" strokecolor="#365f91" strokeweight="4.5pt">
                <v:stroke linestyle="thinThick"/>
                <v:textbox inset="5.85pt,.7pt,5.85pt,.7pt">
                  <w:txbxContent>
                    <w:p w14:paraId="218986B6" w14:textId="7CFB2EDD" w:rsidR="00AC5C24" w:rsidRPr="00AC5C24" w:rsidRDefault="00CE6B22" w:rsidP="002E5518">
                      <w:pPr>
                        <w:pStyle w:val="a8"/>
                        <w:numPr>
                          <w:ilvl w:val="0"/>
                          <w:numId w:val="4"/>
                        </w:numPr>
                        <w:spacing w:line="400" w:lineRule="exact"/>
                        <w:ind w:leftChars="0"/>
                        <w:jc w:val="both"/>
                        <w:rPr>
                          <w:rFonts w:ascii="メイリオ" w:eastAsia="メイリオ" w:hAnsi="メイリオ" w:cs="メイリオ"/>
                          <w:b/>
                          <w:sz w:val="24"/>
                          <w:szCs w:val="24"/>
                        </w:rPr>
                      </w:pPr>
                      <w:r w:rsidRPr="00AC5C24">
                        <w:rPr>
                          <w:rFonts w:ascii="メイリオ" w:eastAsia="メイリオ" w:hAnsi="メイリオ" w:cs="メイリオ" w:hint="eastAsia"/>
                          <w:b/>
                          <w:sz w:val="24"/>
                          <w:szCs w:val="24"/>
                        </w:rPr>
                        <w:t>ひきこもりの早期発見と適切な支援機関につなぐ「</w:t>
                      </w:r>
                      <w:r w:rsidR="000E3ED8">
                        <w:rPr>
                          <w:rFonts w:ascii="メイリオ" w:eastAsia="メイリオ" w:hAnsi="メイリオ" w:cs="メイリオ" w:hint="eastAsia"/>
                          <w:b/>
                          <w:sz w:val="24"/>
                          <w:szCs w:val="24"/>
                        </w:rPr>
                        <w:t>市町村プラットフォーム</w:t>
                      </w:r>
                      <w:r w:rsidRPr="00AC5C24">
                        <w:rPr>
                          <w:rFonts w:ascii="メイリオ" w:eastAsia="メイリオ" w:hAnsi="メイリオ" w:cs="メイリオ" w:hint="eastAsia"/>
                          <w:b/>
                          <w:sz w:val="24"/>
                          <w:szCs w:val="24"/>
                        </w:rPr>
                        <w:t>」を全市町村（政令市除く）において早期に構築</w:t>
                      </w:r>
                    </w:p>
                    <w:tbl>
                      <w:tblPr>
                        <w:tblW w:w="485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4249"/>
                        <w:gridCol w:w="3624"/>
                      </w:tblGrid>
                      <w:tr w:rsidR="00AC5C24" w:rsidRPr="00A904A9" w14:paraId="48235382" w14:textId="77777777" w:rsidTr="0056164F">
                        <w:tc>
                          <w:tcPr>
                            <w:tcW w:w="275" w:type="pct"/>
                            <w:tcBorders>
                              <w:top w:val="single" w:sz="12" w:space="0" w:color="auto"/>
                              <w:bottom w:val="single" w:sz="4" w:space="0" w:color="auto"/>
                              <w:tl2br w:val="single" w:sz="6" w:space="0" w:color="auto"/>
                            </w:tcBorders>
                            <w:shd w:val="clear" w:color="auto" w:fill="auto"/>
                          </w:tcPr>
                          <w:p w14:paraId="7500DE9A"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FF0000"/>
                          </w:tcPr>
                          <w:p w14:paraId="3D68A911" w14:textId="03D62DF3"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w:t>
                            </w:r>
                            <w:r w:rsidR="00C11EE6">
                              <w:rPr>
                                <w:rFonts w:ascii="メイリオ" w:eastAsia="メイリオ" w:hAnsi="メイリオ" w:cs="メイリオ" w:hint="eastAsia"/>
                                <w:b/>
                                <w:color w:val="FFFFFF"/>
                                <w:szCs w:val="21"/>
                              </w:rPr>
                              <w:t>４</w:t>
                            </w:r>
                            <w:r w:rsidRPr="00F637F8">
                              <w:rPr>
                                <w:rFonts w:ascii="メイリオ" w:eastAsia="メイリオ" w:hAnsi="メイリオ" w:cs="メイリオ" w:hint="eastAsia"/>
                                <w:b/>
                                <w:color w:val="FFFFFF"/>
                                <w:szCs w:val="21"/>
                              </w:rPr>
                              <w:t>（</w:t>
                            </w:r>
                            <w:r w:rsidR="00C11EE6">
                              <w:rPr>
                                <w:rFonts w:ascii="メイリオ" w:eastAsia="メイリオ" w:hAnsi="メイリオ" w:cs="メイリオ"/>
                                <w:b/>
                                <w:color w:val="FFFFFF"/>
                                <w:szCs w:val="21"/>
                              </w:rPr>
                              <w:t>2022</w:t>
                            </w:r>
                            <w:r w:rsidRPr="00F637F8">
                              <w:rPr>
                                <w:rFonts w:ascii="メイリオ" w:eastAsia="メイリオ" w:hAnsi="メイリオ" w:cs="メイリオ" w:hint="eastAsia"/>
                                <w:b/>
                                <w:color w:val="FFFFFF"/>
                                <w:szCs w:val="21"/>
                              </w:rPr>
                              <w:t>）年度</w:t>
                            </w:r>
                          </w:p>
                        </w:tc>
                        <w:tc>
                          <w:tcPr>
                            <w:tcW w:w="2175" w:type="pct"/>
                            <w:shd w:val="clear" w:color="auto" w:fill="FF0000"/>
                          </w:tcPr>
                          <w:p w14:paraId="732AB309" w14:textId="77777777"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AC5C24" w:rsidRPr="00A904A9" w14:paraId="708DD60D" w14:textId="77777777" w:rsidTr="0056164F">
                        <w:tc>
                          <w:tcPr>
                            <w:tcW w:w="275" w:type="pct"/>
                            <w:tcBorders>
                              <w:top w:val="single" w:sz="4" w:space="0" w:color="auto"/>
                              <w:bottom w:val="single" w:sz="12" w:space="0" w:color="auto"/>
                            </w:tcBorders>
                            <w:shd w:val="clear" w:color="auto" w:fill="808080"/>
                          </w:tcPr>
                          <w:p w14:paraId="0E478A28"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auto"/>
                            <w:vAlign w:val="center"/>
                          </w:tcPr>
                          <w:p w14:paraId="698BD188" w14:textId="11DE404E" w:rsidR="00AC5C24" w:rsidRPr="00A904A9" w:rsidRDefault="000E3ED8" w:rsidP="00AC5C24">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34</w:t>
                            </w:r>
                            <w:r w:rsidR="00AC5C24" w:rsidRPr="00A904A9">
                              <w:rPr>
                                <w:rFonts w:ascii="メイリオ" w:eastAsia="メイリオ" w:hAnsi="メイリオ" w:cs="メイリオ" w:hint="eastAsia"/>
                                <w:color w:val="000000"/>
                                <w:szCs w:val="21"/>
                              </w:rPr>
                              <w:t>市町</w:t>
                            </w:r>
                            <w:r>
                              <w:rPr>
                                <w:rFonts w:ascii="メイリオ" w:eastAsia="メイリオ" w:hAnsi="メイリオ" w:cs="メイリオ" w:hint="eastAsia"/>
                                <w:color w:val="000000"/>
                                <w:szCs w:val="21"/>
                              </w:rPr>
                              <w:t>村</w:t>
                            </w:r>
                          </w:p>
                        </w:tc>
                        <w:tc>
                          <w:tcPr>
                            <w:tcW w:w="2175" w:type="pct"/>
                            <w:shd w:val="clear" w:color="auto" w:fill="auto"/>
                            <w:vAlign w:val="center"/>
                          </w:tcPr>
                          <w:p w14:paraId="33F246AB" w14:textId="77777777" w:rsidR="00AC5C24" w:rsidRPr="00A904A9" w:rsidRDefault="00AC5C24" w:rsidP="00AC5C24">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4C64078A" w14:textId="77777777" w:rsidR="00AC5C24" w:rsidRPr="00CE6B22" w:rsidRDefault="00AC5C24" w:rsidP="00AC5C24">
                      <w:pPr>
                        <w:spacing w:line="400" w:lineRule="exact"/>
                        <w:rPr>
                          <w:rFonts w:ascii="メイリオ" w:eastAsia="メイリオ" w:hAnsi="メイリオ" w:cs="メイリオ"/>
                          <w:b/>
                          <w:sz w:val="24"/>
                          <w:szCs w:val="24"/>
                        </w:rPr>
                      </w:pPr>
                    </w:p>
                  </w:txbxContent>
                </v:textbox>
                <w10:wrap anchorx="margin"/>
              </v:roundrect>
            </w:pict>
          </mc:Fallback>
        </mc:AlternateContent>
      </w:r>
    </w:p>
    <w:p w14:paraId="5C096FE0" w14:textId="77777777" w:rsidR="00AC69D6" w:rsidRDefault="00AC69D6" w:rsidP="00AC69D6">
      <w:pPr>
        <w:spacing w:line="400" w:lineRule="exact"/>
        <w:ind w:right="960"/>
        <w:rPr>
          <w:rFonts w:ascii="メイリオ" w:eastAsia="メイリオ" w:hAnsi="メイリオ" w:cs="メイリオ"/>
          <w:color w:val="000000" w:themeColor="text1"/>
          <w:sz w:val="24"/>
          <w:szCs w:val="24"/>
        </w:rPr>
      </w:pPr>
    </w:p>
    <w:p w14:paraId="7115C627" w14:textId="24F2B042" w:rsidR="00AC69D6" w:rsidRDefault="00AC69D6" w:rsidP="00AC69D6">
      <w:pPr>
        <w:spacing w:line="400" w:lineRule="exact"/>
        <w:ind w:right="960"/>
        <w:rPr>
          <w:rFonts w:ascii="メイリオ" w:eastAsia="メイリオ" w:hAnsi="メイリオ" w:cs="メイリオ"/>
          <w:color w:val="000000" w:themeColor="text1"/>
          <w:sz w:val="24"/>
          <w:szCs w:val="24"/>
        </w:rPr>
      </w:pPr>
    </w:p>
    <w:p w14:paraId="0D609D09" w14:textId="4F0DA616" w:rsidR="001203B1" w:rsidRDefault="001203B1" w:rsidP="00AC69D6">
      <w:pPr>
        <w:spacing w:line="400" w:lineRule="exact"/>
        <w:ind w:right="960"/>
        <w:rPr>
          <w:rFonts w:ascii="メイリオ" w:eastAsia="メイリオ" w:hAnsi="メイリオ" w:cs="メイリオ"/>
          <w:color w:val="000000" w:themeColor="text1"/>
          <w:sz w:val="24"/>
          <w:szCs w:val="24"/>
        </w:rPr>
      </w:pPr>
    </w:p>
    <w:p w14:paraId="59A978DA" w14:textId="558E1B63" w:rsidR="00986A8C" w:rsidRDefault="00986A8C" w:rsidP="00AC69D6">
      <w:pPr>
        <w:spacing w:line="400" w:lineRule="exact"/>
        <w:ind w:right="960"/>
        <w:rPr>
          <w:rFonts w:ascii="メイリオ" w:eastAsia="メイリオ" w:hAnsi="メイリオ" w:cs="メイリオ"/>
          <w:color w:val="000000" w:themeColor="text1"/>
          <w:sz w:val="24"/>
          <w:szCs w:val="24"/>
        </w:rPr>
      </w:pPr>
    </w:p>
    <w:p w14:paraId="47BD76C9" w14:textId="4A82E458" w:rsidR="00986A8C" w:rsidRDefault="00986A8C" w:rsidP="00AC69D6">
      <w:pPr>
        <w:spacing w:line="400" w:lineRule="exact"/>
        <w:ind w:right="960"/>
        <w:rPr>
          <w:rFonts w:ascii="メイリオ" w:eastAsia="メイリオ" w:hAnsi="メイリオ" w:cs="メイリオ"/>
          <w:color w:val="000000" w:themeColor="text1"/>
          <w:sz w:val="24"/>
          <w:szCs w:val="24"/>
        </w:rPr>
      </w:pPr>
    </w:p>
    <w:p w14:paraId="1A7EF051" w14:textId="77777777" w:rsidR="00986A8C" w:rsidRDefault="00986A8C" w:rsidP="00AC69D6">
      <w:pPr>
        <w:spacing w:line="400" w:lineRule="exact"/>
        <w:ind w:right="960"/>
        <w:rPr>
          <w:rFonts w:ascii="メイリオ" w:eastAsia="メイリオ" w:hAnsi="メイリオ" w:cs="メイリオ"/>
          <w:color w:val="000000" w:themeColor="text1"/>
          <w:sz w:val="24"/>
          <w:szCs w:val="24"/>
        </w:rPr>
      </w:pPr>
    </w:p>
    <w:p w14:paraId="26FC7276" w14:textId="77777777" w:rsidR="00CE6B22" w:rsidRPr="006A3300" w:rsidRDefault="00CE6B22" w:rsidP="00CE6B22">
      <w:pPr>
        <w:pStyle w:val="6"/>
        <w:spacing w:line="400" w:lineRule="exact"/>
        <w:ind w:leftChars="0" w:left="0"/>
        <w:rPr>
          <w:rFonts w:ascii="メイリオ" w:eastAsia="メイリオ" w:hAnsi="メイリオ" w:cs="メイリオ"/>
          <w:sz w:val="24"/>
          <w:szCs w:val="24"/>
        </w:rPr>
      </w:pPr>
      <w:r w:rsidRPr="006A3300">
        <w:rPr>
          <w:rFonts w:ascii="メイリオ" w:eastAsia="メイリオ" w:hAnsi="メイリオ" w:cs="メイリオ" w:hint="eastAsia"/>
          <w:sz w:val="24"/>
          <w:szCs w:val="24"/>
        </w:rPr>
        <w:t>▼《目標・指標》</w:t>
      </w:r>
    </w:p>
    <w:p w14:paraId="3FBBE993" w14:textId="074C2B84" w:rsidR="00CE6B22" w:rsidRPr="00CE6B22" w:rsidRDefault="00CE6B22" w:rsidP="00AC69D6">
      <w:pPr>
        <w:spacing w:line="400" w:lineRule="exact"/>
        <w:ind w:right="960"/>
        <w:rPr>
          <w:rFonts w:ascii="メイリオ" w:eastAsia="メイリオ" w:hAnsi="メイリオ" w:cs="メイリオ"/>
          <w:color w:val="000000" w:themeColor="text1"/>
          <w:sz w:val="24"/>
          <w:szCs w:val="24"/>
        </w:rPr>
      </w:pPr>
      <w:r w:rsidRPr="00E521AA">
        <w:rPr>
          <w:rFonts w:ascii="メイリオ" w:eastAsia="メイリオ" w:hAnsi="メイリオ" w:cs="メイリオ"/>
          <w:noProof/>
          <w:highlight w:val="red"/>
        </w:rPr>
        <mc:AlternateContent>
          <mc:Choice Requires="wps">
            <w:drawing>
              <wp:anchor distT="0" distB="0" distL="114300" distR="114300" simplePos="0" relativeHeight="251618816" behindDoc="0" locked="0" layoutInCell="1" allowOverlap="1" wp14:anchorId="71C454D3" wp14:editId="63689A6A">
                <wp:simplePos x="0" y="0"/>
                <wp:positionH relativeFrom="margin">
                  <wp:align>right</wp:align>
                </wp:positionH>
                <wp:positionV relativeFrom="paragraph">
                  <wp:posOffset>124460</wp:posOffset>
                </wp:positionV>
                <wp:extent cx="5795010" cy="1169670"/>
                <wp:effectExtent l="19050" t="19050" r="34290" b="30480"/>
                <wp:wrapNone/>
                <wp:docPr id="1" name="角丸四角形 26656" descr="ヤングケアラー相談窓口の設置&#10;現在の取組状況&#10;令和5（2023）年度23市町村&#10;令和11（2029）年度全市町村"/>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11696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A97EB8D" w14:textId="64CEFF42" w:rsidR="00AC69D6" w:rsidRPr="00B12DE9" w:rsidRDefault="00AC69D6" w:rsidP="00AC69D6">
                            <w:pPr>
                              <w:pStyle w:val="a8"/>
                              <w:numPr>
                                <w:ilvl w:val="0"/>
                                <w:numId w:val="4"/>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ヤングケアラー相談窓口</w:t>
                            </w:r>
                            <w:r w:rsidR="00F558F3">
                              <w:rPr>
                                <w:rFonts w:ascii="メイリオ" w:eastAsia="メイリオ" w:hAnsi="メイリオ" w:cs="メイリオ" w:hint="eastAsia"/>
                                <w:b/>
                                <w:sz w:val="24"/>
                                <w:szCs w:val="24"/>
                              </w:rPr>
                              <w:t>の設置</w:t>
                            </w:r>
                          </w:p>
                          <w:p w14:paraId="21343739" w14:textId="77777777" w:rsidR="00AC69D6" w:rsidRPr="00F558F3" w:rsidRDefault="00AC69D6" w:rsidP="00AC69D6">
                            <w:pPr>
                              <w:spacing w:line="200" w:lineRule="exact"/>
                              <w:rPr>
                                <w:rFonts w:ascii="メイリオ" w:eastAsia="メイリオ" w:hAnsi="メイリオ" w:cs="メイリオ"/>
                                <w:b/>
                                <w:sz w:val="24"/>
                                <w:szCs w:val="24"/>
                              </w:rPr>
                            </w:pPr>
                          </w:p>
                          <w:tbl>
                            <w:tblPr>
                              <w:tblW w:w="498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36"/>
                              <w:gridCol w:w="4371"/>
                              <w:gridCol w:w="3771"/>
                            </w:tblGrid>
                            <w:tr w:rsidR="00AC5C24" w:rsidRPr="00A904A9" w14:paraId="52178E52" w14:textId="77777777" w:rsidTr="00AC5C24">
                              <w:tc>
                                <w:tcPr>
                                  <w:tcW w:w="254" w:type="pct"/>
                                  <w:tcBorders>
                                    <w:top w:val="single" w:sz="12" w:space="0" w:color="auto"/>
                                    <w:bottom w:val="single" w:sz="4" w:space="0" w:color="auto"/>
                                    <w:tl2br w:val="single" w:sz="6" w:space="0" w:color="auto"/>
                                  </w:tcBorders>
                                  <w:shd w:val="clear" w:color="auto" w:fill="auto"/>
                                </w:tcPr>
                                <w:p w14:paraId="6B37459E"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48" w:type="pct"/>
                                  <w:shd w:val="clear" w:color="auto" w:fill="FF0000"/>
                                </w:tcPr>
                                <w:p w14:paraId="4276BC47" w14:textId="68FCA4E9"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99" w:type="pct"/>
                                  <w:shd w:val="clear" w:color="auto" w:fill="FF0000"/>
                                </w:tcPr>
                                <w:p w14:paraId="0C27132E" w14:textId="628C5882"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34508" w:rsidRPr="00A904A9" w14:paraId="2B5AAD19" w14:textId="77777777" w:rsidTr="00AC5C24">
                              <w:tc>
                                <w:tcPr>
                                  <w:tcW w:w="254" w:type="pct"/>
                                  <w:tcBorders>
                                    <w:top w:val="single" w:sz="4" w:space="0" w:color="auto"/>
                                    <w:bottom w:val="single" w:sz="12" w:space="0" w:color="auto"/>
                                  </w:tcBorders>
                                  <w:shd w:val="clear" w:color="auto" w:fill="808080"/>
                                </w:tcPr>
                                <w:p w14:paraId="6CBBCBFC" w14:textId="77777777" w:rsidR="00134508" w:rsidRPr="00A904A9" w:rsidRDefault="00134508" w:rsidP="008623B2">
                                  <w:pPr>
                                    <w:spacing w:line="340" w:lineRule="exact"/>
                                    <w:jc w:val="center"/>
                                    <w:rPr>
                                      <w:rFonts w:ascii="メイリオ" w:eastAsia="メイリオ" w:hAnsi="メイリオ" w:cs="メイリオ"/>
                                      <w:b/>
                                      <w:color w:val="000000"/>
                                      <w:szCs w:val="21"/>
                                      <w:u w:val="single"/>
                                    </w:rPr>
                                  </w:pPr>
                                </w:p>
                              </w:tc>
                              <w:tc>
                                <w:tcPr>
                                  <w:tcW w:w="2548" w:type="pct"/>
                                  <w:shd w:val="clear" w:color="auto" w:fill="auto"/>
                                  <w:vAlign w:val="center"/>
                                </w:tcPr>
                                <w:p w14:paraId="7AC78091" w14:textId="2F65787D" w:rsidR="00134508" w:rsidRPr="00A904A9" w:rsidRDefault="0034633F" w:rsidP="00134508">
                                  <w:pPr>
                                    <w:spacing w:line="340" w:lineRule="exact"/>
                                    <w:jc w:val="center"/>
                                    <w:rPr>
                                      <w:rFonts w:ascii="メイリオ" w:eastAsia="メイリオ" w:hAnsi="メイリオ" w:cs="メイリオ"/>
                                      <w:color w:val="000000"/>
                                      <w:szCs w:val="21"/>
                                    </w:rPr>
                                  </w:pPr>
                                  <w:r w:rsidRPr="0090219F">
                                    <w:rPr>
                                      <w:rFonts w:ascii="メイリオ" w:eastAsia="メイリオ" w:hAnsi="メイリオ" w:cs="メイリオ" w:hint="eastAsia"/>
                                      <w:color w:val="000000"/>
                                      <w:szCs w:val="21"/>
                                    </w:rPr>
                                    <w:t>2</w:t>
                                  </w:r>
                                  <w:r w:rsidR="005D0035" w:rsidRPr="0090219F">
                                    <w:rPr>
                                      <w:rFonts w:ascii="メイリオ" w:eastAsia="メイリオ" w:hAnsi="メイリオ" w:cs="メイリオ"/>
                                      <w:color w:val="000000"/>
                                      <w:szCs w:val="21"/>
                                    </w:rPr>
                                    <w:t>3</w:t>
                                  </w:r>
                                  <w:r w:rsidRPr="0090219F">
                                    <w:rPr>
                                      <w:rFonts w:ascii="メイリオ" w:eastAsia="メイリオ" w:hAnsi="メイリオ" w:cs="メイリオ" w:hint="eastAsia"/>
                                      <w:color w:val="000000"/>
                                      <w:szCs w:val="21"/>
                                    </w:rPr>
                                    <w:t>市町</w:t>
                                  </w:r>
                                  <w:r w:rsidR="005D0035" w:rsidRPr="0090219F">
                                    <w:rPr>
                                      <w:rFonts w:ascii="メイリオ" w:eastAsia="メイリオ" w:hAnsi="メイリオ" w:cs="メイリオ" w:hint="eastAsia"/>
                                      <w:color w:val="000000"/>
                                      <w:szCs w:val="21"/>
                                    </w:rPr>
                                    <w:t>村</w:t>
                                  </w:r>
                                </w:p>
                              </w:tc>
                              <w:tc>
                                <w:tcPr>
                                  <w:tcW w:w="2199" w:type="pct"/>
                                  <w:shd w:val="clear" w:color="auto" w:fill="auto"/>
                                  <w:vAlign w:val="center"/>
                                </w:tcPr>
                                <w:p w14:paraId="501E0961" w14:textId="7F64F1AF" w:rsidR="00134508" w:rsidRPr="00A904A9" w:rsidRDefault="00134508" w:rsidP="00EB7DDB">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7572FF40" w14:textId="77777777" w:rsidR="00AC69D6" w:rsidRPr="00A904A9" w:rsidRDefault="00AC69D6" w:rsidP="00AC69D6">
                            <w:pPr>
                              <w:spacing w:line="400" w:lineRule="exact"/>
                              <w:rPr>
                                <w:rFonts w:ascii="メイリオ" w:eastAsia="メイリオ" w:hAnsi="メイリオ" w:cs="メイリオ"/>
                                <w:b/>
                                <w:sz w:val="24"/>
                                <w:szCs w:val="24"/>
                              </w:rPr>
                            </w:pPr>
                          </w:p>
                          <w:p w14:paraId="57B72193" w14:textId="77777777" w:rsidR="00AC69D6" w:rsidRPr="00A904A9" w:rsidRDefault="00AC69D6" w:rsidP="00AC69D6">
                            <w:pPr>
                              <w:spacing w:line="400" w:lineRule="exact"/>
                              <w:rPr>
                                <w:rFonts w:ascii="メイリオ" w:eastAsia="メイリオ" w:hAnsi="メイリオ" w:cs="メイリオ"/>
                                <w:b/>
                                <w:sz w:val="24"/>
                                <w:szCs w:val="24"/>
                              </w:rPr>
                            </w:pPr>
                          </w:p>
                          <w:p w14:paraId="278FF0D3" w14:textId="77777777" w:rsidR="00AC69D6" w:rsidRPr="00A904A9" w:rsidRDefault="00AC69D6" w:rsidP="00AC69D6">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C454D3" id="_x0000_s1226" alt="ヤングケアラー相談窓口の設置&#10;現在の取組状況&#10;令和5（2023）年度23市町村&#10;令和11（2029）年度全市町村" style="position:absolute;margin-left:405.1pt;margin-top:9.8pt;width:456.3pt;height:92.1pt;z-index:251618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" filled="f" strokecolor="#365f91" strokeweight="4.5pt">
                <v:stroke linestyle="thinThick"/>
                <v:textbox inset="5.85pt,.7pt,5.85pt,.7pt">
                  <w:txbxContent>
                    <w:p w14:paraId="2A97EB8D" w14:textId="64CEFF42" w:rsidR="00AC69D6" w:rsidRPr="00B12DE9" w:rsidRDefault="00AC69D6" w:rsidP="00AC69D6">
                      <w:pPr>
                        <w:pStyle w:val="a8"/>
                        <w:numPr>
                          <w:ilvl w:val="0"/>
                          <w:numId w:val="4"/>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ヤングケアラー相談窓口</w:t>
                      </w:r>
                      <w:r w:rsidR="00F558F3">
                        <w:rPr>
                          <w:rFonts w:ascii="メイリオ" w:eastAsia="メイリオ" w:hAnsi="メイリオ" w:cs="メイリオ" w:hint="eastAsia"/>
                          <w:b/>
                          <w:sz w:val="24"/>
                          <w:szCs w:val="24"/>
                        </w:rPr>
                        <w:t>の設置</w:t>
                      </w:r>
                    </w:p>
                    <w:p w14:paraId="21343739" w14:textId="77777777" w:rsidR="00AC69D6" w:rsidRPr="00F558F3" w:rsidRDefault="00AC69D6" w:rsidP="00AC69D6">
                      <w:pPr>
                        <w:spacing w:line="200" w:lineRule="exact"/>
                        <w:rPr>
                          <w:rFonts w:ascii="メイリオ" w:eastAsia="メイリオ" w:hAnsi="メイリオ" w:cs="メイリオ"/>
                          <w:b/>
                          <w:sz w:val="24"/>
                          <w:szCs w:val="24"/>
                        </w:rPr>
                      </w:pPr>
                    </w:p>
                    <w:tbl>
                      <w:tblPr>
                        <w:tblW w:w="498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36"/>
                        <w:gridCol w:w="4371"/>
                        <w:gridCol w:w="3771"/>
                      </w:tblGrid>
                      <w:tr w:rsidR="00AC5C24" w:rsidRPr="00A904A9" w14:paraId="52178E52" w14:textId="77777777" w:rsidTr="00AC5C24">
                        <w:tc>
                          <w:tcPr>
                            <w:tcW w:w="254" w:type="pct"/>
                            <w:tcBorders>
                              <w:top w:val="single" w:sz="12" w:space="0" w:color="auto"/>
                              <w:bottom w:val="single" w:sz="4" w:space="0" w:color="auto"/>
                              <w:tl2br w:val="single" w:sz="6" w:space="0" w:color="auto"/>
                            </w:tcBorders>
                            <w:shd w:val="clear" w:color="auto" w:fill="auto"/>
                          </w:tcPr>
                          <w:p w14:paraId="6B37459E"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48" w:type="pct"/>
                            <w:shd w:val="clear" w:color="auto" w:fill="FF0000"/>
                          </w:tcPr>
                          <w:p w14:paraId="4276BC47" w14:textId="68FCA4E9"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99" w:type="pct"/>
                            <w:shd w:val="clear" w:color="auto" w:fill="FF0000"/>
                          </w:tcPr>
                          <w:p w14:paraId="0C27132E" w14:textId="628C5882"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34508" w:rsidRPr="00A904A9" w14:paraId="2B5AAD19" w14:textId="77777777" w:rsidTr="00AC5C24">
                        <w:tc>
                          <w:tcPr>
                            <w:tcW w:w="254" w:type="pct"/>
                            <w:tcBorders>
                              <w:top w:val="single" w:sz="4" w:space="0" w:color="auto"/>
                              <w:bottom w:val="single" w:sz="12" w:space="0" w:color="auto"/>
                            </w:tcBorders>
                            <w:shd w:val="clear" w:color="auto" w:fill="808080"/>
                          </w:tcPr>
                          <w:p w14:paraId="6CBBCBFC" w14:textId="77777777" w:rsidR="00134508" w:rsidRPr="00A904A9" w:rsidRDefault="00134508" w:rsidP="008623B2">
                            <w:pPr>
                              <w:spacing w:line="340" w:lineRule="exact"/>
                              <w:jc w:val="center"/>
                              <w:rPr>
                                <w:rFonts w:ascii="メイリオ" w:eastAsia="メイリオ" w:hAnsi="メイリオ" w:cs="メイリオ"/>
                                <w:b/>
                                <w:color w:val="000000"/>
                                <w:szCs w:val="21"/>
                                <w:u w:val="single"/>
                              </w:rPr>
                            </w:pPr>
                          </w:p>
                        </w:tc>
                        <w:tc>
                          <w:tcPr>
                            <w:tcW w:w="2548" w:type="pct"/>
                            <w:shd w:val="clear" w:color="auto" w:fill="auto"/>
                            <w:vAlign w:val="center"/>
                          </w:tcPr>
                          <w:p w14:paraId="7AC78091" w14:textId="2F65787D" w:rsidR="00134508" w:rsidRPr="00A904A9" w:rsidRDefault="0034633F" w:rsidP="00134508">
                            <w:pPr>
                              <w:spacing w:line="340" w:lineRule="exact"/>
                              <w:jc w:val="center"/>
                              <w:rPr>
                                <w:rFonts w:ascii="メイリオ" w:eastAsia="メイリオ" w:hAnsi="メイリオ" w:cs="メイリオ"/>
                                <w:color w:val="000000"/>
                                <w:szCs w:val="21"/>
                              </w:rPr>
                            </w:pPr>
                            <w:r w:rsidRPr="0090219F">
                              <w:rPr>
                                <w:rFonts w:ascii="メイリオ" w:eastAsia="メイリオ" w:hAnsi="メイリオ" w:cs="メイリオ" w:hint="eastAsia"/>
                                <w:color w:val="000000"/>
                                <w:szCs w:val="21"/>
                              </w:rPr>
                              <w:t>2</w:t>
                            </w:r>
                            <w:r w:rsidR="005D0035" w:rsidRPr="0090219F">
                              <w:rPr>
                                <w:rFonts w:ascii="メイリオ" w:eastAsia="メイリオ" w:hAnsi="メイリオ" w:cs="メイリオ"/>
                                <w:color w:val="000000"/>
                                <w:szCs w:val="21"/>
                              </w:rPr>
                              <w:t>3</w:t>
                            </w:r>
                            <w:r w:rsidRPr="0090219F">
                              <w:rPr>
                                <w:rFonts w:ascii="メイリオ" w:eastAsia="メイリオ" w:hAnsi="メイリオ" w:cs="メイリオ" w:hint="eastAsia"/>
                                <w:color w:val="000000"/>
                                <w:szCs w:val="21"/>
                              </w:rPr>
                              <w:t>市町</w:t>
                            </w:r>
                            <w:r w:rsidR="005D0035" w:rsidRPr="0090219F">
                              <w:rPr>
                                <w:rFonts w:ascii="メイリオ" w:eastAsia="メイリオ" w:hAnsi="メイリオ" w:cs="メイリオ" w:hint="eastAsia"/>
                                <w:color w:val="000000"/>
                                <w:szCs w:val="21"/>
                              </w:rPr>
                              <w:t>村</w:t>
                            </w:r>
                          </w:p>
                        </w:tc>
                        <w:tc>
                          <w:tcPr>
                            <w:tcW w:w="2199" w:type="pct"/>
                            <w:shd w:val="clear" w:color="auto" w:fill="auto"/>
                            <w:vAlign w:val="center"/>
                          </w:tcPr>
                          <w:p w14:paraId="501E0961" w14:textId="7F64F1AF" w:rsidR="00134508" w:rsidRPr="00A904A9" w:rsidRDefault="00134508" w:rsidP="00EB7DDB">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7572FF40" w14:textId="77777777" w:rsidR="00AC69D6" w:rsidRPr="00A904A9" w:rsidRDefault="00AC69D6" w:rsidP="00AC69D6">
                      <w:pPr>
                        <w:spacing w:line="400" w:lineRule="exact"/>
                        <w:rPr>
                          <w:rFonts w:ascii="メイリオ" w:eastAsia="メイリオ" w:hAnsi="メイリオ" w:cs="メイリオ"/>
                          <w:b/>
                          <w:sz w:val="24"/>
                          <w:szCs w:val="24"/>
                        </w:rPr>
                      </w:pPr>
                    </w:p>
                    <w:p w14:paraId="57B72193" w14:textId="77777777" w:rsidR="00AC69D6" w:rsidRPr="00A904A9" w:rsidRDefault="00AC69D6" w:rsidP="00AC69D6">
                      <w:pPr>
                        <w:spacing w:line="400" w:lineRule="exact"/>
                        <w:rPr>
                          <w:rFonts w:ascii="メイリオ" w:eastAsia="メイリオ" w:hAnsi="メイリオ" w:cs="メイリオ"/>
                          <w:b/>
                          <w:sz w:val="24"/>
                          <w:szCs w:val="24"/>
                        </w:rPr>
                      </w:pPr>
                    </w:p>
                    <w:p w14:paraId="278FF0D3" w14:textId="77777777" w:rsidR="00AC69D6" w:rsidRPr="00A904A9" w:rsidRDefault="00AC69D6" w:rsidP="00AC69D6">
                      <w:pPr>
                        <w:spacing w:line="400" w:lineRule="exact"/>
                        <w:jc w:val="both"/>
                        <w:rPr>
                          <w:rFonts w:ascii="メイリオ" w:eastAsia="メイリオ" w:hAnsi="メイリオ" w:cs="メイリオ"/>
                          <w:b/>
                          <w:sz w:val="24"/>
                          <w:szCs w:val="24"/>
                        </w:rPr>
                      </w:pPr>
                    </w:p>
                  </w:txbxContent>
                </v:textbox>
                <w10:wrap anchorx="margin"/>
              </v:roundrect>
            </w:pict>
          </mc:Fallback>
        </mc:AlternateContent>
      </w:r>
    </w:p>
    <w:p w14:paraId="5816A21F" w14:textId="5AA85831" w:rsidR="00AC69D6" w:rsidRPr="00E521AA" w:rsidRDefault="00AC69D6" w:rsidP="00AC69D6">
      <w:pPr>
        <w:spacing w:line="400" w:lineRule="exact"/>
        <w:ind w:leftChars="100" w:left="210" w:firstLineChars="200" w:firstLine="480"/>
        <w:jc w:val="right"/>
        <w:rPr>
          <w:rFonts w:ascii="メイリオ" w:eastAsia="メイリオ" w:hAnsi="メイリオ" w:cs="メイリオ"/>
          <w:sz w:val="24"/>
          <w:szCs w:val="24"/>
          <w:highlight w:val="red"/>
        </w:rPr>
      </w:pPr>
    </w:p>
    <w:p w14:paraId="7756666F" w14:textId="77777777" w:rsidR="00AC69D6" w:rsidRPr="00E521AA" w:rsidRDefault="00AC69D6" w:rsidP="00AC69D6">
      <w:pPr>
        <w:spacing w:line="400" w:lineRule="exact"/>
        <w:ind w:leftChars="100" w:left="210" w:firstLineChars="200" w:firstLine="480"/>
        <w:jc w:val="right"/>
        <w:rPr>
          <w:rFonts w:ascii="メイリオ" w:eastAsia="メイリオ" w:hAnsi="メイリオ" w:cs="メイリオ"/>
          <w:sz w:val="24"/>
          <w:szCs w:val="24"/>
          <w:highlight w:val="red"/>
        </w:rPr>
      </w:pPr>
    </w:p>
    <w:p w14:paraId="0BC3DAB6" w14:textId="73AA3688" w:rsidR="006A3300" w:rsidRDefault="006A3300" w:rsidP="006A3300"/>
    <w:p w14:paraId="63FAE502" w14:textId="2B306342" w:rsidR="006A3300" w:rsidRDefault="006A3300" w:rsidP="006A3300"/>
    <w:p w14:paraId="7A5C932B" w14:textId="4C86E1AA" w:rsidR="006A3300" w:rsidRDefault="006A3300" w:rsidP="006A3300"/>
    <w:p w14:paraId="0D4F7C06" w14:textId="77777777" w:rsidR="00104A5E" w:rsidRDefault="00104A5E" w:rsidP="006A3300"/>
    <w:p w14:paraId="1BE03743" w14:textId="77777777" w:rsidR="00104A5E" w:rsidRDefault="00104A5E" w:rsidP="006A3300"/>
    <w:p w14:paraId="4B13EE34" w14:textId="77777777" w:rsidR="00104A5E" w:rsidRDefault="00104A5E" w:rsidP="006A3300"/>
    <w:p w14:paraId="3EFD16DB" w14:textId="77777777" w:rsidR="00104A5E" w:rsidRDefault="00104A5E" w:rsidP="006A3300"/>
    <w:p w14:paraId="76A846A7" w14:textId="4F898DE1" w:rsidR="00104A5E" w:rsidRDefault="00104A5E" w:rsidP="006A3300"/>
    <w:p w14:paraId="6B14BFDC" w14:textId="2E1BA3E9" w:rsidR="00C02B63" w:rsidRDefault="00C02B63" w:rsidP="006A3300">
      <w:r w:rsidRPr="00C02B63">
        <w:rPr>
          <w:rFonts w:hint="eastAsia"/>
          <w:noProof/>
        </w:rPr>
        <w:lastRenderedPageBreak/>
        <mc:AlternateContent>
          <mc:Choice Requires="wps">
            <w:drawing>
              <wp:anchor distT="0" distB="0" distL="114300" distR="114300" simplePos="0" relativeHeight="251926016" behindDoc="0" locked="0" layoutInCell="1" allowOverlap="1" wp14:anchorId="756BF38A" wp14:editId="3EF8C7F9">
                <wp:simplePos x="0" y="0"/>
                <wp:positionH relativeFrom="margin">
                  <wp:posOffset>0</wp:posOffset>
                </wp:positionH>
                <wp:positionV relativeFrom="paragraph">
                  <wp:posOffset>-635</wp:posOffset>
                </wp:positionV>
                <wp:extent cx="5895975" cy="8808720"/>
                <wp:effectExtent l="0" t="0" r="28575" b="11430"/>
                <wp:wrapNone/>
                <wp:docPr id="296" name="テキスト ボックス 296" descr="コラム：ヤングケアラー支援の取組み&#10;～母子生活支援施設の支援力・専門性を地域の子どもたちにも～&#10;母子生活支援施設（以下「母子施設」という。）は、18歳未満の子どもを養育している母子家庭、または何らかの事情で離婚の届出ができないなど、母子家庭に準じる家庭の女性が、子どもと一緒に利用できる児童福祉施設です。&#10;DV保護だけではなく、「産前・産後支援」として妊娠期のひとり親や特定妊婦等の受入れ、「アフターケアを含む地域支援」としてこども食堂や学習支援、障がいのある母子の同行支援等も行っています。また、入所者だけではなく、親子関係の再構築に向けた支援が必要な同居している親子の支援等、地域で生活をしている“すべての”女性や子育て世帯、子どもを応援している施設です。&#10;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10;そこで、令和４（2022）年からは「びはーと」をバージョンアップし、居場所支援「はにかむ」としての環境を整備し、学習時間の後に、みんなでゲームをしたり、七夕やクリスマス、お正月等の季節のイベントを行う時間を設けました。ゲームやイベントを通して様々な人との関わりを深めていくことで、子どもたちの社会体験が豊かになっていくこと、さらには、一人一人が自分自身のことも大切にできる自立した大人になっていくことを願い、日々支援に取り組んでいます。&#10;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びはーと」・「はにかむ」への受け入れを始め、幅広い年齢層に向けた支援が始まっています。&#10;また、府内の他の母子施設でも、その専門性や機能を活かし、ヤングケアラーなど地域で課題を抱える世帯の支援を行っているほか、ヤングケアラー支援に関しては、様々な福祉施設等やNPOなどが、様々な機関と連携しながら、学習支援、体験活動、居場所づくり、ピア活動等の幅広い取組みを展開しています。"/>
                <wp:cNvGraphicFramePr/>
                <a:graphic xmlns:a="http://schemas.openxmlformats.org/drawingml/2006/main">
                  <a:graphicData uri="http://schemas.microsoft.com/office/word/2010/wordprocessingShape">
                    <wps:wsp>
                      <wps:cNvSpPr txBox="1"/>
                      <wps:spPr>
                        <a:xfrm>
                          <a:off x="0" y="0"/>
                          <a:ext cx="5895975" cy="8808720"/>
                        </a:xfrm>
                        <a:prstGeom prst="rect">
                          <a:avLst/>
                        </a:prstGeom>
                        <a:solidFill>
                          <a:sysClr val="window" lastClr="FFFFFF"/>
                        </a:solidFill>
                        <a:ln w="6350">
                          <a:solidFill>
                            <a:prstClr val="black"/>
                          </a:solidFill>
                        </a:ln>
                      </wps:spPr>
                      <wps:txbx>
                        <w:txbxContent>
                          <w:p w14:paraId="5DF0E5B4" w14:textId="77777777" w:rsidR="00C02B63" w:rsidRPr="0090219F" w:rsidRDefault="00C02B63" w:rsidP="00C02B63">
                            <w:pPr>
                              <w:spacing w:line="360" w:lineRule="exact"/>
                              <w:rPr>
                                <w:rFonts w:ascii="メイリオ" w:eastAsia="メイリオ" w:hAnsi="メイリオ"/>
                                <w:b/>
                                <w:sz w:val="24"/>
                                <w:szCs w:val="24"/>
                              </w:rPr>
                            </w:pPr>
                            <w:r w:rsidRPr="0090219F">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sz w:val="24"/>
                                <w:szCs w:val="24"/>
                              </w:rPr>
                              <w:t>ヤングケアラー支援の取組み</w:t>
                            </w:r>
                          </w:p>
                          <w:p w14:paraId="7DA91FBA" w14:textId="77777777" w:rsidR="00C02B63" w:rsidRPr="0090219F" w:rsidRDefault="00C02B63" w:rsidP="00C02B6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～母子生活支援施設の支援力・専門性を地域の子どもたちにも～</w:t>
                            </w:r>
                          </w:p>
                          <w:p w14:paraId="5C330DA4" w14:textId="77777777" w:rsidR="00C02B63" w:rsidRPr="0090219F" w:rsidRDefault="00C02B63" w:rsidP="00C02B63">
                            <w:pPr>
                              <w:spacing w:line="360" w:lineRule="exact"/>
                              <w:ind w:firstLineChars="100" w:firstLine="240"/>
                              <w:rPr>
                                <w:rFonts w:ascii="メイリオ" w:eastAsia="メイリオ" w:hAnsi="メイリオ"/>
                                <w:sz w:val="24"/>
                                <w:szCs w:val="24"/>
                              </w:rPr>
                            </w:pPr>
                          </w:p>
                          <w:p w14:paraId="2D9F3C2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母子生活支援施設（以下「母子施設」という。）は、18歳未満の子どもを養育している母子家庭、または何らかの事情で離婚の届出ができないなど、母子家庭に準じる家庭の女性が、子どもと一緒に利用できる児童福祉施設です。</w:t>
                            </w:r>
                          </w:p>
                          <w:p w14:paraId="50D3430A" w14:textId="13B9B0BA"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DV保護だけではなく、「産前・産後支援」として妊娠期のひとり親や特定妊婦等の受入れ、「アフターケアを含む地域支援」としてこども食堂や学習支援、障がいのある母子の同行支援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も行っています。また、入所者だけではなく、親子関係の再構築に向けた支援が必要な同居している親子の支援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、地域で生活をしている“すべての”女性や子育て世帯、子どもを応援している施設です。</w:t>
                            </w:r>
                          </w:p>
                          <w:p w14:paraId="53BFAA2D"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w:t>
                            </w:r>
                          </w:p>
                          <w:p w14:paraId="7AF06E7D" w14:textId="68A73489" w:rsidR="00C02B63" w:rsidRPr="0090219F" w:rsidRDefault="00C02B63" w:rsidP="00C02B63">
                            <w:pPr>
                              <w:snapToGrid w:val="0"/>
                              <w:spacing w:line="360" w:lineRule="exact"/>
                              <w:ind w:firstLineChars="100" w:firstLine="240"/>
                              <w:rPr>
                                <w:rFonts w:ascii="メイリオ" w:eastAsia="メイリオ" w:hAnsi="メイリオ"/>
                                <w:spacing w:val="-10"/>
                                <w:sz w:val="24"/>
                                <w:szCs w:val="28"/>
                              </w:rPr>
                            </w:pPr>
                            <w:r w:rsidRPr="0090219F">
                              <w:rPr>
                                <w:rFonts w:ascii="メイリオ" w:eastAsia="メイリオ" w:hAnsi="メイリオ" w:hint="eastAsia"/>
                                <w:sz w:val="24"/>
                                <w:szCs w:val="28"/>
                              </w:rPr>
                              <w:t>そこで、令和４（2022）年からは「びはーと」をバージョンアップし、居場所支援「はにかむ」としての環境を整備し、学習時間の後に、みんなでゲームをしたり、七夕やクリスマス、お正月</w:t>
                            </w:r>
                            <w:r w:rsidR="00852651" w:rsidRPr="0090219F">
                              <w:rPr>
                                <w:rFonts w:ascii="メイリオ" w:eastAsia="メイリオ" w:hAnsi="メイリオ" w:cs="メイリオ" w:hint="eastAsia"/>
                                <w:sz w:val="24"/>
                                <w:szCs w:val="24"/>
                              </w:rPr>
                              <w:t>等の</w:t>
                            </w:r>
                            <w:r w:rsidRPr="0090219F">
                              <w:rPr>
                                <w:rFonts w:ascii="メイリオ" w:eastAsia="メイリオ" w:hAnsi="メイリオ" w:hint="eastAsia"/>
                                <w:sz w:val="24"/>
                                <w:szCs w:val="28"/>
                              </w:rPr>
                              <w:t>季節のイベントを行う時間を設けました。ゲームやイベントを通して様々な人との関わりを深めていくことで、子どもたちの社会体験が豊かになっていくこと、さらには、一人</w:t>
                            </w:r>
                            <w:r w:rsidR="00A86C80" w:rsidRPr="0090219F">
                              <w:rPr>
                                <w:rFonts w:ascii="メイリオ" w:eastAsia="メイリオ" w:hAnsi="メイリオ" w:hint="eastAsia"/>
                                <w:sz w:val="24"/>
                                <w:szCs w:val="28"/>
                              </w:rPr>
                              <w:t>ひとり</w:t>
                            </w:r>
                            <w:r w:rsidRPr="0090219F">
                              <w:rPr>
                                <w:rFonts w:ascii="メイリオ" w:eastAsia="メイリオ" w:hAnsi="メイリオ" w:hint="eastAsia"/>
                                <w:sz w:val="24"/>
                                <w:szCs w:val="28"/>
                              </w:rPr>
                              <w:t>が自分自身のことも大切にできる自立した大人になっていくことを願い、</w:t>
                            </w:r>
                            <w:r w:rsidRPr="0090219F">
                              <w:rPr>
                                <w:rFonts w:ascii="メイリオ" w:eastAsia="メイリオ" w:hAnsi="メイリオ" w:hint="eastAsia"/>
                                <w:spacing w:val="-10"/>
                                <w:sz w:val="24"/>
                                <w:szCs w:val="28"/>
                              </w:rPr>
                              <w:t>日々支援に取り組んでいます。</w:t>
                            </w:r>
                          </w:p>
                          <w:p w14:paraId="74CBB20F"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w:t>
                            </w:r>
                            <w:r w:rsidRPr="0090219F">
                              <w:rPr>
                                <w:rFonts w:ascii="メイリオ" w:eastAsia="メイリオ" w:hAnsi="メイリオ" w:hint="eastAsia"/>
                                <w:spacing w:val="-12"/>
                                <w:sz w:val="24"/>
                                <w:szCs w:val="28"/>
                              </w:rPr>
                              <w:t>「びはーと」</w:t>
                            </w:r>
                            <w:r w:rsidRPr="0090219F">
                              <w:rPr>
                                <w:rFonts w:ascii="メイリオ" w:eastAsia="メイリオ" w:hAnsi="メイリオ" w:hint="eastAsia"/>
                                <w:sz w:val="24"/>
                                <w:szCs w:val="28"/>
                              </w:rPr>
                              <w:t>・「はにかむ」への受け入れを始め、幅広い年齢層に向けた支援が始まっています。</w:t>
                            </w:r>
                          </w:p>
                          <w:p w14:paraId="457AE502" w14:textId="7BD02969"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また、府内の他の母子施設でも、その専門性や機能を活かし、ヤングケアラーなど地域で課題を抱える世帯の支援を行っているほか、ヤングケアラー支援に関しては、福祉施設等やNPOなどが、様々な機関と連携しながら、学習支援、体験活動、居場所づくり、ピア活動</w:t>
                            </w:r>
                            <w:r w:rsidR="00852651" w:rsidRPr="0090219F">
                              <w:rPr>
                                <w:rFonts w:ascii="メイリオ" w:eastAsia="メイリオ" w:hAnsi="メイリオ" w:hint="eastAsia"/>
                                <w:sz w:val="24"/>
                                <w:szCs w:val="28"/>
                              </w:rPr>
                              <w:t>等の</w:t>
                            </w:r>
                            <w:r w:rsidRPr="0090219F">
                              <w:rPr>
                                <w:rFonts w:ascii="メイリオ" w:eastAsia="メイリオ" w:hAnsi="メイリオ" w:hint="eastAsia"/>
                                <w:sz w:val="24"/>
                                <w:szCs w:val="28"/>
                              </w:rPr>
                              <w:t>幅広い取組みを展開しています。</w:t>
                            </w:r>
                          </w:p>
                          <w:p w14:paraId="16B04570" w14:textId="77777777" w:rsidR="00C02B63" w:rsidRPr="0090219F" w:rsidRDefault="00C02B63" w:rsidP="00C02B63">
                            <w:pPr>
                              <w:snapToGrid w:val="0"/>
                              <w:spacing w:line="240" w:lineRule="exact"/>
                              <w:ind w:firstLineChars="100" w:firstLine="240"/>
                              <w:rPr>
                                <w:rFonts w:ascii="メイリオ" w:eastAsia="メイリオ" w:hAnsi="メイリオ"/>
                                <w:sz w:val="24"/>
                                <w:szCs w:val="28"/>
                              </w:rPr>
                            </w:pPr>
                          </w:p>
                          <w:p w14:paraId="036486A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428E412E"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6667685C"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281B8BC8" w14:textId="77777777" w:rsidR="00C02B63" w:rsidRPr="0090219F" w:rsidRDefault="00C02B63" w:rsidP="00C02B63">
                            <w:pPr>
                              <w:snapToGrid w:val="0"/>
                              <w:spacing w:line="280" w:lineRule="exact"/>
                              <w:rPr>
                                <w:rFonts w:ascii="メイリオ" w:eastAsia="メイリオ" w:hAnsi="メイリオ"/>
                                <w:sz w:val="24"/>
                                <w:szCs w:val="28"/>
                              </w:rPr>
                            </w:pPr>
                          </w:p>
                          <w:p w14:paraId="43CE42E2" w14:textId="77777777" w:rsidR="00C02B63" w:rsidRPr="0090219F" w:rsidRDefault="00C02B63" w:rsidP="00C02B63">
                            <w:pPr>
                              <w:snapToGrid w:val="0"/>
                              <w:spacing w:line="280" w:lineRule="exact"/>
                              <w:rPr>
                                <w:rFonts w:ascii="メイリオ" w:eastAsia="メイリオ" w:hAnsi="メイリオ"/>
                                <w:sz w:val="24"/>
                                <w:szCs w:val="28"/>
                              </w:rPr>
                            </w:pPr>
                          </w:p>
                          <w:p w14:paraId="5AE8C007" w14:textId="77777777" w:rsidR="00C02B63" w:rsidRPr="00FF46B8" w:rsidRDefault="00C02B63" w:rsidP="00C02B63">
                            <w:pPr>
                              <w:snapToGrid w:val="0"/>
                              <w:spacing w:line="360" w:lineRule="exact"/>
                              <w:rPr>
                                <w:rFonts w:ascii="メイリオ" w:eastAsia="メイリオ" w:hAnsi="メイリオ"/>
                                <w:sz w:val="24"/>
                                <w:szCs w:val="28"/>
                              </w:rPr>
                            </w:pPr>
                            <w:r w:rsidRPr="0090219F">
                              <w:rPr>
                                <w:rFonts w:ascii="メイリオ" w:eastAsia="メイリオ" w:hAnsi="メイリオ" w:hint="eastAsia"/>
                                <w:sz w:val="24"/>
                                <w:szCs w:val="28"/>
                              </w:rPr>
                              <w:t>ルフレ八尾ホームページ：</w:t>
                            </w:r>
                            <w:r w:rsidRPr="0090219F">
                              <w:rPr>
                                <w:rFonts w:ascii="メイリオ" w:eastAsia="メイリオ" w:hAnsi="メイリオ"/>
                                <w:sz w:val="24"/>
                                <w:szCs w:val="28"/>
                              </w:rPr>
                              <w:t>https://yaorinpokan.or.jp/reflet/index.htm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6BF38A" id="テキスト ボックス 296" o:spid="_x0000_s1227" type="#_x0000_t202" alt="コラム：ヤングケアラー支援の取組み&#10;～母子生活支援施設の支援力・専門性を地域の子どもたちにも～&#10;母子生活支援施設（以下「母子施設」という。）は、18歳未満の子どもを養育している母子家庭、または何らかの事情で離婚の届出ができないなど、母子家庭に準じる家庭の女性が、子どもと一緒に利用できる児童福祉施設です。&#10;DV保護だけではなく、「産前・産後支援」として妊娠期のひとり親や特定妊婦等の受入れ、「アフターケアを含む地域支援」としてこども食堂や学習支援、障がいのある母子の同行支援等も行っています。また、入所者だけではなく、親子関係の再構築に向けた支援が必要な同居している親子の支援等、地域で生活をしている“すべての”女性や子育て世帯、子どもを応援している施設です。&#10;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10;そこで、令和４（2022）年からは「びはーと」をバージョンアップし、居場所支援「はにかむ」としての環境を整備し、学習時間の後に、みんなでゲームをしたり、七夕やクリスマス、お正月等の季節のイベントを行う時間を設けました。ゲームやイベントを通して様々な人との関わりを深めていくことで、子どもたちの社会体験が豊かになっていくこと、さらには、一人一人が自分自身のことも大切にできる自立した大人になっていくことを願い、日々支援に取り組んでいます。&#10;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びはーと」・「はにかむ」への受け入れを始め、幅広い年齢層に向けた支援が始まっています。&#10;また、府内の他の母子施設でも、その専門性や機能を活かし、ヤングケアラーなど地域で課題を抱える世帯の支援を行っているほか、ヤングケアラー支援に関しては、様々な福祉施設等やNPOなどが、様々な機関と連携しながら、学習支援、体験活動、居場所づくり、ピア活動等の幅広い取組みを展開しています。" style="position:absolute;margin-left:0;margin-top:-.05pt;width:464.25pt;height:693.6pt;z-index:2519260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" fillcolor="window" strokeweight=".5pt">
                <v:textbox>
                  <w:txbxContent>
                    <w:p w14:paraId="5DF0E5B4" w14:textId="77777777" w:rsidR="00C02B63" w:rsidRPr="0090219F" w:rsidRDefault="00C02B63" w:rsidP="00C02B63">
                      <w:pPr>
                        <w:spacing w:line="360" w:lineRule="exact"/>
                        <w:rPr>
                          <w:rFonts w:ascii="メイリオ" w:eastAsia="メイリオ" w:hAnsi="メイリオ"/>
                          <w:b/>
                          <w:sz w:val="24"/>
                          <w:szCs w:val="24"/>
                        </w:rPr>
                      </w:pPr>
                      <w:r w:rsidRPr="0090219F">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sz w:val="24"/>
                          <w:szCs w:val="24"/>
                        </w:rPr>
                        <w:t>ヤングケアラー支援の取組み</w:t>
                      </w:r>
                    </w:p>
                    <w:p w14:paraId="7DA91FBA" w14:textId="77777777" w:rsidR="00C02B63" w:rsidRPr="0090219F" w:rsidRDefault="00C02B63" w:rsidP="00C02B6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～母子生活支援施設の支援力・専門性を地域の子どもたちにも～</w:t>
                      </w:r>
                    </w:p>
                    <w:p w14:paraId="5C330DA4" w14:textId="77777777" w:rsidR="00C02B63" w:rsidRPr="0090219F" w:rsidRDefault="00C02B63" w:rsidP="00C02B63">
                      <w:pPr>
                        <w:spacing w:line="360" w:lineRule="exact"/>
                        <w:ind w:firstLineChars="100" w:firstLine="240"/>
                        <w:rPr>
                          <w:rFonts w:ascii="メイリオ" w:eastAsia="メイリオ" w:hAnsi="メイリオ"/>
                          <w:sz w:val="24"/>
                          <w:szCs w:val="24"/>
                        </w:rPr>
                      </w:pPr>
                    </w:p>
                    <w:p w14:paraId="2D9F3C2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母子生活支援施設（以下「母子施設」という。）は、18歳未満の子どもを養育している母子家庭、または何らかの事情で離婚の届出ができないなど、母子家庭に準じる家庭の女性が、子どもと一緒に利用できる児童福祉施設です。</w:t>
                      </w:r>
                    </w:p>
                    <w:p w14:paraId="50D3430A" w14:textId="13B9B0BA"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DV保護だけではなく、「産前・産後支援」として妊娠期のひとり親や特定妊婦等の受入れ、「アフターケアを含む地域支援」としてこども食堂や学習支援、障がいのある母子の同行支援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も行っています。また、入所者だけではなく、親子関係の再構築に向けた支援が必要な同居している親子の支援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、地域で生活をしている“すべての”女性や子育て世帯、子どもを応援している施設です。</w:t>
                      </w:r>
                    </w:p>
                    <w:p w14:paraId="53BFAA2D"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w:t>
                      </w:r>
                    </w:p>
                    <w:p w14:paraId="7AF06E7D" w14:textId="68A73489" w:rsidR="00C02B63" w:rsidRPr="0090219F" w:rsidRDefault="00C02B63" w:rsidP="00C02B63">
                      <w:pPr>
                        <w:snapToGrid w:val="0"/>
                        <w:spacing w:line="360" w:lineRule="exact"/>
                        <w:ind w:firstLineChars="100" w:firstLine="240"/>
                        <w:rPr>
                          <w:rFonts w:ascii="メイリオ" w:eastAsia="メイリオ" w:hAnsi="メイリオ"/>
                          <w:spacing w:val="-10"/>
                          <w:sz w:val="24"/>
                          <w:szCs w:val="28"/>
                        </w:rPr>
                      </w:pPr>
                      <w:r w:rsidRPr="0090219F">
                        <w:rPr>
                          <w:rFonts w:ascii="メイリオ" w:eastAsia="メイリオ" w:hAnsi="メイリオ" w:hint="eastAsia"/>
                          <w:sz w:val="24"/>
                          <w:szCs w:val="28"/>
                        </w:rPr>
                        <w:t>そこで、令和４（2022）年からは「びはーと」をバージョンアップし、居場所支援「はにかむ」としての環境を整備し、学習時間の後に、みんなでゲームをしたり、七夕やクリスマス、お正月</w:t>
                      </w:r>
                      <w:r w:rsidR="00852651" w:rsidRPr="0090219F">
                        <w:rPr>
                          <w:rFonts w:ascii="メイリオ" w:eastAsia="メイリオ" w:hAnsi="メイリオ" w:cs="メイリオ" w:hint="eastAsia"/>
                          <w:sz w:val="24"/>
                          <w:szCs w:val="24"/>
                        </w:rPr>
                        <w:t>等の</w:t>
                      </w:r>
                      <w:r w:rsidRPr="0090219F">
                        <w:rPr>
                          <w:rFonts w:ascii="メイリオ" w:eastAsia="メイリオ" w:hAnsi="メイリオ" w:hint="eastAsia"/>
                          <w:sz w:val="24"/>
                          <w:szCs w:val="28"/>
                        </w:rPr>
                        <w:t>季節のイベントを行う時間を設けました。ゲームやイベントを通して様々な人との関わりを深めていくことで、子どもたちの社会体験が豊かになっていくこと、さらには、一人</w:t>
                      </w:r>
                      <w:r w:rsidR="00A86C80" w:rsidRPr="0090219F">
                        <w:rPr>
                          <w:rFonts w:ascii="メイリオ" w:eastAsia="メイリオ" w:hAnsi="メイリオ" w:hint="eastAsia"/>
                          <w:sz w:val="24"/>
                          <w:szCs w:val="28"/>
                        </w:rPr>
                        <w:t>ひとり</w:t>
                      </w:r>
                      <w:r w:rsidRPr="0090219F">
                        <w:rPr>
                          <w:rFonts w:ascii="メイリオ" w:eastAsia="メイリオ" w:hAnsi="メイリオ" w:hint="eastAsia"/>
                          <w:sz w:val="24"/>
                          <w:szCs w:val="28"/>
                        </w:rPr>
                        <w:t>が自分自身のことも大切にできる自立した大人になっていくことを願い、</w:t>
                      </w:r>
                      <w:r w:rsidRPr="0090219F">
                        <w:rPr>
                          <w:rFonts w:ascii="メイリオ" w:eastAsia="メイリオ" w:hAnsi="メイリオ" w:hint="eastAsia"/>
                          <w:spacing w:val="-10"/>
                          <w:sz w:val="24"/>
                          <w:szCs w:val="28"/>
                        </w:rPr>
                        <w:t>日々支援に取り組んでいます。</w:t>
                      </w:r>
                    </w:p>
                    <w:p w14:paraId="74CBB20F"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w:t>
                      </w:r>
                      <w:r w:rsidRPr="0090219F">
                        <w:rPr>
                          <w:rFonts w:ascii="メイリオ" w:eastAsia="メイリオ" w:hAnsi="メイリオ" w:hint="eastAsia"/>
                          <w:spacing w:val="-12"/>
                          <w:sz w:val="24"/>
                          <w:szCs w:val="28"/>
                        </w:rPr>
                        <w:t>「びはーと」</w:t>
                      </w:r>
                      <w:r w:rsidRPr="0090219F">
                        <w:rPr>
                          <w:rFonts w:ascii="メイリオ" w:eastAsia="メイリオ" w:hAnsi="メイリオ" w:hint="eastAsia"/>
                          <w:sz w:val="24"/>
                          <w:szCs w:val="28"/>
                        </w:rPr>
                        <w:t>・「はにかむ」への受け入れを始め、幅広い年齢層に向けた支援が始まっています。</w:t>
                      </w:r>
                    </w:p>
                    <w:p w14:paraId="457AE502" w14:textId="7BD02969"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また、府内の他の母子施設でも、その専門性や機能を活かし、ヤングケアラーなど地域で課題を抱える世帯の支援を行っているほか、ヤングケアラー支援に関しては、福祉施設等やNPOなどが、様々な機関と連携しながら、学習支援、体験活動、居場所づくり、ピア活動</w:t>
                      </w:r>
                      <w:r w:rsidR="00852651" w:rsidRPr="0090219F">
                        <w:rPr>
                          <w:rFonts w:ascii="メイリオ" w:eastAsia="メイリオ" w:hAnsi="メイリオ" w:hint="eastAsia"/>
                          <w:sz w:val="24"/>
                          <w:szCs w:val="28"/>
                        </w:rPr>
                        <w:t>等の</w:t>
                      </w:r>
                      <w:r w:rsidRPr="0090219F">
                        <w:rPr>
                          <w:rFonts w:ascii="メイリオ" w:eastAsia="メイリオ" w:hAnsi="メイリオ" w:hint="eastAsia"/>
                          <w:sz w:val="24"/>
                          <w:szCs w:val="28"/>
                        </w:rPr>
                        <w:t>幅広い取組みを展開しています。</w:t>
                      </w:r>
                    </w:p>
                    <w:p w14:paraId="16B04570" w14:textId="77777777" w:rsidR="00C02B63" w:rsidRPr="0090219F" w:rsidRDefault="00C02B63" w:rsidP="00C02B63">
                      <w:pPr>
                        <w:snapToGrid w:val="0"/>
                        <w:spacing w:line="240" w:lineRule="exact"/>
                        <w:ind w:firstLineChars="100" w:firstLine="240"/>
                        <w:rPr>
                          <w:rFonts w:ascii="メイリオ" w:eastAsia="メイリオ" w:hAnsi="メイリオ"/>
                          <w:sz w:val="24"/>
                          <w:szCs w:val="28"/>
                        </w:rPr>
                      </w:pPr>
                    </w:p>
                    <w:p w14:paraId="036486A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428E412E"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6667685C"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281B8BC8" w14:textId="77777777" w:rsidR="00C02B63" w:rsidRPr="0090219F" w:rsidRDefault="00C02B63" w:rsidP="00C02B63">
                      <w:pPr>
                        <w:snapToGrid w:val="0"/>
                        <w:spacing w:line="280" w:lineRule="exact"/>
                        <w:rPr>
                          <w:rFonts w:ascii="メイリオ" w:eastAsia="メイリオ" w:hAnsi="メイリオ"/>
                          <w:sz w:val="24"/>
                          <w:szCs w:val="28"/>
                        </w:rPr>
                      </w:pPr>
                    </w:p>
                    <w:p w14:paraId="43CE42E2" w14:textId="77777777" w:rsidR="00C02B63" w:rsidRPr="0090219F" w:rsidRDefault="00C02B63" w:rsidP="00C02B63">
                      <w:pPr>
                        <w:snapToGrid w:val="0"/>
                        <w:spacing w:line="280" w:lineRule="exact"/>
                        <w:rPr>
                          <w:rFonts w:ascii="メイリオ" w:eastAsia="メイリオ" w:hAnsi="メイリオ"/>
                          <w:sz w:val="24"/>
                          <w:szCs w:val="28"/>
                        </w:rPr>
                      </w:pPr>
                    </w:p>
                    <w:p w14:paraId="5AE8C007" w14:textId="77777777" w:rsidR="00C02B63" w:rsidRPr="00FF46B8" w:rsidRDefault="00C02B63" w:rsidP="00C02B63">
                      <w:pPr>
                        <w:snapToGrid w:val="0"/>
                        <w:spacing w:line="360" w:lineRule="exact"/>
                        <w:rPr>
                          <w:rFonts w:ascii="メイリオ" w:eastAsia="メイリオ" w:hAnsi="メイリオ"/>
                          <w:sz w:val="24"/>
                          <w:szCs w:val="28"/>
                        </w:rPr>
                      </w:pPr>
                      <w:r w:rsidRPr="0090219F">
                        <w:rPr>
                          <w:rFonts w:ascii="メイリオ" w:eastAsia="メイリオ" w:hAnsi="メイリオ" w:hint="eastAsia"/>
                          <w:sz w:val="24"/>
                          <w:szCs w:val="28"/>
                        </w:rPr>
                        <w:t>ルフレ八尾ホームページ：</w:t>
                      </w:r>
                      <w:r w:rsidRPr="0090219F">
                        <w:rPr>
                          <w:rFonts w:ascii="メイリオ" w:eastAsia="メイリオ" w:hAnsi="メイリオ"/>
                          <w:sz w:val="24"/>
                          <w:szCs w:val="28"/>
                        </w:rPr>
                        <w:t>https://yaorinpokan.or.jp/reflet/index.htm</w:t>
                      </w:r>
                    </w:p>
                  </w:txbxContent>
                </v:textbox>
                <w10:wrap anchorx="margin"/>
              </v:shape>
            </w:pict>
          </mc:Fallback>
        </mc:AlternateContent>
      </w:r>
      <w:r w:rsidRPr="00C02B63">
        <w:rPr>
          <w:noProof/>
        </w:rPr>
        <w:drawing>
          <wp:anchor distT="0" distB="0" distL="114300" distR="114300" simplePos="0" relativeHeight="251927040" behindDoc="0" locked="0" layoutInCell="1" allowOverlap="1" wp14:anchorId="24A3B4D3" wp14:editId="2AFDD5BE">
            <wp:simplePos x="0" y="0"/>
            <wp:positionH relativeFrom="margin">
              <wp:posOffset>1871980</wp:posOffset>
            </wp:positionH>
            <wp:positionV relativeFrom="paragraph">
              <wp:posOffset>7411085</wp:posOffset>
            </wp:positionV>
            <wp:extent cx="1524000" cy="1161195"/>
            <wp:effectExtent l="0" t="0" r="0" b="1270"/>
            <wp:wrapNone/>
            <wp:docPr id="298" name="図 2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図 298">
                      <a:extLst>
                        <a:ext uri="{C183D7F6-B498-43B3-948B-1728B52AA6E4}">
                          <adec:decorative xmlns:adec="http://schemas.microsoft.com/office/drawing/2017/decorative" val="1"/>
                        </a:ext>
                      </a:extLst>
                    </pic:cNvPr>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244" r="8769"/>
                    <a:stretch/>
                  </pic:blipFill>
                  <pic:spPr bwMode="auto">
                    <a:xfrm>
                      <a:off x="0" y="0"/>
                      <a:ext cx="1524000" cy="1161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28064" behindDoc="0" locked="0" layoutInCell="1" allowOverlap="1" wp14:anchorId="7E9255D1" wp14:editId="66FDB390">
            <wp:simplePos x="0" y="0"/>
            <wp:positionH relativeFrom="margin">
              <wp:posOffset>119380</wp:posOffset>
            </wp:positionH>
            <wp:positionV relativeFrom="paragraph">
              <wp:posOffset>7390765</wp:posOffset>
            </wp:positionV>
            <wp:extent cx="1615440" cy="1158240"/>
            <wp:effectExtent l="0" t="0" r="3810" b="3810"/>
            <wp:wrapNone/>
            <wp:docPr id="300" name="図 3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0" name="図 300">
                      <a:extLst>
                        <a:ext uri="{C183D7F6-B498-43B3-948B-1728B52AA6E4}">
                          <adec:decorative xmlns:adec="http://schemas.microsoft.com/office/drawing/2017/decorative" val="1"/>
                        </a:ext>
                      </a:extLst>
                    </pic:cNvPr>
                    <pic:cNvPicPr/>
                  </pic:nvPicPr>
                  <pic:blipFill rotWithShape="1">
                    <a:blip r:embed="rId34" cstate="print">
                      <a:extLst>
                        <a:ext uri="{28A0092B-C50C-407E-A947-70E740481C1C}">
                          <a14:useLocalDpi xmlns:a14="http://schemas.microsoft.com/office/drawing/2010/main" val="0"/>
                        </a:ext>
                      </a:extLst>
                    </a:blip>
                    <a:srcRect r="8449"/>
                    <a:stretch/>
                  </pic:blipFill>
                  <pic:spPr bwMode="auto">
                    <a:xfrm>
                      <a:off x="0" y="0"/>
                      <a:ext cx="1615440" cy="1158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29088" behindDoc="0" locked="0" layoutInCell="1" allowOverlap="1" wp14:anchorId="6087C6FB" wp14:editId="4E0CBF21">
            <wp:simplePos x="0" y="0"/>
            <wp:positionH relativeFrom="column">
              <wp:posOffset>3533140</wp:posOffset>
            </wp:positionH>
            <wp:positionV relativeFrom="paragraph">
              <wp:posOffset>7428865</wp:posOffset>
            </wp:positionV>
            <wp:extent cx="1463040" cy="1128395"/>
            <wp:effectExtent l="0" t="0" r="3810" b="0"/>
            <wp:wrapNone/>
            <wp:docPr id="301" name="図 3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1" name="図 301">
                      <a:extLst>
                        <a:ext uri="{C183D7F6-B498-43B3-948B-1728B52AA6E4}">
                          <adec:decorative xmlns:adec="http://schemas.microsoft.com/office/drawing/2017/decorative" val="1"/>
                        </a:ext>
                      </a:extLst>
                    </pic:cNvPr>
                    <pic:cNvPicPr/>
                  </pic:nvPicPr>
                  <pic:blipFill rotWithShape="1">
                    <a:blip r:embed="rId35" cstate="print">
                      <a:extLst>
                        <a:ext uri="{28A0092B-C50C-407E-A947-70E740481C1C}">
                          <a14:useLocalDpi xmlns:a14="http://schemas.microsoft.com/office/drawing/2010/main" val="0"/>
                        </a:ext>
                      </a:extLst>
                    </a:blip>
                    <a:srcRect r="6164"/>
                    <a:stretch/>
                  </pic:blipFill>
                  <pic:spPr bwMode="auto">
                    <a:xfrm>
                      <a:off x="0" y="0"/>
                      <a:ext cx="1463040" cy="1128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30112" behindDoc="0" locked="0" layoutInCell="1" allowOverlap="1" wp14:anchorId="3EC966D7" wp14:editId="2DDE8E7B">
            <wp:simplePos x="0" y="0"/>
            <wp:positionH relativeFrom="margin">
              <wp:posOffset>5156200</wp:posOffset>
            </wp:positionH>
            <wp:positionV relativeFrom="paragraph">
              <wp:posOffset>8038465</wp:posOffset>
            </wp:positionV>
            <wp:extent cx="662940" cy="693420"/>
            <wp:effectExtent l="0" t="0" r="3810" b="0"/>
            <wp:wrapNone/>
            <wp:docPr id="308" name="図 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8" name="図 308">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2940" cy="693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391B6" w14:textId="2A3753A0" w:rsidR="002929AC" w:rsidRDefault="002929AC" w:rsidP="006A3300">
      <w:r>
        <w:br w:type="page"/>
      </w:r>
    </w:p>
    <w:p w14:paraId="25841424" w14:textId="5B598169" w:rsidR="002929AC" w:rsidRDefault="002C6B77" w:rsidP="002929AC">
      <w:pPr>
        <w:ind w:firstLineChars="100" w:firstLine="210"/>
      </w:pPr>
      <w:r w:rsidRPr="004E6B6A">
        <w:rPr>
          <w:rFonts w:hint="eastAsia"/>
          <w:noProof/>
          <w:szCs w:val="24"/>
        </w:rPr>
        <w:lastRenderedPageBreak/>
        <mc:AlternateContent>
          <mc:Choice Requires="wps">
            <w:drawing>
              <wp:anchor distT="0" distB="0" distL="114300" distR="114300" simplePos="0" relativeHeight="251677184" behindDoc="0" locked="0" layoutInCell="1" allowOverlap="1" wp14:anchorId="03C524E0" wp14:editId="596F66D1">
                <wp:simplePos x="0" y="0"/>
                <wp:positionH relativeFrom="margin">
                  <wp:posOffset>-36830</wp:posOffset>
                </wp:positionH>
                <wp:positionV relativeFrom="paragraph">
                  <wp:posOffset>6985</wp:posOffset>
                </wp:positionV>
                <wp:extent cx="5895975" cy="8782050"/>
                <wp:effectExtent l="0" t="0" r="28575" b="19050"/>
                <wp:wrapNone/>
                <wp:docPr id="82" name="テキスト ボックス 82" descr="コラム：府内在住外国人の支援機関＝OFIXによる多文化共生の社会づくり&#10;～「日本人と外国人が参加した交流イベント」と「大阪府外国人情報コーナー」～&#10;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域とのつながりがなく孤立している人がおられます。&#10;誰もが安心して暮らしていける地域とは、外国人も安心して暮らしていける地域です。多文化共生社会をめざしていくうえで、そのような地域をつくっていかなければいけません。&#10;今回、大阪府国際交流財団（OFIX）が大阪府住宅供給公社等の協力のもと、枚方市内にある招提Ｂ・C地区団地で行われた「団地住民の交流・異文化理解と外国出身者への生活オリエンテーション情報の提供」というイベントを紹介します。&#10;この団地は、中国やベトナムから来た外国人が多く暮らしている団地で、ゴミ出しや騒音等が問題となっていました。&#10;当日は、この団地で暮らしている日本人と外国人が５～6人ずつグループになり、緊急時にかける電話番号や道路標識、災害時の避難場所等の生活上の知識のほか、ゴミ出しの曜日や、大きな話し声やドアの乱暴な開閉等の騒音に気をつけてほしい時間帯といった集合住宅のルールを話し合いながら答えていくクイズ大会を行いました。クイズが終わると、それぞれ事前に準備していた「豚汁（日本）」、「水餃子（中国）」、「フォー（ベトナム）」を参加者全員にふるまいました。最初は緊張した雰囲気でしたが、食事が終わるころには、和気あいあいとした雰囲気で雑談がはじまっており、このイベントがお互いを知る一歩となりました。&#10;OFIXでは、以上のような取組み以外にも、外国人が安心して暮らせるように、令和5（2023）年末時点、13言語で相談に応え、情報を提供する「大阪府外国人情報コーナー」を設置し、福祉関係や住民手続きなどで市町村や社会福祉協議会の窓口に外国人が来られた時に利用できる、外国人と窓口の人の通訳支援サービス（無料）を行っ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3DBCDC3E" w14:textId="77777777" w:rsidR="002929AC" w:rsidRPr="008E33B1" w:rsidRDefault="002929AC" w:rsidP="002929A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8E33B1">
                              <w:rPr>
                                <w:rFonts w:ascii="メイリオ" w:eastAsia="メイリオ" w:hAnsi="メイリオ" w:hint="eastAsia"/>
                                <w:b/>
                                <w:sz w:val="24"/>
                                <w:szCs w:val="24"/>
                              </w:rPr>
                              <w:t>府内在住外国人の支援機関＝OFIXによる多文化共生の社会づくり</w:t>
                            </w:r>
                          </w:p>
                          <w:p w14:paraId="115A1B58" w14:textId="77777777" w:rsidR="002929AC" w:rsidRPr="002378E8"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～「日本人と外国人が参加した交流イベント」と「大阪府外国人情報コーナー」～</w:t>
                            </w:r>
                          </w:p>
                          <w:p w14:paraId="48D7AE79" w14:textId="77777777" w:rsidR="002929AC" w:rsidRDefault="002929AC" w:rsidP="002929AC">
                            <w:pPr>
                              <w:spacing w:line="360" w:lineRule="exact"/>
                              <w:ind w:firstLineChars="100" w:firstLine="240"/>
                              <w:rPr>
                                <w:rFonts w:ascii="メイリオ" w:eastAsia="メイリオ" w:hAnsi="メイリオ"/>
                                <w:sz w:val="24"/>
                                <w:szCs w:val="24"/>
                              </w:rPr>
                            </w:pPr>
                          </w:p>
                          <w:p w14:paraId="154D37F1" w14:textId="5A1BA989" w:rsidR="002929AC" w:rsidRPr="008E33B1"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w:t>
                            </w:r>
                            <w:r w:rsidRPr="008E33B1">
                              <w:rPr>
                                <w:rFonts w:ascii="メイリオ" w:eastAsia="メイリオ" w:hAnsi="メイリオ" w:hint="eastAsia"/>
                                <w:sz w:val="24"/>
                                <w:szCs w:val="24"/>
                              </w:rPr>
                              <w:t>域とのつながりがなく孤立している</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がおられます。</w:t>
                            </w:r>
                          </w:p>
                          <w:p w14:paraId="4E67E62D"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誰もが安心して暮らしていける地域とは、外国人も安心して暮らしていける地域です。多文化共生社会をめざしていくうえで、そのような地域をつくっていかなければいけません。</w:t>
                            </w:r>
                          </w:p>
                          <w:p w14:paraId="02F62D16"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今回、大阪府国際交流財団（</w:t>
                            </w:r>
                            <w:bookmarkStart w:id="1" w:name="_Hlk152926525"/>
                            <w:r w:rsidRPr="008E33B1">
                              <w:rPr>
                                <w:rFonts w:ascii="メイリオ" w:eastAsia="メイリオ" w:hAnsi="メイリオ" w:hint="eastAsia"/>
                                <w:sz w:val="24"/>
                                <w:szCs w:val="24"/>
                              </w:rPr>
                              <w:t>OFIX</w:t>
                            </w:r>
                            <w:bookmarkEnd w:id="1"/>
                            <w:r w:rsidRPr="008E33B1">
                              <w:rPr>
                                <w:rFonts w:ascii="メイリオ" w:eastAsia="メイリオ" w:hAnsi="メイリオ" w:hint="eastAsia"/>
                                <w:sz w:val="24"/>
                                <w:szCs w:val="24"/>
                              </w:rPr>
                              <w:t>）が大阪府住宅供給公社等の協力のもと、枚方市内にある招提Ｂ・C地区団地で行われた「団地住民の交流・異文化理解と外国出身者への生活オリエンテーション情報の提供」というイベントを紹介します。</w:t>
                            </w:r>
                          </w:p>
                          <w:p w14:paraId="392C4536" w14:textId="5D1888B6" w:rsidR="002929AC" w:rsidRPr="00ED0309"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この団地は、中国やベトナムから来た外国人が多く暮らしている団地で、ゴミ出しや騒</w:t>
                            </w:r>
                            <w:r w:rsidRPr="00ED0309">
                              <w:rPr>
                                <w:rFonts w:ascii="メイリオ" w:eastAsia="メイリオ" w:hAnsi="メイリオ" w:hint="eastAsia"/>
                                <w:sz w:val="24"/>
                                <w:szCs w:val="24"/>
                              </w:rPr>
                              <w:t>音</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が問題となっていました。</w:t>
                            </w:r>
                          </w:p>
                          <w:p w14:paraId="72680680" w14:textId="32F0F6CB" w:rsidR="002929AC" w:rsidRDefault="002929AC" w:rsidP="002929AC">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当日は、この団地で暮らしている日本人と外国人が５～6人ずつグループになり、緊急時にかける電話番号や道路標識、災害時の避難場所</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生活上の知識のほか、ゴミ出しの曜日や、大きな話し声やドアの乱暴な開閉</w:t>
                            </w:r>
                            <w:r w:rsidR="00852651" w:rsidRPr="00ED0309">
                              <w:rPr>
                                <w:rFonts w:ascii="メイリオ" w:eastAsia="メイリオ" w:hAnsi="メイリオ" w:cs="メイリオ" w:hint="eastAsia"/>
                                <w:sz w:val="24"/>
                                <w:szCs w:val="24"/>
                              </w:rPr>
                              <w:t>等の</w:t>
                            </w:r>
                            <w:r w:rsidR="00613C7C">
                              <w:rPr>
                                <w:rFonts w:ascii="メイリオ" w:eastAsia="メイリオ" w:hAnsi="メイリオ" w:cs="メイリオ" w:hint="eastAsia"/>
                                <w:sz w:val="24"/>
                                <w:szCs w:val="24"/>
                              </w:rPr>
                              <w:t>生活</w:t>
                            </w:r>
                            <w:r w:rsidRPr="00ED0309">
                              <w:rPr>
                                <w:rFonts w:ascii="メイリオ" w:eastAsia="メイリオ" w:hAnsi="メイリオ" w:hint="eastAsia"/>
                                <w:sz w:val="24"/>
                                <w:szCs w:val="24"/>
                              </w:rPr>
                              <w:t>騒音に気をつけてほしい時間帯といった集合住宅のルールを話し合いながら答えていく</w:t>
                            </w:r>
                            <w:r>
                              <w:rPr>
                                <w:rFonts w:ascii="メイリオ" w:eastAsia="メイリオ" w:hAnsi="メイリオ" w:hint="eastAsia"/>
                                <w:sz w:val="24"/>
                                <w:szCs w:val="24"/>
                              </w:rPr>
                              <w:t>クイズ大会を行いました。クイズが終わると、それぞれ事前に準備していた「豚汁（日本）」、「水餃子（中国）」、「フォー（ベトナム）」を参加者全員にふるまいました。最初は緊張した</w:t>
                            </w:r>
                            <w:bookmarkStart w:id="2" w:name="_Hlk152928151"/>
                            <w:r>
                              <w:rPr>
                                <w:rFonts w:ascii="メイリオ" w:eastAsia="メイリオ" w:hAnsi="メイリオ" w:hint="eastAsia"/>
                                <w:sz w:val="24"/>
                                <w:szCs w:val="24"/>
                              </w:rPr>
                              <w:t>雰囲気でしたが、食事が終わるころには、和気あいあいとした雰囲気で雑談がはじまっており、このイベントがお互いを知る一歩となりました。</w:t>
                            </w:r>
                          </w:p>
                          <w:bookmarkEnd w:id="2"/>
                          <w:p w14:paraId="1BCE6433" w14:textId="77777777" w:rsidR="002929AC" w:rsidRDefault="002929AC" w:rsidP="002929AC">
                            <w:pPr>
                              <w:spacing w:line="360" w:lineRule="exact"/>
                              <w:ind w:firstLineChars="100" w:firstLine="240"/>
                              <w:rPr>
                                <w:rFonts w:ascii="メイリオ" w:eastAsia="メイリオ" w:hAnsi="メイリオ"/>
                                <w:sz w:val="24"/>
                                <w:szCs w:val="24"/>
                              </w:rPr>
                            </w:pPr>
                          </w:p>
                          <w:p w14:paraId="57E6AA34" w14:textId="77777777" w:rsidR="002929AC" w:rsidRDefault="002929AC" w:rsidP="002929AC">
                            <w:pPr>
                              <w:spacing w:line="360" w:lineRule="exact"/>
                              <w:ind w:firstLineChars="100" w:firstLine="240"/>
                              <w:rPr>
                                <w:rFonts w:ascii="メイリオ" w:eastAsia="メイリオ" w:hAnsi="メイリオ"/>
                                <w:sz w:val="24"/>
                                <w:szCs w:val="24"/>
                              </w:rPr>
                            </w:pPr>
                          </w:p>
                          <w:p w14:paraId="471C7724" w14:textId="77777777" w:rsidR="002929AC" w:rsidRDefault="002929AC" w:rsidP="002929AC">
                            <w:pPr>
                              <w:spacing w:line="360" w:lineRule="exact"/>
                              <w:ind w:firstLineChars="100" w:firstLine="240"/>
                              <w:rPr>
                                <w:rFonts w:ascii="メイリオ" w:eastAsia="メイリオ" w:hAnsi="メイリオ"/>
                                <w:sz w:val="24"/>
                                <w:szCs w:val="24"/>
                              </w:rPr>
                            </w:pPr>
                          </w:p>
                          <w:p w14:paraId="2A136949" w14:textId="77777777" w:rsidR="002929AC" w:rsidRDefault="002929AC" w:rsidP="002929AC">
                            <w:pPr>
                              <w:spacing w:line="360" w:lineRule="exact"/>
                              <w:ind w:firstLineChars="100" w:firstLine="240"/>
                              <w:rPr>
                                <w:rFonts w:ascii="メイリオ" w:eastAsia="メイリオ" w:hAnsi="メイリオ"/>
                                <w:sz w:val="24"/>
                                <w:szCs w:val="24"/>
                              </w:rPr>
                            </w:pPr>
                          </w:p>
                          <w:p w14:paraId="45BADAC1" w14:textId="77777777" w:rsidR="002929AC" w:rsidRDefault="002929AC" w:rsidP="002929AC">
                            <w:pPr>
                              <w:spacing w:line="360" w:lineRule="exact"/>
                              <w:ind w:firstLineChars="100" w:firstLine="240"/>
                              <w:rPr>
                                <w:rFonts w:ascii="メイリオ" w:eastAsia="メイリオ" w:hAnsi="メイリオ"/>
                                <w:sz w:val="24"/>
                                <w:szCs w:val="24"/>
                              </w:rPr>
                            </w:pPr>
                          </w:p>
                          <w:p w14:paraId="2C66F1A9" w14:textId="77777777" w:rsidR="002929AC" w:rsidRDefault="002929AC" w:rsidP="002929AC">
                            <w:pPr>
                              <w:spacing w:line="360" w:lineRule="exact"/>
                              <w:ind w:firstLineChars="100" w:firstLine="240"/>
                              <w:rPr>
                                <w:rFonts w:ascii="メイリオ" w:eastAsia="メイリオ" w:hAnsi="メイリオ"/>
                                <w:sz w:val="24"/>
                                <w:szCs w:val="24"/>
                              </w:rPr>
                            </w:pPr>
                          </w:p>
                          <w:p w14:paraId="0451A82E" w14:textId="46DF53E4" w:rsidR="002929AC" w:rsidRPr="008E33B1" w:rsidRDefault="00613C7C" w:rsidP="002929AC">
                            <w:pPr>
                              <w:rPr>
                                <w:rFonts w:ascii="HGS創英角ｺﾞｼｯｸUB" w:eastAsia="HGS創英角ｺﾞｼｯｸUB" w:hAnsi="HGS創英角ｺﾞｼｯｸUB" w:cs="ＭＳ Ｐゴシック"/>
                                <w:b/>
                                <w:bCs/>
                                <w:kern w:val="0"/>
                                <w:sz w:val="24"/>
                                <w:szCs w:val="24"/>
                                <w:bdr w:val="single" w:sz="4" w:space="0" w:color="auto"/>
                              </w:rPr>
                            </w:pPr>
                            <w:r>
                              <w:rPr>
                                <w:rFonts w:ascii="HGS創英角ｺﾞｼｯｸUB" w:eastAsia="HGS創英角ｺﾞｼｯｸUB" w:hAnsi="HGS創英角ｺﾞｼｯｸUB" w:cs="ＭＳ Ｐゴシック"/>
                                <w:b/>
                                <w:bCs/>
                                <w:kern w:val="0"/>
                                <w:sz w:val="44"/>
                                <w:szCs w:val="44"/>
                                <w:bdr w:val="single" w:sz="4" w:space="0" w:color="auto"/>
                              </w:rPr>
                              <w:ruby>
                                <w:rubyPr>
                                  <w:rubyAlign w:val="distributeSpace"/>
                                  <w:hps w:val="18"/>
                                  <w:hpsRaise w:val="42"/>
                                  <w:hpsBaseText w:val="44"/>
                                  <w:lid w:val="ja-JP"/>
                                </w:rubyPr>
                                <w:rt>
                                  <w:r w:rsidR="00613C7C" w:rsidRPr="00613C7C">
                                    <w:rPr>
                                      <w:rFonts w:ascii="Meiryo UI" w:eastAsia="Meiryo UI" w:hAnsi="Meiryo UI" w:cs="ＭＳ Ｐゴシック"/>
                                      <w:b/>
                                      <w:bCs/>
                                      <w:kern w:val="0"/>
                                      <w:sz w:val="18"/>
                                      <w:szCs w:val="44"/>
                                      <w:bdr w:val="single" w:sz="4" w:space="0" w:color="auto"/>
                                    </w:rPr>
                                    <w:t>おおさかふがいこくじんじょうほう</w:t>
                                  </w:r>
                                </w:rt>
                                <w:rubyBase>
                                  <w:r w:rsidR="00613C7C">
                                    <w:rPr>
                                      <w:rFonts w:ascii="HGS創英角ｺﾞｼｯｸUB" w:eastAsia="HGS創英角ｺﾞｼｯｸUB" w:hAnsi="HGS創英角ｺﾞｼｯｸUB" w:cs="ＭＳ Ｐゴシック"/>
                                      <w:b/>
                                      <w:bCs/>
                                      <w:kern w:val="0"/>
                                      <w:sz w:val="44"/>
                                      <w:szCs w:val="44"/>
                                      <w:bdr w:val="single" w:sz="4" w:space="0" w:color="auto"/>
                                    </w:rPr>
                                    <w:t>大阪府外国人情報</w:t>
                                  </w:r>
                                </w:rubyBase>
                              </w:ruby>
                            </w:r>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 xml:space="preserve">コーナー  </w:t>
                            </w:r>
                            <w:r w:rsidR="002929AC" w:rsidRPr="008E33B1">
                              <w:rPr>
                                <w:rFonts w:ascii="メイリオ" w:eastAsia="メイリオ" w:hAnsi="メイリオ" w:hint="eastAsia"/>
                                <w:sz w:val="24"/>
                                <w:szCs w:val="24"/>
                                <w:bdr w:val="single" w:sz="4" w:space="0" w:color="auto"/>
                              </w:rPr>
                              <w:t xml:space="preserve">☎ </w:t>
                            </w:r>
                            <w:r w:rsidR="002929AC" w:rsidRPr="008E33B1">
                              <w:rPr>
                                <w:rFonts w:ascii="メイリオ" w:eastAsia="メイリオ" w:hAnsi="メイリオ"/>
                                <w:sz w:val="24"/>
                                <w:szCs w:val="24"/>
                                <w:bdr w:val="single" w:sz="4" w:space="0" w:color="auto"/>
                              </w:rPr>
                              <w:t>06-6941-2297</w:t>
                            </w:r>
                            <w:r w:rsidR="002929AC" w:rsidRPr="008E33B1">
                              <w:rPr>
                                <w:rFonts w:ascii="HGS創英角ｺﾞｼｯｸUB" w:eastAsia="HGS創英角ｺﾞｼｯｸUB" w:hAnsi="HGS創英角ｺﾞｼｯｸUB" w:cs="ＭＳ Ｐゴシック"/>
                                <w:b/>
                                <w:bCs/>
                                <w:kern w:val="0"/>
                                <w:sz w:val="44"/>
                                <w:szCs w:val="44"/>
                                <w:bdr w:val="single" w:sz="4" w:space="0" w:color="auto"/>
                              </w:rPr>
                              <w:t xml:space="preserve"> </w:t>
                            </w:r>
                            <w:r w:rsidR="002929AC" w:rsidRPr="008E33B1">
                              <w:rPr>
                                <w:rFonts w:ascii="HGS創英角ｺﾞｼｯｸUB" w:eastAsia="HGS創英角ｺﾞｼｯｸUB" w:hAnsi="HGS創英角ｺﾞｼｯｸUB" w:cs="ＭＳ Ｐゴシック"/>
                                <w:b/>
                                <w:bCs/>
                                <w:kern w:val="0"/>
                                <w:sz w:val="44"/>
                                <w:szCs w:val="44"/>
                              </w:rPr>
                              <w:t xml:space="preserve"> </w:t>
                            </w:r>
                          </w:p>
                          <w:p w14:paraId="4BADA0A3"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sz w:val="24"/>
                                <w:szCs w:val="24"/>
                              </w:rPr>
                              <w:t>OFIX</w:t>
                            </w:r>
                            <w:r w:rsidRPr="008E33B1">
                              <w:rPr>
                                <w:rFonts w:ascii="メイリオ" w:eastAsia="メイリオ" w:hAnsi="メイリオ" w:hint="eastAsia"/>
                                <w:sz w:val="24"/>
                                <w:szCs w:val="24"/>
                              </w:rPr>
                              <w:t xml:space="preserve">では、以上のような取組み以外にも、外国人が安心して暮らせ　　　　　　　</w:t>
                            </w:r>
                          </w:p>
                          <w:p w14:paraId="5EF86255"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 xml:space="preserve">るように、令和5（2023）年末時点、13言語で相談に応え、情報を提　　　　　　　　</w:t>
                            </w:r>
                          </w:p>
                          <w:p w14:paraId="79E13DE7" w14:textId="77777777" w:rsidR="002929AC" w:rsidRPr="0090219F"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供する「大阪府</w:t>
                            </w:r>
                            <w:r w:rsidRPr="0090219F">
                              <w:rPr>
                                <w:rFonts w:ascii="メイリオ" w:eastAsia="メイリオ" w:hAnsi="メイリオ" w:hint="eastAsia"/>
                                <w:sz w:val="24"/>
                                <w:szCs w:val="24"/>
                              </w:rPr>
                              <w:t xml:space="preserve">外国人情報コーナー」を設置し、福祉関係や住民手続　　　　　　　</w:t>
                            </w:r>
                          </w:p>
                          <w:p w14:paraId="68B2DD1D" w14:textId="77777777" w:rsidR="00E9223F" w:rsidRDefault="002929AC" w:rsidP="002929AC">
                            <w:pPr>
                              <w:spacing w:line="360" w:lineRule="exact"/>
                              <w:rPr>
                                <w:rFonts w:ascii="メイリオ" w:eastAsia="メイリオ" w:hAnsi="メイリオ"/>
                                <w:sz w:val="24"/>
                                <w:szCs w:val="24"/>
                              </w:rPr>
                            </w:pPr>
                            <w:r w:rsidRPr="0090219F">
                              <w:rPr>
                                <w:rFonts w:ascii="メイリオ" w:eastAsia="メイリオ" w:hAnsi="メイリオ" w:hint="eastAsia"/>
                                <w:sz w:val="24"/>
                                <w:szCs w:val="24"/>
                              </w:rPr>
                              <w:t>き</w:t>
                            </w:r>
                            <w:r w:rsidR="008A6FA1"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で市町村や</w:t>
                            </w:r>
                            <w:r w:rsidR="00A86C80" w:rsidRPr="0090219F">
                              <w:rPr>
                                <w:rFonts w:ascii="メイリオ" w:eastAsia="メイリオ" w:hAnsi="メイリオ" w:hint="eastAsia"/>
                                <w:sz w:val="24"/>
                                <w:szCs w:val="24"/>
                              </w:rPr>
                              <w:t>市町村</w:t>
                            </w:r>
                            <w:r w:rsidRPr="008E33B1">
                              <w:rPr>
                                <w:rFonts w:ascii="メイリオ" w:eastAsia="メイリオ" w:hAnsi="メイリオ" w:hint="eastAsia"/>
                                <w:sz w:val="24"/>
                                <w:szCs w:val="24"/>
                              </w:rPr>
                              <w:t>社協</w:t>
                            </w:r>
                            <w:r>
                              <w:rPr>
                                <w:rFonts w:ascii="メイリオ" w:eastAsia="メイリオ" w:hAnsi="メイリオ" w:hint="eastAsia"/>
                                <w:sz w:val="24"/>
                                <w:szCs w:val="24"/>
                              </w:rPr>
                              <w:t>の窓口</w:t>
                            </w:r>
                            <w:r w:rsidRPr="008E33B1">
                              <w:rPr>
                                <w:rFonts w:ascii="メイリオ" w:eastAsia="メイリオ" w:hAnsi="メイリオ" w:hint="eastAsia"/>
                                <w:sz w:val="24"/>
                                <w:szCs w:val="24"/>
                              </w:rPr>
                              <w:t>に外国人が来られた時に利用でき</w:t>
                            </w:r>
                          </w:p>
                          <w:p w14:paraId="0A4C7241" w14:textId="5D2B7EF8"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る、外国人と窓口の</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の通訳支援サービス（無料）</w:t>
                            </w:r>
                            <w:r>
                              <w:rPr>
                                <w:rFonts w:ascii="メイリオ" w:eastAsia="メイリオ" w:hAnsi="メイリオ" w:hint="eastAsia"/>
                                <w:sz w:val="24"/>
                                <w:szCs w:val="24"/>
                              </w:rPr>
                              <w:t>を</w:t>
                            </w:r>
                            <w:r w:rsidRPr="008E33B1">
                              <w:rPr>
                                <w:rFonts w:ascii="メイリオ" w:eastAsia="メイリオ" w:hAnsi="メイリオ" w:hint="eastAsia"/>
                                <w:sz w:val="24"/>
                                <w:szCs w:val="24"/>
                              </w:rPr>
                              <w:t>行っています。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524E0" id="テキスト ボックス 82" o:spid="_x0000_s1228" type="#_x0000_t202" alt="コラム：府内在住外国人の支援機関＝OFIXによる多文化共生の社会づくり&#10;～「日本人と外国人が参加した交流イベント」と「大阪府外国人情報コーナー」～&#10;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域とのつながりがなく孤立している人がおられます。&#10;誰もが安心して暮らしていける地域とは、外国人も安心して暮らしていける地域です。多文化共生社会をめざしていくうえで、そのような地域をつくっていかなければいけません。&#10;今回、大阪府国際交流財団（OFIX）が大阪府住宅供給公社等の協力のもと、枚方市内にある招提Ｂ・C地区団地で行われた「団地住民の交流・異文化理解と外国出身者への生活オリエンテーション情報の提供」というイベントを紹介します。&#10;この団地は、中国やベトナムから来た外国人が多く暮らしている団地で、ゴミ出しや騒音等が問題となっていました。&#10;当日は、この団地で暮らしている日本人と外国人が５～6人ずつグループになり、緊急時にかける電話番号や道路標識、災害時の避難場所等の生活上の知識のほか、ゴミ出しの曜日や、大きな話し声やドアの乱暴な開閉等の騒音に気をつけてほしい時間帯といった集合住宅のルールを話し合いながら答えていくクイズ大会を行いました。クイズが終わると、それぞれ事前に準備していた「豚汁（日本）」、「水餃子（中国）」、「フォー（ベトナム）」を参加者全員にふるまいました。最初は緊張した雰囲気でしたが、食事が終わるころには、和気あいあいとした雰囲気で雑談がはじまっており、このイベントがお互いを知る一歩となりました。&#10;OFIXでは、以上のような取組み以外にも、外国人が安心して暮らせるように、令和5（2023）年末時点、13言語で相談に応え、情報を提供する「大阪府外国人情報コーナー」を設置し、福祉関係や住民手続きなどで市町村や社会福祉協議会の窓口に外国人が来られた時に利用できる、外国人と窓口の人の通訳支援サービス（無料）を行っています。" style="position:absolute;left:0;text-align:left;margin-left:-2.9pt;margin-top:.55pt;width:464.25pt;height:691.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" fillcolor="window" strokeweight=".5pt">
                <v:textbox>
                  <w:txbxContent>
                    <w:p w14:paraId="3DBCDC3E" w14:textId="77777777" w:rsidR="002929AC" w:rsidRPr="008E33B1" w:rsidRDefault="002929AC" w:rsidP="002929A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8E33B1">
                        <w:rPr>
                          <w:rFonts w:ascii="メイリオ" w:eastAsia="メイリオ" w:hAnsi="メイリオ" w:hint="eastAsia"/>
                          <w:b/>
                          <w:sz w:val="24"/>
                          <w:szCs w:val="24"/>
                        </w:rPr>
                        <w:t>府内在住外国人の支援機関＝OFIXによる多文化共生の社会づくり</w:t>
                      </w:r>
                    </w:p>
                    <w:p w14:paraId="115A1B58" w14:textId="77777777" w:rsidR="002929AC" w:rsidRPr="002378E8"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～「日本人と外国人が参加した交流イベント」と「大阪府外国人情報コーナー」～</w:t>
                      </w:r>
                    </w:p>
                    <w:p w14:paraId="48D7AE79" w14:textId="77777777" w:rsidR="002929AC" w:rsidRDefault="002929AC" w:rsidP="002929AC">
                      <w:pPr>
                        <w:spacing w:line="360" w:lineRule="exact"/>
                        <w:ind w:firstLineChars="100" w:firstLine="240"/>
                        <w:rPr>
                          <w:rFonts w:ascii="メイリオ" w:eastAsia="メイリオ" w:hAnsi="メイリオ"/>
                          <w:sz w:val="24"/>
                          <w:szCs w:val="24"/>
                        </w:rPr>
                      </w:pPr>
                    </w:p>
                    <w:p w14:paraId="154D37F1" w14:textId="5A1BA989" w:rsidR="002929AC" w:rsidRPr="008E33B1"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w:t>
                      </w:r>
                      <w:r w:rsidRPr="008E33B1">
                        <w:rPr>
                          <w:rFonts w:ascii="メイリオ" w:eastAsia="メイリオ" w:hAnsi="メイリオ" w:hint="eastAsia"/>
                          <w:sz w:val="24"/>
                          <w:szCs w:val="24"/>
                        </w:rPr>
                        <w:t>域とのつながりがなく孤立している</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がおられます。</w:t>
                      </w:r>
                    </w:p>
                    <w:p w14:paraId="4E67E62D"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誰もが安心して暮らしていける地域とは、外国人も安心して暮らしていける地域です。多文化共生社会をめざしていくうえで、そのような地域をつくっていかなければいけません。</w:t>
                      </w:r>
                    </w:p>
                    <w:p w14:paraId="02F62D16"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今回、大阪府国際交流財団（</w:t>
                      </w:r>
                      <w:bookmarkStart w:id="3" w:name="_Hlk152926525"/>
                      <w:r w:rsidRPr="008E33B1">
                        <w:rPr>
                          <w:rFonts w:ascii="メイリオ" w:eastAsia="メイリオ" w:hAnsi="メイリオ" w:hint="eastAsia"/>
                          <w:sz w:val="24"/>
                          <w:szCs w:val="24"/>
                        </w:rPr>
                        <w:t>OFIX</w:t>
                      </w:r>
                      <w:bookmarkEnd w:id="3"/>
                      <w:r w:rsidRPr="008E33B1">
                        <w:rPr>
                          <w:rFonts w:ascii="メイリオ" w:eastAsia="メイリオ" w:hAnsi="メイリオ" w:hint="eastAsia"/>
                          <w:sz w:val="24"/>
                          <w:szCs w:val="24"/>
                        </w:rPr>
                        <w:t>）が大阪府住宅供給公社等の協力のもと、枚方市内にある招提Ｂ・C地区団地で行われた「団地住民の交流・異文化理解と外国出身者への生活オリエンテーション情報の提供」というイベントを紹介します。</w:t>
                      </w:r>
                    </w:p>
                    <w:p w14:paraId="392C4536" w14:textId="5D1888B6" w:rsidR="002929AC" w:rsidRPr="00ED0309"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この団地は、中国やベトナムから来た外国人が多く暮らしている団地で、ゴミ出しや騒</w:t>
                      </w:r>
                      <w:r w:rsidRPr="00ED0309">
                        <w:rPr>
                          <w:rFonts w:ascii="メイリオ" w:eastAsia="メイリオ" w:hAnsi="メイリオ" w:hint="eastAsia"/>
                          <w:sz w:val="24"/>
                          <w:szCs w:val="24"/>
                        </w:rPr>
                        <w:t>音</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が問題となっていました。</w:t>
                      </w:r>
                    </w:p>
                    <w:p w14:paraId="72680680" w14:textId="32F0F6CB" w:rsidR="002929AC" w:rsidRDefault="002929AC" w:rsidP="002929AC">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当日は、この団地で暮らしている日本人と外国人が５～6人ずつグループになり、緊急時にかける電話番号や道路標識、災害時の避難場所</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生活上の知識のほか、ゴミ出しの曜日や、大きな話し声やドアの乱暴な開閉</w:t>
                      </w:r>
                      <w:r w:rsidR="00852651" w:rsidRPr="00ED0309">
                        <w:rPr>
                          <w:rFonts w:ascii="メイリオ" w:eastAsia="メイリオ" w:hAnsi="メイリオ" w:cs="メイリオ" w:hint="eastAsia"/>
                          <w:sz w:val="24"/>
                          <w:szCs w:val="24"/>
                        </w:rPr>
                        <w:t>等の</w:t>
                      </w:r>
                      <w:r w:rsidR="00613C7C">
                        <w:rPr>
                          <w:rFonts w:ascii="メイリオ" w:eastAsia="メイリオ" w:hAnsi="メイリオ" w:cs="メイリオ" w:hint="eastAsia"/>
                          <w:sz w:val="24"/>
                          <w:szCs w:val="24"/>
                        </w:rPr>
                        <w:t>生活</w:t>
                      </w:r>
                      <w:r w:rsidRPr="00ED0309">
                        <w:rPr>
                          <w:rFonts w:ascii="メイリオ" w:eastAsia="メイリオ" w:hAnsi="メイリオ" w:hint="eastAsia"/>
                          <w:sz w:val="24"/>
                          <w:szCs w:val="24"/>
                        </w:rPr>
                        <w:t>騒音に気をつけてほしい時間帯といった集合住宅のルールを話し合いながら答えていく</w:t>
                      </w:r>
                      <w:r>
                        <w:rPr>
                          <w:rFonts w:ascii="メイリオ" w:eastAsia="メイリオ" w:hAnsi="メイリオ" w:hint="eastAsia"/>
                          <w:sz w:val="24"/>
                          <w:szCs w:val="24"/>
                        </w:rPr>
                        <w:t>クイズ大会を行いました。クイズが終わると、それぞれ事前に準備していた「豚汁（日本）」、「水餃子（中国）」、「フォー（ベトナム）」を参加者全員にふるまいました。最初は緊張した</w:t>
                      </w:r>
                      <w:bookmarkStart w:id="4" w:name="_Hlk152928151"/>
                      <w:r>
                        <w:rPr>
                          <w:rFonts w:ascii="メイリオ" w:eastAsia="メイリオ" w:hAnsi="メイリオ" w:hint="eastAsia"/>
                          <w:sz w:val="24"/>
                          <w:szCs w:val="24"/>
                        </w:rPr>
                        <w:t>雰囲気でしたが、食事が終わるころには、和気あいあいとした雰囲気で雑談がはじまっており、このイベントがお互いを知る一歩となりました。</w:t>
                      </w:r>
                    </w:p>
                    <w:bookmarkEnd w:id="4"/>
                    <w:p w14:paraId="1BCE6433" w14:textId="77777777" w:rsidR="002929AC" w:rsidRDefault="002929AC" w:rsidP="002929AC">
                      <w:pPr>
                        <w:spacing w:line="360" w:lineRule="exact"/>
                        <w:ind w:firstLineChars="100" w:firstLine="240"/>
                        <w:rPr>
                          <w:rFonts w:ascii="メイリオ" w:eastAsia="メイリオ" w:hAnsi="メイリオ"/>
                          <w:sz w:val="24"/>
                          <w:szCs w:val="24"/>
                        </w:rPr>
                      </w:pPr>
                    </w:p>
                    <w:p w14:paraId="57E6AA34" w14:textId="77777777" w:rsidR="002929AC" w:rsidRDefault="002929AC" w:rsidP="002929AC">
                      <w:pPr>
                        <w:spacing w:line="360" w:lineRule="exact"/>
                        <w:ind w:firstLineChars="100" w:firstLine="240"/>
                        <w:rPr>
                          <w:rFonts w:ascii="メイリオ" w:eastAsia="メイリオ" w:hAnsi="メイリオ"/>
                          <w:sz w:val="24"/>
                          <w:szCs w:val="24"/>
                        </w:rPr>
                      </w:pPr>
                    </w:p>
                    <w:p w14:paraId="471C7724" w14:textId="77777777" w:rsidR="002929AC" w:rsidRDefault="002929AC" w:rsidP="002929AC">
                      <w:pPr>
                        <w:spacing w:line="360" w:lineRule="exact"/>
                        <w:ind w:firstLineChars="100" w:firstLine="240"/>
                        <w:rPr>
                          <w:rFonts w:ascii="メイリオ" w:eastAsia="メイリオ" w:hAnsi="メイリオ"/>
                          <w:sz w:val="24"/>
                          <w:szCs w:val="24"/>
                        </w:rPr>
                      </w:pPr>
                    </w:p>
                    <w:p w14:paraId="2A136949" w14:textId="77777777" w:rsidR="002929AC" w:rsidRDefault="002929AC" w:rsidP="002929AC">
                      <w:pPr>
                        <w:spacing w:line="360" w:lineRule="exact"/>
                        <w:ind w:firstLineChars="100" w:firstLine="240"/>
                        <w:rPr>
                          <w:rFonts w:ascii="メイリオ" w:eastAsia="メイリオ" w:hAnsi="メイリオ"/>
                          <w:sz w:val="24"/>
                          <w:szCs w:val="24"/>
                        </w:rPr>
                      </w:pPr>
                    </w:p>
                    <w:p w14:paraId="45BADAC1" w14:textId="77777777" w:rsidR="002929AC" w:rsidRDefault="002929AC" w:rsidP="002929AC">
                      <w:pPr>
                        <w:spacing w:line="360" w:lineRule="exact"/>
                        <w:ind w:firstLineChars="100" w:firstLine="240"/>
                        <w:rPr>
                          <w:rFonts w:ascii="メイリオ" w:eastAsia="メイリオ" w:hAnsi="メイリオ"/>
                          <w:sz w:val="24"/>
                          <w:szCs w:val="24"/>
                        </w:rPr>
                      </w:pPr>
                    </w:p>
                    <w:p w14:paraId="2C66F1A9" w14:textId="77777777" w:rsidR="002929AC" w:rsidRDefault="002929AC" w:rsidP="002929AC">
                      <w:pPr>
                        <w:spacing w:line="360" w:lineRule="exact"/>
                        <w:ind w:firstLineChars="100" w:firstLine="240"/>
                        <w:rPr>
                          <w:rFonts w:ascii="メイリオ" w:eastAsia="メイリオ" w:hAnsi="メイリオ"/>
                          <w:sz w:val="24"/>
                          <w:szCs w:val="24"/>
                        </w:rPr>
                      </w:pPr>
                    </w:p>
                    <w:p w14:paraId="0451A82E" w14:textId="46DF53E4" w:rsidR="002929AC" w:rsidRPr="008E33B1" w:rsidRDefault="00613C7C" w:rsidP="002929AC">
                      <w:pPr>
                        <w:rPr>
                          <w:rFonts w:ascii="HGS創英角ｺﾞｼｯｸUB" w:eastAsia="HGS創英角ｺﾞｼｯｸUB" w:hAnsi="HGS創英角ｺﾞｼｯｸUB" w:cs="ＭＳ Ｐゴシック"/>
                          <w:b/>
                          <w:bCs/>
                          <w:kern w:val="0"/>
                          <w:sz w:val="24"/>
                          <w:szCs w:val="24"/>
                          <w:bdr w:val="single" w:sz="4" w:space="0" w:color="auto"/>
                        </w:rPr>
                      </w:pPr>
                      <w:r>
                        <w:rPr>
                          <w:rFonts w:ascii="HGS創英角ｺﾞｼｯｸUB" w:eastAsia="HGS創英角ｺﾞｼｯｸUB" w:hAnsi="HGS創英角ｺﾞｼｯｸUB" w:cs="ＭＳ Ｐゴシック"/>
                          <w:b/>
                          <w:bCs/>
                          <w:kern w:val="0"/>
                          <w:sz w:val="44"/>
                          <w:szCs w:val="44"/>
                          <w:bdr w:val="single" w:sz="4" w:space="0" w:color="auto"/>
                        </w:rPr>
                        <w:ruby>
                          <w:rubyPr>
                            <w:rubyAlign w:val="distributeSpace"/>
                            <w:hps w:val="18"/>
                            <w:hpsRaise w:val="42"/>
                            <w:hpsBaseText w:val="44"/>
                            <w:lid w:val="ja-JP"/>
                          </w:rubyPr>
                          <w:rt>
                            <w:r w:rsidR="00613C7C" w:rsidRPr="00613C7C">
                              <w:rPr>
                                <w:rFonts w:ascii="Meiryo UI" w:eastAsia="Meiryo UI" w:hAnsi="Meiryo UI" w:cs="ＭＳ Ｐゴシック"/>
                                <w:b/>
                                <w:bCs/>
                                <w:kern w:val="0"/>
                                <w:sz w:val="18"/>
                                <w:szCs w:val="44"/>
                                <w:bdr w:val="single" w:sz="4" w:space="0" w:color="auto"/>
                              </w:rPr>
                              <w:t>おおさかふがいこくじんじょうほう</w:t>
                            </w:r>
                          </w:rt>
                          <w:rubyBase>
                            <w:r w:rsidR="00613C7C">
                              <w:rPr>
                                <w:rFonts w:ascii="HGS創英角ｺﾞｼｯｸUB" w:eastAsia="HGS創英角ｺﾞｼｯｸUB" w:hAnsi="HGS創英角ｺﾞｼｯｸUB" w:cs="ＭＳ Ｐゴシック"/>
                                <w:b/>
                                <w:bCs/>
                                <w:kern w:val="0"/>
                                <w:sz w:val="44"/>
                                <w:szCs w:val="44"/>
                                <w:bdr w:val="single" w:sz="4" w:space="0" w:color="auto"/>
                              </w:rPr>
                              <w:t>大阪府外国人情報</w:t>
                            </w:r>
                          </w:rubyBase>
                        </w:ruby>
                      </w:r>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 xml:space="preserve">コーナー  </w:t>
                      </w:r>
                      <w:r w:rsidR="002929AC" w:rsidRPr="008E33B1">
                        <w:rPr>
                          <w:rFonts w:ascii="メイリオ" w:eastAsia="メイリオ" w:hAnsi="メイリオ" w:hint="eastAsia"/>
                          <w:sz w:val="24"/>
                          <w:szCs w:val="24"/>
                          <w:bdr w:val="single" w:sz="4" w:space="0" w:color="auto"/>
                        </w:rPr>
                        <w:t xml:space="preserve">☎ </w:t>
                      </w:r>
                      <w:r w:rsidR="002929AC" w:rsidRPr="008E33B1">
                        <w:rPr>
                          <w:rFonts w:ascii="メイリオ" w:eastAsia="メイリオ" w:hAnsi="メイリオ"/>
                          <w:sz w:val="24"/>
                          <w:szCs w:val="24"/>
                          <w:bdr w:val="single" w:sz="4" w:space="0" w:color="auto"/>
                        </w:rPr>
                        <w:t>06-6941-2297</w:t>
                      </w:r>
                      <w:r w:rsidR="002929AC" w:rsidRPr="008E33B1">
                        <w:rPr>
                          <w:rFonts w:ascii="HGS創英角ｺﾞｼｯｸUB" w:eastAsia="HGS創英角ｺﾞｼｯｸUB" w:hAnsi="HGS創英角ｺﾞｼｯｸUB" w:cs="ＭＳ Ｐゴシック"/>
                          <w:b/>
                          <w:bCs/>
                          <w:kern w:val="0"/>
                          <w:sz w:val="44"/>
                          <w:szCs w:val="44"/>
                          <w:bdr w:val="single" w:sz="4" w:space="0" w:color="auto"/>
                        </w:rPr>
                        <w:t xml:space="preserve"> </w:t>
                      </w:r>
                      <w:r w:rsidR="002929AC" w:rsidRPr="008E33B1">
                        <w:rPr>
                          <w:rFonts w:ascii="HGS創英角ｺﾞｼｯｸUB" w:eastAsia="HGS創英角ｺﾞｼｯｸUB" w:hAnsi="HGS創英角ｺﾞｼｯｸUB" w:cs="ＭＳ Ｐゴシック"/>
                          <w:b/>
                          <w:bCs/>
                          <w:kern w:val="0"/>
                          <w:sz w:val="44"/>
                          <w:szCs w:val="44"/>
                        </w:rPr>
                        <w:t xml:space="preserve"> </w:t>
                      </w:r>
                    </w:p>
                    <w:p w14:paraId="4BADA0A3"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sz w:val="24"/>
                          <w:szCs w:val="24"/>
                        </w:rPr>
                        <w:t>OFIX</w:t>
                      </w:r>
                      <w:r w:rsidRPr="008E33B1">
                        <w:rPr>
                          <w:rFonts w:ascii="メイリオ" w:eastAsia="メイリオ" w:hAnsi="メイリオ" w:hint="eastAsia"/>
                          <w:sz w:val="24"/>
                          <w:szCs w:val="24"/>
                        </w:rPr>
                        <w:t xml:space="preserve">では、以上のような取組み以外にも、外国人が安心して暮らせ　　　　　　　</w:t>
                      </w:r>
                    </w:p>
                    <w:p w14:paraId="5EF86255"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 xml:space="preserve">るように、令和5（2023）年末時点、13言語で相談に応え、情報を提　　　　　　　　</w:t>
                      </w:r>
                    </w:p>
                    <w:p w14:paraId="79E13DE7" w14:textId="77777777" w:rsidR="002929AC" w:rsidRPr="0090219F"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供する「大阪府</w:t>
                      </w:r>
                      <w:r w:rsidRPr="0090219F">
                        <w:rPr>
                          <w:rFonts w:ascii="メイリオ" w:eastAsia="メイリオ" w:hAnsi="メイリオ" w:hint="eastAsia"/>
                          <w:sz w:val="24"/>
                          <w:szCs w:val="24"/>
                        </w:rPr>
                        <w:t xml:space="preserve">外国人情報コーナー」を設置し、福祉関係や住民手続　　　　　　　</w:t>
                      </w:r>
                    </w:p>
                    <w:p w14:paraId="68B2DD1D" w14:textId="77777777" w:rsidR="00E9223F" w:rsidRDefault="002929AC" w:rsidP="002929AC">
                      <w:pPr>
                        <w:spacing w:line="360" w:lineRule="exact"/>
                        <w:rPr>
                          <w:rFonts w:ascii="メイリオ" w:eastAsia="メイリオ" w:hAnsi="メイリオ"/>
                          <w:sz w:val="24"/>
                          <w:szCs w:val="24"/>
                        </w:rPr>
                      </w:pPr>
                      <w:r w:rsidRPr="0090219F">
                        <w:rPr>
                          <w:rFonts w:ascii="メイリオ" w:eastAsia="メイリオ" w:hAnsi="メイリオ" w:hint="eastAsia"/>
                          <w:sz w:val="24"/>
                          <w:szCs w:val="24"/>
                        </w:rPr>
                        <w:t>き</w:t>
                      </w:r>
                      <w:r w:rsidR="008A6FA1"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で市町村や</w:t>
                      </w:r>
                      <w:r w:rsidR="00A86C80" w:rsidRPr="0090219F">
                        <w:rPr>
                          <w:rFonts w:ascii="メイリオ" w:eastAsia="メイリオ" w:hAnsi="メイリオ" w:hint="eastAsia"/>
                          <w:sz w:val="24"/>
                          <w:szCs w:val="24"/>
                        </w:rPr>
                        <w:t>市町村</w:t>
                      </w:r>
                      <w:r w:rsidRPr="008E33B1">
                        <w:rPr>
                          <w:rFonts w:ascii="メイリオ" w:eastAsia="メイリオ" w:hAnsi="メイリオ" w:hint="eastAsia"/>
                          <w:sz w:val="24"/>
                          <w:szCs w:val="24"/>
                        </w:rPr>
                        <w:t>社協</w:t>
                      </w:r>
                      <w:r>
                        <w:rPr>
                          <w:rFonts w:ascii="メイリオ" w:eastAsia="メイリオ" w:hAnsi="メイリオ" w:hint="eastAsia"/>
                          <w:sz w:val="24"/>
                          <w:szCs w:val="24"/>
                        </w:rPr>
                        <w:t>の窓口</w:t>
                      </w:r>
                      <w:r w:rsidRPr="008E33B1">
                        <w:rPr>
                          <w:rFonts w:ascii="メイリオ" w:eastAsia="メイリオ" w:hAnsi="メイリオ" w:hint="eastAsia"/>
                          <w:sz w:val="24"/>
                          <w:szCs w:val="24"/>
                        </w:rPr>
                        <w:t>に外国人が来られた時に利用でき</w:t>
                      </w:r>
                    </w:p>
                    <w:p w14:paraId="0A4C7241" w14:textId="5D2B7EF8"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る、外国人と窓口の</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の通訳支援サービス（無料）</w:t>
                      </w:r>
                      <w:r>
                        <w:rPr>
                          <w:rFonts w:ascii="メイリオ" w:eastAsia="メイリオ" w:hAnsi="メイリオ" w:hint="eastAsia"/>
                          <w:sz w:val="24"/>
                          <w:szCs w:val="24"/>
                        </w:rPr>
                        <w:t>を</w:t>
                      </w:r>
                      <w:r w:rsidRPr="008E33B1">
                        <w:rPr>
                          <w:rFonts w:ascii="メイリオ" w:eastAsia="メイリオ" w:hAnsi="メイリオ" w:hint="eastAsia"/>
                          <w:sz w:val="24"/>
                          <w:szCs w:val="24"/>
                        </w:rPr>
                        <w:t>行っています。</w:t>
                      </w:r>
                    </w:p>
                  </w:txbxContent>
                </v:textbox>
                <w10:wrap anchorx="margin"/>
              </v:shape>
            </w:pict>
          </mc:Fallback>
        </mc:AlternateContent>
      </w:r>
    </w:p>
    <w:p w14:paraId="546336E0" w14:textId="17DB83BC" w:rsidR="002929AC" w:rsidRDefault="006F12FF" w:rsidP="002929AC">
      <w:r>
        <w:rPr>
          <w:noProof/>
        </w:rPr>
        <w:drawing>
          <wp:anchor distT="0" distB="0" distL="114300" distR="114300" simplePos="0" relativeHeight="251678208" behindDoc="0" locked="0" layoutInCell="1" allowOverlap="1" wp14:anchorId="48DE3B70" wp14:editId="5A0D228A">
            <wp:simplePos x="0" y="0"/>
            <wp:positionH relativeFrom="margin">
              <wp:posOffset>180340</wp:posOffset>
            </wp:positionH>
            <wp:positionV relativeFrom="paragraph">
              <wp:posOffset>5368468</wp:posOffset>
            </wp:positionV>
            <wp:extent cx="1760220" cy="1319987"/>
            <wp:effectExtent l="0" t="0" r="0" b="0"/>
            <wp:wrapNone/>
            <wp:docPr id="85" name="図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61443" cy="132090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232" behindDoc="0" locked="0" layoutInCell="1" allowOverlap="1" wp14:anchorId="0B1F9DD4" wp14:editId="44F2E1E6">
            <wp:simplePos x="0" y="0"/>
            <wp:positionH relativeFrom="margin">
              <wp:posOffset>2108200</wp:posOffset>
            </wp:positionH>
            <wp:positionV relativeFrom="paragraph">
              <wp:posOffset>5376546</wp:posOffset>
            </wp:positionV>
            <wp:extent cx="1752600" cy="1314450"/>
            <wp:effectExtent l="0" t="0" r="0" b="0"/>
            <wp:wrapNone/>
            <wp:docPr id="84" name="図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図 84">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52600" cy="13144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256" behindDoc="0" locked="0" layoutInCell="1" allowOverlap="1" wp14:anchorId="2D01B530" wp14:editId="34D0FF42">
            <wp:simplePos x="0" y="0"/>
            <wp:positionH relativeFrom="margin">
              <wp:posOffset>4005580</wp:posOffset>
            </wp:positionH>
            <wp:positionV relativeFrom="paragraph">
              <wp:posOffset>5383194</wp:posOffset>
            </wp:positionV>
            <wp:extent cx="1729740" cy="1297830"/>
            <wp:effectExtent l="0" t="0" r="3810" b="0"/>
            <wp:wrapNone/>
            <wp:docPr id="83" name="図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3">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31060" cy="1298820"/>
                    </a:xfrm>
                    <a:prstGeom prst="rect">
                      <a:avLst/>
                    </a:prstGeom>
                  </pic:spPr>
                </pic:pic>
              </a:graphicData>
            </a:graphic>
            <wp14:sizeRelH relativeFrom="margin">
              <wp14:pctWidth>0</wp14:pctWidth>
            </wp14:sizeRelH>
            <wp14:sizeRelV relativeFrom="margin">
              <wp14:pctHeight>0</wp14:pctHeight>
            </wp14:sizeRelV>
          </wp:anchor>
        </w:drawing>
      </w:r>
      <w:r w:rsidR="002929AC">
        <w:rPr>
          <w:noProof/>
        </w:rPr>
        <mc:AlternateContent>
          <mc:Choice Requires="wps">
            <w:drawing>
              <wp:anchor distT="0" distB="0" distL="114300" distR="114300" simplePos="0" relativeHeight="251681280" behindDoc="0" locked="0" layoutInCell="1" allowOverlap="1" wp14:anchorId="3485EAFC" wp14:editId="0128BF02">
                <wp:simplePos x="0" y="0"/>
                <wp:positionH relativeFrom="margin">
                  <wp:align>right</wp:align>
                </wp:positionH>
                <wp:positionV relativeFrom="paragraph">
                  <wp:posOffset>7359650</wp:posOffset>
                </wp:positionV>
                <wp:extent cx="1019175" cy="1162050"/>
                <wp:effectExtent l="0" t="0" r="0" b="0"/>
                <wp:wrapNone/>
                <wp:docPr id="1008725918" name="正方形/長方形 2"/>
                <wp:cNvGraphicFramePr/>
                <a:graphic xmlns:a="http://schemas.openxmlformats.org/drawingml/2006/main">
                  <a:graphicData uri="http://schemas.microsoft.com/office/word/2010/wordprocessingShape">
                    <wps:wsp>
                      <wps:cNvSpPr/>
                      <wps:spPr>
                        <a:xfrm>
                          <a:off x="0" y="0"/>
                          <a:ext cx="1019175" cy="1162050"/>
                        </a:xfrm>
                        <a:prstGeom prst="rect">
                          <a:avLst/>
                        </a:prstGeom>
                        <a:solidFill>
                          <a:schemeClr val="lt1">
                            <a:alpha val="0"/>
                          </a:schemeClr>
                        </a:solidFill>
                        <a:ln>
                          <a:noFill/>
                        </a:ln>
                      </wps:spPr>
                      <wps:style>
                        <a:lnRef idx="2">
                          <a:schemeClr val="accent6"/>
                        </a:lnRef>
                        <a:fillRef idx="1">
                          <a:schemeClr val="lt1"/>
                        </a:fillRef>
                        <a:effectRef idx="0">
                          <a:schemeClr val="accent6"/>
                        </a:effectRef>
                        <a:fontRef idx="minor">
                          <a:schemeClr val="dk1"/>
                        </a:fontRef>
                      </wps:style>
                      <wps:txbx>
                        <w:txbxContent>
                          <w:p w14:paraId="31C7D2A0" w14:textId="77777777" w:rsidR="002929AC" w:rsidRDefault="002929AC" w:rsidP="002929AC">
                            <w:pPr>
                              <w:jc w:val="center"/>
                            </w:pPr>
                            <w:r>
                              <w:rPr>
                                <w:noProof/>
                              </w:rPr>
                              <w:drawing>
                                <wp:inline distT="0" distB="0" distL="0" distR="0" wp14:anchorId="59E801A4" wp14:editId="50DD647D">
                                  <wp:extent cx="746760" cy="834760"/>
                                  <wp:effectExtent l="0" t="0" r="0" b="3810"/>
                                  <wp:docPr id="80" name="図 80">
                                    <a:extLst xmlns:a="http://schemas.openxmlformats.org/drawingml/2006/main">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75405" name="図 1568775405">
                                            <a:extLst>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pic:cNvPr>
                                          <pic:cNvPicPr>
                                            <a:picLocks noChangeAspect="1"/>
                                          </pic:cNvPicPr>
                                        </pic:nvPicPr>
                                        <pic:blipFill>
                                          <a:blip r:embed="rId40"/>
                                          <a:stretch>
                                            <a:fillRect/>
                                          </a:stretch>
                                        </pic:blipFill>
                                        <pic:spPr>
                                          <a:xfrm>
                                            <a:off x="0" y="0"/>
                                            <a:ext cx="747906" cy="8360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5EAFC" id="正方形/長方形 2" o:spid="_x0000_s1229" style="position:absolute;margin-left:29.05pt;margin-top:579.5pt;width:80.25pt;height:91.5pt;z-index:251681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" fillcolor="white [3201]" stroked="f" strokeweight="1.5pt">
                <v:fill opacity="0"/>
                <v:textbox>
                  <w:txbxContent>
                    <w:p w14:paraId="31C7D2A0" w14:textId="77777777" w:rsidR="002929AC" w:rsidRDefault="002929AC" w:rsidP="002929AC">
                      <w:pPr>
                        <w:jc w:val="center"/>
                      </w:pPr>
                      <w:r>
                        <w:rPr>
                          <w:noProof/>
                        </w:rPr>
                        <w:drawing>
                          <wp:inline distT="0" distB="0" distL="0" distR="0" wp14:anchorId="59E801A4" wp14:editId="50DD647D">
                            <wp:extent cx="746760" cy="834760"/>
                            <wp:effectExtent l="0" t="0" r="0" b="3810"/>
                            <wp:docPr id="80" name="図 80">
                              <a:extLst xmlns:a="http://schemas.openxmlformats.org/drawingml/2006/main">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75405" name="図 1568775405">
                                      <a:extLst>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pic:cNvPr>
                                    <pic:cNvPicPr>
                                      <a:picLocks noChangeAspect="1"/>
                                    </pic:cNvPicPr>
                                  </pic:nvPicPr>
                                  <pic:blipFill>
                                    <a:blip r:embed="rId40"/>
                                    <a:stretch>
                                      <a:fillRect/>
                                    </a:stretch>
                                  </pic:blipFill>
                                  <pic:spPr>
                                    <a:xfrm>
                                      <a:off x="0" y="0"/>
                                      <a:ext cx="747906" cy="836041"/>
                                    </a:xfrm>
                                    <a:prstGeom prst="rect">
                                      <a:avLst/>
                                    </a:prstGeom>
                                  </pic:spPr>
                                </pic:pic>
                              </a:graphicData>
                            </a:graphic>
                          </wp:inline>
                        </w:drawing>
                      </w:r>
                    </w:p>
                  </w:txbxContent>
                </v:textbox>
                <w10:wrap anchorx="margin"/>
              </v:rect>
            </w:pict>
          </mc:Fallback>
        </mc:AlternateContent>
      </w:r>
      <w:r w:rsidR="002929AC" w:rsidRPr="000F3D4C">
        <w:br w:type="page"/>
      </w:r>
    </w:p>
    <w:p w14:paraId="1311D286" w14:textId="77777777" w:rsidR="009A4310" w:rsidRDefault="009A4310" w:rsidP="002A317C">
      <w:pPr>
        <w:pStyle w:val="3"/>
        <w:spacing w:line="400" w:lineRule="exact"/>
        <w:ind w:leftChars="0" w:left="0"/>
        <w:rPr>
          <w:rFonts w:ascii="メイリオ" w:eastAsia="メイリオ" w:hAnsi="メイリオ" w:cs="メイリオ"/>
          <w:b/>
          <w:color w:val="000000" w:themeColor="text1"/>
          <w:sz w:val="24"/>
        </w:rPr>
        <w:sectPr w:rsidR="009A4310" w:rsidSect="0091093A">
          <w:headerReference w:type="default" r:id="rId41"/>
          <w:type w:val="continuous"/>
          <w:pgSz w:w="11906" w:h="16838"/>
          <w:pgMar w:top="1610" w:right="1321" w:bottom="1355" w:left="1372" w:header="851" w:footer="992" w:gutter="0"/>
          <w:pgNumType w:fmt="numberInDash"/>
          <w:cols w:space="425"/>
          <w:docGrid w:type="lines" w:linePitch="360"/>
        </w:sectPr>
      </w:pPr>
    </w:p>
    <w:p w14:paraId="5872156D" w14:textId="579BE7A0" w:rsidR="00724567" w:rsidRPr="001549E9" w:rsidRDefault="00205F12" w:rsidP="002A317C">
      <w:pPr>
        <w:pStyle w:val="3"/>
        <w:spacing w:line="400" w:lineRule="exact"/>
        <w:ind w:leftChars="0" w:left="0"/>
        <w:rPr>
          <w:rFonts w:ascii="メイリオ" w:eastAsia="メイリオ" w:hAnsi="メイリオ" w:cs="メイリオ"/>
          <w:b/>
          <w:color w:val="000000" w:themeColor="text1"/>
          <w:sz w:val="24"/>
        </w:rPr>
      </w:pPr>
      <w:r>
        <w:rPr>
          <w:rFonts w:ascii="メイリオ" w:eastAsia="メイリオ" w:hAnsi="メイリオ" w:cs="メイリオ" w:hint="eastAsia"/>
          <w:b/>
          <w:color w:val="000000" w:themeColor="text1"/>
          <w:sz w:val="24"/>
        </w:rPr>
        <w:lastRenderedPageBreak/>
        <w:t>（２）</w:t>
      </w:r>
      <w:r w:rsidR="00724567" w:rsidRPr="00955D19">
        <w:rPr>
          <w:rFonts w:ascii="メイリオ" w:eastAsia="メイリオ" w:hAnsi="メイリオ" w:cs="メイリオ" w:hint="eastAsia"/>
          <w:b/>
          <w:color w:val="000000" w:themeColor="text1"/>
          <w:sz w:val="24"/>
        </w:rPr>
        <w:t>地域</w:t>
      </w:r>
      <w:r w:rsidR="00134508" w:rsidRPr="00955D19">
        <w:rPr>
          <w:rFonts w:ascii="メイリオ" w:eastAsia="メイリオ" w:hAnsi="メイリオ" w:cs="メイリオ" w:hint="eastAsia"/>
          <w:b/>
          <w:color w:val="000000" w:themeColor="text1"/>
          <w:sz w:val="24"/>
        </w:rPr>
        <w:t>福祉を担う</w:t>
      </w:r>
      <w:r w:rsidR="00C40CE6" w:rsidRPr="00955D19">
        <w:rPr>
          <w:rFonts w:ascii="メイリオ" w:eastAsia="メイリオ" w:hAnsi="メイリオ" w:cs="メイリオ" w:hint="eastAsia"/>
          <w:b/>
          <w:color w:val="000000" w:themeColor="text1"/>
          <w:sz w:val="24"/>
        </w:rPr>
        <w:t>多様な人づくり</w:t>
      </w:r>
    </w:p>
    <w:p w14:paraId="45314C3E" w14:textId="77777777" w:rsidR="000A6AFE" w:rsidRPr="009A4310" w:rsidRDefault="000A6AFE" w:rsidP="002A317C">
      <w:pPr>
        <w:spacing w:line="400" w:lineRule="exact"/>
        <w:rPr>
          <w:rFonts w:ascii="メイリオ" w:eastAsia="メイリオ" w:hAnsi="メイリオ" w:cs="メイリオ"/>
          <w:b/>
          <w:color w:val="000000" w:themeColor="text1"/>
          <w:sz w:val="24"/>
          <w:szCs w:val="24"/>
        </w:rPr>
        <w:sectPr w:rsidR="000A6AFE" w:rsidRPr="009A4310" w:rsidSect="00107066">
          <w:headerReference w:type="default" r:id="rId42"/>
          <w:pgSz w:w="11906" w:h="16838"/>
          <w:pgMar w:top="1610" w:right="1321" w:bottom="1355" w:left="1372" w:header="851" w:footer="992" w:gutter="0"/>
          <w:pgNumType w:fmt="numberInDash"/>
          <w:cols w:space="425"/>
          <w:docGrid w:type="lines" w:linePitch="360"/>
        </w:sectPr>
      </w:pPr>
    </w:p>
    <w:p w14:paraId="2BACCE6A" w14:textId="0663FEC4" w:rsidR="00724567" w:rsidRPr="002A317C" w:rsidRDefault="00C40CE6"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7552" behindDoc="0" locked="0" layoutInCell="1" allowOverlap="1" wp14:anchorId="1C940533" wp14:editId="5D3BA323">
                <wp:simplePos x="0" y="0"/>
                <wp:positionH relativeFrom="column">
                  <wp:posOffset>73660</wp:posOffset>
                </wp:positionH>
                <wp:positionV relativeFrom="paragraph">
                  <wp:posOffset>80010</wp:posOffset>
                </wp:positionV>
                <wp:extent cx="5191125" cy="1881496"/>
                <wp:effectExtent l="0" t="0" r="28575" b="24130"/>
                <wp:wrapNone/>
                <wp:docPr id="39" name="グループ化 39" descr="1 虐待やDV防止に向けた地域における取組の推進&#10;2 成年後見制度等の利用促進&#10;3 消費者被害等の未然防止&#10;" title="重点取組"/>
                <wp:cNvGraphicFramePr/>
                <a:graphic xmlns:a="http://schemas.openxmlformats.org/drawingml/2006/main">
                  <a:graphicData uri="http://schemas.microsoft.com/office/word/2010/wordprocessingGroup">
                    <wpg:wgp>
                      <wpg:cNvGrpSpPr/>
                      <wpg:grpSpPr>
                        <a:xfrm>
                          <a:off x="0" y="0"/>
                          <a:ext cx="5191125" cy="1881496"/>
                          <a:chOff x="0" y="52192"/>
                          <a:chExt cx="5191125" cy="1171518"/>
                        </a:xfrm>
                      </wpg:grpSpPr>
                      <wps:wsp>
                        <wps:cNvPr id="6" name="正方形/長方形 7"/>
                        <wps:cNvSpPr>
                          <a:spLocks noChangeArrowheads="1"/>
                        </wps:cNvSpPr>
                        <wps:spPr bwMode="auto">
                          <a:xfrm>
                            <a:off x="0" y="180975"/>
                            <a:ext cx="5191125" cy="1042735"/>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3558E9E6" w14:textId="77777777" w:rsidR="0016165A" w:rsidRPr="00205F12" w:rsidRDefault="0016165A" w:rsidP="00724567">
                              <w:pPr>
                                <w:spacing w:line="140" w:lineRule="exact"/>
                                <w:rPr>
                                  <w:rFonts w:ascii="メイリオ" w:eastAsia="メイリオ" w:hAnsi="メイリオ" w:cs="メイリオ"/>
                                  <w:b/>
                                  <w:sz w:val="24"/>
                                  <w:szCs w:val="24"/>
                                </w:rPr>
                              </w:pPr>
                            </w:p>
                            <w:p w14:paraId="2F11E9A8" w14:textId="56F2FF27" w:rsidR="0016165A" w:rsidRPr="009B7A53" w:rsidRDefault="00C40CE6" w:rsidP="00C40CE6">
                              <w:pPr>
                                <w:spacing w:line="400" w:lineRule="exact"/>
                                <w:ind w:left="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①</w:t>
                              </w:r>
                              <w:r w:rsidR="0016165A" w:rsidRPr="009B7A53">
                                <w:rPr>
                                  <w:rFonts w:ascii="メイリオ" w:eastAsia="メイリオ" w:hAnsi="メイリオ" w:cs="メイリオ" w:hint="eastAsia"/>
                                  <w:b/>
                                  <w:sz w:val="24"/>
                                  <w:szCs w:val="24"/>
                                </w:rPr>
                                <w:t xml:space="preserve"> </w:t>
                              </w:r>
                              <w:r w:rsidRPr="009B7A53">
                                <w:rPr>
                                  <w:rFonts w:ascii="メイリオ" w:eastAsia="メイリオ" w:hAnsi="メイリオ" w:cs="メイリオ" w:hint="eastAsia"/>
                                  <w:b/>
                                  <w:sz w:val="24"/>
                                  <w:szCs w:val="24"/>
                                </w:rPr>
                                <w:t>地域福祉のコーディネーター</w:t>
                              </w:r>
                              <w:r w:rsidR="0016165A" w:rsidRPr="009B7A53">
                                <w:rPr>
                                  <w:rFonts w:ascii="メイリオ" w:eastAsia="メイリオ" w:hAnsi="メイリオ" w:cs="メイリオ" w:hint="eastAsia"/>
                                  <w:b/>
                                  <w:sz w:val="24"/>
                                  <w:szCs w:val="24"/>
                                </w:rPr>
                                <w:t>の</w:t>
                              </w:r>
                              <w:r w:rsidR="00C11EE6" w:rsidRPr="009B7A53">
                                <w:rPr>
                                  <w:rFonts w:ascii="メイリオ" w:eastAsia="メイリオ" w:hAnsi="メイリオ" w:cs="メイリオ" w:hint="eastAsia"/>
                                  <w:b/>
                                  <w:sz w:val="24"/>
                                  <w:szCs w:val="24"/>
                                </w:rPr>
                                <w:t>連携</w:t>
                              </w:r>
                            </w:p>
                            <w:p w14:paraId="5D3DA859" w14:textId="0361A521"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② </w:t>
                              </w:r>
                              <w:r w:rsidR="00C40CE6" w:rsidRPr="009B7A53">
                                <w:rPr>
                                  <w:rFonts w:ascii="メイリオ" w:eastAsia="メイリオ" w:hAnsi="メイリオ" w:cs="メイリオ" w:hint="eastAsia"/>
                                  <w:b/>
                                  <w:sz w:val="24"/>
                                  <w:szCs w:val="24"/>
                                </w:rPr>
                                <w:t>民生委員・児童委員が活動しやすい環境</w:t>
                              </w:r>
                              <w:r w:rsidR="0035588F" w:rsidRPr="009B7A53">
                                <w:rPr>
                                  <w:rFonts w:ascii="メイリオ" w:eastAsia="メイリオ" w:hAnsi="メイリオ" w:cs="メイリオ" w:hint="eastAsia"/>
                                  <w:b/>
                                  <w:sz w:val="24"/>
                                  <w:szCs w:val="24"/>
                                </w:rPr>
                                <w:t>整備</w:t>
                              </w:r>
                            </w:p>
                            <w:p w14:paraId="217041C4" w14:textId="7CBE6D6F"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③ </w:t>
                              </w:r>
                              <w:r w:rsidR="00C40CE6" w:rsidRPr="009B7A53">
                                <w:rPr>
                                  <w:rFonts w:ascii="メイリオ" w:eastAsia="メイリオ" w:hAnsi="メイリオ" w:cs="メイリオ" w:hint="eastAsia"/>
                                  <w:b/>
                                  <w:sz w:val="24"/>
                                  <w:szCs w:val="24"/>
                                </w:rPr>
                                <w:t>ボランティアの参加促進・多様な機会創出</w:t>
                              </w:r>
                            </w:p>
                            <w:p w14:paraId="307947D1" w14:textId="6F865CDB"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④ 災害時における避難行動</w:t>
                              </w:r>
                              <w:r w:rsidR="009B7A53" w:rsidRPr="009B7A53">
                                <w:rPr>
                                  <w:rFonts w:ascii="メイリオ" w:eastAsia="メイリオ" w:hAnsi="メイリオ" w:cs="メイリオ" w:hint="eastAsia"/>
                                  <w:b/>
                                  <w:sz w:val="24"/>
                                  <w:szCs w:val="24"/>
                                </w:rPr>
                                <w:t>要</w:t>
                              </w:r>
                              <w:r w:rsidRPr="009B7A53">
                                <w:rPr>
                                  <w:rFonts w:ascii="メイリオ" w:eastAsia="メイリオ" w:hAnsi="メイリオ" w:cs="メイリオ" w:hint="eastAsia"/>
                                  <w:b/>
                                  <w:sz w:val="24"/>
                                  <w:szCs w:val="24"/>
                                </w:rPr>
                                <w:t>支援者に対する支援体制の充実</w:t>
                              </w:r>
                            </w:p>
                            <w:p w14:paraId="3014E8EF" w14:textId="216C0270"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⑤ 介護・福祉人材の確保</w:t>
                              </w:r>
                            </w:p>
                            <w:p w14:paraId="47A6399C" w14:textId="051D0E67" w:rsidR="00C40CE6" w:rsidRPr="00205F12"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⑥ 教育・保育人材の確保</w:t>
                              </w:r>
                            </w:p>
                          </w:txbxContent>
                        </wps:txbx>
                        <wps:bodyPr rot="0" vert="horz" wrap="square" lIns="74295" tIns="8890" rIns="74295" bIns="8890" anchor="t" anchorCtr="0" upright="1">
                          <a:noAutofit/>
                        </wps:bodyPr>
                      </wps:wsp>
                      <wps:wsp>
                        <wps:cNvPr id="7" name="Text Box 4"/>
                        <wps:cNvSpPr txBox="1">
                          <a:spLocks noChangeArrowheads="1"/>
                        </wps:cNvSpPr>
                        <wps:spPr bwMode="auto">
                          <a:xfrm>
                            <a:off x="152400" y="52192"/>
                            <a:ext cx="1150620" cy="194466"/>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A1835E8" w14:textId="6DCE3612" w:rsidR="0016165A" w:rsidRPr="00205F12" w:rsidRDefault="0016165A" w:rsidP="00724567">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90219F">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C940533" id="グループ化 39" o:spid="_x0000_s1230" alt="タイトル: 重点取組 - 説明: 1 虐待やDV防止に向けた地域における取組の推進&#10;2 成年後見制度等の利用促進&#10;3 消費者被害等の未然防止&#10;" style="position:absolute;margin-left:5.8pt;margin-top:6.3pt;width:408.75pt;height:148.15pt;z-index:251607552;mso-height-relative:margin" coordorigin=",521" coordsize="51911,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">
                <v:rect id="正方形/長方形 7" o:spid="_x0000_s1231" style="position:absolute;top:1809;width:51911;height:10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" strokeweight="1.5pt">
                  <v:stroke dashstyle="3 1" endcap="round"/>
                  <v:textbox inset="5.85pt,.7pt,5.85pt,.7pt">
                    <w:txbxContent>
                      <w:p w14:paraId="3558E9E6" w14:textId="77777777" w:rsidR="0016165A" w:rsidRPr="00205F12" w:rsidRDefault="0016165A" w:rsidP="00724567">
                        <w:pPr>
                          <w:spacing w:line="140" w:lineRule="exact"/>
                          <w:rPr>
                            <w:rFonts w:ascii="メイリオ" w:eastAsia="メイリオ" w:hAnsi="メイリオ" w:cs="メイリオ"/>
                            <w:b/>
                            <w:sz w:val="24"/>
                            <w:szCs w:val="24"/>
                          </w:rPr>
                        </w:pPr>
                      </w:p>
                      <w:p w14:paraId="2F11E9A8" w14:textId="56F2FF27" w:rsidR="0016165A" w:rsidRPr="009B7A53" w:rsidRDefault="00C40CE6" w:rsidP="00C40CE6">
                        <w:pPr>
                          <w:spacing w:line="400" w:lineRule="exact"/>
                          <w:ind w:left="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①</w:t>
                        </w:r>
                        <w:r w:rsidR="0016165A" w:rsidRPr="009B7A53">
                          <w:rPr>
                            <w:rFonts w:ascii="メイリオ" w:eastAsia="メイリオ" w:hAnsi="メイリオ" w:cs="メイリオ" w:hint="eastAsia"/>
                            <w:b/>
                            <w:sz w:val="24"/>
                            <w:szCs w:val="24"/>
                          </w:rPr>
                          <w:t xml:space="preserve"> </w:t>
                        </w:r>
                        <w:r w:rsidRPr="009B7A53">
                          <w:rPr>
                            <w:rFonts w:ascii="メイリオ" w:eastAsia="メイリオ" w:hAnsi="メイリオ" w:cs="メイリオ" w:hint="eastAsia"/>
                            <w:b/>
                            <w:sz w:val="24"/>
                            <w:szCs w:val="24"/>
                          </w:rPr>
                          <w:t>地域福祉のコーディネーター</w:t>
                        </w:r>
                        <w:r w:rsidR="0016165A" w:rsidRPr="009B7A53">
                          <w:rPr>
                            <w:rFonts w:ascii="メイリオ" w:eastAsia="メイリオ" w:hAnsi="メイリオ" w:cs="メイリオ" w:hint="eastAsia"/>
                            <w:b/>
                            <w:sz w:val="24"/>
                            <w:szCs w:val="24"/>
                          </w:rPr>
                          <w:t>の</w:t>
                        </w:r>
                        <w:r w:rsidR="00C11EE6" w:rsidRPr="009B7A53">
                          <w:rPr>
                            <w:rFonts w:ascii="メイリオ" w:eastAsia="メイリオ" w:hAnsi="メイリオ" w:cs="メイリオ" w:hint="eastAsia"/>
                            <w:b/>
                            <w:sz w:val="24"/>
                            <w:szCs w:val="24"/>
                          </w:rPr>
                          <w:t>連携</w:t>
                        </w:r>
                      </w:p>
                      <w:p w14:paraId="5D3DA859" w14:textId="0361A521"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② </w:t>
                        </w:r>
                        <w:r w:rsidR="00C40CE6" w:rsidRPr="009B7A53">
                          <w:rPr>
                            <w:rFonts w:ascii="メイリオ" w:eastAsia="メイリオ" w:hAnsi="メイリオ" w:cs="メイリオ" w:hint="eastAsia"/>
                            <w:b/>
                            <w:sz w:val="24"/>
                            <w:szCs w:val="24"/>
                          </w:rPr>
                          <w:t>民生委員・児童委員が活動しやすい環境</w:t>
                        </w:r>
                        <w:r w:rsidR="0035588F" w:rsidRPr="009B7A53">
                          <w:rPr>
                            <w:rFonts w:ascii="メイリオ" w:eastAsia="メイリオ" w:hAnsi="メイリオ" w:cs="メイリオ" w:hint="eastAsia"/>
                            <w:b/>
                            <w:sz w:val="24"/>
                            <w:szCs w:val="24"/>
                          </w:rPr>
                          <w:t>整備</w:t>
                        </w:r>
                      </w:p>
                      <w:p w14:paraId="217041C4" w14:textId="7CBE6D6F"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③ </w:t>
                        </w:r>
                        <w:r w:rsidR="00C40CE6" w:rsidRPr="009B7A53">
                          <w:rPr>
                            <w:rFonts w:ascii="メイリオ" w:eastAsia="メイリオ" w:hAnsi="メイリオ" w:cs="メイリオ" w:hint="eastAsia"/>
                            <w:b/>
                            <w:sz w:val="24"/>
                            <w:szCs w:val="24"/>
                          </w:rPr>
                          <w:t>ボランティアの参加促進・多様な機会創出</w:t>
                        </w:r>
                      </w:p>
                      <w:p w14:paraId="307947D1" w14:textId="6F865CDB"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④ 災害時における避難行動</w:t>
                        </w:r>
                        <w:r w:rsidR="009B7A53" w:rsidRPr="009B7A53">
                          <w:rPr>
                            <w:rFonts w:ascii="メイリオ" w:eastAsia="メイリオ" w:hAnsi="メイリオ" w:cs="メイリオ" w:hint="eastAsia"/>
                            <w:b/>
                            <w:sz w:val="24"/>
                            <w:szCs w:val="24"/>
                          </w:rPr>
                          <w:t>要</w:t>
                        </w:r>
                        <w:r w:rsidRPr="009B7A53">
                          <w:rPr>
                            <w:rFonts w:ascii="メイリオ" w:eastAsia="メイリオ" w:hAnsi="メイリオ" w:cs="メイリオ" w:hint="eastAsia"/>
                            <w:b/>
                            <w:sz w:val="24"/>
                            <w:szCs w:val="24"/>
                          </w:rPr>
                          <w:t>支援者に対する支援体制の充実</w:t>
                        </w:r>
                      </w:p>
                      <w:p w14:paraId="3014E8EF" w14:textId="216C0270"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⑤ 介護・福祉人材の確保</w:t>
                        </w:r>
                      </w:p>
                      <w:p w14:paraId="47A6399C" w14:textId="051D0E67" w:rsidR="00C40CE6" w:rsidRPr="00205F12"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⑥ 教育・保育人材の確保</w:t>
                        </w:r>
                      </w:p>
                    </w:txbxContent>
                  </v:textbox>
                </v:rect>
                <v:shape id="Text Box 4" o:spid="_x0000_s1232" type="#_x0000_t202" style="position:absolute;left:1524;top:521;width:11506;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" stroked="f" strokeweight=".5pt">
                  <v:textbox>
                    <w:txbxContent>
                      <w:p w14:paraId="5A1835E8" w14:textId="6DCE3612" w:rsidR="0016165A" w:rsidRPr="00205F12" w:rsidRDefault="0016165A" w:rsidP="00724567">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90219F">
                          <w:rPr>
                            <w:rFonts w:ascii="メイリオ" w:eastAsia="メイリオ" w:hAnsi="メイリオ" w:cs="メイリオ" w:hint="eastAsia"/>
                            <w:b/>
                            <w:sz w:val="24"/>
                            <w:szCs w:val="24"/>
                          </w:rPr>
                          <w:t>]</w:t>
                        </w:r>
                      </w:p>
                    </w:txbxContent>
                  </v:textbox>
                </v:shape>
              </v:group>
            </w:pict>
          </mc:Fallback>
        </mc:AlternateContent>
      </w:r>
    </w:p>
    <w:p w14:paraId="1F778DDA"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4889B9C3"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66A85850"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6350D32C"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3BC3D24A" w14:textId="7777777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5339ECC2" w14:textId="7777777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65A14B1A" w14:textId="75DD323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3BEDFE0A" w14:textId="77777777" w:rsidR="00BA4890" w:rsidRDefault="00BA4890" w:rsidP="009530D0">
      <w:pPr>
        <w:spacing w:line="400" w:lineRule="exact"/>
        <w:ind w:left="240" w:hangingChars="100" w:hanging="240"/>
        <w:rPr>
          <w:rFonts w:ascii="メイリオ" w:eastAsia="メイリオ" w:hAnsi="メイリオ" w:cs="メイリオ"/>
          <w:color w:val="000000" w:themeColor="text1"/>
          <w:sz w:val="24"/>
          <w:szCs w:val="24"/>
        </w:rPr>
      </w:pPr>
    </w:p>
    <w:p w14:paraId="72D828CB" w14:textId="326D20EA" w:rsidR="00B90EBE" w:rsidRPr="002A317C" w:rsidRDefault="00B90EBE" w:rsidP="00B90EBE">
      <w:pPr>
        <w:pStyle w:val="4"/>
        <w:spacing w:line="400" w:lineRule="exact"/>
        <w:ind w:leftChars="0" w:left="0"/>
        <w:rPr>
          <w:rFonts w:ascii="メイリオ" w:eastAsia="メイリオ" w:hAnsi="メイリオ" w:cs="メイリオ"/>
          <w:strike/>
          <w:color w:val="000000" w:themeColor="text1"/>
          <w:sz w:val="24"/>
          <w:szCs w:val="24"/>
          <w:u w:val="single"/>
        </w:rPr>
      </w:pPr>
      <w:r w:rsidRPr="002A317C">
        <w:rPr>
          <w:rFonts w:ascii="メイリオ" w:eastAsia="メイリオ" w:hAnsi="メイリオ" w:cs="メイリオ" w:hint="eastAsia"/>
          <w:color w:val="000000" w:themeColor="text1"/>
          <w:sz w:val="24"/>
          <w:szCs w:val="24"/>
        </w:rPr>
        <w:t xml:space="preserve">① </w:t>
      </w:r>
      <w:r w:rsidRPr="00B90EBE">
        <w:rPr>
          <w:rFonts w:ascii="メイリオ" w:eastAsia="メイリオ" w:hAnsi="メイリオ" w:cs="メイリオ" w:hint="eastAsia"/>
          <w:color w:val="000000" w:themeColor="text1"/>
          <w:sz w:val="24"/>
          <w:szCs w:val="24"/>
          <w:u w:val="single"/>
        </w:rPr>
        <w:t>地域福祉のコーディネーターの</w:t>
      </w:r>
      <w:r w:rsidR="00AC5C24">
        <w:rPr>
          <w:rFonts w:ascii="メイリオ" w:eastAsia="メイリオ" w:hAnsi="メイリオ" w:cs="メイリオ" w:hint="eastAsia"/>
          <w:color w:val="000000" w:themeColor="text1"/>
          <w:sz w:val="24"/>
          <w:szCs w:val="24"/>
          <w:u w:val="single"/>
        </w:rPr>
        <w:t>連携</w:t>
      </w:r>
    </w:p>
    <w:p w14:paraId="69A1E928" w14:textId="1BDFC1F2" w:rsidR="00B90EBE" w:rsidRPr="002A317C" w:rsidRDefault="00B90EBE" w:rsidP="00B90EB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5255F67" w14:textId="2E219B16" w:rsidR="00931F89" w:rsidRDefault="00B90EBE" w:rsidP="00AC5C24">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931F89" w:rsidRPr="00931F89">
        <w:rPr>
          <w:rFonts w:ascii="メイリオ" w:eastAsia="メイリオ" w:hAnsi="メイリオ" w:cs="メイリオ" w:hint="eastAsia"/>
          <w:color w:val="000000" w:themeColor="text1"/>
          <w:sz w:val="24"/>
          <w:szCs w:val="24"/>
        </w:rPr>
        <w:t>大阪府では、地域福祉のセーフティネットを機能させることを目的にCSWの配置促進に重点的に取り組んできました。複数の地域生活課題や制度の狭間といった既存サービスでは対応困難な課題解決に取り組みつつ、こうした個別支援を地域支援に発展させ、</w:t>
      </w:r>
      <w:r w:rsidR="00EA5442">
        <w:rPr>
          <w:rFonts w:ascii="メイリオ" w:eastAsia="メイリオ" w:hAnsi="メイリオ" w:cs="メイリオ" w:hint="eastAsia"/>
          <w:color w:val="000000" w:themeColor="text1"/>
          <w:sz w:val="24"/>
          <w:szCs w:val="24"/>
        </w:rPr>
        <w:t>支援を要する人を</w:t>
      </w:r>
      <w:r w:rsidR="00931F89" w:rsidRPr="00931F89">
        <w:rPr>
          <w:rFonts w:ascii="メイリオ" w:eastAsia="メイリオ" w:hAnsi="メイリオ" w:cs="メイリオ" w:hint="eastAsia"/>
          <w:color w:val="000000" w:themeColor="text1"/>
          <w:sz w:val="24"/>
          <w:szCs w:val="24"/>
        </w:rPr>
        <w:t>見守り・支えるボランティアグループの組織化や新たなサービス・仕組みの開発を通じたセーフティネットの拡充に取り組んでいます。</w:t>
      </w:r>
    </w:p>
    <w:p w14:paraId="0F666828" w14:textId="2BDC458E" w:rsidR="00B90EBE" w:rsidRDefault="00B90EBE" w:rsidP="00931F89">
      <w:pPr>
        <w:spacing w:line="400" w:lineRule="exact"/>
        <w:ind w:left="240" w:hangingChars="100" w:hanging="240"/>
        <w:rPr>
          <w:rFonts w:ascii="メイリオ" w:eastAsia="メイリオ" w:hAnsi="メイリオ" w:cs="メイリオ"/>
          <w:color w:val="000000" w:themeColor="text1"/>
          <w:spacing w:val="-4"/>
          <w:sz w:val="24"/>
          <w:szCs w:val="24"/>
        </w:rPr>
      </w:pPr>
      <w:r w:rsidRPr="00C4239E">
        <w:rPr>
          <w:rFonts w:ascii="メイリオ" w:eastAsia="メイリオ" w:hAnsi="メイリオ" w:cs="メイリオ" w:hint="eastAsia"/>
          <w:color w:val="000000" w:themeColor="text1"/>
          <w:sz w:val="24"/>
          <w:szCs w:val="24"/>
        </w:rPr>
        <w:t xml:space="preserve">▽　</w:t>
      </w:r>
      <w:r w:rsidRPr="00C4239E">
        <w:rPr>
          <w:rFonts w:ascii="メイリオ" w:eastAsia="メイリオ" w:hAnsi="メイリオ" w:cs="メイリオ"/>
          <w:color w:val="000000" w:themeColor="text1"/>
          <w:spacing w:val="-4"/>
          <w:sz w:val="24"/>
          <w:szCs w:val="24"/>
        </w:rPr>
        <w:t>CSW以外にも、</w:t>
      </w:r>
      <w:r>
        <w:rPr>
          <w:rFonts w:ascii="メイリオ" w:eastAsia="メイリオ" w:hAnsi="メイリオ" w:cs="メイリオ" w:hint="eastAsia"/>
          <w:color w:val="000000" w:themeColor="text1"/>
          <w:spacing w:val="-4"/>
          <w:sz w:val="24"/>
          <w:szCs w:val="24"/>
        </w:rPr>
        <w:t>高齢者の生活支援・介護予防サービスの提供体制の構築を支援する「生活支援コーディネータ</w:t>
      </w:r>
      <w:r w:rsidRPr="0090219F">
        <w:rPr>
          <w:rFonts w:ascii="メイリオ" w:eastAsia="メイリオ" w:hAnsi="メイリオ" w:cs="メイリオ" w:hint="eastAsia"/>
          <w:color w:val="000000" w:themeColor="text1"/>
          <w:spacing w:val="-4"/>
          <w:sz w:val="24"/>
          <w:szCs w:val="24"/>
        </w:rPr>
        <w:t>ー」、</w:t>
      </w:r>
      <w:r w:rsidRPr="0090219F">
        <w:rPr>
          <w:rFonts w:ascii="メイリオ" w:eastAsia="メイリオ" w:hAnsi="メイリオ" w:cs="メイリオ"/>
          <w:color w:val="000000" w:themeColor="text1"/>
          <w:spacing w:val="-4"/>
          <w:sz w:val="24"/>
          <w:szCs w:val="24"/>
        </w:rPr>
        <w:t>小・中学校</w:t>
      </w:r>
      <w:r w:rsidR="00F74ECE" w:rsidRPr="0090219F">
        <w:rPr>
          <w:rFonts w:ascii="メイリオ" w:eastAsia="メイリオ" w:hAnsi="メイリオ" w:cs="メイリオ" w:hint="eastAsia"/>
          <w:color w:val="000000" w:themeColor="text1"/>
          <w:spacing w:val="-4"/>
          <w:sz w:val="24"/>
          <w:szCs w:val="24"/>
        </w:rPr>
        <w:t>や高校</w:t>
      </w:r>
      <w:r w:rsidRPr="0090219F">
        <w:rPr>
          <w:rFonts w:ascii="メイリオ" w:eastAsia="メイリオ" w:hAnsi="メイリオ" w:cs="メイリオ"/>
          <w:color w:val="000000" w:themeColor="text1"/>
          <w:spacing w:val="-4"/>
          <w:sz w:val="24"/>
          <w:szCs w:val="24"/>
        </w:rPr>
        <w:t>の児童・生徒が抱える課題を福祉的アプローチによって解決支援するSSW</w:t>
      </w:r>
      <w:r w:rsidRPr="0090219F">
        <w:rPr>
          <w:rFonts w:ascii="メイリオ" w:eastAsia="メイリオ" w:hAnsi="メイリオ" w:cs="メイリオ" w:hint="eastAsia"/>
          <w:color w:val="000000" w:themeColor="text1"/>
          <w:spacing w:val="-4"/>
          <w:sz w:val="24"/>
          <w:szCs w:val="24"/>
        </w:rPr>
        <w:t>や</w:t>
      </w:r>
      <w:r w:rsidR="004664BD" w:rsidRPr="0090219F">
        <w:rPr>
          <w:rFonts w:ascii="メイリオ" w:eastAsia="メイリオ" w:hAnsi="メイリオ" w:cs="メイリオ" w:hint="eastAsia"/>
          <w:color w:val="000000" w:themeColor="text1"/>
          <w:spacing w:val="-4"/>
          <w:sz w:val="24"/>
          <w:szCs w:val="24"/>
        </w:rPr>
        <w:t>、</w:t>
      </w:r>
      <w:r w:rsidRPr="0090219F">
        <w:rPr>
          <w:rFonts w:ascii="メイリオ" w:eastAsia="メイリオ" w:hAnsi="メイリオ" w:cs="メイリオ" w:hint="eastAsia"/>
          <w:color w:val="000000" w:themeColor="text1"/>
          <w:spacing w:val="-4"/>
          <w:sz w:val="24"/>
          <w:szCs w:val="24"/>
        </w:rPr>
        <w:t>医療施設に配置され退院後の社会復帰支援を行う「医療系ソーシャルワーカー（以下「</w:t>
      </w:r>
      <w:r w:rsidRPr="0090219F">
        <w:rPr>
          <w:rFonts w:ascii="メイリオ" w:eastAsia="メイリオ" w:hAnsi="メイリオ" w:cs="メイリオ"/>
          <w:color w:val="000000" w:themeColor="text1"/>
          <w:spacing w:val="-4"/>
          <w:sz w:val="24"/>
          <w:szCs w:val="24"/>
        </w:rPr>
        <w:t>MSW・PSW」という。）</w:t>
      </w:r>
      <w:r w:rsidRPr="0090219F">
        <w:rPr>
          <w:rFonts w:ascii="メイリオ" w:eastAsia="メイリオ" w:hAnsi="メイリオ" w:cs="メイリオ" w:hint="eastAsia"/>
          <w:color w:val="000000" w:themeColor="text1"/>
          <w:spacing w:val="-4"/>
          <w:sz w:val="24"/>
          <w:szCs w:val="24"/>
        </w:rPr>
        <w:t>」などがそれぞれの活動領域で活躍しています</w:t>
      </w:r>
      <w:r w:rsidRPr="002F3F20">
        <w:rPr>
          <w:rFonts w:ascii="メイリオ" w:eastAsia="メイリオ" w:hAnsi="メイリオ" w:cs="メイリオ" w:hint="eastAsia"/>
          <w:color w:val="000000" w:themeColor="text1"/>
          <w:spacing w:val="-4"/>
          <w:sz w:val="24"/>
          <w:szCs w:val="24"/>
        </w:rPr>
        <w:t>（図表</w:t>
      </w:r>
      <w:r w:rsidR="00376FDE">
        <w:rPr>
          <w:rFonts w:ascii="メイリオ" w:eastAsia="メイリオ" w:hAnsi="メイリオ" w:cs="メイリオ" w:hint="eastAsia"/>
          <w:color w:val="000000" w:themeColor="text1"/>
          <w:spacing w:val="-4"/>
          <w:sz w:val="24"/>
          <w:szCs w:val="24"/>
        </w:rPr>
        <w:t>㉒</w:t>
      </w:r>
      <w:r w:rsidRPr="002F3F20">
        <w:rPr>
          <w:rFonts w:ascii="メイリオ" w:eastAsia="メイリオ" w:hAnsi="メイリオ" w:cs="メイリオ" w:hint="eastAsia"/>
          <w:color w:val="000000" w:themeColor="text1"/>
          <w:spacing w:val="-4"/>
          <w:sz w:val="24"/>
          <w:szCs w:val="24"/>
        </w:rPr>
        <w:t>）。</w:t>
      </w:r>
    </w:p>
    <w:p w14:paraId="15D4179B" w14:textId="059DDEEF" w:rsidR="00C85FCB" w:rsidRDefault="00853D50" w:rsidP="00C85FCB">
      <w:pPr>
        <w:spacing w:line="400" w:lineRule="exact"/>
        <w:ind w:left="240" w:hangingChars="100" w:hanging="240"/>
        <w:rPr>
          <w:rFonts w:ascii="メイリオ" w:eastAsia="メイリオ" w:hAnsi="メイリオ" w:cs="メイリオ"/>
          <w:color w:val="000000" w:themeColor="text1"/>
          <w:sz w:val="24"/>
          <w:szCs w:val="24"/>
        </w:rPr>
      </w:pPr>
      <w:r w:rsidRPr="008329B8">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00C85FCB" w:rsidRPr="00C85FCB">
        <w:rPr>
          <w:rFonts w:ascii="メイリオ" w:eastAsia="メイリオ" w:hAnsi="メイリオ" w:cs="メイリオ" w:hint="eastAsia"/>
          <w:color w:val="000000" w:themeColor="text1"/>
          <w:sz w:val="24"/>
          <w:szCs w:val="24"/>
        </w:rPr>
        <w:t>福祉</w:t>
      </w:r>
      <w:r w:rsidR="00AC5C24">
        <w:rPr>
          <w:rFonts w:ascii="メイリオ" w:eastAsia="メイリオ" w:hAnsi="メイリオ" w:cs="メイリオ" w:hint="eastAsia"/>
          <w:color w:val="000000" w:themeColor="text1"/>
          <w:sz w:val="24"/>
          <w:szCs w:val="24"/>
        </w:rPr>
        <w:t>施設等に</w:t>
      </w:r>
      <w:r w:rsidR="00C85FCB" w:rsidRPr="00C85FCB">
        <w:rPr>
          <w:rFonts w:ascii="メイリオ" w:eastAsia="メイリオ" w:hAnsi="メイリオ" w:cs="メイリオ" w:hint="eastAsia"/>
          <w:color w:val="000000" w:themeColor="text1"/>
          <w:sz w:val="24"/>
          <w:szCs w:val="24"/>
        </w:rPr>
        <w:t>おいては、これまでに培ってきた福祉サービスに関する専門性やノウハウ、地域の関係者とのネットワーク</w:t>
      </w:r>
      <w:r w:rsidR="004664BD">
        <w:rPr>
          <w:rFonts w:ascii="メイリオ" w:eastAsia="メイリオ" w:hAnsi="メイリオ" w:cs="メイリオ" w:hint="eastAsia"/>
          <w:color w:val="000000" w:themeColor="text1"/>
          <w:sz w:val="24"/>
          <w:szCs w:val="24"/>
        </w:rPr>
        <w:t>など</w:t>
      </w:r>
      <w:r w:rsidR="00C85FCB" w:rsidRPr="00C85FCB">
        <w:rPr>
          <w:rFonts w:ascii="メイリオ" w:eastAsia="メイリオ" w:hAnsi="メイリオ" w:cs="メイリオ" w:hint="eastAsia"/>
          <w:color w:val="000000" w:themeColor="text1"/>
          <w:sz w:val="24"/>
          <w:szCs w:val="24"/>
        </w:rPr>
        <w:t>を活かしながら、「地域における公益的な取組」として、福祉施設</w:t>
      </w:r>
      <w:r w:rsidR="00D61C4C">
        <w:rPr>
          <w:rFonts w:ascii="メイリオ" w:eastAsia="メイリオ" w:hAnsi="メイリオ" w:cs="メイリオ" w:hint="eastAsia"/>
          <w:color w:val="000000" w:themeColor="text1"/>
          <w:sz w:val="24"/>
          <w:szCs w:val="24"/>
        </w:rPr>
        <w:t>等</w:t>
      </w:r>
      <w:r w:rsidR="00C85FCB" w:rsidRPr="00C85FCB">
        <w:rPr>
          <w:rFonts w:ascii="メイリオ" w:eastAsia="メイリオ" w:hAnsi="メイリオ" w:cs="メイリオ" w:hint="eastAsia"/>
          <w:color w:val="000000" w:themeColor="text1"/>
          <w:sz w:val="24"/>
          <w:szCs w:val="24"/>
        </w:rPr>
        <w:t>のコミュニティソーシャルワーカー（以下「施設CSW」という。）や保育園・認定こども園のスマイルサポーターによる総合生活相談、就労支援、社会参加・生きがい支援、居場所づくりなど、様々な取組みが実施されて</w:t>
      </w:r>
      <w:r w:rsidR="00AC5C24">
        <w:rPr>
          <w:rFonts w:ascii="メイリオ" w:eastAsia="メイリオ" w:hAnsi="メイリオ" w:cs="メイリオ" w:hint="eastAsia"/>
          <w:color w:val="000000" w:themeColor="text1"/>
          <w:sz w:val="24"/>
          <w:szCs w:val="24"/>
        </w:rPr>
        <w:t>きました。</w:t>
      </w:r>
    </w:p>
    <w:p w14:paraId="07A748A6" w14:textId="2BF272D2" w:rsidR="00931F89" w:rsidRDefault="00C85FCB" w:rsidP="009B7A53">
      <w:pPr>
        <w:spacing w:line="400" w:lineRule="exact"/>
        <w:ind w:leftChars="100" w:left="210" w:firstLineChars="100" w:firstLine="240"/>
        <w:rPr>
          <w:rFonts w:ascii="メイリオ" w:eastAsia="メイリオ" w:hAnsi="メイリオ" w:cs="メイリオ"/>
          <w:color w:val="000000" w:themeColor="text1"/>
          <w:sz w:val="24"/>
          <w:szCs w:val="24"/>
        </w:rPr>
      </w:pPr>
      <w:r w:rsidRPr="00C85FCB">
        <w:rPr>
          <w:rFonts w:ascii="メイリオ" w:eastAsia="メイリオ" w:hAnsi="メイリオ" w:cs="メイリオ" w:hint="eastAsia"/>
          <w:color w:val="000000" w:themeColor="text1"/>
          <w:sz w:val="24"/>
          <w:szCs w:val="24"/>
        </w:rPr>
        <w:t>8050問題や</w:t>
      </w:r>
      <w:r w:rsidR="00C93271">
        <w:rPr>
          <w:rFonts w:ascii="メイリオ" w:eastAsia="メイリオ" w:hAnsi="メイリオ" w:cs="メイリオ" w:hint="eastAsia"/>
          <w:color w:val="000000" w:themeColor="text1"/>
          <w:sz w:val="24"/>
          <w:szCs w:val="24"/>
        </w:rPr>
        <w:t>ヤングケアラー</w:t>
      </w:r>
      <w:r w:rsidRPr="00C85FCB">
        <w:rPr>
          <w:rFonts w:ascii="メイリオ" w:eastAsia="メイリオ" w:hAnsi="メイリオ" w:cs="メイリオ" w:hint="eastAsia"/>
          <w:color w:val="000000" w:themeColor="text1"/>
          <w:sz w:val="24"/>
          <w:szCs w:val="24"/>
        </w:rPr>
        <w:t>のように世帯の中で課題が複合化していたり、いわゆる「ゴミ屋敷」のように制度の狭間にあ</w:t>
      </w:r>
      <w:r w:rsidRPr="00ED0309">
        <w:rPr>
          <w:rFonts w:ascii="メイリオ" w:eastAsia="メイリオ" w:hAnsi="メイリオ" w:cs="メイリオ" w:hint="eastAsia"/>
          <w:color w:val="000000" w:themeColor="text1"/>
          <w:sz w:val="24"/>
          <w:szCs w:val="24"/>
        </w:rPr>
        <w:t>る課題</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color w:val="000000" w:themeColor="text1"/>
          <w:sz w:val="24"/>
          <w:szCs w:val="24"/>
        </w:rPr>
        <w:t>、既</w:t>
      </w:r>
      <w:r w:rsidRPr="00C85FCB">
        <w:rPr>
          <w:rFonts w:ascii="メイリオ" w:eastAsia="メイリオ" w:hAnsi="メイリオ" w:cs="メイリオ" w:hint="eastAsia"/>
          <w:color w:val="000000" w:themeColor="text1"/>
          <w:sz w:val="24"/>
          <w:szCs w:val="24"/>
        </w:rPr>
        <w:t>存制度では解決が困難になっていることもあります。このような課題に専門的、包括的に対応できるよう、市町村</w:t>
      </w:r>
      <w:r w:rsidR="00AC5C24">
        <w:rPr>
          <w:rFonts w:ascii="メイリオ" w:eastAsia="メイリオ" w:hAnsi="メイリオ" w:cs="メイリオ" w:hint="eastAsia"/>
          <w:color w:val="000000" w:themeColor="text1"/>
          <w:sz w:val="24"/>
          <w:szCs w:val="24"/>
        </w:rPr>
        <w:t>が中心</w:t>
      </w:r>
      <w:r w:rsidR="0035588F">
        <w:rPr>
          <w:rFonts w:ascii="メイリオ" w:eastAsia="メイリオ" w:hAnsi="メイリオ" w:cs="メイリオ" w:hint="eastAsia"/>
          <w:color w:val="000000" w:themeColor="text1"/>
          <w:sz w:val="24"/>
          <w:szCs w:val="24"/>
        </w:rPr>
        <w:t>に</w:t>
      </w:r>
      <w:r w:rsidR="00AC5C24">
        <w:rPr>
          <w:rFonts w:ascii="メイリオ" w:eastAsia="メイリオ" w:hAnsi="メイリオ" w:cs="メイリオ" w:hint="eastAsia"/>
          <w:color w:val="000000" w:themeColor="text1"/>
          <w:sz w:val="24"/>
          <w:szCs w:val="24"/>
        </w:rPr>
        <w:t>なり</w:t>
      </w:r>
      <w:r w:rsidRPr="00C85FCB">
        <w:rPr>
          <w:rFonts w:ascii="メイリオ" w:eastAsia="メイリオ" w:hAnsi="メイリオ" w:cs="メイリオ" w:hint="eastAsia"/>
          <w:color w:val="000000" w:themeColor="text1"/>
          <w:sz w:val="24"/>
          <w:szCs w:val="24"/>
        </w:rPr>
        <w:t>、福祉関係の相談機関と地域福祉のコーディネーターによる支援</w:t>
      </w:r>
      <w:r w:rsidRPr="00C85FCB">
        <w:rPr>
          <w:rFonts w:ascii="メイリオ" w:eastAsia="メイリオ" w:hAnsi="メイリオ" w:cs="メイリオ" w:hint="eastAsia"/>
          <w:color w:val="000000" w:themeColor="text1"/>
          <w:sz w:val="24"/>
          <w:szCs w:val="24"/>
        </w:rPr>
        <w:lastRenderedPageBreak/>
        <w:t>チームを編成し、また、課題に応じて新たな関係者と連携しながら、分野横断的なネットワークを構築していくことが重要です。</w:t>
      </w:r>
    </w:p>
    <w:p w14:paraId="76C59A1A" w14:textId="77777777" w:rsidR="00B01882" w:rsidRPr="0035588F" w:rsidRDefault="00B01882" w:rsidP="009B7A53">
      <w:pPr>
        <w:spacing w:line="400" w:lineRule="exact"/>
        <w:ind w:leftChars="100" w:left="210" w:firstLineChars="100" w:firstLine="240"/>
        <w:rPr>
          <w:rFonts w:ascii="メイリオ" w:eastAsia="メイリオ" w:hAnsi="メイリオ" w:cs="メイリオ"/>
          <w:color w:val="000000" w:themeColor="text1"/>
          <w:sz w:val="24"/>
          <w:szCs w:val="24"/>
        </w:rPr>
      </w:pPr>
    </w:p>
    <w:p w14:paraId="66B675CF" w14:textId="059E2CA2" w:rsidR="00B90EBE" w:rsidRDefault="00B67F2B" w:rsidP="00B90EBE">
      <w:pPr>
        <w:pStyle w:val="6"/>
        <w:spacing w:line="400" w:lineRule="exact"/>
        <w:ind w:leftChars="0" w:left="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20864" behindDoc="0" locked="0" layoutInCell="1" allowOverlap="1" wp14:anchorId="71D9CE29" wp14:editId="1E1B62E8">
                <wp:simplePos x="0" y="0"/>
                <wp:positionH relativeFrom="margin">
                  <wp:posOffset>-171565</wp:posOffset>
                </wp:positionH>
                <wp:positionV relativeFrom="paragraph">
                  <wp:posOffset>120650</wp:posOffset>
                </wp:positionV>
                <wp:extent cx="6352308" cy="4480560"/>
                <wp:effectExtent l="0" t="0" r="0" b="15240"/>
                <wp:wrapNone/>
                <wp:docPr id="492" name="グループ化 492" descr="図表22　各コーディネーターの役割等&#10;&#10;CSW　地域住民等からの相談に応じ、専門的な福祉課題の解決に向けた取組みや住民活動の調整を行うとともに、行政の施策立案に向けた提言（地域住民主体の見守り・支え合い体制の構築など公民協働で福祉課題の解決を図るための提言）等を行う地域福祉のコーディネーターの役割を担う者（令和5年度135名）&#10;SSW　問題を抱えた児童生徒に対し、福祉的視点から児童生徒が置かれた環境へ働きかけたり、関係機関等とのネットワークを活用するなど、多様な支援方法を用いて課題解決を図る者&#10;MSW　保健医療機関において、社会福祉の立場から患者やその家族の方々の抱える経済的・心理的・社会的問題の解決、調整を援助し、社会復帰の促進を図る業務を行う者。医療ソーシャルワーカー（Medical Social Worker）&#10;PSW　精神科病院に入院した患者が退院するまでに発生する問題や、その家族が抱える様々な社会生活上の問題を解決し、社会復帰できるように援助する者。精神保健福祉士等の精神科ソーシャルワーカー（Psychiatric Social Worker）&#10;総合生活相談員&#10;施設CSW　所定の養成研修を修了した福祉施設等の職員で、そのノウハウを活かし地域の相談支援ニーズにも応え、コーディネーターの役割を担う者（2,517名（令和4年度研修受講者））&#10;スマイルサポーター　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10;（2,818名（令和4年度研修受講者））&#10;生活支援コーディネーター　高齢者の生活支援・介護予防サービスの体制整備を推進していくことを目的とし、地域において、生活支援・介護予防サービスの提供体制の構築に向けたコーディネート機能を果たす者（地域支え合い推進員）（令和５年度：第1層84名、第２層281名）"/>
                <wp:cNvGraphicFramePr/>
                <a:graphic xmlns:a="http://schemas.openxmlformats.org/drawingml/2006/main">
                  <a:graphicData uri="http://schemas.microsoft.com/office/word/2010/wordprocessingGroup">
                    <wpg:wgp>
                      <wpg:cNvGrpSpPr/>
                      <wpg:grpSpPr>
                        <a:xfrm>
                          <a:off x="0" y="0"/>
                          <a:ext cx="6352308" cy="4480560"/>
                          <a:chOff x="0" y="0"/>
                          <a:chExt cx="6352308" cy="4248000"/>
                        </a:xfrm>
                      </wpg:grpSpPr>
                      <wps:wsp>
                        <wps:cNvPr id="16384" name="テキスト ボックス 16384"/>
                        <wps:cNvSpPr txBox="1">
                          <a:spLocks/>
                        </wps:cNvSpPr>
                        <wps:spPr>
                          <a:xfrm>
                            <a:off x="4139911" y="57150"/>
                            <a:ext cx="2212397" cy="266700"/>
                          </a:xfrm>
                          <a:prstGeom prst="rect">
                            <a:avLst/>
                          </a:prstGeom>
                          <a:noFill/>
                          <a:ln w="6350">
                            <a:noFill/>
                          </a:ln>
                          <a:effectLst/>
                        </wps:spPr>
                        <wps:txbx>
                          <w:txbxContent>
                            <w:p w14:paraId="7B73F931" w14:textId="08D34C00" w:rsidR="00B90EBE" w:rsidRPr="00455711" w:rsidRDefault="00B90EBE" w:rsidP="00B90EBE">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5" name="テキスト ボックス 22625"/>
                        <wps:cNvSpPr txBox="1">
                          <a:spLocks/>
                        </wps:cNvSpPr>
                        <wps:spPr>
                          <a:xfrm>
                            <a:off x="28575" y="66675"/>
                            <a:ext cx="3543300" cy="254635"/>
                          </a:xfrm>
                          <a:prstGeom prst="rect">
                            <a:avLst/>
                          </a:prstGeom>
                          <a:noFill/>
                          <a:ln w="6350">
                            <a:noFill/>
                          </a:ln>
                          <a:effectLst/>
                        </wps:spPr>
                        <wps:txbx>
                          <w:txbxContent>
                            <w:p w14:paraId="484DC92A" w14:textId="717BB624" w:rsidR="00B90EBE" w:rsidRPr="003D0654" w:rsidRDefault="00B90EBE" w:rsidP="00B90EBE">
                              <w:pPr>
                                <w:spacing w:line="240" w:lineRule="exact"/>
                                <w:rPr>
                                  <w:rFonts w:ascii="Meiryo UI" w:eastAsia="Meiryo UI" w:hAnsi="Meiryo UI" w:cs="Meiryo UI"/>
                                  <w:b/>
                                </w:rPr>
                              </w:pPr>
                              <w:r w:rsidRPr="00B67F2B">
                                <w:rPr>
                                  <w:rFonts w:ascii="Meiryo UI" w:eastAsia="Meiryo UI" w:hAnsi="Meiryo UI" w:cs="Meiryo UI" w:hint="eastAsia"/>
                                  <w:b/>
                                </w:rPr>
                                <w:t>【図表</w:t>
                              </w:r>
                              <w:r w:rsidR="00376FDE">
                                <w:rPr>
                                  <w:rFonts w:ascii="Meiryo UI" w:eastAsia="Meiryo UI" w:hAnsi="Meiryo UI" w:cs="Meiryo UI" w:hint="eastAsia"/>
                                  <w:b/>
                                </w:rPr>
                                <w:t>㉒</w:t>
                              </w:r>
                              <w:r w:rsidRPr="00B67F2B">
                                <w:rPr>
                                  <w:rFonts w:ascii="Meiryo UI" w:eastAsia="Meiryo UI" w:hAnsi="Meiryo UI" w:cs="Meiryo UI" w:hint="eastAsia"/>
                                  <w:b/>
                                  <w:vanish/>
                                </w:rPr>
                                <w:t>②</w:t>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rPr>
                                <w:t>：各コーディネーターの役割等】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86" name="角丸四角形 16386"/>
                        <wps:cNvSpPr>
                          <a:spLocks noChangeArrowheads="1"/>
                        </wps:cNvSpPr>
                        <wps:spPr bwMode="auto">
                          <a:xfrm>
                            <a:off x="0" y="0"/>
                            <a:ext cx="6076950" cy="4248000"/>
                          </a:xfrm>
                          <a:prstGeom prst="roundRect">
                            <a:avLst>
                              <a:gd name="adj" fmla="val 5468"/>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1D9CE29" id="グループ化 492" o:spid="_x0000_s1233" alt="図表22　各コーディネーターの役割等&#10;&#10;CSW　地域住民等からの相談に応じ、専門的な福祉課題の解決に向けた取組みや住民活動の調整を行うとともに、行政の施策立案に向けた提言（地域住民主体の見守り・支え合い体制の構築など公民協働で福祉課題の解決を図るための提言）等を行う地域福祉のコーディネーターの役割を担う者（令和5年度135名）&#10;SSW　問題を抱えた児童生徒に対し、福祉的視点から児童生徒が置かれた環境へ働きかけたり、関係機関等とのネットワークを活用するなど、多様な支援方法を用いて課題解決を図る者&#10;MSW　保健医療機関において、社会福祉の立場から患者やその家族の方々の抱える経済的・心理的・社会的問題の解決、調整を援助し、社会復帰の促進を図る業務を行う者。医療ソーシャルワーカー（Medical Social Worker）&#10;PSW　精神科病院に入院した患者が退院するまでに発生する問題や、その家族が抱える様々な社会生活上の問題を解決し、社会復帰できるように援助する者。精神保健福祉士等の精神科ソーシャルワーカー（Psychiatric Social Worker）&#10;総合生活相談員&#10;施設CSW　所定の養成研修を修了した福祉施設等の職員で、そのノウハウを活かし地域の相談支援ニーズにも応え、コーディネーターの役割を担う者（2,517名（令和4年度研修受講者））&#10;スマイルサポーター　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10;（2,818名（令和4年度研修受講者））&#10;生活支援コーディネーター　高齢者の生活支援・介護予防サービスの体制整備を推進していくことを目的とし、地域において、生活支援・介護予防サービスの提供体制の構築に向けたコーディネート機能を果たす者（地域支え合い推進員）（令和５年度：第1層84名、第２層281名）" style="position:absolute;margin-left:-13.5pt;margin-top:9.5pt;width:500.2pt;height:352.8pt;z-index:251620864;mso-position-horizontal-relative:margin;mso-width-relative:margin;mso-height-relative:margin" coordsize="63523,4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">
                <v:shape id="テキスト ボックス 16384" o:spid="_x0000_s1234" type="#_x0000_t202" style="position:absolute;left:41399;top:571;width:2212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" filled="f" stroked="f" strokeweight=".5pt">
                  <v:textbox>
                    <w:txbxContent>
                      <w:p w14:paraId="7B73F931" w14:textId="08D34C00" w:rsidR="00B90EBE" w:rsidRPr="00455711" w:rsidRDefault="00B90EBE" w:rsidP="00B90EBE">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[出典：大阪府地域福祉課作成]</w:t>
                        </w:r>
                      </w:p>
                    </w:txbxContent>
                  </v:textbox>
                </v:shape>
                <v:shape id="テキスト ボックス 22625" o:spid="_x0000_s1235" type="#_x0000_t202" style="position:absolute;left:285;top:666;width:35433;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" filled="f" stroked="f" strokeweight=".5pt">
                  <v:textbox>
                    <w:txbxContent>
                      <w:p w14:paraId="484DC92A" w14:textId="717BB624" w:rsidR="00B90EBE" w:rsidRPr="003D0654" w:rsidRDefault="00B90EBE" w:rsidP="00B90EBE">
                        <w:pPr>
                          <w:spacing w:line="240" w:lineRule="exact"/>
                          <w:rPr>
                            <w:rFonts w:ascii="Meiryo UI" w:eastAsia="Meiryo UI" w:hAnsi="Meiryo UI" w:cs="Meiryo UI"/>
                            <w:b/>
                          </w:rPr>
                        </w:pPr>
                        <w:r w:rsidRPr="00B67F2B">
                          <w:rPr>
                            <w:rFonts w:ascii="Meiryo UI" w:eastAsia="Meiryo UI" w:hAnsi="Meiryo UI" w:cs="Meiryo UI" w:hint="eastAsia"/>
                            <w:b/>
                          </w:rPr>
                          <w:t>【図表</w:t>
                        </w:r>
                        <w:r w:rsidR="00376FDE">
                          <w:rPr>
                            <w:rFonts w:ascii="Meiryo UI" w:eastAsia="Meiryo UI" w:hAnsi="Meiryo UI" w:cs="Meiryo UI" w:hint="eastAsia"/>
                            <w:b/>
                          </w:rPr>
                          <w:t>㉒</w:t>
                        </w:r>
                        <w:r w:rsidRPr="00B67F2B">
                          <w:rPr>
                            <w:rFonts w:ascii="Meiryo UI" w:eastAsia="Meiryo UI" w:hAnsi="Meiryo UI" w:cs="Meiryo UI" w:hint="eastAsia"/>
                            <w:b/>
                            <w:vanish/>
                          </w:rPr>
                          <w:t>②</w:t>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rPr>
                          <w:t>：各コーディネーターの役割等】</w:t>
                        </w:r>
                      </w:p>
                    </w:txbxContent>
                  </v:textbox>
                </v:shape>
                <v:roundrect id="角丸四角形 16386" o:spid="_x0000_s1236" style="position:absolute;width:60769;height:42480;visibility:visible;mso-wrap-style:square;v-text-anchor:middle" arcsize="358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" filled="f" strokecolor="#385d8a" strokeweight="2pt"/>
                <w10:wrap anchorx="margin"/>
              </v:group>
            </w:pict>
          </mc:Fallback>
        </mc:AlternateContent>
      </w:r>
    </w:p>
    <w:tbl>
      <w:tblPr>
        <w:tblpPr w:leftFromText="142" w:rightFromText="142" w:vertAnchor="text" w:horzAnchor="margin" w:tblpXSpec="center" w:tblpY="496"/>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04"/>
        <w:gridCol w:w="7654"/>
      </w:tblGrid>
      <w:tr w:rsidR="00B90EBE" w:rsidRPr="00867421" w14:paraId="5603A249" w14:textId="77777777" w:rsidTr="00FF4682">
        <w:trPr>
          <w:trHeight w:val="50"/>
        </w:trPr>
        <w:tc>
          <w:tcPr>
            <w:tcW w:w="1304" w:type="dxa"/>
            <w:tcBorders>
              <w:top w:val="single" w:sz="12" w:space="0" w:color="auto"/>
              <w:bottom w:val="single" w:sz="12" w:space="0" w:color="auto"/>
              <w:tl2br w:val="single" w:sz="12" w:space="0" w:color="auto"/>
              <w:tr2bl w:val="nil"/>
            </w:tcBorders>
            <w:shd w:val="clear" w:color="auto" w:fill="00B0F0"/>
          </w:tcPr>
          <w:p w14:paraId="00D277A5" w14:textId="77777777" w:rsidR="00B90EBE" w:rsidRPr="00867421" w:rsidRDefault="00B90EBE" w:rsidP="00FF4682">
            <w:pPr>
              <w:spacing w:line="240" w:lineRule="exact"/>
              <w:jc w:val="center"/>
              <w:rPr>
                <w:rFonts w:ascii="メイリオ" w:eastAsia="メイリオ" w:hAnsi="メイリオ" w:cs="メイリオ"/>
                <w:b/>
                <w:color w:val="000000"/>
                <w:sz w:val="18"/>
                <w:szCs w:val="18"/>
              </w:rPr>
            </w:pPr>
          </w:p>
        </w:tc>
        <w:tc>
          <w:tcPr>
            <w:tcW w:w="7654" w:type="dxa"/>
            <w:tcBorders>
              <w:top w:val="single" w:sz="12" w:space="0" w:color="auto"/>
              <w:bottom w:val="single" w:sz="12" w:space="0" w:color="auto"/>
            </w:tcBorders>
            <w:shd w:val="clear" w:color="auto" w:fill="00B0F0"/>
          </w:tcPr>
          <w:p w14:paraId="2544A892" w14:textId="0E3AB502" w:rsidR="00B90EBE" w:rsidRPr="00867421" w:rsidRDefault="00B90EBE" w:rsidP="00FF4682">
            <w:pPr>
              <w:spacing w:line="240" w:lineRule="exact"/>
              <w:jc w:val="center"/>
              <w:rPr>
                <w:rFonts w:ascii="メイリオ" w:eastAsia="メイリオ" w:hAnsi="メイリオ" w:cs="メイリオ"/>
                <w:b/>
                <w:color w:val="000000"/>
                <w:sz w:val="18"/>
                <w:szCs w:val="18"/>
              </w:rPr>
            </w:pPr>
            <w:r w:rsidRPr="00100F7B">
              <w:rPr>
                <w:rFonts w:ascii="メイリオ" w:eastAsia="メイリオ" w:hAnsi="メイリオ" w:cs="メイリオ" w:hint="eastAsia"/>
                <w:b/>
                <w:color w:val="FFFFFF" w:themeColor="background1"/>
                <w:sz w:val="20"/>
                <w:szCs w:val="18"/>
              </w:rPr>
              <w:t>業務内容</w:t>
            </w:r>
          </w:p>
        </w:tc>
      </w:tr>
      <w:tr w:rsidR="00B90EBE" w:rsidRPr="00867421" w14:paraId="248077F2" w14:textId="77777777" w:rsidTr="00FF4682">
        <w:trPr>
          <w:trHeight w:val="406"/>
        </w:trPr>
        <w:tc>
          <w:tcPr>
            <w:tcW w:w="1304" w:type="dxa"/>
            <w:tcBorders>
              <w:top w:val="single" w:sz="12" w:space="0" w:color="auto"/>
            </w:tcBorders>
            <w:vAlign w:val="center"/>
          </w:tcPr>
          <w:p w14:paraId="6475A72B" w14:textId="77777777" w:rsidR="00B90EBE" w:rsidRPr="00B67F2B" w:rsidRDefault="00B90EBE" w:rsidP="00FF4682">
            <w:pPr>
              <w:spacing w:line="240" w:lineRule="exact"/>
              <w:jc w:val="center"/>
              <w:rPr>
                <w:rFonts w:ascii="メイリオ" w:eastAsia="メイリオ" w:hAnsi="メイリオ" w:cs="メイリオ"/>
                <w:color w:val="000000"/>
                <w:sz w:val="18"/>
                <w:szCs w:val="18"/>
              </w:rPr>
            </w:pPr>
            <w:r w:rsidRPr="00B67F2B">
              <w:rPr>
                <w:rFonts w:ascii="メイリオ" w:eastAsia="メイリオ" w:hAnsi="メイリオ" w:cs="メイリオ" w:hint="eastAsia"/>
                <w:color w:val="000000"/>
                <w:sz w:val="18"/>
                <w:szCs w:val="18"/>
              </w:rPr>
              <w:t>CSW</w:t>
            </w:r>
          </w:p>
        </w:tc>
        <w:tc>
          <w:tcPr>
            <w:tcW w:w="7654" w:type="dxa"/>
            <w:tcBorders>
              <w:top w:val="single" w:sz="12" w:space="0" w:color="auto"/>
            </w:tcBorders>
            <w:vAlign w:val="center"/>
          </w:tcPr>
          <w:p w14:paraId="109AFA49" w14:textId="16AE23C9"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●地域住民等からの相談に応じ、専門的な福祉課題の解決に向けた取組</w:t>
            </w:r>
            <w:r w:rsidR="00054A78" w:rsidRPr="0090219F">
              <w:rPr>
                <w:rFonts w:ascii="メイリオ" w:eastAsia="メイリオ" w:hAnsi="メイリオ" w:cs="メイリオ" w:hint="eastAsia"/>
                <w:color w:val="000000"/>
                <w:sz w:val="18"/>
                <w:szCs w:val="18"/>
              </w:rPr>
              <w:t>み</w:t>
            </w:r>
            <w:r w:rsidRPr="0090219F">
              <w:rPr>
                <w:rFonts w:ascii="メイリオ" w:eastAsia="メイリオ" w:hAnsi="メイリオ" w:cs="メイリオ" w:hint="eastAsia"/>
                <w:color w:val="000000"/>
                <w:sz w:val="18"/>
                <w:szCs w:val="18"/>
              </w:rPr>
              <w:t>や住民活動の調整を行うとともに、行政の施策立案に向けた提言（地域住民主体の見守り・支え合い体制の構築</w:t>
            </w:r>
            <w:r w:rsidR="00DE3968" w:rsidRPr="0090219F">
              <w:rPr>
                <w:rFonts w:ascii="メイリオ" w:eastAsia="メイリオ" w:hAnsi="メイリオ" w:cs="メイリオ" w:hint="eastAsia"/>
                <w:sz w:val="18"/>
                <w:szCs w:val="18"/>
              </w:rPr>
              <w:t>等、</w:t>
            </w:r>
            <w:r w:rsidRPr="0090219F">
              <w:rPr>
                <w:rFonts w:ascii="メイリオ" w:eastAsia="メイリオ" w:hAnsi="メイリオ" w:cs="メイリオ" w:hint="eastAsia"/>
                <w:color w:val="000000"/>
                <w:sz w:val="18"/>
                <w:szCs w:val="18"/>
              </w:rPr>
              <w:t>公民協働で福祉課題の解決を図るための提言）</w:t>
            </w:r>
            <w:r w:rsidR="008A6FA1" w:rsidRPr="0090219F">
              <w:rPr>
                <w:rFonts w:ascii="メイリオ" w:eastAsia="メイリオ" w:hAnsi="メイリオ" w:cs="メイリオ" w:hint="eastAsia"/>
                <w:color w:val="000000"/>
                <w:sz w:val="18"/>
                <w:szCs w:val="18"/>
              </w:rPr>
              <w:t>など</w:t>
            </w:r>
            <w:r w:rsidRPr="0090219F">
              <w:rPr>
                <w:rFonts w:ascii="メイリオ" w:eastAsia="メイリオ" w:hAnsi="メイリオ" w:cs="メイリオ" w:hint="eastAsia"/>
                <w:color w:val="000000"/>
                <w:sz w:val="18"/>
                <w:szCs w:val="18"/>
              </w:rPr>
              <w:t>を行う地域福祉のコーディネーターの役割を担う者（</w:t>
            </w:r>
            <w:r w:rsidR="00B67F2B" w:rsidRPr="0090219F">
              <w:rPr>
                <w:rFonts w:ascii="メイリオ" w:eastAsia="メイリオ" w:hAnsi="メイリオ" w:cs="メイリオ" w:hint="eastAsia"/>
                <w:color w:val="000000"/>
                <w:sz w:val="18"/>
                <w:szCs w:val="18"/>
              </w:rPr>
              <w:t>令和</w:t>
            </w:r>
            <w:r w:rsidR="00DD1D02" w:rsidRPr="0090219F">
              <w:rPr>
                <w:rFonts w:ascii="メイリオ" w:eastAsia="メイリオ" w:hAnsi="メイリオ" w:cs="メイリオ" w:hint="eastAsia"/>
                <w:color w:val="000000"/>
                <w:sz w:val="18"/>
                <w:szCs w:val="18"/>
              </w:rPr>
              <w:t>5</w:t>
            </w:r>
            <w:r w:rsidRPr="0090219F">
              <w:rPr>
                <w:rFonts w:ascii="メイリオ" w:eastAsia="メイリオ" w:hAnsi="メイリオ" w:cs="メイリオ" w:hint="eastAsia"/>
                <w:color w:val="000000"/>
                <w:sz w:val="18"/>
                <w:szCs w:val="18"/>
              </w:rPr>
              <w:t>年度：</w:t>
            </w:r>
            <w:r w:rsidR="00B67F2B" w:rsidRPr="0090219F">
              <w:rPr>
                <w:rFonts w:ascii="メイリオ" w:eastAsia="メイリオ" w:hAnsi="メイリオ" w:cs="メイリオ"/>
                <w:color w:val="000000"/>
                <w:sz w:val="18"/>
                <w:szCs w:val="18"/>
              </w:rPr>
              <w:t>135</w:t>
            </w:r>
            <w:r w:rsidRPr="0090219F">
              <w:rPr>
                <w:rFonts w:ascii="メイリオ" w:eastAsia="メイリオ" w:hAnsi="メイリオ" w:cs="メイリオ" w:hint="eastAsia"/>
                <w:color w:val="000000"/>
                <w:sz w:val="18"/>
                <w:szCs w:val="18"/>
              </w:rPr>
              <w:t>名）</w:t>
            </w:r>
          </w:p>
        </w:tc>
      </w:tr>
      <w:tr w:rsidR="00B90EBE" w:rsidRPr="00867421" w14:paraId="7066FC58" w14:textId="77777777" w:rsidTr="00FF4682">
        <w:trPr>
          <w:trHeight w:val="285"/>
        </w:trPr>
        <w:tc>
          <w:tcPr>
            <w:tcW w:w="1304" w:type="dxa"/>
            <w:vAlign w:val="center"/>
          </w:tcPr>
          <w:p w14:paraId="6F8645F2" w14:textId="77777777" w:rsidR="00B90EBE" w:rsidRPr="005237A3" w:rsidRDefault="00B90EBE" w:rsidP="00FF4682">
            <w:pPr>
              <w:spacing w:line="240" w:lineRule="exact"/>
              <w:jc w:val="center"/>
              <w:rPr>
                <w:rFonts w:ascii="メイリオ" w:eastAsia="メイリオ" w:hAnsi="メイリオ" w:cs="メイリオ"/>
                <w:color w:val="000000"/>
                <w:sz w:val="18"/>
                <w:szCs w:val="18"/>
                <w:highlight w:val="red"/>
              </w:rPr>
            </w:pPr>
            <w:r w:rsidRPr="00762E58">
              <w:rPr>
                <w:rFonts w:ascii="メイリオ" w:eastAsia="メイリオ" w:hAnsi="メイリオ" w:cs="メイリオ" w:hint="eastAsia"/>
                <w:color w:val="000000"/>
                <w:sz w:val="18"/>
                <w:szCs w:val="18"/>
              </w:rPr>
              <w:t>SSW</w:t>
            </w:r>
          </w:p>
        </w:tc>
        <w:tc>
          <w:tcPr>
            <w:tcW w:w="7654" w:type="dxa"/>
            <w:vAlign w:val="center"/>
          </w:tcPr>
          <w:p w14:paraId="73CBE6ED" w14:textId="0CDDA610"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●問題を抱えた児童生徒に対し、福祉的視点から児童生徒が置かれた環境へ働きかけたり、関係機関等とのネットワークを活用するなど、多様な支援方法を用いて課題解決を図る者</w:t>
            </w:r>
          </w:p>
        </w:tc>
      </w:tr>
      <w:tr w:rsidR="00B90EBE" w:rsidRPr="00867421" w14:paraId="562BA758" w14:textId="77777777" w:rsidTr="00FF4682">
        <w:trPr>
          <w:trHeight w:val="125"/>
        </w:trPr>
        <w:tc>
          <w:tcPr>
            <w:tcW w:w="1304" w:type="dxa"/>
            <w:vAlign w:val="center"/>
          </w:tcPr>
          <w:p w14:paraId="39EBABB0" w14:textId="77777777" w:rsidR="00B90EBE" w:rsidRPr="00762E58" w:rsidRDefault="00B90EBE" w:rsidP="00FF4682">
            <w:pPr>
              <w:spacing w:line="240" w:lineRule="exact"/>
              <w:jc w:val="center"/>
              <w:rPr>
                <w:rFonts w:ascii="メイリオ" w:eastAsia="メイリオ" w:hAnsi="メイリオ" w:cs="メイリオ"/>
                <w:color w:val="000000" w:themeColor="text1"/>
                <w:sz w:val="18"/>
                <w:szCs w:val="18"/>
              </w:rPr>
            </w:pPr>
            <w:r w:rsidRPr="00762E58">
              <w:rPr>
                <w:rFonts w:ascii="メイリオ" w:eastAsia="メイリオ" w:hAnsi="メイリオ" w:cs="メイリオ" w:hint="eastAsia"/>
                <w:color w:val="000000" w:themeColor="text1"/>
                <w:sz w:val="18"/>
                <w:szCs w:val="18"/>
              </w:rPr>
              <w:t>MSW</w:t>
            </w:r>
          </w:p>
        </w:tc>
        <w:tc>
          <w:tcPr>
            <w:tcW w:w="7654" w:type="dxa"/>
            <w:vAlign w:val="center"/>
          </w:tcPr>
          <w:p w14:paraId="2126522F" w14:textId="2949AA5B" w:rsidR="00B90EBE" w:rsidRPr="0090219F" w:rsidRDefault="00B90EBE" w:rsidP="00FF4682">
            <w:pPr>
              <w:spacing w:line="240" w:lineRule="exact"/>
              <w:jc w:val="both"/>
              <w:rPr>
                <w:rFonts w:ascii="メイリオ" w:eastAsia="メイリオ" w:hAnsi="メイリオ" w:cs="メイリオ"/>
                <w:color w:val="000000" w:themeColor="text1"/>
                <w:sz w:val="18"/>
                <w:szCs w:val="18"/>
              </w:rPr>
            </w:pPr>
            <w:r w:rsidRPr="0090219F">
              <w:rPr>
                <w:rFonts w:ascii="メイリオ" w:eastAsia="メイリオ" w:hAnsi="メイリオ" w:cs="メイリオ" w:hint="eastAsia"/>
                <w:color w:val="000000" w:themeColor="text1"/>
                <w:sz w:val="18"/>
                <w:szCs w:val="18"/>
              </w:rPr>
              <w:t>●保健医療機関において、社会福祉の立場から患者やその家族の抱える経済的・心理的・社会的問題の解決、調整を援助し、社会復帰の促進を図る業務を行う者。医療ソーシャルワーカー（</w:t>
            </w:r>
            <w:r w:rsidRPr="0090219F">
              <w:rPr>
                <w:rFonts w:ascii="メイリオ" w:eastAsia="メイリオ" w:hAnsi="メイリオ" w:cs="メイリオ"/>
                <w:color w:val="000000" w:themeColor="text1"/>
                <w:sz w:val="18"/>
                <w:szCs w:val="18"/>
              </w:rPr>
              <w:t>Medical Social Worker</w:t>
            </w:r>
            <w:r w:rsidRPr="0090219F">
              <w:rPr>
                <w:rFonts w:ascii="メイリオ" w:eastAsia="メイリオ" w:hAnsi="メイリオ" w:cs="メイリオ" w:hint="eastAsia"/>
                <w:color w:val="000000" w:themeColor="text1"/>
                <w:sz w:val="18"/>
                <w:szCs w:val="18"/>
              </w:rPr>
              <w:t>）</w:t>
            </w:r>
          </w:p>
        </w:tc>
      </w:tr>
      <w:tr w:rsidR="00B90EBE" w:rsidRPr="00867421" w14:paraId="7B70D1B0" w14:textId="77777777" w:rsidTr="00FF4682">
        <w:trPr>
          <w:trHeight w:val="107"/>
        </w:trPr>
        <w:tc>
          <w:tcPr>
            <w:tcW w:w="1304" w:type="dxa"/>
            <w:vAlign w:val="center"/>
          </w:tcPr>
          <w:p w14:paraId="63BFC5BD" w14:textId="77777777" w:rsidR="00B90EBE" w:rsidRPr="00762E58" w:rsidRDefault="00B90EBE" w:rsidP="00FF4682">
            <w:pPr>
              <w:spacing w:line="240" w:lineRule="exact"/>
              <w:jc w:val="center"/>
              <w:rPr>
                <w:rFonts w:ascii="メイリオ" w:eastAsia="メイリオ" w:hAnsi="メイリオ" w:cs="メイリオ"/>
                <w:color w:val="000000" w:themeColor="text1"/>
                <w:sz w:val="18"/>
                <w:szCs w:val="18"/>
              </w:rPr>
            </w:pPr>
            <w:r w:rsidRPr="00762E58">
              <w:rPr>
                <w:rFonts w:ascii="メイリオ" w:eastAsia="メイリオ" w:hAnsi="メイリオ" w:cs="メイリオ" w:hint="eastAsia"/>
                <w:color w:val="000000" w:themeColor="text1"/>
                <w:sz w:val="18"/>
                <w:szCs w:val="18"/>
              </w:rPr>
              <w:t>PSW</w:t>
            </w:r>
          </w:p>
        </w:tc>
        <w:tc>
          <w:tcPr>
            <w:tcW w:w="7654" w:type="dxa"/>
            <w:vAlign w:val="center"/>
          </w:tcPr>
          <w:p w14:paraId="4F11DDA5" w14:textId="45F906E1" w:rsidR="00B90EBE" w:rsidRPr="0090219F" w:rsidRDefault="00B90EBE" w:rsidP="00FF4682">
            <w:pPr>
              <w:spacing w:line="240" w:lineRule="exact"/>
              <w:jc w:val="both"/>
              <w:rPr>
                <w:rFonts w:ascii="メイリオ" w:eastAsia="メイリオ" w:hAnsi="メイリオ" w:cs="メイリオ"/>
                <w:color w:val="000000" w:themeColor="text1"/>
                <w:sz w:val="18"/>
                <w:szCs w:val="18"/>
              </w:rPr>
            </w:pPr>
            <w:r w:rsidRPr="0090219F">
              <w:rPr>
                <w:rFonts w:ascii="メイリオ" w:eastAsia="メイリオ" w:hAnsi="メイリオ" w:cs="メイリオ" w:hint="eastAsia"/>
                <w:color w:val="000000" w:themeColor="text1"/>
                <w:sz w:val="18"/>
                <w:szCs w:val="18"/>
              </w:rPr>
              <w:t>●精神科病院に入院した患者が退院するまでに発生する問題や、その家族が抱える様々な社会生活上の問題を解決し、社会復帰できるように援助する者。精神保健福祉士等の精神科ソーシャルワーカー（</w:t>
            </w:r>
            <w:r w:rsidRPr="0090219F">
              <w:rPr>
                <w:rFonts w:ascii="メイリオ" w:eastAsia="メイリオ" w:hAnsi="メイリオ" w:cs="メイリオ"/>
                <w:color w:val="000000" w:themeColor="text1"/>
                <w:sz w:val="18"/>
                <w:szCs w:val="18"/>
              </w:rPr>
              <w:t>Psychiatric Social Worker</w:t>
            </w:r>
            <w:r w:rsidRPr="0090219F">
              <w:rPr>
                <w:rFonts w:ascii="メイリオ" w:eastAsia="メイリオ" w:hAnsi="メイリオ" w:cs="メイリオ" w:hint="eastAsia"/>
                <w:color w:val="000000" w:themeColor="text1"/>
                <w:sz w:val="18"/>
                <w:szCs w:val="18"/>
              </w:rPr>
              <w:t>）</w:t>
            </w:r>
          </w:p>
        </w:tc>
      </w:tr>
      <w:tr w:rsidR="00B90EBE" w:rsidRPr="00867421" w14:paraId="0A6AEC28" w14:textId="77777777" w:rsidTr="00FF4682">
        <w:trPr>
          <w:trHeight w:val="231"/>
        </w:trPr>
        <w:tc>
          <w:tcPr>
            <w:tcW w:w="1304" w:type="dxa"/>
            <w:vAlign w:val="center"/>
          </w:tcPr>
          <w:p w14:paraId="6FB9651B" w14:textId="77777777" w:rsidR="00762E58" w:rsidRPr="007908C7" w:rsidRDefault="00762E58" w:rsidP="00762E58">
            <w:pPr>
              <w:spacing w:line="240" w:lineRule="exact"/>
              <w:jc w:val="center"/>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総合生活</w:t>
            </w:r>
          </w:p>
          <w:p w14:paraId="74F4563C" w14:textId="0D50CC47" w:rsidR="00B90EBE" w:rsidRPr="005237A3" w:rsidRDefault="00762E58" w:rsidP="00762E58">
            <w:pPr>
              <w:spacing w:line="240" w:lineRule="exact"/>
              <w:jc w:val="center"/>
              <w:rPr>
                <w:rFonts w:ascii="メイリオ" w:eastAsia="メイリオ" w:hAnsi="メイリオ" w:cs="メイリオ"/>
                <w:color w:val="000000"/>
                <w:sz w:val="18"/>
                <w:szCs w:val="18"/>
                <w:highlight w:val="red"/>
              </w:rPr>
            </w:pPr>
            <w:r w:rsidRPr="007908C7">
              <w:rPr>
                <w:rFonts w:ascii="メイリオ" w:eastAsia="メイリオ" w:hAnsi="メイリオ" w:cs="メイリオ" w:hint="eastAsia"/>
                <w:color w:val="000000"/>
                <w:sz w:val="18"/>
                <w:szCs w:val="18"/>
              </w:rPr>
              <w:t>相談員</w:t>
            </w:r>
          </w:p>
        </w:tc>
        <w:tc>
          <w:tcPr>
            <w:tcW w:w="7654" w:type="dxa"/>
            <w:vAlign w:val="center"/>
          </w:tcPr>
          <w:p w14:paraId="1E331462" w14:textId="4193AA87" w:rsidR="00762E58" w:rsidRPr="0090219F" w:rsidRDefault="00762E58"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●施設CSW</w:t>
            </w:r>
          </w:p>
          <w:p w14:paraId="26F41ACA" w14:textId="5FECCAE6" w:rsidR="00762E58" w:rsidRPr="0090219F" w:rsidRDefault="000164D0"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所定の養成研修を修了した</w:t>
            </w:r>
            <w:r w:rsidR="00762E58" w:rsidRPr="0090219F">
              <w:rPr>
                <w:rFonts w:ascii="メイリオ" w:eastAsia="メイリオ" w:hAnsi="メイリオ" w:cs="メイリオ" w:hint="eastAsia"/>
                <w:color w:val="000000"/>
                <w:sz w:val="18"/>
                <w:szCs w:val="18"/>
              </w:rPr>
              <w:t>福祉施設</w:t>
            </w:r>
            <w:r w:rsidR="00AD4552" w:rsidRPr="0090219F">
              <w:rPr>
                <w:rFonts w:ascii="メイリオ" w:eastAsia="メイリオ" w:hAnsi="メイリオ" w:cs="メイリオ" w:hint="eastAsia"/>
                <w:color w:val="000000"/>
                <w:sz w:val="18"/>
                <w:szCs w:val="18"/>
              </w:rPr>
              <w:t>等</w:t>
            </w:r>
            <w:r w:rsidR="00762E58" w:rsidRPr="0090219F">
              <w:rPr>
                <w:rFonts w:ascii="メイリオ" w:eastAsia="メイリオ" w:hAnsi="メイリオ" w:cs="メイリオ" w:hint="eastAsia"/>
                <w:color w:val="000000"/>
                <w:sz w:val="18"/>
                <w:szCs w:val="18"/>
              </w:rPr>
              <w:t>の職員で、そのノウハウを活かし地域の相談支援ニーズにも応え</w:t>
            </w:r>
            <w:r w:rsidRPr="0090219F">
              <w:rPr>
                <w:rFonts w:ascii="メイリオ" w:eastAsia="メイリオ" w:hAnsi="メイリオ" w:cs="メイリオ" w:hint="eastAsia"/>
                <w:color w:val="000000"/>
                <w:sz w:val="18"/>
                <w:szCs w:val="18"/>
              </w:rPr>
              <w:t>、コーディネーターの役割を担う者</w:t>
            </w:r>
            <w:r w:rsidR="00762E58" w:rsidRPr="0090219F">
              <w:rPr>
                <w:rFonts w:ascii="メイリオ" w:eastAsia="メイリオ" w:hAnsi="メイリオ" w:cs="メイリオ" w:hint="eastAsia"/>
                <w:color w:val="000000"/>
                <w:sz w:val="18"/>
                <w:szCs w:val="18"/>
              </w:rPr>
              <w:t>（2,517名（</w:t>
            </w:r>
            <w:r w:rsidR="00054A78" w:rsidRPr="0090219F">
              <w:rPr>
                <w:rFonts w:ascii="メイリオ" w:eastAsia="メイリオ" w:hAnsi="メイリオ" w:cs="メイリオ" w:hint="eastAsia"/>
                <w:color w:val="000000"/>
                <w:sz w:val="18"/>
                <w:szCs w:val="18"/>
              </w:rPr>
              <w:t>令和4年度までの</w:t>
            </w:r>
            <w:r w:rsidR="0035588F" w:rsidRPr="0090219F">
              <w:rPr>
                <w:rFonts w:ascii="メイリオ" w:eastAsia="メイリオ" w:hAnsi="メイリオ" w:cs="メイリオ" w:hint="eastAsia"/>
                <w:color w:val="000000"/>
                <w:sz w:val="18"/>
                <w:szCs w:val="18"/>
              </w:rPr>
              <w:t>研修受講者</w:t>
            </w:r>
            <w:r w:rsidR="00762E58" w:rsidRPr="0090219F">
              <w:rPr>
                <w:rFonts w:ascii="メイリオ" w:eastAsia="メイリオ" w:hAnsi="メイリオ" w:cs="メイリオ" w:hint="eastAsia"/>
                <w:color w:val="000000"/>
                <w:sz w:val="18"/>
                <w:szCs w:val="18"/>
              </w:rPr>
              <w:t>））</w:t>
            </w:r>
          </w:p>
          <w:p w14:paraId="1C44080A" w14:textId="1DB1CADF" w:rsidR="00762E58" w:rsidRPr="0090219F" w:rsidRDefault="00762E58"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●スマイルサポーター</w:t>
            </w:r>
          </w:p>
          <w:p w14:paraId="5C9D2D3D" w14:textId="2B2DC3EB"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w:t>
            </w:r>
          </w:p>
          <w:p w14:paraId="14DD574D" w14:textId="6DA1105E"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（2,</w:t>
            </w:r>
            <w:r w:rsidR="007908C7" w:rsidRPr="0090219F">
              <w:rPr>
                <w:rFonts w:ascii="メイリオ" w:eastAsia="メイリオ" w:hAnsi="メイリオ" w:cs="メイリオ" w:hint="eastAsia"/>
                <w:color w:val="000000"/>
                <w:sz w:val="18"/>
                <w:szCs w:val="18"/>
              </w:rPr>
              <w:t>81</w:t>
            </w:r>
            <w:r w:rsidRPr="0090219F">
              <w:rPr>
                <w:rFonts w:ascii="メイリオ" w:eastAsia="メイリオ" w:hAnsi="メイリオ" w:cs="メイリオ" w:hint="eastAsia"/>
                <w:color w:val="000000"/>
                <w:sz w:val="18"/>
                <w:szCs w:val="18"/>
              </w:rPr>
              <w:t>8名（</w:t>
            </w:r>
            <w:r w:rsidR="00054A78" w:rsidRPr="0090219F">
              <w:rPr>
                <w:rFonts w:ascii="メイリオ" w:eastAsia="メイリオ" w:hAnsi="メイリオ" w:cs="メイリオ" w:hint="eastAsia"/>
                <w:color w:val="000000"/>
                <w:sz w:val="18"/>
                <w:szCs w:val="18"/>
              </w:rPr>
              <w:t>令和4年度までの</w:t>
            </w:r>
            <w:r w:rsidR="0035588F" w:rsidRPr="0090219F">
              <w:rPr>
                <w:rFonts w:ascii="メイリオ" w:eastAsia="メイリオ" w:hAnsi="メイリオ" w:cs="メイリオ" w:hint="eastAsia"/>
                <w:color w:val="000000"/>
                <w:sz w:val="18"/>
                <w:szCs w:val="18"/>
              </w:rPr>
              <w:t>研修受講者</w:t>
            </w:r>
            <w:r w:rsidRPr="0090219F">
              <w:rPr>
                <w:rFonts w:ascii="メイリオ" w:eastAsia="メイリオ" w:hAnsi="メイリオ" w:cs="メイリオ" w:hint="eastAsia"/>
                <w:color w:val="000000"/>
                <w:sz w:val="18"/>
                <w:szCs w:val="18"/>
              </w:rPr>
              <w:t>））</w:t>
            </w:r>
          </w:p>
        </w:tc>
      </w:tr>
      <w:tr w:rsidR="00B90EBE" w:rsidRPr="00867421" w14:paraId="318CB32D" w14:textId="77777777" w:rsidTr="00FF4682">
        <w:trPr>
          <w:trHeight w:val="794"/>
        </w:trPr>
        <w:tc>
          <w:tcPr>
            <w:tcW w:w="1304" w:type="dxa"/>
            <w:vAlign w:val="center"/>
          </w:tcPr>
          <w:p w14:paraId="42F28370" w14:textId="77777777" w:rsidR="00B90EBE" w:rsidRPr="007908C7" w:rsidRDefault="00B90EBE" w:rsidP="00FF4682">
            <w:pPr>
              <w:spacing w:line="240" w:lineRule="exact"/>
              <w:jc w:val="center"/>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生活支援</w:t>
            </w:r>
            <w:r w:rsidRPr="007908C7">
              <w:rPr>
                <w:rFonts w:ascii="メイリオ" w:eastAsia="メイリオ" w:hAnsi="メイリオ" w:cs="メイリオ" w:hint="eastAsia"/>
                <w:color w:val="000000"/>
                <w:spacing w:val="-4"/>
                <w:sz w:val="18"/>
                <w:szCs w:val="18"/>
              </w:rPr>
              <w:t>コーディネーター</w:t>
            </w:r>
          </w:p>
        </w:tc>
        <w:tc>
          <w:tcPr>
            <w:tcW w:w="7654" w:type="dxa"/>
            <w:vAlign w:val="center"/>
          </w:tcPr>
          <w:p w14:paraId="6CA92F69" w14:textId="15C1DA6D" w:rsidR="00B90EBE" w:rsidRPr="00556A2B" w:rsidRDefault="00B90EBE" w:rsidP="00FF4682">
            <w:pPr>
              <w:spacing w:line="240" w:lineRule="exact"/>
              <w:jc w:val="both"/>
              <w:rPr>
                <w:rFonts w:ascii="メイリオ" w:eastAsia="メイリオ" w:hAnsi="メイリオ" w:cs="メイリオ"/>
                <w:color w:val="000000"/>
                <w:sz w:val="18"/>
                <w:szCs w:val="18"/>
              </w:rPr>
            </w:pPr>
            <w:r w:rsidRPr="00556A2B">
              <w:rPr>
                <w:rFonts w:ascii="メイリオ" w:eastAsia="メイリオ" w:hAnsi="メイリオ" w:cs="メイリオ" w:hint="eastAsia"/>
                <w:color w:val="000000"/>
                <w:sz w:val="18"/>
                <w:szCs w:val="18"/>
              </w:rPr>
              <w:t>●高齢者の生活支援・介護予防サービスの体制整備を推進していくことを目的とし、地域において、生活支援・介護予防サービスの提供体制の構築に向けたコーディネート機能を果たす者</w:t>
            </w:r>
            <w:r w:rsidRPr="00556A2B">
              <w:rPr>
                <w:rFonts w:ascii="メイリオ" w:eastAsia="メイリオ" w:hAnsi="メイリオ" w:cs="メイリオ" w:hint="eastAsia"/>
                <w:color w:val="000000" w:themeColor="text1"/>
                <w:sz w:val="18"/>
                <w:szCs w:val="18"/>
              </w:rPr>
              <w:t>（地域支え合い推進員）</w:t>
            </w:r>
            <w:r w:rsidR="00DD1D02" w:rsidRPr="00DD1D02">
              <w:rPr>
                <w:rFonts w:ascii="メイリオ" w:eastAsia="メイリオ" w:hAnsi="メイリオ" w:cs="メイリオ" w:hint="eastAsia"/>
                <w:color w:val="000000"/>
                <w:sz w:val="18"/>
                <w:szCs w:val="18"/>
              </w:rPr>
              <w:t>（令和５年度：第1層84名、第２層281名）</w:t>
            </w:r>
          </w:p>
        </w:tc>
      </w:tr>
    </w:tbl>
    <w:p w14:paraId="3976ACE1" w14:textId="1B221577" w:rsidR="00B90EBE" w:rsidRDefault="00B90EBE" w:rsidP="00B90EBE">
      <w:pPr>
        <w:spacing w:line="400" w:lineRule="exact"/>
        <w:ind w:left="240" w:hangingChars="100" w:hanging="240"/>
        <w:rPr>
          <w:rFonts w:ascii="メイリオ" w:eastAsia="メイリオ" w:hAnsi="メイリオ" w:cs="メイリオ"/>
          <w:color w:val="000000" w:themeColor="text1"/>
          <w:sz w:val="24"/>
          <w:szCs w:val="24"/>
        </w:rPr>
      </w:pPr>
    </w:p>
    <w:p w14:paraId="0C1FC03F" w14:textId="4BFC63EE" w:rsidR="00BA4890" w:rsidRDefault="00BA4890" w:rsidP="005237A3">
      <w:pPr>
        <w:spacing w:line="400" w:lineRule="exact"/>
        <w:rPr>
          <w:rFonts w:ascii="メイリオ" w:eastAsia="メイリオ" w:hAnsi="メイリオ" w:cs="メイリオ"/>
          <w:b/>
          <w:color w:val="000000" w:themeColor="text1"/>
          <w:sz w:val="24"/>
          <w:szCs w:val="24"/>
        </w:rPr>
      </w:pPr>
    </w:p>
    <w:p w14:paraId="700F0242" w14:textId="10B4411D" w:rsidR="00BA4890" w:rsidRDefault="00BA4890" w:rsidP="005237A3">
      <w:pPr>
        <w:spacing w:line="400" w:lineRule="exact"/>
        <w:rPr>
          <w:rFonts w:ascii="メイリオ" w:eastAsia="メイリオ" w:hAnsi="メイリオ" w:cs="メイリオ"/>
          <w:b/>
          <w:color w:val="000000" w:themeColor="text1"/>
          <w:sz w:val="24"/>
          <w:szCs w:val="24"/>
        </w:rPr>
      </w:pPr>
    </w:p>
    <w:p w14:paraId="77FAAB76" w14:textId="2D7AB5F7" w:rsidR="005237A3" w:rsidRPr="002A317C" w:rsidRDefault="005237A3" w:rsidP="005237A3">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690C84C" w14:textId="5409A6C3" w:rsidR="005237A3" w:rsidRPr="004560DC"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931F89">
        <w:rPr>
          <w:rFonts w:ascii="メイリオ" w:eastAsia="メイリオ" w:hAnsi="メイリオ" w:cs="メイリオ" w:hint="eastAsia"/>
          <w:color w:val="000000" w:themeColor="text1"/>
          <w:sz w:val="24"/>
          <w:szCs w:val="24"/>
        </w:rPr>
        <w:t>（身近な圏域での見守り・発見・つなぎの強化）</w:t>
      </w:r>
      <w:r w:rsidRPr="004560DC">
        <w:rPr>
          <w:rFonts w:ascii="メイリオ" w:eastAsia="メイリオ" w:hAnsi="メイリオ" w:cs="メイリオ" w:hint="eastAsia"/>
          <w:color w:val="000000" w:themeColor="text1"/>
          <w:sz w:val="24"/>
          <w:szCs w:val="24"/>
        </w:rPr>
        <w:t xml:space="preserve">　</w:t>
      </w:r>
    </w:p>
    <w:p w14:paraId="5B610451" w14:textId="34368066" w:rsidR="005237A3" w:rsidRPr="0090219F" w:rsidRDefault="005237A3" w:rsidP="005237A3">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 xml:space="preserve">▼　</w:t>
      </w:r>
      <w:r w:rsidR="00931F89" w:rsidRPr="00931F89">
        <w:rPr>
          <w:rFonts w:ascii="メイリオ" w:eastAsia="メイリオ" w:hAnsi="メイリオ" w:cs="メイリオ" w:hint="eastAsia"/>
          <w:bCs/>
          <w:color w:val="000000" w:themeColor="text1"/>
          <w:sz w:val="24"/>
          <w:szCs w:val="24"/>
        </w:rPr>
        <w:t>地域</w:t>
      </w:r>
      <w:r w:rsidR="00232EC2">
        <w:rPr>
          <w:rFonts w:ascii="メイリオ" w:eastAsia="メイリオ" w:hAnsi="メイリオ" w:cs="メイリオ" w:hint="eastAsia"/>
          <w:bCs/>
          <w:color w:val="000000" w:themeColor="text1"/>
          <w:sz w:val="24"/>
          <w:szCs w:val="24"/>
        </w:rPr>
        <w:t>における見守り・発見・つなぎの機能を強化するため、</w:t>
      </w:r>
      <w:r w:rsidR="00890531">
        <w:rPr>
          <w:rFonts w:ascii="メイリオ" w:eastAsia="メイリオ" w:hAnsi="メイリオ" w:cs="メイリオ" w:hint="eastAsia"/>
          <w:bCs/>
          <w:color w:val="000000" w:themeColor="text1"/>
          <w:sz w:val="24"/>
          <w:szCs w:val="24"/>
        </w:rPr>
        <w:t>引き続き、</w:t>
      </w:r>
      <w:r w:rsidR="00931F89" w:rsidRPr="00931F89">
        <w:rPr>
          <w:rFonts w:ascii="メイリオ" w:eastAsia="メイリオ" w:hAnsi="メイリオ" w:cs="メイリオ" w:hint="eastAsia"/>
          <w:bCs/>
          <w:color w:val="000000" w:themeColor="text1"/>
          <w:sz w:val="24"/>
          <w:szCs w:val="24"/>
        </w:rPr>
        <w:t>CSWの配置促進に</w:t>
      </w:r>
      <w:r w:rsidR="00232EC2" w:rsidRPr="0090219F">
        <w:rPr>
          <w:rFonts w:ascii="メイリオ" w:eastAsia="メイリオ" w:hAnsi="メイリオ" w:cs="メイリオ" w:hint="eastAsia"/>
          <w:bCs/>
          <w:color w:val="000000" w:themeColor="text1"/>
          <w:sz w:val="24"/>
          <w:szCs w:val="24"/>
        </w:rPr>
        <w:t>努め</w:t>
      </w:r>
      <w:r w:rsidR="00A94875" w:rsidRPr="0090219F">
        <w:rPr>
          <w:rFonts w:ascii="メイリオ" w:eastAsia="メイリオ" w:hAnsi="メイリオ" w:cs="メイリオ" w:hint="eastAsia"/>
          <w:bCs/>
          <w:color w:val="000000" w:themeColor="text1"/>
          <w:sz w:val="24"/>
          <w:szCs w:val="24"/>
        </w:rPr>
        <w:t>ます</w:t>
      </w:r>
      <w:r w:rsidR="00232EC2" w:rsidRPr="0090219F">
        <w:rPr>
          <w:rFonts w:ascii="メイリオ" w:eastAsia="メイリオ" w:hAnsi="メイリオ" w:cs="メイリオ" w:hint="eastAsia"/>
          <w:bCs/>
          <w:color w:val="000000" w:themeColor="text1"/>
          <w:sz w:val="24"/>
          <w:szCs w:val="24"/>
        </w:rPr>
        <w:t>。</w:t>
      </w:r>
    </w:p>
    <w:p w14:paraId="33EF892B" w14:textId="52069A70" w:rsidR="005237A3" w:rsidRPr="00ED0309" w:rsidRDefault="00931F89" w:rsidP="00931F8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xml:space="preserve">▼　</w:t>
      </w:r>
      <w:r w:rsidR="00C85FCB" w:rsidRPr="0090219F">
        <w:rPr>
          <w:rFonts w:ascii="メイリオ" w:eastAsia="メイリオ" w:hAnsi="メイリオ" w:cs="メイリオ" w:hint="eastAsia"/>
          <w:bCs/>
          <w:color w:val="000000" w:themeColor="text1"/>
          <w:sz w:val="24"/>
          <w:szCs w:val="24"/>
        </w:rPr>
        <w:t>市町村の高齢・障がい・子ども、生活困窮</w:t>
      </w:r>
      <w:r w:rsidR="00DE3968" w:rsidRPr="0090219F">
        <w:rPr>
          <w:rFonts w:ascii="メイリオ" w:eastAsia="メイリオ" w:hAnsi="メイリオ" w:cs="メイリオ" w:hint="eastAsia"/>
          <w:sz w:val="24"/>
          <w:szCs w:val="24"/>
        </w:rPr>
        <w:t>等</w:t>
      </w:r>
      <w:r w:rsidR="00C85FCB" w:rsidRPr="0090219F">
        <w:rPr>
          <w:rFonts w:ascii="メイリオ" w:eastAsia="メイリオ" w:hAnsi="メイリオ" w:cs="メイリオ" w:hint="eastAsia"/>
          <w:bCs/>
          <w:color w:val="000000" w:themeColor="text1"/>
          <w:sz w:val="24"/>
          <w:szCs w:val="24"/>
        </w:rPr>
        <w:t>の福祉関係部署と、CSWやSSW、施設CSW、スマイ</w:t>
      </w:r>
      <w:r w:rsidR="00C85FCB" w:rsidRPr="00ED0309">
        <w:rPr>
          <w:rFonts w:ascii="メイリオ" w:eastAsia="メイリオ" w:hAnsi="メイリオ" w:cs="メイリオ" w:hint="eastAsia"/>
          <w:bCs/>
          <w:color w:val="000000" w:themeColor="text1"/>
          <w:sz w:val="24"/>
          <w:szCs w:val="24"/>
        </w:rPr>
        <w:t>ルサポーターなどの地域福祉のコーディネーター</w:t>
      </w:r>
      <w:r w:rsidR="0035588F" w:rsidRPr="00ED0309">
        <w:rPr>
          <w:rFonts w:ascii="メイリオ" w:eastAsia="メイリオ" w:hAnsi="メイリオ" w:cs="メイリオ" w:hint="eastAsia"/>
          <w:bCs/>
          <w:color w:val="000000" w:themeColor="text1"/>
          <w:sz w:val="24"/>
          <w:szCs w:val="24"/>
        </w:rPr>
        <w:t>同士の連携をすすめること</w:t>
      </w:r>
      <w:r w:rsidR="002F3F20" w:rsidRPr="00ED0309">
        <w:rPr>
          <w:rFonts w:ascii="メイリオ" w:eastAsia="メイリオ" w:hAnsi="メイリオ" w:cs="メイリオ" w:hint="eastAsia"/>
          <w:bCs/>
          <w:color w:val="000000" w:themeColor="text1"/>
          <w:sz w:val="24"/>
          <w:szCs w:val="24"/>
        </w:rPr>
        <w:t>により、</w:t>
      </w:r>
      <w:r w:rsidR="00C85FCB" w:rsidRPr="00ED0309">
        <w:rPr>
          <w:rFonts w:ascii="メイリオ" w:eastAsia="メイリオ" w:hAnsi="メイリオ" w:cs="メイリオ" w:hint="eastAsia"/>
          <w:bCs/>
          <w:color w:val="000000" w:themeColor="text1"/>
          <w:sz w:val="24"/>
          <w:szCs w:val="24"/>
        </w:rPr>
        <w:t>包括的な支援体制の</w:t>
      </w:r>
      <w:r w:rsidR="0035588F" w:rsidRPr="00ED0309">
        <w:rPr>
          <w:rFonts w:ascii="メイリオ" w:eastAsia="メイリオ" w:hAnsi="メイリオ" w:cs="メイリオ" w:hint="eastAsia"/>
          <w:bCs/>
          <w:color w:val="000000" w:themeColor="text1"/>
          <w:sz w:val="24"/>
          <w:szCs w:val="24"/>
        </w:rPr>
        <w:t>充実</w:t>
      </w:r>
      <w:r w:rsidR="00C85FCB" w:rsidRPr="00ED0309">
        <w:rPr>
          <w:rFonts w:ascii="メイリオ" w:eastAsia="メイリオ" w:hAnsi="メイリオ" w:cs="メイリオ" w:hint="eastAsia"/>
          <w:bCs/>
          <w:color w:val="000000" w:themeColor="text1"/>
          <w:sz w:val="24"/>
          <w:szCs w:val="24"/>
        </w:rPr>
        <w:t>に</w:t>
      </w:r>
      <w:r w:rsidR="002F3F20" w:rsidRPr="00ED0309">
        <w:rPr>
          <w:rFonts w:ascii="メイリオ" w:eastAsia="メイリオ" w:hAnsi="メイリオ" w:cs="メイリオ" w:hint="eastAsia"/>
          <w:bCs/>
          <w:color w:val="000000" w:themeColor="text1"/>
          <w:sz w:val="24"/>
          <w:szCs w:val="24"/>
        </w:rPr>
        <w:t>つながるよう</w:t>
      </w:r>
      <w:r w:rsidR="00C85FCB" w:rsidRPr="00ED0309">
        <w:rPr>
          <w:rFonts w:ascii="メイリオ" w:eastAsia="メイリオ" w:hAnsi="メイリオ" w:cs="メイリオ" w:hint="eastAsia"/>
          <w:bCs/>
          <w:color w:val="000000" w:themeColor="text1"/>
          <w:sz w:val="24"/>
          <w:szCs w:val="24"/>
        </w:rPr>
        <w:t>、市町村訪問による助言やアドバイザーの派遣等を行います。</w:t>
      </w:r>
    </w:p>
    <w:p w14:paraId="0F10EE75" w14:textId="4DEE0558" w:rsidR="005237A3" w:rsidRPr="00ED0309"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（地域福祉のネットワークづくり）</w:t>
      </w:r>
    </w:p>
    <w:p w14:paraId="0FC59387" w14:textId="348530C5" w:rsidR="00931F89" w:rsidRDefault="005237A3" w:rsidP="00931F89">
      <w:pPr>
        <w:spacing w:line="400" w:lineRule="exact"/>
        <w:ind w:left="240" w:hangingChars="100" w:hanging="240"/>
        <w:rPr>
          <w:rFonts w:ascii="メイリオ" w:eastAsia="メイリオ" w:hAnsi="メイリオ" w:cs="メイリオ"/>
          <w:bCs/>
          <w:color w:val="000000" w:themeColor="text1"/>
          <w:sz w:val="24"/>
          <w:szCs w:val="24"/>
        </w:rPr>
      </w:pPr>
      <w:r w:rsidRPr="00ED0309">
        <w:rPr>
          <w:rFonts w:ascii="メイリオ" w:eastAsia="メイリオ" w:hAnsi="メイリオ" w:cs="メイリオ" w:hint="eastAsia"/>
          <w:bCs/>
          <w:color w:val="000000" w:themeColor="text1"/>
          <w:sz w:val="24"/>
          <w:szCs w:val="24"/>
        </w:rPr>
        <w:t xml:space="preserve">▼　</w:t>
      </w:r>
      <w:r w:rsidR="00931F89" w:rsidRPr="00ED0309">
        <w:rPr>
          <w:rFonts w:ascii="メイリオ" w:eastAsia="メイリオ" w:hAnsi="メイリオ" w:cs="メイリオ" w:hint="eastAsia"/>
          <w:bCs/>
          <w:color w:val="000000" w:themeColor="text1"/>
          <w:sz w:val="24"/>
          <w:szCs w:val="24"/>
        </w:rPr>
        <w:t>CSWをはじめとする、地域福祉のコーディネーター間のネットワークの構築がより一層進むよう、市町村とともにグループワーク</w:t>
      </w:r>
      <w:r w:rsidR="008A6FA1" w:rsidRPr="00ED0309">
        <w:rPr>
          <w:rFonts w:ascii="メイリオ" w:eastAsia="メイリオ" w:hAnsi="メイリオ" w:cs="メイリオ" w:hint="eastAsia"/>
          <w:bCs/>
          <w:color w:val="000000" w:themeColor="text1"/>
          <w:sz w:val="24"/>
          <w:szCs w:val="24"/>
        </w:rPr>
        <w:t>など</w:t>
      </w:r>
      <w:r w:rsidR="00931F89" w:rsidRPr="00ED0309">
        <w:rPr>
          <w:rFonts w:ascii="メイリオ" w:eastAsia="メイリオ" w:hAnsi="メイリオ" w:cs="メイリオ" w:hint="eastAsia"/>
          <w:bCs/>
          <w:color w:val="000000" w:themeColor="text1"/>
          <w:sz w:val="24"/>
          <w:szCs w:val="24"/>
        </w:rPr>
        <w:t>による意見交換や交流の機会の創出に取り組みます。</w:t>
      </w:r>
    </w:p>
    <w:p w14:paraId="27B834B0" w14:textId="6D1312CF" w:rsidR="005237A3" w:rsidRPr="0090219F" w:rsidRDefault="00931F89" w:rsidP="00931F89">
      <w:pPr>
        <w:spacing w:line="400" w:lineRule="exact"/>
        <w:ind w:leftChars="100" w:left="210" w:firstLineChars="100" w:firstLine="240"/>
        <w:rPr>
          <w:rFonts w:ascii="メイリオ" w:eastAsia="メイリオ" w:hAnsi="メイリオ" w:cs="メイリオ"/>
          <w:color w:val="000000" w:themeColor="text1"/>
          <w:sz w:val="24"/>
          <w:szCs w:val="24"/>
        </w:rPr>
      </w:pPr>
      <w:r w:rsidRPr="00931F89">
        <w:rPr>
          <w:rFonts w:ascii="メイリオ" w:eastAsia="メイリオ" w:hAnsi="メイリオ" w:cs="メイリオ" w:hint="eastAsia"/>
          <w:bCs/>
          <w:color w:val="000000" w:themeColor="text1"/>
          <w:sz w:val="24"/>
          <w:szCs w:val="24"/>
        </w:rPr>
        <w:lastRenderedPageBreak/>
        <w:t>また、コーディネーターの連絡協議会等を活用し、各制度・支援内容の周知・PRなど連携強化</w:t>
      </w:r>
      <w:r w:rsidRPr="0090219F">
        <w:rPr>
          <w:rFonts w:ascii="メイリオ" w:eastAsia="メイリオ" w:hAnsi="メイリオ" w:cs="メイリオ" w:hint="eastAsia"/>
          <w:bCs/>
          <w:color w:val="000000" w:themeColor="text1"/>
          <w:sz w:val="24"/>
          <w:szCs w:val="24"/>
        </w:rPr>
        <w:t>に向けた相互理解の啓発を行います。</w:t>
      </w:r>
    </w:p>
    <w:p w14:paraId="0B18A9AB" w14:textId="55B1995F" w:rsidR="005237A3" w:rsidRPr="0090219F"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（CSWの資質向上）</w:t>
      </w:r>
    </w:p>
    <w:p w14:paraId="4C31CF13" w14:textId="3AA9B609" w:rsidR="005237A3" w:rsidRPr="002A317C" w:rsidRDefault="005237A3" w:rsidP="005237A3">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A94875" w:rsidRPr="0090219F">
        <w:rPr>
          <w:rFonts w:ascii="メイリオ" w:eastAsia="メイリオ" w:hAnsi="メイリオ" w:cs="メイリオ" w:hint="eastAsia"/>
          <w:color w:val="000000" w:themeColor="text1"/>
          <w:sz w:val="24"/>
          <w:szCs w:val="24"/>
        </w:rPr>
        <w:t>複合化・</w:t>
      </w:r>
      <w:r w:rsidR="00931F89" w:rsidRPr="0090219F">
        <w:rPr>
          <w:rFonts w:ascii="メイリオ" w:eastAsia="メイリオ" w:hAnsi="メイリオ" w:cs="メイリオ" w:hint="eastAsia"/>
          <w:color w:val="000000" w:themeColor="text1"/>
          <w:spacing w:val="-2"/>
          <w:sz w:val="24"/>
          <w:szCs w:val="24"/>
        </w:rPr>
        <w:t>複雑化する地域</w:t>
      </w:r>
      <w:r w:rsidR="00A94875" w:rsidRPr="0090219F">
        <w:rPr>
          <w:rFonts w:ascii="メイリオ" w:eastAsia="メイリオ" w:hAnsi="メイリオ" w:cs="メイリオ" w:hint="eastAsia"/>
          <w:color w:val="000000" w:themeColor="text1"/>
          <w:spacing w:val="-2"/>
          <w:sz w:val="24"/>
          <w:szCs w:val="24"/>
        </w:rPr>
        <w:t>生活</w:t>
      </w:r>
      <w:r w:rsidR="00931F89" w:rsidRPr="0090219F">
        <w:rPr>
          <w:rFonts w:ascii="メイリオ" w:eastAsia="メイリオ" w:hAnsi="メイリオ" w:cs="メイリオ" w:hint="eastAsia"/>
          <w:color w:val="000000" w:themeColor="text1"/>
          <w:spacing w:val="-2"/>
          <w:sz w:val="24"/>
          <w:szCs w:val="24"/>
        </w:rPr>
        <w:t>課題へ対応するため、CSWがソーシャルワークの専門的、かつ、幅広い知識を習得できるよう、CSWマイスター</w:t>
      </w:r>
      <w:r w:rsidR="0035588F" w:rsidRPr="0090219F">
        <w:rPr>
          <w:rFonts w:ascii="メイリオ" w:eastAsia="メイリオ" w:hAnsi="メイリオ" w:cs="メイリオ" w:hint="eastAsia"/>
          <w:color w:val="000000" w:themeColor="text1"/>
          <w:spacing w:val="-2"/>
          <w:sz w:val="24"/>
          <w:szCs w:val="24"/>
        </w:rPr>
        <w:t>（※）</w:t>
      </w:r>
      <w:r w:rsidR="00931F89" w:rsidRPr="0090219F">
        <w:rPr>
          <w:rFonts w:ascii="メイリオ" w:eastAsia="メイリオ" w:hAnsi="メイリオ" w:cs="メイリオ" w:hint="eastAsia"/>
          <w:color w:val="000000" w:themeColor="text1"/>
          <w:spacing w:val="-2"/>
          <w:sz w:val="24"/>
          <w:szCs w:val="24"/>
        </w:rPr>
        <w:t>の認定取得や、</w:t>
      </w:r>
      <w:r w:rsidR="0035588F" w:rsidRPr="0090219F">
        <w:rPr>
          <w:rFonts w:ascii="メイリオ" w:eastAsia="メイリオ" w:hAnsi="メイリオ" w:cs="メイリオ" w:hint="eastAsia"/>
          <w:color w:val="000000" w:themeColor="text1"/>
          <w:spacing w:val="-2"/>
          <w:sz w:val="24"/>
          <w:szCs w:val="24"/>
        </w:rPr>
        <w:t xml:space="preserve">　</w:t>
      </w:r>
      <w:r w:rsidR="00A30CAE" w:rsidRPr="0090219F">
        <w:rPr>
          <w:rFonts w:ascii="メイリオ" w:eastAsia="メイリオ" w:hAnsi="メイリオ" w:cs="メイリオ" w:hint="eastAsia"/>
          <w:color w:val="000000" w:themeColor="text1"/>
          <w:spacing w:val="-2"/>
          <w:sz w:val="24"/>
          <w:szCs w:val="24"/>
        </w:rPr>
        <w:t>地域福祉のコーディネーターが</w:t>
      </w:r>
      <w:r w:rsidR="00931F89" w:rsidRPr="0090219F">
        <w:rPr>
          <w:rFonts w:ascii="メイリオ" w:eastAsia="メイリオ" w:hAnsi="メイリオ" w:cs="メイリオ" w:hint="eastAsia"/>
          <w:color w:val="000000" w:themeColor="text1"/>
          <w:spacing w:val="-2"/>
          <w:sz w:val="24"/>
          <w:szCs w:val="24"/>
        </w:rPr>
        <w:t>ソーシャルワークを学ぶ研修等の取組</w:t>
      </w:r>
      <w:r w:rsidR="00535AE6" w:rsidRPr="0090219F">
        <w:rPr>
          <w:rFonts w:ascii="メイリオ" w:eastAsia="メイリオ" w:hAnsi="メイリオ" w:cs="メイリオ" w:hint="eastAsia"/>
          <w:color w:val="000000" w:themeColor="text1"/>
          <w:spacing w:val="-2"/>
          <w:sz w:val="24"/>
          <w:szCs w:val="24"/>
        </w:rPr>
        <w:t>み</w:t>
      </w:r>
      <w:r w:rsidR="00931F89" w:rsidRPr="0090219F">
        <w:rPr>
          <w:rFonts w:ascii="メイリオ" w:eastAsia="メイリオ" w:hAnsi="メイリオ" w:cs="メイリオ" w:hint="eastAsia"/>
          <w:color w:val="000000" w:themeColor="text1"/>
          <w:spacing w:val="-2"/>
          <w:sz w:val="24"/>
          <w:szCs w:val="24"/>
        </w:rPr>
        <w:t>が促進されるよう、市町村に働きかけます。</w:t>
      </w:r>
    </w:p>
    <w:p w14:paraId="2DE1F075" w14:textId="204AC3AD" w:rsidR="005237A3" w:rsidRDefault="005237A3" w:rsidP="005237A3">
      <w:pPr>
        <w:spacing w:line="400" w:lineRule="exact"/>
        <w:rPr>
          <w:rFonts w:ascii="メイリオ" w:eastAsia="メイリオ" w:hAnsi="メイリオ" w:cs="メイリオ"/>
          <w:b/>
          <w:sz w:val="24"/>
          <w:szCs w:val="24"/>
          <w:bdr w:val="single" w:sz="4" w:space="0" w:color="auto"/>
        </w:rPr>
      </w:pPr>
    </w:p>
    <w:p w14:paraId="6F417CF1" w14:textId="77777777" w:rsidR="00C85FCB" w:rsidRPr="002A317C" w:rsidRDefault="00C85FCB" w:rsidP="005237A3">
      <w:pPr>
        <w:spacing w:line="400" w:lineRule="exact"/>
        <w:rPr>
          <w:rFonts w:ascii="メイリオ" w:eastAsia="メイリオ" w:hAnsi="メイリオ" w:cs="メイリオ"/>
          <w:b/>
          <w:sz w:val="24"/>
          <w:szCs w:val="24"/>
          <w:bdr w:val="single" w:sz="4" w:space="0" w:color="auto"/>
        </w:rPr>
      </w:pPr>
    </w:p>
    <w:p w14:paraId="4FD28933" w14:textId="77777777" w:rsidR="005237A3" w:rsidRPr="002A317C" w:rsidRDefault="005237A3" w:rsidP="005237A3">
      <w:pPr>
        <w:pStyle w:val="6"/>
        <w:spacing w:line="400" w:lineRule="exact"/>
        <w:ind w:leftChars="0" w:left="0"/>
        <w:rPr>
          <w:rFonts w:ascii="メイリオ" w:eastAsia="メイリオ" w:hAnsi="メイリオ" w:cs="メイリオ"/>
          <w:b w:val="0"/>
          <w:color w:val="FF0000"/>
          <w:sz w:val="24"/>
          <w:szCs w:val="24"/>
        </w:rPr>
      </w:pPr>
      <w:r w:rsidRPr="002A317C">
        <w:rPr>
          <w:rFonts w:ascii="メイリオ" w:eastAsia="メイリオ" w:hAnsi="メイリオ" w:cs="メイリオ" w:hint="eastAsia"/>
          <w:sz w:val="24"/>
          <w:szCs w:val="24"/>
        </w:rPr>
        <w:t>▼《目標・指標》</w:t>
      </w:r>
    </w:p>
    <w:p w14:paraId="5AE65B6B" w14:textId="77777777" w:rsidR="005237A3" w:rsidRPr="002A317C" w:rsidRDefault="005237A3" w:rsidP="005237A3">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1888" behindDoc="0" locked="0" layoutInCell="1" allowOverlap="1" wp14:anchorId="0E1F4000" wp14:editId="7C24D17A">
                <wp:simplePos x="0" y="0"/>
                <wp:positionH relativeFrom="column">
                  <wp:posOffset>-82550</wp:posOffset>
                </wp:positionH>
                <wp:positionV relativeFrom="paragraph">
                  <wp:posOffset>99060</wp:posOffset>
                </wp:positionV>
                <wp:extent cx="5868035" cy="1512570"/>
                <wp:effectExtent l="19050" t="19050" r="37465" b="30480"/>
                <wp:wrapNone/>
                <wp:docPr id="30" name="角丸四角形 30" descr="◆CSW配置人数について全中学校区に1名の配置をすすめます。※政令市・中核市を除く（34市町村）&#10;現在の取組状況&#10;令和５（2023）年度135名&#10;令和11（2029）年度目標 160名"/>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5125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5096576" w14:textId="00E6264D" w:rsidR="00C85FCB" w:rsidRDefault="00931F89" w:rsidP="00806F62">
                            <w:pPr>
                              <w:pStyle w:val="a8"/>
                              <w:numPr>
                                <w:ilvl w:val="0"/>
                                <w:numId w:val="3"/>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CSW配置人数について全中学校区に1名</w:t>
                            </w:r>
                            <w:r w:rsidR="00535AE6">
                              <w:rPr>
                                <w:rFonts w:ascii="メイリオ" w:eastAsia="メイリオ" w:hAnsi="メイリオ" w:cs="メイリオ" w:hint="eastAsia"/>
                                <w:b/>
                                <w:sz w:val="24"/>
                                <w:szCs w:val="24"/>
                              </w:rPr>
                              <w:t>の</w:t>
                            </w:r>
                            <w:r w:rsidRPr="00C85FCB">
                              <w:rPr>
                                <w:rFonts w:ascii="メイリオ" w:eastAsia="メイリオ" w:hAnsi="メイリオ" w:cs="メイリオ" w:hint="eastAsia"/>
                                <w:b/>
                                <w:sz w:val="24"/>
                                <w:szCs w:val="24"/>
                              </w:rPr>
                              <w:t>配置をすすめ</w:t>
                            </w:r>
                            <w:r w:rsidR="00424628">
                              <w:rPr>
                                <w:rFonts w:ascii="メイリオ" w:eastAsia="メイリオ" w:hAnsi="メイリオ" w:cs="メイリオ" w:hint="eastAsia"/>
                                <w:b/>
                                <w:sz w:val="24"/>
                                <w:szCs w:val="24"/>
                              </w:rPr>
                              <w:t>ます。</w:t>
                            </w:r>
                          </w:p>
                          <w:p w14:paraId="33DEDED7" w14:textId="549FE462" w:rsidR="005237A3" w:rsidRPr="00C85FCB" w:rsidRDefault="005237A3" w:rsidP="00C85FCB">
                            <w:pPr>
                              <w:pStyle w:val="a8"/>
                              <w:spacing w:line="400" w:lineRule="exact"/>
                              <w:ind w:leftChars="0" w:left="360"/>
                              <w:rPr>
                                <w:rFonts w:ascii="メイリオ" w:eastAsia="メイリオ" w:hAnsi="メイリオ" w:cs="メイリオ"/>
                                <w:b/>
                                <w:sz w:val="24"/>
                                <w:szCs w:val="24"/>
                              </w:rPr>
                            </w:pPr>
                            <w:r w:rsidRPr="00C85FCB">
                              <w:rPr>
                                <w:rFonts w:ascii="メイリオ" w:eastAsia="メイリオ" w:hAnsi="メイリオ" w:cs="メイリオ" w:hint="eastAsia"/>
                                <w:sz w:val="24"/>
                                <w:szCs w:val="24"/>
                              </w:rPr>
                              <w:t>※政令市・中核市を除く</w:t>
                            </w:r>
                            <w:r w:rsidR="00C85FCB">
                              <w:rPr>
                                <w:rFonts w:ascii="メイリオ" w:eastAsia="メイリオ" w:hAnsi="メイリオ" w:cs="メイリオ" w:hint="eastAsia"/>
                                <w:sz w:val="24"/>
                                <w:szCs w:val="24"/>
                              </w:rPr>
                              <w:t>（34市町村）</w:t>
                            </w:r>
                          </w:p>
                          <w:p w14:paraId="0817BC5E" w14:textId="77777777" w:rsidR="005237A3" w:rsidRPr="00A904A9" w:rsidRDefault="005237A3" w:rsidP="005237A3">
                            <w:pPr>
                              <w:spacing w:line="200" w:lineRule="exact"/>
                              <w:rPr>
                                <w:rFonts w:ascii="メイリオ" w:eastAsia="メイリオ" w:hAnsi="メイリオ" w:cs="メイリオ"/>
                                <w:b/>
                                <w:sz w:val="24"/>
                                <w:szCs w:val="24"/>
                              </w:rPr>
                            </w:pPr>
                          </w:p>
                          <w:tbl>
                            <w:tblPr>
                              <w:tblW w:w="7973"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260"/>
                            </w:tblGrid>
                            <w:tr w:rsidR="00107066" w:rsidRPr="00A904A9" w14:paraId="6E746385" w14:textId="77777777" w:rsidTr="006B449F">
                              <w:tc>
                                <w:tcPr>
                                  <w:tcW w:w="426" w:type="dxa"/>
                                  <w:tcBorders>
                                    <w:top w:val="single" w:sz="12" w:space="0" w:color="auto"/>
                                    <w:bottom w:val="single" w:sz="4" w:space="0" w:color="auto"/>
                                    <w:tl2br w:val="single" w:sz="6" w:space="0" w:color="auto"/>
                                  </w:tcBorders>
                                  <w:shd w:val="clear" w:color="auto" w:fill="auto"/>
                                </w:tcPr>
                                <w:p w14:paraId="11A228F5" w14:textId="77777777" w:rsidR="00107066" w:rsidRPr="00A904A9" w:rsidRDefault="00107066" w:rsidP="00107066">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150A0B6F" w14:textId="55C6CEA0" w:rsidR="00107066" w:rsidRPr="00A904A9" w:rsidRDefault="00107066" w:rsidP="00107066">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260" w:type="dxa"/>
                                  <w:shd w:val="clear" w:color="auto" w:fill="FF0000"/>
                                </w:tcPr>
                                <w:p w14:paraId="3D655F4A" w14:textId="42BE5B9F" w:rsidR="00107066" w:rsidRPr="00A904A9" w:rsidRDefault="00107066" w:rsidP="00107066">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6B449F" w:rsidRPr="00A904A9" w14:paraId="7DDD9652" w14:textId="77777777" w:rsidTr="006B449F">
                              <w:tc>
                                <w:tcPr>
                                  <w:tcW w:w="426" w:type="dxa"/>
                                  <w:tcBorders>
                                    <w:top w:val="single" w:sz="4" w:space="0" w:color="auto"/>
                                    <w:bottom w:val="single" w:sz="12" w:space="0" w:color="auto"/>
                                  </w:tcBorders>
                                  <w:shd w:val="clear" w:color="auto" w:fill="808080"/>
                                </w:tcPr>
                                <w:p w14:paraId="021AE812" w14:textId="77777777" w:rsidR="006B449F" w:rsidRPr="00A904A9" w:rsidRDefault="006B449F" w:rsidP="008623B2">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5D45ACAA" w14:textId="390E31D5" w:rsidR="006B449F" w:rsidRPr="00A904A9" w:rsidRDefault="006B449F" w:rsidP="00F01517">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135</w:t>
                                  </w:r>
                                  <w:r w:rsidRPr="00A904A9">
                                    <w:rPr>
                                      <w:rFonts w:ascii="メイリオ" w:eastAsia="メイリオ" w:hAnsi="メイリオ" w:cs="メイリオ" w:hint="eastAsia"/>
                                      <w:color w:val="000000"/>
                                      <w:szCs w:val="21"/>
                                    </w:rPr>
                                    <w:t>名</w:t>
                                  </w:r>
                                </w:p>
                              </w:tc>
                              <w:tc>
                                <w:tcPr>
                                  <w:tcW w:w="3260" w:type="dxa"/>
                                  <w:shd w:val="clear" w:color="auto" w:fill="auto"/>
                                  <w:vAlign w:val="center"/>
                                </w:tcPr>
                                <w:p w14:paraId="54FDE374" w14:textId="76E3A60D" w:rsidR="006B449F" w:rsidRPr="00A904A9" w:rsidRDefault="006B449F" w:rsidP="008623B2">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160</w:t>
                                  </w:r>
                                  <w:r w:rsidRPr="00A904A9">
                                    <w:rPr>
                                      <w:rFonts w:ascii="メイリオ" w:eastAsia="メイリオ" w:hAnsi="メイリオ" w:cs="メイリオ" w:hint="eastAsia"/>
                                      <w:color w:val="000000"/>
                                      <w:szCs w:val="21"/>
                                    </w:rPr>
                                    <w:t>名</w:t>
                                  </w:r>
                                </w:p>
                              </w:tc>
                            </w:tr>
                          </w:tbl>
                          <w:p w14:paraId="38DCD3C2" w14:textId="77777777" w:rsidR="005237A3" w:rsidRPr="00A904A9" w:rsidRDefault="005237A3" w:rsidP="005237A3">
                            <w:pPr>
                              <w:spacing w:line="400" w:lineRule="exact"/>
                              <w:rPr>
                                <w:rFonts w:ascii="メイリオ" w:eastAsia="メイリオ" w:hAnsi="メイリオ" w:cs="メイリオ"/>
                                <w:b/>
                                <w:sz w:val="24"/>
                                <w:szCs w:val="24"/>
                              </w:rPr>
                            </w:pPr>
                          </w:p>
                          <w:p w14:paraId="0AB478A5" w14:textId="77777777" w:rsidR="005237A3" w:rsidRPr="00A904A9" w:rsidRDefault="005237A3" w:rsidP="005237A3">
                            <w:pPr>
                              <w:spacing w:line="400" w:lineRule="exact"/>
                              <w:rPr>
                                <w:rFonts w:ascii="メイリオ" w:eastAsia="メイリオ" w:hAnsi="メイリオ" w:cs="メイリオ"/>
                                <w:b/>
                                <w:sz w:val="24"/>
                                <w:szCs w:val="24"/>
                              </w:rPr>
                            </w:pPr>
                          </w:p>
                          <w:p w14:paraId="48850A23" w14:textId="77777777" w:rsidR="005237A3" w:rsidRPr="00A904A9" w:rsidRDefault="005237A3" w:rsidP="005237A3">
                            <w:pPr>
                              <w:spacing w:line="400" w:lineRule="exact"/>
                              <w:rPr>
                                <w:rFonts w:ascii="メイリオ" w:eastAsia="メイリオ" w:hAnsi="メイリオ" w:cs="メイリオ"/>
                                <w:b/>
                                <w:sz w:val="24"/>
                                <w:szCs w:val="24"/>
                              </w:rPr>
                            </w:pPr>
                          </w:p>
                          <w:p w14:paraId="32E2C366" w14:textId="77777777" w:rsidR="005237A3" w:rsidRPr="00A904A9" w:rsidRDefault="005237A3" w:rsidP="005237A3">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1F4000" id="角丸四角形 30" o:spid="_x0000_s1237" alt="◆CSW配置人数について全中学校区に1名の配置をすすめます。※政令市・中核市を除く（34市町村）&#10;現在の取組状況&#10;令和５（2023）年度135名&#10;令和11（2029）年度目標 160名" style="position:absolute;left:0;text-align:left;margin-left:-6.5pt;margin-top:7.8pt;width:462.05pt;height:119.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" filled="f" strokecolor="#365f91" strokeweight="4.5pt">
                <v:stroke linestyle="thinThick"/>
                <v:textbox inset="5.85pt,.7pt,5.85pt,.7pt">
                  <w:txbxContent>
                    <w:p w14:paraId="15096576" w14:textId="00E6264D" w:rsidR="00C85FCB" w:rsidRDefault="00931F89" w:rsidP="00806F62">
                      <w:pPr>
                        <w:pStyle w:val="a8"/>
                        <w:numPr>
                          <w:ilvl w:val="0"/>
                          <w:numId w:val="3"/>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CSW配置人数について全中学校区に1名</w:t>
                      </w:r>
                      <w:r w:rsidR="00535AE6">
                        <w:rPr>
                          <w:rFonts w:ascii="メイリオ" w:eastAsia="メイリオ" w:hAnsi="メイリオ" w:cs="メイリオ" w:hint="eastAsia"/>
                          <w:b/>
                          <w:sz w:val="24"/>
                          <w:szCs w:val="24"/>
                        </w:rPr>
                        <w:t>の</w:t>
                      </w:r>
                      <w:r w:rsidRPr="00C85FCB">
                        <w:rPr>
                          <w:rFonts w:ascii="メイリオ" w:eastAsia="メイリオ" w:hAnsi="メイリオ" w:cs="メイリオ" w:hint="eastAsia"/>
                          <w:b/>
                          <w:sz w:val="24"/>
                          <w:szCs w:val="24"/>
                        </w:rPr>
                        <w:t>配置をすすめ</w:t>
                      </w:r>
                      <w:r w:rsidR="00424628">
                        <w:rPr>
                          <w:rFonts w:ascii="メイリオ" w:eastAsia="メイリオ" w:hAnsi="メイリオ" w:cs="メイリオ" w:hint="eastAsia"/>
                          <w:b/>
                          <w:sz w:val="24"/>
                          <w:szCs w:val="24"/>
                        </w:rPr>
                        <w:t>ます。</w:t>
                      </w:r>
                    </w:p>
                    <w:p w14:paraId="33DEDED7" w14:textId="549FE462" w:rsidR="005237A3" w:rsidRPr="00C85FCB" w:rsidRDefault="005237A3" w:rsidP="00C85FCB">
                      <w:pPr>
                        <w:pStyle w:val="a8"/>
                        <w:spacing w:line="400" w:lineRule="exact"/>
                        <w:ind w:leftChars="0" w:left="360"/>
                        <w:rPr>
                          <w:rFonts w:ascii="メイリオ" w:eastAsia="メイリオ" w:hAnsi="メイリオ" w:cs="メイリオ"/>
                          <w:b/>
                          <w:sz w:val="24"/>
                          <w:szCs w:val="24"/>
                        </w:rPr>
                      </w:pPr>
                      <w:r w:rsidRPr="00C85FCB">
                        <w:rPr>
                          <w:rFonts w:ascii="メイリオ" w:eastAsia="メイリオ" w:hAnsi="メイリオ" w:cs="メイリオ" w:hint="eastAsia"/>
                          <w:sz w:val="24"/>
                          <w:szCs w:val="24"/>
                        </w:rPr>
                        <w:t>※政令市・中核市を除く</w:t>
                      </w:r>
                      <w:r w:rsidR="00C85FCB">
                        <w:rPr>
                          <w:rFonts w:ascii="メイリオ" w:eastAsia="メイリオ" w:hAnsi="メイリオ" w:cs="メイリオ" w:hint="eastAsia"/>
                          <w:sz w:val="24"/>
                          <w:szCs w:val="24"/>
                        </w:rPr>
                        <w:t>（34市町村）</w:t>
                      </w:r>
                    </w:p>
                    <w:p w14:paraId="0817BC5E" w14:textId="77777777" w:rsidR="005237A3" w:rsidRPr="00A904A9" w:rsidRDefault="005237A3" w:rsidP="005237A3">
                      <w:pPr>
                        <w:spacing w:line="200" w:lineRule="exact"/>
                        <w:rPr>
                          <w:rFonts w:ascii="メイリオ" w:eastAsia="メイリオ" w:hAnsi="メイリオ" w:cs="メイリオ"/>
                          <w:b/>
                          <w:sz w:val="24"/>
                          <w:szCs w:val="24"/>
                        </w:rPr>
                      </w:pPr>
                    </w:p>
                    <w:tbl>
                      <w:tblPr>
                        <w:tblW w:w="7973"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260"/>
                      </w:tblGrid>
                      <w:tr w:rsidR="00107066" w:rsidRPr="00A904A9" w14:paraId="6E746385" w14:textId="77777777" w:rsidTr="006B449F">
                        <w:tc>
                          <w:tcPr>
                            <w:tcW w:w="426" w:type="dxa"/>
                            <w:tcBorders>
                              <w:top w:val="single" w:sz="12" w:space="0" w:color="auto"/>
                              <w:bottom w:val="single" w:sz="4" w:space="0" w:color="auto"/>
                              <w:tl2br w:val="single" w:sz="6" w:space="0" w:color="auto"/>
                            </w:tcBorders>
                            <w:shd w:val="clear" w:color="auto" w:fill="auto"/>
                          </w:tcPr>
                          <w:p w14:paraId="11A228F5" w14:textId="77777777" w:rsidR="00107066" w:rsidRPr="00A904A9" w:rsidRDefault="00107066" w:rsidP="00107066">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150A0B6F" w14:textId="55C6CEA0" w:rsidR="00107066" w:rsidRPr="00A904A9" w:rsidRDefault="00107066" w:rsidP="00107066">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260" w:type="dxa"/>
                            <w:shd w:val="clear" w:color="auto" w:fill="FF0000"/>
                          </w:tcPr>
                          <w:p w14:paraId="3D655F4A" w14:textId="42BE5B9F" w:rsidR="00107066" w:rsidRPr="00A904A9" w:rsidRDefault="00107066" w:rsidP="00107066">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6B449F" w:rsidRPr="00A904A9" w14:paraId="7DDD9652" w14:textId="77777777" w:rsidTr="006B449F">
                        <w:tc>
                          <w:tcPr>
                            <w:tcW w:w="426" w:type="dxa"/>
                            <w:tcBorders>
                              <w:top w:val="single" w:sz="4" w:space="0" w:color="auto"/>
                              <w:bottom w:val="single" w:sz="12" w:space="0" w:color="auto"/>
                            </w:tcBorders>
                            <w:shd w:val="clear" w:color="auto" w:fill="808080"/>
                          </w:tcPr>
                          <w:p w14:paraId="021AE812" w14:textId="77777777" w:rsidR="006B449F" w:rsidRPr="00A904A9" w:rsidRDefault="006B449F" w:rsidP="008623B2">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5D45ACAA" w14:textId="390E31D5" w:rsidR="006B449F" w:rsidRPr="00A904A9" w:rsidRDefault="006B449F" w:rsidP="00F01517">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135</w:t>
                            </w:r>
                            <w:r w:rsidRPr="00A904A9">
                              <w:rPr>
                                <w:rFonts w:ascii="メイリオ" w:eastAsia="メイリオ" w:hAnsi="メイリオ" w:cs="メイリオ" w:hint="eastAsia"/>
                                <w:color w:val="000000"/>
                                <w:szCs w:val="21"/>
                              </w:rPr>
                              <w:t>名</w:t>
                            </w:r>
                          </w:p>
                        </w:tc>
                        <w:tc>
                          <w:tcPr>
                            <w:tcW w:w="3260" w:type="dxa"/>
                            <w:shd w:val="clear" w:color="auto" w:fill="auto"/>
                            <w:vAlign w:val="center"/>
                          </w:tcPr>
                          <w:p w14:paraId="54FDE374" w14:textId="76E3A60D" w:rsidR="006B449F" w:rsidRPr="00A904A9" w:rsidRDefault="006B449F" w:rsidP="008623B2">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160</w:t>
                            </w:r>
                            <w:r w:rsidRPr="00A904A9">
                              <w:rPr>
                                <w:rFonts w:ascii="メイリオ" w:eastAsia="メイリオ" w:hAnsi="メイリオ" w:cs="メイリオ" w:hint="eastAsia"/>
                                <w:color w:val="000000"/>
                                <w:szCs w:val="21"/>
                              </w:rPr>
                              <w:t>名</w:t>
                            </w:r>
                          </w:p>
                        </w:tc>
                      </w:tr>
                    </w:tbl>
                    <w:p w14:paraId="38DCD3C2" w14:textId="77777777" w:rsidR="005237A3" w:rsidRPr="00A904A9" w:rsidRDefault="005237A3" w:rsidP="005237A3">
                      <w:pPr>
                        <w:spacing w:line="400" w:lineRule="exact"/>
                        <w:rPr>
                          <w:rFonts w:ascii="メイリオ" w:eastAsia="メイリオ" w:hAnsi="メイリオ" w:cs="メイリオ"/>
                          <w:b/>
                          <w:sz w:val="24"/>
                          <w:szCs w:val="24"/>
                        </w:rPr>
                      </w:pPr>
                    </w:p>
                    <w:p w14:paraId="0AB478A5" w14:textId="77777777" w:rsidR="005237A3" w:rsidRPr="00A904A9" w:rsidRDefault="005237A3" w:rsidP="005237A3">
                      <w:pPr>
                        <w:spacing w:line="400" w:lineRule="exact"/>
                        <w:rPr>
                          <w:rFonts w:ascii="メイリオ" w:eastAsia="メイリオ" w:hAnsi="メイリオ" w:cs="メイリオ"/>
                          <w:b/>
                          <w:sz w:val="24"/>
                          <w:szCs w:val="24"/>
                        </w:rPr>
                      </w:pPr>
                    </w:p>
                    <w:p w14:paraId="48850A23" w14:textId="77777777" w:rsidR="005237A3" w:rsidRPr="00A904A9" w:rsidRDefault="005237A3" w:rsidP="005237A3">
                      <w:pPr>
                        <w:spacing w:line="400" w:lineRule="exact"/>
                        <w:rPr>
                          <w:rFonts w:ascii="メイリオ" w:eastAsia="メイリオ" w:hAnsi="メイリオ" w:cs="メイリオ"/>
                          <w:b/>
                          <w:sz w:val="24"/>
                          <w:szCs w:val="24"/>
                        </w:rPr>
                      </w:pPr>
                    </w:p>
                    <w:p w14:paraId="32E2C366" w14:textId="77777777" w:rsidR="005237A3" w:rsidRPr="00A904A9" w:rsidRDefault="005237A3" w:rsidP="005237A3">
                      <w:pPr>
                        <w:spacing w:line="400" w:lineRule="exact"/>
                        <w:jc w:val="both"/>
                        <w:rPr>
                          <w:rFonts w:ascii="メイリオ" w:eastAsia="メイリオ" w:hAnsi="メイリオ" w:cs="メイリオ"/>
                          <w:b/>
                          <w:sz w:val="24"/>
                          <w:szCs w:val="24"/>
                        </w:rPr>
                      </w:pPr>
                    </w:p>
                  </w:txbxContent>
                </v:textbox>
              </v:roundrect>
            </w:pict>
          </mc:Fallback>
        </mc:AlternateContent>
      </w:r>
    </w:p>
    <w:p w14:paraId="524DF54E" w14:textId="77777777" w:rsidR="005237A3" w:rsidRPr="002A317C"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13C89E96" w14:textId="77777777" w:rsidR="005237A3"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12788D87" w14:textId="664BB7D2" w:rsidR="005237A3"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01D7EB67" w14:textId="05F44C6D" w:rsidR="00DF3A72" w:rsidRDefault="00DF3A72" w:rsidP="005237A3">
      <w:pPr>
        <w:spacing w:line="400" w:lineRule="exact"/>
        <w:ind w:leftChars="100" w:left="210" w:firstLineChars="200" w:firstLine="480"/>
        <w:jc w:val="right"/>
        <w:rPr>
          <w:rFonts w:ascii="メイリオ" w:eastAsia="メイリオ" w:hAnsi="メイリオ" w:cs="メイリオ"/>
          <w:sz w:val="24"/>
          <w:szCs w:val="24"/>
        </w:rPr>
      </w:pPr>
    </w:p>
    <w:p w14:paraId="0824B76F" w14:textId="039DDBE5"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5A098701" w14:textId="4A4364CC"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167EC47C" w14:textId="77777777"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35DA2DE3" w14:textId="5077D59D" w:rsidR="005237A3" w:rsidRDefault="00C85FCB" w:rsidP="00C85FCB">
      <w:pPr>
        <w:pStyle w:val="6"/>
        <w:spacing w:line="400" w:lineRule="exact"/>
        <w:ind w:leftChars="0" w:left="0"/>
        <w:rPr>
          <w:rFonts w:ascii="メイリオ" w:eastAsia="メイリオ" w:hAnsi="メイリオ" w:cs="メイリオ"/>
          <w:sz w:val="24"/>
          <w:szCs w:val="24"/>
        </w:rPr>
      </w:pPr>
      <w:r w:rsidRPr="002A317C">
        <w:rPr>
          <w:rFonts w:ascii="メイリオ" w:eastAsia="メイリオ" w:hAnsi="メイリオ" w:cs="メイリオ" w:hint="eastAsia"/>
          <w:sz w:val="24"/>
          <w:szCs w:val="24"/>
        </w:rPr>
        <w:t>▼《目標・指標》</w:t>
      </w:r>
    </w:p>
    <w:p w14:paraId="54E96169" w14:textId="27875DCF" w:rsidR="005237A3" w:rsidRDefault="0071798F">
      <w:pPr>
        <w:spacing w:line="400" w:lineRule="exact"/>
        <w:ind w:left="210" w:hangingChars="100" w:hanging="210"/>
        <w:rPr>
          <w:rFonts w:ascii="メイリオ" w:eastAsia="メイリオ" w:hAnsi="メイリオ" w:cs="メイリオ"/>
          <w:b/>
          <w:color w:val="000000" w:themeColor="text1"/>
          <w:sz w:val="24"/>
          <w:szCs w:val="24"/>
          <w:bdr w:val="single" w:sz="4" w:space="0" w:color="auto"/>
        </w:rPr>
      </w:pPr>
      <w:r w:rsidRPr="00A95483">
        <w:rPr>
          <w:rFonts w:ascii="メイリオ" w:eastAsia="メイリオ" w:hAnsi="メイリオ" w:cs="メイリオ"/>
          <w:noProof/>
        </w:rPr>
        <mc:AlternateContent>
          <mc:Choice Requires="wps">
            <w:drawing>
              <wp:anchor distT="0" distB="0" distL="114300" distR="114300" simplePos="0" relativeHeight="251622912" behindDoc="0" locked="0" layoutInCell="1" allowOverlap="1" wp14:anchorId="49FF8A04" wp14:editId="2B851E4C">
                <wp:simplePos x="0" y="0"/>
                <wp:positionH relativeFrom="column">
                  <wp:posOffset>-74930</wp:posOffset>
                </wp:positionH>
                <wp:positionV relativeFrom="paragraph">
                  <wp:posOffset>45720</wp:posOffset>
                </wp:positionV>
                <wp:extent cx="5868035" cy="1116330"/>
                <wp:effectExtent l="19050" t="19050" r="37465" b="45720"/>
                <wp:wrapNone/>
                <wp:docPr id="10" name="角丸四角形 26660" descr="地域で活動する各コーディネータ―がお互いの機能・役割を理解し、制度の狭間を埋める連携ができるよう、研修等による地域福祉コーディネーターの養成を市町村に働きかけ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11633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0735D16" w14:textId="777F4585" w:rsidR="006B449F" w:rsidRPr="00A95483" w:rsidRDefault="00C85FCB" w:rsidP="000A2989">
                            <w:pPr>
                              <w:pStyle w:val="a8"/>
                              <w:numPr>
                                <w:ilvl w:val="0"/>
                                <w:numId w:val="5"/>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地域で活動する各コーディネータ―がお互いの機能・役割を理解し、制度の狭間を埋める連携ができるよう、研修等による地域福祉コーディネーターの養成を市町村に働きかけます。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FF8A04" id="角丸四角形 26660" o:spid="_x0000_s1238" alt="地域で活動する各コーディネータ―がお互いの機能・役割を理解し、制度の狭間を埋める連携ができるよう、研修等による地域福祉コーディネーターの養成を市町村に働きかけます。" style="position:absolute;left:0;text-align:left;margin-left:-5.9pt;margin-top:3.6pt;width:462.05pt;height:87.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" filled="f" strokecolor="#365f91" strokeweight="4.5pt">
                <v:stroke linestyle="thinThick"/>
                <v:textbox inset="5.85pt,.7pt,5.85pt,.7pt">
                  <w:txbxContent>
                    <w:p w14:paraId="10735D16" w14:textId="777F4585" w:rsidR="006B449F" w:rsidRPr="00A95483" w:rsidRDefault="00C85FCB" w:rsidP="000A2989">
                      <w:pPr>
                        <w:pStyle w:val="a8"/>
                        <w:numPr>
                          <w:ilvl w:val="0"/>
                          <w:numId w:val="5"/>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地域で活動する各コーディネータ―がお互いの機能・役割を理解し、制度の狭間を埋める連携ができるよう、研修等による地域福祉コーディネーターの養成を市町村に働きかけます。</w:t>
                      </w:r>
                    </w:p>
                  </w:txbxContent>
                </v:textbox>
              </v:roundrect>
            </w:pict>
          </mc:Fallback>
        </mc:AlternateContent>
      </w:r>
    </w:p>
    <w:p w14:paraId="092E037D" w14:textId="45489A57" w:rsidR="005237A3" w:rsidRDefault="005237A3">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0D55E3D6" w14:textId="5916B582" w:rsidR="005237A3" w:rsidRDefault="005237A3">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573E2533" w14:textId="77777777" w:rsidR="0071798F" w:rsidRDefault="0071798F">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5C74C74C" w14:textId="77777777" w:rsidR="00C85FCB" w:rsidRPr="00C85FCB" w:rsidRDefault="00C85FCB" w:rsidP="00931F89">
      <w:pPr>
        <w:spacing w:line="400" w:lineRule="exact"/>
        <w:rPr>
          <w:rFonts w:ascii="メイリオ" w:eastAsia="メイリオ" w:hAnsi="メイリオ" w:cs="メイリオ"/>
          <w:color w:val="000000" w:themeColor="text1"/>
          <w:sz w:val="24"/>
          <w:szCs w:val="24"/>
        </w:rPr>
      </w:pPr>
      <w:r w:rsidRPr="00C85FCB">
        <w:rPr>
          <w:rFonts w:ascii="メイリオ" w:eastAsia="メイリオ" w:hAnsi="メイリオ" w:cs="メイリオ"/>
          <w:color w:val="000000" w:themeColor="text1"/>
          <w:sz w:val="24"/>
          <w:szCs w:val="24"/>
        </w:rPr>
        <w:br w:type="page"/>
      </w:r>
    </w:p>
    <w:p w14:paraId="1B3E9606" w14:textId="77777777" w:rsidR="00CA2B4F" w:rsidRDefault="00CA2B4F" w:rsidP="00CA2B4F">
      <w:pPr>
        <w:ind w:firstLineChars="100" w:firstLine="210"/>
      </w:pPr>
      <w:r w:rsidRPr="004E6B6A">
        <w:rPr>
          <w:rFonts w:hint="eastAsia"/>
          <w:noProof/>
          <w:szCs w:val="24"/>
        </w:rPr>
        <w:lastRenderedPageBreak/>
        <mc:AlternateContent>
          <mc:Choice Requires="wps">
            <w:drawing>
              <wp:anchor distT="0" distB="0" distL="114300" distR="114300" simplePos="0" relativeHeight="251653632" behindDoc="0" locked="0" layoutInCell="1" allowOverlap="1" wp14:anchorId="67B99C0B" wp14:editId="2CE80F85">
                <wp:simplePos x="0" y="0"/>
                <wp:positionH relativeFrom="margin">
                  <wp:align>center</wp:align>
                </wp:positionH>
                <wp:positionV relativeFrom="paragraph">
                  <wp:posOffset>-3175</wp:posOffset>
                </wp:positionV>
                <wp:extent cx="5895975" cy="8785860"/>
                <wp:effectExtent l="0" t="0" r="28575" b="15240"/>
                <wp:wrapNone/>
                <wp:docPr id="26881" name="テキスト ボックス 26881" descr="コラム：協働をすすめるためのソーシャルワーク研修～専門職だって、助け上手　助けられ上手になろう！～&#10;個別ケースを通じて専門職同士が連携する機会は多いですが、地域福祉の協働力を高めるには、昨今の地域福祉の潮流を知り、市の地域福祉計画等の方向性を踏まえて、地域にいる多数の地域福祉の担い手の中で、自身や所属する組織の役割を再認識し、それぞれの「顔の見える関係づくり」をしていくことが重要です。&#10;堺市ではじまった研修を紹介します。この研修は区ごとに２日にかけて行われ、行政職員、福祉施設等、福祉関係の事業所、認定こども園、消防局等の様々な専門職が参加しています。また、この研修の企画や当日の進行は、前年度の研修参加者や様々な福祉の専門職が行います。&#10;セッション１（昨今の地域福祉の福祉について学ぶ）&#10;まずは、堺市と堺市社会福祉協議会から、近年の社会情勢の変化と地域共生社会の実現に向けた堺市全体の動きを学びます。&#10;セッション２（協働にむけ仕事で大事にしたい価値観を探る）&#10;自分の価値観と相手の価値観を分かり合うために、「最近あったうれしかったこと」や「仕事上での強みや自信のあること」などお題ごとに「個人ワーク」→「３人のワーク」→「全体共有」を繰り返します。&#10;セッション３（堺市のソーシャルワークについて学び、協働の必要性を感じる）&#10;地域福祉の担い手を知り、自分の仕事や所属する組織の役割を再認識していきます。ここから「さかいのふくしのカードゲーム」を使用します。&#10;　このカードは、堺市にある①機関・組織（黄色）、②場所・活動（緑色）、③人・職種（赤色）、④地域の声、⑤無地の５種類で構成されています。カードを使った自己紹介のあと、地域の声を１枚選び協働できそうな機関や、あったら良いなと思うことなど具体的に考えます。&#10;セッション４（事例を通して、協働のポイントを探る）&#10;　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10;セッション５（これまでを振り返りこれからの自身のソーシャルワークを考える）&#10;　最後に自分にとっての気づき、学びを振り返ります。&#10;市町村域や身近な地域で、様々な立場の人が対等な関係で協働について学びあう場をつくることで、多様化する地域福祉課題に対応できる「皆で支えあう地域づくり」がすすめられています。"/>
                <wp:cNvGraphicFramePr/>
                <a:graphic xmlns:a="http://schemas.openxmlformats.org/drawingml/2006/main">
                  <a:graphicData uri="http://schemas.microsoft.com/office/word/2010/wordprocessingShape">
                    <wps:wsp>
                      <wps:cNvSpPr txBox="1"/>
                      <wps:spPr>
                        <a:xfrm>
                          <a:off x="0" y="0"/>
                          <a:ext cx="5895975" cy="8785860"/>
                        </a:xfrm>
                        <a:prstGeom prst="rect">
                          <a:avLst/>
                        </a:prstGeom>
                        <a:solidFill>
                          <a:sysClr val="window" lastClr="FFFFFF"/>
                        </a:solidFill>
                        <a:ln w="6350">
                          <a:solidFill>
                            <a:prstClr val="black"/>
                          </a:solidFill>
                        </a:ln>
                      </wps:spPr>
                      <wps:txbx>
                        <w:txbxContent>
                          <w:p w14:paraId="77FB1333" w14:textId="77777777" w:rsidR="00CA2B4F" w:rsidRPr="002378E8" w:rsidRDefault="00CA2B4F" w:rsidP="00CA2B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協働をすすめるためのソーシャルワーク研修</w:t>
                            </w:r>
                          </w:p>
                          <w:p w14:paraId="761C70E7" w14:textId="77777777" w:rsidR="00CA2B4F" w:rsidRPr="00FD35CE" w:rsidRDefault="00CA2B4F" w:rsidP="00CA2B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専門職だって、助け上手　助けられ上手になろう</w:t>
                            </w:r>
                            <w:r w:rsidRPr="00FD35CE">
                              <w:rPr>
                                <w:rFonts w:ascii="メイリオ" w:eastAsia="メイリオ" w:hAnsi="メイリオ" w:hint="eastAsia"/>
                                <w:sz w:val="24"/>
                                <w:szCs w:val="24"/>
                              </w:rPr>
                              <w:t>！～</w:t>
                            </w:r>
                          </w:p>
                          <w:p w14:paraId="3C2444FB" w14:textId="77777777" w:rsidR="00CA2B4F" w:rsidRPr="002378E8" w:rsidRDefault="00CA2B4F" w:rsidP="00CA2B4F">
                            <w:pPr>
                              <w:spacing w:line="360" w:lineRule="exact"/>
                              <w:ind w:firstLineChars="100" w:firstLine="240"/>
                              <w:rPr>
                                <w:rFonts w:ascii="メイリオ" w:eastAsia="メイリオ" w:hAnsi="メイリオ"/>
                                <w:sz w:val="24"/>
                                <w:szCs w:val="24"/>
                              </w:rPr>
                            </w:pPr>
                          </w:p>
                          <w:p w14:paraId="56771CC9" w14:textId="0349D1CA" w:rsidR="00CA2B4F" w:rsidRPr="00ED0309" w:rsidRDefault="00CA2B4F" w:rsidP="00CA2B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個別ケースを通じて専門職同士が連携する機会は多いですが、地域福祉の協働力を高めるには、昨今の地域福祉の潮流を知り、市の地域福祉計</w:t>
                            </w:r>
                            <w:r w:rsidRPr="00ED0309">
                              <w:rPr>
                                <w:rFonts w:ascii="メイリオ" w:eastAsia="メイリオ" w:hAnsi="メイリオ" w:hint="eastAsia"/>
                                <w:sz w:val="24"/>
                                <w:szCs w:val="24"/>
                              </w:rPr>
                              <w:t>画</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の方向性を踏まえて、地域にいる多数の地域福祉の担い手の中で、自身や所属する組織の役割を再認識し、それぞれの「顔の見える関係づくり」をしていくことが重要です。</w:t>
                            </w:r>
                          </w:p>
                          <w:p w14:paraId="32982F6D" w14:textId="0C331F30"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堺市ではじまった研修を紹介します。この研修は区ごとに２日にかけて行われ、行政職員、福祉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、福祉関係の事業所、認定こども園、消防局</w:t>
                            </w:r>
                            <w:r w:rsidR="00852651" w:rsidRPr="00ED0309">
                              <w:rPr>
                                <w:rFonts w:ascii="メイリオ" w:eastAsia="メイリオ" w:hAnsi="メイリオ" w:cs="メイリオ" w:hint="eastAsia"/>
                                <w:sz w:val="24"/>
                                <w:szCs w:val="24"/>
                              </w:rPr>
                              <w:t>等の</w:t>
                            </w:r>
                            <w:r w:rsidRPr="00FD35CE">
                              <w:rPr>
                                <w:rFonts w:ascii="メイリオ" w:eastAsia="メイリオ" w:hAnsi="メイリオ" w:hint="eastAsia"/>
                                <w:sz w:val="24"/>
                                <w:szCs w:val="24"/>
                              </w:rPr>
                              <w:t>様々な専門職が参加しています。また、この研修の企画や当日の進行は、前年度の研修参加者や様々な福祉の専門職が行います。</w:t>
                            </w:r>
                          </w:p>
                          <w:p w14:paraId="13602B5D" w14:textId="7D7B6588"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セッション１（昨今の地域福祉について学ぶ）</w:t>
                            </w:r>
                          </w:p>
                          <w:p w14:paraId="6B6C3C30"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まずは、堺市と堺市社会福祉協議会から、近年の社会情勢の変化と地域共生社会の実現に向けた堺市全体の動きを学びます。</w:t>
                            </w:r>
                          </w:p>
                          <w:p w14:paraId="324E007D"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セッション２（協働にむけ仕事で大事にしたい価値観を探る）</w:t>
                            </w:r>
                          </w:p>
                          <w:p w14:paraId="75758968" w14:textId="77777777" w:rsidR="00CA2B4F" w:rsidRPr="00FD35CE" w:rsidRDefault="00CA2B4F" w:rsidP="00CA2B4F">
                            <w:pPr>
                              <w:spacing w:line="360" w:lineRule="exact"/>
                              <w:ind w:rightChars="973" w:right="2043" w:firstLineChars="100" w:firstLine="240"/>
                              <w:rPr>
                                <w:rFonts w:ascii="メイリオ" w:eastAsia="メイリオ" w:hAnsi="メイリオ"/>
                                <w:sz w:val="24"/>
                                <w:szCs w:val="24"/>
                              </w:rPr>
                            </w:pPr>
                            <w:r w:rsidRPr="00FD35CE">
                              <w:rPr>
                                <w:rFonts w:ascii="メイリオ" w:eastAsia="メイリオ" w:hAnsi="メイリオ" w:hint="eastAsia"/>
                                <w:sz w:val="24"/>
                                <w:szCs w:val="24"/>
                              </w:rPr>
                              <w:t>自分の価値観と相手の価値観を分かり合うために、「最近あったうれしかったこと」や「仕事上での強みや自信のあること」などお題ごとに「個人ワーク」→「３人のワーク」→「全体共有」を繰り返します。</w:t>
                            </w:r>
                          </w:p>
                          <w:p w14:paraId="39255E5B"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セッション３（堺市のソーシャルワークについて学び、協働の必要性を感じる）</w:t>
                            </w:r>
                          </w:p>
                          <w:p w14:paraId="69A1A166"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地域福祉の担い手を知り、自分の仕事や所属する組織の役割を再認識していきます。ここから「さかいのふくしのカードゲーム」を使用します。</w:t>
                            </w:r>
                          </w:p>
                          <w:p w14:paraId="78B9A5CF"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sz w:val="24"/>
                                <w:szCs w:val="24"/>
                              </w:rPr>
                              <w:t xml:space="preserve">　このカードは、堺市にある①機関・組織（黄色）、②場所・活動（緑色）、③人・職種（赤色）、④地域の声</w:t>
                            </w:r>
                            <w:r>
                              <w:rPr>
                                <w:rFonts w:ascii="メイリオ" w:eastAsia="メイリオ" w:hAnsi="メイリオ" w:hint="eastAsia"/>
                                <w:sz w:val="24"/>
                                <w:szCs w:val="24"/>
                              </w:rPr>
                              <w:t>、</w:t>
                            </w:r>
                            <w:r w:rsidRPr="00FD35CE">
                              <w:rPr>
                                <w:rFonts w:ascii="メイリオ" w:eastAsia="メイリオ" w:hAnsi="メイリオ" w:hint="eastAsia"/>
                                <w:sz w:val="24"/>
                                <w:szCs w:val="24"/>
                              </w:rPr>
                              <w:t>⑤無地の５種類で構成されています。カードを使った自己紹介のあと、地域の声を１枚選び協働できそうな機関や、あったら良いなと思うことなど具体的に考えます。</w:t>
                            </w:r>
                          </w:p>
                          <w:p w14:paraId="051AFBA7"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セッション４（事例を通して、協働のポイントを探る）</w:t>
                            </w:r>
                          </w:p>
                          <w:p w14:paraId="7734D61C"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b/>
                                <w:bCs/>
                                <w:sz w:val="24"/>
                                <w:szCs w:val="24"/>
                              </w:rPr>
                              <w:t xml:space="preserve">　</w:t>
                            </w:r>
                            <w:r w:rsidRPr="00FD35CE">
                              <w:rPr>
                                <w:rFonts w:ascii="メイリオ" w:eastAsia="メイリオ" w:hAnsi="メイリオ" w:hint="eastAsia"/>
                                <w:sz w:val="24"/>
                                <w:szCs w:val="24"/>
                              </w:rPr>
                              <w:t>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w:t>
                            </w:r>
                          </w:p>
                          <w:p w14:paraId="4106E2F6" w14:textId="77777777"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セッション５（これまでを</w:t>
                            </w:r>
                            <w:r>
                              <w:rPr>
                                <w:rFonts w:ascii="メイリオ" w:eastAsia="メイリオ" w:hAnsi="メイリオ" w:hint="eastAsia"/>
                                <w:b/>
                                <w:bCs/>
                                <w:sz w:val="24"/>
                                <w:szCs w:val="24"/>
                              </w:rPr>
                              <w:t>振り返り</w:t>
                            </w:r>
                            <w:r w:rsidRPr="00FD35CE">
                              <w:rPr>
                                <w:rFonts w:ascii="メイリオ" w:eastAsia="メイリオ" w:hAnsi="メイリオ" w:hint="eastAsia"/>
                                <w:b/>
                                <w:bCs/>
                                <w:sz w:val="24"/>
                                <w:szCs w:val="24"/>
                              </w:rPr>
                              <w:t>これからの自身のソーシャルワーク</w:t>
                            </w:r>
                            <w:r>
                              <w:rPr>
                                <w:rFonts w:ascii="メイリオ" w:eastAsia="メイリオ" w:hAnsi="メイリオ" w:hint="eastAsia"/>
                                <w:b/>
                                <w:bCs/>
                                <w:sz w:val="24"/>
                                <w:szCs w:val="24"/>
                              </w:rPr>
                              <w:t>を</w:t>
                            </w:r>
                            <w:r w:rsidRPr="00FD35CE">
                              <w:rPr>
                                <w:rFonts w:ascii="メイリオ" w:eastAsia="メイリオ" w:hAnsi="メイリオ" w:hint="eastAsia"/>
                                <w:b/>
                                <w:bCs/>
                                <w:sz w:val="24"/>
                                <w:szCs w:val="24"/>
                              </w:rPr>
                              <w:t>考える）</w:t>
                            </w:r>
                          </w:p>
                          <w:p w14:paraId="403DDBB2" w14:textId="77777777" w:rsidR="00CA2B4F" w:rsidRPr="00FD35CE" w:rsidRDefault="00CA2B4F" w:rsidP="00CA2B4F">
                            <w:pPr>
                              <w:spacing w:line="360" w:lineRule="exact"/>
                              <w:ind w:rightChars="-40" w:right="-84"/>
                              <w:rPr>
                                <w:rFonts w:ascii="メイリオ" w:eastAsia="メイリオ" w:hAnsi="メイリオ"/>
                                <w:sz w:val="24"/>
                                <w:szCs w:val="24"/>
                              </w:rPr>
                            </w:pPr>
                            <w:r w:rsidRPr="00FD35CE">
                              <w:rPr>
                                <w:rFonts w:ascii="メイリオ" w:eastAsia="メイリオ" w:hAnsi="メイリオ" w:hint="eastAsia"/>
                                <w:sz w:val="24"/>
                                <w:szCs w:val="24"/>
                              </w:rPr>
                              <w:t xml:space="preserve">　最後に自分にとっての気づき、学びを</w:t>
                            </w:r>
                            <w:r>
                              <w:rPr>
                                <w:rFonts w:ascii="メイリオ" w:eastAsia="メイリオ" w:hAnsi="メイリオ" w:hint="eastAsia"/>
                                <w:sz w:val="24"/>
                                <w:szCs w:val="24"/>
                              </w:rPr>
                              <w:t>振り返り</w:t>
                            </w:r>
                            <w:r w:rsidRPr="00FD35CE">
                              <w:rPr>
                                <w:rFonts w:ascii="メイリオ" w:eastAsia="メイリオ" w:hAnsi="メイリオ" w:hint="eastAsia"/>
                                <w:sz w:val="24"/>
                                <w:szCs w:val="24"/>
                              </w:rPr>
                              <w:t>ます。</w:t>
                            </w:r>
                          </w:p>
                          <w:p w14:paraId="20221DD3" w14:textId="631E8E43" w:rsidR="00CA2B4F" w:rsidRDefault="00CA2B4F" w:rsidP="00CA2B4F">
                            <w:pPr>
                              <w:spacing w:line="360" w:lineRule="exact"/>
                              <w:ind w:rightChars="-40" w:right="-84"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市町村域や身近な地域で、様</w:t>
                            </w:r>
                            <w:r w:rsidRPr="0090219F">
                              <w:rPr>
                                <w:rFonts w:ascii="メイリオ" w:eastAsia="メイリオ" w:hAnsi="メイリオ" w:hint="eastAsia"/>
                                <w:sz w:val="24"/>
                                <w:szCs w:val="24"/>
                              </w:rPr>
                              <w:t>々な立場の人が対等な関係で協働について学びあう場をつくることで、多様化する地域</w:t>
                            </w:r>
                            <w:r w:rsidR="005E552F"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w:t>
                            </w:r>
                            <w:r w:rsidRPr="00FD35CE">
                              <w:rPr>
                                <w:rFonts w:ascii="メイリオ" w:eastAsia="メイリオ" w:hAnsi="メイリオ" w:hint="eastAsia"/>
                                <w:sz w:val="24"/>
                                <w:szCs w:val="24"/>
                              </w:rPr>
                              <w:t>題</w:t>
                            </w:r>
                            <w:r>
                              <w:rPr>
                                <w:rFonts w:ascii="メイリオ" w:eastAsia="メイリオ" w:hAnsi="メイリオ" w:hint="eastAsia"/>
                                <w:sz w:val="24"/>
                                <w:szCs w:val="24"/>
                              </w:rPr>
                              <w:t>に対応できる「皆で支えあう地域づくり」がすすめられています。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99C0B" id="テキスト ボックス 26881" o:spid="_x0000_s1239" type="#_x0000_t202" alt="コラム：協働をすすめるためのソーシャルワーク研修～専門職だって、助け上手　助けられ上手になろう！～&#10;個別ケースを通じて専門職同士が連携する機会は多いですが、地域福祉の協働力を高めるには、昨今の地域福祉の潮流を知り、市の地域福祉計画等の方向性を踏まえて、地域にいる多数の地域福祉の担い手の中で、自身や所属する組織の役割を再認識し、それぞれの「顔の見える関係づくり」をしていくことが重要です。&#10;堺市ではじまった研修を紹介します。この研修は区ごとに２日にかけて行われ、行政職員、福祉施設等、福祉関係の事業所、認定こども園、消防局等の様々な専門職が参加しています。また、この研修の企画や当日の進行は、前年度の研修参加者や様々な福祉の専門職が行います。&#10;セッション１（昨今の地域福祉の福祉について学ぶ）&#10;まずは、堺市と堺市社会福祉協議会から、近年の社会情勢の変化と地域共生社会の実現に向けた堺市全体の動きを学びます。&#10;セッション２（協働にむけ仕事で大事にしたい価値観を探る）&#10;自分の価値観と相手の価値観を分かり合うために、「最近あったうれしかったこと」や「仕事上での強みや自信のあること」などお題ごとに「個人ワーク」→「３人のワーク」→「全体共有」を繰り返します。&#10;セッション３（堺市のソーシャルワークについて学び、協働の必要性を感じる）&#10;地域福祉の担い手を知り、自分の仕事や所属する組織の役割を再認識していきます。ここから「さかいのふくしのカードゲーム」を使用します。&#10;　このカードは、堺市にある①機関・組織（黄色）、②場所・活動（緑色）、③人・職種（赤色）、④地域の声、⑤無地の５種類で構成されています。カードを使った自己紹介のあと、地域の声を１枚選び協働できそうな機関や、あったら良いなと思うことなど具体的に考えます。&#10;セッション４（事例を通して、協働のポイントを探る）&#10;　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10;セッション５（これまでを振り返りこれからの自身のソーシャルワークを考える）&#10;　最後に自分にとっての気づき、学びを振り返ります。&#10;市町村域や身近な地域で、様々な立場の人が対等な関係で協働について学びあう場をつくることで、多様化する地域福祉課題に対応できる「皆で支えあう地域づくり」がすすめられています。" style="position:absolute;left:0;text-align:left;margin-left:0;margin-top:-.25pt;width:464.25pt;height:691.8pt;z-index:251653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" fillcolor="window" strokeweight=".5pt">
                <v:textbox>
                  <w:txbxContent>
                    <w:p w14:paraId="77FB1333" w14:textId="77777777" w:rsidR="00CA2B4F" w:rsidRPr="002378E8" w:rsidRDefault="00CA2B4F" w:rsidP="00CA2B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協働をすすめるためのソーシャルワーク研修</w:t>
                      </w:r>
                    </w:p>
                    <w:p w14:paraId="761C70E7" w14:textId="77777777" w:rsidR="00CA2B4F" w:rsidRPr="00FD35CE" w:rsidRDefault="00CA2B4F" w:rsidP="00CA2B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専門職だって、助け上手　助けられ上手になろう</w:t>
                      </w:r>
                      <w:r w:rsidRPr="00FD35CE">
                        <w:rPr>
                          <w:rFonts w:ascii="メイリオ" w:eastAsia="メイリオ" w:hAnsi="メイリオ" w:hint="eastAsia"/>
                          <w:sz w:val="24"/>
                          <w:szCs w:val="24"/>
                        </w:rPr>
                        <w:t>！～</w:t>
                      </w:r>
                    </w:p>
                    <w:p w14:paraId="3C2444FB" w14:textId="77777777" w:rsidR="00CA2B4F" w:rsidRPr="002378E8" w:rsidRDefault="00CA2B4F" w:rsidP="00CA2B4F">
                      <w:pPr>
                        <w:spacing w:line="360" w:lineRule="exact"/>
                        <w:ind w:firstLineChars="100" w:firstLine="240"/>
                        <w:rPr>
                          <w:rFonts w:ascii="メイリオ" w:eastAsia="メイリオ" w:hAnsi="メイリオ"/>
                          <w:sz w:val="24"/>
                          <w:szCs w:val="24"/>
                        </w:rPr>
                      </w:pPr>
                    </w:p>
                    <w:p w14:paraId="56771CC9" w14:textId="0349D1CA" w:rsidR="00CA2B4F" w:rsidRPr="00ED0309" w:rsidRDefault="00CA2B4F" w:rsidP="00CA2B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個別ケースを通じて専門職同士が連携する機会は多いですが、地域福祉の協働力を高めるには、昨今の地域福祉の潮流を知り、市の地域福祉計</w:t>
                      </w:r>
                      <w:r w:rsidRPr="00ED0309">
                        <w:rPr>
                          <w:rFonts w:ascii="メイリオ" w:eastAsia="メイリオ" w:hAnsi="メイリオ" w:hint="eastAsia"/>
                          <w:sz w:val="24"/>
                          <w:szCs w:val="24"/>
                        </w:rPr>
                        <w:t>画</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の方向性を踏まえて、地域にいる多数の地域福祉の担い手の中で、自身や所属する組織の役割を再認識し、それぞれの「顔の見える関係づくり」をしていくことが重要です。</w:t>
                      </w:r>
                    </w:p>
                    <w:p w14:paraId="32982F6D" w14:textId="0C331F30"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堺市ではじまった研修を紹介します。この研修は区ごとに２日にかけて行われ、行政職員、福祉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、福祉関係の事業所、認定こども園、消防局</w:t>
                      </w:r>
                      <w:r w:rsidR="00852651" w:rsidRPr="00ED0309">
                        <w:rPr>
                          <w:rFonts w:ascii="メイリオ" w:eastAsia="メイリオ" w:hAnsi="メイリオ" w:cs="メイリオ" w:hint="eastAsia"/>
                          <w:sz w:val="24"/>
                          <w:szCs w:val="24"/>
                        </w:rPr>
                        <w:t>等の</w:t>
                      </w:r>
                      <w:r w:rsidRPr="00FD35CE">
                        <w:rPr>
                          <w:rFonts w:ascii="メイリオ" w:eastAsia="メイリオ" w:hAnsi="メイリオ" w:hint="eastAsia"/>
                          <w:sz w:val="24"/>
                          <w:szCs w:val="24"/>
                        </w:rPr>
                        <w:t>様々な専門職が参加しています。また、この研修の企画や当日の進行は、前年度の研修参加者や様々な福祉の専門職が行います。</w:t>
                      </w:r>
                    </w:p>
                    <w:p w14:paraId="13602B5D" w14:textId="7D7B6588"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セッション１（昨今の地域福祉について学ぶ）</w:t>
                      </w:r>
                    </w:p>
                    <w:p w14:paraId="6B6C3C30"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まずは、堺市と堺市社会福祉協議会から、近年の社会情勢の変化と地域共生社会の実現に向けた堺市全体の動きを学びます。</w:t>
                      </w:r>
                    </w:p>
                    <w:p w14:paraId="324E007D"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セッション２（協働にむけ仕事で大事にしたい価値観を探る）</w:t>
                      </w:r>
                    </w:p>
                    <w:p w14:paraId="75758968" w14:textId="77777777" w:rsidR="00CA2B4F" w:rsidRPr="00FD35CE" w:rsidRDefault="00CA2B4F" w:rsidP="00CA2B4F">
                      <w:pPr>
                        <w:spacing w:line="360" w:lineRule="exact"/>
                        <w:ind w:rightChars="973" w:right="2043" w:firstLineChars="100" w:firstLine="240"/>
                        <w:rPr>
                          <w:rFonts w:ascii="メイリオ" w:eastAsia="メイリオ" w:hAnsi="メイリオ"/>
                          <w:sz w:val="24"/>
                          <w:szCs w:val="24"/>
                        </w:rPr>
                      </w:pPr>
                      <w:r w:rsidRPr="00FD35CE">
                        <w:rPr>
                          <w:rFonts w:ascii="メイリオ" w:eastAsia="メイリオ" w:hAnsi="メイリオ" w:hint="eastAsia"/>
                          <w:sz w:val="24"/>
                          <w:szCs w:val="24"/>
                        </w:rPr>
                        <w:t>自分の価値観と相手の価値観を分かり合うために、「最近あったうれしかったこと」や「仕事上での強みや自信のあること」などお題ごとに「個人ワーク」→「３人のワーク」→「全体共有」を繰り返します。</w:t>
                      </w:r>
                    </w:p>
                    <w:p w14:paraId="39255E5B"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セッション３（堺市のソーシャルワークについて学び、協働の必要性を感じる）</w:t>
                      </w:r>
                    </w:p>
                    <w:p w14:paraId="69A1A166"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地域福祉の担い手を知り、自分の仕事や所属する組織の役割を再認識していきます。ここから「さかいのふくしのカードゲーム」を使用します。</w:t>
                      </w:r>
                    </w:p>
                    <w:p w14:paraId="78B9A5CF"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sz w:val="24"/>
                          <w:szCs w:val="24"/>
                        </w:rPr>
                        <w:t xml:space="preserve">　このカードは、堺市にある①機関・組織（黄色）、②場所・活動（緑色）、③人・職種（赤色）、④地域の声</w:t>
                      </w:r>
                      <w:r>
                        <w:rPr>
                          <w:rFonts w:ascii="メイリオ" w:eastAsia="メイリオ" w:hAnsi="メイリオ" w:hint="eastAsia"/>
                          <w:sz w:val="24"/>
                          <w:szCs w:val="24"/>
                        </w:rPr>
                        <w:t>、</w:t>
                      </w:r>
                      <w:r w:rsidRPr="00FD35CE">
                        <w:rPr>
                          <w:rFonts w:ascii="メイリオ" w:eastAsia="メイリオ" w:hAnsi="メイリオ" w:hint="eastAsia"/>
                          <w:sz w:val="24"/>
                          <w:szCs w:val="24"/>
                        </w:rPr>
                        <w:t>⑤無地の５種類で構成されています。カードを使った自己紹介のあと、地域の声を１枚選び協働できそうな機関や、あったら良いなと思うことなど具体的に考えます。</w:t>
                      </w:r>
                    </w:p>
                    <w:p w14:paraId="051AFBA7"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セッション４（事例を通して、協働のポイントを探る）</w:t>
                      </w:r>
                    </w:p>
                    <w:p w14:paraId="7734D61C"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b/>
                          <w:bCs/>
                          <w:sz w:val="24"/>
                          <w:szCs w:val="24"/>
                        </w:rPr>
                        <w:t xml:space="preserve">　</w:t>
                      </w:r>
                      <w:r w:rsidRPr="00FD35CE">
                        <w:rPr>
                          <w:rFonts w:ascii="メイリオ" w:eastAsia="メイリオ" w:hAnsi="メイリオ" w:hint="eastAsia"/>
                          <w:sz w:val="24"/>
                          <w:szCs w:val="24"/>
                        </w:rPr>
                        <w:t>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w:t>
                      </w:r>
                    </w:p>
                    <w:p w14:paraId="4106E2F6" w14:textId="77777777"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セッション５（これまでを</w:t>
                      </w:r>
                      <w:r>
                        <w:rPr>
                          <w:rFonts w:ascii="メイリオ" w:eastAsia="メイリオ" w:hAnsi="メイリオ" w:hint="eastAsia"/>
                          <w:b/>
                          <w:bCs/>
                          <w:sz w:val="24"/>
                          <w:szCs w:val="24"/>
                        </w:rPr>
                        <w:t>振り返り</w:t>
                      </w:r>
                      <w:r w:rsidRPr="00FD35CE">
                        <w:rPr>
                          <w:rFonts w:ascii="メイリオ" w:eastAsia="メイリオ" w:hAnsi="メイリオ" w:hint="eastAsia"/>
                          <w:b/>
                          <w:bCs/>
                          <w:sz w:val="24"/>
                          <w:szCs w:val="24"/>
                        </w:rPr>
                        <w:t>これからの自身のソーシャルワーク</w:t>
                      </w:r>
                      <w:r>
                        <w:rPr>
                          <w:rFonts w:ascii="メイリオ" w:eastAsia="メイリオ" w:hAnsi="メイリオ" w:hint="eastAsia"/>
                          <w:b/>
                          <w:bCs/>
                          <w:sz w:val="24"/>
                          <w:szCs w:val="24"/>
                        </w:rPr>
                        <w:t>を</w:t>
                      </w:r>
                      <w:r w:rsidRPr="00FD35CE">
                        <w:rPr>
                          <w:rFonts w:ascii="メイリオ" w:eastAsia="メイリオ" w:hAnsi="メイリオ" w:hint="eastAsia"/>
                          <w:b/>
                          <w:bCs/>
                          <w:sz w:val="24"/>
                          <w:szCs w:val="24"/>
                        </w:rPr>
                        <w:t>考える）</w:t>
                      </w:r>
                    </w:p>
                    <w:p w14:paraId="403DDBB2" w14:textId="77777777" w:rsidR="00CA2B4F" w:rsidRPr="00FD35CE" w:rsidRDefault="00CA2B4F" w:rsidP="00CA2B4F">
                      <w:pPr>
                        <w:spacing w:line="360" w:lineRule="exact"/>
                        <w:ind w:rightChars="-40" w:right="-84"/>
                        <w:rPr>
                          <w:rFonts w:ascii="メイリオ" w:eastAsia="メイリオ" w:hAnsi="メイリオ"/>
                          <w:sz w:val="24"/>
                          <w:szCs w:val="24"/>
                        </w:rPr>
                      </w:pPr>
                      <w:r w:rsidRPr="00FD35CE">
                        <w:rPr>
                          <w:rFonts w:ascii="メイリオ" w:eastAsia="メイリオ" w:hAnsi="メイリオ" w:hint="eastAsia"/>
                          <w:sz w:val="24"/>
                          <w:szCs w:val="24"/>
                        </w:rPr>
                        <w:t xml:space="preserve">　最後に自分にとっての気づき、学びを</w:t>
                      </w:r>
                      <w:r>
                        <w:rPr>
                          <w:rFonts w:ascii="メイリオ" w:eastAsia="メイリオ" w:hAnsi="メイリオ" w:hint="eastAsia"/>
                          <w:sz w:val="24"/>
                          <w:szCs w:val="24"/>
                        </w:rPr>
                        <w:t>振り返り</w:t>
                      </w:r>
                      <w:r w:rsidRPr="00FD35CE">
                        <w:rPr>
                          <w:rFonts w:ascii="メイリオ" w:eastAsia="メイリオ" w:hAnsi="メイリオ" w:hint="eastAsia"/>
                          <w:sz w:val="24"/>
                          <w:szCs w:val="24"/>
                        </w:rPr>
                        <w:t>ます。</w:t>
                      </w:r>
                    </w:p>
                    <w:p w14:paraId="20221DD3" w14:textId="631E8E43" w:rsidR="00CA2B4F" w:rsidRDefault="00CA2B4F" w:rsidP="00CA2B4F">
                      <w:pPr>
                        <w:spacing w:line="360" w:lineRule="exact"/>
                        <w:ind w:rightChars="-40" w:right="-84"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市町村域や身近な地域で、様</w:t>
                      </w:r>
                      <w:r w:rsidRPr="0090219F">
                        <w:rPr>
                          <w:rFonts w:ascii="メイリオ" w:eastAsia="メイリオ" w:hAnsi="メイリオ" w:hint="eastAsia"/>
                          <w:sz w:val="24"/>
                          <w:szCs w:val="24"/>
                        </w:rPr>
                        <w:t>々な立場の人が対等な関係で協働について学びあう場をつくることで、多様化する地域</w:t>
                      </w:r>
                      <w:r w:rsidR="005E552F"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w:t>
                      </w:r>
                      <w:r w:rsidRPr="00FD35CE">
                        <w:rPr>
                          <w:rFonts w:ascii="メイリオ" w:eastAsia="メイリオ" w:hAnsi="メイリオ" w:hint="eastAsia"/>
                          <w:sz w:val="24"/>
                          <w:szCs w:val="24"/>
                        </w:rPr>
                        <w:t>題</w:t>
                      </w:r>
                      <w:r>
                        <w:rPr>
                          <w:rFonts w:ascii="メイリオ" w:eastAsia="メイリオ" w:hAnsi="メイリオ" w:hint="eastAsia"/>
                          <w:sz w:val="24"/>
                          <w:szCs w:val="24"/>
                        </w:rPr>
                        <w:t>に対応できる「皆で支えあう地域づくり」がすすめられています。</w:t>
                      </w:r>
                    </w:p>
                  </w:txbxContent>
                </v:textbox>
                <w10:wrap anchorx="margin"/>
              </v:shape>
            </w:pict>
          </mc:Fallback>
        </mc:AlternateContent>
      </w:r>
      <w:r>
        <w:rPr>
          <w:rFonts w:hint="eastAsia"/>
        </w:rPr>
        <w:t xml:space="preserve">　　　　　　　　　　　　　　　　　　　　　　　　　　　　　　　　　　　　　　　　　　　　　　　　　　　　　　　　　　　</w:t>
      </w:r>
    </w:p>
    <w:p w14:paraId="4B0E35A0" w14:textId="77777777" w:rsidR="00CA2B4F" w:rsidRPr="001C2AA6" w:rsidRDefault="00CA2B4F" w:rsidP="00CA2B4F">
      <w:pPr>
        <w:tabs>
          <w:tab w:val="left" w:pos="1092"/>
        </w:tabs>
      </w:pPr>
      <w:r>
        <w:tab/>
      </w:r>
    </w:p>
    <w:p w14:paraId="3D196BAA" w14:textId="3C7250F1" w:rsidR="0035588F" w:rsidRDefault="00CA2B4F" w:rsidP="0035588F">
      <w:r>
        <w:rPr>
          <w:noProof/>
        </w:rPr>
        <w:drawing>
          <wp:anchor distT="0" distB="0" distL="114300" distR="114300" simplePos="0" relativeHeight="251656704" behindDoc="0" locked="0" layoutInCell="1" allowOverlap="1" wp14:anchorId="76AD9A52" wp14:editId="21C844DB">
            <wp:simplePos x="0" y="0"/>
            <wp:positionH relativeFrom="margin">
              <wp:posOffset>4480560</wp:posOffset>
            </wp:positionH>
            <wp:positionV relativeFrom="paragraph">
              <wp:posOffset>5951220</wp:posOffset>
            </wp:positionV>
            <wp:extent cx="1261489" cy="946150"/>
            <wp:effectExtent l="0" t="0" r="0" b="6350"/>
            <wp:wrapNone/>
            <wp:docPr id="26884" name="図 268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4" name="図 26884">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61489" cy="946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656" behindDoc="0" locked="0" layoutInCell="1" allowOverlap="1" wp14:anchorId="716C65B6" wp14:editId="1B0652BD">
            <wp:simplePos x="0" y="0"/>
            <wp:positionH relativeFrom="margin">
              <wp:posOffset>4459605</wp:posOffset>
            </wp:positionH>
            <wp:positionV relativeFrom="paragraph">
              <wp:posOffset>4560570</wp:posOffset>
            </wp:positionV>
            <wp:extent cx="1260475" cy="920750"/>
            <wp:effectExtent l="0" t="0" r="0" b="0"/>
            <wp:wrapNone/>
            <wp:docPr id="26886" name="図 26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6" name="図 26886">
                      <a:extLst>
                        <a:ext uri="{C183D7F6-B498-43B3-948B-1728B52AA6E4}">
                          <adec:decorative xmlns:adec="http://schemas.microsoft.com/office/drawing/2017/decorative" val="1"/>
                        </a:ext>
                      </a:extLst>
                    </pic:cNvPr>
                    <pic:cNvPicPr/>
                  </pic:nvPicPr>
                  <pic:blipFill rotWithShape="1">
                    <a:blip r:embed="rId44" cstate="print">
                      <a:extLst>
                        <a:ext uri="{28A0092B-C50C-407E-A947-70E740481C1C}">
                          <a14:useLocalDpi xmlns:a14="http://schemas.microsoft.com/office/drawing/2010/main" val="0"/>
                        </a:ext>
                      </a:extLst>
                    </a:blip>
                    <a:srcRect l="1841" t="4420"/>
                    <a:stretch/>
                  </pic:blipFill>
                  <pic:spPr bwMode="auto">
                    <a:xfrm>
                      <a:off x="0" y="0"/>
                      <a:ext cx="1260475" cy="92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5680" behindDoc="0" locked="0" layoutInCell="1" allowOverlap="1" wp14:anchorId="5F1C00F4" wp14:editId="5CA0D395">
            <wp:simplePos x="0" y="0"/>
            <wp:positionH relativeFrom="margin">
              <wp:posOffset>4470400</wp:posOffset>
            </wp:positionH>
            <wp:positionV relativeFrom="paragraph">
              <wp:posOffset>2842260</wp:posOffset>
            </wp:positionV>
            <wp:extent cx="1270000" cy="952500"/>
            <wp:effectExtent l="0" t="0" r="6350" b="0"/>
            <wp:wrapNone/>
            <wp:docPr id="26887" name="図 268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7" name="図 26887">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70000" cy="952500"/>
                    </a:xfrm>
                    <a:prstGeom prst="rect">
                      <a:avLst/>
                    </a:prstGeom>
                  </pic:spPr>
                </pic:pic>
              </a:graphicData>
            </a:graphic>
            <wp14:sizeRelH relativeFrom="margin">
              <wp14:pctWidth>0</wp14:pctWidth>
            </wp14:sizeRelH>
            <wp14:sizeRelV relativeFrom="margin">
              <wp14:pctHeight>0</wp14:pctHeight>
            </wp14:sizeRelV>
          </wp:anchor>
        </w:drawing>
      </w:r>
      <w:r w:rsidRPr="000F3D4C">
        <w:br w:type="page"/>
      </w:r>
    </w:p>
    <w:p w14:paraId="5DA62D4F" w14:textId="77777777" w:rsidR="0035588F" w:rsidRDefault="0035588F" w:rsidP="0035588F">
      <w:pPr>
        <w:ind w:firstLineChars="100" w:firstLine="210"/>
      </w:pPr>
      <w:r w:rsidRPr="004E6B6A">
        <w:rPr>
          <w:rFonts w:hint="eastAsia"/>
          <w:noProof/>
          <w:szCs w:val="24"/>
        </w:rPr>
        <w:lastRenderedPageBreak/>
        <mc:AlternateContent>
          <mc:Choice Requires="wps">
            <w:drawing>
              <wp:anchor distT="0" distB="0" distL="114300" distR="114300" simplePos="0" relativeHeight="251690496" behindDoc="0" locked="0" layoutInCell="1" allowOverlap="1" wp14:anchorId="19F14B85" wp14:editId="3CDCBC6F">
                <wp:simplePos x="0" y="0"/>
                <wp:positionH relativeFrom="margin">
                  <wp:align>left</wp:align>
                </wp:positionH>
                <wp:positionV relativeFrom="paragraph">
                  <wp:posOffset>37465</wp:posOffset>
                </wp:positionV>
                <wp:extent cx="5895975" cy="8740140"/>
                <wp:effectExtent l="0" t="0" r="28575" b="22860"/>
                <wp:wrapNone/>
                <wp:docPr id="11" name="テキスト ボックス 11" descr="コラム：コミュニティソーシャルワーカー（CSW）等との協働&#10;～コーディネーターのつながりによるセーフティネットの充実～&#10;府では平成16（2004）年度から全国に先駆けて、概ね中学校区単位で地域における見守り・発見・相談・つなぎ等（個別支援）と、地域で支えあうことができるサービス・仕組みづくりの開発（地域づくり）の２つの機能を担うCSWの配置を進めてきました。&#10;また、大阪府社会福祉協議会老人施設部会では、平成16（2004）年から地域貢献事業として生活困窮者等への現物給付を行う「生活困窮者レスキュー事業」をはじめました。その後、平成19（2007）年度から同保育部会による「スマイルサポーター養成事業」がはじまり、平成27（2015）年度からは、すべての施設種別部会に拡大した「大阪しあわせネットワーク」がスタートしました。&#10;「大阪しあわせネットワーク」では、生活困窮、失業、介護、障がい、虐待やＤＶなど、様々な「生活のＳＯＳ」に対応する総合生活相談事業を行っており、この事業を実施する人材として、各福祉施設等に総合生活相談員（施設CSWやスマイルサポーター）が配置されています。&#10;包括的な支援体制の整備に向け、地域におけるコーディネーターの協働をすすめていくには、CSWや地域包括支援センター（※）等の相談支援機関に配置されている専門職だけでなく、このような地域で活動している様々な相談員・コーディネーターとも協働していくことが重要です。&#10;和泉市では、児童・障がい・老人施設の総合生活相談員が中心となって3か月に1回、「和泉市しあわせネットワーク連絡会」を開催しており、定期的に市社協やCSW、市の生活困窮者自立支援事業担当者が参加しています。&#10;連絡会では、福祉施設等が地域に対して何ができるかを相談をしたり、相談支援の課題や現物給付および物品支援実施後の支援を要する人の生活状況等について共有をしています。また、チャットツールアプリを活用し、緊急時の物品支援等の日頃の連絡・調整を行っています。&#10;この連絡会にCSWが参加したことによって、CSWから相談を受けて一緒に動くようなケースが積み重ねられてきました。&#10;連絡会という定期的な協議の場を持つことで、分野横断でコーディネーター間の顔の見える関係づくりやケースの情報共有を進め、いざという時にスムーズに連携できる体制の整備をすすめています。"/>
                <wp:cNvGraphicFramePr/>
                <a:graphic xmlns:a="http://schemas.openxmlformats.org/drawingml/2006/main">
                  <a:graphicData uri="http://schemas.microsoft.com/office/word/2010/wordprocessingShape">
                    <wps:wsp>
                      <wps:cNvSpPr txBox="1"/>
                      <wps:spPr>
                        <a:xfrm>
                          <a:off x="0" y="0"/>
                          <a:ext cx="5895975" cy="8740140"/>
                        </a:xfrm>
                        <a:prstGeom prst="rect">
                          <a:avLst/>
                        </a:prstGeom>
                        <a:solidFill>
                          <a:sysClr val="window" lastClr="FFFFFF"/>
                        </a:solidFill>
                        <a:ln w="6350">
                          <a:solidFill>
                            <a:prstClr val="black"/>
                          </a:solidFill>
                        </a:ln>
                      </wps:spPr>
                      <wps:txbx>
                        <w:txbxContent>
                          <w:p w14:paraId="66EECB2A" w14:textId="77777777" w:rsidR="0035588F" w:rsidRDefault="0035588F" w:rsidP="0035588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コミュニティソーシャルワーカー（CSW）等との協働</w:t>
                            </w:r>
                          </w:p>
                          <w:p w14:paraId="71F4E90A" w14:textId="77777777" w:rsidR="0035588F" w:rsidRPr="002378E8" w:rsidRDefault="0035588F" w:rsidP="0035588F">
                            <w:pPr>
                              <w:spacing w:line="360" w:lineRule="exact"/>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コーディネーターのつながりによるセーフティネットの充実</w:t>
                            </w:r>
                            <w:r w:rsidRPr="002378E8">
                              <w:rPr>
                                <w:rFonts w:ascii="メイリオ" w:eastAsia="メイリオ" w:hAnsi="メイリオ" w:hint="eastAsia"/>
                                <w:sz w:val="24"/>
                                <w:szCs w:val="24"/>
                              </w:rPr>
                              <w:t>～</w:t>
                            </w:r>
                          </w:p>
                          <w:p w14:paraId="5B9D1C38" w14:textId="77777777" w:rsidR="0035588F" w:rsidRPr="002378E8" w:rsidRDefault="0035588F" w:rsidP="0035588F">
                            <w:pPr>
                              <w:spacing w:line="360" w:lineRule="exact"/>
                              <w:ind w:firstLineChars="100" w:firstLine="240"/>
                              <w:rPr>
                                <w:rFonts w:ascii="メイリオ" w:eastAsia="メイリオ" w:hAnsi="メイリオ"/>
                                <w:sz w:val="24"/>
                                <w:szCs w:val="24"/>
                              </w:rPr>
                            </w:pPr>
                          </w:p>
                          <w:p w14:paraId="3550664A" w14:textId="0FF92F67"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府では平成16</w:t>
                            </w:r>
                            <w:r w:rsidRPr="0090219F">
                              <w:rPr>
                                <w:rFonts w:ascii="メイリオ" w:eastAsia="メイリオ" w:hAnsi="メイリオ" w:hint="eastAsia"/>
                                <w:sz w:val="24"/>
                                <w:szCs w:val="24"/>
                              </w:rPr>
                              <w:t>（2004）年度</w:t>
                            </w:r>
                            <w:r w:rsidRPr="0090219F">
                              <w:rPr>
                                <w:rFonts w:ascii="メイリオ" w:eastAsia="メイリオ" w:hAnsi="メイリオ" w:hint="eastAsia"/>
                                <w:color w:val="000000" w:themeColor="text1"/>
                                <w:sz w:val="24"/>
                                <w:szCs w:val="24"/>
                              </w:rPr>
                              <w:t>から全国に先駆けて、概ね中学校区単位で地域における見守り・発見・相談・つなぎ</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（個別支援）と、地域で支えあうことができるサービス・仕組みづくりの開発（地域づくり）の２つの機能を担うCSWの配置を進めてきました。</w:t>
                            </w:r>
                          </w:p>
                          <w:p w14:paraId="6870E578" w14:textId="43B31F14"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また、大阪府社会福祉協議会老人施設部会では、平成1</w:t>
                            </w:r>
                            <w:r w:rsidRPr="0090219F">
                              <w:rPr>
                                <w:rFonts w:ascii="メイリオ" w:eastAsia="メイリオ" w:hAnsi="メイリオ"/>
                                <w:color w:val="000000" w:themeColor="text1"/>
                                <w:sz w:val="24"/>
                                <w:szCs w:val="24"/>
                              </w:rPr>
                              <w:t>6</w:t>
                            </w:r>
                            <w:r w:rsidRPr="0090219F">
                              <w:rPr>
                                <w:rFonts w:ascii="メイリオ" w:eastAsia="メイリオ" w:hAnsi="メイリオ" w:hint="eastAsia"/>
                                <w:color w:val="000000" w:themeColor="text1"/>
                                <w:sz w:val="24"/>
                                <w:szCs w:val="24"/>
                              </w:rPr>
                              <w:t>（2004）年から</w:t>
                            </w:r>
                            <w:r w:rsidR="008B08B2" w:rsidRPr="0090219F">
                              <w:rPr>
                                <w:rFonts w:ascii="メイリオ" w:eastAsia="メイリオ" w:hAnsi="メイリオ" w:hint="eastAsia"/>
                                <w:color w:val="000000" w:themeColor="text1"/>
                                <w:sz w:val="24"/>
                                <w:szCs w:val="24"/>
                              </w:rPr>
                              <w:t>地域</w:t>
                            </w:r>
                            <w:r w:rsidRPr="0090219F">
                              <w:rPr>
                                <w:rFonts w:ascii="メイリオ" w:eastAsia="メイリオ" w:hAnsi="メイリオ" w:hint="eastAsia"/>
                                <w:color w:val="000000" w:themeColor="text1"/>
                                <w:sz w:val="24"/>
                                <w:szCs w:val="24"/>
                              </w:rPr>
                              <w:t>貢献事業として</w:t>
                            </w:r>
                            <w:bookmarkStart w:id="5" w:name="_Hlk153194240"/>
                            <w:r w:rsidRPr="0090219F">
                              <w:rPr>
                                <w:rFonts w:ascii="メイリオ" w:eastAsia="メイリオ" w:hAnsi="メイリオ" w:cs="メイリオ" w:hint="eastAsia"/>
                                <w:color w:val="000000" w:themeColor="text1"/>
                                <w:sz w:val="24"/>
                                <w:szCs w:val="24"/>
                              </w:rPr>
                              <w:t>生活困窮者等への現物給付を行う</w:t>
                            </w:r>
                            <w:bookmarkEnd w:id="5"/>
                            <w:r w:rsidRPr="0090219F">
                              <w:rPr>
                                <w:rFonts w:ascii="メイリオ" w:eastAsia="メイリオ" w:hAnsi="メイリオ" w:cs="メイリオ" w:hint="eastAsia"/>
                                <w:color w:val="000000" w:themeColor="text1"/>
                                <w:sz w:val="24"/>
                                <w:szCs w:val="24"/>
                              </w:rPr>
                              <w:t>「生活困窮者レスキュー事業」</w:t>
                            </w:r>
                            <w:r w:rsidRPr="0090219F">
                              <w:rPr>
                                <w:rFonts w:ascii="メイリオ" w:eastAsia="メイリオ" w:hAnsi="メイリオ" w:hint="eastAsia"/>
                                <w:color w:val="000000" w:themeColor="text1"/>
                                <w:sz w:val="24"/>
                                <w:szCs w:val="24"/>
                              </w:rPr>
                              <w:t>をはじめました。その後、平成19（2007）年度から同保育部会による「スマイルサポーター養成事業」がはじまり、平成2</w:t>
                            </w:r>
                            <w:r w:rsidRPr="0090219F">
                              <w:rPr>
                                <w:rFonts w:ascii="メイリオ" w:eastAsia="メイリオ" w:hAnsi="メイリオ"/>
                                <w:color w:val="000000" w:themeColor="text1"/>
                                <w:sz w:val="24"/>
                                <w:szCs w:val="24"/>
                              </w:rPr>
                              <w:t>7</w:t>
                            </w:r>
                            <w:r w:rsidRPr="0090219F">
                              <w:rPr>
                                <w:rFonts w:ascii="メイリオ" w:eastAsia="メイリオ" w:hAnsi="メイリオ" w:hint="eastAsia"/>
                                <w:color w:val="000000" w:themeColor="text1"/>
                                <w:sz w:val="24"/>
                                <w:szCs w:val="24"/>
                              </w:rPr>
                              <w:t>（2015）年度からは、すべての施設種別部会に拡大した「大阪しあわせネットワーク」がスタートしました。</w:t>
                            </w:r>
                          </w:p>
                          <w:p w14:paraId="4E201C76" w14:textId="18A26C63"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「大阪しあわせネットワーク」では、生活困窮、失業、介護、障がい、虐待やＤＶなど、様々な「生活のＳＯＳ」に対応する総合生活相談事業を行っており、この事業を実施する人材として、各福祉</w:t>
                            </w:r>
                            <w:r w:rsidR="00AA7B26" w:rsidRPr="0090219F">
                              <w:rPr>
                                <w:rFonts w:ascii="メイリオ" w:eastAsia="メイリオ" w:hAnsi="メイリオ" w:hint="eastAsia"/>
                                <w:color w:val="000000" w:themeColor="text1"/>
                                <w:sz w:val="24"/>
                                <w:szCs w:val="24"/>
                              </w:rPr>
                              <w:t>施設等</w:t>
                            </w:r>
                            <w:r w:rsidRPr="0090219F">
                              <w:rPr>
                                <w:rFonts w:ascii="メイリオ" w:eastAsia="メイリオ" w:hAnsi="メイリオ" w:hint="eastAsia"/>
                                <w:color w:val="000000" w:themeColor="text1"/>
                                <w:sz w:val="24"/>
                                <w:szCs w:val="24"/>
                              </w:rPr>
                              <w:t>に総合生活相談員（施設CSWやスマイルサポーター）が配置されています。</w:t>
                            </w:r>
                          </w:p>
                          <w:p w14:paraId="6E6828E1" w14:textId="4A86FAAF"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包括的な支援体制の整備に向け、地域におけるコーディネーターの協働をすすめていくには、CSWや地域包括支援センター</w:t>
                            </w:r>
                            <w:r w:rsidR="00D71F3D" w:rsidRPr="0090219F">
                              <w:rPr>
                                <w:rFonts w:ascii="メイリオ" w:eastAsia="メイリオ" w:hAnsi="メイリオ" w:hint="eastAsia"/>
                                <w:color w:val="000000" w:themeColor="text1"/>
                                <w:sz w:val="24"/>
                                <w:szCs w:val="24"/>
                              </w:rPr>
                              <w:t>（※）</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の相談支援機関に配置されている専門職だけでなく、このような地域で活動している様々な相談員・コーディネーターとも協働していくことが重要です。</w:t>
                            </w:r>
                          </w:p>
                          <w:p w14:paraId="3ACEB70E" w14:textId="77777777" w:rsidR="00921D46"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和泉市では、児童・障がい・老人施設の総合生活相談員が</w:t>
                            </w:r>
                            <w:r w:rsidRPr="0064587B">
                              <w:rPr>
                                <w:rFonts w:ascii="メイリオ" w:eastAsia="メイリオ" w:hAnsi="メイリオ" w:hint="eastAsia"/>
                                <w:color w:val="000000" w:themeColor="text1"/>
                                <w:sz w:val="24"/>
                                <w:szCs w:val="24"/>
                              </w:rPr>
                              <w:t>中心となって3か月に1回、「和泉市しあわせネットワーク連絡会」を開催しており、定期的に市社協やCSW、市</w:t>
                            </w:r>
                            <w:r w:rsidRPr="0064587B">
                              <w:rPr>
                                <w:rFonts w:ascii="メイリオ" w:eastAsia="メイリオ" w:hAnsi="メイリオ"/>
                                <w:color w:val="000000" w:themeColor="text1"/>
                                <w:sz w:val="24"/>
                                <w:szCs w:val="24"/>
                              </w:rPr>
                              <w:t>の</w:t>
                            </w:r>
                            <w:r w:rsidRPr="0064587B">
                              <w:rPr>
                                <w:rFonts w:ascii="メイリオ" w:eastAsia="メイリオ" w:hAnsi="メイリオ" w:hint="eastAsia"/>
                                <w:color w:val="000000" w:themeColor="text1"/>
                                <w:sz w:val="24"/>
                                <w:szCs w:val="24"/>
                              </w:rPr>
                              <w:t>生活困窮者自立支援事業担当者が参加しています。</w:t>
                            </w:r>
                          </w:p>
                          <w:p w14:paraId="2CF52F62" w14:textId="5B16AD59"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連絡会では、</w:t>
                            </w:r>
                            <w:r w:rsidR="00AA7B26" w:rsidRPr="0064587B">
                              <w:rPr>
                                <w:rFonts w:ascii="メイリオ" w:eastAsia="メイリオ" w:hAnsi="メイリオ" w:hint="eastAsia"/>
                                <w:color w:val="000000" w:themeColor="text1"/>
                                <w:sz w:val="24"/>
                                <w:szCs w:val="24"/>
                              </w:rPr>
                              <w:t>福祉</w:t>
                            </w:r>
                            <w:r w:rsidR="00AA7B26">
                              <w:rPr>
                                <w:rFonts w:ascii="メイリオ" w:eastAsia="メイリオ" w:hAnsi="メイリオ" w:hint="eastAsia"/>
                                <w:color w:val="000000" w:themeColor="text1"/>
                                <w:sz w:val="24"/>
                                <w:szCs w:val="24"/>
                              </w:rPr>
                              <w:t>施設等</w:t>
                            </w:r>
                            <w:r w:rsidRPr="0064587B">
                              <w:rPr>
                                <w:rFonts w:ascii="メイリオ" w:eastAsia="メイリオ" w:hAnsi="メイリオ" w:hint="eastAsia"/>
                                <w:color w:val="000000" w:themeColor="text1"/>
                                <w:sz w:val="24"/>
                                <w:szCs w:val="24"/>
                              </w:rPr>
                              <w:t>が地域に対して何ができるかを相談をしたり、相談支援の課題や現物給付および物品支援実施後の</w:t>
                            </w:r>
                            <w:r w:rsidR="00EA5442">
                              <w:rPr>
                                <w:rFonts w:ascii="メイリオ" w:eastAsia="メイリオ" w:hAnsi="メイリオ" w:hint="eastAsia"/>
                                <w:color w:val="000000" w:themeColor="text1"/>
                                <w:sz w:val="24"/>
                                <w:szCs w:val="24"/>
                              </w:rPr>
                              <w:t>支援を要する人</w:t>
                            </w:r>
                            <w:r w:rsidRPr="0064587B">
                              <w:rPr>
                                <w:rFonts w:ascii="メイリオ" w:eastAsia="メイリオ" w:hAnsi="メイリオ" w:hint="eastAsia"/>
                                <w:color w:val="000000" w:themeColor="text1"/>
                                <w:sz w:val="24"/>
                                <w:szCs w:val="24"/>
                              </w:rPr>
                              <w:t>の生活状況等について共有をしています。また、チャットツールアプリを活用し、緊急時の物品支援</w:t>
                            </w:r>
                            <w:r w:rsidR="00852651" w:rsidRPr="00ED0309">
                              <w:rPr>
                                <w:rFonts w:ascii="メイリオ" w:eastAsia="メイリオ" w:hAnsi="メイリオ" w:cs="メイリオ" w:hint="eastAsia"/>
                                <w:sz w:val="24"/>
                                <w:szCs w:val="24"/>
                              </w:rPr>
                              <w:t>等</w:t>
                            </w:r>
                            <w:r w:rsidRPr="0064587B">
                              <w:rPr>
                                <w:rFonts w:ascii="メイリオ" w:eastAsia="メイリオ" w:hAnsi="メイリオ" w:hint="eastAsia"/>
                                <w:color w:val="000000" w:themeColor="text1"/>
                                <w:sz w:val="24"/>
                                <w:szCs w:val="24"/>
                              </w:rPr>
                              <w:t>の日頃の連絡・調整を行っています。</w:t>
                            </w:r>
                          </w:p>
                          <w:p w14:paraId="55278EF4" w14:textId="63FCABCB" w:rsidR="0035588F" w:rsidRPr="0064587B" w:rsidRDefault="0035588F" w:rsidP="00921D46">
                            <w:pPr>
                              <w:spacing w:line="360" w:lineRule="exact"/>
                              <w:ind w:rightChars="2390" w:right="5019"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この</w:t>
                            </w:r>
                            <w:r w:rsidRPr="0090219F">
                              <w:rPr>
                                <w:rFonts w:ascii="メイリオ" w:eastAsia="メイリオ" w:hAnsi="メイリオ" w:hint="eastAsia"/>
                                <w:color w:val="000000" w:themeColor="text1"/>
                                <w:sz w:val="24"/>
                                <w:szCs w:val="24"/>
                              </w:rPr>
                              <w:t>連絡会にCSWが参加したことによ</w:t>
                            </w:r>
                            <w:r w:rsidR="00B26B62" w:rsidRPr="0090219F">
                              <w:rPr>
                                <w:rFonts w:ascii="メイリオ" w:eastAsia="メイリオ" w:hAnsi="メイリオ" w:hint="eastAsia"/>
                                <w:color w:val="000000" w:themeColor="text1"/>
                                <w:sz w:val="24"/>
                                <w:szCs w:val="24"/>
                              </w:rPr>
                              <w:t>って</w:t>
                            </w:r>
                            <w:r w:rsidRPr="0090219F">
                              <w:rPr>
                                <w:rFonts w:ascii="メイリオ" w:eastAsia="メイリオ" w:hAnsi="メイリオ" w:hint="eastAsia"/>
                                <w:color w:val="000000" w:themeColor="text1"/>
                                <w:sz w:val="24"/>
                                <w:szCs w:val="24"/>
                              </w:rPr>
                              <w:t>、CSWから相談を受けて一緒に動</w:t>
                            </w:r>
                            <w:r w:rsidRPr="0064587B">
                              <w:rPr>
                                <w:rFonts w:ascii="メイリオ" w:eastAsia="メイリオ" w:hAnsi="メイリオ" w:hint="eastAsia"/>
                                <w:color w:val="000000" w:themeColor="text1"/>
                                <w:sz w:val="24"/>
                                <w:szCs w:val="24"/>
                              </w:rPr>
                              <w:t>くようなケースが積み重ねられてきました。</w:t>
                            </w:r>
                          </w:p>
                          <w:p w14:paraId="543A5A47" w14:textId="77777777" w:rsidR="0035588F" w:rsidRPr="005B54A0" w:rsidRDefault="0035588F" w:rsidP="00921D46">
                            <w:pPr>
                              <w:spacing w:line="360" w:lineRule="exact"/>
                              <w:ind w:rightChars="2390" w:right="5019" w:firstLineChars="100" w:firstLine="240"/>
                              <w:rPr>
                                <w:rFonts w:ascii="メイリオ" w:eastAsia="メイリオ" w:hAnsi="メイリオ"/>
                                <w:sz w:val="24"/>
                                <w:szCs w:val="24"/>
                              </w:rPr>
                            </w:pPr>
                            <w:r w:rsidRPr="0064587B">
                              <w:rPr>
                                <w:rFonts w:ascii="メイリオ" w:eastAsia="メイリオ" w:hAnsi="メイリオ" w:hint="eastAsia"/>
                                <w:color w:val="000000" w:themeColor="text1"/>
                                <w:sz w:val="24"/>
                                <w:szCs w:val="24"/>
                              </w:rPr>
                              <w:t>連絡会という定期的な</w:t>
                            </w:r>
                            <w:r w:rsidRPr="0043261C">
                              <w:rPr>
                                <w:rFonts w:ascii="メイリオ" w:eastAsia="メイリオ" w:hAnsi="メイリオ" w:hint="eastAsia"/>
                                <w:sz w:val="24"/>
                                <w:szCs w:val="24"/>
                              </w:rPr>
                              <w:t>協議の場を持つことで、分野横断でコーディネーター間の顔の見える関係づ</w:t>
                            </w:r>
                            <w:r>
                              <w:rPr>
                                <w:rFonts w:ascii="メイリオ" w:eastAsia="メイリオ" w:hAnsi="メイリオ" w:hint="eastAsia"/>
                                <w:sz w:val="24"/>
                                <w:szCs w:val="24"/>
                              </w:rPr>
                              <w:t>くりやケースの情報共有を進め、いざという時にスムーズに連携できる体制の整備をすすめています。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14B85" id="_x0000_s1240" type="#_x0000_t202" alt="コラム：コミュニティソーシャルワーカー（CSW）等との協働&#10;～コーディネーターのつながりによるセーフティネットの充実～&#10;府では平成16（2004）年度から全国に先駆けて、概ね中学校区単位で地域における見守り・発見・相談・つなぎ等（個別支援）と、地域で支えあうことができるサービス・仕組みづくりの開発（地域づくり）の２つの機能を担うCSWの配置を進めてきました。&#10;また、大阪府社会福祉協議会老人施設部会では、平成16（2004）年から地域貢献事業として生活困窮者等への現物給付を行う「生活困窮者レスキュー事業」をはじめました。その後、平成19（2007）年度から同保育部会による「スマイルサポーター養成事業」がはじまり、平成27（2015）年度からは、すべての施設種別部会に拡大した「大阪しあわせネットワーク」がスタートしました。&#10;「大阪しあわせネットワーク」では、生活困窮、失業、介護、障がい、虐待やＤＶなど、様々な「生活のＳＯＳ」に対応する総合生活相談事業を行っており、この事業を実施する人材として、各福祉施設等に総合生活相談員（施設CSWやスマイルサポーター）が配置されています。&#10;包括的な支援体制の整備に向け、地域におけるコーディネーターの協働をすすめていくには、CSWや地域包括支援センター（※）等の相談支援機関に配置されている専門職だけでなく、このような地域で活動している様々な相談員・コーディネーターとも協働していくことが重要です。&#10;和泉市では、児童・障がい・老人施設の総合生活相談員が中心となって3か月に1回、「和泉市しあわせネットワーク連絡会」を開催しており、定期的に市社協やCSW、市の生活困窮者自立支援事業担当者が参加しています。&#10;連絡会では、福祉施設等が地域に対して何ができるかを相談をしたり、相談支援の課題や現物給付および物品支援実施後の支援を要する人の生活状況等について共有をしています。また、チャットツールアプリを活用し、緊急時の物品支援等の日頃の連絡・調整を行っています。&#10;この連絡会にCSWが参加したことによって、CSWから相談を受けて一緒に動くようなケースが積み重ねられてきました。&#10;連絡会という定期的な協議の場を持つことで、分野横断でコーディネーター間の顔の見える関係づくりやケースの情報共有を進め、いざという時にスムーズに連携できる体制の整備をすすめています。" style="position:absolute;left:0;text-align:left;margin-left:0;margin-top:2.95pt;width:464.25pt;height:688.2pt;z-index:251690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" fillcolor="window" strokeweight=".5pt">
                <v:textbox>
                  <w:txbxContent>
                    <w:p w14:paraId="66EECB2A" w14:textId="77777777" w:rsidR="0035588F" w:rsidRDefault="0035588F" w:rsidP="0035588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コミュニティソーシャルワーカー（CSW）等との協働</w:t>
                      </w:r>
                    </w:p>
                    <w:p w14:paraId="71F4E90A" w14:textId="77777777" w:rsidR="0035588F" w:rsidRPr="002378E8" w:rsidRDefault="0035588F" w:rsidP="0035588F">
                      <w:pPr>
                        <w:spacing w:line="360" w:lineRule="exact"/>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コーディネーターのつながりによるセーフティネットの充実</w:t>
                      </w:r>
                      <w:r w:rsidRPr="002378E8">
                        <w:rPr>
                          <w:rFonts w:ascii="メイリオ" w:eastAsia="メイリオ" w:hAnsi="メイリオ" w:hint="eastAsia"/>
                          <w:sz w:val="24"/>
                          <w:szCs w:val="24"/>
                        </w:rPr>
                        <w:t>～</w:t>
                      </w:r>
                    </w:p>
                    <w:p w14:paraId="5B9D1C38" w14:textId="77777777" w:rsidR="0035588F" w:rsidRPr="002378E8" w:rsidRDefault="0035588F" w:rsidP="0035588F">
                      <w:pPr>
                        <w:spacing w:line="360" w:lineRule="exact"/>
                        <w:ind w:firstLineChars="100" w:firstLine="240"/>
                        <w:rPr>
                          <w:rFonts w:ascii="メイリオ" w:eastAsia="メイリオ" w:hAnsi="メイリオ"/>
                          <w:sz w:val="24"/>
                          <w:szCs w:val="24"/>
                        </w:rPr>
                      </w:pPr>
                    </w:p>
                    <w:p w14:paraId="3550664A" w14:textId="0FF92F67"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府では平成16</w:t>
                      </w:r>
                      <w:r w:rsidRPr="0090219F">
                        <w:rPr>
                          <w:rFonts w:ascii="メイリオ" w:eastAsia="メイリオ" w:hAnsi="メイリオ" w:hint="eastAsia"/>
                          <w:sz w:val="24"/>
                          <w:szCs w:val="24"/>
                        </w:rPr>
                        <w:t>（2004）年度</w:t>
                      </w:r>
                      <w:r w:rsidRPr="0090219F">
                        <w:rPr>
                          <w:rFonts w:ascii="メイリオ" w:eastAsia="メイリオ" w:hAnsi="メイリオ" w:hint="eastAsia"/>
                          <w:color w:val="000000" w:themeColor="text1"/>
                          <w:sz w:val="24"/>
                          <w:szCs w:val="24"/>
                        </w:rPr>
                        <w:t>から全国に先駆けて、概ね中学校区単位で地域における見守り・発見・相談・つなぎ</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（個別支援）と、地域で支えあうことができるサービス・仕組みづくりの開発（地域づくり）の２つの機能を担うCSWの配置を進めてきました。</w:t>
                      </w:r>
                    </w:p>
                    <w:p w14:paraId="6870E578" w14:textId="43B31F14"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また、大阪府社会福祉協議会老人施設部会では、平成1</w:t>
                      </w:r>
                      <w:r w:rsidRPr="0090219F">
                        <w:rPr>
                          <w:rFonts w:ascii="メイリオ" w:eastAsia="メイリオ" w:hAnsi="メイリオ"/>
                          <w:color w:val="000000" w:themeColor="text1"/>
                          <w:sz w:val="24"/>
                          <w:szCs w:val="24"/>
                        </w:rPr>
                        <w:t>6</w:t>
                      </w:r>
                      <w:r w:rsidRPr="0090219F">
                        <w:rPr>
                          <w:rFonts w:ascii="メイリオ" w:eastAsia="メイリオ" w:hAnsi="メイリオ" w:hint="eastAsia"/>
                          <w:color w:val="000000" w:themeColor="text1"/>
                          <w:sz w:val="24"/>
                          <w:szCs w:val="24"/>
                        </w:rPr>
                        <w:t>（2004）年から</w:t>
                      </w:r>
                      <w:r w:rsidR="008B08B2" w:rsidRPr="0090219F">
                        <w:rPr>
                          <w:rFonts w:ascii="メイリオ" w:eastAsia="メイリオ" w:hAnsi="メイリオ" w:hint="eastAsia"/>
                          <w:color w:val="000000" w:themeColor="text1"/>
                          <w:sz w:val="24"/>
                          <w:szCs w:val="24"/>
                        </w:rPr>
                        <w:t>地域</w:t>
                      </w:r>
                      <w:r w:rsidRPr="0090219F">
                        <w:rPr>
                          <w:rFonts w:ascii="メイリオ" w:eastAsia="メイリオ" w:hAnsi="メイリオ" w:hint="eastAsia"/>
                          <w:color w:val="000000" w:themeColor="text1"/>
                          <w:sz w:val="24"/>
                          <w:szCs w:val="24"/>
                        </w:rPr>
                        <w:t>貢献事業として</w:t>
                      </w:r>
                      <w:bookmarkStart w:id="6" w:name="_Hlk153194240"/>
                      <w:r w:rsidRPr="0090219F">
                        <w:rPr>
                          <w:rFonts w:ascii="メイリオ" w:eastAsia="メイリオ" w:hAnsi="メイリオ" w:cs="メイリオ" w:hint="eastAsia"/>
                          <w:color w:val="000000" w:themeColor="text1"/>
                          <w:sz w:val="24"/>
                          <w:szCs w:val="24"/>
                        </w:rPr>
                        <w:t>生活困窮者等への現物給付を行う</w:t>
                      </w:r>
                      <w:bookmarkEnd w:id="6"/>
                      <w:r w:rsidRPr="0090219F">
                        <w:rPr>
                          <w:rFonts w:ascii="メイリオ" w:eastAsia="メイリオ" w:hAnsi="メイリオ" w:cs="メイリオ" w:hint="eastAsia"/>
                          <w:color w:val="000000" w:themeColor="text1"/>
                          <w:sz w:val="24"/>
                          <w:szCs w:val="24"/>
                        </w:rPr>
                        <w:t>「生活困窮者レスキュー事業」</w:t>
                      </w:r>
                      <w:r w:rsidRPr="0090219F">
                        <w:rPr>
                          <w:rFonts w:ascii="メイリオ" w:eastAsia="メイリオ" w:hAnsi="メイリオ" w:hint="eastAsia"/>
                          <w:color w:val="000000" w:themeColor="text1"/>
                          <w:sz w:val="24"/>
                          <w:szCs w:val="24"/>
                        </w:rPr>
                        <w:t>をはじめました。その後、平成19（2007）年度から同保育部会による「スマイルサポーター養成事業」がはじまり、平成2</w:t>
                      </w:r>
                      <w:r w:rsidRPr="0090219F">
                        <w:rPr>
                          <w:rFonts w:ascii="メイリオ" w:eastAsia="メイリオ" w:hAnsi="メイリオ"/>
                          <w:color w:val="000000" w:themeColor="text1"/>
                          <w:sz w:val="24"/>
                          <w:szCs w:val="24"/>
                        </w:rPr>
                        <w:t>7</w:t>
                      </w:r>
                      <w:r w:rsidRPr="0090219F">
                        <w:rPr>
                          <w:rFonts w:ascii="メイリオ" w:eastAsia="メイリオ" w:hAnsi="メイリオ" w:hint="eastAsia"/>
                          <w:color w:val="000000" w:themeColor="text1"/>
                          <w:sz w:val="24"/>
                          <w:szCs w:val="24"/>
                        </w:rPr>
                        <w:t>（2015）年度からは、すべての施設種別部会に拡大した「大阪しあわせネットワーク」がスタートしました。</w:t>
                      </w:r>
                    </w:p>
                    <w:p w14:paraId="4E201C76" w14:textId="18A26C63"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「大阪しあわせネットワーク」では、生活困窮、失業、介護、障がい、虐待やＤＶなど、様々な「生活のＳＯＳ」に対応する総合生活相談事業を行っており、この事業を実施する人材として、各福祉</w:t>
                      </w:r>
                      <w:r w:rsidR="00AA7B26" w:rsidRPr="0090219F">
                        <w:rPr>
                          <w:rFonts w:ascii="メイリオ" w:eastAsia="メイリオ" w:hAnsi="メイリオ" w:hint="eastAsia"/>
                          <w:color w:val="000000" w:themeColor="text1"/>
                          <w:sz w:val="24"/>
                          <w:szCs w:val="24"/>
                        </w:rPr>
                        <w:t>施設等</w:t>
                      </w:r>
                      <w:r w:rsidRPr="0090219F">
                        <w:rPr>
                          <w:rFonts w:ascii="メイリオ" w:eastAsia="メイリオ" w:hAnsi="メイリオ" w:hint="eastAsia"/>
                          <w:color w:val="000000" w:themeColor="text1"/>
                          <w:sz w:val="24"/>
                          <w:szCs w:val="24"/>
                        </w:rPr>
                        <w:t>に総合生活相談員（施設CSWやスマイルサポーター）が配置されています。</w:t>
                      </w:r>
                    </w:p>
                    <w:p w14:paraId="6E6828E1" w14:textId="4A86FAAF"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包括的な支援体制の整備に向け、地域におけるコーディネーターの協働をすすめていくには、CSWや地域包括支援センター</w:t>
                      </w:r>
                      <w:r w:rsidR="00D71F3D" w:rsidRPr="0090219F">
                        <w:rPr>
                          <w:rFonts w:ascii="メイリオ" w:eastAsia="メイリオ" w:hAnsi="メイリオ" w:hint="eastAsia"/>
                          <w:color w:val="000000" w:themeColor="text1"/>
                          <w:sz w:val="24"/>
                          <w:szCs w:val="24"/>
                        </w:rPr>
                        <w:t>（※）</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の相談支援機関に配置されている専門職だけでなく、このような地域で活動している様々な相談員・コーディネーターとも協働していくことが重要です。</w:t>
                      </w:r>
                    </w:p>
                    <w:p w14:paraId="3ACEB70E" w14:textId="77777777" w:rsidR="00921D46"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和泉市では、児童・障がい・老人施設の総合生活相談員が</w:t>
                      </w:r>
                      <w:r w:rsidRPr="0064587B">
                        <w:rPr>
                          <w:rFonts w:ascii="メイリオ" w:eastAsia="メイリオ" w:hAnsi="メイリオ" w:hint="eastAsia"/>
                          <w:color w:val="000000" w:themeColor="text1"/>
                          <w:sz w:val="24"/>
                          <w:szCs w:val="24"/>
                        </w:rPr>
                        <w:t>中心となって3か月に1回、「和泉市しあわせネットワーク連絡会」を開催しており、定期的に市社協やCSW、市</w:t>
                      </w:r>
                      <w:r w:rsidRPr="0064587B">
                        <w:rPr>
                          <w:rFonts w:ascii="メイリオ" w:eastAsia="メイリオ" w:hAnsi="メイリオ"/>
                          <w:color w:val="000000" w:themeColor="text1"/>
                          <w:sz w:val="24"/>
                          <w:szCs w:val="24"/>
                        </w:rPr>
                        <w:t>の</w:t>
                      </w:r>
                      <w:r w:rsidRPr="0064587B">
                        <w:rPr>
                          <w:rFonts w:ascii="メイリオ" w:eastAsia="メイリオ" w:hAnsi="メイリオ" w:hint="eastAsia"/>
                          <w:color w:val="000000" w:themeColor="text1"/>
                          <w:sz w:val="24"/>
                          <w:szCs w:val="24"/>
                        </w:rPr>
                        <w:t>生活困窮者自立支援事業担当者が参加しています。</w:t>
                      </w:r>
                    </w:p>
                    <w:p w14:paraId="2CF52F62" w14:textId="5B16AD59"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連絡会では、</w:t>
                      </w:r>
                      <w:r w:rsidR="00AA7B26" w:rsidRPr="0064587B">
                        <w:rPr>
                          <w:rFonts w:ascii="メイリオ" w:eastAsia="メイリオ" w:hAnsi="メイリオ" w:hint="eastAsia"/>
                          <w:color w:val="000000" w:themeColor="text1"/>
                          <w:sz w:val="24"/>
                          <w:szCs w:val="24"/>
                        </w:rPr>
                        <w:t>福祉</w:t>
                      </w:r>
                      <w:r w:rsidR="00AA7B26">
                        <w:rPr>
                          <w:rFonts w:ascii="メイリオ" w:eastAsia="メイリオ" w:hAnsi="メイリオ" w:hint="eastAsia"/>
                          <w:color w:val="000000" w:themeColor="text1"/>
                          <w:sz w:val="24"/>
                          <w:szCs w:val="24"/>
                        </w:rPr>
                        <w:t>施設等</w:t>
                      </w:r>
                      <w:r w:rsidRPr="0064587B">
                        <w:rPr>
                          <w:rFonts w:ascii="メイリオ" w:eastAsia="メイリオ" w:hAnsi="メイリオ" w:hint="eastAsia"/>
                          <w:color w:val="000000" w:themeColor="text1"/>
                          <w:sz w:val="24"/>
                          <w:szCs w:val="24"/>
                        </w:rPr>
                        <w:t>が地域に対して何ができるかを相談をしたり、相談支援の課題や現物給付および物品支援実施後の</w:t>
                      </w:r>
                      <w:r w:rsidR="00EA5442">
                        <w:rPr>
                          <w:rFonts w:ascii="メイリオ" w:eastAsia="メイリオ" w:hAnsi="メイリオ" w:hint="eastAsia"/>
                          <w:color w:val="000000" w:themeColor="text1"/>
                          <w:sz w:val="24"/>
                          <w:szCs w:val="24"/>
                        </w:rPr>
                        <w:t>支援を要する人</w:t>
                      </w:r>
                      <w:r w:rsidRPr="0064587B">
                        <w:rPr>
                          <w:rFonts w:ascii="メイリオ" w:eastAsia="メイリオ" w:hAnsi="メイリオ" w:hint="eastAsia"/>
                          <w:color w:val="000000" w:themeColor="text1"/>
                          <w:sz w:val="24"/>
                          <w:szCs w:val="24"/>
                        </w:rPr>
                        <w:t>の生活状況等について共有をしています。また、チャットツールアプリを活用し、緊急時の物品支援</w:t>
                      </w:r>
                      <w:r w:rsidR="00852651" w:rsidRPr="00ED0309">
                        <w:rPr>
                          <w:rFonts w:ascii="メイリオ" w:eastAsia="メイリオ" w:hAnsi="メイリオ" w:cs="メイリオ" w:hint="eastAsia"/>
                          <w:sz w:val="24"/>
                          <w:szCs w:val="24"/>
                        </w:rPr>
                        <w:t>等</w:t>
                      </w:r>
                      <w:r w:rsidRPr="0064587B">
                        <w:rPr>
                          <w:rFonts w:ascii="メイリオ" w:eastAsia="メイリオ" w:hAnsi="メイリオ" w:hint="eastAsia"/>
                          <w:color w:val="000000" w:themeColor="text1"/>
                          <w:sz w:val="24"/>
                          <w:szCs w:val="24"/>
                        </w:rPr>
                        <w:t>の日頃の連絡・調整を行っています。</w:t>
                      </w:r>
                    </w:p>
                    <w:p w14:paraId="55278EF4" w14:textId="63FCABCB" w:rsidR="0035588F" w:rsidRPr="0064587B" w:rsidRDefault="0035588F" w:rsidP="00921D46">
                      <w:pPr>
                        <w:spacing w:line="360" w:lineRule="exact"/>
                        <w:ind w:rightChars="2390" w:right="5019"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この</w:t>
                      </w:r>
                      <w:r w:rsidRPr="0090219F">
                        <w:rPr>
                          <w:rFonts w:ascii="メイリオ" w:eastAsia="メイリオ" w:hAnsi="メイリオ" w:hint="eastAsia"/>
                          <w:color w:val="000000" w:themeColor="text1"/>
                          <w:sz w:val="24"/>
                          <w:szCs w:val="24"/>
                        </w:rPr>
                        <w:t>連絡会にCSWが参加したことによ</w:t>
                      </w:r>
                      <w:r w:rsidR="00B26B62" w:rsidRPr="0090219F">
                        <w:rPr>
                          <w:rFonts w:ascii="メイリオ" w:eastAsia="メイリオ" w:hAnsi="メイリオ" w:hint="eastAsia"/>
                          <w:color w:val="000000" w:themeColor="text1"/>
                          <w:sz w:val="24"/>
                          <w:szCs w:val="24"/>
                        </w:rPr>
                        <w:t>って</w:t>
                      </w:r>
                      <w:r w:rsidRPr="0090219F">
                        <w:rPr>
                          <w:rFonts w:ascii="メイリオ" w:eastAsia="メイリオ" w:hAnsi="メイリオ" w:hint="eastAsia"/>
                          <w:color w:val="000000" w:themeColor="text1"/>
                          <w:sz w:val="24"/>
                          <w:szCs w:val="24"/>
                        </w:rPr>
                        <w:t>、CSWから相談を受けて一緒に動</w:t>
                      </w:r>
                      <w:r w:rsidRPr="0064587B">
                        <w:rPr>
                          <w:rFonts w:ascii="メイリオ" w:eastAsia="メイリオ" w:hAnsi="メイリオ" w:hint="eastAsia"/>
                          <w:color w:val="000000" w:themeColor="text1"/>
                          <w:sz w:val="24"/>
                          <w:szCs w:val="24"/>
                        </w:rPr>
                        <w:t>くようなケースが積み重ねられてきました。</w:t>
                      </w:r>
                    </w:p>
                    <w:p w14:paraId="543A5A47" w14:textId="77777777" w:rsidR="0035588F" w:rsidRPr="005B54A0" w:rsidRDefault="0035588F" w:rsidP="00921D46">
                      <w:pPr>
                        <w:spacing w:line="360" w:lineRule="exact"/>
                        <w:ind w:rightChars="2390" w:right="5019" w:firstLineChars="100" w:firstLine="240"/>
                        <w:rPr>
                          <w:rFonts w:ascii="メイリオ" w:eastAsia="メイリオ" w:hAnsi="メイリオ"/>
                          <w:sz w:val="24"/>
                          <w:szCs w:val="24"/>
                        </w:rPr>
                      </w:pPr>
                      <w:r w:rsidRPr="0064587B">
                        <w:rPr>
                          <w:rFonts w:ascii="メイリオ" w:eastAsia="メイリオ" w:hAnsi="メイリオ" w:hint="eastAsia"/>
                          <w:color w:val="000000" w:themeColor="text1"/>
                          <w:sz w:val="24"/>
                          <w:szCs w:val="24"/>
                        </w:rPr>
                        <w:t>連絡会という定期的な</w:t>
                      </w:r>
                      <w:r w:rsidRPr="0043261C">
                        <w:rPr>
                          <w:rFonts w:ascii="メイリオ" w:eastAsia="メイリオ" w:hAnsi="メイリオ" w:hint="eastAsia"/>
                          <w:sz w:val="24"/>
                          <w:szCs w:val="24"/>
                        </w:rPr>
                        <w:t>協議の場を持つことで、分野横断でコーディネーター間の顔の見える関係づ</w:t>
                      </w:r>
                      <w:r>
                        <w:rPr>
                          <w:rFonts w:ascii="メイリオ" w:eastAsia="メイリオ" w:hAnsi="メイリオ" w:hint="eastAsia"/>
                          <w:sz w:val="24"/>
                          <w:szCs w:val="24"/>
                        </w:rPr>
                        <w:t>くりやケースの情報共有を進め、いざという時にスムーズに連携できる体制の整備をすすめています。</w:t>
                      </w:r>
                    </w:p>
                  </w:txbxContent>
                </v:textbox>
                <w10:wrap anchorx="margin"/>
              </v:shape>
            </w:pict>
          </mc:Fallback>
        </mc:AlternateContent>
      </w:r>
    </w:p>
    <w:p w14:paraId="4B250F88" w14:textId="3720F9FA" w:rsidR="0035588F" w:rsidRPr="00BD4AD2" w:rsidRDefault="0035588F" w:rsidP="0035588F">
      <w:pPr>
        <w:rPr>
          <w:b/>
          <w:bCs/>
        </w:rPr>
      </w:pPr>
    </w:p>
    <w:p w14:paraId="67D1BA75" w14:textId="77777777" w:rsidR="0035588F" w:rsidRPr="00C85FCB" w:rsidRDefault="0035588F" w:rsidP="0035588F">
      <w:pPr>
        <w:spacing w:line="400" w:lineRule="exact"/>
        <w:rPr>
          <w:rFonts w:ascii="メイリオ" w:eastAsia="メイリオ" w:hAnsi="メイリオ" w:cs="メイリオ"/>
          <w:color w:val="000000" w:themeColor="text1"/>
          <w:sz w:val="24"/>
          <w:szCs w:val="24"/>
        </w:rPr>
      </w:pPr>
    </w:p>
    <w:p w14:paraId="73EB037A" w14:textId="2F0C75AF" w:rsidR="0035588F" w:rsidRPr="00C85FCB" w:rsidRDefault="00FE1313" w:rsidP="0035588F">
      <w:pPr>
        <w:spacing w:line="400" w:lineRule="exact"/>
        <w:rPr>
          <w:rFonts w:ascii="メイリオ" w:eastAsia="メイリオ" w:hAnsi="メイリオ" w:cs="メイリオ"/>
          <w:color w:val="000000" w:themeColor="text1"/>
          <w:sz w:val="24"/>
          <w:szCs w:val="24"/>
        </w:rPr>
      </w:pPr>
      <w:r w:rsidRPr="00BD4AD2">
        <w:rPr>
          <w:rFonts w:ascii="メイリオ" w:eastAsia="メイリオ" w:hAnsi="メイリオ"/>
          <w:b/>
          <w:bCs/>
          <w:noProof/>
        </w:rPr>
        <w:drawing>
          <wp:anchor distT="0" distB="0" distL="114300" distR="114300" simplePos="0" relativeHeight="251905536" behindDoc="0" locked="0" layoutInCell="1" allowOverlap="1" wp14:anchorId="0C0B96AA" wp14:editId="1385D654">
            <wp:simplePos x="0" y="0"/>
            <wp:positionH relativeFrom="margin">
              <wp:align>right</wp:align>
            </wp:positionH>
            <wp:positionV relativeFrom="paragraph">
              <wp:posOffset>5615940</wp:posOffset>
            </wp:positionV>
            <wp:extent cx="3200400" cy="2093388"/>
            <wp:effectExtent l="0" t="0" r="0" b="2540"/>
            <wp:wrapNone/>
            <wp:docPr id="19" name="図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a:extLst>
                        <a:ext uri="{C183D7F6-B498-43B3-948B-1728B52AA6E4}">
                          <adec:decorative xmlns:adec="http://schemas.microsoft.com/office/drawing/2017/decorative" val="1"/>
                        </a:ext>
                      </a:extLst>
                    </pic:cNvPr>
                    <pic:cNvPicPr/>
                  </pic:nvPicPr>
                  <pic:blipFill rotWithShape="1">
                    <a:blip r:embed="rId46" cstate="print">
                      <a:extLst>
                        <a:ext uri="{28A0092B-C50C-407E-A947-70E740481C1C}">
                          <a14:useLocalDpi xmlns:a14="http://schemas.microsoft.com/office/drawing/2010/main" val="0"/>
                        </a:ext>
                      </a:extLst>
                    </a:blip>
                    <a:srcRect t="21473" r="9963"/>
                    <a:stretch/>
                  </pic:blipFill>
                  <pic:spPr bwMode="auto">
                    <a:xfrm>
                      <a:off x="0" y="0"/>
                      <a:ext cx="3200400" cy="20933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88F" w:rsidRPr="00C85FCB">
        <w:rPr>
          <w:rFonts w:ascii="メイリオ" w:eastAsia="メイリオ" w:hAnsi="メイリオ" w:cs="メイリオ"/>
          <w:color w:val="000000" w:themeColor="text1"/>
          <w:sz w:val="24"/>
          <w:szCs w:val="24"/>
        </w:rPr>
        <w:br w:type="page"/>
      </w:r>
    </w:p>
    <w:p w14:paraId="1EE9743C" w14:textId="3B18C683" w:rsidR="006B449F" w:rsidRPr="002A317C" w:rsidRDefault="006B449F" w:rsidP="006B449F">
      <w:pPr>
        <w:pStyle w:val="4"/>
        <w:spacing w:line="400" w:lineRule="exact"/>
        <w:ind w:leftChars="0" w:left="0"/>
        <w:rPr>
          <w:rFonts w:ascii="メイリオ" w:eastAsia="メイリオ" w:hAnsi="メイリオ" w:cs="メイリオ"/>
          <w:color w:val="000000" w:themeColor="text1"/>
          <w:sz w:val="24"/>
          <w:szCs w:val="24"/>
          <w:u w:val="single"/>
        </w:rPr>
      </w:pPr>
      <w:r>
        <w:rPr>
          <w:rFonts w:ascii="メイリオ" w:eastAsia="メイリオ" w:hAnsi="メイリオ" w:cs="メイリオ" w:hint="eastAsia"/>
          <w:color w:val="000000" w:themeColor="text1"/>
          <w:sz w:val="24"/>
          <w:szCs w:val="24"/>
        </w:rPr>
        <w:lastRenderedPageBreak/>
        <w:t>②</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民生委員・児童委員が活動しやすい環境</w:t>
      </w:r>
      <w:r w:rsidR="0035588F">
        <w:rPr>
          <w:rFonts w:ascii="メイリオ" w:eastAsia="メイリオ" w:hAnsi="メイリオ" w:cs="メイリオ" w:hint="eastAsia"/>
          <w:color w:val="000000" w:themeColor="text1"/>
          <w:sz w:val="24"/>
          <w:szCs w:val="24"/>
          <w:u w:val="single"/>
        </w:rPr>
        <w:t>整備</w:t>
      </w:r>
    </w:p>
    <w:p w14:paraId="7D1CEFCB" w14:textId="77777777" w:rsidR="006B449F" w:rsidRPr="002A317C" w:rsidRDefault="006B449F" w:rsidP="006B449F">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39E61B88" w14:textId="2BAE3A9C" w:rsidR="00385EE3" w:rsidRPr="00ED0309"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民生委員・児童委員は、地域住民の身近な生活相談や助言、福祉サービス情報の提供</w:t>
      </w:r>
      <w:r w:rsidR="00A755D9"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、支援を要する人が必要な福祉サービスを得ることができるよう関係機関へつなぎを行うなど、地域住民にとって、「顔の見える」最も身近な支援者であり、地域福祉活動の担い手の一人です。</w:t>
      </w:r>
    </w:p>
    <w:p w14:paraId="4BBB09B8"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府域では、民生</w:t>
      </w:r>
      <w:r>
        <w:rPr>
          <w:rFonts w:ascii="メイリオ" w:eastAsia="メイリオ" w:hAnsi="メイリオ" w:cs="メイリオ" w:hint="eastAsia"/>
          <w:color w:val="000000" w:themeColor="text1"/>
          <w:sz w:val="24"/>
          <w:szCs w:val="24"/>
        </w:rPr>
        <w:t>委員法に基づき委嘱を受けた約１万３千人の民生委員・児童委員が</w:t>
      </w:r>
      <w:r w:rsidRPr="00C4239E">
        <w:rPr>
          <w:rFonts w:ascii="メイリオ" w:eastAsia="メイリオ" w:hAnsi="メイリオ" w:cs="メイリオ" w:hint="eastAsia"/>
          <w:color w:val="000000" w:themeColor="text1"/>
          <w:sz w:val="24"/>
          <w:szCs w:val="24"/>
        </w:rPr>
        <w:t>地域活動に取り組んでいます</w:t>
      </w:r>
      <w:r>
        <w:rPr>
          <w:rFonts w:ascii="メイリオ" w:eastAsia="メイリオ" w:hAnsi="メイリオ" w:cs="メイリオ" w:hint="eastAsia"/>
          <w:color w:val="000000" w:themeColor="text1"/>
          <w:sz w:val="24"/>
          <w:szCs w:val="24"/>
        </w:rPr>
        <w:t>。</w:t>
      </w:r>
      <w:r w:rsidRPr="0015650C">
        <w:rPr>
          <w:rFonts w:ascii="メイリオ" w:eastAsia="メイリオ" w:hAnsi="メイリオ" w:cs="メイリオ" w:hint="eastAsia"/>
          <w:color w:val="000000" w:themeColor="text1"/>
          <w:sz w:val="24"/>
          <w:szCs w:val="24"/>
        </w:rPr>
        <w:t>一方で、</w:t>
      </w:r>
      <w:r>
        <w:rPr>
          <w:rFonts w:ascii="メイリオ" w:eastAsia="メイリオ" w:hAnsi="メイリオ" w:cs="メイリオ" w:hint="eastAsia"/>
          <w:color w:val="000000" w:themeColor="text1"/>
          <w:sz w:val="24"/>
          <w:szCs w:val="24"/>
        </w:rPr>
        <w:t>職務内容の重要性や、多様・複雑化、専門化に伴い、委員の負担感や高齢化も相まって、定数に対する委嘱率が低下する傾向にあり、委員に対するフォローアップと新たな担い手を確保することが課題となってい</w:t>
      </w:r>
      <w:r w:rsidRPr="00385EE3">
        <w:rPr>
          <w:rFonts w:ascii="メイリオ" w:eastAsia="メイリオ" w:hAnsi="メイリオ" w:cs="メイリオ" w:hint="eastAsia"/>
          <w:color w:val="000000" w:themeColor="text1"/>
          <w:sz w:val="24"/>
          <w:szCs w:val="24"/>
        </w:rPr>
        <w:t>ます（図㉓）。</w:t>
      </w:r>
    </w:p>
    <w:p w14:paraId="6170C576"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このため、高い専門知識や技術・ノウハウの習得に向けたより効果的な研修とともに、委員活動の悩みや苦労、やりがいを共有することで、委員同士がお互いに支えあう環境づくりが必要です。</w:t>
      </w:r>
    </w:p>
    <w:p w14:paraId="3E54361B"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また、</w:t>
      </w:r>
      <w:r w:rsidRPr="00A26D66">
        <w:rPr>
          <w:rFonts w:ascii="メイリオ" w:eastAsia="メイリオ" w:hAnsi="メイリオ" w:cs="メイリオ" w:hint="eastAsia"/>
          <w:color w:val="000000" w:themeColor="text1"/>
          <w:sz w:val="24"/>
          <w:szCs w:val="24"/>
        </w:rPr>
        <w:t>定年の延長や定年退職後も働き続ける人が増える中で、働きながら委員活動を両立できる環境の整備が求められます。</w:t>
      </w:r>
    </w:p>
    <w:p w14:paraId="5FBBD143" w14:textId="77777777" w:rsidR="00B4596A" w:rsidRPr="00385EE3" w:rsidRDefault="00B4596A" w:rsidP="006B449F">
      <w:pPr>
        <w:spacing w:line="400" w:lineRule="exact"/>
        <w:ind w:left="240" w:hangingChars="100" w:hanging="240"/>
        <w:rPr>
          <w:rFonts w:ascii="メイリオ" w:eastAsia="メイリオ" w:hAnsi="メイリオ" w:cs="メイリオ"/>
          <w:color w:val="000000" w:themeColor="text1"/>
          <w:sz w:val="24"/>
          <w:szCs w:val="24"/>
        </w:rPr>
      </w:pPr>
    </w:p>
    <w:p w14:paraId="1611CED2" w14:textId="47F60C7D" w:rsidR="006B449F" w:rsidRDefault="006B449F" w:rsidP="006B449F">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24960" behindDoc="0" locked="0" layoutInCell="1" allowOverlap="1" wp14:anchorId="47058C3F" wp14:editId="567B4564">
                <wp:simplePos x="0" y="0"/>
                <wp:positionH relativeFrom="column">
                  <wp:posOffset>20320</wp:posOffset>
                </wp:positionH>
                <wp:positionV relativeFrom="paragraph">
                  <wp:posOffset>64770</wp:posOffset>
                </wp:positionV>
                <wp:extent cx="5798820" cy="2079086"/>
                <wp:effectExtent l="0" t="0" r="0" b="0"/>
                <wp:wrapNone/>
                <wp:docPr id="461" name="グループ化 461" descr="図表㉓民生委員・児童委員の定数と委嘱者数&#10;定数（人）&#10;平成30年度13,764&#10;令和元年度13,792&#10;令和2年度13,792&#10;令和3年度13,794&#10;委嘱者数（人）&#10;平成30年度13,080&#10;令和元年度12,781&#10;令和2年度12,926&#10;令和3年度12,916&#10;委嘱率（％）&#10;平成30年度95.0&#10;令和元年度92.7&#10;令和2年度93.7&#10;令和3年度93.6"/>
                <wp:cNvGraphicFramePr/>
                <a:graphic xmlns:a="http://schemas.openxmlformats.org/drawingml/2006/main">
                  <a:graphicData uri="http://schemas.microsoft.com/office/word/2010/wordprocessingGroup">
                    <wpg:wgp>
                      <wpg:cNvGrpSpPr/>
                      <wpg:grpSpPr>
                        <a:xfrm>
                          <a:off x="0" y="0"/>
                          <a:ext cx="5798820" cy="2079086"/>
                          <a:chOff x="0" y="0"/>
                          <a:chExt cx="5067300" cy="2071934"/>
                        </a:xfrm>
                      </wpg:grpSpPr>
                      <wps:wsp>
                        <wps:cNvPr id="22" name="角丸四角形 22"/>
                        <wps:cNvSpPr>
                          <a:spLocks/>
                        </wps:cNvSpPr>
                        <wps:spPr>
                          <a:xfrm>
                            <a:off x="0" y="0"/>
                            <a:ext cx="4932000" cy="20574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24" name="テキスト ボックス 26924"/>
                        <wps:cNvSpPr txBox="1">
                          <a:spLocks/>
                        </wps:cNvSpPr>
                        <wps:spPr>
                          <a:xfrm>
                            <a:off x="0" y="0"/>
                            <a:ext cx="3838575" cy="295275"/>
                          </a:xfrm>
                          <a:prstGeom prst="rect">
                            <a:avLst/>
                          </a:prstGeom>
                          <a:noFill/>
                          <a:ln w="6350">
                            <a:noFill/>
                          </a:ln>
                          <a:effectLst/>
                        </wps:spPr>
                        <wps:txbx>
                          <w:txbxContent>
                            <w:p w14:paraId="5A4BB791" w14:textId="71156EEB" w:rsidR="006B449F" w:rsidRPr="00455711" w:rsidRDefault="006B449F" w:rsidP="006B449F">
                              <w:pPr>
                                <w:spacing w:line="240" w:lineRule="exact"/>
                                <w:rPr>
                                  <w:rFonts w:ascii="Meiryo UI" w:eastAsia="Meiryo UI" w:hAnsi="Meiryo UI" w:cs="Meiryo UI"/>
                                  <w:b/>
                                  <w:color w:val="000000" w:themeColor="text1"/>
                                </w:rPr>
                              </w:pPr>
                              <w:r w:rsidRPr="0060339A">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㉓</w:t>
                              </w:r>
                              <w:r w:rsidRPr="0060339A">
                                <w:rPr>
                                  <w:rFonts w:ascii="Meiryo UI" w:eastAsia="Meiryo UI" w:hAnsi="Meiryo UI" w:cs="Meiryo UI" w:hint="eastAsia"/>
                                  <w:b/>
                                  <w:color w:val="000000" w:themeColor="text1"/>
                                </w:rPr>
                                <w:t>：民生委員・児童委員の定数と委嘱者数】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8" name="テキスト ボックス 468"/>
                        <wps:cNvSpPr txBox="1">
                          <a:spLocks/>
                        </wps:cNvSpPr>
                        <wps:spPr>
                          <a:xfrm>
                            <a:off x="2733675" y="1779109"/>
                            <a:ext cx="2333625" cy="266700"/>
                          </a:xfrm>
                          <a:prstGeom prst="rect">
                            <a:avLst/>
                          </a:prstGeom>
                          <a:noFill/>
                          <a:ln w="6350">
                            <a:noFill/>
                          </a:ln>
                          <a:effectLst/>
                        </wps:spPr>
                        <wps:txbx>
                          <w:txbxContent>
                            <w:p w14:paraId="25CE1A15"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厚生</w:t>
                              </w:r>
                              <w:r>
                                <w:rPr>
                                  <w:rFonts w:ascii="Meiryo UI" w:eastAsia="Meiryo UI" w:hAnsi="Meiryo UI" w:cs="Meiryo UI"/>
                                  <w:color w:val="000000" w:themeColor="text1"/>
                                  <w:sz w:val="18"/>
                                  <w:szCs w:val="18"/>
                                </w:rPr>
                                <w:t>労働省「</w:t>
                              </w:r>
                              <w:r>
                                <w:rPr>
                                  <w:rFonts w:ascii="Meiryo UI" w:eastAsia="Meiryo UI" w:hAnsi="Meiryo UI" w:cs="Meiryo UI" w:hint="eastAsia"/>
                                  <w:color w:val="000000" w:themeColor="text1"/>
                                  <w:sz w:val="18"/>
                                  <w:szCs w:val="18"/>
                                </w:rPr>
                                <w:t>福祉</w:t>
                              </w:r>
                              <w:r>
                                <w:rPr>
                                  <w:rFonts w:ascii="Meiryo UI" w:eastAsia="Meiryo UI" w:hAnsi="Meiryo UI" w:cs="Meiryo UI"/>
                                  <w:color w:val="000000" w:themeColor="text1"/>
                                  <w:sz w:val="18"/>
                                  <w:szCs w:val="18"/>
                                </w:rPr>
                                <w:t>行政報告</w:t>
                              </w:r>
                              <w:r>
                                <w:rPr>
                                  <w:rFonts w:ascii="Meiryo UI" w:eastAsia="Meiryo UI" w:hAnsi="Meiryo UI" w:cs="Meiryo UI" w:hint="eastAsia"/>
                                  <w:color w:val="000000" w:themeColor="text1"/>
                                  <w:sz w:val="18"/>
                                  <w:szCs w:val="18"/>
                                </w:rPr>
                                <w:t>例</w:t>
                              </w:r>
                              <w:r>
                                <w:rPr>
                                  <w:rFonts w:ascii="Meiryo UI" w:eastAsia="Meiryo UI" w:hAnsi="Meiryo UI" w:cs="Meiryo UI"/>
                                  <w:color w:val="000000" w:themeColor="text1"/>
                                  <w:sz w:val="18"/>
                                  <w:szCs w:val="18"/>
                                </w:rPr>
                                <w:t>」</w:t>
                              </w:r>
                              <w:r w:rsidRPr="00455711">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7" name="テキスト ボックス 467"/>
                        <wps:cNvSpPr txBox="1">
                          <a:spLocks/>
                        </wps:cNvSpPr>
                        <wps:spPr>
                          <a:xfrm>
                            <a:off x="123825" y="1805234"/>
                            <a:ext cx="1552575" cy="266700"/>
                          </a:xfrm>
                          <a:prstGeom prst="rect">
                            <a:avLst/>
                          </a:prstGeom>
                          <a:noFill/>
                          <a:ln w="6350">
                            <a:noFill/>
                          </a:ln>
                          <a:effectLst/>
                        </wps:spPr>
                        <wps:txbx>
                          <w:txbxContent>
                            <w:p w14:paraId="6ECB5A63"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058C3F" id="グループ化 461" o:spid="_x0000_s1241" alt="図表㉓民生委員・児童委員の定数と委嘱者数&#10;定数（人）&#10;平成30年度13,764&#10;令和元年度13,792&#10;令和2年度13,792&#10;令和3年度13,794&#10;委嘱者数（人）&#10;平成30年度13,080&#10;令和元年度12,781&#10;令和2年度12,926&#10;令和3年度12,916&#10;委嘱率（％）&#10;平成30年度95.0&#10;令和元年度92.7&#10;令和2年度93.7&#10;令和3年度93.6" style="position:absolute;left:0;text-align:left;margin-left:1.6pt;margin-top:5.1pt;width:456.6pt;height:163.7pt;z-index:251624960;mso-width-relative:margin;mso-height-relative:margin" coordsize="50673,20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">
                <v:roundrect id="角丸四角形 22" o:spid="_x0000_s1242" style="position:absolute;width:49320;height:20574;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" filled="f" strokecolor="#385d8a" strokeweight="2pt">
                  <v:path arrowok="t"/>
                </v:roundrect>
                <v:shape id="テキスト ボックス 26924" o:spid="_x0000_s1243" type="#_x0000_t202" style="position:absolute;width:38385;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" filled="f" stroked="f" strokeweight=".5pt">
                  <v:textbox>
                    <w:txbxContent>
                      <w:p w14:paraId="5A4BB791" w14:textId="71156EEB" w:rsidR="006B449F" w:rsidRPr="00455711" w:rsidRDefault="006B449F" w:rsidP="006B449F">
                        <w:pPr>
                          <w:spacing w:line="240" w:lineRule="exact"/>
                          <w:rPr>
                            <w:rFonts w:ascii="Meiryo UI" w:eastAsia="Meiryo UI" w:hAnsi="Meiryo UI" w:cs="Meiryo UI"/>
                            <w:b/>
                            <w:color w:val="000000" w:themeColor="text1"/>
                          </w:rPr>
                        </w:pPr>
                        <w:r w:rsidRPr="0060339A">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㉓</w:t>
                        </w:r>
                        <w:r w:rsidRPr="0060339A">
                          <w:rPr>
                            <w:rFonts w:ascii="Meiryo UI" w:eastAsia="Meiryo UI" w:hAnsi="Meiryo UI" w:cs="Meiryo UI" w:hint="eastAsia"/>
                            <w:b/>
                            <w:color w:val="000000" w:themeColor="text1"/>
                          </w:rPr>
                          <w:t>：民生委員・児童委員の定数と委嘱者数】</w:t>
                        </w:r>
                      </w:p>
                    </w:txbxContent>
                  </v:textbox>
                </v:shape>
                <v:shape id="テキスト ボックス 468" o:spid="_x0000_s1244" type="#_x0000_t202" style="position:absolute;left:27336;top:17791;width:233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" filled="f" stroked="f" strokeweight=".5pt">
                  <v:textbox>
                    <w:txbxContent>
                      <w:p w14:paraId="25CE1A15"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厚生</w:t>
                        </w:r>
                        <w:r>
                          <w:rPr>
                            <w:rFonts w:ascii="Meiryo UI" w:eastAsia="Meiryo UI" w:hAnsi="Meiryo UI" w:cs="Meiryo UI"/>
                            <w:color w:val="000000" w:themeColor="text1"/>
                            <w:sz w:val="18"/>
                            <w:szCs w:val="18"/>
                          </w:rPr>
                          <w:t>労働省「</w:t>
                        </w:r>
                        <w:r>
                          <w:rPr>
                            <w:rFonts w:ascii="Meiryo UI" w:eastAsia="Meiryo UI" w:hAnsi="Meiryo UI" w:cs="Meiryo UI" w:hint="eastAsia"/>
                            <w:color w:val="000000" w:themeColor="text1"/>
                            <w:sz w:val="18"/>
                            <w:szCs w:val="18"/>
                          </w:rPr>
                          <w:t>福祉</w:t>
                        </w:r>
                        <w:r>
                          <w:rPr>
                            <w:rFonts w:ascii="Meiryo UI" w:eastAsia="Meiryo UI" w:hAnsi="Meiryo UI" w:cs="Meiryo UI"/>
                            <w:color w:val="000000" w:themeColor="text1"/>
                            <w:sz w:val="18"/>
                            <w:szCs w:val="18"/>
                          </w:rPr>
                          <w:t>行政報告</w:t>
                        </w:r>
                        <w:r>
                          <w:rPr>
                            <w:rFonts w:ascii="Meiryo UI" w:eastAsia="Meiryo UI" w:hAnsi="Meiryo UI" w:cs="Meiryo UI" w:hint="eastAsia"/>
                            <w:color w:val="000000" w:themeColor="text1"/>
                            <w:sz w:val="18"/>
                            <w:szCs w:val="18"/>
                          </w:rPr>
                          <w:t>例</w:t>
                        </w:r>
                        <w:r>
                          <w:rPr>
                            <w:rFonts w:ascii="Meiryo UI" w:eastAsia="Meiryo UI" w:hAnsi="Meiryo UI" w:cs="Meiryo UI"/>
                            <w:color w:val="000000" w:themeColor="text1"/>
                            <w:sz w:val="18"/>
                            <w:szCs w:val="18"/>
                          </w:rPr>
                          <w:t>」</w:t>
                        </w:r>
                        <w:r w:rsidRPr="00455711">
                          <w:rPr>
                            <w:rFonts w:ascii="Meiryo UI" w:eastAsia="Meiryo UI" w:hAnsi="Meiryo UI" w:cs="Meiryo UI" w:hint="eastAsia"/>
                            <w:color w:val="000000" w:themeColor="text1"/>
                            <w:sz w:val="18"/>
                            <w:szCs w:val="18"/>
                          </w:rPr>
                          <w:t>]</w:t>
                        </w:r>
                      </w:p>
                    </w:txbxContent>
                  </v:textbox>
                </v:shape>
                <v:shape id="テキスト ボックス 467" o:spid="_x0000_s1245" type="#_x0000_t202" style="position:absolute;left:1238;top:18052;width:1552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RT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QL+z4QjINd/AAAA//8DAFBLAQItABQABgAIAAAAIQDb4fbL7gAAAIUBAAATAAAAAAAA&#10;AAAAAAAAAAAAAABbQ29udGVudF9UeXBlc10ueG1sUEsBAi0AFAAGAAgAAAAhAFr0LFu/AAAAFQEA&#10;AAsAAAAAAAAAAAAAAAAAHwEAAF9yZWxzLy5yZWxzUEsBAi0AFAAGAAgAAAAhAFbM1FPHAAAA3AAA&#10;AA8AAAAAAAAAAAAAAAAABwIAAGRycy9kb3ducmV2LnhtbFBLBQYAAAAAAwADALcAAAD7AgAAAAA=&#10;" filled="f" stroked="f" strokeweight=".5pt">
                  <v:textbox>
                    <w:txbxContent>
                      <w:p w14:paraId="6ECB5A63"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v:textbox>
                </v:shape>
              </v:group>
            </w:pict>
          </mc:Fallback>
        </mc:AlternateContent>
      </w:r>
    </w:p>
    <w:tbl>
      <w:tblPr>
        <w:tblpPr w:leftFromText="142" w:rightFromText="142" w:vertAnchor="text" w:horzAnchor="page" w:tblpX="1670" w:tblpY="129"/>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537"/>
        <w:gridCol w:w="1701"/>
        <w:gridCol w:w="1701"/>
        <w:gridCol w:w="1701"/>
      </w:tblGrid>
      <w:tr w:rsidR="006B449F" w:rsidRPr="00867421" w14:paraId="3500FDAC" w14:textId="77777777" w:rsidTr="0060339A">
        <w:tc>
          <w:tcPr>
            <w:tcW w:w="2537" w:type="dxa"/>
            <w:tcBorders>
              <w:top w:val="single" w:sz="12" w:space="0" w:color="auto"/>
              <w:bottom w:val="single" w:sz="12" w:space="0" w:color="auto"/>
              <w:tl2br w:val="single" w:sz="12" w:space="0" w:color="auto"/>
              <w:tr2bl w:val="nil"/>
            </w:tcBorders>
            <w:shd w:val="clear" w:color="auto" w:fill="00B0F0"/>
            <w:vAlign w:val="center"/>
          </w:tcPr>
          <w:p w14:paraId="44380A15" w14:textId="77777777" w:rsidR="006B449F" w:rsidRPr="00867421" w:rsidRDefault="006B449F" w:rsidP="00FF4682">
            <w:pPr>
              <w:spacing w:line="240" w:lineRule="exact"/>
              <w:ind w:firstLineChars="200" w:firstLine="400"/>
              <w:jc w:val="right"/>
              <w:rPr>
                <w:rFonts w:ascii="Meiryo UI" w:eastAsia="Meiryo UI" w:hAnsi="Meiryo UI" w:cs="Meiryo UI"/>
                <w:b/>
                <w:color w:val="FFFFFF"/>
                <w:sz w:val="20"/>
                <w:szCs w:val="20"/>
              </w:rPr>
            </w:pPr>
          </w:p>
        </w:tc>
        <w:tc>
          <w:tcPr>
            <w:tcW w:w="1701" w:type="dxa"/>
            <w:tcBorders>
              <w:top w:val="single" w:sz="12" w:space="0" w:color="auto"/>
              <w:bottom w:val="single" w:sz="12" w:space="0" w:color="auto"/>
            </w:tcBorders>
            <w:shd w:val="clear" w:color="auto" w:fill="00B0F0"/>
            <w:vAlign w:val="center"/>
          </w:tcPr>
          <w:p w14:paraId="34E79F85" w14:textId="51B5D696"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定数(人)</w:t>
            </w:r>
          </w:p>
        </w:tc>
        <w:tc>
          <w:tcPr>
            <w:tcW w:w="1701" w:type="dxa"/>
            <w:tcBorders>
              <w:top w:val="single" w:sz="12" w:space="0" w:color="auto"/>
              <w:bottom w:val="single" w:sz="12" w:space="0" w:color="auto"/>
            </w:tcBorders>
            <w:shd w:val="clear" w:color="auto" w:fill="00B0F0"/>
            <w:vAlign w:val="center"/>
          </w:tcPr>
          <w:p w14:paraId="34DF8DA1" w14:textId="77777777"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委嘱者数(人)</w:t>
            </w:r>
          </w:p>
        </w:tc>
        <w:tc>
          <w:tcPr>
            <w:tcW w:w="1701" w:type="dxa"/>
            <w:tcBorders>
              <w:top w:val="single" w:sz="12" w:space="0" w:color="auto"/>
              <w:bottom w:val="single" w:sz="12" w:space="0" w:color="auto"/>
            </w:tcBorders>
            <w:shd w:val="clear" w:color="auto" w:fill="00B0F0"/>
            <w:vAlign w:val="center"/>
          </w:tcPr>
          <w:p w14:paraId="7F492AEF" w14:textId="77777777"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委嘱率(%)</w:t>
            </w:r>
          </w:p>
        </w:tc>
      </w:tr>
      <w:tr w:rsidR="0060339A" w:rsidRPr="00867421" w14:paraId="65F1612F" w14:textId="77777777" w:rsidTr="0060339A">
        <w:trPr>
          <w:trHeight w:val="397"/>
        </w:trPr>
        <w:tc>
          <w:tcPr>
            <w:tcW w:w="2537" w:type="dxa"/>
            <w:tcBorders>
              <w:top w:val="single" w:sz="12" w:space="0" w:color="auto"/>
            </w:tcBorders>
            <w:shd w:val="clear" w:color="auto" w:fill="auto"/>
            <w:vAlign w:val="center"/>
          </w:tcPr>
          <w:p w14:paraId="02108A3A" w14:textId="2CD9F092"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平成30年度</w:t>
            </w:r>
          </w:p>
        </w:tc>
        <w:tc>
          <w:tcPr>
            <w:tcW w:w="1701" w:type="dxa"/>
            <w:tcBorders>
              <w:top w:val="single" w:sz="12" w:space="0" w:color="auto"/>
            </w:tcBorders>
            <w:shd w:val="clear" w:color="auto" w:fill="auto"/>
            <w:vAlign w:val="center"/>
          </w:tcPr>
          <w:p w14:paraId="4F938546" w14:textId="480F5571"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3,764</w:t>
            </w:r>
          </w:p>
        </w:tc>
        <w:tc>
          <w:tcPr>
            <w:tcW w:w="1701" w:type="dxa"/>
            <w:tcBorders>
              <w:top w:val="single" w:sz="12" w:space="0" w:color="auto"/>
            </w:tcBorders>
            <w:shd w:val="clear" w:color="auto" w:fill="auto"/>
            <w:vAlign w:val="center"/>
          </w:tcPr>
          <w:p w14:paraId="696C9CBB" w14:textId="30E8C819"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3,080</w:t>
            </w:r>
          </w:p>
        </w:tc>
        <w:tc>
          <w:tcPr>
            <w:tcW w:w="1701" w:type="dxa"/>
            <w:tcBorders>
              <w:top w:val="single" w:sz="12" w:space="0" w:color="auto"/>
            </w:tcBorders>
            <w:shd w:val="clear" w:color="auto" w:fill="auto"/>
            <w:vAlign w:val="center"/>
          </w:tcPr>
          <w:p w14:paraId="06C59BA9" w14:textId="5E23B2B6"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9</w:t>
            </w:r>
            <w:r>
              <w:rPr>
                <w:rFonts w:ascii="Meiryo UI" w:eastAsia="Meiryo UI" w:hAnsi="Meiryo UI" w:cs="Meiryo UI"/>
                <w:color w:val="000000" w:themeColor="text1"/>
                <w:szCs w:val="20"/>
              </w:rPr>
              <w:t>5.0</w:t>
            </w:r>
          </w:p>
        </w:tc>
      </w:tr>
      <w:tr w:rsidR="0060339A" w:rsidRPr="00867421" w14:paraId="29BBAF54" w14:textId="77777777" w:rsidTr="0060339A">
        <w:trPr>
          <w:trHeight w:val="397"/>
        </w:trPr>
        <w:tc>
          <w:tcPr>
            <w:tcW w:w="2537" w:type="dxa"/>
            <w:shd w:val="clear" w:color="auto" w:fill="auto"/>
            <w:vAlign w:val="center"/>
          </w:tcPr>
          <w:p w14:paraId="782A2A27" w14:textId="01A138BB"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令和元（平成31）年</w:t>
            </w:r>
            <w:r w:rsidRPr="00B07D19">
              <w:rPr>
                <w:rFonts w:ascii="Meiryo UI" w:eastAsia="Meiryo UI" w:hAnsi="Meiryo UI" w:cs="Meiryo UI" w:hint="eastAsia"/>
                <w:color w:val="000000" w:themeColor="text1"/>
                <w:szCs w:val="20"/>
              </w:rPr>
              <w:t>度</w:t>
            </w:r>
          </w:p>
        </w:tc>
        <w:tc>
          <w:tcPr>
            <w:tcW w:w="1701" w:type="dxa"/>
            <w:shd w:val="clear" w:color="auto" w:fill="auto"/>
            <w:vAlign w:val="center"/>
          </w:tcPr>
          <w:p w14:paraId="04A01175" w14:textId="17E9563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3,792</w:t>
            </w:r>
          </w:p>
        </w:tc>
        <w:tc>
          <w:tcPr>
            <w:tcW w:w="1701" w:type="dxa"/>
            <w:shd w:val="clear" w:color="auto" w:fill="auto"/>
            <w:vAlign w:val="center"/>
          </w:tcPr>
          <w:p w14:paraId="0BCA6F94" w14:textId="650B6BD0"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2,781</w:t>
            </w:r>
          </w:p>
        </w:tc>
        <w:tc>
          <w:tcPr>
            <w:tcW w:w="1701" w:type="dxa"/>
            <w:shd w:val="clear" w:color="auto" w:fill="auto"/>
            <w:vAlign w:val="center"/>
          </w:tcPr>
          <w:p w14:paraId="70272B79" w14:textId="1C694E1C"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color w:val="000000" w:themeColor="text1"/>
                <w:szCs w:val="20"/>
              </w:rPr>
              <w:t>92.7</w:t>
            </w:r>
          </w:p>
        </w:tc>
      </w:tr>
      <w:tr w:rsidR="0060339A" w:rsidRPr="00867421" w14:paraId="4C748799" w14:textId="77777777" w:rsidTr="0060339A">
        <w:trPr>
          <w:trHeight w:val="397"/>
        </w:trPr>
        <w:tc>
          <w:tcPr>
            <w:tcW w:w="2537" w:type="dxa"/>
            <w:shd w:val="clear" w:color="auto" w:fill="auto"/>
            <w:vAlign w:val="center"/>
          </w:tcPr>
          <w:p w14:paraId="2041F26C" w14:textId="329F2B91"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令和２</w:t>
            </w:r>
            <w:r w:rsidRPr="00B07D19">
              <w:rPr>
                <w:rFonts w:ascii="Meiryo UI" w:eastAsia="Meiryo UI" w:hAnsi="Meiryo UI" w:cs="Meiryo UI" w:hint="eastAsia"/>
                <w:color w:val="000000" w:themeColor="text1"/>
                <w:szCs w:val="20"/>
              </w:rPr>
              <w:t>年度</w:t>
            </w:r>
          </w:p>
        </w:tc>
        <w:tc>
          <w:tcPr>
            <w:tcW w:w="1701" w:type="dxa"/>
            <w:shd w:val="clear" w:color="auto" w:fill="auto"/>
            <w:vAlign w:val="center"/>
          </w:tcPr>
          <w:p w14:paraId="1CFDE8F6" w14:textId="6C2725B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3,792</w:t>
            </w:r>
          </w:p>
        </w:tc>
        <w:tc>
          <w:tcPr>
            <w:tcW w:w="1701" w:type="dxa"/>
            <w:shd w:val="clear" w:color="auto" w:fill="auto"/>
            <w:vAlign w:val="center"/>
          </w:tcPr>
          <w:p w14:paraId="53DEE308" w14:textId="065E7323"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2,926</w:t>
            </w:r>
          </w:p>
        </w:tc>
        <w:tc>
          <w:tcPr>
            <w:tcW w:w="1701" w:type="dxa"/>
            <w:shd w:val="clear" w:color="auto" w:fill="auto"/>
            <w:vAlign w:val="center"/>
          </w:tcPr>
          <w:p w14:paraId="28B8968E" w14:textId="248B67D8"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9</w:t>
            </w:r>
            <w:r>
              <w:rPr>
                <w:rFonts w:ascii="Meiryo UI" w:eastAsia="Meiryo UI" w:hAnsi="Meiryo UI" w:cs="Meiryo UI"/>
                <w:color w:val="000000" w:themeColor="text1"/>
                <w:szCs w:val="20"/>
              </w:rPr>
              <w:t>3.7</w:t>
            </w:r>
          </w:p>
        </w:tc>
      </w:tr>
      <w:tr w:rsidR="0060339A" w:rsidRPr="00867421" w14:paraId="64767CAA" w14:textId="77777777" w:rsidTr="0060339A">
        <w:trPr>
          <w:trHeight w:val="397"/>
        </w:trPr>
        <w:tc>
          <w:tcPr>
            <w:tcW w:w="2537" w:type="dxa"/>
            <w:shd w:val="clear" w:color="auto" w:fill="auto"/>
            <w:vAlign w:val="center"/>
          </w:tcPr>
          <w:p w14:paraId="2D82D366" w14:textId="21AED4EA"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令和３</w:t>
            </w:r>
            <w:r w:rsidRPr="00B07D19">
              <w:rPr>
                <w:rFonts w:ascii="Meiryo UI" w:eastAsia="Meiryo UI" w:hAnsi="Meiryo UI" w:cs="Meiryo UI" w:hint="eastAsia"/>
                <w:color w:val="000000" w:themeColor="text1"/>
                <w:szCs w:val="20"/>
              </w:rPr>
              <w:t>年度</w:t>
            </w:r>
          </w:p>
        </w:tc>
        <w:tc>
          <w:tcPr>
            <w:tcW w:w="1701" w:type="dxa"/>
            <w:shd w:val="clear" w:color="auto" w:fill="auto"/>
            <w:vAlign w:val="center"/>
          </w:tcPr>
          <w:p w14:paraId="0EF4A93A" w14:textId="46007033"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3,794</w:t>
            </w:r>
          </w:p>
        </w:tc>
        <w:tc>
          <w:tcPr>
            <w:tcW w:w="1701" w:type="dxa"/>
            <w:shd w:val="clear" w:color="auto" w:fill="auto"/>
            <w:vAlign w:val="center"/>
          </w:tcPr>
          <w:p w14:paraId="5B0CE03F" w14:textId="74F8E63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2,916</w:t>
            </w:r>
          </w:p>
        </w:tc>
        <w:tc>
          <w:tcPr>
            <w:tcW w:w="1701" w:type="dxa"/>
            <w:shd w:val="clear" w:color="auto" w:fill="auto"/>
            <w:vAlign w:val="center"/>
          </w:tcPr>
          <w:p w14:paraId="1803CA59" w14:textId="5DC04DB8"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color w:val="000000" w:themeColor="text1"/>
                <w:szCs w:val="20"/>
              </w:rPr>
              <w:t>93.6</w:t>
            </w:r>
          </w:p>
        </w:tc>
      </w:tr>
      <w:tr w:rsidR="00E25D21" w:rsidRPr="00867421" w14:paraId="4DBC9597" w14:textId="77777777" w:rsidTr="0060339A">
        <w:trPr>
          <w:trHeight w:val="397"/>
        </w:trPr>
        <w:tc>
          <w:tcPr>
            <w:tcW w:w="2537" w:type="dxa"/>
            <w:shd w:val="clear" w:color="auto" w:fill="auto"/>
            <w:vAlign w:val="center"/>
          </w:tcPr>
          <w:p w14:paraId="309978C6" w14:textId="04C44D6F" w:rsidR="00E25D21" w:rsidRPr="0090219F" w:rsidRDefault="00E25D21" w:rsidP="00E25D21">
            <w:pPr>
              <w:spacing w:line="240" w:lineRule="exact"/>
              <w:jc w:val="center"/>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令和４年度</w:t>
            </w:r>
          </w:p>
        </w:tc>
        <w:tc>
          <w:tcPr>
            <w:tcW w:w="1701" w:type="dxa"/>
            <w:shd w:val="clear" w:color="auto" w:fill="auto"/>
            <w:vAlign w:val="center"/>
          </w:tcPr>
          <w:p w14:paraId="0ABB16CE" w14:textId="12CEEC77" w:rsidR="00E25D21" w:rsidRPr="0090219F" w:rsidRDefault="00E25D21" w:rsidP="00E25D21">
            <w:pPr>
              <w:spacing w:line="240" w:lineRule="exact"/>
              <w:ind w:firstLineChars="200" w:firstLine="420"/>
              <w:jc w:val="right"/>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1</w:t>
            </w:r>
            <w:r w:rsidRPr="0090219F">
              <w:rPr>
                <w:rFonts w:ascii="Meiryo UI" w:eastAsia="Meiryo UI" w:hAnsi="Meiryo UI" w:cs="Meiryo UI"/>
                <w:color w:val="000000" w:themeColor="text1"/>
                <w:szCs w:val="20"/>
              </w:rPr>
              <w:t>3,805</w:t>
            </w:r>
          </w:p>
        </w:tc>
        <w:tc>
          <w:tcPr>
            <w:tcW w:w="1701" w:type="dxa"/>
            <w:shd w:val="clear" w:color="auto" w:fill="auto"/>
            <w:vAlign w:val="center"/>
          </w:tcPr>
          <w:p w14:paraId="46668C44" w14:textId="27525006" w:rsidR="00E25D21" w:rsidRPr="0090219F" w:rsidRDefault="00E25D21" w:rsidP="00E25D21">
            <w:pPr>
              <w:spacing w:line="240" w:lineRule="exact"/>
              <w:ind w:firstLineChars="200" w:firstLine="420"/>
              <w:jc w:val="right"/>
              <w:rPr>
                <w:rFonts w:ascii="Meiryo UI" w:eastAsia="Meiryo UI" w:hAnsi="Meiryo UI" w:cs="Meiryo UI"/>
                <w:color w:val="000000" w:themeColor="text1"/>
                <w:szCs w:val="20"/>
              </w:rPr>
            </w:pPr>
            <w:r w:rsidRPr="0090219F">
              <w:rPr>
                <w:rFonts w:ascii="Meiryo UI" w:eastAsia="Meiryo UI" w:hAnsi="Meiryo UI" w:cs="Meiryo UI"/>
                <w:color w:val="000000" w:themeColor="text1"/>
                <w:szCs w:val="20"/>
              </w:rPr>
              <w:t>12,592</w:t>
            </w:r>
          </w:p>
        </w:tc>
        <w:tc>
          <w:tcPr>
            <w:tcW w:w="1701" w:type="dxa"/>
            <w:shd w:val="clear" w:color="auto" w:fill="auto"/>
            <w:vAlign w:val="center"/>
          </w:tcPr>
          <w:p w14:paraId="671FE5B7" w14:textId="1BD4B1E6" w:rsidR="00E25D21" w:rsidRPr="0090219F" w:rsidRDefault="00E25D21" w:rsidP="00E25D21">
            <w:pPr>
              <w:spacing w:line="240" w:lineRule="exact"/>
              <w:jc w:val="right"/>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9</w:t>
            </w:r>
            <w:r w:rsidRPr="0090219F">
              <w:rPr>
                <w:rFonts w:ascii="Meiryo UI" w:eastAsia="Meiryo UI" w:hAnsi="Meiryo UI" w:cs="Meiryo UI"/>
                <w:color w:val="000000" w:themeColor="text1"/>
                <w:szCs w:val="20"/>
              </w:rPr>
              <w:t>1.2</w:t>
            </w:r>
          </w:p>
        </w:tc>
      </w:tr>
    </w:tbl>
    <w:p w14:paraId="56C3A236" w14:textId="77777777" w:rsidR="006B449F" w:rsidRPr="00A907A6" w:rsidRDefault="006B449F" w:rsidP="006B449F">
      <w:pPr>
        <w:spacing w:line="400" w:lineRule="exact"/>
        <w:rPr>
          <w:rFonts w:ascii="Meiryo UI" w:eastAsia="Meiryo UI" w:hAnsi="Meiryo UI" w:cs="Meiryo UI"/>
          <w:szCs w:val="21"/>
        </w:rPr>
      </w:pPr>
    </w:p>
    <w:p w14:paraId="2A32E216"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7D18321E"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244797B8"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69943A32" w14:textId="2783CA1B"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76896D86" w14:textId="6343A5A1"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r>
        <w:rPr>
          <w:noProof/>
        </w:rPr>
        <mc:AlternateContent>
          <mc:Choice Requires="wps">
            <w:drawing>
              <wp:anchor distT="0" distB="0" distL="114300" distR="114300" simplePos="0" relativeHeight="251623936" behindDoc="0" locked="0" layoutInCell="1" allowOverlap="1" wp14:anchorId="10DAA069" wp14:editId="5221E55E">
                <wp:simplePos x="0" y="0"/>
                <wp:positionH relativeFrom="column">
                  <wp:posOffset>-4754204</wp:posOffset>
                </wp:positionH>
                <wp:positionV relativeFrom="paragraph">
                  <wp:posOffset>21335</wp:posOffset>
                </wp:positionV>
                <wp:extent cx="1552575" cy="266700"/>
                <wp:effectExtent l="0" t="0" r="0" b="0"/>
                <wp:wrapNone/>
                <wp:docPr id="466" name="テキスト ボックス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66700"/>
                        </a:xfrm>
                        <a:prstGeom prst="rect">
                          <a:avLst/>
                        </a:prstGeom>
                        <a:noFill/>
                        <a:ln w="6350">
                          <a:noFill/>
                        </a:ln>
                        <a:effectLst/>
                      </wps:spPr>
                      <wps:txbx>
                        <w:txbxContent>
                          <w:p w14:paraId="0A57821A"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AA069" id="テキスト ボックス 466" o:spid="_x0000_s1246" type="#_x0000_t202" style="position:absolute;margin-left:-374.35pt;margin-top:1.7pt;width:122.25pt;height:2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" filled="f" stroked="f" strokeweight=".5pt">
                <v:textbox>
                  <w:txbxContent>
                    <w:p w14:paraId="0A57821A"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v:textbox>
              </v:shape>
            </w:pict>
          </mc:Fallback>
        </mc:AlternateContent>
      </w:r>
    </w:p>
    <w:p w14:paraId="113B93F6" w14:textId="5D5F3B93"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4CB37B54" w14:textId="4F0117B6" w:rsidR="00BA4890" w:rsidRDefault="00BA4890" w:rsidP="006B449F">
      <w:pPr>
        <w:spacing w:line="400" w:lineRule="exact"/>
        <w:rPr>
          <w:rFonts w:ascii="メイリオ" w:eastAsia="メイリオ" w:hAnsi="メイリオ" w:cs="メイリオ"/>
          <w:b/>
          <w:color w:val="000000" w:themeColor="text1"/>
          <w:sz w:val="24"/>
          <w:szCs w:val="24"/>
        </w:rPr>
      </w:pPr>
    </w:p>
    <w:p w14:paraId="77F77BEE" w14:textId="77777777" w:rsidR="00B4596A" w:rsidRDefault="00B4596A" w:rsidP="006B449F">
      <w:pPr>
        <w:spacing w:line="400" w:lineRule="exact"/>
        <w:rPr>
          <w:rFonts w:ascii="メイリオ" w:eastAsia="メイリオ" w:hAnsi="メイリオ" w:cs="メイリオ"/>
          <w:b/>
          <w:color w:val="000000" w:themeColor="text1"/>
          <w:sz w:val="24"/>
          <w:szCs w:val="24"/>
        </w:rPr>
      </w:pPr>
    </w:p>
    <w:p w14:paraId="2E9834C0" w14:textId="2270B42C" w:rsidR="006B449F" w:rsidRPr="002A317C" w:rsidRDefault="006B449F" w:rsidP="006B449F">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553998">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315499A0" w14:textId="77777777" w:rsidR="00A5549E" w:rsidRPr="00976FB8"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（民生委員・児童委員の担い手確保</w:t>
      </w:r>
      <w:r>
        <w:rPr>
          <w:rFonts w:ascii="メイリオ" w:eastAsia="メイリオ" w:hAnsi="メイリオ" w:cs="メイリオ" w:hint="eastAsia"/>
          <w:color w:val="000000" w:themeColor="text1"/>
          <w:sz w:val="24"/>
          <w:szCs w:val="24"/>
        </w:rPr>
        <w:t>と活動環境整備</w:t>
      </w:r>
      <w:r w:rsidRPr="00976FB8">
        <w:rPr>
          <w:rFonts w:ascii="メイリオ" w:eastAsia="メイリオ" w:hAnsi="メイリオ" w:cs="メイリオ" w:hint="eastAsia"/>
          <w:color w:val="000000" w:themeColor="text1"/>
          <w:sz w:val="24"/>
          <w:szCs w:val="24"/>
        </w:rPr>
        <w:t>）</w:t>
      </w:r>
    </w:p>
    <w:p w14:paraId="159667B1" w14:textId="708AA0FF"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民生委員・児童委員がさらに活動しやすい環境</w:t>
      </w:r>
      <w:r>
        <w:rPr>
          <w:rFonts w:ascii="メイリオ" w:eastAsia="メイリオ" w:hAnsi="メイリオ" w:cs="メイリオ" w:hint="eastAsia"/>
          <w:color w:val="000000" w:themeColor="text1"/>
          <w:sz w:val="24"/>
          <w:szCs w:val="24"/>
        </w:rPr>
        <w:t>整備</w:t>
      </w:r>
      <w:r w:rsidRPr="002A317C">
        <w:rPr>
          <w:rFonts w:ascii="メイリオ" w:eastAsia="メイリオ" w:hAnsi="メイリオ" w:cs="メイリオ" w:hint="eastAsia"/>
          <w:color w:val="000000" w:themeColor="text1"/>
          <w:sz w:val="24"/>
          <w:szCs w:val="24"/>
        </w:rPr>
        <w:t>に向けて、市町村と連携を図りながら、その役割や活動内容の積極的な</w:t>
      </w:r>
      <w:r>
        <w:rPr>
          <w:rFonts w:ascii="メイリオ" w:eastAsia="メイリオ" w:hAnsi="メイリオ" w:cs="メイリオ" w:hint="eastAsia"/>
          <w:color w:val="000000" w:themeColor="text1"/>
          <w:sz w:val="24"/>
          <w:szCs w:val="24"/>
        </w:rPr>
        <w:t>周知</w:t>
      </w:r>
      <w:r w:rsidRPr="002A317C">
        <w:rPr>
          <w:rFonts w:ascii="メイリオ" w:eastAsia="メイリオ" w:hAnsi="メイリオ" w:cs="メイリオ" w:hint="eastAsia"/>
          <w:color w:val="000000" w:themeColor="text1"/>
          <w:sz w:val="24"/>
          <w:szCs w:val="24"/>
        </w:rPr>
        <w:t>を行うなど、広報・啓発を進めるとともに、若い世代等</w:t>
      </w:r>
      <w:r w:rsidR="00D71F3D">
        <w:rPr>
          <w:rFonts w:ascii="メイリオ" w:eastAsia="メイリオ" w:hAnsi="メイリオ" w:cs="メイリオ" w:hint="eastAsia"/>
          <w:color w:val="000000" w:themeColor="text1"/>
          <w:sz w:val="24"/>
          <w:szCs w:val="24"/>
        </w:rPr>
        <w:t>の</w:t>
      </w:r>
      <w:r w:rsidRPr="002A317C">
        <w:rPr>
          <w:rFonts w:ascii="メイリオ" w:eastAsia="メイリオ" w:hAnsi="メイリオ" w:cs="メイリオ" w:hint="eastAsia"/>
          <w:color w:val="000000" w:themeColor="text1"/>
          <w:sz w:val="24"/>
          <w:szCs w:val="24"/>
        </w:rPr>
        <w:t>新たな担い手の確保に努めます。</w:t>
      </w:r>
    </w:p>
    <w:p w14:paraId="4614BF9A" w14:textId="6B797D5D" w:rsidR="00A5549E" w:rsidRPr="002A317C"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　</w:t>
      </w:r>
      <w:r w:rsidRPr="00A26D66">
        <w:rPr>
          <w:rFonts w:ascii="メイリオ" w:eastAsia="メイリオ" w:hAnsi="メイリオ" w:cs="メイリオ" w:hint="eastAsia"/>
          <w:color w:val="000000" w:themeColor="text1"/>
          <w:sz w:val="24"/>
          <w:szCs w:val="24"/>
        </w:rPr>
        <w:t>仕事との両立など様々な立場の民生委員・児童委員が活躍できる環境</w:t>
      </w:r>
      <w:r>
        <w:rPr>
          <w:rFonts w:ascii="メイリオ" w:eastAsia="メイリオ" w:hAnsi="メイリオ" w:cs="メイリオ" w:hint="eastAsia"/>
          <w:color w:val="000000" w:themeColor="text1"/>
          <w:sz w:val="24"/>
          <w:szCs w:val="24"/>
        </w:rPr>
        <w:t>整備</w:t>
      </w:r>
      <w:r w:rsidRPr="00A26D66">
        <w:rPr>
          <w:rFonts w:ascii="メイリオ" w:eastAsia="メイリオ" w:hAnsi="メイリオ" w:cs="メイリオ" w:hint="eastAsia"/>
          <w:color w:val="000000" w:themeColor="text1"/>
          <w:sz w:val="24"/>
          <w:szCs w:val="24"/>
        </w:rPr>
        <w:t>に向けて、</w:t>
      </w:r>
      <w:r w:rsidR="00F00CC9">
        <w:rPr>
          <w:rFonts w:ascii="メイリオ" w:eastAsia="メイリオ" w:hAnsi="メイリオ" w:hint="eastAsia"/>
          <w:sz w:val="24"/>
          <w:szCs w:val="24"/>
        </w:rPr>
        <w:t>ICT</w:t>
      </w:r>
      <w:r w:rsidRPr="00ED0309">
        <w:rPr>
          <w:rFonts w:ascii="メイリオ" w:eastAsia="メイリオ" w:hAnsi="メイリオ" w:cs="メイリオ" w:hint="eastAsia"/>
          <w:color w:val="000000" w:themeColor="text1"/>
          <w:sz w:val="24"/>
          <w:szCs w:val="24"/>
        </w:rPr>
        <w:t>の活用</w:t>
      </w:r>
      <w:r w:rsidR="00A755D9" w:rsidRPr="00ED0309">
        <w:rPr>
          <w:rFonts w:ascii="メイリオ" w:eastAsia="メイリオ" w:hAnsi="メイリオ" w:cs="メイリオ" w:hint="eastAsia"/>
          <w:color w:val="000000" w:themeColor="text1"/>
          <w:sz w:val="24"/>
          <w:szCs w:val="24"/>
        </w:rPr>
        <w:t>等、</w:t>
      </w:r>
      <w:r w:rsidRPr="00A26D66">
        <w:rPr>
          <w:rFonts w:ascii="メイリオ" w:eastAsia="メイリオ" w:hAnsi="メイリオ" w:cs="メイリオ" w:hint="eastAsia"/>
          <w:color w:val="000000" w:themeColor="text1"/>
          <w:sz w:val="24"/>
          <w:szCs w:val="24"/>
        </w:rPr>
        <w:t>地域の実情に応じた民生委員・児童委員の環境整備に関する取組</w:t>
      </w:r>
      <w:r>
        <w:rPr>
          <w:rFonts w:ascii="メイリオ" w:eastAsia="メイリオ" w:hAnsi="メイリオ" w:cs="メイリオ" w:hint="eastAsia"/>
          <w:color w:val="000000" w:themeColor="text1"/>
          <w:sz w:val="24"/>
          <w:szCs w:val="24"/>
        </w:rPr>
        <w:t>み</w:t>
      </w:r>
      <w:r w:rsidRPr="00A26D66">
        <w:rPr>
          <w:rFonts w:ascii="メイリオ" w:eastAsia="メイリオ" w:hAnsi="メイリオ" w:cs="メイリオ" w:hint="eastAsia"/>
          <w:color w:val="000000" w:themeColor="text1"/>
          <w:sz w:val="24"/>
          <w:szCs w:val="24"/>
        </w:rPr>
        <w:t>を支援します。</w:t>
      </w:r>
    </w:p>
    <w:p w14:paraId="250749AB" w14:textId="77777777" w:rsidR="00A5549E" w:rsidRPr="00976FB8"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（民生委員・児童委員の資質向上</w:t>
      </w:r>
      <w:r>
        <w:rPr>
          <w:rFonts w:ascii="メイリオ" w:eastAsia="メイリオ" w:hAnsi="メイリオ" w:cs="メイリオ" w:hint="eastAsia"/>
          <w:color w:val="000000" w:themeColor="text1"/>
          <w:sz w:val="24"/>
          <w:szCs w:val="24"/>
        </w:rPr>
        <w:t>とフォローアップ</w:t>
      </w:r>
      <w:r w:rsidRPr="00976FB8">
        <w:rPr>
          <w:rFonts w:ascii="メイリオ" w:eastAsia="メイリオ" w:hAnsi="メイリオ" w:cs="メイリオ" w:hint="eastAsia"/>
          <w:color w:val="000000" w:themeColor="text1"/>
          <w:sz w:val="24"/>
          <w:szCs w:val="24"/>
        </w:rPr>
        <w:t>）</w:t>
      </w:r>
    </w:p>
    <w:p w14:paraId="23A1ECFB" w14:textId="10A9502C" w:rsidR="00A5549E" w:rsidRPr="0090219F"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rPr>
        <w:t>新たな地域生活課題</w:t>
      </w:r>
      <w:r w:rsidRPr="0090219F">
        <w:rPr>
          <w:rFonts w:ascii="メイリオ" w:eastAsia="メイリオ" w:hAnsi="メイリオ" w:cs="メイリオ" w:hint="eastAsia"/>
          <w:color w:val="000000" w:themeColor="text1"/>
          <w:sz w:val="24"/>
          <w:szCs w:val="24"/>
        </w:rPr>
        <w:t>への対応のため、孤独・孤立やひきこもり、児童虐待、ヤングケアラーなど幅広い知識の習得</w:t>
      </w:r>
      <w:r w:rsidR="00B1781B" w:rsidRPr="0090219F">
        <w:rPr>
          <w:rFonts w:ascii="メイリオ" w:eastAsia="メイリオ" w:hAnsi="メイリオ" w:cs="メイリオ" w:hint="eastAsia"/>
          <w:color w:val="000000" w:themeColor="text1"/>
          <w:sz w:val="24"/>
          <w:szCs w:val="24"/>
        </w:rPr>
        <w:t>に向けた</w:t>
      </w:r>
      <w:r w:rsidRPr="0090219F">
        <w:rPr>
          <w:rFonts w:ascii="メイリオ" w:eastAsia="メイリオ" w:hAnsi="メイリオ" w:cs="メイリオ" w:hint="eastAsia"/>
          <w:color w:val="000000" w:themeColor="text1"/>
          <w:sz w:val="24"/>
          <w:szCs w:val="24"/>
        </w:rPr>
        <w:t>研修内容の充実を図ります。</w:t>
      </w:r>
    </w:p>
    <w:p w14:paraId="160D1415" w14:textId="77777777" w:rsidR="00A5549E" w:rsidRPr="0090219F"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任期が１期目の委員に対するフォローアップとして、先輩委員からの活動報告やグループワークを通じ、委員としての基本的知識の習得をはじめ、委員同士の横のつながりづくりを目的とした研修を行います。</w:t>
      </w:r>
    </w:p>
    <w:p w14:paraId="0EC81444" w14:textId="77777777" w:rsidR="00A5549E" w:rsidRPr="0090219F"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（民生委員・児童委員と関係機関とのネットワークづくり）</w:t>
      </w:r>
    </w:p>
    <w:p w14:paraId="2CBE35BE" w14:textId="7AC864C7"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民生委員・児童委員が、災害時の支援を要する人への円滑な支援や、身近な支援者として地域生活課題</w:t>
      </w:r>
      <w:r w:rsidR="008D7C51" w:rsidRPr="0090219F">
        <w:rPr>
          <w:rFonts w:ascii="メイリオ" w:eastAsia="メイリオ" w:hAnsi="メイリオ" w:cs="メイリオ" w:hint="eastAsia"/>
          <w:color w:val="000000" w:themeColor="text1"/>
          <w:sz w:val="24"/>
          <w:szCs w:val="24"/>
        </w:rPr>
        <w:t>を抱えている人</w:t>
      </w:r>
      <w:r w:rsidRPr="0090219F">
        <w:rPr>
          <w:rFonts w:ascii="メイリオ" w:eastAsia="メイリオ" w:hAnsi="メイリオ" w:cs="メイリオ" w:hint="eastAsia"/>
          <w:color w:val="000000" w:themeColor="text1"/>
          <w:sz w:val="24"/>
          <w:szCs w:val="24"/>
        </w:rPr>
        <w:t>の発見、相談・見守り・援助を、一層、的確に行うことができるよう、市町村とともに、</w:t>
      </w:r>
      <w:r w:rsidR="00155687" w:rsidRPr="0090219F">
        <w:rPr>
          <w:rFonts w:ascii="メイリオ" w:eastAsia="メイリオ" w:hAnsi="メイリオ" w:hint="eastAsia"/>
          <w:color w:val="000000" w:themeColor="text1"/>
          <w:sz w:val="24"/>
          <w:szCs w:val="24"/>
        </w:rPr>
        <w:t>CSW</w:t>
      </w:r>
      <w:r w:rsidRPr="0090219F">
        <w:rPr>
          <w:rFonts w:ascii="メイリオ" w:eastAsia="メイリオ" w:hAnsi="メイリオ" w:cs="メイリオ" w:hint="eastAsia"/>
          <w:color w:val="000000" w:themeColor="text1"/>
          <w:sz w:val="24"/>
          <w:szCs w:val="24"/>
        </w:rPr>
        <w:t>や</w:t>
      </w:r>
      <w:r w:rsidRPr="00A26D66">
        <w:rPr>
          <w:rFonts w:ascii="メイリオ" w:eastAsia="メイリオ" w:hAnsi="メイリオ" w:cs="メイリオ" w:hint="eastAsia"/>
          <w:color w:val="000000" w:themeColor="text1"/>
          <w:sz w:val="24"/>
          <w:szCs w:val="24"/>
        </w:rPr>
        <w:t>地域包括支援センター（※）</w:t>
      </w:r>
      <w:r w:rsidRPr="00ED0309">
        <w:rPr>
          <w:rFonts w:ascii="メイリオ" w:eastAsia="メイリオ" w:hAnsi="メイリオ" w:cs="メイリオ" w:hint="eastAsia"/>
          <w:color w:val="000000" w:themeColor="text1"/>
          <w:sz w:val="24"/>
          <w:szCs w:val="24"/>
        </w:rPr>
        <w:t>、地区福祉委員（※）</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の関係機関とのネットワークづくりを促進します。</w:t>
      </w:r>
    </w:p>
    <w:p w14:paraId="4666C88F" w14:textId="2FA7412E" w:rsidR="00931F89" w:rsidRDefault="00931F89" w:rsidP="00A37BCB">
      <w:pPr>
        <w:spacing w:line="400" w:lineRule="exact"/>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3E7C5388" w14:textId="2975E304" w:rsidR="00931F89" w:rsidRDefault="00155687" w:rsidP="00A37BCB">
      <w:pPr>
        <w:spacing w:line="400" w:lineRule="exact"/>
        <w:rPr>
          <w:rFonts w:ascii="メイリオ" w:eastAsia="メイリオ" w:hAnsi="メイリオ" w:cs="メイリオ"/>
          <w:color w:val="000000" w:themeColor="text1"/>
          <w:sz w:val="24"/>
          <w:szCs w:val="24"/>
        </w:rPr>
      </w:pPr>
      <w:r w:rsidRPr="00DF3A72">
        <w:rPr>
          <w:rFonts w:ascii="メイリオ" w:eastAsia="メイリオ" w:hAnsi="メイリオ" w:cs="メイリオ" w:hint="eastAsia"/>
          <w:noProof/>
          <w:color w:val="000000" w:themeColor="text1"/>
          <w:sz w:val="24"/>
          <w:szCs w:val="24"/>
        </w:rPr>
        <w:lastRenderedPageBreak/>
        <mc:AlternateContent>
          <mc:Choice Requires="wps">
            <w:drawing>
              <wp:anchor distT="0" distB="0" distL="114300" distR="114300" simplePos="0" relativeHeight="251644416" behindDoc="0" locked="0" layoutInCell="1" allowOverlap="1" wp14:anchorId="57F3BF5A" wp14:editId="1EEF5678">
                <wp:simplePos x="0" y="0"/>
                <wp:positionH relativeFrom="margin">
                  <wp:posOffset>0</wp:posOffset>
                </wp:positionH>
                <wp:positionV relativeFrom="paragraph">
                  <wp:posOffset>6985</wp:posOffset>
                </wp:positionV>
                <wp:extent cx="5895975" cy="8782050"/>
                <wp:effectExtent l="0" t="0" r="28575" b="19050"/>
                <wp:wrapNone/>
                <wp:docPr id="504" name="テキスト ボックス 504" descr="コラム：ＩＣＴを活用した民生委員・児童委員活動の環境改善&#10;～民生委員・児童委員活動の充実と負担軽減の実現に向けて～&#10;民生委員・児童委員の担い手確保が課題であるなか、民生委員・児童委員の約４割が働きながら委員活動を行っています。定年年齢の延長や定年退職後も働きつづける人が増える中で、就労と委員活動を両立できる環境を整備するため、委員活動の充実と負担軽減に向けたICTを活用した取組みが始まっています。&#10;河内長野市民生委員児童委員協議会では、就労している民生委員・児童委員は平日の会議や研修への参加が困難であるなど、就労していない委員に比べて活動が制限される状況があり、そのことが担い手を確保していく上での課題となっていました。&#10;また、昨今、委員活動に必要な情報が増加していくなかで、迅速な情報共有にも課題がありました。&#10;そこで、以前から、働きながらでも委員活動がしやすい環境整備と担い手不足の改善、資料のペーパーレス化等の検討を行っていましたが、コロナ禍で対面での活動ができない状況が続いたことなどで、ＩＣＴの取組みが一気に加速しました。&#10;令和５（2023）年３月、まずは11地区の委員長へタブレットの配布を行い、会議資料の事前配信や、オンラインでの地区委員長会議の開催等行ってきました。&#10;また、令和５年度からは大阪府福祉基金地域福祉推進助成を活用して３つのモデル地区ですべての民生委員・児童委員にタブレットを配布し、さらなるＩＣＴの活用に取り組んでいます。&#10;モデル地区での導入にあたって全民生委員・児童委員を対象にアンケートを実施したところ、ＩＣＴに「期待する」という肯定的な意見がある一方で、「実際に活用できるのか」という不安視する意見もあったことから、導入に先立ち丁寧な説明を行うとともに、タブレットの配布後は基礎的な使用方法からの研修を行うなど、タブレットを使用することへのハードルが上がらないような工夫をしました。&#10;タブレットを活用している民生委員・児童委員からは、「カレンダーアプリで予定と会議資料を一目で確認することができて便利になった」や、「今まで紙で配布された資料は地区委員長までしか共有できなかったが、データで全委員が簡単に迅速に共有できるので必要な情報が手に入りやすくなった」との感想が寄せられています。&#10;さらに今後は、委員同士の情報共有や先輩委員への相談等をオンラインで気軽にできる環境を整えるなど、働きながらでも安心して活動できる環境整備に向けてＩＣＴのさらなる活用をめざし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381B17BC" w14:textId="08BB34DA" w:rsidR="00DF3A72" w:rsidRPr="002378E8" w:rsidRDefault="00DF3A72" w:rsidP="00DF3A7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00F00CC9">
                              <w:rPr>
                                <w:rFonts w:ascii="メイリオ" w:eastAsia="メイリオ" w:hAnsi="メイリオ" w:hint="eastAsia"/>
                                <w:b/>
                                <w:bCs/>
                                <w:sz w:val="24"/>
                                <w:szCs w:val="24"/>
                              </w:rPr>
                              <w:t>ICT</w:t>
                            </w:r>
                            <w:r>
                              <w:rPr>
                                <w:rFonts w:ascii="メイリオ" w:eastAsia="メイリオ" w:hAnsi="メイリオ" w:hint="eastAsia"/>
                                <w:b/>
                                <w:sz w:val="24"/>
                                <w:szCs w:val="24"/>
                              </w:rPr>
                              <w:t>を</w:t>
                            </w:r>
                            <w:r>
                              <w:rPr>
                                <w:rFonts w:ascii="メイリオ" w:eastAsia="メイリオ" w:hAnsi="メイリオ"/>
                                <w:b/>
                                <w:sz w:val="24"/>
                                <w:szCs w:val="24"/>
                              </w:rPr>
                              <w:t>活用した民生委員</w:t>
                            </w:r>
                            <w:r>
                              <w:rPr>
                                <w:rFonts w:ascii="メイリオ" w:eastAsia="メイリオ" w:hAnsi="メイリオ" w:hint="eastAsia"/>
                                <w:b/>
                                <w:sz w:val="24"/>
                                <w:szCs w:val="24"/>
                              </w:rPr>
                              <w:t>・</w:t>
                            </w:r>
                            <w:r>
                              <w:rPr>
                                <w:rFonts w:ascii="メイリオ" w:eastAsia="メイリオ" w:hAnsi="メイリオ"/>
                                <w:b/>
                                <w:sz w:val="24"/>
                                <w:szCs w:val="24"/>
                              </w:rPr>
                              <w:t>児童委員</w:t>
                            </w:r>
                            <w:r>
                              <w:rPr>
                                <w:rFonts w:ascii="メイリオ" w:eastAsia="メイリオ" w:hAnsi="メイリオ" w:hint="eastAsia"/>
                                <w:b/>
                                <w:sz w:val="24"/>
                                <w:szCs w:val="24"/>
                              </w:rPr>
                              <w:t>活動</w:t>
                            </w:r>
                            <w:r>
                              <w:rPr>
                                <w:rFonts w:ascii="メイリオ" w:eastAsia="メイリオ" w:hAnsi="メイリオ"/>
                                <w:b/>
                                <w:sz w:val="24"/>
                                <w:szCs w:val="24"/>
                              </w:rPr>
                              <w:t>の環境改善</w:t>
                            </w:r>
                          </w:p>
                          <w:p w14:paraId="026A52FB" w14:textId="77777777" w:rsidR="00DF3A72" w:rsidRPr="002378E8" w:rsidRDefault="00DF3A72" w:rsidP="00DF3A7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民生委員・</w:t>
                            </w:r>
                            <w:r>
                              <w:rPr>
                                <w:rFonts w:ascii="メイリオ" w:eastAsia="メイリオ" w:hAnsi="メイリオ"/>
                                <w:sz w:val="24"/>
                                <w:szCs w:val="24"/>
                              </w:rPr>
                              <w:t>児童委員活動の</w:t>
                            </w:r>
                            <w:r>
                              <w:rPr>
                                <w:rFonts w:ascii="メイリオ" w:eastAsia="メイリオ" w:hAnsi="メイリオ" w:hint="eastAsia"/>
                                <w:sz w:val="24"/>
                                <w:szCs w:val="24"/>
                              </w:rPr>
                              <w:t>充実と</w:t>
                            </w:r>
                            <w:r>
                              <w:rPr>
                                <w:rFonts w:ascii="メイリオ" w:eastAsia="メイリオ" w:hAnsi="メイリオ"/>
                                <w:sz w:val="24"/>
                                <w:szCs w:val="24"/>
                              </w:rPr>
                              <w:t>負担軽減の実現に</w:t>
                            </w:r>
                            <w:r>
                              <w:rPr>
                                <w:rFonts w:ascii="メイリオ" w:eastAsia="メイリオ" w:hAnsi="メイリオ" w:hint="eastAsia"/>
                                <w:sz w:val="24"/>
                                <w:szCs w:val="24"/>
                              </w:rPr>
                              <w:t>向けて</w:t>
                            </w:r>
                            <w:r w:rsidRPr="002378E8">
                              <w:rPr>
                                <w:rFonts w:ascii="メイリオ" w:eastAsia="メイリオ" w:hAnsi="メイリオ" w:hint="eastAsia"/>
                                <w:sz w:val="24"/>
                                <w:szCs w:val="24"/>
                              </w:rPr>
                              <w:t>～</w:t>
                            </w:r>
                          </w:p>
                          <w:p w14:paraId="43FE05D4" w14:textId="77777777" w:rsidR="00DF3A72" w:rsidRPr="002378E8" w:rsidRDefault="00DF3A72" w:rsidP="00DF3A72">
                            <w:pPr>
                              <w:spacing w:line="360" w:lineRule="exact"/>
                              <w:ind w:firstLineChars="100" w:firstLine="240"/>
                              <w:rPr>
                                <w:rFonts w:ascii="メイリオ" w:eastAsia="メイリオ" w:hAnsi="メイリオ"/>
                                <w:sz w:val="24"/>
                                <w:szCs w:val="24"/>
                              </w:rPr>
                            </w:pPr>
                          </w:p>
                          <w:p w14:paraId="03327B06" w14:textId="26A0CE0F" w:rsidR="00DF3A72" w:rsidRPr="000D7D86" w:rsidRDefault="00DF3A72" w:rsidP="00DF3A72">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民生委員</w:t>
                            </w:r>
                            <w:r>
                              <w:rPr>
                                <w:rFonts w:ascii="メイリオ" w:eastAsia="メイリオ" w:hAnsi="メイリオ"/>
                                <w:sz w:val="24"/>
                                <w:szCs w:val="24"/>
                              </w:rPr>
                              <w:t>・児童委員の担い手確保が課題</w:t>
                            </w:r>
                            <w:r>
                              <w:rPr>
                                <w:rFonts w:ascii="メイリオ" w:eastAsia="メイリオ" w:hAnsi="メイリオ" w:hint="eastAsia"/>
                                <w:sz w:val="24"/>
                                <w:szCs w:val="24"/>
                              </w:rPr>
                              <w:t>で</w:t>
                            </w:r>
                            <w:r>
                              <w:rPr>
                                <w:rFonts w:ascii="メイリオ" w:eastAsia="メイリオ" w:hAnsi="メイリオ"/>
                                <w:sz w:val="24"/>
                                <w:szCs w:val="24"/>
                              </w:rPr>
                              <w:t>ある</w:t>
                            </w:r>
                            <w:r w:rsidR="00155687">
                              <w:rPr>
                                <w:rFonts w:ascii="メイリオ" w:eastAsia="メイリオ" w:hAnsi="メイリオ" w:hint="eastAsia"/>
                                <w:sz w:val="24"/>
                                <w:szCs w:val="24"/>
                              </w:rPr>
                              <w:t>中</w:t>
                            </w:r>
                            <w:r>
                              <w:rPr>
                                <w:rFonts w:ascii="メイリオ" w:eastAsia="メイリオ" w:hAnsi="メイリオ"/>
                                <w:sz w:val="24"/>
                                <w:szCs w:val="24"/>
                              </w:rPr>
                              <w:t>、</w:t>
                            </w:r>
                            <w:r>
                              <w:rPr>
                                <w:rFonts w:ascii="メイリオ" w:eastAsia="メイリオ" w:hAnsi="メイリオ" w:hint="eastAsia"/>
                                <w:sz w:val="24"/>
                                <w:szCs w:val="24"/>
                              </w:rPr>
                              <w:t>民生委員・児童委員</w:t>
                            </w:r>
                            <w:r>
                              <w:rPr>
                                <w:rFonts w:ascii="メイリオ" w:eastAsia="メイリオ" w:hAnsi="メイリオ"/>
                                <w:sz w:val="24"/>
                                <w:szCs w:val="24"/>
                              </w:rPr>
                              <w:t>の約４割</w:t>
                            </w:r>
                            <w:r>
                              <w:rPr>
                                <w:rFonts w:ascii="メイリオ" w:eastAsia="メイリオ" w:hAnsi="メイリオ" w:hint="eastAsia"/>
                                <w:sz w:val="24"/>
                                <w:szCs w:val="24"/>
                              </w:rPr>
                              <w:t>が働きながら</w:t>
                            </w:r>
                            <w:r>
                              <w:rPr>
                                <w:rFonts w:ascii="メイリオ" w:eastAsia="メイリオ" w:hAnsi="メイリオ"/>
                                <w:sz w:val="24"/>
                                <w:szCs w:val="24"/>
                              </w:rPr>
                              <w:t>委員活動を</w:t>
                            </w:r>
                            <w:r>
                              <w:rPr>
                                <w:rFonts w:ascii="メイリオ" w:eastAsia="メイリオ" w:hAnsi="メイリオ" w:hint="eastAsia"/>
                                <w:sz w:val="24"/>
                                <w:szCs w:val="24"/>
                              </w:rPr>
                              <w:t>行っています</w:t>
                            </w:r>
                            <w:r>
                              <w:rPr>
                                <w:rFonts w:ascii="メイリオ" w:eastAsia="メイリオ" w:hAnsi="メイリオ"/>
                                <w:sz w:val="24"/>
                                <w:szCs w:val="24"/>
                              </w:rPr>
                              <w:t>。</w:t>
                            </w:r>
                            <w:r>
                              <w:rPr>
                                <w:rFonts w:ascii="メイリオ" w:eastAsia="メイリオ" w:hAnsi="メイリオ" w:hint="eastAsia"/>
                                <w:sz w:val="24"/>
                                <w:szCs w:val="24"/>
                              </w:rPr>
                              <w:t>定年年齢の</w:t>
                            </w:r>
                            <w:r>
                              <w:rPr>
                                <w:rFonts w:ascii="メイリオ" w:eastAsia="メイリオ" w:hAnsi="メイリオ"/>
                                <w:sz w:val="24"/>
                                <w:szCs w:val="24"/>
                              </w:rPr>
                              <w:t>延長や定年</w:t>
                            </w:r>
                            <w:r>
                              <w:rPr>
                                <w:rFonts w:ascii="メイリオ" w:eastAsia="メイリオ" w:hAnsi="メイリオ" w:hint="eastAsia"/>
                                <w:sz w:val="24"/>
                                <w:szCs w:val="24"/>
                              </w:rPr>
                              <w:t>退職後も</w:t>
                            </w:r>
                            <w:r>
                              <w:rPr>
                                <w:rFonts w:ascii="メイリオ" w:eastAsia="メイリオ" w:hAnsi="メイリオ"/>
                                <w:sz w:val="24"/>
                                <w:szCs w:val="24"/>
                              </w:rPr>
                              <w:t>働き</w:t>
                            </w:r>
                            <w:r>
                              <w:rPr>
                                <w:rFonts w:ascii="メイリオ" w:eastAsia="メイリオ" w:hAnsi="メイリオ" w:hint="eastAsia"/>
                                <w:sz w:val="24"/>
                                <w:szCs w:val="24"/>
                              </w:rPr>
                              <w:t>つづける</w:t>
                            </w:r>
                            <w:r>
                              <w:rPr>
                                <w:rFonts w:ascii="メイリオ" w:eastAsia="メイリオ" w:hAnsi="メイリオ"/>
                                <w:sz w:val="24"/>
                                <w:szCs w:val="24"/>
                              </w:rPr>
                              <w:t>人が増える中で、</w:t>
                            </w:r>
                            <w:r>
                              <w:rPr>
                                <w:rFonts w:ascii="メイリオ" w:eastAsia="メイリオ" w:hAnsi="メイリオ" w:hint="eastAsia"/>
                                <w:sz w:val="24"/>
                                <w:szCs w:val="24"/>
                              </w:rPr>
                              <w:t>就労と</w:t>
                            </w:r>
                            <w:r>
                              <w:rPr>
                                <w:rFonts w:ascii="メイリオ" w:eastAsia="メイリオ" w:hAnsi="メイリオ"/>
                                <w:sz w:val="24"/>
                                <w:szCs w:val="24"/>
                              </w:rPr>
                              <w:t>委員活動を両立</w:t>
                            </w:r>
                            <w:r w:rsidRPr="000D7D86">
                              <w:rPr>
                                <w:rFonts w:ascii="メイリオ" w:eastAsia="メイリオ" w:hAnsi="メイリオ"/>
                                <w:sz w:val="24"/>
                                <w:szCs w:val="24"/>
                              </w:rPr>
                              <w:t>できる環境</w:t>
                            </w:r>
                            <w:r w:rsidRPr="000D7D86">
                              <w:rPr>
                                <w:rFonts w:ascii="メイリオ" w:eastAsia="メイリオ" w:hAnsi="メイリオ" w:hint="eastAsia"/>
                                <w:sz w:val="24"/>
                                <w:szCs w:val="24"/>
                              </w:rPr>
                              <w:t>を</w:t>
                            </w:r>
                            <w:r w:rsidRPr="000D7D86">
                              <w:rPr>
                                <w:rFonts w:ascii="メイリオ" w:eastAsia="メイリオ" w:hAnsi="メイリオ"/>
                                <w:sz w:val="24"/>
                                <w:szCs w:val="24"/>
                              </w:rPr>
                              <w:t>整備</w:t>
                            </w:r>
                            <w:r w:rsidRPr="000D7D86">
                              <w:rPr>
                                <w:rFonts w:ascii="メイリオ" w:eastAsia="メイリオ" w:hAnsi="メイリオ" w:hint="eastAsia"/>
                                <w:sz w:val="24"/>
                                <w:szCs w:val="24"/>
                              </w:rPr>
                              <w:t>するため</w:t>
                            </w:r>
                            <w:r w:rsidRPr="000D7D86">
                              <w:rPr>
                                <w:rFonts w:ascii="メイリオ" w:eastAsia="メイリオ" w:hAnsi="メイリオ"/>
                                <w:sz w:val="24"/>
                                <w:szCs w:val="24"/>
                              </w:rPr>
                              <w:t>、</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活動の</w:t>
                            </w:r>
                            <w:r>
                              <w:rPr>
                                <w:rFonts w:ascii="メイリオ" w:eastAsia="メイリオ" w:hAnsi="メイリオ" w:hint="eastAsia"/>
                                <w:sz w:val="24"/>
                                <w:szCs w:val="24"/>
                              </w:rPr>
                              <w:t>充実</w:t>
                            </w:r>
                            <w:r w:rsidRPr="000D7D86">
                              <w:rPr>
                                <w:rFonts w:ascii="メイリオ" w:eastAsia="メイリオ" w:hAnsi="メイリオ" w:hint="eastAsia"/>
                                <w:sz w:val="24"/>
                                <w:szCs w:val="24"/>
                              </w:rPr>
                              <w:t>と</w:t>
                            </w:r>
                            <w:r w:rsidRPr="000D7D86">
                              <w:rPr>
                                <w:rFonts w:ascii="メイリオ" w:eastAsia="メイリオ" w:hAnsi="メイリオ"/>
                                <w:sz w:val="24"/>
                                <w:szCs w:val="24"/>
                              </w:rPr>
                              <w:t>負担軽減に向けた</w:t>
                            </w:r>
                            <w:r w:rsidR="00F00CC9">
                              <w:rPr>
                                <w:rFonts w:ascii="メイリオ" w:eastAsia="メイリオ" w:hAnsi="メイリオ" w:hint="eastAsia"/>
                                <w:sz w:val="24"/>
                                <w:szCs w:val="24"/>
                              </w:rPr>
                              <w:t>ICT</w:t>
                            </w:r>
                            <w:r w:rsidRPr="000D7D86">
                              <w:rPr>
                                <w:rFonts w:ascii="メイリオ" w:eastAsia="メイリオ" w:hAnsi="メイリオ"/>
                                <w:sz w:val="24"/>
                                <w:szCs w:val="24"/>
                              </w:rPr>
                              <w:t>を</w:t>
                            </w:r>
                            <w:r w:rsidRPr="000D7D86">
                              <w:rPr>
                                <w:rFonts w:ascii="メイリオ" w:eastAsia="メイリオ" w:hAnsi="メイリオ" w:hint="eastAsia"/>
                                <w:sz w:val="24"/>
                                <w:szCs w:val="24"/>
                              </w:rPr>
                              <w:t>活用した取組みが</w:t>
                            </w:r>
                            <w:r w:rsidRPr="000D7D86">
                              <w:rPr>
                                <w:rFonts w:ascii="メイリオ" w:eastAsia="メイリオ" w:hAnsi="メイリオ"/>
                                <w:sz w:val="24"/>
                                <w:szCs w:val="24"/>
                              </w:rPr>
                              <w:t>始まっています。</w:t>
                            </w:r>
                          </w:p>
                          <w:p w14:paraId="4EE2E4E0" w14:textId="77777777" w:rsidR="00921D4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河内長野市民生委員</w:t>
                            </w:r>
                            <w:r w:rsidRPr="000D7D86">
                              <w:rPr>
                                <w:rFonts w:ascii="メイリオ" w:eastAsia="メイリオ" w:hAnsi="メイリオ"/>
                                <w:sz w:val="24"/>
                                <w:szCs w:val="24"/>
                              </w:rPr>
                              <w:t>児童委員</w:t>
                            </w:r>
                            <w:r w:rsidRPr="000D7D86">
                              <w:rPr>
                                <w:rFonts w:ascii="メイリオ" w:eastAsia="メイリオ" w:hAnsi="メイリオ" w:hint="eastAsia"/>
                                <w:sz w:val="24"/>
                                <w:szCs w:val="24"/>
                              </w:rPr>
                              <w:t>協議会では</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就労している</w:t>
                            </w:r>
                            <w:r w:rsidRPr="000D7D86">
                              <w:rPr>
                                <w:rFonts w:ascii="メイリオ" w:eastAsia="メイリオ" w:hAnsi="メイリオ"/>
                                <w:sz w:val="24"/>
                                <w:szCs w:val="24"/>
                              </w:rPr>
                              <w:t>民生委員・児童委員</w:t>
                            </w:r>
                            <w:r w:rsidRPr="000D7D86">
                              <w:rPr>
                                <w:rFonts w:ascii="メイリオ" w:eastAsia="メイリオ" w:hAnsi="メイリオ" w:hint="eastAsia"/>
                                <w:sz w:val="24"/>
                                <w:szCs w:val="24"/>
                              </w:rPr>
                              <w:t>は平日</w:t>
                            </w:r>
                            <w:r w:rsidRPr="000D7D86">
                              <w:rPr>
                                <w:rFonts w:ascii="メイリオ" w:eastAsia="メイリオ" w:hAnsi="メイリオ"/>
                                <w:sz w:val="24"/>
                                <w:szCs w:val="24"/>
                              </w:rPr>
                              <w:t>の会議</w:t>
                            </w:r>
                            <w:r w:rsidRPr="000D7D86">
                              <w:rPr>
                                <w:rFonts w:ascii="メイリオ" w:eastAsia="メイリオ" w:hAnsi="メイリオ" w:hint="eastAsia"/>
                                <w:sz w:val="24"/>
                                <w:szCs w:val="24"/>
                              </w:rPr>
                              <w:t>や</w:t>
                            </w:r>
                            <w:r w:rsidRPr="000D7D86">
                              <w:rPr>
                                <w:rFonts w:ascii="メイリオ" w:eastAsia="メイリオ" w:hAnsi="メイリオ"/>
                                <w:sz w:val="24"/>
                                <w:szCs w:val="24"/>
                              </w:rPr>
                              <w:t>研修</w:t>
                            </w:r>
                            <w:r w:rsidRPr="000D7D86">
                              <w:rPr>
                                <w:rFonts w:ascii="メイリオ" w:eastAsia="メイリオ" w:hAnsi="メイリオ" w:hint="eastAsia"/>
                                <w:sz w:val="24"/>
                                <w:szCs w:val="24"/>
                              </w:rPr>
                              <w:t>への</w:t>
                            </w:r>
                            <w:r w:rsidRPr="000D7D86">
                              <w:rPr>
                                <w:rFonts w:ascii="メイリオ" w:eastAsia="メイリオ" w:hAnsi="メイリオ"/>
                                <w:sz w:val="24"/>
                                <w:szCs w:val="24"/>
                              </w:rPr>
                              <w:t>参加</w:t>
                            </w:r>
                            <w:r w:rsidRPr="000D7D86">
                              <w:rPr>
                                <w:rFonts w:ascii="メイリオ" w:eastAsia="メイリオ" w:hAnsi="メイリオ" w:hint="eastAsia"/>
                                <w:sz w:val="24"/>
                                <w:szCs w:val="24"/>
                              </w:rPr>
                              <w:t>が</w:t>
                            </w:r>
                            <w:r w:rsidRPr="000D7D86">
                              <w:rPr>
                                <w:rFonts w:ascii="メイリオ" w:eastAsia="メイリオ" w:hAnsi="メイリオ"/>
                                <w:sz w:val="24"/>
                                <w:szCs w:val="24"/>
                              </w:rPr>
                              <w:t>困難である</w:t>
                            </w:r>
                            <w:r w:rsidRPr="000D7D86">
                              <w:rPr>
                                <w:rFonts w:ascii="メイリオ" w:eastAsia="メイリオ" w:hAnsi="メイリオ" w:hint="eastAsia"/>
                                <w:sz w:val="24"/>
                                <w:szCs w:val="24"/>
                              </w:rPr>
                              <w:t>など</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就労していない</w:t>
                            </w:r>
                            <w:r w:rsidRPr="000D7D86">
                              <w:rPr>
                                <w:rFonts w:ascii="メイリオ" w:eastAsia="メイリオ" w:hAnsi="メイリオ"/>
                                <w:sz w:val="24"/>
                                <w:szCs w:val="24"/>
                              </w:rPr>
                              <w:t>委員に比べて活動</w:t>
                            </w:r>
                            <w:r w:rsidRPr="000D7D86">
                              <w:rPr>
                                <w:rFonts w:ascii="メイリオ" w:eastAsia="メイリオ" w:hAnsi="メイリオ" w:hint="eastAsia"/>
                                <w:sz w:val="24"/>
                                <w:szCs w:val="24"/>
                              </w:rPr>
                              <w:t>が制限される</w:t>
                            </w:r>
                            <w:r w:rsidRPr="000D7D86">
                              <w:rPr>
                                <w:rFonts w:ascii="メイリオ" w:eastAsia="メイリオ" w:hAnsi="メイリオ"/>
                                <w:sz w:val="24"/>
                                <w:szCs w:val="24"/>
                              </w:rPr>
                              <w:t>状況があり、そのことが担い手を確保していく上で</w:t>
                            </w:r>
                            <w:r w:rsidRPr="000D7D86">
                              <w:rPr>
                                <w:rFonts w:ascii="メイリオ" w:eastAsia="メイリオ" w:hAnsi="メイリオ" w:hint="eastAsia"/>
                                <w:sz w:val="24"/>
                                <w:szCs w:val="24"/>
                              </w:rPr>
                              <w:t>の</w:t>
                            </w:r>
                            <w:r w:rsidRPr="000D7D86">
                              <w:rPr>
                                <w:rFonts w:ascii="メイリオ" w:eastAsia="メイリオ" w:hAnsi="メイリオ"/>
                                <w:sz w:val="24"/>
                                <w:szCs w:val="24"/>
                              </w:rPr>
                              <w:t>課題となっていました。</w:t>
                            </w:r>
                          </w:p>
                          <w:p w14:paraId="02D628D6" w14:textId="2EBA41CF"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sz w:val="24"/>
                                <w:szCs w:val="24"/>
                              </w:rPr>
                              <w:t>また</w:t>
                            </w:r>
                            <w:r w:rsidRPr="000D7D86">
                              <w:rPr>
                                <w:rFonts w:ascii="メイリオ" w:eastAsia="メイリオ" w:hAnsi="メイリオ" w:hint="eastAsia"/>
                                <w:sz w:val="24"/>
                                <w:szCs w:val="24"/>
                              </w:rPr>
                              <w:t>、</w:t>
                            </w:r>
                            <w:r w:rsidRPr="000D7D86">
                              <w:rPr>
                                <w:rFonts w:ascii="メイリオ" w:eastAsia="メイリオ" w:hAnsi="メイリオ"/>
                                <w:sz w:val="24"/>
                                <w:szCs w:val="24"/>
                              </w:rPr>
                              <w:t>昨今</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活動に必要な情報</w:t>
                            </w:r>
                            <w:r w:rsidRPr="000D7D86">
                              <w:rPr>
                                <w:rFonts w:ascii="メイリオ" w:eastAsia="メイリオ" w:hAnsi="メイリオ" w:hint="eastAsia"/>
                                <w:sz w:val="24"/>
                                <w:szCs w:val="24"/>
                              </w:rPr>
                              <w:t>が</w:t>
                            </w:r>
                            <w:r w:rsidRPr="000D7D86">
                              <w:rPr>
                                <w:rFonts w:ascii="メイリオ" w:eastAsia="メイリオ" w:hAnsi="メイリオ"/>
                                <w:sz w:val="24"/>
                                <w:szCs w:val="24"/>
                              </w:rPr>
                              <w:t>増加</w:t>
                            </w:r>
                            <w:r w:rsidRPr="000D7D86">
                              <w:rPr>
                                <w:rFonts w:ascii="メイリオ" w:eastAsia="メイリオ" w:hAnsi="メイリオ" w:hint="eastAsia"/>
                                <w:sz w:val="24"/>
                                <w:szCs w:val="24"/>
                              </w:rPr>
                              <w:t>していく</w:t>
                            </w:r>
                            <w:r w:rsidR="00155687">
                              <w:rPr>
                                <w:rFonts w:ascii="メイリオ" w:eastAsia="メイリオ" w:hAnsi="メイリオ" w:hint="eastAsia"/>
                                <w:sz w:val="24"/>
                                <w:szCs w:val="24"/>
                              </w:rPr>
                              <w:t>中</w:t>
                            </w:r>
                            <w:r w:rsidRPr="000D7D86">
                              <w:rPr>
                                <w:rFonts w:ascii="メイリオ" w:eastAsia="メイリオ" w:hAnsi="メイリオ" w:hint="eastAsia"/>
                                <w:sz w:val="24"/>
                                <w:szCs w:val="24"/>
                              </w:rPr>
                              <w:t>で、迅速</w:t>
                            </w:r>
                            <w:r w:rsidRPr="000D7D86">
                              <w:rPr>
                                <w:rFonts w:ascii="メイリオ" w:eastAsia="メイリオ" w:hAnsi="メイリオ"/>
                                <w:sz w:val="24"/>
                                <w:szCs w:val="24"/>
                              </w:rPr>
                              <w:t>な情報</w:t>
                            </w:r>
                            <w:r w:rsidRPr="000D7D86">
                              <w:rPr>
                                <w:rFonts w:ascii="メイリオ" w:eastAsia="メイリオ" w:hAnsi="メイリオ" w:hint="eastAsia"/>
                                <w:sz w:val="24"/>
                                <w:szCs w:val="24"/>
                              </w:rPr>
                              <w:t>共有にも</w:t>
                            </w:r>
                            <w:r w:rsidRPr="000D7D86">
                              <w:rPr>
                                <w:rFonts w:ascii="メイリオ" w:eastAsia="メイリオ" w:hAnsi="メイリオ"/>
                                <w:sz w:val="24"/>
                                <w:szCs w:val="24"/>
                              </w:rPr>
                              <w:t>課題がありました。</w:t>
                            </w:r>
                          </w:p>
                          <w:p w14:paraId="6CE94486" w14:textId="0C13FD4E" w:rsidR="00DF3A72" w:rsidRPr="00ED0309"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そこで、以前から</w:t>
                            </w:r>
                            <w:r w:rsidRPr="000D7D86">
                              <w:rPr>
                                <w:rFonts w:ascii="メイリオ" w:eastAsia="メイリオ" w:hAnsi="メイリオ"/>
                                <w:sz w:val="24"/>
                                <w:szCs w:val="24"/>
                              </w:rPr>
                              <w:t>、</w:t>
                            </w:r>
                            <w:r w:rsidRPr="000D7D86">
                              <w:rPr>
                                <w:rFonts w:ascii="メイリオ" w:eastAsia="メイリオ" w:hAnsi="メイリオ" w:hint="eastAsia"/>
                                <w:sz w:val="24"/>
                                <w:szCs w:val="24"/>
                              </w:rPr>
                              <w:t>働きながら</w:t>
                            </w:r>
                            <w:r w:rsidRPr="000D7D86">
                              <w:rPr>
                                <w:rFonts w:ascii="メイリオ" w:eastAsia="メイリオ" w:hAnsi="メイリオ"/>
                                <w:sz w:val="24"/>
                                <w:szCs w:val="24"/>
                              </w:rPr>
                              <w:t>でも委員活動がしやすい環境</w:t>
                            </w:r>
                            <w:r w:rsidR="00A84755">
                              <w:rPr>
                                <w:rFonts w:ascii="メイリオ" w:eastAsia="メイリオ" w:hAnsi="メイリオ" w:hint="eastAsia"/>
                                <w:sz w:val="24"/>
                                <w:szCs w:val="24"/>
                              </w:rPr>
                              <w:t>整備</w:t>
                            </w:r>
                            <w:r w:rsidRPr="000D7D86">
                              <w:rPr>
                                <w:rFonts w:ascii="メイリオ" w:eastAsia="メイリオ" w:hAnsi="メイリオ"/>
                                <w:sz w:val="24"/>
                                <w:szCs w:val="24"/>
                              </w:rPr>
                              <w:t>と</w:t>
                            </w:r>
                            <w:r w:rsidRPr="000D7D86">
                              <w:rPr>
                                <w:rFonts w:ascii="メイリオ" w:eastAsia="メイリオ" w:hAnsi="メイリオ" w:hint="eastAsia"/>
                                <w:sz w:val="24"/>
                                <w:szCs w:val="24"/>
                              </w:rPr>
                              <w:t>担い手不足の</w:t>
                            </w:r>
                            <w:r w:rsidRPr="000D7D86">
                              <w:rPr>
                                <w:rFonts w:ascii="メイリオ" w:eastAsia="メイリオ" w:hAnsi="メイリオ"/>
                                <w:sz w:val="24"/>
                                <w:szCs w:val="24"/>
                              </w:rPr>
                              <w:t>改善、</w:t>
                            </w:r>
                            <w:r w:rsidRPr="000D7D86">
                              <w:rPr>
                                <w:rFonts w:ascii="メイリオ" w:eastAsia="メイリオ" w:hAnsi="メイリオ" w:hint="eastAsia"/>
                                <w:sz w:val="24"/>
                                <w:szCs w:val="24"/>
                              </w:rPr>
                              <w:t>資料の</w:t>
                            </w:r>
                            <w:r w:rsidRPr="000D7D86">
                              <w:rPr>
                                <w:rFonts w:ascii="メイリオ" w:eastAsia="メイリオ" w:hAnsi="メイリオ"/>
                                <w:sz w:val="24"/>
                                <w:szCs w:val="24"/>
                              </w:rPr>
                              <w:t>ペーパー</w:t>
                            </w:r>
                            <w:r w:rsidRPr="00ED0309">
                              <w:rPr>
                                <w:rFonts w:ascii="メイリオ" w:eastAsia="メイリオ" w:hAnsi="メイリオ" w:hint="eastAsia"/>
                                <w:sz w:val="24"/>
                                <w:szCs w:val="24"/>
                              </w:rPr>
                              <w:t>レス</w:t>
                            </w:r>
                            <w:r w:rsidRPr="00ED0309">
                              <w:rPr>
                                <w:rFonts w:ascii="メイリオ" w:eastAsia="メイリオ" w:hAnsi="メイリオ"/>
                                <w:sz w:val="24"/>
                                <w:szCs w:val="24"/>
                              </w:rPr>
                              <w:t>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w:t>
                            </w:r>
                            <w:r w:rsidRPr="00ED0309">
                              <w:rPr>
                                <w:rFonts w:ascii="メイリオ" w:eastAsia="メイリオ" w:hAnsi="メイリオ"/>
                                <w:sz w:val="24"/>
                                <w:szCs w:val="24"/>
                              </w:rPr>
                              <w:t>検討</w:t>
                            </w:r>
                            <w:r w:rsidRPr="00ED0309">
                              <w:rPr>
                                <w:rFonts w:ascii="メイリオ" w:eastAsia="メイリオ" w:hAnsi="メイリオ" w:hint="eastAsia"/>
                                <w:sz w:val="24"/>
                                <w:szCs w:val="24"/>
                              </w:rPr>
                              <w:t>を行っていましたが</w:t>
                            </w:r>
                            <w:r w:rsidRPr="00ED0309">
                              <w:rPr>
                                <w:rFonts w:ascii="メイリオ" w:eastAsia="メイリオ" w:hAnsi="メイリオ"/>
                                <w:sz w:val="24"/>
                                <w:szCs w:val="24"/>
                              </w:rPr>
                              <w:t>、</w:t>
                            </w:r>
                            <w:r w:rsidRPr="00ED0309">
                              <w:rPr>
                                <w:rFonts w:ascii="メイリオ" w:eastAsia="メイリオ" w:hAnsi="メイリオ" w:hint="eastAsia"/>
                                <w:sz w:val="24"/>
                                <w:szCs w:val="24"/>
                              </w:rPr>
                              <w:t>コロナ禍</w:t>
                            </w:r>
                            <w:r w:rsidRPr="00ED0309">
                              <w:rPr>
                                <w:rFonts w:ascii="メイリオ" w:eastAsia="メイリオ" w:hAnsi="メイリオ"/>
                                <w:sz w:val="24"/>
                                <w:szCs w:val="24"/>
                              </w:rPr>
                              <w:t>で対面での活動ができない状況が続いたこと</w:t>
                            </w:r>
                            <w:r w:rsidRPr="00ED0309">
                              <w:rPr>
                                <w:rFonts w:ascii="メイリオ" w:eastAsia="メイリオ" w:hAnsi="メイリオ" w:hint="eastAsia"/>
                                <w:sz w:val="24"/>
                                <w:szCs w:val="24"/>
                              </w:rPr>
                              <w:t>など</w:t>
                            </w:r>
                            <w:r w:rsidRPr="00ED0309">
                              <w:rPr>
                                <w:rFonts w:ascii="メイリオ" w:eastAsia="メイリオ" w:hAnsi="メイリオ"/>
                                <w:sz w:val="24"/>
                                <w:szCs w:val="24"/>
                              </w:rPr>
                              <w:t>で、</w:t>
                            </w:r>
                            <w:r w:rsidR="00F00CC9">
                              <w:rPr>
                                <w:rFonts w:ascii="メイリオ" w:eastAsia="メイリオ" w:hAnsi="メイリオ" w:hint="eastAsia"/>
                                <w:sz w:val="24"/>
                                <w:szCs w:val="24"/>
                              </w:rPr>
                              <w:t>ICT</w:t>
                            </w:r>
                            <w:r w:rsidRPr="00ED0309">
                              <w:rPr>
                                <w:rFonts w:ascii="メイリオ" w:eastAsia="メイリオ" w:hAnsi="メイリオ"/>
                                <w:sz w:val="24"/>
                                <w:szCs w:val="24"/>
                              </w:rPr>
                              <w:t>の</w:t>
                            </w:r>
                            <w:r w:rsidRPr="00ED0309">
                              <w:rPr>
                                <w:rFonts w:ascii="メイリオ" w:eastAsia="メイリオ" w:hAnsi="メイリオ" w:hint="eastAsia"/>
                                <w:sz w:val="24"/>
                                <w:szCs w:val="24"/>
                              </w:rPr>
                              <w:t>取組み</w:t>
                            </w:r>
                            <w:r w:rsidRPr="00ED0309">
                              <w:rPr>
                                <w:rFonts w:ascii="メイリオ" w:eastAsia="メイリオ" w:hAnsi="メイリオ"/>
                                <w:sz w:val="24"/>
                                <w:szCs w:val="24"/>
                              </w:rPr>
                              <w:t>が一気に加速しました。</w:t>
                            </w:r>
                          </w:p>
                          <w:p w14:paraId="6BF1224C" w14:textId="77777777" w:rsidR="00921D46"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sz w:val="24"/>
                                <w:szCs w:val="24"/>
                              </w:rPr>
                              <w:t>令和</w:t>
                            </w:r>
                            <w:r w:rsidRPr="00ED0309">
                              <w:rPr>
                                <w:rFonts w:ascii="メイリオ" w:eastAsia="メイリオ" w:hAnsi="メイリオ" w:hint="eastAsia"/>
                                <w:sz w:val="24"/>
                                <w:szCs w:val="24"/>
                              </w:rPr>
                              <w:t>５（2023）</w:t>
                            </w:r>
                            <w:r w:rsidRPr="00ED0309">
                              <w:rPr>
                                <w:rFonts w:ascii="メイリオ" w:eastAsia="メイリオ" w:hAnsi="メイリオ"/>
                                <w:sz w:val="24"/>
                                <w:szCs w:val="24"/>
                              </w:rPr>
                              <w:t>年</w:t>
                            </w:r>
                            <w:r w:rsidRPr="00ED0309">
                              <w:rPr>
                                <w:rFonts w:ascii="メイリオ" w:eastAsia="メイリオ" w:hAnsi="メイリオ" w:hint="eastAsia"/>
                                <w:sz w:val="24"/>
                                <w:szCs w:val="24"/>
                              </w:rPr>
                              <w:t>３月、まずは11</w:t>
                            </w:r>
                            <w:r w:rsidRPr="00ED0309">
                              <w:rPr>
                                <w:rFonts w:ascii="メイリオ" w:eastAsia="メイリオ" w:hAnsi="メイリオ"/>
                                <w:sz w:val="24"/>
                                <w:szCs w:val="24"/>
                              </w:rPr>
                              <w:t>地区の委員長へタブレット</w:t>
                            </w:r>
                            <w:r w:rsidRPr="00ED0309">
                              <w:rPr>
                                <w:rFonts w:ascii="メイリオ" w:eastAsia="メイリオ" w:hAnsi="メイリオ" w:hint="eastAsia"/>
                                <w:sz w:val="24"/>
                                <w:szCs w:val="24"/>
                              </w:rPr>
                              <w:t>の</w:t>
                            </w:r>
                            <w:r w:rsidRPr="00ED0309">
                              <w:rPr>
                                <w:rFonts w:ascii="メイリオ" w:eastAsia="メイリオ" w:hAnsi="メイリオ"/>
                                <w:sz w:val="24"/>
                                <w:szCs w:val="24"/>
                              </w:rPr>
                              <w:t>配布を</w:t>
                            </w:r>
                            <w:r w:rsidRPr="00ED0309">
                              <w:rPr>
                                <w:rFonts w:ascii="メイリオ" w:eastAsia="メイリオ" w:hAnsi="メイリオ" w:hint="eastAsia"/>
                                <w:sz w:val="24"/>
                                <w:szCs w:val="24"/>
                              </w:rPr>
                              <w:t>行い</w:t>
                            </w:r>
                            <w:r w:rsidRPr="00ED0309">
                              <w:rPr>
                                <w:rFonts w:ascii="メイリオ" w:eastAsia="メイリオ" w:hAnsi="メイリオ"/>
                                <w:sz w:val="24"/>
                                <w:szCs w:val="24"/>
                              </w:rPr>
                              <w:t>、</w:t>
                            </w:r>
                            <w:r w:rsidRPr="00ED0309">
                              <w:rPr>
                                <w:rFonts w:ascii="メイリオ" w:eastAsia="メイリオ" w:hAnsi="メイリオ" w:hint="eastAsia"/>
                                <w:sz w:val="24"/>
                                <w:szCs w:val="24"/>
                              </w:rPr>
                              <w:t>会議資料の</w:t>
                            </w:r>
                            <w:r w:rsidRPr="00ED0309">
                              <w:rPr>
                                <w:rFonts w:ascii="メイリオ" w:eastAsia="メイリオ" w:hAnsi="メイリオ"/>
                                <w:sz w:val="24"/>
                                <w:szCs w:val="24"/>
                              </w:rPr>
                              <w:t>事前</w:t>
                            </w:r>
                            <w:r w:rsidRPr="00ED0309">
                              <w:rPr>
                                <w:rFonts w:ascii="メイリオ" w:eastAsia="メイリオ" w:hAnsi="メイリオ" w:hint="eastAsia"/>
                                <w:sz w:val="24"/>
                                <w:szCs w:val="24"/>
                              </w:rPr>
                              <w:t>配信や</w:t>
                            </w:r>
                            <w:r w:rsidRPr="00ED0309">
                              <w:rPr>
                                <w:rFonts w:ascii="メイリオ" w:eastAsia="メイリオ" w:hAnsi="メイリオ"/>
                                <w:sz w:val="24"/>
                                <w:szCs w:val="24"/>
                              </w:rPr>
                              <w:t>、オンラインで</w:t>
                            </w:r>
                            <w:r w:rsidRPr="00ED0309">
                              <w:rPr>
                                <w:rFonts w:ascii="メイリオ" w:eastAsia="メイリオ" w:hAnsi="メイリオ" w:hint="eastAsia"/>
                                <w:sz w:val="24"/>
                                <w:szCs w:val="24"/>
                              </w:rPr>
                              <w:t>の地区委員長</w:t>
                            </w:r>
                            <w:r w:rsidRPr="00ED0309">
                              <w:rPr>
                                <w:rFonts w:ascii="メイリオ" w:eastAsia="メイリオ" w:hAnsi="メイリオ"/>
                                <w:sz w:val="24"/>
                                <w:szCs w:val="24"/>
                              </w:rPr>
                              <w:t>会議</w:t>
                            </w:r>
                            <w:r w:rsidRPr="00ED0309">
                              <w:rPr>
                                <w:rFonts w:ascii="メイリオ" w:eastAsia="メイリオ" w:hAnsi="メイリオ" w:hint="eastAsia"/>
                                <w:sz w:val="24"/>
                                <w:szCs w:val="24"/>
                              </w:rPr>
                              <w:t>の</w:t>
                            </w:r>
                            <w:r w:rsidRPr="00ED0309">
                              <w:rPr>
                                <w:rFonts w:ascii="メイリオ" w:eastAsia="メイリオ" w:hAnsi="メイリオ"/>
                                <w:sz w:val="24"/>
                                <w:szCs w:val="24"/>
                              </w:rPr>
                              <w:t>開催等</w:t>
                            </w:r>
                            <w:r w:rsidRPr="00ED0309">
                              <w:rPr>
                                <w:rFonts w:ascii="メイリオ" w:eastAsia="メイリオ" w:hAnsi="メイリオ" w:hint="eastAsia"/>
                                <w:sz w:val="24"/>
                                <w:szCs w:val="24"/>
                              </w:rPr>
                              <w:t>行ってきました</w:t>
                            </w:r>
                            <w:r w:rsidRPr="00ED0309">
                              <w:rPr>
                                <w:rFonts w:ascii="メイリオ" w:eastAsia="メイリオ" w:hAnsi="メイリオ"/>
                                <w:sz w:val="24"/>
                                <w:szCs w:val="24"/>
                              </w:rPr>
                              <w:t>。</w:t>
                            </w:r>
                          </w:p>
                          <w:p w14:paraId="4BF6BE05" w14:textId="47366C36"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また</w:t>
                            </w:r>
                            <w:r w:rsidRPr="00ED0309">
                              <w:rPr>
                                <w:rFonts w:ascii="メイリオ" w:eastAsia="メイリオ" w:hAnsi="メイリオ"/>
                                <w:sz w:val="24"/>
                                <w:szCs w:val="24"/>
                              </w:rPr>
                              <w:t>、令和５</w:t>
                            </w:r>
                            <w:r w:rsidR="008D7C51" w:rsidRPr="00ED0309">
                              <w:rPr>
                                <w:rFonts w:ascii="メイリオ" w:eastAsia="メイリオ" w:hAnsi="メイリオ" w:hint="eastAsia"/>
                                <w:sz w:val="24"/>
                                <w:szCs w:val="24"/>
                              </w:rPr>
                              <w:t>（2023）</w:t>
                            </w:r>
                            <w:r w:rsidRPr="00ED0309">
                              <w:rPr>
                                <w:rFonts w:ascii="メイリオ" w:eastAsia="メイリオ" w:hAnsi="メイリオ"/>
                                <w:sz w:val="24"/>
                                <w:szCs w:val="24"/>
                              </w:rPr>
                              <w:t>年度からは大阪府福祉基金</w:t>
                            </w:r>
                            <w:r w:rsidRPr="00ED0309">
                              <w:rPr>
                                <w:rFonts w:ascii="メイリオ" w:eastAsia="メイリオ" w:hAnsi="メイリオ" w:hint="eastAsia"/>
                                <w:sz w:val="24"/>
                                <w:szCs w:val="24"/>
                              </w:rPr>
                              <w:t>地域</w:t>
                            </w:r>
                            <w:r w:rsidRPr="00ED0309">
                              <w:rPr>
                                <w:rFonts w:ascii="メイリオ" w:eastAsia="メイリオ" w:hAnsi="メイリオ"/>
                                <w:sz w:val="24"/>
                                <w:szCs w:val="24"/>
                              </w:rPr>
                              <w:t>福祉推進</w:t>
                            </w:r>
                            <w:r w:rsidRPr="00ED0309">
                              <w:rPr>
                                <w:rFonts w:ascii="メイリオ" w:eastAsia="メイリオ" w:hAnsi="メイリオ" w:hint="eastAsia"/>
                                <w:sz w:val="24"/>
                                <w:szCs w:val="24"/>
                              </w:rPr>
                              <w:t>助成を</w:t>
                            </w:r>
                            <w:r w:rsidRPr="00ED0309">
                              <w:rPr>
                                <w:rFonts w:ascii="メイリオ" w:eastAsia="メイリオ" w:hAnsi="メイリオ"/>
                                <w:sz w:val="24"/>
                                <w:szCs w:val="24"/>
                              </w:rPr>
                              <w:t>活用して３つの</w:t>
                            </w: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w:t>
                            </w:r>
                            <w:r w:rsidRPr="00ED0309">
                              <w:rPr>
                                <w:rFonts w:ascii="メイリオ" w:eastAsia="メイリオ" w:hAnsi="メイリオ" w:hint="eastAsia"/>
                                <w:sz w:val="24"/>
                                <w:szCs w:val="24"/>
                              </w:rPr>
                              <w:t>で</w:t>
                            </w:r>
                            <w:r w:rsidR="00632D3C" w:rsidRPr="00ED0309">
                              <w:rPr>
                                <w:rFonts w:ascii="メイリオ" w:eastAsia="メイリオ" w:hAnsi="メイリオ" w:hint="eastAsia"/>
                                <w:sz w:val="24"/>
                                <w:szCs w:val="24"/>
                              </w:rPr>
                              <w:t>すべて</w:t>
                            </w:r>
                            <w:r w:rsidRPr="00ED0309">
                              <w:rPr>
                                <w:rFonts w:ascii="メイリオ" w:eastAsia="メイリオ" w:hAnsi="メイリオ" w:hint="eastAsia"/>
                                <w:sz w:val="24"/>
                                <w:szCs w:val="24"/>
                              </w:rPr>
                              <w:t>の</w:t>
                            </w:r>
                            <w:r w:rsidRPr="00ED0309">
                              <w:rPr>
                                <w:rFonts w:ascii="メイリオ" w:eastAsia="メイリオ" w:hAnsi="メイリオ"/>
                                <w:sz w:val="24"/>
                                <w:szCs w:val="24"/>
                              </w:rPr>
                              <w:t>民生委員・児童委員</w:t>
                            </w:r>
                            <w:r w:rsidRPr="00ED0309">
                              <w:rPr>
                                <w:rFonts w:ascii="メイリオ" w:eastAsia="メイリオ" w:hAnsi="メイリオ" w:hint="eastAsia"/>
                                <w:sz w:val="24"/>
                                <w:szCs w:val="24"/>
                              </w:rPr>
                              <w:t>に</w:t>
                            </w:r>
                            <w:r w:rsidRPr="00ED0309">
                              <w:rPr>
                                <w:rFonts w:ascii="メイリオ" w:eastAsia="メイリオ" w:hAnsi="メイリオ"/>
                                <w:sz w:val="24"/>
                                <w:szCs w:val="24"/>
                              </w:rPr>
                              <w:t>タブレットを</w:t>
                            </w:r>
                            <w:r w:rsidR="00155687">
                              <w:rPr>
                                <w:rFonts w:ascii="メイリオ" w:eastAsia="メイリオ" w:hAnsi="メイリオ" w:hint="eastAsia"/>
                                <w:sz w:val="24"/>
                                <w:szCs w:val="24"/>
                              </w:rPr>
                              <w:t>配付</w:t>
                            </w:r>
                            <w:r w:rsidRPr="00ED0309">
                              <w:rPr>
                                <w:rFonts w:ascii="メイリオ" w:eastAsia="メイリオ" w:hAnsi="メイリオ"/>
                                <w:sz w:val="24"/>
                                <w:szCs w:val="24"/>
                              </w:rPr>
                              <w:t>し、</w:t>
                            </w:r>
                            <w:r w:rsidRPr="00ED0309">
                              <w:rPr>
                                <w:rFonts w:ascii="メイリオ" w:eastAsia="メイリオ" w:hAnsi="メイリオ" w:hint="eastAsia"/>
                                <w:sz w:val="24"/>
                                <w:szCs w:val="24"/>
                              </w:rPr>
                              <w:t>さらなる</w:t>
                            </w:r>
                            <w:r w:rsidR="00F00CC9">
                              <w:rPr>
                                <w:rFonts w:ascii="メイリオ" w:eastAsia="メイリオ" w:hAnsi="メイリオ" w:hint="eastAsia"/>
                                <w:sz w:val="24"/>
                                <w:szCs w:val="24"/>
                              </w:rPr>
                              <w:t>ICT</w:t>
                            </w:r>
                            <w:r w:rsidRPr="00ED0309">
                              <w:rPr>
                                <w:rFonts w:ascii="メイリオ" w:eastAsia="メイリオ" w:hAnsi="メイリオ" w:hint="eastAsia"/>
                                <w:sz w:val="24"/>
                                <w:szCs w:val="24"/>
                              </w:rPr>
                              <w:t>の</w:t>
                            </w:r>
                            <w:r w:rsidRPr="00ED0309">
                              <w:rPr>
                                <w:rFonts w:ascii="メイリオ" w:eastAsia="メイリオ" w:hAnsi="メイリオ"/>
                                <w:sz w:val="24"/>
                                <w:szCs w:val="24"/>
                              </w:rPr>
                              <w:t>活用</w:t>
                            </w:r>
                            <w:r w:rsidRPr="00ED0309">
                              <w:rPr>
                                <w:rFonts w:ascii="メイリオ" w:eastAsia="メイリオ" w:hAnsi="メイリオ" w:hint="eastAsia"/>
                                <w:sz w:val="24"/>
                                <w:szCs w:val="24"/>
                              </w:rPr>
                              <w:t>に</w:t>
                            </w:r>
                            <w:r w:rsidRPr="00ED0309">
                              <w:rPr>
                                <w:rFonts w:ascii="メイリオ" w:eastAsia="メイリオ" w:hAnsi="メイリオ"/>
                                <w:sz w:val="24"/>
                                <w:szCs w:val="24"/>
                              </w:rPr>
                              <w:t>取り組んでいます。</w:t>
                            </w:r>
                          </w:p>
                          <w:p w14:paraId="53E4A19A" w14:textId="37222842"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地区での導入に</w:t>
                            </w:r>
                            <w:r w:rsidRPr="00ED0309">
                              <w:rPr>
                                <w:rFonts w:ascii="メイリオ" w:eastAsia="メイリオ" w:hAnsi="メイリオ" w:hint="eastAsia"/>
                                <w:sz w:val="24"/>
                                <w:szCs w:val="24"/>
                              </w:rPr>
                              <w:t>あたって</w:t>
                            </w:r>
                            <w:r w:rsidRPr="00ED0309">
                              <w:rPr>
                                <w:rFonts w:ascii="メイリオ" w:eastAsia="メイリオ" w:hAnsi="メイリオ"/>
                                <w:sz w:val="24"/>
                                <w:szCs w:val="24"/>
                              </w:rPr>
                              <w:t>全民生委員・児童委員を対象にアンケートを実施</w:t>
                            </w:r>
                            <w:r w:rsidRPr="00ED0309">
                              <w:rPr>
                                <w:rFonts w:ascii="メイリオ" w:eastAsia="メイリオ" w:hAnsi="メイリオ" w:hint="eastAsia"/>
                                <w:sz w:val="24"/>
                                <w:szCs w:val="24"/>
                              </w:rPr>
                              <w:t>したところ</w:t>
                            </w:r>
                            <w:r w:rsidRPr="00ED0309">
                              <w:rPr>
                                <w:rFonts w:ascii="メイリオ" w:eastAsia="メイリオ" w:hAnsi="メイリオ"/>
                                <w:sz w:val="24"/>
                                <w:szCs w:val="24"/>
                              </w:rPr>
                              <w:t>、</w:t>
                            </w:r>
                            <w:r w:rsidR="00F00CC9">
                              <w:rPr>
                                <w:rFonts w:ascii="メイリオ" w:eastAsia="メイリオ" w:hAnsi="メイリオ" w:hint="eastAsia"/>
                                <w:sz w:val="24"/>
                                <w:szCs w:val="24"/>
                              </w:rPr>
                              <w:t>ICT</w:t>
                            </w:r>
                            <w:r w:rsidRPr="00ED0309">
                              <w:rPr>
                                <w:rFonts w:ascii="メイリオ" w:eastAsia="メイリオ" w:hAnsi="メイリオ"/>
                                <w:sz w:val="24"/>
                                <w:szCs w:val="24"/>
                              </w:rPr>
                              <w:t>に「期待する」という肯定的な意見がある一方で、</w:t>
                            </w:r>
                            <w:r w:rsidRPr="00ED0309">
                              <w:rPr>
                                <w:rFonts w:ascii="メイリオ" w:eastAsia="メイリオ" w:hAnsi="メイリオ" w:hint="eastAsia"/>
                                <w:sz w:val="24"/>
                                <w:szCs w:val="24"/>
                              </w:rPr>
                              <w:t>「実際に活用できるのか」という</w:t>
                            </w:r>
                            <w:r w:rsidRPr="00ED0309">
                              <w:rPr>
                                <w:rFonts w:ascii="メイリオ" w:eastAsia="メイリオ" w:hAnsi="メイリオ"/>
                                <w:sz w:val="24"/>
                                <w:szCs w:val="24"/>
                              </w:rPr>
                              <w:t>不安視する意見も</w:t>
                            </w:r>
                            <w:r w:rsidRPr="00ED0309">
                              <w:rPr>
                                <w:rFonts w:ascii="メイリオ" w:eastAsia="メイリオ" w:hAnsi="メイリオ" w:hint="eastAsia"/>
                                <w:sz w:val="24"/>
                                <w:szCs w:val="24"/>
                              </w:rPr>
                              <w:t>あった</w:t>
                            </w:r>
                            <w:r w:rsidRPr="00ED0309">
                              <w:rPr>
                                <w:rFonts w:ascii="メイリオ" w:eastAsia="メイリオ" w:hAnsi="メイリオ"/>
                                <w:sz w:val="24"/>
                                <w:szCs w:val="24"/>
                              </w:rPr>
                              <w:t>ことから、</w:t>
                            </w:r>
                            <w:r w:rsidRPr="00ED0309">
                              <w:rPr>
                                <w:rFonts w:ascii="メイリオ" w:eastAsia="メイリオ" w:hAnsi="メイリオ" w:hint="eastAsia"/>
                                <w:sz w:val="24"/>
                                <w:szCs w:val="24"/>
                              </w:rPr>
                              <w:t>導入に先立ち</w:t>
                            </w:r>
                            <w:r w:rsidRPr="00ED0309">
                              <w:rPr>
                                <w:rFonts w:ascii="メイリオ" w:eastAsia="メイリオ" w:hAnsi="メイリオ"/>
                                <w:sz w:val="24"/>
                                <w:szCs w:val="24"/>
                              </w:rPr>
                              <w:t>丁寧</w:t>
                            </w:r>
                            <w:r w:rsidRPr="00ED0309">
                              <w:rPr>
                                <w:rFonts w:ascii="メイリオ" w:eastAsia="メイリオ" w:hAnsi="メイリオ" w:hint="eastAsia"/>
                                <w:sz w:val="24"/>
                                <w:szCs w:val="24"/>
                              </w:rPr>
                              <w:t>な</w:t>
                            </w:r>
                            <w:r w:rsidRPr="00ED0309">
                              <w:rPr>
                                <w:rFonts w:ascii="メイリオ" w:eastAsia="メイリオ" w:hAnsi="メイリオ"/>
                                <w:sz w:val="24"/>
                                <w:szCs w:val="24"/>
                              </w:rPr>
                              <w:t>説明を行うとともに、タブレットの</w:t>
                            </w:r>
                            <w:r w:rsidRPr="00ED0309">
                              <w:rPr>
                                <w:rFonts w:ascii="メイリオ" w:eastAsia="メイリオ" w:hAnsi="メイリオ" w:hint="eastAsia"/>
                                <w:sz w:val="24"/>
                                <w:szCs w:val="24"/>
                              </w:rPr>
                              <w:t>配布後は</w:t>
                            </w:r>
                            <w:r w:rsidRPr="00ED0309">
                              <w:rPr>
                                <w:rFonts w:ascii="メイリオ" w:eastAsia="メイリオ" w:hAnsi="メイリオ"/>
                                <w:sz w:val="24"/>
                                <w:szCs w:val="24"/>
                              </w:rPr>
                              <w:t>基礎的な</w:t>
                            </w:r>
                            <w:r w:rsidRPr="00ED0309">
                              <w:rPr>
                                <w:rFonts w:ascii="メイリオ" w:eastAsia="メイリオ" w:hAnsi="メイリオ" w:hint="eastAsia"/>
                                <w:sz w:val="24"/>
                                <w:szCs w:val="24"/>
                              </w:rPr>
                              <w:t>使用方法</w:t>
                            </w:r>
                            <w:r w:rsidRPr="00ED0309">
                              <w:rPr>
                                <w:rFonts w:ascii="メイリオ" w:eastAsia="メイリオ" w:hAnsi="メイリオ"/>
                                <w:sz w:val="24"/>
                                <w:szCs w:val="24"/>
                              </w:rPr>
                              <w:t>からの研修を行うなど、タブレットを使用する</w:t>
                            </w:r>
                            <w:r w:rsidRPr="00ED0309">
                              <w:rPr>
                                <w:rFonts w:ascii="メイリオ" w:eastAsia="メイリオ" w:hAnsi="メイリオ" w:hint="eastAsia"/>
                                <w:sz w:val="24"/>
                                <w:szCs w:val="24"/>
                              </w:rPr>
                              <w:t>ことへの</w:t>
                            </w:r>
                            <w:r w:rsidRPr="00ED0309">
                              <w:rPr>
                                <w:rFonts w:ascii="メイリオ" w:eastAsia="メイリオ" w:hAnsi="メイリオ"/>
                                <w:sz w:val="24"/>
                                <w:szCs w:val="24"/>
                              </w:rPr>
                              <w:t>ハードルが上がらないよう</w:t>
                            </w:r>
                            <w:r w:rsidRPr="00ED0309">
                              <w:rPr>
                                <w:rFonts w:ascii="メイリオ" w:eastAsia="メイリオ" w:hAnsi="メイリオ" w:hint="eastAsia"/>
                                <w:sz w:val="24"/>
                                <w:szCs w:val="24"/>
                              </w:rPr>
                              <w:t>な</w:t>
                            </w:r>
                            <w:r w:rsidRPr="00ED0309">
                              <w:rPr>
                                <w:rFonts w:ascii="メイリオ" w:eastAsia="メイリオ" w:hAnsi="メイリオ"/>
                                <w:sz w:val="24"/>
                                <w:szCs w:val="24"/>
                              </w:rPr>
                              <w:t>工夫を</w:t>
                            </w:r>
                            <w:r w:rsidRPr="00ED0309">
                              <w:rPr>
                                <w:rFonts w:ascii="メイリオ" w:eastAsia="メイリオ" w:hAnsi="メイリオ" w:hint="eastAsia"/>
                                <w:sz w:val="24"/>
                                <w:szCs w:val="24"/>
                              </w:rPr>
                              <w:t>しました</w:t>
                            </w:r>
                            <w:r w:rsidRPr="00ED0309">
                              <w:rPr>
                                <w:rFonts w:ascii="メイリオ" w:eastAsia="メイリオ" w:hAnsi="メイリオ"/>
                                <w:sz w:val="24"/>
                                <w:szCs w:val="24"/>
                              </w:rPr>
                              <w:t>。</w:t>
                            </w:r>
                          </w:p>
                          <w:p w14:paraId="4781336A" w14:textId="0792D29C" w:rsidR="00E440B0" w:rsidRPr="00ED0309" w:rsidRDefault="00DF3A72" w:rsidP="00E440B0">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タブレット</w:t>
                            </w:r>
                            <w:r w:rsidRPr="00ED0309">
                              <w:rPr>
                                <w:rFonts w:ascii="メイリオ" w:eastAsia="メイリオ" w:hAnsi="メイリオ"/>
                                <w:sz w:val="24"/>
                                <w:szCs w:val="24"/>
                              </w:rPr>
                              <w:t>を活用している民生委員・児童委員からは、</w:t>
                            </w:r>
                            <w:r w:rsidRPr="00ED0309">
                              <w:rPr>
                                <w:rFonts w:ascii="メイリオ" w:eastAsia="メイリオ" w:hAnsi="メイリオ" w:hint="eastAsia"/>
                                <w:sz w:val="24"/>
                                <w:szCs w:val="24"/>
                              </w:rPr>
                              <w:t>「</w:t>
                            </w:r>
                            <w:r w:rsidRPr="00ED0309">
                              <w:rPr>
                                <w:rFonts w:ascii="メイリオ" w:eastAsia="メイリオ" w:hAnsi="メイリオ"/>
                                <w:sz w:val="24"/>
                                <w:szCs w:val="24"/>
                              </w:rPr>
                              <w:t>カレンダー</w:t>
                            </w:r>
                            <w:r w:rsidRPr="00ED0309">
                              <w:rPr>
                                <w:rFonts w:ascii="メイリオ" w:eastAsia="メイリオ" w:hAnsi="メイリオ" w:hint="eastAsia"/>
                                <w:sz w:val="24"/>
                                <w:szCs w:val="24"/>
                              </w:rPr>
                              <w:t>アプリ</w:t>
                            </w:r>
                            <w:r w:rsidRPr="00ED0309">
                              <w:rPr>
                                <w:rFonts w:ascii="メイリオ" w:eastAsia="メイリオ" w:hAnsi="メイリオ"/>
                                <w:sz w:val="24"/>
                                <w:szCs w:val="24"/>
                              </w:rPr>
                              <w:t>で予定と会議資料を</w:t>
                            </w:r>
                            <w:r w:rsidRPr="00ED0309">
                              <w:rPr>
                                <w:rFonts w:ascii="メイリオ" w:eastAsia="メイリオ" w:hAnsi="メイリオ" w:hint="eastAsia"/>
                                <w:sz w:val="24"/>
                                <w:szCs w:val="24"/>
                              </w:rPr>
                              <w:t>一目で確認</w:t>
                            </w:r>
                            <w:r w:rsidRPr="00ED0309">
                              <w:rPr>
                                <w:rFonts w:ascii="メイリオ" w:eastAsia="メイリオ" w:hAnsi="メイリオ"/>
                                <w:sz w:val="24"/>
                                <w:szCs w:val="24"/>
                              </w:rPr>
                              <w:t>することができて便利</w:t>
                            </w:r>
                            <w:r w:rsidRPr="00ED0309">
                              <w:rPr>
                                <w:rFonts w:ascii="メイリオ" w:eastAsia="メイリオ" w:hAnsi="メイリオ" w:hint="eastAsia"/>
                                <w:sz w:val="24"/>
                                <w:szCs w:val="24"/>
                              </w:rPr>
                              <w:t>になった</w:t>
                            </w:r>
                            <w:r w:rsidRPr="00ED0309">
                              <w:rPr>
                                <w:rFonts w:ascii="メイリオ" w:eastAsia="メイリオ" w:hAnsi="メイリオ"/>
                                <w:sz w:val="24"/>
                                <w:szCs w:val="24"/>
                              </w:rPr>
                              <w:t>」</w:t>
                            </w:r>
                            <w:r w:rsidRPr="00ED0309">
                              <w:rPr>
                                <w:rFonts w:ascii="メイリオ" w:eastAsia="メイリオ" w:hAnsi="メイリオ" w:hint="eastAsia"/>
                                <w:sz w:val="24"/>
                                <w:szCs w:val="24"/>
                              </w:rPr>
                              <w:t>や</w:t>
                            </w:r>
                            <w:r w:rsidRPr="00ED0309">
                              <w:rPr>
                                <w:rFonts w:ascii="メイリオ" w:eastAsia="メイリオ" w:hAnsi="メイリオ"/>
                                <w:sz w:val="24"/>
                                <w:szCs w:val="24"/>
                              </w:rPr>
                              <w:t>、「今まで</w:t>
                            </w:r>
                            <w:r w:rsidRPr="00ED0309">
                              <w:rPr>
                                <w:rFonts w:ascii="メイリオ" w:eastAsia="メイリオ" w:hAnsi="メイリオ" w:hint="eastAsia"/>
                                <w:sz w:val="24"/>
                                <w:szCs w:val="24"/>
                              </w:rPr>
                              <w:t>紙で</w:t>
                            </w:r>
                            <w:r w:rsidR="00155687">
                              <w:rPr>
                                <w:rFonts w:ascii="メイリオ" w:eastAsia="メイリオ" w:hAnsi="メイリオ" w:hint="eastAsia"/>
                                <w:sz w:val="24"/>
                                <w:szCs w:val="24"/>
                              </w:rPr>
                              <w:t>配付</w:t>
                            </w:r>
                            <w:r w:rsidRPr="00ED0309">
                              <w:rPr>
                                <w:rFonts w:ascii="メイリオ" w:eastAsia="メイリオ" w:hAnsi="メイリオ"/>
                                <w:sz w:val="24"/>
                                <w:szCs w:val="24"/>
                              </w:rPr>
                              <w:t>された資料は</w:t>
                            </w:r>
                            <w:r w:rsidRPr="00ED0309">
                              <w:rPr>
                                <w:rFonts w:ascii="メイリオ" w:eastAsia="メイリオ" w:hAnsi="メイリオ" w:hint="eastAsia"/>
                                <w:sz w:val="24"/>
                                <w:szCs w:val="24"/>
                              </w:rPr>
                              <w:t>地区</w:t>
                            </w:r>
                            <w:r w:rsidRPr="00ED0309">
                              <w:rPr>
                                <w:rFonts w:ascii="メイリオ" w:eastAsia="メイリオ" w:hAnsi="メイリオ"/>
                                <w:sz w:val="24"/>
                                <w:szCs w:val="24"/>
                              </w:rPr>
                              <w:t>委員長</w:t>
                            </w:r>
                            <w:r w:rsidRPr="00ED0309">
                              <w:rPr>
                                <w:rFonts w:ascii="メイリオ" w:eastAsia="メイリオ" w:hAnsi="メイリオ" w:hint="eastAsia"/>
                                <w:sz w:val="24"/>
                                <w:szCs w:val="24"/>
                              </w:rPr>
                              <w:t>までしか</w:t>
                            </w:r>
                            <w:r w:rsidRPr="00ED0309">
                              <w:rPr>
                                <w:rFonts w:ascii="メイリオ" w:eastAsia="メイリオ" w:hAnsi="メイリオ"/>
                                <w:sz w:val="24"/>
                                <w:szCs w:val="24"/>
                              </w:rPr>
                              <w:t>共有できなかったが</w:t>
                            </w:r>
                            <w:r w:rsidRPr="00ED0309">
                              <w:rPr>
                                <w:rFonts w:ascii="メイリオ" w:eastAsia="メイリオ" w:hAnsi="メイリオ" w:hint="eastAsia"/>
                                <w:sz w:val="24"/>
                                <w:szCs w:val="24"/>
                              </w:rPr>
                              <w:t>、</w:t>
                            </w:r>
                            <w:r w:rsidRPr="00ED0309">
                              <w:rPr>
                                <w:rFonts w:ascii="メイリオ" w:eastAsia="メイリオ" w:hAnsi="メイリオ"/>
                                <w:sz w:val="24"/>
                                <w:szCs w:val="24"/>
                              </w:rPr>
                              <w:t>データで</w:t>
                            </w:r>
                            <w:r w:rsidRPr="00ED0309">
                              <w:rPr>
                                <w:rFonts w:ascii="メイリオ" w:eastAsia="メイリオ" w:hAnsi="メイリオ" w:hint="eastAsia"/>
                                <w:sz w:val="24"/>
                                <w:szCs w:val="24"/>
                              </w:rPr>
                              <w:t>全</w:t>
                            </w:r>
                            <w:r w:rsidRPr="00ED0309">
                              <w:rPr>
                                <w:rFonts w:ascii="メイリオ" w:eastAsia="メイリオ" w:hAnsi="メイリオ"/>
                                <w:sz w:val="24"/>
                                <w:szCs w:val="24"/>
                              </w:rPr>
                              <w:t>委員が簡単に迅速に共有</w:t>
                            </w:r>
                            <w:r w:rsidRPr="00ED0309">
                              <w:rPr>
                                <w:rFonts w:ascii="メイリオ" w:eastAsia="メイリオ" w:hAnsi="メイリオ" w:hint="eastAsia"/>
                                <w:sz w:val="24"/>
                                <w:szCs w:val="24"/>
                              </w:rPr>
                              <w:t>できる</w:t>
                            </w:r>
                            <w:r w:rsidRPr="00ED0309">
                              <w:rPr>
                                <w:rFonts w:ascii="メイリオ" w:eastAsia="メイリオ" w:hAnsi="メイリオ"/>
                                <w:sz w:val="24"/>
                                <w:szCs w:val="24"/>
                              </w:rPr>
                              <w:t>ので必要な情報が</w:t>
                            </w:r>
                            <w:r w:rsidRPr="00ED0309">
                              <w:rPr>
                                <w:rFonts w:ascii="メイリオ" w:eastAsia="メイリオ" w:hAnsi="メイリオ" w:hint="eastAsia"/>
                                <w:sz w:val="24"/>
                                <w:szCs w:val="24"/>
                              </w:rPr>
                              <w:t>手に</w:t>
                            </w:r>
                          </w:p>
                          <w:p w14:paraId="18CF5072" w14:textId="77777777" w:rsidR="00E440B0"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hint="eastAsia"/>
                                <w:sz w:val="24"/>
                                <w:szCs w:val="24"/>
                              </w:rPr>
                              <w:t>入りやすく</w:t>
                            </w:r>
                            <w:r w:rsidRPr="00ED0309">
                              <w:rPr>
                                <w:rFonts w:ascii="メイリオ" w:eastAsia="メイリオ" w:hAnsi="メイリオ"/>
                                <w:sz w:val="24"/>
                                <w:szCs w:val="24"/>
                              </w:rPr>
                              <w:t>なった」と</w:t>
                            </w:r>
                            <w:r w:rsidRPr="00ED0309">
                              <w:rPr>
                                <w:rFonts w:ascii="メイリオ" w:eastAsia="メイリオ" w:hAnsi="メイリオ" w:hint="eastAsia"/>
                                <w:sz w:val="24"/>
                                <w:szCs w:val="24"/>
                              </w:rPr>
                              <w:t>の</w:t>
                            </w:r>
                            <w:r w:rsidRPr="00ED0309">
                              <w:rPr>
                                <w:rFonts w:ascii="メイリオ" w:eastAsia="メイリオ" w:hAnsi="メイリオ"/>
                                <w:sz w:val="24"/>
                                <w:szCs w:val="24"/>
                              </w:rPr>
                              <w:t>感想が寄せら</w:t>
                            </w:r>
                          </w:p>
                          <w:p w14:paraId="73D5EF1A" w14:textId="4BB9250D" w:rsidR="00DF3A72"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sz w:val="24"/>
                                <w:szCs w:val="24"/>
                              </w:rPr>
                              <w:t>れています。</w:t>
                            </w:r>
                          </w:p>
                          <w:p w14:paraId="197F0300" w14:textId="28F375D6" w:rsidR="00DF3A72" w:rsidRPr="002E2D14" w:rsidRDefault="00DF3A72" w:rsidP="00E440B0">
                            <w:pPr>
                              <w:spacing w:line="360" w:lineRule="exact"/>
                              <w:ind w:rightChars="2322" w:right="4876"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さらに</w:t>
                            </w:r>
                            <w:r w:rsidRPr="00ED0309">
                              <w:rPr>
                                <w:rFonts w:ascii="メイリオ" w:eastAsia="メイリオ" w:hAnsi="メイリオ"/>
                                <w:sz w:val="24"/>
                                <w:szCs w:val="24"/>
                              </w:rPr>
                              <w:t>今後は、委員同士の情報共有や先輩委員</w:t>
                            </w:r>
                            <w:r w:rsidRPr="00ED0309">
                              <w:rPr>
                                <w:rFonts w:ascii="メイリオ" w:eastAsia="メイリオ" w:hAnsi="メイリオ" w:hint="eastAsia"/>
                                <w:sz w:val="24"/>
                                <w:szCs w:val="24"/>
                              </w:rPr>
                              <w:t>への</w:t>
                            </w:r>
                            <w:r w:rsidRPr="00ED0309">
                              <w:rPr>
                                <w:rFonts w:ascii="メイリオ" w:eastAsia="メイリオ" w:hAnsi="メイリオ"/>
                                <w:sz w:val="24"/>
                                <w:szCs w:val="24"/>
                              </w:rPr>
                              <w:t>相談</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w:t>
                            </w:r>
                            <w:r w:rsidRPr="000D7D86">
                              <w:rPr>
                                <w:rFonts w:ascii="メイリオ" w:eastAsia="メイリオ" w:hAnsi="メイリオ"/>
                                <w:sz w:val="24"/>
                                <w:szCs w:val="24"/>
                              </w:rPr>
                              <w:t>オンライン</w:t>
                            </w:r>
                            <w:r w:rsidRPr="000D7D86">
                              <w:rPr>
                                <w:rFonts w:ascii="メイリオ" w:eastAsia="メイリオ" w:hAnsi="メイリオ" w:hint="eastAsia"/>
                                <w:sz w:val="24"/>
                                <w:szCs w:val="24"/>
                              </w:rPr>
                              <w:t>で気軽に</w:t>
                            </w:r>
                            <w:r w:rsidRPr="000D7D86">
                              <w:rPr>
                                <w:rFonts w:ascii="メイリオ" w:eastAsia="メイリオ" w:hAnsi="メイリオ"/>
                                <w:sz w:val="24"/>
                                <w:szCs w:val="24"/>
                              </w:rPr>
                              <w:t>できる環境を</w:t>
                            </w:r>
                            <w:r w:rsidRPr="000D7D86">
                              <w:rPr>
                                <w:rFonts w:ascii="メイリオ" w:eastAsia="メイリオ" w:hAnsi="メイリオ" w:hint="eastAsia"/>
                                <w:sz w:val="24"/>
                                <w:szCs w:val="24"/>
                              </w:rPr>
                              <w:t>整えるなど、働きながらでも</w:t>
                            </w:r>
                            <w:r w:rsidRPr="000D7D86">
                              <w:rPr>
                                <w:rFonts w:ascii="メイリオ" w:eastAsia="メイリオ" w:hAnsi="メイリオ"/>
                                <w:sz w:val="24"/>
                                <w:szCs w:val="24"/>
                              </w:rPr>
                              <w:t>安心して</w:t>
                            </w:r>
                            <w:r w:rsidRPr="000D7D86">
                              <w:rPr>
                                <w:rFonts w:ascii="メイリオ" w:eastAsia="メイリオ" w:hAnsi="メイリオ" w:hint="eastAsia"/>
                                <w:sz w:val="24"/>
                                <w:szCs w:val="24"/>
                              </w:rPr>
                              <w:t>活動</w:t>
                            </w:r>
                            <w:r w:rsidRPr="000D7D86">
                              <w:rPr>
                                <w:rFonts w:ascii="メイリオ" w:eastAsia="メイリオ" w:hAnsi="メイリオ"/>
                                <w:sz w:val="24"/>
                                <w:szCs w:val="24"/>
                              </w:rPr>
                              <w:t>できる環境整備に</w:t>
                            </w:r>
                            <w:r w:rsidRPr="000D7D86">
                              <w:rPr>
                                <w:rFonts w:ascii="メイリオ" w:eastAsia="メイリオ" w:hAnsi="メイリオ" w:hint="eastAsia"/>
                                <w:sz w:val="24"/>
                                <w:szCs w:val="24"/>
                              </w:rPr>
                              <w:t>向けて</w:t>
                            </w:r>
                            <w:r w:rsidR="00F00CC9">
                              <w:rPr>
                                <w:rFonts w:ascii="メイリオ" w:eastAsia="メイリオ" w:hAnsi="メイリオ" w:hint="eastAsia"/>
                                <w:sz w:val="24"/>
                                <w:szCs w:val="24"/>
                              </w:rPr>
                              <w:t>ICT</w:t>
                            </w:r>
                            <w:r w:rsidRPr="000D7D86">
                              <w:rPr>
                                <w:rFonts w:ascii="メイリオ" w:eastAsia="メイリオ" w:hAnsi="メイリオ"/>
                                <w:sz w:val="24"/>
                                <w:szCs w:val="24"/>
                              </w:rPr>
                              <w:t>の</w:t>
                            </w:r>
                            <w:r w:rsidRPr="000D7D86">
                              <w:rPr>
                                <w:rFonts w:ascii="メイリオ" w:eastAsia="メイリオ" w:hAnsi="メイリオ" w:hint="eastAsia"/>
                                <w:sz w:val="24"/>
                                <w:szCs w:val="24"/>
                              </w:rPr>
                              <w:t>さらなる</w:t>
                            </w:r>
                            <w:r w:rsidRPr="000D7D86">
                              <w:rPr>
                                <w:rFonts w:ascii="メイリオ" w:eastAsia="メイリオ" w:hAnsi="メイリオ"/>
                                <w:sz w:val="24"/>
                                <w:szCs w:val="24"/>
                              </w:rPr>
                              <w:t>活用を</w:t>
                            </w:r>
                            <w:r w:rsidRPr="000D7D86">
                              <w:rPr>
                                <w:rFonts w:ascii="メイリオ" w:eastAsia="メイリオ" w:hAnsi="メイリオ" w:hint="eastAsia"/>
                                <w:sz w:val="24"/>
                                <w:szCs w:val="24"/>
                              </w:rPr>
                              <w:t>めざしています。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3BF5A" id="テキスト ボックス 504" o:spid="_x0000_s1247" type="#_x0000_t202" alt="コラム：ＩＣＴを活用した民生委員・児童委員活動の環境改善&#10;～民生委員・児童委員活動の充実と負担軽減の実現に向けて～&#10;民生委員・児童委員の担い手確保が課題であるなか、民生委員・児童委員の約４割が働きながら委員活動を行っています。定年年齢の延長や定年退職後も働きつづける人が増える中で、就労と委員活動を両立できる環境を整備するため、委員活動の充実と負担軽減に向けたICTを活用した取組みが始まっています。&#10;河内長野市民生委員児童委員協議会では、就労している民生委員・児童委員は平日の会議や研修への参加が困難であるなど、就労していない委員に比べて活動が制限される状況があり、そのことが担い手を確保していく上での課題となっていました。&#10;また、昨今、委員活動に必要な情報が増加していくなかで、迅速な情報共有にも課題がありました。&#10;そこで、以前から、働きながらでも委員活動がしやすい環境整備と担い手不足の改善、資料のペーパーレス化等の検討を行っていましたが、コロナ禍で対面での活動ができない状況が続いたことなどで、ＩＣＴの取組みが一気に加速しました。&#10;令和５（2023）年３月、まずは11地区の委員長へタブレットの配布を行い、会議資料の事前配信や、オンラインでの地区委員長会議の開催等行ってきました。&#10;また、令和５年度からは大阪府福祉基金地域福祉推進助成を活用して３つのモデル地区ですべての民生委員・児童委員にタブレットを配布し、さらなるＩＣＴの活用に取り組んでいます。&#10;モデル地区での導入にあたって全民生委員・児童委員を対象にアンケートを実施したところ、ＩＣＴに「期待する」という肯定的な意見がある一方で、「実際に活用できるのか」という不安視する意見もあったことから、導入に先立ち丁寧な説明を行うとともに、タブレットの配布後は基礎的な使用方法からの研修を行うなど、タブレットを使用することへのハードルが上がらないような工夫をしました。&#10;タブレットを活用している民生委員・児童委員からは、「カレンダーアプリで予定と会議資料を一目で確認することができて便利になった」や、「今まで紙で配布された資料は地区委員長までしか共有できなかったが、データで全委員が簡単に迅速に共有できるので必要な情報が手に入りやすくなった」との感想が寄せられています。&#10;さらに今後は、委員同士の情報共有や先輩委員への相談等をオンラインで気軽にできる環境を整えるなど、働きながらでも安心して活動できる環境整備に向けてＩＣＴのさらなる活用をめざしています。" style="position:absolute;margin-left:0;margin-top:.55pt;width:464.25pt;height:691.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" fillcolor="window" strokeweight=".5pt">
                <v:textbox>
                  <w:txbxContent>
                    <w:p w14:paraId="381B17BC" w14:textId="08BB34DA" w:rsidR="00DF3A72" w:rsidRPr="002378E8" w:rsidRDefault="00DF3A72" w:rsidP="00DF3A7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00F00CC9">
                        <w:rPr>
                          <w:rFonts w:ascii="メイリオ" w:eastAsia="メイリオ" w:hAnsi="メイリオ" w:hint="eastAsia"/>
                          <w:b/>
                          <w:bCs/>
                          <w:sz w:val="24"/>
                          <w:szCs w:val="24"/>
                        </w:rPr>
                        <w:t>ICT</w:t>
                      </w:r>
                      <w:r>
                        <w:rPr>
                          <w:rFonts w:ascii="メイリオ" w:eastAsia="メイリオ" w:hAnsi="メイリオ" w:hint="eastAsia"/>
                          <w:b/>
                          <w:sz w:val="24"/>
                          <w:szCs w:val="24"/>
                        </w:rPr>
                        <w:t>を</w:t>
                      </w:r>
                      <w:r>
                        <w:rPr>
                          <w:rFonts w:ascii="メイリオ" w:eastAsia="メイリオ" w:hAnsi="メイリオ"/>
                          <w:b/>
                          <w:sz w:val="24"/>
                          <w:szCs w:val="24"/>
                        </w:rPr>
                        <w:t>活用した民生委員</w:t>
                      </w:r>
                      <w:r>
                        <w:rPr>
                          <w:rFonts w:ascii="メイリオ" w:eastAsia="メイリオ" w:hAnsi="メイリオ" w:hint="eastAsia"/>
                          <w:b/>
                          <w:sz w:val="24"/>
                          <w:szCs w:val="24"/>
                        </w:rPr>
                        <w:t>・</w:t>
                      </w:r>
                      <w:r>
                        <w:rPr>
                          <w:rFonts w:ascii="メイリオ" w:eastAsia="メイリオ" w:hAnsi="メイリオ"/>
                          <w:b/>
                          <w:sz w:val="24"/>
                          <w:szCs w:val="24"/>
                        </w:rPr>
                        <w:t>児童委員</w:t>
                      </w:r>
                      <w:r>
                        <w:rPr>
                          <w:rFonts w:ascii="メイリオ" w:eastAsia="メイリオ" w:hAnsi="メイリオ" w:hint="eastAsia"/>
                          <w:b/>
                          <w:sz w:val="24"/>
                          <w:szCs w:val="24"/>
                        </w:rPr>
                        <w:t>活動</w:t>
                      </w:r>
                      <w:r>
                        <w:rPr>
                          <w:rFonts w:ascii="メイリオ" w:eastAsia="メイリオ" w:hAnsi="メイリオ"/>
                          <w:b/>
                          <w:sz w:val="24"/>
                          <w:szCs w:val="24"/>
                        </w:rPr>
                        <w:t>の環境改善</w:t>
                      </w:r>
                    </w:p>
                    <w:p w14:paraId="026A52FB" w14:textId="77777777" w:rsidR="00DF3A72" w:rsidRPr="002378E8" w:rsidRDefault="00DF3A72" w:rsidP="00DF3A7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民生委員・</w:t>
                      </w:r>
                      <w:r>
                        <w:rPr>
                          <w:rFonts w:ascii="メイリオ" w:eastAsia="メイリオ" w:hAnsi="メイリオ"/>
                          <w:sz w:val="24"/>
                          <w:szCs w:val="24"/>
                        </w:rPr>
                        <w:t>児童委員活動の</w:t>
                      </w:r>
                      <w:r>
                        <w:rPr>
                          <w:rFonts w:ascii="メイリオ" w:eastAsia="メイリオ" w:hAnsi="メイリオ" w:hint="eastAsia"/>
                          <w:sz w:val="24"/>
                          <w:szCs w:val="24"/>
                        </w:rPr>
                        <w:t>充実と</w:t>
                      </w:r>
                      <w:r>
                        <w:rPr>
                          <w:rFonts w:ascii="メイリオ" w:eastAsia="メイリオ" w:hAnsi="メイリオ"/>
                          <w:sz w:val="24"/>
                          <w:szCs w:val="24"/>
                        </w:rPr>
                        <w:t>負担軽減の実現に</w:t>
                      </w:r>
                      <w:r>
                        <w:rPr>
                          <w:rFonts w:ascii="メイリオ" w:eastAsia="メイリオ" w:hAnsi="メイリオ" w:hint="eastAsia"/>
                          <w:sz w:val="24"/>
                          <w:szCs w:val="24"/>
                        </w:rPr>
                        <w:t>向けて</w:t>
                      </w:r>
                      <w:r w:rsidRPr="002378E8">
                        <w:rPr>
                          <w:rFonts w:ascii="メイリオ" w:eastAsia="メイリオ" w:hAnsi="メイリオ" w:hint="eastAsia"/>
                          <w:sz w:val="24"/>
                          <w:szCs w:val="24"/>
                        </w:rPr>
                        <w:t>～</w:t>
                      </w:r>
                    </w:p>
                    <w:p w14:paraId="43FE05D4" w14:textId="77777777" w:rsidR="00DF3A72" w:rsidRPr="002378E8" w:rsidRDefault="00DF3A72" w:rsidP="00DF3A72">
                      <w:pPr>
                        <w:spacing w:line="360" w:lineRule="exact"/>
                        <w:ind w:firstLineChars="100" w:firstLine="240"/>
                        <w:rPr>
                          <w:rFonts w:ascii="メイリオ" w:eastAsia="メイリオ" w:hAnsi="メイリオ"/>
                          <w:sz w:val="24"/>
                          <w:szCs w:val="24"/>
                        </w:rPr>
                      </w:pPr>
                    </w:p>
                    <w:p w14:paraId="03327B06" w14:textId="26A0CE0F" w:rsidR="00DF3A72" w:rsidRPr="000D7D86" w:rsidRDefault="00DF3A72" w:rsidP="00DF3A72">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民生委員</w:t>
                      </w:r>
                      <w:r>
                        <w:rPr>
                          <w:rFonts w:ascii="メイリオ" w:eastAsia="メイリオ" w:hAnsi="メイリオ"/>
                          <w:sz w:val="24"/>
                          <w:szCs w:val="24"/>
                        </w:rPr>
                        <w:t>・児童委員の担い手確保が課題</w:t>
                      </w:r>
                      <w:r>
                        <w:rPr>
                          <w:rFonts w:ascii="メイリオ" w:eastAsia="メイリオ" w:hAnsi="メイリオ" w:hint="eastAsia"/>
                          <w:sz w:val="24"/>
                          <w:szCs w:val="24"/>
                        </w:rPr>
                        <w:t>で</w:t>
                      </w:r>
                      <w:r>
                        <w:rPr>
                          <w:rFonts w:ascii="メイリオ" w:eastAsia="メイリオ" w:hAnsi="メイリオ"/>
                          <w:sz w:val="24"/>
                          <w:szCs w:val="24"/>
                        </w:rPr>
                        <w:t>ある</w:t>
                      </w:r>
                      <w:r w:rsidR="00155687">
                        <w:rPr>
                          <w:rFonts w:ascii="メイリオ" w:eastAsia="メイリオ" w:hAnsi="メイリオ" w:hint="eastAsia"/>
                          <w:sz w:val="24"/>
                          <w:szCs w:val="24"/>
                        </w:rPr>
                        <w:t>中</w:t>
                      </w:r>
                      <w:r>
                        <w:rPr>
                          <w:rFonts w:ascii="メイリオ" w:eastAsia="メイリオ" w:hAnsi="メイリオ"/>
                          <w:sz w:val="24"/>
                          <w:szCs w:val="24"/>
                        </w:rPr>
                        <w:t>、</w:t>
                      </w:r>
                      <w:r>
                        <w:rPr>
                          <w:rFonts w:ascii="メイリオ" w:eastAsia="メイリオ" w:hAnsi="メイリオ" w:hint="eastAsia"/>
                          <w:sz w:val="24"/>
                          <w:szCs w:val="24"/>
                        </w:rPr>
                        <w:t>民生委員・児童委員</w:t>
                      </w:r>
                      <w:r>
                        <w:rPr>
                          <w:rFonts w:ascii="メイリオ" w:eastAsia="メイリオ" w:hAnsi="メイリオ"/>
                          <w:sz w:val="24"/>
                          <w:szCs w:val="24"/>
                        </w:rPr>
                        <w:t>の約４割</w:t>
                      </w:r>
                      <w:r>
                        <w:rPr>
                          <w:rFonts w:ascii="メイリオ" w:eastAsia="メイリオ" w:hAnsi="メイリオ" w:hint="eastAsia"/>
                          <w:sz w:val="24"/>
                          <w:szCs w:val="24"/>
                        </w:rPr>
                        <w:t>が働きながら</w:t>
                      </w:r>
                      <w:r>
                        <w:rPr>
                          <w:rFonts w:ascii="メイリオ" w:eastAsia="メイリオ" w:hAnsi="メイリオ"/>
                          <w:sz w:val="24"/>
                          <w:szCs w:val="24"/>
                        </w:rPr>
                        <w:t>委員活動を</w:t>
                      </w:r>
                      <w:r>
                        <w:rPr>
                          <w:rFonts w:ascii="メイリオ" w:eastAsia="メイリオ" w:hAnsi="メイリオ" w:hint="eastAsia"/>
                          <w:sz w:val="24"/>
                          <w:szCs w:val="24"/>
                        </w:rPr>
                        <w:t>行っています</w:t>
                      </w:r>
                      <w:r>
                        <w:rPr>
                          <w:rFonts w:ascii="メイリオ" w:eastAsia="メイリオ" w:hAnsi="メイリオ"/>
                          <w:sz w:val="24"/>
                          <w:szCs w:val="24"/>
                        </w:rPr>
                        <w:t>。</w:t>
                      </w:r>
                      <w:r>
                        <w:rPr>
                          <w:rFonts w:ascii="メイリオ" w:eastAsia="メイリオ" w:hAnsi="メイリオ" w:hint="eastAsia"/>
                          <w:sz w:val="24"/>
                          <w:szCs w:val="24"/>
                        </w:rPr>
                        <w:t>定年年齢の</w:t>
                      </w:r>
                      <w:r>
                        <w:rPr>
                          <w:rFonts w:ascii="メイリオ" w:eastAsia="メイリオ" w:hAnsi="メイリオ"/>
                          <w:sz w:val="24"/>
                          <w:szCs w:val="24"/>
                        </w:rPr>
                        <w:t>延長や定年</w:t>
                      </w:r>
                      <w:r>
                        <w:rPr>
                          <w:rFonts w:ascii="メイリオ" w:eastAsia="メイリオ" w:hAnsi="メイリオ" w:hint="eastAsia"/>
                          <w:sz w:val="24"/>
                          <w:szCs w:val="24"/>
                        </w:rPr>
                        <w:t>退職後も</w:t>
                      </w:r>
                      <w:r>
                        <w:rPr>
                          <w:rFonts w:ascii="メイリオ" w:eastAsia="メイリオ" w:hAnsi="メイリオ"/>
                          <w:sz w:val="24"/>
                          <w:szCs w:val="24"/>
                        </w:rPr>
                        <w:t>働き</w:t>
                      </w:r>
                      <w:r>
                        <w:rPr>
                          <w:rFonts w:ascii="メイリオ" w:eastAsia="メイリオ" w:hAnsi="メイリオ" w:hint="eastAsia"/>
                          <w:sz w:val="24"/>
                          <w:szCs w:val="24"/>
                        </w:rPr>
                        <w:t>つづける</w:t>
                      </w:r>
                      <w:r>
                        <w:rPr>
                          <w:rFonts w:ascii="メイリオ" w:eastAsia="メイリオ" w:hAnsi="メイリオ"/>
                          <w:sz w:val="24"/>
                          <w:szCs w:val="24"/>
                        </w:rPr>
                        <w:t>人が増える中で、</w:t>
                      </w:r>
                      <w:r>
                        <w:rPr>
                          <w:rFonts w:ascii="メイリオ" w:eastAsia="メイリオ" w:hAnsi="メイリオ" w:hint="eastAsia"/>
                          <w:sz w:val="24"/>
                          <w:szCs w:val="24"/>
                        </w:rPr>
                        <w:t>就労と</w:t>
                      </w:r>
                      <w:r>
                        <w:rPr>
                          <w:rFonts w:ascii="メイリオ" w:eastAsia="メイリオ" w:hAnsi="メイリオ"/>
                          <w:sz w:val="24"/>
                          <w:szCs w:val="24"/>
                        </w:rPr>
                        <w:t>委員活動を両立</w:t>
                      </w:r>
                      <w:r w:rsidRPr="000D7D86">
                        <w:rPr>
                          <w:rFonts w:ascii="メイリオ" w:eastAsia="メイリオ" w:hAnsi="メイリオ"/>
                          <w:sz w:val="24"/>
                          <w:szCs w:val="24"/>
                        </w:rPr>
                        <w:t>できる環境</w:t>
                      </w:r>
                      <w:r w:rsidRPr="000D7D86">
                        <w:rPr>
                          <w:rFonts w:ascii="メイリオ" w:eastAsia="メイリオ" w:hAnsi="メイリオ" w:hint="eastAsia"/>
                          <w:sz w:val="24"/>
                          <w:szCs w:val="24"/>
                        </w:rPr>
                        <w:t>を</w:t>
                      </w:r>
                      <w:r w:rsidRPr="000D7D86">
                        <w:rPr>
                          <w:rFonts w:ascii="メイリオ" w:eastAsia="メイリオ" w:hAnsi="メイリオ"/>
                          <w:sz w:val="24"/>
                          <w:szCs w:val="24"/>
                        </w:rPr>
                        <w:t>整備</w:t>
                      </w:r>
                      <w:r w:rsidRPr="000D7D86">
                        <w:rPr>
                          <w:rFonts w:ascii="メイリオ" w:eastAsia="メイリオ" w:hAnsi="メイリオ" w:hint="eastAsia"/>
                          <w:sz w:val="24"/>
                          <w:szCs w:val="24"/>
                        </w:rPr>
                        <w:t>するため</w:t>
                      </w:r>
                      <w:r w:rsidRPr="000D7D86">
                        <w:rPr>
                          <w:rFonts w:ascii="メイリオ" w:eastAsia="メイリオ" w:hAnsi="メイリオ"/>
                          <w:sz w:val="24"/>
                          <w:szCs w:val="24"/>
                        </w:rPr>
                        <w:t>、</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活動の</w:t>
                      </w:r>
                      <w:r>
                        <w:rPr>
                          <w:rFonts w:ascii="メイリオ" w:eastAsia="メイリオ" w:hAnsi="メイリオ" w:hint="eastAsia"/>
                          <w:sz w:val="24"/>
                          <w:szCs w:val="24"/>
                        </w:rPr>
                        <w:t>充実</w:t>
                      </w:r>
                      <w:r w:rsidRPr="000D7D86">
                        <w:rPr>
                          <w:rFonts w:ascii="メイリオ" w:eastAsia="メイリオ" w:hAnsi="メイリオ" w:hint="eastAsia"/>
                          <w:sz w:val="24"/>
                          <w:szCs w:val="24"/>
                        </w:rPr>
                        <w:t>と</w:t>
                      </w:r>
                      <w:r w:rsidRPr="000D7D86">
                        <w:rPr>
                          <w:rFonts w:ascii="メイリオ" w:eastAsia="メイリオ" w:hAnsi="メイリオ"/>
                          <w:sz w:val="24"/>
                          <w:szCs w:val="24"/>
                        </w:rPr>
                        <w:t>負担軽減に向けた</w:t>
                      </w:r>
                      <w:r w:rsidR="00F00CC9">
                        <w:rPr>
                          <w:rFonts w:ascii="メイリオ" w:eastAsia="メイリオ" w:hAnsi="メイリオ" w:hint="eastAsia"/>
                          <w:sz w:val="24"/>
                          <w:szCs w:val="24"/>
                        </w:rPr>
                        <w:t>ICT</w:t>
                      </w:r>
                      <w:r w:rsidRPr="000D7D86">
                        <w:rPr>
                          <w:rFonts w:ascii="メイリオ" w:eastAsia="メイリオ" w:hAnsi="メイリオ"/>
                          <w:sz w:val="24"/>
                          <w:szCs w:val="24"/>
                        </w:rPr>
                        <w:t>を</w:t>
                      </w:r>
                      <w:r w:rsidRPr="000D7D86">
                        <w:rPr>
                          <w:rFonts w:ascii="メイリオ" w:eastAsia="メイリオ" w:hAnsi="メイリオ" w:hint="eastAsia"/>
                          <w:sz w:val="24"/>
                          <w:szCs w:val="24"/>
                        </w:rPr>
                        <w:t>活用した取組みが</w:t>
                      </w:r>
                      <w:r w:rsidRPr="000D7D86">
                        <w:rPr>
                          <w:rFonts w:ascii="メイリオ" w:eastAsia="メイリオ" w:hAnsi="メイリオ"/>
                          <w:sz w:val="24"/>
                          <w:szCs w:val="24"/>
                        </w:rPr>
                        <w:t>始まっています。</w:t>
                      </w:r>
                    </w:p>
                    <w:p w14:paraId="4EE2E4E0" w14:textId="77777777" w:rsidR="00921D4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河内長野市民生委員</w:t>
                      </w:r>
                      <w:r w:rsidRPr="000D7D86">
                        <w:rPr>
                          <w:rFonts w:ascii="メイリオ" w:eastAsia="メイリオ" w:hAnsi="メイリオ"/>
                          <w:sz w:val="24"/>
                          <w:szCs w:val="24"/>
                        </w:rPr>
                        <w:t>児童委員</w:t>
                      </w:r>
                      <w:r w:rsidRPr="000D7D86">
                        <w:rPr>
                          <w:rFonts w:ascii="メイリオ" w:eastAsia="メイリオ" w:hAnsi="メイリオ" w:hint="eastAsia"/>
                          <w:sz w:val="24"/>
                          <w:szCs w:val="24"/>
                        </w:rPr>
                        <w:t>協議会では</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就労している</w:t>
                      </w:r>
                      <w:r w:rsidRPr="000D7D86">
                        <w:rPr>
                          <w:rFonts w:ascii="メイリオ" w:eastAsia="メイリオ" w:hAnsi="メイリオ"/>
                          <w:sz w:val="24"/>
                          <w:szCs w:val="24"/>
                        </w:rPr>
                        <w:t>民生委員・児童委員</w:t>
                      </w:r>
                      <w:r w:rsidRPr="000D7D86">
                        <w:rPr>
                          <w:rFonts w:ascii="メイリオ" w:eastAsia="メイリオ" w:hAnsi="メイリオ" w:hint="eastAsia"/>
                          <w:sz w:val="24"/>
                          <w:szCs w:val="24"/>
                        </w:rPr>
                        <w:t>は平日</w:t>
                      </w:r>
                      <w:r w:rsidRPr="000D7D86">
                        <w:rPr>
                          <w:rFonts w:ascii="メイリオ" w:eastAsia="メイリオ" w:hAnsi="メイリオ"/>
                          <w:sz w:val="24"/>
                          <w:szCs w:val="24"/>
                        </w:rPr>
                        <w:t>の会議</w:t>
                      </w:r>
                      <w:r w:rsidRPr="000D7D86">
                        <w:rPr>
                          <w:rFonts w:ascii="メイリオ" w:eastAsia="メイリオ" w:hAnsi="メイリオ" w:hint="eastAsia"/>
                          <w:sz w:val="24"/>
                          <w:szCs w:val="24"/>
                        </w:rPr>
                        <w:t>や</w:t>
                      </w:r>
                      <w:r w:rsidRPr="000D7D86">
                        <w:rPr>
                          <w:rFonts w:ascii="メイリオ" w:eastAsia="メイリオ" w:hAnsi="メイリオ"/>
                          <w:sz w:val="24"/>
                          <w:szCs w:val="24"/>
                        </w:rPr>
                        <w:t>研修</w:t>
                      </w:r>
                      <w:r w:rsidRPr="000D7D86">
                        <w:rPr>
                          <w:rFonts w:ascii="メイリオ" w:eastAsia="メイリオ" w:hAnsi="メイリオ" w:hint="eastAsia"/>
                          <w:sz w:val="24"/>
                          <w:szCs w:val="24"/>
                        </w:rPr>
                        <w:t>への</w:t>
                      </w:r>
                      <w:r w:rsidRPr="000D7D86">
                        <w:rPr>
                          <w:rFonts w:ascii="メイリオ" w:eastAsia="メイリオ" w:hAnsi="メイリオ"/>
                          <w:sz w:val="24"/>
                          <w:szCs w:val="24"/>
                        </w:rPr>
                        <w:t>参加</w:t>
                      </w:r>
                      <w:r w:rsidRPr="000D7D86">
                        <w:rPr>
                          <w:rFonts w:ascii="メイリオ" w:eastAsia="メイリオ" w:hAnsi="メイリオ" w:hint="eastAsia"/>
                          <w:sz w:val="24"/>
                          <w:szCs w:val="24"/>
                        </w:rPr>
                        <w:t>が</w:t>
                      </w:r>
                      <w:r w:rsidRPr="000D7D86">
                        <w:rPr>
                          <w:rFonts w:ascii="メイリオ" w:eastAsia="メイリオ" w:hAnsi="メイリオ"/>
                          <w:sz w:val="24"/>
                          <w:szCs w:val="24"/>
                        </w:rPr>
                        <w:t>困難である</w:t>
                      </w:r>
                      <w:r w:rsidRPr="000D7D86">
                        <w:rPr>
                          <w:rFonts w:ascii="メイリオ" w:eastAsia="メイリオ" w:hAnsi="メイリオ" w:hint="eastAsia"/>
                          <w:sz w:val="24"/>
                          <w:szCs w:val="24"/>
                        </w:rPr>
                        <w:t>など</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就労していない</w:t>
                      </w:r>
                      <w:r w:rsidRPr="000D7D86">
                        <w:rPr>
                          <w:rFonts w:ascii="メイリオ" w:eastAsia="メイリオ" w:hAnsi="メイリオ"/>
                          <w:sz w:val="24"/>
                          <w:szCs w:val="24"/>
                        </w:rPr>
                        <w:t>委員に比べて活動</w:t>
                      </w:r>
                      <w:r w:rsidRPr="000D7D86">
                        <w:rPr>
                          <w:rFonts w:ascii="メイリオ" w:eastAsia="メイリオ" w:hAnsi="メイリオ" w:hint="eastAsia"/>
                          <w:sz w:val="24"/>
                          <w:szCs w:val="24"/>
                        </w:rPr>
                        <w:t>が制限される</w:t>
                      </w:r>
                      <w:r w:rsidRPr="000D7D86">
                        <w:rPr>
                          <w:rFonts w:ascii="メイリオ" w:eastAsia="メイリオ" w:hAnsi="メイリオ"/>
                          <w:sz w:val="24"/>
                          <w:szCs w:val="24"/>
                        </w:rPr>
                        <w:t>状況があり、そのことが担い手を確保していく上で</w:t>
                      </w:r>
                      <w:r w:rsidRPr="000D7D86">
                        <w:rPr>
                          <w:rFonts w:ascii="メイリオ" w:eastAsia="メイリオ" w:hAnsi="メイリオ" w:hint="eastAsia"/>
                          <w:sz w:val="24"/>
                          <w:szCs w:val="24"/>
                        </w:rPr>
                        <w:t>の</w:t>
                      </w:r>
                      <w:r w:rsidRPr="000D7D86">
                        <w:rPr>
                          <w:rFonts w:ascii="メイリオ" w:eastAsia="メイリオ" w:hAnsi="メイリオ"/>
                          <w:sz w:val="24"/>
                          <w:szCs w:val="24"/>
                        </w:rPr>
                        <w:t>課題となっていました。</w:t>
                      </w:r>
                    </w:p>
                    <w:p w14:paraId="02D628D6" w14:textId="2EBA41CF"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sz w:val="24"/>
                          <w:szCs w:val="24"/>
                        </w:rPr>
                        <w:t>また</w:t>
                      </w:r>
                      <w:r w:rsidRPr="000D7D86">
                        <w:rPr>
                          <w:rFonts w:ascii="メイリオ" w:eastAsia="メイリオ" w:hAnsi="メイリオ" w:hint="eastAsia"/>
                          <w:sz w:val="24"/>
                          <w:szCs w:val="24"/>
                        </w:rPr>
                        <w:t>、</w:t>
                      </w:r>
                      <w:r w:rsidRPr="000D7D86">
                        <w:rPr>
                          <w:rFonts w:ascii="メイリオ" w:eastAsia="メイリオ" w:hAnsi="メイリオ"/>
                          <w:sz w:val="24"/>
                          <w:szCs w:val="24"/>
                        </w:rPr>
                        <w:t>昨今</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活動に必要な情報</w:t>
                      </w:r>
                      <w:r w:rsidRPr="000D7D86">
                        <w:rPr>
                          <w:rFonts w:ascii="メイリオ" w:eastAsia="メイリオ" w:hAnsi="メイリオ" w:hint="eastAsia"/>
                          <w:sz w:val="24"/>
                          <w:szCs w:val="24"/>
                        </w:rPr>
                        <w:t>が</w:t>
                      </w:r>
                      <w:r w:rsidRPr="000D7D86">
                        <w:rPr>
                          <w:rFonts w:ascii="メイリオ" w:eastAsia="メイリオ" w:hAnsi="メイリオ"/>
                          <w:sz w:val="24"/>
                          <w:szCs w:val="24"/>
                        </w:rPr>
                        <w:t>増加</w:t>
                      </w:r>
                      <w:r w:rsidRPr="000D7D86">
                        <w:rPr>
                          <w:rFonts w:ascii="メイリオ" w:eastAsia="メイリオ" w:hAnsi="メイリオ" w:hint="eastAsia"/>
                          <w:sz w:val="24"/>
                          <w:szCs w:val="24"/>
                        </w:rPr>
                        <w:t>していく</w:t>
                      </w:r>
                      <w:r w:rsidR="00155687">
                        <w:rPr>
                          <w:rFonts w:ascii="メイリオ" w:eastAsia="メイリオ" w:hAnsi="メイリオ" w:hint="eastAsia"/>
                          <w:sz w:val="24"/>
                          <w:szCs w:val="24"/>
                        </w:rPr>
                        <w:t>中</w:t>
                      </w:r>
                      <w:r w:rsidRPr="000D7D86">
                        <w:rPr>
                          <w:rFonts w:ascii="メイリオ" w:eastAsia="メイリオ" w:hAnsi="メイリオ" w:hint="eastAsia"/>
                          <w:sz w:val="24"/>
                          <w:szCs w:val="24"/>
                        </w:rPr>
                        <w:t>で、迅速</w:t>
                      </w:r>
                      <w:r w:rsidRPr="000D7D86">
                        <w:rPr>
                          <w:rFonts w:ascii="メイリオ" w:eastAsia="メイリオ" w:hAnsi="メイリオ"/>
                          <w:sz w:val="24"/>
                          <w:szCs w:val="24"/>
                        </w:rPr>
                        <w:t>な情報</w:t>
                      </w:r>
                      <w:r w:rsidRPr="000D7D86">
                        <w:rPr>
                          <w:rFonts w:ascii="メイリオ" w:eastAsia="メイリオ" w:hAnsi="メイリオ" w:hint="eastAsia"/>
                          <w:sz w:val="24"/>
                          <w:szCs w:val="24"/>
                        </w:rPr>
                        <w:t>共有にも</w:t>
                      </w:r>
                      <w:r w:rsidRPr="000D7D86">
                        <w:rPr>
                          <w:rFonts w:ascii="メイリオ" w:eastAsia="メイリオ" w:hAnsi="メイリオ"/>
                          <w:sz w:val="24"/>
                          <w:szCs w:val="24"/>
                        </w:rPr>
                        <w:t>課題がありました。</w:t>
                      </w:r>
                    </w:p>
                    <w:p w14:paraId="6CE94486" w14:textId="0C13FD4E" w:rsidR="00DF3A72" w:rsidRPr="00ED0309"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そこで、以前から</w:t>
                      </w:r>
                      <w:r w:rsidRPr="000D7D86">
                        <w:rPr>
                          <w:rFonts w:ascii="メイリオ" w:eastAsia="メイリオ" w:hAnsi="メイリオ"/>
                          <w:sz w:val="24"/>
                          <w:szCs w:val="24"/>
                        </w:rPr>
                        <w:t>、</w:t>
                      </w:r>
                      <w:r w:rsidRPr="000D7D86">
                        <w:rPr>
                          <w:rFonts w:ascii="メイリオ" w:eastAsia="メイリオ" w:hAnsi="メイリオ" w:hint="eastAsia"/>
                          <w:sz w:val="24"/>
                          <w:szCs w:val="24"/>
                        </w:rPr>
                        <w:t>働きながら</w:t>
                      </w:r>
                      <w:r w:rsidRPr="000D7D86">
                        <w:rPr>
                          <w:rFonts w:ascii="メイリオ" w:eastAsia="メイリオ" w:hAnsi="メイリオ"/>
                          <w:sz w:val="24"/>
                          <w:szCs w:val="24"/>
                        </w:rPr>
                        <w:t>でも委員活動がしやすい環境</w:t>
                      </w:r>
                      <w:r w:rsidR="00A84755">
                        <w:rPr>
                          <w:rFonts w:ascii="メイリオ" w:eastAsia="メイリオ" w:hAnsi="メイリオ" w:hint="eastAsia"/>
                          <w:sz w:val="24"/>
                          <w:szCs w:val="24"/>
                        </w:rPr>
                        <w:t>整備</w:t>
                      </w:r>
                      <w:r w:rsidRPr="000D7D86">
                        <w:rPr>
                          <w:rFonts w:ascii="メイリオ" w:eastAsia="メイリオ" w:hAnsi="メイリオ"/>
                          <w:sz w:val="24"/>
                          <w:szCs w:val="24"/>
                        </w:rPr>
                        <w:t>と</w:t>
                      </w:r>
                      <w:r w:rsidRPr="000D7D86">
                        <w:rPr>
                          <w:rFonts w:ascii="メイリオ" w:eastAsia="メイリオ" w:hAnsi="メイリオ" w:hint="eastAsia"/>
                          <w:sz w:val="24"/>
                          <w:szCs w:val="24"/>
                        </w:rPr>
                        <w:t>担い手不足の</w:t>
                      </w:r>
                      <w:r w:rsidRPr="000D7D86">
                        <w:rPr>
                          <w:rFonts w:ascii="メイリオ" w:eastAsia="メイリオ" w:hAnsi="メイリオ"/>
                          <w:sz w:val="24"/>
                          <w:szCs w:val="24"/>
                        </w:rPr>
                        <w:t>改善、</w:t>
                      </w:r>
                      <w:r w:rsidRPr="000D7D86">
                        <w:rPr>
                          <w:rFonts w:ascii="メイリオ" w:eastAsia="メイリオ" w:hAnsi="メイリオ" w:hint="eastAsia"/>
                          <w:sz w:val="24"/>
                          <w:szCs w:val="24"/>
                        </w:rPr>
                        <w:t>資料の</w:t>
                      </w:r>
                      <w:r w:rsidRPr="000D7D86">
                        <w:rPr>
                          <w:rFonts w:ascii="メイリオ" w:eastAsia="メイリオ" w:hAnsi="メイリオ"/>
                          <w:sz w:val="24"/>
                          <w:szCs w:val="24"/>
                        </w:rPr>
                        <w:t>ペーパー</w:t>
                      </w:r>
                      <w:r w:rsidRPr="00ED0309">
                        <w:rPr>
                          <w:rFonts w:ascii="メイリオ" w:eastAsia="メイリオ" w:hAnsi="メイリオ" w:hint="eastAsia"/>
                          <w:sz w:val="24"/>
                          <w:szCs w:val="24"/>
                        </w:rPr>
                        <w:t>レス</w:t>
                      </w:r>
                      <w:r w:rsidRPr="00ED0309">
                        <w:rPr>
                          <w:rFonts w:ascii="メイリオ" w:eastAsia="メイリオ" w:hAnsi="メイリオ"/>
                          <w:sz w:val="24"/>
                          <w:szCs w:val="24"/>
                        </w:rPr>
                        <w:t>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w:t>
                      </w:r>
                      <w:r w:rsidRPr="00ED0309">
                        <w:rPr>
                          <w:rFonts w:ascii="メイリオ" w:eastAsia="メイリオ" w:hAnsi="メイリオ"/>
                          <w:sz w:val="24"/>
                          <w:szCs w:val="24"/>
                        </w:rPr>
                        <w:t>検討</w:t>
                      </w:r>
                      <w:r w:rsidRPr="00ED0309">
                        <w:rPr>
                          <w:rFonts w:ascii="メイリオ" w:eastAsia="メイリオ" w:hAnsi="メイリオ" w:hint="eastAsia"/>
                          <w:sz w:val="24"/>
                          <w:szCs w:val="24"/>
                        </w:rPr>
                        <w:t>を行っていましたが</w:t>
                      </w:r>
                      <w:r w:rsidRPr="00ED0309">
                        <w:rPr>
                          <w:rFonts w:ascii="メイリオ" w:eastAsia="メイリオ" w:hAnsi="メイリオ"/>
                          <w:sz w:val="24"/>
                          <w:szCs w:val="24"/>
                        </w:rPr>
                        <w:t>、</w:t>
                      </w:r>
                      <w:r w:rsidRPr="00ED0309">
                        <w:rPr>
                          <w:rFonts w:ascii="メイリオ" w:eastAsia="メイリオ" w:hAnsi="メイリオ" w:hint="eastAsia"/>
                          <w:sz w:val="24"/>
                          <w:szCs w:val="24"/>
                        </w:rPr>
                        <w:t>コロナ禍</w:t>
                      </w:r>
                      <w:r w:rsidRPr="00ED0309">
                        <w:rPr>
                          <w:rFonts w:ascii="メイリオ" w:eastAsia="メイリオ" w:hAnsi="メイリオ"/>
                          <w:sz w:val="24"/>
                          <w:szCs w:val="24"/>
                        </w:rPr>
                        <w:t>で対面での活動ができない状況が続いたこと</w:t>
                      </w:r>
                      <w:r w:rsidRPr="00ED0309">
                        <w:rPr>
                          <w:rFonts w:ascii="メイリオ" w:eastAsia="メイリオ" w:hAnsi="メイリオ" w:hint="eastAsia"/>
                          <w:sz w:val="24"/>
                          <w:szCs w:val="24"/>
                        </w:rPr>
                        <w:t>など</w:t>
                      </w:r>
                      <w:r w:rsidRPr="00ED0309">
                        <w:rPr>
                          <w:rFonts w:ascii="メイリオ" w:eastAsia="メイリオ" w:hAnsi="メイリオ"/>
                          <w:sz w:val="24"/>
                          <w:szCs w:val="24"/>
                        </w:rPr>
                        <w:t>で、</w:t>
                      </w:r>
                      <w:r w:rsidR="00F00CC9">
                        <w:rPr>
                          <w:rFonts w:ascii="メイリオ" w:eastAsia="メイリオ" w:hAnsi="メイリオ" w:hint="eastAsia"/>
                          <w:sz w:val="24"/>
                          <w:szCs w:val="24"/>
                        </w:rPr>
                        <w:t>ICT</w:t>
                      </w:r>
                      <w:r w:rsidRPr="00ED0309">
                        <w:rPr>
                          <w:rFonts w:ascii="メイリオ" w:eastAsia="メイリオ" w:hAnsi="メイリオ"/>
                          <w:sz w:val="24"/>
                          <w:szCs w:val="24"/>
                        </w:rPr>
                        <w:t>の</w:t>
                      </w:r>
                      <w:r w:rsidRPr="00ED0309">
                        <w:rPr>
                          <w:rFonts w:ascii="メイリオ" w:eastAsia="メイリオ" w:hAnsi="メイリオ" w:hint="eastAsia"/>
                          <w:sz w:val="24"/>
                          <w:szCs w:val="24"/>
                        </w:rPr>
                        <w:t>取組み</w:t>
                      </w:r>
                      <w:r w:rsidRPr="00ED0309">
                        <w:rPr>
                          <w:rFonts w:ascii="メイリオ" w:eastAsia="メイリオ" w:hAnsi="メイリオ"/>
                          <w:sz w:val="24"/>
                          <w:szCs w:val="24"/>
                        </w:rPr>
                        <w:t>が一気に加速しました。</w:t>
                      </w:r>
                    </w:p>
                    <w:p w14:paraId="6BF1224C" w14:textId="77777777" w:rsidR="00921D46"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sz w:val="24"/>
                          <w:szCs w:val="24"/>
                        </w:rPr>
                        <w:t>令和</w:t>
                      </w:r>
                      <w:r w:rsidRPr="00ED0309">
                        <w:rPr>
                          <w:rFonts w:ascii="メイリオ" w:eastAsia="メイリオ" w:hAnsi="メイリオ" w:hint="eastAsia"/>
                          <w:sz w:val="24"/>
                          <w:szCs w:val="24"/>
                        </w:rPr>
                        <w:t>５（2023）</w:t>
                      </w:r>
                      <w:r w:rsidRPr="00ED0309">
                        <w:rPr>
                          <w:rFonts w:ascii="メイリオ" w:eastAsia="メイリオ" w:hAnsi="メイリオ"/>
                          <w:sz w:val="24"/>
                          <w:szCs w:val="24"/>
                        </w:rPr>
                        <w:t>年</w:t>
                      </w:r>
                      <w:r w:rsidRPr="00ED0309">
                        <w:rPr>
                          <w:rFonts w:ascii="メイリオ" w:eastAsia="メイリオ" w:hAnsi="メイリオ" w:hint="eastAsia"/>
                          <w:sz w:val="24"/>
                          <w:szCs w:val="24"/>
                        </w:rPr>
                        <w:t>３月、まずは11</w:t>
                      </w:r>
                      <w:r w:rsidRPr="00ED0309">
                        <w:rPr>
                          <w:rFonts w:ascii="メイリオ" w:eastAsia="メイリオ" w:hAnsi="メイリオ"/>
                          <w:sz w:val="24"/>
                          <w:szCs w:val="24"/>
                        </w:rPr>
                        <w:t>地区の委員長へタブレット</w:t>
                      </w:r>
                      <w:r w:rsidRPr="00ED0309">
                        <w:rPr>
                          <w:rFonts w:ascii="メイリオ" w:eastAsia="メイリオ" w:hAnsi="メイリオ" w:hint="eastAsia"/>
                          <w:sz w:val="24"/>
                          <w:szCs w:val="24"/>
                        </w:rPr>
                        <w:t>の</w:t>
                      </w:r>
                      <w:r w:rsidRPr="00ED0309">
                        <w:rPr>
                          <w:rFonts w:ascii="メイリオ" w:eastAsia="メイリオ" w:hAnsi="メイリオ"/>
                          <w:sz w:val="24"/>
                          <w:szCs w:val="24"/>
                        </w:rPr>
                        <w:t>配布を</w:t>
                      </w:r>
                      <w:r w:rsidRPr="00ED0309">
                        <w:rPr>
                          <w:rFonts w:ascii="メイリオ" w:eastAsia="メイリオ" w:hAnsi="メイリオ" w:hint="eastAsia"/>
                          <w:sz w:val="24"/>
                          <w:szCs w:val="24"/>
                        </w:rPr>
                        <w:t>行い</w:t>
                      </w:r>
                      <w:r w:rsidRPr="00ED0309">
                        <w:rPr>
                          <w:rFonts w:ascii="メイリオ" w:eastAsia="メイリオ" w:hAnsi="メイリオ"/>
                          <w:sz w:val="24"/>
                          <w:szCs w:val="24"/>
                        </w:rPr>
                        <w:t>、</w:t>
                      </w:r>
                      <w:r w:rsidRPr="00ED0309">
                        <w:rPr>
                          <w:rFonts w:ascii="メイリオ" w:eastAsia="メイリオ" w:hAnsi="メイリオ" w:hint="eastAsia"/>
                          <w:sz w:val="24"/>
                          <w:szCs w:val="24"/>
                        </w:rPr>
                        <w:t>会議資料の</w:t>
                      </w:r>
                      <w:r w:rsidRPr="00ED0309">
                        <w:rPr>
                          <w:rFonts w:ascii="メイリオ" w:eastAsia="メイリオ" w:hAnsi="メイリオ"/>
                          <w:sz w:val="24"/>
                          <w:szCs w:val="24"/>
                        </w:rPr>
                        <w:t>事前</w:t>
                      </w:r>
                      <w:r w:rsidRPr="00ED0309">
                        <w:rPr>
                          <w:rFonts w:ascii="メイリオ" w:eastAsia="メイリオ" w:hAnsi="メイリオ" w:hint="eastAsia"/>
                          <w:sz w:val="24"/>
                          <w:szCs w:val="24"/>
                        </w:rPr>
                        <w:t>配信や</w:t>
                      </w:r>
                      <w:r w:rsidRPr="00ED0309">
                        <w:rPr>
                          <w:rFonts w:ascii="メイリオ" w:eastAsia="メイリオ" w:hAnsi="メイリオ"/>
                          <w:sz w:val="24"/>
                          <w:szCs w:val="24"/>
                        </w:rPr>
                        <w:t>、オンラインで</w:t>
                      </w:r>
                      <w:r w:rsidRPr="00ED0309">
                        <w:rPr>
                          <w:rFonts w:ascii="メイリオ" w:eastAsia="メイリオ" w:hAnsi="メイリオ" w:hint="eastAsia"/>
                          <w:sz w:val="24"/>
                          <w:szCs w:val="24"/>
                        </w:rPr>
                        <w:t>の地区委員長</w:t>
                      </w:r>
                      <w:r w:rsidRPr="00ED0309">
                        <w:rPr>
                          <w:rFonts w:ascii="メイリオ" w:eastAsia="メイリオ" w:hAnsi="メイリオ"/>
                          <w:sz w:val="24"/>
                          <w:szCs w:val="24"/>
                        </w:rPr>
                        <w:t>会議</w:t>
                      </w:r>
                      <w:r w:rsidRPr="00ED0309">
                        <w:rPr>
                          <w:rFonts w:ascii="メイリオ" w:eastAsia="メイリオ" w:hAnsi="メイリオ" w:hint="eastAsia"/>
                          <w:sz w:val="24"/>
                          <w:szCs w:val="24"/>
                        </w:rPr>
                        <w:t>の</w:t>
                      </w:r>
                      <w:r w:rsidRPr="00ED0309">
                        <w:rPr>
                          <w:rFonts w:ascii="メイリオ" w:eastAsia="メイリオ" w:hAnsi="メイリオ"/>
                          <w:sz w:val="24"/>
                          <w:szCs w:val="24"/>
                        </w:rPr>
                        <w:t>開催等</w:t>
                      </w:r>
                      <w:r w:rsidRPr="00ED0309">
                        <w:rPr>
                          <w:rFonts w:ascii="メイリオ" w:eastAsia="メイリオ" w:hAnsi="メイリオ" w:hint="eastAsia"/>
                          <w:sz w:val="24"/>
                          <w:szCs w:val="24"/>
                        </w:rPr>
                        <w:t>行ってきました</w:t>
                      </w:r>
                      <w:r w:rsidRPr="00ED0309">
                        <w:rPr>
                          <w:rFonts w:ascii="メイリオ" w:eastAsia="メイリオ" w:hAnsi="メイリオ"/>
                          <w:sz w:val="24"/>
                          <w:szCs w:val="24"/>
                        </w:rPr>
                        <w:t>。</w:t>
                      </w:r>
                    </w:p>
                    <w:p w14:paraId="4BF6BE05" w14:textId="47366C36"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また</w:t>
                      </w:r>
                      <w:r w:rsidRPr="00ED0309">
                        <w:rPr>
                          <w:rFonts w:ascii="メイリオ" w:eastAsia="メイリオ" w:hAnsi="メイリオ"/>
                          <w:sz w:val="24"/>
                          <w:szCs w:val="24"/>
                        </w:rPr>
                        <w:t>、令和５</w:t>
                      </w:r>
                      <w:r w:rsidR="008D7C51" w:rsidRPr="00ED0309">
                        <w:rPr>
                          <w:rFonts w:ascii="メイリオ" w:eastAsia="メイリオ" w:hAnsi="メイリオ" w:hint="eastAsia"/>
                          <w:sz w:val="24"/>
                          <w:szCs w:val="24"/>
                        </w:rPr>
                        <w:t>（2023）</w:t>
                      </w:r>
                      <w:r w:rsidRPr="00ED0309">
                        <w:rPr>
                          <w:rFonts w:ascii="メイリオ" w:eastAsia="メイリオ" w:hAnsi="メイリオ"/>
                          <w:sz w:val="24"/>
                          <w:szCs w:val="24"/>
                        </w:rPr>
                        <w:t>年度からは大阪府福祉基金</w:t>
                      </w:r>
                      <w:r w:rsidRPr="00ED0309">
                        <w:rPr>
                          <w:rFonts w:ascii="メイリオ" w:eastAsia="メイリオ" w:hAnsi="メイリオ" w:hint="eastAsia"/>
                          <w:sz w:val="24"/>
                          <w:szCs w:val="24"/>
                        </w:rPr>
                        <w:t>地域</w:t>
                      </w:r>
                      <w:r w:rsidRPr="00ED0309">
                        <w:rPr>
                          <w:rFonts w:ascii="メイリオ" w:eastAsia="メイリオ" w:hAnsi="メイリオ"/>
                          <w:sz w:val="24"/>
                          <w:szCs w:val="24"/>
                        </w:rPr>
                        <w:t>福祉推進</w:t>
                      </w:r>
                      <w:r w:rsidRPr="00ED0309">
                        <w:rPr>
                          <w:rFonts w:ascii="メイリオ" w:eastAsia="メイリオ" w:hAnsi="メイリオ" w:hint="eastAsia"/>
                          <w:sz w:val="24"/>
                          <w:szCs w:val="24"/>
                        </w:rPr>
                        <w:t>助成を</w:t>
                      </w:r>
                      <w:r w:rsidRPr="00ED0309">
                        <w:rPr>
                          <w:rFonts w:ascii="メイリオ" w:eastAsia="メイリオ" w:hAnsi="メイリオ"/>
                          <w:sz w:val="24"/>
                          <w:szCs w:val="24"/>
                        </w:rPr>
                        <w:t>活用して３つの</w:t>
                      </w: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w:t>
                      </w:r>
                      <w:r w:rsidRPr="00ED0309">
                        <w:rPr>
                          <w:rFonts w:ascii="メイリオ" w:eastAsia="メイリオ" w:hAnsi="メイリオ" w:hint="eastAsia"/>
                          <w:sz w:val="24"/>
                          <w:szCs w:val="24"/>
                        </w:rPr>
                        <w:t>で</w:t>
                      </w:r>
                      <w:r w:rsidR="00632D3C" w:rsidRPr="00ED0309">
                        <w:rPr>
                          <w:rFonts w:ascii="メイリオ" w:eastAsia="メイリオ" w:hAnsi="メイリオ" w:hint="eastAsia"/>
                          <w:sz w:val="24"/>
                          <w:szCs w:val="24"/>
                        </w:rPr>
                        <w:t>すべて</w:t>
                      </w:r>
                      <w:r w:rsidRPr="00ED0309">
                        <w:rPr>
                          <w:rFonts w:ascii="メイリオ" w:eastAsia="メイリオ" w:hAnsi="メイリオ" w:hint="eastAsia"/>
                          <w:sz w:val="24"/>
                          <w:szCs w:val="24"/>
                        </w:rPr>
                        <w:t>の</w:t>
                      </w:r>
                      <w:r w:rsidRPr="00ED0309">
                        <w:rPr>
                          <w:rFonts w:ascii="メイリオ" w:eastAsia="メイリオ" w:hAnsi="メイリオ"/>
                          <w:sz w:val="24"/>
                          <w:szCs w:val="24"/>
                        </w:rPr>
                        <w:t>民生委員・児童委員</w:t>
                      </w:r>
                      <w:r w:rsidRPr="00ED0309">
                        <w:rPr>
                          <w:rFonts w:ascii="メイリオ" w:eastAsia="メイリオ" w:hAnsi="メイリオ" w:hint="eastAsia"/>
                          <w:sz w:val="24"/>
                          <w:szCs w:val="24"/>
                        </w:rPr>
                        <w:t>に</w:t>
                      </w:r>
                      <w:r w:rsidRPr="00ED0309">
                        <w:rPr>
                          <w:rFonts w:ascii="メイリオ" w:eastAsia="メイリオ" w:hAnsi="メイリオ"/>
                          <w:sz w:val="24"/>
                          <w:szCs w:val="24"/>
                        </w:rPr>
                        <w:t>タブレットを</w:t>
                      </w:r>
                      <w:r w:rsidR="00155687">
                        <w:rPr>
                          <w:rFonts w:ascii="メイリオ" w:eastAsia="メイリオ" w:hAnsi="メイリオ" w:hint="eastAsia"/>
                          <w:sz w:val="24"/>
                          <w:szCs w:val="24"/>
                        </w:rPr>
                        <w:t>配付</w:t>
                      </w:r>
                      <w:r w:rsidRPr="00ED0309">
                        <w:rPr>
                          <w:rFonts w:ascii="メイリオ" w:eastAsia="メイリオ" w:hAnsi="メイリオ"/>
                          <w:sz w:val="24"/>
                          <w:szCs w:val="24"/>
                        </w:rPr>
                        <w:t>し、</w:t>
                      </w:r>
                      <w:r w:rsidRPr="00ED0309">
                        <w:rPr>
                          <w:rFonts w:ascii="メイリオ" w:eastAsia="メイリオ" w:hAnsi="メイリオ" w:hint="eastAsia"/>
                          <w:sz w:val="24"/>
                          <w:szCs w:val="24"/>
                        </w:rPr>
                        <w:t>さらなる</w:t>
                      </w:r>
                      <w:r w:rsidR="00F00CC9">
                        <w:rPr>
                          <w:rFonts w:ascii="メイリオ" w:eastAsia="メイリオ" w:hAnsi="メイリオ" w:hint="eastAsia"/>
                          <w:sz w:val="24"/>
                          <w:szCs w:val="24"/>
                        </w:rPr>
                        <w:t>ICT</w:t>
                      </w:r>
                      <w:r w:rsidRPr="00ED0309">
                        <w:rPr>
                          <w:rFonts w:ascii="メイリオ" w:eastAsia="メイリオ" w:hAnsi="メイリオ" w:hint="eastAsia"/>
                          <w:sz w:val="24"/>
                          <w:szCs w:val="24"/>
                        </w:rPr>
                        <w:t>の</w:t>
                      </w:r>
                      <w:r w:rsidRPr="00ED0309">
                        <w:rPr>
                          <w:rFonts w:ascii="メイリオ" w:eastAsia="メイリオ" w:hAnsi="メイリオ"/>
                          <w:sz w:val="24"/>
                          <w:szCs w:val="24"/>
                        </w:rPr>
                        <w:t>活用</w:t>
                      </w:r>
                      <w:r w:rsidRPr="00ED0309">
                        <w:rPr>
                          <w:rFonts w:ascii="メイリオ" w:eastAsia="メイリオ" w:hAnsi="メイリオ" w:hint="eastAsia"/>
                          <w:sz w:val="24"/>
                          <w:szCs w:val="24"/>
                        </w:rPr>
                        <w:t>に</w:t>
                      </w:r>
                      <w:r w:rsidRPr="00ED0309">
                        <w:rPr>
                          <w:rFonts w:ascii="メイリオ" w:eastAsia="メイリオ" w:hAnsi="メイリオ"/>
                          <w:sz w:val="24"/>
                          <w:szCs w:val="24"/>
                        </w:rPr>
                        <w:t>取り組んでいます。</w:t>
                      </w:r>
                    </w:p>
                    <w:p w14:paraId="53E4A19A" w14:textId="37222842"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地区での導入に</w:t>
                      </w:r>
                      <w:r w:rsidRPr="00ED0309">
                        <w:rPr>
                          <w:rFonts w:ascii="メイリオ" w:eastAsia="メイリオ" w:hAnsi="メイリオ" w:hint="eastAsia"/>
                          <w:sz w:val="24"/>
                          <w:szCs w:val="24"/>
                        </w:rPr>
                        <w:t>あたって</w:t>
                      </w:r>
                      <w:r w:rsidRPr="00ED0309">
                        <w:rPr>
                          <w:rFonts w:ascii="メイリオ" w:eastAsia="メイリオ" w:hAnsi="メイリオ"/>
                          <w:sz w:val="24"/>
                          <w:szCs w:val="24"/>
                        </w:rPr>
                        <w:t>全民生委員・児童委員を対象にアンケートを実施</w:t>
                      </w:r>
                      <w:r w:rsidRPr="00ED0309">
                        <w:rPr>
                          <w:rFonts w:ascii="メイリオ" w:eastAsia="メイリオ" w:hAnsi="メイリオ" w:hint="eastAsia"/>
                          <w:sz w:val="24"/>
                          <w:szCs w:val="24"/>
                        </w:rPr>
                        <w:t>したところ</w:t>
                      </w:r>
                      <w:r w:rsidRPr="00ED0309">
                        <w:rPr>
                          <w:rFonts w:ascii="メイリオ" w:eastAsia="メイリオ" w:hAnsi="メイリオ"/>
                          <w:sz w:val="24"/>
                          <w:szCs w:val="24"/>
                        </w:rPr>
                        <w:t>、</w:t>
                      </w:r>
                      <w:r w:rsidR="00F00CC9">
                        <w:rPr>
                          <w:rFonts w:ascii="メイリオ" w:eastAsia="メイリオ" w:hAnsi="メイリオ" w:hint="eastAsia"/>
                          <w:sz w:val="24"/>
                          <w:szCs w:val="24"/>
                        </w:rPr>
                        <w:t>ICT</w:t>
                      </w:r>
                      <w:r w:rsidRPr="00ED0309">
                        <w:rPr>
                          <w:rFonts w:ascii="メイリオ" w:eastAsia="メイリオ" w:hAnsi="メイリオ"/>
                          <w:sz w:val="24"/>
                          <w:szCs w:val="24"/>
                        </w:rPr>
                        <w:t>に「期待する」という肯定的な意見がある一方で、</w:t>
                      </w:r>
                      <w:r w:rsidRPr="00ED0309">
                        <w:rPr>
                          <w:rFonts w:ascii="メイリオ" w:eastAsia="メイリオ" w:hAnsi="メイリオ" w:hint="eastAsia"/>
                          <w:sz w:val="24"/>
                          <w:szCs w:val="24"/>
                        </w:rPr>
                        <w:t>「実際に活用できるのか」という</w:t>
                      </w:r>
                      <w:r w:rsidRPr="00ED0309">
                        <w:rPr>
                          <w:rFonts w:ascii="メイリオ" w:eastAsia="メイリオ" w:hAnsi="メイリオ"/>
                          <w:sz w:val="24"/>
                          <w:szCs w:val="24"/>
                        </w:rPr>
                        <w:t>不安視する意見も</w:t>
                      </w:r>
                      <w:r w:rsidRPr="00ED0309">
                        <w:rPr>
                          <w:rFonts w:ascii="メイリオ" w:eastAsia="メイリオ" w:hAnsi="メイリオ" w:hint="eastAsia"/>
                          <w:sz w:val="24"/>
                          <w:szCs w:val="24"/>
                        </w:rPr>
                        <w:t>あった</w:t>
                      </w:r>
                      <w:r w:rsidRPr="00ED0309">
                        <w:rPr>
                          <w:rFonts w:ascii="メイリオ" w:eastAsia="メイリオ" w:hAnsi="メイリオ"/>
                          <w:sz w:val="24"/>
                          <w:szCs w:val="24"/>
                        </w:rPr>
                        <w:t>ことから、</w:t>
                      </w:r>
                      <w:r w:rsidRPr="00ED0309">
                        <w:rPr>
                          <w:rFonts w:ascii="メイリオ" w:eastAsia="メイリオ" w:hAnsi="メイリオ" w:hint="eastAsia"/>
                          <w:sz w:val="24"/>
                          <w:szCs w:val="24"/>
                        </w:rPr>
                        <w:t>導入に先立ち</w:t>
                      </w:r>
                      <w:r w:rsidRPr="00ED0309">
                        <w:rPr>
                          <w:rFonts w:ascii="メイリオ" w:eastAsia="メイリオ" w:hAnsi="メイリオ"/>
                          <w:sz w:val="24"/>
                          <w:szCs w:val="24"/>
                        </w:rPr>
                        <w:t>丁寧</w:t>
                      </w:r>
                      <w:r w:rsidRPr="00ED0309">
                        <w:rPr>
                          <w:rFonts w:ascii="メイリオ" w:eastAsia="メイリオ" w:hAnsi="メイリオ" w:hint="eastAsia"/>
                          <w:sz w:val="24"/>
                          <w:szCs w:val="24"/>
                        </w:rPr>
                        <w:t>な</w:t>
                      </w:r>
                      <w:r w:rsidRPr="00ED0309">
                        <w:rPr>
                          <w:rFonts w:ascii="メイリオ" w:eastAsia="メイリオ" w:hAnsi="メイリオ"/>
                          <w:sz w:val="24"/>
                          <w:szCs w:val="24"/>
                        </w:rPr>
                        <w:t>説明を行うとともに、タブレットの</w:t>
                      </w:r>
                      <w:r w:rsidRPr="00ED0309">
                        <w:rPr>
                          <w:rFonts w:ascii="メイリオ" w:eastAsia="メイリオ" w:hAnsi="メイリオ" w:hint="eastAsia"/>
                          <w:sz w:val="24"/>
                          <w:szCs w:val="24"/>
                        </w:rPr>
                        <w:t>配布後は</w:t>
                      </w:r>
                      <w:r w:rsidRPr="00ED0309">
                        <w:rPr>
                          <w:rFonts w:ascii="メイリオ" w:eastAsia="メイリオ" w:hAnsi="メイリオ"/>
                          <w:sz w:val="24"/>
                          <w:szCs w:val="24"/>
                        </w:rPr>
                        <w:t>基礎的な</w:t>
                      </w:r>
                      <w:r w:rsidRPr="00ED0309">
                        <w:rPr>
                          <w:rFonts w:ascii="メイリオ" w:eastAsia="メイリオ" w:hAnsi="メイリオ" w:hint="eastAsia"/>
                          <w:sz w:val="24"/>
                          <w:szCs w:val="24"/>
                        </w:rPr>
                        <w:t>使用方法</w:t>
                      </w:r>
                      <w:r w:rsidRPr="00ED0309">
                        <w:rPr>
                          <w:rFonts w:ascii="メイリオ" w:eastAsia="メイリオ" w:hAnsi="メイリオ"/>
                          <w:sz w:val="24"/>
                          <w:szCs w:val="24"/>
                        </w:rPr>
                        <w:t>からの研修を行うなど、タブレットを使用する</w:t>
                      </w:r>
                      <w:r w:rsidRPr="00ED0309">
                        <w:rPr>
                          <w:rFonts w:ascii="メイリオ" w:eastAsia="メイリオ" w:hAnsi="メイリオ" w:hint="eastAsia"/>
                          <w:sz w:val="24"/>
                          <w:szCs w:val="24"/>
                        </w:rPr>
                        <w:t>ことへの</w:t>
                      </w:r>
                      <w:r w:rsidRPr="00ED0309">
                        <w:rPr>
                          <w:rFonts w:ascii="メイリオ" w:eastAsia="メイリオ" w:hAnsi="メイリオ"/>
                          <w:sz w:val="24"/>
                          <w:szCs w:val="24"/>
                        </w:rPr>
                        <w:t>ハードルが上がらないよう</w:t>
                      </w:r>
                      <w:r w:rsidRPr="00ED0309">
                        <w:rPr>
                          <w:rFonts w:ascii="メイリオ" w:eastAsia="メイリオ" w:hAnsi="メイリオ" w:hint="eastAsia"/>
                          <w:sz w:val="24"/>
                          <w:szCs w:val="24"/>
                        </w:rPr>
                        <w:t>な</w:t>
                      </w:r>
                      <w:r w:rsidRPr="00ED0309">
                        <w:rPr>
                          <w:rFonts w:ascii="メイリオ" w:eastAsia="メイリオ" w:hAnsi="メイリオ"/>
                          <w:sz w:val="24"/>
                          <w:szCs w:val="24"/>
                        </w:rPr>
                        <w:t>工夫を</w:t>
                      </w:r>
                      <w:r w:rsidRPr="00ED0309">
                        <w:rPr>
                          <w:rFonts w:ascii="メイリオ" w:eastAsia="メイリオ" w:hAnsi="メイリオ" w:hint="eastAsia"/>
                          <w:sz w:val="24"/>
                          <w:szCs w:val="24"/>
                        </w:rPr>
                        <w:t>しました</w:t>
                      </w:r>
                      <w:r w:rsidRPr="00ED0309">
                        <w:rPr>
                          <w:rFonts w:ascii="メイリオ" w:eastAsia="メイリオ" w:hAnsi="メイリオ"/>
                          <w:sz w:val="24"/>
                          <w:szCs w:val="24"/>
                        </w:rPr>
                        <w:t>。</w:t>
                      </w:r>
                    </w:p>
                    <w:p w14:paraId="4781336A" w14:textId="0792D29C" w:rsidR="00E440B0" w:rsidRPr="00ED0309" w:rsidRDefault="00DF3A72" w:rsidP="00E440B0">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タブレット</w:t>
                      </w:r>
                      <w:r w:rsidRPr="00ED0309">
                        <w:rPr>
                          <w:rFonts w:ascii="メイリオ" w:eastAsia="メイリオ" w:hAnsi="メイリオ"/>
                          <w:sz w:val="24"/>
                          <w:szCs w:val="24"/>
                        </w:rPr>
                        <w:t>を活用している民生委員・児童委員からは、</w:t>
                      </w:r>
                      <w:r w:rsidRPr="00ED0309">
                        <w:rPr>
                          <w:rFonts w:ascii="メイリオ" w:eastAsia="メイリオ" w:hAnsi="メイリオ" w:hint="eastAsia"/>
                          <w:sz w:val="24"/>
                          <w:szCs w:val="24"/>
                        </w:rPr>
                        <w:t>「</w:t>
                      </w:r>
                      <w:r w:rsidRPr="00ED0309">
                        <w:rPr>
                          <w:rFonts w:ascii="メイリオ" w:eastAsia="メイリオ" w:hAnsi="メイリオ"/>
                          <w:sz w:val="24"/>
                          <w:szCs w:val="24"/>
                        </w:rPr>
                        <w:t>カレンダー</w:t>
                      </w:r>
                      <w:r w:rsidRPr="00ED0309">
                        <w:rPr>
                          <w:rFonts w:ascii="メイリオ" w:eastAsia="メイリオ" w:hAnsi="メイリオ" w:hint="eastAsia"/>
                          <w:sz w:val="24"/>
                          <w:szCs w:val="24"/>
                        </w:rPr>
                        <w:t>アプリ</w:t>
                      </w:r>
                      <w:r w:rsidRPr="00ED0309">
                        <w:rPr>
                          <w:rFonts w:ascii="メイリオ" w:eastAsia="メイリオ" w:hAnsi="メイリオ"/>
                          <w:sz w:val="24"/>
                          <w:szCs w:val="24"/>
                        </w:rPr>
                        <w:t>で予定と会議資料を</w:t>
                      </w:r>
                      <w:r w:rsidRPr="00ED0309">
                        <w:rPr>
                          <w:rFonts w:ascii="メイリオ" w:eastAsia="メイリオ" w:hAnsi="メイリオ" w:hint="eastAsia"/>
                          <w:sz w:val="24"/>
                          <w:szCs w:val="24"/>
                        </w:rPr>
                        <w:t>一目で確認</w:t>
                      </w:r>
                      <w:r w:rsidRPr="00ED0309">
                        <w:rPr>
                          <w:rFonts w:ascii="メイリオ" w:eastAsia="メイリオ" w:hAnsi="メイリオ"/>
                          <w:sz w:val="24"/>
                          <w:szCs w:val="24"/>
                        </w:rPr>
                        <w:t>することができて便利</w:t>
                      </w:r>
                      <w:r w:rsidRPr="00ED0309">
                        <w:rPr>
                          <w:rFonts w:ascii="メイリオ" w:eastAsia="メイリオ" w:hAnsi="メイリオ" w:hint="eastAsia"/>
                          <w:sz w:val="24"/>
                          <w:szCs w:val="24"/>
                        </w:rPr>
                        <w:t>になった</w:t>
                      </w:r>
                      <w:r w:rsidRPr="00ED0309">
                        <w:rPr>
                          <w:rFonts w:ascii="メイリオ" w:eastAsia="メイリオ" w:hAnsi="メイリオ"/>
                          <w:sz w:val="24"/>
                          <w:szCs w:val="24"/>
                        </w:rPr>
                        <w:t>」</w:t>
                      </w:r>
                      <w:r w:rsidRPr="00ED0309">
                        <w:rPr>
                          <w:rFonts w:ascii="メイリオ" w:eastAsia="メイリオ" w:hAnsi="メイリオ" w:hint="eastAsia"/>
                          <w:sz w:val="24"/>
                          <w:szCs w:val="24"/>
                        </w:rPr>
                        <w:t>や</w:t>
                      </w:r>
                      <w:r w:rsidRPr="00ED0309">
                        <w:rPr>
                          <w:rFonts w:ascii="メイリオ" w:eastAsia="メイリオ" w:hAnsi="メイリオ"/>
                          <w:sz w:val="24"/>
                          <w:szCs w:val="24"/>
                        </w:rPr>
                        <w:t>、「今まで</w:t>
                      </w:r>
                      <w:r w:rsidRPr="00ED0309">
                        <w:rPr>
                          <w:rFonts w:ascii="メイリオ" w:eastAsia="メイリオ" w:hAnsi="メイリオ" w:hint="eastAsia"/>
                          <w:sz w:val="24"/>
                          <w:szCs w:val="24"/>
                        </w:rPr>
                        <w:t>紙で</w:t>
                      </w:r>
                      <w:r w:rsidR="00155687">
                        <w:rPr>
                          <w:rFonts w:ascii="メイリオ" w:eastAsia="メイリオ" w:hAnsi="メイリオ" w:hint="eastAsia"/>
                          <w:sz w:val="24"/>
                          <w:szCs w:val="24"/>
                        </w:rPr>
                        <w:t>配付</w:t>
                      </w:r>
                      <w:r w:rsidRPr="00ED0309">
                        <w:rPr>
                          <w:rFonts w:ascii="メイリオ" w:eastAsia="メイリオ" w:hAnsi="メイリオ"/>
                          <w:sz w:val="24"/>
                          <w:szCs w:val="24"/>
                        </w:rPr>
                        <w:t>された資料は</w:t>
                      </w:r>
                      <w:r w:rsidRPr="00ED0309">
                        <w:rPr>
                          <w:rFonts w:ascii="メイリオ" w:eastAsia="メイリオ" w:hAnsi="メイリオ" w:hint="eastAsia"/>
                          <w:sz w:val="24"/>
                          <w:szCs w:val="24"/>
                        </w:rPr>
                        <w:t>地区</w:t>
                      </w:r>
                      <w:r w:rsidRPr="00ED0309">
                        <w:rPr>
                          <w:rFonts w:ascii="メイリオ" w:eastAsia="メイリオ" w:hAnsi="メイリオ"/>
                          <w:sz w:val="24"/>
                          <w:szCs w:val="24"/>
                        </w:rPr>
                        <w:t>委員長</w:t>
                      </w:r>
                      <w:r w:rsidRPr="00ED0309">
                        <w:rPr>
                          <w:rFonts w:ascii="メイリオ" w:eastAsia="メイリオ" w:hAnsi="メイリオ" w:hint="eastAsia"/>
                          <w:sz w:val="24"/>
                          <w:szCs w:val="24"/>
                        </w:rPr>
                        <w:t>までしか</w:t>
                      </w:r>
                      <w:r w:rsidRPr="00ED0309">
                        <w:rPr>
                          <w:rFonts w:ascii="メイリオ" w:eastAsia="メイリオ" w:hAnsi="メイリオ"/>
                          <w:sz w:val="24"/>
                          <w:szCs w:val="24"/>
                        </w:rPr>
                        <w:t>共有できなかったが</w:t>
                      </w:r>
                      <w:r w:rsidRPr="00ED0309">
                        <w:rPr>
                          <w:rFonts w:ascii="メイリオ" w:eastAsia="メイリオ" w:hAnsi="メイリオ" w:hint="eastAsia"/>
                          <w:sz w:val="24"/>
                          <w:szCs w:val="24"/>
                        </w:rPr>
                        <w:t>、</w:t>
                      </w:r>
                      <w:r w:rsidRPr="00ED0309">
                        <w:rPr>
                          <w:rFonts w:ascii="メイリオ" w:eastAsia="メイリオ" w:hAnsi="メイリオ"/>
                          <w:sz w:val="24"/>
                          <w:szCs w:val="24"/>
                        </w:rPr>
                        <w:t>データで</w:t>
                      </w:r>
                      <w:r w:rsidRPr="00ED0309">
                        <w:rPr>
                          <w:rFonts w:ascii="メイリオ" w:eastAsia="メイリオ" w:hAnsi="メイリオ" w:hint="eastAsia"/>
                          <w:sz w:val="24"/>
                          <w:szCs w:val="24"/>
                        </w:rPr>
                        <w:t>全</w:t>
                      </w:r>
                      <w:r w:rsidRPr="00ED0309">
                        <w:rPr>
                          <w:rFonts w:ascii="メイリオ" w:eastAsia="メイリオ" w:hAnsi="メイリオ"/>
                          <w:sz w:val="24"/>
                          <w:szCs w:val="24"/>
                        </w:rPr>
                        <w:t>委員が簡単に迅速に共有</w:t>
                      </w:r>
                      <w:r w:rsidRPr="00ED0309">
                        <w:rPr>
                          <w:rFonts w:ascii="メイリオ" w:eastAsia="メイリオ" w:hAnsi="メイリオ" w:hint="eastAsia"/>
                          <w:sz w:val="24"/>
                          <w:szCs w:val="24"/>
                        </w:rPr>
                        <w:t>できる</w:t>
                      </w:r>
                      <w:r w:rsidRPr="00ED0309">
                        <w:rPr>
                          <w:rFonts w:ascii="メイリオ" w:eastAsia="メイリオ" w:hAnsi="メイリオ"/>
                          <w:sz w:val="24"/>
                          <w:szCs w:val="24"/>
                        </w:rPr>
                        <w:t>ので必要な情報が</w:t>
                      </w:r>
                      <w:r w:rsidRPr="00ED0309">
                        <w:rPr>
                          <w:rFonts w:ascii="メイリオ" w:eastAsia="メイリオ" w:hAnsi="メイリオ" w:hint="eastAsia"/>
                          <w:sz w:val="24"/>
                          <w:szCs w:val="24"/>
                        </w:rPr>
                        <w:t>手に</w:t>
                      </w:r>
                    </w:p>
                    <w:p w14:paraId="18CF5072" w14:textId="77777777" w:rsidR="00E440B0"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hint="eastAsia"/>
                          <w:sz w:val="24"/>
                          <w:szCs w:val="24"/>
                        </w:rPr>
                        <w:t>入りやすく</w:t>
                      </w:r>
                      <w:r w:rsidRPr="00ED0309">
                        <w:rPr>
                          <w:rFonts w:ascii="メイリオ" w:eastAsia="メイリオ" w:hAnsi="メイリオ"/>
                          <w:sz w:val="24"/>
                          <w:szCs w:val="24"/>
                        </w:rPr>
                        <w:t>なった」と</w:t>
                      </w:r>
                      <w:r w:rsidRPr="00ED0309">
                        <w:rPr>
                          <w:rFonts w:ascii="メイリオ" w:eastAsia="メイリオ" w:hAnsi="メイリオ" w:hint="eastAsia"/>
                          <w:sz w:val="24"/>
                          <w:szCs w:val="24"/>
                        </w:rPr>
                        <w:t>の</w:t>
                      </w:r>
                      <w:r w:rsidRPr="00ED0309">
                        <w:rPr>
                          <w:rFonts w:ascii="メイリオ" w:eastAsia="メイリオ" w:hAnsi="メイリオ"/>
                          <w:sz w:val="24"/>
                          <w:szCs w:val="24"/>
                        </w:rPr>
                        <w:t>感想が寄せら</w:t>
                      </w:r>
                    </w:p>
                    <w:p w14:paraId="73D5EF1A" w14:textId="4BB9250D" w:rsidR="00DF3A72"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sz w:val="24"/>
                          <w:szCs w:val="24"/>
                        </w:rPr>
                        <w:t>れています。</w:t>
                      </w:r>
                    </w:p>
                    <w:p w14:paraId="197F0300" w14:textId="28F375D6" w:rsidR="00DF3A72" w:rsidRPr="002E2D14" w:rsidRDefault="00DF3A72" w:rsidP="00E440B0">
                      <w:pPr>
                        <w:spacing w:line="360" w:lineRule="exact"/>
                        <w:ind w:rightChars="2322" w:right="4876"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さらに</w:t>
                      </w:r>
                      <w:r w:rsidRPr="00ED0309">
                        <w:rPr>
                          <w:rFonts w:ascii="メイリオ" w:eastAsia="メイリオ" w:hAnsi="メイリオ"/>
                          <w:sz w:val="24"/>
                          <w:szCs w:val="24"/>
                        </w:rPr>
                        <w:t>今後は、委員同士の情報共有や先輩委員</w:t>
                      </w:r>
                      <w:r w:rsidRPr="00ED0309">
                        <w:rPr>
                          <w:rFonts w:ascii="メイリオ" w:eastAsia="メイリオ" w:hAnsi="メイリオ" w:hint="eastAsia"/>
                          <w:sz w:val="24"/>
                          <w:szCs w:val="24"/>
                        </w:rPr>
                        <w:t>への</w:t>
                      </w:r>
                      <w:r w:rsidRPr="00ED0309">
                        <w:rPr>
                          <w:rFonts w:ascii="メイリオ" w:eastAsia="メイリオ" w:hAnsi="メイリオ"/>
                          <w:sz w:val="24"/>
                          <w:szCs w:val="24"/>
                        </w:rPr>
                        <w:t>相談</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w:t>
                      </w:r>
                      <w:r w:rsidRPr="000D7D86">
                        <w:rPr>
                          <w:rFonts w:ascii="メイリオ" w:eastAsia="メイリオ" w:hAnsi="メイリオ"/>
                          <w:sz w:val="24"/>
                          <w:szCs w:val="24"/>
                        </w:rPr>
                        <w:t>オンライン</w:t>
                      </w:r>
                      <w:r w:rsidRPr="000D7D86">
                        <w:rPr>
                          <w:rFonts w:ascii="メイリオ" w:eastAsia="メイリオ" w:hAnsi="メイリオ" w:hint="eastAsia"/>
                          <w:sz w:val="24"/>
                          <w:szCs w:val="24"/>
                        </w:rPr>
                        <w:t>で気軽に</w:t>
                      </w:r>
                      <w:r w:rsidRPr="000D7D86">
                        <w:rPr>
                          <w:rFonts w:ascii="メイリオ" w:eastAsia="メイリオ" w:hAnsi="メイリオ"/>
                          <w:sz w:val="24"/>
                          <w:szCs w:val="24"/>
                        </w:rPr>
                        <w:t>できる環境を</w:t>
                      </w:r>
                      <w:r w:rsidRPr="000D7D86">
                        <w:rPr>
                          <w:rFonts w:ascii="メイリオ" w:eastAsia="メイリオ" w:hAnsi="メイリオ" w:hint="eastAsia"/>
                          <w:sz w:val="24"/>
                          <w:szCs w:val="24"/>
                        </w:rPr>
                        <w:t>整えるなど、働きながらでも</w:t>
                      </w:r>
                      <w:r w:rsidRPr="000D7D86">
                        <w:rPr>
                          <w:rFonts w:ascii="メイリオ" w:eastAsia="メイリオ" w:hAnsi="メイリオ"/>
                          <w:sz w:val="24"/>
                          <w:szCs w:val="24"/>
                        </w:rPr>
                        <w:t>安心して</w:t>
                      </w:r>
                      <w:r w:rsidRPr="000D7D86">
                        <w:rPr>
                          <w:rFonts w:ascii="メイリオ" w:eastAsia="メイリオ" w:hAnsi="メイリオ" w:hint="eastAsia"/>
                          <w:sz w:val="24"/>
                          <w:szCs w:val="24"/>
                        </w:rPr>
                        <w:t>活動</w:t>
                      </w:r>
                      <w:r w:rsidRPr="000D7D86">
                        <w:rPr>
                          <w:rFonts w:ascii="メイリオ" w:eastAsia="メイリオ" w:hAnsi="メイリオ"/>
                          <w:sz w:val="24"/>
                          <w:szCs w:val="24"/>
                        </w:rPr>
                        <w:t>できる環境整備に</w:t>
                      </w:r>
                      <w:r w:rsidRPr="000D7D86">
                        <w:rPr>
                          <w:rFonts w:ascii="メイリオ" w:eastAsia="メイリオ" w:hAnsi="メイリオ" w:hint="eastAsia"/>
                          <w:sz w:val="24"/>
                          <w:szCs w:val="24"/>
                        </w:rPr>
                        <w:t>向けて</w:t>
                      </w:r>
                      <w:r w:rsidR="00F00CC9">
                        <w:rPr>
                          <w:rFonts w:ascii="メイリオ" w:eastAsia="メイリオ" w:hAnsi="メイリオ" w:hint="eastAsia"/>
                          <w:sz w:val="24"/>
                          <w:szCs w:val="24"/>
                        </w:rPr>
                        <w:t>ICT</w:t>
                      </w:r>
                      <w:r w:rsidRPr="000D7D86">
                        <w:rPr>
                          <w:rFonts w:ascii="メイリオ" w:eastAsia="メイリオ" w:hAnsi="メイリオ"/>
                          <w:sz w:val="24"/>
                          <w:szCs w:val="24"/>
                        </w:rPr>
                        <w:t>の</w:t>
                      </w:r>
                      <w:r w:rsidRPr="000D7D86">
                        <w:rPr>
                          <w:rFonts w:ascii="メイリオ" w:eastAsia="メイリオ" w:hAnsi="メイリオ" w:hint="eastAsia"/>
                          <w:sz w:val="24"/>
                          <w:szCs w:val="24"/>
                        </w:rPr>
                        <w:t>さらなる</w:t>
                      </w:r>
                      <w:r w:rsidRPr="000D7D86">
                        <w:rPr>
                          <w:rFonts w:ascii="メイリオ" w:eastAsia="メイリオ" w:hAnsi="メイリオ"/>
                          <w:sz w:val="24"/>
                          <w:szCs w:val="24"/>
                        </w:rPr>
                        <w:t>活用を</w:t>
                      </w:r>
                      <w:r w:rsidRPr="000D7D86">
                        <w:rPr>
                          <w:rFonts w:ascii="メイリオ" w:eastAsia="メイリオ" w:hAnsi="メイリオ" w:hint="eastAsia"/>
                          <w:sz w:val="24"/>
                          <w:szCs w:val="24"/>
                        </w:rPr>
                        <w:t>めざしています。</w:t>
                      </w:r>
                    </w:p>
                  </w:txbxContent>
                </v:textbox>
                <w10:wrap anchorx="margin"/>
              </v:shape>
            </w:pict>
          </mc:Fallback>
        </mc:AlternateContent>
      </w:r>
      <w:r w:rsidR="00E440B0" w:rsidRPr="00DF3A72">
        <w:rPr>
          <w:rFonts w:ascii="メイリオ" w:eastAsia="メイリオ" w:hAnsi="メイリオ" w:cs="メイリオ"/>
          <w:noProof/>
          <w:color w:val="000000" w:themeColor="text1"/>
          <w:sz w:val="24"/>
          <w:szCs w:val="24"/>
        </w:rPr>
        <w:drawing>
          <wp:anchor distT="0" distB="0" distL="114300" distR="114300" simplePos="0" relativeHeight="251903488" behindDoc="0" locked="0" layoutInCell="1" allowOverlap="1" wp14:anchorId="223C114C" wp14:editId="2A92E499">
            <wp:simplePos x="0" y="0"/>
            <wp:positionH relativeFrom="margin">
              <wp:posOffset>3014345</wp:posOffset>
            </wp:positionH>
            <wp:positionV relativeFrom="paragraph">
              <wp:posOffset>6795770</wp:posOffset>
            </wp:positionV>
            <wp:extent cx="2634705" cy="1868170"/>
            <wp:effectExtent l="0" t="0" r="0" b="0"/>
            <wp:wrapNone/>
            <wp:docPr id="22619" name="図 226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9" name="図 22619">
                      <a:extLst>
                        <a:ext uri="{C183D7F6-B498-43B3-948B-1728B52AA6E4}">
                          <adec:decorative xmlns:adec="http://schemas.microsoft.com/office/drawing/2017/decorative" val="1"/>
                        </a:ext>
                      </a:extLst>
                    </pic:cNvPr>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102" t="14147"/>
                    <a:stretch/>
                  </pic:blipFill>
                  <pic:spPr bwMode="auto">
                    <a:xfrm>
                      <a:off x="0" y="0"/>
                      <a:ext cx="2634705" cy="186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1F89">
        <w:rPr>
          <w:rFonts w:ascii="メイリオ" w:eastAsia="メイリオ" w:hAnsi="メイリオ" w:cs="メイリオ"/>
          <w:color w:val="000000" w:themeColor="text1"/>
          <w:sz w:val="24"/>
          <w:szCs w:val="24"/>
        </w:rPr>
        <w:br w:type="page"/>
      </w:r>
    </w:p>
    <w:p w14:paraId="7028FE3F" w14:textId="776C332D" w:rsidR="00A37BCB" w:rsidRPr="009530D0" w:rsidRDefault="00A37BCB" w:rsidP="00A37BCB">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Pr>
          <w:rFonts w:ascii="メイリオ" w:eastAsia="メイリオ" w:hAnsi="メイリオ" w:cs="メイリオ" w:hint="eastAsia"/>
          <w:color w:val="000000" w:themeColor="text1"/>
          <w:sz w:val="24"/>
          <w:szCs w:val="24"/>
          <w:u w:val="single"/>
        </w:rPr>
        <w:t>ボランティアの参加促進・多様な機会創出</w:t>
      </w:r>
    </w:p>
    <w:p w14:paraId="6FAEB118" w14:textId="77777777" w:rsidR="00A37BCB" w:rsidRPr="009530D0" w:rsidRDefault="00A37BCB" w:rsidP="00A37BCB">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2A179207" w14:textId="619E0D61" w:rsidR="009E1F0C" w:rsidRDefault="00A37BCB" w:rsidP="009E1F0C">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地域では、民生委員・児童委員や地区福祉委員（※</w:t>
      </w:r>
      <w:r w:rsidR="009E1F0C" w:rsidRPr="00ED0309">
        <w:rPr>
          <w:rFonts w:ascii="メイリオ" w:eastAsia="メイリオ" w:hAnsi="メイリオ" w:cs="メイリオ" w:hint="eastAsia"/>
          <w:color w:val="000000" w:themeColor="text1"/>
          <w:sz w:val="24"/>
          <w:szCs w:val="24"/>
        </w:rPr>
        <w:t>）</w:t>
      </w:r>
      <w:r w:rsidR="008A6FA1" w:rsidRPr="00ED0309">
        <w:rPr>
          <w:rFonts w:ascii="メイリオ" w:eastAsia="メイリオ" w:hAnsi="メイリオ" w:cs="メイリオ" w:hint="eastAsia"/>
          <w:color w:val="000000" w:themeColor="text1"/>
          <w:sz w:val="24"/>
          <w:szCs w:val="24"/>
        </w:rPr>
        <w:t>など</w:t>
      </w:r>
      <w:r w:rsidR="009E1F0C" w:rsidRPr="00ED0309">
        <w:rPr>
          <w:rFonts w:ascii="メイリオ" w:eastAsia="メイリオ" w:hAnsi="メイリオ" w:cs="メイリオ" w:hint="eastAsia"/>
          <w:color w:val="000000" w:themeColor="text1"/>
          <w:sz w:val="24"/>
          <w:szCs w:val="24"/>
        </w:rPr>
        <w:t>とと</w:t>
      </w:r>
      <w:r w:rsidR="009E1F0C" w:rsidRPr="009E1F0C">
        <w:rPr>
          <w:rFonts w:ascii="メイリオ" w:eastAsia="メイリオ" w:hAnsi="メイリオ" w:cs="メイリオ" w:hint="eastAsia"/>
          <w:color w:val="000000" w:themeColor="text1"/>
          <w:sz w:val="24"/>
          <w:szCs w:val="24"/>
        </w:rPr>
        <w:t>もに、地域住民や企業等が、多様なボランティア活動に参加しています。</w:t>
      </w:r>
    </w:p>
    <w:p w14:paraId="51B7277B" w14:textId="413C6500" w:rsidR="009E1F0C" w:rsidRPr="0090219F"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9E1F0C">
        <w:rPr>
          <w:rFonts w:ascii="メイリオ" w:eastAsia="メイリオ" w:hAnsi="メイリオ" w:cs="メイリオ" w:hint="eastAsia"/>
          <w:color w:val="000000" w:themeColor="text1"/>
          <w:sz w:val="24"/>
          <w:szCs w:val="24"/>
        </w:rPr>
        <w:t>大阪府では、こうしたボランティア活動や、一人暮らしの高齢者、障がい者及び子育て中の親子等</w:t>
      </w:r>
      <w:r w:rsidR="00632D3C">
        <w:rPr>
          <w:rFonts w:ascii="メイリオ" w:eastAsia="メイリオ" w:hAnsi="メイリオ" w:cs="メイリオ" w:hint="eastAsia"/>
          <w:color w:val="000000" w:themeColor="text1"/>
          <w:sz w:val="24"/>
          <w:szCs w:val="24"/>
        </w:rPr>
        <w:t>すべて</w:t>
      </w:r>
      <w:r w:rsidRPr="009E1F0C">
        <w:rPr>
          <w:rFonts w:ascii="メイリオ" w:eastAsia="メイリオ" w:hAnsi="メイリオ" w:cs="メイリオ" w:hint="eastAsia"/>
          <w:color w:val="000000" w:themeColor="text1"/>
          <w:sz w:val="24"/>
          <w:szCs w:val="24"/>
        </w:rPr>
        <w:t>の人が安心して生活できるよう、地区福祉委員会（※）によって行われ</w:t>
      </w:r>
      <w:r w:rsidRPr="0090219F">
        <w:rPr>
          <w:rFonts w:ascii="メイリオ" w:eastAsia="メイリオ" w:hAnsi="メイリオ" w:cs="メイリオ" w:hint="eastAsia"/>
          <w:color w:val="000000" w:themeColor="text1"/>
          <w:sz w:val="24"/>
          <w:szCs w:val="24"/>
        </w:rPr>
        <w:t>ている「小地域ネットワーク活動」を通じて、住民活動の活性化と担い手の拡大等の支援を進めてきました。</w:t>
      </w:r>
    </w:p>
    <w:p w14:paraId="65484C8C" w14:textId="5C47370F" w:rsidR="009E1F0C" w:rsidRPr="0090219F" w:rsidRDefault="00A37BCB" w:rsidP="009E1F0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2F3F20" w:rsidRPr="0090219F">
        <w:rPr>
          <w:rFonts w:ascii="メイリオ" w:eastAsia="メイリオ" w:hAnsi="メイリオ" w:cs="メイリオ" w:hint="eastAsia"/>
          <w:color w:val="000000" w:themeColor="text1"/>
          <w:sz w:val="24"/>
          <w:szCs w:val="24"/>
        </w:rPr>
        <w:t>また、</w:t>
      </w:r>
      <w:r w:rsidR="009E1F0C" w:rsidRPr="0090219F">
        <w:rPr>
          <w:rFonts w:ascii="メイリオ" w:eastAsia="メイリオ" w:hAnsi="メイリオ" w:cs="メイリオ" w:hint="eastAsia"/>
          <w:color w:val="000000" w:themeColor="text1"/>
          <w:sz w:val="24"/>
          <w:szCs w:val="24"/>
        </w:rPr>
        <w:t>ビジネス的手法を用いて社会課題の解決を図る「社会起業家」のほか、最近では、仕事で培った専門知識や技術を活かしたボランティア活動「プロボノ</w:t>
      </w:r>
      <w:r w:rsidR="001F71AF"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」など新たな担い手が活躍しており、地域のボランティアやNPO・企業等と協働し</w:t>
      </w:r>
      <w:r w:rsidR="001F71AF"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地域性・自主性を活かした取組</w:t>
      </w:r>
      <w:r w:rsidR="00C773BA" w:rsidRPr="0090219F">
        <w:rPr>
          <w:rFonts w:ascii="メイリオ" w:eastAsia="メイリオ" w:hAnsi="メイリオ" w:cs="メイリオ" w:hint="eastAsia"/>
          <w:color w:val="000000" w:themeColor="text1"/>
          <w:sz w:val="24"/>
          <w:szCs w:val="24"/>
        </w:rPr>
        <w:t>み</w:t>
      </w:r>
      <w:r w:rsidR="009E1F0C" w:rsidRPr="0090219F">
        <w:rPr>
          <w:rFonts w:ascii="メイリオ" w:eastAsia="メイリオ" w:hAnsi="メイリオ" w:cs="メイリオ" w:hint="eastAsia"/>
          <w:color w:val="000000" w:themeColor="text1"/>
          <w:sz w:val="24"/>
          <w:szCs w:val="24"/>
        </w:rPr>
        <w:t>が進められています。</w:t>
      </w:r>
    </w:p>
    <w:p w14:paraId="7A89DED7" w14:textId="69C18E3E" w:rsidR="009E1F0C" w:rsidRPr="0090219F"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健康な長寿社会の形成に向けての重要な施策分野である介護予防や生活支援等の　新たな地域生活課題や要支援者ニーズに対応するためには、多様な主体・ボランティアが参画し、これまでの見守りや助け合い</w:t>
      </w:r>
      <w:r w:rsidR="008A6FA1"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の互助の向上にもつながる好循環を生み出すことが期待されます。</w:t>
      </w:r>
    </w:p>
    <w:p w14:paraId="1C0BF980" w14:textId="79693752" w:rsidR="00B4596A" w:rsidRPr="0090219F" w:rsidRDefault="002F3F20" w:rsidP="002F3F2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733D37" w:rsidRPr="0090219F">
        <w:rPr>
          <w:rFonts w:ascii="メイリオ" w:eastAsia="メイリオ" w:hAnsi="メイリオ" w:cs="メイリオ" w:hint="eastAsia"/>
          <w:color w:val="000000" w:themeColor="text1"/>
          <w:sz w:val="24"/>
          <w:szCs w:val="24"/>
        </w:rPr>
        <w:t>年齢、国籍、障がいや病気の有無</w:t>
      </w:r>
      <w:r w:rsidR="00A755D9" w:rsidRPr="0090219F">
        <w:rPr>
          <w:rFonts w:ascii="メイリオ" w:eastAsia="メイリオ" w:hAnsi="メイリオ" w:cs="メイリオ" w:hint="eastAsia"/>
          <w:color w:val="000000" w:themeColor="text1"/>
          <w:sz w:val="24"/>
          <w:szCs w:val="24"/>
        </w:rPr>
        <w:t>等</w:t>
      </w:r>
      <w:r w:rsidR="00733D37" w:rsidRPr="0090219F">
        <w:rPr>
          <w:rFonts w:ascii="メイリオ" w:eastAsia="メイリオ" w:hAnsi="メイリオ" w:cs="メイリオ" w:hint="eastAsia"/>
          <w:color w:val="000000" w:themeColor="text1"/>
          <w:sz w:val="24"/>
          <w:szCs w:val="24"/>
        </w:rPr>
        <w:t>にかかわらずボランティアに参加したいという思いを持った人誰もが、</w:t>
      </w:r>
      <w:r w:rsidR="00C73C46" w:rsidRPr="0090219F">
        <w:rPr>
          <w:rFonts w:ascii="メイリオ" w:eastAsia="メイリオ" w:hAnsi="メイリオ" w:cs="メイリオ" w:hint="eastAsia"/>
          <w:color w:val="000000" w:themeColor="text1"/>
          <w:sz w:val="24"/>
          <w:szCs w:val="24"/>
        </w:rPr>
        <w:t>その人</w:t>
      </w:r>
      <w:r w:rsidR="00733D37" w:rsidRPr="0090219F">
        <w:rPr>
          <w:rFonts w:ascii="メイリオ" w:eastAsia="メイリオ" w:hAnsi="メイリオ" w:cs="メイリオ" w:hint="eastAsia"/>
          <w:color w:val="000000" w:themeColor="text1"/>
          <w:sz w:val="24"/>
          <w:szCs w:val="24"/>
        </w:rPr>
        <w:t>の個性や状況に応じ</w:t>
      </w:r>
      <w:r w:rsidR="009E1F0C" w:rsidRPr="0090219F">
        <w:rPr>
          <w:rFonts w:ascii="メイリオ" w:eastAsia="メイリオ" w:hAnsi="メイリオ" w:cs="メイリオ" w:hint="eastAsia"/>
          <w:color w:val="000000" w:themeColor="text1"/>
          <w:sz w:val="24"/>
          <w:szCs w:val="24"/>
        </w:rPr>
        <w:t>、</w:t>
      </w:r>
      <w:r w:rsidR="00C73C46" w:rsidRPr="0090219F">
        <w:rPr>
          <w:rFonts w:ascii="メイリオ" w:eastAsia="メイリオ" w:hAnsi="メイリオ" w:cs="メイリオ" w:hint="eastAsia"/>
          <w:color w:val="000000" w:themeColor="text1"/>
          <w:sz w:val="24"/>
          <w:szCs w:val="24"/>
        </w:rPr>
        <w:t>必要なサポートを受けながら</w:t>
      </w:r>
      <w:r w:rsidR="009E1F0C" w:rsidRPr="0090219F">
        <w:rPr>
          <w:rFonts w:ascii="メイリオ" w:eastAsia="メイリオ" w:hAnsi="メイリオ" w:cs="メイリオ" w:hint="eastAsia"/>
          <w:color w:val="000000" w:themeColor="text1"/>
          <w:sz w:val="24"/>
          <w:szCs w:val="24"/>
        </w:rPr>
        <w:t>ボランティアの担い手として</w:t>
      </w:r>
      <w:r w:rsidR="00C73C46" w:rsidRPr="0090219F">
        <w:rPr>
          <w:rFonts w:ascii="メイリオ" w:eastAsia="メイリオ" w:hAnsi="メイリオ" w:cs="メイリオ" w:hint="eastAsia"/>
          <w:color w:val="000000" w:themeColor="text1"/>
          <w:sz w:val="24"/>
          <w:szCs w:val="24"/>
        </w:rPr>
        <w:t>参加</w:t>
      </w:r>
      <w:r w:rsidR="00733D37" w:rsidRPr="0090219F">
        <w:rPr>
          <w:rFonts w:ascii="メイリオ" w:eastAsia="メイリオ" w:hAnsi="メイリオ" w:cs="メイリオ" w:hint="eastAsia"/>
          <w:color w:val="000000" w:themeColor="text1"/>
          <w:sz w:val="24"/>
          <w:szCs w:val="24"/>
        </w:rPr>
        <w:t>できる</w:t>
      </w:r>
      <w:r w:rsidR="009E1F0C" w:rsidRPr="0090219F">
        <w:rPr>
          <w:rFonts w:ascii="メイリオ" w:eastAsia="メイリオ" w:hAnsi="メイリオ" w:cs="メイリオ" w:hint="eastAsia"/>
          <w:color w:val="000000" w:themeColor="text1"/>
          <w:sz w:val="24"/>
          <w:szCs w:val="24"/>
        </w:rPr>
        <w:t>機会を提供していくこと</w:t>
      </w:r>
      <w:r w:rsidR="00733D37" w:rsidRPr="0090219F">
        <w:rPr>
          <w:rFonts w:ascii="メイリオ" w:eastAsia="メイリオ" w:hAnsi="メイリオ" w:cs="メイリオ" w:hint="eastAsia"/>
          <w:color w:val="000000" w:themeColor="text1"/>
          <w:sz w:val="24"/>
          <w:szCs w:val="24"/>
        </w:rPr>
        <w:t>が</w:t>
      </w:r>
      <w:r w:rsidR="009E1F0C" w:rsidRPr="0090219F">
        <w:rPr>
          <w:rFonts w:ascii="メイリオ" w:eastAsia="メイリオ" w:hAnsi="メイリオ" w:cs="メイリオ" w:hint="eastAsia"/>
          <w:color w:val="000000" w:themeColor="text1"/>
          <w:sz w:val="24"/>
          <w:szCs w:val="24"/>
        </w:rPr>
        <w:t>求められています。</w:t>
      </w:r>
    </w:p>
    <w:p w14:paraId="26603039" w14:textId="0396DF2D" w:rsidR="00A37BCB" w:rsidRPr="0090219F"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大規模災害発生時においても、被災者の様々な支援ニーズにきめ細かく対応できる人材の確保が必要不可欠です。大阪府では、府社協と連携し、災害時に円滑な支援活動が可能となるよう、災害時ボランティアコーディネーター研修を進めてきました。</w:t>
      </w:r>
    </w:p>
    <w:p w14:paraId="44C73E4C" w14:textId="47AEF7CC" w:rsidR="00A84755" w:rsidRPr="00ED0309" w:rsidRDefault="00A84755" w:rsidP="00A84755">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新型コロナウイルス感染症によるパンデ</w:t>
      </w:r>
      <w:r w:rsidRPr="009E1F0C">
        <w:rPr>
          <w:rFonts w:ascii="メイリオ" w:eastAsia="メイリオ" w:hAnsi="メイリオ" w:cs="メイリオ" w:hint="eastAsia"/>
          <w:color w:val="000000" w:themeColor="text1"/>
          <w:sz w:val="24"/>
          <w:szCs w:val="24"/>
        </w:rPr>
        <w:t>ミックによって、外出の機会や他者との交流の機会が失われ、これまで当たり前のように行われてきた対面型の地域福祉活動の休止が余儀なくされました。これからは、従来の集合型の地域福祉活動の再開をすすめるだけでなく、再び</w:t>
      </w:r>
      <w:r w:rsidRPr="00ED0309">
        <w:rPr>
          <w:rFonts w:ascii="メイリオ" w:eastAsia="メイリオ" w:hAnsi="メイリオ" w:cs="メイリオ" w:hint="eastAsia"/>
          <w:color w:val="000000" w:themeColor="text1"/>
          <w:sz w:val="24"/>
          <w:szCs w:val="24"/>
        </w:rPr>
        <w:t>パンデミック</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により活動の休止を余儀なく</w:t>
      </w:r>
      <w:r w:rsidR="0080505D" w:rsidRPr="00ED0309">
        <w:rPr>
          <w:rFonts w:ascii="メイリオ" w:eastAsia="メイリオ" w:hAnsi="メイリオ" w:cs="メイリオ" w:hint="eastAsia"/>
          <w:color w:val="000000" w:themeColor="text1"/>
          <w:sz w:val="24"/>
          <w:szCs w:val="24"/>
        </w:rPr>
        <w:t>された</w:t>
      </w:r>
      <w:r w:rsidRPr="00ED0309">
        <w:rPr>
          <w:rFonts w:ascii="メイリオ" w:eastAsia="メイリオ" w:hAnsi="メイリオ" w:cs="メイリオ" w:hint="eastAsia"/>
          <w:color w:val="000000" w:themeColor="text1"/>
          <w:sz w:val="24"/>
          <w:szCs w:val="24"/>
        </w:rPr>
        <w:t>場合にも対応できるよう、様々な形で人と人が「つながり」続けることができる仕組みづくりが重要です。</w:t>
      </w:r>
    </w:p>
    <w:p w14:paraId="5423A769" w14:textId="27601F1F" w:rsidR="00A37BCB" w:rsidRPr="009530D0"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ボランティア活動において</w:t>
      </w:r>
      <w:r w:rsidR="00733D37"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ボランティアの力が発揮されるためには、地域のボランティアコーディネーター</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の人材育成や、ボランティアに対する活動相談・情報提供、活動の場やボランティアの募集・開拓</w:t>
      </w:r>
      <w:r w:rsidR="00A755D9"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を</w:t>
      </w:r>
      <w:r w:rsidRPr="009530D0">
        <w:rPr>
          <w:rFonts w:ascii="メイリオ" w:eastAsia="メイリオ" w:hAnsi="メイリオ" w:cs="メイリオ" w:hint="eastAsia"/>
          <w:color w:val="000000" w:themeColor="text1"/>
          <w:sz w:val="24"/>
          <w:szCs w:val="24"/>
        </w:rPr>
        <w:t>行うコーディネート機能が重要になります。</w:t>
      </w:r>
    </w:p>
    <w:p w14:paraId="2E82EF24" w14:textId="423AB2CE" w:rsidR="00A37BCB" w:rsidRPr="009530D0"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lastRenderedPageBreak/>
        <w:t>▽　また、地域福祉活動の推進にあたっては、一人ひとりが、様々な地域生活課題に気づき、自ら取り組む必要性を学び、課題解決に向け、問題意識を共有し協働・実践することが大切です。</w:t>
      </w:r>
    </w:p>
    <w:p w14:paraId="46F0829C" w14:textId="77777777" w:rsidR="008F7494" w:rsidRPr="00421E89" w:rsidRDefault="00A37BCB" w:rsidP="008F7494">
      <w:pPr>
        <w:spacing w:line="400" w:lineRule="exact"/>
        <w:ind w:leftChars="100" w:left="210" w:firstLineChars="100" w:firstLine="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このため、身近な</w:t>
      </w:r>
      <w:r w:rsidR="00885BE9">
        <w:rPr>
          <w:rFonts w:ascii="メイリオ" w:eastAsia="メイリオ" w:hAnsi="メイリオ" w:cs="メイリオ" w:hint="eastAsia"/>
          <w:color w:val="000000" w:themeColor="text1"/>
          <w:sz w:val="24"/>
          <w:szCs w:val="24"/>
        </w:rPr>
        <w:t>地域で</w:t>
      </w:r>
      <w:r w:rsidRPr="009530D0">
        <w:rPr>
          <w:rFonts w:ascii="メイリオ" w:eastAsia="メイリオ" w:hAnsi="メイリオ" w:cs="メイリオ" w:hint="eastAsia"/>
          <w:color w:val="000000" w:themeColor="text1"/>
          <w:sz w:val="24"/>
          <w:szCs w:val="24"/>
        </w:rPr>
        <w:t>、地域生活課題に関する学習会</w:t>
      </w:r>
      <w:r w:rsidR="00885BE9">
        <w:rPr>
          <w:rFonts w:ascii="メイリオ" w:eastAsia="メイリオ" w:hAnsi="メイリオ" w:cs="メイリオ" w:hint="eastAsia"/>
          <w:color w:val="000000" w:themeColor="text1"/>
          <w:sz w:val="24"/>
          <w:szCs w:val="24"/>
        </w:rPr>
        <w:t>等を</w:t>
      </w:r>
      <w:r w:rsidRPr="009530D0">
        <w:rPr>
          <w:rFonts w:ascii="メイリオ" w:eastAsia="メイリオ" w:hAnsi="メイリオ" w:cs="メイリオ" w:hint="eastAsia"/>
          <w:color w:val="000000" w:themeColor="text1"/>
          <w:sz w:val="24"/>
          <w:szCs w:val="24"/>
        </w:rPr>
        <w:t>実施</w:t>
      </w:r>
      <w:r w:rsidR="00885BE9">
        <w:rPr>
          <w:rFonts w:ascii="メイリオ" w:eastAsia="メイリオ" w:hAnsi="メイリオ" w:cs="メイリオ" w:hint="eastAsia"/>
          <w:color w:val="000000" w:themeColor="text1"/>
          <w:sz w:val="24"/>
          <w:szCs w:val="24"/>
        </w:rPr>
        <w:t>し</w:t>
      </w:r>
      <w:r w:rsidRPr="009530D0">
        <w:rPr>
          <w:rFonts w:ascii="メイリオ" w:eastAsia="メイリオ" w:hAnsi="メイリオ" w:cs="メイリオ" w:hint="eastAsia"/>
          <w:color w:val="000000" w:themeColor="text1"/>
          <w:sz w:val="24"/>
          <w:szCs w:val="24"/>
        </w:rPr>
        <w:t>、様々な人々が</w:t>
      </w:r>
      <w:r w:rsidRPr="00421E89">
        <w:rPr>
          <w:rFonts w:ascii="メイリオ" w:eastAsia="メイリオ" w:hAnsi="メイリオ" w:cs="メイリオ" w:hint="eastAsia"/>
          <w:color w:val="000000" w:themeColor="text1"/>
          <w:sz w:val="24"/>
          <w:szCs w:val="24"/>
        </w:rPr>
        <w:t>学びあうこと</w:t>
      </w:r>
      <w:r w:rsidR="00885BE9" w:rsidRPr="00421E89">
        <w:rPr>
          <w:rFonts w:ascii="メイリオ" w:eastAsia="メイリオ" w:hAnsi="メイリオ" w:cs="メイリオ" w:hint="eastAsia"/>
          <w:color w:val="000000" w:themeColor="text1"/>
          <w:sz w:val="24"/>
          <w:szCs w:val="24"/>
        </w:rPr>
        <w:t>で</w:t>
      </w:r>
      <w:r w:rsidRPr="00421E89">
        <w:rPr>
          <w:rFonts w:ascii="メイリオ" w:eastAsia="メイリオ" w:hAnsi="メイリオ" w:cs="メイリオ" w:hint="eastAsia"/>
          <w:color w:val="000000" w:themeColor="text1"/>
          <w:sz w:val="24"/>
          <w:szCs w:val="24"/>
        </w:rPr>
        <w:t>、地域住民等の地域福祉に関する活動に対する関心の向上及び当該活動への参加を促し、地域福祉の人材を育成することも必要です。</w:t>
      </w:r>
    </w:p>
    <w:p w14:paraId="6C9FBE58" w14:textId="17D48658" w:rsidR="008F7494" w:rsidRPr="008F7494" w:rsidRDefault="008F7494" w:rsidP="00BB0847">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color w:val="000000" w:themeColor="text1"/>
          <w:sz w:val="24"/>
          <w:szCs w:val="24"/>
        </w:rPr>
        <w:t>今後、進展していく</w:t>
      </w:r>
      <w:r w:rsidR="00951371"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人口減少</w:t>
      </w:r>
      <w:r w:rsidR="00951371" w:rsidRPr="0090219F">
        <w:rPr>
          <w:rFonts w:ascii="メイリオ" w:eastAsia="メイリオ" w:hAnsi="メイリオ" w:cs="メイリオ" w:hint="eastAsia"/>
          <w:color w:val="000000" w:themeColor="text1"/>
          <w:sz w:val="24"/>
          <w:szCs w:val="24"/>
        </w:rPr>
        <w:t>・超高齢</w:t>
      </w:r>
      <w:r w:rsidRPr="0090219F">
        <w:rPr>
          <w:rFonts w:ascii="メイリオ" w:eastAsia="メイリオ" w:hAnsi="メイリオ" w:cs="メイリオ" w:hint="eastAsia"/>
          <w:color w:val="000000" w:themeColor="text1"/>
          <w:sz w:val="24"/>
          <w:szCs w:val="24"/>
        </w:rPr>
        <w:t>社会</w:t>
      </w:r>
      <w:r w:rsidR="00951371"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に対応していくため、</w:t>
      </w:r>
      <w:r w:rsidR="00BB0847" w:rsidRPr="0090219F">
        <w:rPr>
          <w:rFonts w:ascii="メイリオ" w:eastAsia="メイリオ" w:hAnsi="メイリオ" w:cs="メイリオ" w:hint="eastAsia"/>
          <w:color w:val="000000" w:themeColor="text1"/>
          <w:sz w:val="24"/>
          <w:szCs w:val="24"/>
        </w:rPr>
        <w:t>ボランティア団体に属し活動を行うようなこれまでの担い手感から、「日常生活の中で無理なくできる」、「人間関係に</w:t>
      </w:r>
      <w:r w:rsidR="004E1A0F">
        <w:rPr>
          <w:rFonts w:ascii="メイリオ" w:eastAsia="メイリオ" w:hAnsi="メイリオ" w:cs="メイリオ" w:hint="eastAsia"/>
          <w:color w:val="000000" w:themeColor="text1"/>
          <w:sz w:val="24"/>
          <w:szCs w:val="24"/>
        </w:rPr>
        <w:t>煩わされない」</w:t>
      </w:r>
      <w:r w:rsidR="00BB0847" w:rsidRPr="0090219F">
        <w:rPr>
          <w:rFonts w:ascii="メイリオ" w:eastAsia="メイリオ" w:hAnsi="メイリオ" w:cs="メイリオ" w:hint="eastAsia"/>
          <w:color w:val="000000" w:themeColor="text1"/>
          <w:sz w:val="24"/>
          <w:szCs w:val="24"/>
        </w:rPr>
        <w:t>、「特別の知識・技能がなくてもできる」、「個人だけで気軽に参加し活動できる」など担い手感</w:t>
      </w:r>
      <w:r w:rsidR="00C77C5F" w:rsidRPr="0090219F">
        <w:rPr>
          <w:rFonts w:ascii="メイリオ" w:eastAsia="メイリオ" w:hAnsi="メイリオ" w:cs="メイリオ" w:hint="eastAsia"/>
          <w:color w:val="000000" w:themeColor="text1"/>
          <w:sz w:val="24"/>
          <w:szCs w:val="24"/>
        </w:rPr>
        <w:t>の</w:t>
      </w:r>
      <w:r w:rsidR="00155E77" w:rsidRPr="0090219F">
        <w:rPr>
          <w:rFonts w:ascii="メイリオ" w:eastAsia="メイリオ" w:hAnsi="メイリオ" w:cs="メイリオ" w:hint="eastAsia"/>
          <w:color w:val="000000" w:themeColor="text1"/>
          <w:sz w:val="24"/>
          <w:szCs w:val="24"/>
        </w:rPr>
        <w:t>変化</w:t>
      </w:r>
      <w:r w:rsidR="00C77C5F" w:rsidRPr="0090219F">
        <w:rPr>
          <w:rFonts w:ascii="メイリオ" w:eastAsia="メイリオ" w:hAnsi="メイリオ" w:cs="メイリオ" w:hint="eastAsia"/>
          <w:color w:val="000000" w:themeColor="text1"/>
          <w:sz w:val="24"/>
          <w:szCs w:val="24"/>
        </w:rPr>
        <w:t>を</w:t>
      </w:r>
      <w:r w:rsidR="00030222" w:rsidRPr="0090219F">
        <w:rPr>
          <w:rFonts w:ascii="メイリオ" w:eastAsia="メイリオ" w:hAnsi="メイリオ" w:cs="メイリオ" w:hint="eastAsia"/>
          <w:color w:val="000000" w:themeColor="text1"/>
          <w:sz w:val="24"/>
          <w:szCs w:val="24"/>
        </w:rPr>
        <w:t>捉えて対応していく</w:t>
      </w:r>
      <w:r w:rsidR="00BB0847" w:rsidRPr="0090219F">
        <w:rPr>
          <w:rFonts w:ascii="メイリオ" w:eastAsia="メイリオ" w:hAnsi="メイリオ" w:cs="メイリオ" w:hint="eastAsia"/>
          <w:color w:val="000000" w:themeColor="text1"/>
          <w:sz w:val="24"/>
          <w:szCs w:val="24"/>
        </w:rPr>
        <w:t>必要があります。</w:t>
      </w:r>
    </w:p>
    <w:p w14:paraId="1C37156B" w14:textId="47562EE8" w:rsidR="00B4596A" w:rsidRPr="008F7494" w:rsidRDefault="00B4596A" w:rsidP="00A37BCB">
      <w:pPr>
        <w:spacing w:line="400" w:lineRule="exact"/>
        <w:rPr>
          <w:rFonts w:ascii="メイリオ" w:eastAsia="メイリオ" w:hAnsi="メイリオ" w:cs="メイリオ"/>
          <w:color w:val="000000" w:themeColor="text1"/>
          <w:sz w:val="24"/>
          <w:szCs w:val="24"/>
        </w:rPr>
      </w:pPr>
    </w:p>
    <w:p w14:paraId="5E2C485E" w14:textId="77D77151" w:rsidR="00A37BCB" w:rsidRPr="002A317C" w:rsidRDefault="00A37BCB" w:rsidP="00A37BC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EE7349">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3E1338F" w14:textId="4EBE3044"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（ボランテ</w:t>
      </w:r>
      <w:r w:rsidRPr="00ED0309">
        <w:rPr>
          <w:rFonts w:ascii="メイリオ" w:eastAsia="メイリオ" w:hAnsi="メイリオ" w:cs="メイリオ" w:hint="eastAsia"/>
          <w:color w:val="000000" w:themeColor="text1"/>
          <w:sz w:val="24"/>
          <w:szCs w:val="24"/>
        </w:rPr>
        <w:t>ィア</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の参加促進）</w:t>
      </w:r>
    </w:p>
    <w:p w14:paraId="5183E6FD" w14:textId="7D7AAA56" w:rsidR="00A37BCB" w:rsidRPr="00ED0309"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府社協や市町村社協と連携し、福祉・ボランティアに関するニーズや取組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状況等のきめ細かな情報提供を行い、地域における福祉活動への参加促進や交流の機会拡大、</w:t>
      </w:r>
      <w:r w:rsidRPr="00ED0309">
        <w:rPr>
          <w:rFonts w:ascii="メイリオ" w:eastAsia="メイリオ" w:hAnsi="メイリオ" w:cs="メイリオ" w:hint="eastAsia"/>
          <w:sz w:val="24"/>
          <w:szCs w:val="24"/>
        </w:rPr>
        <w:t>災害時ボランティアコーディネーター研修</w:t>
      </w:r>
      <w:r w:rsidRPr="00ED0309">
        <w:rPr>
          <w:rFonts w:ascii="メイリオ" w:eastAsia="メイリオ" w:hAnsi="メイリオ" w:cs="メイリオ" w:hint="eastAsia"/>
          <w:color w:val="000000" w:themeColor="text1"/>
          <w:sz w:val="24"/>
          <w:szCs w:val="24"/>
        </w:rPr>
        <w:t>に向けた取組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を推進します。</w:t>
      </w:r>
    </w:p>
    <w:p w14:paraId="58359DB7" w14:textId="6811F473" w:rsidR="00E555D5" w:rsidRPr="00ED0309" w:rsidRDefault="00E555D5"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E06534" w:rsidRPr="00ED0309">
        <w:rPr>
          <w:rFonts w:ascii="メイリオ" w:eastAsia="メイリオ" w:hAnsi="メイリオ" w:cs="メイリオ" w:hint="eastAsia"/>
          <w:color w:val="000000" w:themeColor="text1"/>
          <w:sz w:val="24"/>
          <w:szCs w:val="24"/>
        </w:rPr>
        <w:t>年齢、国籍、障がいや病気の有無</w:t>
      </w:r>
      <w:r w:rsidR="00A755D9" w:rsidRPr="00ED0309">
        <w:rPr>
          <w:rFonts w:ascii="メイリオ" w:eastAsia="メイリオ" w:hAnsi="メイリオ" w:cs="メイリオ" w:hint="eastAsia"/>
          <w:color w:val="000000" w:themeColor="text1"/>
          <w:sz w:val="24"/>
          <w:szCs w:val="24"/>
        </w:rPr>
        <w:t>等</w:t>
      </w:r>
      <w:r w:rsidR="00E06534" w:rsidRPr="00ED0309">
        <w:rPr>
          <w:rFonts w:ascii="メイリオ" w:eastAsia="メイリオ" w:hAnsi="メイリオ" w:cs="メイリオ" w:hint="eastAsia"/>
          <w:color w:val="000000" w:themeColor="text1"/>
          <w:sz w:val="24"/>
          <w:szCs w:val="24"/>
        </w:rPr>
        <w:t>にかかわらず</w:t>
      </w:r>
      <w:r w:rsidR="00733D37" w:rsidRPr="00ED0309">
        <w:rPr>
          <w:rFonts w:ascii="メイリオ" w:eastAsia="メイリオ" w:hAnsi="メイリオ" w:cs="メイリオ" w:hint="eastAsia"/>
          <w:color w:val="000000" w:themeColor="text1"/>
          <w:sz w:val="24"/>
          <w:szCs w:val="24"/>
        </w:rPr>
        <w:t>ボランティアに参加したいという思いを持った</w:t>
      </w:r>
      <w:r w:rsidR="00E06534" w:rsidRPr="00ED0309">
        <w:rPr>
          <w:rFonts w:ascii="メイリオ" w:eastAsia="メイリオ" w:hAnsi="メイリオ" w:cs="メイリオ" w:hint="eastAsia"/>
          <w:color w:val="000000" w:themeColor="text1"/>
          <w:sz w:val="24"/>
          <w:szCs w:val="24"/>
        </w:rPr>
        <w:t>人</w:t>
      </w:r>
      <w:r w:rsidR="00733D37" w:rsidRPr="00ED0309">
        <w:rPr>
          <w:rFonts w:ascii="メイリオ" w:eastAsia="メイリオ" w:hAnsi="メイリオ" w:cs="メイリオ" w:hint="eastAsia"/>
          <w:color w:val="000000" w:themeColor="text1"/>
          <w:sz w:val="24"/>
          <w:szCs w:val="24"/>
        </w:rPr>
        <w:t>が、</w:t>
      </w:r>
      <w:r w:rsidRPr="00ED0309">
        <w:rPr>
          <w:rFonts w:ascii="メイリオ" w:eastAsia="メイリオ" w:hAnsi="メイリオ" w:cs="メイリオ" w:hint="eastAsia"/>
          <w:color w:val="000000" w:themeColor="text1"/>
          <w:sz w:val="24"/>
          <w:szCs w:val="24"/>
        </w:rPr>
        <w:t>その状況に応じた支援を</w:t>
      </w:r>
      <w:r w:rsidR="00E06534" w:rsidRPr="00ED0309">
        <w:rPr>
          <w:rFonts w:ascii="メイリオ" w:eastAsia="メイリオ" w:hAnsi="メイリオ" w:cs="メイリオ" w:hint="eastAsia"/>
          <w:color w:val="000000" w:themeColor="text1"/>
          <w:sz w:val="24"/>
          <w:szCs w:val="24"/>
        </w:rPr>
        <w:t>受けながら</w:t>
      </w:r>
      <w:r w:rsidRPr="00ED0309">
        <w:rPr>
          <w:rFonts w:ascii="メイリオ" w:eastAsia="メイリオ" w:hAnsi="メイリオ" w:cs="メイリオ" w:hint="eastAsia"/>
          <w:color w:val="000000" w:themeColor="text1"/>
          <w:sz w:val="24"/>
          <w:szCs w:val="24"/>
        </w:rPr>
        <w:t>、ボランティアへ参画</w:t>
      </w:r>
      <w:r w:rsidR="00E06534" w:rsidRPr="00ED0309">
        <w:rPr>
          <w:rFonts w:ascii="メイリオ" w:eastAsia="メイリオ" w:hAnsi="メイリオ" w:cs="メイリオ" w:hint="eastAsia"/>
          <w:color w:val="000000" w:themeColor="text1"/>
          <w:sz w:val="24"/>
          <w:szCs w:val="24"/>
        </w:rPr>
        <w:t>できる</w:t>
      </w:r>
      <w:r w:rsidRPr="00ED0309">
        <w:rPr>
          <w:rFonts w:ascii="メイリオ" w:eastAsia="メイリオ" w:hAnsi="メイリオ" w:cs="メイリオ" w:hint="eastAsia"/>
          <w:color w:val="000000" w:themeColor="text1"/>
          <w:sz w:val="24"/>
          <w:szCs w:val="24"/>
        </w:rPr>
        <w:t>機会の創出を促進します。</w:t>
      </w:r>
    </w:p>
    <w:p w14:paraId="4C416348" w14:textId="77777777"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（ボランティアの養成等）</w:t>
      </w:r>
    </w:p>
    <w:p w14:paraId="038AA62A" w14:textId="2F227CDA" w:rsidR="00A37BCB" w:rsidRPr="00ED0309"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ボランティア体験や交流活動の推進、地域</w:t>
      </w:r>
      <w:r w:rsidR="00632D3C" w:rsidRPr="00ED0309">
        <w:rPr>
          <w:rFonts w:ascii="メイリオ" w:eastAsia="メイリオ" w:hAnsi="メイリオ" w:cs="メイリオ" w:hint="eastAsia"/>
          <w:color w:val="000000" w:themeColor="text1"/>
          <w:sz w:val="24"/>
          <w:szCs w:val="24"/>
        </w:rPr>
        <w:t>生活</w:t>
      </w:r>
      <w:r w:rsidRPr="00ED0309">
        <w:rPr>
          <w:rFonts w:ascii="メイリオ" w:eastAsia="メイリオ" w:hAnsi="メイリオ" w:cs="メイリオ" w:hint="eastAsia"/>
          <w:color w:val="000000" w:themeColor="text1"/>
          <w:sz w:val="24"/>
          <w:szCs w:val="24"/>
        </w:rPr>
        <w:t>課題に応じた養成研修等を通じて、地域に根付いたボランティアの養成に係る取組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を促進します。</w:t>
      </w:r>
    </w:p>
    <w:p w14:paraId="6BDC8B9A" w14:textId="236CEEA3" w:rsidR="00A37BCB" w:rsidRPr="00ED0309" w:rsidRDefault="00E555D5"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A37BCB" w:rsidRPr="00ED0309">
        <w:rPr>
          <w:rFonts w:ascii="メイリオ" w:eastAsia="メイリオ" w:hAnsi="メイリオ" w:cs="メイリオ" w:hint="eastAsia"/>
          <w:color w:val="000000" w:themeColor="text1"/>
          <w:sz w:val="24"/>
          <w:szCs w:val="24"/>
        </w:rPr>
        <w:t>ボランティア等への周知・啓発を行うことにより、福祉協働への参加を促進するとともに、資質の向上を図るため、研修等を行うことを促進します。</w:t>
      </w:r>
    </w:p>
    <w:p w14:paraId="06E47BEC" w14:textId="77777777"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（福祉・ボランティア教育の推進）</w:t>
      </w:r>
    </w:p>
    <w:p w14:paraId="0672D2A5" w14:textId="5826AD12" w:rsidR="00A37BCB" w:rsidRPr="0090219F" w:rsidRDefault="00A37BCB"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9E1F0C" w:rsidRPr="00ED0309">
        <w:rPr>
          <w:rFonts w:ascii="メイリオ" w:eastAsia="メイリオ" w:hAnsi="メイリオ" w:cs="メイリオ" w:hint="eastAsia"/>
          <w:color w:val="000000" w:themeColor="text1"/>
          <w:sz w:val="24"/>
          <w:szCs w:val="24"/>
        </w:rPr>
        <w:t>小・中学校や高等学校において、</w:t>
      </w:r>
      <w:r w:rsidR="009E1F0C" w:rsidRPr="0090219F">
        <w:rPr>
          <w:rFonts w:ascii="メイリオ" w:eastAsia="メイリオ" w:hAnsi="メイリオ" w:cs="メイリオ" w:hint="eastAsia"/>
          <w:color w:val="000000" w:themeColor="text1"/>
          <w:sz w:val="24"/>
          <w:szCs w:val="24"/>
        </w:rPr>
        <w:t>福祉に関する学習や福祉施設</w:t>
      </w:r>
      <w:r w:rsidR="00756D17" w:rsidRPr="0090219F">
        <w:rPr>
          <w:rFonts w:ascii="メイリオ" w:eastAsia="メイリオ" w:hAnsi="メイリオ" w:cs="メイリオ" w:hint="eastAsia"/>
          <w:color w:val="000000" w:themeColor="text1"/>
          <w:sz w:val="24"/>
          <w:szCs w:val="24"/>
        </w:rPr>
        <w:t>等</w:t>
      </w:r>
      <w:r w:rsidR="009E1F0C" w:rsidRPr="0090219F">
        <w:rPr>
          <w:rFonts w:ascii="メイリオ" w:eastAsia="メイリオ" w:hAnsi="メイリオ" w:cs="メイリオ" w:hint="eastAsia"/>
          <w:color w:val="000000" w:themeColor="text1"/>
          <w:sz w:val="24"/>
          <w:szCs w:val="24"/>
        </w:rPr>
        <w:t>への訪問による体験学習</w:t>
      </w:r>
      <w:r w:rsidR="00A755D9" w:rsidRPr="0090219F">
        <w:rPr>
          <w:rFonts w:ascii="メイリオ" w:eastAsia="メイリオ" w:hAnsi="メイリオ" w:cs="メイリオ" w:hint="eastAsia"/>
          <w:color w:val="000000" w:themeColor="text1"/>
          <w:sz w:val="24"/>
          <w:szCs w:val="24"/>
        </w:rPr>
        <w:t>等</w:t>
      </w:r>
      <w:r w:rsidR="009E1F0C" w:rsidRPr="0090219F">
        <w:rPr>
          <w:rFonts w:ascii="メイリオ" w:eastAsia="メイリオ" w:hAnsi="メイリオ" w:cs="メイリオ" w:hint="eastAsia"/>
          <w:color w:val="000000" w:themeColor="text1"/>
          <w:sz w:val="24"/>
          <w:szCs w:val="24"/>
        </w:rPr>
        <w:t>、福祉・ボランティア教育を推進するとともに、地域社会との連携について、教員の理解促進を図ります。</w:t>
      </w:r>
    </w:p>
    <w:p w14:paraId="7E07C979" w14:textId="77777777" w:rsidR="00A37BCB" w:rsidRPr="0090219F"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（地域づくりにつながる人材の育成）</w:t>
      </w:r>
    </w:p>
    <w:p w14:paraId="0BC91661" w14:textId="782CAD95" w:rsidR="00A37BCB" w:rsidRPr="00AC6CFB" w:rsidRDefault="00A37BCB" w:rsidP="00B4596A">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9E1F0C" w:rsidRPr="0090219F">
        <w:rPr>
          <w:rFonts w:ascii="メイリオ" w:eastAsia="メイリオ" w:hAnsi="メイリオ" w:cs="メイリオ" w:hint="eastAsia"/>
          <w:color w:val="000000" w:themeColor="text1"/>
          <w:sz w:val="24"/>
          <w:szCs w:val="24"/>
        </w:rPr>
        <w:t>地域団体が抱える情報発信、運営改善及び事業戦略</w:t>
      </w:r>
      <w:r w:rsidR="00DE3968" w:rsidRPr="0090219F">
        <w:rPr>
          <w:rFonts w:ascii="メイリオ" w:eastAsia="メイリオ" w:hAnsi="メイリオ" w:cs="メイリオ" w:hint="eastAsia"/>
          <w:sz w:val="24"/>
          <w:szCs w:val="24"/>
        </w:rPr>
        <w:t>等の</w:t>
      </w:r>
      <w:r w:rsidR="009E1F0C" w:rsidRPr="0090219F">
        <w:rPr>
          <w:rFonts w:ascii="メイリオ" w:eastAsia="メイリオ" w:hAnsi="メイリオ" w:cs="メイリオ" w:hint="eastAsia"/>
          <w:color w:val="000000" w:themeColor="text1"/>
          <w:sz w:val="24"/>
          <w:szCs w:val="24"/>
        </w:rPr>
        <w:t>運営上の課題解決を支援し、地域活動の運営基盤を強化するため、社会人等が、自らの経験・スキルを活かして支援する「プロボノ</w:t>
      </w:r>
      <w:r w:rsidR="00155E77"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」として、</w:t>
      </w:r>
      <w:r w:rsidR="009E1F0C" w:rsidRPr="009E1F0C">
        <w:rPr>
          <w:rFonts w:ascii="メイリオ" w:eastAsia="メイリオ" w:hAnsi="メイリオ" w:cs="メイリオ" w:hint="eastAsia"/>
          <w:color w:val="000000" w:themeColor="text1"/>
          <w:sz w:val="24"/>
          <w:szCs w:val="24"/>
        </w:rPr>
        <w:t>社会貢献活動に参画する機会を創出します。</w:t>
      </w:r>
    </w:p>
    <w:p w14:paraId="16667C07" w14:textId="6F555240" w:rsidR="009E1F0C" w:rsidRPr="00ED0309" w:rsidRDefault="00CE47BA" w:rsidP="009E1F0C">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b/>
          <w:color w:val="000000" w:themeColor="text1"/>
          <w:sz w:val="24"/>
          <w:szCs w:val="24"/>
        </w:rPr>
        <w:lastRenderedPageBreak/>
        <w:t>▼</w:t>
      </w:r>
      <w:r w:rsidRPr="004B0C41">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地域住民等による主体的な地域づくりを進めるため、小地域ネット</w:t>
      </w:r>
      <w:r w:rsidR="009E1F0C" w:rsidRPr="00ED0309">
        <w:rPr>
          <w:rFonts w:ascii="メイリオ" w:eastAsia="メイリオ" w:hAnsi="メイリオ" w:cs="メイリオ" w:hint="eastAsia"/>
          <w:color w:val="000000" w:themeColor="text1"/>
          <w:sz w:val="24"/>
          <w:szCs w:val="24"/>
        </w:rPr>
        <w:t>ワーク活動</w:t>
      </w:r>
      <w:r w:rsidR="00A755D9"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の地域住民の活動を支援することにより、地域住民が見守り、支え合う取組みを市町村及び市町村社協</w:t>
      </w:r>
      <w:r w:rsidR="00A755D9"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と連携して進めていきます。</w:t>
      </w:r>
    </w:p>
    <w:p w14:paraId="7B6BC700" w14:textId="3FFD1D6B" w:rsidR="00553998" w:rsidRPr="00ED0309"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また、生活に根ざした社会的活動の積み重ねが地域福祉の担い手の育成につながるため、本人の興味・関心に合う参加しやすいボランティア活動や、時間や場所の制約がない</w:t>
      </w:r>
      <w:r w:rsidR="00F00CC9">
        <w:rPr>
          <w:rFonts w:ascii="メイリオ" w:eastAsia="メイリオ" w:hAnsi="メイリオ" w:hint="eastAsia"/>
          <w:sz w:val="24"/>
          <w:szCs w:val="24"/>
        </w:rPr>
        <w:t>ICT</w:t>
      </w:r>
      <w:r w:rsidRPr="00ED0309">
        <w:rPr>
          <w:rFonts w:ascii="メイリオ" w:eastAsia="メイリオ" w:hAnsi="メイリオ" w:cs="メイリオ" w:hint="eastAsia"/>
          <w:color w:val="000000" w:themeColor="text1"/>
          <w:sz w:val="24"/>
          <w:szCs w:val="24"/>
        </w:rPr>
        <w:t>や</w:t>
      </w:r>
      <w:r w:rsidR="00F00CC9">
        <w:rPr>
          <w:rFonts w:ascii="メイリオ" w:eastAsia="メイリオ" w:hAnsi="メイリオ" w:cs="メイリオ" w:hint="eastAsia"/>
          <w:color w:val="000000" w:themeColor="text1"/>
          <w:sz w:val="24"/>
          <w:szCs w:val="24"/>
        </w:rPr>
        <w:t>SNS</w:t>
      </w:r>
      <w:r w:rsidRPr="00ED0309">
        <w:rPr>
          <w:rFonts w:ascii="メイリオ" w:eastAsia="メイリオ" w:hAnsi="メイリオ" w:cs="メイリオ" w:hint="eastAsia"/>
          <w:color w:val="000000" w:themeColor="text1"/>
          <w:sz w:val="24"/>
          <w:szCs w:val="24"/>
        </w:rPr>
        <w:t>を活用した活動</w:t>
      </w:r>
      <w:r w:rsidR="00181428"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、多様なニーズや社会環境の変化にも対応した地域福祉活動について、先進事例の提供等を行います。</w:t>
      </w:r>
    </w:p>
    <w:p w14:paraId="4FFE9423" w14:textId="245AAD39" w:rsidR="00553998" w:rsidRDefault="00CE47BA" w:rsidP="00553998">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9E1F0C" w:rsidRPr="00ED0309">
        <w:rPr>
          <w:rFonts w:ascii="メイリオ" w:eastAsia="メイリオ" w:hAnsi="メイリオ" w:cs="メイリオ" w:hint="eastAsia"/>
          <w:color w:val="000000" w:themeColor="text1"/>
          <w:sz w:val="24"/>
          <w:szCs w:val="24"/>
        </w:rPr>
        <w:t>地域において、見守り・声かけ訪問活動や、高齢者</w:t>
      </w:r>
      <w:r w:rsidR="00181428"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のサロン活動、ミニデイ</w:t>
      </w:r>
      <w:r w:rsidR="008A040C">
        <w:rPr>
          <w:rFonts w:ascii="メイリオ" w:eastAsia="メイリオ" w:hAnsi="メイリオ" w:cs="メイリオ" w:hint="eastAsia"/>
          <w:color w:val="000000" w:themeColor="text1"/>
          <w:sz w:val="24"/>
          <w:szCs w:val="24"/>
        </w:rPr>
        <w:t xml:space="preserve">　</w:t>
      </w:r>
      <w:r w:rsidR="009E1F0C" w:rsidRPr="00ED0309">
        <w:rPr>
          <w:rFonts w:ascii="メイリオ" w:eastAsia="メイリオ" w:hAnsi="メイリオ" w:cs="メイリオ" w:hint="eastAsia"/>
          <w:color w:val="000000" w:themeColor="text1"/>
          <w:sz w:val="24"/>
          <w:szCs w:val="24"/>
        </w:rPr>
        <w:t>サービス活動、子育て支援活動</w:t>
      </w:r>
      <w:r w:rsidR="00181428"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の地域生活課題の解決に向けた社会資源を創出するため、地域の子どもから高齢者まで様々な世代や立場の人が一緒になり</w:t>
      </w:r>
      <w:r w:rsidR="009E1F0C" w:rsidRPr="009E1F0C">
        <w:rPr>
          <w:rFonts w:ascii="メイリオ" w:eastAsia="メイリオ" w:hAnsi="メイリオ" w:cs="メイリオ" w:hint="eastAsia"/>
          <w:color w:val="000000" w:themeColor="text1"/>
          <w:sz w:val="24"/>
          <w:szCs w:val="24"/>
        </w:rPr>
        <w:t>、差異や多様性を認め合いながら、自分たちが暮らし、活動する地域について考え、学び合える機会の創出に取り組みます。</w:t>
      </w:r>
    </w:p>
    <w:p w14:paraId="19AE9E7D" w14:textId="6FE2C228" w:rsidR="00B4596A" w:rsidRDefault="00B4596A" w:rsidP="00553998">
      <w:pPr>
        <w:spacing w:line="400" w:lineRule="exact"/>
        <w:ind w:left="240" w:hangingChars="100" w:hanging="240"/>
        <w:rPr>
          <w:rFonts w:ascii="メイリオ" w:eastAsia="メイリオ" w:hAnsi="メイリオ" w:cs="メイリオ"/>
          <w:sz w:val="24"/>
          <w:szCs w:val="24"/>
        </w:rPr>
      </w:pPr>
    </w:p>
    <w:p w14:paraId="693F7270" w14:textId="65F94589" w:rsidR="00885BE9" w:rsidRDefault="00885BE9" w:rsidP="00553998">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sz w:val="24"/>
          <w:szCs w:val="24"/>
        </w:rPr>
        <w:br w:type="page"/>
      </w:r>
    </w:p>
    <w:p w14:paraId="03C2C188" w14:textId="77777777" w:rsidR="00461653" w:rsidRDefault="00461653" w:rsidP="00461653">
      <w:pPr>
        <w:ind w:firstLineChars="100" w:firstLine="210"/>
      </w:pPr>
      <w:r w:rsidRPr="004E6B6A">
        <w:rPr>
          <w:rFonts w:hint="eastAsia"/>
          <w:noProof/>
          <w:szCs w:val="24"/>
        </w:rPr>
        <w:lastRenderedPageBreak/>
        <mc:AlternateContent>
          <mc:Choice Requires="wps">
            <w:drawing>
              <wp:anchor distT="0" distB="0" distL="114300" distR="114300" simplePos="0" relativeHeight="251707904" behindDoc="0" locked="0" layoutInCell="1" allowOverlap="1" wp14:anchorId="1A779DF1" wp14:editId="2AB9D2A6">
                <wp:simplePos x="0" y="0"/>
                <wp:positionH relativeFrom="margin">
                  <wp:align>left</wp:align>
                </wp:positionH>
                <wp:positionV relativeFrom="paragraph">
                  <wp:posOffset>-635</wp:posOffset>
                </wp:positionV>
                <wp:extent cx="5895975" cy="8782050"/>
                <wp:effectExtent l="0" t="0" r="28575" b="19050"/>
                <wp:wrapNone/>
                <wp:docPr id="48" name="テキスト ボックス 48" descr="コラム：折り鶴プロジェクト&#10;～ステイホーム型地域活動から世界へ、「ゆめ伴プロジェクトの実践」～&#10;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活動の現在を紹介します。&#10;「ゆめ伴プロジェクトin門真実行委員会」は、認知症や要介護の人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等が集まり発足しました。&#10;委員会が発足以降、認知症の人がスタッフとして働く「ゆめ伴カフェ」や農作業を行う「ゆめ伴ファーム」、地元企業からの提案で実現した「ゆめ伴マーケット」など徐々に発展してきましたが、コロナ禍ですべての活動が休止となりました。&#10;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10;一羽の折り鶴をきっかけに、高齢者施設やデイサービスのほか、子どもから高齢者まで折った色とりどりの折り鶴は、最終的には15万羽が集まり、文化会館で展示されました。折り鶴を折った人々にとって、一人で自宅にいても他者とのつながりを実感できた「折り鶴」は、大きな喜びであり、励みになりました。&#10;この「ステイホーム型地域活動」は、今、新しい取組みにつながっています。&#10;認知症の方や介護度の高い高齢者の人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3A05D8D" w14:textId="77777777" w:rsidR="00461653" w:rsidRPr="002378E8" w:rsidRDefault="00461653" w:rsidP="00461653">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折り鶴プロジェクト</w:t>
                            </w:r>
                          </w:p>
                          <w:p w14:paraId="0A319948" w14:textId="25135DC2" w:rsidR="00461653" w:rsidRPr="002378E8" w:rsidRDefault="00461653" w:rsidP="0046165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DE6D66">
                              <w:rPr>
                                <w:rFonts w:ascii="メイリオ" w:eastAsia="メイリオ" w:hAnsi="メイリオ" w:hint="eastAsia"/>
                                <w:bCs/>
                                <w:sz w:val="24"/>
                                <w:szCs w:val="24"/>
                              </w:rPr>
                              <w:t>ステイホーム型地域活動から世界へ</w:t>
                            </w:r>
                            <w:r w:rsidR="009D65BA">
                              <w:rPr>
                                <w:rFonts w:ascii="メイリオ" w:eastAsia="メイリオ" w:hAnsi="メイリオ" w:hint="eastAsia"/>
                                <w:bCs/>
                                <w:sz w:val="24"/>
                                <w:szCs w:val="24"/>
                              </w:rPr>
                              <w:t>、</w:t>
                            </w:r>
                            <w:r>
                              <w:rPr>
                                <w:rFonts w:ascii="メイリオ" w:eastAsia="メイリオ" w:hAnsi="メイリオ" w:hint="eastAsia"/>
                                <w:bCs/>
                                <w:sz w:val="24"/>
                                <w:szCs w:val="24"/>
                              </w:rPr>
                              <w:t>「ゆめ伴プロジェクトの実践」</w:t>
                            </w:r>
                            <w:r w:rsidRPr="002378E8">
                              <w:rPr>
                                <w:rFonts w:ascii="メイリオ" w:eastAsia="メイリオ" w:hAnsi="メイリオ" w:hint="eastAsia"/>
                                <w:sz w:val="24"/>
                                <w:szCs w:val="24"/>
                              </w:rPr>
                              <w:t>～</w:t>
                            </w:r>
                          </w:p>
                          <w:p w14:paraId="2BD21555" w14:textId="77777777" w:rsidR="00461653" w:rsidRPr="002378E8" w:rsidRDefault="00461653" w:rsidP="00461653">
                            <w:pPr>
                              <w:spacing w:line="360" w:lineRule="exact"/>
                              <w:ind w:firstLineChars="100" w:firstLine="240"/>
                              <w:rPr>
                                <w:rFonts w:ascii="メイリオ" w:eastAsia="メイリオ" w:hAnsi="メイリオ"/>
                                <w:sz w:val="24"/>
                                <w:szCs w:val="24"/>
                              </w:rPr>
                            </w:pPr>
                          </w:p>
                          <w:p w14:paraId="35891DDE" w14:textId="0D02AC39" w:rsidR="00461653" w:rsidRPr="0090219F" w:rsidRDefault="00461653" w:rsidP="00461653">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令和２（2020）年、新型コロナウイルスによる</w:t>
                            </w:r>
                            <w:r w:rsidR="004E1A0F">
                              <w:rPr>
                                <w:rFonts w:ascii="メイリオ" w:eastAsia="メイリオ" w:hAnsi="メイリオ" w:hint="eastAsia"/>
                                <w:sz w:val="24"/>
                                <w:szCs w:val="24"/>
                              </w:rPr>
                              <w:t>未曾有</w:t>
                            </w:r>
                            <w:r>
                              <w:rPr>
                                <w:rFonts w:ascii="メイリオ" w:eastAsia="メイリオ" w:hAnsi="メイリオ" w:hint="eastAsia"/>
                                <w:sz w:val="24"/>
                                <w:szCs w:val="24"/>
                              </w:rPr>
                              <w:t>のパンデミックにより、地域活動はすべて自粛され、施設で暮らす高齢者は外出はもちろん、家族の面会ですらできない状況になりました。このような中、新しい形として生まれたステイホーム型地域活動と、その</w:t>
                            </w:r>
                            <w:r w:rsidRPr="0090219F">
                              <w:rPr>
                                <w:rFonts w:ascii="メイリオ" w:eastAsia="メイリオ" w:hAnsi="メイリオ" w:hint="eastAsia"/>
                                <w:sz w:val="24"/>
                                <w:szCs w:val="24"/>
                              </w:rPr>
                              <w:t>活動の現在を紹介します。</w:t>
                            </w:r>
                          </w:p>
                          <w:p w14:paraId="3A177011" w14:textId="14FA1740" w:rsidR="00461653" w:rsidRPr="0090219F"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「ゆめ伴プロジェクト</w:t>
                            </w:r>
                            <w:r w:rsidRPr="0090219F">
                              <w:rPr>
                                <w:rFonts w:ascii="メイリオ" w:eastAsia="メイリオ" w:hAnsi="メイリオ"/>
                                <w:sz w:val="24"/>
                                <w:szCs w:val="24"/>
                              </w:rPr>
                              <w:t>in</w:t>
                            </w:r>
                            <w:r w:rsidRPr="0090219F">
                              <w:rPr>
                                <w:rFonts w:ascii="メイリオ" w:eastAsia="メイリオ" w:hAnsi="メイリオ" w:hint="eastAsia"/>
                                <w:sz w:val="24"/>
                                <w:szCs w:val="24"/>
                              </w:rPr>
                              <w:t>門真実行委員会」は、認知症や要介護の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が集まり発足しました。</w:t>
                            </w:r>
                          </w:p>
                          <w:p w14:paraId="3032FC3E" w14:textId="5EC9CC3A" w:rsidR="00461653"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委員会が発足以降、認知症の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がスタッフとして働く「ゆめ伴カフェ」や農作業を行う「ゆめ伴ファーム」、地元企業からの提案で実現した「ゆめ伴マーケット」など徐々に発展してきましたが、コロナ禍</w:t>
                            </w:r>
                            <w:r>
                              <w:rPr>
                                <w:rFonts w:ascii="メイリオ" w:eastAsia="メイリオ" w:hAnsi="メイリオ" w:hint="eastAsia"/>
                                <w:sz w:val="24"/>
                                <w:szCs w:val="24"/>
                              </w:rPr>
                              <w:t>ですべての活動が休止となりました。</w:t>
                            </w:r>
                          </w:p>
                          <w:p w14:paraId="2F03959D"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w:t>
                            </w:r>
                          </w:p>
                          <w:p w14:paraId="378F7FA1" w14:textId="5D5A5C50"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一羽の折り鶴をきっかけに、高齢者施設やデイサービスのほか、子どもから高齢者まで折った色とりどりの折り鶴は、最終的には15万羽が集まり、文化会館で展示されました。折り鶴を折った</w:t>
                            </w:r>
                            <w:r w:rsidR="008873D3">
                              <w:rPr>
                                <w:rFonts w:ascii="メイリオ" w:eastAsia="メイリオ" w:hAnsi="メイリオ" w:hint="eastAsia"/>
                                <w:sz w:val="24"/>
                                <w:szCs w:val="24"/>
                              </w:rPr>
                              <w:t>人</w:t>
                            </w:r>
                            <w:r>
                              <w:rPr>
                                <w:rFonts w:ascii="メイリオ" w:eastAsia="メイリオ" w:hAnsi="メイリオ" w:hint="eastAsia"/>
                                <w:sz w:val="24"/>
                                <w:szCs w:val="24"/>
                              </w:rPr>
                              <w:t>々にとって、一人で自宅にいても他者とのつながりを実感できた「折り鶴」は、大きな喜びであり、励みになりました。</w:t>
                            </w:r>
                          </w:p>
                          <w:p w14:paraId="172003EE"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この「ステイホーム型地域活動」は、今、新しい取組みにつながっています。</w:t>
                            </w:r>
                          </w:p>
                          <w:p w14:paraId="42437D07" w14:textId="613E6BED"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認知症の方や介護度の高い高齢者の</w:t>
                            </w:r>
                            <w:r w:rsidR="008873D3">
                              <w:rPr>
                                <w:rFonts w:ascii="メイリオ" w:eastAsia="メイリオ" w:hAnsi="メイリオ" w:hint="eastAsia"/>
                                <w:sz w:val="24"/>
                                <w:szCs w:val="24"/>
                              </w:rPr>
                              <w:t>人</w:t>
                            </w:r>
                            <w:r>
                              <w:rPr>
                                <w:rFonts w:ascii="メイリオ" w:eastAsia="メイリオ" w:hAnsi="メイリオ" w:hint="eastAsia"/>
                                <w:sz w:val="24"/>
                                <w:szCs w:val="24"/>
                              </w:rPr>
                              <w:t>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w:t>
                            </w:r>
                            <w:r w:rsidR="00F00CC9">
                              <w:rPr>
                                <w:rFonts w:ascii="メイリオ" w:eastAsia="メイリオ" w:hAnsi="メイリオ" w:hint="eastAsia"/>
                                <w:sz w:val="24"/>
                                <w:szCs w:val="24"/>
                              </w:rPr>
                              <w:t>の</w:t>
                            </w:r>
                            <w:r>
                              <w:rPr>
                                <w:rFonts w:ascii="メイリオ" w:eastAsia="メイリオ" w:hAnsi="メイリオ" w:hint="eastAsia"/>
                                <w:sz w:val="24"/>
                                <w:szCs w:val="24"/>
                              </w:rPr>
                              <w:t xml:space="preserve">大阪・関西万博に向けて動き出しています。　　　　</w:t>
                            </w:r>
                          </w:p>
                          <w:p w14:paraId="1EE53981"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5ADBDA2F"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F4E327D"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5F3B117"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60DD845D" w14:textId="6071B0ED" w:rsidR="00461653" w:rsidRDefault="00461653" w:rsidP="00461653">
                            <w:pPr>
                              <w:spacing w:line="360" w:lineRule="exact"/>
                              <w:ind w:rightChars="-40" w:right="-84" w:firstLineChars="100" w:firstLine="240"/>
                              <w:rPr>
                                <w:rFonts w:ascii="メイリオ" w:eastAsia="メイリオ" w:hAnsi="メイリオ"/>
                                <w:sz w:val="24"/>
                                <w:szCs w:val="24"/>
                              </w:rPr>
                            </w:pPr>
                          </w:p>
                          <w:p w14:paraId="049D6828" w14:textId="22F239CA" w:rsidR="00E6670A" w:rsidRDefault="00E6670A" w:rsidP="00461653">
                            <w:pPr>
                              <w:spacing w:line="360" w:lineRule="exact"/>
                              <w:ind w:rightChars="-40" w:right="-84" w:firstLineChars="100" w:firstLine="240"/>
                              <w:rPr>
                                <w:rFonts w:ascii="メイリオ" w:eastAsia="メイリオ" w:hAnsi="メイリオ"/>
                                <w:sz w:val="24"/>
                                <w:szCs w:val="24"/>
                              </w:rPr>
                            </w:pPr>
                          </w:p>
                          <w:p w14:paraId="419FBC52" w14:textId="77777777" w:rsidR="00E6670A" w:rsidRDefault="00E6670A" w:rsidP="00461653">
                            <w:pPr>
                              <w:spacing w:line="360" w:lineRule="exact"/>
                              <w:ind w:rightChars="-40" w:right="-84" w:firstLineChars="100" w:firstLine="240"/>
                              <w:rPr>
                                <w:rFonts w:ascii="メイリオ" w:eastAsia="メイリオ" w:hAnsi="メイリオ"/>
                                <w:sz w:val="24"/>
                                <w:szCs w:val="24"/>
                              </w:rPr>
                            </w:pPr>
                          </w:p>
                          <w:p w14:paraId="2D2BC8CA" w14:textId="77777777" w:rsidR="00461653" w:rsidRPr="008B7A37" w:rsidRDefault="00461653" w:rsidP="00461653">
                            <w:pPr>
                              <w:spacing w:line="360" w:lineRule="exact"/>
                              <w:ind w:rightChars="-40" w:right="-84" w:firstLineChars="300" w:firstLine="720"/>
                              <w:rPr>
                                <w:rFonts w:ascii="メイリオ" w:eastAsia="メイリオ" w:hAnsi="メイリオ"/>
                                <w:sz w:val="24"/>
                                <w:szCs w:val="24"/>
                              </w:rPr>
                            </w:pPr>
                            <w:r>
                              <w:rPr>
                                <w:rFonts w:ascii="メイリオ" w:eastAsia="メイリオ" w:hAnsi="メイリオ" w:hint="eastAsia"/>
                                <w:sz w:val="24"/>
                                <w:szCs w:val="24"/>
                              </w:rPr>
                              <w:t>ゆめ伴ホームページ</w:t>
                            </w:r>
                            <w:r>
                              <w:rPr>
                                <w:rFonts w:ascii="メイリオ" w:eastAsia="メイリオ" w:hAnsi="メイリオ"/>
                                <w:sz w:val="24"/>
                                <w:szCs w:val="24"/>
                              </w:rPr>
                              <w:t xml:space="preserve"> </w:t>
                            </w:r>
                            <w:r>
                              <w:rPr>
                                <w:rFonts w:ascii="メイリオ" w:eastAsia="メイリオ" w:hAnsi="メイリオ" w:hint="eastAsia"/>
                                <w:sz w:val="24"/>
                                <w:szCs w:val="24"/>
                              </w:rPr>
                              <w:t>:</w:t>
                            </w:r>
                            <w:r>
                              <w:rPr>
                                <w:rFonts w:ascii="メイリオ" w:eastAsia="メイリオ" w:hAnsi="メイリオ"/>
                                <w:sz w:val="24"/>
                                <w:szCs w:val="24"/>
                              </w:rPr>
                              <w:t xml:space="preserve"> </w:t>
                            </w:r>
                            <w:r w:rsidRPr="00C5400A">
                              <w:rPr>
                                <w:rFonts w:ascii="メイリオ" w:eastAsia="メイリオ" w:hAnsi="メイリオ"/>
                                <w:sz w:val="24"/>
                                <w:szCs w:val="24"/>
                              </w:rPr>
                              <w:t>https://www.yumetomokadoma.com/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79DF1" id="テキスト ボックス 48" o:spid="_x0000_s1248" type="#_x0000_t202" alt="コラム：折り鶴プロジェクト&#10;～ステイホーム型地域活動から世界へ、「ゆめ伴プロジェクトの実践」～&#10;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活動の現在を紹介します。&#10;「ゆめ伴プロジェクトin門真実行委員会」は、認知症や要介護の人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等が集まり発足しました。&#10;委員会が発足以降、認知症の人がスタッフとして働く「ゆめ伴カフェ」や農作業を行う「ゆめ伴ファーム」、地元企業からの提案で実現した「ゆめ伴マーケット」など徐々に発展してきましたが、コロナ禍ですべての活動が休止となりました。&#10;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10;一羽の折り鶴をきっかけに、高齢者施設やデイサービスのほか、子どもから高齢者まで折った色とりどりの折り鶴は、最終的には15万羽が集まり、文化会館で展示されました。折り鶴を折った人々にとって、一人で自宅にいても他者とのつながりを実感できた「折り鶴」は、大きな喜びであり、励みになりました。&#10;この「ステイホーム型地域活動」は、今、新しい取組みにつながっています。&#10;認知症の方や介護度の高い高齢者の人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 style="position:absolute;left:0;text-align:left;margin-left:0;margin-top:-.05pt;width:464.25pt;height:691.5pt;z-index:251707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" fillcolor="window" strokeweight=".5pt">
                <v:textbox>
                  <w:txbxContent>
                    <w:p w14:paraId="13A05D8D" w14:textId="77777777" w:rsidR="00461653" w:rsidRPr="002378E8" w:rsidRDefault="00461653" w:rsidP="00461653">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折り鶴プロジェクト</w:t>
                      </w:r>
                    </w:p>
                    <w:p w14:paraId="0A319948" w14:textId="25135DC2" w:rsidR="00461653" w:rsidRPr="002378E8" w:rsidRDefault="00461653" w:rsidP="0046165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DE6D66">
                        <w:rPr>
                          <w:rFonts w:ascii="メイリオ" w:eastAsia="メイリオ" w:hAnsi="メイリオ" w:hint="eastAsia"/>
                          <w:bCs/>
                          <w:sz w:val="24"/>
                          <w:szCs w:val="24"/>
                        </w:rPr>
                        <w:t>ステイホーム型地域活動から世界へ</w:t>
                      </w:r>
                      <w:r w:rsidR="009D65BA">
                        <w:rPr>
                          <w:rFonts w:ascii="メイリオ" w:eastAsia="メイリオ" w:hAnsi="メイリオ" w:hint="eastAsia"/>
                          <w:bCs/>
                          <w:sz w:val="24"/>
                          <w:szCs w:val="24"/>
                        </w:rPr>
                        <w:t>、</w:t>
                      </w:r>
                      <w:r>
                        <w:rPr>
                          <w:rFonts w:ascii="メイリオ" w:eastAsia="メイリオ" w:hAnsi="メイリオ" w:hint="eastAsia"/>
                          <w:bCs/>
                          <w:sz w:val="24"/>
                          <w:szCs w:val="24"/>
                        </w:rPr>
                        <w:t>「ゆめ伴プロジェクトの実践」</w:t>
                      </w:r>
                      <w:r w:rsidRPr="002378E8">
                        <w:rPr>
                          <w:rFonts w:ascii="メイリオ" w:eastAsia="メイリオ" w:hAnsi="メイリオ" w:hint="eastAsia"/>
                          <w:sz w:val="24"/>
                          <w:szCs w:val="24"/>
                        </w:rPr>
                        <w:t>～</w:t>
                      </w:r>
                    </w:p>
                    <w:p w14:paraId="2BD21555" w14:textId="77777777" w:rsidR="00461653" w:rsidRPr="002378E8" w:rsidRDefault="00461653" w:rsidP="00461653">
                      <w:pPr>
                        <w:spacing w:line="360" w:lineRule="exact"/>
                        <w:ind w:firstLineChars="100" w:firstLine="240"/>
                        <w:rPr>
                          <w:rFonts w:ascii="メイリオ" w:eastAsia="メイリオ" w:hAnsi="メイリオ"/>
                          <w:sz w:val="24"/>
                          <w:szCs w:val="24"/>
                        </w:rPr>
                      </w:pPr>
                    </w:p>
                    <w:p w14:paraId="35891DDE" w14:textId="0D02AC39" w:rsidR="00461653" w:rsidRPr="0090219F" w:rsidRDefault="00461653" w:rsidP="00461653">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令和２（2020）年、新型コロナウイルスによる</w:t>
                      </w:r>
                      <w:r w:rsidR="004E1A0F">
                        <w:rPr>
                          <w:rFonts w:ascii="メイリオ" w:eastAsia="メイリオ" w:hAnsi="メイリオ" w:hint="eastAsia"/>
                          <w:sz w:val="24"/>
                          <w:szCs w:val="24"/>
                        </w:rPr>
                        <w:t>未曾有</w:t>
                      </w:r>
                      <w:r>
                        <w:rPr>
                          <w:rFonts w:ascii="メイリオ" w:eastAsia="メイリオ" w:hAnsi="メイリオ" w:hint="eastAsia"/>
                          <w:sz w:val="24"/>
                          <w:szCs w:val="24"/>
                        </w:rPr>
                        <w:t>のパンデミックにより、地域活動はすべて自粛され、施設で暮らす高齢者は外出はもちろん、家族の面会ですらできない状況になりました。このような中、新しい形として生まれたステイホーム型地域活動と、その</w:t>
                      </w:r>
                      <w:r w:rsidRPr="0090219F">
                        <w:rPr>
                          <w:rFonts w:ascii="メイリオ" w:eastAsia="メイリオ" w:hAnsi="メイリオ" w:hint="eastAsia"/>
                          <w:sz w:val="24"/>
                          <w:szCs w:val="24"/>
                        </w:rPr>
                        <w:t>活動の現在を紹介します。</w:t>
                      </w:r>
                    </w:p>
                    <w:p w14:paraId="3A177011" w14:textId="14FA1740" w:rsidR="00461653" w:rsidRPr="0090219F"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「ゆめ伴プロジェクト</w:t>
                      </w:r>
                      <w:r w:rsidRPr="0090219F">
                        <w:rPr>
                          <w:rFonts w:ascii="メイリオ" w:eastAsia="メイリオ" w:hAnsi="メイリオ"/>
                          <w:sz w:val="24"/>
                          <w:szCs w:val="24"/>
                        </w:rPr>
                        <w:t>in</w:t>
                      </w:r>
                      <w:r w:rsidRPr="0090219F">
                        <w:rPr>
                          <w:rFonts w:ascii="メイリオ" w:eastAsia="メイリオ" w:hAnsi="メイリオ" w:hint="eastAsia"/>
                          <w:sz w:val="24"/>
                          <w:szCs w:val="24"/>
                        </w:rPr>
                        <w:t>門真実行委員会」は、認知症や要介護の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が集まり発足しました。</w:t>
                      </w:r>
                    </w:p>
                    <w:p w14:paraId="3032FC3E" w14:textId="5EC9CC3A" w:rsidR="00461653"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委員会が発足以降、認知症の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がスタッフとして働く「ゆめ伴カフェ」や農作業を行う「ゆめ伴ファーム」、地元企業からの提案で実現した「ゆめ伴マーケット」など徐々に発展してきましたが、コロナ禍</w:t>
                      </w:r>
                      <w:r>
                        <w:rPr>
                          <w:rFonts w:ascii="メイリオ" w:eastAsia="メイリオ" w:hAnsi="メイリオ" w:hint="eastAsia"/>
                          <w:sz w:val="24"/>
                          <w:szCs w:val="24"/>
                        </w:rPr>
                        <w:t>ですべての活動が休止となりました。</w:t>
                      </w:r>
                    </w:p>
                    <w:p w14:paraId="2F03959D"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w:t>
                      </w:r>
                    </w:p>
                    <w:p w14:paraId="378F7FA1" w14:textId="5D5A5C50"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一羽の折り鶴をきっかけに、高齢者施設やデイサービスのほか、子どもから高齢者まで折った色とりどりの折り鶴は、最終的には15万羽が集まり、文化会館で展示されました。折り鶴を折った</w:t>
                      </w:r>
                      <w:r w:rsidR="008873D3">
                        <w:rPr>
                          <w:rFonts w:ascii="メイリオ" w:eastAsia="メイリオ" w:hAnsi="メイリオ" w:hint="eastAsia"/>
                          <w:sz w:val="24"/>
                          <w:szCs w:val="24"/>
                        </w:rPr>
                        <w:t>人</w:t>
                      </w:r>
                      <w:r>
                        <w:rPr>
                          <w:rFonts w:ascii="メイリオ" w:eastAsia="メイリオ" w:hAnsi="メイリオ" w:hint="eastAsia"/>
                          <w:sz w:val="24"/>
                          <w:szCs w:val="24"/>
                        </w:rPr>
                        <w:t>々にとって、一人で自宅にいても他者とのつながりを実感できた「折り鶴」は、大きな喜びであり、励みになりました。</w:t>
                      </w:r>
                    </w:p>
                    <w:p w14:paraId="172003EE"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この「ステイホーム型地域活動」は、今、新しい取組みにつながっています。</w:t>
                      </w:r>
                    </w:p>
                    <w:p w14:paraId="42437D07" w14:textId="613E6BED"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認知症の方や介護度の高い高齢者の</w:t>
                      </w:r>
                      <w:r w:rsidR="008873D3">
                        <w:rPr>
                          <w:rFonts w:ascii="メイリオ" w:eastAsia="メイリオ" w:hAnsi="メイリオ" w:hint="eastAsia"/>
                          <w:sz w:val="24"/>
                          <w:szCs w:val="24"/>
                        </w:rPr>
                        <w:t>人</w:t>
                      </w:r>
                      <w:r>
                        <w:rPr>
                          <w:rFonts w:ascii="メイリオ" w:eastAsia="メイリオ" w:hAnsi="メイリオ" w:hint="eastAsia"/>
                          <w:sz w:val="24"/>
                          <w:szCs w:val="24"/>
                        </w:rPr>
                        <w:t>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w:t>
                      </w:r>
                      <w:r w:rsidR="00F00CC9">
                        <w:rPr>
                          <w:rFonts w:ascii="メイリオ" w:eastAsia="メイリオ" w:hAnsi="メイリオ" w:hint="eastAsia"/>
                          <w:sz w:val="24"/>
                          <w:szCs w:val="24"/>
                        </w:rPr>
                        <w:t>の</w:t>
                      </w:r>
                      <w:r>
                        <w:rPr>
                          <w:rFonts w:ascii="メイリオ" w:eastAsia="メイリオ" w:hAnsi="メイリオ" w:hint="eastAsia"/>
                          <w:sz w:val="24"/>
                          <w:szCs w:val="24"/>
                        </w:rPr>
                        <w:t xml:space="preserve">大阪・関西万博に向けて動き出しています。　　　　</w:t>
                      </w:r>
                    </w:p>
                    <w:p w14:paraId="1EE53981"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5ADBDA2F"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F4E327D"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5F3B117"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60DD845D" w14:textId="6071B0ED" w:rsidR="00461653" w:rsidRDefault="00461653" w:rsidP="00461653">
                      <w:pPr>
                        <w:spacing w:line="360" w:lineRule="exact"/>
                        <w:ind w:rightChars="-40" w:right="-84" w:firstLineChars="100" w:firstLine="240"/>
                        <w:rPr>
                          <w:rFonts w:ascii="メイリオ" w:eastAsia="メイリオ" w:hAnsi="メイリオ"/>
                          <w:sz w:val="24"/>
                          <w:szCs w:val="24"/>
                        </w:rPr>
                      </w:pPr>
                    </w:p>
                    <w:p w14:paraId="049D6828" w14:textId="22F239CA" w:rsidR="00E6670A" w:rsidRDefault="00E6670A" w:rsidP="00461653">
                      <w:pPr>
                        <w:spacing w:line="360" w:lineRule="exact"/>
                        <w:ind w:rightChars="-40" w:right="-84" w:firstLineChars="100" w:firstLine="240"/>
                        <w:rPr>
                          <w:rFonts w:ascii="メイリオ" w:eastAsia="メイリオ" w:hAnsi="メイリオ"/>
                          <w:sz w:val="24"/>
                          <w:szCs w:val="24"/>
                        </w:rPr>
                      </w:pPr>
                    </w:p>
                    <w:p w14:paraId="419FBC52" w14:textId="77777777" w:rsidR="00E6670A" w:rsidRDefault="00E6670A" w:rsidP="00461653">
                      <w:pPr>
                        <w:spacing w:line="360" w:lineRule="exact"/>
                        <w:ind w:rightChars="-40" w:right="-84" w:firstLineChars="100" w:firstLine="240"/>
                        <w:rPr>
                          <w:rFonts w:ascii="メイリオ" w:eastAsia="メイリオ" w:hAnsi="メイリオ"/>
                          <w:sz w:val="24"/>
                          <w:szCs w:val="24"/>
                        </w:rPr>
                      </w:pPr>
                    </w:p>
                    <w:p w14:paraId="2D2BC8CA" w14:textId="77777777" w:rsidR="00461653" w:rsidRPr="008B7A37" w:rsidRDefault="00461653" w:rsidP="00461653">
                      <w:pPr>
                        <w:spacing w:line="360" w:lineRule="exact"/>
                        <w:ind w:rightChars="-40" w:right="-84" w:firstLineChars="300" w:firstLine="720"/>
                        <w:rPr>
                          <w:rFonts w:ascii="メイリオ" w:eastAsia="メイリオ" w:hAnsi="メイリオ"/>
                          <w:sz w:val="24"/>
                          <w:szCs w:val="24"/>
                        </w:rPr>
                      </w:pPr>
                      <w:r>
                        <w:rPr>
                          <w:rFonts w:ascii="メイリオ" w:eastAsia="メイリオ" w:hAnsi="メイリオ" w:hint="eastAsia"/>
                          <w:sz w:val="24"/>
                          <w:szCs w:val="24"/>
                        </w:rPr>
                        <w:t>ゆめ伴ホームページ</w:t>
                      </w:r>
                      <w:r>
                        <w:rPr>
                          <w:rFonts w:ascii="メイリオ" w:eastAsia="メイリオ" w:hAnsi="メイリオ"/>
                          <w:sz w:val="24"/>
                          <w:szCs w:val="24"/>
                        </w:rPr>
                        <w:t xml:space="preserve"> </w:t>
                      </w:r>
                      <w:r>
                        <w:rPr>
                          <w:rFonts w:ascii="メイリオ" w:eastAsia="メイリオ" w:hAnsi="メイリオ" w:hint="eastAsia"/>
                          <w:sz w:val="24"/>
                          <w:szCs w:val="24"/>
                        </w:rPr>
                        <w:t>:</w:t>
                      </w:r>
                      <w:r>
                        <w:rPr>
                          <w:rFonts w:ascii="メイリオ" w:eastAsia="メイリオ" w:hAnsi="メイリオ"/>
                          <w:sz w:val="24"/>
                          <w:szCs w:val="24"/>
                        </w:rPr>
                        <w:t xml:space="preserve"> </w:t>
                      </w:r>
                      <w:r w:rsidRPr="00C5400A">
                        <w:rPr>
                          <w:rFonts w:ascii="メイリオ" w:eastAsia="メイリオ" w:hAnsi="メイリオ"/>
                          <w:sz w:val="24"/>
                          <w:szCs w:val="24"/>
                        </w:rPr>
                        <w:t>https://www.yumetomokadoma.com/</w:t>
                      </w:r>
                    </w:p>
                  </w:txbxContent>
                </v:textbox>
                <w10:wrap anchorx="margin"/>
              </v:shape>
            </w:pict>
          </mc:Fallback>
        </mc:AlternateContent>
      </w:r>
    </w:p>
    <w:p w14:paraId="4AA14815" w14:textId="14D09A00" w:rsidR="00134508" w:rsidRPr="002A317C" w:rsidRDefault="00E06534" w:rsidP="00461653">
      <w:pPr>
        <w:pStyle w:val="4"/>
        <w:spacing w:line="400" w:lineRule="exact"/>
        <w:ind w:leftChars="0" w:left="0"/>
        <w:rPr>
          <w:rFonts w:ascii="メイリオ" w:eastAsia="メイリオ" w:hAnsi="メイリオ" w:cs="メイリオ"/>
          <w:color w:val="000000" w:themeColor="text1"/>
          <w:sz w:val="24"/>
          <w:szCs w:val="24"/>
        </w:rPr>
      </w:pPr>
      <w:r>
        <w:rPr>
          <w:rFonts w:hint="eastAsia"/>
          <w:noProof/>
          <w:szCs w:val="24"/>
        </w:rPr>
        <w:drawing>
          <wp:anchor distT="0" distB="0" distL="114300" distR="114300" simplePos="0" relativeHeight="251708928" behindDoc="0" locked="0" layoutInCell="1" allowOverlap="1" wp14:anchorId="0371A8BC" wp14:editId="107C0D9D">
            <wp:simplePos x="0" y="0"/>
            <wp:positionH relativeFrom="margin">
              <wp:posOffset>1864360</wp:posOffset>
            </wp:positionH>
            <wp:positionV relativeFrom="paragraph">
              <wp:posOffset>6841490</wp:posOffset>
            </wp:positionV>
            <wp:extent cx="1797050" cy="1348740"/>
            <wp:effectExtent l="0" t="0" r="0" b="3810"/>
            <wp:wrapNone/>
            <wp:docPr id="94" name="図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97050" cy="134874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szCs w:val="24"/>
        </w:rPr>
        <w:drawing>
          <wp:anchor distT="0" distB="0" distL="114300" distR="114300" simplePos="0" relativeHeight="251710976" behindDoc="0" locked="0" layoutInCell="1" allowOverlap="1" wp14:anchorId="2E2DA105" wp14:editId="02230340">
            <wp:simplePos x="0" y="0"/>
            <wp:positionH relativeFrom="margin">
              <wp:posOffset>3756017</wp:posOffset>
            </wp:positionH>
            <wp:positionV relativeFrom="paragraph">
              <wp:posOffset>6811018</wp:posOffset>
            </wp:positionV>
            <wp:extent cx="1330974" cy="1397000"/>
            <wp:effectExtent l="5080" t="0" r="7620" b="7620"/>
            <wp:wrapNone/>
            <wp:docPr id="75" name="図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75">
                      <a:extLst>
                        <a:ext uri="{C183D7F6-B498-43B3-948B-1728B52AA6E4}">
                          <adec:decorative xmlns:adec="http://schemas.microsoft.com/office/drawing/2017/decorative" val="1"/>
                        </a:ext>
                      </a:extLst>
                    </pic:cNvPr>
                    <pic:cNvPicPr/>
                  </pic:nvPicPr>
                  <pic:blipFill rotWithShape="1">
                    <a:blip r:embed="rId49" cstate="print">
                      <a:extLst>
                        <a:ext uri="{28A0092B-C50C-407E-A947-70E740481C1C}">
                          <a14:useLocalDpi xmlns:a14="http://schemas.microsoft.com/office/drawing/2010/main" val="0"/>
                        </a:ext>
                      </a:extLst>
                    </a:blip>
                    <a:srcRect r="28867"/>
                    <a:stretch/>
                  </pic:blipFill>
                  <pic:spPr bwMode="auto">
                    <a:xfrm rot="5400000">
                      <a:off x="0" y="0"/>
                      <a:ext cx="1330974" cy="139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7007">
        <w:rPr>
          <w:noProof/>
        </w:rPr>
        <w:drawing>
          <wp:anchor distT="0" distB="0" distL="114300" distR="114300" simplePos="0" relativeHeight="251712000" behindDoc="0" locked="0" layoutInCell="1" allowOverlap="1" wp14:anchorId="7460F330" wp14:editId="14405F1B">
            <wp:simplePos x="0" y="0"/>
            <wp:positionH relativeFrom="margin">
              <wp:posOffset>5163820</wp:posOffset>
            </wp:positionH>
            <wp:positionV relativeFrom="paragraph">
              <wp:posOffset>7793990</wp:posOffset>
            </wp:positionV>
            <wp:extent cx="723900" cy="723900"/>
            <wp:effectExtent l="0" t="0" r="0" b="0"/>
            <wp:wrapNone/>
            <wp:docPr id="50" name="図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23900" cy="723900"/>
                    </a:xfrm>
                    <a:prstGeom prst="rect">
                      <a:avLst/>
                    </a:prstGeom>
                  </pic:spPr>
                </pic:pic>
              </a:graphicData>
            </a:graphic>
            <wp14:sizeRelH relativeFrom="page">
              <wp14:pctWidth>0</wp14:pctWidth>
            </wp14:sizeRelH>
            <wp14:sizeRelV relativeFrom="page">
              <wp14:pctHeight>0</wp14:pctHeight>
            </wp14:sizeRelV>
          </wp:anchor>
        </w:drawing>
      </w:r>
      <w:r w:rsidR="00FE1313">
        <w:rPr>
          <w:rFonts w:hint="eastAsia"/>
          <w:noProof/>
          <w:szCs w:val="24"/>
        </w:rPr>
        <w:drawing>
          <wp:anchor distT="0" distB="0" distL="114300" distR="114300" simplePos="0" relativeHeight="251709952" behindDoc="0" locked="0" layoutInCell="1" allowOverlap="1" wp14:anchorId="7F42CA05" wp14:editId="6AE97811">
            <wp:simplePos x="0" y="0"/>
            <wp:positionH relativeFrom="column">
              <wp:posOffset>35560</wp:posOffset>
            </wp:positionH>
            <wp:positionV relativeFrom="paragraph">
              <wp:posOffset>6859905</wp:posOffset>
            </wp:positionV>
            <wp:extent cx="1760220" cy="1320211"/>
            <wp:effectExtent l="0" t="0" r="0" b="0"/>
            <wp:wrapNone/>
            <wp:docPr id="98" name="図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60220" cy="1320211"/>
                    </a:xfrm>
                    <a:prstGeom prst="rect">
                      <a:avLst/>
                    </a:prstGeom>
                  </pic:spPr>
                </pic:pic>
              </a:graphicData>
            </a:graphic>
            <wp14:sizeRelH relativeFrom="margin">
              <wp14:pctWidth>0</wp14:pctWidth>
            </wp14:sizeRelH>
            <wp14:sizeRelV relativeFrom="margin">
              <wp14:pctHeight>0</wp14:pctHeight>
            </wp14:sizeRelV>
          </wp:anchor>
        </w:drawing>
      </w:r>
      <w:r w:rsidR="00461653" w:rsidRPr="000F3D4C">
        <w:br w:type="page"/>
      </w:r>
      <w:r w:rsidR="00CE47BA">
        <w:rPr>
          <w:rFonts w:ascii="メイリオ" w:eastAsia="メイリオ" w:hAnsi="メイリオ" w:cs="メイリオ" w:hint="eastAsia"/>
          <w:color w:val="000000" w:themeColor="text1"/>
          <w:sz w:val="24"/>
          <w:szCs w:val="24"/>
        </w:rPr>
        <w:lastRenderedPageBreak/>
        <w:t>④</w:t>
      </w:r>
      <w:r w:rsidR="00134508" w:rsidRPr="002A317C">
        <w:rPr>
          <w:rFonts w:ascii="メイリオ" w:eastAsia="メイリオ" w:hAnsi="メイリオ" w:cs="メイリオ" w:hint="eastAsia"/>
          <w:color w:val="000000" w:themeColor="text1"/>
          <w:sz w:val="24"/>
          <w:szCs w:val="24"/>
        </w:rPr>
        <w:t xml:space="preserve"> </w:t>
      </w:r>
      <w:r w:rsidR="00134508" w:rsidRPr="002A317C">
        <w:rPr>
          <w:rFonts w:ascii="メイリオ" w:eastAsia="メイリオ" w:hAnsi="メイリオ" w:cs="メイリオ" w:hint="eastAsia"/>
          <w:color w:val="000000" w:themeColor="text1"/>
          <w:sz w:val="24"/>
          <w:szCs w:val="24"/>
          <w:u w:val="single"/>
        </w:rPr>
        <w:t>災害時における</w:t>
      </w:r>
      <w:r w:rsidR="00134508" w:rsidRPr="00292A15">
        <w:rPr>
          <w:rFonts w:ascii="メイリオ" w:eastAsia="メイリオ" w:hAnsi="メイリオ" w:cs="メイリオ" w:hint="eastAsia"/>
          <w:color w:val="000000" w:themeColor="text1"/>
          <w:sz w:val="24"/>
          <w:szCs w:val="24"/>
          <w:u w:val="single"/>
        </w:rPr>
        <w:t>避難行動要支援者</w:t>
      </w:r>
      <w:r w:rsidR="00134508" w:rsidRPr="002A317C">
        <w:rPr>
          <w:rFonts w:ascii="メイリオ" w:eastAsia="メイリオ" w:hAnsi="メイリオ" w:cs="メイリオ" w:hint="eastAsia"/>
          <w:color w:val="000000" w:themeColor="text1"/>
          <w:sz w:val="24"/>
          <w:szCs w:val="24"/>
          <w:u w:val="single"/>
        </w:rPr>
        <w:t>に対する支援体制の充実</w:t>
      </w:r>
    </w:p>
    <w:p w14:paraId="285731E2" w14:textId="77777777" w:rsidR="00134508" w:rsidRPr="002A317C" w:rsidRDefault="00134508" w:rsidP="0013450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3421864A" w14:textId="40EF40EA" w:rsidR="00134508"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大阪府では、想定される南海トラフ巨大地震等の大規模災害時等に避難行動要支援者の円滑かつ迅速な避難確保を図ることができるよう、関係部局が連携し、市町村の先進的取組事例等を盛り込んだ「避難行動要支援者支援プラン作成指針」を作</w:t>
      </w:r>
      <w:r w:rsidRPr="00C4239E">
        <w:rPr>
          <w:rFonts w:ascii="メイリオ" w:eastAsia="メイリオ" w:hAnsi="メイリオ" w:cs="メイリオ" w:hint="eastAsia"/>
          <w:color w:val="000000" w:themeColor="text1"/>
          <w:sz w:val="24"/>
          <w:szCs w:val="24"/>
        </w:rPr>
        <w:t>成し、市町村における「避難行動要支援者支援プラン（全体計画）」及び「避難行動要支援者名簿」の作成促進に取り組んできました。これにより、全市町村において避難行動要支援者名簿が作成されました。</w:t>
      </w:r>
    </w:p>
    <w:p w14:paraId="156185CC" w14:textId="4102DB3F" w:rsidR="009E1F0C" w:rsidRDefault="00CE47BA" w:rsidP="0013450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地震発生後に、居宅、避難所等では自立的生活や適切な処遇が確保できない要配慮者の避難生活を支援するため、福祉避難所の指定を市町村で行っております。府内市町村において、令和</w:t>
      </w:r>
      <w:r w:rsidR="009E1F0C">
        <w:rPr>
          <w:rFonts w:ascii="メイリオ" w:eastAsia="メイリオ" w:hAnsi="メイリオ" w:cs="メイリオ" w:hint="eastAsia"/>
          <w:color w:val="000000" w:themeColor="text1"/>
          <w:sz w:val="24"/>
          <w:szCs w:val="24"/>
        </w:rPr>
        <w:t>５</w:t>
      </w:r>
      <w:r w:rsidR="00885BE9">
        <w:rPr>
          <w:rFonts w:ascii="メイリオ" w:eastAsia="メイリオ" w:hAnsi="メイリオ" w:cs="メイリオ" w:hint="eastAsia"/>
          <w:color w:val="000000" w:themeColor="text1"/>
          <w:sz w:val="24"/>
          <w:szCs w:val="24"/>
        </w:rPr>
        <w:t>（2023</w:t>
      </w:r>
      <w:r w:rsidR="00535AE6">
        <w:rPr>
          <w:rFonts w:ascii="メイリオ" w:eastAsia="メイリオ" w:hAnsi="メイリオ" w:cs="メイリオ" w:hint="eastAsia"/>
          <w:color w:val="000000" w:themeColor="text1"/>
          <w:sz w:val="24"/>
          <w:szCs w:val="24"/>
        </w:rPr>
        <w:t>）</w:t>
      </w:r>
      <w:r w:rsidR="009E1F0C" w:rsidRPr="009E1F0C">
        <w:rPr>
          <w:rFonts w:ascii="メイリオ" w:eastAsia="メイリオ" w:hAnsi="メイリオ" w:cs="メイリオ" w:hint="eastAsia"/>
          <w:color w:val="000000" w:themeColor="text1"/>
          <w:sz w:val="24"/>
          <w:szCs w:val="24"/>
        </w:rPr>
        <w:t>年</w:t>
      </w:r>
      <w:r w:rsidR="009E1F0C">
        <w:rPr>
          <w:rFonts w:ascii="メイリオ" w:eastAsia="メイリオ" w:hAnsi="メイリオ" w:cs="メイリオ" w:hint="eastAsia"/>
          <w:color w:val="000000" w:themeColor="text1"/>
          <w:sz w:val="24"/>
          <w:szCs w:val="24"/>
        </w:rPr>
        <w:t>７</w:t>
      </w:r>
      <w:r w:rsidR="009E1F0C" w:rsidRPr="009E1F0C">
        <w:rPr>
          <w:rFonts w:ascii="メイリオ" w:eastAsia="メイリオ" w:hAnsi="メイリオ" w:cs="メイリオ" w:hint="eastAsia"/>
          <w:color w:val="000000" w:themeColor="text1"/>
          <w:sz w:val="24"/>
          <w:szCs w:val="24"/>
        </w:rPr>
        <w:t>月時点で666箇所の指定となっており、福祉避難所の指定については、施設管理者等の協力が必要なことから、関係機関を通じて福祉避難所の必要性や指定の促進等について働きかけを行っています。</w:t>
      </w:r>
    </w:p>
    <w:p w14:paraId="1D1A3013" w14:textId="3FB2E9AB" w:rsidR="00820D89" w:rsidRPr="00ED0309" w:rsidRDefault="00134508" w:rsidP="00B471CC">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大阪府北部を震源とする地震では、375</w:t>
      </w:r>
      <w:r w:rsidR="00535AE6">
        <w:rPr>
          <w:rFonts w:ascii="メイリオ" w:eastAsia="メイリオ" w:hAnsi="メイリオ" w:cs="メイリオ" w:hint="eastAsia"/>
          <w:color w:val="000000" w:themeColor="text1"/>
          <w:sz w:val="24"/>
          <w:szCs w:val="24"/>
        </w:rPr>
        <w:t>人</w:t>
      </w:r>
      <w:r w:rsidRPr="00C4239E">
        <w:rPr>
          <w:rFonts w:ascii="メイリオ" w:eastAsia="メイリオ" w:hAnsi="メイリオ" w:cs="メイリオ" w:hint="eastAsia"/>
          <w:color w:val="000000" w:themeColor="text1"/>
          <w:sz w:val="24"/>
          <w:szCs w:val="24"/>
        </w:rPr>
        <w:t>の人的被害と</w:t>
      </w:r>
      <w:r w:rsidRPr="00ED0309">
        <w:rPr>
          <w:rFonts w:ascii="メイリオ" w:eastAsia="メイリオ" w:hAnsi="メイリオ" w:cs="メイリオ" w:hint="eastAsia"/>
          <w:color w:val="000000" w:themeColor="text1"/>
          <w:sz w:val="24"/>
          <w:szCs w:val="24"/>
        </w:rPr>
        <w:t>55,611棟の住家被害</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があり、571箇所の避難所が開設され、最も多い時で、</w:t>
      </w:r>
      <w:r w:rsidRPr="00ED0309">
        <w:rPr>
          <w:rFonts w:ascii="メイリオ" w:eastAsia="メイリオ" w:hAnsi="メイリオ" w:cs="メイリオ"/>
          <w:color w:val="000000" w:themeColor="text1"/>
          <w:sz w:val="24"/>
          <w:szCs w:val="24"/>
        </w:rPr>
        <w:t>2,397</w:t>
      </w:r>
      <w:r w:rsidRPr="00ED0309">
        <w:rPr>
          <w:rFonts w:ascii="メイリオ" w:eastAsia="メイリオ" w:hAnsi="メイリオ" w:cs="メイリオ" w:hint="eastAsia"/>
          <w:color w:val="000000" w:themeColor="text1"/>
          <w:sz w:val="24"/>
          <w:szCs w:val="24"/>
        </w:rPr>
        <w:t>人が避難しました。また、平成30</w:t>
      </w:r>
      <w:r w:rsidR="00885BE9" w:rsidRPr="00ED0309">
        <w:rPr>
          <w:rFonts w:ascii="メイリオ" w:eastAsia="メイリオ" w:hAnsi="メイリオ" w:cs="メイリオ" w:hint="eastAsia"/>
          <w:color w:val="000000" w:themeColor="text1"/>
          <w:sz w:val="24"/>
          <w:szCs w:val="24"/>
        </w:rPr>
        <w:t>（2018</w:t>
      </w:r>
      <w:r w:rsidR="00535AE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年台風21号では、501</w:t>
      </w:r>
      <w:r w:rsidR="00535AE6"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の人的被害と約66,407棟の住家被害</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があり、129箇所の避難所が開設され、最も多い時で、509</w:t>
      </w:r>
      <w:r w:rsidR="00535AE6"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が避難しました。</w:t>
      </w:r>
    </w:p>
    <w:p w14:paraId="24B1BFF5" w14:textId="36D56DB3" w:rsidR="00134508" w:rsidRPr="00820D89" w:rsidRDefault="002B142C" w:rsidP="00820D89">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こ</w:t>
      </w:r>
      <w:r w:rsidR="00134508" w:rsidRPr="00ED0309">
        <w:rPr>
          <w:rFonts w:ascii="メイリオ" w:eastAsia="メイリオ" w:hAnsi="メイリオ" w:cs="メイリオ" w:hint="eastAsia"/>
          <w:color w:val="000000" w:themeColor="text1"/>
          <w:sz w:val="24"/>
          <w:szCs w:val="24"/>
        </w:rPr>
        <w:t>の地震により、災害が起こった際の避難行動要支援者の安否確認や避難</w:t>
      </w:r>
      <w:r w:rsidR="00DE3968" w:rsidRPr="00ED0309">
        <w:rPr>
          <w:rFonts w:ascii="メイリオ" w:eastAsia="メイリオ" w:hAnsi="メイリオ" w:cs="メイリオ" w:hint="eastAsia"/>
          <w:sz w:val="24"/>
          <w:szCs w:val="24"/>
        </w:rPr>
        <w:t>等</w:t>
      </w:r>
      <w:r w:rsidR="00134508" w:rsidRPr="00ED0309">
        <w:rPr>
          <w:rFonts w:ascii="メイリオ" w:eastAsia="メイリオ" w:hAnsi="メイリオ" w:cs="メイリオ" w:hint="eastAsia"/>
          <w:color w:val="000000" w:themeColor="text1"/>
          <w:sz w:val="24"/>
          <w:szCs w:val="24"/>
        </w:rPr>
        <w:t>の課題が浮き彫りになりました。</w:t>
      </w:r>
    </w:p>
    <w:p w14:paraId="521DF318" w14:textId="1BCDCCCA" w:rsidR="00134508" w:rsidRDefault="00F46B52" w:rsidP="00F46B52">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B92D20" w:rsidRPr="00B92D20">
        <w:rPr>
          <w:rFonts w:ascii="メイリオ" w:eastAsia="メイリオ" w:hAnsi="メイリオ" w:cs="メイリオ" w:hint="eastAsia"/>
          <w:color w:val="000000" w:themeColor="text1"/>
          <w:sz w:val="24"/>
          <w:szCs w:val="24"/>
        </w:rPr>
        <w:t>災害時に迅速な対応ができるよう、地域住民が参加する災害訓練や平常時での見守り等を通じた顔の見える関係づくりが求められており、市町村の策定する地域福祉計画において、避難行動要支援者の見守り・支援推進方策を記載することとなっています。</w:t>
      </w:r>
    </w:p>
    <w:p w14:paraId="413615AF" w14:textId="77777777" w:rsidR="00107066" w:rsidRDefault="00107066" w:rsidP="00F46B52">
      <w:pPr>
        <w:spacing w:line="400" w:lineRule="exact"/>
        <w:ind w:left="240" w:hangingChars="100" w:hanging="240"/>
        <w:rPr>
          <w:rFonts w:ascii="メイリオ" w:eastAsia="メイリオ" w:hAnsi="メイリオ" w:cs="メイリオ"/>
          <w:color w:val="000000" w:themeColor="text1"/>
          <w:sz w:val="24"/>
          <w:szCs w:val="24"/>
        </w:rPr>
      </w:pPr>
    </w:p>
    <w:p w14:paraId="51509CCA" w14:textId="4020E1DD" w:rsidR="00134508" w:rsidRPr="00A95483" w:rsidRDefault="00134508" w:rsidP="00BA4890">
      <w:pPr>
        <w:spacing w:line="400" w:lineRule="exact"/>
        <w:rPr>
          <w:rFonts w:ascii="メイリオ" w:eastAsia="メイリオ" w:hAnsi="メイリオ" w:cs="メイリオ"/>
          <w:b/>
          <w:color w:val="000000" w:themeColor="text1"/>
          <w:sz w:val="24"/>
          <w:szCs w:val="24"/>
        </w:rPr>
      </w:pPr>
      <w:r w:rsidRPr="00A95483">
        <w:rPr>
          <w:rFonts w:ascii="メイリオ" w:eastAsia="メイリオ" w:hAnsi="メイリオ" w:cs="メイリオ" w:hint="eastAsia"/>
          <w:b/>
          <w:color w:val="000000" w:themeColor="text1"/>
          <w:sz w:val="24"/>
          <w:szCs w:val="24"/>
        </w:rPr>
        <w:t>《第</w:t>
      </w:r>
      <w:r w:rsidR="00F46B52">
        <w:rPr>
          <w:rFonts w:ascii="メイリオ" w:eastAsia="メイリオ" w:hAnsi="メイリオ" w:cs="メイリオ" w:hint="eastAsia"/>
          <w:b/>
          <w:color w:val="000000" w:themeColor="text1"/>
          <w:sz w:val="24"/>
          <w:szCs w:val="24"/>
        </w:rPr>
        <w:t>５</w:t>
      </w:r>
      <w:r w:rsidRPr="00A95483">
        <w:rPr>
          <w:rFonts w:ascii="メイリオ" w:eastAsia="メイリオ" w:hAnsi="メイリオ" w:cs="メイリオ" w:hint="eastAsia"/>
          <w:b/>
          <w:color w:val="000000" w:themeColor="text1"/>
          <w:sz w:val="24"/>
          <w:szCs w:val="24"/>
        </w:rPr>
        <w:t>期計画における具体的取組</w:t>
      </w:r>
      <w:r w:rsidR="003E5AFA">
        <w:rPr>
          <w:rFonts w:ascii="メイリオ" w:eastAsia="メイリオ" w:hAnsi="メイリオ" w:cs="メイリオ" w:hint="eastAsia"/>
          <w:b/>
          <w:color w:val="000000" w:themeColor="text1"/>
          <w:sz w:val="24"/>
          <w:szCs w:val="24"/>
        </w:rPr>
        <w:t>み</w:t>
      </w:r>
      <w:r w:rsidRPr="00A95483">
        <w:rPr>
          <w:rFonts w:ascii="メイリオ" w:eastAsia="メイリオ" w:hAnsi="メイリオ" w:cs="メイリオ" w:hint="eastAsia"/>
          <w:b/>
          <w:color w:val="000000" w:themeColor="text1"/>
          <w:sz w:val="24"/>
          <w:szCs w:val="24"/>
        </w:rPr>
        <w:t>》</w:t>
      </w:r>
    </w:p>
    <w:p w14:paraId="1C9BE05B" w14:textId="77777777" w:rsidR="00134508" w:rsidRPr="00A95483" w:rsidRDefault="00134508" w:rsidP="00134508">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（避難行動支援体制の充実）</w:t>
      </w:r>
    </w:p>
    <w:p w14:paraId="22FAB6E9" w14:textId="1D52240B" w:rsidR="00134508" w:rsidRPr="00ED0309"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hint="eastAsia"/>
          <w:sz w:val="24"/>
          <w:szCs w:val="24"/>
        </w:rPr>
        <w:t>市町村における避難行動要支援者名簿の活用や更新、個別避難計画の策</w:t>
      </w:r>
      <w:r w:rsidR="00820D89" w:rsidRPr="00ED0309">
        <w:rPr>
          <w:rFonts w:ascii="メイリオ" w:eastAsia="メイリオ" w:hAnsi="メイリオ" w:hint="eastAsia"/>
          <w:sz w:val="24"/>
          <w:szCs w:val="24"/>
        </w:rPr>
        <w:t>定</w:t>
      </w:r>
      <w:r w:rsidR="008B47DC" w:rsidRPr="00ED0309">
        <w:rPr>
          <w:rFonts w:ascii="メイリオ" w:eastAsia="メイリオ" w:hAnsi="メイリオ" w:cs="メイリオ" w:hint="eastAsia"/>
          <w:color w:val="000000" w:themeColor="text1"/>
          <w:sz w:val="24"/>
          <w:szCs w:val="24"/>
        </w:rPr>
        <w:t>等</w:t>
      </w:r>
      <w:r w:rsidR="00820D89" w:rsidRPr="00ED0309">
        <w:rPr>
          <w:rFonts w:ascii="メイリオ" w:eastAsia="メイリオ" w:hAnsi="メイリオ" w:hint="eastAsia"/>
          <w:sz w:val="24"/>
          <w:szCs w:val="24"/>
        </w:rPr>
        <w:t>の取組</w:t>
      </w:r>
      <w:r w:rsidR="003E5AFA" w:rsidRPr="00ED0309">
        <w:rPr>
          <w:rFonts w:ascii="メイリオ" w:eastAsia="メイリオ" w:hAnsi="メイリオ" w:hint="eastAsia"/>
          <w:sz w:val="24"/>
          <w:szCs w:val="24"/>
        </w:rPr>
        <w:t>み</w:t>
      </w:r>
      <w:r w:rsidR="00820D89" w:rsidRPr="00ED0309">
        <w:rPr>
          <w:rFonts w:ascii="メイリオ" w:eastAsia="メイリオ" w:hAnsi="メイリオ" w:hint="eastAsia"/>
          <w:sz w:val="24"/>
          <w:szCs w:val="24"/>
        </w:rPr>
        <w:t>が促進されるよう、避難行動要支援者に係る実務研修の実施や必要に応じて助言・情報提供等のサポートを行います。</w:t>
      </w:r>
    </w:p>
    <w:p w14:paraId="0747D6CC" w14:textId="1932AEE3" w:rsidR="00134508" w:rsidRPr="00A95483"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820D89" w:rsidRPr="00ED0309">
        <w:rPr>
          <w:rFonts w:ascii="メイリオ" w:eastAsia="メイリオ" w:hAnsi="メイリオ" w:cs="メイリオ" w:hint="eastAsia"/>
          <w:color w:val="000000" w:themeColor="text1"/>
          <w:sz w:val="24"/>
          <w:szCs w:val="24"/>
        </w:rPr>
        <w:t>平常時における民生委員・児童委員、</w:t>
      </w:r>
      <w:r w:rsidR="00232EC2" w:rsidRPr="00ED0309">
        <w:rPr>
          <w:rFonts w:ascii="メイリオ" w:eastAsia="メイリオ" w:hAnsi="メイリオ" w:cs="メイリオ" w:hint="eastAsia"/>
          <w:color w:val="000000" w:themeColor="text1"/>
          <w:sz w:val="24"/>
          <w:szCs w:val="24"/>
        </w:rPr>
        <w:t>地域福祉の</w:t>
      </w:r>
      <w:r w:rsidR="00820D89" w:rsidRPr="00ED0309">
        <w:rPr>
          <w:rFonts w:ascii="メイリオ" w:eastAsia="メイリオ" w:hAnsi="メイリオ" w:cs="メイリオ" w:hint="eastAsia"/>
          <w:color w:val="000000" w:themeColor="text1"/>
          <w:sz w:val="24"/>
          <w:szCs w:val="24"/>
        </w:rPr>
        <w:t>コーディネーター及び地域住民等をはじめとする各主体による「見守り・発見・つなぐ</w:t>
      </w:r>
      <w:r w:rsidR="008A6FA1" w:rsidRPr="00ED0309">
        <w:rPr>
          <w:rFonts w:ascii="メイリオ" w:eastAsia="メイリオ" w:hAnsi="メイリオ" w:cs="メイリオ" w:hint="eastAsia"/>
          <w:color w:val="000000" w:themeColor="text1"/>
          <w:sz w:val="24"/>
          <w:szCs w:val="24"/>
        </w:rPr>
        <w:t>」など</w:t>
      </w:r>
      <w:r w:rsidR="00820D89" w:rsidRPr="00ED0309">
        <w:rPr>
          <w:rFonts w:ascii="メイリオ" w:eastAsia="メイリオ" w:hAnsi="メイリオ" w:cs="メイリオ" w:hint="eastAsia"/>
          <w:color w:val="000000" w:themeColor="text1"/>
          <w:sz w:val="24"/>
          <w:szCs w:val="24"/>
        </w:rPr>
        <w:t>の地域における支援体制の構築や、災害発生時に避難行動要支援者の円滑な安否確認や避難</w:t>
      </w:r>
      <w:r w:rsidR="008B47DC" w:rsidRPr="00ED0309">
        <w:rPr>
          <w:rFonts w:ascii="メイリオ" w:eastAsia="メイリオ" w:hAnsi="メイリオ" w:cs="メイリオ" w:hint="eastAsia"/>
          <w:color w:val="000000" w:themeColor="text1"/>
          <w:sz w:val="24"/>
          <w:szCs w:val="24"/>
        </w:rPr>
        <w:t>等</w:t>
      </w:r>
      <w:r w:rsidR="00820D89" w:rsidRPr="00ED0309">
        <w:rPr>
          <w:rFonts w:ascii="メイリオ" w:eastAsia="メイリオ" w:hAnsi="メイリオ" w:cs="メイリオ" w:hint="eastAsia"/>
          <w:color w:val="000000" w:themeColor="text1"/>
          <w:sz w:val="24"/>
          <w:szCs w:val="24"/>
        </w:rPr>
        <w:t>がで</w:t>
      </w:r>
      <w:r w:rsidR="00820D89" w:rsidRPr="00820D89">
        <w:rPr>
          <w:rFonts w:ascii="メイリオ" w:eastAsia="メイリオ" w:hAnsi="メイリオ" w:cs="メイリオ" w:hint="eastAsia"/>
          <w:color w:val="000000" w:themeColor="text1"/>
          <w:sz w:val="24"/>
          <w:szCs w:val="24"/>
        </w:rPr>
        <w:t>きるよう、市町村における地域の協力体制づくりを支援します。</w:t>
      </w:r>
    </w:p>
    <w:p w14:paraId="6A0814E4" w14:textId="684FD9DB" w:rsidR="00134508" w:rsidRPr="00A95483" w:rsidRDefault="00134508" w:rsidP="00134508">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lastRenderedPageBreak/>
        <w:t>（災害派遣福祉チームの</w:t>
      </w:r>
      <w:r w:rsidR="00B92D20">
        <w:rPr>
          <w:rFonts w:ascii="メイリオ" w:eastAsia="メイリオ" w:hAnsi="メイリオ" w:cs="メイリオ" w:hint="eastAsia"/>
          <w:color w:val="000000" w:themeColor="text1"/>
          <w:sz w:val="24"/>
          <w:szCs w:val="24"/>
        </w:rPr>
        <w:t>体制強化</w:t>
      </w:r>
      <w:r w:rsidRPr="00A95483">
        <w:rPr>
          <w:rFonts w:ascii="メイリオ" w:eastAsia="メイリオ" w:hAnsi="メイリオ" w:cs="メイリオ" w:hint="eastAsia"/>
          <w:color w:val="000000" w:themeColor="text1"/>
          <w:sz w:val="24"/>
          <w:szCs w:val="24"/>
        </w:rPr>
        <w:t>）</w:t>
      </w:r>
    </w:p>
    <w:p w14:paraId="5316654A" w14:textId="28E61DB2" w:rsidR="00134508" w:rsidRPr="00A95483"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cs="メイリオ" w:hint="eastAsia"/>
          <w:color w:val="000000" w:themeColor="text1"/>
          <w:sz w:val="24"/>
          <w:szCs w:val="24"/>
        </w:rPr>
        <w:t>国のガイドラインに基づき設置した「大阪府災害福祉支援ネットワーク」構成団体等との連携のもと、災害時における福祉専門職等による支援体制（災害派遣福祉チーム：大阪DWAT）の充実・強化を図ります。</w:t>
      </w:r>
    </w:p>
    <w:p w14:paraId="1D38A865" w14:textId="77777777" w:rsidR="00134508" w:rsidRPr="00A95483" w:rsidRDefault="00134508" w:rsidP="00134508">
      <w:pPr>
        <w:pStyle w:val="6"/>
        <w:spacing w:line="400" w:lineRule="exact"/>
        <w:ind w:leftChars="0" w:left="0"/>
        <w:rPr>
          <w:rFonts w:ascii="メイリオ" w:eastAsia="メイリオ" w:hAnsi="メイリオ" w:cs="メイリオ"/>
          <w:strike/>
          <w:sz w:val="24"/>
          <w:szCs w:val="24"/>
        </w:rPr>
      </w:pPr>
      <w:r w:rsidRPr="00A95483">
        <w:rPr>
          <w:rFonts w:ascii="メイリオ" w:eastAsia="メイリオ" w:hAnsi="メイリオ" w:cs="メイリオ" w:hint="eastAsia"/>
          <w:sz w:val="24"/>
          <w:szCs w:val="24"/>
        </w:rPr>
        <w:t>（社会福祉施設における災害対策）</w:t>
      </w:r>
    </w:p>
    <w:p w14:paraId="21A0DC5F" w14:textId="4EFAB048" w:rsidR="00134508"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cs="メイリオ" w:hint="eastAsia"/>
          <w:color w:val="000000" w:themeColor="text1"/>
          <w:sz w:val="24"/>
          <w:szCs w:val="24"/>
        </w:rPr>
        <w:t>社会福祉施設の耐震化や津波被害を想定した災害対策マニュアルの作成と避難訓練の実施や災害時の施設間応援協定の締結等の促進を働きかけます。</w:t>
      </w:r>
    </w:p>
    <w:p w14:paraId="37D4966E" w14:textId="77777777" w:rsidR="006C3C8E" w:rsidRPr="00A95483" w:rsidRDefault="006C3C8E" w:rsidP="00134508">
      <w:pPr>
        <w:spacing w:line="400" w:lineRule="exact"/>
        <w:rPr>
          <w:rFonts w:ascii="メイリオ" w:eastAsia="メイリオ" w:hAnsi="メイリオ" w:cs="メイリオ"/>
          <w:b/>
          <w:sz w:val="24"/>
          <w:szCs w:val="24"/>
          <w:bdr w:val="single" w:sz="4" w:space="0" w:color="auto"/>
        </w:rPr>
      </w:pPr>
    </w:p>
    <w:p w14:paraId="43A3CE42" w14:textId="400337FA" w:rsidR="00134508" w:rsidRDefault="00134508" w:rsidP="00134508">
      <w:pPr>
        <w:pStyle w:val="6"/>
        <w:spacing w:line="400" w:lineRule="exact"/>
        <w:ind w:leftChars="0" w:left="0"/>
        <w:rPr>
          <w:rFonts w:ascii="メイリオ" w:eastAsia="メイリオ" w:hAnsi="メイリオ" w:cs="メイリオ"/>
          <w:sz w:val="24"/>
          <w:szCs w:val="24"/>
        </w:rPr>
      </w:pPr>
      <w:r w:rsidRPr="00A95483">
        <w:rPr>
          <w:rFonts w:ascii="メイリオ" w:eastAsia="メイリオ" w:hAnsi="メイリオ" w:cs="メイリオ" w:hint="eastAsia"/>
          <w:sz w:val="24"/>
          <w:szCs w:val="24"/>
        </w:rPr>
        <w:t>▼《目標・指標》</w:t>
      </w:r>
    </w:p>
    <w:p w14:paraId="01F0F2F6" w14:textId="56875A0B" w:rsidR="006C3C8E" w:rsidRDefault="00A13D07" w:rsidP="006C3C8E">
      <w:r w:rsidRPr="00A95483">
        <w:rPr>
          <w:rFonts w:ascii="メイリオ" w:eastAsia="メイリオ" w:hAnsi="メイリオ" w:cs="メイリオ"/>
          <w:noProof/>
        </w:rPr>
        <mc:AlternateContent>
          <mc:Choice Requires="wps">
            <w:drawing>
              <wp:anchor distT="0" distB="0" distL="114300" distR="114300" simplePos="0" relativeHeight="251619840" behindDoc="0" locked="0" layoutInCell="1" allowOverlap="1" wp14:anchorId="4514F122" wp14:editId="4312E5F8">
                <wp:simplePos x="0" y="0"/>
                <wp:positionH relativeFrom="column">
                  <wp:posOffset>-29210</wp:posOffset>
                </wp:positionH>
                <wp:positionV relativeFrom="paragraph">
                  <wp:posOffset>33020</wp:posOffset>
                </wp:positionV>
                <wp:extent cx="5878830" cy="941070"/>
                <wp:effectExtent l="19050" t="19050" r="45720" b="30480"/>
                <wp:wrapNone/>
                <wp:docPr id="26660" name="角丸四角形 26660" descr="特に災害リスクが高いエリアに居住されている住民について、災害対策基本法改正から概ね５年以内の個別避難計画の作成をめざす市町村を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9410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5E8EFE34" w14:textId="5CA4863B" w:rsidR="006C3C8E" w:rsidRPr="00A95483" w:rsidRDefault="006C3C8E" w:rsidP="00A13D07">
                            <w:pPr>
                              <w:pStyle w:val="a8"/>
                              <w:numPr>
                                <w:ilvl w:val="0"/>
                                <w:numId w:val="5"/>
                              </w:numPr>
                              <w:spacing w:line="400" w:lineRule="exact"/>
                              <w:ind w:leftChars="0"/>
                              <w:rPr>
                                <w:rFonts w:ascii="メイリオ" w:eastAsia="メイリオ" w:hAnsi="メイリオ" w:cs="メイリオ"/>
                                <w:b/>
                                <w:sz w:val="24"/>
                                <w:szCs w:val="24"/>
                              </w:rPr>
                            </w:pPr>
                            <w:r w:rsidRPr="006C3C8E">
                              <w:rPr>
                                <w:rFonts w:ascii="メイリオ" w:eastAsia="メイリオ" w:hAnsi="メイリオ" w:cs="メイリオ" w:hint="eastAsia"/>
                                <w:b/>
                                <w:sz w:val="24"/>
                                <w:szCs w:val="24"/>
                              </w:rPr>
                              <w:t>特に災害リスクが高いエリアに居住されている住民について、災害対策基本法改正から概ね５年</w:t>
                            </w:r>
                            <w:r w:rsidR="00AA78F2" w:rsidRPr="0090219F">
                              <w:rPr>
                                <w:rFonts w:ascii="メイリオ" w:eastAsia="メイリオ" w:hAnsi="メイリオ" w:cs="メイリオ" w:hint="eastAsia"/>
                                <w:b/>
                                <w:sz w:val="24"/>
                                <w:szCs w:val="24"/>
                              </w:rPr>
                              <w:t>（令和８（2</w:t>
                            </w:r>
                            <w:r w:rsidR="00AA78F2" w:rsidRPr="0090219F">
                              <w:rPr>
                                <w:rFonts w:ascii="メイリオ" w:eastAsia="メイリオ" w:hAnsi="メイリオ" w:cs="メイリオ"/>
                                <w:b/>
                                <w:sz w:val="24"/>
                                <w:szCs w:val="24"/>
                              </w:rPr>
                              <w:t>026</w:t>
                            </w:r>
                            <w:r w:rsidR="00AA78F2" w:rsidRPr="0090219F">
                              <w:rPr>
                                <w:rFonts w:ascii="メイリオ" w:eastAsia="メイリオ" w:hAnsi="メイリオ" w:cs="メイリオ" w:hint="eastAsia"/>
                                <w:b/>
                                <w:sz w:val="24"/>
                                <w:szCs w:val="24"/>
                              </w:rPr>
                              <w:t>）年）</w:t>
                            </w:r>
                            <w:r w:rsidR="00AA78F2" w:rsidRPr="006C3C8E">
                              <w:rPr>
                                <w:rFonts w:ascii="メイリオ" w:eastAsia="メイリオ" w:hAnsi="メイリオ" w:cs="メイリオ" w:hint="eastAsia"/>
                                <w:b/>
                                <w:sz w:val="24"/>
                                <w:szCs w:val="24"/>
                              </w:rPr>
                              <w:t>以内</w:t>
                            </w:r>
                            <w:r w:rsidRPr="006C3C8E">
                              <w:rPr>
                                <w:rFonts w:ascii="メイリオ" w:eastAsia="メイリオ" w:hAnsi="メイリオ" w:cs="メイリオ" w:hint="eastAsia"/>
                                <w:b/>
                                <w:sz w:val="24"/>
                                <w:szCs w:val="24"/>
                              </w:rPr>
                              <w:t>の個別避難計画の作成をめざす市町村を支援します。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14F122" id="_x0000_s1249" alt="特に災害リスクが高いエリアに居住されている住民について、災害対策基本法改正から概ね５年以内の個別避難計画の作成をめざす市町村を支援します。" style="position:absolute;margin-left:-2.3pt;margin-top:2.6pt;width:462.9pt;height:74.1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" filled="f" strokecolor="#365f91" strokeweight="4.5pt">
                <v:stroke linestyle="thinThick"/>
                <v:textbox inset="5.85pt,.7pt,5.85pt,.7pt">
                  <w:txbxContent>
                    <w:p w14:paraId="5E8EFE34" w14:textId="5CA4863B" w:rsidR="006C3C8E" w:rsidRPr="00A95483" w:rsidRDefault="006C3C8E" w:rsidP="00A13D07">
                      <w:pPr>
                        <w:pStyle w:val="a8"/>
                        <w:numPr>
                          <w:ilvl w:val="0"/>
                          <w:numId w:val="5"/>
                        </w:numPr>
                        <w:spacing w:line="400" w:lineRule="exact"/>
                        <w:ind w:leftChars="0"/>
                        <w:rPr>
                          <w:rFonts w:ascii="メイリオ" w:eastAsia="メイリオ" w:hAnsi="メイリオ" w:cs="メイリオ"/>
                          <w:b/>
                          <w:sz w:val="24"/>
                          <w:szCs w:val="24"/>
                        </w:rPr>
                      </w:pPr>
                      <w:r w:rsidRPr="006C3C8E">
                        <w:rPr>
                          <w:rFonts w:ascii="メイリオ" w:eastAsia="メイリオ" w:hAnsi="メイリオ" w:cs="メイリオ" w:hint="eastAsia"/>
                          <w:b/>
                          <w:sz w:val="24"/>
                          <w:szCs w:val="24"/>
                        </w:rPr>
                        <w:t>特に災害リスクが高いエリアに居住されている住民について、災害対策基本法改正から概ね５年</w:t>
                      </w:r>
                      <w:r w:rsidR="00AA78F2" w:rsidRPr="0090219F">
                        <w:rPr>
                          <w:rFonts w:ascii="メイリオ" w:eastAsia="メイリオ" w:hAnsi="メイリオ" w:cs="メイリオ" w:hint="eastAsia"/>
                          <w:b/>
                          <w:sz w:val="24"/>
                          <w:szCs w:val="24"/>
                        </w:rPr>
                        <w:t>（令和８（2</w:t>
                      </w:r>
                      <w:r w:rsidR="00AA78F2" w:rsidRPr="0090219F">
                        <w:rPr>
                          <w:rFonts w:ascii="メイリオ" w:eastAsia="メイリオ" w:hAnsi="メイリオ" w:cs="メイリオ"/>
                          <w:b/>
                          <w:sz w:val="24"/>
                          <w:szCs w:val="24"/>
                        </w:rPr>
                        <w:t>026</w:t>
                      </w:r>
                      <w:r w:rsidR="00AA78F2" w:rsidRPr="0090219F">
                        <w:rPr>
                          <w:rFonts w:ascii="メイリオ" w:eastAsia="メイリオ" w:hAnsi="メイリオ" w:cs="メイリオ" w:hint="eastAsia"/>
                          <w:b/>
                          <w:sz w:val="24"/>
                          <w:szCs w:val="24"/>
                        </w:rPr>
                        <w:t>）年）</w:t>
                      </w:r>
                      <w:r w:rsidR="00AA78F2" w:rsidRPr="006C3C8E">
                        <w:rPr>
                          <w:rFonts w:ascii="メイリオ" w:eastAsia="メイリオ" w:hAnsi="メイリオ" w:cs="メイリオ" w:hint="eastAsia"/>
                          <w:b/>
                          <w:sz w:val="24"/>
                          <w:szCs w:val="24"/>
                        </w:rPr>
                        <w:t>以内</w:t>
                      </w:r>
                      <w:r w:rsidRPr="006C3C8E">
                        <w:rPr>
                          <w:rFonts w:ascii="メイリオ" w:eastAsia="メイリオ" w:hAnsi="メイリオ" w:cs="メイリオ" w:hint="eastAsia"/>
                          <w:b/>
                          <w:sz w:val="24"/>
                          <w:szCs w:val="24"/>
                        </w:rPr>
                        <w:t>の個別避難計画の作成をめざす市町村を支援します。</w:t>
                      </w:r>
                    </w:p>
                  </w:txbxContent>
                </v:textbox>
              </v:roundrect>
            </w:pict>
          </mc:Fallback>
        </mc:AlternateContent>
      </w:r>
    </w:p>
    <w:p w14:paraId="4B7B23C4" w14:textId="5D06F051" w:rsidR="006C3C8E" w:rsidRDefault="006C3C8E" w:rsidP="006C3C8E"/>
    <w:p w14:paraId="573D898C" w14:textId="05A17F76" w:rsidR="006C3C8E" w:rsidRDefault="006C3C8E" w:rsidP="006C3C8E"/>
    <w:p w14:paraId="22228566" w14:textId="7508A9AA" w:rsidR="006C3C8E" w:rsidRDefault="006C3C8E" w:rsidP="006C3C8E"/>
    <w:p w14:paraId="20B723CE" w14:textId="21969073" w:rsidR="006C3C8E" w:rsidRDefault="006C3C8E" w:rsidP="006C3C8E"/>
    <w:p w14:paraId="5B29F608" w14:textId="73D080C6" w:rsidR="00820D89" w:rsidRDefault="00820D89" w:rsidP="006C3C8E"/>
    <w:p w14:paraId="46A9A613" w14:textId="0D3C1E9D" w:rsidR="00820D89" w:rsidRDefault="00820D89" w:rsidP="00820D89">
      <w:pPr>
        <w:pStyle w:val="6"/>
        <w:spacing w:line="400" w:lineRule="exact"/>
        <w:ind w:leftChars="0" w:left="0"/>
        <w:rPr>
          <w:rFonts w:ascii="メイリオ" w:eastAsia="メイリオ" w:hAnsi="メイリオ" w:cs="メイリオ"/>
          <w:sz w:val="24"/>
          <w:szCs w:val="24"/>
        </w:rPr>
      </w:pPr>
      <w:r w:rsidRPr="00A95483">
        <w:rPr>
          <w:rFonts w:ascii="メイリオ" w:eastAsia="メイリオ" w:hAnsi="メイリオ" w:cs="メイリオ" w:hint="eastAsia"/>
          <w:sz w:val="24"/>
          <w:szCs w:val="24"/>
        </w:rPr>
        <w:t>▼《目標・指標》</w:t>
      </w:r>
    </w:p>
    <w:p w14:paraId="49492688" w14:textId="25B6BEB7" w:rsidR="00B92D20" w:rsidRDefault="00820D89" w:rsidP="006C3C8E">
      <w:r w:rsidRPr="00A95483">
        <w:rPr>
          <w:rFonts w:ascii="メイリオ" w:eastAsia="メイリオ" w:hAnsi="メイリオ" w:cs="メイリオ"/>
          <w:noProof/>
        </w:rPr>
        <mc:AlternateContent>
          <mc:Choice Requires="wps">
            <w:drawing>
              <wp:anchor distT="0" distB="0" distL="114300" distR="114300" simplePos="0" relativeHeight="251651584" behindDoc="0" locked="0" layoutInCell="1" allowOverlap="1" wp14:anchorId="6EBF2F78" wp14:editId="470D2533">
                <wp:simplePos x="0" y="0"/>
                <wp:positionH relativeFrom="column">
                  <wp:posOffset>1270</wp:posOffset>
                </wp:positionH>
                <wp:positionV relativeFrom="paragraph">
                  <wp:posOffset>83820</wp:posOffset>
                </wp:positionV>
                <wp:extent cx="5868035" cy="857250"/>
                <wp:effectExtent l="19050" t="19050" r="37465" b="38100"/>
                <wp:wrapNone/>
                <wp:docPr id="23" name="角丸四角形 26660" descr="災害時の安否確認が円滑に行えるよう、市町村や関係機関等と連携し、平常時からの見守りなどの取組みをすすめ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85725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C16B975" w14:textId="70B5B94B" w:rsidR="00820D89" w:rsidRPr="00A95483" w:rsidRDefault="00820D89" w:rsidP="00820D89">
                            <w:pPr>
                              <w:pStyle w:val="a8"/>
                              <w:numPr>
                                <w:ilvl w:val="0"/>
                                <w:numId w:val="5"/>
                              </w:numPr>
                              <w:spacing w:line="400" w:lineRule="exact"/>
                              <w:ind w:leftChars="0"/>
                              <w:rPr>
                                <w:rFonts w:ascii="メイリオ" w:eastAsia="メイリオ" w:hAnsi="メイリオ" w:cs="メイリオ"/>
                                <w:b/>
                                <w:sz w:val="24"/>
                                <w:szCs w:val="24"/>
                              </w:rPr>
                            </w:pPr>
                            <w:r w:rsidRPr="00B92D20">
                              <w:rPr>
                                <w:rFonts w:ascii="メイリオ" w:eastAsia="メイリオ" w:hAnsi="メイリオ" w:cs="メイリオ" w:hint="eastAsia"/>
                                <w:b/>
                                <w:sz w:val="24"/>
                                <w:szCs w:val="24"/>
                              </w:rPr>
                              <w:t>災害時の安否確認が円滑に行えるよう、市町村や関係機関等と連携し、平常時からの</w:t>
                            </w:r>
                            <w:r w:rsidRPr="00ED0309">
                              <w:rPr>
                                <w:rFonts w:ascii="メイリオ" w:eastAsia="メイリオ" w:hAnsi="メイリオ" w:cs="メイリオ" w:hint="eastAsia"/>
                                <w:b/>
                                <w:sz w:val="24"/>
                                <w:szCs w:val="24"/>
                              </w:rPr>
                              <w:t>見守り</w:t>
                            </w:r>
                            <w:r w:rsidR="000B5D34" w:rsidRPr="00ED0309">
                              <w:rPr>
                                <w:rFonts w:ascii="メイリオ" w:eastAsia="メイリオ" w:hAnsi="メイリオ" w:cs="メイリオ" w:hint="eastAsia"/>
                                <w:b/>
                                <w:sz w:val="24"/>
                                <w:szCs w:val="24"/>
                              </w:rPr>
                              <w:t>など</w:t>
                            </w:r>
                            <w:r w:rsidRPr="00ED0309">
                              <w:rPr>
                                <w:rFonts w:ascii="メイリオ" w:eastAsia="メイリオ" w:hAnsi="メイリオ" w:cs="メイリオ" w:hint="eastAsia"/>
                                <w:b/>
                                <w:sz w:val="24"/>
                                <w:szCs w:val="24"/>
                              </w:rPr>
                              <w:t>の</w:t>
                            </w:r>
                            <w:r w:rsidRPr="00B92D20">
                              <w:rPr>
                                <w:rFonts w:ascii="メイリオ" w:eastAsia="メイリオ" w:hAnsi="メイリオ" w:cs="メイリオ" w:hint="eastAsia"/>
                                <w:b/>
                                <w:sz w:val="24"/>
                                <w:szCs w:val="24"/>
                              </w:rPr>
                              <w:t>取組みをすすめ</w:t>
                            </w:r>
                            <w:r>
                              <w:rPr>
                                <w:rFonts w:ascii="メイリオ" w:eastAsia="メイリオ" w:hAnsi="メイリオ" w:cs="メイリオ" w:hint="eastAsia"/>
                                <w:b/>
                                <w:sz w:val="24"/>
                                <w:szCs w:val="24"/>
                              </w:rPr>
                              <w:t>ます</w:t>
                            </w:r>
                            <w:r w:rsidRPr="006C3C8E">
                              <w:rPr>
                                <w:rFonts w:ascii="メイリオ" w:eastAsia="メイリオ" w:hAnsi="メイリオ" w:cs="メイリオ" w:hint="eastAsia"/>
                                <w:b/>
                                <w:sz w:val="24"/>
                                <w:szCs w:val="24"/>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BF2F78" id="_x0000_s1250" alt="災害時の安否確認が円滑に行えるよう、市町村や関係機関等と連携し、平常時からの見守りなどの取組みをすすめます。" style="position:absolute;margin-left:.1pt;margin-top:6.6pt;width:462.05pt;height:6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" filled="f" strokecolor="#365f91" strokeweight="4.5pt">
                <v:stroke linestyle="thinThick"/>
                <v:textbox inset="5.85pt,.7pt,5.85pt,.7pt">
                  <w:txbxContent>
                    <w:p w14:paraId="6C16B975" w14:textId="70B5B94B" w:rsidR="00820D89" w:rsidRPr="00A95483" w:rsidRDefault="00820D89" w:rsidP="00820D89">
                      <w:pPr>
                        <w:pStyle w:val="a8"/>
                        <w:numPr>
                          <w:ilvl w:val="0"/>
                          <w:numId w:val="5"/>
                        </w:numPr>
                        <w:spacing w:line="400" w:lineRule="exact"/>
                        <w:ind w:leftChars="0"/>
                        <w:rPr>
                          <w:rFonts w:ascii="メイリオ" w:eastAsia="メイリオ" w:hAnsi="メイリオ" w:cs="メイリオ"/>
                          <w:b/>
                          <w:sz w:val="24"/>
                          <w:szCs w:val="24"/>
                        </w:rPr>
                      </w:pPr>
                      <w:r w:rsidRPr="00B92D20">
                        <w:rPr>
                          <w:rFonts w:ascii="メイリオ" w:eastAsia="メイリオ" w:hAnsi="メイリオ" w:cs="メイリオ" w:hint="eastAsia"/>
                          <w:b/>
                          <w:sz w:val="24"/>
                          <w:szCs w:val="24"/>
                        </w:rPr>
                        <w:t>災害時の安否確認が円滑に行えるよう、市町村や関係機関等と連携し、平常時からの</w:t>
                      </w:r>
                      <w:r w:rsidRPr="00ED0309">
                        <w:rPr>
                          <w:rFonts w:ascii="メイリオ" w:eastAsia="メイリオ" w:hAnsi="メイリオ" w:cs="メイリオ" w:hint="eastAsia"/>
                          <w:b/>
                          <w:sz w:val="24"/>
                          <w:szCs w:val="24"/>
                        </w:rPr>
                        <w:t>見守り</w:t>
                      </w:r>
                      <w:r w:rsidR="000B5D34" w:rsidRPr="00ED0309">
                        <w:rPr>
                          <w:rFonts w:ascii="メイリオ" w:eastAsia="メイリオ" w:hAnsi="メイリオ" w:cs="メイリオ" w:hint="eastAsia"/>
                          <w:b/>
                          <w:sz w:val="24"/>
                          <w:szCs w:val="24"/>
                        </w:rPr>
                        <w:t>など</w:t>
                      </w:r>
                      <w:r w:rsidRPr="00ED0309">
                        <w:rPr>
                          <w:rFonts w:ascii="メイリオ" w:eastAsia="メイリオ" w:hAnsi="メイリオ" w:cs="メイリオ" w:hint="eastAsia"/>
                          <w:b/>
                          <w:sz w:val="24"/>
                          <w:szCs w:val="24"/>
                        </w:rPr>
                        <w:t>の</w:t>
                      </w:r>
                      <w:r w:rsidRPr="00B92D20">
                        <w:rPr>
                          <w:rFonts w:ascii="メイリオ" w:eastAsia="メイリオ" w:hAnsi="メイリオ" w:cs="メイリオ" w:hint="eastAsia"/>
                          <w:b/>
                          <w:sz w:val="24"/>
                          <w:szCs w:val="24"/>
                        </w:rPr>
                        <w:t>取組みをすすめ</w:t>
                      </w:r>
                      <w:r>
                        <w:rPr>
                          <w:rFonts w:ascii="メイリオ" w:eastAsia="メイリオ" w:hAnsi="メイリオ" w:cs="メイリオ" w:hint="eastAsia"/>
                          <w:b/>
                          <w:sz w:val="24"/>
                          <w:szCs w:val="24"/>
                        </w:rPr>
                        <w:t>ます</w:t>
                      </w:r>
                      <w:r w:rsidRPr="006C3C8E">
                        <w:rPr>
                          <w:rFonts w:ascii="メイリオ" w:eastAsia="メイリオ" w:hAnsi="メイリオ" w:cs="メイリオ" w:hint="eastAsia"/>
                          <w:b/>
                          <w:sz w:val="24"/>
                          <w:szCs w:val="24"/>
                        </w:rPr>
                        <w:t>。</w:t>
                      </w:r>
                    </w:p>
                  </w:txbxContent>
                </v:textbox>
              </v:roundrect>
            </w:pict>
          </mc:Fallback>
        </mc:AlternateContent>
      </w:r>
      <w:r w:rsidR="00B92D20">
        <w:br w:type="page"/>
      </w:r>
    </w:p>
    <w:p w14:paraId="6C4E29A3" w14:textId="77777777" w:rsidR="000A3FA7" w:rsidRDefault="000A3FA7" w:rsidP="000A3FA7">
      <w:pPr>
        <w:ind w:firstLineChars="100" w:firstLine="210"/>
      </w:pPr>
      <w:r w:rsidRPr="004E6B6A">
        <w:rPr>
          <w:rFonts w:hint="eastAsia"/>
          <w:noProof/>
          <w:szCs w:val="24"/>
        </w:rPr>
        <w:lastRenderedPageBreak/>
        <mc:AlternateContent>
          <mc:Choice Requires="wps">
            <w:drawing>
              <wp:anchor distT="0" distB="0" distL="114300" distR="114300" simplePos="0" relativeHeight="251682304" behindDoc="0" locked="0" layoutInCell="1" allowOverlap="1" wp14:anchorId="5633F67B" wp14:editId="5E58F8A8">
                <wp:simplePos x="0" y="0"/>
                <wp:positionH relativeFrom="margin">
                  <wp:posOffset>-5806</wp:posOffset>
                </wp:positionH>
                <wp:positionV relativeFrom="paragraph">
                  <wp:posOffset>-4536</wp:posOffset>
                </wp:positionV>
                <wp:extent cx="5895975" cy="8545286"/>
                <wp:effectExtent l="0" t="0" r="28575" b="27305"/>
                <wp:wrapNone/>
                <wp:docPr id="1295801857" name="テキスト ボックス 1295801857" descr="コラム：災害時要配慮者を支える仕組み&#10;～災害発生時の備えは平常時からの準備が重要～&#10;災害から命を守る取組みは、災害発生直後だけではなく、避難生活による体調の悪化や災害関連死等の二次被害を防ぐことも重要です。災害はいつ発生するか分かりません。だからこそ、福祉避難所の開設、大阪府災害派遣福祉チーム(大阪DWAT）との連携、福祉避難所への移送等、高齢者、障がい児者等の特に配慮が必要な要配慮者（災害時要配慮者）を想定した防災訓練を平時から進め、準備しておく必要があります。&#10;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等、福祉避難所への受入体制は自治体によって様々な状況です。&#10;一般避難所から福祉避難所への移送にあたっては、移送が必要かどうかの判断が必要です。そうした判断を行う主体の一つが大阪DWATです。&#10;大阪DWATは、災害時における長期避難者の生活機能の低下や要介護度の重度化等の二次被害防止のため、一般避難所で災害時要配慮者に対する福祉支援を行う福祉専門職のチームです。一定期間、避難所が継続して設置されるような規模の災害が発生した場合に、主に被災市町村からの要請に基づいて一般避難所へ派遣されます。&#10;枚方市では、令和５(2023)年度総合防災訓練の中で一般避難所から福祉避難所への災害時要配慮者の移送を想定した訓練を行いました。訓練では、避難をしてきた災害時要配慮者という設定の人に対して、大阪DWATや市職員、地域の人が協力してアセスメント（※）を行い、福祉避難所への移送が必要と判断された人を移送しました。移送にあたっては、枚方市と協定を締結している大阪タクシー協会の支援を受けてタクシーにより実施しました。&#10;こうした取組みが各地で進められることによって、災害時要配慮者への支援体制が充実されることが期待されます。"/>
                <wp:cNvGraphicFramePr/>
                <a:graphic xmlns:a="http://schemas.openxmlformats.org/drawingml/2006/main">
                  <a:graphicData uri="http://schemas.microsoft.com/office/word/2010/wordprocessingShape">
                    <wps:wsp>
                      <wps:cNvSpPr txBox="1"/>
                      <wps:spPr>
                        <a:xfrm>
                          <a:off x="0" y="0"/>
                          <a:ext cx="5895975" cy="8545286"/>
                        </a:xfrm>
                        <a:prstGeom prst="rect">
                          <a:avLst/>
                        </a:prstGeom>
                        <a:solidFill>
                          <a:sysClr val="window" lastClr="FFFFFF"/>
                        </a:solidFill>
                        <a:ln w="6350">
                          <a:solidFill>
                            <a:prstClr val="black"/>
                          </a:solidFill>
                        </a:ln>
                      </wps:spPr>
                      <wps:txbx>
                        <w:txbxContent>
                          <w:p w14:paraId="34C55756" w14:textId="77777777" w:rsidR="000A3FA7" w:rsidRPr="002378E8" w:rsidRDefault="000A3FA7" w:rsidP="000A3FA7">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223005">
                              <w:rPr>
                                <w:rFonts w:ascii="メイリオ" w:eastAsia="メイリオ" w:hAnsi="メイリオ" w:hint="eastAsia"/>
                                <w:b/>
                                <w:sz w:val="24"/>
                                <w:szCs w:val="24"/>
                              </w:rPr>
                              <w:t>災害時要配慮者を支える仕組み</w:t>
                            </w:r>
                          </w:p>
                          <w:p w14:paraId="11B44008" w14:textId="77777777" w:rsidR="000A3FA7" w:rsidRPr="002378E8" w:rsidRDefault="000A3FA7" w:rsidP="000A3FA7">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223005">
                              <w:rPr>
                                <w:rFonts w:ascii="メイリオ" w:eastAsia="メイリオ" w:hAnsi="メイリオ" w:hint="eastAsia"/>
                                <w:sz w:val="24"/>
                                <w:szCs w:val="24"/>
                              </w:rPr>
                              <w:t>災害発生時の備えは平常時からの準備が重要</w:t>
                            </w:r>
                            <w:r w:rsidRPr="002378E8">
                              <w:rPr>
                                <w:rFonts w:ascii="メイリオ" w:eastAsia="メイリオ" w:hAnsi="メイリオ" w:hint="eastAsia"/>
                                <w:sz w:val="24"/>
                                <w:szCs w:val="24"/>
                              </w:rPr>
                              <w:t>～</w:t>
                            </w:r>
                          </w:p>
                          <w:p w14:paraId="4B0938D0" w14:textId="77777777" w:rsidR="000A3FA7" w:rsidRPr="002378E8" w:rsidRDefault="000A3FA7" w:rsidP="000A3FA7">
                            <w:pPr>
                              <w:spacing w:line="360" w:lineRule="exact"/>
                              <w:ind w:firstLineChars="100" w:firstLine="240"/>
                              <w:rPr>
                                <w:rFonts w:ascii="メイリオ" w:eastAsia="メイリオ" w:hAnsi="メイリオ"/>
                                <w:sz w:val="24"/>
                                <w:szCs w:val="24"/>
                              </w:rPr>
                            </w:pPr>
                          </w:p>
                          <w:p w14:paraId="3BD56F76" w14:textId="481F75F7" w:rsidR="000A3FA7" w:rsidRPr="00ED0309" w:rsidRDefault="000A3FA7" w:rsidP="000A3FA7">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災害から命を守る取組み</w:t>
                            </w:r>
                            <w:r w:rsidRPr="00223005">
                              <w:rPr>
                                <w:rFonts w:ascii="メイリオ" w:eastAsia="メイリオ" w:hAnsi="メイリオ" w:hint="eastAsia"/>
                                <w:color w:val="000000" w:themeColor="text1"/>
                                <w:sz w:val="24"/>
                                <w:szCs w:val="24"/>
                              </w:rPr>
                              <w:t>は、災害発生直後だけではなく、避難生活による体調の悪化や災害関連死等の二次被害を防ぐことも重要です。災害はいつ発生するか分かりません。だからこそ、福祉避難所の開設、大阪府災害派遣福祉チーム(大阪DWAT</w:t>
                            </w:r>
                            <w:r w:rsidRPr="00223005">
                              <w:rPr>
                                <w:rFonts w:ascii="メイリオ" w:eastAsia="メイリオ" w:hAnsi="メイリオ"/>
                                <w:color w:val="000000" w:themeColor="text1"/>
                                <w:sz w:val="24"/>
                                <w:szCs w:val="24"/>
                              </w:rPr>
                              <w:t>）</w:t>
                            </w:r>
                            <w:r w:rsidRPr="00223005">
                              <w:rPr>
                                <w:rFonts w:ascii="メイリオ" w:eastAsia="メイリオ" w:hAnsi="メイリオ" w:hint="eastAsia"/>
                                <w:color w:val="000000" w:themeColor="text1"/>
                                <w:sz w:val="24"/>
                                <w:szCs w:val="24"/>
                              </w:rPr>
                              <w:t>との連携、福祉避難所への移</w:t>
                            </w:r>
                            <w:r w:rsidRPr="00ED0309">
                              <w:rPr>
                                <w:rFonts w:ascii="メイリオ" w:eastAsia="メイリオ" w:hAnsi="メイリオ" w:hint="eastAsia"/>
                                <w:color w:val="000000" w:themeColor="text1"/>
                                <w:sz w:val="24"/>
                                <w:szCs w:val="24"/>
                              </w:rPr>
                              <w:t>送</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color w:val="000000" w:themeColor="text1"/>
                                <w:sz w:val="24"/>
                                <w:szCs w:val="24"/>
                              </w:rPr>
                              <w:t>、高齢者、障がい</w:t>
                            </w:r>
                            <w:r w:rsidR="00C76727" w:rsidRPr="00ED0309">
                              <w:rPr>
                                <w:rFonts w:ascii="メイリオ" w:eastAsia="メイリオ" w:hAnsi="メイリオ" w:hint="eastAsia"/>
                                <w:color w:val="000000" w:themeColor="text1"/>
                                <w:sz w:val="24"/>
                                <w:szCs w:val="24"/>
                              </w:rPr>
                              <w:t>児</w:t>
                            </w:r>
                            <w:r w:rsidRPr="00ED0309">
                              <w:rPr>
                                <w:rFonts w:ascii="メイリオ" w:eastAsia="メイリオ" w:hAnsi="メイリオ" w:hint="eastAsia"/>
                                <w:color w:val="000000" w:themeColor="text1"/>
                                <w:sz w:val="24"/>
                                <w:szCs w:val="24"/>
                              </w:rPr>
                              <w:t>者</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color w:val="000000" w:themeColor="text1"/>
                                <w:sz w:val="24"/>
                                <w:szCs w:val="24"/>
                              </w:rPr>
                              <w:t>特に配慮が必要な要配慮者（災害時要配慮者）を想定した防災訓練を平時から進め、準備しておく必要があります。</w:t>
                            </w:r>
                          </w:p>
                          <w:p w14:paraId="0621CAED" w14:textId="0AB13B3A" w:rsidR="000A3FA7" w:rsidRPr="00ED0309" w:rsidRDefault="000A3FA7" w:rsidP="000A3FA7">
                            <w:pPr>
                              <w:spacing w:line="360" w:lineRule="exact"/>
                              <w:ind w:firstLineChars="100" w:firstLine="240"/>
                              <w:rPr>
                                <w:rFonts w:ascii="メイリオ" w:eastAsia="メイリオ" w:hAnsi="メイリオ"/>
                                <w:noProof/>
                                <w:color w:val="000000" w:themeColor="text1"/>
                                <w:sz w:val="24"/>
                                <w:szCs w:val="24"/>
                              </w:rPr>
                            </w:pPr>
                            <w:r w:rsidRPr="00ED0309">
                              <w:rPr>
                                <w:rFonts w:ascii="メイリオ" w:eastAsia="メイリオ" w:hAnsi="メイリオ" w:hint="eastAsia"/>
                                <w:noProof/>
                                <w:color w:val="000000" w:themeColor="text1"/>
                                <w:sz w:val="24"/>
                                <w:szCs w:val="24"/>
                              </w:rPr>
                              <w:t>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noProof/>
                                <w:color w:val="000000" w:themeColor="text1"/>
                                <w:sz w:val="24"/>
                                <w:szCs w:val="24"/>
                              </w:rPr>
                              <w:t>、福祉避難所への受入体制は自治体によって様々な状況です。</w:t>
                            </w:r>
                          </w:p>
                          <w:p w14:paraId="48653EA1" w14:textId="74CB118D" w:rsidR="00640E8D" w:rsidRPr="00ED0309"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一般避難所から福祉避難所への移送にあたっては、移送が必要かどうかの判断が必要です。そうした判断を行う主体の一つが大阪</w:t>
                            </w:r>
                            <w:r w:rsidR="00F00CC9">
                              <w:rPr>
                                <w:rFonts w:ascii="メイリオ" w:eastAsia="メイリオ" w:hAnsi="メイリオ"/>
                                <w:color w:val="000000" w:themeColor="text1"/>
                                <w:sz w:val="24"/>
                                <w:szCs w:val="24"/>
                              </w:rPr>
                              <w:t>DWAT</w:t>
                            </w:r>
                            <w:r w:rsidRPr="00ED0309">
                              <w:rPr>
                                <w:rFonts w:ascii="メイリオ" w:eastAsia="メイリオ" w:hAnsi="メイリオ" w:hint="eastAsia"/>
                                <w:color w:val="000000" w:themeColor="text1"/>
                                <w:sz w:val="24"/>
                                <w:szCs w:val="24"/>
                              </w:rPr>
                              <w:t>です。</w:t>
                            </w:r>
                          </w:p>
                          <w:p w14:paraId="59729D65" w14:textId="6455526C" w:rsidR="000A3FA7"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大阪DWATは、災害時における長期避難者</w:t>
                            </w:r>
                            <w:r w:rsidRPr="00ED0309">
                              <w:rPr>
                                <w:rFonts w:ascii="メイリオ" w:eastAsia="メイリオ" w:hAnsi="メイリオ"/>
                                <w:color w:val="000000" w:themeColor="text1"/>
                                <w:sz w:val="24"/>
                                <w:szCs w:val="24"/>
                              </w:rPr>
                              <w:t>の生活機能の低下や要介護度の重度化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color w:val="000000" w:themeColor="text1"/>
                                <w:sz w:val="24"/>
                                <w:szCs w:val="24"/>
                              </w:rPr>
                              <w:t>の二次被害防止のため、一般避難所で</w:t>
                            </w:r>
                            <w:r w:rsidRPr="00ED0309">
                              <w:rPr>
                                <w:rFonts w:ascii="メイリオ" w:eastAsia="メイリオ" w:hAnsi="メイリオ" w:hint="eastAsia"/>
                                <w:color w:val="000000" w:themeColor="text1"/>
                                <w:sz w:val="24"/>
                                <w:szCs w:val="24"/>
                              </w:rPr>
                              <w:t>災害時要配慮者</w:t>
                            </w:r>
                            <w:r w:rsidRPr="00ED0309">
                              <w:rPr>
                                <w:rFonts w:ascii="メイリオ" w:eastAsia="メイリオ" w:hAnsi="メイリオ"/>
                                <w:color w:val="000000" w:themeColor="text1"/>
                                <w:sz w:val="24"/>
                                <w:szCs w:val="24"/>
                              </w:rPr>
                              <w:t>に対する福祉</w:t>
                            </w:r>
                            <w:r w:rsidRPr="00ED0309">
                              <w:rPr>
                                <w:rFonts w:ascii="メイリオ" w:eastAsia="メイリオ" w:hAnsi="メイリオ" w:hint="eastAsia"/>
                                <w:color w:val="000000" w:themeColor="text1"/>
                                <w:sz w:val="24"/>
                                <w:szCs w:val="24"/>
                              </w:rPr>
                              <w:t>支援</w:t>
                            </w:r>
                            <w:r w:rsidRPr="00ED0309">
                              <w:rPr>
                                <w:rFonts w:ascii="メイリオ" w:eastAsia="メイリオ" w:hAnsi="メイリオ"/>
                                <w:color w:val="000000" w:themeColor="text1"/>
                                <w:sz w:val="24"/>
                                <w:szCs w:val="24"/>
                              </w:rPr>
                              <w:t>を</w:t>
                            </w:r>
                            <w:r w:rsidRPr="00ED0309">
                              <w:rPr>
                                <w:rFonts w:ascii="メイリオ" w:eastAsia="メイリオ" w:hAnsi="メイリオ" w:hint="eastAsia"/>
                                <w:color w:val="000000" w:themeColor="text1"/>
                                <w:sz w:val="24"/>
                                <w:szCs w:val="24"/>
                              </w:rPr>
                              <w:t>行う福祉</w:t>
                            </w:r>
                            <w:r w:rsidRPr="00ED0309">
                              <w:rPr>
                                <w:rFonts w:ascii="メイリオ" w:eastAsia="メイリオ" w:hAnsi="メイリオ"/>
                                <w:color w:val="000000" w:themeColor="text1"/>
                                <w:sz w:val="24"/>
                                <w:szCs w:val="24"/>
                              </w:rPr>
                              <w:t>専門職のチーム</w:t>
                            </w:r>
                            <w:r w:rsidRPr="00ED0309">
                              <w:rPr>
                                <w:rFonts w:ascii="メイリオ" w:eastAsia="メイリオ" w:hAnsi="メイリオ" w:hint="eastAsia"/>
                                <w:color w:val="000000" w:themeColor="text1"/>
                                <w:sz w:val="24"/>
                                <w:szCs w:val="24"/>
                              </w:rPr>
                              <w:t>です。</w:t>
                            </w:r>
                            <w:r w:rsidRPr="00ED0309">
                              <w:rPr>
                                <w:rFonts w:ascii="メイリオ" w:eastAsia="メイリオ" w:hAnsi="メイリオ"/>
                                <w:color w:val="000000" w:themeColor="text1"/>
                                <w:sz w:val="24"/>
                                <w:szCs w:val="24"/>
                              </w:rPr>
                              <w:t>一定期間、避難所</w:t>
                            </w:r>
                            <w:r w:rsidRPr="00ED0309">
                              <w:rPr>
                                <w:rFonts w:ascii="メイリオ" w:eastAsia="メイリオ" w:hAnsi="メイリオ" w:hint="eastAsia"/>
                                <w:color w:val="000000" w:themeColor="text1"/>
                                <w:sz w:val="24"/>
                                <w:szCs w:val="24"/>
                              </w:rPr>
                              <w:t>が</w:t>
                            </w:r>
                            <w:r w:rsidRPr="00ED0309">
                              <w:rPr>
                                <w:rFonts w:ascii="メイリオ" w:eastAsia="メイリオ" w:hAnsi="メイリオ"/>
                                <w:color w:val="000000" w:themeColor="text1"/>
                                <w:sz w:val="24"/>
                                <w:szCs w:val="24"/>
                              </w:rPr>
                              <w:t>継続</w:t>
                            </w:r>
                            <w:r w:rsidRPr="00ED0309">
                              <w:rPr>
                                <w:rFonts w:ascii="メイリオ" w:eastAsia="メイリオ" w:hAnsi="メイリオ" w:hint="eastAsia"/>
                                <w:color w:val="000000" w:themeColor="text1"/>
                                <w:sz w:val="24"/>
                                <w:szCs w:val="24"/>
                              </w:rPr>
                              <w:t>して設置</w:t>
                            </w:r>
                            <w:r w:rsidRPr="00223005">
                              <w:rPr>
                                <w:rFonts w:ascii="メイリオ" w:eastAsia="メイリオ" w:hAnsi="メイリオ" w:hint="eastAsia"/>
                                <w:color w:val="000000" w:themeColor="text1"/>
                                <w:sz w:val="24"/>
                                <w:szCs w:val="24"/>
                              </w:rPr>
                              <w:t>される</w:t>
                            </w:r>
                            <w:r w:rsidRPr="00223005">
                              <w:rPr>
                                <w:rFonts w:ascii="メイリオ" w:eastAsia="メイリオ" w:hAnsi="メイリオ"/>
                                <w:color w:val="000000" w:themeColor="text1"/>
                                <w:sz w:val="24"/>
                                <w:szCs w:val="24"/>
                              </w:rPr>
                              <w:t>ような規模の災害が発生した場合に、</w:t>
                            </w:r>
                            <w:r w:rsidRPr="00223005">
                              <w:rPr>
                                <w:rFonts w:ascii="メイリオ" w:eastAsia="メイリオ" w:hAnsi="メイリオ" w:hint="eastAsia"/>
                                <w:color w:val="000000" w:themeColor="text1"/>
                                <w:sz w:val="24"/>
                                <w:szCs w:val="24"/>
                              </w:rPr>
                              <w:t>主に</w:t>
                            </w:r>
                            <w:r w:rsidRPr="00223005">
                              <w:rPr>
                                <w:rFonts w:ascii="メイリオ" w:eastAsia="メイリオ" w:hAnsi="メイリオ"/>
                                <w:color w:val="000000" w:themeColor="text1"/>
                                <w:sz w:val="24"/>
                                <w:szCs w:val="24"/>
                              </w:rPr>
                              <w:t>被災</w:t>
                            </w:r>
                            <w:r w:rsidRPr="00223005">
                              <w:rPr>
                                <w:rFonts w:ascii="メイリオ" w:eastAsia="メイリオ" w:hAnsi="メイリオ" w:hint="eastAsia"/>
                                <w:color w:val="000000" w:themeColor="text1"/>
                                <w:sz w:val="24"/>
                                <w:szCs w:val="24"/>
                              </w:rPr>
                              <w:t>市町村</w:t>
                            </w:r>
                            <w:r w:rsidRPr="00223005">
                              <w:rPr>
                                <w:rFonts w:ascii="メイリオ" w:eastAsia="メイリオ" w:hAnsi="メイリオ"/>
                                <w:color w:val="000000" w:themeColor="text1"/>
                                <w:sz w:val="24"/>
                                <w:szCs w:val="24"/>
                              </w:rPr>
                              <w:t>からの</w:t>
                            </w:r>
                            <w:r w:rsidRPr="00223005">
                              <w:rPr>
                                <w:rFonts w:ascii="メイリオ" w:eastAsia="メイリオ" w:hAnsi="メイリオ" w:hint="eastAsia"/>
                                <w:color w:val="000000" w:themeColor="text1"/>
                                <w:sz w:val="24"/>
                                <w:szCs w:val="24"/>
                              </w:rPr>
                              <w:t>要請</w:t>
                            </w:r>
                            <w:r w:rsidRPr="00223005">
                              <w:rPr>
                                <w:rFonts w:ascii="メイリオ" w:eastAsia="メイリオ" w:hAnsi="メイリオ"/>
                                <w:color w:val="000000" w:themeColor="text1"/>
                                <w:sz w:val="24"/>
                                <w:szCs w:val="24"/>
                              </w:rPr>
                              <w:t>に基づ</w:t>
                            </w:r>
                            <w:r w:rsidRPr="00223005">
                              <w:rPr>
                                <w:rFonts w:ascii="メイリオ" w:eastAsia="メイリオ" w:hAnsi="メイリオ" w:hint="eastAsia"/>
                                <w:color w:val="000000" w:themeColor="text1"/>
                                <w:sz w:val="24"/>
                                <w:szCs w:val="24"/>
                              </w:rPr>
                              <w:t>いて一般避難所へ</w:t>
                            </w:r>
                            <w:r w:rsidRPr="00223005">
                              <w:rPr>
                                <w:rFonts w:ascii="メイリオ" w:eastAsia="メイリオ" w:hAnsi="メイリオ"/>
                                <w:color w:val="000000" w:themeColor="text1"/>
                                <w:sz w:val="24"/>
                                <w:szCs w:val="24"/>
                              </w:rPr>
                              <w:t>派遣され</w:t>
                            </w:r>
                            <w:r w:rsidRPr="00223005">
                              <w:rPr>
                                <w:rFonts w:ascii="メイリオ" w:eastAsia="メイリオ" w:hAnsi="メイリオ" w:hint="eastAsia"/>
                                <w:color w:val="000000" w:themeColor="text1"/>
                                <w:sz w:val="24"/>
                                <w:szCs w:val="24"/>
                              </w:rPr>
                              <w:t>ま</w:t>
                            </w:r>
                            <w:r w:rsidRPr="00223005">
                              <w:rPr>
                                <w:rFonts w:ascii="メイリオ" w:eastAsia="メイリオ" w:hAnsi="メイリオ"/>
                                <w:color w:val="000000" w:themeColor="text1"/>
                                <w:sz w:val="24"/>
                                <w:szCs w:val="24"/>
                              </w:rPr>
                              <w:t>す。</w:t>
                            </w:r>
                          </w:p>
                          <w:p w14:paraId="17E4C0B8" w14:textId="4DD5EFDE" w:rsidR="000A3FA7" w:rsidRPr="0090219F"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color w:val="000000" w:themeColor="text1"/>
                                <w:sz w:val="24"/>
                                <w:szCs w:val="24"/>
                              </w:rPr>
                              <w:t>枚方市</w:t>
                            </w:r>
                            <w:r w:rsidRPr="0090219F">
                              <w:rPr>
                                <w:rFonts w:ascii="メイリオ" w:eastAsia="メイリオ" w:hAnsi="メイリオ"/>
                                <w:color w:val="000000" w:themeColor="text1"/>
                                <w:sz w:val="24"/>
                                <w:szCs w:val="24"/>
                              </w:rPr>
                              <w:t>では、</w:t>
                            </w:r>
                            <w:r w:rsidRPr="0090219F">
                              <w:rPr>
                                <w:rFonts w:ascii="メイリオ" w:eastAsia="メイリオ" w:hAnsi="メイリオ" w:hint="eastAsia"/>
                                <w:color w:val="000000" w:themeColor="text1"/>
                                <w:sz w:val="24"/>
                                <w:szCs w:val="24"/>
                              </w:rPr>
                              <w:t>令和</w:t>
                            </w:r>
                            <w:r w:rsidRPr="0090219F">
                              <w:rPr>
                                <w:rFonts w:ascii="メイリオ" w:eastAsia="メイリオ" w:hAnsi="メイリオ"/>
                                <w:color w:val="000000" w:themeColor="text1"/>
                                <w:sz w:val="24"/>
                                <w:szCs w:val="24"/>
                              </w:rPr>
                              <w:t>５</w:t>
                            </w:r>
                            <w:r w:rsidRPr="0090219F">
                              <w:rPr>
                                <w:rFonts w:ascii="メイリオ" w:eastAsia="メイリオ" w:hAnsi="メイリオ" w:hint="eastAsia"/>
                                <w:color w:val="000000" w:themeColor="text1"/>
                                <w:sz w:val="24"/>
                                <w:szCs w:val="24"/>
                              </w:rPr>
                              <w:t>(</w:t>
                            </w:r>
                            <w:r w:rsidRPr="0090219F">
                              <w:rPr>
                                <w:rFonts w:ascii="メイリオ" w:eastAsia="メイリオ" w:hAnsi="メイリオ"/>
                                <w:color w:val="000000" w:themeColor="text1"/>
                                <w:sz w:val="24"/>
                                <w:szCs w:val="24"/>
                              </w:rPr>
                              <w:t>2023)年度</w:t>
                            </w:r>
                            <w:r w:rsidRPr="0090219F">
                              <w:rPr>
                                <w:rFonts w:ascii="メイリオ" w:eastAsia="メイリオ" w:hAnsi="メイリオ" w:hint="eastAsia"/>
                                <w:color w:val="000000" w:themeColor="text1"/>
                                <w:sz w:val="24"/>
                                <w:szCs w:val="24"/>
                              </w:rPr>
                              <w:t>総合</w:t>
                            </w:r>
                            <w:r w:rsidRPr="0090219F">
                              <w:rPr>
                                <w:rFonts w:ascii="メイリオ" w:eastAsia="メイリオ" w:hAnsi="メイリオ"/>
                                <w:color w:val="000000" w:themeColor="text1"/>
                                <w:sz w:val="24"/>
                                <w:szCs w:val="24"/>
                              </w:rPr>
                              <w:t>防災訓練</w:t>
                            </w:r>
                            <w:r w:rsidRPr="0090219F">
                              <w:rPr>
                                <w:rFonts w:ascii="メイリオ" w:eastAsia="メイリオ" w:hAnsi="メイリオ" w:hint="eastAsia"/>
                                <w:color w:val="000000" w:themeColor="text1"/>
                                <w:sz w:val="24"/>
                                <w:szCs w:val="24"/>
                              </w:rPr>
                              <w:t>の中で一般避難所</w:t>
                            </w:r>
                            <w:r w:rsidRPr="0090219F">
                              <w:rPr>
                                <w:rFonts w:ascii="メイリオ" w:eastAsia="メイリオ" w:hAnsi="メイリオ"/>
                                <w:color w:val="000000" w:themeColor="text1"/>
                                <w:sz w:val="24"/>
                                <w:szCs w:val="24"/>
                              </w:rPr>
                              <w:t>から福祉避難所への</w:t>
                            </w:r>
                            <w:r w:rsidRPr="0090219F">
                              <w:rPr>
                                <w:rFonts w:ascii="メイリオ" w:eastAsia="メイリオ" w:hAnsi="メイリオ" w:hint="eastAsia"/>
                                <w:color w:val="000000" w:themeColor="text1"/>
                                <w:sz w:val="24"/>
                                <w:szCs w:val="24"/>
                              </w:rPr>
                              <w:t>災害時要配慮者の</w:t>
                            </w:r>
                            <w:r w:rsidRPr="0090219F">
                              <w:rPr>
                                <w:rFonts w:ascii="メイリオ" w:eastAsia="メイリオ" w:hAnsi="メイリオ"/>
                                <w:color w:val="000000" w:themeColor="text1"/>
                                <w:sz w:val="24"/>
                                <w:szCs w:val="24"/>
                              </w:rPr>
                              <w:t>移送を想定した訓練を行いました。</w:t>
                            </w:r>
                            <w:r w:rsidRPr="0090219F">
                              <w:rPr>
                                <w:rFonts w:ascii="メイリオ" w:eastAsia="メイリオ" w:hAnsi="メイリオ" w:hint="eastAsia"/>
                                <w:color w:val="000000" w:themeColor="text1"/>
                                <w:sz w:val="24"/>
                                <w:szCs w:val="24"/>
                              </w:rPr>
                              <w:t>訓練では、避難をしてきた災害時要配慮者という設定の</w:t>
                            </w:r>
                            <w:r w:rsidR="008873D3" w:rsidRPr="0090219F">
                              <w:rPr>
                                <w:rFonts w:ascii="メイリオ" w:eastAsia="メイリオ" w:hAnsi="メイリオ" w:hint="eastAsia"/>
                                <w:color w:val="000000" w:themeColor="text1"/>
                                <w:sz w:val="24"/>
                                <w:szCs w:val="24"/>
                              </w:rPr>
                              <w:t>人</w:t>
                            </w:r>
                            <w:r w:rsidRPr="0090219F">
                              <w:rPr>
                                <w:rFonts w:ascii="メイリオ" w:eastAsia="メイリオ" w:hAnsi="メイリオ" w:hint="eastAsia"/>
                                <w:color w:val="000000" w:themeColor="text1"/>
                                <w:sz w:val="24"/>
                                <w:szCs w:val="24"/>
                              </w:rPr>
                              <w:t>に対して、大阪D</w:t>
                            </w:r>
                            <w:r w:rsidRPr="0090219F">
                              <w:rPr>
                                <w:rFonts w:ascii="メイリオ" w:eastAsia="メイリオ" w:hAnsi="メイリオ"/>
                                <w:color w:val="000000" w:themeColor="text1"/>
                                <w:sz w:val="24"/>
                                <w:szCs w:val="24"/>
                              </w:rPr>
                              <w:t>WAT</w:t>
                            </w:r>
                            <w:r w:rsidRPr="0090219F">
                              <w:rPr>
                                <w:rFonts w:ascii="メイリオ" w:eastAsia="メイリオ" w:hAnsi="メイリオ" w:hint="eastAsia"/>
                                <w:sz w:val="24"/>
                                <w:szCs w:val="24"/>
                              </w:rPr>
                              <w:t>や市職員、地域の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が協力してアセスメント</w:t>
                            </w:r>
                            <w:r w:rsidR="00B26B62"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を行い、福祉避難所への移送が必要と判断された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を移送しました。移送にあたっては、枚方市と協定を締結している大阪タクシー協会の支援を受けてタクシーにより実施しました。</w:t>
                            </w:r>
                          </w:p>
                          <w:p w14:paraId="3DC20DD0" w14:textId="77777777" w:rsidR="000A3FA7" w:rsidRPr="0036532B"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こうした取組みが各地で進められることによって、災害時</w:t>
                            </w:r>
                            <w:r w:rsidRPr="00AB2131">
                              <w:rPr>
                                <w:rFonts w:ascii="メイリオ" w:eastAsia="メイリオ" w:hAnsi="メイリオ" w:hint="eastAsia"/>
                                <w:sz w:val="24"/>
                                <w:szCs w:val="24"/>
                              </w:rPr>
                              <w:t>要配慮者への支援体制が充実されることが期待されます。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3F67B" id="テキスト ボックス 1295801857" o:spid="_x0000_s1251" type="#_x0000_t202" alt="コラム：災害時要配慮者を支える仕組み&#10;～災害発生時の備えは平常時からの準備が重要～&#10;災害から命を守る取組みは、災害発生直後だけではなく、避難生活による体調の悪化や災害関連死等の二次被害を防ぐことも重要です。災害はいつ発生するか分かりません。だからこそ、福祉避難所の開設、大阪府災害派遣福祉チーム(大阪DWAT）との連携、福祉避難所への移送等、高齢者、障がい児者等の特に配慮が必要な要配慮者（災害時要配慮者）を想定した防災訓練を平時から進め、準備しておく必要があります。&#10;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等、福祉避難所への受入体制は自治体によって様々な状況です。&#10;一般避難所から福祉避難所への移送にあたっては、移送が必要かどうかの判断が必要です。そうした判断を行う主体の一つが大阪DWATです。&#10;大阪DWATは、災害時における長期避難者の生活機能の低下や要介護度の重度化等の二次被害防止のため、一般避難所で災害時要配慮者に対する福祉支援を行う福祉専門職のチームです。一定期間、避難所が継続して設置されるような規模の災害が発生した場合に、主に被災市町村からの要請に基づいて一般避難所へ派遣されます。&#10;枚方市では、令和５(2023)年度総合防災訓練の中で一般避難所から福祉避難所への災害時要配慮者の移送を想定した訓練を行いました。訓練では、避難をしてきた災害時要配慮者という設定の人に対して、大阪DWATや市職員、地域の人が協力してアセスメント（※）を行い、福祉避難所への移送が必要と判断された人を移送しました。移送にあたっては、枚方市と協定を締結している大阪タクシー協会の支援を受けてタクシーにより実施しました。&#10;こうした取組みが各地で進められることによって、災害時要配慮者への支援体制が充実されることが期待されます。" style="position:absolute;left:0;text-align:left;margin-left:-.45pt;margin-top:-.35pt;width:464.25pt;height:672.8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" fillcolor="window" strokeweight=".5pt">
                <v:textbox>
                  <w:txbxContent>
                    <w:p w14:paraId="34C55756" w14:textId="77777777" w:rsidR="000A3FA7" w:rsidRPr="002378E8" w:rsidRDefault="000A3FA7" w:rsidP="000A3FA7">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223005">
                        <w:rPr>
                          <w:rFonts w:ascii="メイリオ" w:eastAsia="メイリオ" w:hAnsi="メイリオ" w:hint="eastAsia"/>
                          <w:b/>
                          <w:sz w:val="24"/>
                          <w:szCs w:val="24"/>
                        </w:rPr>
                        <w:t>災害時要配慮者を支える仕組み</w:t>
                      </w:r>
                    </w:p>
                    <w:p w14:paraId="11B44008" w14:textId="77777777" w:rsidR="000A3FA7" w:rsidRPr="002378E8" w:rsidRDefault="000A3FA7" w:rsidP="000A3FA7">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223005">
                        <w:rPr>
                          <w:rFonts w:ascii="メイリオ" w:eastAsia="メイリオ" w:hAnsi="メイリオ" w:hint="eastAsia"/>
                          <w:sz w:val="24"/>
                          <w:szCs w:val="24"/>
                        </w:rPr>
                        <w:t>災害発生時の備えは平常時からの準備が重要</w:t>
                      </w:r>
                      <w:r w:rsidRPr="002378E8">
                        <w:rPr>
                          <w:rFonts w:ascii="メイリオ" w:eastAsia="メイリオ" w:hAnsi="メイリオ" w:hint="eastAsia"/>
                          <w:sz w:val="24"/>
                          <w:szCs w:val="24"/>
                        </w:rPr>
                        <w:t>～</w:t>
                      </w:r>
                    </w:p>
                    <w:p w14:paraId="4B0938D0" w14:textId="77777777" w:rsidR="000A3FA7" w:rsidRPr="002378E8" w:rsidRDefault="000A3FA7" w:rsidP="000A3FA7">
                      <w:pPr>
                        <w:spacing w:line="360" w:lineRule="exact"/>
                        <w:ind w:firstLineChars="100" w:firstLine="240"/>
                        <w:rPr>
                          <w:rFonts w:ascii="メイリオ" w:eastAsia="メイリオ" w:hAnsi="メイリオ"/>
                          <w:sz w:val="24"/>
                          <w:szCs w:val="24"/>
                        </w:rPr>
                      </w:pPr>
                    </w:p>
                    <w:p w14:paraId="3BD56F76" w14:textId="481F75F7" w:rsidR="000A3FA7" w:rsidRPr="00ED0309" w:rsidRDefault="000A3FA7" w:rsidP="000A3FA7">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災害から命を守る取組み</w:t>
                      </w:r>
                      <w:r w:rsidRPr="00223005">
                        <w:rPr>
                          <w:rFonts w:ascii="メイリオ" w:eastAsia="メイリオ" w:hAnsi="メイリオ" w:hint="eastAsia"/>
                          <w:color w:val="000000" w:themeColor="text1"/>
                          <w:sz w:val="24"/>
                          <w:szCs w:val="24"/>
                        </w:rPr>
                        <w:t>は、災害発生直後だけではなく、避難生活による体調の悪化や災害関連死等の二次被害を防ぐことも重要です。災害はいつ発生するか分かりません。だからこそ、福祉避難所の開設、大阪府災害派遣福祉チーム(大阪DWAT</w:t>
                      </w:r>
                      <w:r w:rsidRPr="00223005">
                        <w:rPr>
                          <w:rFonts w:ascii="メイリオ" w:eastAsia="メイリオ" w:hAnsi="メイリオ"/>
                          <w:color w:val="000000" w:themeColor="text1"/>
                          <w:sz w:val="24"/>
                          <w:szCs w:val="24"/>
                        </w:rPr>
                        <w:t>）</w:t>
                      </w:r>
                      <w:r w:rsidRPr="00223005">
                        <w:rPr>
                          <w:rFonts w:ascii="メイリオ" w:eastAsia="メイリオ" w:hAnsi="メイリオ" w:hint="eastAsia"/>
                          <w:color w:val="000000" w:themeColor="text1"/>
                          <w:sz w:val="24"/>
                          <w:szCs w:val="24"/>
                        </w:rPr>
                        <w:t>との連携、福祉避難所への移</w:t>
                      </w:r>
                      <w:r w:rsidRPr="00ED0309">
                        <w:rPr>
                          <w:rFonts w:ascii="メイリオ" w:eastAsia="メイリオ" w:hAnsi="メイリオ" w:hint="eastAsia"/>
                          <w:color w:val="000000" w:themeColor="text1"/>
                          <w:sz w:val="24"/>
                          <w:szCs w:val="24"/>
                        </w:rPr>
                        <w:t>送</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color w:val="000000" w:themeColor="text1"/>
                          <w:sz w:val="24"/>
                          <w:szCs w:val="24"/>
                        </w:rPr>
                        <w:t>、高齢者、障がい</w:t>
                      </w:r>
                      <w:r w:rsidR="00C76727" w:rsidRPr="00ED0309">
                        <w:rPr>
                          <w:rFonts w:ascii="メイリオ" w:eastAsia="メイリオ" w:hAnsi="メイリオ" w:hint="eastAsia"/>
                          <w:color w:val="000000" w:themeColor="text1"/>
                          <w:sz w:val="24"/>
                          <w:szCs w:val="24"/>
                        </w:rPr>
                        <w:t>児</w:t>
                      </w:r>
                      <w:r w:rsidRPr="00ED0309">
                        <w:rPr>
                          <w:rFonts w:ascii="メイリオ" w:eastAsia="メイリオ" w:hAnsi="メイリオ" w:hint="eastAsia"/>
                          <w:color w:val="000000" w:themeColor="text1"/>
                          <w:sz w:val="24"/>
                          <w:szCs w:val="24"/>
                        </w:rPr>
                        <w:t>者</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color w:val="000000" w:themeColor="text1"/>
                          <w:sz w:val="24"/>
                          <w:szCs w:val="24"/>
                        </w:rPr>
                        <w:t>特に配慮が必要な要配慮者（災害時要配慮者）を想定した防災訓練を平時から進め、準備しておく必要があります。</w:t>
                      </w:r>
                    </w:p>
                    <w:p w14:paraId="0621CAED" w14:textId="0AB13B3A" w:rsidR="000A3FA7" w:rsidRPr="00ED0309" w:rsidRDefault="000A3FA7" w:rsidP="000A3FA7">
                      <w:pPr>
                        <w:spacing w:line="360" w:lineRule="exact"/>
                        <w:ind w:firstLineChars="100" w:firstLine="240"/>
                        <w:rPr>
                          <w:rFonts w:ascii="メイリオ" w:eastAsia="メイリオ" w:hAnsi="メイリオ"/>
                          <w:noProof/>
                          <w:color w:val="000000" w:themeColor="text1"/>
                          <w:sz w:val="24"/>
                          <w:szCs w:val="24"/>
                        </w:rPr>
                      </w:pPr>
                      <w:r w:rsidRPr="00ED0309">
                        <w:rPr>
                          <w:rFonts w:ascii="メイリオ" w:eastAsia="メイリオ" w:hAnsi="メイリオ" w:hint="eastAsia"/>
                          <w:noProof/>
                          <w:color w:val="000000" w:themeColor="text1"/>
                          <w:sz w:val="24"/>
                          <w:szCs w:val="24"/>
                        </w:rPr>
                        <w:t>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noProof/>
                          <w:color w:val="000000" w:themeColor="text1"/>
                          <w:sz w:val="24"/>
                          <w:szCs w:val="24"/>
                        </w:rPr>
                        <w:t>、福祉避難所への受入体制は自治体によって様々な状況です。</w:t>
                      </w:r>
                    </w:p>
                    <w:p w14:paraId="48653EA1" w14:textId="74CB118D" w:rsidR="00640E8D" w:rsidRPr="00ED0309"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一般避難所から福祉避難所への移送にあたっては、移送が必要かどうかの判断が必要です。そうした判断を行う主体の一つが大阪</w:t>
                      </w:r>
                      <w:r w:rsidR="00F00CC9">
                        <w:rPr>
                          <w:rFonts w:ascii="メイリオ" w:eastAsia="メイリオ" w:hAnsi="メイリオ"/>
                          <w:color w:val="000000" w:themeColor="text1"/>
                          <w:sz w:val="24"/>
                          <w:szCs w:val="24"/>
                        </w:rPr>
                        <w:t>DWAT</w:t>
                      </w:r>
                      <w:r w:rsidRPr="00ED0309">
                        <w:rPr>
                          <w:rFonts w:ascii="メイリオ" w:eastAsia="メイリオ" w:hAnsi="メイリオ" w:hint="eastAsia"/>
                          <w:color w:val="000000" w:themeColor="text1"/>
                          <w:sz w:val="24"/>
                          <w:szCs w:val="24"/>
                        </w:rPr>
                        <w:t>です。</w:t>
                      </w:r>
                    </w:p>
                    <w:p w14:paraId="59729D65" w14:textId="6455526C" w:rsidR="000A3FA7"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大阪DWATは、災害時における長期避難者</w:t>
                      </w:r>
                      <w:r w:rsidRPr="00ED0309">
                        <w:rPr>
                          <w:rFonts w:ascii="メイリオ" w:eastAsia="メイリオ" w:hAnsi="メイリオ"/>
                          <w:color w:val="000000" w:themeColor="text1"/>
                          <w:sz w:val="24"/>
                          <w:szCs w:val="24"/>
                        </w:rPr>
                        <w:t>の生活機能の低下や要介護度の重度化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color w:val="000000" w:themeColor="text1"/>
                          <w:sz w:val="24"/>
                          <w:szCs w:val="24"/>
                        </w:rPr>
                        <w:t>の二次被害防止のため、一般避難所で</w:t>
                      </w:r>
                      <w:r w:rsidRPr="00ED0309">
                        <w:rPr>
                          <w:rFonts w:ascii="メイリオ" w:eastAsia="メイリオ" w:hAnsi="メイリオ" w:hint="eastAsia"/>
                          <w:color w:val="000000" w:themeColor="text1"/>
                          <w:sz w:val="24"/>
                          <w:szCs w:val="24"/>
                        </w:rPr>
                        <w:t>災害時要配慮者</w:t>
                      </w:r>
                      <w:r w:rsidRPr="00ED0309">
                        <w:rPr>
                          <w:rFonts w:ascii="メイリオ" w:eastAsia="メイリオ" w:hAnsi="メイリオ"/>
                          <w:color w:val="000000" w:themeColor="text1"/>
                          <w:sz w:val="24"/>
                          <w:szCs w:val="24"/>
                        </w:rPr>
                        <w:t>に対する福祉</w:t>
                      </w:r>
                      <w:r w:rsidRPr="00ED0309">
                        <w:rPr>
                          <w:rFonts w:ascii="メイリオ" w:eastAsia="メイリオ" w:hAnsi="メイリオ" w:hint="eastAsia"/>
                          <w:color w:val="000000" w:themeColor="text1"/>
                          <w:sz w:val="24"/>
                          <w:szCs w:val="24"/>
                        </w:rPr>
                        <w:t>支援</w:t>
                      </w:r>
                      <w:r w:rsidRPr="00ED0309">
                        <w:rPr>
                          <w:rFonts w:ascii="メイリオ" w:eastAsia="メイリオ" w:hAnsi="メイリオ"/>
                          <w:color w:val="000000" w:themeColor="text1"/>
                          <w:sz w:val="24"/>
                          <w:szCs w:val="24"/>
                        </w:rPr>
                        <w:t>を</w:t>
                      </w:r>
                      <w:r w:rsidRPr="00ED0309">
                        <w:rPr>
                          <w:rFonts w:ascii="メイリオ" w:eastAsia="メイリオ" w:hAnsi="メイリオ" w:hint="eastAsia"/>
                          <w:color w:val="000000" w:themeColor="text1"/>
                          <w:sz w:val="24"/>
                          <w:szCs w:val="24"/>
                        </w:rPr>
                        <w:t>行う福祉</w:t>
                      </w:r>
                      <w:r w:rsidRPr="00ED0309">
                        <w:rPr>
                          <w:rFonts w:ascii="メイリオ" w:eastAsia="メイリオ" w:hAnsi="メイリオ"/>
                          <w:color w:val="000000" w:themeColor="text1"/>
                          <w:sz w:val="24"/>
                          <w:szCs w:val="24"/>
                        </w:rPr>
                        <w:t>専門職のチーム</w:t>
                      </w:r>
                      <w:r w:rsidRPr="00ED0309">
                        <w:rPr>
                          <w:rFonts w:ascii="メイリオ" w:eastAsia="メイリオ" w:hAnsi="メイリオ" w:hint="eastAsia"/>
                          <w:color w:val="000000" w:themeColor="text1"/>
                          <w:sz w:val="24"/>
                          <w:szCs w:val="24"/>
                        </w:rPr>
                        <w:t>です。</w:t>
                      </w:r>
                      <w:r w:rsidRPr="00ED0309">
                        <w:rPr>
                          <w:rFonts w:ascii="メイリオ" w:eastAsia="メイリオ" w:hAnsi="メイリオ"/>
                          <w:color w:val="000000" w:themeColor="text1"/>
                          <w:sz w:val="24"/>
                          <w:szCs w:val="24"/>
                        </w:rPr>
                        <w:t>一定期間、避難所</w:t>
                      </w:r>
                      <w:r w:rsidRPr="00ED0309">
                        <w:rPr>
                          <w:rFonts w:ascii="メイリオ" w:eastAsia="メイリオ" w:hAnsi="メイリオ" w:hint="eastAsia"/>
                          <w:color w:val="000000" w:themeColor="text1"/>
                          <w:sz w:val="24"/>
                          <w:szCs w:val="24"/>
                        </w:rPr>
                        <w:t>が</w:t>
                      </w:r>
                      <w:r w:rsidRPr="00ED0309">
                        <w:rPr>
                          <w:rFonts w:ascii="メイリオ" w:eastAsia="メイリオ" w:hAnsi="メイリオ"/>
                          <w:color w:val="000000" w:themeColor="text1"/>
                          <w:sz w:val="24"/>
                          <w:szCs w:val="24"/>
                        </w:rPr>
                        <w:t>継続</w:t>
                      </w:r>
                      <w:r w:rsidRPr="00ED0309">
                        <w:rPr>
                          <w:rFonts w:ascii="メイリオ" w:eastAsia="メイリオ" w:hAnsi="メイリオ" w:hint="eastAsia"/>
                          <w:color w:val="000000" w:themeColor="text1"/>
                          <w:sz w:val="24"/>
                          <w:szCs w:val="24"/>
                        </w:rPr>
                        <w:t>して設置</w:t>
                      </w:r>
                      <w:r w:rsidRPr="00223005">
                        <w:rPr>
                          <w:rFonts w:ascii="メイリオ" w:eastAsia="メイリオ" w:hAnsi="メイリオ" w:hint="eastAsia"/>
                          <w:color w:val="000000" w:themeColor="text1"/>
                          <w:sz w:val="24"/>
                          <w:szCs w:val="24"/>
                        </w:rPr>
                        <w:t>される</w:t>
                      </w:r>
                      <w:r w:rsidRPr="00223005">
                        <w:rPr>
                          <w:rFonts w:ascii="メイリオ" w:eastAsia="メイリオ" w:hAnsi="メイリオ"/>
                          <w:color w:val="000000" w:themeColor="text1"/>
                          <w:sz w:val="24"/>
                          <w:szCs w:val="24"/>
                        </w:rPr>
                        <w:t>ような規模の災害が発生した場合に、</w:t>
                      </w:r>
                      <w:r w:rsidRPr="00223005">
                        <w:rPr>
                          <w:rFonts w:ascii="メイリオ" w:eastAsia="メイリオ" w:hAnsi="メイリオ" w:hint="eastAsia"/>
                          <w:color w:val="000000" w:themeColor="text1"/>
                          <w:sz w:val="24"/>
                          <w:szCs w:val="24"/>
                        </w:rPr>
                        <w:t>主に</w:t>
                      </w:r>
                      <w:r w:rsidRPr="00223005">
                        <w:rPr>
                          <w:rFonts w:ascii="メイリオ" w:eastAsia="メイリオ" w:hAnsi="メイリオ"/>
                          <w:color w:val="000000" w:themeColor="text1"/>
                          <w:sz w:val="24"/>
                          <w:szCs w:val="24"/>
                        </w:rPr>
                        <w:t>被災</w:t>
                      </w:r>
                      <w:r w:rsidRPr="00223005">
                        <w:rPr>
                          <w:rFonts w:ascii="メイリオ" w:eastAsia="メイリオ" w:hAnsi="メイリオ" w:hint="eastAsia"/>
                          <w:color w:val="000000" w:themeColor="text1"/>
                          <w:sz w:val="24"/>
                          <w:szCs w:val="24"/>
                        </w:rPr>
                        <w:t>市町村</w:t>
                      </w:r>
                      <w:r w:rsidRPr="00223005">
                        <w:rPr>
                          <w:rFonts w:ascii="メイリオ" w:eastAsia="メイリオ" w:hAnsi="メイリオ"/>
                          <w:color w:val="000000" w:themeColor="text1"/>
                          <w:sz w:val="24"/>
                          <w:szCs w:val="24"/>
                        </w:rPr>
                        <w:t>からの</w:t>
                      </w:r>
                      <w:r w:rsidRPr="00223005">
                        <w:rPr>
                          <w:rFonts w:ascii="メイリオ" w:eastAsia="メイリオ" w:hAnsi="メイリオ" w:hint="eastAsia"/>
                          <w:color w:val="000000" w:themeColor="text1"/>
                          <w:sz w:val="24"/>
                          <w:szCs w:val="24"/>
                        </w:rPr>
                        <w:t>要請</w:t>
                      </w:r>
                      <w:r w:rsidRPr="00223005">
                        <w:rPr>
                          <w:rFonts w:ascii="メイリオ" w:eastAsia="メイリオ" w:hAnsi="メイリオ"/>
                          <w:color w:val="000000" w:themeColor="text1"/>
                          <w:sz w:val="24"/>
                          <w:szCs w:val="24"/>
                        </w:rPr>
                        <w:t>に基づ</w:t>
                      </w:r>
                      <w:r w:rsidRPr="00223005">
                        <w:rPr>
                          <w:rFonts w:ascii="メイリオ" w:eastAsia="メイリオ" w:hAnsi="メイリオ" w:hint="eastAsia"/>
                          <w:color w:val="000000" w:themeColor="text1"/>
                          <w:sz w:val="24"/>
                          <w:szCs w:val="24"/>
                        </w:rPr>
                        <w:t>いて一般避難所へ</w:t>
                      </w:r>
                      <w:r w:rsidRPr="00223005">
                        <w:rPr>
                          <w:rFonts w:ascii="メイリオ" w:eastAsia="メイリオ" w:hAnsi="メイリオ"/>
                          <w:color w:val="000000" w:themeColor="text1"/>
                          <w:sz w:val="24"/>
                          <w:szCs w:val="24"/>
                        </w:rPr>
                        <w:t>派遣され</w:t>
                      </w:r>
                      <w:r w:rsidRPr="00223005">
                        <w:rPr>
                          <w:rFonts w:ascii="メイリオ" w:eastAsia="メイリオ" w:hAnsi="メイリオ" w:hint="eastAsia"/>
                          <w:color w:val="000000" w:themeColor="text1"/>
                          <w:sz w:val="24"/>
                          <w:szCs w:val="24"/>
                        </w:rPr>
                        <w:t>ま</w:t>
                      </w:r>
                      <w:r w:rsidRPr="00223005">
                        <w:rPr>
                          <w:rFonts w:ascii="メイリオ" w:eastAsia="メイリオ" w:hAnsi="メイリオ"/>
                          <w:color w:val="000000" w:themeColor="text1"/>
                          <w:sz w:val="24"/>
                          <w:szCs w:val="24"/>
                        </w:rPr>
                        <w:t>す。</w:t>
                      </w:r>
                    </w:p>
                    <w:p w14:paraId="17E4C0B8" w14:textId="4DD5EFDE" w:rsidR="000A3FA7" w:rsidRPr="0090219F"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color w:val="000000" w:themeColor="text1"/>
                          <w:sz w:val="24"/>
                          <w:szCs w:val="24"/>
                        </w:rPr>
                        <w:t>枚方市</w:t>
                      </w:r>
                      <w:r w:rsidRPr="0090219F">
                        <w:rPr>
                          <w:rFonts w:ascii="メイリオ" w:eastAsia="メイリオ" w:hAnsi="メイリオ"/>
                          <w:color w:val="000000" w:themeColor="text1"/>
                          <w:sz w:val="24"/>
                          <w:szCs w:val="24"/>
                        </w:rPr>
                        <w:t>では、</w:t>
                      </w:r>
                      <w:r w:rsidRPr="0090219F">
                        <w:rPr>
                          <w:rFonts w:ascii="メイリオ" w:eastAsia="メイリオ" w:hAnsi="メイリオ" w:hint="eastAsia"/>
                          <w:color w:val="000000" w:themeColor="text1"/>
                          <w:sz w:val="24"/>
                          <w:szCs w:val="24"/>
                        </w:rPr>
                        <w:t>令和</w:t>
                      </w:r>
                      <w:r w:rsidRPr="0090219F">
                        <w:rPr>
                          <w:rFonts w:ascii="メイリオ" w:eastAsia="メイリオ" w:hAnsi="メイリオ"/>
                          <w:color w:val="000000" w:themeColor="text1"/>
                          <w:sz w:val="24"/>
                          <w:szCs w:val="24"/>
                        </w:rPr>
                        <w:t>５</w:t>
                      </w:r>
                      <w:r w:rsidRPr="0090219F">
                        <w:rPr>
                          <w:rFonts w:ascii="メイリオ" w:eastAsia="メイリオ" w:hAnsi="メイリオ" w:hint="eastAsia"/>
                          <w:color w:val="000000" w:themeColor="text1"/>
                          <w:sz w:val="24"/>
                          <w:szCs w:val="24"/>
                        </w:rPr>
                        <w:t>(</w:t>
                      </w:r>
                      <w:r w:rsidRPr="0090219F">
                        <w:rPr>
                          <w:rFonts w:ascii="メイリオ" w:eastAsia="メイリオ" w:hAnsi="メイリオ"/>
                          <w:color w:val="000000" w:themeColor="text1"/>
                          <w:sz w:val="24"/>
                          <w:szCs w:val="24"/>
                        </w:rPr>
                        <w:t>2023)年度</w:t>
                      </w:r>
                      <w:r w:rsidRPr="0090219F">
                        <w:rPr>
                          <w:rFonts w:ascii="メイリオ" w:eastAsia="メイリオ" w:hAnsi="メイリオ" w:hint="eastAsia"/>
                          <w:color w:val="000000" w:themeColor="text1"/>
                          <w:sz w:val="24"/>
                          <w:szCs w:val="24"/>
                        </w:rPr>
                        <w:t>総合</w:t>
                      </w:r>
                      <w:r w:rsidRPr="0090219F">
                        <w:rPr>
                          <w:rFonts w:ascii="メイリオ" w:eastAsia="メイリオ" w:hAnsi="メイリオ"/>
                          <w:color w:val="000000" w:themeColor="text1"/>
                          <w:sz w:val="24"/>
                          <w:szCs w:val="24"/>
                        </w:rPr>
                        <w:t>防災訓練</w:t>
                      </w:r>
                      <w:r w:rsidRPr="0090219F">
                        <w:rPr>
                          <w:rFonts w:ascii="メイリオ" w:eastAsia="メイリオ" w:hAnsi="メイリオ" w:hint="eastAsia"/>
                          <w:color w:val="000000" w:themeColor="text1"/>
                          <w:sz w:val="24"/>
                          <w:szCs w:val="24"/>
                        </w:rPr>
                        <w:t>の中で一般避難所</w:t>
                      </w:r>
                      <w:r w:rsidRPr="0090219F">
                        <w:rPr>
                          <w:rFonts w:ascii="メイリオ" w:eastAsia="メイリオ" w:hAnsi="メイリオ"/>
                          <w:color w:val="000000" w:themeColor="text1"/>
                          <w:sz w:val="24"/>
                          <w:szCs w:val="24"/>
                        </w:rPr>
                        <w:t>から福祉避難所への</w:t>
                      </w:r>
                      <w:r w:rsidRPr="0090219F">
                        <w:rPr>
                          <w:rFonts w:ascii="メイリオ" w:eastAsia="メイリオ" w:hAnsi="メイリオ" w:hint="eastAsia"/>
                          <w:color w:val="000000" w:themeColor="text1"/>
                          <w:sz w:val="24"/>
                          <w:szCs w:val="24"/>
                        </w:rPr>
                        <w:t>災害時要配慮者の</w:t>
                      </w:r>
                      <w:r w:rsidRPr="0090219F">
                        <w:rPr>
                          <w:rFonts w:ascii="メイリオ" w:eastAsia="メイリオ" w:hAnsi="メイリオ"/>
                          <w:color w:val="000000" w:themeColor="text1"/>
                          <w:sz w:val="24"/>
                          <w:szCs w:val="24"/>
                        </w:rPr>
                        <w:t>移送を想定した訓練を行いました。</w:t>
                      </w:r>
                      <w:r w:rsidRPr="0090219F">
                        <w:rPr>
                          <w:rFonts w:ascii="メイリオ" w:eastAsia="メイリオ" w:hAnsi="メイリオ" w:hint="eastAsia"/>
                          <w:color w:val="000000" w:themeColor="text1"/>
                          <w:sz w:val="24"/>
                          <w:szCs w:val="24"/>
                        </w:rPr>
                        <w:t>訓練では、避難をしてきた災害時要配慮者という設定の</w:t>
                      </w:r>
                      <w:r w:rsidR="008873D3" w:rsidRPr="0090219F">
                        <w:rPr>
                          <w:rFonts w:ascii="メイリオ" w:eastAsia="メイリオ" w:hAnsi="メイリオ" w:hint="eastAsia"/>
                          <w:color w:val="000000" w:themeColor="text1"/>
                          <w:sz w:val="24"/>
                          <w:szCs w:val="24"/>
                        </w:rPr>
                        <w:t>人</w:t>
                      </w:r>
                      <w:r w:rsidRPr="0090219F">
                        <w:rPr>
                          <w:rFonts w:ascii="メイリオ" w:eastAsia="メイリオ" w:hAnsi="メイリオ" w:hint="eastAsia"/>
                          <w:color w:val="000000" w:themeColor="text1"/>
                          <w:sz w:val="24"/>
                          <w:szCs w:val="24"/>
                        </w:rPr>
                        <w:t>に対して、大阪D</w:t>
                      </w:r>
                      <w:r w:rsidRPr="0090219F">
                        <w:rPr>
                          <w:rFonts w:ascii="メイリオ" w:eastAsia="メイリオ" w:hAnsi="メイリオ"/>
                          <w:color w:val="000000" w:themeColor="text1"/>
                          <w:sz w:val="24"/>
                          <w:szCs w:val="24"/>
                        </w:rPr>
                        <w:t>WAT</w:t>
                      </w:r>
                      <w:r w:rsidRPr="0090219F">
                        <w:rPr>
                          <w:rFonts w:ascii="メイリオ" w:eastAsia="メイリオ" w:hAnsi="メイリオ" w:hint="eastAsia"/>
                          <w:sz w:val="24"/>
                          <w:szCs w:val="24"/>
                        </w:rPr>
                        <w:t>や市職員、地域の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が協力してアセスメント</w:t>
                      </w:r>
                      <w:r w:rsidR="00B26B62"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を行い、福祉避難所への移送が必要と判断された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を移送しました。移送にあたっては、枚方市と協定を締結している大阪タクシー協会の支援を受けてタクシーにより実施しました。</w:t>
                      </w:r>
                    </w:p>
                    <w:p w14:paraId="3DC20DD0" w14:textId="77777777" w:rsidR="000A3FA7" w:rsidRPr="0036532B"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こうした取組みが各地で進められることによって、災害時</w:t>
                      </w:r>
                      <w:r w:rsidRPr="00AB2131">
                        <w:rPr>
                          <w:rFonts w:ascii="メイリオ" w:eastAsia="メイリオ" w:hAnsi="メイリオ" w:hint="eastAsia"/>
                          <w:sz w:val="24"/>
                          <w:szCs w:val="24"/>
                        </w:rPr>
                        <w:t>要配慮者への支援体制が充実されることが期待されます。</w:t>
                      </w:r>
                    </w:p>
                  </w:txbxContent>
                </v:textbox>
                <w10:wrap anchorx="margin"/>
              </v:shape>
            </w:pict>
          </mc:Fallback>
        </mc:AlternateContent>
      </w:r>
    </w:p>
    <w:p w14:paraId="0DA03593" w14:textId="1F875D18" w:rsidR="000A3FA7" w:rsidRDefault="001977B5" w:rsidP="000A3FA7">
      <w:r>
        <w:rPr>
          <w:noProof/>
        </w:rPr>
        <mc:AlternateContent>
          <mc:Choice Requires="wps">
            <w:drawing>
              <wp:anchor distT="0" distB="0" distL="114300" distR="114300" simplePos="0" relativeHeight="251900416" behindDoc="0" locked="0" layoutInCell="1" allowOverlap="1" wp14:anchorId="5D9C6619" wp14:editId="16482AC9">
                <wp:simplePos x="0" y="0"/>
                <wp:positionH relativeFrom="column">
                  <wp:posOffset>4493260</wp:posOffset>
                </wp:positionH>
                <wp:positionV relativeFrom="paragraph">
                  <wp:posOffset>6422390</wp:posOffset>
                </wp:positionV>
                <wp:extent cx="1272540" cy="266700"/>
                <wp:effectExtent l="0" t="0" r="0" b="0"/>
                <wp:wrapNone/>
                <wp:docPr id="1295801858" name="テキスト ボックス 1295801858"/>
                <wp:cNvGraphicFramePr/>
                <a:graphic xmlns:a="http://schemas.openxmlformats.org/drawingml/2006/main">
                  <a:graphicData uri="http://schemas.microsoft.com/office/word/2010/wordprocessingShape">
                    <wps:wsp>
                      <wps:cNvSpPr txBox="1"/>
                      <wps:spPr>
                        <a:xfrm>
                          <a:off x="0" y="0"/>
                          <a:ext cx="1272540" cy="266700"/>
                        </a:xfrm>
                        <a:prstGeom prst="rect">
                          <a:avLst/>
                        </a:prstGeom>
                        <a:noFill/>
                        <a:ln w="6350">
                          <a:noFill/>
                        </a:ln>
                      </wps:spPr>
                      <wps:txbx>
                        <w:txbxContent>
                          <w:p w14:paraId="5898BC87" w14:textId="77777777" w:rsidR="000A3FA7" w:rsidRPr="001977B5" w:rsidRDefault="000A3FA7" w:rsidP="000A3FA7">
                            <w:pPr>
                              <w:rPr>
                                <w:rFonts w:ascii="メイリオ" w:eastAsia="メイリオ" w:hAnsi="メイリオ"/>
                                <w:b/>
                                <w:bCs/>
                                <w:sz w:val="18"/>
                                <w:szCs w:val="18"/>
                              </w:rPr>
                            </w:pPr>
                            <w:r w:rsidRPr="001977B5">
                              <w:rPr>
                                <w:rFonts w:ascii="メイリオ" w:eastAsia="メイリオ" w:hAnsi="メイリオ" w:hint="eastAsia"/>
                                <w:b/>
                                <w:bCs/>
                                <w:sz w:val="18"/>
                                <w:szCs w:val="18"/>
                              </w:rPr>
                              <w:t>移送訓練の様子</w:t>
                            </w:r>
                          </w:p>
                          <w:p w14:paraId="76856A52" w14:textId="77777777" w:rsidR="000A3FA7" w:rsidRPr="00EB1448" w:rsidRDefault="000A3FA7" w:rsidP="000A3FA7">
                            <w:pPr>
                              <w:rPr>
                                <w:rFonts w:ascii="メイリオ" w:eastAsia="メイリオ" w:hAnsi="メイリオ"/>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9C6619" id="テキスト ボックス 1295801858" o:spid="_x0000_s1252" type="#_x0000_t202" style="position:absolute;margin-left:353.8pt;margin-top:505.7pt;width:100.2pt;height:21pt;z-index:25190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" filled="f" stroked="f" strokeweight=".5pt">
                <v:textbox>
                  <w:txbxContent>
                    <w:p w14:paraId="5898BC87" w14:textId="77777777" w:rsidR="000A3FA7" w:rsidRPr="001977B5" w:rsidRDefault="000A3FA7" w:rsidP="000A3FA7">
                      <w:pPr>
                        <w:rPr>
                          <w:rFonts w:ascii="メイリオ" w:eastAsia="メイリオ" w:hAnsi="メイリオ"/>
                          <w:b/>
                          <w:bCs/>
                          <w:sz w:val="18"/>
                          <w:szCs w:val="18"/>
                        </w:rPr>
                      </w:pPr>
                      <w:r w:rsidRPr="001977B5">
                        <w:rPr>
                          <w:rFonts w:ascii="メイリオ" w:eastAsia="メイリオ" w:hAnsi="メイリオ" w:hint="eastAsia"/>
                          <w:b/>
                          <w:bCs/>
                          <w:sz w:val="18"/>
                          <w:szCs w:val="18"/>
                        </w:rPr>
                        <w:t>移送訓練の様子</w:t>
                      </w:r>
                    </w:p>
                    <w:p w14:paraId="76856A52" w14:textId="77777777" w:rsidR="000A3FA7" w:rsidRPr="00EB1448" w:rsidRDefault="000A3FA7" w:rsidP="000A3FA7">
                      <w:pPr>
                        <w:rPr>
                          <w:rFonts w:ascii="メイリオ" w:eastAsia="メイリオ" w:hAnsi="メイリオ"/>
                          <w:sz w:val="18"/>
                          <w:szCs w:val="18"/>
                        </w:rPr>
                      </w:pPr>
                    </w:p>
                  </w:txbxContent>
                </v:textbox>
              </v:shape>
            </w:pict>
          </mc:Fallback>
        </mc:AlternateContent>
      </w:r>
      <w:r>
        <w:rPr>
          <w:noProof/>
        </w:rPr>
        <w:drawing>
          <wp:anchor distT="0" distB="0" distL="114300" distR="114300" simplePos="0" relativeHeight="251686400" behindDoc="0" locked="0" layoutInCell="1" allowOverlap="1" wp14:anchorId="33ABA568" wp14:editId="048D52C6">
            <wp:simplePos x="0" y="0"/>
            <wp:positionH relativeFrom="margin">
              <wp:posOffset>3030220</wp:posOffset>
            </wp:positionH>
            <wp:positionV relativeFrom="paragraph">
              <wp:posOffset>6407150</wp:posOffset>
            </wp:positionV>
            <wp:extent cx="2548890" cy="1699260"/>
            <wp:effectExtent l="0" t="0" r="3810" b="0"/>
            <wp:wrapNone/>
            <wp:docPr id="1295801860" name="図 1295801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0" name="図 1295801860">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48890" cy="1699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376" behindDoc="0" locked="0" layoutInCell="1" allowOverlap="1" wp14:anchorId="127FE5D3" wp14:editId="3CAD36BE">
            <wp:simplePos x="0" y="0"/>
            <wp:positionH relativeFrom="margin">
              <wp:posOffset>140970</wp:posOffset>
            </wp:positionH>
            <wp:positionV relativeFrom="paragraph">
              <wp:posOffset>6407150</wp:posOffset>
            </wp:positionV>
            <wp:extent cx="2607068" cy="1737360"/>
            <wp:effectExtent l="0" t="0" r="3175" b="0"/>
            <wp:wrapNone/>
            <wp:docPr id="1295801861" name="図 12958018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1" name="図 1295801861">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07068" cy="173736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01440" behindDoc="0" locked="0" layoutInCell="1" allowOverlap="1" wp14:anchorId="775A637B" wp14:editId="0FE6DE33">
                <wp:simplePos x="0" y="0"/>
                <wp:positionH relativeFrom="column">
                  <wp:posOffset>1247140</wp:posOffset>
                </wp:positionH>
                <wp:positionV relativeFrom="paragraph">
                  <wp:posOffset>6475730</wp:posOffset>
                </wp:positionV>
                <wp:extent cx="1554480" cy="266700"/>
                <wp:effectExtent l="0" t="0" r="0" b="7620"/>
                <wp:wrapNone/>
                <wp:docPr id="1295801859" name="テキスト ボックス 1295801859"/>
                <wp:cNvGraphicFramePr/>
                <a:graphic xmlns:a="http://schemas.openxmlformats.org/drawingml/2006/main">
                  <a:graphicData uri="http://schemas.microsoft.com/office/word/2010/wordprocessingShape">
                    <wps:wsp>
                      <wps:cNvSpPr txBox="1"/>
                      <wps:spPr>
                        <a:xfrm>
                          <a:off x="0" y="0"/>
                          <a:ext cx="1554480" cy="266700"/>
                        </a:xfrm>
                        <a:prstGeom prst="rect">
                          <a:avLst/>
                        </a:prstGeom>
                        <a:noFill/>
                        <a:ln w="6350">
                          <a:noFill/>
                        </a:ln>
                      </wps:spPr>
                      <wps:txbx>
                        <w:txbxContent>
                          <w:p w14:paraId="774CBF7A" w14:textId="77777777" w:rsidR="000A3FA7" w:rsidRPr="001977B5" w:rsidRDefault="000A3FA7" w:rsidP="000A3FA7">
                            <w:pPr>
                              <w:rPr>
                                <w:rFonts w:ascii="メイリオ" w:eastAsia="メイリオ" w:hAnsi="メイリオ"/>
                                <w:color w:val="FFFFFF" w:themeColor="background1"/>
                                <w:sz w:val="18"/>
                                <w:szCs w:val="18"/>
                              </w:rPr>
                            </w:pPr>
                            <w:r w:rsidRPr="001977B5">
                              <w:rPr>
                                <w:rFonts w:ascii="メイリオ" w:eastAsia="メイリオ" w:hAnsi="メイリオ" w:hint="eastAsia"/>
                                <w:color w:val="FFFFFF" w:themeColor="background1"/>
                                <w:sz w:val="18"/>
                                <w:szCs w:val="18"/>
                              </w:rPr>
                              <w:t>アセスメント訓練の様子</w:t>
                            </w:r>
                          </w:p>
                          <w:p w14:paraId="565A968B" w14:textId="77777777" w:rsidR="000A3FA7" w:rsidRPr="001977B5" w:rsidRDefault="000A3FA7" w:rsidP="000A3FA7">
                            <w:pPr>
                              <w:rPr>
                                <w:rFonts w:ascii="メイリオ" w:eastAsia="メイリオ" w:hAnsi="メイリオ"/>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A637B" id="テキスト ボックス 1295801859" o:spid="_x0000_s1253" type="#_x0000_t202" style="position:absolute;margin-left:98.2pt;margin-top:509.9pt;width:122.4pt;height:21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" filled="f" stroked="f" strokeweight=".5pt">
                <v:textbox>
                  <w:txbxContent>
                    <w:p w14:paraId="774CBF7A" w14:textId="77777777" w:rsidR="000A3FA7" w:rsidRPr="001977B5" w:rsidRDefault="000A3FA7" w:rsidP="000A3FA7">
                      <w:pPr>
                        <w:rPr>
                          <w:rFonts w:ascii="メイリオ" w:eastAsia="メイリオ" w:hAnsi="メイリオ"/>
                          <w:color w:val="FFFFFF" w:themeColor="background1"/>
                          <w:sz w:val="18"/>
                          <w:szCs w:val="18"/>
                        </w:rPr>
                      </w:pPr>
                      <w:r w:rsidRPr="001977B5">
                        <w:rPr>
                          <w:rFonts w:ascii="メイリオ" w:eastAsia="メイリオ" w:hAnsi="メイリオ" w:hint="eastAsia"/>
                          <w:color w:val="FFFFFF" w:themeColor="background1"/>
                          <w:sz w:val="18"/>
                          <w:szCs w:val="18"/>
                        </w:rPr>
                        <w:t>アセスメント訓練の様子</w:t>
                      </w:r>
                    </w:p>
                    <w:p w14:paraId="565A968B" w14:textId="77777777" w:rsidR="000A3FA7" w:rsidRPr="001977B5" w:rsidRDefault="000A3FA7" w:rsidP="000A3FA7">
                      <w:pPr>
                        <w:rPr>
                          <w:rFonts w:ascii="メイリオ" w:eastAsia="メイリオ" w:hAnsi="メイリオ"/>
                          <w:color w:val="FFFFFF" w:themeColor="background1"/>
                          <w:sz w:val="18"/>
                          <w:szCs w:val="18"/>
                        </w:rPr>
                      </w:pPr>
                    </w:p>
                  </w:txbxContent>
                </v:textbox>
              </v:shape>
            </w:pict>
          </mc:Fallback>
        </mc:AlternateContent>
      </w:r>
      <w:r w:rsidR="000A3FA7" w:rsidRPr="000F3D4C">
        <w:br w:type="page"/>
      </w:r>
    </w:p>
    <w:p w14:paraId="090161D0" w14:textId="05E300A5" w:rsidR="006C3C8E" w:rsidRPr="002A317C" w:rsidRDefault="006C3C8E" w:rsidP="006C3C8E">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⑤</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介護・福祉人材の確保</w:t>
      </w:r>
    </w:p>
    <w:p w14:paraId="15122316" w14:textId="77777777"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3D8B125" w14:textId="44FB8735" w:rsidR="006C3C8E" w:rsidRPr="00C21F26" w:rsidRDefault="006C3C8E" w:rsidP="006C3C8E">
      <w:pPr>
        <w:spacing w:line="400" w:lineRule="exact"/>
        <w:ind w:left="240" w:hangingChars="100" w:hanging="240"/>
        <w:rPr>
          <w:rFonts w:ascii="メイリオ" w:eastAsia="メイリオ" w:hAnsi="メイリオ" w:cs="メイリオ"/>
          <w:sz w:val="24"/>
          <w:szCs w:val="24"/>
        </w:rPr>
      </w:pPr>
      <w:r w:rsidRPr="00C21F26">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急速な少子高齢化・人口減少社会の進展に伴い、生産年齢人口（15～64歳人口）が減少していく中で、今後とも増加が見込まれる高齢者をはじめとして、障がい者・子どもなど</w:t>
      </w:r>
      <w:r w:rsidR="00632D3C">
        <w:rPr>
          <w:rFonts w:ascii="メイリオ" w:eastAsia="メイリオ" w:hAnsi="メイリオ" w:cs="メイリオ" w:hint="eastAsia"/>
          <w:sz w:val="24"/>
          <w:szCs w:val="24"/>
        </w:rPr>
        <w:t>すべて</w:t>
      </w:r>
      <w:r w:rsidR="00A13D07" w:rsidRPr="00A13D07">
        <w:rPr>
          <w:rFonts w:ascii="メイリオ" w:eastAsia="メイリオ" w:hAnsi="メイリオ" w:cs="メイリオ" w:hint="eastAsia"/>
          <w:sz w:val="24"/>
          <w:szCs w:val="24"/>
        </w:rPr>
        <w:t>の人々を地域で支えるための仕組みである「地域共生社会」を構築していくためには、その基盤となる人材を量・質ともに安定的に確保していく必要があります。</w:t>
      </w:r>
    </w:p>
    <w:p w14:paraId="5B10D472" w14:textId="059122A5" w:rsidR="006C3C8E" w:rsidRPr="00A95483" w:rsidRDefault="006C3C8E" w:rsidP="00A13D07">
      <w:pPr>
        <w:spacing w:line="400" w:lineRule="exact"/>
        <w:ind w:left="240" w:hangingChars="100" w:hanging="240"/>
        <w:rPr>
          <w:rFonts w:ascii="メイリオ" w:eastAsia="メイリオ" w:hAnsi="メイリオ" w:cs="メイリオ"/>
          <w:sz w:val="24"/>
          <w:szCs w:val="24"/>
        </w:rPr>
      </w:pPr>
      <w:r w:rsidRPr="00C21F26">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しかし、大阪府においては、介護・福祉人材をめぐる労働市場は既にひっ迫していることに加え、将来にわたって需要面における人材ニーズの増加スピードは、供給面の増加スピードを上回るペースで推移し、</w:t>
      </w:r>
      <w:r w:rsidR="00FE3E04">
        <w:rPr>
          <w:rFonts w:ascii="メイリオ" w:eastAsia="メイリオ" w:hAnsi="メイリオ" w:cs="メイリオ" w:hint="eastAsia"/>
          <w:sz w:val="24"/>
          <w:szCs w:val="24"/>
        </w:rPr>
        <w:t>令和７</w:t>
      </w:r>
      <w:r w:rsidR="00885BE9">
        <w:rPr>
          <w:rFonts w:ascii="メイリオ" w:eastAsia="メイリオ" w:hAnsi="メイリオ" w:cs="メイリオ" w:hint="eastAsia"/>
          <w:sz w:val="24"/>
          <w:szCs w:val="24"/>
        </w:rPr>
        <w:t>（</w:t>
      </w:r>
      <w:r w:rsidR="00885BE9" w:rsidRPr="00A13D07">
        <w:rPr>
          <w:rFonts w:ascii="メイリオ" w:eastAsia="メイリオ" w:hAnsi="メイリオ" w:cs="メイリオ" w:hint="eastAsia"/>
          <w:sz w:val="24"/>
          <w:szCs w:val="24"/>
        </w:rPr>
        <w:t>2025</w:t>
      </w:r>
      <w:r w:rsidR="00FE3E04">
        <w:rPr>
          <w:rFonts w:ascii="メイリオ" w:eastAsia="メイリオ" w:hAnsi="メイリオ" w:cs="メイリオ" w:hint="eastAsia"/>
          <w:sz w:val="24"/>
          <w:szCs w:val="24"/>
        </w:rPr>
        <w:t>）</w:t>
      </w:r>
      <w:r w:rsidR="00A13D07" w:rsidRPr="00A13D07">
        <w:rPr>
          <w:rFonts w:ascii="メイリオ" w:eastAsia="メイリオ" w:hAnsi="メイリオ" w:cs="メイリオ" w:hint="eastAsia"/>
          <w:sz w:val="24"/>
          <w:szCs w:val="24"/>
        </w:rPr>
        <w:t>年には約２.4万人分の介護人材不足が生ずることが見込まれています。</w:t>
      </w:r>
    </w:p>
    <w:p w14:paraId="2FB30AEF" w14:textId="3D4865FA" w:rsidR="006C3C8E" w:rsidRPr="00A95483" w:rsidRDefault="006C3C8E" w:rsidP="006C3C8E">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sidR="00A13D07" w:rsidRPr="00A13D07">
        <w:rPr>
          <w:rFonts w:ascii="メイリオ" w:eastAsia="メイリオ" w:hAnsi="メイリオ" w:hint="eastAsia"/>
          <w:sz w:val="24"/>
          <w:szCs w:val="24"/>
        </w:rPr>
        <w:t>こうした状況下においては、人材確保対策に加えて、離職防止・定着支援に向けた取組</w:t>
      </w:r>
      <w:r w:rsidR="00C773BA">
        <w:rPr>
          <w:rFonts w:ascii="メイリオ" w:eastAsia="メイリオ" w:hAnsi="メイリオ" w:hint="eastAsia"/>
          <w:sz w:val="24"/>
          <w:szCs w:val="24"/>
        </w:rPr>
        <w:t>み</w:t>
      </w:r>
      <w:r w:rsidR="00A13D07" w:rsidRPr="00A13D07">
        <w:rPr>
          <w:rFonts w:ascii="メイリオ" w:eastAsia="メイリオ" w:hAnsi="メイリオ" w:hint="eastAsia"/>
          <w:sz w:val="24"/>
          <w:szCs w:val="24"/>
        </w:rPr>
        <w:t>も重要になりますが、令和</w:t>
      </w:r>
      <w:r w:rsidR="00A13D07">
        <w:rPr>
          <w:rFonts w:ascii="メイリオ" w:eastAsia="メイリオ" w:hAnsi="メイリオ" w:hint="eastAsia"/>
          <w:sz w:val="24"/>
          <w:szCs w:val="24"/>
        </w:rPr>
        <w:t>４</w:t>
      </w:r>
      <w:r w:rsidR="00885BE9">
        <w:rPr>
          <w:rFonts w:ascii="メイリオ" w:eastAsia="メイリオ" w:hAnsi="メイリオ" w:hint="eastAsia"/>
          <w:sz w:val="24"/>
          <w:szCs w:val="24"/>
        </w:rPr>
        <w:t>（2022</w:t>
      </w:r>
      <w:r w:rsidR="00FE3E04">
        <w:rPr>
          <w:rFonts w:ascii="メイリオ" w:eastAsia="メイリオ" w:hAnsi="メイリオ" w:hint="eastAsia"/>
          <w:sz w:val="24"/>
          <w:szCs w:val="24"/>
        </w:rPr>
        <w:t>）</w:t>
      </w:r>
      <w:r w:rsidR="00A13D07" w:rsidRPr="00A13D07">
        <w:rPr>
          <w:rFonts w:ascii="メイリオ" w:eastAsia="メイリオ" w:hAnsi="メイリオ" w:hint="eastAsia"/>
          <w:sz w:val="24"/>
          <w:szCs w:val="24"/>
        </w:rPr>
        <w:t>年度の大阪府における介護職の離職率は17.5％と、全国（14.4％）に比べて高い状況が続いており、確保した人材の定着状況にも課題を抱えています。</w:t>
      </w:r>
    </w:p>
    <w:p w14:paraId="02B72D6C" w14:textId="4221DC7C" w:rsidR="006C3C8E" w:rsidRDefault="006C3C8E" w:rsidP="006C3C8E">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介護の仕事は、「人を支え、人とともに成長できる」やりがいのある仕事であり、介護福祉士等の専門資格・技能を活かしつつ、雇用の安定やライフプランに合わせた柔軟な働き方を選択することができるなどのメリットもありますが、こういったプラス面が社会全体で正しく認識されておらず、参入の障壁となっているとの指摘があるため、マイナスイメージを払しょくし、介護の仕事の魅力を広く発信していく必要があります。</w:t>
      </w:r>
    </w:p>
    <w:p w14:paraId="55A8B5AF" w14:textId="7D2ABD71" w:rsidR="00BA4890" w:rsidRDefault="00BA4890" w:rsidP="006C3C8E">
      <w:pPr>
        <w:spacing w:line="400" w:lineRule="exact"/>
        <w:ind w:left="240" w:hangingChars="100" w:hanging="240"/>
        <w:rPr>
          <w:rFonts w:ascii="メイリオ" w:eastAsia="メイリオ" w:hAnsi="メイリオ" w:cs="メイリオ"/>
          <w:sz w:val="24"/>
          <w:szCs w:val="24"/>
        </w:rPr>
      </w:pPr>
    </w:p>
    <w:p w14:paraId="6BB2830C" w14:textId="77777777" w:rsidR="009019D0" w:rsidRPr="00C21F26" w:rsidRDefault="009019D0" w:rsidP="006C3C8E">
      <w:pPr>
        <w:spacing w:line="400" w:lineRule="exact"/>
        <w:ind w:left="240" w:hangingChars="100" w:hanging="240"/>
        <w:rPr>
          <w:rFonts w:ascii="メイリオ" w:eastAsia="メイリオ" w:hAnsi="メイリオ" w:cs="メイリオ"/>
          <w:sz w:val="24"/>
          <w:szCs w:val="24"/>
        </w:rPr>
      </w:pPr>
    </w:p>
    <w:p w14:paraId="2F7CC3F3" w14:textId="37EA6EF8"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DE1838">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075FD5E" w14:textId="49C85332"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（介護・福祉人材の確保・定着に向けた取組</w:t>
      </w:r>
      <w:r w:rsidR="00C773BA">
        <w:rPr>
          <w:rFonts w:ascii="メイリオ" w:eastAsia="メイリオ" w:hAnsi="メイリオ" w:cs="メイリオ" w:hint="eastAsia"/>
          <w:color w:val="000000" w:themeColor="text1"/>
          <w:sz w:val="24"/>
          <w:szCs w:val="24"/>
        </w:rPr>
        <w:t>み</w:t>
      </w:r>
      <w:r w:rsidRPr="00976FB8">
        <w:rPr>
          <w:rFonts w:ascii="メイリオ" w:eastAsia="メイリオ" w:hAnsi="メイリオ" w:cs="メイリオ" w:hint="eastAsia"/>
          <w:color w:val="000000" w:themeColor="text1"/>
          <w:sz w:val="24"/>
          <w:szCs w:val="24"/>
        </w:rPr>
        <w:t>）</w:t>
      </w:r>
    </w:p>
    <w:p w14:paraId="2985F2EA" w14:textId="5D9BABA7" w:rsidR="006C3C8E" w:rsidRPr="00A95483" w:rsidRDefault="006C3C8E" w:rsidP="006C3C8E">
      <w:pPr>
        <w:spacing w:line="400" w:lineRule="exact"/>
        <w:ind w:left="240" w:hangingChars="100" w:hanging="240"/>
        <w:rPr>
          <w:rFonts w:ascii="メイリオ" w:eastAsia="メイリオ" w:hAnsi="メイリオ" w:cs="メイリオ"/>
          <w:strike/>
          <w:color w:val="000000" w:themeColor="text1"/>
        </w:rPr>
      </w:pPr>
      <w:r w:rsidRPr="002A317C">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令和</w:t>
      </w:r>
      <w:r w:rsidR="00F96F05">
        <w:rPr>
          <w:rFonts w:ascii="メイリオ" w:eastAsia="メイリオ" w:hAnsi="メイリオ" w:cs="メイリオ" w:hint="eastAsia"/>
          <w:color w:val="000000" w:themeColor="text1"/>
          <w:sz w:val="24"/>
          <w:szCs w:val="24"/>
        </w:rPr>
        <w:t>５</w:t>
      </w:r>
      <w:r w:rsidR="00885BE9">
        <w:rPr>
          <w:rFonts w:ascii="メイリオ" w:eastAsia="メイリオ" w:hAnsi="メイリオ" w:cs="メイリオ" w:hint="eastAsia"/>
          <w:color w:val="000000" w:themeColor="text1"/>
          <w:sz w:val="24"/>
          <w:szCs w:val="24"/>
        </w:rPr>
        <w:t>（2023</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w:t>
      </w:r>
      <w:r w:rsidR="00F96F05">
        <w:rPr>
          <w:rFonts w:ascii="メイリオ" w:eastAsia="メイリオ" w:hAnsi="メイリオ" w:cs="メイリオ" w:hint="eastAsia"/>
          <w:color w:val="000000" w:themeColor="text1"/>
          <w:sz w:val="24"/>
          <w:szCs w:val="24"/>
        </w:rPr>
        <w:t>３</w:t>
      </w:r>
      <w:r w:rsidR="00F96F05" w:rsidRPr="00F96F05">
        <w:rPr>
          <w:rFonts w:ascii="メイリオ" w:eastAsia="メイリオ" w:hAnsi="メイリオ" w:cs="メイリオ" w:hint="eastAsia"/>
          <w:color w:val="000000" w:themeColor="text1"/>
          <w:sz w:val="24"/>
          <w:szCs w:val="24"/>
        </w:rPr>
        <w:t>月に見直した「大阪府介護・福祉人材確保戦略」に基づき、今後さらに重点的に取</w:t>
      </w:r>
      <w:r w:rsidR="00DB197B">
        <w:rPr>
          <w:rFonts w:ascii="メイリオ" w:eastAsia="メイリオ" w:hAnsi="メイリオ" w:cs="メイリオ" w:hint="eastAsia"/>
          <w:color w:val="000000" w:themeColor="text1"/>
          <w:sz w:val="24"/>
          <w:szCs w:val="24"/>
        </w:rPr>
        <w:t>り</w:t>
      </w:r>
      <w:r w:rsidR="00F96F05" w:rsidRPr="00F96F05">
        <w:rPr>
          <w:rFonts w:ascii="メイリオ" w:eastAsia="メイリオ" w:hAnsi="メイリオ" w:cs="メイリオ" w:hint="eastAsia"/>
          <w:color w:val="000000" w:themeColor="text1"/>
          <w:sz w:val="24"/>
          <w:szCs w:val="24"/>
        </w:rPr>
        <w:t>組む項目として『将来の介護・福祉人材を担う人材の確保に向けた教育との連携』、『外国人介護人材の受け入れ促進と育成』、『早期離職の防止と業務改善による定着促進』を設定し、既存施策の点検・見直しを進めるとともに、必要な新規施策を推進します。また、本計画を通じて戦略の進捗状況を点検していきます。</w:t>
      </w:r>
    </w:p>
    <w:p w14:paraId="12C4C6D7" w14:textId="1F2DD17A" w:rsidR="006C3C8E" w:rsidRPr="00A95483"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あわせて、第</w:t>
      </w:r>
      <w:r w:rsidR="00F74ECE">
        <w:rPr>
          <w:rFonts w:ascii="メイリオ" w:eastAsia="メイリオ" w:hAnsi="メイリオ" w:cs="メイリオ" w:hint="eastAsia"/>
          <w:color w:val="000000" w:themeColor="text1"/>
          <w:sz w:val="24"/>
          <w:szCs w:val="24"/>
        </w:rPr>
        <w:t>９</w:t>
      </w:r>
      <w:r w:rsidR="00461DED">
        <w:rPr>
          <w:rFonts w:ascii="メイリオ" w:eastAsia="メイリオ" w:hAnsi="メイリオ" w:cs="メイリオ" w:hint="eastAsia"/>
          <w:color w:val="000000" w:themeColor="text1"/>
          <w:sz w:val="24"/>
          <w:szCs w:val="24"/>
        </w:rPr>
        <w:t>期</w:t>
      </w:r>
      <w:r w:rsidR="00F96F05" w:rsidRPr="00F96F05">
        <w:rPr>
          <w:rFonts w:ascii="メイリオ" w:eastAsia="メイリオ" w:hAnsi="メイリオ" w:cs="メイリオ" w:hint="eastAsia"/>
          <w:color w:val="000000" w:themeColor="text1"/>
          <w:sz w:val="24"/>
          <w:szCs w:val="24"/>
        </w:rPr>
        <w:t>介護保険事業計画期間における介護人材の推計に基づく取組</w:t>
      </w:r>
      <w:r w:rsidR="00F96F05">
        <w:rPr>
          <w:rFonts w:ascii="メイリオ" w:eastAsia="メイリオ" w:hAnsi="メイリオ" w:cs="メイリオ" w:hint="eastAsia"/>
          <w:color w:val="000000" w:themeColor="text1"/>
          <w:sz w:val="24"/>
          <w:szCs w:val="24"/>
        </w:rPr>
        <w:t>み</w:t>
      </w:r>
      <w:r w:rsidR="00F96F05" w:rsidRPr="00F96F05">
        <w:rPr>
          <w:rFonts w:ascii="メイリオ" w:eastAsia="メイリオ" w:hAnsi="メイリオ" w:cs="メイリオ" w:hint="eastAsia"/>
          <w:color w:val="000000" w:themeColor="text1"/>
          <w:sz w:val="24"/>
          <w:szCs w:val="24"/>
        </w:rPr>
        <w:t>について、定期的な進捗状況の点検を実施します。</w:t>
      </w:r>
    </w:p>
    <w:p w14:paraId="220CD2B1" w14:textId="77777777"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lastRenderedPageBreak/>
        <w:t>（参入促進等）</w:t>
      </w:r>
    </w:p>
    <w:p w14:paraId="765CFA0F" w14:textId="77777777" w:rsidR="002F3F20"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参入促進については、特に若者に対しての介護職のイメージアップを図るとともに、福祉人材支援センターの機能強化等のマッチング力の向上、中高年齢者等の新規参入のための地域での介護助手導入支援の実施、離職した人材の呼び戻し、外国人介護人材の適正な受入れ推進のための協議会の設置・研修等、外国人介護人材のマッチング支援を実施します。</w:t>
      </w:r>
    </w:p>
    <w:p w14:paraId="60FB86B2" w14:textId="5F64AEDF" w:rsidR="006C3C8E" w:rsidRPr="002A317C" w:rsidRDefault="002F3F20" w:rsidP="006C3C8E">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F96F05" w:rsidRPr="00ED0309">
        <w:rPr>
          <w:rFonts w:ascii="メイリオ" w:eastAsia="メイリオ" w:hAnsi="メイリオ" w:cs="メイリオ" w:hint="eastAsia"/>
          <w:color w:val="000000" w:themeColor="text1"/>
          <w:sz w:val="24"/>
          <w:szCs w:val="24"/>
        </w:rPr>
        <w:t>また、教育関係機関と連携を図り、高校生</w:t>
      </w:r>
      <w:r w:rsidR="00DE3968" w:rsidRPr="00ED0309">
        <w:rPr>
          <w:rFonts w:ascii="メイリオ" w:eastAsia="メイリオ" w:hAnsi="メイリオ" w:cs="メイリオ" w:hint="eastAsia"/>
          <w:sz w:val="24"/>
          <w:szCs w:val="24"/>
        </w:rPr>
        <w:t>等の</w:t>
      </w:r>
      <w:r w:rsidR="00F96F05" w:rsidRPr="00ED0309">
        <w:rPr>
          <w:rFonts w:ascii="メイリオ" w:eastAsia="メイリオ" w:hAnsi="メイリオ" w:cs="メイリオ" w:hint="eastAsia"/>
          <w:color w:val="000000" w:themeColor="text1"/>
          <w:sz w:val="24"/>
          <w:szCs w:val="24"/>
        </w:rPr>
        <w:t>若年者を対象に福祉分野が進路の選択肢となるよう、高校教員向け勉強会や高校出前講座の実施、大学生・高校生</w:t>
      </w:r>
      <w:r w:rsidR="008B47DC" w:rsidRPr="00ED0309">
        <w:rPr>
          <w:rFonts w:ascii="メイリオ" w:eastAsia="メイリオ" w:hAnsi="メイリオ" w:cs="メイリオ" w:hint="eastAsia"/>
          <w:color w:val="000000" w:themeColor="text1"/>
          <w:sz w:val="24"/>
          <w:szCs w:val="24"/>
        </w:rPr>
        <w:t>等の</w:t>
      </w:r>
      <w:r w:rsidR="00F96F05" w:rsidRPr="00ED0309">
        <w:rPr>
          <w:rFonts w:ascii="メイリオ" w:eastAsia="メイリオ" w:hAnsi="メイリオ" w:cs="メイリオ" w:hint="eastAsia"/>
          <w:color w:val="000000" w:themeColor="text1"/>
          <w:sz w:val="24"/>
          <w:szCs w:val="24"/>
        </w:rPr>
        <w:t>若年者を対象とした福祉の職場体験等参入促進に向けた取組みを総合的に実施します。</w:t>
      </w:r>
    </w:p>
    <w:p w14:paraId="2C6B55EC" w14:textId="77777777"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（資質の向上）</w:t>
      </w:r>
    </w:p>
    <w:p w14:paraId="2CCC10DB" w14:textId="02E3A27E" w:rsidR="006C3C8E" w:rsidRPr="00251145" w:rsidRDefault="006C3C8E" w:rsidP="006C3C8E">
      <w:pPr>
        <w:spacing w:line="400" w:lineRule="exact"/>
        <w:ind w:left="240" w:hangingChars="100" w:hanging="240"/>
        <w:rPr>
          <w:rFonts w:ascii="メイリオ" w:eastAsia="メイリオ" w:hAnsi="メイリオ" w:cs="メイリオ"/>
          <w:sz w:val="24"/>
          <w:szCs w:val="24"/>
        </w:rPr>
      </w:pPr>
      <w:r w:rsidRPr="002A317C">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sz w:val="24"/>
          <w:szCs w:val="24"/>
        </w:rPr>
        <w:t>資質の向上については、地域性を踏まえ、地域全体として資質向上やキャリアパスにつながる仕掛けを進めるほか、介護支援専門員や介護福祉士の資質向上に向けた取組</w:t>
      </w:r>
      <w:r w:rsidR="00F96F05">
        <w:rPr>
          <w:rFonts w:ascii="メイリオ" w:eastAsia="メイリオ" w:hAnsi="メイリオ" w:cs="メイリオ" w:hint="eastAsia"/>
          <w:sz w:val="24"/>
          <w:szCs w:val="24"/>
        </w:rPr>
        <w:t>み</w:t>
      </w:r>
      <w:r w:rsidR="00F96F05" w:rsidRPr="00F96F05">
        <w:rPr>
          <w:rFonts w:ascii="メイリオ" w:eastAsia="メイリオ" w:hAnsi="メイリオ" w:cs="メイリオ" w:hint="eastAsia"/>
          <w:sz w:val="24"/>
          <w:szCs w:val="24"/>
        </w:rPr>
        <w:t>などを実施します。また、介護従事者の処遇改善が確実になされるよう、対策の検討と必要な財源措置について国に要望していきます。</w:t>
      </w:r>
    </w:p>
    <w:p w14:paraId="64CE5449" w14:textId="77777777" w:rsidR="00F96F05" w:rsidRPr="009C6271" w:rsidRDefault="00F96F05" w:rsidP="006C3C8E">
      <w:pPr>
        <w:spacing w:line="400" w:lineRule="exact"/>
        <w:rPr>
          <w:rFonts w:ascii="メイリオ" w:eastAsia="メイリオ" w:hAnsi="メイリオ" w:cs="メイリオ"/>
          <w:sz w:val="24"/>
          <w:szCs w:val="24"/>
        </w:rPr>
      </w:pPr>
    </w:p>
    <w:p w14:paraId="0690C48F" w14:textId="77777777" w:rsidR="006C3C8E" w:rsidRPr="002A317C" w:rsidRDefault="006C3C8E" w:rsidP="006C3C8E">
      <w:pPr>
        <w:pStyle w:val="6"/>
        <w:spacing w:line="400" w:lineRule="exact"/>
        <w:ind w:leftChars="0" w:left="0"/>
        <w:rPr>
          <w:rFonts w:ascii="メイリオ" w:eastAsia="メイリオ" w:hAnsi="メイリオ" w:cs="メイリオ"/>
          <w:sz w:val="20"/>
          <w:szCs w:val="20"/>
        </w:rPr>
      </w:pPr>
      <w:r w:rsidRPr="002A317C">
        <w:rPr>
          <w:rFonts w:ascii="メイリオ" w:eastAsia="メイリオ" w:hAnsi="メイリオ" w:cs="メイリオ" w:hint="eastAsia"/>
          <w:b w:val="0"/>
          <w:sz w:val="24"/>
          <w:szCs w:val="24"/>
        </w:rPr>
        <w:t>▼</w:t>
      </w:r>
      <w:r w:rsidRPr="002A317C">
        <w:rPr>
          <w:rFonts w:ascii="メイリオ" w:eastAsia="メイリオ" w:hAnsi="メイリオ" w:cs="メイリオ" w:hint="eastAsia"/>
          <w:sz w:val="24"/>
          <w:szCs w:val="24"/>
        </w:rPr>
        <w:t>《目標・指標》</w:t>
      </w:r>
    </w:p>
    <w:p w14:paraId="7AD14995" w14:textId="77777777" w:rsidR="006C3C8E" w:rsidRPr="002A317C" w:rsidRDefault="006C3C8E" w:rsidP="006C3C8E">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5984" behindDoc="0" locked="0" layoutInCell="1" allowOverlap="1" wp14:anchorId="59176EB1" wp14:editId="26E6FF81">
                <wp:simplePos x="0" y="0"/>
                <wp:positionH relativeFrom="column">
                  <wp:posOffset>-80645</wp:posOffset>
                </wp:positionH>
                <wp:positionV relativeFrom="paragraph">
                  <wp:posOffset>62230</wp:posOffset>
                </wp:positionV>
                <wp:extent cx="5940000" cy="2052000"/>
                <wp:effectExtent l="19050" t="19050" r="41910" b="43815"/>
                <wp:wrapNone/>
                <wp:docPr id="20" name="角丸四角形 20" descr="需給推計を上回る介護・福祉人材の確保&#10;集計中"/>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0000" cy="205200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CF375DA" w14:textId="77777777" w:rsidR="006C3C8E" w:rsidRPr="00B926A4" w:rsidRDefault="006C3C8E" w:rsidP="006C3C8E">
                            <w:pPr>
                              <w:pStyle w:val="a8"/>
                              <w:numPr>
                                <w:ilvl w:val="0"/>
                                <w:numId w:val="9"/>
                              </w:numPr>
                              <w:spacing w:line="400" w:lineRule="exact"/>
                              <w:ind w:leftChars="0"/>
                              <w:rPr>
                                <w:rFonts w:ascii="メイリオ" w:eastAsia="メイリオ" w:hAnsi="メイリオ" w:cs="メイリオ"/>
                                <w:b/>
                                <w:sz w:val="24"/>
                                <w:szCs w:val="24"/>
                              </w:rPr>
                            </w:pPr>
                            <w:r w:rsidRPr="00B926A4">
                              <w:rPr>
                                <w:rFonts w:ascii="メイリオ" w:eastAsia="メイリオ" w:hAnsi="メイリオ" w:cs="メイリオ" w:hint="eastAsia"/>
                                <w:b/>
                                <w:sz w:val="24"/>
                                <w:szCs w:val="24"/>
                              </w:rPr>
                              <w:t>需給推計を上回る介護・福祉人材の確保</w:t>
                            </w:r>
                          </w:p>
                          <w:p w14:paraId="52FD110C" w14:textId="77777777" w:rsidR="006C3C8E" w:rsidRPr="00A904A9" w:rsidRDefault="006C3C8E" w:rsidP="006C3C8E">
                            <w:pPr>
                              <w:spacing w:line="240" w:lineRule="exact"/>
                              <w:rPr>
                                <w:rFonts w:ascii="メイリオ" w:eastAsia="メイリオ" w:hAnsi="メイリオ" w:cs="メイリオ"/>
                                <w:b/>
                                <w:sz w:val="24"/>
                                <w:szCs w:val="24"/>
                              </w:rPr>
                            </w:pPr>
                          </w:p>
                          <w:tbl>
                            <w:tblPr>
                              <w:tblW w:w="85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082"/>
                              <w:gridCol w:w="4082"/>
                            </w:tblGrid>
                            <w:tr w:rsidR="00C848B0" w:rsidRPr="00A904A9" w14:paraId="20E826B2" w14:textId="77777777" w:rsidTr="003849BE">
                              <w:tc>
                                <w:tcPr>
                                  <w:tcW w:w="426" w:type="dxa"/>
                                  <w:tcBorders>
                                    <w:top w:val="single" w:sz="12" w:space="0" w:color="auto"/>
                                    <w:bottom w:val="single" w:sz="4" w:space="0" w:color="auto"/>
                                    <w:tl2br w:val="single" w:sz="6" w:space="0" w:color="auto"/>
                                  </w:tcBorders>
                                  <w:shd w:val="clear" w:color="auto" w:fill="auto"/>
                                </w:tcPr>
                                <w:p w14:paraId="5183E614"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FF0000"/>
                                </w:tcPr>
                                <w:p w14:paraId="4C1E7C9C" w14:textId="6DCA8AE9"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2026年度</w:t>
                                  </w:r>
                                </w:p>
                              </w:tc>
                              <w:tc>
                                <w:tcPr>
                                  <w:tcW w:w="4082" w:type="dxa"/>
                                  <w:shd w:val="clear" w:color="auto" w:fill="FF0000"/>
                                </w:tcPr>
                                <w:p w14:paraId="489F435D" w14:textId="49147FC5"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2030年度</w:t>
                                  </w:r>
                                </w:p>
                              </w:tc>
                            </w:tr>
                            <w:tr w:rsidR="00C848B0" w:rsidRPr="00A904A9" w14:paraId="68930A23" w14:textId="77777777" w:rsidTr="003849BE">
                              <w:tc>
                                <w:tcPr>
                                  <w:tcW w:w="426" w:type="dxa"/>
                                  <w:tcBorders>
                                    <w:top w:val="single" w:sz="4" w:space="0" w:color="auto"/>
                                    <w:bottom w:val="single" w:sz="12" w:space="0" w:color="auto"/>
                                  </w:tcBorders>
                                  <w:shd w:val="clear" w:color="auto" w:fill="808080"/>
                                </w:tcPr>
                                <w:p w14:paraId="05214153"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auto"/>
                                  <w:vAlign w:val="center"/>
                                </w:tcPr>
                                <w:p w14:paraId="0830790D" w14:textId="6E2C198C"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Pr>
                                      <w:rFonts w:ascii="メイリオ" w:eastAsia="メイリオ" w:hAnsi="メイリオ" w:cs="メイリオ" w:hint="eastAsia"/>
                                      <w:sz w:val="24"/>
                                      <w:szCs w:val="24"/>
                                    </w:rPr>
                                    <w:t>215,</w:t>
                                  </w:r>
                                  <w:r w:rsidR="00C56BB2">
                                    <w:rPr>
                                      <w:rFonts w:ascii="メイリオ" w:eastAsia="メイリオ" w:hAnsi="メイリオ" w:cs="メイリオ"/>
                                      <w:sz w:val="24"/>
                                      <w:szCs w:val="24"/>
                                    </w:rPr>
                                    <w:t>48</w:t>
                                  </w:r>
                                  <w:r w:rsidR="006273EA">
                                    <w:rPr>
                                      <w:rFonts w:ascii="メイリオ" w:eastAsia="メイリオ" w:hAnsi="メイリオ" w:cs="メイリオ"/>
                                      <w:sz w:val="24"/>
                                      <w:szCs w:val="24"/>
                                    </w:rPr>
                                    <w:t>1</w:t>
                                  </w:r>
                                  <w:r w:rsidRPr="00A95483">
                                    <w:rPr>
                                      <w:rFonts w:ascii="メイリオ" w:eastAsia="メイリオ" w:hAnsi="メイリオ" w:cs="メイリオ" w:hint="eastAsia"/>
                                      <w:sz w:val="24"/>
                                      <w:szCs w:val="24"/>
                                    </w:rPr>
                                    <w:t>人</w:t>
                                  </w:r>
                                </w:p>
                                <w:p w14:paraId="46A09B6C"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191,186</w:t>
                                  </w:r>
                                  <w:r w:rsidRPr="00A95483">
                                    <w:rPr>
                                      <w:rFonts w:ascii="メイリオ" w:eastAsia="メイリオ" w:hAnsi="メイリオ" w:cs="メイリオ" w:hint="eastAsia"/>
                                      <w:sz w:val="24"/>
                                      <w:szCs w:val="24"/>
                                    </w:rPr>
                                    <w:t>人</w:t>
                                  </w:r>
                                </w:p>
                                <w:p w14:paraId="5FDB7636" w14:textId="1A7764D0"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（※１）</w:t>
                                  </w:r>
                                </w:p>
                              </w:tc>
                              <w:tc>
                                <w:tcPr>
                                  <w:tcW w:w="4082" w:type="dxa"/>
                                  <w:shd w:val="clear" w:color="auto" w:fill="auto"/>
                                  <w:vAlign w:val="center"/>
                                </w:tcPr>
                                <w:p w14:paraId="097E0C35" w14:textId="03F2CED3"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sidRPr="00FB3144">
                                    <w:rPr>
                                      <w:rFonts w:ascii="メイリオ" w:eastAsia="メイリオ" w:hAnsi="メイリオ" w:cs="メイリオ"/>
                                      <w:sz w:val="24"/>
                                      <w:szCs w:val="24"/>
                                    </w:rPr>
                                    <w:t>228,7</w:t>
                                  </w:r>
                                  <w:r w:rsidR="006273EA">
                                    <w:rPr>
                                      <w:rFonts w:ascii="メイリオ" w:eastAsia="メイリオ" w:hAnsi="メイリオ" w:cs="メイリオ"/>
                                      <w:sz w:val="24"/>
                                      <w:szCs w:val="24"/>
                                    </w:rPr>
                                    <w:t>88</w:t>
                                  </w:r>
                                  <w:r w:rsidRPr="00A95483">
                                    <w:rPr>
                                      <w:rFonts w:ascii="メイリオ" w:eastAsia="メイリオ" w:hAnsi="メイリオ" w:cs="メイリオ" w:hint="eastAsia"/>
                                      <w:sz w:val="24"/>
                                      <w:szCs w:val="24"/>
                                    </w:rPr>
                                    <w:t>人</w:t>
                                  </w:r>
                                </w:p>
                                <w:p w14:paraId="43A70E84"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188,134</w:t>
                                  </w:r>
                                  <w:r w:rsidRPr="00A95483">
                                    <w:rPr>
                                      <w:rFonts w:ascii="メイリオ" w:eastAsia="メイリオ" w:hAnsi="メイリオ" w:cs="メイリオ" w:hint="eastAsia"/>
                                      <w:sz w:val="24"/>
                                      <w:szCs w:val="24"/>
                                    </w:rPr>
                                    <w:t>人</w:t>
                                  </w:r>
                                </w:p>
                                <w:p w14:paraId="5F01F14D" w14:textId="7AE4BFCE"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（※２）</w:t>
                                  </w:r>
                                </w:p>
                              </w:tc>
                            </w:tr>
                          </w:tbl>
                          <w:p w14:paraId="69F3736A" w14:textId="1E696D48" w:rsidR="006273EA" w:rsidRPr="00A95483"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※１ 需給ギャップ（需要－供給）</w:t>
                            </w:r>
                            <w:r>
                              <w:rPr>
                                <w:rFonts w:ascii="メイリオ" w:eastAsia="メイリオ" w:hAnsi="メイリオ" w:cs="メイリオ" w:hint="eastAsia"/>
                                <w:sz w:val="20"/>
                                <w:szCs w:val="20"/>
                                <w:u w:val="single"/>
                              </w:rPr>
                              <w:t>24,</w:t>
                            </w:r>
                            <w:r w:rsidR="00C56BB2">
                              <w:rPr>
                                <w:rFonts w:ascii="メイリオ" w:eastAsia="メイリオ" w:hAnsi="メイリオ" w:cs="メイリオ"/>
                                <w:sz w:val="20"/>
                                <w:szCs w:val="20"/>
                                <w:u w:val="single"/>
                              </w:rPr>
                              <w:t>29</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r w:rsidRPr="00A95483">
                              <w:rPr>
                                <w:rFonts w:ascii="メイリオ" w:eastAsia="メイリオ" w:hAnsi="メイリオ" w:cs="メイリオ" w:hint="eastAsia"/>
                                <w:sz w:val="20"/>
                                <w:szCs w:val="20"/>
                              </w:rPr>
                              <w:t xml:space="preserve">　</w:t>
                            </w:r>
                            <w:r w:rsidRPr="00A95483">
                              <w:rPr>
                                <w:rFonts w:ascii="メイリオ" w:eastAsia="メイリオ" w:hAnsi="メイリオ" w:cs="メイリオ" w:hint="eastAsia"/>
                                <w:sz w:val="20"/>
                                <w:szCs w:val="20"/>
                                <w:u w:val="single"/>
                              </w:rPr>
                              <w:t>※２ 需給ギャップ（需要－供給）</w:t>
                            </w:r>
                            <w:r>
                              <w:rPr>
                                <w:rFonts w:ascii="メイリオ" w:eastAsia="メイリオ" w:hAnsi="メイリオ" w:cs="メイリオ" w:hint="eastAsia"/>
                                <w:sz w:val="20"/>
                                <w:szCs w:val="20"/>
                                <w:u w:val="single"/>
                              </w:rPr>
                              <w:t>40,65</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p>
                          <w:p w14:paraId="3B9F978A" w14:textId="77777777" w:rsidR="006273EA" w:rsidRPr="00C21F26"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※推計は第</w:t>
                            </w:r>
                            <w:r>
                              <w:rPr>
                                <w:rFonts w:ascii="メイリオ" w:eastAsia="メイリオ" w:hAnsi="メイリオ" w:cs="メイリオ" w:hint="eastAsia"/>
                                <w:sz w:val="20"/>
                                <w:szCs w:val="20"/>
                                <w:u w:val="single"/>
                              </w:rPr>
                              <w:t>9</w:t>
                            </w:r>
                            <w:r w:rsidRPr="00A95483">
                              <w:rPr>
                                <w:rFonts w:ascii="メイリオ" w:eastAsia="メイリオ" w:hAnsi="メイリオ" w:cs="メイリオ"/>
                                <w:sz w:val="20"/>
                                <w:szCs w:val="20"/>
                                <w:u w:val="single"/>
                              </w:rPr>
                              <w:t>期</w:t>
                            </w:r>
                            <w:r w:rsidRPr="00A95483">
                              <w:rPr>
                                <w:rFonts w:ascii="メイリオ" w:eastAsia="メイリオ" w:hAnsi="メイリオ" w:cs="メイリオ" w:hint="eastAsia"/>
                                <w:sz w:val="20"/>
                                <w:szCs w:val="20"/>
                                <w:u w:val="single"/>
                              </w:rPr>
                              <w:t>介護</w:t>
                            </w:r>
                            <w:r w:rsidRPr="00A95483">
                              <w:rPr>
                                <w:rFonts w:ascii="メイリオ" w:eastAsia="メイリオ" w:hAnsi="メイリオ" w:cs="メイリオ"/>
                                <w:sz w:val="20"/>
                                <w:szCs w:val="20"/>
                                <w:u w:val="single"/>
                              </w:rPr>
                              <w:t>保険</w:t>
                            </w:r>
                            <w:r w:rsidRPr="00A95483">
                              <w:rPr>
                                <w:rFonts w:ascii="メイリオ" w:eastAsia="メイリオ" w:hAnsi="メイリオ" w:cs="メイリオ" w:hint="eastAsia"/>
                                <w:sz w:val="20"/>
                                <w:szCs w:val="20"/>
                                <w:u w:val="single"/>
                              </w:rPr>
                              <w:t>事業計画の介護</w:t>
                            </w:r>
                            <w:r w:rsidRPr="00A95483">
                              <w:rPr>
                                <w:rFonts w:ascii="メイリオ" w:eastAsia="メイリオ" w:hAnsi="メイリオ" w:cs="メイリオ"/>
                                <w:sz w:val="20"/>
                                <w:szCs w:val="20"/>
                                <w:u w:val="single"/>
                              </w:rPr>
                              <w:t>サービス見込み量等</w:t>
                            </w:r>
                            <w:r w:rsidRPr="00A95483">
                              <w:rPr>
                                <w:rFonts w:ascii="メイリオ" w:eastAsia="メイリオ" w:hAnsi="メイリオ" w:cs="メイリオ" w:hint="eastAsia"/>
                                <w:sz w:val="20"/>
                                <w:szCs w:val="20"/>
                                <w:u w:val="single"/>
                              </w:rPr>
                              <w:t>に</w:t>
                            </w:r>
                            <w:r w:rsidRPr="00A95483">
                              <w:rPr>
                                <w:rFonts w:ascii="メイリオ" w:eastAsia="メイリオ" w:hAnsi="メイリオ" w:cs="メイリオ"/>
                                <w:sz w:val="20"/>
                                <w:szCs w:val="20"/>
                                <w:u w:val="single"/>
                              </w:rPr>
                              <w:t>基づく</w:t>
                            </w:r>
                            <w:r w:rsidRPr="00A95483">
                              <w:rPr>
                                <w:rFonts w:ascii="メイリオ" w:eastAsia="メイリオ" w:hAnsi="メイリオ" w:cs="メイリオ" w:hint="eastAsia"/>
                                <w:sz w:val="20"/>
                                <w:szCs w:val="20"/>
                                <w:u w:val="single"/>
                              </w:rPr>
                              <w:t>介護人材</w:t>
                            </w:r>
                            <w:r w:rsidRPr="00A95483">
                              <w:rPr>
                                <w:rFonts w:ascii="メイリオ" w:eastAsia="メイリオ" w:hAnsi="メイリオ" w:cs="メイリオ"/>
                                <w:sz w:val="20"/>
                                <w:szCs w:val="20"/>
                                <w:u w:val="single"/>
                              </w:rPr>
                              <w:t>の</w:t>
                            </w:r>
                            <w:r w:rsidRPr="00A95483">
                              <w:rPr>
                                <w:rFonts w:ascii="メイリオ" w:eastAsia="メイリオ" w:hAnsi="メイリオ" w:cs="メイリオ" w:hint="eastAsia"/>
                                <w:sz w:val="20"/>
                                <w:szCs w:val="20"/>
                                <w:u w:val="single"/>
                              </w:rPr>
                              <w:t>必要数</w:t>
                            </w:r>
                          </w:p>
                          <w:p w14:paraId="43605446" w14:textId="77777777" w:rsidR="006C3C8E" w:rsidRPr="006273EA" w:rsidRDefault="006C3C8E" w:rsidP="006C3C8E">
                            <w:pPr>
                              <w:spacing w:line="400" w:lineRule="exact"/>
                              <w:rPr>
                                <w:rFonts w:ascii="メイリオ" w:eastAsia="メイリオ" w:hAnsi="メイリオ" w:cs="メイリオ"/>
                                <w:b/>
                                <w:sz w:val="24"/>
                                <w:szCs w:val="24"/>
                              </w:rPr>
                            </w:pPr>
                          </w:p>
                          <w:p w14:paraId="618DD31A" w14:textId="77777777" w:rsidR="006C3C8E" w:rsidRPr="00A904A9" w:rsidRDefault="006C3C8E" w:rsidP="006C3C8E">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176EB1" id="角丸四角形 20" o:spid="_x0000_s1254" alt="需給推計を上回る介護・福祉人材の確保&#10;集計中" style="position:absolute;left:0;text-align:left;margin-left:-6.35pt;margin-top:4.9pt;width:467.7pt;height:161.5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" filled="f" strokecolor="#365f91" strokeweight="4.5pt">
                <v:stroke linestyle="thinThick"/>
                <v:textbox inset="5.85pt,.7pt,5.85pt,.7pt">
                  <w:txbxContent>
                    <w:p w14:paraId="6CF375DA" w14:textId="77777777" w:rsidR="006C3C8E" w:rsidRPr="00B926A4" w:rsidRDefault="006C3C8E" w:rsidP="006C3C8E">
                      <w:pPr>
                        <w:pStyle w:val="a8"/>
                        <w:numPr>
                          <w:ilvl w:val="0"/>
                          <w:numId w:val="9"/>
                        </w:numPr>
                        <w:spacing w:line="400" w:lineRule="exact"/>
                        <w:ind w:leftChars="0"/>
                        <w:rPr>
                          <w:rFonts w:ascii="メイリオ" w:eastAsia="メイリオ" w:hAnsi="メイリオ" w:cs="メイリオ"/>
                          <w:b/>
                          <w:sz w:val="24"/>
                          <w:szCs w:val="24"/>
                        </w:rPr>
                      </w:pPr>
                      <w:r w:rsidRPr="00B926A4">
                        <w:rPr>
                          <w:rFonts w:ascii="メイリオ" w:eastAsia="メイリオ" w:hAnsi="メイリオ" w:cs="メイリオ" w:hint="eastAsia"/>
                          <w:b/>
                          <w:sz w:val="24"/>
                          <w:szCs w:val="24"/>
                        </w:rPr>
                        <w:t>需給推計を上回る介護・福祉人材の確保</w:t>
                      </w:r>
                    </w:p>
                    <w:p w14:paraId="52FD110C" w14:textId="77777777" w:rsidR="006C3C8E" w:rsidRPr="00A904A9" w:rsidRDefault="006C3C8E" w:rsidP="006C3C8E">
                      <w:pPr>
                        <w:spacing w:line="240" w:lineRule="exact"/>
                        <w:rPr>
                          <w:rFonts w:ascii="メイリオ" w:eastAsia="メイリオ" w:hAnsi="メイリオ" w:cs="メイリオ"/>
                          <w:b/>
                          <w:sz w:val="24"/>
                          <w:szCs w:val="24"/>
                        </w:rPr>
                      </w:pPr>
                    </w:p>
                    <w:tbl>
                      <w:tblPr>
                        <w:tblW w:w="85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082"/>
                        <w:gridCol w:w="4082"/>
                      </w:tblGrid>
                      <w:tr w:rsidR="00C848B0" w:rsidRPr="00A904A9" w14:paraId="20E826B2" w14:textId="77777777" w:rsidTr="003849BE">
                        <w:tc>
                          <w:tcPr>
                            <w:tcW w:w="426" w:type="dxa"/>
                            <w:tcBorders>
                              <w:top w:val="single" w:sz="12" w:space="0" w:color="auto"/>
                              <w:bottom w:val="single" w:sz="4" w:space="0" w:color="auto"/>
                              <w:tl2br w:val="single" w:sz="6" w:space="0" w:color="auto"/>
                            </w:tcBorders>
                            <w:shd w:val="clear" w:color="auto" w:fill="auto"/>
                          </w:tcPr>
                          <w:p w14:paraId="5183E614"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FF0000"/>
                          </w:tcPr>
                          <w:p w14:paraId="4C1E7C9C" w14:textId="6DCA8AE9"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2026年度</w:t>
                            </w:r>
                          </w:p>
                        </w:tc>
                        <w:tc>
                          <w:tcPr>
                            <w:tcW w:w="4082" w:type="dxa"/>
                            <w:shd w:val="clear" w:color="auto" w:fill="FF0000"/>
                          </w:tcPr>
                          <w:p w14:paraId="489F435D" w14:textId="49147FC5"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2030年度</w:t>
                            </w:r>
                          </w:p>
                        </w:tc>
                      </w:tr>
                      <w:tr w:rsidR="00C848B0" w:rsidRPr="00A904A9" w14:paraId="68930A23" w14:textId="77777777" w:rsidTr="003849BE">
                        <w:tc>
                          <w:tcPr>
                            <w:tcW w:w="426" w:type="dxa"/>
                            <w:tcBorders>
                              <w:top w:val="single" w:sz="4" w:space="0" w:color="auto"/>
                              <w:bottom w:val="single" w:sz="12" w:space="0" w:color="auto"/>
                            </w:tcBorders>
                            <w:shd w:val="clear" w:color="auto" w:fill="808080"/>
                          </w:tcPr>
                          <w:p w14:paraId="05214153"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auto"/>
                            <w:vAlign w:val="center"/>
                          </w:tcPr>
                          <w:p w14:paraId="0830790D" w14:textId="6E2C198C"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Pr>
                                <w:rFonts w:ascii="メイリオ" w:eastAsia="メイリオ" w:hAnsi="メイリオ" w:cs="メイリオ" w:hint="eastAsia"/>
                                <w:sz w:val="24"/>
                                <w:szCs w:val="24"/>
                              </w:rPr>
                              <w:t>215,</w:t>
                            </w:r>
                            <w:r w:rsidR="00C56BB2">
                              <w:rPr>
                                <w:rFonts w:ascii="メイリオ" w:eastAsia="メイリオ" w:hAnsi="メイリオ" w:cs="メイリオ"/>
                                <w:sz w:val="24"/>
                                <w:szCs w:val="24"/>
                              </w:rPr>
                              <w:t>48</w:t>
                            </w:r>
                            <w:r w:rsidR="006273EA">
                              <w:rPr>
                                <w:rFonts w:ascii="メイリオ" w:eastAsia="メイリオ" w:hAnsi="メイリオ" w:cs="メイリオ"/>
                                <w:sz w:val="24"/>
                                <w:szCs w:val="24"/>
                              </w:rPr>
                              <w:t>1</w:t>
                            </w:r>
                            <w:r w:rsidRPr="00A95483">
                              <w:rPr>
                                <w:rFonts w:ascii="メイリオ" w:eastAsia="メイリオ" w:hAnsi="メイリオ" w:cs="メイリオ" w:hint="eastAsia"/>
                                <w:sz w:val="24"/>
                                <w:szCs w:val="24"/>
                              </w:rPr>
                              <w:t>人</w:t>
                            </w:r>
                          </w:p>
                          <w:p w14:paraId="46A09B6C"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191,186</w:t>
                            </w:r>
                            <w:r w:rsidRPr="00A95483">
                              <w:rPr>
                                <w:rFonts w:ascii="メイリオ" w:eastAsia="メイリオ" w:hAnsi="メイリオ" w:cs="メイリオ" w:hint="eastAsia"/>
                                <w:sz w:val="24"/>
                                <w:szCs w:val="24"/>
                              </w:rPr>
                              <w:t>人</w:t>
                            </w:r>
                          </w:p>
                          <w:p w14:paraId="5FDB7636" w14:textId="1A7764D0"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（※１）</w:t>
                            </w:r>
                          </w:p>
                        </w:tc>
                        <w:tc>
                          <w:tcPr>
                            <w:tcW w:w="4082" w:type="dxa"/>
                            <w:shd w:val="clear" w:color="auto" w:fill="auto"/>
                            <w:vAlign w:val="center"/>
                          </w:tcPr>
                          <w:p w14:paraId="097E0C35" w14:textId="03F2CED3"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sidRPr="00FB3144">
                              <w:rPr>
                                <w:rFonts w:ascii="メイリオ" w:eastAsia="メイリオ" w:hAnsi="メイリオ" w:cs="メイリオ"/>
                                <w:sz w:val="24"/>
                                <w:szCs w:val="24"/>
                              </w:rPr>
                              <w:t>228,7</w:t>
                            </w:r>
                            <w:r w:rsidR="006273EA">
                              <w:rPr>
                                <w:rFonts w:ascii="メイリオ" w:eastAsia="メイリオ" w:hAnsi="メイリオ" w:cs="メイリオ"/>
                                <w:sz w:val="24"/>
                                <w:szCs w:val="24"/>
                              </w:rPr>
                              <w:t>88</w:t>
                            </w:r>
                            <w:r w:rsidRPr="00A95483">
                              <w:rPr>
                                <w:rFonts w:ascii="メイリオ" w:eastAsia="メイリオ" w:hAnsi="メイリオ" w:cs="メイリオ" w:hint="eastAsia"/>
                                <w:sz w:val="24"/>
                                <w:szCs w:val="24"/>
                              </w:rPr>
                              <w:t>人</w:t>
                            </w:r>
                          </w:p>
                          <w:p w14:paraId="43A70E84"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188,134</w:t>
                            </w:r>
                            <w:r w:rsidRPr="00A95483">
                              <w:rPr>
                                <w:rFonts w:ascii="メイリオ" w:eastAsia="メイリオ" w:hAnsi="メイリオ" w:cs="メイリオ" w:hint="eastAsia"/>
                                <w:sz w:val="24"/>
                                <w:szCs w:val="24"/>
                              </w:rPr>
                              <w:t>人</w:t>
                            </w:r>
                          </w:p>
                          <w:p w14:paraId="5F01F14D" w14:textId="7AE4BFCE"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（※２）</w:t>
                            </w:r>
                          </w:p>
                        </w:tc>
                      </w:tr>
                    </w:tbl>
                    <w:p w14:paraId="69F3736A" w14:textId="1E696D48" w:rsidR="006273EA" w:rsidRPr="00A95483"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※１ 需給ギャップ（需要－供給）</w:t>
                      </w:r>
                      <w:r>
                        <w:rPr>
                          <w:rFonts w:ascii="メイリオ" w:eastAsia="メイリオ" w:hAnsi="メイリオ" w:cs="メイリオ" w:hint="eastAsia"/>
                          <w:sz w:val="20"/>
                          <w:szCs w:val="20"/>
                          <w:u w:val="single"/>
                        </w:rPr>
                        <w:t>24,</w:t>
                      </w:r>
                      <w:r w:rsidR="00C56BB2">
                        <w:rPr>
                          <w:rFonts w:ascii="メイリオ" w:eastAsia="メイリオ" w:hAnsi="メイリオ" w:cs="メイリオ"/>
                          <w:sz w:val="20"/>
                          <w:szCs w:val="20"/>
                          <w:u w:val="single"/>
                        </w:rPr>
                        <w:t>29</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r w:rsidRPr="00A95483">
                        <w:rPr>
                          <w:rFonts w:ascii="メイリオ" w:eastAsia="メイリオ" w:hAnsi="メイリオ" w:cs="メイリオ" w:hint="eastAsia"/>
                          <w:sz w:val="20"/>
                          <w:szCs w:val="20"/>
                        </w:rPr>
                        <w:t xml:space="preserve">　</w:t>
                      </w:r>
                      <w:r w:rsidRPr="00A95483">
                        <w:rPr>
                          <w:rFonts w:ascii="メイリオ" w:eastAsia="メイリオ" w:hAnsi="メイリオ" w:cs="メイリオ" w:hint="eastAsia"/>
                          <w:sz w:val="20"/>
                          <w:szCs w:val="20"/>
                          <w:u w:val="single"/>
                        </w:rPr>
                        <w:t>※２ 需給ギャップ（需要－供給）</w:t>
                      </w:r>
                      <w:r>
                        <w:rPr>
                          <w:rFonts w:ascii="メイリオ" w:eastAsia="メイリオ" w:hAnsi="メイリオ" w:cs="メイリオ" w:hint="eastAsia"/>
                          <w:sz w:val="20"/>
                          <w:szCs w:val="20"/>
                          <w:u w:val="single"/>
                        </w:rPr>
                        <w:t>40,65</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p>
                    <w:p w14:paraId="3B9F978A" w14:textId="77777777" w:rsidR="006273EA" w:rsidRPr="00C21F26"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※推計は第</w:t>
                      </w:r>
                      <w:r>
                        <w:rPr>
                          <w:rFonts w:ascii="メイリオ" w:eastAsia="メイリオ" w:hAnsi="メイリオ" w:cs="メイリオ" w:hint="eastAsia"/>
                          <w:sz w:val="20"/>
                          <w:szCs w:val="20"/>
                          <w:u w:val="single"/>
                        </w:rPr>
                        <w:t>9</w:t>
                      </w:r>
                      <w:r w:rsidRPr="00A95483">
                        <w:rPr>
                          <w:rFonts w:ascii="メイリオ" w:eastAsia="メイリオ" w:hAnsi="メイリオ" w:cs="メイリオ"/>
                          <w:sz w:val="20"/>
                          <w:szCs w:val="20"/>
                          <w:u w:val="single"/>
                        </w:rPr>
                        <w:t>期</w:t>
                      </w:r>
                      <w:r w:rsidRPr="00A95483">
                        <w:rPr>
                          <w:rFonts w:ascii="メイリオ" w:eastAsia="メイリオ" w:hAnsi="メイリオ" w:cs="メイリオ" w:hint="eastAsia"/>
                          <w:sz w:val="20"/>
                          <w:szCs w:val="20"/>
                          <w:u w:val="single"/>
                        </w:rPr>
                        <w:t>介護</w:t>
                      </w:r>
                      <w:r w:rsidRPr="00A95483">
                        <w:rPr>
                          <w:rFonts w:ascii="メイリオ" w:eastAsia="メイリオ" w:hAnsi="メイリオ" w:cs="メイリオ"/>
                          <w:sz w:val="20"/>
                          <w:szCs w:val="20"/>
                          <w:u w:val="single"/>
                        </w:rPr>
                        <w:t>保険</w:t>
                      </w:r>
                      <w:r w:rsidRPr="00A95483">
                        <w:rPr>
                          <w:rFonts w:ascii="メイリオ" w:eastAsia="メイリオ" w:hAnsi="メイリオ" w:cs="メイリオ" w:hint="eastAsia"/>
                          <w:sz w:val="20"/>
                          <w:szCs w:val="20"/>
                          <w:u w:val="single"/>
                        </w:rPr>
                        <w:t>事業計画の介護</w:t>
                      </w:r>
                      <w:r w:rsidRPr="00A95483">
                        <w:rPr>
                          <w:rFonts w:ascii="メイリオ" w:eastAsia="メイリオ" w:hAnsi="メイリオ" w:cs="メイリオ"/>
                          <w:sz w:val="20"/>
                          <w:szCs w:val="20"/>
                          <w:u w:val="single"/>
                        </w:rPr>
                        <w:t>サービス見込み量等</w:t>
                      </w:r>
                      <w:r w:rsidRPr="00A95483">
                        <w:rPr>
                          <w:rFonts w:ascii="メイリオ" w:eastAsia="メイリオ" w:hAnsi="メイリオ" w:cs="メイリオ" w:hint="eastAsia"/>
                          <w:sz w:val="20"/>
                          <w:szCs w:val="20"/>
                          <w:u w:val="single"/>
                        </w:rPr>
                        <w:t>に</w:t>
                      </w:r>
                      <w:r w:rsidRPr="00A95483">
                        <w:rPr>
                          <w:rFonts w:ascii="メイリオ" w:eastAsia="メイリオ" w:hAnsi="メイリオ" w:cs="メイリオ"/>
                          <w:sz w:val="20"/>
                          <w:szCs w:val="20"/>
                          <w:u w:val="single"/>
                        </w:rPr>
                        <w:t>基づく</w:t>
                      </w:r>
                      <w:r w:rsidRPr="00A95483">
                        <w:rPr>
                          <w:rFonts w:ascii="メイリオ" w:eastAsia="メイリオ" w:hAnsi="メイリオ" w:cs="メイリオ" w:hint="eastAsia"/>
                          <w:sz w:val="20"/>
                          <w:szCs w:val="20"/>
                          <w:u w:val="single"/>
                        </w:rPr>
                        <w:t>介護人材</w:t>
                      </w:r>
                      <w:r w:rsidRPr="00A95483">
                        <w:rPr>
                          <w:rFonts w:ascii="メイリオ" w:eastAsia="メイリオ" w:hAnsi="メイリオ" w:cs="メイリオ"/>
                          <w:sz w:val="20"/>
                          <w:szCs w:val="20"/>
                          <w:u w:val="single"/>
                        </w:rPr>
                        <w:t>の</w:t>
                      </w:r>
                      <w:r w:rsidRPr="00A95483">
                        <w:rPr>
                          <w:rFonts w:ascii="メイリオ" w:eastAsia="メイリオ" w:hAnsi="メイリオ" w:cs="メイリオ" w:hint="eastAsia"/>
                          <w:sz w:val="20"/>
                          <w:szCs w:val="20"/>
                          <w:u w:val="single"/>
                        </w:rPr>
                        <w:t>必要数</w:t>
                      </w:r>
                    </w:p>
                    <w:p w14:paraId="43605446" w14:textId="77777777" w:rsidR="006C3C8E" w:rsidRPr="006273EA" w:rsidRDefault="006C3C8E" w:rsidP="006C3C8E">
                      <w:pPr>
                        <w:spacing w:line="400" w:lineRule="exact"/>
                        <w:rPr>
                          <w:rFonts w:ascii="メイリオ" w:eastAsia="メイリオ" w:hAnsi="メイリオ" w:cs="メイリオ"/>
                          <w:b/>
                          <w:sz w:val="24"/>
                          <w:szCs w:val="24"/>
                        </w:rPr>
                      </w:pPr>
                    </w:p>
                    <w:p w14:paraId="618DD31A" w14:textId="77777777" w:rsidR="006C3C8E" w:rsidRPr="00A904A9" w:rsidRDefault="006C3C8E" w:rsidP="006C3C8E">
                      <w:pPr>
                        <w:spacing w:line="400" w:lineRule="exact"/>
                        <w:jc w:val="both"/>
                        <w:rPr>
                          <w:rFonts w:ascii="メイリオ" w:eastAsia="メイリオ" w:hAnsi="メイリオ" w:cs="メイリオ"/>
                          <w:b/>
                          <w:sz w:val="24"/>
                          <w:szCs w:val="24"/>
                        </w:rPr>
                      </w:pPr>
                    </w:p>
                  </w:txbxContent>
                </v:textbox>
              </v:roundrect>
            </w:pict>
          </mc:Fallback>
        </mc:AlternateContent>
      </w:r>
    </w:p>
    <w:p w14:paraId="4A00DCB4" w14:textId="73ECE692"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1E1FBDBC" w14:textId="474A2EC6"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42BE8EB1" w14:textId="2A7D83E5"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2374FB63" w14:textId="213013F2" w:rsidR="006C3C8E" w:rsidRPr="002A317C" w:rsidRDefault="006C3C8E" w:rsidP="006C3C8E">
      <w:pPr>
        <w:spacing w:line="400" w:lineRule="exact"/>
        <w:rPr>
          <w:rFonts w:ascii="メイリオ" w:eastAsia="メイリオ" w:hAnsi="メイリオ" w:cs="メイリオ"/>
          <w:sz w:val="24"/>
          <w:szCs w:val="24"/>
        </w:rPr>
      </w:pPr>
    </w:p>
    <w:p w14:paraId="59DCCBB2" w14:textId="1F8E13E5" w:rsidR="006C3C8E" w:rsidRPr="002A317C" w:rsidRDefault="006C3C8E" w:rsidP="006C3C8E">
      <w:pPr>
        <w:spacing w:line="400" w:lineRule="exact"/>
        <w:rPr>
          <w:rFonts w:ascii="メイリオ" w:eastAsia="メイリオ" w:hAnsi="メイリオ" w:cs="メイリオ"/>
          <w:b/>
          <w:sz w:val="24"/>
          <w:szCs w:val="24"/>
        </w:rPr>
      </w:pPr>
    </w:p>
    <w:p w14:paraId="067F577D" w14:textId="77777777" w:rsidR="006C3C8E" w:rsidRPr="002A317C" w:rsidRDefault="006C3C8E" w:rsidP="006C3C8E">
      <w:pPr>
        <w:spacing w:line="400" w:lineRule="exact"/>
        <w:rPr>
          <w:rFonts w:ascii="メイリオ" w:eastAsia="メイリオ" w:hAnsi="メイリオ" w:cs="メイリオ"/>
          <w:b/>
          <w:sz w:val="24"/>
          <w:szCs w:val="24"/>
        </w:rPr>
      </w:pPr>
    </w:p>
    <w:p w14:paraId="5E4C187F" w14:textId="4347366A" w:rsidR="006C3C8E" w:rsidRDefault="006C3C8E" w:rsidP="006C3C8E">
      <w:pPr>
        <w:spacing w:line="400" w:lineRule="exact"/>
        <w:rPr>
          <w:rFonts w:ascii="メイリオ" w:eastAsia="メイリオ" w:hAnsi="メイリオ" w:cs="メイリオ"/>
          <w:b/>
          <w:sz w:val="24"/>
          <w:szCs w:val="24"/>
        </w:rPr>
      </w:pPr>
    </w:p>
    <w:p w14:paraId="437D173B" w14:textId="6F4DBC75" w:rsidR="009019D0" w:rsidRDefault="009019D0" w:rsidP="006C3C8E">
      <w:pPr>
        <w:spacing w:line="400" w:lineRule="exact"/>
        <w:rPr>
          <w:rFonts w:ascii="メイリオ" w:eastAsia="メイリオ" w:hAnsi="メイリオ" w:cs="メイリオ"/>
          <w:b/>
          <w:sz w:val="24"/>
          <w:szCs w:val="24"/>
        </w:rPr>
      </w:pPr>
    </w:p>
    <w:p w14:paraId="1443BB15" w14:textId="77777777" w:rsidR="00291C90" w:rsidRDefault="00291C90" w:rsidP="006C3C8E">
      <w:pPr>
        <w:spacing w:line="400" w:lineRule="exact"/>
        <w:rPr>
          <w:rFonts w:ascii="メイリオ" w:eastAsia="メイリオ" w:hAnsi="メイリオ" w:cs="メイリオ"/>
          <w:b/>
          <w:sz w:val="24"/>
          <w:szCs w:val="24"/>
        </w:rPr>
      </w:pPr>
    </w:p>
    <w:p w14:paraId="36C6C2FA" w14:textId="79476BE0" w:rsidR="006C3C8E" w:rsidRPr="002A317C" w:rsidRDefault="00FC53A5" w:rsidP="006C3C8E">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⑥</w:t>
      </w:r>
      <w:r w:rsidR="006C3C8E" w:rsidRPr="002A317C">
        <w:rPr>
          <w:rFonts w:ascii="メイリオ" w:eastAsia="メイリオ" w:hAnsi="メイリオ" w:cs="メイリオ" w:hint="eastAsia"/>
          <w:color w:val="000000" w:themeColor="text1"/>
          <w:sz w:val="24"/>
          <w:szCs w:val="24"/>
        </w:rPr>
        <w:t xml:space="preserve"> </w:t>
      </w:r>
      <w:r w:rsidR="006C3C8E" w:rsidRPr="002A317C">
        <w:rPr>
          <w:rFonts w:ascii="メイリオ" w:eastAsia="メイリオ" w:hAnsi="メイリオ" w:cs="メイリオ" w:hint="eastAsia"/>
          <w:color w:val="000000" w:themeColor="text1"/>
          <w:sz w:val="24"/>
          <w:szCs w:val="24"/>
          <w:u w:val="single"/>
        </w:rPr>
        <w:t>教育・保育人材の確保</w:t>
      </w:r>
    </w:p>
    <w:p w14:paraId="0232C6EB" w14:textId="77777777"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81B44E3" w14:textId="6F1F46C8" w:rsidR="00BE253A" w:rsidRPr="00BE253A" w:rsidRDefault="006C3C8E" w:rsidP="00BE253A">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BE253A" w:rsidRPr="00BE253A">
        <w:rPr>
          <w:rFonts w:ascii="メイリオ" w:eastAsia="メイリオ" w:hAnsi="メイリオ" w:cs="メイリオ" w:hint="eastAsia"/>
          <w:color w:val="000000" w:themeColor="text1"/>
          <w:sz w:val="24"/>
          <w:szCs w:val="24"/>
        </w:rPr>
        <w:t>都市部を中心に保育所の待機児童解消が社会的な課題となっており、大阪府においても、保育所や認定こども園、小規模保育事業所等の</w:t>
      </w:r>
      <w:r w:rsidR="00BE253A" w:rsidRPr="00ED0309">
        <w:rPr>
          <w:rFonts w:ascii="メイリオ" w:eastAsia="メイリオ" w:hAnsi="メイリオ" w:cs="メイリオ" w:hint="eastAsia"/>
          <w:color w:val="000000" w:themeColor="text1"/>
          <w:sz w:val="24"/>
          <w:szCs w:val="24"/>
        </w:rPr>
        <w:t>施設整備</w:t>
      </w:r>
      <w:r w:rsidR="008B47DC" w:rsidRPr="00ED0309">
        <w:rPr>
          <w:rFonts w:ascii="メイリオ" w:eastAsia="メイリオ" w:hAnsi="メイリオ" w:cs="メイリオ" w:hint="eastAsia"/>
          <w:color w:val="000000" w:themeColor="text1"/>
          <w:sz w:val="24"/>
          <w:szCs w:val="24"/>
        </w:rPr>
        <w:t>等</w:t>
      </w:r>
      <w:r w:rsidR="00BE253A" w:rsidRPr="00ED0309">
        <w:rPr>
          <w:rFonts w:ascii="メイリオ" w:eastAsia="メイリオ" w:hAnsi="メイリオ" w:cs="メイリオ" w:hint="eastAsia"/>
          <w:color w:val="000000" w:themeColor="text1"/>
          <w:sz w:val="24"/>
          <w:szCs w:val="24"/>
        </w:rPr>
        <w:t>により、保育の受け皿の確保を進めてきたものの、地域によっては依然として待機</w:t>
      </w:r>
      <w:r w:rsidR="00BE253A" w:rsidRPr="00F143B0">
        <w:rPr>
          <w:rFonts w:ascii="メイリオ" w:eastAsia="メイリオ" w:hAnsi="メイリオ" w:cs="メイリオ" w:hint="eastAsia"/>
          <w:color w:val="000000" w:themeColor="text1"/>
          <w:sz w:val="24"/>
          <w:szCs w:val="24"/>
        </w:rPr>
        <w:t>児童（令和５（2023）年４月１日現在147人）が発生しています。</w:t>
      </w:r>
      <w:r w:rsidR="00BE253A" w:rsidRPr="00BE253A">
        <w:rPr>
          <w:rFonts w:ascii="メイリオ" w:eastAsia="メイリオ" w:hAnsi="メイリオ" w:cs="メイリオ" w:hint="eastAsia"/>
          <w:color w:val="000000" w:themeColor="text1"/>
          <w:sz w:val="24"/>
          <w:szCs w:val="24"/>
        </w:rPr>
        <w:t xml:space="preserve">　</w:t>
      </w:r>
    </w:p>
    <w:p w14:paraId="654AD057" w14:textId="46AC2EB1" w:rsidR="00F96F05" w:rsidRDefault="00BE253A" w:rsidP="00BE253A">
      <w:pPr>
        <w:spacing w:line="400" w:lineRule="exact"/>
        <w:ind w:left="240" w:hangingChars="100" w:hanging="240"/>
        <w:rPr>
          <w:rFonts w:ascii="メイリオ" w:eastAsia="メイリオ" w:hAnsi="メイリオ" w:cs="メイリオ"/>
          <w:color w:val="000000" w:themeColor="text1"/>
          <w:sz w:val="24"/>
          <w:szCs w:val="24"/>
        </w:rPr>
      </w:pPr>
      <w:r w:rsidRPr="00BE253A">
        <w:rPr>
          <w:rFonts w:ascii="メイリオ" w:eastAsia="メイリオ" w:hAnsi="メイリオ" w:cs="メイリオ" w:hint="eastAsia"/>
          <w:color w:val="000000" w:themeColor="text1"/>
          <w:sz w:val="24"/>
          <w:szCs w:val="24"/>
        </w:rPr>
        <w:lastRenderedPageBreak/>
        <w:t xml:space="preserve">　</w:t>
      </w:r>
      <w:r>
        <w:rPr>
          <w:rFonts w:ascii="メイリオ" w:eastAsia="メイリオ" w:hAnsi="メイリオ" w:cs="メイリオ" w:hint="eastAsia"/>
          <w:color w:val="000000" w:themeColor="text1"/>
          <w:sz w:val="24"/>
          <w:szCs w:val="24"/>
        </w:rPr>
        <w:t xml:space="preserve">　</w:t>
      </w:r>
      <w:r w:rsidRPr="00BE253A">
        <w:rPr>
          <w:rFonts w:ascii="メイリオ" w:eastAsia="メイリオ" w:hAnsi="メイリオ" w:cs="メイリオ" w:hint="eastAsia"/>
          <w:color w:val="000000" w:themeColor="text1"/>
          <w:sz w:val="24"/>
          <w:szCs w:val="24"/>
        </w:rPr>
        <w:t>加えて、保育士確保の困難さが問題となっており、大阪府内の保育士の有効求人倍率は、3.67倍（令和５（2023）年３月現在）と全国平均の2.79倍を上回っており、深刻な保育人材不足が続いています。</w:t>
      </w:r>
    </w:p>
    <w:p w14:paraId="313CC9AF" w14:textId="0D5E95B3" w:rsidR="00F96F05"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このため、</w:t>
      </w:r>
      <w:r w:rsidR="00F96F05" w:rsidRPr="00F96F05">
        <w:rPr>
          <w:rFonts w:ascii="メイリオ" w:eastAsia="メイリオ" w:hAnsi="メイリオ" w:cs="メイリオ" w:hint="eastAsia"/>
          <w:color w:val="000000" w:themeColor="text1"/>
          <w:sz w:val="24"/>
          <w:szCs w:val="24"/>
        </w:rPr>
        <w:t>大阪府では、平成27</w:t>
      </w:r>
      <w:r w:rsidR="00D8072E">
        <w:rPr>
          <w:rFonts w:ascii="メイリオ" w:eastAsia="メイリオ" w:hAnsi="メイリオ" w:cs="メイリオ" w:hint="eastAsia"/>
          <w:color w:val="000000" w:themeColor="text1"/>
          <w:sz w:val="24"/>
          <w:szCs w:val="24"/>
        </w:rPr>
        <w:t>（2015</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年度から、保育士・保育所支援センター事業や地域限定保育士試験を実施しています。また、平成28</w:t>
      </w:r>
      <w:r w:rsidR="00D8072E">
        <w:rPr>
          <w:rFonts w:ascii="メイリオ" w:eastAsia="メイリオ" w:hAnsi="メイリオ" w:cs="メイリオ" w:hint="eastAsia"/>
          <w:color w:val="000000" w:themeColor="text1"/>
          <w:sz w:val="24"/>
          <w:szCs w:val="24"/>
        </w:rPr>
        <w:t>（2016</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年度から保育士修学資金貸付等事業を実施し、保育人材の確保に努めているところです。</w:t>
      </w:r>
    </w:p>
    <w:p w14:paraId="14FE2985" w14:textId="00D077C3" w:rsidR="006C3C8E" w:rsidRPr="0000657D"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また、子どもや子育てを取り巻く環境が変化し、保育所等に求められる役割や機能が多様化・複雑化する</w:t>
      </w:r>
      <w:r w:rsidR="00BF11D8">
        <w:rPr>
          <w:rFonts w:ascii="メイリオ" w:eastAsia="メイリオ" w:hAnsi="メイリオ" w:cs="メイリオ" w:hint="eastAsia"/>
          <w:color w:val="000000" w:themeColor="text1"/>
          <w:sz w:val="24"/>
          <w:szCs w:val="24"/>
        </w:rPr>
        <w:t>中</w:t>
      </w:r>
      <w:r w:rsidR="00F96F05" w:rsidRPr="00F96F05">
        <w:rPr>
          <w:rFonts w:ascii="メイリオ" w:eastAsia="メイリオ" w:hAnsi="メイリオ" w:cs="メイリオ" w:hint="eastAsia"/>
          <w:color w:val="000000" w:themeColor="text1"/>
          <w:sz w:val="24"/>
          <w:szCs w:val="24"/>
        </w:rPr>
        <w:t>で、保育士にはより高度な専門性が求められるようになっています。このため、保育士の処遇改善やキャリアパスの確立、専門性を高める人材育成等について取組</w:t>
      </w:r>
      <w:r w:rsidR="00F96F05">
        <w:rPr>
          <w:rFonts w:ascii="メイリオ" w:eastAsia="メイリオ" w:hAnsi="メイリオ" w:cs="メイリオ" w:hint="eastAsia"/>
          <w:color w:val="000000" w:themeColor="text1"/>
          <w:sz w:val="24"/>
          <w:szCs w:val="24"/>
        </w:rPr>
        <w:t>み</w:t>
      </w:r>
      <w:r w:rsidR="00F96F05" w:rsidRPr="00F96F05">
        <w:rPr>
          <w:rFonts w:ascii="メイリオ" w:eastAsia="メイリオ" w:hAnsi="メイリオ" w:cs="メイリオ" w:hint="eastAsia"/>
          <w:color w:val="000000" w:themeColor="text1"/>
          <w:sz w:val="24"/>
          <w:szCs w:val="24"/>
        </w:rPr>
        <w:t>を進めているところです。</w:t>
      </w:r>
    </w:p>
    <w:p w14:paraId="758B9A92" w14:textId="38DFD394"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教育・保育を提供する事業者が安定的に人材を確保できる取組</w:t>
      </w:r>
      <w:r w:rsidR="00FE3E04">
        <w:rPr>
          <w:rFonts w:ascii="メイリオ" w:eastAsia="メイリオ" w:hAnsi="メイリオ" w:cs="メイリオ" w:hint="eastAsia"/>
          <w:color w:val="000000" w:themeColor="text1"/>
          <w:sz w:val="24"/>
          <w:szCs w:val="24"/>
        </w:rPr>
        <w:t>み</w:t>
      </w:r>
      <w:r w:rsidRPr="0000657D">
        <w:rPr>
          <w:rFonts w:ascii="メイリオ" w:eastAsia="メイリオ" w:hAnsi="メイリオ" w:cs="メイリオ" w:hint="eastAsia"/>
          <w:color w:val="000000" w:themeColor="text1"/>
          <w:sz w:val="24"/>
          <w:szCs w:val="24"/>
        </w:rPr>
        <w:t>や、事業者が質の高い教育・保育を提供できるよう、職員研修の充実が求められています。</w:t>
      </w:r>
    </w:p>
    <w:p w14:paraId="533F0C1C" w14:textId="056CE1BC" w:rsidR="00F96F05" w:rsidRDefault="00F96F05" w:rsidP="006C3C8E">
      <w:pPr>
        <w:spacing w:line="400" w:lineRule="exact"/>
        <w:ind w:left="240" w:hangingChars="100" w:hanging="240"/>
        <w:rPr>
          <w:rFonts w:ascii="メイリオ" w:eastAsia="メイリオ" w:hAnsi="メイリオ" w:cs="メイリオ"/>
          <w:color w:val="000000" w:themeColor="text1"/>
          <w:sz w:val="24"/>
          <w:szCs w:val="24"/>
        </w:rPr>
      </w:pPr>
    </w:p>
    <w:p w14:paraId="3D1C9940" w14:textId="77777777" w:rsidR="00291C90" w:rsidRDefault="00291C90" w:rsidP="006C3C8E">
      <w:pPr>
        <w:spacing w:line="400" w:lineRule="exact"/>
        <w:ind w:left="240" w:hangingChars="100" w:hanging="240"/>
        <w:rPr>
          <w:rFonts w:ascii="メイリオ" w:eastAsia="メイリオ" w:hAnsi="メイリオ" w:cs="メイリオ"/>
          <w:color w:val="000000" w:themeColor="text1"/>
          <w:sz w:val="24"/>
          <w:szCs w:val="24"/>
        </w:rPr>
      </w:pPr>
    </w:p>
    <w:p w14:paraId="63F7748B" w14:textId="2874B6D9"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FC53A5">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273EEAD7" w14:textId="77777777" w:rsidR="006C3C8E" w:rsidRPr="002A317C"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（養成及び就業の促進）</w:t>
      </w:r>
    </w:p>
    <w:p w14:paraId="33C3F4A0" w14:textId="545C46E7" w:rsidR="006C3C8E" w:rsidRPr="0090219F"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BA4890">
        <w:rPr>
          <w:rFonts w:ascii="メイリオ" w:eastAsia="メイリオ" w:hAnsi="メイリオ" w:cs="メイリオ" w:hint="eastAsia"/>
          <w:color w:val="000000" w:themeColor="text1"/>
          <w:sz w:val="24"/>
          <w:szCs w:val="24"/>
        </w:rPr>
        <w:t>▼　保育所等で就労していない保育士、いわゆる潜在保育士について、市町村やハローワー</w:t>
      </w:r>
      <w:r w:rsidRPr="0090219F">
        <w:rPr>
          <w:rFonts w:ascii="メイリオ" w:eastAsia="メイリオ" w:hAnsi="メイリオ" w:cs="メイリオ" w:hint="eastAsia"/>
          <w:color w:val="000000" w:themeColor="text1"/>
          <w:sz w:val="24"/>
          <w:szCs w:val="24"/>
        </w:rPr>
        <w:t>ク</w:t>
      </w:r>
      <w:r w:rsidR="00F805BF"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と連携しながら就業に向けて取り組むとともに、保育士確保事業を実施する市町村を支援します。</w:t>
      </w:r>
    </w:p>
    <w:p w14:paraId="7F8C72A4" w14:textId="502EE9AF" w:rsidR="006C3C8E" w:rsidRPr="0090219F"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val="0"/>
          <w:color w:val="000000" w:themeColor="text1"/>
          <w:sz w:val="24"/>
          <w:szCs w:val="24"/>
        </w:rPr>
        <w:t>（</w:t>
      </w:r>
      <w:r w:rsidRPr="0090219F">
        <w:rPr>
          <w:rFonts w:ascii="メイリオ" w:eastAsia="メイリオ" w:hAnsi="メイリオ" w:cs="メイリオ" w:hint="eastAsia"/>
          <w:color w:val="000000" w:themeColor="text1"/>
          <w:sz w:val="24"/>
          <w:szCs w:val="24"/>
        </w:rPr>
        <w:t>従事者の定着等に向けた取組</w:t>
      </w:r>
      <w:r w:rsidR="00FE3E04" w:rsidRPr="0090219F">
        <w:rPr>
          <w:rFonts w:ascii="メイリオ" w:eastAsia="メイリオ" w:hAnsi="メイリオ" w:cs="メイリオ" w:hint="eastAsia"/>
          <w:color w:val="000000" w:themeColor="text1"/>
          <w:sz w:val="24"/>
          <w:szCs w:val="24"/>
        </w:rPr>
        <w:t>み</w:t>
      </w:r>
      <w:r w:rsidRPr="0090219F">
        <w:rPr>
          <w:rFonts w:ascii="メイリオ" w:eastAsia="メイリオ" w:hAnsi="メイリオ" w:cs="メイリオ" w:hint="eastAsia"/>
          <w:color w:val="000000" w:themeColor="text1"/>
          <w:sz w:val="24"/>
          <w:szCs w:val="24"/>
        </w:rPr>
        <w:t>）</w:t>
      </w:r>
    </w:p>
    <w:p w14:paraId="4A16F996" w14:textId="2C66226F" w:rsidR="006C3C8E" w:rsidRPr="00ED0309"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w:t>
      </w:r>
      <w:r w:rsidR="0046519A" w:rsidRPr="0090219F">
        <w:rPr>
          <w:rFonts w:ascii="メイリオ" w:eastAsia="メイリオ" w:hAnsi="メイリオ" w:cs="メイリオ" w:hint="eastAsia"/>
          <w:color w:val="000000" w:themeColor="text1"/>
          <w:sz w:val="24"/>
          <w:szCs w:val="24"/>
        </w:rPr>
        <w:t xml:space="preserve">　保育士の専門性向上と人材の安定的な確保のための研修事業</w:t>
      </w:r>
      <w:r w:rsidR="008B47DC" w:rsidRPr="0090219F">
        <w:rPr>
          <w:rFonts w:ascii="メイリオ" w:eastAsia="メイリオ" w:hAnsi="メイリオ" w:cs="メイリオ" w:hint="eastAsia"/>
          <w:color w:val="000000" w:themeColor="text1"/>
          <w:sz w:val="24"/>
          <w:szCs w:val="24"/>
        </w:rPr>
        <w:t>等</w:t>
      </w:r>
      <w:r w:rsidR="0046519A" w:rsidRPr="0090219F">
        <w:rPr>
          <w:rFonts w:ascii="メイリオ" w:eastAsia="メイリオ" w:hAnsi="メイリオ" w:cs="メイリオ" w:hint="eastAsia"/>
          <w:color w:val="000000" w:themeColor="text1"/>
          <w:sz w:val="24"/>
          <w:szCs w:val="24"/>
        </w:rPr>
        <w:t>を実施する市町村を支援します。また、施設型給付等において、従事者の定着・確保を図る処遇改善等加算</w:t>
      </w:r>
      <w:r w:rsidR="00E9212D" w:rsidRPr="0090219F">
        <w:rPr>
          <w:rFonts w:ascii="メイリオ" w:eastAsia="メイリオ" w:hAnsi="メイリオ" w:cs="メイリオ" w:hint="eastAsia"/>
          <w:color w:val="000000" w:themeColor="text1"/>
          <w:sz w:val="24"/>
          <w:szCs w:val="24"/>
        </w:rPr>
        <w:t>（※）など</w:t>
      </w:r>
      <w:r w:rsidR="0046519A" w:rsidRPr="0090219F">
        <w:rPr>
          <w:rFonts w:ascii="メイリオ" w:eastAsia="メイリオ" w:hAnsi="メイリオ" w:cs="メイリオ" w:hint="eastAsia"/>
          <w:color w:val="000000" w:themeColor="text1"/>
          <w:sz w:val="24"/>
          <w:szCs w:val="24"/>
        </w:rPr>
        <w:t>により、</w:t>
      </w:r>
      <w:r w:rsidR="0046519A" w:rsidRPr="00ED0309">
        <w:rPr>
          <w:rFonts w:ascii="メイリオ" w:eastAsia="メイリオ" w:hAnsi="メイリオ" w:cs="メイリオ" w:hint="eastAsia"/>
          <w:color w:val="000000" w:themeColor="text1"/>
          <w:sz w:val="24"/>
          <w:szCs w:val="24"/>
        </w:rPr>
        <w:t>職員の処遇改善を支援します。</w:t>
      </w:r>
    </w:p>
    <w:p w14:paraId="6E71BAA5" w14:textId="77777777" w:rsidR="006C3C8E" w:rsidRPr="00ED0309"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val="0"/>
          <w:color w:val="000000" w:themeColor="text1"/>
          <w:sz w:val="24"/>
          <w:szCs w:val="24"/>
        </w:rPr>
        <w:t>（</w:t>
      </w:r>
      <w:r w:rsidRPr="00ED0309">
        <w:rPr>
          <w:rFonts w:ascii="メイリオ" w:eastAsia="メイリオ" w:hAnsi="メイリオ" w:cs="メイリオ" w:hint="eastAsia"/>
          <w:color w:val="000000" w:themeColor="text1"/>
          <w:sz w:val="24"/>
          <w:szCs w:val="24"/>
        </w:rPr>
        <w:t>資質の向上）</w:t>
      </w:r>
    </w:p>
    <w:p w14:paraId="1C122CE7" w14:textId="2A4FB523"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E4647F" w:rsidRPr="00ED0309">
        <w:rPr>
          <w:rFonts w:ascii="メイリオ" w:eastAsia="メイリオ" w:hAnsi="メイリオ" w:cs="メイリオ" w:hint="eastAsia"/>
          <w:color w:val="000000" w:themeColor="text1"/>
          <w:sz w:val="24"/>
          <w:szCs w:val="24"/>
        </w:rPr>
        <w:t>保育教諭、幼稚園教諭、保育士等を対象とした研修を実施するとともに、保育士等キャリアアップ研修の実施機会の充実に努めます。また、他機関主催の保育研修の周知や、市町村で実施する保育研修</w:t>
      </w:r>
      <w:r w:rsidR="008B47DC" w:rsidRPr="00ED0309">
        <w:rPr>
          <w:rFonts w:ascii="メイリオ" w:eastAsia="メイリオ" w:hAnsi="メイリオ" w:cs="メイリオ" w:hint="eastAsia"/>
          <w:color w:val="000000" w:themeColor="text1"/>
          <w:sz w:val="24"/>
          <w:szCs w:val="24"/>
        </w:rPr>
        <w:t>等</w:t>
      </w:r>
      <w:r w:rsidR="00E4647F" w:rsidRPr="00ED0309">
        <w:rPr>
          <w:rFonts w:ascii="メイリオ" w:eastAsia="メイリオ" w:hAnsi="メイリオ" w:cs="メイリオ" w:hint="eastAsia"/>
          <w:color w:val="000000" w:themeColor="text1"/>
          <w:sz w:val="24"/>
          <w:szCs w:val="24"/>
        </w:rPr>
        <w:t>を支援することにより</w:t>
      </w:r>
      <w:r w:rsidR="00E4647F" w:rsidRPr="00E4647F">
        <w:rPr>
          <w:rFonts w:ascii="メイリオ" w:eastAsia="メイリオ" w:hAnsi="メイリオ" w:cs="メイリオ" w:hint="eastAsia"/>
          <w:color w:val="000000" w:themeColor="text1"/>
          <w:sz w:val="24"/>
          <w:szCs w:val="24"/>
        </w:rPr>
        <w:t>、教育・保育の質の向上を図ります。</w:t>
      </w:r>
    </w:p>
    <w:p w14:paraId="00514F32" w14:textId="0CEB46AF"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292A15">
        <w:rPr>
          <w:rFonts w:ascii="メイリオ" w:eastAsia="メイリオ" w:hAnsi="メイリオ" w:cs="メイリオ" w:hint="eastAsia"/>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E4647F" w:rsidRPr="00E4647F">
        <w:rPr>
          <w:rFonts w:ascii="メイリオ" w:eastAsia="メイリオ" w:hAnsi="メイリオ" w:cs="メイリオ" w:hint="eastAsia"/>
          <w:color w:val="000000" w:themeColor="text1"/>
          <w:sz w:val="24"/>
          <w:szCs w:val="24"/>
        </w:rPr>
        <w:t>大阪府幼児教育センター（平成30</w:t>
      </w:r>
      <w:r w:rsidR="00D8072E" w:rsidRPr="00E4647F">
        <w:rPr>
          <w:rFonts w:ascii="メイリオ" w:eastAsia="メイリオ" w:hAnsi="メイリオ" w:cs="メイリオ" w:hint="eastAsia"/>
          <w:color w:val="000000" w:themeColor="text1"/>
          <w:sz w:val="24"/>
          <w:szCs w:val="24"/>
        </w:rPr>
        <w:t>（2018</w:t>
      </w:r>
      <w:r w:rsidR="00E4647F" w:rsidRPr="00E4647F">
        <w:rPr>
          <w:rFonts w:ascii="メイリオ" w:eastAsia="メイリオ" w:hAnsi="メイリオ" w:cs="メイリオ" w:hint="eastAsia"/>
          <w:color w:val="000000" w:themeColor="text1"/>
          <w:sz w:val="24"/>
          <w:szCs w:val="24"/>
        </w:rPr>
        <w:t>）年</w:t>
      </w:r>
      <w:r w:rsidR="00E4647F">
        <w:rPr>
          <w:rFonts w:ascii="メイリオ" w:eastAsia="メイリオ" w:hAnsi="メイリオ" w:cs="メイリオ" w:hint="eastAsia"/>
          <w:color w:val="000000" w:themeColor="text1"/>
          <w:sz w:val="24"/>
          <w:szCs w:val="24"/>
        </w:rPr>
        <w:t>４</w:t>
      </w:r>
      <w:r w:rsidR="00E4647F" w:rsidRPr="00E4647F">
        <w:rPr>
          <w:rFonts w:ascii="メイリオ" w:eastAsia="メイリオ" w:hAnsi="メイリオ" w:cs="メイリオ" w:hint="eastAsia"/>
          <w:color w:val="000000" w:themeColor="text1"/>
          <w:sz w:val="24"/>
          <w:szCs w:val="24"/>
        </w:rPr>
        <w:t>月設立）において、保育教諭、幼稚園教諭、保育士等を対象とした教職員研修の充実を図るとともに、各市町村及び園所での研修において助言等を行う幼児教育アドバイザーを育成することで、幼児教育に携わる教職員の資質の向上を図ります。</w:t>
      </w:r>
    </w:p>
    <w:p w14:paraId="4A57EA42" w14:textId="77777777" w:rsidR="006C3C8E" w:rsidRPr="002A317C" w:rsidRDefault="006C3C8E" w:rsidP="006C3C8E">
      <w:pPr>
        <w:spacing w:line="400" w:lineRule="exact"/>
        <w:ind w:left="1100" w:hangingChars="550" w:hanging="1100"/>
        <w:rPr>
          <w:rFonts w:ascii="メイリオ" w:eastAsia="メイリオ" w:hAnsi="メイリオ" w:cs="メイリオ"/>
          <w:color w:val="000000"/>
          <w:sz w:val="20"/>
          <w:szCs w:val="20"/>
        </w:rPr>
      </w:pPr>
    </w:p>
    <w:p w14:paraId="29C2CF8E" w14:textId="17A105B6" w:rsidR="006C3C8E" w:rsidRPr="002A317C" w:rsidRDefault="00E4647F" w:rsidP="006C3C8E">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noProof/>
        </w:rPr>
        <w:lastRenderedPageBreak/>
        <mc:AlternateContent>
          <mc:Choice Requires="wps">
            <w:drawing>
              <wp:anchor distT="0" distB="0" distL="114300" distR="114300" simplePos="0" relativeHeight="251627008" behindDoc="0" locked="0" layoutInCell="1" allowOverlap="1" wp14:anchorId="2407600F" wp14:editId="0FF7FE7A">
                <wp:simplePos x="0" y="0"/>
                <wp:positionH relativeFrom="column">
                  <wp:posOffset>-26035</wp:posOffset>
                </wp:positionH>
                <wp:positionV relativeFrom="paragraph">
                  <wp:posOffset>262890</wp:posOffset>
                </wp:positionV>
                <wp:extent cx="5868035" cy="719455"/>
                <wp:effectExtent l="19050" t="19050" r="37465" b="42545"/>
                <wp:wrapNone/>
                <wp:docPr id="13" name="角丸四角形 13" descr="教育・保育人材の確保により、待機児童解消をめざすとともに、研修等の実施による保育の質の向上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719455"/>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69790F8" w14:textId="10D7B5AE" w:rsidR="006C3C8E" w:rsidRPr="00A904A9" w:rsidRDefault="00E4647F" w:rsidP="00E4647F">
                            <w:pPr>
                              <w:pStyle w:val="a8"/>
                              <w:numPr>
                                <w:ilvl w:val="0"/>
                                <w:numId w:val="10"/>
                              </w:numPr>
                              <w:spacing w:line="400" w:lineRule="exact"/>
                              <w:ind w:leftChars="0"/>
                              <w:rPr>
                                <w:rFonts w:ascii="メイリオ" w:eastAsia="メイリオ" w:hAnsi="メイリオ" w:cs="メイリオ"/>
                                <w:b/>
                                <w:color w:val="000000" w:themeColor="text1"/>
                                <w:sz w:val="24"/>
                                <w:szCs w:val="24"/>
                              </w:rPr>
                            </w:pPr>
                            <w:r w:rsidRPr="00E4647F">
                              <w:rPr>
                                <w:rFonts w:ascii="メイリオ" w:eastAsia="メイリオ" w:hAnsi="メイリオ" w:cs="メイリオ" w:hint="eastAsia"/>
                                <w:b/>
                                <w:color w:val="000000" w:themeColor="text1"/>
                                <w:sz w:val="24"/>
                                <w:szCs w:val="24"/>
                              </w:rPr>
                              <w:t>教育・保育人材の確保により、待機児童解消をめざすとともに、研修等の実施による保育の質の向上を図ります</w:t>
                            </w:r>
                            <w:r w:rsidR="006C3C8E" w:rsidRPr="00E4647F">
                              <w:rPr>
                                <w:rFonts w:ascii="メイリオ" w:eastAsia="メイリオ" w:hAnsi="メイリオ" w:cs="メイリオ" w:hint="eastAsia"/>
                                <w:b/>
                                <w:color w:val="000000" w:themeColor="text1"/>
                                <w:sz w:val="24"/>
                                <w:szCs w:val="24"/>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07600F" id="角丸四角形 13" o:spid="_x0000_s1255" alt="教育・保育人材の確保により、待機児童解消をめざすとともに、研修等の実施による保育の質の向上を図ります。" style="position:absolute;margin-left:-2.05pt;margin-top:20.7pt;width:462.05pt;height:56.6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" filled="f" strokecolor="#365f91" strokeweight="4.5pt">
                <v:stroke linestyle="thinThick"/>
                <v:textbox inset="5.85pt,.7pt,5.85pt,.7pt">
                  <w:txbxContent>
                    <w:p w14:paraId="269790F8" w14:textId="10D7B5AE" w:rsidR="006C3C8E" w:rsidRPr="00A904A9" w:rsidRDefault="00E4647F" w:rsidP="00E4647F">
                      <w:pPr>
                        <w:pStyle w:val="a8"/>
                        <w:numPr>
                          <w:ilvl w:val="0"/>
                          <w:numId w:val="10"/>
                        </w:numPr>
                        <w:spacing w:line="400" w:lineRule="exact"/>
                        <w:ind w:leftChars="0"/>
                        <w:rPr>
                          <w:rFonts w:ascii="メイリオ" w:eastAsia="メイリオ" w:hAnsi="メイリオ" w:cs="メイリオ"/>
                          <w:b/>
                          <w:color w:val="000000" w:themeColor="text1"/>
                          <w:sz w:val="24"/>
                          <w:szCs w:val="24"/>
                        </w:rPr>
                      </w:pPr>
                      <w:r w:rsidRPr="00E4647F">
                        <w:rPr>
                          <w:rFonts w:ascii="メイリオ" w:eastAsia="メイリオ" w:hAnsi="メイリオ" w:cs="メイリオ" w:hint="eastAsia"/>
                          <w:b/>
                          <w:color w:val="000000" w:themeColor="text1"/>
                          <w:sz w:val="24"/>
                          <w:szCs w:val="24"/>
                        </w:rPr>
                        <w:t>教育・保育人材の確保により、待機児童解消をめざすとともに、研修等の実施による保育の質の向上を図ります</w:t>
                      </w:r>
                      <w:r w:rsidR="006C3C8E" w:rsidRPr="00E4647F">
                        <w:rPr>
                          <w:rFonts w:ascii="メイリオ" w:eastAsia="メイリオ" w:hAnsi="メイリオ" w:cs="メイリオ" w:hint="eastAsia"/>
                          <w:b/>
                          <w:color w:val="000000" w:themeColor="text1"/>
                          <w:sz w:val="24"/>
                          <w:szCs w:val="24"/>
                        </w:rPr>
                        <w:t>。</w:t>
                      </w:r>
                    </w:p>
                  </w:txbxContent>
                </v:textbox>
              </v:roundrect>
            </w:pict>
          </mc:Fallback>
        </mc:AlternateContent>
      </w:r>
      <w:r w:rsidR="006C3C8E" w:rsidRPr="002A317C">
        <w:rPr>
          <w:rFonts w:ascii="メイリオ" w:eastAsia="メイリオ" w:hAnsi="メイリオ" w:cs="メイリオ" w:hint="eastAsia"/>
          <w:color w:val="000000" w:themeColor="text1"/>
          <w:sz w:val="24"/>
          <w:szCs w:val="24"/>
        </w:rPr>
        <w:t>▼《目標・指標》</w:t>
      </w:r>
    </w:p>
    <w:p w14:paraId="31A139D4" w14:textId="74771657"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789F1000" w14:textId="3EF6E80B" w:rsidR="009A7DE6" w:rsidRDefault="00724567">
      <w:pPr>
        <w:spacing w:line="400" w:lineRule="exact"/>
        <w:ind w:left="240" w:hangingChars="100" w:hanging="240"/>
        <w:rPr>
          <w:rFonts w:ascii="メイリオ" w:eastAsia="メイリオ" w:hAnsi="メイリオ" w:cs="メイリオ"/>
          <w:color w:val="000000" w:themeColor="text1"/>
          <w:sz w:val="24"/>
          <w:szCs w:val="24"/>
        </w:rPr>
        <w:sectPr w:rsidR="009A7DE6" w:rsidSect="00432BD8">
          <w:type w:val="continuous"/>
          <w:pgSz w:w="11906" w:h="16838"/>
          <w:pgMar w:top="1610" w:right="1321" w:bottom="1355" w:left="1372" w:header="851" w:footer="992" w:gutter="0"/>
          <w:pgNumType w:fmt="numberInDash"/>
          <w:cols w:space="425"/>
          <w:docGrid w:type="lines" w:linePitch="360"/>
        </w:sectPr>
      </w:pPr>
      <w:r w:rsidRPr="002A317C">
        <w:rPr>
          <w:rFonts w:ascii="メイリオ" w:eastAsia="メイリオ" w:hAnsi="メイリオ" w:cs="メイリオ"/>
          <w:color w:val="000000" w:themeColor="text1"/>
          <w:sz w:val="24"/>
          <w:szCs w:val="24"/>
        </w:rPr>
        <w:br w:type="page"/>
      </w:r>
    </w:p>
    <w:p w14:paraId="74567047" w14:textId="61B20137" w:rsidR="00C97302" w:rsidRPr="001549E9" w:rsidRDefault="00205F12" w:rsidP="002A317C">
      <w:pPr>
        <w:pStyle w:val="3"/>
        <w:spacing w:line="400" w:lineRule="exact"/>
        <w:ind w:leftChars="0" w:left="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lastRenderedPageBreak/>
        <w:t>（</w:t>
      </w:r>
      <w:r w:rsidRPr="00955D19">
        <w:rPr>
          <w:rFonts w:ascii="メイリオ" w:eastAsia="メイリオ" w:hAnsi="メイリオ" w:cs="メイリオ" w:hint="eastAsia"/>
          <w:b/>
          <w:color w:val="000000" w:themeColor="text1"/>
          <w:sz w:val="24"/>
          <w:szCs w:val="24"/>
        </w:rPr>
        <w:t>３）</w:t>
      </w:r>
      <w:r w:rsidR="00C97302" w:rsidRPr="00955D19">
        <w:rPr>
          <w:rFonts w:ascii="メイリオ" w:eastAsia="メイリオ" w:hAnsi="メイリオ" w:cs="メイリオ" w:hint="eastAsia"/>
          <w:b/>
          <w:color w:val="000000" w:themeColor="text1"/>
          <w:sz w:val="24"/>
          <w:szCs w:val="24"/>
        </w:rPr>
        <w:t>地域</w:t>
      </w:r>
      <w:r w:rsidR="0034633F" w:rsidRPr="00955D19">
        <w:rPr>
          <w:rFonts w:ascii="メイリオ" w:eastAsia="メイリオ" w:hAnsi="メイリオ" w:cs="メイリオ" w:hint="eastAsia"/>
          <w:b/>
          <w:color w:val="000000" w:themeColor="text1"/>
          <w:sz w:val="24"/>
          <w:szCs w:val="24"/>
        </w:rPr>
        <w:t>の生活と福祉を支える基盤強化</w:t>
      </w:r>
    </w:p>
    <w:p w14:paraId="331E386C" w14:textId="44481EB1" w:rsidR="00C97302" w:rsidRPr="002A317C" w:rsidRDefault="00F251E3"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5504" behindDoc="0" locked="0" layoutInCell="1" allowOverlap="1" wp14:anchorId="1DCE4EC2" wp14:editId="37EA3DAD">
                <wp:simplePos x="0" y="0"/>
                <wp:positionH relativeFrom="column">
                  <wp:posOffset>76634</wp:posOffset>
                </wp:positionH>
                <wp:positionV relativeFrom="paragraph">
                  <wp:posOffset>28342</wp:posOffset>
                </wp:positionV>
                <wp:extent cx="5455920" cy="2464419"/>
                <wp:effectExtent l="0" t="0" r="11430" b="12700"/>
                <wp:wrapNone/>
                <wp:docPr id="45" name="グループ化 45" descr="1 地域づくりにつながる人づくり&#10;2 民生委員・児童委員が活動しやすい環境づくり&#10;3 介護・福祉人材の確保&#10;4 教育・保育人材の確保&#10;" title="重点取組"/>
                <wp:cNvGraphicFramePr/>
                <a:graphic xmlns:a="http://schemas.openxmlformats.org/drawingml/2006/main">
                  <a:graphicData uri="http://schemas.microsoft.com/office/word/2010/wordprocessingGroup">
                    <wpg:wgp>
                      <wpg:cNvGrpSpPr/>
                      <wpg:grpSpPr>
                        <a:xfrm>
                          <a:off x="0" y="0"/>
                          <a:ext cx="5455920" cy="2464419"/>
                          <a:chOff x="0" y="0"/>
                          <a:chExt cx="5455920" cy="2316480"/>
                        </a:xfrm>
                      </wpg:grpSpPr>
                      <wps:wsp>
                        <wps:cNvPr id="26" name="正方形/長方形 7"/>
                        <wps:cNvSpPr>
                          <a:spLocks noChangeArrowheads="1"/>
                        </wps:cNvSpPr>
                        <wps:spPr bwMode="auto">
                          <a:xfrm>
                            <a:off x="0" y="180818"/>
                            <a:ext cx="5455920" cy="2135662"/>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0D64329D" w14:textId="77777777" w:rsidR="0016165A" w:rsidRPr="00205F12" w:rsidRDefault="0016165A" w:rsidP="00C97302">
                              <w:pPr>
                                <w:spacing w:line="140" w:lineRule="exact"/>
                                <w:rPr>
                                  <w:rFonts w:ascii="メイリオ" w:eastAsia="メイリオ" w:hAnsi="メイリオ" w:cs="メイリオ"/>
                                  <w:b/>
                                  <w:sz w:val="24"/>
                                  <w:szCs w:val="24"/>
                                </w:rPr>
                              </w:pPr>
                            </w:p>
                            <w:p w14:paraId="193B16D2" w14:textId="6C4F1F9C" w:rsidR="0016165A" w:rsidRPr="004C7BF9" w:rsidRDefault="006C250B" w:rsidP="006C250B">
                              <w:pPr>
                                <w:spacing w:line="400" w:lineRule="exact"/>
                                <w:ind w:left="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①</w:t>
                              </w:r>
                              <w:r w:rsidRPr="004C7BF9">
                                <w:rPr>
                                  <w:rFonts w:ascii="メイリオ" w:eastAsia="メイリオ" w:hAnsi="メイリオ" w:cs="メイリオ"/>
                                  <w:b/>
                                  <w:sz w:val="24"/>
                                  <w:szCs w:val="24"/>
                                </w:rPr>
                                <w:t xml:space="preserve"> </w:t>
                              </w:r>
                              <w:r w:rsidR="0034633F" w:rsidRPr="004C7BF9">
                                <w:rPr>
                                  <w:rFonts w:ascii="メイリオ" w:eastAsia="メイリオ" w:hAnsi="メイリオ" w:cs="メイリオ" w:hint="eastAsia"/>
                                  <w:b/>
                                  <w:sz w:val="24"/>
                                  <w:szCs w:val="24"/>
                                </w:rPr>
                                <w:t>安全・安心に暮らせる住まいと福祉のまちづくりの推進</w:t>
                              </w:r>
                            </w:p>
                            <w:p w14:paraId="6B8F83DD" w14:textId="77777777" w:rsidR="006C250B" w:rsidRPr="004C7BF9" w:rsidRDefault="0016165A" w:rsidP="006C250B">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② </w:t>
                              </w:r>
                              <w:r w:rsidR="0034633F" w:rsidRPr="004C7BF9">
                                <w:rPr>
                                  <w:rFonts w:ascii="メイリオ" w:eastAsia="メイリオ" w:hAnsi="メイリオ" w:cs="メイリオ" w:hint="eastAsia"/>
                                  <w:b/>
                                  <w:sz w:val="24"/>
                                  <w:szCs w:val="24"/>
                                </w:rPr>
                                <w:t>社会福祉協議会に対する活動支援</w:t>
                              </w:r>
                            </w:p>
                            <w:p w14:paraId="46FF2306" w14:textId="29F87DE3" w:rsidR="0016165A" w:rsidRPr="004C7BF9" w:rsidRDefault="0016165A" w:rsidP="00D02B4F">
                              <w:pPr>
                                <w:spacing w:line="400" w:lineRule="exact"/>
                                <w:ind w:leftChars="100" w:left="570" w:hangingChars="150" w:hanging="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 xml:space="preserve">③ </w:t>
                              </w:r>
                              <w:r w:rsidR="0034633F" w:rsidRPr="0090219F">
                                <w:rPr>
                                  <w:rFonts w:ascii="メイリオ" w:eastAsia="メイリオ" w:hAnsi="メイリオ" w:cs="メイリオ" w:hint="eastAsia"/>
                                  <w:b/>
                                  <w:sz w:val="24"/>
                                  <w:szCs w:val="24"/>
                                </w:rPr>
                                <w:t>地域の多様な主体（企業、福祉</w:t>
                              </w:r>
                              <w:r w:rsidR="00AA7B26" w:rsidRPr="0090219F">
                                <w:rPr>
                                  <w:rFonts w:ascii="メイリオ" w:eastAsia="メイリオ" w:hAnsi="メイリオ" w:cs="メイリオ" w:hint="eastAsia"/>
                                  <w:b/>
                                  <w:sz w:val="24"/>
                                  <w:szCs w:val="24"/>
                                </w:rPr>
                                <w:t>施設等</w:t>
                              </w:r>
                              <w:r w:rsidR="0034633F" w:rsidRPr="0090219F">
                                <w:rPr>
                                  <w:rFonts w:ascii="メイリオ" w:eastAsia="メイリオ" w:hAnsi="メイリオ" w:cs="メイリオ" w:hint="eastAsia"/>
                                  <w:b/>
                                  <w:sz w:val="24"/>
                                  <w:szCs w:val="24"/>
                                </w:rPr>
                                <w:t>、隣保館</w:t>
                              </w:r>
                              <w:r w:rsidR="00D02B4F" w:rsidRPr="0090219F">
                                <w:rPr>
                                  <w:rFonts w:ascii="メイリオ" w:eastAsia="メイリオ" w:hAnsi="メイリオ" w:cs="メイリオ" w:hint="eastAsia"/>
                                  <w:b/>
                                  <w:sz w:val="24"/>
                                  <w:szCs w:val="24"/>
                                </w:rPr>
                                <w:t>（※）</w:t>
                              </w:r>
                              <w:r w:rsidR="0034633F" w:rsidRPr="0090219F">
                                <w:rPr>
                                  <w:rFonts w:ascii="メイリオ" w:eastAsia="メイリオ" w:hAnsi="メイリオ" w:cs="メイリオ" w:hint="eastAsia"/>
                                  <w:b/>
                                  <w:sz w:val="24"/>
                                  <w:szCs w:val="24"/>
                                </w:rPr>
                                <w:t>、NPO</w:t>
                              </w:r>
                              <w:r w:rsidR="000B5D34" w:rsidRPr="0090219F">
                                <w:rPr>
                                  <w:rFonts w:ascii="メイリオ" w:eastAsia="メイリオ" w:hAnsi="メイリオ" w:cs="メイリオ" w:hint="eastAsia"/>
                                  <w:b/>
                                  <w:sz w:val="24"/>
                                  <w:szCs w:val="24"/>
                                </w:rPr>
                                <w:t>など</w:t>
                              </w:r>
                              <w:r w:rsidR="0034633F" w:rsidRPr="0090219F">
                                <w:rPr>
                                  <w:rFonts w:ascii="メイリオ" w:eastAsia="メイリオ" w:hAnsi="メイリオ" w:cs="メイリオ" w:hint="eastAsia"/>
                                  <w:b/>
                                  <w:sz w:val="24"/>
                                  <w:szCs w:val="24"/>
                                </w:rPr>
                                <w:t>）との協働</w:t>
                              </w:r>
                            </w:p>
                            <w:p w14:paraId="44EF64F6" w14:textId="3CB8DEC9" w:rsidR="0016165A" w:rsidRPr="004C7BF9" w:rsidRDefault="0016165A"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④ </w:t>
                              </w:r>
                              <w:r w:rsidR="006C250B" w:rsidRPr="004C7BF9">
                                <w:rPr>
                                  <w:rFonts w:ascii="メイリオ" w:eastAsia="メイリオ" w:hAnsi="メイリオ" w:cs="メイリオ" w:hint="eastAsia"/>
                                  <w:b/>
                                  <w:sz w:val="24"/>
                                  <w:szCs w:val="24"/>
                                </w:rPr>
                                <w:t>福祉基金の活用・推進</w:t>
                              </w:r>
                            </w:p>
                            <w:p w14:paraId="64D59FC0" w14:textId="55D35E6C" w:rsidR="0034633F" w:rsidRPr="004C7BF9" w:rsidRDefault="0034633F"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⑤ </w:t>
                              </w:r>
                              <w:r w:rsidR="006C250B" w:rsidRPr="004C7BF9">
                                <w:rPr>
                                  <w:rFonts w:ascii="メイリオ" w:eastAsia="メイリオ" w:hAnsi="メイリオ" w:cs="メイリオ" w:hint="eastAsia"/>
                                  <w:b/>
                                  <w:sz w:val="24"/>
                                  <w:szCs w:val="24"/>
                                </w:rPr>
                                <w:t>矯正施設退所予定者等への社会復帰支援</w:t>
                              </w:r>
                            </w:p>
                            <w:p w14:paraId="28DA3DE9" w14:textId="66C3C5FE" w:rsidR="006C250B" w:rsidRPr="004C7BF9"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⑥ 第三者評価等による福祉サービスの質の向上</w:t>
                              </w:r>
                            </w:p>
                            <w:p w14:paraId="2672466A" w14:textId="16DE7A08" w:rsidR="006C250B" w:rsidRPr="00205F12"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⑦ 社会福祉法人及び福祉サービス事業者への適切な指導監査</w:t>
                              </w:r>
                            </w:p>
                          </w:txbxContent>
                        </wps:txbx>
                        <wps:bodyPr rot="0" vert="horz" wrap="square" lIns="74295" tIns="8890" rIns="74295" bIns="8890" anchor="t" anchorCtr="0" upright="1">
                          <a:noAutofit/>
                        </wps:bodyPr>
                      </wps:wsp>
                      <wps:wsp>
                        <wps:cNvPr id="25" name="Text Box 4"/>
                        <wps:cNvSpPr txBox="1">
                          <a:spLocks noChangeArrowheads="1"/>
                        </wps:cNvSpPr>
                        <wps:spPr bwMode="auto">
                          <a:xfrm>
                            <a:off x="152400" y="0"/>
                            <a:ext cx="1158240"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DD38C64" w14:textId="04C5BFB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DCE4EC2" id="グループ化 45" o:spid="_x0000_s1256" alt="タイトル: 重点取組 - 説明: 1 地域づくりにつながる人づくり&#10;2 民生委員・児童委員が活動しやすい環境づくり&#10;3 介護・福祉人材の確保&#10;4 教育・保育人材の確保&#10;" style="position:absolute;margin-left:6.05pt;margin-top:2.25pt;width:429.6pt;height:194.05pt;z-index:251605504;mso-width-relative:margin;mso-height-relative:margin" coordsize="54559,2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">
                <v:rect id="正方形/長方形 7" o:spid="_x0000_s1257" style="position:absolute;top:1808;width:54559;height:21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" strokeweight="1.5pt">
                  <v:stroke dashstyle="3 1" endcap="round"/>
                  <v:textbox inset="5.85pt,.7pt,5.85pt,.7pt">
                    <w:txbxContent>
                      <w:p w14:paraId="0D64329D" w14:textId="77777777" w:rsidR="0016165A" w:rsidRPr="00205F12" w:rsidRDefault="0016165A" w:rsidP="00C97302">
                        <w:pPr>
                          <w:spacing w:line="140" w:lineRule="exact"/>
                          <w:rPr>
                            <w:rFonts w:ascii="メイリオ" w:eastAsia="メイリオ" w:hAnsi="メイリオ" w:cs="メイリオ"/>
                            <w:b/>
                            <w:sz w:val="24"/>
                            <w:szCs w:val="24"/>
                          </w:rPr>
                        </w:pPr>
                      </w:p>
                      <w:p w14:paraId="193B16D2" w14:textId="6C4F1F9C" w:rsidR="0016165A" w:rsidRPr="004C7BF9" w:rsidRDefault="006C250B" w:rsidP="006C250B">
                        <w:pPr>
                          <w:spacing w:line="400" w:lineRule="exact"/>
                          <w:ind w:left="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①</w:t>
                        </w:r>
                        <w:r w:rsidRPr="004C7BF9">
                          <w:rPr>
                            <w:rFonts w:ascii="メイリオ" w:eastAsia="メイリオ" w:hAnsi="メイリオ" w:cs="メイリオ"/>
                            <w:b/>
                            <w:sz w:val="24"/>
                            <w:szCs w:val="24"/>
                          </w:rPr>
                          <w:t xml:space="preserve"> </w:t>
                        </w:r>
                        <w:r w:rsidR="0034633F" w:rsidRPr="004C7BF9">
                          <w:rPr>
                            <w:rFonts w:ascii="メイリオ" w:eastAsia="メイリオ" w:hAnsi="メイリオ" w:cs="メイリオ" w:hint="eastAsia"/>
                            <w:b/>
                            <w:sz w:val="24"/>
                            <w:szCs w:val="24"/>
                          </w:rPr>
                          <w:t>安全・安心に暮らせる住まいと福祉のまちづくりの推進</w:t>
                        </w:r>
                      </w:p>
                      <w:p w14:paraId="6B8F83DD" w14:textId="77777777" w:rsidR="006C250B" w:rsidRPr="004C7BF9" w:rsidRDefault="0016165A" w:rsidP="006C250B">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② </w:t>
                        </w:r>
                        <w:r w:rsidR="0034633F" w:rsidRPr="004C7BF9">
                          <w:rPr>
                            <w:rFonts w:ascii="メイリオ" w:eastAsia="メイリオ" w:hAnsi="メイリオ" w:cs="メイリオ" w:hint="eastAsia"/>
                            <w:b/>
                            <w:sz w:val="24"/>
                            <w:szCs w:val="24"/>
                          </w:rPr>
                          <w:t>社会福祉協議会に対する活動支援</w:t>
                        </w:r>
                      </w:p>
                      <w:p w14:paraId="46FF2306" w14:textId="29F87DE3" w:rsidR="0016165A" w:rsidRPr="004C7BF9" w:rsidRDefault="0016165A" w:rsidP="00D02B4F">
                        <w:pPr>
                          <w:spacing w:line="400" w:lineRule="exact"/>
                          <w:ind w:leftChars="100" w:left="570" w:hangingChars="150" w:hanging="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 xml:space="preserve">③ </w:t>
                        </w:r>
                        <w:r w:rsidR="0034633F" w:rsidRPr="0090219F">
                          <w:rPr>
                            <w:rFonts w:ascii="メイリオ" w:eastAsia="メイリオ" w:hAnsi="メイリオ" w:cs="メイリオ" w:hint="eastAsia"/>
                            <w:b/>
                            <w:sz w:val="24"/>
                            <w:szCs w:val="24"/>
                          </w:rPr>
                          <w:t>地域の多様な主体（企業、福祉</w:t>
                        </w:r>
                        <w:r w:rsidR="00AA7B26" w:rsidRPr="0090219F">
                          <w:rPr>
                            <w:rFonts w:ascii="メイリオ" w:eastAsia="メイリオ" w:hAnsi="メイリオ" w:cs="メイリオ" w:hint="eastAsia"/>
                            <w:b/>
                            <w:sz w:val="24"/>
                            <w:szCs w:val="24"/>
                          </w:rPr>
                          <w:t>施設等</w:t>
                        </w:r>
                        <w:r w:rsidR="0034633F" w:rsidRPr="0090219F">
                          <w:rPr>
                            <w:rFonts w:ascii="メイリオ" w:eastAsia="メイリオ" w:hAnsi="メイリオ" w:cs="メイリオ" w:hint="eastAsia"/>
                            <w:b/>
                            <w:sz w:val="24"/>
                            <w:szCs w:val="24"/>
                          </w:rPr>
                          <w:t>、隣保館</w:t>
                        </w:r>
                        <w:r w:rsidR="00D02B4F" w:rsidRPr="0090219F">
                          <w:rPr>
                            <w:rFonts w:ascii="メイリオ" w:eastAsia="メイリオ" w:hAnsi="メイリオ" w:cs="メイリオ" w:hint="eastAsia"/>
                            <w:b/>
                            <w:sz w:val="24"/>
                            <w:szCs w:val="24"/>
                          </w:rPr>
                          <w:t>（※）</w:t>
                        </w:r>
                        <w:r w:rsidR="0034633F" w:rsidRPr="0090219F">
                          <w:rPr>
                            <w:rFonts w:ascii="メイリオ" w:eastAsia="メイリオ" w:hAnsi="メイリオ" w:cs="メイリオ" w:hint="eastAsia"/>
                            <w:b/>
                            <w:sz w:val="24"/>
                            <w:szCs w:val="24"/>
                          </w:rPr>
                          <w:t>、NPO</w:t>
                        </w:r>
                        <w:r w:rsidR="000B5D34" w:rsidRPr="0090219F">
                          <w:rPr>
                            <w:rFonts w:ascii="メイリオ" w:eastAsia="メイリオ" w:hAnsi="メイリオ" w:cs="メイリオ" w:hint="eastAsia"/>
                            <w:b/>
                            <w:sz w:val="24"/>
                            <w:szCs w:val="24"/>
                          </w:rPr>
                          <w:t>など</w:t>
                        </w:r>
                        <w:r w:rsidR="0034633F" w:rsidRPr="0090219F">
                          <w:rPr>
                            <w:rFonts w:ascii="メイリオ" w:eastAsia="メイリオ" w:hAnsi="メイリオ" w:cs="メイリオ" w:hint="eastAsia"/>
                            <w:b/>
                            <w:sz w:val="24"/>
                            <w:szCs w:val="24"/>
                          </w:rPr>
                          <w:t>）との協働</w:t>
                        </w:r>
                      </w:p>
                      <w:p w14:paraId="44EF64F6" w14:textId="3CB8DEC9" w:rsidR="0016165A" w:rsidRPr="004C7BF9" w:rsidRDefault="0016165A"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④ </w:t>
                        </w:r>
                        <w:r w:rsidR="006C250B" w:rsidRPr="004C7BF9">
                          <w:rPr>
                            <w:rFonts w:ascii="メイリオ" w:eastAsia="メイリオ" w:hAnsi="メイリオ" w:cs="メイリオ" w:hint="eastAsia"/>
                            <w:b/>
                            <w:sz w:val="24"/>
                            <w:szCs w:val="24"/>
                          </w:rPr>
                          <w:t>福祉基金の活用・推進</w:t>
                        </w:r>
                      </w:p>
                      <w:p w14:paraId="64D59FC0" w14:textId="55D35E6C" w:rsidR="0034633F" w:rsidRPr="004C7BF9" w:rsidRDefault="0034633F"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⑤ </w:t>
                        </w:r>
                        <w:r w:rsidR="006C250B" w:rsidRPr="004C7BF9">
                          <w:rPr>
                            <w:rFonts w:ascii="メイリオ" w:eastAsia="メイリオ" w:hAnsi="メイリオ" w:cs="メイリオ" w:hint="eastAsia"/>
                            <w:b/>
                            <w:sz w:val="24"/>
                            <w:szCs w:val="24"/>
                          </w:rPr>
                          <w:t>矯正施設退所予定者等への社会復帰支援</w:t>
                        </w:r>
                      </w:p>
                      <w:p w14:paraId="28DA3DE9" w14:textId="66C3C5FE" w:rsidR="006C250B" w:rsidRPr="004C7BF9"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⑥ 第三者評価等による福祉サービスの質の向上</w:t>
                        </w:r>
                      </w:p>
                      <w:p w14:paraId="2672466A" w14:textId="16DE7A08" w:rsidR="006C250B" w:rsidRPr="00205F12"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⑦ 社会福祉法人及び福祉サービス事業者への適切な指導監査</w:t>
                        </w:r>
                      </w:p>
                    </w:txbxContent>
                  </v:textbox>
                </v:rect>
                <v:shape id="Text Box 4" o:spid="_x0000_s1258" type="#_x0000_t202" style="position:absolute;left:1524;width:1158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" stroked="f" strokeweight=".5pt">
                  <v:textbox>
                    <w:txbxContent>
                      <w:p w14:paraId="0DD38C64" w14:textId="04C5BFB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29675EFA"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7DB36B31"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672436DA"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7359335E"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401485C0" w14:textId="65B28F6E" w:rsidR="00C97302" w:rsidRDefault="00C97302" w:rsidP="002A317C">
      <w:pPr>
        <w:spacing w:line="400" w:lineRule="exact"/>
        <w:ind w:left="240" w:hangingChars="100" w:hanging="240"/>
        <w:rPr>
          <w:rFonts w:ascii="メイリオ" w:eastAsia="メイリオ" w:hAnsi="メイリオ" w:cs="メイリオ"/>
          <w:color w:val="000000" w:themeColor="text1"/>
          <w:sz w:val="24"/>
          <w:szCs w:val="24"/>
        </w:rPr>
      </w:pPr>
    </w:p>
    <w:p w14:paraId="0E355D42" w14:textId="30476ED7"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3F73FAFB" w14:textId="5F7056F5"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73C4E4CB" w14:textId="638A403F"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49CF9E82" w14:textId="3D00B11A"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5E96FE0C" w14:textId="51BC6131"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3FF41145" w14:textId="77777777" w:rsidR="006C250B" w:rsidRPr="002A317C" w:rsidRDefault="006C250B" w:rsidP="006C250B">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① </w:t>
      </w:r>
      <w:r w:rsidRPr="002A317C">
        <w:rPr>
          <w:rFonts w:ascii="メイリオ" w:eastAsia="メイリオ" w:hAnsi="メイリオ" w:cs="メイリオ" w:hint="eastAsia"/>
          <w:color w:val="000000" w:themeColor="text1"/>
          <w:sz w:val="24"/>
          <w:szCs w:val="24"/>
          <w:u w:val="single"/>
        </w:rPr>
        <w:t>安全・安心に暮らせる住まいと福祉のまちづくりの推進</w:t>
      </w:r>
    </w:p>
    <w:p w14:paraId="11474A6D" w14:textId="77777777" w:rsidR="006C250B" w:rsidRPr="002A317C" w:rsidRDefault="006C250B" w:rsidP="006C250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46B61C31" w14:textId="61B68517" w:rsidR="008746A1" w:rsidRPr="00ED0309" w:rsidRDefault="006C250B" w:rsidP="006C250B">
      <w:pPr>
        <w:spacing w:line="400" w:lineRule="exact"/>
        <w:ind w:left="240" w:hangingChars="100" w:hanging="240"/>
        <w:rPr>
          <w:rFonts w:ascii="メイリオ" w:eastAsia="メイリオ" w:hAnsi="メイリオ" w:cs="メイリオ"/>
          <w:sz w:val="24"/>
          <w:szCs w:val="24"/>
        </w:rPr>
      </w:pPr>
      <w:r w:rsidRPr="004B0C41">
        <w:rPr>
          <w:rFonts w:ascii="メイリオ" w:eastAsia="メイリオ" w:hAnsi="メイリオ" w:cs="メイリオ" w:hint="eastAsia"/>
          <w:sz w:val="24"/>
          <w:szCs w:val="24"/>
        </w:rPr>
        <w:t xml:space="preserve">▽　</w:t>
      </w:r>
      <w:r w:rsidR="008746A1" w:rsidRPr="008746A1">
        <w:rPr>
          <w:rFonts w:ascii="メイリオ" w:eastAsia="メイリオ" w:hAnsi="メイリオ" w:cs="メイリオ" w:hint="eastAsia"/>
          <w:sz w:val="24"/>
          <w:szCs w:val="24"/>
        </w:rPr>
        <w:t>大阪府では、住宅確保要配慮者の住まいの確保に向けて、</w:t>
      </w:r>
      <w:r w:rsidR="00DB197B" w:rsidRPr="008746A1">
        <w:rPr>
          <w:rFonts w:ascii="メイリオ" w:eastAsia="メイリオ" w:hAnsi="メイリオ" w:cs="メイリオ" w:hint="eastAsia"/>
          <w:sz w:val="24"/>
          <w:szCs w:val="24"/>
        </w:rPr>
        <w:t>平成27</w:t>
      </w:r>
      <w:r w:rsidR="00DB197B">
        <w:rPr>
          <w:rFonts w:ascii="メイリオ" w:eastAsia="メイリオ" w:hAnsi="メイリオ" w:cs="メイリオ" w:hint="eastAsia"/>
          <w:sz w:val="24"/>
          <w:szCs w:val="24"/>
        </w:rPr>
        <w:t>（</w:t>
      </w:r>
      <w:r w:rsidR="00FE3E04">
        <w:rPr>
          <w:rFonts w:ascii="メイリオ" w:eastAsia="メイリオ" w:hAnsi="メイリオ" w:cs="メイリオ" w:hint="eastAsia"/>
          <w:sz w:val="24"/>
          <w:szCs w:val="24"/>
        </w:rPr>
        <w:t>2015）</w:t>
      </w:r>
      <w:r w:rsidR="008746A1" w:rsidRPr="008746A1">
        <w:rPr>
          <w:rFonts w:ascii="メイリオ" w:eastAsia="メイリオ" w:hAnsi="メイリオ" w:cs="メイリオ" w:hint="eastAsia"/>
          <w:sz w:val="24"/>
          <w:szCs w:val="24"/>
        </w:rPr>
        <w:t>年に「Osakaあんしん住まい推進協議会」を設置し、「住宅確保要配慮者に対する賃貸住宅の供給の促進に関する法律（住宅セーフティネット法）」に基づき、住宅確保</w:t>
      </w:r>
      <w:r w:rsidR="00F842F9">
        <w:rPr>
          <w:rFonts w:ascii="メイリオ" w:eastAsia="メイリオ" w:hAnsi="メイリオ" w:cs="メイリオ" w:hint="eastAsia"/>
          <w:sz w:val="24"/>
          <w:szCs w:val="24"/>
        </w:rPr>
        <w:t>要</w:t>
      </w:r>
      <w:r w:rsidR="008746A1" w:rsidRPr="008746A1">
        <w:rPr>
          <w:rFonts w:ascii="メイリオ" w:eastAsia="メイリオ" w:hAnsi="メイリオ" w:cs="メイリオ" w:hint="eastAsia"/>
          <w:sz w:val="24"/>
          <w:szCs w:val="24"/>
        </w:rPr>
        <w:t>配慮者の入居を拒まない賃貸住宅の登録を促進するとともに、相談や情報提供、見守り</w:t>
      </w:r>
      <w:r w:rsidR="00CB06DD" w:rsidRPr="00ED0309">
        <w:rPr>
          <w:rFonts w:ascii="メイリオ" w:eastAsia="メイリオ" w:hAnsi="メイリオ" w:cs="メイリオ" w:hint="eastAsia"/>
          <w:sz w:val="24"/>
          <w:szCs w:val="24"/>
        </w:rPr>
        <w:t>など</w:t>
      </w:r>
      <w:r w:rsidR="008746A1" w:rsidRPr="00ED0309">
        <w:rPr>
          <w:rFonts w:ascii="メイリオ" w:eastAsia="メイリオ" w:hAnsi="メイリオ" w:cs="メイリオ" w:hint="eastAsia"/>
          <w:sz w:val="24"/>
          <w:szCs w:val="24"/>
        </w:rPr>
        <w:t>を行う法人を居住支援法人</w:t>
      </w:r>
      <w:r w:rsidR="00C748E1" w:rsidRPr="00ED0309">
        <w:rPr>
          <w:rFonts w:ascii="メイリオ" w:eastAsia="メイリオ" w:hAnsi="メイリオ" w:cs="メイリオ" w:hint="eastAsia"/>
          <w:bCs/>
          <w:sz w:val="24"/>
          <w:szCs w:val="24"/>
        </w:rPr>
        <w:t>（※）</w:t>
      </w:r>
      <w:r w:rsidR="008746A1" w:rsidRPr="00ED0309">
        <w:rPr>
          <w:rFonts w:ascii="メイリオ" w:eastAsia="メイリオ" w:hAnsi="メイリオ" w:cs="メイリオ" w:hint="eastAsia"/>
          <w:sz w:val="24"/>
          <w:szCs w:val="24"/>
        </w:rPr>
        <w:t>として指定しています。</w:t>
      </w:r>
    </w:p>
    <w:p w14:paraId="5AA5DC7C" w14:textId="71B37DFC" w:rsidR="006C250B" w:rsidRPr="00ED0309" w:rsidRDefault="006C250B" w:rsidP="006C250B">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今後、家主が抱える不安の解消と、住宅確保</w:t>
      </w:r>
      <w:r w:rsidR="00C773BA" w:rsidRPr="00ED0309">
        <w:rPr>
          <w:rFonts w:ascii="メイリオ" w:eastAsia="メイリオ" w:hAnsi="メイリオ" w:cs="メイリオ" w:hint="eastAsia"/>
          <w:sz w:val="24"/>
          <w:szCs w:val="24"/>
        </w:rPr>
        <w:t>要</w:t>
      </w:r>
      <w:r w:rsidR="008746A1" w:rsidRPr="00ED0309">
        <w:rPr>
          <w:rFonts w:ascii="メイリオ" w:eastAsia="メイリオ" w:hAnsi="メイリオ" w:cs="メイリオ" w:hint="eastAsia"/>
          <w:sz w:val="24"/>
          <w:szCs w:val="24"/>
        </w:rPr>
        <w:t>配慮者</w:t>
      </w:r>
      <w:r w:rsidR="000B0215" w:rsidRPr="00ED0309">
        <w:rPr>
          <w:rFonts w:ascii="メイリオ" w:eastAsia="メイリオ" w:hAnsi="メイリオ" w:cs="メイリオ" w:hint="eastAsia"/>
          <w:sz w:val="24"/>
          <w:szCs w:val="24"/>
        </w:rPr>
        <w:t>へ</w:t>
      </w:r>
      <w:r w:rsidR="008746A1" w:rsidRPr="00ED0309">
        <w:rPr>
          <w:rFonts w:ascii="メイリオ" w:eastAsia="メイリオ" w:hAnsi="メイリオ" w:cs="メイリオ" w:hint="eastAsia"/>
          <w:sz w:val="24"/>
          <w:szCs w:val="24"/>
        </w:rPr>
        <w:t>のきめ細やかな支援を行うために、市区町村単位での居住支援協議会の構築を促進する必要があります。</w:t>
      </w:r>
    </w:p>
    <w:p w14:paraId="5D4EE858" w14:textId="52A2A6C3" w:rsidR="00BF4880" w:rsidRPr="00ED0309" w:rsidRDefault="00BF4880" w:rsidP="00BF4880">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高齢者や障がい</w:t>
      </w:r>
      <w:r w:rsidR="00C76727" w:rsidRPr="00ED0309">
        <w:rPr>
          <w:rFonts w:ascii="メイリオ" w:eastAsia="メイリオ" w:hAnsi="メイリオ" w:cs="メイリオ" w:hint="eastAsia"/>
          <w:sz w:val="24"/>
          <w:szCs w:val="24"/>
        </w:rPr>
        <w:t>児</w:t>
      </w:r>
      <w:r w:rsidR="008746A1" w:rsidRPr="00ED0309">
        <w:rPr>
          <w:rFonts w:ascii="メイリオ" w:eastAsia="メイリオ" w:hAnsi="メイリオ" w:cs="メイリオ" w:hint="eastAsia"/>
          <w:sz w:val="24"/>
          <w:szCs w:val="24"/>
        </w:rPr>
        <w:t>者等が、安全・安心に暮らすことのできる福祉のまちづくりを実現するため、地域社会における移動・移送手段を確保し、誰もが移動の制約がなく社会参加できる環境整備に取り組むことが重要です。</w:t>
      </w:r>
    </w:p>
    <w:p w14:paraId="66A15291" w14:textId="1E9E36AF" w:rsidR="00BF4880" w:rsidRPr="00421E89" w:rsidRDefault="00BF4880" w:rsidP="008746A1">
      <w:pPr>
        <w:spacing w:line="400" w:lineRule="exact"/>
        <w:ind w:left="240" w:hangingChars="100" w:hanging="240"/>
        <w:rPr>
          <w:rFonts w:ascii="メイリオ" w:eastAsia="メイリオ" w:hAnsi="メイリオ" w:cs="メイリオ"/>
          <w:color w:val="000000" w:themeColor="text1"/>
          <w:spacing w:val="-8"/>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このため、NPO</w:t>
      </w:r>
      <w:r w:rsidR="00CB06DD" w:rsidRPr="00ED0309">
        <w:rPr>
          <w:rFonts w:ascii="メイリオ" w:eastAsia="メイリオ" w:hAnsi="メイリオ" w:cs="メイリオ" w:hint="eastAsia"/>
          <w:sz w:val="24"/>
          <w:szCs w:val="24"/>
        </w:rPr>
        <w:t>など</w:t>
      </w:r>
      <w:r w:rsidR="008746A1" w:rsidRPr="00ED0309">
        <w:rPr>
          <w:rFonts w:ascii="メイリオ" w:eastAsia="メイリオ" w:hAnsi="メイリオ" w:cs="メイリオ" w:hint="eastAsia"/>
          <w:sz w:val="24"/>
          <w:szCs w:val="24"/>
        </w:rPr>
        <w:t>が、</w:t>
      </w:r>
      <w:r w:rsidR="008746A1" w:rsidRPr="0090219F">
        <w:rPr>
          <w:rFonts w:ascii="メイリオ" w:eastAsia="メイリオ" w:hAnsi="メイリオ" w:cs="メイリオ" w:hint="eastAsia"/>
          <w:sz w:val="24"/>
          <w:szCs w:val="24"/>
        </w:rPr>
        <w:t>道路運送法の登録を受け、福祉有償運送制度（※）による個別輸送サービスを提供しています。府域に７つの運営協議会が設置され、各地域における需要や必要性等をトータルで勘案のうえ、登録に係る協議を行って</w:t>
      </w:r>
      <w:r w:rsidR="009F0C5F" w:rsidRPr="0090219F">
        <w:rPr>
          <w:rFonts w:ascii="メイリオ" w:eastAsia="メイリオ" w:hAnsi="メイリオ" w:cs="メイリオ" w:hint="eastAsia"/>
          <w:sz w:val="24"/>
          <w:szCs w:val="24"/>
        </w:rPr>
        <w:t>おり、</w:t>
      </w:r>
      <w:r w:rsidR="008746A1" w:rsidRPr="0090219F">
        <w:rPr>
          <w:rFonts w:ascii="メイリオ" w:eastAsia="メイリオ" w:hAnsi="メイリオ" w:cs="メイリオ" w:hint="eastAsia"/>
          <w:sz w:val="24"/>
          <w:szCs w:val="24"/>
        </w:rPr>
        <w:t>府内登録事業者（令和</w:t>
      </w:r>
      <w:r w:rsidR="00F805BF" w:rsidRPr="0090219F">
        <w:rPr>
          <w:rFonts w:ascii="メイリオ" w:eastAsia="メイリオ" w:hAnsi="メイリオ" w:cs="メイリオ" w:hint="eastAsia"/>
          <w:sz w:val="24"/>
          <w:szCs w:val="24"/>
        </w:rPr>
        <w:t>4</w:t>
      </w:r>
      <w:r w:rsidR="009F0C5F" w:rsidRPr="0090219F">
        <w:rPr>
          <w:rFonts w:ascii="メイリオ" w:eastAsia="メイリオ" w:hAnsi="メイリオ" w:cs="メイリオ" w:hint="eastAsia"/>
          <w:sz w:val="24"/>
          <w:szCs w:val="24"/>
        </w:rPr>
        <w:t>（</w:t>
      </w:r>
      <w:r w:rsidR="00F805BF" w:rsidRPr="0090219F">
        <w:rPr>
          <w:rFonts w:ascii="メイリオ" w:eastAsia="メイリオ" w:hAnsi="メイリオ" w:cs="メイリオ" w:hint="eastAsia"/>
          <w:sz w:val="24"/>
          <w:szCs w:val="24"/>
        </w:rPr>
        <w:t>2022</w:t>
      </w:r>
      <w:r w:rsidR="008746A1" w:rsidRPr="0090219F">
        <w:rPr>
          <w:rFonts w:ascii="メイリオ" w:eastAsia="メイリオ" w:hAnsi="メイリオ" w:cs="メイリオ" w:hint="eastAsia"/>
          <w:sz w:val="24"/>
          <w:szCs w:val="24"/>
        </w:rPr>
        <w:t>）年７月１日現在）は、134事業者</w:t>
      </w:r>
      <w:r w:rsidR="009F0C5F" w:rsidRPr="0090219F">
        <w:rPr>
          <w:rFonts w:ascii="メイリオ" w:eastAsia="メイリオ" w:hAnsi="メイリオ" w:cs="メイリオ" w:hint="eastAsia"/>
          <w:sz w:val="24"/>
          <w:szCs w:val="24"/>
        </w:rPr>
        <w:t>となっております</w:t>
      </w:r>
      <w:r w:rsidRPr="0090219F">
        <w:rPr>
          <w:rFonts w:ascii="メイリオ" w:eastAsia="メイリオ" w:hAnsi="メイリオ" w:cs="メイリオ" w:hint="eastAsia"/>
          <w:color w:val="000000" w:themeColor="text1"/>
          <w:spacing w:val="-8"/>
          <w:sz w:val="24"/>
          <w:szCs w:val="24"/>
        </w:rPr>
        <w:t>。</w:t>
      </w:r>
      <w:r w:rsidR="008F7494" w:rsidRPr="0090219F">
        <w:rPr>
          <w:rFonts w:ascii="メイリオ" w:eastAsia="メイリオ" w:hAnsi="メイリオ" w:cs="メイリオ" w:hint="eastAsia"/>
          <w:color w:val="000000" w:themeColor="text1"/>
          <w:spacing w:val="-8"/>
          <w:sz w:val="24"/>
          <w:szCs w:val="24"/>
        </w:rPr>
        <w:t>福祉有償運送を担うドライバーの高齢化</w:t>
      </w:r>
      <w:r w:rsidR="008B47DC" w:rsidRPr="0090219F">
        <w:rPr>
          <w:rFonts w:ascii="メイリオ" w:eastAsia="メイリオ" w:hAnsi="メイリオ" w:cs="メイリオ" w:hint="eastAsia"/>
          <w:color w:val="000000" w:themeColor="text1"/>
          <w:sz w:val="24"/>
          <w:szCs w:val="24"/>
        </w:rPr>
        <w:t>等</w:t>
      </w:r>
      <w:r w:rsidR="008F7494" w:rsidRPr="0090219F">
        <w:rPr>
          <w:rFonts w:ascii="メイリオ" w:eastAsia="メイリオ" w:hAnsi="メイリオ" w:cs="メイリオ" w:hint="eastAsia"/>
          <w:color w:val="000000" w:themeColor="text1"/>
          <w:spacing w:val="-8"/>
          <w:sz w:val="24"/>
          <w:szCs w:val="24"/>
        </w:rPr>
        <w:t>により、登録事業者が減少傾向となっています</w:t>
      </w:r>
      <w:r w:rsidR="00F805BF" w:rsidRPr="0090219F">
        <w:rPr>
          <w:rFonts w:ascii="メイリオ" w:eastAsia="メイリオ" w:hAnsi="メイリオ" w:cs="メイリオ" w:hint="eastAsia"/>
          <w:color w:val="000000" w:themeColor="text1"/>
          <w:spacing w:val="-8"/>
          <w:sz w:val="24"/>
          <w:szCs w:val="24"/>
        </w:rPr>
        <w:t>（図表㉔）。</w:t>
      </w:r>
    </w:p>
    <w:p w14:paraId="01D1DD45" w14:textId="0DF5209D" w:rsidR="008746A1" w:rsidRDefault="008746A1" w:rsidP="008746A1">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000B0215" w:rsidRPr="00421E89">
        <w:rPr>
          <w:rFonts w:ascii="メイリオ" w:eastAsia="メイリオ" w:hAnsi="メイリオ" w:cs="メイリオ" w:hint="eastAsia"/>
          <w:color w:val="000000" w:themeColor="text1"/>
          <w:sz w:val="24"/>
          <w:szCs w:val="24"/>
        </w:rPr>
        <w:t>今後、ますます増加する</w:t>
      </w:r>
      <w:r w:rsidRPr="00421E89">
        <w:rPr>
          <w:rFonts w:ascii="メイリオ" w:eastAsia="メイリオ" w:hAnsi="メイリオ" w:cs="メイリオ" w:hint="eastAsia"/>
          <w:color w:val="000000" w:themeColor="text1"/>
          <w:sz w:val="24"/>
          <w:szCs w:val="24"/>
        </w:rPr>
        <w:t>移動制約者に対応するためには、登録事業者の</w:t>
      </w:r>
      <w:r w:rsidRPr="008746A1">
        <w:rPr>
          <w:rFonts w:ascii="メイリオ" w:eastAsia="メイリオ" w:hAnsi="メイリオ" w:cs="メイリオ" w:hint="eastAsia"/>
          <w:color w:val="000000" w:themeColor="text1"/>
          <w:sz w:val="24"/>
          <w:szCs w:val="24"/>
        </w:rPr>
        <w:t>量的充足と安全性という質的確保を図るとともに、福祉タクシーや移動スーパーなど民間事業者とも連携を進めることが必要です。</w:t>
      </w:r>
    </w:p>
    <w:p w14:paraId="0FF0E873" w14:textId="28124D35" w:rsidR="000B0215" w:rsidRDefault="000B0215" w:rsidP="008746A1">
      <w:pPr>
        <w:spacing w:line="400" w:lineRule="exact"/>
        <w:ind w:left="240" w:hangingChars="100" w:hanging="240"/>
        <w:rPr>
          <w:rFonts w:ascii="メイリオ" w:eastAsia="メイリオ" w:hAnsi="メイリオ" w:cs="メイリオ"/>
          <w:color w:val="000000" w:themeColor="text1"/>
          <w:sz w:val="24"/>
          <w:szCs w:val="24"/>
        </w:rPr>
      </w:pPr>
    </w:p>
    <w:p w14:paraId="2808750A" w14:textId="13EB9CF6" w:rsidR="006C250B" w:rsidRPr="00550613" w:rsidRDefault="009F0C5F" w:rsidP="00BF4880">
      <w:pPr>
        <w:spacing w:line="400" w:lineRule="exact"/>
        <w:ind w:left="210" w:hangingChars="100" w:hanging="210"/>
      </w:pPr>
      <w:r>
        <w:rPr>
          <w:noProof/>
        </w:rPr>
        <w:lastRenderedPageBreak/>
        <mc:AlternateContent>
          <mc:Choice Requires="wps">
            <w:drawing>
              <wp:anchor distT="0" distB="0" distL="114300" distR="114300" simplePos="0" relativeHeight="251697664" behindDoc="0" locked="0" layoutInCell="1" allowOverlap="1" wp14:anchorId="72C48F81" wp14:editId="0834CFE1">
                <wp:simplePos x="0" y="0"/>
                <wp:positionH relativeFrom="margin">
                  <wp:posOffset>114300</wp:posOffset>
                </wp:positionH>
                <wp:positionV relativeFrom="paragraph">
                  <wp:posOffset>37465</wp:posOffset>
                </wp:positionV>
                <wp:extent cx="5692023" cy="3132225"/>
                <wp:effectExtent l="0" t="0" r="23495" b="11430"/>
                <wp:wrapNone/>
                <wp:docPr id="87" name="角丸四角形 26704" descr="図表24福祉有償運送の登録事業者数&#10;平成30年142&#10;令和元年142&#10;令和2年141&#10;令和3年138&#10;令和4年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2023" cy="3132225"/>
                        </a:xfrm>
                        <a:prstGeom prst="roundRect">
                          <a:avLst>
                            <a:gd name="adj" fmla="val 6820"/>
                          </a:avLst>
                        </a:prstGeom>
                        <a:no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1595C44" id="角丸四角形 26704" o:spid="_x0000_s1026" alt="図表24福祉有償運送の登録事業者数&#10;平成30年142&#10;令和元年142&#10;令和2年141&#10;令和3年138&#10;令和4年134" style="position:absolute;left:0;text-align:left;margin-left:9pt;margin-top:2.95pt;width:448.2pt;height:246.65pt;z-index:251697664;visibility:visible;mso-wrap-style:square;mso-wrap-distance-left:9pt;mso-wrap-distance-top:0;mso-wrap-distance-right:9pt;mso-wrap-distance-bottom:0;mso-position-horizontal:absolute;mso-position-horizontal-relative:margin;mso-position-vertical:absolute;mso-position-vertical-relative:text;v-text-anchor:middle" arcsize="44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" filled="f" strokecolor="#385d8a" strokeweight="2pt">
                <v:path arrowok="t"/>
                <w10:wrap anchorx="margin"/>
              </v:roundrect>
            </w:pict>
          </mc:Fallback>
        </mc:AlternateContent>
      </w:r>
      <w:r w:rsidR="00B926A4">
        <w:rPr>
          <w:noProof/>
        </w:rPr>
        <mc:AlternateContent>
          <mc:Choice Requires="wps">
            <w:drawing>
              <wp:anchor distT="0" distB="0" distL="114300" distR="114300" simplePos="0" relativeHeight="251638272" behindDoc="0" locked="0" layoutInCell="1" allowOverlap="1" wp14:anchorId="24C23CCC" wp14:editId="11691210">
                <wp:simplePos x="0" y="0"/>
                <wp:positionH relativeFrom="column">
                  <wp:posOffset>165101</wp:posOffset>
                </wp:positionH>
                <wp:positionV relativeFrom="paragraph">
                  <wp:posOffset>85090</wp:posOffset>
                </wp:positionV>
                <wp:extent cx="2682240" cy="288985"/>
                <wp:effectExtent l="0" t="0" r="0" b="0"/>
                <wp:wrapNone/>
                <wp:docPr id="17" name="テキスト ボックス 22642">
                  <a:extLst xmlns:a="http://schemas.openxmlformats.org/drawingml/2006/main">
                    <a:ext uri="{FF2B5EF4-FFF2-40B4-BE49-F238E27FC236}">
                      <a16:creationId xmlns:a16="http://schemas.microsoft.com/office/drawing/2014/main" id="{3EDE0DCD-1CE7-481A-AE9C-C18ADE5E49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2240" cy="288985"/>
                        </a:xfrm>
                        <a:prstGeom prst="rect">
                          <a:avLst/>
                        </a:prstGeom>
                        <a:noFill/>
                        <a:ln w="6350">
                          <a:noFill/>
                        </a:ln>
                        <a:effectLst/>
                      </wps:spPr>
                      <wps:txbx>
                        <w:txbxContent>
                          <w:p w14:paraId="7E0D76AB" w14:textId="616DD7CD" w:rsidR="00B926A4" w:rsidRDefault="00B926A4" w:rsidP="00B926A4">
                            <w:pPr>
                              <w:spacing w:line="240" w:lineRule="exact"/>
                              <w:rPr>
                                <w:rFonts w:eastAsia="Meiryo UI" w:hAnsi="Meiryo UI" w:cs="Meiryo UI"/>
                                <w:b/>
                                <w:bCs/>
                                <w:color w:val="000000"/>
                                <w:szCs w:val="21"/>
                              </w:rPr>
                            </w:pPr>
                            <w:r>
                              <w:rPr>
                                <w:rFonts w:eastAsia="Meiryo UI" w:hAnsi="Meiryo UI" w:cs="Meiryo UI" w:hint="eastAsia"/>
                                <w:b/>
                                <w:bCs/>
                                <w:color w:val="000000"/>
                                <w:szCs w:val="21"/>
                              </w:rPr>
                              <w:t>【図表</w:t>
                            </w:r>
                            <w:r w:rsidR="00376FDE">
                              <w:rPr>
                                <w:rFonts w:eastAsia="Meiryo UI" w:hAnsi="Meiryo UI" w:cs="Meiryo UI" w:hint="eastAsia"/>
                                <w:b/>
                                <w:bCs/>
                                <w:color w:val="000000"/>
                                <w:szCs w:val="21"/>
                              </w:rPr>
                              <w:t>㉔</w:t>
                            </w:r>
                            <w:r>
                              <w:rPr>
                                <w:rFonts w:eastAsia="Meiryo UI" w:hAnsi="Meiryo UI" w:cs="Meiryo UI" w:hint="eastAsia"/>
                                <w:b/>
                                <w:bCs/>
                                <w:color w:val="000000"/>
                                <w:szCs w:val="21"/>
                              </w:rPr>
                              <w:t>：福祉有償運送の登録事業者数】</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C23CCC" id="テキスト ボックス 22642" o:spid="_x0000_s1259" type="#_x0000_t202" style="position:absolute;left:0;text-align:left;margin-left:13pt;margin-top:6.7pt;width:211.2pt;height:22.75pt;z-index:2516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" filled="f" stroked="f" strokeweight=".5pt">
                <v:textbox>
                  <w:txbxContent>
                    <w:p w14:paraId="7E0D76AB" w14:textId="616DD7CD" w:rsidR="00B926A4" w:rsidRDefault="00B926A4" w:rsidP="00B926A4">
                      <w:pPr>
                        <w:spacing w:line="240" w:lineRule="exact"/>
                        <w:rPr>
                          <w:rFonts w:eastAsia="Meiryo UI" w:hAnsi="Meiryo UI" w:cs="Meiryo UI"/>
                          <w:b/>
                          <w:bCs/>
                          <w:color w:val="000000"/>
                          <w:szCs w:val="21"/>
                        </w:rPr>
                      </w:pPr>
                      <w:r>
                        <w:rPr>
                          <w:rFonts w:eastAsia="Meiryo UI" w:hAnsi="Meiryo UI" w:cs="Meiryo UI" w:hint="eastAsia"/>
                          <w:b/>
                          <w:bCs/>
                          <w:color w:val="000000"/>
                          <w:szCs w:val="21"/>
                        </w:rPr>
                        <w:t>【図表</w:t>
                      </w:r>
                      <w:r w:rsidR="00376FDE">
                        <w:rPr>
                          <w:rFonts w:eastAsia="Meiryo UI" w:hAnsi="Meiryo UI" w:cs="Meiryo UI" w:hint="eastAsia"/>
                          <w:b/>
                          <w:bCs/>
                          <w:color w:val="000000"/>
                          <w:szCs w:val="21"/>
                        </w:rPr>
                        <w:t>㉔</w:t>
                      </w:r>
                      <w:r>
                        <w:rPr>
                          <w:rFonts w:eastAsia="Meiryo UI" w:hAnsi="Meiryo UI" w:cs="Meiryo UI" w:hint="eastAsia"/>
                          <w:b/>
                          <w:bCs/>
                          <w:color w:val="000000"/>
                          <w:szCs w:val="21"/>
                        </w:rPr>
                        <w:t>：福祉有償運送の登録事業者数】</w:t>
                      </w:r>
                    </w:p>
                  </w:txbxContent>
                </v:textbox>
              </v:shape>
            </w:pict>
          </mc:Fallback>
        </mc:AlternateContent>
      </w:r>
    </w:p>
    <w:p w14:paraId="677EBB00" w14:textId="4FE1F978" w:rsidR="006C250B" w:rsidRPr="000C6FF3" w:rsidRDefault="001D5207" w:rsidP="006C250B">
      <w:pPr>
        <w:spacing w:line="400" w:lineRule="exact"/>
        <w:ind w:leftChars="100" w:left="210" w:firstLineChars="100" w:firstLine="210"/>
        <w:rPr>
          <w:rFonts w:ascii="メイリオ" w:eastAsia="メイリオ" w:hAnsi="メイリオ" w:cs="メイリオ"/>
          <w:sz w:val="24"/>
          <w:szCs w:val="24"/>
        </w:rPr>
      </w:pPr>
      <w:r>
        <w:rPr>
          <w:noProof/>
        </w:rPr>
        <w:drawing>
          <wp:anchor distT="0" distB="0" distL="114300" distR="114300" simplePos="0" relativeHeight="251588081" behindDoc="0" locked="0" layoutInCell="1" allowOverlap="1" wp14:anchorId="1DC68D06" wp14:editId="09921082">
            <wp:simplePos x="0" y="0"/>
            <wp:positionH relativeFrom="page">
              <wp:align>center</wp:align>
            </wp:positionH>
            <wp:positionV relativeFrom="paragraph">
              <wp:posOffset>82839</wp:posOffset>
            </wp:positionV>
            <wp:extent cx="5227320" cy="2825774"/>
            <wp:effectExtent l="0" t="0" r="0" b="0"/>
            <wp:wrapNone/>
            <wp:docPr id="81" name="図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27320" cy="28257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D8DBF3" w14:textId="160755C0" w:rsidR="006C250B" w:rsidRDefault="006C250B" w:rsidP="006C250B">
      <w:pPr>
        <w:spacing w:line="400" w:lineRule="exact"/>
        <w:ind w:leftChars="100" w:left="210" w:firstLineChars="100" w:firstLine="240"/>
        <w:jc w:val="center"/>
        <w:rPr>
          <w:rFonts w:ascii="メイリオ" w:eastAsia="メイリオ" w:hAnsi="メイリオ" w:cs="メイリオ"/>
          <w:sz w:val="24"/>
          <w:szCs w:val="24"/>
        </w:rPr>
      </w:pPr>
    </w:p>
    <w:p w14:paraId="317AB0CD" w14:textId="6509EB17"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4ADD72CD" w14:textId="6A3EDD84"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2C8A0382" w14:textId="7E7625F2"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45B54E52" w14:textId="17097F39" w:rsidR="006C250B" w:rsidRDefault="00A141E5" w:rsidP="00A141E5">
      <w:pPr>
        <w:tabs>
          <w:tab w:val="left" w:pos="5412"/>
        </w:tabs>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tab/>
      </w:r>
    </w:p>
    <w:p w14:paraId="578A6D30" w14:textId="682A47B7"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748BBCA0" w14:textId="5D10C7CA" w:rsidR="006C250B" w:rsidRPr="002A317C"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2FD03F6F" w14:textId="5FA01AEE"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631E6229" w14:textId="0CEB78C8"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1FA89AC2" w14:textId="1A0F1F0C" w:rsidR="006C250B" w:rsidRDefault="00E054EB" w:rsidP="00A141E5">
      <w:pPr>
        <w:tabs>
          <w:tab w:val="left" w:pos="5580"/>
        </w:tabs>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951616" behindDoc="0" locked="0" layoutInCell="1" allowOverlap="1" wp14:anchorId="600F2E95" wp14:editId="553AEA47">
                <wp:simplePos x="0" y="0"/>
                <wp:positionH relativeFrom="column">
                  <wp:posOffset>2702560</wp:posOffset>
                </wp:positionH>
                <wp:positionV relativeFrom="paragraph">
                  <wp:posOffset>92710</wp:posOffset>
                </wp:positionV>
                <wp:extent cx="2802255" cy="266700"/>
                <wp:effectExtent l="0" t="0" r="0" b="0"/>
                <wp:wrapNone/>
                <wp:docPr id="151" name="テキスト ボックス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2255" cy="266700"/>
                        </a:xfrm>
                        <a:prstGeom prst="rect">
                          <a:avLst/>
                        </a:prstGeom>
                        <a:solidFill>
                          <a:schemeClr val="bg1"/>
                        </a:solidFill>
                        <a:ln w="6350">
                          <a:noFill/>
                        </a:ln>
                        <a:effectLst/>
                      </wps:spPr>
                      <wps:txbx>
                        <w:txbxContent>
                          <w:p w14:paraId="6E71E8FA" w14:textId="77777777" w:rsidR="001D5207" w:rsidRPr="006F0A65" w:rsidRDefault="001D5207" w:rsidP="00E054EB">
                            <w:pPr>
                              <w:spacing w:line="240" w:lineRule="exact"/>
                              <w:ind w:firstLineChars="850" w:firstLine="1530"/>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[出典：大阪府地域福祉課調べ]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F2E95" id="テキスト ボックス 151" o:spid="_x0000_s1260" type="#_x0000_t202" style="position:absolute;left:0;text-align:left;margin-left:212.8pt;margin-top:7.3pt;width:220.65pt;height:21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" fillcolor="white [3212]" stroked="f" strokeweight=".5pt">
                <v:textbox>
                  <w:txbxContent>
                    <w:p w14:paraId="6E71E8FA" w14:textId="77777777" w:rsidR="001D5207" w:rsidRPr="006F0A65" w:rsidRDefault="001D5207" w:rsidP="00E054EB">
                      <w:pPr>
                        <w:spacing w:line="240" w:lineRule="exact"/>
                        <w:ind w:firstLineChars="850" w:firstLine="1530"/>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[出典：大阪府地域福祉課調べ]</w:t>
                      </w:r>
                    </w:p>
                  </w:txbxContent>
                </v:textbox>
              </v:shape>
            </w:pict>
          </mc:Fallback>
        </mc:AlternateContent>
      </w:r>
      <w:r w:rsidR="00A141E5">
        <w:rPr>
          <w:rFonts w:ascii="メイリオ" w:eastAsia="メイリオ" w:hAnsi="メイリオ" w:cs="メイリオ"/>
          <w:color w:val="000000" w:themeColor="text1"/>
          <w:sz w:val="24"/>
          <w:szCs w:val="24"/>
        </w:rPr>
        <w:tab/>
      </w:r>
    </w:p>
    <w:p w14:paraId="2245D27B" w14:textId="7A7959E6"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3641B59B" w14:textId="58C1B379" w:rsidR="00A141E5" w:rsidRPr="0090219F" w:rsidRDefault="00A141E5" w:rsidP="00A141E5">
      <w:pPr>
        <w:spacing w:line="400" w:lineRule="exact"/>
        <w:ind w:left="240" w:hangingChars="100" w:hanging="240"/>
        <w:rPr>
          <w:rFonts w:ascii="メイリオ" w:eastAsia="メイリオ" w:hAnsi="メイリオ" w:cs="メイリオ"/>
          <w:color w:val="000000" w:themeColor="text1"/>
          <w:spacing w:val="-8"/>
          <w:sz w:val="24"/>
          <w:szCs w:val="24"/>
        </w:rPr>
      </w:pPr>
      <w:r w:rsidRPr="002A317C">
        <w:rPr>
          <w:rFonts w:ascii="メイリオ" w:eastAsia="メイリオ" w:hAnsi="メイリオ" w:cs="メイリオ" w:hint="eastAsia"/>
          <w:color w:val="000000" w:themeColor="text1"/>
          <w:sz w:val="24"/>
          <w:szCs w:val="24"/>
        </w:rPr>
        <w:t xml:space="preserve">▽　</w:t>
      </w:r>
      <w:r w:rsidR="000B0215">
        <w:rPr>
          <w:rFonts w:ascii="メイリオ" w:eastAsia="メイリオ" w:hAnsi="メイリオ" w:cs="メイリオ" w:hint="eastAsia"/>
          <w:color w:val="000000" w:themeColor="text1"/>
          <w:sz w:val="24"/>
          <w:szCs w:val="24"/>
        </w:rPr>
        <w:t>支援を</w:t>
      </w:r>
      <w:r w:rsidRPr="008746A1">
        <w:rPr>
          <w:rFonts w:ascii="メイリオ" w:eastAsia="メイリオ" w:hAnsi="メイリオ" w:cs="メイリオ" w:hint="eastAsia"/>
          <w:color w:val="000000" w:themeColor="text1"/>
          <w:sz w:val="24"/>
          <w:szCs w:val="24"/>
        </w:rPr>
        <w:t>要</w:t>
      </w:r>
      <w:r w:rsidR="000B0215">
        <w:rPr>
          <w:rFonts w:ascii="メイリオ" w:eastAsia="メイリオ" w:hAnsi="メイリオ" w:cs="メイリオ" w:hint="eastAsia"/>
          <w:color w:val="000000" w:themeColor="text1"/>
          <w:sz w:val="24"/>
          <w:szCs w:val="24"/>
        </w:rPr>
        <w:t>する人</w:t>
      </w:r>
      <w:r w:rsidRPr="008746A1">
        <w:rPr>
          <w:rFonts w:ascii="メイリオ" w:eastAsia="メイリオ" w:hAnsi="メイリオ" w:cs="メイリオ" w:hint="eastAsia"/>
          <w:color w:val="000000" w:themeColor="text1"/>
          <w:sz w:val="24"/>
          <w:szCs w:val="24"/>
        </w:rPr>
        <w:t>の移動の確保とともに、「高齢者、障害者等の移動等の円滑化の促進に関する法</w:t>
      </w:r>
      <w:r w:rsidRPr="0090219F">
        <w:rPr>
          <w:rFonts w:ascii="メイリオ" w:eastAsia="メイリオ" w:hAnsi="メイリオ" w:cs="メイリオ" w:hint="eastAsia"/>
          <w:color w:val="000000" w:themeColor="text1"/>
          <w:sz w:val="24"/>
          <w:szCs w:val="24"/>
        </w:rPr>
        <w:t>律（バリアフリー法）」及び大阪府福祉のまちづくり条例（※）に基づく都市施設（※）のバリアフリー化について、事業者の参画のもと、継続的な促進を図ることが必要です。</w:t>
      </w:r>
    </w:p>
    <w:p w14:paraId="0AACEA20" w14:textId="635ECC60" w:rsidR="008746A1" w:rsidRPr="00ED0309" w:rsidRDefault="00BF4880" w:rsidP="008746A1">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8746A1" w:rsidRPr="0090219F">
        <w:rPr>
          <w:rFonts w:ascii="メイリオ" w:eastAsia="メイリオ" w:hAnsi="メイリオ" w:cs="メイリオ" w:hint="eastAsia"/>
          <w:color w:val="000000" w:themeColor="text1"/>
          <w:sz w:val="24"/>
          <w:szCs w:val="24"/>
        </w:rPr>
        <w:t>大阪府が平成11</w:t>
      </w:r>
      <w:r w:rsidR="009F0C5F" w:rsidRPr="0090219F">
        <w:rPr>
          <w:rFonts w:ascii="メイリオ" w:eastAsia="メイリオ" w:hAnsi="メイリオ" w:cs="メイリオ" w:hint="eastAsia"/>
          <w:color w:val="000000" w:themeColor="text1"/>
          <w:sz w:val="24"/>
          <w:szCs w:val="24"/>
        </w:rPr>
        <w:t>（1999</w:t>
      </w:r>
      <w:r w:rsidR="00FE3E04" w:rsidRPr="0090219F">
        <w:rPr>
          <w:rFonts w:ascii="メイリオ" w:eastAsia="メイリオ" w:hAnsi="メイリオ" w:cs="メイリオ" w:hint="eastAsia"/>
          <w:color w:val="000000" w:themeColor="text1"/>
          <w:sz w:val="24"/>
          <w:szCs w:val="24"/>
        </w:rPr>
        <w:t>）</w:t>
      </w:r>
      <w:r w:rsidR="008746A1" w:rsidRPr="0090219F">
        <w:rPr>
          <w:rFonts w:ascii="メイリオ" w:eastAsia="メイリオ" w:hAnsi="メイリオ" w:cs="メイリオ" w:hint="eastAsia"/>
          <w:color w:val="000000" w:themeColor="text1"/>
          <w:sz w:val="24"/>
          <w:szCs w:val="24"/>
        </w:rPr>
        <w:t>年度より全庁的に進めてきた『行政の福祉化（※）』は、府政のあらゆる分野において、福祉の視点から総点検し、住宅・教育・労働</w:t>
      </w:r>
      <w:r w:rsidR="008B47DC" w:rsidRPr="0090219F">
        <w:rPr>
          <w:rFonts w:ascii="メイリオ" w:eastAsia="メイリオ" w:hAnsi="メイリオ" w:cs="メイリオ" w:hint="eastAsia"/>
          <w:color w:val="000000" w:themeColor="text1"/>
          <w:sz w:val="24"/>
          <w:szCs w:val="24"/>
        </w:rPr>
        <w:t>等</w:t>
      </w:r>
      <w:r w:rsidR="008746A1" w:rsidRPr="0090219F">
        <w:rPr>
          <w:rFonts w:ascii="メイリオ" w:eastAsia="メイリオ" w:hAnsi="メイリオ" w:cs="メイリオ" w:hint="eastAsia"/>
          <w:color w:val="000000" w:themeColor="text1"/>
          <w:sz w:val="24"/>
          <w:szCs w:val="24"/>
        </w:rPr>
        <w:t>の各分野</w:t>
      </w:r>
      <w:r w:rsidR="00F805BF" w:rsidRPr="0090219F">
        <w:rPr>
          <w:rFonts w:ascii="メイリオ" w:eastAsia="メイリオ" w:hAnsi="メイリオ" w:cs="メイリオ" w:hint="eastAsia"/>
          <w:color w:val="000000" w:themeColor="text1"/>
          <w:sz w:val="24"/>
          <w:szCs w:val="24"/>
        </w:rPr>
        <w:t>で</w:t>
      </w:r>
      <w:r w:rsidR="008746A1" w:rsidRPr="0090219F">
        <w:rPr>
          <w:rFonts w:ascii="メイリオ" w:eastAsia="メイリオ" w:hAnsi="メイリオ" w:cs="メイリオ" w:hint="eastAsia"/>
          <w:color w:val="000000" w:themeColor="text1"/>
          <w:sz w:val="24"/>
          <w:szCs w:val="24"/>
        </w:rPr>
        <w:t>の連携</w:t>
      </w:r>
      <w:r w:rsidR="00F805BF" w:rsidRPr="0090219F">
        <w:rPr>
          <w:rFonts w:ascii="メイリオ" w:eastAsia="メイリオ" w:hAnsi="メイリオ" w:cs="メイリオ" w:hint="eastAsia"/>
          <w:color w:val="000000" w:themeColor="text1"/>
          <w:sz w:val="24"/>
          <w:szCs w:val="24"/>
        </w:rPr>
        <w:t>を</w:t>
      </w:r>
      <w:r w:rsidR="008746A1" w:rsidRPr="0090219F">
        <w:rPr>
          <w:rFonts w:ascii="メイリオ" w:eastAsia="メイリオ" w:hAnsi="メイリオ" w:cs="メイリオ" w:hint="eastAsia"/>
          <w:color w:val="000000" w:themeColor="text1"/>
          <w:sz w:val="24"/>
          <w:szCs w:val="24"/>
        </w:rPr>
        <w:t>もとに、施策の創意工</w:t>
      </w:r>
      <w:r w:rsidR="008746A1" w:rsidRPr="00ED0309">
        <w:rPr>
          <w:rFonts w:ascii="メイリオ" w:eastAsia="メイリオ" w:hAnsi="メイリオ" w:cs="メイリオ" w:hint="eastAsia"/>
          <w:color w:val="000000" w:themeColor="text1"/>
          <w:sz w:val="24"/>
          <w:szCs w:val="24"/>
        </w:rPr>
        <w:t>夫や改善を通じて、障がい者やひとり親家庭の父母</w:t>
      </w:r>
      <w:r w:rsidR="00DE3968" w:rsidRPr="00ED0309">
        <w:rPr>
          <w:rFonts w:ascii="メイリオ" w:eastAsia="メイリオ" w:hAnsi="メイリオ" w:cs="メイリオ" w:hint="eastAsia"/>
          <w:sz w:val="24"/>
          <w:szCs w:val="24"/>
        </w:rPr>
        <w:t>等</w:t>
      </w:r>
      <w:r w:rsidR="008746A1" w:rsidRPr="00ED0309">
        <w:rPr>
          <w:rFonts w:ascii="メイリオ" w:eastAsia="メイリオ" w:hAnsi="メイリオ" w:cs="メイリオ" w:hint="eastAsia"/>
          <w:color w:val="000000" w:themeColor="text1"/>
          <w:sz w:val="24"/>
          <w:szCs w:val="24"/>
        </w:rPr>
        <w:t>の雇用・就労機会を創出し「自立を支援する取組み」であるとともに、既存資源等を活用した福祉施策を推進するものです。</w:t>
      </w:r>
    </w:p>
    <w:p w14:paraId="685A2C48" w14:textId="0CED5C1B" w:rsidR="00BF4880" w:rsidRDefault="008746A1" w:rsidP="008746A1">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この取組みは、「障がい者、生活困窮者、ひとり親、就労困難者</w:t>
      </w:r>
      <w:r w:rsidR="008B47DC" w:rsidRPr="00ED0309">
        <w:rPr>
          <w:rFonts w:ascii="メイリオ" w:eastAsia="メイリオ" w:hAnsi="メイリオ" w:cs="メイリオ" w:hint="eastAsia"/>
          <w:color w:val="000000" w:themeColor="text1"/>
          <w:sz w:val="24"/>
          <w:szCs w:val="24"/>
        </w:rPr>
        <w:t>等の</w:t>
      </w:r>
      <w:r w:rsidRPr="00ED0309">
        <w:rPr>
          <w:rFonts w:ascii="メイリオ" w:eastAsia="メイリオ" w:hAnsi="メイリオ" w:cs="メイリオ" w:hint="eastAsia"/>
          <w:color w:val="000000" w:themeColor="text1"/>
          <w:sz w:val="24"/>
          <w:szCs w:val="24"/>
        </w:rPr>
        <w:t>生</w:t>
      </w:r>
      <w:r w:rsidRPr="008746A1">
        <w:rPr>
          <w:rFonts w:ascii="メイリオ" w:eastAsia="メイリオ" w:hAnsi="メイリオ" w:cs="メイリオ" w:hint="eastAsia"/>
          <w:color w:val="000000" w:themeColor="text1"/>
          <w:sz w:val="24"/>
          <w:szCs w:val="24"/>
        </w:rPr>
        <w:t>活に困難を抱える者を支援するため、『それぞれが持てる資源』を有効に活用すること」を基本理念としており、これを大阪全体で共有し、社会の様々な主体が具体的な行動につなげていく、『大阪の福祉化』をめざしています。</w:t>
      </w:r>
    </w:p>
    <w:p w14:paraId="55D1EDA1" w14:textId="77777777" w:rsidR="00C76075" w:rsidRPr="002A317C" w:rsidRDefault="00C76075" w:rsidP="006C250B">
      <w:pPr>
        <w:spacing w:line="400" w:lineRule="exact"/>
        <w:ind w:left="240" w:hangingChars="100" w:hanging="240"/>
        <w:rPr>
          <w:rFonts w:ascii="メイリオ" w:eastAsia="メイリオ" w:hAnsi="メイリオ" w:cs="メイリオ"/>
          <w:color w:val="000000" w:themeColor="text1"/>
          <w:sz w:val="24"/>
          <w:szCs w:val="24"/>
        </w:rPr>
      </w:pPr>
    </w:p>
    <w:p w14:paraId="3DC91B03" w14:textId="45CD1EC7" w:rsidR="006C250B" w:rsidRPr="002A317C" w:rsidRDefault="006C250B" w:rsidP="006C250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BF4880">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71E1DBA" w14:textId="2076CD42" w:rsidR="006C250B" w:rsidRPr="00976FB8" w:rsidRDefault="006C250B" w:rsidP="006C250B">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（住宅確保に配慮を要する</w:t>
      </w:r>
      <w:r w:rsidR="00A141E5">
        <w:rPr>
          <w:rFonts w:ascii="メイリオ" w:eastAsia="メイリオ" w:hAnsi="メイリオ" w:cs="メイリオ" w:hint="eastAsia"/>
          <w:color w:val="000000" w:themeColor="text1"/>
          <w:sz w:val="24"/>
          <w:szCs w:val="24"/>
        </w:rPr>
        <w:t>人</w:t>
      </w:r>
      <w:r w:rsidRPr="00976FB8">
        <w:rPr>
          <w:rFonts w:ascii="メイリオ" w:eastAsia="メイリオ" w:hAnsi="メイリオ" w:cs="メイリオ" w:hint="eastAsia"/>
          <w:color w:val="000000" w:themeColor="text1"/>
          <w:sz w:val="24"/>
          <w:szCs w:val="24"/>
        </w:rPr>
        <w:t>への居住支援）</w:t>
      </w:r>
    </w:p>
    <w:p w14:paraId="73A0688B" w14:textId="0C03ADF9" w:rsidR="0014524D" w:rsidRDefault="006C250B" w:rsidP="002A317C">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住宅確保要配慮者の居住の安定</w:t>
      </w:r>
      <w:r w:rsidR="0014524D" w:rsidRPr="0090219F">
        <w:rPr>
          <w:rFonts w:ascii="メイリオ" w:eastAsia="メイリオ" w:hAnsi="メイリオ" w:cs="メイリオ" w:hint="eastAsia"/>
          <w:color w:val="000000" w:themeColor="text1"/>
          <w:sz w:val="24"/>
          <w:szCs w:val="24"/>
        </w:rPr>
        <w:t>確保を図るため、行政や不動産関係団体、居住支援を行う団体等による「Osakaあんしん住まい推進協議会」において、住まい探し相談等の情報提供を行うとともに、関係団体や行政の住宅</w:t>
      </w:r>
      <w:r w:rsidR="0051346F" w:rsidRPr="0090219F">
        <w:rPr>
          <w:rFonts w:ascii="メイリオ" w:eastAsia="メイリオ" w:hAnsi="メイリオ" w:cs="メイリオ" w:hint="eastAsia"/>
          <w:color w:val="000000" w:themeColor="text1"/>
          <w:sz w:val="24"/>
          <w:szCs w:val="24"/>
        </w:rPr>
        <w:t>部門</w:t>
      </w:r>
      <w:r w:rsidR="0014524D" w:rsidRPr="0090219F">
        <w:rPr>
          <w:rFonts w:ascii="メイリオ" w:eastAsia="メイリオ" w:hAnsi="メイリオ" w:cs="メイリオ" w:hint="eastAsia"/>
          <w:color w:val="000000" w:themeColor="text1"/>
          <w:sz w:val="24"/>
          <w:szCs w:val="24"/>
        </w:rPr>
        <w:t>と福祉部門の連携の強化に努めます。また、地域の実情に応じた多様な居住支援体制を構築するため、市区町村単位での居住支援協議会の設立を促進しま</w:t>
      </w:r>
      <w:r w:rsidR="0014524D" w:rsidRPr="0014524D">
        <w:rPr>
          <w:rFonts w:ascii="メイリオ" w:eastAsia="メイリオ" w:hAnsi="メイリオ" w:cs="メイリオ" w:hint="eastAsia"/>
          <w:color w:val="000000" w:themeColor="text1"/>
          <w:sz w:val="24"/>
          <w:szCs w:val="24"/>
        </w:rPr>
        <w:t>す。</w:t>
      </w:r>
    </w:p>
    <w:p w14:paraId="4F1662F9" w14:textId="1CCCA514" w:rsidR="006C250B" w:rsidRDefault="00674944" w:rsidP="002A317C">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　</w:t>
      </w:r>
      <w:r w:rsidR="0014524D" w:rsidRPr="0014524D">
        <w:rPr>
          <w:rFonts w:ascii="メイリオ" w:eastAsia="メイリオ" w:hAnsi="メイリオ" w:cs="メイリオ" w:hint="eastAsia"/>
          <w:color w:val="000000" w:themeColor="text1"/>
          <w:sz w:val="24"/>
          <w:szCs w:val="24"/>
        </w:rPr>
        <w:t>住宅確保要配慮者に対して登録住宅への入居にかかる情報提供や相談、見守りなど多様な支援を行っている福祉</w:t>
      </w:r>
      <w:r w:rsidR="00AD4552">
        <w:rPr>
          <w:rFonts w:ascii="メイリオ" w:eastAsia="メイリオ" w:hAnsi="メイリオ" w:cs="メイリオ" w:hint="eastAsia"/>
          <w:color w:val="000000" w:themeColor="text1"/>
          <w:sz w:val="24"/>
          <w:szCs w:val="24"/>
        </w:rPr>
        <w:t>施設等</w:t>
      </w:r>
      <w:r w:rsidR="0014524D" w:rsidRPr="0014524D">
        <w:rPr>
          <w:rFonts w:ascii="メイリオ" w:eastAsia="メイリオ" w:hAnsi="メイリオ" w:cs="メイリオ" w:hint="eastAsia"/>
          <w:color w:val="000000" w:themeColor="text1"/>
          <w:sz w:val="24"/>
          <w:szCs w:val="24"/>
        </w:rPr>
        <w:t>やNPO等を居住支援法人</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z w:val="24"/>
          <w:szCs w:val="24"/>
        </w:rPr>
        <w:t>として指定します。</w:t>
      </w:r>
    </w:p>
    <w:p w14:paraId="49BFD35D" w14:textId="088FCE08" w:rsidR="00674944" w:rsidRPr="00ED0309" w:rsidRDefault="00674944" w:rsidP="00674944">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市町村の福祉担当部局や地域包括支援センター（※</w:t>
      </w:r>
      <w:r w:rsidR="0014524D" w:rsidRPr="00ED0309">
        <w:rPr>
          <w:rFonts w:ascii="メイリオ" w:eastAsia="メイリオ" w:hAnsi="メイリオ" w:cs="メイリオ" w:hint="eastAsia"/>
          <w:color w:val="000000" w:themeColor="text1"/>
          <w:sz w:val="24"/>
          <w:szCs w:val="24"/>
        </w:rPr>
        <w:t>）、</w:t>
      </w:r>
      <w:r w:rsidR="00BF11D8">
        <w:rPr>
          <w:rFonts w:ascii="メイリオ" w:eastAsia="メイリオ" w:hAnsi="メイリオ" w:cs="メイリオ" w:hint="eastAsia"/>
          <w:color w:val="000000" w:themeColor="text1"/>
          <w:sz w:val="24"/>
          <w:szCs w:val="24"/>
        </w:rPr>
        <w:t>CSW</w:t>
      </w:r>
      <w:r w:rsidR="00CB06DD" w:rsidRPr="00ED0309">
        <w:rPr>
          <w:rFonts w:ascii="メイリオ" w:eastAsia="メイリオ" w:hAnsi="メイリオ" w:cs="メイリオ" w:hint="eastAsia"/>
          <w:color w:val="000000" w:themeColor="text1"/>
          <w:sz w:val="24"/>
          <w:szCs w:val="24"/>
        </w:rPr>
        <w:t>など</w:t>
      </w:r>
      <w:r w:rsidR="0014524D" w:rsidRPr="00ED0309">
        <w:rPr>
          <w:rFonts w:ascii="メイリオ" w:eastAsia="メイリオ" w:hAnsi="メイリオ" w:cs="メイリオ" w:hint="eastAsia"/>
          <w:color w:val="000000" w:themeColor="text1"/>
          <w:sz w:val="24"/>
          <w:szCs w:val="24"/>
        </w:rPr>
        <w:t>による高齢者や障がい者等の様々な相談時において、居住支援法人</w:t>
      </w:r>
      <w:r w:rsidR="00C748E1" w:rsidRPr="00ED0309">
        <w:rPr>
          <w:rFonts w:ascii="メイリオ" w:eastAsia="メイリオ" w:hAnsi="メイリオ" w:cs="メイリオ" w:hint="eastAsia"/>
          <w:bCs/>
          <w:sz w:val="24"/>
          <w:szCs w:val="24"/>
        </w:rPr>
        <w:t>（※）</w:t>
      </w:r>
      <w:r w:rsidR="00CB06DD" w:rsidRPr="00ED0309">
        <w:rPr>
          <w:rFonts w:ascii="メイリオ" w:eastAsia="メイリオ" w:hAnsi="メイリオ" w:cs="メイリオ" w:hint="eastAsia"/>
          <w:bCs/>
          <w:sz w:val="24"/>
          <w:szCs w:val="24"/>
        </w:rPr>
        <w:t>など</w:t>
      </w:r>
      <w:r w:rsidR="0014524D" w:rsidRPr="00ED0309">
        <w:rPr>
          <w:rFonts w:ascii="メイリオ" w:eastAsia="メイリオ" w:hAnsi="メイリオ" w:cs="メイリオ" w:hint="eastAsia"/>
          <w:color w:val="000000" w:themeColor="text1"/>
          <w:sz w:val="24"/>
          <w:szCs w:val="24"/>
        </w:rPr>
        <w:t>と連携して支援を行えるよう、Osakaあんしん住まい推進協議会で作成した各種パンフレット</w:t>
      </w:r>
      <w:r w:rsidR="00464544" w:rsidRPr="00ED0309">
        <w:rPr>
          <w:rFonts w:ascii="メイリオ" w:eastAsia="メイリオ" w:hAnsi="メイリオ" w:cs="メイリオ" w:hint="eastAsia"/>
          <w:color w:val="000000" w:themeColor="text1"/>
          <w:sz w:val="24"/>
          <w:szCs w:val="24"/>
        </w:rPr>
        <w:t>など</w:t>
      </w:r>
      <w:r w:rsidR="0014524D" w:rsidRPr="00ED0309">
        <w:rPr>
          <w:rFonts w:ascii="メイリオ" w:eastAsia="メイリオ" w:hAnsi="メイリオ" w:cs="メイリオ" w:hint="eastAsia"/>
          <w:color w:val="000000" w:themeColor="text1"/>
          <w:sz w:val="24"/>
          <w:szCs w:val="24"/>
        </w:rPr>
        <w:t>を活用し、周知啓発に取り組みます。</w:t>
      </w:r>
    </w:p>
    <w:p w14:paraId="5F1C854E" w14:textId="77777777" w:rsidR="00674944" w:rsidRPr="00ED0309" w:rsidRDefault="00674944" w:rsidP="00674944">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（福祉有償運送の振興）</w:t>
      </w:r>
    </w:p>
    <w:p w14:paraId="6432D81A" w14:textId="206C9604" w:rsidR="00674944" w:rsidRPr="00ED0309" w:rsidRDefault="00674944" w:rsidP="00674944">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福祉有償運送制度（※）</w:t>
      </w:r>
      <w:r w:rsidR="006B3F68" w:rsidRPr="00ED0309">
        <w:rPr>
          <w:rFonts w:ascii="メイリオ" w:eastAsia="メイリオ" w:hAnsi="メイリオ" w:cs="メイリオ" w:hint="eastAsia"/>
          <w:sz w:val="24"/>
          <w:szCs w:val="24"/>
        </w:rPr>
        <w:t>を活用し</w:t>
      </w:r>
      <w:r w:rsidR="0014524D" w:rsidRPr="00ED0309">
        <w:rPr>
          <w:rFonts w:ascii="メイリオ" w:eastAsia="メイリオ" w:hAnsi="メイリオ" w:cs="メイリオ" w:hint="eastAsia"/>
          <w:sz w:val="24"/>
          <w:szCs w:val="24"/>
        </w:rPr>
        <w:t>、利用者のニーズを踏まえ、安全で安定的な事業運営とサービス供給を図ることができるよう、運営協議会に係る助言や制度の広報周知を行うなど、府域における同制度の定着と活性化を支援します。</w:t>
      </w:r>
    </w:p>
    <w:p w14:paraId="0D994453" w14:textId="77777777" w:rsidR="00674944" w:rsidRPr="00ED0309" w:rsidRDefault="00674944" w:rsidP="00674944">
      <w:pPr>
        <w:pStyle w:val="6"/>
        <w:tabs>
          <w:tab w:val="left" w:pos="426"/>
        </w:tabs>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（安全・安心な福祉のまちづくり）</w:t>
      </w:r>
    </w:p>
    <w:p w14:paraId="4BDEE6B0" w14:textId="1818A9BE" w:rsidR="00674944" w:rsidRPr="00ED0309" w:rsidRDefault="00674944" w:rsidP="00674944">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都市施設（※）</w:t>
      </w:r>
      <w:r w:rsidR="00E60569" w:rsidRPr="00ED0309">
        <w:rPr>
          <w:rFonts w:ascii="メイリオ" w:eastAsia="メイリオ" w:hAnsi="メイリオ" w:cs="メイリオ" w:hint="eastAsia"/>
          <w:sz w:val="24"/>
          <w:szCs w:val="24"/>
        </w:rPr>
        <w:t>など</w:t>
      </w:r>
      <w:r w:rsidR="0014524D" w:rsidRPr="00ED0309">
        <w:rPr>
          <w:rFonts w:ascii="メイリオ" w:eastAsia="メイリオ" w:hAnsi="メイリオ" w:cs="メイリオ" w:hint="eastAsia"/>
          <w:sz w:val="24"/>
          <w:szCs w:val="24"/>
        </w:rPr>
        <w:t>のハードを担当する庁内部局や市町村等と連携を図り、福祉有償運送制度（※）</w:t>
      </w:r>
      <w:r w:rsidR="00E60569" w:rsidRPr="00ED0309">
        <w:rPr>
          <w:rFonts w:ascii="メイリオ" w:eastAsia="メイリオ" w:hAnsi="メイリオ" w:cs="メイリオ" w:hint="eastAsia"/>
          <w:sz w:val="24"/>
          <w:szCs w:val="24"/>
        </w:rPr>
        <w:t>など</w:t>
      </w:r>
      <w:r w:rsidR="0014524D" w:rsidRPr="00ED0309">
        <w:rPr>
          <w:rFonts w:ascii="メイリオ" w:eastAsia="メイリオ" w:hAnsi="メイリオ" w:cs="メイリオ" w:hint="eastAsia"/>
          <w:sz w:val="24"/>
          <w:szCs w:val="24"/>
        </w:rPr>
        <w:t>のソフト施策とも連携しながら、「福祉のまちづくり」に向けた総合的な施策の推進に取り組みます。</w:t>
      </w:r>
    </w:p>
    <w:p w14:paraId="735E358E" w14:textId="5304CAFD" w:rsidR="00904209" w:rsidRPr="00ED0309" w:rsidRDefault="00904209" w:rsidP="00904209">
      <w:pPr>
        <w:pStyle w:val="6"/>
        <w:tabs>
          <w:tab w:val="left" w:pos="426"/>
        </w:tabs>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（就職困難者等への就労支援）</w:t>
      </w:r>
    </w:p>
    <w:p w14:paraId="75E96BF8" w14:textId="5A2753D5" w:rsidR="00904209" w:rsidRPr="0090219F" w:rsidRDefault="00904209" w:rsidP="00904209">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生活困窮者や高齢者、障がい者、ひとり親家庭の親、がん・難病患者</w:t>
      </w:r>
      <w:r w:rsidR="00E60569" w:rsidRPr="00ED0309">
        <w:rPr>
          <w:rFonts w:ascii="メイリオ" w:eastAsia="メイリオ" w:hAnsi="メイリオ" w:cs="メイリオ" w:hint="eastAsia"/>
          <w:sz w:val="24"/>
          <w:szCs w:val="24"/>
        </w:rPr>
        <w:t>等</w:t>
      </w:r>
      <w:r w:rsidR="0014524D" w:rsidRPr="00ED0309">
        <w:rPr>
          <w:rFonts w:ascii="メイリオ" w:eastAsia="メイリオ" w:hAnsi="メイリオ" w:cs="メイリオ" w:hint="eastAsia"/>
          <w:sz w:val="24"/>
          <w:szCs w:val="24"/>
        </w:rPr>
        <w:t>の就労支援については、自立</w:t>
      </w:r>
      <w:r w:rsidR="009F0C5F" w:rsidRPr="00ED0309">
        <w:rPr>
          <w:rFonts w:ascii="メイリオ" w:eastAsia="メイリオ" w:hAnsi="メイリオ" w:cs="メイリオ" w:hint="eastAsia"/>
          <w:sz w:val="24"/>
          <w:szCs w:val="24"/>
        </w:rPr>
        <w:t>相談</w:t>
      </w:r>
      <w:r w:rsidR="0014524D" w:rsidRPr="00ED0309">
        <w:rPr>
          <w:rFonts w:ascii="メイリオ" w:eastAsia="メイリオ" w:hAnsi="メイリオ" w:cs="メイリオ" w:hint="eastAsia"/>
          <w:sz w:val="24"/>
          <w:szCs w:val="24"/>
        </w:rPr>
        <w:t>支援機関等の福祉部門の支援機関と、各市町村の地域就労支援セン</w:t>
      </w:r>
      <w:r w:rsidR="0014524D" w:rsidRPr="0090219F">
        <w:rPr>
          <w:rFonts w:ascii="メイリオ" w:eastAsia="メイリオ" w:hAnsi="メイリオ" w:cs="メイリオ" w:hint="eastAsia"/>
          <w:sz w:val="24"/>
          <w:szCs w:val="24"/>
        </w:rPr>
        <w:t>ター</w:t>
      </w:r>
      <w:r w:rsidR="00C748E1" w:rsidRPr="0090219F">
        <w:rPr>
          <w:rFonts w:ascii="メイリオ" w:eastAsia="メイリオ" w:hAnsi="メイリオ" w:cs="メイリオ" w:hint="eastAsia"/>
          <w:bCs/>
          <w:sz w:val="24"/>
          <w:szCs w:val="24"/>
        </w:rPr>
        <w:t>（※）</w:t>
      </w:r>
      <w:r w:rsidR="0014524D" w:rsidRPr="0090219F">
        <w:rPr>
          <w:rFonts w:ascii="メイリオ" w:eastAsia="メイリオ" w:hAnsi="メイリオ" w:cs="メイリオ" w:hint="eastAsia"/>
          <w:sz w:val="24"/>
          <w:szCs w:val="24"/>
        </w:rPr>
        <w:t>、ハローワーク及びOSAKAしごとフィールド（※）</w:t>
      </w:r>
      <w:r w:rsidR="00E60569" w:rsidRPr="0090219F">
        <w:rPr>
          <w:rFonts w:ascii="メイリオ" w:eastAsia="メイリオ" w:hAnsi="メイリオ" w:cs="メイリオ" w:hint="eastAsia"/>
          <w:sz w:val="24"/>
          <w:szCs w:val="24"/>
        </w:rPr>
        <w:t>など</w:t>
      </w:r>
      <w:r w:rsidR="0014524D" w:rsidRPr="0090219F">
        <w:rPr>
          <w:rFonts w:ascii="メイリオ" w:eastAsia="メイリオ" w:hAnsi="メイリオ" w:cs="メイリオ" w:hint="eastAsia"/>
          <w:sz w:val="24"/>
          <w:szCs w:val="24"/>
        </w:rPr>
        <w:t>の労働部門の支援機関が連携し、就職及び職場定着の支援に取り組みます。</w:t>
      </w:r>
    </w:p>
    <w:p w14:paraId="2448818F" w14:textId="4BF2FDB9" w:rsidR="00904209" w:rsidRPr="0090219F" w:rsidRDefault="00904209" w:rsidP="00904209">
      <w:pPr>
        <w:pStyle w:val="6"/>
        <w:spacing w:line="400" w:lineRule="exact"/>
        <w:ind w:leftChars="0" w:left="0"/>
        <w:rPr>
          <w:rFonts w:ascii="メイリオ" w:eastAsia="メイリオ" w:hAnsi="メイリオ" w:cs="メイリオ"/>
          <w:sz w:val="24"/>
          <w:szCs w:val="24"/>
        </w:rPr>
      </w:pPr>
      <w:r w:rsidRPr="0090219F">
        <w:rPr>
          <w:rFonts w:ascii="メイリオ" w:eastAsia="メイリオ" w:hAnsi="メイリオ" w:cs="メイリオ" w:hint="eastAsia"/>
          <w:sz w:val="24"/>
          <w:szCs w:val="24"/>
        </w:rPr>
        <w:t>（行政の福祉化</w:t>
      </w:r>
      <w:r w:rsidR="006C7E6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の取組</w:t>
      </w:r>
      <w:r w:rsidR="00FE3E04"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における福祉施策の推進）</w:t>
      </w:r>
    </w:p>
    <w:p w14:paraId="0F99C906" w14:textId="3D769DD8" w:rsidR="00904209" w:rsidRPr="0090219F" w:rsidRDefault="00904209" w:rsidP="00904209">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14524D" w:rsidRPr="0090219F">
        <w:rPr>
          <w:rFonts w:ascii="メイリオ" w:eastAsia="メイリオ" w:hAnsi="メイリオ" w:cs="メイリオ" w:hint="eastAsia"/>
          <w:bCs/>
          <w:sz w:val="24"/>
          <w:szCs w:val="24"/>
        </w:rPr>
        <w:t>『行政の福祉化（※）』をより一層推進し、</w:t>
      </w:r>
      <w:r w:rsidR="000B0215" w:rsidRPr="0090219F">
        <w:rPr>
          <w:rFonts w:ascii="メイリオ" w:eastAsia="メイリオ" w:hAnsi="メイリオ" w:cs="メイリオ" w:hint="eastAsia"/>
          <w:bCs/>
          <w:sz w:val="24"/>
          <w:szCs w:val="24"/>
        </w:rPr>
        <w:t>総合評価の入札</w:t>
      </w:r>
      <w:r w:rsidR="0014524D" w:rsidRPr="0090219F">
        <w:rPr>
          <w:rFonts w:ascii="メイリオ" w:eastAsia="メイリオ" w:hAnsi="メイリオ" w:cs="メイリオ" w:hint="eastAsia"/>
          <w:bCs/>
          <w:sz w:val="24"/>
          <w:szCs w:val="24"/>
        </w:rPr>
        <w:t>の充実・強化や障がい者の雇用・就労による企業の農業分野等新分野への参入促進をはじめ、職域のさらなる開拓</w:t>
      </w:r>
      <w:r w:rsidR="008B47DC" w:rsidRPr="0090219F">
        <w:rPr>
          <w:rFonts w:ascii="メイリオ" w:eastAsia="メイリオ" w:hAnsi="メイリオ" w:cs="メイリオ" w:hint="eastAsia"/>
          <w:color w:val="000000" w:themeColor="text1"/>
          <w:sz w:val="24"/>
          <w:szCs w:val="24"/>
        </w:rPr>
        <w:t>等</w:t>
      </w:r>
      <w:r w:rsidR="0014524D" w:rsidRPr="0090219F">
        <w:rPr>
          <w:rFonts w:ascii="メイリオ" w:eastAsia="メイリオ" w:hAnsi="メイリオ" w:cs="メイリオ" w:hint="eastAsia"/>
          <w:bCs/>
          <w:sz w:val="24"/>
          <w:szCs w:val="24"/>
        </w:rPr>
        <w:t>の取組</w:t>
      </w:r>
      <w:r w:rsidR="00FE3E04" w:rsidRPr="0090219F">
        <w:rPr>
          <w:rFonts w:ascii="メイリオ" w:eastAsia="メイリオ" w:hAnsi="メイリオ" w:cs="メイリオ" w:hint="eastAsia"/>
          <w:bCs/>
          <w:sz w:val="24"/>
          <w:szCs w:val="24"/>
        </w:rPr>
        <w:t>み</w:t>
      </w:r>
      <w:r w:rsidR="0014524D" w:rsidRPr="0090219F">
        <w:rPr>
          <w:rFonts w:ascii="メイリオ" w:eastAsia="メイリオ" w:hAnsi="メイリオ" w:cs="メイリオ" w:hint="eastAsia"/>
          <w:bCs/>
          <w:sz w:val="24"/>
          <w:szCs w:val="24"/>
        </w:rPr>
        <w:t>を通じて、就職困難者の雇用・就労機会を創出し、自立支援を進めます。</w:t>
      </w:r>
    </w:p>
    <w:p w14:paraId="0C9F1788" w14:textId="112C80EE" w:rsidR="00904209" w:rsidRPr="0044729B" w:rsidRDefault="00904209" w:rsidP="00904209">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0E66BE" w:rsidRPr="0090219F">
        <w:rPr>
          <w:rFonts w:ascii="メイリオ" w:eastAsia="メイリオ" w:hAnsi="メイリオ" w:cs="メイリオ" w:hint="eastAsia"/>
          <w:bCs/>
          <w:sz w:val="24"/>
          <w:szCs w:val="24"/>
        </w:rPr>
        <w:t>府営住宅の空室を、市町の福祉部局等との連携を図りながら、子育て支援や高齢者の見守り、住まいに困窮する</w:t>
      </w:r>
      <w:r w:rsidR="0051346F" w:rsidRPr="0090219F">
        <w:rPr>
          <w:rFonts w:ascii="メイリオ" w:eastAsia="メイリオ" w:hAnsi="メイリオ" w:cs="メイリオ" w:hint="eastAsia"/>
          <w:bCs/>
          <w:sz w:val="24"/>
          <w:szCs w:val="24"/>
        </w:rPr>
        <w:t>人</w:t>
      </w:r>
      <w:r w:rsidR="000E66BE" w:rsidRPr="0090219F">
        <w:rPr>
          <w:rFonts w:ascii="メイリオ" w:eastAsia="メイリオ" w:hAnsi="メイリオ" w:cs="メイリオ" w:hint="eastAsia"/>
          <w:bCs/>
          <w:sz w:val="24"/>
          <w:szCs w:val="24"/>
        </w:rPr>
        <w:t>への自立支援等を実施する団体に提供し、地域の福祉活動や交流の拠点としての活用を促進します。</w:t>
      </w:r>
    </w:p>
    <w:p w14:paraId="34A1F6C5" w14:textId="77777777" w:rsidR="00584E6A" w:rsidRDefault="00584E6A" w:rsidP="00904209">
      <w:pPr>
        <w:spacing w:line="300" w:lineRule="exact"/>
        <w:ind w:left="240" w:hangingChars="100" w:hanging="240"/>
        <w:rPr>
          <w:rFonts w:ascii="メイリオ" w:eastAsia="メイリオ" w:hAnsi="メイリオ" w:cs="メイリオ"/>
          <w:sz w:val="24"/>
          <w:szCs w:val="24"/>
        </w:rPr>
      </w:pPr>
    </w:p>
    <w:p w14:paraId="62F85AD4" w14:textId="2EE775AF" w:rsidR="00904209" w:rsidRPr="0044729B" w:rsidRDefault="00904209" w:rsidP="00904209">
      <w:pPr>
        <w:pStyle w:val="6"/>
        <w:spacing w:line="400" w:lineRule="exact"/>
        <w:ind w:leftChars="0" w:left="0"/>
        <w:rPr>
          <w:rFonts w:ascii="メイリオ" w:eastAsia="メイリオ" w:hAnsi="メイリオ" w:cs="メイリオ"/>
          <w:sz w:val="24"/>
          <w:szCs w:val="24"/>
        </w:rPr>
      </w:pPr>
      <w:r w:rsidRPr="002A317C">
        <w:rPr>
          <w:rFonts w:ascii="メイリオ" w:eastAsia="メイリオ" w:hAnsi="メイリオ" w:cs="メイリオ" w:hint="eastAsia"/>
          <w:sz w:val="24"/>
          <w:szCs w:val="24"/>
        </w:rPr>
        <w:t xml:space="preserve">▼《目標・指標》　</w:t>
      </w:r>
    </w:p>
    <w:p w14:paraId="6CC14FA7" w14:textId="009A8BA7" w:rsidR="00904209" w:rsidRPr="002A317C" w:rsidRDefault="0071798F" w:rsidP="00904209">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8032" behindDoc="0" locked="0" layoutInCell="1" allowOverlap="1" wp14:anchorId="13C315A8" wp14:editId="59FED4F3">
                <wp:simplePos x="0" y="0"/>
                <wp:positionH relativeFrom="column">
                  <wp:posOffset>-59690</wp:posOffset>
                </wp:positionH>
                <wp:positionV relativeFrom="paragraph">
                  <wp:posOffset>48260</wp:posOffset>
                </wp:positionV>
                <wp:extent cx="6000750" cy="1131570"/>
                <wp:effectExtent l="19050" t="19050" r="38100" b="30480"/>
                <wp:wrapNone/>
                <wp:docPr id="27" name="角丸四角形 27" descr="居住支援協議会を設立した市区町村の人口カバー率を令和12（2030）年度末までに５０％以上をめざし、市町村単位や行政区単位での居住支援協議会の設立を積極的に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0" cy="11315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0F755B9E" w14:textId="15BEC9C0" w:rsidR="00904209" w:rsidRPr="00A95483" w:rsidRDefault="0014524D" w:rsidP="00904209">
                            <w:pPr>
                              <w:pStyle w:val="a8"/>
                              <w:numPr>
                                <w:ilvl w:val="0"/>
                                <w:numId w:val="11"/>
                              </w:numPr>
                              <w:spacing w:line="400" w:lineRule="exact"/>
                              <w:ind w:leftChars="0"/>
                              <w:rPr>
                                <w:rFonts w:ascii="メイリオ" w:eastAsia="メイリオ" w:hAnsi="メイリオ" w:cs="メイリオ"/>
                                <w:b/>
                                <w:sz w:val="24"/>
                                <w:szCs w:val="24"/>
                              </w:rPr>
                            </w:pPr>
                            <w:r w:rsidRPr="0014524D">
                              <w:rPr>
                                <w:rFonts w:ascii="メイリオ" w:eastAsia="メイリオ" w:hAnsi="メイリオ" w:cs="メイリオ" w:hint="eastAsia"/>
                                <w:b/>
                                <w:spacing w:val="-4"/>
                                <w:sz w:val="24"/>
                                <w:szCs w:val="24"/>
                              </w:rPr>
                              <w:t>居住支援協議会を設立した市区町村の人口カバー率を令和12</w:t>
                            </w:r>
                            <w:r w:rsidR="00F842F9">
                              <w:rPr>
                                <w:rFonts w:ascii="メイリオ" w:eastAsia="メイリオ" w:hAnsi="メイリオ" w:cs="メイリオ" w:hint="eastAsia"/>
                                <w:b/>
                                <w:spacing w:val="-4"/>
                                <w:sz w:val="24"/>
                                <w:szCs w:val="24"/>
                              </w:rPr>
                              <w:t>（2030）</w:t>
                            </w:r>
                            <w:r w:rsidRPr="0014524D">
                              <w:rPr>
                                <w:rFonts w:ascii="メイリオ" w:eastAsia="メイリオ" w:hAnsi="メイリオ" w:cs="メイリオ" w:hint="eastAsia"/>
                                <w:b/>
                                <w:spacing w:val="-4"/>
                                <w:sz w:val="24"/>
                                <w:szCs w:val="24"/>
                              </w:rPr>
                              <w:t>年度末までに</w:t>
                            </w:r>
                            <w:r w:rsidR="00584E6A">
                              <w:rPr>
                                <w:rFonts w:ascii="メイリオ" w:eastAsia="メイリオ" w:hAnsi="メイリオ" w:cs="メイリオ" w:hint="eastAsia"/>
                                <w:b/>
                                <w:spacing w:val="-4"/>
                                <w:sz w:val="24"/>
                                <w:szCs w:val="24"/>
                              </w:rPr>
                              <w:t>5</w:t>
                            </w:r>
                            <w:r w:rsidR="00584E6A">
                              <w:rPr>
                                <w:rFonts w:ascii="メイリオ" w:eastAsia="メイリオ" w:hAnsi="メイリオ" w:cs="メイリオ"/>
                                <w:b/>
                                <w:spacing w:val="-4"/>
                                <w:sz w:val="24"/>
                                <w:szCs w:val="24"/>
                              </w:rPr>
                              <w:t>0</w:t>
                            </w:r>
                            <w:r w:rsidRPr="0014524D">
                              <w:rPr>
                                <w:rFonts w:ascii="メイリオ" w:eastAsia="メイリオ" w:hAnsi="メイリオ" w:cs="メイリオ" w:hint="eastAsia"/>
                                <w:b/>
                                <w:spacing w:val="-4"/>
                                <w:sz w:val="24"/>
                                <w:szCs w:val="24"/>
                              </w:rPr>
                              <w:t>％以上をめざし、市町村単位や行政区単位での居住支援協議会の設立を積極的に支援します。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3C315A8" id="角丸四角形 27" o:spid="_x0000_s1261" alt="居住支援協議会を設立した市区町村の人口カバー率を令和12（2030）年度末までに５０％以上をめざし、市町村単位や行政区単位での居住支援協議会の設立を積極的に支援します。" style="position:absolute;left:0;text-align:left;margin-left:-4.7pt;margin-top:3.8pt;width:472.5pt;height:89.1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" filled="f" strokecolor="#365f91" strokeweight="4.5pt">
                <v:stroke linestyle="thinThick"/>
                <v:textbox inset="5.85pt,.7pt,5.85pt,.7pt">
                  <w:txbxContent>
                    <w:p w14:paraId="0F755B9E" w14:textId="15BEC9C0" w:rsidR="00904209" w:rsidRPr="00A95483" w:rsidRDefault="0014524D" w:rsidP="00904209">
                      <w:pPr>
                        <w:pStyle w:val="a8"/>
                        <w:numPr>
                          <w:ilvl w:val="0"/>
                          <w:numId w:val="11"/>
                        </w:numPr>
                        <w:spacing w:line="400" w:lineRule="exact"/>
                        <w:ind w:leftChars="0"/>
                        <w:rPr>
                          <w:rFonts w:ascii="メイリオ" w:eastAsia="メイリオ" w:hAnsi="メイリオ" w:cs="メイリオ"/>
                          <w:b/>
                          <w:sz w:val="24"/>
                          <w:szCs w:val="24"/>
                        </w:rPr>
                      </w:pPr>
                      <w:r w:rsidRPr="0014524D">
                        <w:rPr>
                          <w:rFonts w:ascii="メイリオ" w:eastAsia="メイリオ" w:hAnsi="メイリオ" w:cs="メイリオ" w:hint="eastAsia"/>
                          <w:b/>
                          <w:spacing w:val="-4"/>
                          <w:sz w:val="24"/>
                          <w:szCs w:val="24"/>
                        </w:rPr>
                        <w:t>居住支援協議会を設立した市区町村の人口カバー率を令和12</w:t>
                      </w:r>
                      <w:r w:rsidR="00F842F9">
                        <w:rPr>
                          <w:rFonts w:ascii="メイリオ" w:eastAsia="メイリオ" w:hAnsi="メイリオ" w:cs="メイリオ" w:hint="eastAsia"/>
                          <w:b/>
                          <w:spacing w:val="-4"/>
                          <w:sz w:val="24"/>
                          <w:szCs w:val="24"/>
                        </w:rPr>
                        <w:t>（2030）</w:t>
                      </w:r>
                      <w:r w:rsidRPr="0014524D">
                        <w:rPr>
                          <w:rFonts w:ascii="メイリオ" w:eastAsia="メイリオ" w:hAnsi="メイリオ" w:cs="メイリオ" w:hint="eastAsia"/>
                          <w:b/>
                          <w:spacing w:val="-4"/>
                          <w:sz w:val="24"/>
                          <w:szCs w:val="24"/>
                        </w:rPr>
                        <w:t>年度末までに</w:t>
                      </w:r>
                      <w:r w:rsidR="00584E6A">
                        <w:rPr>
                          <w:rFonts w:ascii="メイリオ" w:eastAsia="メイリオ" w:hAnsi="メイリオ" w:cs="メイリオ" w:hint="eastAsia"/>
                          <w:b/>
                          <w:spacing w:val="-4"/>
                          <w:sz w:val="24"/>
                          <w:szCs w:val="24"/>
                        </w:rPr>
                        <w:t>5</w:t>
                      </w:r>
                      <w:r w:rsidR="00584E6A">
                        <w:rPr>
                          <w:rFonts w:ascii="メイリオ" w:eastAsia="メイリオ" w:hAnsi="メイリオ" w:cs="メイリオ"/>
                          <w:b/>
                          <w:spacing w:val="-4"/>
                          <w:sz w:val="24"/>
                          <w:szCs w:val="24"/>
                        </w:rPr>
                        <w:t>0</w:t>
                      </w:r>
                      <w:r w:rsidRPr="0014524D">
                        <w:rPr>
                          <w:rFonts w:ascii="メイリオ" w:eastAsia="メイリオ" w:hAnsi="メイリオ" w:cs="メイリオ" w:hint="eastAsia"/>
                          <w:b/>
                          <w:spacing w:val="-4"/>
                          <w:sz w:val="24"/>
                          <w:szCs w:val="24"/>
                        </w:rPr>
                        <w:t>％以上をめざし、市町村単位や行政区単位での居住支援協議会の設立を積極的に支援します。</w:t>
                      </w:r>
                    </w:p>
                  </w:txbxContent>
                </v:textbox>
              </v:roundrect>
            </w:pict>
          </mc:Fallback>
        </mc:AlternateContent>
      </w:r>
    </w:p>
    <w:p w14:paraId="4F19B54D" w14:textId="77777777" w:rsidR="00904209" w:rsidRPr="002A317C" w:rsidRDefault="00904209" w:rsidP="00904209">
      <w:pPr>
        <w:spacing w:line="400" w:lineRule="exact"/>
        <w:ind w:leftChars="100" w:left="210" w:firstLineChars="200" w:firstLine="480"/>
        <w:jc w:val="right"/>
        <w:rPr>
          <w:rFonts w:ascii="メイリオ" w:eastAsia="メイリオ" w:hAnsi="メイリオ" w:cs="メイリオ"/>
          <w:sz w:val="24"/>
          <w:szCs w:val="24"/>
        </w:rPr>
      </w:pPr>
    </w:p>
    <w:p w14:paraId="284D19B9" w14:textId="77777777" w:rsidR="00904209" w:rsidRDefault="00904209" w:rsidP="00904209">
      <w:pPr>
        <w:spacing w:line="400" w:lineRule="exact"/>
        <w:ind w:leftChars="100" w:left="210" w:firstLineChars="200" w:firstLine="480"/>
        <w:jc w:val="right"/>
        <w:rPr>
          <w:rFonts w:ascii="メイリオ" w:eastAsia="メイリオ" w:hAnsi="メイリオ" w:cs="メイリオ"/>
          <w:sz w:val="24"/>
          <w:szCs w:val="24"/>
        </w:rPr>
      </w:pPr>
    </w:p>
    <w:p w14:paraId="2F6F3DFA" w14:textId="7CBFA6B7" w:rsidR="00584E6A" w:rsidRDefault="00C76075" w:rsidP="00584E6A">
      <w:pPr>
        <w:spacing w:line="400" w:lineRule="exact"/>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5487E742" w14:textId="4BF2291E" w:rsidR="00584E6A" w:rsidRDefault="009A5D03">
      <w:pPr>
        <w:rPr>
          <w:rFonts w:ascii="メイリオ" w:eastAsia="メイリオ" w:hAnsi="メイリオ" w:cs="メイリオ"/>
          <w:b/>
          <w:bCs/>
          <w:color w:val="000000" w:themeColor="text1"/>
          <w:sz w:val="24"/>
          <w:szCs w:val="24"/>
        </w:rPr>
      </w:pPr>
      <w:r w:rsidRPr="009A5D03">
        <w:rPr>
          <w:rFonts w:ascii="メイリオ" w:eastAsia="メイリオ" w:hAnsi="メイリオ" w:cs="メイリオ" w:hint="eastAsia"/>
          <w:noProof/>
          <w:color w:val="000000" w:themeColor="text1"/>
          <w:sz w:val="24"/>
          <w:szCs w:val="24"/>
        </w:rPr>
        <w:lastRenderedPageBreak/>
        <mc:AlternateContent>
          <mc:Choice Requires="wps">
            <w:drawing>
              <wp:anchor distT="0" distB="0" distL="114300" distR="114300" simplePos="0" relativeHeight="251935232" behindDoc="0" locked="0" layoutInCell="1" allowOverlap="1" wp14:anchorId="24204CCD" wp14:editId="203C4F03">
                <wp:simplePos x="0" y="0"/>
                <wp:positionH relativeFrom="margin">
                  <wp:posOffset>0</wp:posOffset>
                </wp:positionH>
                <wp:positionV relativeFrom="paragraph">
                  <wp:posOffset>-635</wp:posOffset>
                </wp:positionV>
                <wp:extent cx="5895975" cy="8782050"/>
                <wp:effectExtent l="0" t="0" r="28575" b="19050"/>
                <wp:wrapNone/>
                <wp:docPr id="133" name="テキスト ボックス 133"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04E794EA" w14:textId="77777777" w:rsidR="009A5D03" w:rsidRPr="0090219F" w:rsidRDefault="009A5D03" w:rsidP="009A5D03">
                            <w:pPr>
                              <w:spacing w:line="360" w:lineRule="exact"/>
                              <w:rPr>
                                <w:rFonts w:ascii="メイリオ" w:eastAsia="メイリオ" w:hAnsi="メイリオ"/>
                                <w:b/>
                                <w:color w:val="000000" w:themeColor="text1"/>
                                <w:sz w:val="24"/>
                                <w:szCs w:val="24"/>
                              </w:rPr>
                            </w:pPr>
                            <w:r w:rsidRPr="002378E8">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color w:val="000000" w:themeColor="text1"/>
                                <w:sz w:val="24"/>
                                <w:szCs w:val="24"/>
                              </w:rPr>
                              <w:t>岸和田市居住支援協議会の取組み</w:t>
                            </w:r>
                          </w:p>
                          <w:p w14:paraId="43488FC0"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～「住宅」と「福祉」をつなぐ居住支援協議会～</w:t>
                            </w:r>
                          </w:p>
                          <w:p w14:paraId="51BFA22C"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p>
                          <w:p w14:paraId="3FBD61A1" w14:textId="3880CCF3"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適切な住まいや必要な生活支援サービスは、それぞれ個人の事情によって異なり、様々な地域資源の中から、その人の状況やニーズにあったものを組み合わせる必要があります。このためには、公民を問わず地域の様々な組織・人材や制度などの資源が繋がることで、個人の生活に寄り添った対応をすることが必要不可欠であり、この体制構築・実践が「居住支援」です。各地域できめ細やかな居住支援を実施するため、居住支援法人(※)、不動産協力店、行政の住宅部局や福祉部局等による連携体制である「居住支援協議会（以下「協議会」という。）」を市</w:t>
                            </w:r>
                            <w:r w:rsidR="008E143A" w:rsidRPr="0090219F">
                              <w:rPr>
                                <w:rFonts w:ascii="メイリオ" w:eastAsia="メイリオ" w:hAnsi="メイリオ" w:hint="eastAsia"/>
                                <w:color w:val="000000" w:themeColor="text1"/>
                                <w:sz w:val="24"/>
                                <w:szCs w:val="24"/>
                              </w:rPr>
                              <w:t>区</w:t>
                            </w:r>
                            <w:r w:rsidRPr="0090219F">
                              <w:rPr>
                                <w:rFonts w:ascii="メイリオ" w:eastAsia="メイリオ" w:hAnsi="メイリオ" w:hint="eastAsia"/>
                                <w:color w:val="000000" w:themeColor="text1"/>
                                <w:sz w:val="24"/>
                                <w:szCs w:val="24"/>
                              </w:rPr>
                              <w:t>町村単位で設置することが求められています。</w:t>
                            </w:r>
                          </w:p>
                          <w:p w14:paraId="5F5729B0" w14:textId="3B4C9BAF"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岸和田市では、岸和田市</w:t>
                            </w:r>
                            <w:r w:rsidR="008E143A" w:rsidRPr="0090219F">
                              <w:rPr>
                                <w:rFonts w:ascii="メイリオ" w:eastAsia="メイリオ" w:hAnsi="メイリオ" w:hint="eastAsia"/>
                                <w:color w:val="000000" w:themeColor="text1"/>
                                <w:sz w:val="24"/>
                                <w:szCs w:val="24"/>
                              </w:rPr>
                              <w:t>社会福祉協議会</w:t>
                            </w:r>
                            <w:r w:rsidRPr="0090219F">
                              <w:rPr>
                                <w:rFonts w:ascii="メイリオ" w:eastAsia="メイリオ" w:hAnsi="メイリオ" w:hint="eastAsia"/>
                                <w:color w:val="000000" w:themeColor="text1"/>
                                <w:sz w:val="24"/>
                                <w:szCs w:val="24"/>
                              </w:rPr>
                              <w:t>を事務局に協議会を設置し、居住支援に取り組んでいます。市社協には協議会の設置前から、転居や施設からの地域移行・近隣トラブルによる住替えなどの相談が多数寄せられていました。また、市役所にも住まいの相談があるものの立場上、居住支援への協力が必要と把握していたとしても特定の不動産業者を紹介することができないなどの課題がありました。これらの課題を解消し、住宅・福祉施策といった分野を横断しながら、住まいに関する多様な支援を円滑に進めるため、協議会が設置されました。</w:t>
                            </w:r>
                          </w:p>
                          <w:p w14:paraId="2DE73ABA"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の協議会は、現場の支援担当者で構成されていることが特徴で、情報共有だけでなく、課題解決に向けた場として、必要な居住支援サービスの検討や空家・空き室を活用した支援等、多様な活動に取り組んでいます。協議会というネットワークがあることで、行政と不動産店が繋がるきっかけにもなっています。</w:t>
                            </w:r>
                          </w:p>
                          <w:p w14:paraId="1AC4B9BB"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高齢者・障がい者等の住宅の確保に配慮が必要な住宅確保要配慮者の住まい探しの課題の１つに緊急連絡先の確保が挙げられ、家賃債務保証会社による入居審査を通過できない事例も多く見受けられました。この解決策として協議会では、本人へアセスメント(※)の上で協議会が緊急連絡先となり物件契約を支援する仕組みや、協議会と家賃債務保証会社が提携し、連絡先がなくても物件契約できる独自プランの構築を行っています。</w:t>
                            </w:r>
                          </w:p>
                          <w:p w14:paraId="0815EB57" w14:textId="77777777" w:rsidR="009A5D03" w:rsidRPr="00F84673"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誰もが住み慣れた地域で安心して暮らし続けるためには、適切な住まいと必要な生活支援サービスを受けられる環境整備が必要で、その役割を担う協議会の取組みはますます重要となっています。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04CCD" id="テキスト ボックス 133" o:spid="_x0000_s1262"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margin-left:0;margin-top:-.05pt;width:464.25pt;height:691.5pt;z-index:25193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" fillcolor="window" strokeweight=".5pt">
                <v:textbox>
                  <w:txbxContent>
                    <w:p w14:paraId="04E794EA" w14:textId="77777777" w:rsidR="009A5D03" w:rsidRPr="0090219F" w:rsidRDefault="009A5D03" w:rsidP="009A5D03">
                      <w:pPr>
                        <w:spacing w:line="360" w:lineRule="exact"/>
                        <w:rPr>
                          <w:rFonts w:ascii="メイリオ" w:eastAsia="メイリオ" w:hAnsi="メイリオ"/>
                          <w:b/>
                          <w:color w:val="000000" w:themeColor="text1"/>
                          <w:sz w:val="24"/>
                          <w:szCs w:val="24"/>
                        </w:rPr>
                      </w:pPr>
                      <w:r w:rsidRPr="002378E8">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color w:val="000000" w:themeColor="text1"/>
                          <w:sz w:val="24"/>
                          <w:szCs w:val="24"/>
                        </w:rPr>
                        <w:t>岸和田市居住支援協議会の取組み</w:t>
                      </w:r>
                    </w:p>
                    <w:p w14:paraId="43488FC0"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～「住宅」と「福祉」をつなぐ居住支援協議会～</w:t>
                      </w:r>
                    </w:p>
                    <w:p w14:paraId="51BFA22C"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p>
                    <w:p w14:paraId="3FBD61A1" w14:textId="3880CCF3"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適切な住まいや必要な生活支援サービスは、それぞれ個人の事情によって異なり、様々な地域資源の中から、その人の状況やニーズにあったものを組み合わせる必要があります。このためには、公民を問わず地域の様々な組織・人材や制度などの資源が繋がることで、個人の生活に寄り添った対応をすることが必要不可欠であり、この体制構築・実践が「居住支援」です。各地域できめ細やかな居住支援を実施するため、居住支援法人(※)、不動産協力店、行政の住宅部局や福祉部局等による連携体制である「居住支援協議会（以下「協議会」という。）」を市</w:t>
                      </w:r>
                      <w:r w:rsidR="008E143A" w:rsidRPr="0090219F">
                        <w:rPr>
                          <w:rFonts w:ascii="メイリオ" w:eastAsia="メイリオ" w:hAnsi="メイリオ" w:hint="eastAsia"/>
                          <w:color w:val="000000" w:themeColor="text1"/>
                          <w:sz w:val="24"/>
                          <w:szCs w:val="24"/>
                        </w:rPr>
                        <w:t>区</w:t>
                      </w:r>
                      <w:r w:rsidRPr="0090219F">
                        <w:rPr>
                          <w:rFonts w:ascii="メイリオ" w:eastAsia="メイリオ" w:hAnsi="メイリオ" w:hint="eastAsia"/>
                          <w:color w:val="000000" w:themeColor="text1"/>
                          <w:sz w:val="24"/>
                          <w:szCs w:val="24"/>
                        </w:rPr>
                        <w:t>町村単位で設置することが求められています。</w:t>
                      </w:r>
                    </w:p>
                    <w:p w14:paraId="5F5729B0" w14:textId="3B4C9BAF"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岸和田市では、岸和田市</w:t>
                      </w:r>
                      <w:r w:rsidR="008E143A" w:rsidRPr="0090219F">
                        <w:rPr>
                          <w:rFonts w:ascii="メイリオ" w:eastAsia="メイリオ" w:hAnsi="メイリオ" w:hint="eastAsia"/>
                          <w:color w:val="000000" w:themeColor="text1"/>
                          <w:sz w:val="24"/>
                          <w:szCs w:val="24"/>
                        </w:rPr>
                        <w:t>社会福祉協議会</w:t>
                      </w:r>
                      <w:r w:rsidRPr="0090219F">
                        <w:rPr>
                          <w:rFonts w:ascii="メイリオ" w:eastAsia="メイリオ" w:hAnsi="メイリオ" w:hint="eastAsia"/>
                          <w:color w:val="000000" w:themeColor="text1"/>
                          <w:sz w:val="24"/>
                          <w:szCs w:val="24"/>
                        </w:rPr>
                        <w:t>を事務局に協議会を設置し、居住支援に取り組んでいます。市社協には協議会の設置前から、転居や施設からの地域移行・近隣トラブルによる住替えなどの相談が多数寄せられていました。また、市役所にも住まいの相談があるものの立場上、居住支援への協力が必要と把握していたとしても特定の不動産業者を紹介することができないなどの課題がありました。これらの課題を解消し、住宅・福祉施策といった分野を横断しながら、住まいに関する多様な支援を円滑に進めるため、協議会が設置されました。</w:t>
                      </w:r>
                    </w:p>
                    <w:p w14:paraId="2DE73ABA"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の協議会は、現場の支援担当者で構成されていることが特徴で、情報共有だけでなく、課題解決に向けた場として、必要な居住支援サービスの検討や空家・空き室を活用した支援等、多様な活動に取り組んでいます。協議会というネットワークがあることで、行政と不動産店が繋がるきっかけにもなっています。</w:t>
                      </w:r>
                    </w:p>
                    <w:p w14:paraId="1AC4B9BB"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高齢者・障がい者等の住宅の確保に配慮が必要な住宅確保要配慮者の住まい探しの課題の１つに緊急連絡先の確保が挙げられ、家賃債務保証会社による入居審査を通過できない事例も多く見受けられました。この解決策として協議会では、本人へアセスメント(※)の上で協議会が緊急連絡先となり物件契約を支援する仕組みや、協議会と家賃債務保証会社が提携し、連絡先がなくても物件契約できる独自プランの構築を行っています。</w:t>
                      </w:r>
                    </w:p>
                    <w:p w14:paraId="0815EB57" w14:textId="77777777" w:rsidR="009A5D03" w:rsidRPr="00F84673"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誰もが住み慣れた地域で安心して暮らし続けるためには、適切な住まいと必要な生活支援サービスを受けられる環境整備が必要で、その役割を担う協議会の取組みはますます重要となっています。</w:t>
                      </w:r>
                    </w:p>
                  </w:txbxContent>
                </v:textbox>
                <w10:wrap anchorx="margin"/>
              </v:shape>
            </w:pict>
          </mc:Fallback>
        </mc:AlternateContent>
      </w:r>
      <w:r w:rsidRPr="009A5D03">
        <w:rPr>
          <w:rFonts w:ascii="メイリオ" w:eastAsia="メイリオ" w:hAnsi="メイリオ" w:cs="メイリオ"/>
          <w:noProof/>
          <w:color w:val="000000" w:themeColor="text1"/>
          <w:sz w:val="24"/>
          <w:szCs w:val="24"/>
        </w:rPr>
        <w:drawing>
          <wp:anchor distT="0" distB="0" distL="114300" distR="114300" simplePos="0" relativeHeight="251936256" behindDoc="0" locked="0" layoutInCell="1" allowOverlap="1" wp14:anchorId="5705B34A" wp14:editId="19B00EBA">
            <wp:simplePos x="0" y="0"/>
            <wp:positionH relativeFrom="column">
              <wp:posOffset>614680</wp:posOffset>
            </wp:positionH>
            <wp:positionV relativeFrom="paragraph">
              <wp:posOffset>7208520</wp:posOffset>
            </wp:positionV>
            <wp:extent cx="4742920" cy="1554480"/>
            <wp:effectExtent l="0" t="0" r="635" b="7620"/>
            <wp:wrapNone/>
            <wp:docPr id="294" name="図 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図 294">
                      <a:extLst>
                        <a:ext uri="{C183D7F6-B498-43B3-948B-1728B52AA6E4}">
                          <adec:decorative xmlns:adec="http://schemas.microsoft.com/office/drawing/2017/decorative" val="1"/>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4292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706" w:rsidRPr="001E7706">
        <w:rPr>
          <w:rFonts w:ascii="メイリオ" w:eastAsia="メイリオ" w:hAnsi="メイリオ" w:cs="メイリオ"/>
          <w:noProof/>
          <w:color w:val="000000" w:themeColor="text1"/>
          <w:sz w:val="24"/>
          <w:szCs w:val="24"/>
        </w:rPr>
        <w:drawing>
          <wp:anchor distT="0" distB="0" distL="114300" distR="114300" simplePos="0" relativeHeight="251933184" behindDoc="0" locked="0" layoutInCell="1" allowOverlap="1" wp14:anchorId="6D2FC948" wp14:editId="1231B470">
            <wp:simplePos x="0" y="0"/>
            <wp:positionH relativeFrom="margin">
              <wp:posOffset>689610</wp:posOffset>
            </wp:positionH>
            <wp:positionV relativeFrom="page">
              <wp:posOffset>8245475</wp:posOffset>
            </wp:positionV>
            <wp:extent cx="4704080" cy="1535430"/>
            <wp:effectExtent l="0" t="0" r="1270" b="7620"/>
            <wp:wrapNone/>
            <wp:docPr id="109" name="図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図 109">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04080" cy="1535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4E6A">
        <w:rPr>
          <w:rFonts w:ascii="メイリオ" w:eastAsia="メイリオ" w:hAnsi="メイリオ" w:cs="メイリオ"/>
          <w:color w:val="000000" w:themeColor="text1"/>
          <w:sz w:val="24"/>
          <w:szCs w:val="24"/>
        </w:rPr>
        <w:br w:type="page"/>
      </w:r>
    </w:p>
    <w:p w14:paraId="42C1E1A6" w14:textId="59A97204" w:rsidR="00904209" w:rsidRPr="002A317C" w:rsidRDefault="00904209" w:rsidP="00904209">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②</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社会福祉協議会に対する活動支援</w:t>
      </w:r>
    </w:p>
    <w:p w14:paraId="22FA70ED" w14:textId="77777777" w:rsidR="00904209" w:rsidRPr="002A317C" w:rsidRDefault="00904209" w:rsidP="00904209">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CCB02D8" w14:textId="017F02E8" w:rsidR="00904209" w:rsidRPr="002A317C"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社会福祉協議会は、住民主体の理念のもと、地域の人々が住み慣れたまちで安心して生活することのできる「福祉と共生のまちづくり」の実現をめざし、様々な地域生活課題の解決に取り組んでいます。地域の実情に応じた福祉サービスの提供や相談活動、ボランティアや住民活動のネットワークづくり、福祉教</w:t>
      </w:r>
      <w:r w:rsidRPr="00ED0309">
        <w:rPr>
          <w:rFonts w:ascii="メイリオ" w:eastAsia="メイリオ" w:hAnsi="メイリオ" w:cs="メイリオ" w:hint="eastAsia"/>
          <w:color w:val="000000" w:themeColor="text1"/>
          <w:sz w:val="24"/>
          <w:szCs w:val="24"/>
        </w:rPr>
        <w:t>育の推進</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、地</w:t>
      </w:r>
      <w:r w:rsidRPr="002A317C">
        <w:rPr>
          <w:rFonts w:ascii="メイリオ" w:eastAsia="メイリオ" w:hAnsi="メイリオ" w:cs="メイリオ" w:hint="eastAsia"/>
          <w:color w:val="000000" w:themeColor="text1"/>
          <w:sz w:val="24"/>
          <w:szCs w:val="24"/>
        </w:rPr>
        <w:t>域福祉を推進する中核的な役割を担っています。</w:t>
      </w:r>
    </w:p>
    <w:p w14:paraId="3160BB12" w14:textId="11EA0026" w:rsidR="0014524D" w:rsidRDefault="00904209" w:rsidP="0014524D">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府社協では、誰もが安心して暮らすことのできる共生社会の構築をめざし、市町村社協や福祉施設</w:t>
      </w:r>
      <w:r w:rsidR="00F6559A">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、民生委員・児童委員等の関係機関との組織連携のもと、広域的かつ専門的な観点から府域における福祉サービス水準の確保と地域福祉力の向上に取り組んでいます。</w:t>
      </w:r>
    </w:p>
    <w:p w14:paraId="4EB35559" w14:textId="107E4710" w:rsidR="0014524D" w:rsidRDefault="0014524D" w:rsidP="0014524D">
      <w:pPr>
        <w:spacing w:line="400" w:lineRule="exact"/>
        <w:ind w:leftChars="100" w:left="210" w:firstLineChars="100" w:firstLine="240"/>
        <w:rPr>
          <w:rFonts w:ascii="メイリオ" w:eastAsia="メイリオ" w:hAnsi="メイリオ" w:cs="メイリオ"/>
          <w:color w:val="000000" w:themeColor="text1"/>
          <w:sz w:val="24"/>
          <w:szCs w:val="24"/>
        </w:rPr>
      </w:pPr>
      <w:r w:rsidRPr="0014524D">
        <w:rPr>
          <w:rFonts w:ascii="メイリオ" w:eastAsia="メイリオ" w:hAnsi="メイリオ" w:cs="メイリオ" w:hint="eastAsia"/>
          <w:color w:val="000000" w:themeColor="text1"/>
          <w:sz w:val="24"/>
          <w:szCs w:val="24"/>
        </w:rPr>
        <w:t>大阪府とは車の両輪の関係にあり、府全域にわたる福祉ニーズや</w:t>
      </w:r>
      <w:r w:rsidR="00DB197B">
        <w:rPr>
          <w:rFonts w:ascii="メイリオ" w:eastAsia="メイリオ" w:hAnsi="メイリオ" w:cs="メイリオ" w:hint="eastAsia"/>
          <w:color w:val="000000" w:themeColor="text1"/>
          <w:sz w:val="24"/>
          <w:szCs w:val="24"/>
        </w:rPr>
        <w:t>地域</w:t>
      </w:r>
      <w:r w:rsidRPr="0014524D">
        <w:rPr>
          <w:rFonts w:ascii="メイリオ" w:eastAsia="メイリオ" w:hAnsi="メイリオ" w:cs="メイリオ" w:hint="eastAsia"/>
          <w:color w:val="000000" w:themeColor="text1"/>
          <w:sz w:val="24"/>
          <w:szCs w:val="24"/>
        </w:rPr>
        <w:t>生活課題に関する情報を共有しながら、</w:t>
      </w:r>
      <w:r w:rsidR="00DB197B">
        <w:rPr>
          <w:rFonts w:ascii="メイリオ" w:eastAsia="メイリオ" w:hAnsi="メイリオ" w:cs="メイリオ" w:hint="eastAsia"/>
          <w:color w:val="000000" w:themeColor="text1"/>
          <w:sz w:val="24"/>
          <w:szCs w:val="24"/>
        </w:rPr>
        <w:t>包括的な支援体制の整備</w:t>
      </w:r>
      <w:r w:rsidRPr="0014524D">
        <w:rPr>
          <w:rFonts w:ascii="メイリオ" w:eastAsia="メイリオ" w:hAnsi="メイリオ" w:cs="メイリオ" w:hint="eastAsia"/>
          <w:color w:val="000000" w:themeColor="text1"/>
          <w:sz w:val="24"/>
          <w:szCs w:val="24"/>
        </w:rPr>
        <w:t>に向けて、効果的・効率的な諸事業を企画・実施してきたところです。</w:t>
      </w:r>
    </w:p>
    <w:p w14:paraId="0D3CA3C4" w14:textId="56F789F8" w:rsidR="00FA539C" w:rsidRDefault="00FA539C" w:rsidP="0014524D">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府域においては、府社協と大阪府内の福祉施設</w:t>
      </w:r>
      <w:r w:rsidR="009F0C5F">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の協働により、福祉施設</w:t>
      </w:r>
      <w:r w:rsidR="009F0C5F">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の特性や強みを活かした地域貢献事業を行う「大阪しあわせネットワーク」が展開されています。</w:t>
      </w:r>
      <w:r w:rsidR="0014524D" w:rsidRPr="0090219F">
        <w:rPr>
          <w:rFonts w:ascii="メイリオ" w:eastAsia="メイリオ" w:hAnsi="メイリオ" w:cs="メイリオ" w:hint="eastAsia"/>
          <w:color w:val="000000" w:themeColor="text1"/>
          <w:sz w:val="24"/>
          <w:szCs w:val="24"/>
        </w:rPr>
        <w:t>福祉施設</w:t>
      </w:r>
      <w:r w:rsidR="00D71F3D" w:rsidRPr="0090219F">
        <w:rPr>
          <w:rFonts w:ascii="メイリオ" w:eastAsia="メイリオ" w:hAnsi="メイリオ" w:cs="メイリオ" w:hint="eastAsia"/>
          <w:color w:val="000000" w:themeColor="text1"/>
          <w:sz w:val="24"/>
          <w:szCs w:val="24"/>
        </w:rPr>
        <w:t>等</w:t>
      </w:r>
      <w:r w:rsidR="0014524D" w:rsidRPr="0090219F">
        <w:rPr>
          <w:rFonts w:ascii="メイリオ" w:eastAsia="メイリオ" w:hAnsi="メイリオ" w:cs="メイリオ" w:hint="eastAsia"/>
          <w:color w:val="000000" w:themeColor="text1"/>
          <w:sz w:val="24"/>
          <w:szCs w:val="24"/>
        </w:rPr>
        <w:t>の協働による福祉活動を推進するとともに、府域における「大阪しあわせネットワーク</w:t>
      </w:r>
      <w:r w:rsidR="0014524D" w:rsidRPr="0014524D">
        <w:rPr>
          <w:rFonts w:ascii="メイリオ" w:eastAsia="メイリオ" w:hAnsi="メイリオ" w:cs="メイリオ" w:hint="eastAsia"/>
          <w:color w:val="000000" w:themeColor="text1"/>
          <w:sz w:val="24"/>
          <w:szCs w:val="24"/>
        </w:rPr>
        <w:t>」との一層の連携を図り、地域のセーフティネットの充実をめざしています。</w:t>
      </w:r>
    </w:p>
    <w:p w14:paraId="3DBF6305" w14:textId="152FDF5F" w:rsidR="00904209" w:rsidRDefault="00904209" w:rsidP="00904209">
      <w:pPr>
        <w:spacing w:line="400" w:lineRule="exact"/>
        <w:ind w:left="236" w:hangingChars="100" w:hanging="236"/>
        <w:rPr>
          <w:rFonts w:ascii="メイリオ" w:eastAsia="メイリオ" w:hAnsi="メイリオ" w:cs="メイリオ"/>
          <w:color w:val="000000" w:themeColor="text1"/>
          <w:spacing w:val="-2"/>
          <w:sz w:val="24"/>
          <w:szCs w:val="24"/>
        </w:rPr>
      </w:pPr>
      <w:r w:rsidRPr="00F72ED0">
        <w:rPr>
          <w:rFonts w:ascii="メイリオ" w:eastAsia="メイリオ" w:hAnsi="メイリオ" w:cs="メイリオ" w:hint="eastAsia"/>
          <w:color w:val="000000" w:themeColor="text1"/>
          <w:spacing w:val="-2"/>
          <w:sz w:val="24"/>
          <w:szCs w:val="24"/>
        </w:rPr>
        <w:t xml:space="preserve">▽　</w:t>
      </w:r>
      <w:r w:rsidR="0014524D" w:rsidRPr="0014524D">
        <w:rPr>
          <w:rFonts w:ascii="メイリオ" w:eastAsia="メイリオ" w:hAnsi="メイリオ" w:cs="メイリオ" w:hint="eastAsia"/>
          <w:color w:val="000000" w:themeColor="text1"/>
          <w:spacing w:val="-2"/>
          <w:sz w:val="24"/>
          <w:szCs w:val="24"/>
        </w:rPr>
        <w:t>市町村社協では、市町村や福祉施設</w:t>
      </w:r>
      <w:r w:rsidR="00F6559A">
        <w:rPr>
          <w:rFonts w:ascii="メイリオ" w:eastAsia="メイリオ" w:hAnsi="メイリオ" w:cs="メイリオ" w:hint="eastAsia"/>
          <w:color w:val="000000" w:themeColor="text1"/>
          <w:spacing w:val="-2"/>
          <w:sz w:val="24"/>
          <w:szCs w:val="24"/>
        </w:rPr>
        <w:t>等</w:t>
      </w:r>
      <w:r w:rsidR="0014524D" w:rsidRPr="0014524D">
        <w:rPr>
          <w:rFonts w:ascii="メイリオ" w:eastAsia="メイリオ" w:hAnsi="メイリオ" w:cs="メイリオ" w:hint="eastAsia"/>
          <w:color w:val="000000" w:themeColor="text1"/>
          <w:spacing w:val="-2"/>
          <w:sz w:val="24"/>
          <w:szCs w:val="24"/>
        </w:rPr>
        <w:t>、地区福祉委員（※）、地域住民との連携のもと、地域生活課題の把握と解決に取り組んでいます。特に、福祉施設</w:t>
      </w:r>
      <w:r w:rsidR="009F0C5F">
        <w:rPr>
          <w:rFonts w:ascii="メイリオ" w:eastAsia="メイリオ" w:hAnsi="メイリオ" w:cs="メイリオ" w:hint="eastAsia"/>
          <w:color w:val="000000" w:themeColor="text1"/>
          <w:spacing w:val="-2"/>
          <w:sz w:val="24"/>
          <w:szCs w:val="24"/>
        </w:rPr>
        <w:t>等</w:t>
      </w:r>
      <w:r w:rsidR="0014524D" w:rsidRPr="0014524D">
        <w:rPr>
          <w:rFonts w:ascii="メイリオ" w:eastAsia="メイリオ" w:hAnsi="メイリオ" w:cs="メイリオ" w:hint="eastAsia"/>
          <w:color w:val="000000" w:themeColor="text1"/>
          <w:spacing w:val="-2"/>
          <w:sz w:val="24"/>
          <w:szCs w:val="24"/>
        </w:rPr>
        <w:t>と地域のつながりを強化するため地域貢献委員会</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pacing w:val="-2"/>
          <w:sz w:val="24"/>
          <w:szCs w:val="24"/>
        </w:rPr>
        <w:t>の設置（令和</w:t>
      </w:r>
      <w:r w:rsidR="0014524D">
        <w:rPr>
          <w:rFonts w:ascii="メイリオ" w:eastAsia="メイリオ" w:hAnsi="メイリオ" w:cs="メイリオ" w:hint="eastAsia"/>
          <w:color w:val="000000" w:themeColor="text1"/>
          <w:spacing w:val="-2"/>
          <w:sz w:val="24"/>
          <w:szCs w:val="24"/>
        </w:rPr>
        <w:t>４</w:t>
      </w:r>
      <w:r w:rsidR="009F0C5F">
        <w:rPr>
          <w:rFonts w:ascii="メイリオ" w:eastAsia="メイリオ" w:hAnsi="メイリオ" w:cs="メイリオ" w:hint="eastAsia"/>
          <w:color w:val="000000" w:themeColor="text1"/>
          <w:spacing w:val="-2"/>
          <w:sz w:val="24"/>
          <w:szCs w:val="24"/>
        </w:rPr>
        <w:t>（2022</w:t>
      </w:r>
      <w:r w:rsidR="00F2797E">
        <w:rPr>
          <w:rFonts w:ascii="メイリオ" w:eastAsia="メイリオ" w:hAnsi="メイリオ" w:cs="メイリオ" w:hint="eastAsia"/>
          <w:color w:val="000000" w:themeColor="text1"/>
          <w:spacing w:val="-2"/>
          <w:sz w:val="24"/>
          <w:szCs w:val="24"/>
        </w:rPr>
        <w:t>）年</w:t>
      </w:r>
      <w:r w:rsidR="0014524D" w:rsidRPr="0014524D">
        <w:rPr>
          <w:rFonts w:ascii="メイリオ" w:eastAsia="メイリオ" w:hAnsi="メイリオ" w:cs="メイリオ" w:hint="eastAsia"/>
          <w:color w:val="000000" w:themeColor="text1"/>
          <w:spacing w:val="-2"/>
          <w:sz w:val="24"/>
          <w:szCs w:val="24"/>
        </w:rPr>
        <w:t>度末現在で37市町村社協（政令市社協を除く））をすすめており、市町村における包括的な支援体制の充実に向けて、地域貢献委員会</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pacing w:val="-2"/>
          <w:sz w:val="24"/>
          <w:szCs w:val="24"/>
        </w:rPr>
        <w:t>を核に市町村と有機的な連携が図られることが期待されます。</w:t>
      </w:r>
    </w:p>
    <w:p w14:paraId="182E0E72" w14:textId="21537660" w:rsidR="00904209" w:rsidRPr="00F2797E" w:rsidRDefault="00904209" w:rsidP="00904209">
      <w:pPr>
        <w:spacing w:line="400" w:lineRule="exact"/>
        <w:ind w:leftChars="100" w:left="210" w:firstLineChars="100" w:firstLine="240"/>
        <w:rPr>
          <w:rFonts w:ascii="メイリオ" w:eastAsia="メイリオ" w:hAnsi="メイリオ" w:cs="メイリオ"/>
          <w:color w:val="000000" w:themeColor="text1"/>
          <w:sz w:val="24"/>
          <w:szCs w:val="24"/>
        </w:rPr>
      </w:pPr>
    </w:p>
    <w:p w14:paraId="19F0FE8B" w14:textId="77777777" w:rsidR="00C76075" w:rsidRPr="002A317C" w:rsidRDefault="00C76075" w:rsidP="00904209">
      <w:pPr>
        <w:spacing w:line="400" w:lineRule="exact"/>
        <w:ind w:leftChars="100" w:left="210" w:firstLineChars="100" w:firstLine="240"/>
        <w:rPr>
          <w:rFonts w:ascii="メイリオ" w:eastAsia="メイリオ" w:hAnsi="メイリオ" w:cs="メイリオ"/>
          <w:color w:val="000000" w:themeColor="text1"/>
          <w:sz w:val="24"/>
          <w:szCs w:val="24"/>
        </w:rPr>
      </w:pPr>
    </w:p>
    <w:p w14:paraId="39ECFC90" w14:textId="0A74E16F" w:rsidR="00904209" w:rsidRPr="002A317C" w:rsidRDefault="00904209" w:rsidP="00904209">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FA539C">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2797E">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53A1EF49" w14:textId="77777777" w:rsidR="00904209" w:rsidRPr="00976FB8"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（府社協の活動支援）</w:t>
      </w:r>
    </w:p>
    <w:p w14:paraId="0665AE99" w14:textId="2EA52FD9" w:rsidR="00904209" w:rsidRPr="00AA4423"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府社協が関係機関とのネットワークにより把握する府域の地域生活課題を踏まえ、効果的な施策検討を行うとともに、その推進に向けた広域的・専門的な活動等に対して助成等のサポートを行います。</w:t>
      </w:r>
    </w:p>
    <w:p w14:paraId="05E7C65A" w14:textId="77777777" w:rsidR="00904209" w:rsidRPr="00AA4423"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lastRenderedPageBreak/>
        <w:t>（地域貢献委員会）</w:t>
      </w:r>
    </w:p>
    <w:p w14:paraId="27B128F6" w14:textId="74E8E0CC" w:rsidR="00904209" w:rsidRPr="00ED0309"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市町村社協における地域貢献委員会（※）の設置促進を通じて、福祉施設</w:t>
      </w:r>
      <w:r w:rsidR="00AD4552">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のマンパワー、拠点・設備、種別を越えた施設同士が連携することで、福祉施設</w:t>
      </w:r>
      <w:r w:rsidR="00D61C4C">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の有効活用や災害時の</w:t>
      </w:r>
      <w:r w:rsidR="00EA5442">
        <w:rPr>
          <w:rFonts w:ascii="メイリオ" w:eastAsia="メイリオ" w:hAnsi="メイリオ" w:cs="メイリオ" w:hint="eastAsia"/>
          <w:color w:val="000000" w:themeColor="text1"/>
          <w:sz w:val="24"/>
          <w:szCs w:val="24"/>
        </w:rPr>
        <w:t>支援を要する人への</w:t>
      </w:r>
      <w:r w:rsidR="0014524D" w:rsidRPr="0014524D">
        <w:rPr>
          <w:rFonts w:ascii="メイリオ" w:eastAsia="メイリオ" w:hAnsi="メイリオ" w:cs="メイリオ" w:hint="eastAsia"/>
          <w:color w:val="000000" w:themeColor="text1"/>
          <w:sz w:val="24"/>
          <w:szCs w:val="24"/>
        </w:rPr>
        <w:t>支援</w:t>
      </w:r>
      <w:r w:rsidR="0014524D" w:rsidRPr="00ED0309">
        <w:rPr>
          <w:rFonts w:ascii="メイリオ" w:eastAsia="メイリオ" w:hAnsi="メイリオ" w:cs="メイリオ" w:hint="eastAsia"/>
          <w:color w:val="000000" w:themeColor="text1"/>
          <w:sz w:val="24"/>
          <w:szCs w:val="24"/>
        </w:rPr>
        <w:t>、地域の交流</w:t>
      </w:r>
      <w:r w:rsidR="008B47DC" w:rsidRPr="00ED0309">
        <w:rPr>
          <w:rFonts w:ascii="メイリオ" w:eastAsia="メイリオ" w:hAnsi="メイリオ" w:cs="メイリオ" w:hint="eastAsia"/>
          <w:color w:val="000000" w:themeColor="text1"/>
          <w:sz w:val="24"/>
          <w:szCs w:val="24"/>
        </w:rPr>
        <w:t>等</w:t>
      </w:r>
      <w:r w:rsidR="0014524D" w:rsidRPr="00ED0309">
        <w:rPr>
          <w:rFonts w:ascii="メイリオ" w:eastAsia="メイリオ" w:hAnsi="メイリオ" w:cs="メイリオ" w:hint="eastAsia"/>
          <w:color w:val="000000" w:themeColor="text1"/>
          <w:sz w:val="24"/>
          <w:szCs w:val="24"/>
        </w:rPr>
        <w:t>「福祉と共生のまちづくり」が一層進むよう、府社協や市町村とともに支援します。</w:t>
      </w:r>
    </w:p>
    <w:p w14:paraId="13C8D40C" w14:textId="7512367E" w:rsidR="006273A8" w:rsidRPr="00ED0309" w:rsidRDefault="006273A8" w:rsidP="00904209">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地域貢献委員会</w:t>
      </w:r>
      <w:r w:rsidR="007F1C2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を核とし、</w:t>
      </w:r>
      <w:r w:rsidR="007F1C26" w:rsidRPr="00ED0309">
        <w:rPr>
          <w:rFonts w:ascii="メイリオ" w:eastAsia="メイリオ" w:hAnsi="メイリオ" w:cs="メイリオ" w:hint="eastAsia"/>
          <w:color w:val="000000" w:themeColor="text1"/>
          <w:sz w:val="24"/>
          <w:szCs w:val="24"/>
        </w:rPr>
        <w:t>市町村や</w:t>
      </w:r>
      <w:r w:rsidRPr="00ED0309">
        <w:rPr>
          <w:rFonts w:ascii="メイリオ" w:eastAsia="メイリオ" w:hAnsi="メイリオ" w:cs="メイリオ" w:hint="eastAsia"/>
          <w:color w:val="000000" w:themeColor="text1"/>
          <w:sz w:val="24"/>
          <w:szCs w:val="24"/>
        </w:rPr>
        <w:t>地域住民等と広範につながる協働の基盤づくりに</w:t>
      </w:r>
      <w:r w:rsidR="007F1C2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府社協とともに取り組みます</w:t>
      </w:r>
      <w:r w:rsidR="001B3CAD" w:rsidRPr="00ED0309">
        <w:rPr>
          <w:rFonts w:ascii="メイリオ" w:eastAsia="メイリオ" w:hAnsi="メイリオ" w:cs="メイリオ" w:hint="eastAsia"/>
          <w:color w:val="000000" w:themeColor="text1"/>
          <w:sz w:val="24"/>
          <w:szCs w:val="24"/>
        </w:rPr>
        <w:t>。</w:t>
      </w:r>
    </w:p>
    <w:p w14:paraId="527D3D08" w14:textId="77777777" w:rsidR="00904209" w:rsidRPr="00ED0309"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（地域福祉力強化）</w:t>
      </w:r>
    </w:p>
    <w:p w14:paraId="299B49AE" w14:textId="45B6011D" w:rsidR="00904209"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14524D" w:rsidRPr="00ED0309">
        <w:rPr>
          <w:rFonts w:ascii="メイリオ" w:eastAsia="メイリオ" w:hAnsi="メイリオ" w:cs="メイリオ" w:hint="eastAsia"/>
          <w:color w:val="000000" w:themeColor="text1"/>
          <w:sz w:val="24"/>
          <w:szCs w:val="24"/>
        </w:rPr>
        <w:t>市町村社協による地域の実情に応じた福祉サービスの提供や相談事業、小地域ネットワーク活動</w:t>
      </w:r>
      <w:r w:rsidR="008B47DC" w:rsidRPr="00ED0309">
        <w:rPr>
          <w:rFonts w:ascii="メイリオ" w:eastAsia="メイリオ" w:hAnsi="メイリオ" w:cs="メイリオ" w:hint="eastAsia"/>
          <w:color w:val="000000" w:themeColor="text1"/>
          <w:sz w:val="24"/>
          <w:szCs w:val="24"/>
        </w:rPr>
        <w:t>等</w:t>
      </w:r>
      <w:r w:rsidR="0014524D" w:rsidRPr="00ED0309">
        <w:rPr>
          <w:rFonts w:ascii="メイリオ" w:eastAsia="メイリオ" w:hAnsi="メイリオ" w:cs="メイリオ" w:hint="eastAsia"/>
          <w:color w:val="000000" w:themeColor="text1"/>
          <w:sz w:val="24"/>
          <w:szCs w:val="24"/>
        </w:rPr>
        <w:t>により、</w:t>
      </w:r>
      <w:r w:rsidR="00EA5442" w:rsidRPr="00ED0309">
        <w:rPr>
          <w:rFonts w:ascii="メイリオ" w:eastAsia="メイリオ" w:hAnsi="メイリオ" w:cs="メイリオ" w:hint="eastAsia"/>
          <w:color w:val="000000" w:themeColor="text1"/>
          <w:sz w:val="24"/>
          <w:szCs w:val="24"/>
        </w:rPr>
        <w:t>支援を要する人が</w:t>
      </w:r>
      <w:r w:rsidR="0014524D" w:rsidRPr="00ED0309">
        <w:rPr>
          <w:rFonts w:ascii="メイリオ" w:eastAsia="メイリオ" w:hAnsi="メイリオ" w:cs="メイリオ" w:hint="eastAsia"/>
          <w:color w:val="000000" w:themeColor="text1"/>
          <w:sz w:val="24"/>
          <w:szCs w:val="24"/>
        </w:rPr>
        <w:t>こぼれ落ちること</w:t>
      </w:r>
      <w:r w:rsidR="0014524D" w:rsidRPr="0014524D">
        <w:rPr>
          <w:rFonts w:ascii="メイリオ" w:eastAsia="メイリオ" w:hAnsi="メイリオ" w:cs="メイリオ" w:hint="eastAsia"/>
          <w:color w:val="000000" w:themeColor="text1"/>
          <w:sz w:val="24"/>
          <w:szCs w:val="24"/>
        </w:rPr>
        <w:t>なく見守り・発見・つなぐ地域福祉力の強化を促進します。</w:t>
      </w:r>
    </w:p>
    <w:p w14:paraId="4903F543" w14:textId="45B51482" w:rsidR="00434F86" w:rsidRDefault="00434F86" w:rsidP="00904209">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6D9BB787" w14:textId="77777777" w:rsidR="008750AD" w:rsidRDefault="008750AD" w:rsidP="008750AD">
      <w:pPr>
        <w:ind w:firstLineChars="100" w:firstLine="210"/>
      </w:pPr>
      <w:r w:rsidRPr="004E6B6A">
        <w:rPr>
          <w:rFonts w:hint="eastAsia"/>
          <w:noProof/>
          <w:szCs w:val="24"/>
        </w:rPr>
        <w:lastRenderedPageBreak/>
        <mc:AlternateContent>
          <mc:Choice Requires="wps">
            <w:drawing>
              <wp:anchor distT="0" distB="0" distL="114300" distR="114300" simplePos="0" relativeHeight="251757056" behindDoc="0" locked="0" layoutInCell="1" allowOverlap="1" wp14:anchorId="6FAACA46" wp14:editId="17D8E6D8">
                <wp:simplePos x="0" y="0"/>
                <wp:positionH relativeFrom="margin">
                  <wp:align>left</wp:align>
                </wp:positionH>
                <wp:positionV relativeFrom="paragraph">
                  <wp:posOffset>33655</wp:posOffset>
                </wp:positionV>
                <wp:extent cx="5895975" cy="8782050"/>
                <wp:effectExtent l="0" t="0" r="28575" b="19050"/>
                <wp:wrapNone/>
                <wp:docPr id="1295801888" name="テキスト ボックス 1295801888" descr="コラム：市町村社会福祉協議会の地域福祉活動への取組み①&#10;～ひきこもりの相談支援と居場所づくり～&#10;市町村社協は民間組織としての自主性と、住民や社会福祉等関係者に支えられた公共性という2つの側面をあわせもつ組織として、小地域ネットワーク活動、当事者の組織化等の地域福祉活動への支援や、総合相談や資金貸付事業等を通じた福祉サービスの利用支援や生活支援等、地域の実情に応じた様々な活動を行っています。本コラムでは、市町村社協の地域福祉活動の取組みを紹介します。&#10;熊取町社会福祉協議会では、令和2（2020）年9月に「ひきこもり相談」を開始し、令和4（2022）年8月からは、ひきこもりの人が相談しやすいように専用回線による「ひきこもり相談専用電話」をはじめました。&#10;相談をはじめたきっかけは、内閣府調査を基に算出したひきこもり出現率の約２％を熊取町の人口約4万3千人をかけてみたところからでした。&#10;ひきこもり状態の人が町内に約860人もいるはずなのに、ほとんど支援に結びついていないということで、まずは、当事者の思いを聞き、そこから支援につなげることができたらと「ひきこもり相談」をはじめました。&#10;ひきこもり相談の開始と同時期に、摂食障がいの子を持つ家族から、生きづらさを持つ人たちの居場所を立ち上げたいと相談を受け、町社協がサポートを行いはじまった「きまぐれカフェ」月2回（第2・第4金曜日）に加えて、より当事者の外出機会を増やすことができればと、町社協主催による「ふらっとルーム」を第1金曜日に開始しました。&#10;また、当事者の居場所づくりの他に、広くひきこもりに対しての正しい理解を深めていただく為の講演会や、当事者家族の支援として「家族のお茶会」なども行っています。&#10;「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ないが、たとえ0人でも、この町にひきこもりの人が安心して通える場所があるということが大事なんだと思いはじめた。」と話します。&#10;町社協がこれまでのノウハウを生かし、ひきこもり支援に動きだしたことが端緒となり、居場所をはじめ、「家族の会」が立ち上がるなど、地域にひきこもり支援の輪がひろがりはじめ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6043D52F" w14:textId="50AC7CA1" w:rsidR="008750AD" w:rsidRPr="00ED0309" w:rsidRDefault="008750AD" w:rsidP="008750AD">
                            <w:pPr>
                              <w:spacing w:line="360" w:lineRule="exact"/>
                              <w:rPr>
                                <w:rFonts w:ascii="メイリオ" w:eastAsia="メイリオ" w:hAnsi="メイリオ"/>
                                <w:b/>
                                <w:sz w:val="24"/>
                                <w:szCs w:val="24"/>
                              </w:rPr>
                            </w:pPr>
                            <w:bookmarkStart w:id="7" w:name="_Hlk153203383"/>
                            <w:bookmarkEnd w:id="7"/>
                            <w:r w:rsidRPr="008750AD">
                              <w:rPr>
                                <w:rFonts w:ascii="メイリオ" w:eastAsia="メイリオ" w:hAnsi="メイリオ" w:hint="eastAsia"/>
                                <w:b/>
                                <w:sz w:val="24"/>
                                <w:szCs w:val="24"/>
                              </w:rPr>
                              <w:t>コラム</w:t>
                            </w:r>
                            <w:r w:rsidRPr="008750AD">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の地域福祉活動への取組み①</w:t>
                            </w:r>
                          </w:p>
                          <w:p w14:paraId="255650EE" w14:textId="77777777" w:rsidR="008750AD" w:rsidRPr="00ED0309" w:rsidRDefault="008750AD" w:rsidP="008750AD">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～ひきこもりの相談支援と居場所づくり～</w:t>
                            </w:r>
                          </w:p>
                          <w:p w14:paraId="7B6B80AA" w14:textId="77777777" w:rsidR="008750AD" w:rsidRPr="00ED0309" w:rsidRDefault="008750AD" w:rsidP="008750AD">
                            <w:pPr>
                              <w:snapToGrid w:val="0"/>
                              <w:spacing w:line="360" w:lineRule="exact"/>
                              <w:ind w:firstLineChars="100" w:firstLine="240"/>
                              <w:rPr>
                                <w:rFonts w:ascii="メイリオ" w:eastAsia="メイリオ" w:hAnsi="メイリオ"/>
                                <w:sz w:val="24"/>
                                <w:szCs w:val="28"/>
                              </w:rPr>
                            </w:pPr>
                          </w:p>
                          <w:p w14:paraId="66340187" w14:textId="4FE0D22A" w:rsidR="008750AD" w:rsidRPr="008750AD" w:rsidRDefault="008750AD" w:rsidP="008750AD">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市町村社協は民間組織としての自主性と、住民や社会福祉等関係者に支えられた公共性という2つの側面をあわせもつ組織として、小地域ネットワーク活動、当事者の組織化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8"/>
                              </w:rPr>
                              <w:t>地域福祉活動への支援や、総合相談や資金貸付事業等を通じた福祉サービスの利用支援や生活支援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、地域の実情に応じた様々な活動を行っています。</w:t>
                            </w:r>
                            <w:r w:rsidRPr="00ED0309">
                              <w:rPr>
                                <w:rFonts w:ascii="メイリオ" w:eastAsia="メイリオ" w:hAnsi="メイリオ" w:hint="eastAsia"/>
                                <w:sz w:val="24"/>
                                <w:szCs w:val="24"/>
                              </w:rPr>
                              <w:t>本コラムでは、市町村社協の地域福</w:t>
                            </w:r>
                            <w:r w:rsidRPr="008750AD">
                              <w:rPr>
                                <w:rFonts w:ascii="メイリオ" w:eastAsia="メイリオ" w:hAnsi="メイリオ" w:hint="eastAsia"/>
                                <w:sz w:val="24"/>
                                <w:szCs w:val="24"/>
                              </w:rPr>
                              <w:t>祉活動の取組みを紹介します。</w:t>
                            </w:r>
                          </w:p>
                          <w:p w14:paraId="428033FB" w14:textId="7777777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熊取町社会福祉協議会では、令和2（202</w:t>
                            </w:r>
                            <w:r w:rsidRPr="008750AD">
                              <w:rPr>
                                <w:rFonts w:ascii="メイリオ" w:eastAsia="メイリオ" w:hAnsi="メイリオ"/>
                                <w:sz w:val="24"/>
                                <w:szCs w:val="28"/>
                              </w:rPr>
                              <w:t>0</w:t>
                            </w:r>
                            <w:r w:rsidRPr="008750AD">
                              <w:rPr>
                                <w:rFonts w:ascii="メイリオ" w:eastAsia="メイリオ" w:hAnsi="メイリオ" w:hint="eastAsia"/>
                                <w:sz w:val="24"/>
                                <w:szCs w:val="28"/>
                              </w:rPr>
                              <w:t>）年9月に「ひきこもり相談」を開始し、令和4（202</w:t>
                            </w:r>
                            <w:r w:rsidRPr="008750AD">
                              <w:rPr>
                                <w:rFonts w:ascii="メイリオ" w:eastAsia="メイリオ" w:hAnsi="メイリオ"/>
                                <w:sz w:val="24"/>
                                <w:szCs w:val="28"/>
                              </w:rPr>
                              <w:t>2</w:t>
                            </w:r>
                            <w:r w:rsidRPr="008750AD">
                              <w:rPr>
                                <w:rFonts w:ascii="メイリオ" w:eastAsia="メイリオ" w:hAnsi="メイリオ" w:hint="eastAsia"/>
                                <w:sz w:val="24"/>
                                <w:szCs w:val="28"/>
                              </w:rPr>
                              <w:t>）年8月からは、ひきこもりの人が相談しやすいように専用回線による「ひきこもり相談専用電話」をはじめました。</w:t>
                            </w:r>
                          </w:p>
                          <w:p w14:paraId="65EA9F9C" w14:textId="77777777" w:rsidR="00640E8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相談をはじめたきっかけは、内閣府調査を基に算出したひきこもり出現率の約２％を熊取町の人口約4万3千人をかけてみたところからでした。</w:t>
                            </w:r>
                          </w:p>
                          <w:p w14:paraId="4B56F209" w14:textId="4DA59FA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状態の人が町内に約860人もいるはずなのに、ほとんど支援に結びついていないということで、まずは、当事者の思いを聞き、そこから支援につなげることができたらと「ひきこもり相談」をはじめました。</w:t>
                            </w:r>
                          </w:p>
                          <w:p w14:paraId="471D229A" w14:textId="3E2B9BC4" w:rsidR="00DB197B" w:rsidRDefault="008750AD" w:rsidP="00640E8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ひきこもり相談の開始と同時期に、摂食障がいの子を持つ家族から</w:t>
                            </w:r>
                            <w:r w:rsidR="00DB197B">
                              <w:rPr>
                                <w:rFonts w:ascii="メイリオ" w:eastAsia="メイリオ" w:hAnsi="メイリオ" w:hint="eastAsia"/>
                                <w:sz w:val="24"/>
                                <w:szCs w:val="28"/>
                              </w:rPr>
                              <w:t>、</w:t>
                            </w:r>
                            <w:r w:rsidRPr="008750AD">
                              <w:rPr>
                                <w:rFonts w:ascii="メイリオ" w:eastAsia="メイリオ" w:hAnsi="メイリオ" w:hint="eastAsia"/>
                                <w:sz w:val="24"/>
                                <w:szCs w:val="28"/>
                              </w:rPr>
                              <w:t>生きづらさを持つ人たちの居場所を立ち上げたいと相談を受け、町社協がサポートを行いはじまった「きまぐれカフェ」月2回（第2・第4金曜日）に加えて、より当事者の外出機会を増やすことができればと、</w:t>
                            </w:r>
                            <w:r w:rsidR="00DB197B">
                              <w:rPr>
                                <w:rFonts w:ascii="メイリオ" w:eastAsia="メイリオ" w:hAnsi="メイリオ" w:hint="eastAsia"/>
                                <w:sz w:val="24"/>
                                <w:szCs w:val="28"/>
                              </w:rPr>
                              <w:t>町</w:t>
                            </w:r>
                            <w:r w:rsidRPr="008750AD">
                              <w:rPr>
                                <w:rFonts w:ascii="メイリオ" w:eastAsia="メイリオ" w:hAnsi="メイリオ" w:hint="eastAsia"/>
                                <w:sz w:val="24"/>
                                <w:szCs w:val="28"/>
                              </w:rPr>
                              <w:t>社協主催による</w:t>
                            </w:r>
                          </w:p>
                          <w:p w14:paraId="6190128B" w14:textId="43C53880" w:rsidR="008750AD" w:rsidRPr="008750AD" w:rsidRDefault="008750AD" w:rsidP="00DB197B">
                            <w:pPr>
                              <w:snapToGrid w:val="0"/>
                              <w:spacing w:line="360" w:lineRule="exact"/>
                              <w:rPr>
                                <w:rFonts w:ascii="メイリオ" w:eastAsia="メイリオ" w:hAnsi="メイリオ"/>
                                <w:sz w:val="24"/>
                                <w:szCs w:val="28"/>
                              </w:rPr>
                            </w:pPr>
                            <w:r w:rsidRPr="008750AD">
                              <w:rPr>
                                <w:rFonts w:ascii="メイリオ" w:eastAsia="メイリオ" w:hAnsi="メイリオ" w:hint="eastAsia"/>
                                <w:sz w:val="24"/>
                                <w:szCs w:val="28"/>
                              </w:rPr>
                              <w:t>「ふらっとルーム」を第1金曜日に開始しました。</w:t>
                            </w:r>
                          </w:p>
                          <w:p w14:paraId="6F243F13" w14:textId="77777777"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また、当事者の居場所づくりの他に、広くひきこもりに対しての正しい理解を深めていただく為の講演会や、当事者家族の支援として「家族のお茶会」なども行っています。</w:t>
                            </w:r>
                          </w:p>
                          <w:p w14:paraId="25E7CCB6" w14:textId="644AFF13" w:rsidR="00E37D59" w:rsidRPr="0090219F"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w:t>
                            </w:r>
                            <w:r w:rsidRPr="0090219F">
                              <w:rPr>
                                <w:rFonts w:ascii="メイリオ" w:eastAsia="メイリオ" w:hAnsi="メイリオ" w:hint="eastAsia"/>
                                <w:sz w:val="24"/>
                                <w:szCs w:val="28"/>
                              </w:rPr>
                              <w:t>ないが、たとえ0人でも、この町にひきこもりの人が安心して通える場所があるということが大事なんだと</w:t>
                            </w:r>
                            <w:r w:rsidR="00546BB9" w:rsidRPr="0090219F">
                              <w:rPr>
                                <w:rFonts w:ascii="メイリオ" w:eastAsia="メイリオ" w:hAnsi="メイリオ" w:hint="eastAsia"/>
                                <w:sz w:val="24"/>
                                <w:szCs w:val="28"/>
                              </w:rPr>
                              <w:t>いう</w:t>
                            </w:r>
                            <w:r w:rsidRPr="0090219F">
                              <w:rPr>
                                <w:rFonts w:ascii="メイリオ" w:eastAsia="メイリオ" w:hAnsi="メイリオ" w:hint="eastAsia"/>
                                <w:sz w:val="24"/>
                                <w:szCs w:val="28"/>
                              </w:rPr>
                              <w:t>思い</w:t>
                            </w:r>
                            <w:r w:rsidR="00546BB9" w:rsidRPr="0090219F">
                              <w:rPr>
                                <w:rFonts w:ascii="メイリオ" w:eastAsia="メイリオ" w:hAnsi="メイリオ" w:hint="eastAsia"/>
                                <w:sz w:val="24"/>
                                <w:szCs w:val="28"/>
                              </w:rPr>
                              <w:t>で</w:t>
                            </w:r>
                            <w:r w:rsidRPr="0090219F">
                              <w:rPr>
                                <w:rFonts w:ascii="メイリオ" w:eastAsia="メイリオ" w:hAnsi="メイリオ" w:hint="eastAsia"/>
                                <w:sz w:val="24"/>
                                <w:szCs w:val="28"/>
                              </w:rPr>
                              <w:t>はじめた。」と話します。</w:t>
                            </w:r>
                          </w:p>
                          <w:p w14:paraId="51C7808E" w14:textId="68B53959"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8"/>
                              </w:rPr>
                              <w:t>町社協がこれまでのノウハウを生かし、ひきこもり支援に動きだしたことが端緒となり、居場所をはじめ、「家族の会」が</w:t>
                            </w:r>
                            <w:r w:rsidRPr="00ED0309">
                              <w:rPr>
                                <w:rFonts w:ascii="メイリオ" w:eastAsia="メイリオ" w:hAnsi="メイリオ" w:hint="eastAsia"/>
                                <w:sz w:val="24"/>
                                <w:szCs w:val="28"/>
                              </w:rPr>
                              <w:t>立ち上がるなど、地域にひきこもり支援の輪がひろがりはじめています。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ACA46" id="テキスト ボックス 1295801888" o:spid="_x0000_s1263" type="#_x0000_t202" alt="コラム：市町村社会福祉協議会の地域福祉活動への取組み①&#10;～ひきこもりの相談支援と居場所づくり～&#10;市町村社協は民間組織としての自主性と、住民や社会福祉等関係者に支えられた公共性という2つの側面をあわせもつ組織として、小地域ネットワーク活動、当事者の組織化等の地域福祉活動への支援や、総合相談や資金貸付事業等を通じた福祉サービスの利用支援や生活支援等、地域の実情に応じた様々な活動を行っています。本コラムでは、市町村社協の地域福祉活動の取組みを紹介します。&#10;熊取町社会福祉協議会では、令和2（2020）年9月に「ひきこもり相談」を開始し、令和4（2022）年8月からは、ひきこもりの人が相談しやすいように専用回線による「ひきこもり相談専用電話」をはじめました。&#10;相談をはじめたきっかけは、内閣府調査を基に算出したひきこもり出現率の約２％を熊取町の人口約4万3千人をかけてみたところからでした。&#10;ひきこもり状態の人が町内に約860人もいるはずなのに、ほとんど支援に結びついていないということで、まずは、当事者の思いを聞き、そこから支援につなげることができたらと「ひきこもり相談」をはじめました。&#10;ひきこもり相談の開始と同時期に、摂食障がいの子を持つ家族から、生きづらさを持つ人たちの居場所を立ち上げたいと相談を受け、町社協がサポートを行いはじまった「きまぐれカフェ」月2回（第2・第4金曜日）に加えて、より当事者の外出機会を増やすことができればと、町社協主催による「ふらっとルーム」を第1金曜日に開始しました。&#10;また、当事者の居場所づくりの他に、広くひきこもりに対しての正しい理解を深めていただく為の講演会や、当事者家族の支援として「家族のお茶会」なども行っています。&#10;「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ないが、たとえ0人でも、この町にひきこもりの人が安心して通える場所があるということが大事なんだと思いはじめた。」と話します。&#10;町社協がこれまでのノウハウを生かし、ひきこもり支援に動きだしたことが端緒となり、居場所をはじめ、「家族の会」が立ち上がるなど、地域にひきこもり支援の輪がひろがりはじめています。" style="position:absolute;left:0;text-align:left;margin-left:0;margin-top:2.65pt;width:464.25pt;height:691.5pt;z-index:251757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" fillcolor="window" strokeweight=".5pt">
                <v:textbox>
                  <w:txbxContent>
                    <w:p w14:paraId="6043D52F" w14:textId="50AC7CA1" w:rsidR="008750AD" w:rsidRPr="00ED0309" w:rsidRDefault="008750AD" w:rsidP="008750AD">
                      <w:pPr>
                        <w:spacing w:line="360" w:lineRule="exact"/>
                        <w:rPr>
                          <w:rFonts w:ascii="メイリオ" w:eastAsia="メイリオ" w:hAnsi="メイリオ"/>
                          <w:b/>
                          <w:sz w:val="24"/>
                          <w:szCs w:val="24"/>
                        </w:rPr>
                      </w:pPr>
                      <w:bookmarkStart w:id="8" w:name="_Hlk153203383"/>
                      <w:bookmarkEnd w:id="8"/>
                      <w:r w:rsidRPr="008750AD">
                        <w:rPr>
                          <w:rFonts w:ascii="メイリオ" w:eastAsia="メイリオ" w:hAnsi="メイリオ" w:hint="eastAsia"/>
                          <w:b/>
                          <w:sz w:val="24"/>
                          <w:szCs w:val="24"/>
                        </w:rPr>
                        <w:t>コラム</w:t>
                      </w:r>
                      <w:r w:rsidRPr="008750AD">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の地域福祉活動への取組み①</w:t>
                      </w:r>
                    </w:p>
                    <w:p w14:paraId="255650EE" w14:textId="77777777" w:rsidR="008750AD" w:rsidRPr="00ED0309" w:rsidRDefault="008750AD" w:rsidP="008750AD">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～ひきこもりの相談支援と居場所づくり～</w:t>
                      </w:r>
                    </w:p>
                    <w:p w14:paraId="7B6B80AA" w14:textId="77777777" w:rsidR="008750AD" w:rsidRPr="00ED0309" w:rsidRDefault="008750AD" w:rsidP="008750AD">
                      <w:pPr>
                        <w:snapToGrid w:val="0"/>
                        <w:spacing w:line="360" w:lineRule="exact"/>
                        <w:ind w:firstLineChars="100" w:firstLine="240"/>
                        <w:rPr>
                          <w:rFonts w:ascii="メイリオ" w:eastAsia="メイリオ" w:hAnsi="メイリオ"/>
                          <w:sz w:val="24"/>
                          <w:szCs w:val="28"/>
                        </w:rPr>
                      </w:pPr>
                    </w:p>
                    <w:p w14:paraId="66340187" w14:textId="4FE0D22A" w:rsidR="008750AD" w:rsidRPr="008750AD" w:rsidRDefault="008750AD" w:rsidP="008750AD">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市町村社協は民間組織としての自主性と、住民や社会福祉等関係者に支えられた公共性という2つの側面をあわせもつ組織として、小地域ネットワーク活動、当事者の組織化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8"/>
                        </w:rPr>
                        <w:t>地域福祉活動への支援や、総合相談や資金貸付事業等を通じた福祉サービスの利用支援や生活支援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、地域の実情に応じた様々な活動を行っています。</w:t>
                      </w:r>
                      <w:r w:rsidRPr="00ED0309">
                        <w:rPr>
                          <w:rFonts w:ascii="メイリオ" w:eastAsia="メイリオ" w:hAnsi="メイリオ" w:hint="eastAsia"/>
                          <w:sz w:val="24"/>
                          <w:szCs w:val="24"/>
                        </w:rPr>
                        <w:t>本コラムでは、市町村社協の地域福</w:t>
                      </w:r>
                      <w:r w:rsidRPr="008750AD">
                        <w:rPr>
                          <w:rFonts w:ascii="メイリオ" w:eastAsia="メイリオ" w:hAnsi="メイリオ" w:hint="eastAsia"/>
                          <w:sz w:val="24"/>
                          <w:szCs w:val="24"/>
                        </w:rPr>
                        <w:t>祉活動の取組みを紹介します。</w:t>
                      </w:r>
                    </w:p>
                    <w:p w14:paraId="428033FB" w14:textId="7777777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熊取町社会福祉協議会では、令和2（202</w:t>
                      </w:r>
                      <w:r w:rsidRPr="008750AD">
                        <w:rPr>
                          <w:rFonts w:ascii="メイリオ" w:eastAsia="メイリオ" w:hAnsi="メイリオ"/>
                          <w:sz w:val="24"/>
                          <w:szCs w:val="28"/>
                        </w:rPr>
                        <w:t>0</w:t>
                      </w:r>
                      <w:r w:rsidRPr="008750AD">
                        <w:rPr>
                          <w:rFonts w:ascii="メイリオ" w:eastAsia="メイリオ" w:hAnsi="メイリオ" w:hint="eastAsia"/>
                          <w:sz w:val="24"/>
                          <w:szCs w:val="28"/>
                        </w:rPr>
                        <w:t>）年9月に「ひきこもり相談」を開始し、令和4（202</w:t>
                      </w:r>
                      <w:r w:rsidRPr="008750AD">
                        <w:rPr>
                          <w:rFonts w:ascii="メイリオ" w:eastAsia="メイリオ" w:hAnsi="メイリオ"/>
                          <w:sz w:val="24"/>
                          <w:szCs w:val="28"/>
                        </w:rPr>
                        <w:t>2</w:t>
                      </w:r>
                      <w:r w:rsidRPr="008750AD">
                        <w:rPr>
                          <w:rFonts w:ascii="メイリオ" w:eastAsia="メイリオ" w:hAnsi="メイリオ" w:hint="eastAsia"/>
                          <w:sz w:val="24"/>
                          <w:szCs w:val="28"/>
                        </w:rPr>
                        <w:t>）年8月からは、ひきこもりの人が相談しやすいように専用回線による「ひきこもり相談専用電話」をはじめました。</w:t>
                      </w:r>
                    </w:p>
                    <w:p w14:paraId="65EA9F9C" w14:textId="77777777" w:rsidR="00640E8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相談をはじめたきっかけは、内閣府調査を基に算出したひきこもり出現率の約２％を熊取町の人口約4万3千人をかけてみたところからでした。</w:t>
                      </w:r>
                    </w:p>
                    <w:p w14:paraId="4B56F209" w14:textId="4DA59FA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状態の人が町内に約860人もいるはずなのに、ほとんど支援に結びついていないということで、まずは、当事者の思いを聞き、そこから支援につなげることができたらと「ひきこもり相談」をはじめました。</w:t>
                      </w:r>
                    </w:p>
                    <w:p w14:paraId="471D229A" w14:textId="3E2B9BC4" w:rsidR="00DB197B" w:rsidRDefault="008750AD" w:rsidP="00640E8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ひきこもり相談の開始と同時期に、摂食障がいの子を持つ家族から</w:t>
                      </w:r>
                      <w:r w:rsidR="00DB197B">
                        <w:rPr>
                          <w:rFonts w:ascii="メイリオ" w:eastAsia="メイリオ" w:hAnsi="メイリオ" w:hint="eastAsia"/>
                          <w:sz w:val="24"/>
                          <w:szCs w:val="28"/>
                        </w:rPr>
                        <w:t>、</w:t>
                      </w:r>
                      <w:r w:rsidRPr="008750AD">
                        <w:rPr>
                          <w:rFonts w:ascii="メイリオ" w:eastAsia="メイリオ" w:hAnsi="メイリオ" w:hint="eastAsia"/>
                          <w:sz w:val="24"/>
                          <w:szCs w:val="28"/>
                        </w:rPr>
                        <w:t>生きづらさを持つ人たちの居場所を立ち上げたいと相談を受け、町社協がサポートを行いはじまった「きまぐれカフェ」月2回（第2・第4金曜日）に加えて、より当事者の外出機会を増やすことができればと、</w:t>
                      </w:r>
                      <w:r w:rsidR="00DB197B">
                        <w:rPr>
                          <w:rFonts w:ascii="メイリオ" w:eastAsia="メイリオ" w:hAnsi="メイリオ" w:hint="eastAsia"/>
                          <w:sz w:val="24"/>
                          <w:szCs w:val="28"/>
                        </w:rPr>
                        <w:t>町</w:t>
                      </w:r>
                      <w:r w:rsidRPr="008750AD">
                        <w:rPr>
                          <w:rFonts w:ascii="メイリオ" w:eastAsia="メイリオ" w:hAnsi="メイリオ" w:hint="eastAsia"/>
                          <w:sz w:val="24"/>
                          <w:szCs w:val="28"/>
                        </w:rPr>
                        <w:t>社協主催による</w:t>
                      </w:r>
                    </w:p>
                    <w:p w14:paraId="6190128B" w14:textId="43C53880" w:rsidR="008750AD" w:rsidRPr="008750AD" w:rsidRDefault="008750AD" w:rsidP="00DB197B">
                      <w:pPr>
                        <w:snapToGrid w:val="0"/>
                        <w:spacing w:line="360" w:lineRule="exact"/>
                        <w:rPr>
                          <w:rFonts w:ascii="メイリオ" w:eastAsia="メイリオ" w:hAnsi="メイリオ"/>
                          <w:sz w:val="24"/>
                          <w:szCs w:val="28"/>
                        </w:rPr>
                      </w:pPr>
                      <w:r w:rsidRPr="008750AD">
                        <w:rPr>
                          <w:rFonts w:ascii="メイリオ" w:eastAsia="メイリオ" w:hAnsi="メイリオ" w:hint="eastAsia"/>
                          <w:sz w:val="24"/>
                          <w:szCs w:val="28"/>
                        </w:rPr>
                        <w:t>「ふらっとルーム」を第1金曜日に開始しました。</w:t>
                      </w:r>
                    </w:p>
                    <w:p w14:paraId="6F243F13" w14:textId="77777777"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また、当事者の居場所づくりの他に、広くひきこもりに対しての正しい理解を深めていただく為の講演会や、当事者家族の支援として「家族のお茶会」なども行っています。</w:t>
                      </w:r>
                    </w:p>
                    <w:p w14:paraId="25E7CCB6" w14:textId="644AFF13" w:rsidR="00E37D59" w:rsidRPr="0090219F"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w:t>
                      </w:r>
                      <w:r w:rsidRPr="0090219F">
                        <w:rPr>
                          <w:rFonts w:ascii="メイリオ" w:eastAsia="メイリオ" w:hAnsi="メイリオ" w:hint="eastAsia"/>
                          <w:sz w:val="24"/>
                          <w:szCs w:val="28"/>
                        </w:rPr>
                        <w:t>ないが、たとえ0人でも、この町にひきこもりの人が安心して通える場所があるということが大事なんだと</w:t>
                      </w:r>
                      <w:r w:rsidR="00546BB9" w:rsidRPr="0090219F">
                        <w:rPr>
                          <w:rFonts w:ascii="メイリオ" w:eastAsia="メイリオ" w:hAnsi="メイリオ" w:hint="eastAsia"/>
                          <w:sz w:val="24"/>
                          <w:szCs w:val="28"/>
                        </w:rPr>
                        <w:t>いう</w:t>
                      </w:r>
                      <w:r w:rsidRPr="0090219F">
                        <w:rPr>
                          <w:rFonts w:ascii="メイリオ" w:eastAsia="メイリオ" w:hAnsi="メイリオ" w:hint="eastAsia"/>
                          <w:sz w:val="24"/>
                          <w:szCs w:val="28"/>
                        </w:rPr>
                        <w:t>思い</w:t>
                      </w:r>
                      <w:r w:rsidR="00546BB9" w:rsidRPr="0090219F">
                        <w:rPr>
                          <w:rFonts w:ascii="メイリオ" w:eastAsia="メイリオ" w:hAnsi="メイリオ" w:hint="eastAsia"/>
                          <w:sz w:val="24"/>
                          <w:szCs w:val="28"/>
                        </w:rPr>
                        <w:t>で</w:t>
                      </w:r>
                      <w:r w:rsidRPr="0090219F">
                        <w:rPr>
                          <w:rFonts w:ascii="メイリオ" w:eastAsia="メイリオ" w:hAnsi="メイリオ" w:hint="eastAsia"/>
                          <w:sz w:val="24"/>
                          <w:szCs w:val="28"/>
                        </w:rPr>
                        <w:t>はじめた。」と話します。</w:t>
                      </w:r>
                    </w:p>
                    <w:p w14:paraId="51C7808E" w14:textId="68B53959"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8"/>
                        </w:rPr>
                        <w:t>町社協がこれまでのノウハウを生かし、ひきこもり支援に動きだしたことが端緒となり、居場所をはじめ、「家族の会」が</w:t>
                      </w:r>
                      <w:r w:rsidRPr="00ED0309">
                        <w:rPr>
                          <w:rFonts w:ascii="メイリオ" w:eastAsia="メイリオ" w:hAnsi="メイリオ" w:hint="eastAsia"/>
                          <w:sz w:val="24"/>
                          <w:szCs w:val="28"/>
                        </w:rPr>
                        <w:t>立ち上がるなど、地域にひきこもり支援の輪がひろがりはじめています。</w:t>
                      </w:r>
                    </w:p>
                  </w:txbxContent>
                </v:textbox>
                <w10:wrap anchorx="margin"/>
              </v:shape>
            </w:pict>
          </mc:Fallback>
        </mc:AlternateContent>
      </w:r>
    </w:p>
    <w:p w14:paraId="09DC9E1F" w14:textId="20481A7C" w:rsidR="008750AD" w:rsidRDefault="008750AD" w:rsidP="008750AD"/>
    <w:p w14:paraId="4EE27232" w14:textId="10847001" w:rsidR="008750AD" w:rsidRDefault="00E37D59" w:rsidP="00434F86">
      <w:pPr>
        <w:ind w:firstLineChars="100" w:firstLine="210"/>
      </w:pPr>
      <w:r>
        <w:rPr>
          <w:noProof/>
        </w:rPr>
        <w:drawing>
          <wp:anchor distT="0" distB="0" distL="114300" distR="114300" simplePos="0" relativeHeight="251759104" behindDoc="0" locked="0" layoutInCell="1" allowOverlap="1" wp14:anchorId="68148B6E" wp14:editId="7F6B735C">
            <wp:simplePos x="0" y="0"/>
            <wp:positionH relativeFrom="column">
              <wp:posOffset>4028440</wp:posOffset>
            </wp:positionH>
            <wp:positionV relativeFrom="paragraph">
              <wp:posOffset>6113145</wp:posOffset>
            </wp:positionV>
            <wp:extent cx="1543050" cy="2183015"/>
            <wp:effectExtent l="0" t="0" r="0" b="8255"/>
            <wp:wrapNone/>
            <wp:docPr id="764248577" name="図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48577" name="図 7">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43050" cy="2183015"/>
                    </a:xfrm>
                    <a:prstGeom prst="rect">
                      <a:avLst/>
                    </a:prstGeom>
                  </pic:spPr>
                </pic:pic>
              </a:graphicData>
            </a:graphic>
            <wp14:sizeRelH relativeFrom="margin">
              <wp14:pctWidth>0</wp14:pctWidth>
            </wp14:sizeRelH>
            <wp14:sizeRelV relativeFrom="margin">
              <wp14:pctHeight>0</wp14:pctHeight>
            </wp14:sizeRelV>
          </wp:anchor>
        </w:drawing>
      </w:r>
      <w:r w:rsidRPr="004C5FB1">
        <w:rPr>
          <w:noProof/>
          <w:color w:val="FFFFFF" w:themeColor="background1"/>
          <w14:textFill>
            <w14:noFill/>
          </w14:textFill>
        </w:rPr>
        <w:drawing>
          <wp:anchor distT="0" distB="0" distL="114300" distR="114300" simplePos="0" relativeHeight="251758080" behindDoc="0" locked="0" layoutInCell="1" allowOverlap="1" wp14:anchorId="6859A0D2" wp14:editId="4580F608">
            <wp:simplePos x="0" y="0"/>
            <wp:positionH relativeFrom="margin">
              <wp:posOffset>4035425</wp:posOffset>
            </wp:positionH>
            <wp:positionV relativeFrom="paragraph">
              <wp:posOffset>3961130</wp:posOffset>
            </wp:positionV>
            <wp:extent cx="1550975" cy="2061845"/>
            <wp:effectExtent l="0" t="0" r="0" b="0"/>
            <wp:wrapNone/>
            <wp:docPr id="901608233" name="図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08233" name="図 10">
                      <a:extLst>
                        <a:ext uri="{C183D7F6-B498-43B3-948B-1728B52AA6E4}">
                          <adec:decorative xmlns:adec="http://schemas.microsoft.com/office/drawing/2017/decorative" val="1"/>
                        </a:ext>
                      </a:extLst>
                    </pic:cNvP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50975" cy="2061845"/>
                    </a:xfrm>
                    <a:prstGeom prst="rect">
                      <a:avLst/>
                    </a:prstGeom>
                  </pic:spPr>
                </pic:pic>
              </a:graphicData>
            </a:graphic>
            <wp14:sizeRelH relativeFrom="margin">
              <wp14:pctWidth>0</wp14:pctWidth>
            </wp14:sizeRelH>
            <wp14:sizeRelV relativeFrom="margin">
              <wp14:pctHeight>0</wp14:pctHeight>
            </wp14:sizeRelV>
          </wp:anchor>
        </w:drawing>
      </w:r>
      <w:r w:rsidR="008750AD">
        <w:br w:type="page"/>
      </w:r>
    </w:p>
    <w:p w14:paraId="30D4FA5A" w14:textId="0BB8E2D3" w:rsidR="00434F86" w:rsidRDefault="00434F86" w:rsidP="00434F86">
      <w:pPr>
        <w:ind w:firstLineChars="100" w:firstLine="210"/>
      </w:pPr>
      <w:r w:rsidRPr="004E6B6A">
        <w:rPr>
          <w:rFonts w:hint="eastAsia"/>
          <w:noProof/>
          <w:szCs w:val="24"/>
        </w:rPr>
        <w:lastRenderedPageBreak/>
        <mc:AlternateContent>
          <mc:Choice Requires="wps">
            <w:drawing>
              <wp:anchor distT="0" distB="0" distL="114300" distR="114300" simplePos="0" relativeHeight="251700736" behindDoc="0" locked="0" layoutInCell="1" allowOverlap="1" wp14:anchorId="3053D9ED" wp14:editId="67598188">
                <wp:simplePos x="0" y="0"/>
                <wp:positionH relativeFrom="margin">
                  <wp:align>left</wp:align>
                </wp:positionH>
                <wp:positionV relativeFrom="paragraph">
                  <wp:posOffset>38501</wp:posOffset>
                </wp:positionV>
                <wp:extent cx="5895975" cy="8782050"/>
                <wp:effectExtent l="0" t="0" r="28575" b="19050"/>
                <wp:wrapNone/>
                <wp:docPr id="52" name="テキスト ボックス 52" descr="コラム：市町村社会福祉協議会の地域福祉活動への取組み②&#10;～人と人とを繋ぐ、結び目となる場所へ「RiBBON　Project」～&#10;大東市社会福祉協議会では、対象者を限定しない多世代・多分野の居場所づくりをすすめています。&#10;RiBBONは、文化住宅の一室と隣接する庭をリノベーションした新たな拠点です。誰でも気軽に立ち寄れる場として、また、地域のために活動したいとの想いを実現する場として開放しています。&#10;RiBBONの名前は、再生や生まれ変わりを意味する「reborn（リボーン）」と結ぶを連想する「リボン」を掛け合わせて命名されました。&#10;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人の話を聞きながら、コミュニティを育む空間づくりをスタートさせました。&#10;「狭い」ではなく、「一人でいても人の気配を感じる空間」となるよう室内をデザインしたり、庭にウッドデッキや畑をつくり、外から何をやっているのかわかりやすくして「入りやすい」構造にするなど、随所に工夫がこらされた居場所として令和５(2023)年４月にRiBBONがスタートしました。&#10;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10;おしゃべりしたり、畑づくりを手伝ったり、「ある時は参加者、ある時はボランティア」としてRiBBONへ携わることをとおして、地域住民・団体・企業等の「結び（つき）」を強めていき、市民みんなが主役となって「ひと」と「地域」を支える仕組みづくりが進んでいくことが期待さ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7F7657B4" w14:textId="3DF909E1" w:rsidR="00434F86" w:rsidRPr="00ED0309"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w:t>
                            </w:r>
                            <w:r w:rsidR="001641C0" w:rsidRPr="00ED0309">
                              <w:rPr>
                                <w:rFonts w:ascii="メイリオ" w:eastAsia="メイリオ" w:hAnsi="メイリオ" w:hint="eastAsia"/>
                                <w:b/>
                                <w:sz w:val="24"/>
                                <w:szCs w:val="24"/>
                              </w:rPr>
                              <w:t>地域福祉活動への</w:t>
                            </w:r>
                            <w:r w:rsidRPr="00ED0309">
                              <w:rPr>
                                <w:rFonts w:ascii="メイリオ" w:eastAsia="メイリオ" w:hAnsi="メイリオ" w:hint="eastAsia"/>
                                <w:b/>
                                <w:sz w:val="24"/>
                                <w:szCs w:val="24"/>
                              </w:rPr>
                              <w:t>取組み②</w:t>
                            </w:r>
                          </w:p>
                          <w:p w14:paraId="7A0F9F87" w14:textId="77777777" w:rsidR="00434F86" w:rsidRPr="00ED0309" w:rsidRDefault="00434F86" w:rsidP="00434F86">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～人と人とを繋ぐ、結び目となる場所へ「R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　Project」～</w:t>
                            </w:r>
                          </w:p>
                          <w:p w14:paraId="44680A16" w14:textId="77777777" w:rsidR="00434F86" w:rsidRPr="00ED0309" w:rsidRDefault="00434F86" w:rsidP="00434F86">
                            <w:pPr>
                              <w:spacing w:line="360" w:lineRule="exact"/>
                              <w:ind w:firstLineChars="100" w:firstLine="240"/>
                              <w:rPr>
                                <w:rFonts w:ascii="メイリオ" w:eastAsia="メイリオ" w:hAnsi="メイリオ"/>
                                <w:sz w:val="24"/>
                                <w:szCs w:val="24"/>
                              </w:rPr>
                            </w:pPr>
                          </w:p>
                          <w:p w14:paraId="6657B433" w14:textId="77777777" w:rsidR="00434F86" w:rsidRPr="00ED0309" w:rsidRDefault="00434F86" w:rsidP="00434F86">
                            <w:pPr>
                              <w:snapToGrid w:val="0"/>
                              <w:spacing w:line="360" w:lineRule="exact"/>
                              <w:ind w:firstLineChars="100" w:firstLine="240"/>
                              <w:rPr>
                                <w:rFonts w:ascii="メイリオ" w:eastAsia="メイリオ" w:hAnsi="メイリオ"/>
                                <w:sz w:val="24"/>
                                <w:szCs w:val="28"/>
                              </w:rPr>
                            </w:pPr>
                            <w:r w:rsidRPr="00ED0309">
                              <w:rPr>
                                <w:rFonts w:ascii="メイリオ" w:eastAsia="メイリオ" w:hAnsi="メイリオ" w:hint="eastAsia"/>
                                <w:sz w:val="24"/>
                                <w:szCs w:val="28"/>
                              </w:rPr>
                              <w:t>大東市社会福祉協議会では、対象者を限定しない多世代・多分野の居場所づくりをすすめています。</w:t>
                            </w:r>
                          </w:p>
                          <w:p w14:paraId="4DA8E9EF" w14:textId="77777777" w:rsidR="00434F86" w:rsidRPr="00ED0309" w:rsidRDefault="00434F86" w:rsidP="00434F86">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BBONは、文化住宅の一室と隣接する庭をリノベーションした新たな拠点です。誰でも気軽に立ち寄れる場として、また、地域のために活動したいとの想いを実現する場として開放しています。</w:t>
                            </w:r>
                          </w:p>
                          <w:p w14:paraId="642354C2" w14:textId="77777777" w:rsidR="00434F86" w:rsidRPr="00EF2FF7" w:rsidRDefault="00434F86" w:rsidP="00434F86">
                            <w:pPr>
                              <w:snapToGrid w:val="0"/>
                              <w:spacing w:line="360" w:lineRule="exact"/>
                              <w:ind w:rightChars="1244" w:right="2612"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BBONの名前は、再生や生</w:t>
                            </w:r>
                            <w:r w:rsidRPr="00EF2FF7">
                              <w:rPr>
                                <w:rFonts w:ascii="メイリオ" w:eastAsia="メイリオ" w:hAnsi="メイリオ" w:hint="eastAsia"/>
                                <w:sz w:val="24"/>
                                <w:szCs w:val="24"/>
                              </w:rPr>
                              <w:t>まれ変わりを意味する「r</w:t>
                            </w:r>
                            <w:r w:rsidRPr="00EF2FF7">
                              <w:rPr>
                                <w:rFonts w:ascii="メイリオ" w:eastAsia="メイリオ" w:hAnsi="メイリオ"/>
                                <w:sz w:val="24"/>
                                <w:szCs w:val="24"/>
                              </w:rPr>
                              <w:t>eborn</w:t>
                            </w:r>
                            <w:r w:rsidRPr="00EF2FF7">
                              <w:rPr>
                                <w:rFonts w:ascii="メイリオ" w:eastAsia="メイリオ" w:hAnsi="メイリオ" w:hint="eastAsia"/>
                                <w:sz w:val="24"/>
                                <w:szCs w:val="24"/>
                              </w:rPr>
                              <w:t>（リボーン）」と結ぶを連想する「リボン</w:t>
                            </w:r>
                            <w:r w:rsidRPr="00EF2FF7">
                              <w:rPr>
                                <w:rFonts w:ascii="メイリオ" w:eastAsia="メイリオ" w:hAnsi="メイリオ"/>
                                <w:sz w:val="24"/>
                                <w:szCs w:val="24"/>
                              </w:rPr>
                              <w:t>」</w:t>
                            </w:r>
                            <w:r w:rsidRPr="00EF2FF7">
                              <w:rPr>
                                <w:rFonts w:ascii="メイリオ" w:eastAsia="メイリオ" w:hAnsi="メイリオ" w:hint="eastAsia"/>
                                <w:sz w:val="24"/>
                                <w:szCs w:val="24"/>
                              </w:rPr>
                              <w:t>を掛け合わせて命名され</w:t>
                            </w:r>
                            <w:r>
                              <w:rPr>
                                <w:rFonts w:ascii="メイリオ" w:eastAsia="メイリオ" w:hAnsi="メイリオ" w:hint="eastAsia"/>
                                <w:sz w:val="24"/>
                                <w:szCs w:val="24"/>
                              </w:rPr>
                              <w:t>ました</w:t>
                            </w:r>
                            <w:r w:rsidRPr="00EF2FF7">
                              <w:rPr>
                                <w:rFonts w:ascii="メイリオ" w:eastAsia="メイリオ" w:hAnsi="メイリオ" w:hint="eastAsia"/>
                                <w:sz w:val="24"/>
                                <w:szCs w:val="24"/>
                              </w:rPr>
                              <w:t>。</w:t>
                            </w:r>
                          </w:p>
                          <w:p w14:paraId="3A7775A3" w14:textId="47913367" w:rsidR="00434F86" w:rsidRPr="00EF2FF7" w:rsidRDefault="00434F86" w:rsidP="00434F86">
                            <w:pPr>
                              <w:snapToGrid w:val="0"/>
                              <w:spacing w:line="360" w:lineRule="exact"/>
                              <w:ind w:rightChars="1244" w:right="2612"/>
                              <w:rPr>
                                <w:rFonts w:ascii="メイリオ" w:eastAsia="メイリオ" w:hAnsi="メイリオ"/>
                                <w:sz w:val="24"/>
                                <w:szCs w:val="24"/>
                              </w:rPr>
                            </w:pPr>
                            <w:r w:rsidRPr="00EF2FF7">
                              <w:rPr>
                                <w:rFonts w:ascii="メイリオ" w:eastAsia="メイリオ" w:hAnsi="メイリオ" w:hint="eastAsia"/>
                                <w:sz w:val="24"/>
                                <w:szCs w:val="24"/>
                              </w:rPr>
                              <w:t xml:space="preserve">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w:t>
                            </w:r>
                            <w:r w:rsidR="008873D3">
                              <w:rPr>
                                <w:rFonts w:ascii="メイリオ" w:eastAsia="メイリオ" w:hAnsi="メイリオ" w:hint="eastAsia"/>
                                <w:sz w:val="24"/>
                                <w:szCs w:val="24"/>
                              </w:rPr>
                              <w:t>人</w:t>
                            </w:r>
                            <w:r w:rsidRPr="00EF2FF7">
                              <w:rPr>
                                <w:rFonts w:ascii="メイリオ" w:eastAsia="メイリオ" w:hAnsi="メイリオ" w:hint="eastAsia"/>
                                <w:sz w:val="24"/>
                                <w:szCs w:val="24"/>
                              </w:rPr>
                              <w:t>の話を聞きながら、コミュニティを育む空間づくりをスタートさせました。</w:t>
                            </w:r>
                          </w:p>
                          <w:p w14:paraId="13E8BBEB" w14:textId="77777777" w:rsidR="00434F86" w:rsidRPr="00EF2FF7"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「狭い」ではなく、「一人でいても人の気配を感じる空間」となるよう</w:t>
                            </w:r>
                            <w:r>
                              <w:rPr>
                                <w:rFonts w:ascii="メイリオ" w:eastAsia="メイリオ" w:hAnsi="メイリオ" w:hint="eastAsia"/>
                                <w:sz w:val="24"/>
                                <w:szCs w:val="24"/>
                              </w:rPr>
                              <w:t>室内を</w:t>
                            </w:r>
                            <w:r w:rsidRPr="00EF2FF7">
                              <w:rPr>
                                <w:rFonts w:ascii="メイリオ" w:eastAsia="メイリオ" w:hAnsi="メイリオ" w:hint="eastAsia"/>
                                <w:sz w:val="24"/>
                                <w:szCs w:val="24"/>
                              </w:rPr>
                              <w:t>デザインし</w:t>
                            </w:r>
                            <w:r>
                              <w:rPr>
                                <w:rFonts w:ascii="メイリオ" w:eastAsia="メイリオ" w:hAnsi="メイリオ" w:hint="eastAsia"/>
                                <w:sz w:val="24"/>
                                <w:szCs w:val="24"/>
                              </w:rPr>
                              <w:t>たり</w:t>
                            </w:r>
                            <w:r w:rsidRPr="00EF2FF7">
                              <w:rPr>
                                <w:rFonts w:ascii="メイリオ" w:eastAsia="メイリオ" w:hAnsi="メイリオ" w:hint="eastAsia"/>
                                <w:sz w:val="24"/>
                                <w:szCs w:val="24"/>
                              </w:rPr>
                              <w:t>、庭にウッドデッキや畑をつくり、外から何をやっているのかわかりやすくして「入りやすい」構造に</w:t>
                            </w:r>
                            <w:r>
                              <w:rPr>
                                <w:rFonts w:ascii="メイリオ" w:eastAsia="メイリオ" w:hAnsi="メイリオ" w:hint="eastAsia"/>
                                <w:sz w:val="24"/>
                                <w:szCs w:val="24"/>
                              </w:rPr>
                              <w:t>するなど</w:t>
                            </w:r>
                            <w:r w:rsidRPr="00EF2FF7">
                              <w:rPr>
                                <w:rFonts w:ascii="メイリオ" w:eastAsia="メイリオ" w:hAnsi="メイリオ" w:hint="eastAsia"/>
                                <w:sz w:val="24"/>
                                <w:szCs w:val="24"/>
                              </w:rPr>
                              <w:t>、随所に工夫がこらされた居場所として令和５</w:t>
                            </w:r>
                            <w:r>
                              <w:rPr>
                                <w:rFonts w:ascii="メイリオ" w:eastAsia="メイリオ" w:hAnsi="メイリオ" w:hint="eastAsia"/>
                                <w:sz w:val="24"/>
                                <w:szCs w:val="24"/>
                              </w:rPr>
                              <w:t>(</w:t>
                            </w:r>
                            <w:r>
                              <w:rPr>
                                <w:rFonts w:ascii="メイリオ" w:eastAsia="メイリオ" w:hAnsi="メイリオ"/>
                                <w:sz w:val="24"/>
                                <w:szCs w:val="24"/>
                              </w:rPr>
                              <w:t>2023)</w:t>
                            </w:r>
                            <w:r w:rsidRPr="00EF2FF7">
                              <w:rPr>
                                <w:rFonts w:ascii="メイリオ" w:eastAsia="メイリオ" w:hAnsi="メイリオ" w:hint="eastAsia"/>
                                <w:sz w:val="24"/>
                                <w:szCs w:val="24"/>
                              </w:rPr>
                              <w:t>年４月にR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BBONがスタートしました。</w:t>
                            </w:r>
                          </w:p>
                          <w:p w14:paraId="627DE7B5" w14:textId="77777777"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w:t>
                            </w:r>
                          </w:p>
                          <w:p w14:paraId="0B435307" w14:textId="7472C671"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おしゃべりしたり、畑づくりを手伝っ</w:t>
                            </w:r>
                            <w:r w:rsidRPr="0090219F">
                              <w:rPr>
                                <w:rFonts w:ascii="メイリオ" w:eastAsia="メイリオ" w:hAnsi="メイリオ" w:hint="eastAsia"/>
                                <w:sz w:val="24"/>
                                <w:szCs w:val="24"/>
                              </w:rPr>
                              <w:t>たり、「ある時は参加者、ある時はボランティア」としてR</w:t>
                            </w:r>
                            <w:r w:rsidRPr="0090219F">
                              <w:rPr>
                                <w:rFonts w:ascii="メイリオ" w:eastAsia="メイリオ" w:hAnsi="メイリオ"/>
                                <w:sz w:val="24"/>
                                <w:szCs w:val="24"/>
                              </w:rPr>
                              <w:t>i</w:t>
                            </w:r>
                            <w:r w:rsidRPr="0090219F">
                              <w:rPr>
                                <w:rFonts w:ascii="メイリオ" w:eastAsia="メイリオ" w:hAnsi="メイリオ" w:hint="eastAsia"/>
                                <w:sz w:val="24"/>
                                <w:szCs w:val="24"/>
                              </w:rPr>
                              <w:t>BBONへ携わることを</w:t>
                            </w:r>
                            <w:r w:rsidR="0090392D" w:rsidRPr="0090219F">
                              <w:rPr>
                                <w:rFonts w:ascii="メイリオ" w:eastAsia="メイリオ" w:hAnsi="メイリオ" w:hint="eastAsia"/>
                                <w:sz w:val="24"/>
                                <w:szCs w:val="24"/>
                              </w:rPr>
                              <w:t>通じて</w:t>
                            </w:r>
                            <w:r w:rsidRPr="0090219F">
                              <w:rPr>
                                <w:rFonts w:ascii="メイリオ" w:eastAsia="メイリオ" w:hAnsi="メイリオ" w:hint="eastAsia"/>
                                <w:sz w:val="24"/>
                                <w:szCs w:val="24"/>
                              </w:rPr>
                              <w:t>、地域住民・団体・企業等の「結び（つき）」を強めていき、市民みんなが主</w:t>
                            </w:r>
                            <w:r w:rsidRPr="00EF2FF7">
                              <w:rPr>
                                <w:rFonts w:ascii="メイリオ" w:eastAsia="メイリオ" w:hAnsi="メイリオ" w:hint="eastAsia"/>
                                <w:sz w:val="24"/>
                                <w:szCs w:val="24"/>
                              </w:rPr>
                              <w:t>役となって「ひと」と「</w:t>
                            </w:r>
                            <w:r w:rsidRPr="00964E1F">
                              <w:rPr>
                                <w:rFonts w:ascii="メイリオ" w:eastAsia="メイリオ" w:hAnsi="メイリオ" w:hint="eastAsia"/>
                                <w:sz w:val="24"/>
                                <w:szCs w:val="24"/>
                              </w:rPr>
                              <w:t>地域」を支える仕組みづくり</w:t>
                            </w:r>
                            <w:r>
                              <w:rPr>
                                <w:rFonts w:ascii="メイリオ" w:eastAsia="メイリオ" w:hAnsi="メイリオ" w:hint="eastAsia"/>
                                <w:sz w:val="24"/>
                                <w:szCs w:val="24"/>
                              </w:rPr>
                              <w:t>が進んでいくことが期待されています</w:t>
                            </w:r>
                            <w:r w:rsidRPr="00964E1F">
                              <w:rPr>
                                <w:rFonts w:ascii="メイリオ" w:eastAsia="メイリオ" w:hAnsi="メイリオ" w:hint="eastAsi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3D9ED" id="テキスト ボックス 52" o:spid="_x0000_s1264" type="#_x0000_t202" alt="コラム：市町村社会福祉協議会の地域福祉活動への取組み②&#10;～人と人とを繋ぐ、結び目となる場所へ「RiBBON　Project」～&#10;大東市社会福祉協議会では、対象者を限定しない多世代・多分野の居場所づくりをすすめています。&#10;RiBBONは、文化住宅の一室と隣接する庭をリノベーションした新たな拠点です。誰でも気軽に立ち寄れる場として、また、地域のために活動したいとの想いを実現する場として開放しています。&#10;RiBBONの名前は、再生や生まれ変わりを意味する「reborn（リボーン）」と結ぶを連想する「リボン」を掛け合わせて命名されました。&#10;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人の話を聞きながら、コミュニティを育む空間づくりをスタートさせました。&#10;「狭い」ではなく、「一人でいても人の気配を感じる空間」となるよう室内をデザインしたり、庭にウッドデッキや畑をつくり、外から何をやっているのかわかりやすくして「入りやすい」構造にするなど、随所に工夫がこらされた居場所として令和５(2023)年４月にRiBBONがスタートしました。&#10;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10;おしゃべりしたり、畑づくりを手伝ったり、「ある時は参加者、ある時はボランティア」としてRiBBONへ携わることをとおして、地域住民・団体・企業等の「結び（つき）」を強めていき、市民みんなが主役となって「ひと」と「地域」を支える仕組みづくりが進んでいくことが期待されています。" style="position:absolute;left:0;text-align:left;margin-left:0;margin-top:3.05pt;width:464.25pt;height:691.5pt;z-index:251700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" fillcolor="window" strokeweight=".5pt">
                <v:textbox>
                  <w:txbxContent>
                    <w:p w14:paraId="7F7657B4" w14:textId="3DF909E1" w:rsidR="00434F86" w:rsidRPr="00ED0309"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w:t>
                      </w:r>
                      <w:r w:rsidR="001641C0" w:rsidRPr="00ED0309">
                        <w:rPr>
                          <w:rFonts w:ascii="メイリオ" w:eastAsia="メイリオ" w:hAnsi="メイリオ" w:hint="eastAsia"/>
                          <w:b/>
                          <w:sz w:val="24"/>
                          <w:szCs w:val="24"/>
                        </w:rPr>
                        <w:t>地域福祉活動への</w:t>
                      </w:r>
                      <w:r w:rsidRPr="00ED0309">
                        <w:rPr>
                          <w:rFonts w:ascii="メイリオ" w:eastAsia="メイリオ" w:hAnsi="メイリオ" w:hint="eastAsia"/>
                          <w:b/>
                          <w:sz w:val="24"/>
                          <w:szCs w:val="24"/>
                        </w:rPr>
                        <w:t>取組み②</w:t>
                      </w:r>
                    </w:p>
                    <w:p w14:paraId="7A0F9F87" w14:textId="77777777" w:rsidR="00434F86" w:rsidRPr="00ED0309" w:rsidRDefault="00434F86" w:rsidP="00434F86">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～人と人とを繋ぐ、結び目となる場所へ「R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　Project」～</w:t>
                      </w:r>
                    </w:p>
                    <w:p w14:paraId="44680A16" w14:textId="77777777" w:rsidR="00434F86" w:rsidRPr="00ED0309" w:rsidRDefault="00434F86" w:rsidP="00434F86">
                      <w:pPr>
                        <w:spacing w:line="360" w:lineRule="exact"/>
                        <w:ind w:firstLineChars="100" w:firstLine="240"/>
                        <w:rPr>
                          <w:rFonts w:ascii="メイリオ" w:eastAsia="メイリオ" w:hAnsi="メイリオ"/>
                          <w:sz w:val="24"/>
                          <w:szCs w:val="24"/>
                        </w:rPr>
                      </w:pPr>
                    </w:p>
                    <w:p w14:paraId="6657B433" w14:textId="77777777" w:rsidR="00434F86" w:rsidRPr="00ED0309" w:rsidRDefault="00434F86" w:rsidP="00434F86">
                      <w:pPr>
                        <w:snapToGrid w:val="0"/>
                        <w:spacing w:line="360" w:lineRule="exact"/>
                        <w:ind w:firstLineChars="100" w:firstLine="240"/>
                        <w:rPr>
                          <w:rFonts w:ascii="メイリオ" w:eastAsia="メイリオ" w:hAnsi="メイリオ"/>
                          <w:sz w:val="24"/>
                          <w:szCs w:val="28"/>
                        </w:rPr>
                      </w:pPr>
                      <w:r w:rsidRPr="00ED0309">
                        <w:rPr>
                          <w:rFonts w:ascii="メイリオ" w:eastAsia="メイリオ" w:hAnsi="メイリオ" w:hint="eastAsia"/>
                          <w:sz w:val="24"/>
                          <w:szCs w:val="28"/>
                        </w:rPr>
                        <w:t>大東市社会福祉協議会では、対象者を限定しない多世代・多分野の居場所づくりをすすめています。</w:t>
                      </w:r>
                    </w:p>
                    <w:p w14:paraId="4DA8E9EF" w14:textId="77777777" w:rsidR="00434F86" w:rsidRPr="00ED0309" w:rsidRDefault="00434F86" w:rsidP="00434F86">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BBONは、文化住宅の一室と隣接する庭をリノベーションした新たな拠点です。誰でも気軽に立ち寄れる場として、また、地域のために活動したいとの想いを実現する場として開放しています。</w:t>
                      </w:r>
                    </w:p>
                    <w:p w14:paraId="642354C2" w14:textId="77777777" w:rsidR="00434F86" w:rsidRPr="00EF2FF7" w:rsidRDefault="00434F86" w:rsidP="00434F86">
                      <w:pPr>
                        <w:snapToGrid w:val="0"/>
                        <w:spacing w:line="360" w:lineRule="exact"/>
                        <w:ind w:rightChars="1244" w:right="2612"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BBONの名前は、再生や生</w:t>
                      </w:r>
                      <w:r w:rsidRPr="00EF2FF7">
                        <w:rPr>
                          <w:rFonts w:ascii="メイリオ" w:eastAsia="メイリオ" w:hAnsi="メイリオ" w:hint="eastAsia"/>
                          <w:sz w:val="24"/>
                          <w:szCs w:val="24"/>
                        </w:rPr>
                        <w:t>まれ変わりを意味する「r</w:t>
                      </w:r>
                      <w:r w:rsidRPr="00EF2FF7">
                        <w:rPr>
                          <w:rFonts w:ascii="メイリオ" w:eastAsia="メイリオ" w:hAnsi="メイリオ"/>
                          <w:sz w:val="24"/>
                          <w:szCs w:val="24"/>
                        </w:rPr>
                        <w:t>eborn</w:t>
                      </w:r>
                      <w:r w:rsidRPr="00EF2FF7">
                        <w:rPr>
                          <w:rFonts w:ascii="メイリオ" w:eastAsia="メイリオ" w:hAnsi="メイリオ" w:hint="eastAsia"/>
                          <w:sz w:val="24"/>
                          <w:szCs w:val="24"/>
                        </w:rPr>
                        <w:t>（リボーン）」と結ぶを連想する「リボン</w:t>
                      </w:r>
                      <w:r w:rsidRPr="00EF2FF7">
                        <w:rPr>
                          <w:rFonts w:ascii="メイリオ" w:eastAsia="メイリオ" w:hAnsi="メイリオ"/>
                          <w:sz w:val="24"/>
                          <w:szCs w:val="24"/>
                        </w:rPr>
                        <w:t>」</w:t>
                      </w:r>
                      <w:r w:rsidRPr="00EF2FF7">
                        <w:rPr>
                          <w:rFonts w:ascii="メイリオ" w:eastAsia="メイリオ" w:hAnsi="メイリオ" w:hint="eastAsia"/>
                          <w:sz w:val="24"/>
                          <w:szCs w:val="24"/>
                        </w:rPr>
                        <w:t>を掛け合わせて命名され</w:t>
                      </w:r>
                      <w:r>
                        <w:rPr>
                          <w:rFonts w:ascii="メイリオ" w:eastAsia="メイリオ" w:hAnsi="メイリオ" w:hint="eastAsia"/>
                          <w:sz w:val="24"/>
                          <w:szCs w:val="24"/>
                        </w:rPr>
                        <w:t>ました</w:t>
                      </w:r>
                      <w:r w:rsidRPr="00EF2FF7">
                        <w:rPr>
                          <w:rFonts w:ascii="メイリオ" w:eastAsia="メイリオ" w:hAnsi="メイリオ" w:hint="eastAsia"/>
                          <w:sz w:val="24"/>
                          <w:szCs w:val="24"/>
                        </w:rPr>
                        <w:t>。</w:t>
                      </w:r>
                    </w:p>
                    <w:p w14:paraId="3A7775A3" w14:textId="47913367" w:rsidR="00434F86" w:rsidRPr="00EF2FF7" w:rsidRDefault="00434F86" w:rsidP="00434F86">
                      <w:pPr>
                        <w:snapToGrid w:val="0"/>
                        <w:spacing w:line="360" w:lineRule="exact"/>
                        <w:ind w:rightChars="1244" w:right="2612"/>
                        <w:rPr>
                          <w:rFonts w:ascii="メイリオ" w:eastAsia="メイリオ" w:hAnsi="メイリオ"/>
                          <w:sz w:val="24"/>
                          <w:szCs w:val="24"/>
                        </w:rPr>
                      </w:pPr>
                      <w:r w:rsidRPr="00EF2FF7">
                        <w:rPr>
                          <w:rFonts w:ascii="メイリオ" w:eastAsia="メイリオ" w:hAnsi="メイリオ" w:hint="eastAsia"/>
                          <w:sz w:val="24"/>
                          <w:szCs w:val="24"/>
                        </w:rPr>
                        <w:t xml:space="preserve">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w:t>
                      </w:r>
                      <w:r w:rsidR="008873D3">
                        <w:rPr>
                          <w:rFonts w:ascii="メイリオ" w:eastAsia="メイリオ" w:hAnsi="メイリオ" w:hint="eastAsia"/>
                          <w:sz w:val="24"/>
                          <w:szCs w:val="24"/>
                        </w:rPr>
                        <w:t>人</w:t>
                      </w:r>
                      <w:r w:rsidRPr="00EF2FF7">
                        <w:rPr>
                          <w:rFonts w:ascii="メイリオ" w:eastAsia="メイリオ" w:hAnsi="メイリオ" w:hint="eastAsia"/>
                          <w:sz w:val="24"/>
                          <w:szCs w:val="24"/>
                        </w:rPr>
                        <w:t>の話を聞きながら、コミュニティを育む空間づくりをスタートさせました。</w:t>
                      </w:r>
                    </w:p>
                    <w:p w14:paraId="13E8BBEB" w14:textId="77777777" w:rsidR="00434F86" w:rsidRPr="00EF2FF7"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「狭い」ではなく、「一人でいても人の気配を感じる空間」となるよう</w:t>
                      </w:r>
                      <w:r>
                        <w:rPr>
                          <w:rFonts w:ascii="メイリオ" w:eastAsia="メイリオ" w:hAnsi="メイリオ" w:hint="eastAsia"/>
                          <w:sz w:val="24"/>
                          <w:szCs w:val="24"/>
                        </w:rPr>
                        <w:t>室内を</w:t>
                      </w:r>
                      <w:r w:rsidRPr="00EF2FF7">
                        <w:rPr>
                          <w:rFonts w:ascii="メイリオ" w:eastAsia="メイリオ" w:hAnsi="メイリオ" w:hint="eastAsia"/>
                          <w:sz w:val="24"/>
                          <w:szCs w:val="24"/>
                        </w:rPr>
                        <w:t>デザインし</w:t>
                      </w:r>
                      <w:r>
                        <w:rPr>
                          <w:rFonts w:ascii="メイリオ" w:eastAsia="メイリオ" w:hAnsi="メイリオ" w:hint="eastAsia"/>
                          <w:sz w:val="24"/>
                          <w:szCs w:val="24"/>
                        </w:rPr>
                        <w:t>たり</w:t>
                      </w:r>
                      <w:r w:rsidRPr="00EF2FF7">
                        <w:rPr>
                          <w:rFonts w:ascii="メイリオ" w:eastAsia="メイリオ" w:hAnsi="メイリオ" w:hint="eastAsia"/>
                          <w:sz w:val="24"/>
                          <w:szCs w:val="24"/>
                        </w:rPr>
                        <w:t>、庭にウッドデッキや畑をつくり、外から何をやっているのかわかりやすくして「入りやすい」構造に</w:t>
                      </w:r>
                      <w:r>
                        <w:rPr>
                          <w:rFonts w:ascii="メイリオ" w:eastAsia="メイリオ" w:hAnsi="メイリオ" w:hint="eastAsia"/>
                          <w:sz w:val="24"/>
                          <w:szCs w:val="24"/>
                        </w:rPr>
                        <w:t>するなど</w:t>
                      </w:r>
                      <w:r w:rsidRPr="00EF2FF7">
                        <w:rPr>
                          <w:rFonts w:ascii="メイリオ" w:eastAsia="メイリオ" w:hAnsi="メイリオ" w:hint="eastAsia"/>
                          <w:sz w:val="24"/>
                          <w:szCs w:val="24"/>
                        </w:rPr>
                        <w:t>、随所に工夫がこらされた居場所として令和５</w:t>
                      </w:r>
                      <w:r>
                        <w:rPr>
                          <w:rFonts w:ascii="メイリオ" w:eastAsia="メイリオ" w:hAnsi="メイリオ" w:hint="eastAsia"/>
                          <w:sz w:val="24"/>
                          <w:szCs w:val="24"/>
                        </w:rPr>
                        <w:t>(</w:t>
                      </w:r>
                      <w:r>
                        <w:rPr>
                          <w:rFonts w:ascii="メイリオ" w:eastAsia="メイリオ" w:hAnsi="メイリオ"/>
                          <w:sz w:val="24"/>
                          <w:szCs w:val="24"/>
                        </w:rPr>
                        <w:t>2023)</w:t>
                      </w:r>
                      <w:r w:rsidRPr="00EF2FF7">
                        <w:rPr>
                          <w:rFonts w:ascii="メイリオ" w:eastAsia="メイリオ" w:hAnsi="メイリオ" w:hint="eastAsia"/>
                          <w:sz w:val="24"/>
                          <w:szCs w:val="24"/>
                        </w:rPr>
                        <w:t>年４月にR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BBONがスタートしました。</w:t>
                      </w:r>
                    </w:p>
                    <w:p w14:paraId="627DE7B5" w14:textId="77777777"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w:t>
                      </w:r>
                    </w:p>
                    <w:p w14:paraId="0B435307" w14:textId="7472C671"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おしゃべりしたり、畑づくりを手伝っ</w:t>
                      </w:r>
                      <w:r w:rsidRPr="0090219F">
                        <w:rPr>
                          <w:rFonts w:ascii="メイリオ" w:eastAsia="メイリオ" w:hAnsi="メイリオ" w:hint="eastAsia"/>
                          <w:sz w:val="24"/>
                          <w:szCs w:val="24"/>
                        </w:rPr>
                        <w:t>たり、「ある時は参加者、ある時はボランティア」としてR</w:t>
                      </w:r>
                      <w:r w:rsidRPr="0090219F">
                        <w:rPr>
                          <w:rFonts w:ascii="メイリオ" w:eastAsia="メイリオ" w:hAnsi="メイリオ"/>
                          <w:sz w:val="24"/>
                          <w:szCs w:val="24"/>
                        </w:rPr>
                        <w:t>i</w:t>
                      </w:r>
                      <w:r w:rsidRPr="0090219F">
                        <w:rPr>
                          <w:rFonts w:ascii="メイリオ" w:eastAsia="メイリオ" w:hAnsi="メイリオ" w:hint="eastAsia"/>
                          <w:sz w:val="24"/>
                          <w:szCs w:val="24"/>
                        </w:rPr>
                        <w:t>BBONへ携わることを</w:t>
                      </w:r>
                      <w:r w:rsidR="0090392D" w:rsidRPr="0090219F">
                        <w:rPr>
                          <w:rFonts w:ascii="メイリオ" w:eastAsia="メイリオ" w:hAnsi="メイリオ" w:hint="eastAsia"/>
                          <w:sz w:val="24"/>
                          <w:szCs w:val="24"/>
                        </w:rPr>
                        <w:t>通じて</w:t>
                      </w:r>
                      <w:r w:rsidRPr="0090219F">
                        <w:rPr>
                          <w:rFonts w:ascii="メイリオ" w:eastAsia="メイリオ" w:hAnsi="メイリオ" w:hint="eastAsia"/>
                          <w:sz w:val="24"/>
                          <w:szCs w:val="24"/>
                        </w:rPr>
                        <w:t>、地域住民・団体・企業等の「結び（つき）」を強めていき、市民みんなが主</w:t>
                      </w:r>
                      <w:r w:rsidRPr="00EF2FF7">
                        <w:rPr>
                          <w:rFonts w:ascii="メイリオ" w:eastAsia="メイリオ" w:hAnsi="メイリオ" w:hint="eastAsia"/>
                          <w:sz w:val="24"/>
                          <w:szCs w:val="24"/>
                        </w:rPr>
                        <w:t>役となって「ひと」と「</w:t>
                      </w:r>
                      <w:r w:rsidRPr="00964E1F">
                        <w:rPr>
                          <w:rFonts w:ascii="メイリオ" w:eastAsia="メイリオ" w:hAnsi="メイリオ" w:hint="eastAsia"/>
                          <w:sz w:val="24"/>
                          <w:szCs w:val="24"/>
                        </w:rPr>
                        <w:t>地域」を支える仕組みづくり</w:t>
                      </w:r>
                      <w:r>
                        <w:rPr>
                          <w:rFonts w:ascii="メイリオ" w:eastAsia="メイリオ" w:hAnsi="メイリオ" w:hint="eastAsia"/>
                          <w:sz w:val="24"/>
                          <w:szCs w:val="24"/>
                        </w:rPr>
                        <w:t>が進んでいくことが期待されています</w:t>
                      </w:r>
                      <w:r w:rsidRPr="00964E1F">
                        <w:rPr>
                          <w:rFonts w:ascii="メイリオ" w:eastAsia="メイリオ" w:hAnsi="メイリオ" w:hint="eastAsia"/>
                          <w:sz w:val="24"/>
                          <w:szCs w:val="24"/>
                        </w:rPr>
                        <w:t>。</w:t>
                      </w:r>
                    </w:p>
                  </w:txbxContent>
                </v:textbox>
                <w10:wrap anchorx="margin"/>
              </v:shape>
            </w:pict>
          </mc:Fallback>
        </mc:AlternateContent>
      </w:r>
    </w:p>
    <w:p w14:paraId="75951B1F" w14:textId="4E6CCBD1" w:rsidR="00434F86" w:rsidRDefault="00434F86" w:rsidP="00434F86">
      <w:r>
        <w:rPr>
          <w:noProof/>
        </w:rPr>
        <w:drawing>
          <wp:anchor distT="0" distB="0" distL="114300" distR="114300" simplePos="0" relativeHeight="251703808" behindDoc="0" locked="0" layoutInCell="1" allowOverlap="1" wp14:anchorId="6A6709AD" wp14:editId="387DC69C">
            <wp:simplePos x="0" y="0"/>
            <wp:positionH relativeFrom="column">
              <wp:posOffset>3887286</wp:posOffset>
            </wp:positionH>
            <wp:positionV relativeFrom="paragraph">
              <wp:posOffset>1873802</wp:posOffset>
            </wp:positionV>
            <wp:extent cx="2200577" cy="1466999"/>
            <wp:effectExtent l="4763" t="0" r="0" b="0"/>
            <wp:wrapNone/>
            <wp:docPr id="57" name="図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a:extLst>
                        <a:ext uri="{C183D7F6-B498-43B3-948B-1728B52AA6E4}">
                          <adec:decorative xmlns:adec="http://schemas.microsoft.com/office/drawing/2017/decorative" val="1"/>
                        </a:ext>
                      </a:extLst>
                    </pic:cNvPr>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2200577" cy="1466999"/>
                    </a:xfrm>
                    <a:prstGeom prst="rect">
                      <a:avLst/>
                    </a:prstGeom>
                  </pic:spPr>
                </pic:pic>
              </a:graphicData>
            </a:graphic>
            <wp14:sizeRelH relativeFrom="margin">
              <wp14:pctWidth>0</wp14:pctWidth>
            </wp14:sizeRelH>
            <wp14:sizeRelV relativeFrom="margin">
              <wp14:pctHeight>0</wp14:pctHeight>
            </wp14:sizeRelV>
          </wp:anchor>
        </w:drawing>
      </w:r>
    </w:p>
    <w:p w14:paraId="743E5896" w14:textId="77777777" w:rsidR="00434F86" w:rsidRPr="0014524D" w:rsidRDefault="00434F86" w:rsidP="00434F86">
      <w:pPr>
        <w:spacing w:line="400" w:lineRule="exact"/>
        <w:ind w:left="240" w:hangingChars="100" w:hanging="240"/>
        <w:rPr>
          <w:rFonts w:ascii="メイリオ" w:eastAsia="メイリオ" w:hAnsi="メイリオ" w:cs="メイリオ"/>
          <w:color w:val="000000" w:themeColor="text1"/>
          <w:sz w:val="24"/>
          <w:szCs w:val="24"/>
        </w:rPr>
      </w:pPr>
    </w:p>
    <w:p w14:paraId="16D97B17" w14:textId="3ED3F448" w:rsidR="00434F86" w:rsidRDefault="00E37D59" w:rsidP="00434F86">
      <w:pPr>
        <w:spacing w:line="400" w:lineRule="exact"/>
        <w:ind w:left="210" w:hangingChars="100" w:hanging="210"/>
        <w:rPr>
          <w:rFonts w:ascii="メイリオ" w:eastAsia="メイリオ" w:hAnsi="メイリオ" w:cs="メイリオ"/>
          <w:color w:val="000000" w:themeColor="text1"/>
          <w:sz w:val="24"/>
          <w:szCs w:val="24"/>
        </w:rPr>
      </w:pPr>
      <w:r>
        <w:rPr>
          <w:rFonts w:hint="eastAsia"/>
          <w:noProof/>
          <w:szCs w:val="24"/>
        </w:rPr>
        <w:drawing>
          <wp:anchor distT="0" distB="0" distL="114300" distR="114300" simplePos="0" relativeHeight="251701760" behindDoc="0" locked="0" layoutInCell="1" allowOverlap="1" wp14:anchorId="0F3FF8B0" wp14:editId="17E3EF60">
            <wp:simplePos x="0" y="0"/>
            <wp:positionH relativeFrom="margin">
              <wp:posOffset>2985382</wp:posOffset>
            </wp:positionH>
            <wp:positionV relativeFrom="paragraph">
              <wp:posOffset>5993130</wp:posOffset>
            </wp:positionV>
            <wp:extent cx="2788920" cy="1942002"/>
            <wp:effectExtent l="0" t="0" r="0" b="1270"/>
            <wp:wrapNone/>
            <wp:docPr id="58" name="図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l="6382" t="13026" r="1401" b="1360"/>
                    <a:stretch/>
                  </pic:blipFill>
                  <pic:spPr bwMode="auto">
                    <a:xfrm>
                      <a:off x="0" y="0"/>
                      <a:ext cx="2788920" cy="19420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784" behindDoc="0" locked="0" layoutInCell="1" allowOverlap="1" wp14:anchorId="011BEB8E" wp14:editId="1E6302AE">
            <wp:simplePos x="0" y="0"/>
            <wp:positionH relativeFrom="margin">
              <wp:posOffset>111959</wp:posOffset>
            </wp:positionH>
            <wp:positionV relativeFrom="paragraph">
              <wp:posOffset>5980430</wp:posOffset>
            </wp:positionV>
            <wp:extent cx="2796540" cy="1938158"/>
            <wp:effectExtent l="0" t="0" r="3810" b="5080"/>
            <wp:wrapNone/>
            <wp:docPr id="26880" name="図 268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0" name="図 2688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Lst>
                    </a:blip>
                    <a:srcRect r="6220" b="13343"/>
                    <a:stretch/>
                  </pic:blipFill>
                  <pic:spPr bwMode="auto">
                    <a:xfrm>
                      <a:off x="0" y="0"/>
                      <a:ext cx="2796540" cy="19381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4F86">
        <w:rPr>
          <w:rFonts w:ascii="メイリオ" w:eastAsia="メイリオ" w:hAnsi="メイリオ" w:cs="メイリオ"/>
          <w:color w:val="000000" w:themeColor="text1"/>
          <w:sz w:val="24"/>
          <w:szCs w:val="24"/>
        </w:rPr>
        <w:br w:type="page"/>
      </w:r>
    </w:p>
    <w:p w14:paraId="622559F2" w14:textId="77777777" w:rsidR="00434F86" w:rsidRDefault="00434F86" w:rsidP="00434F86">
      <w:pPr>
        <w:ind w:firstLineChars="100" w:firstLine="210"/>
      </w:pPr>
      <w:r w:rsidRPr="004E6B6A">
        <w:rPr>
          <w:rFonts w:hint="eastAsia"/>
          <w:noProof/>
          <w:szCs w:val="24"/>
        </w:rPr>
        <w:lastRenderedPageBreak/>
        <mc:AlternateContent>
          <mc:Choice Requires="wps">
            <w:drawing>
              <wp:anchor distT="0" distB="0" distL="114300" distR="114300" simplePos="0" relativeHeight="251698688" behindDoc="0" locked="0" layoutInCell="1" allowOverlap="1" wp14:anchorId="52C10078" wp14:editId="3559E451">
                <wp:simplePos x="0" y="0"/>
                <wp:positionH relativeFrom="margin">
                  <wp:align>left</wp:align>
                </wp:positionH>
                <wp:positionV relativeFrom="paragraph">
                  <wp:posOffset>-635</wp:posOffset>
                </wp:positionV>
                <wp:extent cx="5895975" cy="8782050"/>
                <wp:effectExtent l="0" t="0" r="28575" b="19050"/>
                <wp:wrapNone/>
                <wp:docPr id="1295801866" name="テキスト ボックス 1295801866" descr="コラム：柏原市民間社会福祉施設連絡会（地域貢献委員会（※））の取組み&#10;～職員がアイデアを出し合って生まれた生活支援事業～&#10;民生委員・児童委員、地区福祉委員（※）等の地域と福祉施設等がつながりを強化し、地域生活課題の解決に向けた地域福祉の推進を具体的に進めるため、市町村社協を事務局に、地域貢献委員会（※）として市町村域での福祉施設等の組織化がすすめられてきました。&#10;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の担当者レベルの会議体である「実務担当者会議」で議論がはじまりました。&#10;実務担当者会議で市社協から「社協の貸付相談では条件が該当せず貸付できない人に、他の制度やサービスを利用するまでの間を何か支えられないか」との問題提起があり、生活困窮者への食料支援の社会資源が不足していたことから「困っている人をたらいまわしにせず、相談を受けた施設で、速やかに丁寧な支援ができる」仕組みとして平成26(2014)年3月、「食料品購入費用支給事業」をスタートさせました。&#10;この事業を始める際に、「実務の中で問題が出てくれば、柔軟に修正を加えることで、より実態に合った仕組みにしていく」というメンバーの共通認識が出来ていましたので、事業開始後も支給上限の見直しを行ったのほか、平成28(2016)年4月から食料費だけでなく就労に向けた準備にも使えるよう使途を生活費に拡大した「生活支援事業」として再構築を行いました。&#10;生活支援事業は、柏原市に居住されている人で、やむを得ない事情で生計の維持が困難となっている人に1万円を上限に給付を行う事業で、前回の支給より半年を経過していたら、再度申請ができる仕組みとなっています。&#10;最近では、申請を何度も繰り返して、なかなか制度に結びつかない人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10;地域貢献委員会（※）は、種別を超えた福祉施設等のネットワーク化だけにとどまらず、地域の関係者や支援機関等とともに地域生活課題を把握し、その解決に取り組んでいくことがますます期待さ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C56B00A" w14:textId="3C6D6B71" w:rsidR="00434F86" w:rsidRPr="0090219F"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柏原市民間社会福祉</w:t>
                            </w:r>
                            <w:r w:rsidRPr="0090219F">
                              <w:rPr>
                                <w:rFonts w:ascii="メイリオ" w:eastAsia="メイリオ" w:hAnsi="メイリオ" w:hint="eastAsia"/>
                                <w:b/>
                                <w:sz w:val="24"/>
                                <w:szCs w:val="24"/>
                              </w:rPr>
                              <w:t>施設連絡会（地域貢献委員会</w:t>
                            </w:r>
                            <w:r w:rsidR="00F903A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44AC31A5" w14:textId="77777777"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～職員がアイデアを出し合って生まれた生活支援事業～</w:t>
                            </w:r>
                          </w:p>
                          <w:p w14:paraId="1CF961C2" w14:textId="77777777" w:rsidR="00434F86" w:rsidRPr="0090219F" w:rsidRDefault="00434F86" w:rsidP="00434F86">
                            <w:pPr>
                              <w:spacing w:line="360" w:lineRule="exact"/>
                              <w:ind w:firstLineChars="100" w:firstLine="240"/>
                              <w:rPr>
                                <w:rFonts w:ascii="メイリオ" w:eastAsia="メイリオ" w:hAnsi="メイリオ"/>
                                <w:sz w:val="24"/>
                                <w:szCs w:val="24"/>
                              </w:rPr>
                            </w:pPr>
                          </w:p>
                          <w:p w14:paraId="262808A6" w14:textId="50D8DD7A"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民生委員・児童委員、</w:t>
                            </w:r>
                            <w:r w:rsidR="00155E77" w:rsidRPr="0090219F">
                              <w:rPr>
                                <w:rFonts w:ascii="メイリオ" w:eastAsia="メイリオ" w:hAnsi="メイリオ" w:hint="eastAsia"/>
                                <w:sz w:val="24"/>
                                <w:szCs w:val="24"/>
                              </w:rPr>
                              <w:t>地区</w:t>
                            </w:r>
                            <w:r w:rsidRPr="0090219F">
                              <w:rPr>
                                <w:rFonts w:ascii="メイリオ" w:eastAsia="メイリオ" w:hAnsi="メイリオ" w:hint="eastAsia"/>
                                <w:sz w:val="24"/>
                                <w:szCs w:val="24"/>
                              </w:rPr>
                              <w:t>福祉委員</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等の地域と福祉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がつながりを強化し、地域生活課題の解決に向けた地域福祉の推進を具体的に進めるため、市町村社協を事務局に、地域貢献委員会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として市町村域での福祉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の組織化がすすめられてきました。</w:t>
                            </w:r>
                          </w:p>
                          <w:p w14:paraId="0A607225" w14:textId="6C48505E" w:rsidR="00434F86" w:rsidRPr="0090219F" w:rsidRDefault="00434F86" w:rsidP="00E37D59">
                            <w:pPr>
                              <w:tabs>
                                <w:tab w:val="left" w:pos="3544"/>
                              </w:tabs>
                              <w:spacing w:line="360" w:lineRule="exact"/>
                              <w:ind w:rightChars="2457" w:right="5160"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w:t>
                            </w:r>
                            <w:r w:rsidR="00F903A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の担当者レベルの会議体である「実務担当者会議」で議論がはじまりました。</w:t>
                            </w:r>
                          </w:p>
                          <w:p w14:paraId="3107B9C7" w14:textId="7A2E5098"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実務担当者会議で市社協から「社協の貸付相談では条件が該当せず貸付できない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に、他の制度やサービスを利用するまでの間を何か支えられないか」との問題提起があり、生活困窮者への食料支援の社会資源が不足していたことから「困っている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をたらいまわしにせず、相談を受けた施設で、速やかに丁寧な支援ができる」仕組みとして平成26</w:t>
                            </w:r>
                            <w:r w:rsidRPr="0090219F">
                              <w:rPr>
                                <w:rFonts w:ascii="メイリオ" w:eastAsia="メイリオ" w:hAnsi="メイリオ"/>
                                <w:sz w:val="24"/>
                                <w:szCs w:val="28"/>
                              </w:rPr>
                              <w:t>(2014)</w:t>
                            </w:r>
                            <w:r w:rsidRPr="0090219F">
                              <w:rPr>
                                <w:rFonts w:ascii="メイリオ" w:eastAsia="メイリオ" w:hAnsi="メイリオ" w:hint="eastAsia"/>
                                <w:sz w:val="24"/>
                                <w:szCs w:val="28"/>
                              </w:rPr>
                              <w:t>年3月、「食料品購入費用支給事業」をスタートさせました。</w:t>
                            </w:r>
                          </w:p>
                          <w:p w14:paraId="106ED3F3" w14:textId="7233D4B5"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この事業を始める際に、</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実務の中で問題が出てくれば、柔軟に修正を加えることで、より実態に合った仕組みにしていく</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というメンバーの共通認識が</w:t>
                            </w:r>
                            <w:r w:rsidR="00472D05" w:rsidRPr="0090219F">
                              <w:rPr>
                                <w:rFonts w:ascii="メイリオ" w:eastAsia="メイリオ" w:hAnsi="メイリオ" w:hint="eastAsia"/>
                                <w:sz w:val="24"/>
                                <w:szCs w:val="28"/>
                              </w:rPr>
                              <w:t>出来ていました</w:t>
                            </w:r>
                            <w:r w:rsidRPr="0090219F">
                              <w:rPr>
                                <w:rFonts w:ascii="メイリオ" w:eastAsia="メイリオ" w:hAnsi="メイリオ" w:hint="eastAsia"/>
                                <w:sz w:val="24"/>
                                <w:szCs w:val="28"/>
                              </w:rPr>
                              <w:t>ので、</w:t>
                            </w:r>
                            <w:r w:rsidR="00473DDC" w:rsidRPr="0090219F">
                              <w:rPr>
                                <w:rFonts w:ascii="メイリオ" w:eastAsia="メイリオ" w:hAnsi="メイリオ" w:hint="eastAsia"/>
                                <w:sz w:val="24"/>
                                <w:szCs w:val="28"/>
                              </w:rPr>
                              <w:t>事業開始後</w:t>
                            </w:r>
                            <w:r w:rsidRPr="0090219F">
                              <w:rPr>
                                <w:rFonts w:ascii="メイリオ" w:eastAsia="メイリオ" w:hAnsi="メイリオ" w:hint="eastAsia"/>
                                <w:sz w:val="24"/>
                                <w:szCs w:val="28"/>
                              </w:rPr>
                              <w:t>も支給上限の見直し</w:t>
                            </w:r>
                            <w:r w:rsidR="00473DDC" w:rsidRPr="0090219F">
                              <w:rPr>
                                <w:rFonts w:ascii="メイリオ" w:eastAsia="メイリオ" w:hAnsi="メイリオ" w:hint="eastAsia"/>
                                <w:sz w:val="24"/>
                                <w:szCs w:val="28"/>
                              </w:rPr>
                              <w:t>を行った</w:t>
                            </w:r>
                            <w:r w:rsidRPr="0090219F">
                              <w:rPr>
                                <w:rFonts w:ascii="メイリオ" w:eastAsia="メイリオ" w:hAnsi="メイリオ" w:hint="eastAsia"/>
                                <w:sz w:val="24"/>
                                <w:szCs w:val="28"/>
                              </w:rPr>
                              <w:t>ほか、平成28</w:t>
                            </w:r>
                            <w:r w:rsidRPr="0090219F">
                              <w:rPr>
                                <w:rFonts w:ascii="メイリオ" w:eastAsia="メイリオ" w:hAnsi="メイリオ"/>
                                <w:sz w:val="24"/>
                                <w:szCs w:val="28"/>
                              </w:rPr>
                              <w:t>(2016)</w:t>
                            </w:r>
                            <w:r w:rsidRPr="0090219F">
                              <w:rPr>
                                <w:rFonts w:ascii="メイリオ" w:eastAsia="メイリオ" w:hAnsi="メイリオ" w:hint="eastAsia"/>
                                <w:sz w:val="24"/>
                                <w:szCs w:val="28"/>
                              </w:rPr>
                              <w:t>年4月から食料費だけでなく就労に向けた準備にも使えるよう使途を生活費に拡大した「生活支援事業」</w:t>
                            </w:r>
                            <w:r w:rsidR="00473DDC" w:rsidRPr="0090219F">
                              <w:rPr>
                                <w:rFonts w:ascii="メイリオ" w:eastAsia="メイリオ" w:hAnsi="メイリオ" w:hint="eastAsia"/>
                                <w:sz w:val="24"/>
                                <w:szCs w:val="28"/>
                              </w:rPr>
                              <w:t>として</w:t>
                            </w:r>
                            <w:r w:rsidRPr="0090219F">
                              <w:rPr>
                                <w:rFonts w:ascii="メイリオ" w:eastAsia="メイリオ" w:hAnsi="メイリオ" w:hint="eastAsia"/>
                                <w:sz w:val="24"/>
                                <w:szCs w:val="28"/>
                              </w:rPr>
                              <w:t>再構築を行いました。</w:t>
                            </w:r>
                          </w:p>
                          <w:p w14:paraId="06C5BDCA" w14:textId="4EDE4219"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生活支援事業は、柏原市に居住されている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で、やむを得ない事情で生計の維持が困難となっている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に1万円を上限に給付を行う事業で、前回の支給より半年を経過していたら、再度申請ができる仕組みとなっています。</w:t>
                            </w:r>
                          </w:p>
                          <w:p w14:paraId="6B0E9DCF" w14:textId="704A97E4"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最近では、申請を何度も繰り返して、なかなか制度に結びつかない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w:t>
                            </w:r>
                          </w:p>
                          <w:p w14:paraId="7E1AB882" w14:textId="2AB57188" w:rsidR="00434F86" w:rsidRPr="004E0A0F" w:rsidRDefault="00434F86" w:rsidP="00434F86">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は、種別を超えた福祉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のネットワーク化だけにとどまらず、地域の関係者や支援機</w:t>
                            </w:r>
                            <w:r w:rsidRPr="004E0A0F">
                              <w:rPr>
                                <w:rFonts w:ascii="メイリオ" w:eastAsia="メイリオ" w:hAnsi="メイリオ" w:hint="eastAsia"/>
                                <w:sz w:val="24"/>
                                <w:szCs w:val="24"/>
                              </w:rPr>
                              <w:t>関等とともに地域生活課題を把握し、その解決に取り組んでいくことがますます期待されています。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10078" id="テキスト ボックス 1295801866" o:spid="_x0000_s1265" type="#_x0000_t202" alt="コラム：柏原市民間社会福祉施設連絡会（地域貢献委員会（※））の取組み&#10;～職員がアイデアを出し合って生まれた生活支援事業～&#10;民生委員・児童委員、地区福祉委員（※）等の地域と福祉施設等がつながりを強化し、地域生活課題の解決に向けた地域福祉の推進を具体的に進めるため、市町村社協を事務局に、地域貢献委員会（※）として市町村域での福祉施設等の組織化がすすめられてきました。&#10;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の担当者レベルの会議体である「実務担当者会議」で議論がはじまりました。&#10;実務担当者会議で市社協から「社協の貸付相談では条件が該当せず貸付できない人に、他の制度やサービスを利用するまでの間を何か支えられないか」との問題提起があり、生活困窮者への食料支援の社会資源が不足していたことから「困っている人をたらいまわしにせず、相談を受けた施設で、速やかに丁寧な支援ができる」仕組みとして平成26(2014)年3月、「食料品購入費用支給事業」をスタートさせました。&#10;この事業を始める際に、「実務の中で問題が出てくれば、柔軟に修正を加えることで、より実態に合った仕組みにしていく」というメンバーの共通認識が出来ていましたので、事業開始後も支給上限の見直しを行ったのほか、平成28(2016)年4月から食料費だけでなく就労に向けた準備にも使えるよう使途を生活費に拡大した「生活支援事業」として再構築を行いました。&#10;生活支援事業は、柏原市に居住されている人で、やむを得ない事情で生計の維持が困難となっている人に1万円を上限に給付を行う事業で、前回の支給より半年を経過していたら、再度申請ができる仕組みとなっています。&#10;最近では、申請を何度も繰り返して、なかなか制度に結びつかない人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10;地域貢献委員会（※）は、種別を超えた福祉施設等のネットワーク化だけにとどまらず、地域の関係者や支援機関等とともに地域生活課題を把握し、その解決に取り組んでいくことがますます期待されています。" style="position:absolute;left:0;text-align:left;margin-left:0;margin-top:-.05pt;width:464.25pt;height:691.5pt;z-index:251698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" fillcolor="window" strokeweight=".5pt">
                <v:textbox>
                  <w:txbxContent>
                    <w:p w14:paraId="1C56B00A" w14:textId="3C6D6B71" w:rsidR="00434F86" w:rsidRPr="0090219F"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柏原市民間社会福祉</w:t>
                      </w:r>
                      <w:r w:rsidRPr="0090219F">
                        <w:rPr>
                          <w:rFonts w:ascii="メイリオ" w:eastAsia="メイリオ" w:hAnsi="メイリオ" w:hint="eastAsia"/>
                          <w:b/>
                          <w:sz w:val="24"/>
                          <w:szCs w:val="24"/>
                        </w:rPr>
                        <w:t>施設連絡会（地域貢献委員会</w:t>
                      </w:r>
                      <w:r w:rsidR="00F903A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44AC31A5" w14:textId="77777777"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～職員がアイデアを出し合って生まれた生活支援事業～</w:t>
                      </w:r>
                    </w:p>
                    <w:p w14:paraId="1CF961C2" w14:textId="77777777" w:rsidR="00434F86" w:rsidRPr="0090219F" w:rsidRDefault="00434F86" w:rsidP="00434F86">
                      <w:pPr>
                        <w:spacing w:line="360" w:lineRule="exact"/>
                        <w:ind w:firstLineChars="100" w:firstLine="240"/>
                        <w:rPr>
                          <w:rFonts w:ascii="メイリオ" w:eastAsia="メイリオ" w:hAnsi="メイリオ"/>
                          <w:sz w:val="24"/>
                          <w:szCs w:val="24"/>
                        </w:rPr>
                      </w:pPr>
                    </w:p>
                    <w:p w14:paraId="262808A6" w14:textId="50D8DD7A"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民生委員・児童委員、</w:t>
                      </w:r>
                      <w:r w:rsidR="00155E77" w:rsidRPr="0090219F">
                        <w:rPr>
                          <w:rFonts w:ascii="メイリオ" w:eastAsia="メイリオ" w:hAnsi="メイリオ" w:hint="eastAsia"/>
                          <w:sz w:val="24"/>
                          <w:szCs w:val="24"/>
                        </w:rPr>
                        <w:t>地区</w:t>
                      </w:r>
                      <w:r w:rsidRPr="0090219F">
                        <w:rPr>
                          <w:rFonts w:ascii="メイリオ" w:eastAsia="メイリオ" w:hAnsi="メイリオ" w:hint="eastAsia"/>
                          <w:sz w:val="24"/>
                          <w:szCs w:val="24"/>
                        </w:rPr>
                        <w:t>福祉委員</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等の地域と福祉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がつながりを強化し、地域生活課題の解決に向けた地域福祉の推進を具体的に進めるため、市町村社協を事務局に、地域貢献委員会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として市町村域での福祉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の組織化がすすめられてきました。</w:t>
                      </w:r>
                    </w:p>
                    <w:p w14:paraId="0A607225" w14:textId="6C48505E" w:rsidR="00434F86" w:rsidRPr="0090219F" w:rsidRDefault="00434F86" w:rsidP="00E37D59">
                      <w:pPr>
                        <w:tabs>
                          <w:tab w:val="left" w:pos="3544"/>
                        </w:tabs>
                        <w:spacing w:line="360" w:lineRule="exact"/>
                        <w:ind w:rightChars="2457" w:right="5160"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w:t>
                      </w:r>
                      <w:r w:rsidR="00F903A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の担当者レベルの会議体である「実務担当者会議」で議論がはじまりました。</w:t>
                      </w:r>
                    </w:p>
                    <w:p w14:paraId="3107B9C7" w14:textId="7A2E5098"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実務担当者会議で市社協から「社協の貸付相談では条件が該当せず貸付できない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に、他の制度やサービスを利用するまでの間を何か支えられないか」との問題提起があり、生活困窮者への食料支援の社会資源が不足していたことから「困っている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をたらいまわしにせず、相談を受けた施設で、速やかに丁寧な支援ができる」仕組みとして平成26</w:t>
                      </w:r>
                      <w:r w:rsidRPr="0090219F">
                        <w:rPr>
                          <w:rFonts w:ascii="メイリオ" w:eastAsia="メイリオ" w:hAnsi="メイリオ"/>
                          <w:sz w:val="24"/>
                          <w:szCs w:val="28"/>
                        </w:rPr>
                        <w:t>(2014)</w:t>
                      </w:r>
                      <w:r w:rsidRPr="0090219F">
                        <w:rPr>
                          <w:rFonts w:ascii="メイリオ" w:eastAsia="メイリオ" w:hAnsi="メイリオ" w:hint="eastAsia"/>
                          <w:sz w:val="24"/>
                          <w:szCs w:val="28"/>
                        </w:rPr>
                        <w:t>年3月、「食料品購入費用支給事業」をスタートさせました。</w:t>
                      </w:r>
                    </w:p>
                    <w:p w14:paraId="106ED3F3" w14:textId="7233D4B5"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この事業を始める際に、</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実務の中で問題が出てくれば、柔軟に修正を加えることで、より実態に合った仕組みにしていく</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というメンバーの共通認識が</w:t>
                      </w:r>
                      <w:r w:rsidR="00472D05" w:rsidRPr="0090219F">
                        <w:rPr>
                          <w:rFonts w:ascii="メイリオ" w:eastAsia="メイリオ" w:hAnsi="メイリオ" w:hint="eastAsia"/>
                          <w:sz w:val="24"/>
                          <w:szCs w:val="28"/>
                        </w:rPr>
                        <w:t>出来ていました</w:t>
                      </w:r>
                      <w:r w:rsidRPr="0090219F">
                        <w:rPr>
                          <w:rFonts w:ascii="メイリオ" w:eastAsia="メイリオ" w:hAnsi="メイリオ" w:hint="eastAsia"/>
                          <w:sz w:val="24"/>
                          <w:szCs w:val="28"/>
                        </w:rPr>
                        <w:t>ので、</w:t>
                      </w:r>
                      <w:r w:rsidR="00473DDC" w:rsidRPr="0090219F">
                        <w:rPr>
                          <w:rFonts w:ascii="メイリオ" w:eastAsia="メイリオ" w:hAnsi="メイリオ" w:hint="eastAsia"/>
                          <w:sz w:val="24"/>
                          <w:szCs w:val="28"/>
                        </w:rPr>
                        <w:t>事業開始後</w:t>
                      </w:r>
                      <w:r w:rsidRPr="0090219F">
                        <w:rPr>
                          <w:rFonts w:ascii="メイリオ" w:eastAsia="メイリオ" w:hAnsi="メイリオ" w:hint="eastAsia"/>
                          <w:sz w:val="24"/>
                          <w:szCs w:val="28"/>
                        </w:rPr>
                        <w:t>も支給上限の見直し</w:t>
                      </w:r>
                      <w:r w:rsidR="00473DDC" w:rsidRPr="0090219F">
                        <w:rPr>
                          <w:rFonts w:ascii="メイリオ" w:eastAsia="メイリオ" w:hAnsi="メイリオ" w:hint="eastAsia"/>
                          <w:sz w:val="24"/>
                          <w:szCs w:val="28"/>
                        </w:rPr>
                        <w:t>を行った</w:t>
                      </w:r>
                      <w:r w:rsidRPr="0090219F">
                        <w:rPr>
                          <w:rFonts w:ascii="メイリオ" w:eastAsia="メイリオ" w:hAnsi="メイリオ" w:hint="eastAsia"/>
                          <w:sz w:val="24"/>
                          <w:szCs w:val="28"/>
                        </w:rPr>
                        <w:t>ほか、平成28</w:t>
                      </w:r>
                      <w:r w:rsidRPr="0090219F">
                        <w:rPr>
                          <w:rFonts w:ascii="メイリオ" w:eastAsia="メイリオ" w:hAnsi="メイリオ"/>
                          <w:sz w:val="24"/>
                          <w:szCs w:val="28"/>
                        </w:rPr>
                        <w:t>(2016)</w:t>
                      </w:r>
                      <w:r w:rsidRPr="0090219F">
                        <w:rPr>
                          <w:rFonts w:ascii="メイリオ" w:eastAsia="メイリオ" w:hAnsi="メイリオ" w:hint="eastAsia"/>
                          <w:sz w:val="24"/>
                          <w:szCs w:val="28"/>
                        </w:rPr>
                        <w:t>年4月から食料費だけでなく就労に向けた準備にも使えるよう使途を生活費に拡大した「生活支援事業」</w:t>
                      </w:r>
                      <w:r w:rsidR="00473DDC" w:rsidRPr="0090219F">
                        <w:rPr>
                          <w:rFonts w:ascii="メイリオ" w:eastAsia="メイリオ" w:hAnsi="メイリオ" w:hint="eastAsia"/>
                          <w:sz w:val="24"/>
                          <w:szCs w:val="28"/>
                        </w:rPr>
                        <w:t>として</w:t>
                      </w:r>
                      <w:r w:rsidRPr="0090219F">
                        <w:rPr>
                          <w:rFonts w:ascii="メイリオ" w:eastAsia="メイリオ" w:hAnsi="メイリオ" w:hint="eastAsia"/>
                          <w:sz w:val="24"/>
                          <w:szCs w:val="28"/>
                        </w:rPr>
                        <w:t>再構築を行いました。</w:t>
                      </w:r>
                    </w:p>
                    <w:p w14:paraId="06C5BDCA" w14:textId="4EDE4219"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生活支援事業は、柏原市に居住されている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で、やむを得ない事情で生計の維持が困難となっている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に1万円を上限に給付を行う事業で、前回の支給より半年を経過していたら、再度申請ができる仕組みとなっています。</w:t>
                      </w:r>
                    </w:p>
                    <w:p w14:paraId="6B0E9DCF" w14:textId="704A97E4"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最近では、申請を何度も繰り返して、なかなか制度に結びつかない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w:t>
                      </w:r>
                    </w:p>
                    <w:p w14:paraId="7E1AB882" w14:textId="2AB57188" w:rsidR="00434F86" w:rsidRPr="004E0A0F" w:rsidRDefault="00434F86" w:rsidP="00434F86">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は、種別を超えた福祉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のネットワーク化だけにとどまらず、地域の関係者や支援機</w:t>
                      </w:r>
                      <w:r w:rsidRPr="004E0A0F">
                        <w:rPr>
                          <w:rFonts w:ascii="メイリオ" w:eastAsia="メイリオ" w:hAnsi="メイリオ" w:hint="eastAsia"/>
                          <w:sz w:val="24"/>
                          <w:szCs w:val="24"/>
                        </w:rPr>
                        <w:t>関等とともに地域生活課題を把握し、その解決に取り組んでいくことがますます期待されています。</w:t>
                      </w:r>
                    </w:p>
                  </w:txbxContent>
                </v:textbox>
                <w10:wrap anchorx="margin"/>
              </v:shape>
            </w:pict>
          </mc:Fallback>
        </mc:AlternateContent>
      </w:r>
    </w:p>
    <w:p w14:paraId="4DF88988" w14:textId="77777777" w:rsidR="00434F86" w:rsidRDefault="00434F86" w:rsidP="00434F86">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699712" behindDoc="0" locked="0" layoutInCell="1" allowOverlap="1" wp14:anchorId="01607F04" wp14:editId="576A87A7">
            <wp:simplePos x="0" y="0"/>
            <wp:positionH relativeFrom="margin">
              <wp:posOffset>2633980</wp:posOffset>
            </wp:positionH>
            <wp:positionV relativeFrom="paragraph">
              <wp:posOffset>1309370</wp:posOffset>
            </wp:positionV>
            <wp:extent cx="3000477" cy="2250440"/>
            <wp:effectExtent l="0" t="0" r="9525" b="0"/>
            <wp:wrapNone/>
            <wp:docPr id="1295801867" name="図 12958018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7" name="図 1295801867">
                      <a:extLst>
                        <a:ext uri="{C183D7F6-B498-43B3-948B-1728B52AA6E4}">
                          <adec:decorative xmlns:adec="http://schemas.microsoft.com/office/drawing/2017/decorative" val="1"/>
                        </a:ext>
                      </a:extLst>
                    </pic:cNvP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000477" cy="2250440"/>
                    </a:xfrm>
                    <a:prstGeom prst="rect">
                      <a:avLst/>
                    </a:prstGeom>
                  </pic:spPr>
                </pic:pic>
              </a:graphicData>
            </a:graphic>
            <wp14:sizeRelH relativeFrom="margin">
              <wp14:pctWidth>0</wp14:pctWidth>
            </wp14:sizeRelH>
            <wp14:sizeRelV relativeFrom="margin">
              <wp14:pctHeight>0</wp14:pctHeight>
            </wp14:sizeRelV>
          </wp:anchor>
        </w:drawing>
      </w:r>
      <w:r w:rsidRPr="000F3D4C">
        <w:br w:type="page"/>
      </w:r>
    </w:p>
    <w:p w14:paraId="1DE29050" w14:textId="25AD9B57" w:rsidR="00F37960" w:rsidRPr="0090219F" w:rsidRDefault="00F37960" w:rsidP="00F37960">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sidRPr="002A317C">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u w:val="single"/>
        </w:rPr>
        <w:t>地域の多様な主体（</w:t>
      </w:r>
      <w:r w:rsidRPr="00F37960">
        <w:rPr>
          <w:rFonts w:ascii="メイリオ" w:eastAsia="メイリオ" w:hAnsi="メイリオ" w:cs="メイリオ" w:hint="eastAsia"/>
          <w:color w:val="000000" w:themeColor="text1"/>
          <w:sz w:val="24"/>
          <w:szCs w:val="24"/>
          <w:u w:val="single"/>
        </w:rPr>
        <w:t>企業、福祉</w:t>
      </w:r>
      <w:r w:rsidR="00E16B16">
        <w:rPr>
          <w:rFonts w:ascii="メイリオ" w:eastAsia="メイリオ" w:hAnsi="メイリオ" w:cs="メイリオ" w:hint="eastAsia"/>
          <w:color w:val="000000" w:themeColor="text1"/>
          <w:sz w:val="24"/>
          <w:szCs w:val="24"/>
          <w:u w:val="single"/>
        </w:rPr>
        <w:t>施設</w:t>
      </w:r>
      <w:r w:rsidR="00AD4552">
        <w:rPr>
          <w:rFonts w:ascii="メイリオ" w:eastAsia="メイリオ" w:hAnsi="メイリオ" w:cs="メイリオ" w:hint="eastAsia"/>
          <w:color w:val="000000" w:themeColor="text1"/>
          <w:sz w:val="24"/>
          <w:szCs w:val="24"/>
          <w:u w:val="single"/>
        </w:rPr>
        <w:t>等</w:t>
      </w:r>
      <w:r w:rsidRPr="00F37960">
        <w:rPr>
          <w:rFonts w:ascii="メイリオ" w:eastAsia="メイリオ" w:hAnsi="メイリオ" w:cs="メイリオ" w:hint="eastAsia"/>
          <w:color w:val="000000" w:themeColor="text1"/>
          <w:sz w:val="24"/>
          <w:szCs w:val="24"/>
          <w:u w:val="single"/>
        </w:rPr>
        <w:t>、</w:t>
      </w:r>
      <w:r w:rsidRPr="0090219F">
        <w:rPr>
          <w:rFonts w:ascii="メイリオ" w:eastAsia="メイリオ" w:hAnsi="メイリオ" w:cs="メイリオ" w:hint="eastAsia"/>
          <w:color w:val="000000" w:themeColor="text1"/>
          <w:sz w:val="24"/>
          <w:szCs w:val="24"/>
          <w:u w:val="single"/>
        </w:rPr>
        <w:t>隣保館</w:t>
      </w:r>
      <w:r w:rsidR="008873D3" w:rsidRPr="0090219F">
        <w:rPr>
          <w:rFonts w:ascii="メイリオ" w:eastAsia="メイリオ" w:hAnsi="メイリオ" w:cs="メイリオ" w:hint="eastAsia"/>
          <w:color w:val="000000" w:themeColor="text1"/>
          <w:sz w:val="24"/>
          <w:szCs w:val="24"/>
          <w:u w:val="single"/>
        </w:rPr>
        <w:t>(※)</w:t>
      </w:r>
      <w:r w:rsidRPr="0090219F">
        <w:rPr>
          <w:rFonts w:ascii="メイリオ" w:eastAsia="メイリオ" w:hAnsi="メイリオ" w:cs="メイリオ" w:hint="eastAsia"/>
          <w:color w:val="000000" w:themeColor="text1"/>
          <w:sz w:val="24"/>
          <w:szCs w:val="24"/>
          <w:u w:val="single"/>
        </w:rPr>
        <w:t>、NPO</w:t>
      </w:r>
      <w:r w:rsidR="008966DE" w:rsidRPr="0090219F">
        <w:rPr>
          <w:rFonts w:ascii="メイリオ" w:eastAsia="メイリオ" w:hAnsi="メイリオ" w:cs="メイリオ" w:hint="eastAsia"/>
          <w:color w:val="000000" w:themeColor="text1"/>
          <w:sz w:val="24"/>
          <w:szCs w:val="24"/>
          <w:u w:val="single"/>
        </w:rPr>
        <w:t>など</w:t>
      </w:r>
      <w:r w:rsidRPr="0090219F">
        <w:rPr>
          <w:rFonts w:ascii="メイリオ" w:eastAsia="メイリオ" w:hAnsi="メイリオ" w:cs="メイリオ" w:hint="eastAsia"/>
          <w:color w:val="000000" w:themeColor="text1"/>
          <w:sz w:val="24"/>
          <w:szCs w:val="24"/>
          <w:u w:val="single"/>
        </w:rPr>
        <w:t>）との</w:t>
      </w:r>
      <w:r w:rsidR="008C236A" w:rsidRPr="0090219F">
        <w:rPr>
          <w:rFonts w:ascii="メイリオ" w:eastAsia="メイリオ" w:hAnsi="メイリオ" w:cs="メイリオ" w:hint="eastAsia"/>
          <w:color w:val="000000" w:themeColor="text1"/>
          <w:sz w:val="24"/>
          <w:szCs w:val="24"/>
          <w:u w:val="single"/>
        </w:rPr>
        <w:t>協働</w:t>
      </w:r>
    </w:p>
    <w:p w14:paraId="17C7069C" w14:textId="77777777" w:rsidR="00F37960" w:rsidRPr="0090219F" w:rsidRDefault="00F37960" w:rsidP="00F37960">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《現状と課題》</w:t>
      </w:r>
    </w:p>
    <w:p w14:paraId="613347DD" w14:textId="2341D5B3" w:rsidR="00674944" w:rsidRPr="0090219F" w:rsidRDefault="00F37960" w:rsidP="00F3796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地域福祉の推進にあたっては、地域住民はもとより、民生委員・児童委員をはじめ、ボランティア団体、福祉</w:t>
      </w:r>
      <w:r w:rsidR="00E16B16" w:rsidRPr="0090219F">
        <w:rPr>
          <w:rFonts w:ascii="メイリオ" w:eastAsia="メイリオ" w:hAnsi="メイリオ" w:cs="メイリオ" w:hint="eastAsia"/>
          <w:color w:val="000000" w:themeColor="text1"/>
          <w:sz w:val="24"/>
          <w:szCs w:val="24"/>
        </w:rPr>
        <w:t>施設</w:t>
      </w:r>
      <w:r w:rsidR="00AD4552"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w:t>
      </w:r>
      <w:r w:rsidR="00E16B16" w:rsidRPr="0090219F">
        <w:rPr>
          <w:rFonts w:ascii="メイリオ" w:eastAsia="メイリオ" w:hAnsi="メイリオ" w:cs="メイリオ" w:hint="eastAsia"/>
          <w:color w:val="000000" w:themeColor="text1"/>
          <w:sz w:val="24"/>
          <w:szCs w:val="24"/>
        </w:rPr>
        <w:t>NPO、</w:t>
      </w:r>
      <w:r w:rsidR="00B14E2E" w:rsidRPr="0090219F">
        <w:rPr>
          <w:rFonts w:ascii="メイリオ" w:eastAsia="メイリオ" w:hAnsi="メイリオ" w:cs="メイリオ" w:hint="eastAsia"/>
          <w:color w:val="000000" w:themeColor="text1"/>
          <w:sz w:val="24"/>
          <w:szCs w:val="24"/>
        </w:rPr>
        <w:t>民間企業</w:t>
      </w:r>
      <w:r w:rsidR="008966DE"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の多様な主体が参画し、</w:t>
      </w:r>
      <w:r w:rsidR="004977C9" w:rsidRPr="0090219F">
        <w:rPr>
          <w:rFonts w:ascii="メイリオ" w:eastAsia="メイリオ" w:hAnsi="メイリオ" w:cs="メイリオ" w:hint="eastAsia"/>
          <w:color w:val="000000" w:themeColor="text1"/>
          <w:sz w:val="24"/>
          <w:szCs w:val="24"/>
        </w:rPr>
        <w:t>行政と</w:t>
      </w:r>
      <w:r w:rsidR="00B14E2E" w:rsidRPr="0090219F">
        <w:rPr>
          <w:rFonts w:ascii="メイリオ" w:eastAsia="メイリオ" w:hAnsi="メイリオ" w:cs="メイリオ" w:hint="eastAsia"/>
          <w:color w:val="000000" w:themeColor="text1"/>
          <w:sz w:val="24"/>
          <w:szCs w:val="24"/>
        </w:rPr>
        <w:t>イコール・パートナー（対等の関係で行う協力や提携）として福祉協働に取り組むことが必要です。</w:t>
      </w:r>
    </w:p>
    <w:p w14:paraId="5C7F19EA" w14:textId="56089774" w:rsidR="00B14E2E" w:rsidRPr="0090219F" w:rsidRDefault="00201606" w:rsidP="00201606">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また、商店街の空き店舗や福祉施設等を活用した地域交流の場・居場所づくりや、一般就労が困難な</w:t>
      </w:r>
      <w:r w:rsidR="00A141E5" w:rsidRPr="0090219F">
        <w:rPr>
          <w:rFonts w:ascii="メイリオ" w:eastAsia="メイリオ" w:hAnsi="メイリオ" w:cs="メイリオ" w:hint="eastAsia"/>
          <w:color w:val="000000" w:themeColor="text1"/>
          <w:sz w:val="24"/>
          <w:szCs w:val="24"/>
        </w:rPr>
        <w:t>人</w:t>
      </w:r>
      <w:r w:rsidR="00B14E2E" w:rsidRPr="0090219F">
        <w:rPr>
          <w:rFonts w:ascii="メイリオ" w:eastAsia="メイリオ" w:hAnsi="メイリオ" w:cs="メイリオ" w:hint="eastAsia"/>
          <w:color w:val="000000" w:themeColor="text1"/>
          <w:sz w:val="24"/>
          <w:szCs w:val="24"/>
        </w:rPr>
        <w:t>へ本人の特性に合う様々な中間的就労の提供</w:t>
      </w:r>
      <w:r w:rsidR="008B47DC"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、民間</w:t>
      </w:r>
      <w:r w:rsidR="00E16B16" w:rsidRPr="0090219F">
        <w:rPr>
          <w:rFonts w:ascii="メイリオ" w:eastAsia="メイリオ" w:hAnsi="メイリオ" w:cs="メイリオ" w:hint="eastAsia"/>
          <w:color w:val="000000" w:themeColor="text1"/>
          <w:sz w:val="24"/>
          <w:szCs w:val="24"/>
        </w:rPr>
        <w:t>設備</w:t>
      </w:r>
      <w:r w:rsidR="00B14E2E" w:rsidRPr="0090219F">
        <w:rPr>
          <w:rFonts w:ascii="メイリオ" w:eastAsia="メイリオ" w:hAnsi="メイリオ" w:cs="メイリオ" w:hint="eastAsia"/>
          <w:color w:val="000000" w:themeColor="text1"/>
          <w:sz w:val="24"/>
          <w:szCs w:val="24"/>
        </w:rPr>
        <w:t>や人材を活かした取組みをすすめていくには、</w:t>
      </w:r>
      <w:r w:rsidR="00E16B16" w:rsidRPr="0090219F">
        <w:rPr>
          <w:rFonts w:ascii="メイリオ" w:eastAsia="メイリオ" w:hAnsi="メイリオ" w:cs="メイリオ" w:hint="eastAsia"/>
          <w:color w:val="000000" w:themeColor="text1"/>
          <w:sz w:val="24"/>
          <w:szCs w:val="24"/>
        </w:rPr>
        <w:t>福祉の領域だけでなく</w:t>
      </w:r>
      <w:r w:rsidR="00B14E2E" w:rsidRPr="0090219F">
        <w:rPr>
          <w:rFonts w:ascii="メイリオ" w:eastAsia="メイリオ" w:hAnsi="メイリオ" w:cs="メイリオ" w:hint="eastAsia"/>
          <w:color w:val="000000" w:themeColor="text1"/>
          <w:sz w:val="24"/>
          <w:szCs w:val="24"/>
        </w:rPr>
        <w:t>地域のにぎわい・活力・交流が育まれるまちづくりの視点を持つことが求められています。</w:t>
      </w:r>
    </w:p>
    <w:p w14:paraId="77952281" w14:textId="0F4C8E1B" w:rsidR="00674944" w:rsidRPr="0090219F" w:rsidRDefault="00F37960" w:rsidP="002A317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子どもが抱える問題を早期に発見し、適切な支援につなげるため、SSWやCSWといった学校や地域で活動するコーディネーターの協働が重要で</w:t>
      </w:r>
      <w:r w:rsidR="00E16B16" w:rsidRPr="0090219F">
        <w:rPr>
          <w:rFonts w:ascii="メイリオ" w:eastAsia="メイリオ" w:hAnsi="メイリオ" w:cs="メイリオ" w:hint="eastAsia"/>
          <w:color w:val="000000" w:themeColor="text1"/>
          <w:sz w:val="24"/>
          <w:szCs w:val="24"/>
        </w:rPr>
        <w:t>あることから</w:t>
      </w:r>
      <w:r w:rsidR="00B14E2E" w:rsidRPr="0090219F">
        <w:rPr>
          <w:rFonts w:ascii="メイリオ" w:eastAsia="メイリオ" w:hAnsi="メイリオ" w:cs="メイリオ" w:hint="eastAsia"/>
          <w:color w:val="000000" w:themeColor="text1"/>
          <w:sz w:val="24"/>
          <w:szCs w:val="24"/>
        </w:rPr>
        <w:t>、地域において協働しやすい体制づくりに向けて、市町村の</w:t>
      </w:r>
      <w:r w:rsidR="00F26BCB" w:rsidRPr="0090219F">
        <w:rPr>
          <w:rFonts w:ascii="メイリオ" w:eastAsia="メイリオ" w:hAnsi="メイリオ" w:cs="メイリオ" w:hint="eastAsia"/>
          <w:color w:val="000000" w:themeColor="text1"/>
          <w:sz w:val="24"/>
          <w:szCs w:val="24"/>
        </w:rPr>
        <w:t>教育関係部門と</w:t>
      </w:r>
      <w:r w:rsidR="00B14E2E" w:rsidRPr="0090219F">
        <w:rPr>
          <w:rFonts w:ascii="メイリオ" w:eastAsia="メイリオ" w:hAnsi="メイリオ" w:cs="メイリオ" w:hint="eastAsia"/>
          <w:color w:val="000000" w:themeColor="text1"/>
          <w:sz w:val="24"/>
          <w:szCs w:val="24"/>
        </w:rPr>
        <w:t>福祉関係</w:t>
      </w:r>
      <w:r w:rsidR="00F26BCB" w:rsidRPr="0090219F">
        <w:rPr>
          <w:rFonts w:ascii="メイリオ" w:eastAsia="メイリオ" w:hAnsi="メイリオ" w:cs="メイリオ" w:hint="eastAsia"/>
          <w:color w:val="000000" w:themeColor="text1"/>
          <w:sz w:val="24"/>
          <w:szCs w:val="24"/>
        </w:rPr>
        <w:t>部門</w:t>
      </w:r>
      <w:r w:rsidR="00B14E2E" w:rsidRPr="0090219F">
        <w:rPr>
          <w:rFonts w:ascii="メイリオ" w:eastAsia="メイリオ" w:hAnsi="メイリオ" w:cs="メイリオ" w:hint="eastAsia"/>
          <w:color w:val="000000" w:themeColor="text1"/>
          <w:sz w:val="24"/>
          <w:szCs w:val="24"/>
        </w:rPr>
        <w:t>の連携強化</w:t>
      </w:r>
      <w:r w:rsidR="00E16B16" w:rsidRPr="0090219F">
        <w:rPr>
          <w:rFonts w:ascii="メイリオ" w:eastAsia="メイリオ" w:hAnsi="メイリオ" w:cs="メイリオ" w:hint="eastAsia"/>
          <w:color w:val="000000" w:themeColor="text1"/>
          <w:sz w:val="24"/>
          <w:szCs w:val="24"/>
        </w:rPr>
        <w:t>をすすめていく必要があります</w:t>
      </w:r>
      <w:r w:rsidR="00B14E2E" w:rsidRPr="0090219F">
        <w:rPr>
          <w:rFonts w:ascii="メイリオ" w:eastAsia="メイリオ" w:hAnsi="メイリオ" w:cs="メイリオ" w:hint="eastAsia"/>
          <w:color w:val="000000" w:themeColor="text1"/>
          <w:sz w:val="24"/>
          <w:szCs w:val="24"/>
        </w:rPr>
        <w:t>。</w:t>
      </w:r>
    </w:p>
    <w:p w14:paraId="7B2718BD" w14:textId="6ED1BB67" w:rsidR="00F37960" w:rsidRPr="00B14E2E" w:rsidRDefault="00F37960" w:rsidP="002A317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このほか、</w:t>
      </w:r>
      <w:r w:rsidR="00F26BCB" w:rsidRPr="0090219F">
        <w:rPr>
          <w:rFonts w:ascii="メイリオ" w:eastAsia="メイリオ" w:hAnsi="メイリオ" w:cs="メイリオ" w:hint="eastAsia"/>
          <w:color w:val="000000" w:themeColor="text1"/>
          <w:sz w:val="24"/>
          <w:szCs w:val="24"/>
        </w:rPr>
        <w:t>地域</w:t>
      </w:r>
      <w:r w:rsidR="00B14E2E" w:rsidRPr="0090219F">
        <w:rPr>
          <w:rFonts w:ascii="メイリオ" w:eastAsia="メイリオ" w:hAnsi="メイリオ" w:cs="メイリオ" w:hint="eastAsia"/>
          <w:color w:val="000000" w:themeColor="text1"/>
          <w:sz w:val="24"/>
          <w:szCs w:val="24"/>
        </w:rPr>
        <w:t>住民等による自発的な取組みとして、子ども</w:t>
      </w:r>
      <w:r w:rsidR="008966DE" w:rsidRPr="0090219F">
        <w:rPr>
          <w:rFonts w:ascii="メイリオ" w:eastAsia="メイリオ" w:hAnsi="メイリオ" w:cs="メイリオ" w:hint="eastAsia"/>
          <w:color w:val="000000" w:themeColor="text1"/>
          <w:sz w:val="24"/>
          <w:szCs w:val="24"/>
        </w:rPr>
        <w:t>など</w:t>
      </w:r>
      <w:r w:rsidR="00B14E2E" w:rsidRPr="0090219F">
        <w:rPr>
          <w:rFonts w:ascii="メイリオ" w:eastAsia="メイリオ" w:hAnsi="メイリオ" w:cs="メイリオ" w:hint="eastAsia"/>
          <w:color w:val="000000" w:themeColor="text1"/>
          <w:sz w:val="24"/>
          <w:szCs w:val="24"/>
        </w:rPr>
        <w:t>に対し、食事の提供を行いつつ学習支援</w:t>
      </w:r>
      <w:r w:rsidR="00DE3968" w:rsidRPr="0090219F">
        <w:rPr>
          <w:rFonts w:ascii="メイリオ" w:eastAsia="メイリオ" w:hAnsi="メイリオ" w:cs="メイリオ" w:hint="eastAsia"/>
          <w:sz w:val="24"/>
          <w:szCs w:val="24"/>
        </w:rPr>
        <w:t>等</w:t>
      </w:r>
      <w:r w:rsidR="00B14E2E" w:rsidRPr="0090219F">
        <w:rPr>
          <w:rFonts w:ascii="メイリオ" w:eastAsia="メイリオ" w:hAnsi="メイリオ" w:cs="メイリオ" w:hint="eastAsia"/>
          <w:color w:val="000000" w:themeColor="text1"/>
          <w:sz w:val="24"/>
          <w:szCs w:val="24"/>
        </w:rPr>
        <w:t>を行う「子ども食堂」などが各地</w:t>
      </w:r>
      <w:r w:rsidR="00B14E2E" w:rsidRPr="00ED0309">
        <w:rPr>
          <w:rFonts w:ascii="メイリオ" w:eastAsia="メイリオ" w:hAnsi="メイリオ" w:cs="メイリオ" w:hint="eastAsia"/>
          <w:color w:val="000000" w:themeColor="text1"/>
          <w:sz w:val="24"/>
          <w:szCs w:val="24"/>
        </w:rPr>
        <w:t>で開設されており、子どもへの食育や居場所づくりにとどまらず、それを契機として高齢者</w:t>
      </w:r>
      <w:r w:rsidR="008B47DC" w:rsidRPr="00ED0309">
        <w:rPr>
          <w:rFonts w:ascii="メイリオ" w:eastAsia="メイリオ" w:hAnsi="メイリオ" w:cs="メイリオ" w:hint="eastAsia"/>
          <w:color w:val="000000" w:themeColor="text1"/>
          <w:sz w:val="24"/>
          <w:szCs w:val="24"/>
        </w:rPr>
        <w:t>等</w:t>
      </w:r>
      <w:r w:rsidR="00B14E2E" w:rsidRPr="00ED0309">
        <w:rPr>
          <w:rFonts w:ascii="メイリオ" w:eastAsia="メイリオ" w:hAnsi="メイリオ" w:cs="メイリオ" w:hint="eastAsia"/>
          <w:color w:val="000000" w:themeColor="text1"/>
          <w:sz w:val="24"/>
          <w:szCs w:val="24"/>
        </w:rPr>
        <w:t>を含む地域住民の交流拠点に発展しているところもあります。</w:t>
      </w:r>
    </w:p>
    <w:p w14:paraId="071A3476" w14:textId="5C39CF44" w:rsidR="00B14E2E" w:rsidRDefault="00B14E2E" w:rsidP="002A317C">
      <w:pPr>
        <w:spacing w:line="400" w:lineRule="exact"/>
        <w:ind w:left="240" w:hangingChars="100" w:hanging="240"/>
        <w:rPr>
          <w:rFonts w:ascii="メイリオ" w:eastAsia="メイリオ" w:hAnsi="メイリオ" w:cs="メイリオ"/>
          <w:color w:val="000000" w:themeColor="text1"/>
          <w:sz w:val="24"/>
          <w:szCs w:val="24"/>
        </w:rPr>
      </w:pPr>
      <w:r w:rsidRPr="00B14E2E">
        <w:rPr>
          <w:rFonts w:ascii="メイリオ" w:eastAsia="メイリオ" w:hAnsi="メイリオ" w:cs="メイリオ" w:hint="eastAsia"/>
          <w:color w:val="000000" w:themeColor="text1"/>
          <w:sz w:val="24"/>
          <w:szCs w:val="24"/>
        </w:rPr>
        <w:t>▽　これら地域福祉を担う多様な主体と協働しやすい環境</w:t>
      </w:r>
      <w:r w:rsidR="00E16B16">
        <w:rPr>
          <w:rFonts w:ascii="メイリオ" w:eastAsia="メイリオ" w:hAnsi="メイリオ" w:cs="メイリオ" w:hint="eastAsia"/>
          <w:color w:val="000000" w:themeColor="text1"/>
          <w:sz w:val="24"/>
          <w:szCs w:val="24"/>
        </w:rPr>
        <w:t>整備</w:t>
      </w:r>
      <w:r w:rsidRPr="00B14E2E">
        <w:rPr>
          <w:rFonts w:ascii="メイリオ" w:eastAsia="メイリオ" w:hAnsi="メイリオ" w:cs="メイリオ" w:hint="eastAsia"/>
          <w:color w:val="000000" w:themeColor="text1"/>
          <w:sz w:val="24"/>
          <w:szCs w:val="24"/>
        </w:rPr>
        <w:t>を進めることが、地域の実情や</w:t>
      </w:r>
      <w:r w:rsidR="00DB197B">
        <w:rPr>
          <w:rFonts w:ascii="メイリオ" w:eastAsia="メイリオ" w:hAnsi="メイリオ" w:cs="メイリオ" w:hint="eastAsia"/>
          <w:color w:val="000000" w:themeColor="text1"/>
          <w:sz w:val="24"/>
          <w:szCs w:val="24"/>
        </w:rPr>
        <w:t>多様な支援</w:t>
      </w:r>
      <w:r w:rsidRPr="00B14E2E">
        <w:rPr>
          <w:rFonts w:ascii="メイリオ" w:eastAsia="メイリオ" w:hAnsi="メイリオ" w:cs="メイリオ" w:hint="eastAsia"/>
          <w:color w:val="000000" w:themeColor="text1"/>
          <w:sz w:val="24"/>
          <w:szCs w:val="24"/>
        </w:rPr>
        <w:t>のニーズに寄り添った温かい福祉サービスを提供するうえで重要です。</w:t>
      </w:r>
    </w:p>
    <w:p w14:paraId="31D9D64B" w14:textId="77777777" w:rsidR="00B14E2E" w:rsidRDefault="00B14E2E" w:rsidP="002A317C">
      <w:pPr>
        <w:spacing w:line="400" w:lineRule="exact"/>
        <w:ind w:left="240" w:hangingChars="100" w:hanging="240"/>
        <w:rPr>
          <w:rFonts w:ascii="メイリオ" w:eastAsia="メイリオ" w:hAnsi="メイリオ" w:cs="メイリオ"/>
          <w:color w:val="000000" w:themeColor="text1"/>
          <w:sz w:val="24"/>
          <w:szCs w:val="24"/>
        </w:rPr>
      </w:pPr>
    </w:p>
    <w:p w14:paraId="1C7EA971" w14:textId="1B51C09B" w:rsidR="00674944" w:rsidRDefault="00674944" w:rsidP="002A317C">
      <w:pPr>
        <w:spacing w:line="400" w:lineRule="exact"/>
        <w:ind w:left="240" w:hangingChars="100" w:hanging="240"/>
        <w:rPr>
          <w:rFonts w:ascii="メイリオ" w:eastAsia="メイリオ" w:hAnsi="メイリオ" w:cs="メイリオ"/>
          <w:color w:val="000000" w:themeColor="text1"/>
          <w:sz w:val="24"/>
          <w:szCs w:val="24"/>
        </w:rPr>
      </w:pPr>
    </w:p>
    <w:p w14:paraId="624168C6" w14:textId="59EC57A8" w:rsidR="00F37960" w:rsidRPr="002A317C" w:rsidRDefault="00F37960" w:rsidP="00F3796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2797E">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2C00AB4A" w14:textId="4D8F5D7B" w:rsidR="00F37960" w:rsidRPr="00CA0FE0" w:rsidRDefault="00F37960" w:rsidP="00F37960">
      <w:pPr>
        <w:pStyle w:val="6"/>
        <w:spacing w:line="400" w:lineRule="exact"/>
        <w:ind w:leftChars="0" w:left="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color w:val="000000" w:themeColor="text1"/>
          <w:sz w:val="24"/>
          <w:szCs w:val="24"/>
        </w:rPr>
        <w:t>（</w:t>
      </w:r>
      <w:r w:rsidR="002E0446" w:rsidRPr="00CA0FE0">
        <w:rPr>
          <w:rFonts w:ascii="メイリオ" w:eastAsia="メイリオ" w:hAnsi="メイリオ" w:cs="メイリオ" w:hint="eastAsia"/>
          <w:color w:val="000000" w:themeColor="text1"/>
          <w:sz w:val="24"/>
          <w:szCs w:val="24"/>
        </w:rPr>
        <w:t>多様な主体の活動への理解促進</w:t>
      </w:r>
      <w:r w:rsidRPr="00CA0FE0">
        <w:rPr>
          <w:rFonts w:ascii="メイリオ" w:eastAsia="メイリオ" w:hAnsi="メイリオ" w:cs="メイリオ" w:hint="eastAsia"/>
          <w:color w:val="000000" w:themeColor="text1"/>
          <w:sz w:val="24"/>
          <w:szCs w:val="24"/>
        </w:rPr>
        <w:t>）</w:t>
      </w:r>
    </w:p>
    <w:p w14:paraId="30B7FE0A" w14:textId="152745D0" w:rsidR="00F37960" w:rsidRPr="0090219F" w:rsidRDefault="00F37960" w:rsidP="00F3796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CA0FE0" w:rsidRPr="0090219F">
        <w:rPr>
          <w:rFonts w:ascii="メイリオ" w:eastAsia="メイリオ" w:hAnsi="メイリオ" w:cs="メイリオ" w:hint="eastAsia"/>
          <w:color w:val="000000" w:themeColor="text1"/>
          <w:sz w:val="24"/>
          <w:szCs w:val="24"/>
        </w:rPr>
        <w:t>行政と企業、商店、学校、福祉施設</w:t>
      </w:r>
      <w:r w:rsidR="00D61C4C" w:rsidRPr="0090219F">
        <w:rPr>
          <w:rFonts w:ascii="メイリオ" w:eastAsia="メイリオ" w:hAnsi="メイリオ" w:cs="メイリオ" w:hint="eastAsia"/>
          <w:color w:val="000000" w:themeColor="text1"/>
          <w:sz w:val="24"/>
          <w:szCs w:val="24"/>
        </w:rPr>
        <w:t>等</w:t>
      </w:r>
      <w:r w:rsidR="00CA0FE0" w:rsidRPr="0090219F">
        <w:rPr>
          <w:rFonts w:ascii="メイリオ" w:eastAsia="メイリオ" w:hAnsi="メイリオ" w:cs="メイリオ" w:hint="eastAsia"/>
          <w:color w:val="000000" w:themeColor="text1"/>
          <w:sz w:val="24"/>
          <w:szCs w:val="24"/>
        </w:rPr>
        <w:t>、隣保館</w:t>
      </w:r>
      <w:r w:rsidR="00F2797E" w:rsidRPr="0090219F">
        <w:rPr>
          <w:rFonts w:ascii="メイリオ" w:eastAsia="メイリオ" w:hAnsi="メイリオ" w:cs="メイリオ" w:hint="eastAsia"/>
          <w:color w:val="000000" w:themeColor="text1"/>
          <w:sz w:val="24"/>
          <w:szCs w:val="24"/>
        </w:rPr>
        <w:t>（※）</w:t>
      </w:r>
      <w:r w:rsidR="00CA0FE0" w:rsidRPr="0090219F">
        <w:rPr>
          <w:rFonts w:ascii="メイリオ" w:eastAsia="メイリオ" w:hAnsi="メイリオ" w:cs="メイリオ" w:hint="eastAsia"/>
          <w:color w:val="000000" w:themeColor="text1"/>
          <w:sz w:val="24"/>
          <w:szCs w:val="24"/>
        </w:rPr>
        <w:t>、NPOなど多様な主体</w:t>
      </w:r>
      <w:r w:rsidR="00F26BCB" w:rsidRPr="0090219F">
        <w:rPr>
          <w:rFonts w:ascii="メイリオ" w:eastAsia="メイリオ" w:hAnsi="メイリオ" w:cs="メイリオ" w:hint="eastAsia"/>
          <w:color w:val="000000" w:themeColor="text1"/>
          <w:sz w:val="24"/>
          <w:szCs w:val="24"/>
        </w:rPr>
        <w:t>の</w:t>
      </w:r>
      <w:r w:rsidR="00CA0FE0" w:rsidRPr="0090219F">
        <w:rPr>
          <w:rFonts w:ascii="メイリオ" w:eastAsia="メイリオ" w:hAnsi="メイリオ" w:cs="メイリオ" w:hint="eastAsia"/>
          <w:color w:val="000000" w:themeColor="text1"/>
          <w:sz w:val="24"/>
          <w:szCs w:val="24"/>
        </w:rPr>
        <w:t>連携が進むよう、先進事例や最新情報の提供</w:t>
      </w:r>
      <w:r w:rsidR="008B47DC" w:rsidRPr="0090219F">
        <w:rPr>
          <w:rFonts w:ascii="メイリオ" w:eastAsia="メイリオ" w:hAnsi="メイリオ" w:cs="メイリオ" w:hint="eastAsia"/>
          <w:color w:val="000000" w:themeColor="text1"/>
          <w:sz w:val="24"/>
          <w:szCs w:val="24"/>
        </w:rPr>
        <w:t>等</w:t>
      </w:r>
      <w:r w:rsidR="00CA0FE0" w:rsidRPr="0090219F">
        <w:rPr>
          <w:rFonts w:ascii="メイリオ" w:eastAsia="メイリオ" w:hAnsi="メイリオ" w:cs="メイリオ" w:hint="eastAsia"/>
          <w:color w:val="000000" w:themeColor="text1"/>
          <w:sz w:val="24"/>
          <w:szCs w:val="24"/>
        </w:rPr>
        <w:t>を通じて、市町村を支援します。また、孤立死を防ぐため、新聞配達や電気・水道・ガス</w:t>
      </w:r>
      <w:r w:rsidR="008966DE" w:rsidRPr="0090219F">
        <w:rPr>
          <w:rFonts w:ascii="メイリオ" w:eastAsia="メイリオ" w:hAnsi="メイリオ" w:cs="メイリオ" w:hint="eastAsia"/>
          <w:color w:val="000000" w:themeColor="text1"/>
          <w:sz w:val="24"/>
          <w:szCs w:val="24"/>
        </w:rPr>
        <w:t>など</w:t>
      </w:r>
      <w:r w:rsidR="00CA0FE0" w:rsidRPr="0090219F">
        <w:rPr>
          <w:rFonts w:ascii="メイリオ" w:eastAsia="メイリオ" w:hAnsi="メイリオ" w:cs="メイリオ" w:hint="eastAsia"/>
          <w:color w:val="000000" w:themeColor="text1"/>
          <w:sz w:val="24"/>
          <w:szCs w:val="24"/>
        </w:rPr>
        <w:t>のライフライン事業者との連携等効果的な方策を検討します。</w:t>
      </w:r>
    </w:p>
    <w:p w14:paraId="0DC6B15C" w14:textId="363F6F02" w:rsidR="002E0446" w:rsidRPr="00ED0309"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（福祉分野以外との協働の推進）</w:t>
      </w:r>
    </w:p>
    <w:p w14:paraId="1A8EBCDD" w14:textId="6C39A4D0" w:rsidR="002E0446" w:rsidRPr="00CA0FE0"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CA0FE0" w:rsidRPr="00ED0309">
        <w:rPr>
          <w:rFonts w:ascii="メイリオ" w:eastAsia="メイリオ" w:hAnsi="メイリオ" w:cs="メイリオ" w:hint="eastAsia"/>
          <w:color w:val="000000" w:themeColor="text1"/>
          <w:sz w:val="24"/>
          <w:szCs w:val="24"/>
        </w:rPr>
        <w:t>福祉分野だけでなく、</w:t>
      </w:r>
      <w:r w:rsidR="007E6F60" w:rsidRPr="00ED0309">
        <w:rPr>
          <w:rFonts w:ascii="メイリオ" w:eastAsia="メイリオ" w:hAnsi="メイリオ" w:cs="メイリオ" w:hint="eastAsia"/>
          <w:color w:val="000000" w:themeColor="text1"/>
          <w:sz w:val="24"/>
          <w:szCs w:val="24"/>
        </w:rPr>
        <w:t>まちづくり</w:t>
      </w:r>
      <w:r w:rsidR="00CA0FE0" w:rsidRPr="00ED0309">
        <w:rPr>
          <w:rFonts w:ascii="メイリオ" w:eastAsia="メイリオ" w:hAnsi="メイリオ" w:cs="メイリオ" w:hint="eastAsia"/>
          <w:color w:val="000000" w:themeColor="text1"/>
          <w:sz w:val="24"/>
          <w:szCs w:val="24"/>
        </w:rPr>
        <w:t>、商工、農林水産、環境、交通</w:t>
      </w:r>
      <w:r w:rsidR="008B47DC" w:rsidRPr="00ED0309">
        <w:rPr>
          <w:rFonts w:ascii="メイリオ" w:eastAsia="メイリオ" w:hAnsi="メイリオ" w:cs="メイリオ" w:hint="eastAsia"/>
          <w:color w:val="000000" w:themeColor="text1"/>
          <w:sz w:val="24"/>
          <w:szCs w:val="24"/>
        </w:rPr>
        <w:t>等</w:t>
      </w:r>
      <w:r w:rsidR="00CA0FE0" w:rsidRPr="00ED0309">
        <w:rPr>
          <w:rFonts w:ascii="メイリオ" w:eastAsia="メイリオ" w:hAnsi="メイリオ" w:cs="メイリオ" w:hint="eastAsia"/>
          <w:color w:val="000000" w:themeColor="text1"/>
          <w:sz w:val="24"/>
          <w:szCs w:val="24"/>
        </w:rPr>
        <w:t>あらゆ</w:t>
      </w:r>
      <w:r w:rsidR="00CA0FE0" w:rsidRPr="00CA0FE0">
        <w:rPr>
          <w:rFonts w:ascii="メイリオ" w:eastAsia="メイリオ" w:hAnsi="メイリオ" w:cs="メイリオ" w:hint="eastAsia"/>
          <w:color w:val="000000" w:themeColor="text1"/>
          <w:sz w:val="24"/>
          <w:szCs w:val="24"/>
        </w:rPr>
        <w:t>る分野の活動に参加できる分野横断の包括的な支援体制が整備されるよう、市町村や市町村社協、福祉施設等の関係者を対象</w:t>
      </w:r>
      <w:r w:rsidR="00E16B16">
        <w:rPr>
          <w:rFonts w:ascii="メイリオ" w:eastAsia="メイリオ" w:hAnsi="メイリオ" w:cs="メイリオ" w:hint="eastAsia"/>
          <w:color w:val="000000" w:themeColor="text1"/>
          <w:sz w:val="24"/>
          <w:szCs w:val="24"/>
        </w:rPr>
        <w:t>とし</w:t>
      </w:r>
      <w:r w:rsidR="005969A7">
        <w:rPr>
          <w:rFonts w:ascii="メイリオ" w:eastAsia="メイリオ" w:hAnsi="メイリオ" w:cs="メイリオ" w:hint="eastAsia"/>
          <w:color w:val="000000" w:themeColor="text1"/>
          <w:sz w:val="24"/>
          <w:szCs w:val="24"/>
        </w:rPr>
        <w:t>た</w:t>
      </w:r>
      <w:r w:rsidR="00CA0FE0" w:rsidRPr="00CA0FE0">
        <w:rPr>
          <w:rFonts w:ascii="メイリオ" w:eastAsia="メイリオ" w:hAnsi="メイリオ" w:cs="メイリオ" w:hint="eastAsia"/>
          <w:color w:val="000000" w:themeColor="text1"/>
          <w:sz w:val="24"/>
          <w:szCs w:val="24"/>
        </w:rPr>
        <w:t>研修</w:t>
      </w:r>
      <w:r w:rsidR="00E16B16">
        <w:rPr>
          <w:rFonts w:ascii="メイリオ" w:eastAsia="メイリオ" w:hAnsi="メイリオ" w:cs="メイリオ" w:hint="eastAsia"/>
          <w:color w:val="000000" w:themeColor="text1"/>
          <w:sz w:val="24"/>
          <w:szCs w:val="24"/>
        </w:rPr>
        <w:t>で先進事例や最新情報の提供を行います</w:t>
      </w:r>
      <w:r w:rsidR="00CA0FE0" w:rsidRPr="00CA0FE0">
        <w:rPr>
          <w:rFonts w:ascii="メイリオ" w:eastAsia="メイリオ" w:hAnsi="メイリオ" w:cs="メイリオ" w:hint="eastAsia"/>
          <w:color w:val="000000" w:themeColor="text1"/>
          <w:sz w:val="24"/>
          <w:szCs w:val="24"/>
        </w:rPr>
        <w:t>。</w:t>
      </w:r>
    </w:p>
    <w:p w14:paraId="70F024BA" w14:textId="61970717" w:rsidR="002E0446" w:rsidRPr="00CA0FE0"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color w:val="000000" w:themeColor="text1"/>
          <w:sz w:val="24"/>
          <w:szCs w:val="24"/>
        </w:rPr>
        <w:lastRenderedPageBreak/>
        <w:t>（多世代・多分野が出会うプラットフォームの促進）</w:t>
      </w:r>
    </w:p>
    <w:p w14:paraId="47BDE77C" w14:textId="1EADF8E2" w:rsidR="002E0446"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b/>
          <w:color w:val="000000" w:themeColor="text1"/>
          <w:sz w:val="24"/>
          <w:szCs w:val="24"/>
        </w:rPr>
        <w:t>▼</w:t>
      </w:r>
      <w:r w:rsidRPr="00CA0FE0">
        <w:rPr>
          <w:rFonts w:ascii="メイリオ" w:eastAsia="メイリオ" w:hAnsi="メイリオ" w:cs="メイリオ" w:hint="eastAsia"/>
          <w:color w:val="000000" w:themeColor="text1"/>
          <w:sz w:val="24"/>
          <w:szCs w:val="24"/>
        </w:rPr>
        <w:t xml:space="preserve">　</w:t>
      </w:r>
      <w:r w:rsidR="00CA0FE0" w:rsidRPr="00CA0FE0">
        <w:rPr>
          <w:rFonts w:ascii="メイリオ" w:eastAsia="メイリオ" w:hAnsi="メイリオ" w:cs="メイリオ" w:hint="eastAsia"/>
          <w:color w:val="000000" w:themeColor="text1"/>
          <w:sz w:val="24"/>
          <w:szCs w:val="24"/>
        </w:rPr>
        <w:t>地域貢献委員会</w:t>
      </w:r>
      <w:r w:rsidR="00C748E1">
        <w:rPr>
          <w:rFonts w:ascii="メイリオ" w:eastAsia="メイリオ" w:hAnsi="メイリオ" w:cs="メイリオ" w:hint="eastAsia"/>
          <w:bCs/>
          <w:sz w:val="24"/>
          <w:szCs w:val="24"/>
        </w:rPr>
        <w:t>（※）</w:t>
      </w:r>
      <w:r w:rsidR="00CA0FE0" w:rsidRPr="00CA0FE0">
        <w:rPr>
          <w:rFonts w:ascii="メイリオ" w:eastAsia="メイリオ" w:hAnsi="メイリオ" w:cs="メイリオ" w:hint="eastAsia"/>
          <w:color w:val="000000" w:themeColor="text1"/>
          <w:sz w:val="24"/>
          <w:szCs w:val="24"/>
        </w:rPr>
        <w:t>など既存の組織体の活用や、多世代・多分野が交流する居場所づくりなどにより、</w:t>
      </w:r>
      <w:r w:rsidR="00890531">
        <w:rPr>
          <w:rFonts w:ascii="メイリオ" w:eastAsia="メイリオ" w:hAnsi="メイリオ" w:cs="メイリオ" w:hint="eastAsia"/>
          <w:color w:val="000000" w:themeColor="text1"/>
          <w:sz w:val="24"/>
          <w:szCs w:val="24"/>
        </w:rPr>
        <w:t>行政、</w:t>
      </w:r>
      <w:r w:rsidR="00CA0FE0" w:rsidRPr="00CA0FE0">
        <w:rPr>
          <w:rFonts w:ascii="メイリオ" w:eastAsia="メイリオ" w:hAnsi="メイリオ" w:cs="メイリオ" w:hint="eastAsia"/>
          <w:color w:val="000000" w:themeColor="text1"/>
          <w:sz w:val="24"/>
          <w:szCs w:val="24"/>
        </w:rPr>
        <w:t>企業、商店、学校、福祉施設</w:t>
      </w:r>
      <w:r w:rsidR="00D61C4C">
        <w:rPr>
          <w:rFonts w:ascii="メイリオ" w:eastAsia="メイリオ" w:hAnsi="メイリオ" w:cs="メイリオ" w:hint="eastAsia"/>
          <w:color w:val="000000" w:themeColor="text1"/>
          <w:sz w:val="24"/>
          <w:szCs w:val="24"/>
        </w:rPr>
        <w:t>等</w:t>
      </w:r>
      <w:r w:rsidR="00CA0FE0" w:rsidRPr="00CA0FE0">
        <w:rPr>
          <w:rFonts w:ascii="メイリオ" w:eastAsia="メイリオ" w:hAnsi="メイリオ" w:cs="メイリオ" w:hint="eastAsia"/>
          <w:color w:val="000000" w:themeColor="text1"/>
          <w:sz w:val="24"/>
          <w:szCs w:val="24"/>
        </w:rPr>
        <w:t>、隣保館</w:t>
      </w:r>
      <w:r w:rsidR="00A07EBB">
        <w:rPr>
          <w:rFonts w:ascii="メイリオ" w:eastAsia="メイリオ" w:hAnsi="メイリオ" w:cs="メイリオ" w:hint="eastAsia"/>
          <w:color w:val="000000" w:themeColor="text1"/>
          <w:sz w:val="24"/>
          <w:szCs w:val="24"/>
        </w:rPr>
        <w:t>（※）</w:t>
      </w:r>
      <w:r w:rsidR="00CA0FE0" w:rsidRPr="00CA0FE0">
        <w:rPr>
          <w:rFonts w:ascii="メイリオ" w:eastAsia="メイリオ" w:hAnsi="メイリオ" w:cs="メイリオ" w:hint="eastAsia"/>
          <w:color w:val="000000" w:themeColor="text1"/>
          <w:sz w:val="24"/>
          <w:szCs w:val="24"/>
        </w:rPr>
        <w:t>、NPOなど多様な主体や地域住民がつながり、支えあう場づくりを支援します。</w:t>
      </w:r>
    </w:p>
    <w:p w14:paraId="7F424291" w14:textId="683AEE22" w:rsidR="00CA0FE0" w:rsidRDefault="00CA0FE0" w:rsidP="00F37960">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4B477BE3" w14:textId="4A6DA26C" w:rsidR="00CA0FE0" w:rsidRDefault="00473DDC" w:rsidP="00032279">
      <w:r>
        <w:rPr>
          <w:rFonts w:ascii="メイリオ" w:eastAsia="メイリオ" w:hAnsi="メイリオ"/>
          <w:noProof/>
          <w:sz w:val="24"/>
          <w:szCs w:val="24"/>
        </w:rPr>
        <w:lastRenderedPageBreak/>
        <w:drawing>
          <wp:anchor distT="0" distB="0" distL="114300" distR="114300" simplePos="0" relativeHeight="251910656" behindDoc="0" locked="0" layoutInCell="1" allowOverlap="1" wp14:anchorId="675FE819" wp14:editId="4C391900">
            <wp:simplePos x="0" y="0"/>
            <wp:positionH relativeFrom="margin">
              <wp:posOffset>3266440</wp:posOffset>
            </wp:positionH>
            <wp:positionV relativeFrom="paragraph">
              <wp:posOffset>7057390</wp:posOffset>
            </wp:positionV>
            <wp:extent cx="2317750" cy="1614805"/>
            <wp:effectExtent l="0" t="0" r="6350" b="4445"/>
            <wp:wrapNone/>
            <wp:docPr id="60" name="図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a:extLst>
                        <a:ext uri="{C183D7F6-B498-43B3-948B-1728B52AA6E4}">
                          <adec:decorative xmlns:adec="http://schemas.microsoft.com/office/drawing/2017/decorative" val="1"/>
                        </a:ext>
                      </a:extLst>
                    </pic:cNvPr>
                    <pic:cNvPicPr/>
                  </pic:nvPicPr>
                  <pic:blipFill rotWithShape="1">
                    <a:blip r:embed="rId63" cstate="print">
                      <a:extLst>
                        <a:ext uri="{28A0092B-C50C-407E-A947-70E740481C1C}">
                          <a14:useLocalDpi xmlns:a14="http://schemas.microsoft.com/office/drawing/2010/main" val="0"/>
                        </a:ext>
                      </a:extLst>
                    </a:blip>
                    <a:srcRect l="19439" t="238"/>
                    <a:stretch/>
                  </pic:blipFill>
                  <pic:spPr bwMode="auto">
                    <a:xfrm>
                      <a:off x="0" y="0"/>
                      <a:ext cx="2317750" cy="161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9632" behindDoc="0" locked="0" layoutInCell="1" allowOverlap="1" wp14:anchorId="7B16E477" wp14:editId="181CF158">
            <wp:simplePos x="0" y="0"/>
            <wp:positionH relativeFrom="column">
              <wp:posOffset>233680</wp:posOffset>
            </wp:positionH>
            <wp:positionV relativeFrom="paragraph">
              <wp:posOffset>7052310</wp:posOffset>
            </wp:positionV>
            <wp:extent cx="2621280" cy="1617822"/>
            <wp:effectExtent l="0" t="0" r="7620" b="1905"/>
            <wp:wrapNone/>
            <wp:docPr id="79" name="図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a:extLst>
                        <a:ext uri="{C183D7F6-B498-43B3-948B-1728B52AA6E4}">
                          <adec:decorative xmlns:adec="http://schemas.microsoft.com/office/drawing/2017/decorative" val="1"/>
                        </a:ext>
                      </a:extLst>
                    </pic:cNvPr>
                    <pic:cNvPicPr/>
                  </pic:nvPicPr>
                  <pic:blipFill rotWithShape="1">
                    <a:blip r:embed="rId64" cstate="print">
                      <a:extLst>
                        <a:ext uri="{28A0092B-C50C-407E-A947-70E740481C1C}">
                          <a14:useLocalDpi xmlns:a14="http://schemas.microsoft.com/office/drawing/2010/main" val="0"/>
                        </a:ext>
                      </a:extLst>
                    </a:blip>
                    <a:srcRect t="16057" r="9429"/>
                    <a:stretch/>
                  </pic:blipFill>
                  <pic:spPr bwMode="auto">
                    <a:xfrm>
                      <a:off x="0" y="0"/>
                      <a:ext cx="2621280" cy="16178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2279" w:rsidRPr="004E6B6A">
        <w:rPr>
          <w:rFonts w:hint="eastAsia"/>
          <w:noProof/>
          <w:szCs w:val="24"/>
        </w:rPr>
        <mc:AlternateContent>
          <mc:Choice Requires="wps">
            <w:drawing>
              <wp:anchor distT="0" distB="0" distL="114300" distR="114300" simplePos="0" relativeHeight="251907584" behindDoc="0" locked="0" layoutInCell="1" allowOverlap="1" wp14:anchorId="3219039B" wp14:editId="05450A31">
                <wp:simplePos x="0" y="0"/>
                <wp:positionH relativeFrom="margin">
                  <wp:align>left</wp:align>
                </wp:positionH>
                <wp:positionV relativeFrom="paragraph">
                  <wp:posOffset>36830</wp:posOffset>
                </wp:positionV>
                <wp:extent cx="5873115" cy="8751570"/>
                <wp:effectExtent l="0" t="0" r="13335" b="11430"/>
                <wp:wrapNone/>
                <wp:docPr id="59" name="テキスト ボックス 59" descr="コラム：社会福祉法人・福祉施設の取組み&#10;～社会福祉法人だからできること「楠翠ひまわり号の運行」&#10;社会福祉法人は、社会福祉法に基づき、社会福祉事業を行うことを目的に設立された法人で、高齢者、児童、障がい者等、多様な生活課題を有する人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10;河内長野市にある社会福祉法人「みなと寮」で、平成31（2019）年からはじまった移動支援の取組みを紹介します。&#10;河内長野市楠翠台は、高度経済成長期に開発された高台の住宅地で、高齢化率は50％を超えています。&#10;この地域に住む住民は「通院や買い物、駅に出かける際は、下り坂のため比較的楽に行くことができるが、帰りは急な上り坂で、買い物をするとさらに体への負担が増す。」と以前から移動支援が必要と感じていました。&#10;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楠翠ひまわり号」が運行されることになりました。地域住民組織が情報発信や添乗等の役割を担い、施設と地域が協働して運行を進めています。地域住民からは、「法人がここまでやってくれると思っていなかった。大変助かります。」と感謝の声が多数寄せられています。&#10;大阪の福祉施設等は全国に先駆けて様々な地域貢献事業に取り組んできた歴史があります。これまでの活動の蓄積を活かし、地域住民等の一員として、地域福祉の推進に努めるとともに、支援関係機関との連携等により地域生活課題の解決に向けて取り組んでいくことが期待されています。"/>
                <wp:cNvGraphicFramePr/>
                <a:graphic xmlns:a="http://schemas.openxmlformats.org/drawingml/2006/main">
                  <a:graphicData uri="http://schemas.microsoft.com/office/word/2010/wordprocessingShape">
                    <wps:wsp>
                      <wps:cNvSpPr txBox="1"/>
                      <wps:spPr>
                        <a:xfrm>
                          <a:off x="0" y="0"/>
                          <a:ext cx="5873115" cy="8751570"/>
                        </a:xfrm>
                        <a:prstGeom prst="rect">
                          <a:avLst/>
                        </a:prstGeom>
                        <a:solidFill>
                          <a:sysClr val="window" lastClr="FFFFFF"/>
                        </a:solidFill>
                        <a:ln w="6350">
                          <a:solidFill>
                            <a:prstClr val="black"/>
                          </a:solidFill>
                        </a:ln>
                      </wps:spPr>
                      <wps:txbx>
                        <w:txbxContent>
                          <w:p w14:paraId="02DF6A07" w14:textId="19183C16" w:rsidR="00473DDC" w:rsidRPr="0090219F" w:rsidRDefault="00473DDC" w:rsidP="00473DD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社会福祉法人</w:t>
                            </w:r>
                            <w:r w:rsidR="00D505C8">
                              <w:rPr>
                                <w:rFonts w:ascii="メイリオ" w:eastAsia="メイリオ" w:hAnsi="メイリオ" w:hint="eastAsia"/>
                                <w:b/>
                                <w:sz w:val="24"/>
                                <w:szCs w:val="24"/>
                              </w:rPr>
                              <w:t>・</w:t>
                            </w:r>
                            <w:r>
                              <w:rPr>
                                <w:rFonts w:ascii="メイリオ" w:eastAsia="メイリオ" w:hAnsi="メイリオ" w:hint="eastAsia"/>
                                <w:b/>
                                <w:sz w:val="24"/>
                                <w:szCs w:val="24"/>
                              </w:rPr>
                              <w:t>福祉施設</w:t>
                            </w:r>
                            <w:r w:rsidR="009F48DF" w:rsidRPr="0090219F">
                              <w:rPr>
                                <w:rFonts w:ascii="メイリオ" w:eastAsia="メイリオ" w:hAnsi="メイリオ" w:hint="eastAsia"/>
                                <w:b/>
                                <w:sz w:val="24"/>
                                <w:szCs w:val="24"/>
                              </w:rPr>
                              <w:t>等</w:t>
                            </w:r>
                            <w:r w:rsidRPr="0090219F">
                              <w:rPr>
                                <w:rFonts w:ascii="メイリオ" w:eastAsia="メイリオ" w:hAnsi="メイリオ" w:hint="eastAsia"/>
                                <w:b/>
                                <w:sz w:val="24"/>
                                <w:szCs w:val="24"/>
                              </w:rPr>
                              <w:t>の取組み</w:t>
                            </w:r>
                          </w:p>
                          <w:p w14:paraId="4FF34DEF" w14:textId="376B5D0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～社会福祉法人だからできること「楠翠ひまわり号の運行」</w:t>
                            </w:r>
                          </w:p>
                          <w:p w14:paraId="440196EE" w14:textId="77777777" w:rsidR="00473DDC" w:rsidRPr="0090219F" w:rsidRDefault="00473DDC" w:rsidP="00473DDC">
                            <w:pPr>
                              <w:spacing w:line="360" w:lineRule="exact"/>
                              <w:ind w:firstLineChars="100" w:firstLine="240"/>
                              <w:rPr>
                                <w:rFonts w:ascii="メイリオ" w:eastAsia="メイリオ" w:hAnsi="メイリオ"/>
                                <w:sz w:val="24"/>
                                <w:szCs w:val="24"/>
                              </w:rPr>
                            </w:pPr>
                          </w:p>
                          <w:p w14:paraId="0C07EF6C" w14:textId="0070DBB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社会福祉法人は、社会福祉法に基づき、社会福祉事業を行うことを目的に設立された法人で、高齢者、児童、障がい者</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、多様な生活課題を有する</w:t>
                            </w:r>
                            <w:r w:rsidR="00850FBB"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の生活を支えています。平成28（2016）年に施行された</w:t>
                            </w:r>
                            <w:r w:rsidR="00695E24">
                              <w:rPr>
                                <w:rFonts w:ascii="メイリオ" w:eastAsia="メイリオ" w:hAnsi="メイリオ" w:hint="eastAsia"/>
                                <w:sz w:val="24"/>
                                <w:szCs w:val="24"/>
                              </w:rPr>
                              <w:t>「</w:t>
                            </w:r>
                            <w:r w:rsidRPr="0090219F">
                              <w:rPr>
                                <w:rFonts w:ascii="メイリオ" w:eastAsia="メイリオ" w:hAnsi="メイリオ" w:hint="eastAsia"/>
                                <w:sz w:val="24"/>
                                <w:szCs w:val="24"/>
                              </w:rPr>
                              <w:t>改正社会福祉法</w:t>
                            </w:r>
                            <w:r w:rsidR="00695E24">
                              <w:rPr>
                                <w:rFonts w:ascii="メイリオ" w:eastAsia="メイリオ" w:hAnsi="メイリオ" w:hint="eastAsia"/>
                                <w:sz w:val="24"/>
                                <w:szCs w:val="24"/>
                              </w:rPr>
                              <w:t>」</w:t>
                            </w:r>
                            <w:r w:rsidRPr="0090219F">
                              <w:rPr>
                                <w:rFonts w:ascii="メイリオ" w:eastAsia="メイリオ" w:hAnsi="メイリオ" w:hint="eastAsia"/>
                                <w:sz w:val="24"/>
                                <w:szCs w:val="24"/>
                              </w:rPr>
                              <w:t>において、社会福祉法人に対し「地域における公益的な取組」の実施に関する責務規定が設けられたことで、社会福祉法人の地域で果たす役割はますます重要となっています。</w:t>
                            </w:r>
                          </w:p>
                          <w:p w14:paraId="2778B63D" w14:textId="77777777"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河内長野市にある社会福祉法人「みなと寮」で、平成31（2019）年からはじまった移動支援の取組みを紹介します。</w:t>
                            </w:r>
                          </w:p>
                          <w:p w14:paraId="5CF3F7E2"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河内長野市楠翠台は、高度経済成長期に開発された高台の住宅地で、高齢化率は50％を超えています。</w:t>
                            </w:r>
                          </w:p>
                          <w:p w14:paraId="16797C03"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地域に住む住民は「通院や買い物、駅に出かける際は、下り坂のため比較的楽に行くことができるが、帰りは急な上り坂で、買い物をするとさらに体への負担が増す。」と以前から移動支援が必要と感じていました。</w:t>
                            </w:r>
                          </w:p>
                          <w:p w14:paraId="4D972993" w14:textId="069AC7E3"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w:t>
                            </w:r>
                            <w:r w:rsidR="00F26BCB" w:rsidRPr="0090219F">
                              <w:rPr>
                                <w:rFonts w:ascii="メイリオ" w:eastAsia="メイリオ" w:hAnsi="メイリオ" w:hint="eastAsia"/>
                                <w:sz w:val="24"/>
                                <w:szCs w:val="24"/>
                              </w:rPr>
                              <w:t>バス、</w:t>
                            </w:r>
                            <w:r w:rsidRPr="0090219F">
                              <w:rPr>
                                <w:rFonts w:ascii="メイリオ" w:eastAsia="メイリオ" w:hAnsi="メイリオ" w:hint="eastAsia"/>
                                <w:sz w:val="24"/>
                                <w:szCs w:val="24"/>
                              </w:rPr>
                              <w:t>「楠翠ひまわり号」が運行されることになりました。地域住民組織が情報発信や添乗</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の役割を担い、施設と地域が協働して運行を進めています。地域住民からは、「法人がここまでやってくれると思っていなかった。大変助かります。」と感謝の声が多数寄せられています。</w:t>
                            </w:r>
                          </w:p>
                          <w:p w14:paraId="3B22C5DE" w14:textId="03D172E2" w:rsidR="00473DDC" w:rsidRPr="00B94389"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大阪の</w:t>
                            </w:r>
                            <w:r w:rsidR="00155E77" w:rsidRPr="0090219F">
                              <w:rPr>
                                <w:rFonts w:ascii="メイリオ" w:eastAsia="メイリオ" w:hAnsi="メイリオ" w:hint="eastAsia"/>
                                <w:sz w:val="24"/>
                                <w:szCs w:val="24"/>
                              </w:rPr>
                              <w:t>福祉施設等</w:t>
                            </w:r>
                            <w:r w:rsidRPr="0090219F">
                              <w:rPr>
                                <w:rFonts w:ascii="メイリオ" w:eastAsia="メイリオ" w:hAnsi="メイリオ" w:hint="eastAsia"/>
                                <w:sz w:val="24"/>
                                <w:szCs w:val="24"/>
                              </w:rPr>
                              <w:t>は全国に先駆けて様々な地域貢献事業に取り組んできた歴史があります。これまでの活動の蓄積を活</w:t>
                            </w:r>
                            <w:r>
                              <w:rPr>
                                <w:rFonts w:ascii="メイリオ" w:eastAsia="メイリオ" w:hAnsi="メイリオ" w:hint="eastAsia"/>
                                <w:sz w:val="24"/>
                                <w:szCs w:val="24"/>
                              </w:rPr>
                              <w:t>かし、地域住民等の一員として、地域福祉の推進に努めるとともに、支援関係機関との連携等により地域生活課題の解決に向けて取り組んでいくことが期待されています。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9039B" id="テキスト ボックス 59" o:spid="_x0000_s1266" type="#_x0000_t202" alt="コラム：社会福祉法人・福祉施設の取組み&#10;～社会福祉法人だからできること「楠翠ひまわり号の運行」&#10;社会福祉法人は、社会福祉法に基づき、社会福祉事業を行うことを目的に設立された法人で、高齢者、児童、障がい者等、多様な生活課題を有する人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10;河内長野市にある社会福祉法人「みなと寮」で、平成31（2019）年からはじまった移動支援の取組みを紹介します。&#10;河内長野市楠翠台は、高度経済成長期に開発された高台の住宅地で、高齢化率は50％を超えています。&#10;この地域に住む住民は「通院や買い物、駅に出かける際は、下り坂のため比較的楽に行くことができるが、帰りは急な上り坂で、買い物をするとさらに体への負担が増す。」と以前から移動支援が必要と感じていました。&#10;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楠翠ひまわり号」が運行されることになりました。地域住民組織が情報発信や添乗等の役割を担い、施設と地域が協働して運行を進めています。地域住民からは、「法人がここまでやってくれると思っていなかった。大変助かります。」と感謝の声が多数寄せられています。&#10;大阪の福祉施設等は全国に先駆けて様々な地域貢献事業に取り組んできた歴史があります。これまでの活動の蓄積を活かし、地域住民等の一員として、地域福祉の推進に努めるとともに、支援関係機関との連携等により地域生活課題の解決に向けて取り組んでいくことが期待されています。" style="position:absolute;margin-left:0;margin-top:2.9pt;width:462.45pt;height:689.1pt;z-index:251907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" fillcolor="window" strokeweight=".5pt">
                <v:textbox>
                  <w:txbxContent>
                    <w:p w14:paraId="02DF6A07" w14:textId="19183C16" w:rsidR="00473DDC" w:rsidRPr="0090219F" w:rsidRDefault="00473DDC" w:rsidP="00473DD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社会福祉法人</w:t>
                      </w:r>
                      <w:r w:rsidR="00D505C8">
                        <w:rPr>
                          <w:rFonts w:ascii="メイリオ" w:eastAsia="メイリオ" w:hAnsi="メイリオ" w:hint="eastAsia"/>
                          <w:b/>
                          <w:sz w:val="24"/>
                          <w:szCs w:val="24"/>
                        </w:rPr>
                        <w:t>・</w:t>
                      </w:r>
                      <w:r>
                        <w:rPr>
                          <w:rFonts w:ascii="メイリオ" w:eastAsia="メイリオ" w:hAnsi="メイリオ" w:hint="eastAsia"/>
                          <w:b/>
                          <w:sz w:val="24"/>
                          <w:szCs w:val="24"/>
                        </w:rPr>
                        <w:t>福祉施設</w:t>
                      </w:r>
                      <w:r w:rsidR="009F48DF" w:rsidRPr="0090219F">
                        <w:rPr>
                          <w:rFonts w:ascii="メイリオ" w:eastAsia="メイリオ" w:hAnsi="メイリオ" w:hint="eastAsia"/>
                          <w:b/>
                          <w:sz w:val="24"/>
                          <w:szCs w:val="24"/>
                        </w:rPr>
                        <w:t>等</w:t>
                      </w:r>
                      <w:r w:rsidRPr="0090219F">
                        <w:rPr>
                          <w:rFonts w:ascii="メイリオ" w:eastAsia="メイリオ" w:hAnsi="メイリオ" w:hint="eastAsia"/>
                          <w:b/>
                          <w:sz w:val="24"/>
                          <w:szCs w:val="24"/>
                        </w:rPr>
                        <w:t>の取組み</w:t>
                      </w:r>
                    </w:p>
                    <w:p w14:paraId="4FF34DEF" w14:textId="376B5D0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～社会福祉法人だからできること「楠翠ひまわり号の運行」</w:t>
                      </w:r>
                    </w:p>
                    <w:p w14:paraId="440196EE" w14:textId="77777777" w:rsidR="00473DDC" w:rsidRPr="0090219F" w:rsidRDefault="00473DDC" w:rsidP="00473DDC">
                      <w:pPr>
                        <w:spacing w:line="360" w:lineRule="exact"/>
                        <w:ind w:firstLineChars="100" w:firstLine="240"/>
                        <w:rPr>
                          <w:rFonts w:ascii="メイリオ" w:eastAsia="メイリオ" w:hAnsi="メイリオ"/>
                          <w:sz w:val="24"/>
                          <w:szCs w:val="24"/>
                        </w:rPr>
                      </w:pPr>
                    </w:p>
                    <w:p w14:paraId="0C07EF6C" w14:textId="0070DBB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社会福祉法人は、社会福祉法に基づき、社会福祉事業を行うことを目的に設立された法人で、高齢者、児童、障がい者</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、多様な生活課題を有する</w:t>
                      </w:r>
                      <w:r w:rsidR="00850FBB"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の生活を支えています。平成28（2016）年に施行された</w:t>
                      </w:r>
                      <w:r w:rsidR="00695E24">
                        <w:rPr>
                          <w:rFonts w:ascii="メイリオ" w:eastAsia="メイリオ" w:hAnsi="メイリオ" w:hint="eastAsia"/>
                          <w:sz w:val="24"/>
                          <w:szCs w:val="24"/>
                        </w:rPr>
                        <w:t>「</w:t>
                      </w:r>
                      <w:r w:rsidRPr="0090219F">
                        <w:rPr>
                          <w:rFonts w:ascii="メイリオ" w:eastAsia="メイリオ" w:hAnsi="メイリオ" w:hint="eastAsia"/>
                          <w:sz w:val="24"/>
                          <w:szCs w:val="24"/>
                        </w:rPr>
                        <w:t>改正社会福祉法</w:t>
                      </w:r>
                      <w:r w:rsidR="00695E24">
                        <w:rPr>
                          <w:rFonts w:ascii="メイリオ" w:eastAsia="メイリオ" w:hAnsi="メイリオ" w:hint="eastAsia"/>
                          <w:sz w:val="24"/>
                          <w:szCs w:val="24"/>
                        </w:rPr>
                        <w:t>」</w:t>
                      </w:r>
                      <w:r w:rsidRPr="0090219F">
                        <w:rPr>
                          <w:rFonts w:ascii="メイリオ" w:eastAsia="メイリオ" w:hAnsi="メイリオ" w:hint="eastAsia"/>
                          <w:sz w:val="24"/>
                          <w:szCs w:val="24"/>
                        </w:rPr>
                        <w:t>において、社会福祉法人に対し「地域における公益的な取組」の実施に関する責務規定が設けられたことで、社会福祉法人の地域で果たす役割はますます重要となっています。</w:t>
                      </w:r>
                    </w:p>
                    <w:p w14:paraId="2778B63D" w14:textId="77777777"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河内長野市にある社会福祉法人「みなと寮」で、平成31（2019）年からはじまった移動支援の取組みを紹介します。</w:t>
                      </w:r>
                    </w:p>
                    <w:p w14:paraId="5CF3F7E2"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河内長野市楠翠台は、高度経済成長期に開発された高台の住宅地で、高齢化率は50％を超えています。</w:t>
                      </w:r>
                    </w:p>
                    <w:p w14:paraId="16797C03"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地域に住む住民は「通院や買い物、駅に出かける際は、下り坂のため比較的楽に行くことができるが、帰りは急な上り坂で、買い物をするとさらに体への負担が増す。」と以前から移動支援が必要と感じていました。</w:t>
                      </w:r>
                    </w:p>
                    <w:p w14:paraId="4D972993" w14:textId="069AC7E3"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w:t>
                      </w:r>
                      <w:r w:rsidR="00F26BCB" w:rsidRPr="0090219F">
                        <w:rPr>
                          <w:rFonts w:ascii="メイリオ" w:eastAsia="メイリオ" w:hAnsi="メイリオ" w:hint="eastAsia"/>
                          <w:sz w:val="24"/>
                          <w:szCs w:val="24"/>
                        </w:rPr>
                        <w:t>バス、</w:t>
                      </w:r>
                      <w:r w:rsidRPr="0090219F">
                        <w:rPr>
                          <w:rFonts w:ascii="メイリオ" w:eastAsia="メイリオ" w:hAnsi="メイリオ" w:hint="eastAsia"/>
                          <w:sz w:val="24"/>
                          <w:szCs w:val="24"/>
                        </w:rPr>
                        <w:t>「楠翠ひまわり号」が運行されることになりました。地域住民組織が情報発信や添乗</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の役割を担い、施設と地域が協働して運行を進めています。地域住民からは、「法人がここまでやってくれると思っていなかった。大変助かります。」と感謝の声が多数寄せられています。</w:t>
                      </w:r>
                    </w:p>
                    <w:p w14:paraId="3B22C5DE" w14:textId="03D172E2" w:rsidR="00473DDC" w:rsidRPr="00B94389"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大阪の</w:t>
                      </w:r>
                      <w:r w:rsidR="00155E77" w:rsidRPr="0090219F">
                        <w:rPr>
                          <w:rFonts w:ascii="メイリオ" w:eastAsia="メイリオ" w:hAnsi="メイリオ" w:hint="eastAsia"/>
                          <w:sz w:val="24"/>
                          <w:szCs w:val="24"/>
                        </w:rPr>
                        <w:t>福祉施設等</w:t>
                      </w:r>
                      <w:r w:rsidRPr="0090219F">
                        <w:rPr>
                          <w:rFonts w:ascii="メイリオ" w:eastAsia="メイリオ" w:hAnsi="メイリオ" w:hint="eastAsia"/>
                          <w:sz w:val="24"/>
                          <w:szCs w:val="24"/>
                        </w:rPr>
                        <w:t>は全国に先駆けて様々な地域貢献事業に取り組んできた歴史があります。これまでの活動の蓄積を活</w:t>
                      </w:r>
                      <w:r>
                        <w:rPr>
                          <w:rFonts w:ascii="メイリオ" w:eastAsia="メイリオ" w:hAnsi="メイリオ" w:hint="eastAsia"/>
                          <w:sz w:val="24"/>
                          <w:szCs w:val="24"/>
                        </w:rPr>
                        <w:t>かし、地域住民等の一員として、地域福祉の推進に努めるとともに、支援関係機関との連携等により地域生活課題の解決に向けて取り組んでいくことが期待されています。</w:t>
                      </w:r>
                    </w:p>
                  </w:txbxContent>
                </v:textbox>
                <w10:wrap anchorx="margin"/>
              </v:shape>
            </w:pict>
          </mc:Fallback>
        </mc:AlternateContent>
      </w:r>
    </w:p>
    <w:p w14:paraId="10688C8F" w14:textId="6CACF4CE" w:rsidR="00CA0FE0" w:rsidRDefault="00CA0FE0" w:rsidP="00CA0FE0"/>
    <w:p w14:paraId="24476023" w14:textId="59F295E7" w:rsidR="00CA0FE0" w:rsidRDefault="00032279" w:rsidP="00F37960">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941376" behindDoc="0" locked="0" layoutInCell="1" allowOverlap="1" wp14:anchorId="0E6402F6" wp14:editId="5835842F">
            <wp:simplePos x="0" y="0"/>
            <wp:positionH relativeFrom="column">
              <wp:posOffset>3295650</wp:posOffset>
            </wp:positionH>
            <wp:positionV relativeFrom="paragraph">
              <wp:posOffset>1736090</wp:posOffset>
            </wp:positionV>
            <wp:extent cx="2426666" cy="1958340"/>
            <wp:effectExtent l="0" t="0" r="0" b="3810"/>
            <wp:wrapNone/>
            <wp:docPr id="310" name="図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図 310">
                      <a:extLst>
                        <a:ext uri="{C183D7F6-B498-43B3-948B-1728B52AA6E4}">
                          <adec:decorative xmlns:adec="http://schemas.microsoft.com/office/drawing/2017/decorative" val="1"/>
                        </a:ext>
                      </a:extLs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26666" cy="1958340"/>
                    </a:xfrm>
                    <a:prstGeom prst="rect">
                      <a:avLst/>
                    </a:prstGeom>
                    <a:noFill/>
                    <a:ln>
                      <a:noFill/>
                    </a:ln>
                  </pic:spPr>
                </pic:pic>
              </a:graphicData>
            </a:graphic>
            <wp14:sizeRelH relativeFrom="page">
              <wp14:pctWidth>0</wp14:pctWidth>
            </wp14:sizeRelH>
            <wp14:sizeRelV relativeFrom="page">
              <wp14:pctHeight>0</wp14:pctHeight>
            </wp14:sizeRelV>
          </wp:anchor>
        </w:drawing>
      </w:r>
      <w:r w:rsidR="00CA0FE0">
        <w:rPr>
          <w:rFonts w:ascii="メイリオ" w:eastAsia="メイリオ" w:hAnsi="メイリオ" w:cs="メイリオ"/>
          <w:color w:val="000000" w:themeColor="text1"/>
          <w:sz w:val="24"/>
          <w:szCs w:val="24"/>
        </w:rPr>
        <w:br w:type="page"/>
      </w:r>
    </w:p>
    <w:p w14:paraId="49116E22" w14:textId="0E3F21D2" w:rsidR="00E75F4F" w:rsidRDefault="00473DDC" w:rsidP="00E75F4F">
      <w:r w:rsidRPr="004E6B6A">
        <w:rPr>
          <w:rFonts w:hint="eastAsia"/>
          <w:noProof/>
          <w:szCs w:val="24"/>
        </w:rPr>
        <w:lastRenderedPageBreak/>
        <mc:AlternateContent>
          <mc:Choice Requires="wps">
            <w:drawing>
              <wp:anchor distT="0" distB="0" distL="114300" distR="114300" simplePos="0" relativeHeight="251661824" behindDoc="0" locked="0" layoutInCell="1" allowOverlap="1" wp14:anchorId="3CBAFB26" wp14:editId="7A70674B">
                <wp:simplePos x="0" y="0"/>
                <wp:positionH relativeFrom="margin">
                  <wp:align>center</wp:align>
                </wp:positionH>
                <wp:positionV relativeFrom="paragraph">
                  <wp:posOffset>37465</wp:posOffset>
                </wp:positionV>
                <wp:extent cx="5895975" cy="8793480"/>
                <wp:effectExtent l="0" t="0" r="28575" b="26670"/>
                <wp:wrapNone/>
                <wp:docPr id="26895" name="テキスト ボックス 26895" descr="コラム：特定非営利活動法人（NPO法人)の取組み①&#10;～誰もが安心してつながれる居場所を、「ほしぞら＆ふれあいハウス鳴滝」～&#10;平成10（1998）年に特定非営利活動促進法が施行され、福祉、環境、国際協力、まちづくりなど様々な分野において、ボランティア活動等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10;今回は、泉南市で活動しているＮＰＯ法人「ほしぞら＆ふれあいハウス鳴滝」の取組みを紹介します。&#10;この法人が、居場所づくりの取組みをはじめたのは、平成17（2005）年からでした。当時から孤立や孤独死の問題があり、「お互いさま」の気持ちでつながる地域をつくろうと始めたのが、高齢者サロン「ふれあい喫茶縁」です。&#10;その後、小学校の地域学習で高齢者と子どもとの交流機会があり、そこで居場所が必要な子どもの存在を知り、こどもの学習支援と子ども食堂へと活動がひろがっていきました。「学習支援いっぽ」では、ボランティアの大学生や高校生とのマンツーマンでの支援をしています。また、個別のサポートが必要な子どもを対象とした「ほしぞらただいま食堂」や、子どもから高齢者まで、また外国にルーツのある子どもとその家族誰でも通える「みんな食堂」、子ども一人でも通える「わいわい食堂」と、この法人は、子どもたちの環境に応じて、柔軟に通える多様なスタイルの子ども食堂を展開しています。&#10;寄り添い続ける伴走型の支援は、地域に根差した活動を行っている団体と協働することが重要です。&#10;支援が必要な人やその世帯が抱える課題について、フォーマルサービス（※）だけではなく、地域におけるインフォーマルサポート（※）を組み合わせることによって、きめ細やかな対応が期待できます。"/>
                <wp:cNvGraphicFramePr/>
                <a:graphic xmlns:a="http://schemas.openxmlformats.org/drawingml/2006/main">
                  <a:graphicData uri="http://schemas.microsoft.com/office/word/2010/wordprocessingShape">
                    <wps:wsp>
                      <wps:cNvSpPr txBox="1"/>
                      <wps:spPr>
                        <a:xfrm>
                          <a:off x="0" y="0"/>
                          <a:ext cx="5895975" cy="8793480"/>
                        </a:xfrm>
                        <a:prstGeom prst="rect">
                          <a:avLst/>
                        </a:prstGeom>
                        <a:solidFill>
                          <a:sysClr val="window" lastClr="FFFFFF"/>
                        </a:solidFill>
                        <a:ln w="6350">
                          <a:solidFill>
                            <a:prstClr val="black"/>
                          </a:solidFill>
                        </a:ln>
                      </wps:spPr>
                      <wps:txbx>
                        <w:txbxContent>
                          <w:p w14:paraId="2C7446BC" w14:textId="08CAB061" w:rsidR="00E75F4F" w:rsidRPr="002378E8" w:rsidRDefault="00E75F4F" w:rsidP="00E75F4F">
                            <w:pPr>
                              <w:spacing w:line="360" w:lineRule="exact"/>
                              <w:rPr>
                                <w:rFonts w:ascii="メイリオ" w:eastAsia="メイリオ" w:hAnsi="メイリオ"/>
                                <w:b/>
                                <w:sz w:val="24"/>
                                <w:szCs w:val="24"/>
                              </w:rPr>
                            </w:pPr>
                            <w:bookmarkStart w:id="9" w:name="_Hlk153272368"/>
                            <w:bookmarkStart w:id="10" w:name="_Hlk153272369"/>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①</w:t>
                            </w:r>
                          </w:p>
                          <w:p w14:paraId="03CA738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誰もが安心してつながれる居場所を、「ほしぞら＆ふれあいハウス鳴滝」</w:t>
                            </w:r>
                            <w:r w:rsidRPr="002378E8">
                              <w:rPr>
                                <w:rFonts w:ascii="メイリオ" w:eastAsia="メイリオ" w:hAnsi="メイリオ" w:hint="eastAsia"/>
                                <w:sz w:val="24"/>
                                <w:szCs w:val="24"/>
                              </w:rPr>
                              <w:t>～</w:t>
                            </w:r>
                          </w:p>
                          <w:p w14:paraId="08BF356D" w14:textId="77777777" w:rsidR="00E75F4F" w:rsidRPr="002378E8" w:rsidRDefault="00E75F4F" w:rsidP="00E75F4F">
                            <w:pPr>
                              <w:spacing w:line="360" w:lineRule="exact"/>
                              <w:ind w:firstLineChars="100" w:firstLine="240"/>
                              <w:rPr>
                                <w:rFonts w:ascii="メイリオ" w:eastAsia="メイリオ" w:hAnsi="メイリオ"/>
                                <w:sz w:val="24"/>
                                <w:szCs w:val="24"/>
                              </w:rPr>
                            </w:pPr>
                          </w:p>
                          <w:p w14:paraId="2A71443B" w14:textId="3039C44A" w:rsidR="00E75F4F" w:rsidRPr="00ED0309" w:rsidRDefault="00E75F4F" w:rsidP="00E75F4F">
                            <w:pPr>
                              <w:snapToGrid w:val="0"/>
                              <w:spacing w:line="360" w:lineRule="exact"/>
                              <w:ind w:firstLineChars="100" w:firstLine="240"/>
                              <w:rPr>
                                <w:rFonts w:ascii="メイリオ" w:eastAsia="メイリオ" w:hAnsi="メイリオ"/>
                                <w:sz w:val="24"/>
                                <w:szCs w:val="28"/>
                              </w:rPr>
                            </w:pPr>
                            <w:r w:rsidRPr="007C1C90">
                              <w:rPr>
                                <w:rFonts w:ascii="メイリオ" w:eastAsia="メイリオ" w:hAnsi="メイリオ" w:hint="eastAsia"/>
                                <w:sz w:val="24"/>
                                <w:szCs w:val="28"/>
                              </w:rPr>
                              <w:t>平成10</w:t>
                            </w:r>
                            <w:r>
                              <w:rPr>
                                <w:rFonts w:ascii="メイリオ" w:eastAsia="メイリオ" w:hAnsi="メイリオ" w:hint="eastAsia"/>
                                <w:sz w:val="24"/>
                                <w:szCs w:val="28"/>
                              </w:rPr>
                              <w:t>（1998</w:t>
                            </w:r>
                            <w:r>
                              <w:rPr>
                                <w:rFonts w:ascii="メイリオ" w:eastAsia="メイリオ" w:hAnsi="メイリオ"/>
                                <w:sz w:val="24"/>
                                <w:szCs w:val="28"/>
                              </w:rPr>
                              <w:t>）</w:t>
                            </w:r>
                            <w:r w:rsidRPr="007C1C90">
                              <w:rPr>
                                <w:rFonts w:ascii="メイリオ" w:eastAsia="メイリオ" w:hAnsi="メイリオ" w:hint="eastAsia"/>
                                <w:sz w:val="24"/>
                                <w:szCs w:val="28"/>
                              </w:rPr>
                              <w:t>年</w:t>
                            </w:r>
                            <w:r>
                              <w:rPr>
                                <w:rFonts w:ascii="メイリオ" w:eastAsia="メイリオ" w:hAnsi="メイリオ" w:hint="eastAsia"/>
                                <w:sz w:val="24"/>
                                <w:szCs w:val="28"/>
                              </w:rPr>
                              <w:t>に</w:t>
                            </w:r>
                            <w:r w:rsidRPr="007C1C90">
                              <w:rPr>
                                <w:rFonts w:ascii="メイリオ" w:eastAsia="メイリオ" w:hAnsi="メイリオ" w:hint="eastAsia"/>
                                <w:sz w:val="24"/>
                                <w:szCs w:val="28"/>
                              </w:rPr>
                              <w:t>特定非営利活動促進</w:t>
                            </w:r>
                            <w:r w:rsidRPr="00ED0309">
                              <w:rPr>
                                <w:rFonts w:ascii="メイリオ" w:eastAsia="メイリオ" w:hAnsi="メイリオ" w:hint="eastAsia"/>
                                <w:sz w:val="24"/>
                                <w:szCs w:val="28"/>
                              </w:rPr>
                              <w:t>法が施行され、福祉、環境、国際協力、まちづくりなど様々な分野において、ボランティア活動</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w:t>
                            </w:r>
                          </w:p>
                          <w:p w14:paraId="565356A9" w14:textId="0B883576"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今回は、泉南市で活動している</w:t>
                            </w:r>
                            <w:r w:rsidR="00BF11D8">
                              <w:rPr>
                                <w:rFonts w:ascii="メイリオ" w:eastAsia="メイリオ" w:hAnsi="メイリオ" w:hint="eastAsia"/>
                                <w:sz w:val="24"/>
                                <w:szCs w:val="28"/>
                              </w:rPr>
                              <w:t>NPO</w:t>
                            </w:r>
                            <w:r w:rsidRPr="00ED0309">
                              <w:rPr>
                                <w:rFonts w:ascii="メイリオ" w:eastAsia="メイリオ" w:hAnsi="メイリオ" w:hint="eastAsia"/>
                                <w:sz w:val="24"/>
                                <w:szCs w:val="28"/>
                              </w:rPr>
                              <w:t>法人</w:t>
                            </w:r>
                            <w:r w:rsidRPr="00ED0309">
                              <w:rPr>
                                <w:rFonts w:ascii="メイリオ" w:eastAsia="メイリオ" w:hAnsi="メイリオ" w:hint="eastAsia"/>
                                <w:sz w:val="24"/>
                                <w:szCs w:val="24"/>
                              </w:rPr>
                              <w:t>「ほしぞら＆ふれあいハウス鳴滝」の取組みを紹介します。</w:t>
                            </w:r>
                          </w:p>
                          <w:p w14:paraId="56307952" w14:textId="77777777"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法人が、居場所づくりの取組みをはじめたのは、平成17（2005）年からでした。当時から孤立や孤独死の問題があり、「お互いさま」の気持ちでつながる地域をつくろうと始めたのが、高齢者サロン「ふれあい喫茶縁」です。</w:t>
                            </w:r>
                          </w:p>
                          <w:p w14:paraId="1CAB1628" w14:textId="6809EA7A"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その後、小学校の地域学習で高齢者と子どもとの交流機会があり、そこで居場所</w:t>
                            </w:r>
                            <w:r w:rsidRPr="00ED0309">
                              <w:rPr>
                                <w:rFonts w:ascii="メイリオ" w:eastAsia="メイリオ" w:hAnsi="メイリオ"/>
                                <w:sz w:val="24"/>
                                <w:szCs w:val="24"/>
                              </w:rPr>
                              <w:t>が必要な</w:t>
                            </w:r>
                            <w:r w:rsidRPr="00ED0309">
                              <w:rPr>
                                <w:rFonts w:ascii="メイリオ" w:eastAsia="メイリオ" w:hAnsi="メイリオ" w:hint="eastAsia"/>
                                <w:sz w:val="24"/>
                                <w:szCs w:val="24"/>
                              </w:rPr>
                              <w:t>子どもの存在を知り、こどもの学習支援と子ども食堂へと活動がひろがっていきました。</w:t>
                            </w:r>
                            <w:r w:rsidR="005973B8" w:rsidRPr="00F77FAE">
                              <w:rPr>
                                <w:rFonts w:ascii="メイリオ" w:eastAsia="メイリオ" w:hAnsi="メイリオ" w:hint="eastAsia"/>
                                <w:sz w:val="24"/>
                                <w:szCs w:val="24"/>
                              </w:rPr>
                              <w:t>市民交流センター（隣保館（※））を使用した</w:t>
                            </w:r>
                            <w:r w:rsidRPr="00F77FAE">
                              <w:rPr>
                                <w:rFonts w:ascii="メイリオ" w:eastAsia="メイリオ" w:hAnsi="メイリオ" w:hint="eastAsia"/>
                                <w:sz w:val="24"/>
                                <w:szCs w:val="24"/>
                              </w:rPr>
                              <w:t>「学習支援いっぽ」では、ボランティアの大学生や</w:t>
                            </w:r>
                            <w:r w:rsidRPr="00F77FAE">
                              <w:rPr>
                                <w:rFonts w:ascii="メイリオ" w:eastAsia="メイリオ" w:hAnsi="メイリオ"/>
                                <w:sz w:val="24"/>
                                <w:szCs w:val="24"/>
                              </w:rPr>
                              <w:t>高校生</w:t>
                            </w:r>
                            <w:r w:rsidRPr="00F77FAE">
                              <w:rPr>
                                <w:rFonts w:ascii="メイリオ" w:eastAsia="メイリオ" w:hAnsi="メイリオ" w:hint="eastAsia"/>
                                <w:sz w:val="24"/>
                                <w:szCs w:val="24"/>
                              </w:rPr>
                              <w:t>とのマンツーマンでの</w:t>
                            </w:r>
                            <w:r w:rsidRPr="00ED0309">
                              <w:rPr>
                                <w:rFonts w:ascii="メイリオ" w:eastAsia="メイリオ" w:hAnsi="メイリオ" w:hint="eastAsia"/>
                                <w:sz w:val="24"/>
                                <w:szCs w:val="24"/>
                              </w:rPr>
                              <w:t>支援をしています。また、個別のサポートが必要な子どもを対象とした「ほしぞらただいま食堂」や、子どもから</w:t>
                            </w:r>
                            <w:r w:rsidRPr="0090219F">
                              <w:rPr>
                                <w:rFonts w:ascii="メイリオ" w:eastAsia="メイリオ" w:hAnsi="メイリオ" w:hint="eastAsia"/>
                                <w:sz w:val="24"/>
                                <w:szCs w:val="24"/>
                              </w:rPr>
                              <w:t>高齢者まで、</w:t>
                            </w:r>
                            <w:r w:rsidRPr="0090219F">
                              <w:rPr>
                                <w:rFonts w:ascii="メイリオ" w:eastAsia="メイリオ" w:hAnsi="メイリオ"/>
                                <w:sz w:val="24"/>
                                <w:szCs w:val="24"/>
                              </w:rPr>
                              <w:t>また外国にルーツのある子</w:t>
                            </w:r>
                            <w:r w:rsidRPr="0090219F">
                              <w:rPr>
                                <w:rFonts w:ascii="メイリオ" w:eastAsia="メイリオ" w:hAnsi="メイリオ" w:hint="eastAsia"/>
                                <w:sz w:val="24"/>
                                <w:szCs w:val="24"/>
                              </w:rPr>
                              <w:t>ども</w:t>
                            </w:r>
                            <w:r w:rsidRPr="0090219F">
                              <w:rPr>
                                <w:rFonts w:ascii="メイリオ" w:eastAsia="メイリオ" w:hAnsi="メイリオ"/>
                                <w:sz w:val="24"/>
                                <w:szCs w:val="24"/>
                              </w:rPr>
                              <w:t>とその家族</w:t>
                            </w:r>
                            <w:r w:rsidRPr="0090219F">
                              <w:rPr>
                                <w:rFonts w:ascii="メイリオ" w:eastAsia="メイリオ" w:hAnsi="メイリオ" w:hint="eastAsia"/>
                                <w:sz w:val="24"/>
                                <w:szCs w:val="24"/>
                              </w:rPr>
                              <w:t>誰でも通える「みんな食堂」、子ども一人でも通える「わいわい食堂」と、この法人は、子どもたちの環境に応じて、柔軟に通える多様なスタイルの子ども食堂を展開しています。</w:t>
                            </w:r>
                          </w:p>
                          <w:p w14:paraId="776519E4" w14:textId="77777777"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寄り添い続ける伴走型の支援は、地域に根差した活動を行っている団体と協働することが重要です。</w:t>
                            </w:r>
                          </w:p>
                          <w:p w14:paraId="7C9F280D" w14:textId="55A201F2" w:rsidR="00E75F4F" w:rsidRDefault="00E75F4F" w:rsidP="00AC60F4">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支援が必要な</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やその世帯が抱える課題について、フォーマルサービス</w:t>
                            </w:r>
                            <w:r w:rsidR="00AC60F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だけではなく、地域におけるインフォーマルサポート</w:t>
                            </w:r>
                            <w:r w:rsidR="00AC60F4" w:rsidRPr="0090219F">
                              <w:rPr>
                                <w:rFonts w:ascii="メイリオ" w:eastAsia="メイリオ" w:hAnsi="メイリオ" w:hint="eastAsia"/>
                                <w:sz w:val="24"/>
                                <w:szCs w:val="24"/>
                              </w:rPr>
                              <w:t>（※）</w:t>
                            </w:r>
                            <w:r>
                              <w:rPr>
                                <w:rFonts w:ascii="メイリオ" w:eastAsia="メイリオ" w:hAnsi="メイリオ" w:hint="eastAsia"/>
                                <w:sz w:val="24"/>
                                <w:szCs w:val="24"/>
                              </w:rPr>
                              <w:t>を組み合わせることによって、きめ細やかな対応が期待できます。</w:t>
                            </w:r>
                          </w:p>
                          <w:p w14:paraId="00D06E0B" w14:textId="0D78C946" w:rsidR="00E75F4F" w:rsidRDefault="00E75F4F" w:rsidP="00E75F4F">
                            <w:pPr>
                              <w:snapToGrid w:val="0"/>
                              <w:spacing w:line="360" w:lineRule="exact"/>
                              <w:ind w:firstLineChars="100" w:firstLine="240"/>
                              <w:rPr>
                                <w:rFonts w:ascii="メイリオ" w:eastAsia="メイリオ" w:hAnsi="メイリオ"/>
                                <w:sz w:val="24"/>
                                <w:szCs w:val="24"/>
                              </w:rPr>
                            </w:pPr>
                          </w:p>
                          <w:p w14:paraId="6DCE46FD" w14:textId="77777777" w:rsidR="00473DDC" w:rsidRDefault="00473DDC" w:rsidP="00E75F4F">
                            <w:pPr>
                              <w:snapToGrid w:val="0"/>
                              <w:spacing w:line="360" w:lineRule="exact"/>
                              <w:ind w:firstLineChars="100" w:firstLine="240"/>
                              <w:rPr>
                                <w:rFonts w:ascii="メイリオ" w:eastAsia="メイリオ" w:hAnsi="メイリオ"/>
                                <w:sz w:val="24"/>
                                <w:szCs w:val="24"/>
                              </w:rPr>
                            </w:pPr>
                          </w:p>
                          <w:p w14:paraId="571A3E16" w14:textId="50BFF448" w:rsidR="00E75F4F" w:rsidRDefault="00E75F4F" w:rsidP="00E75F4F">
                            <w:pPr>
                              <w:snapToGrid w:val="0"/>
                              <w:spacing w:line="360" w:lineRule="exact"/>
                              <w:ind w:firstLineChars="100" w:firstLine="240"/>
                              <w:rPr>
                                <w:rFonts w:ascii="メイリオ" w:eastAsia="メイリオ" w:hAnsi="メイリオ"/>
                                <w:sz w:val="24"/>
                                <w:szCs w:val="24"/>
                              </w:rPr>
                            </w:pPr>
                          </w:p>
                          <w:p w14:paraId="092CE634" w14:textId="1A880028" w:rsidR="00056C9A" w:rsidRDefault="00056C9A" w:rsidP="00E75F4F">
                            <w:pPr>
                              <w:snapToGrid w:val="0"/>
                              <w:spacing w:line="360" w:lineRule="exact"/>
                              <w:ind w:firstLineChars="100" w:firstLine="240"/>
                              <w:rPr>
                                <w:rFonts w:ascii="メイリオ" w:eastAsia="メイリオ" w:hAnsi="メイリオ"/>
                                <w:sz w:val="24"/>
                                <w:szCs w:val="24"/>
                              </w:rPr>
                            </w:pPr>
                          </w:p>
                          <w:p w14:paraId="6E7AB8E6" w14:textId="67BA9B3D" w:rsidR="00056C9A" w:rsidRDefault="00056C9A" w:rsidP="00E75F4F">
                            <w:pPr>
                              <w:snapToGrid w:val="0"/>
                              <w:spacing w:line="360" w:lineRule="exact"/>
                              <w:ind w:firstLineChars="100" w:firstLine="240"/>
                              <w:rPr>
                                <w:rFonts w:ascii="メイリオ" w:eastAsia="メイリオ" w:hAnsi="メイリオ"/>
                                <w:sz w:val="24"/>
                                <w:szCs w:val="24"/>
                              </w:rPr>
                            </w:pPr>
                          </w:p>
                          <w:p w14:paraId="2461D889" w14:textId="58BCD81C" w:rsidR="00056C9A" w:rsidRDefault="00056C9A" w:rsidP="00E75F4F">
                            <w:pPr>
                              <w:snapToGrid w:val="0"/>
                              <w:spacing w:line="360" w:lineRule="exact"/>
                              <w:ind w:firstLineChars="100" w:firstLine="240"/>
                              <w:rPr>
                                <w:rFonts w:ascii="メイリオ" w:eastAsia="メイリオ" w:hAnsi="メイリオ"/>
                                <w:sz w:val="24"/>
                                <w:szCs w:val="24"/>
                              </w:rPr>
                            </w:pPr>
                          </w:p>
                          <w:p w14:paraId="5FBB89EE" w14:textId="51118E45" w:rsidR="00056C9A" w:rsidRDefault="00056C9A" w:rsidP="00E75F4F">
                            <w:pPr>
                              <w:snapToGrid w:val="0"/>
                              <w:spacing w:line="360" w:lineRule="exact"/>
                              <w:ind w:firstLineChars="100" w:firstLine="240"/>
                              <w:rPr>
                                <w:rFonts w:ascii="メイリオ" w:eastAsia="メイリオ" w:hAnsi="メイリオ"/>
                                <w:sz w:val="24"/>
                                <w:szCs w:val="24"/>
                              </w:rPr>
                            </w:pPr>
                          </w:p>
                          <w:p w14:paraId="057D1798" w14:textId="76C6DAC2" w:rsidR="00056C9A" w:rsidRDefault="00056C9A" w:rsidP="00E75F4F">
                            <w:pPr>
                              <w:snapToGrid w:val="0"/>
                              <w:spacing w:line="360" w:lineRule="exact"/>
                              <w:ind w:firstLineChars="100" w:firstLine="240"/>
                              <w:rPr>
                                <w:rFonts w:ascii="メイリオ" w:eastAsia="メイリオ" w:hAnsi="メイリオ"/>
                                <w:sz w:val="24"/>
                                <w:szCs w:val="24"/>
                              </w:rPr>
                            </w:pPr>
                          </w:p>
                          <w:p w14:paraId="100AC04D" w14:textId="4DA4B9D7" w:rsidR="00056C9A" w:rsidRDefault="00056C9A" w:rsidP="00056C9A">
                            <w:pPr>
                              <w:snapToGrid w:val="0"/>
                              <w:spacing w:line="360" w:lineRule="exact"/>
                              <w:ind w:firstLineChars="2850" w:firstLine="6840"/>
                              <w:rPr>
                                <w:rFonts w:ascii="メイリオ" w:eastAsia="メイリオ" w:hAnsi="メイリオ"/>
                                <w:sz w:val="24"/>
                                <w:szCs w:val="24"/>
                              </w:rPr>
                            </w:pPr>
                          </w:p>
                          <w:p w14:paraId="402AC1A0" w14:textId="188AD8F0" w:rsidR="00056C9A" w:rsidRDefault="00056C9A" w:rsidP="00056C9A">
                            <w:pPr>
                              <w:snapToGrid w:val="0"/>
                              <w:spacing w:line="360" w:lineRule="exact"/>
                              <w:ind w:firstLineChars="3500" w:firstLine="8400"/>
                              <w:rPr>
                                <w:rFonts w:ascii="メイリオ" w:eastAsia="メイリオ" w:hAnsi="メイリオ"/>
                                <w:sz w:val="24"/>
                                <w:szCs w:val="24"/>
                              </w:rPr>
                            </w:pPr>
                          </w:p>
                          <w:p w14:paraId="21113C57" w14:textId="2727E28B" w:rsidR="00056C9A" w:rsidRPr="00876378" w:rsidRDefault="00056C9A" w:rsidP="00056C9A">
                            <w:pPr>
                              <w:snapToGrid w:val="0"/>
                              <w:spacing w:line="360" w:lineRule="exact"/>
                              <w:rPr>
                                <w:rFonts w:ascii="メイリオ" w:eastAsia="メイリオ" w:hAnsi="メイリオ"/>
                                <w:sz w:val="24"/>
                                <w:szCs w:val="24"/>
                              </w:rPr>
                            </w:pPr>
                            <w:bookmarkStart w:id="11" w:name="_Hlk153272089"/>
                            <w:bookmarkStart w:id="12" w:name="_Hlk153272090"/>
                            <w:bookmarkStart w:id="13" w:name="_Hlk153272109"/>
                            <w:bookmarkStart w:id="14" w:name="_Hlk153272110"/>
                            <w:r>
                              <w:rPr>
                                <w:rFonts w:ascii="メイリオ" w:eastAsia="メイリオ" w:hAnsi="メイリオ" w:hint="eastAsia"/>
                                <w:sz w:val="24"/>
                                <w:szCs w:val="24"/>
                              </w:rPr>
                              <w:t xml:space="preserve">ほしぞら＆ふれあいハウス鳴滝ホームページ ： </w:t>
                            </w:r>
                            <w:r w:rsidRPr="00056C9A">
                              <w:rPr>
                                <w:rFonts w:ascii="メイリオ" w:eastAsia="メイリオ" w:hAnsi="メイリオ"/>
                                <w:sz w:val="24"/>
                                <w:szCs w:val="24"/>
                              </w:rPr>
                              <w:t>https://hoshizora-hureai.com/</w:t>
                            </w:r>
                            <w:bookmarkEnd w:id="9"/>
                            <w:bookmarkEnd w:id="10"/>
                            <w:bookmarkEnd w:id="11"/>
                            <w:bookmarkEnd w:id="12"/>
                            <w:bookmarkEnd w:id="13"/>
                            <w:bookmarkEnd w:id="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AFB26" id="テキスト ボックス 26895" o:spid="_x0000_s1267" type="#_x0000_t202" alt="コラム：特定非営利活動法人（NPO法人)の取組み①&#10;～誰もが安心してつながれる居場所を、「ほしぞら＆ふれあいハウス鳴滝」～&#10;平成10（1998）年に特定非営利活動促進法が施行され、福祉、環境、国際協力、まちづくりなど様々な分野において、ボランティア活動等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10;今回は、泉南市で活動しているＮＰＯ法人「ほしぞら＆ふれあいハウス鳴滝」の取組みを紹介します。&#10;この法人が、居場所づくりの取組みをはじめたのは、平成17（2005）年からでした。当時から孤立や孤独死の問題があり、「お互いさま」の気持ちでつながる地域をつくろうと始めたのが、高齢者サロン「ふれあい喫茶縁」です。&#10;その後、小学校の地域学習で高齢者と子どもとの交流機会があり、そこで居場所が必要な子どもの存在を知り、こどもの学習支援と子ども食堂へと活動がひろがっていきました。「学習支援いっぽ」では、ボランティアの大学生や高校生とのマンツーマンでの支援をしています。また、個別のサポートが必要な子どもを対象とした「ほしぞらただいま食堂」や、子どもから高齢者まで、また外国にルーツのある子どもとその家族誰でも通える「みんな食堂」、子ども一人でも通える「わいわい食堂」と、この法人は、子どもたちの環境に応じて、柔軟に通える多様なスタイルの子ども食堂を展開しています。&#10;寄り添い続ける伴走型の支援は、地域に根差した活動を行っている団体と協働することが重要です。&#10;支援が必要な人やその世帯が抱える課題について、フォーマルサービス（※）だけではなく、地域におけるインフォーマルサポート（※）を組み合わせることによって、きめ細やかな対応が期待できます。" style="position:absolute;margin-left:0;margin-top:2.95pt;width:464.25pt;height:692.4pt;z-index:251661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" fillcolor="window" strokeweight=".5pt">
                <v:textbox>
                  <w:txbxContent>
                    <w:p w14:paraId="2C7446BC" w14:textId="08CAB061" w:rsidR="00E75F4F" w:rsidRPr="002378E8" w:rsidRDefault="00E75F4F" w:rsidP="00E75F4F">
                      <w:pPr>
                        <w:spacing w:line="360" w:lineRule="exact"/>
                        <w:rPr>
                          <w:rFonts w:ascii="メイリオ" w:eastAsia="メイリオ" w:hAnsi="メイリオ"/>
                          <w:b/>
                          <w:sz w:val="24"/>
                          <w:szCs w:val="24"/>
                        </w:rPr>
                      </w:pPr>
                      <w:bookmarkStart w:id="15" w:name="_Hlk153272368"/>
                      <w:bookmarkStart w:id="16" w:name="_Hlk153272369"/>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①</w:t>
                      </w:r>
                    </w:p>
                    <w:p w14:paraId="03CA738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誰もが安心してつながれる居場所を、「ほしぞら＆ふれあいハウス鳴滝」</w:t>
                      </w:r>
                      <w:r w:rsidRPr="002378E8">
                        <w:rPr>
                          <w:rFonts w:ascii="メイリオ" w:eastAsia="メイリオ" w:hAnsi="メイリオ" w:hint="eastAsia"/>
                          <w:sz w:val="24"/>
                          <w:szCs w:val="24"/>
                        </w:rPr>
                        <w:t>～</w:t>
                      </w:r>
                    </w:p>
                    <w:p w14:paraId="08BF356D" w14:textId="77777777" w:rsidR="00E75F4F" w:rsidRPr="002378E8" w:rsidRDefault="00E75F4F" w:rsidP="00E75F4F">
                      <w:pPr>
                        <w:spacing w:line="360" w:lineRule="exact"/>
                        <w:ind w:firstLineChars="100" w:firstLine="240"/>
                        <w:rPr>
                          <w:rFonts w:ascii="メイリオ" w:eastAsia="メイリオ" w:hAnsi="メイリオ"/>
                          <w:sz w:val="24"/>
                          <w:szCs w:val="24"/>
                        </w:rPr>
                      </w:pPr>
                    </w:p>
                    <w:p w14:paraId="2A71443B" w14:textId="3039C44A" w:rsidR="00E75F4F" w:rsidRPr="00ED0309" w:rsidRDefault="00E75F4F" w:rsidP="00E75F4F">
                      <w:pPr>
                        <w:snapToGrid w:val="0"/>
                        <w:spacing w:line="360" w:lineRule="exact"/>
                        <w:ind w:firstLineChars="100" w:firstLine="240"/>
                        <w:rPr>
                          <w:rFonts w:ascii="メイリオ" w:eastAsia="メイリオ" w:hAnsi="メイリオ"/>
                          <w:sz w:val="24"/>
                          <w:szCs w:val="28"/>
                        </w:rPr>
                      </w:pPr>
                      <w:r w:rsidRPr="007C1C90">
                        <w:rPr>
                          <w:rFonts w:ascii="メイリオ" w:eastAsia="メイリオ" w:hAnsi="メイリオ" w:hint="eastAsia"/>
                          <w:sz w:val="24"/>
                          <w:szCs w:val="28"/>
                        </w:rPr>
                        <w:t>平成10</w:t>
                      </w:r>
                      <w:r>
                        <w:rPr>
                          <w:rFonts w:ascii="メイリオ" w:eastAsia="メイリオ" w:hAnsi="メイリオ" w:hint="eastAsia"/>
                          <w:sz w:val="24"/>
                          <w:szCs w:val="28"/>
                        </w:rPr>
                        <w:t>（1998</w:t>
                      </w:r>
                      <w:r>
                        <w:rPr>
                          <w:rFonts w:ascii="メイリオ" w:eastAsia="メイリオ" w:hAnsi="メイリオ"/>
                          <w:sz w:val="24"/>
                          <w:szCs w:val="28"/>
                        </w:rPr>
                        <w:t>）</w:t>
                      </w:r>
                      <w:r w:rsidRPr="007C1C90">
                        <w:rPr>
                          <w:rFonts w:ascii="メイリオ" w:eastAsia="メイリオ" w:hAnsi="メイリオ" w:hint="eastAsia"/>
                          <w:sz w:val="24"/>
                          <w:szCs w:val="28"/>
                        </w:rPr>
                        <w:t>年</w:t>
                      </w:r>
                      <w:r>
                        <w:rPr>
                          <w:rFonts w:ascii="メイリオ" w:eastAsia="メイリオ" w:hAnsi="メイリオ" w:hint="eastAsia"/>
                          <w:sz w:val="24"/>
                          <w:szCs w:val="28"/>
                        </w:rPr>
                        <w:t>に</w:t>
                      </w:r>
                      <w:r w:rsidRPr="007C1C90">
                        <w:rPr>
                          <w:rFonts w:ascii="メイリオ" w:eastAsia="メイリオ" w:hAnsi="メイリオ" w:hint="eastAsia"/>
                          <w:sz w:val="24"/>
                          <w:szCs w:val="28"/>
                        </w:rPr>
                        <w:t>特定非営利活動促進</w:t>
                      </w:r>
                      <w:r w:rsidRPr="00ED0309">
                        <w:rPr>
                          <w:rFonts w:ascii="メイリオ" w:eastAsia="メイリオ" w:hAnsi="メイリオ" w:hint="eastAsia"/>
                          <w:sz w:val="24"/>
                          <w:szCs w:val="28"/>
                        </w:rPr>
                        <w:t>法が施行され、福祉、環境、国際協力、まちづくりなど様々な分野において、ボランティア活動</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w:t>
                      </w:r>
                    </w:p>
                    <w:p w14:paraId="565356A9" w14:textId="0B883576"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今回は、泉南市で活動している</w:t>
                      </w:r>
                      <w:r w:rsidR="00BF11D8">
                        <w:rPr>
                          <w:rFonts w:ascii="メイリオ" w:eastAsia="メイリオ" w:hAnsi="メイリオ" w:hint="eastAsia"/>
                          <w:sz w:val="24"/>
                          <w:szCs w:val="28"/>
                        </w:rPr>
                        <w:t>NPO</w:t>
                      </w:r>
                      <w:r w:rsidRPr="00ED0309">
                        <w:rPr>
                          <w:rFonts w:ascii="メイリオ" w:eastAsia="メイリオ" w:hAnsi="メイリオ" w:hint="eastAsia"/>
                          <w:sz w:val="24"/>
                          <w:szCs w:val="28"/>
                        </w:rPr>
                        <w:t>法人</w:t>
                      </w:r>
                      <w:r w:rsidRPr="00ED0309">
                        <w:rPr>
                          <w:rFonts w:ascii="メイリオ" w:eastAsia="メイリオ" w:hAnsi="メイリオ" w:hint="eastAsia"/>
                          <w:sz w:val="24"/>
                          <w:szCs w:val="24"/>
                        </w:rPr>
                        <w:t>「ほしぞら＆ふれあいハウス鳴滝」の取組みを紹介します。</w:t>
                      </w:r>
                    </w:p>
                    <w:p w14:paraId="56307952" w14:textId="77777777"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法人が、居場所づくりの取組みをはじめたのは、平成17（2005）年からでした。当時から孤立や孤独死の問題があり、「お互いさま」の気持ちでつながる地域をつくろうと始めたのが、高齢者サロン「ふれあい喫茶縁」です。</w:t>
                      </w:r>
                    </w:p>
                    <w:p w14:paraId="1CAB1628" w14:textId="6809EA7A"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その後、小学校の地域学習で高齢者と子どもとの交流機会があり、そこで居場所</w:t>
                      </w:r>
                      <w:r w:rsidRPr="00ED0309">
                        <w:rPr>
                          <w:rFonts w:ascii="メイリオ" w:eastAsia="メイリオ" w:hAnsi="メイリオ"/>
                          <w:sz w:val="24"/>
                          <w:szCs w:val="24"/>
                        </w:rPr>
                        <w:t>が必要な</w:t>
                      </w:r>
                      <w:r w:rsidRPr="00ED0309">
                        <w:rPr>
                          <w:rFonts w:ascii="メイリオ" w:eastAsia="メイリオ" w:hAnsi="メイリオ" w:hint="eastAsia"/>
                          <w:sz w:val="24"/>
                          <w:szCs w:val="24"/>
                        </w:rPr>
                        <w:t>子どもの存在を知り、こどもの学習支援と子ども食堂へと活動がひろがっていきました。</w:t>
                      </w:r>
                      <w:r w:rsidR="005973B8" w:rsidRPr="00F77FAE">
                        <w:rPr>
                          <w:rFonts w:ascii="メイリオ" w:eastAsia="メイリオ" w:hAnsi="メイリオ" w:hint="eastAsia"/>
                          <w:sz w:val="24"/>
                          <w:szCs w:val="24"/>
                        </w:rPr>
                        <w:t>市民交流センター（隣保館（※））を使用した</w:t>
                      </w:r>
                      <w:r w:rsidRPr="00F77FAE">
                        <w:rPr>
                          <w:rFonts w:ascii="メイリオ" w:eastAsia="メイリオ" w:hAnsi="メイリオ" w:hint="eastAsia"/>
                          <w:sz w:val="24"/>
                          <w:szCs w:val="24"/>
                        </w:rPr>
                        <w:t>「学習支援いっぽ」では、ボランティアの大学生や</w:t>
                      </w:r>
                      <w:r w:rsidRPr="00F77FAE">
                        <w:rPr>
                          <w:rFonts w:ascii="メイリオ" w:eastAsia="メイリオ" w:hAnsi="メイリオ"/>
                          <w:sz w:val="24"/>
                          <w:szCs w:val="24"/>
                        </w:rPr>
                        <w:t>高校生</w:t>
                      </w:r>
                      <w:r w:rsidRPr="00F77FAE">
                        <w:rPr>
                          <w:rFonts w:ascii="メイリオ" w:eastAsia="メイリオ" w:hAnsi="メイリオ" w:hint="eastAsia"/>
                          <w:sz w:val="24"/>
                          <w:szCs w:val="24"/>
                        </w:rPr>
                        <w:t>とのマンツーマンでの</w:t>
                      </w:r>
                      <w:r w:rsidRPr="00ED0309">
                        <w:rPr>
                          <w:rFonts w:ascii="メイリオ" w:eastAsia="メイリオ" w:hAnsi="メイリオ" w:hint="eastAsia"/>
                          <w:sz w:val="24"/>
                          <w:szCs w:val="24"/>
                        </w:rPr>
                        <w:t>支援をしています。また、個別のサポートが必要な子どもを対象とした「ほしぞらただいま食堂」や、子どもから</w:t>
                      </w:r>
                      <w:r w:rsidRPr="0090219F">
                        <w:rPr>
                          <w:rFonts w:ascii="メイリオ" w:eastAsia="メイリオ" w:hAnsi="メイリオ" w:hint="eastAsia"/>
                          <w:sz w:val="24"/>
                          <w:szCs w:val="24"/>
                        </w:rPr>
                        <w:t>高齢者まで、</w:t>
                      </w:r>
                      <w:r w:rsidRPr="0090219F">
                        <w:rPr>
                          <w:rFonts w:ascii="メイリオ" w:eastAsia="メイリオ" w:hAnsi="メイリオ"/>
                          <w:sz w:val="24"/>
                          <w:szCs w:val="24"/>
                        </w:rPr>
                        <w:t>また外国にルーツのある子</w:t>
                      </w:r>
                      <w:r w:rsidRPr="0090219F">
                        <w:rPr>
                          <w:rFonts w:ascii="メイリオ" w:eastAsia="メイリオ" w:hAnsi="メイリオ" w:hint="eastAsia"/>
                          <w:sz w:val="24"/>
                          <w:szCs w:val="24"/>
                        </w:rPr>
                        <w:t>ども</w:t>
                      </w:r>
                      <w:r w:rsidRPr="0090219F">
                        <w:rPr>
                          <w:rFonts w:ascii="メイリオ" w:eastAsia="メイリオ" w:hAnsi="メイリオ"/>
                          <w:sz w:val="24"/>
                          <w:szCs w:val="24"/>
                        </w:rPr>
                        <w:t>とその家族</w:t>
                      </w:r>
                      <w:r w:rsidRPr="0090219F">
                        <w:rPr>
                          <w:rFonts w:ascii="メイリオ" w:eastAsia="メイリオ" w:hAnsi="メイリオ" w:hint="eastAsia"/>
                          <w:sz w:val="24"/>
                          <w:szCs w:val="24"/>
                        </w:rPr>
                        <w:t>誰でも通える「みんな食堂」、子ども一人でも通える「わいわい食堂」と、この法人は、子どもたちの環境に応じて、柔軟に通える多様なスタイルの子ども食堂を展開しています。</w:t>
                      </w:r>
                    </w:p>
                    <w:p w14:paraId="776519E4" w14:textId="77777777"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寄り添い続ける伴走型の支援は、地域に根差した活動を行っている団体と協働することが重要です。</w:t>
                      </w:r>
                    </w:p>
                    <w:p w14:paraId="7C9F280D" w14:textId="55A201F2" w:rsidR="00E75F4F" w:rsidRDefault="00E75F4F" w:rsidP="00AC60F4">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支援が必要な</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やその世帯が抱える課題について、フォーマルサービス</w:t>
                      </w:r>
                      <w:r w:rsidR="00AC60F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だけではなく、地域におけるインフォーマルサポート</w:t>
                      </w:r>
                      <w:r w:rsidR="00AC60F4" w:rsidRPr="0090219F">
                        <w:rPr>
                          <w:rFonts w:ascii="メイリオ" w:eastAsia="メイリオ" w:hAnsi="メイリオ" w:hint="eastAsia"/>
                          <w:sz w:val="24"/>
                          <w:szCs w:val="24"/>
                        </w:rPr>
                        <w:t>（※）</w:t>
                      </w:r>
                      <w:r>
                        <w:rPr>
                          <w:rFonts w:ascii="メイリオ" w:eastAsia="メイリオ" w:hAnsi="メイリオ" w:hint="eastAsia"/>
                          <w:sz w:val="24"/>
                          <w:szCs w:val="24"/>
                        </w:rPr>
                        <w:t>を組み合わせることによって、きめ細やかな対応が期待できます。</w:t>
                      </w:r>
                    </w:p>
                    <w:p w14:paraId="00D06E0B" w14:textId="0D78C946" w:rsidR="00E75F4F" w:rsidRDefault="00E75F4F" w:rsidP="00E75F4F">
                      <w:pPr>
                        <w:snapToGrid w:val="0"/>
                        <w:spacing w:line="360" w:lineRule="exact"/>
                        <w:ind w:firstLineChars="100" w:firstLine="240"/>
                        <w:rPr>
                          <w:rFonts w:ascii="メイリオ" w:eastAsia="メイリオ" w:hAnsi="メイリオ"/>
                          <w:sz w:val="24"/>
                          <w:szCs w:val="24"/>
                        </w:rPr>
                      </w:pPr>
                    </w:p>
                    <w:p w14:paraId="6DCE46FD" w14:textId="77777777" w:rsidR="00473DDC" w:rsidRDefault="00473DDC" w:rsidP="00E75F4F">
                      <w:pPr>
                        <w:snapToGrid w:val="0"/>
                        <w:spacing w:line="360" w:lineRule="exact"/>
                        <w:ind w:firstLineChars="100" w:firstLine="240"/>
                        <w:rPr>
                          <w:rFonts w:ascii="メイリオ" w:eastAsia="メイリオ" w:hAnsi="メイリオ"/>
                          <w:sz w:val="24"/>
                          <w:szCs w:val="24"/>
                        </w:rPr>
                      </w:pPr>
                    </w:p>
                    <w:p w14:paraId="571A3E16" w14:textId="50BFF448" w:rsidR="00E75F4F" w:rsidRDefault="00E75F4F" w:rsidP="00E75F4F">
                      <w:pPr>
                        <w:snapToGrid w:val="0"/>
                        <w:spacing w:line="360" w:lineRule="exact"/>
                        <w:ind w:firstLineChars="100" w:firstLine="240"/>
                        <w:rPr>
                          <w:rFonts w:ascii="メイリオ" w:eastAsia="メイリオ" w:hAnsi="メイリオ"/>
                          <w:sz w:val="24"/>
                          <w:szCs w:val="24"/>
                        </w:rPr>
                      </w:pPr>
                    </w:p>
                    <w:p w14:paraId="092CE634" w14:textId="1A880028" w:rsidR="00056C9A" w:rsidRDefault="00056C9A" w:rsidP="00E75F4F">
                      <w:pPr>
                        <w:snapToGrid w:val="0"/>
                        <w:spacing w:line="360" w:lineRule="exact"/>
                        <w:ind w:firstLineChars="100" w:firstLine="240"/>
                        <w:rPr>
                          <w:rFonts w:ascii="メイリオ" w:eastAsia="メイリオ" w:hAnsi="メイリオ"/>
                          <w:sz w:val="24"/>
                          <w:szCs w:val="24"/>
                        </w:rPr>
                      </w:pPr>
                    </w:p>
                    <w:p w14:paraId="6E7AB8E6" w14:textId="67BA9B3D" w:rsidR="00056C9A" w:rsidRDefault="00056C9A" w:rsidP="00E75F4F">
                      <w:pPr>
                        <w:snapToGrid w:val="0"/>
                        <w:spacing w:line="360" w:lineRule="exact"/>
                        <w:ind w:firstLineChars="100" w:firstLine="240"/>
                        <w:rPr>
                          <w:rFonts w:ascii="メイリオ" w:eastAsia="メイリオ" w:hAnsi="メイリオ"/>
                          <w:sz w:val="24"/>
                          <w:szCs w:val="24"/>
                        </w:rPr>
                      </w:pPr>
                    </w:p>
                    <w:p w14:paraId="2461D889" w14:textId="58BCD81C" w:rsidR="00056C9A" w:rsidRDefault="00056C9A" w:rsidP="00E75F4F">
                      <w:pPr>
                        <w:snapToGrid w:val="0"/>
                        <w:spacing w:line="360" w:lineRule="exact"/>
                        <w:ind w:firstLineChars="100" w:firstLine="240"/>
                        <w:rPr>
                          <w:rFonts w:ascii="メイリオ" w:eastAsia="メイリオ" w:hAnsi="メイリオ"/>
                          <w:sz w:val="24"/>
                          <w:szCs w:val="24"/>
                        </w:rPr>
                      </w:pPr>
                    </w:p>
                    <w:p w14:paraId="5FBB89EE" w14:textId="51118E45" w:rsidR="00056C9A" w:rsidRDefault="00056C9A" w:rsidP="00E75F4F">
                      <w:pPr>
                        <w:snapToGrid w:val="0"/>
                        <w:spacing w:line="360" w:lineRule="exact"/>
                        <w:ind w:firstLineChars="100" w:firstLine="240"/>
                        <w:rPr>
                          <w:rFonts w:ascii="メイリオ" w:eastAsia="メイリオ" w:hAnsi="メイリオ"/>
                          <w:sz w:val="24"/>
                          <w:szCs w:val="24"/>
                        </w:rPr>
                      </w:pPr>
                    </w:p>
                    <w:p w14:paraId="057D1798" w14:textId="76C6DAC2" w:rsidR="00056C9A" w:rsidRDefault="00056C9A" w:rsidP="00E75F4F">
                      <w:pPr>
                        <w:snapToGrid w:val="0"/>
                        <w:spacing w:line="360" w:lineRule="exact"/>
                        <w:ind w:firstLineChars="100" w:firstLine="240"/>
                        <w:rPr>
                          <w:rFonts w:ascii="メイリオ" w:eastAsia="メイリオ" w:hAnsi="メイリオ"/>
                          <w:sz w:val="24"/>
                          <w:szCs w:val="24"/>
                        </w:rPr>
                      </w:pPr>
                    </w:p>
                    <w:p w14:paraId="100AC04D" w14:textId="4DA4B9D7" w:rsidR="00056C9A" w:rsidRDefault="00056C9A" w:rsidP="00056C9A">
                      <w:pPr>
                        <w:snapToGrid w:val="0"/>
                        <w:spacing w:line="360" w:lineRule="exact"/>
                        <w:ind w:firstLineChars="2850" w:firstLine="6840"/>
                        <w:rPr>
                          <w:rFonts w:ascii="メイリオ" w:eastAsia="メイリオ" w:hAnsi="メイリオ"/>
                          <w:sz w:val="24"/>
                          <w:szCs w:val="24"/>
                        </w:rPr>
                      </w:pPr>
                    </w:p>
                    <w:p w14:paraId="402AC1A0" w14:textId="188AD8F0" w:rsidR="00056C9A" w:rsidRDefault="00056C9A" w:rsidP="00056C9A">
                      <w:pPr>
                        <w:snapToGrid w:val="0"/>
                        <w:spacing w:line="360" w:lineRule="exact"/>
                        <w:ind w:firstLineChars="3500" w:firstLine="8400"/>
                        <w:rPr>
                          <w:rFonts w:ascii="メイリオ" w:eastAsia="メイリオ" w:hAnsi="メイリオ"/>
                          <w:sz w:val="24"/>
                          <w:szCs w:val="24"/>
                        </w:rPr>
                      </w:pPr>
                    </w:p>
                    <w:p w14:paraId="21113C57" w14:textId="2727E28B" w:rsidR="00056C9A" w:rsidRPr="00876378" w:rsidRDefault="00056C9A" w:rsidP="00056C9A">
                      <w:pPr>
                        <w:snapToGrid w:val="0"/>
                        <w:spacing w:line="360" w:lineRule="exact"/>
                        <w:rPr>
                          <w:rFonts w:ascii="メイリオ" w:eastAsia="メイリオ" w:hAnsi="メイリオ"/>
                          <w:sz w:val="24"/>
                          <w:szCs w:val="24"/>
                        </w:rPr>
                      </w:pPr>
                      <w:bookmarkStart w:id="17" w:name="_Hlk153272089"/>
                      <w:bookmarkStart w:id="18" w:name="_Hlk153272090"/>
                      <w:bookmarkStart w:id="19" w:name="_Hlk153272109"/>
                      <w:bookmarkStart w:id="20" w:name="_Hlk153272110"/>
                      <w:r>
                        <w:rPr>
                          <w:rFonts w:ascii="メイリオ" w:eastAsia="メイリオ" w:hAnsi="メイリオ" w:hint="eastAsia"/>
                          <w:sz w:val="24"/>
                          <w:szCs w:val="24"/>
                        </w:rPr>
                        <w:t xml:space="preserve">ほしぞら＆ふれあいハウス鳴滝ホームページ ： </w:t>
                      </w:r>
                      <w:r w:rsidRPr="00056C9A">
                        <w:rPr>
                          <w:rFonts w:ascii="メイリオ" w:eastAsia="メイリオ" w:hAnsi="メイリオ"/>
                          <w:sz w:val="24"/>
                          <w:szCs w:val="24"/>
                        </w:rPr>
                        <w:t>https://hoshizora-hureai.com/</w:t>
                      </w:r>
                      <w:bookmarkEnd w:id="15"/>
                      <w:bookmarkEnd w:id="16"/>
                      <w:bookmarkEnd w:id="17"/>
                      <w:bookmarkEnd w:id="18"/>
                      <w:bookmarkEnd w:id="19"/>
                      <w:bookmarkEnd w:id="20"/>
                    </w:p>
                  </w:txbxContent>
                </v:textbox>
                <w10:wrap anchorx="margin"/>
              </v:shape>
            </w:pict>
          </mc:Fallback>
        </mc:AlternateContent>
      </w:r>
    </w:p>
    <w:p w14:paraId="37CE754E" w14:textId="14C3105B" w:rsidR="00CA0FE0" w:rsidRDefault="00473DDC" w:rsidP="00F37960">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662848" behindDoc="0" locked="0" layoutInCell="1" allowOverlap="1" wp14:anchorId="2BF22DCD" wp14:editId="2CE30595">
            <wp:simplePos x="0" y="0"/>
            <wp:positionH relativeFrom="column">
              <wp:posOffset>3053080</wp:posOffset>
            </wp:positionH>
            <wp:positionV relativeFrom="paragraph">
              <wp:posOffset>5920105</wp:posOffset>
            </wp:positionV>
            <wp:extent cx="1584960" cy="2375978"/>
            <wp:effectExtent l="0" t="0" r="0" b="5715"/>
            <wp:wrapNone/>
            <wp:docPr id="26897" name="図 268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7" name="図 26897">
                      <a:extLst>
                        <a:ext uri="{C183D7F6-B498-43B3-948B-1728B52AA6E4}">
                          <adec:decorative xmlns:adec="http://schemas.microsoft.com/office/drawing/2017/decorative" val="1"/>
                        </a:ext>
                      </a:extLst>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84960" cy="237597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872" behindDoc="0" locked="0" layoutInCell="1" allowOverlap="1" wp14:anchorId="2F26AEB0" wp14:editId="2B8F6E0E">
            <wp:simplePos x="0" y="0"/>
            <wp:positionH relativeFrom="column">
              <wp:posOffset>65405</wp:posOffset>
            </wp:positionH>
            <wp:positionV relativeFrom="paragraph">
              <wp:posOffset>6254750</wp:posOffset>
            </wp:positionV>
            <wp:extent cx="2792659" cy="1862455"/>
            <wp:effectExtent l="0" t="0" r="8255" b="4445"/>
            <wp:wrapNone/>
            <wp:docPr id="26896" name="図 268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6" name="図 26896">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92659" cy="18624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1680" behindDoc="0" locked="0" layoutInCell="1" allowOverlap="1" wp14:anchorId="3DEEC75E" wp14:editId="29637085">
            <wp:simplePos x="0" y="0"/>
            <wp:positionH relativeFrom="column">
              <wp:posOffset>4691380</wp:posOffset>
            </wp:positionH>
            <wp:positionV relativeFrom="paragraph">
              <wp:posOffset>7275830</wp:posOffset>
            </wp:positionV>
            <wp:extent cx="998220" cy="1005840"/>
            <wp:effectExtent l="0" t="0" r="0" b="3810"/>
            <wp:wrapNone/>
            <wp:docPr id="1295801862" name="図 1295801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95801862" name="図 1295801862">
                      <a:extLst>
                        <a:ext uri="{C183D7F6-B498-43B3-948B-1728B52AA6E4}">
                          <adec:decorative xmlns:adec="http://schemas.microsoft.com/office/drawing/2017/decorative" val="1"/>
                        </a:ext>
                      </a:extLst>
                    </pic:cNvPr>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98220" cy="1005840"/>
                    </a:xfrm>
                    <a:prstGeom prst="rect">
                      <a:avLst/>
                    </a:prstGeom>
                  </pic:spPr>
                </pic:pic>
              </a:graphicData>
            </a:graphic>
          </wp:anchor>
        </w:drawing>
      </w:r>
      <w:r w:rsidR="00CA0FE0">
        <w:rPr>
          <w:rFonts w:ascii="メイリオ" w:eastAsia="メイリオ" w:hAnsi="メイリオ" w:cs="メイリオ"/>
          <w:color w:val="000000" w:themeColor="text1"/>
          <w:sz w:val="24"/>
          <w:szCs w:val="24"/>
        </w:rPr>
        <w:br w:type="page"/>
      </w:r>
    </w:p>
    <w:p w14:paraId="4F0C4952" w14:textId="27A320FD" w:rsidR="00E75F4F" w:rsidRPr="007C0186" w:rsidRDefault="00F903AF" w:rsidP="006105DB">
      <w:pPr>
        <w:ind w:firstLineChars="100" w:firstLine="210"/>
      </w:pPr>
      <w:bookmarkStart w:id="21" w:name="_Hlk153351325"/>
      <w:r w:rsidRPr="00B525AC">
        <w:rPr>
          <w:rFonts w:hint="eastAsia"/>
          <w:noProof/>
        </w:rPr>
        <w:lastRenderedPageBreak/>
        <w:drawing>
          <wp:anchor distT="0" distB="0" distL="114300" distR="114300" simplePos="0" relativeHeight="251899392" behindDoc="0" locked="0" layoutInCell="1" allowOverlap="1" wp14:anchorId="5795858A" wp14:editId="66E076F4">
            <wp:simplePos x="0" y="0"/>
            <wp:positionH relativeFrom="margin">
              <wp:align>right</wp:align>
            </wp:positionH>
            <wp:positionV relativeFrom="paragraph">
              <wp:posOffset>2500630</wp:posOffset>
            </wp:positionV>
            <wp:extent cx="2038985" cy="1635226"/>
            <wp:effectExtent l="0" t="0" r="0" b="3175"/>
            <wp:wrapNone/>
            <wp:docPr id="290" name="図 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図 290">
                      <a:extLst>
                        <a:ext uri="{C183D7F6-B498-43B3-948B-1728B52AA6E4}">
                          <adec:decorative xmlns:adec="http://schemas.microsoft.com/office/drawing/2017/decorative" val="1"/>
                        </a:ext>
                      </a:extLst>
                    </pic:cNvPr>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5596" b="11233"/>
                    <a:stretch/>
                  </pic:blipFill>
                  <pic:spPr bwMode="auto">
                    <a:xfrm>
                      <a:off x="0" y="0"/>
                      <a:ext cx="2038985" cy="16352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0FBB" w:rsidRPr="00756A28">
        <w:rPr>
          <w:noProof/>
        </w:rPr>
        <w:drawing>
          <wp:anchor distT="0" distB="0" distL="114300" distR="114300" simplePos="0" relativeHeight="251897344" behindDoc="0" locked="0" layoutInCell="1" allowOverlap="1" wp14:anchorId="54ACE6DC" wp14:editId="3014DDD8">
            <wp:simplePos x="0" y="0"/>
            <wp:positionH relativeFrom="margin">
              <wp:posOffset>5183505</wp:posOffset>
            </wp:positionH>
            <wp:positionV relativeFrom="paragraph">
              <wp:posOffset>8091170</wp:posOffset>
            </wp:positionV>
            <wp:extent cx="701040" cy="701040"/>
            <wp:effectExtent l="0" t="0" r="3810" b="3810"/>
            <wp:wrapNone/>
            <wp:docPr id="291" name="図 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図 291">
                      <a:extLst>
                        <a:ext uri="{C183D7F6-B498-43B3-948B-1728B52AA6E4}">
                          <adec:decorative xmlns:adec="http://schemas.microsoft.com/office/drawing/2017/decorative" val="1"/>
                        </a:ext>
                      </a:extLst>
                    </pic:cNvPr>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01040" cy="701040"/>
                    </a:xfrm>
                    <a:prstGeom prst="rect">
                      <a:avLst/>
                    </a:prstGeom>
                  </pic:spPr>
                </pic:pic>
              </a:graphicData>
            </a:graphic>
            <wp14:sizeRelH relativeFrom="page">
              <wp14:pctWidth>0</wp14:pctWidth>
            </wp14:sizeRelH>
            <wp14:sizeRelV relativeFrom="page">
              <wp14:pctHeight>0</wp14:pctHeight>
            </wp14:sizeRelV>
          </wp:anchor>
        </w:drawing>
      </w:r>
      <w:r w:rsidR="00245B28">
        <w:rPr>
          <w:noProof/>
        </w:rPr>
        <mc:AlternateContent>
          <mc:Choice Requires="wps">
            <w:drawing>
              <wp:anchor distT="0" distB="0" distL="114300" distR="114300" simplePos="0" relativeHeight="251898368" behindDoc="0" locked="0" layoutInCell="1" allowOverlap="1" wp14:anchorId="0349AEAE" wp14:editId="0C023F94">
                <wp:simplePos x="0" y="0"/>
                <wp:positionH relativeFrom="margin">
                  <wp:posOffset>4356100</wp:posOffset>
                </wp:positionH>
                <wp:positionV relativeFrom="paragraph">
                  <wp:posOffset>7589520</wp:posOffset>
                </wp:positionV>
                <wp:extent cx="1021080" cy="385445"/>
                <wp:effectExtent l="0" t="0" r="0" b="0"/>
                <wp:wrapNone/>
                <wp:docPr id="160" name="テキスト ボックス 160"/>
                <wp:cNvGraphicFramePr/>
                <a:graphic xmlns:a="http://schemas.openxmlformats.org/drawingml/2006/main">
                  <a:graphicData uri="http://schemas.microsoft.com/office/word/2010/wordprocessingShape">
                    <wps:wsp>
                      <wps:cNvSpPr txBox="1"/>
                      <wps:spPr>
                        <a:xfrm>
                          <a:off x="0" y="0"/>
                          <a:ext cx="1021080" cy="385445"/>
                        </a:xfrm>
                        <a:prstGeom prst="rect">
                          <a:avLst/>
                        </a:prstGeom>
                        <a:noFill/>
                        <a:ln w="6350">
                          <a:noFill/>
                        </a:ln>
                      </wps:spPr>
                      <wps:txbx>
                        <w:txbxContent>
                          <w:p w14:paraId="074F2D21" w14:textId="77777777" w:rsidR="006105DB" w:rsidRPr="00245B28" w:rsidRDefault="006105DB" w:rsidP="006105DB">
                            <w:pPr>
                              <w:rPr>
                                <w:rFonts w:ascii="メイリオ" w:eastAsia="メイリオ" w:hAnsi="メイリオ"/>
                                <w:color w:val="FFFFFF" w:themeColor="background1"/>
                                <w:sz w:val="16"/>
                                <w:szCs w:val="18"/>
                                <w14:glow w14:rad="127000">
                                  <w14:schemeClr w14:val="accent1">
                                    <w14:alpha w14:val="40000"/>
                                    <w14:satMod w14:val="175000"/>
                                  </w14:schemeClr>
                                </w14:glow>
                              </w:rPr>
                            </w:pPr>
                            <w:r w:rsidRPr="00245B28">
                              <w:rPr>
                                <w:rFonts w:ascii="メイリオ" w:eastAsia="メイリオ" w:hAnsi="メイリオ" w:hint="eastAsia"/>
                                <w:color w:val="FFFFFF" w:themeColor="background1"/>
                                <w:sz w:val="16"/>
                                <w:szCs w:val="18"/>
                                <w14:glow w14:rad="127000">
                                  <w14:schemeClr w14:val="accent1">
                                    <w14:alpha w14:val="40000"/>
                                    <w14:satMod w14:val="175000"/>
                                  </w14:schemeClr>
                                </w14:glow>
                              </w:rPr>
                              <w:t>小学校内の居場所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9AEAE" id="テキスト ボックス 160" o:spid="_x0000_s1268" type="#_x0000_t202" style="position:absolute;left:0;text-align:left;margin-left:343pt;margin-top:597.6pt;width:80.4pt;height:30.35pt;z-index:2518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" filled="f" stroked="f" strokeweight=".5pt">
                <v:textbox>
                  <w:txbxContent>
                    <w:p w14:paraId="074F2D21" w14:textId="77777777" w:rsidR="006105DB" w:rsidRPr="00245B28" w:rsidRDefault="006105DB" w:rsidP="006105DB">
                      <w:pPr>
                        <w:rPr>
                          <w:rFonts w:ascii="メイリオ" w:eastAsia="メイリオ" w:hAnsi="メイリオ"/>
                          <w:color w:val="FFFFFF" w:themeColor="background1"/>
                          <w:sz w:val="16"/>
                          <w:szCs w:val="18"/>
                          <w14:glow w14:rad="127000">
                            <w14:schemeClr w14:val="accent1">
                              <w14:alpha w14:val="40000"/>
                              <w14:satMod w14:val="175000"/>
                            </w14:schemeClr>
                          </w14:glow>
                        </w:rPr>
                      </w:pPr>
                      <w:r w:rsidRPr="00245B28">
                        <w:rPr>
                          <w:rFonts w:ascii="メイリオ" w:eastAsia="メイリオ" w:hAnsi="メイリオ" w:hint="eastAsia"/>
                          <w:color w:val="FFFFFF" w:themeColor="background1"/>
                          <w:sz w:val="16"/>
                          <w:szCs w:val="18"/>
                          <w14:glow w14:rad="127000">
                            <w14:schemeClr w14:val="accent1">
                              <w14:alpha w14:val="40000"/>
                              <w14:satMod w14:val="175000"/>
                            </w14:schemeClr>
                          </w14:glow>
                        </w:rPr>
                        <w:t>小学校内の居場所</w:t>
                      </w:r>
                    </w:p>
                  </w:txbxContent>
                </v:textbox>
                <w10:wrap anchorx="margin"/>
              </v:shape>
            </w:pict>
          </mc:Fallback>
        </mc:AlternateContent>
      </w:r>
      <w:r w:rsidR="00245B28">
        <w:rPr>
          <w:noProof/>
        </w:rPr>
        <w:drawing>
          <wp:anchor distT="0" distB="0" distL="114300" distR="114300" simplePos="0" relativeHeight="251896320" behindDoc="0" locked="0" layoutInCell="1" allowOverlap="1" wp14:anchorId="16EE3CC2" wp14:editId="5E39CE07">
            <wp:simplePos x="0" y="0"/>
            <wp:positionH relativeFrom="margin">
              <wp:align>right</wp:align>
            </wp:positionH>
            <wp:positionV relativeFrom="paragraph">
              <wp:posOffset>6303645</wp:posOffset>
            </wp:positionV>
            <wp:extent cx="2125980" cy="1674902"/>
            <wp:effectExtent l="0" t="0" r="7620" b="1905"/>
            <wp:wrapNone/>
            <wp:docPr id="174" name="図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図 174">
                      <a:extLst>
                        <a:ext uri="{C183D7F6-B498-43B3-948B-1728B52AA6E4}">
                          <adec:decorative xmlns:adec="http://schemas.microsoft.com/office/drawing/2017/decorative" val="1"/>
                        </a:ext>
                      </a:extLst>
                    </pic:cNvPr>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5962"/>
                    <a:stretch/>
                  </pic:blipFill>
                  <pic:spPr bwMode="auto">
                    <a:xfrm>
                      <a:off x="0" y="0"/>
                      <a:ext cx="2125980" cy="16749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05DB" w:rsidRPr="004E6B6A">
        <w:rPr>
          <w:rFonts w:hint="eastAsia"/>
          <w:noProof/>
          <w:szCs w:val="24"/>
        </w:rPr>
        <mc:AlternateContent>
          <mc:Choice Requires="wps">
            <w:drawing>
              <wp:inline distT="0" distB="0" distL="0" distR="0" wp14:anchorId="05AEA097" wp14:editId="3E932BFC">
                <wp:extent cx="5895975" cy="8770620"/>
                <wp:effectExtent l="0" t="0" r="28575" b="11430"/>
                <wp:docPr id="165" name="テキスト ボックス 165" descr="コラム：特定非営利活動法人（NPO法人)の取組み②&#10;～地域の課題にまるごと取り組む「やんちゃまファミリーwith」の活動～&#10;松原市を中心に「地域で元気な大人を増やし、子育てしやすい社会をつくる」ことを目指して活動している「やんちゃまファミリーwith」の取組みを紹介します。&#10;発足は平成４（1992）年。赤ちゃんから高齢者、地域の応援団として、松原市の子育て支援センターとしての活動のほか子ども食堂、フードパントリー（※）、ヤングケアラー支援、傾聴ボランティア訪問、認知症予防や防災に関する取組みなど様々な事業を展開しています。&#10;コロナ禍で子ども食堂の活動ができなくなった際に、「それならおうちまでお弁当を持っていこう」とお弁当宅配を始めたことで、気づいたことがありました。&#10;この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おうちに訪問することでわかりました。私たちは親と子の丸ごとサポートを心がけていますので、この時は、市社協やヘルパーなどと協力して家の掃除や食事の用意をし、学校やSSWとも連携しながら子どもの登校支援をしました。家の中がきれいになり窓からさわやかな風が家に吹き込んだ時、お母さんはとてもすがすがしい顔をしていました。アウトリーチ（※）の大切さを再認識した瞬間でした。私たちは行政や学校とも連携しながら、地域の課題にまるごと取り組むようにしています。」と話してくれました。&#10;この法人では、行政や学校、その他関係機関と連携した支援に取り組めるよう、顔の見える関係づくりを大切にしています。毎月開催しているヤングケアラーの勉強会には行政の子育ての担当者に加えて人権担当や教育委員会、小中学校の校長も参加しています。&#10;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10;地域で困難を抱える人々をまるごと包みこむため、多機関・多職種が顔の見える関係づくりを進め、新たな取組みにチャレンジしています。"/>
                <wp:cNvGraphicFramePr/>
                <a:graphic xmlns:a="http://schemas.openxmlformats.org/drawingml/2006/main">
                  <a:graphicData uri="http://schemas.microsoft.com/office/word/2010/wordprocessingShape">
                    <wps:wsp>
                      <wps:cNvSpPr txBox="1"/>
                      <wps:spPr>
                        <a:xfrm>
                          <a:off x="0" y="0"/>
                          <a:ext cx="5895975" cy="8770620"/>
                        </a:xfrm>
                        <a:prstGeom prst="rect">
                          <a:avLst/>
                        </a:prstGeom>
                        <a:solidFill>
                          <a:sysClr val="window" lastClr="FFFFFF"/>
                        </a:solidFill>
                        <a:ln w="6350">
                          <a:solidFill>
                            <a:prstClr val="black"/>
                          </a:solidFill>
                        </a:ln>
                      </wps:spPr>
                      <wps:txbx>
                        <w:txbxContent>
                          <w:p w14:paraId="03831087" w14:textId="511C21A9" w:rsidR="006105DB" w:rsidRPr="00522505" w:rsidRDefault="006105DB" w:rsidP="006105DB">
                            <w:pPr>
                              <w:spacing w:line="360" w:lineRule="exact"/>
                              <w:rPr>
                                <w:rFonts w:ascii="メイリオ" w:eastAsia="メイリオ" w:hAnsi="メイリオ"/>
                                <w:b/>
                                <w:sz w:val="24"/>
                                <w:szCs w:val="24"/>
                              </w:rPr>
                            </w:pPr>
                            <w:r w:rsidRPr="00522505">
                              <w:rPr>
                                <w:rFonts w:ascii="メイリオ" w:eastAsia="メイリオ" w:hAnsi="メイリオ" w:hint="eastAsia"/>
                                <w:b/>
                                <w:sz w:val="24"/>
                                <w:szCs w:val="24"/>
                              </w:rPr>
                              <w:t>コラム</w:t>
                            </w:r>
                            <w:r w:rsidRPr="00522505">
                              <w:rPr>
                                <w:rFonts w:ascii="メイリオ" w:eastAsia="メイリオ" w:hAnsi="メイリオ"/>
                                <w:b/>
                                <w:sz w:val="24"/>
                                <w:szCs w:val="24"/>
                              </w:rPr>
                              <w:t>：</w:t>
                            </w:r>
                            <w:r w:rsidRPr="00522505">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sidRPr="00522505">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②</w:t>
                            </w:r>
                          </w:p>
                          <w:p w14:paraId="561DADBC" w14:textId="1BA06C54" w:rsidR="006105DB" w:rsidRPr="00522505" w:rsidRDefault="006105DB" w:rsidP="006105DB">
                            <w:pPr>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～地域の課題に</w:t>
                            </w:r>
                            <w:r>
                              <w:rPr>
                                <w:rFonts w:ascii="メイリオ" w:eastAsia="メイリオ" w:hAnsi="メイリオ" w:hint="eastAsia"/>
                                <w:sz w:val="24"/>
                                <w:szCs w:val="24"/>
                              </w:rPr>
                              <w:t>まるごと</w:t>
                            </w:r>
                            <w:r w:rsidRPr="00522505">
                              <w:rPr>
                                <w:rFonts w:ascii="メイリオ" w:eastAsia="メイリオ" w:hAnsi="メイリオ" w:hint="eastAsia"/>
                                <w:sz w:val="24"/>
                                <w:szCs w:val="24"/>
                              </w:rPr>
                              <w:t>取</w:t>
                            </w:r>
                            <w:r w:rsidR="000D3F39">
                              <w:rPr>
                                <w:rFonts w:ascii="メイリオ" w:eastAsia="メイリオ" w:hAnsi="メイリオ" w:hint="eastAsia"/>
                                <w:sz w:val="24"/>
                                <w:szCs w:val="24"/>
                              </w:rPr>
                              <w:t>り</w:t>
                            </w:r>
                            <w:r w:rsidRPr="00522505">
                              <w:rPr>
                                <w:rFonts w:ascii="メイリオ" w:eastAsia="メイリオ" w:hAnsi="メイリオ" w:hint="eastAsia"/>
                                <w:sz w:val="24"/>
                                <w:szCs w:val="24"/>
                              </w:rPr>
                              <w:t>組む「</w:t>
                            </w:r>
                            <w:bookmarkStart w:id="22" w:name="_Hlk153350716"/>
                            <w:r w:rsidRPr="00522505">
                              <w:rPr>
                                <w:rFonts w:ascii="メイリオ" w:eastAsia="メイリオ" w:hAnsi="メイリオ" w:hint="eastAsia"/>
                                <w:sz w:val="24"/>
                                <w:szCs w:val="24"/>
                              </w:rPr>
                              <w:t>やんちゃまファミリーwith</w:t>
                            </w:r>
                            <w:bookmarkEnd w:id="22"/>
                            <w:r w:rsidRPr="00522505">
                              <w:rPr>
                                <w:rFonts w:ascii="メイリオ" w:eastAsia="メイリオ" w:hAnsi="メイリオ" w:hint="eastAsia"/>
                                <w:sz w:val="24"/>
                                <w:szCs w:val="24"/>
                              </w:rPr>
                              <w:t>」の活動～</w:t>
                            </w:r>
                          </w:p>
                          <w:p w14:paraId="4B9EE2F5" w14:textId="77777777" w:rsidR="006105DB" w:rsidRPr="00522505" w:rsidRDefault="006105DB" w:rsidP="006105DB">
                            <w:pPr>
                              <w:spacing w:line="360" w:lineRule="exact"/>
                              <w:ind w:firstLineChars="100" w:firstLine="240"/>
                              <w:rPr>
                                <w:rFonts w:ascii="メイリオ" w:eastAsia="メイリオ" w:hAnsi="メイリオ"/>
                                <w:sz w:val="24"/>
                                <w:szCs w:val="24"/>
                              </w:rPr>
                            </w:pPr>
                          </w:p>
                          <w:p w14:paraId="2975ACCB" w14:textId="035C52FA"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松原市を中心に</w:t>
                            </w:r>
                            <w:r w:rsidRPr="0090219F">
                              <w:rPr>
                                <w:rFonts w:ascii="メイリオ" w:eastAsia="メイリオ" w:hAnsi="メイリオ" w:hint="eastAsia"/>
                                <w:sz w:val="24"/>
                                <w:szCs w:val="24"/>
                              </w:rPr>
                              <w:t>「地域で元気な大人を増やし、子育てしやすい社会をつくる」ことを</w:t>
                            </w:r>
                            <w:r w:rsidR="006E51E9" w:rsidRPr="0090219F">
                              <w:rPr>
                                <w:rFonts w:ascii="メイリオ" w:eastAsia="メイリオ" w:hAnsi="メイリオ" w:hint="eastAsia"/>
                                <w:sz w:val="24"/>
                                <w:szCs w:val="24"/>
                              </w:rPr>
                              <w:t>めざ</w:t>
                            </w:r>
                            <w:r w:rsidRPr="0090219F">
                              <w:rPr>
                                <w:rFonts w:ascii="メイリオ" w:eastAsia="メイリオ" w:hAnsi="メイリオ" w:hint="eastAsia"/>
                                <w:sz w:val="24"/>
                                <w:szCs w:val="24"/>
                              </w:rPr>
                              <w:t>して活動している</w:t>
                            </w:r>
                            <w:r w:rsidRPr="0090219F">
                              <w:rPr>
                                <w:rFonts w:ascii="メイリオ" w:eastAsia="メイリオ" w:hAnsi="メイリオ" w:hint="eastAsia"/>
                                <w:sz w:val="24"/>
                                <w:szCs w:val="28"/>
                              </w:rPr>
                              <w:t>「やんちゃまファミリーwith」の取組みを紹介します。</w:t>
                            </w:r>
                          </w:p>
                          <w:p w14:paraId="2272AEC8" w14:textId="5EF05CC0"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発足は平成４（1992）年。赤ちゃんから高齢者、地域の応援団として、松原市の子育て支援センターとしての活動のほか子ども食堂、フードパントリー</w:t>
                            </w:r>
                            <w:r w:rsidR="00BE3D4B"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、ヤングケアラー支援、傾聴ボランティア訪問、認知症予防や防災に関する取組みなど様々な事業を展開しています。</w:t>
                            </w:r>
                          </w:p>
                          <w:p w14:paraId="405BFEE5" w14:textId="77777777" w:rsidR="00473DDC" w:rsidRPr="0090219F" w:rsidRDefault="006105DB" w:rsidP="00473DDC">
                            <w:pPr>
                              <w:snapToGrid w:val="0"/>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コロナ禍で子ども食堂の活動ができなくなった際に、「それならおうちまでお弁当を持っていこう」とお弁当宅配を始めたことで、</w:t>
                            </w:r>
                          </w:p>
                          <w:p w14:paraId="24A7E9A0" w14:textId="0B2C5F98" w:rsidR="006105DB" w:rsidRPr="0090219F" w:rsidRDefault="006105DB" w:rsidP="00473DDC">
                            <w:pPr>
                              <w:snapToGrid w:val="0"/>
                              <w:spacing w:line="360" w:lineRule="exact"/>
                              <w:ind w:rightChars="27" w:right="57"/>
                              <w:rPr>
                                <w:rFonts w:ascii="メイリオ" w:eastAsia="メイリオ" w:hAnsi="メイリオ"/>
                                <w:sz w:val="24"/>
                                <w:szCs w:val="24"/>
                              </w:rPr>
                            </w:pPr>
                            <w:r w:rsidRPr="0090219F">
                              <w:rPr>
                                <w:rFonts w:ascii="メイリオ" w:eastAsia="メイリオ" w:hAnsi="メイリオ" w:hint="eastAsia"/>
                                <w:sz w:val="24"/>
                                <w:szCs w:val="24"/>
                              </w:rPr>
                              <w:t>気づいたことがありました。</w:t>
                            </w:r>
                          </w:p>
                          <w:p w14:paraId="5B3ABC0D" w14:textId="3626DF84" w:rsidR="00473DDC" w:rsidRPr="0090219F" w:rsidRDefault="00850FBB" w:rsidP="00473DDC">
                            <w:pPr>
                              <w:snapToGrid w:val="0"/>
                              <w:spacing w:line="360" w:lineRule="exact"/>
                              <w:ind w:rightChars="1714" w:right="3599"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w:t>
                            </w:r>
                            <w:r w:rsidR="006105DB" w:rsidRPr="0090219F">
                              <w:rPr>
                                <w:rFonts w:ascii="メイリオ" w:eastAsia="メイリオ" w:hAnsi="メイリオ" w:hint="eastAsia"/>
                                <w:sz w:val="24"/>
                                <w:szCs w:val="24"/>
                              </w:rPr>
                              <w:t>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w:t>
                            </w:r>
                            <w:r w:rsidRPr="0090219F">
                              <w:rPr>
                                <w:rFonts w:ascii="メイリオ" w:eastAsia="メイリオ" w:hAnsi="メイリオ" w:hint="eastAsia"/>
                                <w:sz w:val="24"/>
                                <w:szCs w:val="24"/>
                              </w:rPr>
                              <w:t>おうちに</w:t>
                            </w:r>
                            <w:r w:rsidR="006105DB" w:rsidRPr="0090219F">
                              <w:rPr>
                                <w:rFonts w:ascii="メイリオ" w:eastAsia="メイリオ" w:hAnsi="メイリオ" w:hint="eastAsia"/>
                                <w:sz w:val="24"/>
                                <w:szCs w:val="24"/>
                              </w:rPr>
                              <w:t>訪問</w:t>
                            </w:r>
                            <w:r w:rsidRPr="0090219F">
                              <w:rPr>
                                <w:rFonts w:ascii="メイリオ" w:eastAsia="メイリオ" w:hAnsi="メイリオ" w:hint="eastAsia"/>
                                <w:sz w:val="24"/>
                                <w:szCs w:val="24"/>
                              </w:rPr>
                              <w:t>することで</w:t>
                            </w:r>
                            <w:r w:rsidR="006105DB" w:rsidRPr="0090219F">
                              <w:rPr>
                                <w:rFonts w:ascii="メイリオ" w:eastAsia="メイリオ" w:hAnsi="メイリオ" w:hint="eastAsia"/>
                                <w:sz w:val="24"/>
                                <w:szCs w:val="24"/>
                              </w:rPr>
                              <w:t>わかりました。</w:t>
                            </w:r>
                          </w:p>
                          <w:p w14:paraId="33E76934" w14:textId="76095764" w:rsidR="006105DB" w:rsidRPr="0090219F" w:rsidRDefault="006105DB" w:rsidP="00850FBB">
                            <w:pPr>
                              <w:snapToGrid w:val="0"/>
                              <w:spacing w:line="360" w:lineRule="exact"/>
                              <w:rPr>
                                <w:rFonts w:ascii="メイリオ" w:eastAsia="メイリオ" w:hAnsi="メイリオ"/>
                                <w:sz w:val="24"/>
                                <w:szCs w:val="24"/>
                              </w:rPr>
                            </w:pPr>
                            <w:r w:rsidRPr="0090219F">
                              <w:rPr>
                                <w:rFonts w:ascii="メイリオ" w:eastAsia="メイリオ" w:hAnsi="メイリオ" w:hint="eastAsia"/>
                                <w:sz w:val="24"/>
                                <w:szCs w:val="24"/>
                              </w:rPr>
                              <w:t>私たちは親と子の丸ごとサポートを心がけています</w:t>
                            </w:r>
                            <w:r w:rsidR="00D505C8" w:rsidRPr="0090219F">
                              <w:rPr>
                                <w:rFonts w:ascii="メイリオ" w:eastAsia="メイリオ" w:hAnsi="メイリオ" w:hint="eastAsia"/>
                                <w:sz w:val="24"/>
                                <w:szCs w:val="24"/>
                              </w:rPr>
                              <w:t>ので、</w:t>
                            </w:r>
                            <w:r w:rsidRPr="0090219F">
                              <w:rPr>
                                <w:rFonts w:ascii="メイリオ" w:eastAsia="メイリオ" w:hAnsi="メイリオ" w:hint="eastAsia"/>
                                <w:sz w:val="24"/>
                                <w:szCs w:val="24"/>
                              </w:rPr>
                              <w:t>この時は、市社協やヘルパー</w:t>
                            </w:r>
                            <w:r w:rsidRPr="0090219F">
                              <w:rPr>
                                <w:rFonts w:ascii="メイリオ" w:eastAsia="メイリオ" w:hAnsi="メイリオ"/>
                                <w:sz w:val="24"/>
                                <w:szCs w:val="24"/>
                              </w:rPr>
                              <w:t>などと</w:t>
                            </w:r>
                            <w:r w:rsidRPr="0090219F">
                              <w:rPr>
                                <w:rFonts w:ascii="メイリオ" w:eastAsia="メイリオ" w:hAnsi="メイリオ" w:hint="eastAsia"/>
                                <w:sz w:val="24"/>
                                <w:szCs w:val="24"/>
                              </w:rPr>
                              <w:t>協力して家の掃除や食事の用意をし、学校やSSWとも連携しながら子どもの登校支援をしました</w:t>
                            </w:r>
                            <w:r w:rsidR="00473DDC"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家の中がきれいになり窓からさわやかな風が家に吹き込んだ時、お母さんはとてもすがすがしい顔をしていました。アウトリーチ</w:t>
                            </w:r>
                            <w:r w:rsidR="00BE3D4B"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の大切さを再認識した瞬間でした。私たちは行政や学校とも連携しながら、地域の課題にまるごと取り組むようにしています。」と話してくれました。</w:t>
                            </w:r>
                          </w:p>
                          <w:p w14:paraId="6DE42E65" w14:textId="56042741" w:rsidR="006105DB" w:rsidRDefault="00850FBB" w:rsidP="006105DB">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この法人</w:t>
                            </w:r>
                            <w:r w:rsidR="006105DB" w:rsidRPr="0090219F">
                              <w:rPr>
                                <w:rFonts w:ascii="メイリオ" w:eastAsia="メイリオ" w:hAnsi="メイリオ" w:hint="eastAsia"/>
                                <w:sz w:val="24"/>
                                <w:szCs w:val="24"/>
                              </w:rPr>
                              <w:t>では、行政や学校、その他関係機関と連携した支援に取り組めるよう、顔の見える関係づくりを大切にしていま</w:t>
                            </w:r>
                            <w:r w:rsidR="006105DB">
                              <w:rPr>
                                <w:rFonts w:ascii="メイリオ" w:eastAsia="メイリオ" w:hAnsi="メイリオ" w:hint="eastAsia"/>
                                <w:sz w:val="24"/>
                                <w:szCs w:val="24"/>
                              </w:rPr>
                              <w:t>す。毎月開催しているヤングケアラーの勉強会には行政の子育ての担当者に加えて人権担当や教育委員会、小中学校の校長も参加しています。</w:t>
                            </w:r>
                          </w:p>
                          <w:p w14:paraId="7EB80031" w14:textId="77777777" w:rsidR="00473DDC" w:rsidRDefault="006105DB" w:rsidP="00473DDC">
                            <w:pPr>
                              <w:snapToGrid w:val="0"/>
                              <w:spacing w:line="360" w:lineRule="exact"/>
                              <w:ind w:rightChars="1714" w:right="3599" w:firstLineChars="100" w:firstLine="240"/>
                              <w:rPr>
                                <w:rFonts w:ascii="メイリオ" w:eastAsia="メイリオ" w:hAnsi="メイリオ"/>
                                <w:sz w:val="24"/>
                                <w:szCs w:val="24"/>
                              </w:rPr>
                            </w:pPr>
                            <w:r>
                              <w:rPr>
                                <w:rFonts w:ascii="メイリオ" w:eastAsia="メイリオ" w:hAnsi="メイリオ" w:hint="eastAsia"/>
                                <w:sz w:val="24"/>
                                <w:szCs w:val="24"/>
                              </w:rPr>
                              <w:t>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w:t>
                            </w:r>
                          </w:p>
                          <w:p w14:paraId="6FE526FE" w14:textId="77777777" w:rsidR="00850FBB" w:rsidRDefault="006105DB" w:rsidP="00982202">
                            <w:pPr>
                              <w:snapToGrid w:val="0"/>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地域で困難を抱える人々をまるごと包みこむため、</w:t>
                            </w:r>
                            <w:r w:rsidRPr="00522505">
                              <w:rPr>
                                <w:rFonts w:ascii="メイリオ" w:eastAsia="メイリオ" w:hAnsi="メイリオ" w:hint="eastAsia"/>
                                <w:sz w:val="24"/>
                                <w:szCs w:val="24"/>
                              </w:rPr>
                              <w:t>多機関・多職種が</w:t>
                            </w:r>
                          </w:p>
                          <w:p w14:paraId="4F44527C" w14:textId="045FEC95" w:rsidR="00982202" w:rsidRDefault="006105DB" w:rsidP="00850FBB">
                            <w:pPr>
                              <w:snapToGrid w:val="0"/>
                              <w:spacing w:line="360" w:lineRule="exact"/>
                              <w:ind w:rightChars="-40" w:right="-84"/>
                              <w:rPr>
                                <w:rFonts w:ascii="メイリオ" w:eastAsia="メイリオ" w:hAnsi="メイリオ"/>
                                <w:sz w:val="24"/>
                                <w:szCs w:val="24"/>
                              </w:rPr>
                            </w:pPr>
                            <w:r>
                              <w:rPr>
                                <w:rFonts w:ascii="メイリオ" w:eastAsia="メイリオ" w:hAnsi="メイリオ" w:hint="eastAsia"/>
                                <w:sz w:val="24"/>
                                <w:szCs w:val="24"/>
                              </w:rPr>
                              <w:t>顔の見える関係づくりを進め</w:t>
                            </w:r>
                            <w:r w:rsidR="00245B28">
                              <w:rPr>
                                <w:rFonts w:ascii="メイリオ" w:eastAsia="メイリオ" w:hAnsi="メイリオ" w:hint="eastAsia"/>
                                <w:sz w:val="24"/>
                                <w:szCs w:val="24"/>
                              </w:rPr>
                              <w:t>、</w:t>
                            </w:r>
                            <w:r>
                              <w:rPr>
                                <w:rFonts w:ascii="メイリオ" w:eastAsia="メイリオ" w:hAnsi="メイリオ" w:hint="eastAsia"/>
                                <w:sz w:val="24"/>
                                <w:szCs w:val="24"/>
                              </w:rPr>
                              <w:t>新たな取組みにチャレンジしています。</w:t>
                            </w:r>
                          </w:p>
                          <w:p w14:paraId="4103B01E" w14:textId="77777777" w:rsidR="006105DB" w:rsidRPr="00522505" w:rsidRDefault="006105DB" w:rsidP="006105DB">
                            <w:pPr>
                              <w:snapToGrid w:val="0"/>
                              <w:spacing w:line="360" w:lineRule="exact"/>
                              <w:ind w:firstLineChars="100" w:firstLine="240"/>
                              <w:rPr>
                                <w:rFonts w:ascii="メイリオ" w:eastAsia="メイリオ" w:hAnsi="メイリオ"/>
                                <w:sz w:val="24"/>
                                <w:szCs w:val="24"/>
                              </w:rPr>
                            </w:pPr>
                            <w:r w:rsidRPr="00272E2F">
                              <w:rPr>
                                <w:rFonts w:ascii="メイリオ" w:eastAsia="メイリオ" w:hAnsi="メイリオ" w:hint="eastAsia"/>
                                <w:sz w:val="24"/>
                                <w:szCs w:val="24"/>
                              </w:rPr>
                              <w:t>やんちゃまファミリーwith</w:t>
                            </w:r>
                            <w:r>
                              <w:rPr>
                                <w:rFonts w:ascii="メイリオ" w:eastAsia="メイリオ" w:hAnsi="メイリオ" w:hint="eastAsia"/>
                                <w:sz w:val="24"/>
                                <w:szCs w:val="24"/>
                              </w:rPr>
                              <w:t>ホームページ：</w:t>
                            </w:r>
                            <w:r w:rsidRPr="00272E2F">
                              <w:rPr>
                                <w:rFonts w:ascii="メイリオ" w:eastAsia="メイリオ" w:hAnsi="メイリオ"/>
                                <w:sz w:val="24"/>
                                <w:szCs w:val="24"/>
                              </w:rPr>
                              <w:t>https://yanchama.net/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AEA097" id="テキスト ボックス 165" o:spid="_x0000_s1269" type="#_x0000_t202" alt="コラム：特定非営利活動法人（NPO法人)の取組み②&#10;～地域の課題にまるごと取り組む「やんちゃまファミリーwith」の活動～&#10;松原市を中心に「地域で元気な大人を増やし、子育てしやすい社会をつくる」ことを目指して活動している「やんちゃまファミリーwith」の取組みを紹介します。&#10;発足は平成４（1992）年。赤ちゃんから高齢者、地域の応援団として、松原市の子育て支援センターとしての活動のほか子ども食堂、フードパントリー（※）、ヤングケアラー支援、傾聴ボランティア訪問、認知症予防や防災に関する取組みなど様々な事業を展開しています。&#10;コロナ禍で子ども食堂の活動ができなくなった際に、「それならおうちまでお弁当を持っていこう」とお弁当宅配を始めたことで、気づいたことがありました。&#10;この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おうちに訪問することでわかりました。私たちは親と子の丸ごとサポートを心がけていますので、この時は、市社協やヘルパーなどと協力して家の掃除や食事の用意をし、学校やSSWとも連携しながら子どもの登校支援をしました。家の中がきれいになり窓からさわやかな風が家に吹き込んだ時、お母さんはとてもすがすがしい顔をしていました。アウトリーチ（※）の大切さを再認識した瞬間でした。私たちは行政や学校とも連携しながら、地域の課題にまるごと取り組むようにしています。」と話してくれました。&#10;この法人では、行政や学校、その他関係機関と連携した支援に取り組めるよう、顔の見える関係づくりを大切にしています。毎月開催しているヤングケアラーの勉強会には行政の子育ての担当者に加えて人権担当や教育委員会、小中学校の校長も参加しています。&#10;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10;地域で困難を抱える人々をまるごと包みこむため、多機関・多職種が顔の見える関係づくりを進め、新たな取組みにチャレンジしています。" style="width:464.25pt;height:69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" fillcolor="window" strokeweight=".5pt">
                <v:textbox>
                  <w:txbxContent>
                    <w:p w14:paraId="03831087" w14:textId="511C21A9" w:rsidR="006105DB" w:rsidRPr="00522505" w:rsidRDefault="006105DB" w:rsidP="006105DB">
                      <w:pPr>
                        <w:spacing w:line="360" w:lineRule="exact"/>
                        <w:rPr>
                          <w:rFonts w:ascii="メイリオ" w:eastAsia="メイリオ" w:hAnsi="メイリオ"/>
                          <w:b/>
                          <w:sz w:val="24"/>
                          <w:szCs w:val="24"/>
                        </w:rPr>
                      </w:pPr>
                      <w:r w:rsidRPr="00522505">
                        <w:rPr>
                          <w:rFonts w:ascii="メイリオ" w:eastAsia="メイリオ" w:hAnsi="メイリオ" w:hint="eastAsia"/>
                          <w:b/>
                          <w:sz w:val="24"/>
                          <w:szCs w:val="24"/>
                        </w:rPr>
                        <w:t>コラム</w:t>
                      </w:r>
                      <w:r w:rsidRPr="00522505">
                        <w:rPr>
                          <w:rFonts w:ascii="メイリオ" w:eastAsia="メイリオ" w:hAnsi="メイリオ"/>
                          <w:b/>
                          <w:sz w:val="24"/>
                          <w:szCs w:val="24"/>
                        </w:rPr>
                        <w:t>：</w:t>
                      </w:r>
                      <w:r w:rsidRPr="00522505">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sidRPr="00522505">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②</w:t>
                      </w:r>
                    </w:p>
                    <w:p w14:paraId="561DADBC" w14:textId="1BA06C54" w:rsidR="006105DB" w:rsidRPr="00522505" w:rsidRDefault="006105DB" w:rsidP="006105DB">
                      <w:pPr>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～地域の課題に</w:t>
                      </w:r>
                      <w:r>
                        <w:rPr>
                          <w:rFonts w:ascii="メイリオ" w:eastAsia="メイリオ" w:hAnsi="メイリオ" w:hint="eastAsia"/>
                          <w:sz w:val="24"/>
                          <w:szCs w:val="24"/>
                        </w:rPr>
                        <w:t>まるごと</w:t>
                      </w:r>
                      <w:r w:rsidRPr="00522505">
                        <w:rPr>
                          <w:rFonts w:ascii="メイリオ" w:eastAsia="メイリオ" w:hAnsi="メイリオ" w:hint="eastAsia"/>
                          <w:sz w:val="24"/>
                          <w:szCs w:val="24"/>
                        </w:rPr>
                        <w:t>取</w:t>
                      </w:r>
                      <w:r w:rsidR="000D3F39">
                        <w:rPr>
                          <w:rFonts w:ascii="メイリオ" w:eastAsia="メイリオ" w:hAnsi="メイリオ" w:hint="eastAsia"/>
                          <w:sz w:val="24"/>
                          <w:szCs w:val="24"/>
                        </w:rPr>
                        <w:t>り</w:t>
                      </w:r>
                      <w:r w:rsidRPr="00522505">
                        <w:rPr>
                          <w:rFonts w:ascii="メイリオ" w:eastAsia="メイリオ" w:hAnsi="メイリオ" w:hint="eastAsia"/>
                          <w:sz w:val="24"/>
                          <w:szCs w:val="24"/>
                        </w:rPr>
                        <w:t>組む「</w:t>
                      </w:r>
                      <w:bookmarkStart w:id="23" w:name="_Hlk153350716"/>
                      <w:r w:rsidRPr="00522505">
                        <w:rPr>
                          <w:rFonts w:ascii="メイリオ" w:eastAsia="メイリオ" w:hAnsi="メイリオ" w:hint="eastAsia"/>
                          <w:sz w:val="24"/>
                          <w:szCs w:val="24"/>
                        </w:rPr>
                        <w:t>やんちゃまファミリーwith</w:t>
                      </w:r>
                      <w:bookmarkEnd w:id="23"/>
                      <w:r w:rsidRPr="00522505">
                        <w:rPr>
                          <w:rFonts w:ascii="メイリオ" w:eastAsia="メイリオ" w:hAnsi="メイリオ" w:hint="eastAsia"/>
                          <w:sz w:val="24"/>
                          <w:szCs w:val="24"/>
                        </w:rPr>
                        <w:t>」の活動～</w:t>
                      </w:r>
                    </w:p>
                    <w:p w14:paraId="4B9EE2F5" w14:textId="77777777" w:rsidR="006105DB" w:rsidRPr="00522505" w:rsidRDefault="006105DB" w:rsidP="006105DB">
                      <w:pPr>
                        <w:spacing w:line="360" w:lineRule="exact"/>
                        <w:ind w:firstLineChars="100" w:firstLine="240"/>
                        <w:rPr>
                          <w:rFonts w:ascii="メイリオ" w:eastAsia="メイリオ" w:hAnsi="メイリオ"/>
                          <w:sz w:val="24"/>
                          <w:szCs w:val="24"/>
                        </w:rPr>
                      </w:pPr>
                    </w:p>
                    <w:p w14:paraId="2975ACCB" w14:textId="035C52FA"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松原市を中心に</w:t>
                      </w:r>
                      <w:r w:rsidRPr="0090219F">
                        <w:rPr>
                          <w:rFonts w:ascii="メイリオ" w:eastAsia="メイリオ" w:hAnsi="メイリオ" w:hint="eastAsia"/>
                          <w:sz w:val="24"/>
                          <w:szCs w:val="24"/>
                        </w:rPr>
                        <w:t>「地域で元気な大人を増やし、子育てしやすい社会をつくる」ことを</w:t>
                      </w:r>
                      <w:r w:rsidR="006E51E9" w:rsidRPr="0090219F">
                        <w:rPr>
                          <w:rFonts w:ascii="メイリオ" w:eastAsia="メイリオ" w:hAnsi="メイリオ" w:hint="eastAsia"/>
                          <w:sz w:val="24"/>
                          <w:szCs w:val="24"/>
                        </w:rPr>
                        <w:t>めざ</w:t>
                      </w:r>
                      <w:r w:rsidRPr="0090219F">
                        <w:rPr>
                          <w:rFonts w:ascii="メイリオ" w:eastAsia="メイリオ" w:hAnsi="メイリオ" w:hint="eastAsia"/>
                          <w:sz w:val="24"/>
                          <w:szCs w:val="24"/>
                        </w:rPr>
                        <w:t>して活動している</w:t>
                      </w:r>
                      <w:r w:rsidRPr="0090219F">
                        <w:rPr>
                          <w:rFonts w:ascii="メイリオ" w:eastAsia="メイリオ" w:hAnsi="メイリオ" w:hint="eastAsia"/>
                          <w:sz w:val="24"/>
                          <w:szCs w:val="28"/>
                        </w:rPr>
                        <w:t>「やんちゃまファミリーwith」の取組みを紹介します。</w:t>
                      </w:r>
                    </w:p>
                    <w:p w14:paraId="2272AEC8" w14:textId="5EF05CC0"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発足は平成４（1992）年。赤ちゃんから高齢者、地域の応援団として、松原市の子育て支援センターとしての活動のほか子ども食堂、フードパントリー</w:t>
                      </w:r>
                      <w:r w:rsidR="00BE3D4B"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、ヤングケアラー支援、傾聴ボランティア訪問、認知症予防や防災に関する取組みなど様々な事業を展開しています。</w:t>
                      </w:r>
                    </w:p>
                    <w:p w14:paraId="405BFEE5" w14:textId="77777777" w:rsidR="00473DDC" w:rsidRPr="0090219F" w:rsidRDefault="006105DB" w:rsidP="00473DDC">
                      <w:pPr>
                        <w:snapToGrid w:val="0"/>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コロナ禍で子ども食堂の活動ができなくなった際に、「それならおうちまでお弁当を持っていこう」とお弁当宅配を始めたことで、</w:t>
                      </w:r>
                    </w:p>
                    <w:p w14:paraId="24A7E9A0" w14:textId="0B2C5F98" w:rsidR="006105DB" w:rsidRPr="0090219F" w:rsidRDefault="006105DB" w:rsidP="00473DDC">
                      <w:pPr>
                        <w:snapToGrid w:val="0"/>
                        <w:spacing w:line="360" w:lineRule="exact"/>
                        <w:ind w:rightChars="27" w:right="57"/>
                        <w:rPr>
                          <w:rFonts w:ascii="メイリオ" w:eastAsia="メイリオ" w:hAnsi="メイリオ"/>
                          <w:sz w:val="24"/>
                          <w:szCs w:val="24"/>
                        </w:rPr>
                      </w:pPr>
                      <w:r w:rsidRPr="0090219F">
                        <w:rPr>
                          <w:rFonts w:ascii="メイリオ" w:eastAsia="メイリオ" w:hAnsi="メイリオ" w:hint="eastAsia"/>
                          <w:sz w:val="24"/>
                          <w:szCs w:val="24"/>
                        </w:rPr>
                        <w:t>気づいたことがありました。</w:t>
                      </w:r>
                    </w:p>
                    <w:p w14:paraId="5B3ABC0D" w14:textId="3626DF84" w:rsidR="00473DDC" w:rsidRPr="0090219F" w:rsidRDefault="00850FBB" w:rsidP="00473DDC">
                      <w:pPr>
                        <w:snapToGrid w:val="0"/>
                        <w:spacing w:line="360" w:lineRule="exact"/>
                        <w:ind w:rightChars="1714" w:right="3599"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w:t>
                      </w:r>
                      <w:r w:rsidR="006105DB" w:rsidRPr="0090219F">
                        <w:rPr>
                          <w:rFonts w:ascii="メイリオ" w:eastAsia="メイリオ" w:hAnsi="メイリオ" w:hint="eastAsia"/>
                          <w:sz w:val="24"/>
                          <w:szCs w:val="24"/>
                        </w:rPr>
                        <w:t>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w:t>
                      </w:r>
                      <w:r w:rsidRPr="0090219F">
                        <w:rPr>
                          <w:rFonts w:ascii="メイリオ" w:eastAsia="メイリオ" w:hAnsi="メイリオ" w:hint="eastAsia"/>
                          <w:sz w:val="24"/>
                          <w:szCs w:val="24"/>
                        </w:rPr>
                        <w:t>おうちに</w:t>
                      </w:r>
                      <w:r w:rsidR="006105DB" w:rsidRPr="0090219F">
                        <w:rPr>
                          <w:rFonts w:ascii="メイリオ" w:eastAsia="メイリオ" w:hAnsi="メイリオ" w:hint="eastAsia"/>
                          <w:sz w:val="24"/>
                          <w:szCs w:val="24"/>
                        </w:rPr>
                        <w:t>訪問</w:t>
                      </w:r>
                      <w:r w:rsidRPr="0090219F">
                        <w:rPr>
                          <w:rFonts w:ascii="メイリオ" w:eastAsia="メイリオ" w:hAnsi="メイリオ" w:hint="eastAsia"/>
                          <w:sz w:val="24"/>
                          <w:szCs w:val="24"/>
                        </w:rPr>
                        <w:t>することで</w:t>
                      </w:r>
                      <w:r w:rsidR="006105DB" w:rsidRPr="0090219F">
                        <w:rPr>
                          <w:rFonts w:ascii="メイリオ" w:eastAsia="メイリオ" w:hAnsi="メイリオ" w:hint="eastAsia"/>
                          <w:sz w:val="24"/>
                          <w:szCs w:val="24"/>
                        </w:rPr>
                        <w:t>わかりました。</w:t>
                      </w:r>
                    </w:p>
                    <w:p w14:paraId="33E76934" w14:textId="76095764" w:rsidR="006105DB" w:rsidRPr="0090219F" w:rsidRDefault="006105DB" w:rsidP="00850FBB">
                      <w:pPr>
                        <w:snapToGrid w:val="0"/>
                        <w:spacing w:line="360" w:lineRule="exact"/>
                        <w:rPr>
                          <w:rFonts w:ascii="メイリオ" w:eastAsia="メイリオ" w:hAnsi="メイリオ"/>
                          <w:sz w:val="24"/>
                          <w:szCs w:val="24"/>
                        </w:rPr>
                      </w:pPr>
                      <w:r w:rsidRPr="0090219F">
                        <w:rPr>
                          <w:rFonts w:ascii="メイリオ" w:eastAsia="メイリオ" w:hAnsi="メイリオ" w:hint="eastAsia"/>
                          <w:sz w:val="24"/>
                          <w:szCs w:val="24"/>
                        </w:rPr>
                        <w:t>私たちは親と子の丸ごとサポートを心がけています</w:t>
                      </w:r>
                      <w:r w:rsidR="00D505C8" w:rsidRPr="0090219F">
                        <w:rPr>
                          <w:rFonts w:ascii="メイリオ" w:eastAsia="メイリオ" w:hAnsi="メイリオ" w:hint="eastAsia"/>
                          <w:sz w:val="24"/>
                          <w:szCs w:val="24"/>
                        </w:rPr>
                        <w:t>ので、</w:t>
                      </w:r>
                      <w:r w:rsidRPr="0090219F">
                        <w:rPr>
                          <w:rFonts w:ascii="メイリオ" w:eastAsia="メイリオ" w:hAnsi="メイリオ" w:hint="eastAsia"/>
                          <w:sz w:val="24"/>
                          <w:szCs w:val="24"/>
                        </w:rPr>
                        <w:t>この時は、市社協やヘルパー</w:t>
                      </w:r>
                      <w:r w:rsidRPr="0090219F">
                        <w:rPr>
                          <w:rFonts w:ascii="メイリオ" w:eastAsia="メイリオ" w:hAnsi="メイリオ"/>
                          <w:sz w:val="24"/>
                          <w:szCs w:val="24"/>
                        </w:rPr>
                        <w:t>などと</w:t>
                      </w:r>
                      <w:r w:rsidRPr="0090219F">
                        <w:rPr>
                          <w:rFonts w:ascii="メイリオ" w:eastAsia="メイリオ" w:hAnsi="メイリオ" w:hint="eastAsia"/>
                          <w:sz w:val="24"/>
                          <w:szCs w:val="24"/>
                        </w:rPr>
                        <w:t>協力して家の掃除や食事の用意をし、学校やSSWとも連携しながら子どもの登校支援をしました</w:t>
                      </w:r>
                      <w:r w:rsidR="00473DDC"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家の中がきれいになり窓からさわやかな風が家に吹き込んだ時、お母さんはとてもすがすがしい顔をしていました。アウトリーチ</w:t>
                      </w:r>
                      <w:r w:rsidR="00BE3D4B"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の大切さを再認識した瞬間でした。私たちは行政や学校とも連携しながら、地域の課題にまるごと取り組むようにしています。」と話してくれました。</w:t>
                      </w:r>
                    </w:p>
                    <w:p w14:paraId="6DE42E65" w14:textId="56042741" w:rsidR="006105DB" w:rsidRDefault="00850FBB" w:rsidP="006105DB">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この法人</w:t>
                      </w:r>
                      <w:r w:rsidR="006105DB" w:rsidRPr="0090219F">
                        <w:rPr>
                          <w:rFonts w:ascii="メイリオ" w:eastAsia="メイリオ" w:hAnsi="メイリオ" w:hint="eastAsia"/>
                          <w:sz w:val="24"/>
                          <w:szCs w:val="24"/>
                        </w:rPr>
                        <w:t>では、行政や学校、その他関係機関と連携した支援に取り組めるよう、顔の見える関係づくりを大切にしていま</w:t>
                      </w:r>
                      <w:r w:rsidR="006105DB">
                        <w:rPr>
                          <w:rFonts w:ascii="メイリオ" w:eastAsia="メイリオ" w:hAnsi="メイリオ" w:hint="eastAsia"/>
                          <w:sz w:val="24"/>
                          <w:szCs w:val="24"/>
                        </w:rPr>
                        <w:t>す。毎月開催しているヤングケアラーの勉強会には行政の子育ての担当者に加えて人権担当や教育委員会、小中学校の校長も参加しています。</w:t>
                      </w:r>
                    </w:p>
                    <w:p w14:paraId="7EB80031" w14:textId="77777777" w:rsidR="00473DDC" w:rsidRDefault="006105DB" w:rsidP="00473DDC">
                      <w:pPr>
                        <w:snapToGrid w:val="0"/>
                        <w:spacing w:line="360" w:lineRule="exact"/>
                        <w:ind w:rightChars="1714" w:right="3599" w:firstLineChars="100" w:firstLine="240"/>
                        <w:rPr>
                          <w:rFonts w:ascii="メイリオ" w:eastAsia="メイリオ" w:hAnsi="メイリオ"/>
                          <w:sz w:val="24"/>
                          <w:szCs w:val="24"/>
                        </w:rPr>
                      </w:pPr>
                      <w:r>
                        <w:rPr>
                          <w:rFonts w:ascii="メイリオ" w:eastAsia="メイリオ" w:hAnsi="メイリオ" w:hint="eastAsia"/>
                          <w:sz w:val="24"/>
                          <w:szCs w:val="24"/>
                        </w:rPr>
                        <w:t>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w:t>
                      </w:r>
                    </w:p>
                    <w:p w14:paraId="6FE526FE" w14:textId="77777777" w:rsidR="00850FBB" w:rsidRDefault="006105DB" w:rsidP="00982202">
                      <w:pPr>
                        <w:snapToGrid w:val="0"/>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地域で困難を抱える人々をまるごと包みこむため、</w:t>
                      </w:r>
                      <w:r w:rsidRPr="00522505">
                        <w:rPr>
                          <w:rFonts w:ascii="メイリオ" w:eastAsia="メイリオ" w:hAnsi="メイリオ" w:hint="eastAsia"/>
                          <w:sz w:val="24"/>
                          <w:szCs w:val="24"/>
                        </w:rPr>
                        <w:t>多機関・多職種が</w:t>
                      </w:r>
                    </w:p>
                    <w:p w14:paraId="4F44527C" w14:textId="045FEC95" w:rsidR="00982202" w:rsidRDefault="006105DB" w:rsidP="00850FBB">
                      <w:pPr>
                        <w:snapToGrid w:val="0"/>
                        <w:spacing w:line="360" w:lineRule="exact"/>
                        <w:ind w:rightChars="-40" w:right="-84"/>
                        <w:rPr>
                          <w:rFonts w:ascii="メイリオ" w:eastAsia="メイリオ" w:hAnsi="メイリオ"/>
                          <w:sz w:val="24"/>
                          <w:szCs w:val="24"/>
                        </w:rPr>
                      </w:pPr>
                      <w:r>
                        <w:rPr>
                          <w:rFonts w:ascii="メイリオ" w:eastAsia="メイリオ" w:hAnsi="メイリオ" w:hint="eastAsia"/>
                          <w:sz w:val="24"/>
                          <w:szCs w:val="24"/>
                        </w:rPr>
                        <w:t>顔の見える関係づくりを進め</w:t>
                      </w:r>
                      <w:r w:rsidR="00245B28">
                        <w:rPr>
                          <w:rFonts w:ascii="メイリオ" w:eastAsia="メイリオ" w:hAnsi="メイリオ" w:hint="eastAsia"/>
                          <w:sz w:val="24"/>
                          <w:szCs w:val="24"/>
                        </w:rPr>
                        <w:t>、</w:t>
                      </w:r>
                      <w:r>
                        <w:rPr>
                          <w:rFonts w:ascii="メイリオ" w:eastAsia="メイリオ" w:hAnsi="メイリオ" w:hint="eastAsia"/>
                          <w:sz w:val="24"/>
                          <w:szCs w:val="24"/>
                        </w:rPr>
                        <w:t>新たな取組みにチャレンジしています。</w:t>
                      </w:r>
                    </w:p>
                    <w:p w14:paraId="4103B01E" w14:textId="77777777" w:rsidR="006105DB" w:rsidRPr="00522505" w:rsidRDefault="006105DB" w:rsidP="006105DB">
                      <w:pPr>
                        <w:snapToGrid w:val="0"/>
                        <w:spacing w:line="360" w:lineRule="exact"/>
                        <w:ind w:firstLineChars="100" w:firstLine="240"/>
                        <w:rPr>
                          <w:rFonts w:ascii="メイリオ" w:eastAsia="メイリオ" w:hAnsi="メイリオ"/>
                          <w:sz w:val="24"/>
                          <w:szCs w:val="24"/>
                        </w:rPr>
                      </w:pPr>
                      <w:r w:rsidRPr="00272E2F">
                        <w:rPr>
                          <w:rFonts w:ascii="メイリオ" w:eastAsia="メイリオ" w:hAnsi="メイリオ" w:hint="eastAsia"/>
                          <w:sz w:val="24"/>
                          <w:szCs w:val="24"/>
                        </w:rPr>
                        <w:t>やんちゃまファミリーwith</w:t>
                      </w:r>
                      <w:r>
                        <w:rPr>
                          <w:rFonts w:ascii="メイリオ" w:eastAsia="メイリオ" w:hAnsi="メイリオ" w:hint="eastAsia"/>
                          <w:sz w:val="24"/>
                          <w:szCs w:val="24"/>
                        </w:rPr>
                        <w:t>ホームページ：</w:t>
                      </w:r>
                      <w:r w:rsidRPr="00272E2F">
                        <w:rPr>
                          <w:rFonts w:ascii="メイリオ" w:eastAsia="メイリオ" w:hAnsi="メイリオ"/>
                          <w:sz w:val="24"/>
                          <w:szCs w:val="24"/>
                        </w:rPr>
                        <w:t>https://yanchama.net/</w:t>
                      </w:r>
                    </w:p>
                  </w:txbxContent>
                </v:textbox>
                <w10:anchorlock/>
              </v:shape>
            </w:pict>
          </mc:Fallback>
        </mc:AlternateContent>
      </w:r>
      <w:bookmarkEnd w:id="21"/>
    </w:p>
    <w:p w14:paraId="6563F49B" w14:textId="7B3964D8" w:rsidR="00E75F4F" w:rsidRDefault="00245B28" w:rsidP="00E75F4F">
      <w:pPr>
        <w:ind w:firstLineChars="100" w:firstLine="210"/>
      </w:pPr>
      <w:r>
        <w:rPr>
          <w:noProof/>
        </w:rPr>
        <w:lastRenderedPageBreak/>
        <w:drawing>
          <wp:anchor distT="0" distB="0" distL="114300" distR="114300" simplePos="0" relativeHeight="251665920" behindDoc="0" locked="0" layoutInCell="1" allowOverlap="1" wp14:anchorId="46ABD2D2" wp14:editId="0FC267CD">
            <wp:simplePos x="0" y="0"/>
            <wp:positionH relativeFrom="margin">
              <wp:posOffset>3013075</wp:posOffset>
            </wp:positionH>
            <wp:positionV relativeFrom="paragraph">
              <wp:posOffset>5965190</wp:posOffset>
            </wp:positionV>
            <wp:extent cx="2745105" cy="1933575"/>
            <wp:effectExtent l="0" t="0" r="0" b="0"/>
            <wp:wrapNone/>
            <wp:docPr id="26899" name="図 268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9" name="図 26899">
                      <a:extLst>
                        <a:ext uri="{C183D7F6-B498-43B3-948B-1728B52AA6E4}">
                          <adec:decorative xmlns:adec="http://schemas.microsoft.com/office/drawing/2017/decorative" val="1"/>
                        </a:ext>
                      </a:extLst>
                    </pic:cNvPr>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45105" cy="19335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944" behindDoc="0" locked="0" layoutInCell="1" allowOverlap="1" wp14:anchorId="49086F15" wp14:editId="763CA63D">
            <wp:simplePos x="0" y="0"/>
            <wp:positionH relativeFrom="margin">
              <wp:posOffset>3060700</wp:posOffset>
            </wp:positionH>
            <wp:positionV relativeFrom="paragraph">
              <wp:posOffset>2855595</wp:posOffset>
            </wp:positionV>
            <wp:extent cx="2621280" cy="1973218"/>
            <wp:effectExtent l="0" t="0" r="7620" b="8255"/>
            <wp:wrapNone/>
            <wp:docPr id="26900" name="図 269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0" name="図 26900">
                      <a:extLst>
                        <a:ext uri="{C183D7F6-B498-43B3-948B-1728B52AA6E4}">
                          <adec:decorative xmlns:adec="http://schemas.microsoft.com/office/drawing/2017/decorative" val="1"/>
                        </a:ext>
                      </a:extLst>
                    </pic:cNvPr>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21280" cy="1973218"/>
                    </a:xfrm>
                    <a:prstGeom prst="rect">
                      <a:avLst/>
                    </a:prstGeom>
                  </pic:spPr>
                </pic:pic>
              </a:graphicData>
            </a:graphic>
            <wp14:sizeRelH relativeFrom="page">
              <wp14:pctWidth>0</wp14:pctWidth>
            </wp14:sizeRelH>
            <wp14:sizeRelV relativeFrom="page">
              <wp14:pctHeight>0</wp14:pctHeight>
            </wp14:sizeRelV>
          </wp:anchor>
        </w:drawing>
      </w:r>
      <w:r w:rsidR="00E75F4F" w:rsidRPr="004E6B6A">
        <w:rPr>
          <w:rFonts w:hint="eastAsia"/>
          <w:noProof/>
          <w:szCs w:val="24"/>
        </w:rPr>
        <mc:AlternateContent>
          <mc:Choice Requires="wps">
            <w:drawing>
              <wp:anchor distT="0" distB="0" distL="114300" distR="114300" simplePos="0" relativeHeight="251664896" behindDoc="0" locked="0" layoutInCell="1" allowOverlap="1" wp14:anchorId="15E171CA" wp14:editId="3D7206A2">
                <wp:simplePos x="0" y="0"/>
                <wp:positionH relativeFrom="margin">
                  <wp:align>left</wp:align>
                </wp:positionH>
                <wp:positionV relativeFrom="paragraph">
                  <wp:posOffset>13970</wp:posOffset>
                </wp:positionV>
                <wp:extent cx="5895975" cy="8770620"/>
                <wp:effectExtent l="0" t="0" r="28575" b="11430"/>
                <wp:wrapTopAndBottom/>
                <wp:docPr id="26898" name="テキスト ボックス 26898" descr="コラム：隣保館の取組み&#10;～開かれたコミュニティセンターとして～&#10;府内の21市町には、福祉の向上や人権啓発の住民交流の拠点として「隣保館」があります。地域によっては、隣保館ではなく「人権文化センター」という名称で親しまれているところもあります。&#10;近年、隣保館は「同和問題の解決に資する活動」から、周辺地域も含めた「福祉の向上や人権啓発の拠点となる開かれたコミュニティセンター」として活動の幅を広げています。&#10;東大阪市立長瀬人権文化センターでは、このセンターのある地域に住む３世帯のうち１世帯が65歳以上の高齢者世帯で、4世帯のうち1世帯が高齢者単独世帯でした。この地域生活課題を受け、高齢者が家にひきこもらない、地域で孤立しないよう居場所づくりがスタートしました。&#10;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10;次に紹介する茨木市立総持寺いのち・愛・ゆめセンターでは、隣保館の総合生活相談事業のほか、様々な地域交流や支援活動を行うことで、相互に相乗効果を高め、地域の情報の拠点、相談支援の拠点、活動の地域拠点としての機能を高めています。&#10;これまでの地域活動を生かし、コミュニティデイハウス「日向（ひなた）」や在宅親子のつどい「こえんひろば」のほか、ユースプラザ「ちょい」など活動が広がっています。また、外国にルーツを持つ人々との交流もはじまりました。やさしいにほんごを使ったオンライン交流会「りっぷるるーむ」や、「TSU DO I BA（つどいば）」で、日本や世界の文化体験等を行っています。&#10;隣保館は、包括的な支援体制の３つの支援「相談支援」「参加支援」「地域づくりに向けた支援」を地域で実践してきた施設として、今後も期待されています。"/>
                <wp:cNvGraphicFramePr/>
                <a:graphic xmlns:a="http://schemas.openxmlformats.org/drawingml/2006/main">
                  <a:graphicData uri="http://schemas.microsoft.com/office/word/2010/wordprocessingShape">
                    <wps:wsp>
                      <wps:cNvSpPr txBox="1"/>
                      <wps:spPr>
                        <a:xfrm>
                          <a:off x="0" y="0"/>
                          <a:ext cx="5895975" cy="8770620"/>
                        </a:xfrm>
                        <a:prstGeom prst="rect">
                          <a:avLst/>
                        </a:prstGeom>
                        <a:solidFill>
                          <a:sysClr val="window" lastClr="FFFFFF"/>
                        </a:solidFill>
                        <a:ln w="6350">
                          <a:solidFill>
                            <a:prstClr val="black"/>
                          </a:solidFill>
                        </a:ln>
                      </wps:spPr>
                      <wps:txbx>
                        <w:txbxContent>
                          <w:p w14:paraId="53194D1F" w14:textId="15784235" w:rsidR="00E75F4F" w:rsidRPr="0090219F"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90219F">
                              <w:rPr>
                                <w:rFonts w:ascii="メイリオ" w:eastAsia="メイリオ" w:hAnsi="メイリオ" w:hint="eastAsia"/>
                                <w:b/>
                                <w:sz w:val="24"/>
                                <w:szCs w:val="24"/>
                              </w:rPr>
                              <w:t>隣保館</w:t>
                            </w:r>
                            <w:r w:rsidR="00D02B4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0CB079D4"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～開かれたコミュニティセンターとして～</w:t>
                            </w:r>
                          </w:p>
                          <w:p w14:paraId="693E6C24" w14:textId="77777777" w:rsidR="00E75F4F" w:rsidRPr="0090219F" w:rsidRDefault="00E75F4F" w:rsidP="00E75F4F">
                            <w:pPr>
                              <w:spacing w:line="360" w:lineRule="exact"/>
                              <w:ind w:firstLineChars="100" w:firstLine="240"/>
                              <w:rPr>
                                <w:rFonts w:ascii="メイリオ" w:eastAsia="メイリオ" w:hAnsi="メイリオ"/>
                                <w:sz w:val="24"/>
                                <w:szCs w:val="24"/>
                              </w:rPr>
                            </w:pPr>
                          </w:p>
                          <w:p w14:paraId="1AC78EC7" w14:textId="528F92ED"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府内の</w:t>
                            </w:r>
                            <w:r w:rsidR="00E40335" w:rsidRPr="0090219F">
                              <w:rPr>
                                <w:rFonts w:ascii="メイリオ" w:eastAsia="メイリオ" w:hAnsi="メイリオ" w:hint="eastAsia"/>
                                <w:sz w:val="24"/>
                                <w:szCs w:val="24"/>
                              </w:rPr>
                              <w:t>21</w:t>
                            </w:r>
                            <w:r w:rsidRPr="0090219F">
                              <w:rPr>
                                <w:rFonts w:ascii="メイリオ" w:eastAsia="メイリオ" w:hAnsi="メイリオ" w:hint="eastAsia"/>
                                <w:sz w:val="24"/>
                                <w:szCs w:val="24"/>
                              </w:rPr>
                              <w:t>市町には、福祉の向上や人権啓発の住民交流の拠点として「隣保館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」があります。地域によっては、隣保館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ではなく「人権文化センター」という名称で親しまれているところもあります。</w:t>
                            </w:r>
                          </w:p>
                          <w:p w14:paraId="74BD18C5" w14:textId="2E0EE1DB"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近年、隣保館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は「同和問題</w:t>
                            </w:r>
                            <w:r w:rsidR="00035736"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の解決に資する活動」から、周辺地域も含めた「福祉の向上や人権啓発の拠点となる開かれたコミュニティセンター」として活動の幅を広げています。</w:t>
                            </w:r>
                          </w:p>
                          <w:p w14:paraId="71CA4012" w14:textId="1977272F" w:rsidR="00E75F4F" w:rsidRDefault="00E75F4F" w:rsidP="00245B28">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東大阪市立長瀬人権文化センターでは、</w:t>
                            </w:r>
                            <w:r w:rsidR="00245B28" w:rsidRPr="0090219F">
                              <w:rPr>
                                <w:rFonts w:ascii="メイリオ" w:eastAsia="メイリオ" w:hAnsi="メイリオ" w:hint="eastAsia"/>
                                <w:sz w:val="24"/>
                                <w:szCs w:val="24"/>
                              </w:rPr>
                              <w:t>この</w:t>
                            </w:r>
                            <w:r w:rsidRPr="0090219F">
                              <w:rPr>
                                <w:rFonts w:ascii="メイリオ" w:eastAsia="メイリオ" w:hAnsi="メイリオ" w:hint="eastAsia"/>
                                <w:sz w:val="24"/>
                                <w:szCs w:val="24"/>
                              </w:rPr>
                              <w:t>センターのある地域に住む３世帯のうち１世帯が65歳以上の高齢者世帯で、4世帯のうち1世帯が高齢者</w:t>
                            </w:r>
                            <w:r w:rsidR="009B7DAB" w:rsidRPr="0090219F">
                              <w:rPr>
                                <w:rFonts w:ascii="メイリオ" w:eastAsia="メイリオ" w:hAnsi="メイリオ" w:hint="eastAsia"/>
                                <w:sz w:val="24"/>
                                <w:szCs w:val="24"/>
                              </w:rPr>
                              <w:t>単独</w:t>
                            </w:r>
                            <w:r w:rsidRPr="0090219F">
                              <w:rPr>
                                <w:rFonts w:ascii="メイリオ" w:eastAsia="メイリオ" w:hAnsi="メイリオ" w:hint="eastAsia"/>
                                <w:sz w:val="24"/>
                                <w:szCs w:val="24"/>
                              </w:rPr>
                              <w:t>世帯でした。この地域生活課題を受け、高齢者が家にひきこもらない、地域で孤立しないよう居場所づくりがスタートしまし</w:t>
                            </w:r>
                            <w:r>
                              <w:rPr>
                                <w:rFonts w:ascii="メイリオ" w:eastAsia="メイリオ" w:hAnsi="メイリオ" w:hint="eastAsia"/>
                                <w:sz w:val="24"/>
                                <w:szCs w:val="24"/>
                              </w:rPr>
                              <w:t>た。</w:t>
                            </w:r>
                          </w:p>
                          <w:p w14:paraId="7708E613" w14:textId="77777777" w:rsidR="00E75F4F" w:rsidRDefault="00E75F4F" w:rsidP="00245B28">
                            <w:pPr>
                              <w:spacing w:line="360" w:lineRule="exact"/>
                              <w:ind w:rightChars="2322" w:right="4876" w:firstLineChars="100" w:firstLine="240"/>
                              <w:rPr>
                                <w:rFonts w:ascii="メイリオ" w:eastAsia="メイリオ" w:hAnsi="メイリオ"/>
                                <w:sz w:val="24"/>
                                <w:szCs w:val="24"/>
                              </w:rPr>
                            </w:pPr>
                            <w:r>
                              <w:rPr>
                                <w:rFonts w:ascii="メイリオ" w:eastAsia="メイリオ" w:hAnsi="メイリオ" w:hint="eastAsia"/>
                                <w:sz w:val="24"/>
                                <w:szCs w:val="24"/>
                              </w:rPr>
                              <w:t>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w:t>
                            </w:r>
                          </w:p>
                          <w:p w14:paraId="6C5D4258" w14:textId="6CA7677F" w:rsidR="00E75F4F" w:rsidRPr="0090219F" w:rsidRDefault="00245B28" w:rsidP="00E75F4F">
                            <w:pPr>
                              <w:spacing w:line="360" w:lineRule="exact"/>
                              <w:ind w:rightChars="27" w:right="57" w:firstLineChars="100" w:firstLine="240"/>
                              <w:rPr>
                                <w:rFonts w:ascii="メイリオ" w:eastAsia="メイリオ" w:hAnsi="メイリオ"/>
                                <w:sz w:val="24"/>
                                <w:szCs w:val="28"/>
                              </w:rPr>
                            </w:pPr>
                            <w:r>
                              <w:rPr>
                                <w:rFonts w:ascii="メイリオ" w:eastAsia="メイリオ" w:hAnsi="メイリオ" w:hint="eastAsia"/>
                                <w:sz w:val="24"/>
                                <w:szCs w:val="28"/>
                              </w:rPr>
                              <w:t>次に紹介</w:t>
                            </w:r>
                            <w:r w:rsidRPr="0090219F">
                              <w:rPr>
                                <w:rFonts w:ascii="メイリオ" w:eastAsia="メイリオ" w:hAnsi="メイリオ" w:hint="eastAsia"/>
                                <w:sz w:val="24"/>
                                <w:szCs w:val="28"/>
                              </w:rPr>
                              <w:t>する</w:t>
                            </w:r>
                            <w:r w:rsidR="00E75F4F" w:rsidRPr="0090219F">
                              <w:rPr>
                                <w:rFonts w:ascii="メイリオ" w:eastAsia="メイリオ" w:hAnsi="メイリオ" w:hint="eastAsia"/>
                                <w:sz w:val="24"/>
                                <w:szCs w:val="28"/>
                              </w:rPr>
                              <w:t>茨木市立総持寺いのち・愛・ゆめセンターでは、隣保館</w:t>
                            </w:r>
                            <w:r w:rsidR="00D02B4F" w:rsidRPr="0090219F">
                              <w:rPr>
                                <w:rFonts w:ascii="メイリオ" w:eastAsia="メイリオ" w:hAnsi="メイリオ" w:hint="eastAsia"/>
                                <w:sz w:val="24"/>
                                <w:szCs w:val="28"/>
                              </w:rPr>
                              <w:t>（※）</w:t>
                            </w:r>
                            <w:r w:rsidR="00E75F4F" w:rsidRPr="0090219F">
                              <w:rPr>
                                <w:rFonts w:ascii="メイリオ" w:eastAsia="メイリオ" w:hAnsi="メイリオ" w:hint="eastAsia"/>
                                <w:sz w:val="24"/>
                                <w:szCs w:val="28"/>
                              </w:rPr>
                              <w:t>の総合生活相談事業のほか、様々な地域交流や支援活動を行うことで、相互に相乗効果を高め、地域の情報の拠点、相談支援の拠点、活動の地域拠点としての機能を高めています。</w:t>
                            </w:r>
                          </w:p>
                          <w:p w14:paraId="50C72AB2" w14:textId="3BA14BE3" w:rsidR="00E75F4F" w:rsidRPr="0090219F" w:rsidRDefault="00E75F4F" w:rsidP="00245B28">
                            <w:pPr>
                              <w:spacing w:line="360" w:lineRule="exact"/>
                              <w:ind w:rightChars="2254" w:right="4733"/>
                              <w:rPr>
                                <w:rFonts w:ascii="メイリオ" w:eastAsia="メイリオ" w:hAnsi="メイリオ"/>
                                <w:sz w:val="24"/>
                                <w:szCs w:val="28"/>
                              </w:rPr>
                            </w:pPr>
                            <w:r w:rsidRPr="0090219F">
                              <w:rPr>
                                <w:rFonts w:ascii="メイリオ" w:eastAsia="メイリオ" w:hAnsi="メイリオ" w:hint="eastAsia"/>
                                <w:sz w:val="24"/>
                                <w:szCs w:val="28"/>
                              </w:rPr>
                              <w:t xml:space="preserve">　これまでの地域活動を生かし、コミュニティデイハウス「日向（ひなた）」や在宅親子のつどい「こえんひろば」のほか、ユースプラザ「ちょい」など活動が広がっています。また、外国にルーツを持つ</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々との交流もはじまりました。やさしいにほんごを使ったオンライン交流会「りっぷるるーむ」や、「T</w:t>
                            </w:r>
                            <w:r w:rsidRPr="0090219F">
                              <w:rPr>
                                <w:rFonts w:ascii="メイリオ" w:eastAsia="メイリオ" w:hAnsi="メイリオ"/>
                                <w:sz w:val="24"/>
                                <w:szCs w:val="28"/>
                              </w:rPr>
                              <w:t>SU DO I BA</w:t>
                            </w:r>
                            <w:r w:rsidRPr="0090219F">
                              <w:rPr>
                                <w:rFonts w:ascii="メイリオ" w:eastAsia="メイリオ" w:hAnsi="メイリオ" w:hint="eastAsia"/>
                                <w:sz w:val="24"/>
                                <w:szCs w:val="28"/>
                              </w:rPr>
                              <w:t>（つどいば）」で、日本や世界の文化体験</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を行っています。</w:t>
                            </w:r>
                          </w:p>
                          <w:p w14:paraId="231DCA66" w14:textId="50D98B9A" w:rsidR="00E75F4F" w:rsidRPr="00F46D43" w:rsidRDefault="00E75F4F" w:rsidP="00E75F4F">
                            <w:pPr>
                              <w:spacing w:line="360" w:lineRule="exact"/>
                              <w:ind w:rightChars="-40" w:right="-84" w:firstLineChars="100" w:firstLine="240"/>
                              <w:rPr>
                                <w:rFonts w:ascii="メイリオ" w:eastAsia="メイリオ" w:hAnsi="メイリオ"/>
                                <w:sz w:val="24"/>
                                <w:szCs w:val="28"/>
                              </w:rPr>
                            </w:pPr>
                            <w:r w:rsidRPr="0090219F">
                              <w:rPr>
                                <w:rFonts w:ascii="メイリオ" w:eastAsia="メイリオ" w:hAnsi="メイリオ" w:hint="eastAsia"/>
                                <w:sz w:val="24"/>
                                <w:szCs w:val="28"/>
                              </w:rPr>
                              <w:t>隣保館</w:t>
                            </w:r>
                            <w:r w:rsidR="00D02B4F"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は、包括的な支援体制の３つの支援「相談支援」「参加支援」「地域づくりに向けた支援」を</w:t>
                            </w:r>
                            <w:r>
                              <w:rPr>
                                <w:rFonts w:ascii="メイリオ" w:eastAsia="メイリオ" w:hAnsi="メイリオ" w:hint="eastAsia"/>
                                <w:sz w:val="24"/>
                                <w:szCs w:val="28"/>
                              </w:rPr>
                              <w:t>地域で実践してきた施設として</w:t>
                            </w:r>
                            <w:r w:rsidR="00D02B4F">
                              <w:rPr>
                                <w:rFonts w:ascii="メイリオ" w:eastAsia="メイリオ" w:hAnsi="メイリオ" w:hint="eastAsia"/>
                                <w:sz w:val="24"/>
                                <w:szCs w:val="28"/>
                              </w:rPr>
                              <w:t>、</w:t>
                            </w:r>
                            <w:r>
                              <w:rPr>
                                <w:rFonts w:ascii="メイリオ" w:eastAsia="メイリオ" w:hAnsi="メイリオ" w:hint="eastAsia"/>
                                <w:sz w:val="24"/>
                                <w:szCs w:val="28"/>
                              </w:rPr>
                              <w:t>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171CA" id="テキスト ボックス 26898" o:spid="_x0000_s1270" type="#_x0000_t202" alt="コラム：隣保館の取組み&#10;～開かれたコミュニティセンターとして～&#10;府内の21市町には、福祉の向上や人権啓発の住民交流の拠点として「隣保館」があります。地域によっては、隣保館ではなく「人権文化センター」という名称で親しまれているところもあります。&#10;近年、隣保館は「同和問題の解決に資する活動」から、周辺地域も含めた「福祉の向上や人権啓発の拠点となる開かれたコミュニティセンター」として活動の幅を広げています。&#10;東大阪市立長瀬人権文化センターでは、このセンターのある地域に住む３世帯のうち１世帯が65歳以上の高齢者世帯で、4世帯のうち1世帯が高齢者単独世帯でした。この地域生活課題を受け、高齢者が家にひきこもらない、地域で孤立しないよう居場所づくりがスタートしました。&#10;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10;次に紹介する茨木市立総持寺いのち・愛・ゆめセンターでは、隣保館の総合生活相談事業のほか、様々な地域交流や支援活動を行うことで、相互に相乗効果を高め、地域の情報の拠点、相談支援の拠点、活動の地域拠点としての機能を高めています。&#10;これまでの地域活動を生かし、コミュニティデイハウス「日向（ひなた）」や在宅親子のつどい「こえんひろば」のほか、ユースプラザ「ちょい」など活動が広がっています。また、外国にルーツを持つ人々との交流もはじまりました。やさしいにほんごを使ったオンライン交流会「りっぷるるーむ」や、「TSU DO I BA（つどいば）」で、日本や世界の文化体験等を行っています。&#10;隣保館は、包括的な支援体制の３つの支援「相談支援」「参加支援」「地域づくりに向けた支援」を地域で実践してきた施設として、今後も期待されています。" style="position:absolute;left:0;text-align:left;margin-left:0;margin-top:1.1pt;width:464.25pt;height:690.6pt;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" fillcolor="window" strokeweight=".5pt">
                <v:textbox>
                  <w:txbxContent>
                    <w:p w14:paraId="53194D1F" w14:textId="15784235" w:rsidR="00E75F4F" w:rsidRPr="0090219F"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90219F">
                        <w:rPr>
                          <w:rFonts w:ascii="メイリオ" w:eastAsia="メイリオ" w:hAnsi="メイリオ" w:hint="eastAsia"/>
                          <w:b/>
                          <w:sz w:val="24"/>
                          <w:szCs w:val="24"/>
                        </w:rPr>
                        <w:t>隣保館</w:t>
                      </w:r>
                      <w:r w:rsidR="00D02B4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0CB079D4"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～開かれたコミュニティセンターとして～</w:t>
                      </w:r>
                    </w:p>
                    <w:p w14:paraId="693E6C24" w14:textId="77777777" w:rsidR="00E75F4F" w:rsidRPr="0090219F" w:rsidRDefault="00E75F4F" w:rsidP="00E75F4F">
                      <w:pPr>
                        <w:spacing w:line="360" w:lineRule="exact"/>
                        <w:ind w:firstLineChars="100" w:firstLine="240"/>
                        <w:rPr>
                          <w:rFonts w:ascii="メイリオ" w:eastAsia="メイリオ" w:hAnsi="メイリオ"/>
                          <w:sz w:val="24"/>
                          <w:szCs w:val="24"/>
                        </w:rPr>
                      </w:pPr>
                    </w:p>
                    <w:p w14:paraId="1AC78EC7" w14:textId="528F92ED"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府内の</w:t>
                      </w:r>
                      <w:r w:rsidR="00E40335" w:rsidRPr="0090219F">
                        <w:rPr>
                          <w:rFonts w:ascii="メイリオ" w:eastAsia="メイリオ" w:hAnsi="メイリオ" w:hint="eastAsia"/>
                          <w:sz w:val="24"/>
                          <w:szCs w:val="24"/>
                        </w:rPr>
                        <w:t>21</w:t>
                      </w:r>
                      <w:r w:rsidRPr="0090219F">
                        <w:rPr>
                          <w:rFonts w:ascii="メイリオ" w:eastAsia="メイリオ" w:hAnsi="メイリオ" w:hint="eastAsia"/>
                          <w:sz w:val="24"/>
                          <w:szCs w:val="24"/>
                        </w:rPr>
                        <w:t>市町には、福祉の向上や人権啓発の住民交流の拠点として「隣保館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」があります。地域によっては、隣保館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ではなく「人権文化センター」という名称で親しまれているところもあります。</w:t>
                      </w:r>
                    </w:p>
                    <w:p w14:paraId="74BD18C5" w14:textId="2E0EE1DB"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近年、隣保館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は「同和問題</w:t>
                      </w:r>
                      <w:r w:rsidR="00035736"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の解決に資する活動」から、周辺地域も含めた「福祉の向上や人権啓発の拠点となる開かれたコミュニティセンター」として活動の幅を広げています。</w:t>
                      </w:r>
                    </w:p>
                    <w:p w14:paraId="71CA4012" w14:textId="1977272F" w:rsidR="00E75F4F" w:rsidRDefault="00E75F4F" w:rsidP="00245B28">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東大阪市立長瀬人権文化センターでは、</w:t>
                      </w:r>
                      <w:r w:rsidR="00245B28" w:rsidRPr="0090219F">
                        <w:rPr>
                          <w:rFonts w:ascii="メイリオ" w:eastAsia="メイリオ" w:hAnsi="メイリオ" w:hint="eastAsia"/>
                          <w:sz w:val="24"/>
                          <w:szCs w:val="24"/>
                        </w:rPr>
                        <w:t>この</w:t>
                      </w:r>
                      <w:r w:rsidRPr="0090219F">
                        <w:rPr>
                          <w:rFonts w:ascii="メイリオ" w:eastAsia="メイリオ" w:hAnsi="メイリオ" w:hint="eastAsia"/>
                          <w:sz w:val="24"/>
                          <w:szCs w:val="24"/>
                        </w:rPr>
                        <w:t>センターのある地域に住む３世帯のうち１世帯が65歳以上の高齢者世帯で、4世帯のうち1世帯が高齢者</w:t>
                      </w:r>
                      <w:r w:rsidR="009B7DAB" w:rsidRPr="0090219F">
                        <w:rPr>
                          <w:rFonts w:ascii="メイリオ" w:eastAsia="メイリオ" w:hAnsi="メイリオ" w:hint="eastAsia"/>
                          <w:sz w:val="24"/>
                          <w:szCs w:val="24"/>
                        </w:rPr>
                        <w:t>単独</w:t>
                      </w:r>
                      <w:r w:rsidRPr="0090219F">
                        <w:rPr>
                          <w:rFonts w:ascii="メイリオ" w:eastAsia="メイリオ" w:hAnsi="メイリオ" w:hint="eastAsia"/>
                          <w:sz w:val="24"/>
                          <w:szCs w:val="24"/>
                        </w:rPr>
                        <w:t>世帯でした。この地域生活課題を受け、高齢者が家にひきこもらない、地域で孤立しないよう居場所づくりがスタートしまし</w:t>
                      </w:r>
                      <w:r>
                        <w:rPr>
                          <w:rFonts w:ascii="メイリオ" w:eastAsia="メイリオ" w:hAnsi="メイリオ" w:hint="eastAsia"/>
                          <w:sz w:val="24"/>
                          <w:szCs w:val="24"/>
                        </w:rPr>
                        <w:t>た。</w:t>
                      </w:r>
                    </w:p>
                    <w:p w14:paraId="7708E613" w14:textId="77777777" w:rsidR="00E75F4F" w:rsidRDefault="00E75F4F" w:rsidP="00245B28">
                      <w:pPr>
                        <w:spacing w:line="360" w:lineRule="exact"/>
                        <w:ind w:rightChars="2322" w:right="4876" w:firstLineChars="100" w:firstLine="240"/>
                        <w:rPr>
                          <w:rFonts w:ascii="メイリオ" w:eastAsia="メイリオ" w:hAnsi="メイリオ"/>
                          <w:sz w:val="24"/>
                          <w:szCs w:val="24"/>
                        </w:rPr>
                      </w:pPr>
                      <w:r>
                        <w:rPr>
                          <w:rFonts w:ascii="メイリオ" w:eastAsia="メイリオ" w:hAnsi="メイリオ" w:hint="eastAsia"/>
                          <w:sz w:val="24"/>
                          <w:szCs w:val="24"/>
                        </w:rPr>
                        <w:t>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w:t>
                      </w:r>
                    </w:p>
                    <w:p w14:paraId="6C5D4258" w14:textId="6CA7677F" w:rsidR="00E75F4F" w:rsidRPr="0090219F" w:rsidRDefault="00245B28" w:rsidP="00E75F4F">
                      <w:pPr>
                        <w:spacing w:line="360" w:lineRule="exact"/>
                        <w:ind w:rightChars="27" w:right="57" w:firstLineChars="100" w:firstLine="240"/>
                        <w:rPr>
                          <w:rFonts w:ascii="メイリオ" w:eastAsia="メイリオ" w:hAnsi="メイリオ"/>
                          <w:sz w:val="24"/>
                          <w:szCs w:val="28"/>
                        </w:rPr>
                      </w:pPr>
                      <w:r>
                        <w:rPr>
                          <w:rFonts w:ascii="メイリオ" w:eastAsia="メイリオ" w:hAnsi="メイリオ" w:hint="eastAsia"/>
                          <w:sz w:val="24"/>
                          <w:szCs w:val="28"/>
                        </w:rPr>
                        <w:t>次に紹介</w:t>
                      </w:r>
                      <w:r w:rsidRPr="0090219F">
                        <w:rPr>
                          <w:rFonts w:ascii="メイリオ" w:eastAsia="メイリオ" w:hAnsi="メイリオ" w:hint="eastAsia"/>
                          <w:sz w:val="24"/>
                          <w:szCs w:val="28"/>
                        </w:rPr>
                        <w:t>する</w:t>
                      </w:r>
                      <w:r w:rsidR="00E75F4F" w:rsidRPr="0090219F">
                        <w:rPr>
                          <w:rFonts w:ascii="メイリオ" w:eastAsia="メイリオ" w:hAnsi="メイリオ" w:hint="eastAsia"/>
                          <w:sz w:val="24"/>
                          <w:szCs w:val="28"/>
                        </w:rPr>
                        <w:t>茨木市立総持寺いのち・愛・ゆめセンターでは、隣保館</w:t>
                      </w:r>
                      <w:r w:rsidR="00D02B4F" w:rsidRPr="0090219F">
                        <w:rPr>
                          <w:rFonts w:ascii="メイリオ" w:eastAsia="メイリオ" w:hAnsi="メイリオ" w:hint="eastAsia"/>
                          <w:sz w:val="24"/>
                          <w:szCs w:val="28"/>
                        </w:rPr>
                        <w:t>（※）</w:t>
                      </w:r>
                      <w:r w:rsidR="00E75F4F" w:rsidRPr="0090219F">
                        <w:rPr>
                          <w:rFonts w:ascii="メイリオ" w:eastAsia="メイリオ" w:hAnsi="メイリオ" w:hint="eastAsia"/>
                          <w:sz w:val="24"/>
                          <w:szCs w:val="28"/>
                        </w:rPr>
                        <w:t>の総合生活相談事業のほか、様々な地域交流や支援活動を行うことで、相互に相乗効果を高め、地域の情報の拠点、相談支援の拠点、活動の地域拠点としての機能を高めています。</w:t>
                      </w:r>
                    </w:p>
                    <w:p w14:paraId="50C72AB2" w14:textId="3BA14BE3" w:rsidR="00E75F4F" w:rsidRPr="0090219F" w:rsidRDefault="00E75F4F" w:rsidP="00245B28">
                      <w:pPr>
                        <w:spacing w:line="360" w:lineRule="exact"/>
                        <w:ind w:rightChars="2254" w:right="4733"/>
                        <w:rPr>
                          <w:rFonts w:ascii="メイリオ" w:eastAsia="メイリオ" w:hAnsi="メイリオ"/>
                          <w:sz w:val="24"/>
                          <w:szCs w:val="28"/>
                        </w:rPr>
                      </w:pPr>
                      <w:r w:rsidRPr="0090219F">
                        <w:rPr>
                          <w:rFonts w:ascii="メイリオ" w:eastAsia="メイリオ" w:hAnsi="メイリオ" w:hint="eastAsia"/>
                          <w:sz w:val="24"/>
                          <w:szCs w:val="28"/>
                        </w:rPr>
                        <w:t xml:space="preserve">　これまでの地域活動を生かし、コミュニティデイハウス「日向（ひなた）」や在宅親子のつどい「こえんひろば」のほか、ユースプラザ「ちょい」など活動が広がっています。また、外国にルーツを持つ</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々との交流もはじまりました。やさしいにほんごを使ったオンライン交流会「りっぷるるーむ」や、「T</w:t>
                      </w:r>
                      <w:r w:rsidRPr="0090219F">
                        <w:rPr>
                          <w:rFonts w:ascii="メイリオ" w:eastAsia="メイリオ" w:hAnsi="メイリオ"/>
                          <w:sz w:val="24"/>
                          <w:szCs w:val="28"/>
                        </w:rPr>
                        <w:t>SU DO I BA</w:t>
                      </w:r>
                      <w:r w:rsidRPr="0090219F">
                        <w:rPr>
                          <w:rFonts w:ascii="メイリオ" w:eastAsia="メイリオ" w:hAnsi="メイリオ" w:hint="eastAsia"/>
                          <w:sz w:val="24"/>
                          <w:szCs w:val="28"/>
                        </w:rPr>
                        <w:t>（つどいば）」で、日本や世界の文化体験</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を行っています。</w:t>
                      </w:r>
                    </w:p>
                    <w:p w14:paraId="231DCA66" w14:textId="50D98B9A" w:rsidR="00E75F4F" w:rsidRPr="00F46D43" w:rsidRDefault="00E75F4F" w:rsidP="00E75F4F">
                      <w:pPr>
                        <w:spacing w:line="360" w:lineRule="exact"/>
                        <w:ind w:rightChars="-40" w:right="-84" w:firstLineChars="100" w:firstLine="240"/>
                        <w:rPr>
                          <w:rFonts w:ascii="メイリオ" w:eastAsia="メイリオ" w:hAnsi="メイリオ"/>
                          <w:sz w:val="24"/>
                          <w:szCs w:val="28"/>
                        </w:rPr>
                      </w:pPr>
                      <w:r w:rsidRPr="0090219F">
                        <w:rPr>
                          <w:rFonts w:ascii="メイリオ" w:eastAsia="メイリオ" w:hAnsi="メイリオ" w:hint="eastAsia"/>
                          <w:sz w:val="24"/>
                          <w:szCs w:val="28"/>
                        </w:rPr>
                        <w:t>隣保館</w:t>
                      </w:r>
                      <w:r w:rsidR="00D02B4F"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は、包括的な支援体制の３つの支援「相談支援」「参加支援」「地域づくりに向けた支援」を</w:t>
                      </w:r>
                      <w:r>
                        <w:rPr>
                          <w:rFonts w:ascii="メイリオ" w:eastAsia="メイリオ" w:hAnsi="メイリオ" w:hint="eastAsia"/>
                          <w:sz w:val="24"/>
                          <w:szCs w:val="28"/>
                        </w:rPr>
                        <w:t>地域で実践してきた施設として</w:t>
                      </w:r>
                      <w:r w:rsidR="00D02B4F">
                        <w:rPr>
                          <w:rFonts w:ascii="メイリオ" w:eastAsia="メイリオ" w:hAnsi="メイリオ" w:hint="eastAsia"/>
                          <w:sz w:val="24"/>
                          <w:szCs w:val="28"/>
                        </w:rPr>
                        <w:t>、</w:t>
                      </w:r>
                      <w:r>
                        <w:rPr>
                          <w:rFonts w:ascii="メイリオ" w:eastAsia="メイリオ" w:hAnsi="メイリオ" w:hint="eastAsia"/>
                          <w:sz w:val="24"/>
                          <w:szCs w:val="28"/>
                        </w:rPr>
                        <w:t>期待されています。</w:t>
                      </w:r>
                    </w:p>
                  </w:txbxContent>
                </v:textbox>
                <w10:wrap type="topAndBottom" anchorx="margin"/>
              </v:shape>
            </w:pict>
          </mc:Fallback>
        </mc:AlternateContent>
      </w:r>
      <w:r w:rsidR="00E75F4F">
        <w:rPr>
          <w:rFonts w:hint="eastAsia"/>
        </w:rPr>
        <w:t xml:space="preserve">　</w:t>
      </w:r>
    </w:p>
    <w:p w14:paraId="7FB963B2" w14:textId="0F3235BE" w:rsidR="00E75F4F" w:rsidRDefault="00E75F4F" w:rsidP="00E75F4F">
      <w:pPr>
        <w:ind w:firstLineChars="100" w:firstLine="210"/>
      </w:pPr>
      <w:r w:rsidRPr="004E6B6A">
        <w:rPr>
          <w:rFonts w:hint="eastAsia"/>
          <w:noProof/>
          <w:szCs w:val="24"/>
        </w:rPr>
        <w:lastRenderedPageBreak/>
        <mc:AlternateContent>
          <mc:Choice Requires="wps">
            <w:drawing>
              <wp:anchor distT="0" distB="0" distL="114300" distR="114300" simplePos="0" relativeHeight="251667968" behindDoc="0" locked="0" layoutInCell="1" allowOverlap="1" wp14:anchorId="5F7A90C2" wp14:editId="5A755835">
                <wp:simplePos x="0" y="0"/>
                <wp:positionH relativeFrom="margin">
                  <wp:align>left</wp:align>
                </wp:positionH>
                <wp:positionV relativeFrom="paragraph">
                  <wp:posOffset>43815</wp:posOffset>
                </wp:positionV>
                <wp:extent cx="5895975" cy="8743950"/>
                <wp:effectExtent l="0" t="0" r="28575" b="19050"/>
                <wp:wrapNone/>
                <wp:docPr id="26904" name="テキスト ボックス 26904" descr="コラム：「漁福連携プロジェクト」による参加支援&#10;～多様な主体・分野が協働した参加の場づくり～&#10;阪南市社会福祉協議会で、令和３（2021）年からはじまった「漁福連携プロジェクト」を紹介します。&#10;「海の魅力を守る活動を地域で盛り上げたい」、「漁業に携わる人手を増やしたい」といったニーズをもつ漁業関係者(西鳥取漁業協同組合)の声を、地域の居場所や生活困窮者等の就労につながる場を求めていた市社協が受け止めたことがきっかけです。市社協と漁師、海洋教育NPO、民生児童委員、ボランティアなどを交えた「漁福連携会議」を定期的に開催し、居場所づくりやイベントを企画していきました。&#10;１．多様な主体が協働した漁港での居場所づくり&#10;取組みのひとつが「みんなの食堂」で、ボランティアによる毎月１回の地域食堂です。&#10;主な対象者は子ども達ですが、親子連れや近所に住む認知症高齢者も参加しています。地元の小学校にも協力いただき、チラシで周知することで毎回約80人の子ども達が参加しています。&#10;食材については、大阪府（子ども食堂における食の支援事業）やいずみ市民生協からの支援に加え、地元住民が育てた野菜やお米の寄贈、市社協のふくし農園でボランティアが育てた野菜等を使用しています。食堂を通して多世代が交流でき、阪南市の海や漁業に関心を深める機会になっています。&#10;２．専門職と連携した参加支援&#10;「釣りプロジェクト」というイベントも実施しています。地域包括支援センターやCSW、学校、SSW等の連携のもと、釣りが好きな不登校の中学生や認知症高齢者等、多様な地域住民が一緒に釣りを通して交流する場として、年に数回開催しています。&#10;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10;３．参加の場から就労へ&#10;就労支援の場としても漁福連携が機能しています。 &#10;市社協に相談のあった男性は、長い間就労していなかったため、生活困窮者支援における就労訓練の一環として牡蠣割りの仕事に参加し、最終的には雇用につながる等、就労の場を求める地域住民と、人手を求める漁業の現場のマッチングが実現しています。"/>
                <wp:cNvGraphicFramePr/>
                <a:graphic xmlns:a="http://schemas.openxmlformats.org/drawingml/2006/main">
                  <a:graphicData uri="http://schemas.microsoft.com/office/word/2010/wordprocessingShape">
                    <wps:wsp>
                      <wps:cNvSpPr txBox="1"/>
                      <wps:spPr>
                        <a:xfrm>
                          <a:off x="0" y="0"/>
                          <a:ext cx="5895975" cy="8743950"/>
                        </a:xfrm>
                        <a:prstGeom prst="rect">
                          <a:avLst/>
                        </a:prstGeom>
                        <a:solidFill>
                          <a:sysClr val="window" lastClr="FFFFFF"/>
                        </a:solidFill>
                        <a:ln w="6350">
                          <a:solidFill>
                            <a:prstClr val="black"/>
                          </a:solidFill>
                        </a:ln>
                      </wps:spPr>
                      <wps:txbx>
                        <w:txbxContent>
                          <w:p w14:paraId="4F857486" w14:textId="77777777" w:rsidR="00E75F4F" w:rsidRPr="002378E8"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w:t>
                            </w:r>
                            <w:r w:rsidRPr="001920E7">
                              <w:rPr>
                                <w:rFonts w:ascii="メイリオ" w:eastAsia="メイリオ" w:hAnsi="メイリオ" w:hint="eastAsia"/>
                                <w:b/>
                                <w:sz w:val="24"/>
                                <w:szCs w:val="24"/>
                              </w:rPr>
                              <w:t>漁福連携プロジェクト</w:t>
                            </w:r>
                            <w:r>
                              <w:rPr>
                                <w:rFonts w:ascii="メイリオ" w:eastAsia="メイリオ" w:hAnsi="メイリオ" w:hint="eastAsia"/>
                                <w:b/>
                                <w:sz w:val="24"/>
                                <w:szCs w:val="24"/>
                              </w:rPr>
                              <w:t>」による参加支援</w:t>
                            </w:r>
                          </w:p>
                          <w:p w14:paraId="4DD4257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多様な主体・分野が協働した参加の場づくり</w:t>
                            </w:r>
                            <w:r w:rsidRPr="002378E8">
                              <w:rPr>
                                <w:rFonts w:ascii="メイリオ" w:eastAsia="メイリオ" w:hAnsi="メイリオ" w:hint="eastAsia"/>
                                <w:sz w:val="24"/>
                                <w:szCs w:val="24"/>
                              </w:rPr>
                              <w:t>～</w:t>
                            </w:r>
                          </w:p>
                          <w:p w14:paraId="5EAE8944" w14:textId="77777777" w:rsidR="00E75F4F" w:rsidRDefault="00E75F4F" w:rsidP="00E75F4F">
                            <w:pPr>
                              <w:spacing w:line="360" w:lineRule="exact"/>
                              <w:ind w:firstLineChars="100" w:firstLine="240"/>
                              <w:rPr>
                                <w:rFonts w:ascii="メイリオ" w:eastAsia="メイリオ" w:hAnsi="メイリオ"/>
                                <w:sz w:val="24"/>
                                <w:szCs w:val="24"/>
                              </w:rPr>
                            </w:pPr>
                          </w:p>
                          <w:p w14:paraId="68D4EEA3" w14:textId="776E8F18"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阪南市社会福祉協議会で、令和３（2021）年からはじまった「漁福連携プロジェクト」を紹介します。</w:t>
                            </w:r>
                          </w:p>
                          <w:p w14:paraId="15FFC8A3" w14:textId="39035E81"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「海の魅力を守る活動を地域で盛り上げたい」</w:t>
                            </w:r>
                            <w:r w:rsidR="00245B2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「漁業に携わる人手を増やしたい」といったニーズをもつ漁業関係者(西鳥取漁業協同組合)の声を、地域の居場所や生活困窮者等の就労につながる場を求めていた</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社協が受け止めたことがきっかけです。</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社協と漁師、海洋教育NPO、民生</w:t>
                            </w:r>
                            <w:r w:rsidR="006E51E9" w:rsidRPr="0090219F">
                              <w:rPr>
                                <w:rFonts w:ascii="メイリオ" w:eastAsia="メイリオ" w:hAnsi="メイリオ" w:hint="eastAsia"/>
                                <w:sz w:val="24"/>
                                <w:szCs w:val="24"/>
                              </w:rPr>
                              <w:t>委員・</w:t>
                            </w:r>
                            <w:r w:rsidRPr="0090219F">
                              <w:rPr>
                                <w:rFonts w:ascii="メイリオ" w:eastAsia="メイリオ" w:hAnsi="メイリオ" w:hint="eastAsia"/>
                                <w:sz w:val="24"/>
                                <w:szCs w:val="24"/>
                              </w:rPr>
                              <w:t>児童委員、ボランティアなどを交えた「漁福連携会議」を定期</w:t>
                            </w:r>
                            <w:r w:rsidR="00245B28" w:rsidRPr="0090219F">
                              <w:rPr>
                                <w:rFonts w:ascii="メイリオ" w:eastAsia="メイリオ" w:hAnsi="メイリオ" w:hint="eastAsia"/>
                                <w:sz w:val="24"/>
                                <w:szCs w:val="24"/>
                              </w:rPr>
                              <w:t>的に</w:t>
                            </w:r>
                            <w:r w:rsidRPr="0090219F">
                              <w:rPr>
                                <w:rFonts w:ascii="メイリオ" w:eastAsia="メイリオ" w:hAnsi="メイリオ" w:hint="eastAsia"/>
                                <w:sz w:val="24"/>
                                <w:szCs w:val="24"/>
                              </w:rPr>
                              <w:t>開催し、居場所づくりやイベントを企画していきました。</w:t>
                            </w:r>
                          </w:p>
                          <w:p w14:paraId="10C0E577"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１．多様な主体が協働した漁港での居場所づくり</w:t>
                            </w:r>
                          </w:p>
                          <w:p w14:paraId="532FCE50"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取組みのひとつが「みんなの食堂」で、ボランティアによる毎月１回の地域食堂です。</w:t>
                            </w:r>
                          </w:p>
                          <w:p w14:paraId="6C0AA2DC"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主な対象者は子ども達ですが、親子連れや近所に住む認知症高齢者も参加しています。地元の小学校にも協力いただき、チラシで周知することで毎回約80人の子ども達が参加しています。</w:t>
                            </w:r>
                          </w:p>
                          <w:p w14:paraId="6F16BCEB" w14:textId="4CA05E3C" w:rsidR="00E75F4F" w:rsidRPr="0090219F" w:rsidRDefault="00E75F4F" w:rsidP="00E75F4F">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食材については、大阪府（子ども食堂における食の支援事業）やいずみ市民生協からの支援に加え、地元住民が育てた野菜やお米の寄贈、</w:t>
                            </w:r>
                            <w:r w:rsidR="00677BF7"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社協のふくし農園でボランティアが育てた野菜</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を使用しています。食堂を</w:t>
                            </w:r>
                            <w:r w:rsidR="002C78E8" w:rsidRPr="0090219F">
                              <w:rPr>
                                <w:rFonts w:ascii="メイリオ" w:eastAsia="メイリオ" w:hAnsi="メイリオ" w:hint="eastAsia"/>
                                <w:sz w:val="24"/>
                                <w:szCs w:val="24"/>
                              </w:rPr>
                              <w:t>通じ</w:t>
                            </w:r>
                            <w:r w:rsidRPr="0090219F">
                              <w:rPr>
                                <w:rFonts w:ascii="メイリオ" w:eastAsia="メイリオ" w:hAnsi="メイリオ" w:hint="eastAsia"/>
                                <w:sz w:val="24"/>
                                <w:szCs w:val="24"/>
                              </w:rPr>
                              <w:t>て多世代が交流でき、阪南市の海や漁業に関心を深める機会になっています。</w:t>
                            </w:r>
                          </w:p>
                          <w:p w14:paraId="565A6BE5"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２．専門職と連携した参加支援</w:t>
                            </w:r>
                          </w:p>
                          <w:p w14:paraId="65EA1904" w14:textId="355E90FF"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「釣りプロジェクト」というイベントも実施しています。地域包括支援センター</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やCSW、学校、SSW等の連携のもと、釣りが好きな不登校の中学生や認知症高齢者等、多様な地域住民が一緒に釣りを通して交流する場として、年に数回開催しています。</w:t>
                            </w:r>
                          </w:p>
                          <w:p w14:paraId="60CE8CB6" w14:textId="77777777" w:rsidR="00E75F4F" w:rsidRPr="0090219F" w:rsidRDefault="00E75F4F" w:rsidP="00E75F4F">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w:t>
                            </w:r>
                          </w:p>
                          <w:p w14:paraId="6EF90F49"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３．参加の場から就労へ</w:t>
                            </w:r>
                          </w:p>
                          <w:p w14:paraId="63CC564F"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 xml:space="preserve">就労支援の場としても漁福連携が機能しています。 </w:t>
                            </w:r>
                          </w:p>
                          <w:p w14:paraId="3117F908" w14:textId="017954B1" w:rsidR="00E75F4F" w:rsidRPr="005507AD" w:rsidRDefault="00BE3D4B" w:rsidP="00E75F4F">
                            <w:pPr>
                              <w:spacing w:line="360" w:lineRule="exact"/>
                              <w:ind w:rightChars="1512" w:right="3175" w:firstLineChars="100" w:firstLine="240"/>
                              <w:rPr>
                                <w:rFonts w:ascii="メイリオ" w:eastAsia="メイリオ" w:hAnsi="メイリオ"/>
                                <w:sz w:val="20"/>
                                <w:szCs w:val="21"/>
                              </w:rPr>
                            </w:pPr>
                            <w:r w:rsidRPr="0090219F">
                              <w:rPr>
                                <w:rFonts w:ascii="メイリオ" w:eastAsia="メイリオ" w:hAnsi="メイリオ" w:hint="eastAsia"/>
                                <w:sz w:val="24"/>
                                <w:szCs w:val="24"/>
                              </w:rPr>
                              <w:t>市</w:t>
                            </w:r>
                            <w:r w:rsidR="00E75F4F" w:rsidRPr="0090219F">
                              <w:rPr>
                                <w:rFonts w:ascii="メイリオ" w:eastAsia="メイリオ" w:hAnsi="メイリオ" w:hint="eastAsia"/>
                                <w:sz w:val="24"/>
                                <w:szCs w:val="24"/>
                              </w:rPr>
                              <w:t>社協に相談のあった男性は、長い間就労していなかったため、生活困窮者支援における就労訓練の一環として牡蠣割りの仕事に参加し、最終的には雇用につながる</w:t>
                            </w:r>
                            <w:r w:rsidR="002C78E8" w:rsidRPr="0090219F">
                              <w:rPr>
                                <w:rFonts w:ascii="メイリオ" w:eastAsia="メイリオ" w:hAnsi="メイリオ" w:hint="eastAsia"/>
                                <w:sz w:val="24"/>
                                <w:szCs w:val="24"/>
                              </w:rPr>
                              <w:t>など</w:t>
                            </w:r>
                            <w:r w:rsidR="00E75F4F" w:rsidRPr="0090219F">
                              <w:rPr>
                                <w:rFonts w:ascii="メイリオ" w:eastAsia="メイリオ" w:hAnsi="メイリオ" w:hint="eastAsia"/>
                                <w:sz w:val="24"/>
                                <w:szCs w:val="24"/>
                              </w:rPr>
                              <w:t>、就労の場を求める地域住民と、人手を求める漁業の現場のマッチングが実現して</w:t>
                            </w:r>
                            <w:r w:rsidR="00E75F4F" w:rsidRPr="00E420CE">
                              <w:rPr>
                                <w:rFonts w:ascii="メイリオ" w:eastAsia="メイリオ" w:hAnsi="メイリオ" w:hint="eastAsia"/>
                                <w:sz w:val="24"/>
                                <w:szCs w:val="24"/>
                              </w:rPr>
                              <w:t>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A90C2" id="テキスト ボックス 26904" o:spid="_x0000_s1271" type="#_x0000_t202" alt="コラム：「漁福連携プロジェクト」による参加支援&#10;～多様な主体・分野が協働した参加の場づくり～&#10;阪南市社会福祉協議会で、令和３（2021）年からはじまった「漁福連携プロジェクト」を紹介します。&#10;「海の魅力を守る活動を地域で盛り上げたい」、「漁業に携わる人手を増やしたい」といったニーズをもつ漁業関係者(西鳥取漁業協同組合)の声を、地域の居場所や生活困窮者等の就労につながる場を求めていた市社協が受け止めたことがきっかけです。市社協と漁師、海洋教育NPO、民生児童委員、ボランティアなどを交えた「漁福連携会議」を定期的に開催し、居場所づくりやイベントを企画していきました。&#10;１．多様な主体が協働した漁港での居場所づくり&#10;取組みのひとつが「みんなの食堂」で、ボランティアによる毎月１回の地域食堂です。&#10;主な対象者は子ども達ですが、親子連れや近所に住む認知症高齢者も参加しています。地元の小学校にも協力いただき、チラシで周知することで毎回約80人の子ども達が参加しています。&#10;食材については、大阪府（子ども食堂における食の支援事業）やいずみ市民生協からの支援に加え、地元住民が育てた野菜やお米の寄贈、市社協のふくし農園でボランティアが育てた野菜等を使用しています。食堂を通して多世代が交流でき、阪南市の海や漁業に関心を深める機会になっています。&#10;２．専門職と連携した参加支援&#10;「釣りプロジェクト」というイベントも実施しています。地域包括支援センターやCSW、学校、SSW等の連携のもと、釣りが好きな不登校の中学生や認知症高齢者等、多様な地域住民が一緒に釣りを通して交流する場として、年に数回開催しています。&#10;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10;３．参加の場から就労へ&#10;就労支援の場としても漁福連携が機能しています。 &#10;市社協に相談のあった男性は、長い間就労していなかったため、生活困窮者支援における就労訓練の一環として牡蠣割りの仕事に参加し、最終的には雇用につながる等、就労の場を求める地域住民と、人手を求める漁業の現場のマッチングが実現しています。" style="position:absolute;left:0;text-align:left;margin-left:0;margin-top:3.45pt;width:464.25pt;height:688.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" fillcolor="window" strokeweight=".5pt">
                <v:textbox>
                  <w:txbxContent>
                    <w:p w14:paraId="4F857486" w14:textId="77777777" w:rsidR="00E75F4F" w:rsidRPr="002378E8"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w:t>
                      </w:r>
                      <w:r w:rsidRPr="001920E7">
                        <w:rPr>
                          <w:rFonts w:ascii="メイリオ" w:eastAsia="メイリオ" w:hAnsi="メイリオ" w:hint="eastAsia"/>
                          <w:b/>
                          <w:sz w:val="24"/>
                          <w:szCs w:val="24"/>
                        </w:rPr>
                        <w:t>漁福連携プロジェクト</w:t>
                      </w:r>
                      <w:r>
                        <w:rPr>
                          <w:rFonts w:ascii="メイリオ" w:eastAsia="メイリオ" w:hAnsi="メイリオ" w:hint="eastAsia"/>
                          <w:b/>
                          <w:sz w:val="24"/>
                          <w:szCs w:val="24"/>
                        </w:rPr>
                        <w:t>」による参加支援</w:t>
                      </w:r>
                    </w:p>
                    <w:p w14:paraId="4DD4257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多様な主体・分野が協働した参加の場づくり</w:t>
                      </w:r>
                      <w:r w:rsidRPr="002378E8">
                        <w:rPr>
                          <w:rFonts w:ascii="メイリオ" w:eastAsia="メイリオ" w:hAnsi="メイリオ" w:hint="eastAsia"/>
                          <w:sz w:val="24"/>
                          <w:szCs w:val="24"/>
                        </w:rPr>
                        <w:t>～</w:t>
                      </w:r>
                    </w:p>
                    <w:p w14:paraId="5EAE8944" w14:textId="77777777" w:rsidR="00E75F4F" w:rsidRDefault="00E75F4F" w:rsidP="00E75F4F">
                      <w:pPr>
                        <w:spacing w:line="360" w:lineRule="exact"/>
                        <w:ind w:firstLineChars="100" w:firstLine="240"/>
                        <w:rPr>
                          <w:rFonts w:ascii="メイリオ" w:eastAsia="メイリオ" w:hAnsi="メイリオ"/>
                          <w:sz w:val="24"/>
                          <w:szCs w:val="24"/>
                        </w:rPr>
                      </w:pPr>
                    </w:p>
                    <w:p w14:paraId="68D4EEA3" w14:textId="776E8F18"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阪南市社会福祉協議会で、令和３（2021）年からはじまった「漁福連携プロジェクト」を紹介します。</w:t>
                      </w:r>
                    </w:p>
                    <w:p w14:paraId="15FFC8A3" w14:textId="39035E81"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「海の魅力を守る活動を地域で盛り上げたい」</w:t>
                      </w:r>
                      <w:r w:rsidR="00245B2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「漁業に携わる人手を増やしたい」といったニーズをもつ漁業関係者(西鳥取漁業協同組合)の声を、地域の居場所や生活困窮者等の就労につながる場を求めていた</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社協が受け止めたことがきっかけです。</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社協と漁師、海洋教育NPO、民生</w:t>
                      </w:r>
                      <w:r w:rsidR="006E51E9" w:rsidRPr="0090219F">
                        <w:rPr>
                          <w:rFonts w:ascii="メイリオ" w:eastAsia="メイリオ" w:hAnsi="メイリオ" w:hint="eastAsia"/>
                          <w:sz w:val="24"/>
                          <w:szCs w:val="24"/>
                        </w:rPr>
                        <w:t>委員・</w:t>
                      </w:r>
                      <w:r w:rsidRPr="0090219F">
                        <w:rPr>
                          <w:rFonts w:ascii="メイリオ" w:eastAsia="メイリオ" w:hAnsi="メイリオ" w:hint="eastAsia"/>
                          <w:sz w:val="24"/>
                          <w:szCs w:val="24"/>
                        </w:rPr>
                        <w:t>児童委員、ボランティアなどを交えた「漁福連携会議」を定期</w:t>
                      </w:r>
                      <w:r w:rsidR="00245B28" w:rsidRPr="0090219F">
                        <w:rPr>
                          <w:rFonts w:ascii="メイリオ" w:eastAsia="メイリオ" w:hAnsi="メイリオ" w:hint="eastAsia"/>
                          <w:sz w:val="24"/>
                          <w:szCs w:val="24"/>
                        </w:rPr>
                        <w:t>的に</w:t>
                      </w:r>
                      <w:r w:rsidRPr="0090219F">
                        <w:rPr>
                          <w:rFonts w:ascii="メイリオ" w:eastAsia="メイリオ" w:hAnsi="メイリオ" w:hint="eastAsia"/>
                          <w:sz w:val="24"/>
                          <w:szCs w:val="24"/>
                        </w:rPr>
                        <w:t>開催し、居場所づくりやイベントを企画していきました。</w:t>
                      </w:r>
                    </w:p>
                    <w:p w14:paraId="10C0E577"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１．多様な主体が協働した漁港での居場所づくり</w:t>
                      </w:r>
                    </w:p>
                    <w:p w14:paraId="532FCE50"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取組みのひとつが「みんなの食堂」で、ボランティアによる毎月１回の地域食堂です。</w:t>
                      </w:r>
                    </w:p>
                    <w:p w14:paraId="6C0AA2DC"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主な対象者は子ども達ですが、親子連れや近所に住む認知症高齢者も参加しています。地元の小学校にも協力いただき、チラシで周知することで毎回約80人の子ども達が参加しています。</w:t>
                      </w:r>
                    </w:p>
                    <w:p w14:paraId="6F16BCEB" w14:textId="4CA05E3C" w:rsidR="00E75F4F" w:rsidRPr="0090219F" w:rsidRDefault="00E75F4F" w:rsidP="00E75F4F">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食材については、大阪府（子ども食堂における食の支援事業）やいずみ市民生協からの支援に加え、地元住民が育てた野菜やお米の寄贈、</w:t>
                      </w:r>
                      <w:r w:rsidR="00677BF7"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社協のふくし農園でボランティアが育てた野菜</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を使用しています。食堂を</w:t>
                      </w:r>
                      <w:r w:rsidR="002C78E8" w:rsidRPr="0090219F">
                        <w:rPr>
                          <w:rFonts w:ascii="メイリオ" w:eastAsia="メイリオ" w:hAnsi="メイリオ" w:hint="eastAsia"/>
                          <w:sz w:val="24"/>
                          <w:szCs w:val="24"/>
                        </w:rPr>
                        <w:t>通じ</w:t>
                      </w:r>
                      <w:r w:rsidRPr="0090219F">
                        <w:rPr>
                          <w:rFonts w:ascii="メイリオ" w:eastAsia="メイリオ" w:hAnsi="メイリオ" w:hint="eastAsia"/>
                          <w:sz w:val="24"/>
                          <w:szCs w:val="24"/>
                        </w:rPr>
                        <w:t>て多世代が交流でき、阪南市の海や漁業に関心を深める機会になっています。</w:t>
                      </w:r>
                    </w:p>
                    <w:p w14:paraId="565A6BE5"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２．専門職と連携した参加支援</w:t>
                      </w:r>
                    </w:p>
                    <w:p w14:paraId="65EA1904" w14:textId="355E90FF"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「釣りプロジェクト」というイベントも実施しています。地域包括支援センター</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やCSW、学校、SSW等の連携のもと、釣りが好きな不登校の中学生や認知症高齢者等、多様な地域住民が一緒に釣りを通して交流する場として、年に数回開催しています。</w:t>
                      </w:r>
                    </w:p>
                    <w:p w14:paraId="60CE8CB6" w14:textId="77777777" w:rsidR="00E75F4F" w:rsidRPr="0090219F" w:rsidRDefault="00E75F4F" w:rsidP="00E75F4F">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w:t>
                      </w:r>
                    </w:p>
                    <w:p w14:paraId="6EF90F49"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３．参加の場から就労へ</w:t>
                      </w:r>
                    </w:p>
                    <w:p w14:paraId="63CC564F"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 xml:space="preserve">就労支援の場としても漁福連携が機能しています。 </w:t>
                      </w:r>
                    </w:p>
                    <w:p w14:paraId="3117F908" w14:textId="017954B1" w:rsidR="00E75F4F" w:rsidRPr="005507AD" w:rsidRDefault="00BE3D4B" w:rsidP="00E75F4F">
                      <w:pPr>
                        <w:spacing w:line="360" w:lineRule="exact"/>
                        <w:ind w:rightChars="1512" w:right="3175" w:firstLineChars="100" w:firstLine="240"/>
                        <w:rPr>
                          <w:rFonts w:ascii="メイリオ" w:eastAsia="メイリオ" w:hAnsi="メイリオ"/>
                          <w:sz w:val="20"/>
                          <w:szCs w:val="21"/>
                        </w:rPr>
                      </w:pPr>
                      <w:r w:rsidRPr="0090219F">
                        <w:rPr>
                          <w:rFonts w:ascii="メイリオ" w:eastAsia="メイリオ" w:hAnsi="メイリオ" w:hint="eastAsia"/>
                          <w:sz w:val="24"/>
                          <w:szCs w:val="24"/>
                        </w:rPr>
                        <w:t>市</w:t>
                      </w:r>
                      <w:r w:rsidR="00E75F4F" w:rsidRPr="0090219F">
                        <w:rPr>
                          <w:rFonts w:ascii="メイリオ" w:eastAsia="メイリオ" w:hAnsi="メイリオ" w:hint="eastAsia"/>
                          <w:sz w:val="24"/>
                          <w:szCs w:val="24"/>
                        </w:rPr>
                        <w:t>社協に相談のあった男性は、長い間就労していなかったため、生活困窮者支援における就労訓練の一環として牡蠣割りの仕事に参加し、最終的には雇用につながる</w:t>
                      </w:r>
                      <w:r w:rsidR="002C78E8" w:rsidRPr="0090219F">
                        <w:rPr>
                          <w:rFonts w:ascii="メイリオ" w:eastAsia="メイリオ" w:hAnsi="メイリオ" w:hint="eastAsia"/>
                          <w:sz w:val="24"/>
                          <w:szCs w:val="24"/>
                        </w:rPr>
                        <w:t>など</w:t>
                      </w:r>
                      <w:r w:rsidR="00E75F4F" w:rsidRPr="0090219F">
                        <w:rPr>
                          <w:rFonts w:ascii="メイリオ" w:eastAsia="メイリオ" w:hAnsi="メイリオ" w:hint="eastAsia"/>
                          <w:sz w:val="24"/>
                          <w:szCs w:val="24"/>
                        </w:rPr>
                        <w:t>、就労の場を求める地域住民と、人手を求める漁業の現場のマッチングが実現して</w:t>
                      </w:r>
                      <w:r w:rsidR="00E75F4F" w:rsidRPr="00E420CE">
                        <w:rPr>
                          <w:rFonts w:ascii="メイリオ" w:eastAsia="メイリオ" w:hAnsi="メイリオ" w:hint="eastAsia"/>
                          <w:sz w:val="24"/>
                          <w:szCs w:val="24"/>
                        </w:rPr>
                        <w:t>います。</w:t>
                      </w:r>
                    </w:p>
                  </w:txbxContent>
                </v:textbox>
                <w10:wrap anchorx="margin"/>
              </v:shape>
            </w:pict>
          </mc:Fallback>
        </mc:AlternateContent>
      </w:r>
    </w:p>
    <w:p w14:paraId="0632A1EC" w14:textId="5920AD84" w:rsidR="00E75F4F" w:rsidRDefault="00E75F4F" w:rsidP="00E75F4F"/>
    <w:p w14:paraId="1C29600B" w14:textId="382560AF" w:rsidR="00E75F4F" w:rsidRDefault="00EA6145" w:rsidP="00F37960">
      <w:pPr>
        <w:spacing w:line="400" w:lineRule="exact"/>
        <w:ind w:left="200" w:hangingChars="100" w:hanging="200"/>
        <w:rPr>
          <w:rFonts w:ascii="メイリオ" w:eastAsia="メイリオ" w:hAnsi="メイリオ" w:cs="メイリオ"/>
          <w:color w:val="000000" w:themeColor="text1"/>
          <w:sz w:val="24"/>
          <w:szCs w:val="24"/>
        </w:rPr>
      </w:pPr>
      <w:r>
        <w:rPr>
          <w:rFonts w:ascii="メイリオ" w:eastAsia="メイリオ" w:hAnsi="メイリオ"/>
          <w:noProof/>
          <w:sz w:val="20"/>
          <w:szCs w:val="21"/>
        </w:rPr>
        <w:drawing>
          <wp:anchor distT="0" distB="0" distL="114300" distR="114300" simplePos="0" relativeHeight="251668992" behindDoc="0" locked="0" layoutInCell="1" allowOverlap="1" wp14:anchorId="5872A0F9" wp14:editId="4C406A46">
            <wp:simplePos x="0" y="0"/>
            <wp:positionH relativeFrom="margin">
              <wp:posOffset>3883660</wp:posOffset>
            </wp:positionH>
            <wp:positionV relativeFrom="paragraph">
              <wp:posOffset>2326005</wp:posOffset>
            </wp:positionV>
            <wp:extent cx="1912620" cy="1311275"/>
            <wp:effectExtent l="0" t="0" r="0" b="3175"/>
            <wp:wrapSquare wrapText="bothSides"/>
            <wp:docPr id="1901901393"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01393" name="図 1">
                      <a:extLst>
                        <a:ext uri="{C183D7F6-B498-43B3-948B-1728B52AA6E4}">
                          <adec:decorative xmlns:adec="http://schemas.microsoft.com/office/drawing/2017/decorative" val="1"/>
                        </a:ext>
                      </a:extLs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12620" cy="131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B28">
        <w:rPr>
          <w:noProof/>
        </w:rPr>
        <w:drawing>
          <wp:anchor distT="0" distB="0" distL="114300" distR="114300" simplePos="0" relativeHeight="251670016" behindDoc="0" locked="0" layoutInCell="1" allowOverlap="1" wp14:anchorId="35B99D34" wp14:editId="6AA1D123">
            <wp:simplePos x="0" y="0"/>
            <wp:positionH relativeFrom="page">
              <wp:posOffset>4777740</wp:posOffset>
            </wp:positionH>
            <wp:positionV relativeFrom="paragraph">
              <wp:posOffset>6841490</wp:posOffset>
            </wp:positionV>
            <wp:extent cx="1866247" cy="1400175"/>
            <wp:effectExtent l="0" t="0" r="1270" b="0"/>
            <wp:wrapNone/>
            <wp:docPr id="1295801875" name="図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75" name="図 2">
                      <a:extLst>
                        <a:ext uri="{C183D7F6-B498-43B3-948B-1728B52AA6E4}">
                          <adec:decorative xmlns:adec="http://schemas.microsoft.com/office/drawing/2017/decorative" val="1"/>
                        </a:ext>
                      </a:extLs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66247"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B28">
        <w:rPr>
          <w:noProof/>
        </w:rPr>
        <w:drawing>
          <wp:anchor distT="0" distB="0" distL="114300" distR="114300" simplePos="0" relativeHeight="251671040" behindDoc="0" locked="0" layoutInCell="1" allowOverlap="1" wp14:anchorId="15B0238F" wp14:editId="2E7C6BB4">
            <wp:simplePos x="0" y="0"/>
            <wp:positionH relativeFrom="margin">
              <wp:posOffset>3898265</wp:posOffset>
            </wp:positionH>
            <wp:positionV relativeFrom="paragraph">
              <wp:posOffset>4569460</wp:posOffset>
            </wp:positionV>
            <wp:extent cx="1870075" cy="1402607"/>
            <wp:effectExtent l="0" t="0" r="0" b="7620"/>
            <wp:wrapNone/>
            <wp:docPr id="1763961447" name="図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61447" name="図 3">
                      <a:extLst>
                        <a:ext uri="{C183D7F6-B498-43B3-948B-1728B52AA6E4}">
                          <adec:decorative xmlns:adec="http://schemas.microsoft.com/office/drawing/2017/decorative" val="1"/>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70075" cy="1402607"/>
                    </a:xfrm>
                    <a:prstGeom prst="rect">
                      <a:avLst/>
                    </a:prstGeom>
                    <a:noFill/>
                    <a:ln>
                      <a:noFill/>
                    </a:ln>
                  </pic:spPr>
                </pic:pic>
              </a:graphicData>
            </a:graphic>
            <wp14:sizeRelH relativeFrom="page">
              <wp14:pctWidth>0</wp14:pctWidth>
            </wp14:sizeRelH>
            <wp14:sizeRelV relativeFrom="page">
              <wp14:pctHeight>0</wp14:pctHeight>
            </wp14:sizeRelV>
          </wp:anchor>
        </w:drawing>
      </w:r>
      <w:r w:rsidR="00E75F4F">
        <w:rPr>
          <w:rFonts w:ascii="メイリオ" w:eastAsia="メイリオ" w:hAnsi="メイリオ" w:cs="メイリオ"/>
          <w:color w:val="000000" w:themeColor="text1"/>
          <w:sz w:val="24"/>
          <w:szCs w:val="24"/>
        </w:rPr>
        <w:br w:type="page"/>
      </w:r>
    </w:p>
    <w:p w14:paraId="62EB504E" w14:textId="77777777" w:rsidR="002E0446" w:rsidRPr="002A317C" w:rsidRDefault="002E0446" w:rsidP="002E0446">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④ </w:t>
      </w:r>
      <w:r w:rsidRPr="002A317C">
        <w:rPr>
          <w:rFonts w:ascii="メイリオ" w:eastAsia="メイリオ" w:hAnsi="メイリオ" w:cs="メイリオ" w:hint="eastAsia"/>
          <w:color w:val="000000" w:themeColor="text1"/>
          <w:sz w:val="24"/>
          <w:szCs w:val="24"/>
          <w:u w:val="single"/>
        </w:rPr>
        <w:t>福祉基金の活用・推進</w:t>
      </w:r>
    </w:p>
    <w:p w14:paraId="7874BAB1" w14:textId="77777777" w:rsidR="002E0446" w:rsidRPr="002A317C" w:rsidRDefault="002E0446" w:rsidP="002E0446">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89C30B2" w14:textId="77777777" w:rsidR="00A5549E" w:rsidRPr="002A317C"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大阪府福祉基金は、府民からの寄附金等をもとに設置され、積み立てた基金およびその運用益を財源に様々なボランティア活動や府民の自主的な地域福祉活動等に助成しています。</w:t>
      </w:r>
    </w:p>
    <w:p w14:paraId="3B04EE43" w14:textId="69D6EC01" w:rsidR="00A5549E" w:rsidRPr="00C423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この助成制度は、障がい者や高齢者、</w:t>
      </w:r>
      <w:r w:rsidRPr="00ED0309">
        <w:rPr>
          <w:rFonts w:ascii="メイリオ" w:eastAsia="メイリオ" w:hAnsi="メイリオ" w:cs="メイリオ" w:hint="eastAsia"/>
          <w:color w:val="000000" w:themeColor="text1"/>
          <w:sz w:val="24"/>
          <w:szCs w:val="24"/>
        </w:rPr>
        <w:t>児童</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への支</w:t>
      </w:r>
      <w:r w:rsidRPr="00E75F4F">
        <w:rPr>
          <w:rFonts w:ascii="メイリオ" w:eastAsia="メイリオ" w:hAnsi="メイリオ" w:cs="メイリオ" w:hint="eastAsia"/>
          <w:color w:val="000000" w:themeColor="text1"/>
          <w:sz w:val="24"/>
          <w:szCs w:val="24"/>
        </w:rPr>
        <w:t>援を行うボランティア団体等が実施する草の根的な活動を支援する「活動費助成」と、民間</w:t>
      </w:r>
      <w:r>
        <w:rPr>
          <w:rFonts w:ascii="メイリオ" w:eastAsia="メイリオ" w:hAnsi="メイリオ" w:cs="メイリオ" w:hint="eastAsia"/>
          <w:color w:val="000000" w:themeColor="text1"/>
          <w:sz w:val="24"/>
          <w:szCs w:val="24"/>
        </w:rPr>
        <w:t>団体からの</w:t>
      </w:r>
      <w:r w:rsidRPr="00E75F4F">
        <w:rPr>
          <w:rFonts w:ascii="メイリオ" w:eastAsia="メイリオ" w:hAnsi="メイリオ" w:cs="メイリオ" w:hint="eastAsia"/>
          <w:color w:val="000000" w:themeColor="text1"/>
          <w:sz w:val="24"/>
          <w:szCs w:val="24"/>
        </w:rPr>
        <w:t>先駆的、先導的及び発展性のある事業に対して助成する「地域福祉推進助成」の</w:t>
      </w:r>
      <w:r>
        <w:rPr>
          <w:rFonts w:ascii="メイリオ" w:eastAsia="メイリオ" w:hAnsi="メイリオ" w:cs="メイリオ" w:hint="eastAsia"/>
          <w:color w:val="000000" w:themeColor="text1"/>
          <w:sz w:val="24"/>
          <w:szCs w:val="24"/>
        </w:rPr>
        <w:t>２</w:t>
      </w:r>
      <w:r w:rsidRPr="00E75F4F">
        <w:rPr>
          <w:rFonts w:ascii="メイリオ" w:eastAsia="メイリオ" w:hAnsi="メイリオ" w:cs="メイリオ" w:hint="eastAsia"/>
          <w:color w:val="000000" w:themeColor="text1"/>
          <w:sz w:val="24"/>
          <w:szCs w:val="24"/>
        </w:rPr>
        <w:t>つの助成があり、昭和56</w:t>
      </w:r>
      <w:r>
        <w:rPr>
          <w:rFonts w:ascii="メイリオ" w:eastAsia="メイリオ" w:hAnsi="メイリオ" w:cs="メイリオ" w:hint="eastAsia"/>
          <w:color w:val="000000" w:themeColor="text1"/>
          <w:sz w:val="24"/>
          <w:szCs w:val="24"/>
        </w:rPr>
        <w:t>（1981）</w:t>
      </w:r>
      <w:r w:rsidRPr="00E75F4F">
        <w:rPr>
          <w:rFonts w:ascii="メイリオ" w:eastAsia="メイリオ" w:hAnsi="メイリオ" w:cs="メイリオ" w:hint="eastAsia"/>
          <w:color w:val="000000" w:themeColor="text1"/>
          <w:sz w:val="24"/>
          <w:szCs w:val="24"/>
        </w:rPr>
        <w:t>年度の助成開始以来、ボランティアやNPOの活動推進を支援してきたところで</w:t>
      </w:r>
      <w:r w:rsidRPr="00D50898">
        <w:rPr>
          <w:rFonts w:ascii="メイリオ" w:eastAsia="メイリオ" w:hAnsi="メイリオ" w:cs="メイリオ" w:hint="eastAsia"/>
          <w:color w:val="000000" w:themeColor="text1"/>
          <w:sz w:val="24"/>
          <w:szCs w:val="24"/>
        </w:rPr>
        <w:t>す（図表</w:t>
      </w:r>
      <w:r w:rsidR="00CE66BD">
        <w:rPr>
          <w:rFonts w:ascii="メイリオ" w:eastAsia="メイリオ" w:hAnsi="メイリオ" w:cs="メイリオ" w:hint="eastAsia"/>
          <w:color w:val="000000" w:themeColor="text1"/>
          <w:sz w:val="24"/>
          <w:szCs w:val="24"/>
        </w:rPr>
        <w:t>㉕</w:t>
      </w:r>
      <w:r w:rsidRPr="00D50898">
        <w:rPr>
          <w:rFonts w:ascii="メイリオ" w:eastAsia="メイリオ" w:hAnsi="メイリオ" w:cs="メイリオ" w:hint="eastAsia"/>
          <w:color w:val="000000" w:themeColor="text1"/>
          <w:sz w:val="24"/>
          <w:szCs w:val="24"/>
        </w:rPr>
        <w:t>）</w:t>
      </w:r>
      <w:r w:rsidRPr="00C4239E">
        <w:rPr>
          <w:rFonts w:ascii="メイリオ" w:eastAsia="メイリオ" w:hAnsi="メイリオ" w:cs="メイリオ" w:hint="eastAsia"/>
          <w:color w:val="000000" w:themeColor="text1"/>
          <w:sz w:val="24"/>
          <w:szCs w:val="24"/>
        </w:rPr>
        <w:t>。</w:t>
      </w:r>
    </w:p>
    <w:p w14:paraId="473552C3" w14:textId="77777777"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福祉基金の活用については、助成を受けて実施された事業がどのような成果をあげ、社会にどのような影響を与えたかを広く公表することにより、寄附者に対する説明責任を果たすとともに、助成事業の一層の透明化を図ることが求められています。</w:t>
      </w:r>
    </w:p>
    <w:p w14:paraId="777B2A0F" w14:textId="04A890A6" w:rsidR="002E0446" w:rsidRPr="006707B3" w:rsidRDefault="00627293" w:rsidP="002E0446">
      <w:r>
        <w:rPr>
          <w:noProof/>
        </w:rPr>
        <mc:AlternateContent>
          <mc:Choice Requires="wpg">
            <w:drawing>
              <wp:anchor distT="0" distB="0" distL="114300" distR="114300" simplePos="0" relativeHeight="251629056" behindDoc="0" locked="0" layoutInCell="1" allowOverlap="1" wp14:anchorId="72137C81" wp14:editId="3D2D9C11">
                <wp:simplePos x="0" y="0"/>
                <wp:positionH relativeFrom="column">
                  <wp:posOffset>-52070</wp:posOffset>
                </wp:positionH>
                <wp:positionV relativeFrom="paragraph">
                  <wp:posOffset>179705</wp:posOffset>
                </wp:positionV>
                <wp:extent cx="5914390" cy="2047875"/>
                <wp:effectExtent l="0" t="0" r="10160" b="28575"/>
                <wp:wrapNone/>
                <wp:docPr id="455" name="グループ化 455" descr="図表25福祉基金の助成状況&#10;活動費助成&#10;令和2年度6件26,884千円&#10;令和3年度34件67,708千円&#10;令和4年度30件67,650千円&#10;令和5年度22件93,802千円&#10;"/>
                <wp:cNvGraphicFramePr/>
                <a:graphic xmlns:a="http://schemas.openxmlformats.org/drawingml/2006/main">
                  <a:graphicData uri="http://schemas.microsoft.com/office/word/2010/wordprocessingGroup">
                    <wpg:wgp>
                      <wpg:cNvGrpSpPr/>
                      <wpg:grpSpPr>
                        <a:xfrm>
                          <a:off x="0" y="0"/>
                          <a:ext cx="5914390" cy="2047875"/>
                          <a:chOff x="0" y="0"/>
                          <a:chExt cx="5914390" cy="2047875"/>
                        </a:xfrm>
                      </wpg:grpSpPr>
                      <wps:wsp>
                        <wps:cNvPr id="43" name="角丸四角形 43"/>
                        <wps:cNvSpPr>
                          <a:spLocks/>
                        </wps:cNvSpPr>
                        <wps:spPr>
                          <a:xfrm>
                            <a:off x="0" y="0"/>
                            <a:ext cx="5914390" cy="2047875"/>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テキスト ボックス 44"/>
                        <wps:cNvSpPr txBox="1">
                          <a:spLocks/>
                        </wps:cNvSpPr>
                        <wps:spPr>
                          <a:xfrm>
                            <a:off x="38100" y="66675"/>
                            <a:ext cx="3838575" cy="295275"/>
                          </a:xfrm>
                          <a:prstGeom prst="rect">
                            <a:avLst/>
                          </a:prstGeom>
                          <a:noFill/>
                          <a:ln w="6350">
                            <a:noFill/>
                          </a:ln>
                          <a:effectLst/>
                        </wps:spPr>
                        <wps:txbx>
                          <w:txbxContent>
                            <w:p w14:paraId="714969BB" w14:textId="26BE2322" w:rsidR="002E0446" w:rsidRPr="004E63A2" w:rsidRDefault="002E0446" w:rsidP="002E0446">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㉕</w:t>
                              </w:r>
                              <w:r w:rsidRPr="00627293">
                                <w:rPr>
                                  <w:rFonts w:ascii="Meiryo UI" w:eastAsia="Meiryo UI" w:hAnsi="Meiryo UI" w:cs="Meiryo UI" w:hint="eastAsia"/>
                                  <w:b/>
                                  <w:color w:val="000000" w:themeColor="text1"/>
                                </w:rPr>
                                <w:t>：福祉基金の助成状況】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137C81" id="グループ化 455" o:spid="_x0000_s1272" alt="図表25福祉基金の助成状況&#10;活動費助成&#10;令和2年度6件26,884千円&#10;令和3年度34件67,708千円&#10;令和4年度30件67,650千円&#10;令和5年度22件93,802千円&#10;" style="position:absolute;margin-left:-4.1pt;margin-top:14.15pt;width:465.7pt;height:161.25pt;z-index:251629056;mso-position-horizontal-relative:text;mso-position-vertical-relative:text" coordsize="59143,2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">
                <v:roundrect id="角丸四角形 43" o:spid="_x0000_s1273" style="position:absolute;width:59143;height:20478;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" filled="f" strokecolor="#385d8a" strokeweight="2pt">
                  <v:path arrowok="t"/>
                </v:roundrect>
                <v:shape id="テキスト ボックス 44" o:spid="_x0000_s1274" type="#_x0000_t202" style="position:absolute;left:381;top:666;width:3838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714969BB" w14:textId="26BE2322" w:rsidR="002E0446" w:rsidRPr="004E63A2" w:rsidRDefault="002E0446" w:rsidP="002E0446">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㉕</w:t>
                        </w:r>
                        <w:r w:rsidRPr="00627293">
                          <w:rPr>
                            <w:rFonts w:ascii="Meiryo UI" w:eastAsia="Meiryo UI" w:hAnsi="Meiryo UI" w:cs="Meiryo UI" w:hint="eastAsia"/>
                            <w:b/>
                            <w:color w:val="000000" w:themeColor="text1"/>
                          </w:rPr>
                          <w:t>：福祉基金の助成状況】</w:t>
                        </w:r>
                      </w:p>
                    </w:txbxContent>
                  </v:textbox>
                </v:shape>
              </v:group>
            </w:pict>
          </mc:Fallback>
        </mc:AlternateContent>
      </w:r>
    </w:p>
    <w:p w14:paraId="4B0969AD" w14:textId="248EFE84" w:rsidR="002E0446" w:rsidRPr="0062528A" w:rsidRDefault="001D5207" w:rsidP="002E0446">
      <w:pPr>
        <w:spacing w:line="400" w:lineRule="exact"/>
        <w:ind w:firstLineChars="100" w:firstLine="210"/>
        <w:rPr>
          <w:rFonts w:ascii="HG丸ｺﾞｼｯｸM-PRO" w:eastAsia="HG丸ｺﾞｼｯｸM-PRO" w:hAnsi="ＭＳ ゴシック"/>
          <w:sz w:val="24"/>
          <w:szCs w:val="24"/>
        </w:rPr>
      </w:pPr>
      <w:r>
        <w:rPr>
          <w:noProof/>
        </w:rPr>
        <mc:AlternateContent>
          <mc:Choice Requires="wps">
            <w:drawing>
              <wp:anchor distT="0" distB="0" distL="114300" distR="114300" simplePos="0" relativeHeight="251631104" behindDoc="0" locked="0" layoutInCell="1" allowOverlap="1" wp14:anchorId="39BAA122" wp14:editId="4967FFDE">
                <wp:simplePos x="0" y="0"/>
                <wp:positionH relativeFrom="column">
                  <wp:posOffset>4073583</wp:posOffset>
                </wp:positionH>
                <wp:positionV relativeFrom="paragraph">
                  <wp:posOffset>1708785</wp:posOffset>
                </wp:positionV>
                <wp:extent cx="1939636" cy="266700"/>
                <wp:effectExtent l="0" t="0" r="0" b="0"/>
                <wp:wrapNone/>
                <wp:docPr id="26677" name="テキスト ボックス 26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9636" cy="266700"/>
                        </a:xfrm>
                        <a:prstGeom prst="rect">
                          <a:avLst/>
                        </a:prstGeom>
                        <a:noFill/>
                        <a:ln w="6350">
                          <a:noFill/>
                        </a:ln>
                        <a:effectLst/>
                      </wps:spPr>
                      <wps:txbx>
                        <w:txbxContent>
                          <w:p w14:paraId="286A2957" w14:textId="28BA2CE3" w:rsidR="002E0446" w:rsidRPr="006F0A65" w:rsidRDefault="002E0446" w:rsidP="002E0446">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[出典：大阪府地域福祉課調べ]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AA122" id="テキスト ボックス 26677" o:spid="_x0000_s1275" type="#_x0000_t202" style="position:absolute;left:0;text-align:left;margin-left:320.75pt;margin-top:134.55pt;width:152.75pt;height:21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" filled="f" stroked="f" strokeweight=".5pt">
                <v:textbox>
                  <w:txbxContent>
                    <w:p w14:paraId="286A2957" w14:textId="28BA2CE3" w:rsidR="002E0446" w:rsidRPr="006F0A65" w:rsidRDefault="002E0446" w:rsidP="002E0446">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[出典：大阪府地域福祉課調べ]</w:t>
                      </w:r>
                    </w:p>
                  </w:txbxContent>
                </v:textbox>
              </v:shape>
            </w:pict>
          </mc:Fallback>
        </mc:AlternateContent>
      </w:r>
    </w:p>
    <w:tbl>
      <w:tblPr>
        <w:tblW w:w="8539" w:type="dxa"/>
        <w:tblInd w:w="43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820"/>
        <w:gridCol w:w="784"/>
        <w:gridCol w:w="994"/>
        <w:gridCol w:w="756"/>
        <w:gridCol w:w="924"/>
        <w:gridCol w:w="741"/>
        <w:gridCol w:w="924"/>
        <w:gridCol w:w="672"/>
        <w:gridCol w:w="924"/>
      </w:tblGrid>
      <w:tr w:rsidR="002E0446" w:rsidRPr="00867421" w14:paraId="0597DCEE" w14:textId="77777777" w:rsidTr="00FF4682">
        <w:tc>
          <w:tcPr>
            <w:tcW w:w="1820" w:type="dxa"/>
            <w:vMerge w:val="restart"/>
            <w:tcBorders>
              <w:top w:val="single" w:sz="12" w:space="0" w:color="auto"/>
              <w:bottom w:val="single" w:sz="12" w:space="0" w:color="auto"/>
              <w:right w:val="single" w:sz="12" w:space="0" w:color="auto"/>
              <w:tl2br w:val="single" w:sz="12" w:space="0" w:color="auto"/>
              <w:tr2bl w:val="nil"/>
            </w:tcBorders>
            <w:shd w:val="clear" w:color="auto" w:fill="00B050"/>
          </w:tcPr>
          <w:p w14:paraId="4327DECD" w14:textId="77777777" w:rsidR="002E0446" w:rsidRPr="00867421" w:rsidRDefault="002E0446" w:rsidP="00FF4682">
            <w:pPr>
              <w:widowControl w:val="0"/>
              <w:rPr>
                <w:rFonts w:ascii="Meiryo UI" w:eastAsia="Meiryo UI" w:hAnsi="Meiryo UI" w:cs="Meiryo UI"/>
                <w:b/>
                <w:color w:val="FFFFFF"/>
                <w:sz w:val="20"/>
                <w:szCs w:val="20"/>
              </w:rPr>
            </w:pPr>
          </w:p>
        </w:tc>
        <w:tc>
          <w:tcPr>
            <w:tcW w:w="1778" w:type="dxa"/>
            <w:gridSpan w:val="2"/>
            <w:tcBorders>
              <w:top w:val="single" w:sz="12" w:space="0" w:color="auto"/>
              <w:left w:val="single" w:sz="12" w:space="0" w:color="auto"/>
              <w:bottom w:val="single" w:sz="4" w:space="0" w:color="auto"/>
            </w:tcBorders>
            <w:shd w:val="clear" w:color="auto" w:fill="00B050"/>
          </w:tcPr>
          <w:p w14:paraId="6B9B26DA" w14:textId="6D9CA4B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w:t>
            </w:r>
            <w:r w:rsidR="002E0446">
              <w:rPr>
                <w:rFonts w:ascii="Meiryo UI" w:eastAsia="Meiryo UI" w:hAnsi="Meiryo UI" w:cs="Meiryo UI" w:hint="eastAsia"/>
                <w:b/>
                <w:color w:val="FFFFFF"/>
                <w:sz w:val="20"/>
                <w:szCs w:val="20"/>
              </w:rPr>
              <w:t>2</w:t>
            </w:r>
            <w:r w:rsidR="002E0446" w:rsidRPr="00867421">
              <w:rPr>
                <w:rFonts w:ascii="Meiryo UI" w:eastAsia="Meiryo UI" w:hAnsi="Meiryo UI" w:cs="Meiryo UI" w:hint="eastAsia"/>
                <w:b/>
                <w:color w:val="FFFFFF"/>
                <w:sz w:val="20"/>
                <w:szCs w:val="20"/>
              </w:rPr>
              <w:t>年度</w:t>
            </w:r>
          </w:p>
        </w:tc>
        <w:tc>
          <w:tcPr>
            <w:tcW w:w="1680" w:type="dxa"/>
            <w:gridSpan w:val="2"/>
            <w:tcBorders>
              <w:top w:val="single" w:sz="12" w:space="0" w:color="auto"/>
              <w:bottom w:val="single" w:sz="4" w:space="0" w:color="auto"/>
            </w:tcBorders>
            <w:shd w:val="clear" w:color="auto" w:fill="00B050"/>
          </w:tcPr>
          <w:p w14:paraId="3A2E64DE" w14:textId="5EA47C7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令和3</w:t>
            </w:r>
            <w:r w:rsidR="002E0446" w:rsidRPr="00867421">
              <w:rPr>
                <w:rFonts w:ascii="Meiryo UI" w:eastAsia="Meiryo UI" w:hAnsi="Meiryo UI" w:cs="Meiryo UI" w:hint="eastAsia"/>
                <w:b/>
                <w:color w:val="FFFFFF"/>
                <w:sz w:val="20"/>
                <w:szCs w:val="20"/>
              </w:rPr>
              <w:t>年度</w:t>
            </w:r>
          </w:p>
        </w:tc>
        <w:tc>
          <w:tcPr>
            <w:tcW w:w="1665" w:type="dxa"/>
            <w:gridSpan w:val="2"/>
            <w:tcBorders>
              <w:top w:val="single" w:sz="12" w:space="0" w:color="auto"/>
              <w:bottom w:val="single" w:sz="4" w:space="0" w:color="auto"/>
            </w:tcBorders>
            <w:shd w:val="clear" w:color="auto" w:fill="00B050"/>
          </w:tcPr>
          <w:p w14:paraId="20E0733D" w14:textId="357B01B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令和4</w:t>
            </w:r>
            <w:r w:rsidR="002E0446" w:rsidRPr="00867421">
              <w:rPr>
                <w:rFonts w:ascii="Meiryo UI" w:eastAsia="Meiryo UI" w:hAnsi="Meiryo UI" w:cs="Meiryo UI" w:hint="eastAsia"/>
                <w:b/>
                <w:color w:val="FFFFFF"/>
                <w:sz w:val="20"/>
                <w:szCs w:val="20"/>
              </w:rPr>
              <w:t>年度</w:t>
            </w:r>
          </w:p>
        </w:tc>
        <w:tc>
          <w:tcPr>
            <w:tcW w:w="1596" w:type="dxa"/>
            <w:gridSpan w:val="2"/>
            <w:tcBorders>
              <w:top w:val="single" w:sz="12" w:space="0" w:color="auto"/>
              <w:bottom w:val="single" w:sz="4" w:space="0" w:color="auto"/>
            </w:tcBorders>
            <w:shd w:val="clear" w:color="auto" w:fill="00B050"/>
          </w:tcPr>
          <w:p w14:paraId="5DB1B5CA" w14:textId="03D02866"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令和5</w:t>
            </w:r>
            <w:r w:rsidR="002E0446" w:rsidRPr="00867421">
              <w:rPr>
                <w:rFonts w:ascii="Meiryo UI" w:eastAsia="Meiryo UI" w:hAnsi="Meiryo UI" w:cs="Meiryo UI" w:hint="eastAsia"/>
                <w:b/>
                <w:color w:val="FFFFFF"/>
                <w:sz w:val="20"/>
                <w:szCs w:val="20"/>
              </w:rPr>
              <w:t>年度</w:t>
            </w:r>
          </w:p>
        </w:tc>
      </w:tr>
      <w:tr w:rsidR="002E0446" w:rsidRPr="00867421" w14:paraId="7677E7B3" w14:textId="77777777" w:rsidTr="00FF4682">
        <w:tc>
          <w:tcPr>
            <w:tcW w:w="1820" w:type="dxa"/>
            <w:vMerge/>
            <w:tcBorders>
              <w:top w:val="single" w:sz="12" w:space="0" w:color="auto"/>
              <w:bottom w:val="single" w:sz="12" w:space="0" w:color="auto"/>
              <w:right w:val="single" w:sz="12" w:space="0" w:color="auto"/>
              <w:tl2br w:val="single" w:sz="12" w:space="0" w:color="auto"/>
              <w:tr2bl w:val="nil"/>
            </w:tcBorders>
            <w:shd w:val="clear" w:color="auto" w:fill="00B050"/>
          </w:tcPr>
          <w:p w14:paraId="2E034212" w14:textId="77777777" w:rsidR="002E0446" w:rsidRPr="00867421" w:rsidRDefault="002E0446" w:rsidP="00FF4682">
            <w:pPr>
              <w:widowControl w:val="0"/>
              <w:rPr>
                <w:rFonts w:ascii="Meiryo UI" w:eastAsia="Meiryo UI" w:hAnsi="Meiryo UI" w:cs="Meiryo UI"/>
                <w:b/>
                <w:color w:val="FFFFFF"/>
                <w:sz w:val="20"/>
                <w:szCs w:val="20"/>
              </w:rPr>
            </w:pPr>
          </w:p>
        </w:tc>
        <w:tc>
          <w:tcPr>
            <w:tcW w:w="784" w:type="dxa"/>
            <w:tcBorders>
              <w:top w:val="single" w:sz="4" w:space="0" w:color="auto"/>
              <w:left w:val="single" w:sz="12" w:space="0" w:color="auto"/>
              <w:bottom w:val="single" w:sz="12" w:space="0" w:color="auto"/>
            </w:tcBorders>
            <w:shd w:val="clear" w:color="auto" w:fill="00B050"/>
          </w:tcPr>
          <w:p w14:paraId="4E0A7B7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94" w:type="dxa"/>
            <w:tcBorders>
              <w:top w:val="single" w:sz="4" w:space="0" w:color="auto"/>
              <w:bottom w:val="single" w:sz="12" w:space="0" w:color="auto"/>
            </w:tcBorders>
            <w:shd w:val="clear" w:color="auto" w:fill="00B050"/>
          </w:tcPr>
          <w:p w14:paraId="032E5BCC" w14:textId="6A70D9A1"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2484480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756" w:type="dxa"/>
            <w:tcBorders>
              <w:top w:val="single" w:sz="4" w:space="0" w:color="auto"/>
              <w:bottom w:val="single" w:sz="12" w:space="0" w:color="auto"/>
            </w:tcBorders>
            <w:shd w:val="clear" w:color="auto" w:fill="00B050"/>
          </w:tcPr>
          <w:p w14:paraId="01CAE5E6"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5FE24E04"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07D7E8C5"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741" w:type="dxa"/>
            <w:tcBorders>
              <w:top w:val="single" w:sz="4" w:space="0" w:color="auto"/>
              <w:bottom w:val="single" w:sz="12" w:space="0" w:color="auto"/>
            </w:tcBorders>
            <w:shd w:val="clear" w:color="auto" w:fill="00B050"/>
          </w:tcPr>
          <w:p w14:paraId="0109749C"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62CB2A22"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271C53AA"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672" w:type="dxa"/>
            <w:tcBorders>
              <w:top w:val="single" w:sz="4" w:space="0" w:color="auto"/>
              <w:bottom w:val="single" w:sz="12" w:space="0" w:color="auto"/>
            </w:tcBorders>
            <w:shd w:val="clear" w:color="auto" w:fill="00B050"/>
          </w:tcPr>
          <w:p w14:paraId="04C262A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304E3AA4"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442C66FE"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r>
      <w:tr w:rsidR="002E0446" w:rsidRPr="00867421" w14:paraId="29596E00" w14:textId="77777777" w:rsidTr="00FF4682">
        <w:tc>
          <w:tcPr>
            <w:tcW w:w="1820" w:type="dxa"/>
            <w:tcBorders>
              <w:top w:val="single" w:sz="12" w:space="0" w:color="auto"/>
              <w:right w:val="single" w:sz="12" w:space="0" w:color="auto"/>
            </w:tcBorders>
            <w:shd w:val="clear" w:color="auto" w:fill="auto"/>
          </w:tcPr>
          <w:p w14:paraId="7100BE87" w14:textId="77777777" w:rsidR="002E0446" w:rsidRPr="00192BA6" w:rsidRDefault="002E0446" w:rsidP="00FF4682">
            <w:pPr>
              <w:widowControl w:val="0"/>
              <w:jc w:val="center"/>
              <w:rPr>
                <w:rFonts w:ascii="Meiryo UI" w:eastAsia="Meiryo UI" w:hAnsi="Meiryo UI" w:cs="Meiryo UI"/>
                <w:sz w:val="20"/>
                <w:szCs w:val="20"/>
              </w:rPr>
            </w:pPr>
            <w:r w:rsidRPr="00192BA6">
              <w:rPr>
                <w:rFonts w:ascii="Meiryo UI" w:eastAsia="Meiryo UI" w:hAnsi="Meiryo UI" w:cs="Meiryo UI" w:hint="eastAsia"/>
                <w:sz w:val="20"/>
                <w:szCs w:val="20"/>
              </w:rPr>
              <w:t>活動費助成</w:t>
            </w:r>
          </w:p>
        </w:tc>
        <w:tc>
          <w:tcPr>
            <w:tcW w:w="784" w:type="dxa"/>
            <w:tcBorders>
              <w:top w:val="single" w:sz="12" w:space="0" w:color="auto"/>
              <w:left w:val="single" w:sz="12" w:space="0" w:color="auto"/>
            </w:tcBorders>
            <w:shd w:val="clear" w:color="auto" w:fill="auto"/>
          </w:tcPr>
          <w:p w14:paraId="449A2EAA" w14:textId="114A39FB"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42</w:t>
            </w:r>
          </w:p>
        </w:tc>
        <w:tc>
          <w:tcPr>
            <w:tcW w:w="994" w:type="dxa"/>
            <w:tcBorders>
              <w:top w:val="single" w:sz="12" w:space="0" w:color="auto"/>
            </w:tcBorders>
            <w:shd w:val="clear" w:color="auto" w:fill="auto"/>
          </w:tcPr>
          <w:p w14:paraId="69FCFFB4" w14:textId="668C7330"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7,775</w:t>
            </w:r>
          </w:p>
        </w:tc>
        <w:tc>
          <w:tcPr>
            <w:tcW w:w="756" w:type="dxa"/>
            <w:tcBorders>
              <w:top w:val="single" w:sz="12" w:space="0" w:color="auto"/>
            </w:tcBorders>
            <w:shd w:val="clear" w:color="auto" w:fill="auto"/>
          </w:tcPr>
          <w:p w14:paraId="29EA9554" w14:textId="05090F5E"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3</w:t>
            </w:r>
          </w:p>
        </w:tc>
        <w:tc>
          <w:tcPr>
            <w:tcW w:w="924" w:type="dxa"/>
            <w:tcBorders>
              <w:top w:val="single" w:sz="12" w:space="0" w:color="auto"/>
            </w:tcBorders>
            <w:shd w:val="clear" w:color="auto" w:fill="auto"/>
          </w:tcPr>
          <w:p w14:paraId="276F7170" w14:textId="6A445FA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w:t>
            </w:r>
            <w:r>
              <w:rPr>
                <w:rFonts w:ascii="Meiryo UI" w:eastAsia="Meiryo UI" w:hAnsi="Meiryo UI" w:cs="Meiryo UI"/>
                <w:sz w:val="20"/>
                <w:szCs w:val="20"/>
              </w:rPr>
              <w:t>,250</w:t>
            </w:r>
          </w:p>
        </w:tc>
        <w:tc>
          <w:tcPr>
            <w:tcW w:w="741" w:type="dxa"/>
            <w:tcBorders>
              <w:top w:val="single" w:sz="12" w:space="0" w:color="auto"/>
            </w:tcBorders>
            <w:shd w:val="clear" w:color="auto" w:fill="auto"/>
          </w:tcPr>
          <w:p w14:paraId="795F98D2" w14:textId="686A10E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2</w:t>
            </w:r>
          </w:p>
        </w:tc>
        <w:tc>
          <w:tcPr>
            <w:tcW w:w="924" w:type="dxa"/>
            <w:tcBorders>
              <w:top w:val="single" w:sz="12" w:space="0" w:color="auto"/>
            </w:tcBorders>
            <w:shd w:val="clear" w:color="auto" w:fill="auto"/>
          </w:tcPr>
          <w:p w14:paraId="6376A6E6" w14:textId="505947EE"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5,866</w:t>
            </w:r>
          </w:p>
        </w:tc>
        <w:tc>
          <w:tcPr>
            <w:tcW w:w="672" w:type="dxa"/>
            <w:tcBorders>
              <w:top w:val="single" w:sz="12" w:space="0" w:color="auto"/>
            </w:tcBorders>
            <w:shd w:val="clear" w:color="auto" w:fill="auto"/>
          </w:tcPr>
          <w:p w14:paraId="59EDB413" w14:textId="78F18C7A"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0</w:t>
            </w:r>
          </w:p>
        </w:tc>
        <w:tc>
          <w:tcPr>
            <w:tcW w:w="924" w:type="dxa"/>
            <w:tcBorders>
              <w:top w:val="single" w:sz="12" w:space="0" w:color="auto"/>
            </w:tcBorders>
            <w:shd w:val="clear" w:color="auto" w:fill="auto"/>
          </w:tcPr>
          <w:p w14:paraId="0F2213AC" w14:textId="2FF0FC2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5</w:t>
            </w:r>
            <w:r>
              <w:rPr>
                <w:rFonts w:ascii="Meiryo UI" w:eastAsia="Meiryo UI" w:hAnsi="Meiryo UI" w:cs="Meiryo UI"/>
                <w:sz w:val="20"/>
                <w:szCs w:val="20"/>
              </w:rPr>
              <w:t>,062</w:t>
            </w:r>
          </w:p>
        </w:tc>
      </w:tr>
      <w:tr w:rsidR="002E0446" w:rsidRPr="00867421" w14:paraId="3A4C10CE" w14:textId="77777777" w:rsidTr="00FF4682">
        <w:tc>
          <w:tcPr>
            <w:tcW w:w="1820" w:type="dxa"/>
            <w:tcBorders>
              <w:right w:val="single" w:sz="12" w:space="0" w:color="auto"/>
            </w:tcBorders>
            <w:shd w:val="clear" w:color="auto" w:fill="auto"/>
          </w:tcPr>
          <w:p w14:paraId="66DDB889" w14:textId="77777777" w:rsidR="002E0446" w:rsidRPr="00192BA6" w:rsidRDefault="002E0446" w:rsidP="00FF4682">
            <w:pPr>
              <w:widowControl w:val="0"/>
              <w:jc w:val="center"/>
              <w:rPr>
                <w:rFonts w:ascii="Meiryo UI" w:eastAsia="Meiryo UI" w:hAnsi="Meiryo UI" w:cs="Meiryo UI"/>
                <w:sz w:val="20"/>
                <w:szCs w:val="20"/>
              </w:rPr>
            </w:pPr>
            <w:r>
              <w:rPr>
                <w:rFonts w:ascii="Meiryo UI" w:eastAsia="Meiryo UI" w:hAnsi="Meiryo UI" w:cs="Meiryo UI" w:hint="eastAsia"/>
                <w:sz w:val="20"/>
                <w:szCs w:val="20"/>
              </w:rPr>
              <w:t>地域福祉推進助成</w:t>
            </w:r>
          </w:p>
        </w:tc>
        <w:tc>
          <w:tcPr>
            <w:tcW w:w="784" w:type="dxa"/>
            <w:tcBorders>
              <w:left w:val="single" w:sz="12" w:space="0" w:color="auto"/>
            </w:tcBorders>
            <w:shd w:val="clear" w:color="auto" w:fill="auto"/>
          </w:tcPr>
          <w:p w14:paraId="62FD44FF" w14:textId="20DBA7A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p>
        </w:tc>
        <w:tc>
          <w:tcPr>
            <w:tcW w:w="994" w:type="dxa"/>
            <w:shd w:val="clear" w:color="auto" w:fill="auto"/>
          </w:tcPr>
          <w:p w14:paraId="294CD3B0" w14:textId="1B975766"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6,884</w:t>
            </w:r>
          </w:p>
        </w:tc>
        <w:tc>
          <w:tcPr>
            <w:tcW w:w="756" w:type="dxa"/>
            <w:shd w:val="clear" w:color="auto" w:fill="auto"/>
          </w:tcPr>
          <w:p w14:paraId="0361D3BE" w14:textId="42899BEF"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4</w:t>
            </w:r>
          </w:p>
        </w:tc>
        <w:tc>
          <w:tcPr>
            <w:tcW w:w="924" w:type="dxa"/>
            <w:shd w:val="clear" w:color="auto" w:fill="auto"/>
          </w:tcPr>
          <w:p w14:paraId="5B04DA77" w14:textId="374CB0F1"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Pr>
                <w:rFonts w:ascii="Meiryo UI" w:eastAsia="Meiryo UI" w:hAnsi="Meiryo UI" w:cs="Meiryo UI"/>
                <w:sz w:val="20"/>
                <w:szCs w:val="20"/>
              </w:rPr>
              <w:t>7,708</w:t>
            </w:r>
          </w:p>
        </w:tc>
        <w:tc>
          <w:tcPr>
            <w:tcW w:w="741" w:type="dxa"/>
            <w:shd w:val="clear" w:color="auto" w:fill="auto"/>
          </w:tcPr>
          <w:p w14:paraId="643DFB25" w14:textId="51006D2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0</w:t>
            </w:r>
          </w:p>
        </w:tc>
        <w:tc>
          <w:tcPr>
            <w:tcW w:w="924" w:type="dxa"/>
            <w:shd w:val="clear" w:color="auto" w:fill="auto"/>
          </w:tcPr>
          <w:p w14:paraId="38D89435" w14:textId="5DDC5374"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Pr>
                <w:rFonts w:ascii="Meiryo UI" w:eastAsia="Meiryo UI" w:hAnsi="Meiryo UI" w:cs="Meiryo UI"/>
                <w:sz w:val="20"/>
                <w:szCs w:val="20"/>
              </w:rPr>
              <w:t>7,650</w:t>
            </w:r>
          </w:p>
        </w:tc>
        <w:tc>
          <w:tcPr>
            <w:tcW w:w="672" w:type="dxa"/>
            <w:shd w:val="clear" w:color="auto" w:fill="auto"/>
          </w:tcPr>
          <w:p w14:paraId="67BA7FF5" w14:textId="582E1AA1"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2</w:t>
            </w:r>
          </w:p>
        </w:tc>
        <w:tc>
          <w:tcPr>
            <w:tcW w:w="924" w:type="dxa"/>
            <w:shd w:val="clear" w:color="auto" w:fill="auto"/>
          </w:tcPr>
          <w:p w14:paraId="78CBB783" w14:textId="4EDDD03A"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9</w:t>
            </w:r>
            <w:r>
              <w:rPr>
                <w:rFonts w:ascii="Meiryo UI" w:eastAsia="Meiryo UI" w:hAnsi="Meiryo UI" w:cs="Meiryo UI"/>
                <w:sz w:val="20"/>
                <w:szCs w:val="20"/>
              </w:rPr>
              <w:t>3,802</w:t>
            </w:r>
          </w:p>
        </w:tc>
      </w:tr>
      <w:tr w:rsidR="002E0446" w:rsidRPr="00867421" w14:paraId="5E7BF6AA" w14:textId="77777777" w:rsidTr="00FF4682">
        <w:tc>
          <w:tcPr>
            <w:tcW w:w="1820" w:type="dxa"/>
            <w:tcBorders>
              <w:bottom w:val="single" w:sz="12" w:space="0" w:color="auto"/>
              <w:right w:val="single" w:sz="12" w:space="0" w:color="auto"/>
            </w:tcBorders>
            <w:shd w:val="clear" w:color="auto" w:fill="auto"/>
          </w:tcPr>
          <w:p w14:paraId="132D7E30" w14:textId="77777777" w:rsidR="002E0446" w:rsidRPr="00192BA6" w:rsidRDefault="002E0446" w:rsidP="00FF4682">
            <w:pPr>
              <w:widowControl w:val="0"/>
              <w:jc w:val="center"/>
              <w:rPr>
                <w:rFonts w:ascii="Meiryo UI" w:eastAsia="Meiryo UI" w:hAnsi="Meiryo UI" w:cs="Meiryo UI"/>
                <w:sz w:val="20"/>
                <w:szCs w:val="20"/>
              </w:rPr>
            </w:pPr>
            <w:r>
              <w:rPr>
                <w:rFonts w:ascii="Meiryo UI" w:eastAsia="Meiryo UI" w:hAnsi="Meiryo UI" w:cs="Meiryo UI" w:hint="eastAsia"/>
                <w:sz w:val="20"/>
                <w:szCs w:val="20"/>
              </w:rPr>
              <w:t>合計</w:t>
            </w:r>
          </w:p>
        </w:tc>
        <w:tc>
          <w:tcPr>
            <w:tcW w:w="784" w:type="dxa"/>
            <w:tcBorders>
              <w:left w:val="single" w:sz="12" w:space="0" w:color="auto"/>
            </w:tcBorders>
            <w:shd w:val="clear" w:color="auto" w:fill="auto"/>
          </w:tcPr>
          <w:p w14:paraId="534EB8A0" w14:textId="21A53C6F"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48</w:t>
            </w:r>
          </w:p>
        </w:tc>
        <w:tc>
          <w:tcPr>
            <w:tcW w:w="994" w:type="dxa"/>
            <w:shd w:val="clear" w:color="auto" w:fill="auto"/>
          </w:tcPr>
          <w:p w14:paraId="0E0DAD04" w14:textId="50765846"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34</w:t>
            </w:r>
            <w:r w:rsidR="002E0446">
              <w:rPr>
                <w:rFonts w:ascii="Meiryo UI" w:eastAsia="Meiryo UI" w:hAnsi="Meiryo UI" w:cs="Meiryo UI" w:hint="eastAsia"/>
                <w:sz w:val="20"/>
                <w:szCs w:val="20"/>
              </w:rPr>
              <w:t>,</w:t>
            </w:r>
            <w:r>
              <w:rPr>
                <w:rFonts w:ascii="Meiryo UI" w:eastAsia="Meiryo UI" w:hAnsi="Meiryo UI" w:cs="Meiryo UI"/>
                <w:sz w:val="20"/>
                <w:szCs w:val="20"/>
              </w:rPr>
              <w:t>659</w:t>
            </w:r>
          </w:p>
        </w:tc>
        <w:tc>
          <w:tcPr>
            <w:tcW w:w="756" w:type="dxa"/>
            <w:shd w:val="clear" w:color="auto" w:fill="auto"/>
          </w:tcPr>
          <w:p w14:paraId="3DB33298" w14:textId="02D44606"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57</w:t>
            </w:r>
          </w:p>
        </w:tc>
        <w:tc>
          <w:tcPr>
            <w:tcW w:w="924" w:type="dxa"/>
            <w:shd w:val="clear" w:color="auto" w:fill="auto"/>
          </w:tcPr>
          <w:p w14:paraId="1EA8B747" w14:textId="23AF62B0"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71</w:t>
            </w:r>
            <w:r w:rsidR="002E0446">
              <w:rPr>
                <w:rFonts w:ascii="Meiryo UI" w:eastAsia="Meiryo UI" w:hAnsi="Meiryo UI" w:cs="Meiryo UI" w:hint="eastAsia"/>
                <w:sz w:val="20"/>
                <w:szCs w:val="20"/>
              </w:rPr>
              <w:t>,</w:t>
            </w:r>
            <w:r>
              <w:rPr>
                <w:rFonts w:ascii="Meiryo UI" w:eastAsia="Meiryo UI" w:hAnsi="Meiryo UI" w:cs="Meiryo UI"/>
                <w:sz w:val="20"/>
                <w:szCs w:val="20"/>
              </w:rPr>
              <w:t>95</w:t>
            </w:r>
            <w:r w:rsidR="002E0446">
              <w:rPr>
                <w:rFonts w:ascii="Meiryo UI" w:eastAsia="Meiryo UI" w:hAnsi="Meiryo UI" w:cs="Meiryo UI" w:hint="eastAsia"/>
                <w:sz w:val="20"/>
                <w:szCs w:val="20"/>
              </w:rPr>
              <w:t>8</w:t>
            </w:r>
          </w:p>
        </w:tc>
        <w:tc>
          <w:tcPr>
            <w:tcW w:w="741" w:type="dxa"/>
            <w:shd w:val="clear" w:color="auto" w:fill="auto"/>
          </w:tcPr>
          <w:p w14:paraId="498BF243" w14:textId="7EBD2289" w:rsidR="002E0446" w:rsidRPr="00192BA6" w:rsidRDefault="002E0446"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sidR="00627293">
              <w:rPr>
                <w:rFonts w:ascii="Meiryo UI" w:eastAsia="Meiryo UI" w:hAnsi="Meiryo UI" w:cs="Meiryo UI"/>
                <w:sz w:val="20"/>
                <w:szCs w:val="20"/>
              </w:rPr>
              <w:t>2</w:t>
            </w:r>
          </w:p>
        </w:tc>
        <w:tc>
          <w:tcPr>
            <w:tcW w:w="924" w:type="dxa"/>
            <w:shd w:val="clear" w:color="auto" w:fill="auto"/>
          </w:tcPr>
          <w:p w14:paraId="18D9DB85" w14:textId="72F8CD6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73</w:t>
            </w:r>
            <w:r w:rsidR="002E0446">
              <w:rPr>
                <w:rFonts w:ascii="Meiryo UI" w:eastAsia="Meiryo UI" w:hAnsi="Meiryo UI" w:cs="Meiryo UI" w:hint="eastAsia"/>
                <w:sz w:val="20"/>
                <w:szCs w:val="20"/>
              </w:rPr>
              <w:t>,</w:t>
            </w:r>
            <w:r>
              <w:rPr>
                <w:rFonts w:ascii="Meiryo UI" w:eastAsia="Meiryo UI" w:hAnsi="Meiryo UI" w:cs="Meiryo UI"/>
                <w:sz w:val="20"/>
                <w:szCs w:val="20"/>
              </w:rPr>
              <w:t>516</w:t>
            </w:r>
          </w:p>
        </w:tc>
        <w:tc>
          <w:tcPr>
            <w:tcW w:w="672" w:type="dxa"/>
            <w:shd w:val="clear" w:color="auto" w:fill="auto"/>
          </w:tcPr>
          <w:p w14:paraId="78C7355C" w14:textId="4132D335"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52</w:t>
            </w:r>
          </w:p>
        </w:tc>
        <w:tc>
          <w:tcPr>
            <w:tcW w:w="924" w:type="dxa"/>
            <w:shd w:val="clear" w:color="auto" w:fill="auto"/>
          </w:tcPr>
          <w:p w14:paraId="0D570588" w14:textId="0F0A2FF5"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98</w:t>
            </w:r>
            <w:r w:rsidR="002E0446">
              <w:rPr>
                <w:rFonts w:ascii="Meiryo UI" w:eastAsia="Meiryo UI" w:hAnsi="Meiryo UI" w:cs="Meiryo UI" w:hint="eastAsia"/>
                <w:sz w:val="20"/>
                <w:szCs w:val="20"/>
              </w:rPr>
              <w:t>,</w:t>
            </w:r>
            <w:r>
              <w:rPr>
                <w:rFonts w:ascii="Meiryo UI" w:eastAsia="Meiryo UI" w:hAnsi="Meiryo UI" w:cs="Meiryo UI"/>
                <w:sz w:val="20"/>
                <w:szCs w:val="20"/>
              </w:rPr>
              <w:t>864</w:t>
            </w:r>
          </w:p>
        </w:tc>
      </w:tr>
    </w:tbl>
    <w:p w14:paraId="54B2C3CE" w14:textId="5B0CB86E" w:rsidR="002E0446" w:rsidRPr="00867421" w:rsidRDefault="002E0446" w:rsidP="002E0446">
      <w:pPr>
        <w:spacing w:line="400" w:lineRule="exact"/>
        <w:ind w:left="240" w:hangingChars="100" w:hanging="240"/>
        <w:jc w:val="center"/>
        <w:rPr>
          <w:rFonts w:ascii="メイリオ" w:eastAsia="メイリオ" w:hAnsi="メイリオ" w:cs="メイリオ"/>
          <w:color w:val="000000"/>
          <w:sz w:val="24"/>
          <w:szCs w:val="24"/>
        </w:rPr>
      </w:pPr>
    </w:p>
    <w:p w14:paraId="24AEB556" w14:textId="77777777" w:rsidR="00627293" w:rsidRDefault="00627293" w:rsidP="002E0446">
      <w:pPr>
        <w:spacing w:line="400" w:lineRule="exact"/>
        <w:ind w:left="240" w:hangingChars="100" w:hanging="240"/>
        <w:rPr>
          <w:rFonts w:ascii="メイリオ" w:eastAsia="メイリオ" w:hAnsi="メイリオ" w:cs="メイリオ"/>
          <w:color w:val="000000"/>
          <w:sz w:val="24"/>
          <w:szCs w:val="24"/>
        </w:rPr>
      </w:pPr>
    </w:p>
    <w:p w14:paraId="3E26C4D9" w14:textId="7A310DC9" w:rsidR="002E0446" w:rsidRPr="00867421" w:rsidRDefault="002E0446" w:rsidP="002E0446">
      <w:pPr>
        <w:spacing w:line="400" w:lineRule="exact"/>
        <w:ind w:left="240" w:hangingChars="100" w:hanging="240"/>
        <w:rPr>
          <w:rFonts w:ascii="メイリオ" w:eastAsia="メイリオ" w:hAnsi="メイリオ" w:cs="メイリオ"/>
          <w:color w:val="000000"/>
          <w:sz w:val="24"/>
          <w:szCs w:val="24"/>
        </w:rPr>
      </w:pPr>
    </w:p>
    <w:p w14:paraId="639C4706" w14:textId="5C4B906C" w:rsidR="002E0446" w:rsidRPr="002A317C" w:rsidRDefault="002E0446" w:rsidP="002E0446">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7D5DA324" w14:textId="77777777" w:rsidR="002E0446" w:rsidRPr="00976FB8"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（福祉基金の効果的な活用）</w:t>
      </w:r>
    </w:p>
    <w:p w14:paraId="0C48A6D9" w14:textId="1997B337" w:rsidR="002E0446" w:rsidRPr="002A317C"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E75F4F" w:rsidRPr="00E75F4F">
        <w:rPr>
          <w:rFonts w:ascii="メイリオ" w:eastAsia="メイリオ" w:hAnsi="メイリオ" w:cs="メイリオ" w:hint="eastAsia"/>
          <w:color w:val="000000" w:themeColor="text1"/>
          <w:sz w:val="24"/>
          <w:szCs w:val="24"/>
        </w:rPr>
        <w:t>地域福祉を取り巻く環境が多様化・複雑化していく</w:t>
      </w:r>
      <w:r w:rsidR="00822CC1">
        <w:rPr>
          <w:rFonts w:ascii="メイリオ" w:eastAsia="メイリオ" w:hAnsi="メイリオ" w:cs="メイリオ" w:hint="eastAsia"/>
          <w:color w:val="000000" w:themeColor="text1"/>
          <w:sz w:val="24"/>
          <w:szCs w:val="24"/>
        </w:rPr>
        <w:t>中</w:t>
      </w:r>
      <w:r w:rsidR="00E75F4F" w:rsidRPr="00E75F4F">
        <w:rPr>
          <w:rFonts w:ascii="メイリオ" w:eastAsia="メイリオ" w:hAnsi="メイリオ" w:cs="メイリオ" w:hint="eastAsia"/>
          <w:color w:val="000000" w:themeColor="text1"/>
          <w:sz w:val="24"/>
          <w:szCs w:val="24"/>
        </w:rPr>
        <w:t>で、福祉的課題を抱える府民の方々に対して、時期を逸することなく基金を活用した支援を行うため、福祉基金による助成全体のあり方や手法について、より効果的・効率的に活用できる制度となるよう、引き続き検討を進めます。</w:t>
      </w:r>
    </w:p>
    <w:p w14:paraId="5A359598" w14:textId="77777777" w:rsidR="002E0446" w:rsidRPr="00976FB8"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（助成事業の見える化の推進）</w:t>
      </w:r>
    </w:p>
    <w:p w14:paraId="54B8BBFD" w14:textId="24365FA6" w:rsidR="002E0446" w:rsidRDefault="002E0446" w:rsidP="002E0446">
      <w:pPr>
        <w:spacing w:line="400" w:lineRule="exact"/>
        <w:ind w:left="24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E75F4F" w:rsidRPr="00E75F4F">
        <w:rPr>
          <w:rFonts w:ascii="メイリオ" w:eastAsia="メイリオ" w:hAnsi="メイリオ" w:cs="メイリオ" w:hint="eastAsia"/>
          <w:color w:val="000000" w:themeColor="text1"/>
          <w:sz w:val="24"/>
          <w:szCs w:val="24"/>
        </w:rPr>
        <w:t>寄附金の活用について、寄附者に実施事業の趣旨・目的に共感してもらえるよう「</w:t>
      </w:r>
      <w:r w:rsidR="00031C0F">
        <w:rPr>
          <w:rFonts w:ascii="メイリオ" w:eastAsia="メイリオ" w:hAnsi="メイリオ" w:cs="メイリオ" w:hint="eastAsia"/>
          <w:color w:val="000000" w:themeColor="text1"/>
          <w:sz w:val="24"/>
          <w:szCs w:val="24"/>
        </w:rPr>
        <w:t>使い途</w:t>
      </w:r>
      <w:r w:rsidR="00E75F4F" w:rsidRPr="00E75F4F">
        <w:rPr>
          <w:rFonts w:ascii="メイリオ" w:eastAsia="メイリオ" w:hAnsi="メイリオ" w:cs="メイリオ" w:hint="eastAsia"/>
          <w:color w:val="000000" w:themeColor="text1"/>
          <w:sz w:val="24"/>
          <w:szCs w:val="24"/>
        </w:rPr>
        <w:t>が明確かつ有効に活用している」ことを評価・公表する「地域福祉推進助成『事業評価制度』」を適切に運用します。</w:t>
      </w:r>
    </w:p>
    <w:p w14:paraId="58ADB2C1" w14:textId="77777777" w:rsidR="003A604A" w:rsidRDefault="003A604A" w:rsidP="002E0446">
      <w:pPr>
        <w:spacing w:line="400" w:lineRule="exact"/>
        <w:ind w:left="240" w:hanging="240"/>
        <w:rPr>
          <w:rFonts w:ascii="メイリオ" w:eastAsia="メイリオ" w:hAnsi="メイリオ" w:cs="メイリオ"/>
          <w:color w:val="000000" w:themeColor="text1"/>
          <w:sz w:val="24"/>
          <w:szCs w:val="24"/>
        </w:rPr>
      </w:pPr>
    </w:p>
    <w:p w14:paraId="122B89B1" w14:textId="7B0331EB" w:rsidR="002E0446" w:rsidRPr="002A317C" w:rsidRDefault="00EF3441" w:rsidP="002E0446">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⑤</w:t>
      </w:r>
      <w:r w:rsidR="002E0446" w:rsidRPr="002A317C">
        <w:rPr>
          <w:rFonts w:ascii="メイリオ" w:eastAsia="メイリオ" w:hAnsi="メイリオ" w:cs="メイリオ" w:hint="eastAsia"/>
          <w:color w:val="000000" w:themeColor="text1"/>
          <w:sz w:val="24"/>
          <w:szCs w:val="24"/>
        </w:rPr>
        <w:t xml:space="preserve"> </w:t>
      </w:r>
      <w:r w:rsidR="002E0446" w:rsidRPr="002A317C">
        <w:rPr>
          <w:rFonts w:ascii="メイリオ" w:eastAsia="メイリオ" w:hAnsi="メイリオ" w:cs="メイリオ" w:hint="eastAsia"/>
          <w:color w:val="000000" w:themeColor="text1"/>
          <w:sz w:val="24"/>
          <w:szCs w:val="24"/>
          <w:u w:val="single"/>
        </w:rPr>
        <w:t>矯正施設退所予定者等への社会復帰支援</w:t>
      </w:r>
    </w:p>
    <w:p w14:paraId="2B4E0D50" w14:textId="77777777" w:rsidR="002E0446" w:rsidRPr="002A317C" w:rsidRDefault="002E0446" w:rsidP="002E0446">
      <w:pPr>
        <w:spacing w:line="400" w:lineRule="exact"/>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E383EAC" w14:textId="77777777" w:rsidR="003A604A" w:rsidRDefault="002E0446" w:rsidP="003A604A">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3A604A" w:rsidRPr="003A604A">
        <w:rPr>
          <w:rFonts w:ascii="メイリオ" w:eastAsia="メイリオ" w:hAnsi="メイリオ" w:cs="メイリオ" w:hint="eastAsia"/>
          <w:color w:val="000000" w:themeColor="text1"/>
          <w:sz w:val="24"/>
          <w:szCs w:val="24"/>
        </w:rPr>
        <w:t>高齢または障がいを有することにより、福祉の支援が必要な矯正施設（刑務所、少年刑務所、拘置所、少年院）退所予定者及び退所者等が、退所後、円滑に福祉サービスを受けられるよう地域生活定着支援センターを設置し、地域生活への定着を支援しています。</w:t>
      </w:r>
    </w:p>
    <w:p w14:paraId="3C54E3A6" w14:textId="37A91E7A" w:rsidR="003A604A" w:rsidRPr="00ED0309" w:rsidRDefault="003A604A" w:rsidP="003A604A">
      <w:pPr>
        <w:spacing w:line="400" w:lineRule="exact"/>
        <w:ind w:leftChars="100" w:left="210" w:firstLineChars="100" w:firstLine="240"/>
        <w:rPr>
          <w:rFonts w:ascii="メイリオ" w:eastAsia="メイリオ" w:hAnsi="メイリオ" w:cs="メイリオ"/>
          <w:color w:val="000000" w:themeColor="text1"/>
          <w:sz w:val="24"/>
          <w:szCs w:val="24"/>
        </w:rPr>
      </w:pPr>
      <w:r w:rsidRPr="003A604A">
        <w:rPr>
          <w:rFonts w:ascii="メイリオ" w:eastAsia="メイリオ" w:hAnsi="メイリオ" w:cs="メイリオ" w:hint="eastAsia"/>
          <w:color w:val="000000" w:themeColor="text1"/>
          <w:sz w:val="24"/>
          <w:szCs w:val="24"/>
        </w:rPr>
        <w:t>また、不起訴処分や執行猶予判</w:t>
      </w:r>
      <w:r w:rsidRPr="00ED0309">
        <w:rPr>
          <w:rFonts w:ascii="メイリオ" w:eastAsia="メイリオ" w:hAnsi="メイリオ" w:cs="メイリオ" w:hint="eastAsia"/>
          <w:color w:val="000000" w:themeColor="text1"/>
          <w:sz w:val="24"/>
          <w:szCs w:val="24"/>
        </w:rPr>
        <w:t>決</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によって釈放される前から釈放後の支援体制を整えることで、地域での生活を支援する取組みとして、刑事司法手続の入口段階にある被疑者・被告人等で、高齢または障がいにより自立した生活が困難な人に対する支援を令和</w:t>
      </w:r>
      <w:r w:rsidR="00B25883" w:rsidRPr="00ED0309">
        <w:rPr>
          <w:rFonts w:ascii="メイリオ" w:eastAsia="メイリオ" w:hAnsi="メイリオ" w:cs="メイリオ" w:hint="eastAsia"/>
          <w:color w:val="000000" w:themeColor="text1"/>
          <w:sz w:val="24"/>
          <w:szCs w:val="24"/>
        </w:rPr>
        <w:t>３</w:t>
      </w:r>
      <w:r w:rsidR="00E16B16" w:rsidRPr="00ED0309">
        <w:rPr>
          <w:rFonts w:ascii="メイリオ" w:eastAsia="メイリオ" w:hAnsi="メイリオ" w:cs="メイリオ" w:hint="eastAsia"/>
          <w:color w:val="000000" w:themeColor="text1"/>
          <w:sz w:val="24"/>
          <w:szCs w:val="24"/>
        </w:rPr>
        <w:t>（2021</w:t>
      </w:r>
      <w:r w:rsidR="00A07EBB"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年度から開始して</w:t>
      </w:r>
      <w:r w:rsidR="00F842F9" w:rsidRPr="00ED0309">
        <w:rPr>
          <w:rFonts w:ascii="メイリオ" w:eastAsia="メイリオ" w:hAnsi="メイリオ" w:cs="メイリオ" w:hint="eastAsia"/>
          <w:color w:val="000000" w:themeColor="text1"/>
          <w:sz w:val="24"/>
          <w:szCs w:val="24"/>
        </w:rPr>
        <w:t>い</w:t>
      </w:r>
      <w:r w:rsidRPr="00ED0309">
        <w:rPr>
          <w:rFonts w:ascii="メイリオ" w:eastAsia="メイリオ" w:hAnsi="メイリオ" w:cs="メイリオ" w:hint="eastAsia"/>
          <w:color w:val="000000" w:themeColor="text1"/>
          <w:sz w:val="24"/>
          <w:szCs w:val="24"/>
        </w:rPr>
        <w:t>ます。</w:t>
      </w:r>
    </w:p>
    <w:p w14:paraId="150550F3" w14:textId="1DBFCED5" w:rsidR="00C2787A" w:rsidRPr="00ED0309" w:rsidRDefault="002E0446" w:rsidP="003A604A">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3A604A" w:rsidRPr="00ED0309">
        <w:rPr>
          <w:rFonts w:ascii="メイリオ" w:eastAsia="メイリオ" w:hAnsi="メイリオ" w:cs="メイリオ" w:hint="eastAsia"/>
          <w:color w:val="000000" w:themeColor="text1"/>
          <w:sz w:val="24"/>
          <w:szCs w:val="24"/>
        </w:rPr>
        <w:t>同センターは、矯正施設入所中から退所後まで一貫した相談支援を、矯正施設や保護観察所等の司法関係者や地域の福祉関係者等と連携、協働して取り組んでおり、また、全都道府県で同センターが設置されたことで、平成</w:t>
      </w:r>
      <w:r w:rsidR="00C2787A" w:rsidRPr="00ED0309">
        <w:rPr>
          <w:rFonts w:ascii="メイリオ" w:eastAsia="メイリオ" w:hAnsi="メイリオ" w:cs="メイリオ" w:hint="eastAsia"/>
          <w:color w:val="000000" w:themeColor="text1"/>
          <w:sz w:val="24"/>
          <w:szCs w:val="24"/>
        </w:rPr>
        <w:t>24</w:t>
      </w:r>
      <w:r w:rsidR="00E16B16" w:rsidRPr="00ED0309">
        <w:rPr>
          <w:rFonts w:ascii="メイリオ" w:eastAsia="メイリオ" w:hAnsi="メイリオ" w:cs="メイリオ" w:hint="eastAsia"/>
          <w:color w:val="000000" w:themeColor="text1"/>
          <w:sz w:val="24"/>
          <w:szCs w:val="24"/>
        </w:rPr>
        <w:t>（2012</w:t>
      </w:r>
      <w:r w:rsidR="00A07EBB" w:rsidRPr="00ED0309">
        <w:rPr>
          <w:rFonts w:ascii="メイリオ" w:eastAsia="メイリオ" w:hAnsi="メイリオ" w:cs="メイリオ" w:hint="eastAsia"/>
          <w:color w:val="000000" w:themeColor="text1"/>
          <w:sz w:val="24"/>
          <w:szCs w:val="24"/>
        </w:rPr>
        <w:t>）</w:t>
      </w:r>
      <w:r w:rsidR="003A604A" w:rsidRPr="00ED0309">
        <w:rPr>
          <w:rFonts w:ascii="メイリオ" w:eastAsia="メイリオ" w:hAnsi="メイリオ" w:cs="メイリオ" w:hint="eastAsia"/>
          <w:color w:val="000000" w:themeColor="text1"/>
          <w:sz w:val="24"/>
          <w:szCs w:val="24"/>
        </w:rPr>
        <w:t>年度からは広域的支援も可能と</w:t>
      </w:r>
      <w:r w:rsidR="00E16B16" w:rsidRPr="00ED0309">
        <w:rPr>
          <w:rFonts w:ascii="メイリオ" w:eastAsia="メイリオ" w:hAnsi="メイリオ" w:cs="メイリオ" w:hint="eastAsia"/>
          <w:color w:val="000000" w:themeColor="text1"/>
          <w:sz w:val="24"/>
          <w:szCs w:val="24"/>
        </w:rPr>
        <w:t>なりました。</w:t>
      </w:r>
    </w:p>
    <w:p w14:paraId="472E59E0" w14:textId="3789A3B3" w:rsidR="003A604A" w:rsidRPr="00ED0309" w:rsidRDefault="003A604A" w:rsidP="00C2787A">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支援対象となる</w:t>
      </w:r>
      <w:r w:rsidR="00A07EBB"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の中には帰住地をもたない</w:t>
      </w:r>
      <w:r w:rsidR="00A07EBB"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が多いことから、円滑に福祉サービス</w:t>
      </w:r>
      <w:r w:rsidR="008966DE"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の利用につなげるため、帰住先の市町村や受入施設等への理解と協力をより一層深めていく取組みが求められてます。</w:t>
      </w:r>
    </w:p>
    <w:p w14:paraId="703F399C" w14:textId="00D51904" w:rsidR="00C2787A" w:rsidRDefault="002E0446" w:rsidP="00C2787A">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C2787A" w:rsidRPr="00ED0309">
        <w:rPr>
          <w:rFonts w:ascii="メイリオ" w:eastAsia="メイリオ" w:hAnsi="メイリオ" w:cs="メイリオ" w:hint="eastAsia"/>
          <w:color w:val="000000" w:themeColor="text1"/>
          <w:sz w:val="24"/>
          <w:szCs w:val="24"/>
        </w:rPr>
        <w:t>大阪府では、平成28</w:t>
      </w:r>
      <w:r w:rsidR="00E16B16" w:rsidRPr="00ED0309">
        <w:rPr>
          <w:rFonts w:ascii="メイリオ" w:eastAsia="メイリオ" w:hAnsi="メイリオ" w:cs="メイリオ" w:hint="eastAsia"/>
          <w:color w:val="000000" w:themeColor="text1"/>
          <w:sz w:val="24"/>
          <w:szCs w:val="24"/>
        </w:rPr>
        <w:t>（2016</w:t>
      </w:r>
      <w:r w:rsidR="00A07EBB" w:rsidRPr="00ED0309">
        <w:rPr>
          <w:rFonts w:ascii="メイリオ" w:eastAsia="メイリオ" w:hAnsi="メイリオ" w:cs="メイリオ" w:hint="eastAsia"/>
          <w:color w:val="000000" w:themeColor="text1"/>
          <w:sz w:val="24"/>
          <w:szCs w:val="24"/>
        </w:rPr>
        <w:t>）</w:t>
      </w:r>
      <w:r w:rsidR="00C2787A" w:rsidRPr="00ED0309">
        <w:rPr>
          <w:rFonts w:ascii="メイリオ" w:eastAsia="メイリオ" w:hAnsi="メイリオ" w:cs="メイリオ" w:hint="eastAsia"/>
          <w:color w:val="000000" w:themeColor="text1"/>
          <w:sz w:val="24"/>
          <w:szCs w:val="24"/>
        </w:rPr>
        <w:t>年12月に施行され</w:t>
      </w:r>
      <w:r w:rsidR="00C2787A" w:rsidRPr="00C2787A">
        <w:rPr>
          <w:rFonts w:ascii="メイリオ" w:eastAsia="メイリオ" w:hAnsi="メイリオ" w:cs="メイリオ" w:hint="eastAsia"/>
          <w:color w:val="000000" w:themeColor="text1"/>
          <w:sz w:val="24"/>
          <w:szCs w:val="24"/>
        </w:rPr>
        <w:t>た「再犯の防止等の推進に関する法律（再犯防止推進法）」及び令和</w:t>
      </w:r>
      <w:r w:rsidR="00C2787A">
        <w:rPr>
          <w:rFonts w:ascii="メイリオ" w:eastAsia="メイリオ" w:hAnsi="メイリオ" w:cs="メイリオ" w:hint="eastAsia"/>
          <w:color w:val="000000" w:themeColor="text1"/>
          <w:sz w:val="24"/>
          <w:szCs w:val="24"/>
        </w:rPr>
        <w:t>５</w:t>
      </w:r>
      <w:r w:rsidR="00E16B16">
        <w:rPr>
          <w:rFonts w:ascii="メイリオ" w:eastAsia="メイリオ" w:hAnsi="メイリオ" w:cs="メイリオ" w:hint="eastAsia"/>
          <w:color w:val="000000" w:themeColor="text1"/>
          <w:sz w:val="24"/>
          <w:szCs w:val="24"/>
        </w:rPr>
        <w:t>（2023</w:t>
      </w:r>
      <w:r w:rsidR="00A07EBB">
        <w:rPr>
          <w:rFonts w:ascii="メイリオ" w:eastAsia="メイリオ" w:hAnsi="メイリオ" w:cs="メイリオ" w:hint="eastAsia"/>
          <w:color w:val="000000" w:themeColor="text1"/>
          <w:sz w:val="24"/>
          <w:szCs w:val="24"/>
        </w:rPr>
        <w:t>）</w:t>
      </w:r>
      <w:r w:rsidR="00C2787A" w:rsidRPr="00C2787A">
        <w:rPr>
          <w:rFonts w:ascii="メイリオ" w:eastAsia="メイリオ" w:hAnsi="メイリオ" w:cs="メイリオ" w:hint="eastAsia"/>
          <w:color w:val="000000" w:themeColor="text1"/>
          <w:sz w:val="24"/>
          <w:szCs w:val="24"/>
        </w:rPr>
        <w:t>年</w:t>
      </w:r>
      <w:r w:rsidR="00C2787A">
        <w:rPr>
          <w:rFonts w:ascii="メイリオ" w:eastAsia="メイリオ" w:hAnsi="メイリオ" w:cs="メイリオ" w:hint="eastAsia"/>
          <w:color w:val="000000" w:themeColor="text1"/>
          <w:sz w:val="24"/>
          <w:szCs w:val="24"/>
        </w:rPr>
        <w:t>３</w:t>
      </w:r>
      <w:r w:rsidR="00C2787A" w:rsidRPr="00C2787A">
        <w:rPr>
          <w:rFonts w:ascii="メイリオ" w:eastAsia="メイリオ" w:hAnsi="メイリオ" w:cs="メイリオ" w:hint="eastAsia"/>
          <w:color w:val="000000" w:themeColor="text1"/>
          <w:sz w:val="24"/>
          <w:szCs w:val="24"/>
        </w:rPr>
        <w:t>月に閣議決定された「第二次再犯防止推進計画」を踏まえ、令和６</w:t>
      </w:r>
      <w:r w:rsidR="00E16B16">
        <w:rPr>
          <w:rFonts w:ascii="メイリオ" w:eastAsia="メイリオ" w:hAnsi="メイリオ" w:cs="メイリオ" w:hint="eastAsia"/>
          <w:color w:val="000000" w:themeColor="text1"/>
          <w:sz w:val="24"/>
          <w:szCs w:val="24"/>
        </w:rPr>
        <w:t>（2024</w:t>
      </w:r>
      <w:r w:rsidR="00A07EBB">
        <w:rPr>
          <w:rFonts w:ascii="メイリオ" w:eastAsia="メイリオ" w:hAnsi="メイリオ" w:cs="メイリオ" w:hint="eastAsia"/>
          <w:color w:val="000000" w:themeColor="text1"/>
          <w:sz w:val="24"/>
          <w:szCs w:val="24"/>
        </w:rPr>
        <w:t>）</w:t>
      </w:r>
      <w:r w:rsidR="00C2787A" w:rsidRPr="00C2787A">
        <w:rPr>
          <w:rFonts w:ascii="メイリオ" w:eastAsia="メイリオ" w:hAnsi="メイリオ" w:cs="メイリオ" w:hint="eastAsia"/>
          <w:color w:val="000000" w:themeColor="text1"/>
          <w:sz w:val="24"/>
          <w:szCs w:val="24"/>
        </w:rPr>
        <w:t>年３月に「第二次大阪府再犯防止推進計画」を策定しました。</w:t>
      </w:r>
    </w:p>
    <w:p w14:paraId="46C975B1" w14:textId="50EE0DCC" w:rsidR="002E0446" w:rsidRPr="0090219F" w:rsidRDefault="00C2787A" w:rsidP="00C2787A">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第二次大阪府再犯防止推進計画においても、引き続き、</w:t>
      </w:r>
      <w:r w:rsidR="00D505C8" w:rsidRPr="0090219F">
        <w:rPr>
          <w:rFonts w:ascii="メイリオ" w:eastAsia="メイリオ" w:hAnsi="メイリオ" w:cs="メイリオ" w:hint="eastAsia"/>
          <w:color w:val="000000" w:themeColor="text1"/>
          <w:sz w:val="24"/>
          <w:szCs w:val="24"/>
        </w:rPr>
        <w:t>矯正</w:t>
      </w:r>
      <w:r w:rsidRPr="0090219F">
        <w:rPr>
          <w:rFonts w:ascii="メイリオ" w:eastAsia="メイリオ" w:hAnsi="メイリオ" w:cs="メイリオ" w:hint="eastAsia"/>
          <w:color w:val="000000" w:themeColor="text1"/>
          <w:sz w:val="24"/>
          <w:szCs w:val="24"/>
        </w:rPr>
        <w:t>施設退所予定者等に対し、居住地の市町村の福祉関係機関と連携しながら、地域の中で孤立することなく、円滑に社会復帰できるよう支援していくことで再犯防止に取り組むとされています。</w:t>
      </w:r>
    </w:p>
    <w:p w14:paraId="2E9E1AC1" w14:textId="77777777" w:rsidR="00C2787A" w:rsidRPr="0090219F" w:rsidRDefault="00C2787A" w:rsidP="00C2787A">
      <w:pPr>
        <w:spacing w:line="400" w:lineRule="exact"/>
        <w:ind w:leftChars="100" w:left="210" w:firstLineChars="100" w:firstLine="240"/>
        <w:rPr>
          <w:rFonts w:ascii="メイリオ" w:eastAsia="メイリオ" w:hAnsi="メイリオ" w:cs="メイリオ"/>
          <w:color w:val="000000" w:themeColor="text1"/>
          <w:sz w:val="24"/>
          <w:szCs w:val="24"/>
        </w:rPr>
      </w:pPr>
    </w:p>
    <w:p w14:paraId="158A1947" w14:textId="06D18C6F" w:rsidR="002E0446" w:rsidRPr="0090219F" w:rsidRDefault="002E0446" w:rsidP="002E0446">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《第</w:t>
      </w:r>
      <w:r w:rsidR="000360F4" w:rsidRPr="0090219F">
        <w:rPr>
          <w:rFonts w:ascii="メイリオ" w:eastAsia="メイリオ" w:hAnsi="メイリオ" w:cs="メイリオ" w:hint="eastAsia"/>
          <w:b/>
          <w:color w:val="000000" w:themeColor="text1"/>
          <w:sz w:val="24"/>
          <w:szCs w:val="24"/>
        </w:rPr>
        <w:t>５</w:t>
      </w:r>
      <w:r w:rsidRPr="0090219F">
        <w:rPr>
          <w:rFonts w:ascii="メイリオ" w:eastAsia="メイリオ" w:hAnsi="メイリオ" w:cs="メイリオ" w:hint="eastAsia"/>
          <w:b/>
          <w:color w:val="000000" w:themeColor="text1"/>
          <w:sz w:val="24"/>
          <w:szCs w:val="24"/>
        </w:rPr>
        <w:t>期計画における具体的取組</w:t>
      </w:r>
      <w:r w:rsidR="00A07EBB" w:rsidRPr="0090219F">
        <w:rPr>
          <w:rFonts w:ascii="メイリオ" w:eastAsia="メイリオ" w:hAnsi="メイリオ" w:cs="メイリオ" w:hint="eastAsia"/>
          <w:b/>
          <w:color w:val="000000" w:themeColor="text1"/>
          <w:sz w:val="24"/>
          <w:szCs w:val="24"/>
        </w:rPr>
        <w:t>み</w:t>
      </w:r>
      <w:r w:rsidRPr="0090219F">
        <w:rPr>
          <w:rFonts w:ascii="メイリオ" w:eastAsia="メイリオ" w:hAnsi="メイリオ" w:cs="メイリオ" w:hint="eastAsia"/>
          <w:b/>
          <w:color w:val="000000" w:themeColor="text1"/>
          <w:sz w:val="24"/>
          <w:szCs w:val="24"/>
        </w:rPr>
        <w:t>》</w:t>
      </w:r>
    </w:p>
    <w:p w14:paraId="029F4B34" w14:textId="056AC8E2" w:rsidR="00C2787A" w:rsidRPr="0090219F" w:rsidRDefault="00C2787A" w:rsidP="00C2787A">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（地域</w:t>
      </w:r>
      <w:r w:rsidR="00634592"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支援者への理解促進）</w:t>
      </w:r>
    </w:p>
    <w:p w14:paraId="3414AC22" w14:textId="7376E77A" w:rsidR="00C2787A" w:rsidRDefault="00C2787A" w:rsidP="00C2787A">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rPr>
        <w:t>▼</w:t>
      </w:r>
      <w:r w:rsidRPr="0090219F">
        <w:rPr>
          <w:rFonts w:ascii="メイリオ" w:eastAsia="メイリオ" w:hAnsi="メイリオ" w:cs="メイリオ" w:hint="eastAsia"/>
          <w:color w:val="000000" w:themeColor="text1"/>
          <w:sz w:val="24"/>
          <w:szCs w:val="24"/>
        </w:rPr>
        <w:t xml:space="preserve">　「地域支援者向け被疑者・被告人段階にある要支援高齢者・障がい者に対する支援マニュアル」を活用し、市町村や市町村社協、地域包括支援センター</w:t>
      </w:r>
      <w:r w:rsidR="00C748E1" w:rsidRPr="0090219F">
        <w:rPr>
          <w:rFonts w:ascii="メイリオ" w:eastAsia="メイリオ" w:hAnsi="メイリオ" w:cs="メイリオ" w:hint="eastAsia"/>
          <w:bCs/>
          <w:sz w:val="24"/>
          <w:szCs w:val="24"/>
        </w:rPr>
        <w:t>（※）</w:t>
      </w:r>
      <w:r w:rsidR="002C78E8"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に対して、司法と福祉が連携できる仕組みである被疑者支援業務や刑事司法手続きの基本的な流れなどの理解促進と連携体制の構築に努めます</w:t>
      </w:r>
      <w:r w:rsidRPr="00C2787A">
        <w:rPr>
          <w:rFonts w:ascii="メイリオ" w:eastAsia="メイリオ" w:hAnsi="メイリオ" w:cs="メイリオ" w:hint="eastAsia"/>
          <w:color w:val="000000" w:themeColor="text1"/>
          <w:sz w:val="24"/>
          <w:szCs w:val="24"/>
        </w:rPr>
        <w:t>。</w:t>
      </w:r>
    </w:p>
    <w:p w14:paraId="02B54DF0" w14:textId="535EFD54" w:rsidR="00C2787A" w:rsidRPr="002A317C" w:rsidRDefault="00C2787A" w:rsidP="00C2787A">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w:t>
      </w:r>
      <w:r w:rsidRPr="00C2787A">
        <w:rPr>
          <w:rFonts w:ascii="メイリオ" w:eastAsia="メイリオ" w:hAnsi="メイリオ" w:cs="メイリオ" w:hint="eastAsia"/>
          <w:color w:val="000000" w:themeColor="text1"/>
          <w:sz w:val="24"/>
          <w:szCs w:val="24"/>
        </w:rPr>
        <w:t>地域生活定着支援センターの課題検討</w:t>
      </w:r>
      <w:r w:rsidRPr="002A317C">
        <w:rPr>
          <w:rFonts w:ascii="メイリオ" w:eastAsia="メイリオ" w:hAnsi="メイリオ" w:cs="メイリオ" w:hint="eastAsia"/>
          <w:color w:val="000000" w:themeColor="text1"/>
          <w:sz w:val="24"/>
          <w:szCs w:val="24"/>
        </w:rPr>
        <w:t>）</w:t>
      </w:r>
    </w:p>
    <w:p w14:paraId="4750D2D7" w14:textId="7E296950" w:rsidR="00C2787A" w:rsidRPr="00C2787A" w:rsidRDefault="00C2787A" w:rsidP="00C2787A">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rPr>
        <w:t>▼</w:t>
      </w:r>
      <w:r w:rsidRPr="002A317C">
        <w:rPr>
          <w:rFonts w:ascii="メイリオ" w:eastAsia="メイリオ" w:hAnsi="メイリオ" w:cs="メイリオ" w:hint="eastAsia"/>
          <w:color w:val="000000" w:themeColor="text1"/>
          <w:sz w:val="24"/>
          <w:szCs w:val="24"/>
        </w:rPr>
        <w:t xml:space="preserve">　</w:t>
      </w:r>
      <w:r w:rsidRPr="00E040E8">
        <w:rPr>
          <w:rFonts w:ascii="メイリオ" w:eastAsia="メイリオ" w:hAnsi="メイリオ" w:cs="メイリオ" w:hint="eastAsia"/>
          <w:color w:val="000000" w:themeColor="text1"/>
          <w:sz w:val="24"/>
          <w:szCs w:val="24"/>
        </w:rPr>
        <w:t>大阪保護観察所や府内の矯正施設、更生保護施設等との連絡調整会議等の場を通じて</w:t>
      </w:r>
      <w:r>
        <w:rPr>
          <w:rFonts w:ascii="メイリオ" w:eastAsia="メイリオ" w:hAnsi="メイリオ" w:cs="メイリオ" w:hint="eastAsia"/>
          <w:color w:val="000000" w:themeColor="text1"/>
          <w:sz w:val="24"/>
          <w:szCs w:val="24"/>
        </w:rPr>
        <w:t>事例の共有を行い</w:t>
      </w:r>
      <w:r w:rsidRPr="00E040E8">
        <w:rPr>
          <w:rFonts w:ascii="メイリオ" w:eastAsia="メイリオ" w:hAnsi="メイリオ" w:cs="メイリオ" w:hint="eastAsia"/>
          <w:color w:val="000000" w:themeColor="text1"/>
          <w:sz w:val="24"/>
          <w:szCs w:val="24"/>
        </w:rPr>
        <w:t>、事業における課題の整理等、解決に向けて引き続き検討を進めます。</w:t>
      </w:r>
    </w:p>
    <w:p w14:paraId="6DF876E8" w14:textId="15D2B954" w:rsidR="002E0446" w:rsidRPr="002A317C"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w:t>
      </w:r>
      <w:r w:rsidR="00BD3D4D">
        <w:rPr>
          <w:rFonts w:ascii="メイリオ" w:eastAsia="メイリオ" w:hAnsi="メイリオ" w:cs="メイリオ" w:hint="eastAsia"/>
          <w:color w:val="000000" w:themeColor="text1"/>
          <w:sz w:val="24"/>
          <w:szCs w:val="24"/>
        </w:rPr>
        <w:t>再犯防止に向けた</w:t>
      </w:r>
      <w:r w:rsidR="00A141E5">
        <w:rPr>
          <w:rFonts w:ascii="メイリオ" w:eastAsia="メイリオ" w:hAnsi="メイリオ" w:cs="メイリオ" w:hint="eastAsia"/>
          <w:color w:val="000000" w:themeColor="text1"/>
          <w:sz w:val="24"/>
          <w:szCs w:val="24"/>
        </w:rPr>
        <w:t>取組み</w:t>
      </w:r>
      <w:r w:rsidRPr="002A317C">
        <w:rPr>
          <w:rFonts w:ascii="メイリオ" w:eastAsia="メイリオ" w:hAnsi="メイリオ" w:cs="メイリオ" w:hint="eastAsia"/>
          <w:color w:val="000000" w:themeColor="text1"/>
          <w:sz w:val="24"/>
          <w:szCs w:val="24"/>
        </w:rPr>
        <w:t>）</w:t>
      </w:r>
    </w:p>
    <w:p w14:paraId="70775A23" w14:textId="2A086817" w:rsidR="00C2787A" w:rsidRPr="00ED0309" w:rsidRDefault="002E0446" w:rsidP="00C2787A">
      <w:pPr>
        <w:spacing w:line="400" w:lineRule="exact"/>
        <w:ind w:left="240" w:hangingChars="100" w:hanging="240"/>
        <w:rPr>
          <w:rFonts w:ascii="メイリオ" w:eastAsia="メイリオ" w:hAnsi="メイリオ" w:cs="メイリオ"/>
          <w:color w:val="000000" w:themeColor="text1"/>
          <w:sz w:val="24"/>
        </w:rPr>
      </w:pPr>
      <w:r w:rsidRPr="002A317C">
        <w:rPr>
          <w:rFonts w:ascii="メイリオ" w:eastAsia="メイリオ" w:hAnsi="メイリオ" w:cs="メイリオ" w:hint="eastAsia"/>
          <w:color w:val="000000" w:themeColor="text1"/>
          <w:sz w:val="24"/>
        </w:rPr>
        <w:t xml:space="preserve">▼　</w:t>
      </w:r>
      <w:r w:rsidR="00C2787A" w:rsidRPr="00C2787A">
        <w:rPr>
          <w:rFonts w:ascii="メイリオ" w:eastAsia="メイリオ" w:hAnsi="メイリオ" w:cs="メイリオ" w:hint="eastAsia"/>
          <w:color w:val="000000" w:themeColor="text1"/>
          <w:sz w:val="24"/>
        </w:rPr>
        <w:t>18歳未満の子どもに特定の性犯罪を犯し、服役後出所し、刑期満了から</w:t>
      </w:r>
      <w:r w:rsidR="00C2787A">
        <w:rPr>
          <w:rFonts w:ascii="メイリオ" w:eastAsia="メイリオ" w:hAnsi="メイリオ" w:cs="メイリオ" w:hint="eastAsia"/>
          <w:color w:val="000000" w:themeColor="text1"/>
          <w:sz w:val="24"/>
        </w:rPr>
        <w:t>５</w:t>
      </w:r>
      <w:r w:rsidR="00C2787A" w:rsidRPr="00C2787A">
        <w:rPr>
          <w:rFonts w:ascii="メイリオ" w:eastAsia="メイリオ" w:hAnsi="メイリオ" w:cs="メイリオ" w:hint="eastAsia"/>
          <w:color w:val="000000" w:themeColor="text1"/>
          <w:sz w:val="24"/>
        </w:rPr>
        <w:t>年を経過しない</w:t>
      </w:r>
      <w:r w:rsidR="008873D3">
        <w:rPr>
          <w:rFonts w:ascii="メイリオ" w:eastAsia="メイリオ" w:hAnsi="メイリオ" w:cs="メイリオ" w:hint="eastAsia"/>
          <w:color w:val="000000" w:themeColor="text1"/>
          <w:sz w:val="24"/>
        </w:rPr>
        <w:t>人</w:t>
      </w:r>
      <w:r w:rsidR="00C2787A" w:rsidRPr="00C2787A">
        <w:rPr>
          <w:rFonts w:ascii="メイリオ" w:eastAsia="メイリオ" w:hAnsi="メイリオ" w:cs="メイリオ" w:hint="eastAsia"/>
          <w:color w:val="000000" w:themeColor="text1"/>
          <w:sz w:val="24"/>
        </w:rPr>
        <w:t>が府内に居住される際、知事に届出を行った上で、希望者に臨床心理士等によるカウンセリ</w:t>
      </w:r>
      <w:r w:rsidR="00C2787A" w:rsidRPr="00ED0309">
        <w:rPr>
          <w:rFonts w:ascii="メイリオ" w:eastAsia="メイリオ" w:hAnsi="メイリオ" w:cs="メイリオ" w:hint="eastAsia"/>
          <w:color w:val="000000" w:themeColor="text1"/>
          <w:sz w:val="24"/>
        </w:rPr>
        <w:t>ング</w:t>
      </w:r>
      <w:r w:rsidR="00320BC8" w:rsidRPr="00ED0309">
        <w:rPr>
          <w:rFonts w:ascii="メイリオ" w:eastAsia="メイリオ" w:hAnsi="メイリオ" w:cs="メイリオ" w:hint="eastAsia"/>
          <w:color w:val="000000" w:themeColor="text1"/>
          <w:sz w:val="24"/>
        </w:rPr>
        <w:t>など</w:t>
      </w:r>
      <w:r w:rsidR="00C2787A" w:rsidRPr="00ED0309">
        <w:rPr>
          <w:rFonts w:ascii="メイリオ" w:eastAsia="メイリオ" w:hAnsi="メイリオ" w:cs="メイリオ" w:hint="eastAsia"/>
          <w:color w:val="000000" w:themeColor="text1"/>
          <w:sz w:val="24"/>
        </w:rPr>
        <w:t>必要な支援を実施します。</w:t>
      </w:r>
    </w:p>
    <w:p w14:paraId="6FF6925F" w14:textId="14CF3EED" w:rsidR="002E0446" w:rsidRDefault="00C2787A" w:rsidP="00C2787A">
      <w:pPr>
        <w:spacing w:line="400" w:lineRule="exact"/>
        <w:ind w:leftChars="100" w:left="210"/>
        <w:rPr>
          <w:rFonts w:ascii="メイリオ" w:eastAsia="メイリオ" w:hAnsi="メイリオ" w:cs="メイリオ"/>
          <w:color w:val="000000" w:themeColor="text1"/>
          <w:sz w:val="24"/>
        </w:rPr>
      </w:pPr>
      <w:r w:rsidRPr="00ED0309">
        <w:rPr>
          <w:rFonts w:ascii="メイリオ" w:eastAsia="メイリオ" w:hAnsi="メイリオ" w:cs="メイリオ" w:hint="eastAsia"/>
          <w:color w:val="000000" w:themeColor="text1"/>
          <w:sz w:val="24"/>
        </w:rPr>
        <w:t xml:space="preserve">　また、痴漢や盗撮等の性犯罪を犯</w:t>
      </w:r>
      <w:r w:rsidRPr="00C2787A">
        <w:rPr>
          <w:rFonts w:ascii="メイリオ" w:eastAsia="メイリオ" w:hAnsi="メイリオ" w:cs="メイリオ" w:hint="eastAsia"/>
          <w:color w:val="000000" w:themeColor="text1"/>
          <w:sz w:val="24"/>
        </w:rPr>
        <w:t>し「起訴猶予・罰金・科料・執行猶予」処分となった</w:t>
      </w:r>
      <w:r w:rsidR="00A07EBB">
        <w:rPr>
          <w:rFonts w:ascii="メイリオ" w:eastAsia="メイリオ" w:hAnsi="メイリオ" w:cs="メイリオ" w:hint="eastAsia"/>
          <w:color w:val="000000" w:themeColor="text1"/>
          <w:sz w:val="24"/>
        </w:rPr>
        <w:t>人</w:t>
      </w:r>
      <w:r w:rsidRPr="00C2787A">
        <w:rPr>
          <w:rFonts w:ascii="メイリオ" w:eastAsia="メイリオ" w:hAnsi="メイリオ" w:cs="メイリオ" w:hint="eastAsia"/>
          <w:color w:val="000000" w:themeColor="text1"/>
          <w:sz w:val="24"/>
        </w:rPr>
        <w:t>に対して</w:t>
      </w:r>
      <w:r w:rsidR="00A07EBB">
        <w:rPr>
          <w:rFonts w:ascii="メイリオ" w:eastAsia="メイリオ" w:hAnsi="メイリオ" w:cs="メイリオ" w:hint="eastAsia"/>
          <w:color w:val="000000" w:themeColor="text1"/>
          <w:sz w:val="24"/>
        </w:rPr>
        <w:t>、</w:t>
      </w:r>
      <w:r w:rsidRPr="00C2787A">
        <w:rPr>
          <w:rFonts w:ascii="メイリオ" w:eastAsia="メイリオ" w:hAnsi="メイリオ" w:cs="メイリオ" w:hint="eastAsia"/>
          <w:color w:val="000000" w:themeColor="text1"/>
          <w:sz w:val="24"/>
        </w:rPr>
        <w:t>カウンセリング支援を実施（原則</w:t>
      </w:r>
      <w:r>
        <w:rPr>
          <w:rFonts w:ascii="メイリオ" w:eastAsia="メイリオ" w:hAnsi="メイリオ" w:cs="メイリオ" w:hint="eastAsia"/>
          <w:color w:val="000000" w:themeColor="text1"/>
          <w:sz w:val="24"/>
        </w:rPr>
        <w:t>５</w:t>
      </w:r>
      <w:r w:rsidRPr="00C2787A">
        <w:rPr>
          <w:rFonts w:ascii="メイリオ" w:eastAsia="メイリオ" w:hAnsi="メイリオ" w:cs="メイリオ" w:hint="eastAsia"/>
          <w:color w:val="000000" w:themeColor="text1"/>
          <w:sz w:val="24"/>
        </w:rPr>
        <w:t>回まで）します。</w:t>
      </w:r>
    </w:p>
    <w:p w14:paraId="6DADBAA6" w14:textId="3CDE671E" w:rsidR="00634592" w:rsidRDefault="00634592" w:rsidP="00C2787A">
      <w:pPr>
        <w:spacing w:line="400" w:lineRule="exact"/>
        <w:ind w:leftChars="100" w:left="210"/>
        <w:rPr>
          <w:rFonts w:ascii="メイリオ" w:eastAsia="メイリオ" w:hAnsi="メイリオ" w:cs="メイリオ"/>
          <w:color w:val="000000" w:themeColor="text1"/>
          <w:sz w:val="24"/>
        </w:rPr>
      </w:pPr>
    </w:p>
    <w:p w14:paraId="3B26CAA2" w14:textId="4217D336" w:rsidR="00634592" w:rsidRDefault="00634592" w:rsidP="00C2787A">
      <w:pPr>
        <w:spacing w:line="400" w:lineRule="exact"/>
        <w:ind w:leftChars="100" w:left="210"/>
        <w:rPr>
          <w:rFonts w:ascii="メイリオ" w:eastAsia="メイリオ" w:hAnsi="メイリオ" w:cs="メイリオ"/>
          <w:color w:val="000000" w:themeColor="text1"/>
          <w:sz w:val="24"/>
        </w:rPr>
      </w:pPr>
      <w:r>
        <w:rPr>
          <w:rFonts w:ascii="メイリオ" w:eastAsia="メイリオ" w:hAnsi="メイリオ" w:cs="メイリオ"/>
          <w:color w:val="000000" w:themeColor="text1"/>
          <w:sz w:val="24"/>
        </w:rPr>
        <w:br w:type="page"/>
      </w:r>
    </w:p>
    <w:p w14:paraId="4786DC80" w14:textId="77777777" w:rsidR="00634592" w:rsidRDefault="00634592" w:rsidP="00634592">
      <w:pPr>
        <w:ind w:firstLineChars="100" w:firstLine="210"/>
      </w:pPr>
      <w:r w:rsidRPr="004E6B6A">
        <w:rPr>
          <w:rFonts w:hint="eastAsia"/>
          <w:noProof/>
          <w:szCs w:val="24"/>
        </w:rPr>
        <w:lastRenderedPageBreak/>
        <mc:AlternateContent>
          <mc:Choice Requires="wps">
            <w:drawing>
              <wp:anchor distT="0" distB="0" distL="114300" distR="114300" simplePos="0" relativeHeight="251704832" behindDoc="0" locked="0" layoutInCell="1" allowOverlap="1" wp14:anchorId="143B7F48" wp14:editId="4E77DB25">
                <wp:simplePos x="0" y="0"/>
                <wp:positionH relativeFrom="margin">
                  <wp:align>left</wp:align>
                </wp:positionH>
                <wp:positionV relativeFrom="paragraph">
                  <wp:posOffset>34925</wp:posOffset>
                </wp:positionV>
                <wp:extent cx="5895975" cy="8782050"/>
                <wp:effectExtent l="0" t="0" r="28575" b="19050"/>
                <wp:wrapNone/>
                <wp:docPr id="97" name="テキスト ボックス 97" descr="コラム：地域生活定着支援センターの取組み&#10;～誰ひとり取り残さない社会をめざして～&#10;なぜ、罪を犯した人の支援をする必要があるのか、そう思う人がいるかもしれません。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10;また、犯罪行為に至ってしまうまでに、一般的には理解しがたい行動や言動を繰り返したり、衝動的に周りに迷惑行為をしていたりするなど、関わり続けることが難しくなって周囲の方が離れていったケースが見受けられます。その結果、孤立し誰にもSOSを出すことができず、犯罪行為に至っているという構図が見えてきています。「困った人」は「困っている人」でもあります。&#10;大阪府地域生活定着支援センターは平成22（2010）年に設立されてから、これまで延べ1,300人以上の人の社会参加をサポートしてきました。刑事司法機関からの情報提供と本人との面談を重ねたアセスメントにより、生活を安定させるための支援方針を立て、自分らしい生活ができるようになるまでを見届けています。大阪府地域生活定着支援センターの支援を受けた人の中には、一部、再犯に至る人もおりますが、ほとんどの人が地域の中で生活しています。&#10;詐欺を繰り返してきた高齢者は、地域のボランティアのまとめ役として活躍していますし、また、刑務所で覚えたミシンを使って、地域の清掃活動で使う雑巾を作って社会貢献している男性もいます。&#10;最近では、包括的な支援体制として、罪を犯した人も包括的に支える考えが広がりつつあります。重層的支援体制整備事業の支援会議や、介護保険の地域ケア会議等住民に身近な圏域で地域生活課題を話し合う仕組みを通じて、司法と福祉が手を取り合い、罪を犯した人が再び社会の一員になれるよう、市町村や地域の福祉関係機関の理解と協力をお願いし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73A88CF2" w14:textId="77777777" w:rsidR="00634592" w:rsidRPr="00FF6F1D" w:rsidRDefault="00634592" w:rsidP="0063459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70466E">
                              <w:rPr>
                                <w:rFonts w:ascii="メイリオ" w:eastAsia="メイリオ" w:hAnsi="メイリオ" w:hint="eastAsia"/>
                                <w:b/>
                                <w:sz w:val="24"/>
                                <w:szCs w:val="24"/>
                              </w:rPr>
                              <w:t>地域生活定着支援センターの取組み</w:t>
                            </w:r>
                          </w:p>
                          <w:p w14:paraId="2434025F" w14:textId="77777777" w:rsidR="00634592" w:rsidRPr="002378E8" w:rsidRDefault="00634592" w:rsidP="0063459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w:t>
                            </w:r>
                            <w:r w:rsidRPr="0070466E">
                              <w:rPr>
                                <w:rFonts w:ascii="メイリオ" w:eastAsia="メイリオ" w:hAnsi="メイリオ" w:hint="eastAsia"/>
                                <w:sz w:val="24"/>
                                <w:szCs w:val="24"/>
                              </w:rPr>
                              <w:t>社会をめざして</w:t>
                            </w:r>
                            <w:r w:rsidRPr="002378E8">
                              <w:rPr>
                                <w:rFonts w:ascii="メイリオ" w:eastAsia="メイリオ" w:hAnsi="メイリオ" w:hint="eastAsia"/>
                                <w:sz w:val="24"/>
                                <w:szCs w:val="24"/>
                              </w:rPr>
                              <w:t>～</w:t>
                            </w:r>
                          </w:p>
                          <w:p w14:paraId="7A4BC40F" w14:textId="77777777" w:rsidR="00634592" w:rsidRPr="002378E8" w:rsidRDefault="00634592" w:rsidP="00634592">
                            <w:pPr>
                              <w:spacing w:line="360" w:lineRule="exact"/>
                              <w:ind w:firstLineChars="100" w:firstLine="240"/>
                              <w:rPr>
                                <w:rFonts w:ascii="メイリオ" w:eastAsia="メイリオ" w:hAnsi="メイリオ"/>
                                <w:sz w:val="24"/>
                                <w:szCs w:val="24"/>
                              </w:rPr>
                            </w:pPr>
                          </w:p>
                          <w:p w14:paraId="47AD7394" w14:textId="5C0B6A04" w:rsidR="00634592" w:rsidRPr="000A2F96" w:rsidRDefault="00634592" w:rsidP="00634592">
                            <w:pPr>
                              <w:spacing w:line="360" w:lineRule="exact"/>
                              <w:ind w:firstLineChars="100" w:firstLine="240"/>
                              <w:rPr>
                                <w:rFonts w:ascii="メイリオ" w:eastAsia="メイリオ" w:hAnsi="メイリオ"/>
                                <w:sz w:val="24"/>
                                <w:szCs w:val="24"/>
                              </w:rPr>
                            </w:pPr>
                            <w:r w:rsidRPr="00FF6F1D">
                              <w:rPr>
                                <w:rFonts w:ascii="メイリオ" w:eastAsia="メイリオ" w:hAnsi="メイリオ" w:hint="eastAsia"/>
                                <w:sz w:val="24"/>
                                <w:szCs w:val="24"/>
                              </w:rPr>
                              <w:t>なぜ、罪を犯した人の支援をする必要がある</w:t>
                            </w:r>
                            <w:r w:rsidRPr="000A2F96">
                              <w:rPr>
                                <w:rFonts w:ascii="メイリオ" w:eastAsia="メイリオ" w:hAnsi="メイリオ" w:hint="eastAsia"/>
                                <w:sz w:val="24"/>
                                <w:szCs w:val="24"/>
                              </w:rPr>
                              <w:t>のか</w:t>
                            </w:r>
                            <w:r>
                              <w:rPr>
                                <w:rFonts w:ascii="メイリオ" w:eastAsia="メイリオ" w:hAnsi="メイリオ" w:hint="eastAsia"/>
                                <w:sz w:val="24"/>
                                <w:szCs w:val="24"/>
                              </w:rPr>
                              <w:t>、</w:t>
                            </w:r>
                            <w:r w:rsidRPr="000A2F96">
                              <w:rPr>
                                <w:rFonts w:ascii="メイリオ" w:eastAsia="メイリオ" w:hAnsi="メイリオ" w:hint="eastAsia"/>
                                <w:sz w:val="24"/>
                                <w:szCs w:val="24"/>
                              </w:rPr>
                              <w:t>そう思う</w:t>
                            </w:r>
                            <w:r w:rsidR="008873D3">
                              <w:rPr>
                                <w:rFonts w:ascii="メイリオ" w:eastAsia="メイリオ" w:hAnsi="メイリオ" w:hint="eastAsia"/>
                                <w:sz w:val="24"/>
                                <w:szCs w:val="24"/>
                              </w:rPr>
                              <w:t>人</w:t>
                            </w:r>
                            <w:r>
                              <w:rPr>
                                <w:rFonts w:ascii="メイリオ" w:eastAsia="メイリオ" w:hAnsi="メイリオ" w:hint="eastAsia"/>
                                <w:sz w:val="24"/>
                                <w:szCs w:val="24"/>
                              </w:rPr>
                              <w:t>がいるかもしれません</w:t>
                            </w:r>
                            <w:r w:rsidRPr="000A2F96">
                              <w:rPr>
                                <w:rFonts w:ascii="メイリオ" w:eastAsia="メイリオ" w:hAnsi="メイリオ" w:hint="eastAsia"/>
                                <w:sz w:val="24"/>
                                <w:szCs w:val="24"/>
                              </w:rPr>
                              <w:t>。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w:t>
                            </w:r>
                          </w:p>
                          <w:p w14:paraId="6437BF9E" w14:textId="4DD8FAD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また、犯罪行為に至ってしまうまでに、一般的には理解しがたい行動や言動を繰り返したり、衝動的に周りに迷惑行為をしていたりするなど、関わり続けることが難しくなって周囲の</w:t>
                            </w:r>
                            <w:r w:rsidR="002C78E8"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が離れていったケースが見受けられます。その結果、孤立し誰にもSOSを出すことができず、犯罪行為に至っているという構図が見えてきています。「困った人」は「困っている人」でもあります。</w:t>
                            </w:r>
                          </w:p>
                          <w:p w14:paraId="49BEFBD8" w14:textId="6299D8E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大阪府地域生活定着支援センターは平成2</w:t>
                            </w:r>
                            <w:r w:rsidRPr="0090219F">
                              <w:rPr>
                                <w:rFonts w:ascii="メイリオ" w:eastAsia="メイリオ" w:hAnsi="メイリオ"/>
                                <w:sz w:val="24"/>
                                <w:szCs w:val="24"/>
                              </w:rPr>
                              <w:t>2</w:t>
                            </w:r>
                            <w:r w:rsidRPr="0090219F">
                              <w:rPr>
                                <w:rFonts w:ascii="メイリオ" w:eastAsia="メイリオ" w:hAnsi="メイリオ" w:hint="eastAsia"/>
                                <w:sz w:val="24"/>
                                <w:szCs w:val="24"/>
                              </w:rPr>
                              <w:t>（2010）年に設立されてから、これまで延べ1,300人以上の社会参加をサポートしてきました。刑事司法機関からの情報提供と本人との面談を重ねたアセスメント</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により、生活を安定させるための支援方針を立て、自分らしい生活ができるようになるまでを見届けています。大阪府地域生活定着支援センターの支援を受けた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の中には、一部、再犯に至る</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もおりますが、ほとんどの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が地域の中で生活しています。</w:t>
                            </w:r>
                          </w:p>
                          <w:p w14:paraId="3ED07971" w14:textId="77777777" w:rsidR="00634592"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詐欺を繰り返してきた高齢者は、地域のボランティアのまとめ役として活躍していますし、また、刑務所で覚えたミシンを使って、地域の清掃活動で使う雑巾を作って社会貢献している男性もいます。</w:t>
                            </w:r>
                          </w:p>
                          <w:p w14:paraId="613C1671" w14:textId="2BECDCD6" w:rsidR="00634592" w:rsidRPr="000A2F96" w:rsidRDefault="00634592" w:rsidP="00EA6145">
                            <w:pPr>
                              <w:spacing w:line="360" w:lineRule="exact"/>
                              <w:ind w:rightChars="2457" w:right="5160" w:firstLineChars="100" w:firstLine="240"/>
                              <w:rPr>
                                <w:rFonts w:ascii="メイリオ" w:eastAsia="メイリオ" w:hAnsi="メイリオ"/>
                                <w:sz w:val="24"/>
                                <w:szCs w:val="24"/>
                              </w:rPr>
                            </w:pPr>
                            <w:r w:rsidRPr="000A2F96">
                              <w:rPr>
                                <w:rFonts w:ascii="メイリオ" w:eastAsia="メイリオ" w:hAnsi="メイリオ" w:hint="eastAsia"/>
                                <w:sz w:val="24"/>
                                <w:szCs w:val="24"/>
                              </w:rPr>
                              <w:t>最近では、包括的な支援体制として、罪を犯した人も包括的に支える考えが広がりつつあります。重層的支援体制整備事業の支援会議や、介護保険の地</w:t>
                            </w:r>
                            <w:r w:rsidRPr="00ED0309">
                              <w:rPr>
                                <w:rFonts w:ascii="メイリオ" w:eastAsia="メイリオ" w:hAnsi="メイリオ" w:hint="eastAsia"/>
                                <w:sz w:val="24"/>
                                <w:szCs w:val="24"/>
                              </w:rPr>
                              <w:t>域ケア会議</w:t>
                            </w:r>
                            <w:r w:rsidR="00852651" w:rsidRPr="00ED0309">
                              <w:rPr>
                                <w:rFonts w:ascii="メイリオ" w:eastAsia="メイリオ" w:hAnsi="メイリオ" w:cs="メイリオ" w:hint="eastAsia"/>
                                <w:sz w:val="24"/>
                                <w:szCs w:val="24"/>
                              </w:rPr>
                              <w:t>等</w:t>
                            </w:r>
                            <w:r w:rsidRPr="000A2F96">
                              <w:rPr>
                                <w:rFonts w:ascii="メイリオ" w:eastAsia="メイリオ" w:hAnsi="メイリオ" w:hint="eastAsia"/>
                                <w:sz w:val="24"/>
                                <w:szCs w:val="24"/>
                              </w:rPr>
                              <w:t>住民に身近な圏域で地域生活課題を話し合う仕組みを通じて、司法と福祉が手を取り合い、罪を犯した人が再び社会の一員になれるよう、市町村や地域の福祉関係機関の理解と協力をお願いします。</w:t>
                            </w:r>
                          </w:p>
                          <w:p w14:paraId="7AFD9B10" w14:textId="77777777" w:rsidR="00EA6145" w:rsidRDefault="00EA6145" w:rsidP="00634592">
                            <w:pPr>
                              <w:spacing w:line="200" w:lineRule="exact"/>
                              <w:rPr>
                                <w:rFonts w:ascii="メイリオ" w:eastAsia="メイリオ" w:hAnsi="メイリオ"/>
                                <w:color w:val="000000" w:themeColor="text1"/>
                                <w:sz w:val="12"/>
                                <w:szCs w:val="12"/>
                              </w:rPr>
                            </w:pPr>
                          </w:p>
                          <w:p w14:paraId="7F75067D" w14:textId="2B76789B" w:rsidR="00634592" w:rsidRPr="00C3214C" w:rsidRDefault="00634592" w:rsidP="00634592">
                            <w:pPr>
                              <w:spacing w:line="200" w:lineRule="exact"/>
                              <w:rPr>
                                <w:rFonts w:ascii="メイリオ" w:eastAsia="メイリオ" w:hAnsi="メイリオ"/>
                                <w:color w:val="000000" w:themeColor="text1"/>
                                <w:sz w:val="12"/>
                                <w:szCs w:val="12"/>
                              </w:rPr>
                            </w:pPr>
                            <w:r w:rsidRPr="00C3214C">
                              <w:rPr>
                                <w:rFonts w:ascii="メイリオ" w:eastAsia="メイリオ" w:hAnsi="メイリオ"/>
                                <w:color w:val="000000" w:themeColor="text1"/>
                                <w:sz w:val="12"/>
                                <w:szCs w:val="12"/>
                              </w:rPr>
                              <w:t>[</w:t>
                            </w:r>
                            <w:r w:rsidRPr="007802BE">
                              <w:rPr>
                                <w:rFonts w:ascii="メイリオ" w:eastAsia="メイリオ" w:hAnsi="メイリオ" w:hint="eastAsia"/>
                                <w:color w:val="000000" w:themeColor="text1"/>
                                <w:sz w:val="12"/>
                                <w:szCs w:val="12"/>
                              </w:rPr>
                              <w:t>出典：令和3年10月23日　共生社会を創る愛の基金第10回シンポジウ</w:t>
                            </w:r>
                            <w:r w:rsidRPr="007802BE">
                              <w:rPr>
                                <w:rFonts w:ascii="メイリオ" w:eastAsia="メイリオ" w:hAnsi="メイリオ" w:hint="eastAsia"/>
                                <w:sz w:val="12"/>
                                <w:szCs w:val="12"/>
                              </w:rPr>
                              <w:t>ム「罪</w:t>
                            </w:r>
                            <w:r w:rsidRPr="007802BE">
                              <w:rPr>
                                <w:rFonts w:ascii="メイリオ" w:eastAsia="メイリオ" w:hAnsi="メイリオ" w:hint="eastAsia"/>
                                <w:color w:val="000000" w:themeColor="text1"/>
                                <w:sz w:val="12"/>
                                <w:szCs w:val="12"/>
                              </w:rPr>
                              <w:t>に問われた障がい者」の支援―ともに地域で暮らし続けるために－「地域生活定着促進事業の取り組みについて－地域共生社会の実現を目指して－」</w:t>
                            </w:r>
                            <w:r>
                              <w:rPr>
                                <w:rFonts w:ascii="メイリオ" w:eastAsia="メイリオ" w:hAnsi="メイリオ" w:hint="eastAsia"/>
                                <w:color w:val="000000" w:themeColor="text1"/>
                                <w:sz w:val="12"/>
                                <w:szCs w:val="12"/>
                              </w:rPr>
                              <w:t>厚生</w:t>
                            </w:r>
                            <w:r w:rsidRPr="007802BE">
                              <w:rPr>
                                <w:rFonts w:ascii="メイリオ" w:eastAsia="メイリオ" w:hAnsi="メイリオ" w:hint="eastAsia"/>
                                <w:color w:val="000000" w:themeColor="text1"/>
                                <w:sz w:val="12"/>
                                <w:szCs w:val="12"/>
                              </w:rPr>
                              <w:t>労働省　社会・援護局総務課　総務課長資料より</w:t>
                            </w:r>
                            <w:r>
                              <w:rPr>
                                <w:rFonts w:ascii="メイリオ" w:eastAsia="メイリオ" w:hAnsi="メイリオ" w:hint="eastAsia"/>
                                <w:color w:val="000000" w:themeColor="text1"/>
                                <w:sz w:val="12"/>
                                <w:szCs w:val="1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B7F48" id="テキスト ボックス 97" o:spid="_x0000_s1276" type="#_x0000_t202" alt="コラム：地域生活定着支援センターの取組み&#10;～誰ひとり取り残さない社会をめざして～&#10;なぜ、罪を犯した人の支援をする必要があるのか、そう思う人がいるかもしれません。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10;また、犯罪行為に至ってしまうまでに、一般的には理解しがたい行動や言動を繰り返したり、衝動的に周りに迷惑行為をしていたりするなど、関わり続けることが難しくなって周囲の方が離れていったケースが見受けられます。その結果、孤立し誰にもSOSを出すことができず、犯罪行為に至っているという構図が見えてきています。「困った人」は「困っている人」でもあります。&#10;大阪府地域生活定着支援センターは平成22（2010）年に設立されてから、これまで延べ1,300人以上の人の社会参加をサポートしてきました。刑事司法機関からの情報提供と本人との面談を重ねたアセスメントにより、生活を安定させるための支援方針を立て、自分らしい生活ができるようになるまでを見届けています。大阪府地域生活定着支援センターの支援を受けた人の中には、一部、再犯に至る人もおりますが、ほとんどの人が地域の中で生活しています。&#10;詐欺を繰り返してきた高齢者は、地域のボランティアのまとめ役として活躍していますし、また、刑務所で覚えたミシンを使って、地域の清掃活動で使う雑巾を作って社会貢献している男性もいます。&#10;最近では、包括的な支援体制として、罪を犯した人も包括的に支える考えが広がりつつあります。重層的支援体制整備事業の支援会議や、介護保険の地域ケア会議等住民に身近な圏域で地域生活課題を話し合う仕組みを通じて、司法と福祉が手を取り合い、罪を犯した人が再び社会の一員になれるよう、市町村や地域の福祉関係機関の理解と協力をお願いします。" style="position:absolute;left:0;text-align:left;margin-left:0;margin-top:2.75pt;width:464.25pt;height:691.5pt;z-index:251704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" fillcolor="window" strokeweight=".5pt">
                <v:textbox>
                  <w:txbxContent>
                    <w:p w14:paraId="73A88CF2" w14:textId="77777777" w:rsidR="00634592" w:rsidRPr="00FF6F1D" w:rsidRDefault="00634592" w:rsidP="0063459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70466E">
                        <w:rPr>
                          <w:rFonts w:ascii="メイリオ" w:eastAsia="メイリオ" w:hAnsi="メイリオ" w:hint="eastAsia"/>
                          <w:b/>
                          <w:sz w:val="24"/>
                          <w:szCs w:val="24"/>
                        </w:rPr>
                        <w:t>地域生活定着支援センターの取組み</w:t>
                      </w:r>
                    </w:p>
                    <w:p w14:paraId="2434025F" w14:textId="77777777" w:rsidR="00634592" w:rsidRPr="002378E8" w:rsidRDefault="00634592" w:rsidP="0063459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w:t>
                      </w:r>
                      <w:r w:rsidRPr="0070466E">
                        <w:rPr>
                          <w:rFonts w:ascii="メイリオ" w:eastAsia="メイリオ" w:hAnsi="メイリオ" w:hint="eastAsia"/>
                          <w:sz w:val="24"/>
                          <w:szCs w:val="24"/>
                        </w:rPr>
                        <w:t>社会をめざして</w:t>
                      </w:r>
                      <w:r w:rsidRPr="002378E8">
                        <w:rPr>
                          <w:rFonts w:ascii="メイリオ" w:eastAsia="メイリオ" w:hAnsi="メイリオ" w:hint="eastAsia"/>
                          <w:sz w:val="24"/>
                          <w:szCs w:val="24"/>
                        </w:rPr>
                        <w:t>～</w:t>
                      </w:r>
                    </w:p>
                    <w:p w14:paraId="7A4BC40F" w14:textId="77777777" w:rsidR="00634592" w:rsidRPr="002378E8" w:rsidRDefault="00634592" w:rsidP="00634592">
                      <w:pPr>
                        <w:spacing w:line="360" w:lineRule="exact"/>
                        <w:ind w:firstLineChars="100" w:firstLine="240"/>
                        <w:rPr>
                          <w:rFonts w:ascii="メイリオ" w:eastAsia="メイリオ" w:hAnsi="メイリオ"/>
                          <w:sz w:val="24"/>
                          <w:szCs w:val="24"/>
                        </w:rPr>
                      </w:pPr>
                    </w:p>
                    <w:p w14:paraId="47AD7394" w14:textId="5C0B6A04" w:rsidR="00634592" w:rsidRPr="000A2F96" w:rsidRDefault="00634592" w:rsidP="00634592">
                      <w:pPr>
                        <w:spacing w:line="360" w:lineRule="exact"/>
                        <w:ind w:firstLineChars="100" w:firstLine="240"/>
                        <w:rPr>
                          <w:rFonts w:ascii="メイリオ" w:eastAsia="メイリオ" w:hAnsi="メイリオ"/>
                          <w:sz w:val="24"/>
                          <w:szCs w:val="24"/>
                        </w:rPr>
                      </w:pPr>
                      <w:r w:rsidRPr="00FF6F1D">
                        <w:rPr>
                          <w:rFonts w:ascii="メイリオ" w:eastAsia="メイリオ" w:hAnsi="メイリオ" w:hint="eastAsia"/>
                          <w:sz w:val="24"/>
                          <w:szCs w:val="24"/>
                        </w:rPr>
                        <w:t>なぜ、罪を犯した人の支援をする必要がある</w:t>
                      </w:r>
                      <w:r w:rsidRPr="000A2F96">
                        <w:rPr>
                          <w:rFonts w:ascii="メイリオ" w:eastAsia="メイリオ" w:hAnsi="メイリオ" w:hint="eastAsia"/>
                          <w:sz w:val="24"/>
                          <w:szCs w:val="24"/>
                        </w:rPr>
                        <w:t>のか</w:t>
                      </w:r>
                      <w:r>
                        <w:rPr>
                          <w:rFonts w:ascii="メイリオ" w:eastAsia="メイリオ" w:hAnsi="メイリオ" w:hint="eastAsia"/>
                          <w:sz w:val="24"/>
                          <w:szCs w:val="24"/>
                        </w:rPr>
                        <w:t>、</w:t>
                      </w:r>
                      <w:r w:rsidRPr="000A2F96">
                        <w:rPr>
                          <w:rFonts w:ascii="メイリオ" w:eastAsia="メイリオ" w:hAnsi="メイリオ" w:hint="eastAsia"/>
                          <w:sz w:val="24"/>
                          <w:szCs w:val="24"/>
                        </w:rPr>
                        <w:t>そう思う</w:t>
                      </w:r>
                      <w:r w:rsidR="008873D3">
                        <w:rPr>
                          <w:rFonts w:ascii="メイリオ" w:eastAsia="メイリオ" w:hAnsi="メイリオ" w:hint="eastAsia"/>
                          <w:sz w:val="24"/>
                          <w:szCs w:val="24"/>
                        </w:rPr>
                        <w:t>人</w:t>
                      </w:r>
                      <w:r>
                        <w:rPr>
                          <w:rFonts w:ascii="メイリオ" w:eastAsia="メイリオ" w:hAnsi="メイリオ" w:hint="eastAsia"/>
                          <w:sz w:val="24"/>
                          <w:szCs w:val="24"/>
                        </w:rPr>
                        <w:t>がいるかもしれません</w:t>
                      </w:r>
                      <w:r w:rsidRPr="000A2F96">
                        <w:rPr>
                          <w:rFonts w:ascii="メイリオ" w:eastAsia="メイリオ" w:hAnsi="メイリオ" w:hint="eastAsia"/>
                          <w:sz w:val="24"/>
                          <w:szCs w:val="24"/>
                        </w:rPr>
                        <w:t>。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w:t>
                      </w:r>
                    </w:p>
                    <w:p w14:paraId="6437BF9E" w14:textId="4DD8FAD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また、犯罪行為に至ってしまうまでに、一般的には理解しがたい行動や言動を繰り返したり、衝動的に周りに迷惑行為をしていたりするなど、関わり続けることが難しくなって周囲の</w:t>
                      </w:r>
                      <w:r w:rsidR="002C78E8"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が離れていったケースが見受けられます。その結果、孤立し誰にもSOSを出すことができず、犯罪行為に至っているという構図が見えてきています。「困った人」は「困っている人」でもあります。</w:t>
                      </w:r>
                    </w:p>
                    <w:p w14:paraId="49BEFBD8" w14:textId="6299D8E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大阪府地域生活定着支援センターは平成2</w:t>
                      </w:r>
                      <w:r w:rsidRPr="0090219F">
                        <w:rPr>
                          <w:rFonts w:ascii="メイリオ" w:eastAsia="メイリオ" w:hAnsi="メイリオ"/>
                          <w:sz w:val="24"/>
                          <w:szCs w:val="24"/>
                        </w:rPr>
                        <w:t>2</w:t>
                      </w:r>
                      <w:r w:rsidRPr="0090219F">
                        <w:rPr>
                          <w:rFonts w:ascii="メイリオ" w:eastAsia="メイリオ" w:hAnsi="メイリオ" w:hint="eastAsia"/>
                          <w:sz w:val="24"/>
                          <w:szCs w:val="24"/>
                        </w:rPr>
                        <w:t>（2010）年に設立されてから、これまで延べ1,300人以上の社会参加をサポートしてきました。刑事司法機関からの情報提供と本人との面談を重ねたアセスメント</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により、生活を安定させるための支援方針を立て、自分らしい生活ができるようになるまでを見届けています。大阪府地域生活定着支援センターの支援を受けた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の中には、一部、再犯に至る</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もおりますが、ほとんどの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が地域の中で生活しています。</w:t>
                      </w:r>
                    </w:p>
                    <w:p w14:paraId="3ED07971" w14:textId="77777777" w:rsidR="00634592"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詐欺を繰り返してきた高齢者は、地域のボランティアのまとめ役として活躍していますし、また、刑務所で覚えたミシンを使って、地域の清掃活動で使う雑巾を作って社会貢献している男性もいます。</w:t>
                      </w:r>
                    </w:p>
                    <w:p w14:paraId="613C1671" w14:textId="2BECDCD6" w:rsidR="00634592" w:rsidRPr="000A2F96" w:rsidRDefault="00634592" w:rsidP="00EA6145">
                      <w:pPr>
                        <w:spacing w:line="360" w:lineRule="exact"/>
                        <w:ind w:rightChars="2457" w:right="5160" w:firstLineChars="100" w:firstLine="240"/>
                        <w:rPr>
                          <w:rFonts w:ascii="メイリオ" w:eastAsia="メイリオ" w:hAnsi="メイリオ"/>
                          <w:sz w:val="24"/>
                          <w:szCs w:val="24"/>
                        </w:rPr>
                      </w:pPr>
                      <w:r w:rsidRPr="000A2F96">
                        <w:rPr>
                          <w:rFonts w:ascii="メイリオ" w:eastAsia="メイリオ" w:hAnsi="メイリオ" w:hint="eastAsia"/>
                          <w:sz w:val="24"/>
                          <w:szCs w:val="24"/>
                        </w:rPr>
                        <w:t>最近では、包括的な支援体制として、罪を犯した人も包括的に支える考えが広がりつつあります。重層的支援体制整備事業の支援会議や、介護保険の地</w:t>
                      </w:r>
                      <w:r w:rsidRPr="00ED0309">
                        <w:rPr>
                          <w:rFonts w:ascii="メイリオ" w:eastAsia="メイリオ" w:hAnsi="メイリオ" w:hint="eastAsia"/>
                          <w:sz w:val="24"/>
                          <w:szCs w:val="24"/>
                        </w:rPr>
                        <w:t>域ケア会議</w:t>
                      </w:r>
                      <w:r w:rsidR="00852651" w:rsidRPr="00ED0309">
                        <w:rPr>
                          <w:rFonts w:ascii="メイリオ" w:eastAsia="メイリオ" w:hAnsi="メイリオ" w:cs="メイリオ" w:hint="eastAsia"/>
                          <w:sz w:val="24"/>
                          <w:szCs w:val="24"/>
                        </w:rPr>
                        <w:t>等</w:t>
                      </w:r>
                      <w:r w:rsidRPr="000A2F96">
                        <w:rPr>
                          <w:rFonts w:ascii="メイリオ" w:eastAsia="メイリオ" w:hAnsi="メイリオ" w:hint="eastAsia"/>
                          <w:sz w:val="24"/>
                          <w:szCs w:val="24"/>
                        </w:rPr>
                        <w:t>住民に身近な圏域で地域生活課題を話し合う仕組みを通じて、司法と福祉が手を取り合い、罪を犯した人が再び社会の一員になれるよう、市町村や地域の福祉関係機関の理解と協力をお願いします。</w:t>
                      </w:r>
                    </w:p>
                    <w:p w14:paraId="7AFD9B10" w14:textId="77777777" w:rsidR="00EA6145" w:rsidRDefault="00EA6145" w:rsidP="00634592">
                      <w:pPr>
                        <w:spacing w:line="200" w:lineRule="exact"/>
                        <w:rPr>
                          <w:rFonts w:ascii="メイリオ" w:eastAsia="メイリオ" w:hAnsi="メイリオ"/>
                          <w:color w:val="000000" w:themeColor="text1"/>
                          <w:sz w:val="12"/>
                          <w:szCs w:val="12"/>
                        </w:rPr>
                      </w:pPr>
                    </w:p>
                    <w:p w14:paraId="7F75067D" w14:textId="2B76789B" w:rsidR="00634592" w:rsidRPr="00C3214C" w:rsidRDefault="00634592" w:rsidP="00634592">
                      <w:pPr>
                        <w:spacing w:line="200" w:lineRule="exact"/>
                        <w:rPr>
                          <w:rFonts w:ascii="メイリオ" w:eastAsia="メイリオ" w:hAnsi="メイリオ"/>
                          <w:color w:val="000000" w:themeColor="text1"/>
                          <w:sz w:val="12"/>
                          <w:szCs w:val="12"/>
                        </w:rPr>
                      </w:pPr>
                      <w:r w:rsidRPr="00C3214C">
                        <w:rPr>
                          <w:rFonts w:ascii="メイリオ" w:eastAsia="メイリオ" w:hAnsi="メイリオ"/>
                          <w:color w:val="000000" w:themeColor="text1"/>
                          <w:sz w:val="12"/>
                          <w:szCs w:val="12"/>
                        </w:rPr>
                        <w:t>[</w:t>
                      </w:r>
                      <w:r w:rsidRPr="007802BE">
                        <w:rPr>
                          <w:rFonts w:ascii="メイリオ" w:eastAsia="メイリオ" w:hAnsi="メイリオ" w:hint="eastAsia"/>
                          <w:color w:val="000000" w:themeColor="text1"/>
                          <w:sz w:val="12"/>
                          <w:szCs w:val="12"/>
                        </w:rPr>
                        <w:t>出典：令和3年10月23日　共生社会を創る愛の基金第10回シンポジウ</w:t>
                      </w:r>
                      <w:r w:rsidRPr="007802BE">
                        <w:rPr>
                          <w:rFonts w:ascii="メイリオ" w:eastAsia="メイリオ" w:hAnsi="メイリオ" w:hint="eastAsia"/>
                          <w:sz w:val="12"/>
                          <w:szCs w:val="12"/>
                        </w:rPr>
                        <w:t>ム「罪</w:t>
                      </w:r>
                      <w:r w:rsidRPr="007802BE">
                        <w:rPr>
                          <w:rFonts w:ascii="メイリオ" w:eastAsia="メイリオ" w:hAnsi="メイリオ" w:hint="eastAsia"/>
                          <w:color w:val="000000" w:themeColor="text1"/>
                          <w:sz w:val="12"/>
                          <w:szCs w:val="12"/>
                        </w:rPr>
                        <w:t>に問われた障がい者」の支援―ともに地域で暮らし続けるために－「地域生活定着促進事業の取り組みについて－地域共生社会の実現を目指して－」</w:t>
                      </w:r>
                      <w:r>
                        <w:rPr>
                          <w:rFonts w:ascii="メイリオ" w:eastAsia="メイリオ" w:hAnsi="メイリオ" w:hint="eastAsia"/>
                          <w:color w:val="000000" w:themeColor="text1"/>
                          <w:sz w:val="12"/>
                          <w:szCs w:val="12"/>
                        </w:rPr>
                        <w:t>厚生</w:t>
                      </w:r>
                      <w:r w:rsidRPr="007802BE">
                        <w:rPr>
                          <w:rFonts w:ascii="メイリオ" w:eastAsia="メイリオ" w:hAnsi="メイリオ" w:hint="eastAsia"/>
                          <w:color w:val="000000" w:themeColor="text1"/>
                          <w:sz w:val="12"/>
                          <w:szCs w:val="12"/>
                        </w:rPr>
                        <w:t>労働省　社会・援護局総務課　総務課長資料より</w:t>
                      </w:r>
                      <w:r>
                        <w:rPr>
                          <w:rFonts w:ascii="メイリオ" w:eastAsia="メイリオ" w:hAnsi="メイリオ" w:hint="eastAsia"/>
                          <w:color w:val="000000" w:themeColor="text1"/>
                          <w:sz w:val="12"/>
                          <w:szCs w:val="12"/>
                        </w:rPr>
                        <w:t>]</w:t>
                      </w:r>
                    </w:p>
                  </w:txbxContent>
                </v:textbox>
                <w10:wrap anchorx="margin"/>
              </v:shape>
            </w:pict>
          </mc:Fallback>
        </mc:AlternateContent>
      </w:r>
    </w:p>
    <w:p w14:paraId="1BC5F457" w14:textId="48B258F1" w:rsidR="00634592" w:rsidRDefault="00634592" w:rsidP="00634592"/>
    <w:p w14:paraId="270E88F3" w14:textId="77777777" w:rsidR="00634592" w:rsidRPr="002A317C" w:rsidRDefault="00634592" w:rsidP="00C2787A">
      <w:pPr>
        <w:spacing w:line="400" w:lineRule="exact"/>
        <w:ind w:leftChars="100" w:left="210"/>
        <w:rPr>
          <w:rFonts w:ascii="メイリオ" w:eastAsia="メイリオ" w:hAnsi="メイリオ" w:cs="メイリオ"/>
          <w:color w:val="000000" w:themeColor="text1"/>
          <w:sz w:val="24"/>
          <w:szCs w:val="24"/>
        </w:rPr>
      </w:pPr>
    </w:p>
    <w:p w14:paraId="652AE197" w14:textId="7D0AE246" w:rsidR="00A141E5" w:rsidRDefault="00EA6145" w:rsidP="00E040E8">
      <w:pPr>
        <w:spacing w:line="400" w:lineRule="exact"/>
        <w:rPr>
          <w:rFonts w:ascii="メイリオ" w:eastAsia="メイリオ" w:hAnsi="メイリオ" w:cs="メイリオ"/>
          <w:color w:val="000000" w:themeColor="text1"/>
          <w:sz w:val="24"/>
          <w:szCs w:val="24"/>
        </w:rPr>
      </w:pPr>
      <w:r w:rsidRPr="00063E9D">
        <w:rPr>
          <w:strike/>
          <w:noProof/>
          <w:color w:val="FF0000"/>
          <w:sz w:val="23"/>
          <w:szCs w:val="23"/>
        </w:rPr>
        <w:drawing>
          <wp:anchor distT="0" distB="0" distL="114300" distR="114300" simplePos="0" relativeHeight="251705856" behindDoc="0" locked="0" layoutInCell="1" allowOverlap="1" wp14:anchorId="7FA3F94C" wp14:editId="1C59FEE5">
            <wp:simplePos x="0" y="0"/>
            <wp:positionH relativeFrom="margin">
              <wp:posOffset>2565400</wp:posOffset>
            </wp:positionH>
            <wp:positionV relativeFrom="paragraph">
              <wp:posOffset>5055870</wp:posOffset>
            </wp:positionV>
            <wp:extent cx="3260748" cy="2622331"/>
            <wp:effectExtent l="0" t="0" r="0" b="6985"/>
            <wp:wrapNone/>
            <wp:docPr id="1131979906"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79906" name="図 1">
                      <a:extLst>
                        <a:ext uri="{C183D7F6-B498-43B3-948B-1728B52AA6E4}">
                          <adec:decorative xmlns:adec="http://schemas.microsoft.com/office/drawing/2017/decorative" val="1"/>
                        </a:ext>
                      </a:extLst>
                    </pic:cNvPr>
                    <pic:cNvPicPr/>
                  </pic:nvPicPr>
                  <pic:blipFill rotWithShape="1">
                    <a:blip r:embed="rId77">
                      <a:extLst>
                        <a:ext uri="{28A0092B-C50C-407E-A947-70E740481C1C}">
                          <a14:useLocalDpi xmlns:a14="http://schemas.microsoft.com/office/drawing/2010/main" val="0"/>
                        </a:ext>
                      </a:extLst>
                    </a:blip>
                    <a:srcRect t="5388"/>
                    <a:stretch/>
                  </pic:blipFill>
                  <pic:spPr bwMode="auto">
                    <a:xfrm>
                      <a:off x="0" y="0"/>
                      <a:ext cx="3260748" cy="26223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41E5">
        <w:rPr>
          <w:rFonts w:ascii="メイリオ" w:eastAsia="メイリオ" w:hAnsi="メイリオ" w:cs="メイリオ"/>
          <w:color w:val="000000" w:themeColor="text1"/>
          <w:sz w:val="24"/>
          <w:szCs w:val="24"/>
        </w:rPr>
        <w:br w:type="page"/>
      </w:r>
    </w:p>
    <w:p w14:paraId="391D4089" w14:textId="38C84F1E" w:rsidR="00E040E8" w:rsidRPr="002A317C" w:rsidRDefault="00A141E5" w:rsidP="00E040E8">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⑥</w:t>
      </w:r>
      <w:r w:rsidR="00E040E8" w:rsidRPr="002A317C">
        <w:rPr>
          <w:rFonts w:ascii="メイリオ" w:eastAsia="メイリオ" w:hAnsi="メイリオ" w:cs="メイリオ" w:hint="eastAsia"/>
          <w:color w:val="000000" w:themeColor="text1"/>
          <w:sz w:val="24"/>
          <w:szCs w:val="24"/>
        </w:rPr>
        <w:t xml:space="preserve"> </w:t>
      </w:r>
      <w:r w:rsidR="00E040E8" w:rsidRPr="002A317C">
        <w:rPr>
          <w:rFonts w:ascii="メイリオ" w:eastAsia="メイリオ" w:hAnsi="メイリオ" w:cs="メイリオ" w:hint="eastAsia"/>
          <w:color w:val="000000" w:themeColor="text1"/>
          <w:sz w:val="24"/>
          <w:szCs w:val="24"/>
          <w:u w:val="single"/>
        </w:rPr>
        <w:t>第三者評価等による福祉サービスの質の向上</w:t>
      </w:r>
    </w:p>
    <w:p w14:paraId="3241AA14" w14:textId="77777777" w:rsidR="00E040E8" w:rsidRPr="002A317C" w:rsidRDefault="00E040E8" w:rsidP="00E040E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C2680BB" w14:textId="0CDAAA8D" w:rsidR="00E040E8" w:rsidRPr="00AA4423"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利用者保護、利用者本位の仕組みづくりを構築するためには、事業者が提供する福祉サービスの第三者評価を推進するとともに、利用者等から寄せられた福祉サービスへの苦情を解決する制度の充実が必要です。</w:t>
      </w:r>
    </w:p>
    <w:p w14:paraId="0C255A02" w14:textId="03C812C5" w:rsidR="00E040E8" w:rsidRPr="00C4239E"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Pr="00E040E8">
        <w:rPr>
          <w:rFonts w:ascii="メイリオ" w:eastAsia="メイリオ" w:hAnsi="メイリオ" w:cs="メイリオ" w:hint="eastAsia"/>
          <w:color w:val="000000" w:themeColor="text1"/>
          <w:sz w:val="24"/>
          <w:szCs w:val="24"/>
        </w:rPr>
        <w:t>福祉サービス第三者評価は、公正・中立な第三者評価機関（令和</w:t>
      </w:r>
      <w:r w:rsidR="009E6148">
        <w:rPr>
          <w:rFonts w:ascii="メイリオ" w:eastAsia="メイリオ" w:hAnsi="メイリオ" w:cs="メイリオ" w:hint="eastAsia"/>
          <w:color w:val="000000" w:themeColor="text1"/>
          <w:sz w:val="24"/>
          <w:szCs w:val="24"/>
        </w:rPr>
        <w:t>５</w:t>
      </w:r>
      <w:r w:rsidR="00634592" w:rsidRPr="00E040E8">
        <w:rPr>
          <w:rFonts w:ascii="メイリオ" w:eastAsia="メイリオ" w:hAnsi="メイリオ" w:cs="メイリオ" w:hint="eastAsia"/>
          <w:color w:val="000000" w:themeColor="text1"/>
          <w:sz w:val="24"/>
          <w:szCs w:val="24"/>
        </w:rPr>
        <w:t>（2023</w:t>
      </w:r>
      <w:r w:rsidRPr="00E040E8">
        <w:rPr>
          <w:rFonts w:ascii="メイリオ" w:eastAsia="メイリオ" w:hAnsi="メイリオ" w:cs="メイリオ" w:hint="eastAsia"/>
          <w:color w:val="000000" w:themeColor="text1"/>
          <w:sz w:val="24"/>
          <w:szCs w:val="24"/>
        </w:rPr>
        <w:t>）年11月現在で府</w:t>
      </w:r>
      <w:r w:rsidR="009E6148">
        <w:rPr>
          <w:rFonts w:ascii="メイリオ" w:eastAsia="メイリオ" w:hAnsi="メイリオ" w:cs="メイリオ" w:hint="eastAsia"/>
          <w:color w:val="000000" w:themeColor="text1"/>
          <w:sz w:val="24"/>
          <w:szCs w:val="24"/>
        </w:rPr>
        <w:t>17</w:t>
      </w:r>
      <w:r w:rsidRPr="00E040E8">
        <w:rPr>
          <w:rFonts w:ascii="メイリオ" w:eastAsia="メイリオ" w:hAnsi="メイリオ" w:cs="メイリオ" w:hint="eastAsia"/>
          <w:color w:val="000000" w:themeColor="text1"/>
          <w:sz w:val="24"/>
          <w:szCs w:val="24"/>
        </w:rPr>
        <w:t>機関）が専門的かつ客観的な立場から、社会福祉事業に取り組む事業者（福祉</w:t>
      </w:r>
      <w:r w:rsidR="00AD4552">
        <w:rPr>
          <w:rFonts w:ascii="メイリオ" w:eastAsia="メイリオ" w:hAnsi="メイリオ" w:cs="メイリオ" w:hint="eastAsia"/>
          <w:color w:val="000000" w:themeColor="text1"/>
          <w:sz w:val="24"/>
          <w:szCs w:val="24"/>
        </w:rPr>
        <w:t>施設等</w:t>
      </w:r>
      <w:r w:rsidRPr="00E040E8">
        <w:rPr>
          <w:rFonts w:ascii="メイリオ" w:eastAsia="メイリオ" w:hAnsi="メイリオ" w:cs="メイリオ" w:hint="eastAsia"/>
          <w:color w:val="000000" w:themeColor="text1"/>
          <w:sz w:val="24"/>
          <w:szCs w:val="24"/>
        </w:rPr>
        <w:t>、NPO、民間企業等）が提供する福祉サービスの質の評価を行うものです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㉖</w:t>
      </w:r>
      <w:r w:rsidRPr="002F3F20">
        <w:rPr>
          <w:rFonts w:ascii="メイリオ" w:eastAsia="メイリオ" w:hAnsi="メイリオ" w:cs="メイリオ" w:hint="eastAsia"/>
          <w:color w:val="000000" w:themeColor="text1"/>
          <w:sz w:val="24"/>
          <w:szCs w:val="24"/>
        </w:rPr>
        <w:t>）</w:t>
      </w:r>
      <w:r w:rsidRPr="002F3F20">
        <w:rPr>
          <w:rFonts w:ascii="メイリオ" w:eastAsia="メイリオ" w:hAnsi="メイリオ" w:cs="メイリオ"/>
          <w:color w:val="000000" w:themeColor="text1"/>
          <w:sz w:val="24"/>
          <w:szCs w:val="24"/>
        </w:rPr>
        <w:t>。</w:t>
      </w:r>
    </w:p>
    <w:p w14:paraId="4C19EE81" w14:textId="77777777" w:rsidR="009E6148" w:rsidRPr="00867421" w:rsidRDefault="009E6148" w:rsidP="009E6148">
      <w:pPr>
        <w:spacing w:line="400" w:lineRule="exact"/>
        <w:rPr>
          <w:rFonts w:ascii="メイリオ" w:eastAsia="メイリオ" w:hAnsi="メイリオ" w:cs="メイリオ"/>
          <w:color w:val="000000"/>
          <w:sz w:val="24"/>
          <w:szCs w:val="24"/>
        </w:rPr>
      </w:pPr>
      <w:r>
        <w:rPr>
          <w:rFonts w:ascii="メイリオ" w:eastAsia="メイリオ" w:hAnsi="メイリオ" w:cs="メイリオ"/>
          <w:noProof/>
          <w:color w:val="000000"/>
          <w:sz w:val="24"/>
          <w:szCs w:val="24"/>
        </w:rPr>
        <mc:AlternateContent>
          <mc:Choice Requires="wpg">
            <w:drawing>
              <wp:anchor distT="0" distB="0" distL="114300" distR="114300" simplePos="0" relativeHeight="251672064" behindDoc="0" locked="0" layoutInCell="1" allowOverlap="1" wp14:anchorId="51588FA5" wp14:editId="20621951">
                <wp:simplePos x="0" y="0"/>
                <wp:positionH relativeFrom="column">
                  <wp:posOffset>244071</wp:posOffset>
                </wp:positionH>
                <wp:positionV relativeFrom="paragraph">
                  <wp:posOffset>106795</wp:posOffset>
                </wp:positionV>
                <wp:extent cx="5493326" cy="2838450"/>
                <wp:effectExtent l="0" t="0" r="0" b="19050"/>
                <wp:wrapNone/>
                <wp:docPr id="26922" name="グループ化 26922" descr="図表26福祉サービス第三者評価事業の受審実績（令和5.10月末現在）&#10;高齢&#10;令和2年度13&#10;令和3年度10&#10;令和4年度15&#10;令和5年度14&#10;障がい&#10;令和2年度14&#10;令和3年度24&#10;令和4年度28&#10;令和5年度7&#10;児童&#10;令和2年度24&#10;令和3年度43&#10;令和4年度53&#10;令和5年度32&#10;その他&#10;令和2年度0&#10;令和3年度1&#10;令和4年度3&#10;令和5年度2&#10;"/>
                <wp:cNvGraphicFramePr/>
                <a:graphic xmlns:a="http://schemas.openxmlformats.org/drawingml/2006/main">
                  <a:graphicData uri="http://schemas.microsoft.com/office/word/2010/wordprocessingGroup">
                    <wpg:wgp>
                      <wpg:cNvGrpSpPr/>
                      <wpg:grpSpPr>
                        <a:xfrm>
                          <a:off x="0" y="0"/>
                          <a:ext cx="5493326" cy="2838450"/>
                          <a:chOff x="0" y="0"/>
                          <a:chExt cx="5493326" cy="2838451"/>
                        </a:xfrm>
                      </wpg:grpSpPr>
                      <wps:wsp>
                        <wps:cNvPr id="475" name="テキスト ボックス 475"/>
                        <wps:cNvSpPr txBox="1">
                          <a:spLocks/>
                        </wps:cNvSpPr>
                        <wps:spPr>
                          <a:xfrm>
                            <a:off x="3848100" y="114300"/>
                            <a:ext cx="1247775" cy="352425"/>
                          </a:xfrm>
                          <a:prstGeom prst="rect">
                            <a:avLst/>
                          </a:prstGeom>
                          <a:noFill/>
                          <a:ln w="6350">
                            <a:noFill/>
                          </a:ln>
                          <a:effectLst/>
                        </wps:spPr>
                        <wps:txbx>
                          <w:txbxContent>
                            <w:p w14:paraId="55D82636" w14:textId="77777777" w:rsidR="009E6148" w:rsidRPr="00C132A2" w:rsidRDefault="009E6148" w:rsidP="009E6148">
                              <w:pPr>
                                <w:rPr>
                                  <w:rFonts w:ascii="Meiryo UI" w:eastAsia="Meiryo UI" w:hAnsi="Meiryo UI" w:cs="Meiryo UI"/>
                                  <w:b/>
                                  <w:sz w:val="16"/>
                                  <w:szCs w:val="16"/>
                                </w:rPr>
                              </w:pPr>
                              <w:r w:rsidRPr="00C132A2">
                                <w:rPr>
                                  <w:rFonts w:ascii="Meiryo UI" w:eastAsia="Meiryo UI" w:hAnsi="Meiryo UI" w:cs="Meiryo UI" w:hint="eastAsia"/>
                                  <w:b/>
                                  <w:sz w:val="16"/>
                                  <w:szCs w:val="16"/>
                                </w:rPr>
                                <w:t>(単位 :</w:t>
                              </w:r>
                              <w:r>
                                <w:rPr>
                                  <w:rFonts w:ascii="Meiryo UI" w:eastAsia="Meiryo UI" w:hAnsi="Meiryo UI" w:cs="Meiryo UI" w:hint="eastAsia"/>
                                  <w:b/>
                                  <w:sz w:val="16"/>
                                  <w:szCs w:val="16"/>
                                </w:rPr>
                                <w:t>施設・事業所</w:t>
                              </w:r>
                              <w:r w:rsidRPr="00C132A2">
                                <w:rPr>
                                  <w:rFonts w:ascii="Meiryo UI" w:eastAsia="Meiryo UI" w:hAnsi="Meiryo UI" w:cs="Meiryo UI" w:hint="eastAsia"/>
                                  <w:b/>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0" name="角丸四角形 470"/>
                        <wps:cNvSpPr>
                          <a:spLocks/>
                        </wps:cNvSpPr>
                        <wps:spPr>
                          <a:xfrm>
                            <a:off x="0" y="0"/>
                            <a:ext cx="5112000" cy="2838451"/>
                          </a:xfrm>
                          <a:prstGeom prst="roundRect">
                            <a:avLst>
                              <a:gd name="adj" fmla="val 4214"/>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テキスト ボックス 473" descr="&#10;"/>
                        <wps:cNvSpPr txBox="1">
                          <a:spLocks/>
                        </wps:cNvSpPr>
                        <wps:spPr>
                          <a:xfrm>
                            <a:off x="38100" y="28575"/>
                            <a:ext cx="4743450" cy="295275"/>
                          </a:xfrm>
                          <a:prstGeom prst="rect">
                            <a:avLst/>
                          </a:prstGeom>
                          <a:noFill/>
                          <a:ln w="6350">
                            <a:noFill/>
                          </a:ln>
                          <a:effectLst/>
                        </wps:spPr>
                        <wps:txbx>
                          <w:txbxContent>
                            <w:p w14:paraId="603ED0D7" w14:textId="7E2202CB" w:rsidR="009E6148" w:rsidRPr="005C77E2" w:rsidRDefault="009E6148" w:rsidP="009E6148">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㉖</w:t>
                              </w:r>
                              <w:r w:rsidRPr="00627293">
                                <w:rPr>
                                  <w:rFonts w:ascii="Meiryo UI" w:eastAsia="Meiryo UI" w:hAnsi="Meiryo UI" w:cs="Meiryo UI" w:hint="eastAsia"/>
                                  <w:b/>
                                  <w:color w:val="000000" w:themeColor="text1"/>
                                </w:rPr>
                                <w:t>：福祉サービス第三者評価事業の受審実績（令和</w:t>
                              </w:r>
                              <w:r w:rsidRPr="00627293">
                                <w:rPr>
                                  <w:rFonts w:ascii="Meiryo UI" w:eastAsia="Meiryo UI" w:hAnsi="Meiryo UI" w:cs="Meiryo UI"/>
                                  <w:b/>
                                  <w:color w:val="000000" w:themeColor="text1"/>
                                </w:rPr>
                                <w:t>5.10</w:t>
                              </w:r>
                              <w:r w:rsidRPr="00627293">
                                <w:rPr>
                                  <w:rFonts w:ascii="Meiryo UI" w:eastAsia="Meiryo UI" w:hAnsi="Meiryo UI" w:cs="Meiryo UI" w:hint="eastAsia"/>
                                  <w:b/>
                                  <w:color w:val="000000" w:themeColor="text1"/>
                                </w:rPr>
                                <w:t>月末現在）】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7" name="テキスト ボックス 477"/>
                        <wps:cNvSpPr txBox="1">
                          <a:spLocks/>
                        </wps:cNvSpPr>
                        <wps:spPr>
                          <a:xfrm>
                            <a:off x="3239365" y="2550970"/>
                            <a:ext cx="2253961" cy="266700"/>
                          </a:xfrm>
                          <a:prstGeom prst="rect">
                            <a:avLst/>
                          </a:prstGeom>
                          <a:noFill/>
                          <a:ln w="6350">
                            <a:noFill/>
                          </a:ln>
                          <a:effectLst/>
                        </wps:spPr>
                        <wps:txbx>
                          <w:txbxContent>
                            <w:p w14:paraId="64DE9F2C" w14:textId="117FD835" w:rsidR="009E6148" w:rsidRPr="006F0A65" w:rsidRDefault="009E6148" w:rsidP="009E6148">
                              <w:pPr>
                                <w:spacing w:line="240" w:lineRule="exact"/>
                                <w:rPr>
                                  <w:rFonts w:ascii="Meiryo UI" w:eastAsia="Meiryo UI" w:hAnsi="Meiryo UI" w:cs="Meiryo UI"/>
                                  <w:color w:val="000000" w:themeColor="text1"/>
                                  <w:sz w:val="18"/>
                                  <w:szCs w:val="18"/>
                                </w:rPr>
                              </w:pPr>
                              <w:bookmarkStart w:id="24" w:name="_Hlk153197150"/>
                              <w:r w:rsidRPr="006F0A65">
                                <w:rPr>
                                  <w:rFonts w:ascii="Meiryo UI" w:eastAsia="Meiryo UI" w:hAnsi="Meiryo UI" w:cs="Meiryo UI" w:hint="eastAsia"/>
                                  <w:color w:val="000000" w:themeColor="text1"/>
                                  <w:sz w:val="18"/>
                                  <w:szCs w:val="18"/>
                                </w:rPr>
                                <w:t>[</w:t>
                              </w:r>
                              <w:bookmarkEnd w:id="24"/>
                              <w:r w:rsidRPr="006F0A65">
                                <w:rPr>
                                  <w:rFonts w:ascii="Meiryo UI" w:eastAsia="Meiryo UI" w:hAnsi="Meiryo UI" w:cs="Meiryo UI" w:hint="eastAsia"/>
                                  <w:color w:val="000000" w:themeColor="text1"/>
                                  <w:sz w:val="18"/>
                                  <w:szCs w:val="18"/>
                                </w:rPr>
                                <w:t>出典：大阪府地域福祉課調べ]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6" name="テキスト ボックス 476"/>
                        <wps:cNvSpPr txBox="1">
                          <a:spLocks/>
                        </wps:cNvSpPr>
                        <wps:spPr>
                          <a:xfrm>
                            <a:off x="9525" y="1895476"/>
                            <a:ext cx="5256000" cy="733425"/>
                          </a:xfrm>
                          <a:prstGeom prst="rect">
                            <a:avLst/>
                          </a:prstGeom>
                          <a:noFill/>
                          <a:ln w="6350">
                            <a:noFill/>
                          </a:ln>
                          <a:effectLst/>
                        </wps:spPr>
                        <wps:txbx>
                          <w:txbxContent>
                            <w:p w14:paraId="4B8D375F"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r>
                                <w:rPr>
                                  <w:rFonts w:ascii="メイリオ" w:eastAsia="メイリオ" w:hAnsi="メイリオ" w:cs="メイリオ" w:hint="eastAsia"/>
                                  <w:spacing w:val="-2"/>
                                  <w:sz w:val="18"/>
                                  <w:szCs w:val="18"/>
                                </w:rPr>
                                <w:t xml:space="preserve">※1　</w:t>
                              </w:r>
                              <w:r w:rsidRPr="00164F75">
                                <w:rPr>
                                  <w:rFonts w:ascii="メイリオ" w:eastAsia="メイリオ" w:hAnsi="メイリオ" w:cs="メイリオ" w:hint="eastAsia"/>
                                  <w:spacing w:val="-4"/>
                                  <w:sz w:val="18"/>
                                  <w:szCs w:val="18"/>
                                </w:rPr>
                                <w:t>社会的養護関係施設</w:t>
                              </w:r>
                              <w:r>
                                <w:rPr>
                                  <w:rFonts w:ascii="メイリオ" w:eastAsia="メイリオ" w:hAnsi="メイリオ" w:cs="メイリオ" w:hint="eastAsia"/>
                                  <w:spacing w:val="-4"/>
                                  <w:sz w:val="18"/>
                                  <w:szCs w:val="18"/>
                                </w:rPr>
                                <w:t>等（</w:t>
                              </w:r>
                              <w:r w:rsidRPr="00C43354">
                                <w:rPr>
                                  <w:rFonts w:ascii="メイリオ" w:eastAsia="メイリオ" w:hAnsi="メイリオ" w:cs="メイリオ" w:hint="eastAsia"/>
                                  <w:spacing w:val="-2"/>
                                  <w:sz w:val="18"/>
                                  <w:szCs w:val="18"/>
                                </w:rPr>
                                <w:t>児童養護施設、乳児院、</w:t>
                              </w:r>
                              <w:r w:rsidRPr="00A83C6D">
                                <w:rPr>
                                  <w:rFonts w:ascii="メイリオ" w:eastAsia="メイリオ" w:hAnsi="メイリオ" w:cs="メイリオ" w:hint="eastAsia"/>
                                  <w:spacing w:val="-2"/>
                                  <w:sz w:val="18"/>
                                  <w:szCs w:val="18"/>
                                </w:rPr>
                                <w:t>児童心理治療施設</w:t>
                              </w:r>
                              <w:r w:rsidRPr="00C43354">
                                <w:rPr>
                                  <w:rFonts w:ascii="メイリオ" w:eastAsia="メイリオ" w:hAnsi="メイリオ" w:cs="メイリオ" w:hint="eastAsia"/>
                                  <w:spacing w:val="-2"/>
                                  <w:sz w:val="18"/>
                                  <w:szCs w:val="18"/>
                                </w:rPr>
                                <w:t>、児童自立支援施設、</w:t>
                              </w:r>
                            </w:p>
                            <w:p w14:paraId="03920FEE"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C43354">
                                <w:rPr>
                                  <w:rFonts w:ascii="メイリオ" w:eastAsia="メイリオ" w:hAnsi="メイリオ" w:cs="メイリオ" w:hint="eastAsia"/>
                                  <w:spacing w:val="-2"/>
                                  <w:sz w:val="18"/>
                                  <w:szCs w:val="18"/>
                                </w:rPr>
                                <w:t>母子生活支援施設、ファミリーホーム及び自立援助ホーム</w:t>
                              </w:r>
                              <w:r>
                                <w:rPr>
                                  <w:rFonts w:ascii="メイリオ" w:eastAsia="メイリオ" w:hAnsi="メイリオ" w:cs="メイリオ" w:hint="eastAsia"/>
                                  <w:spacing w:val="-4"/>
                                  <w:sz w:val="18"/>
                                  <w:szCs w:val="18"/>
                                </w:rPr>
                                <w:t>）の受審は、</w:t>
                              </w:r>
                              <w:r w:rsidRPr="00164F75">
                                <w:rPr>
                                  <w:rFonts w:ascii="メイリオ" w:eastAsia="メイリオ" w:hAnsi="メイリオ" w:cs="メイリオ" w:hint="eastAsia"/>
                                  <w:spacing w:val="-4"/>
                                  <w:sz w:val="18"/>
                                  <w:szCs w:val="18"/>
                                </w:rPr>
                                <w:t>全国社会福祉協議会</w:t>
                              </w:r>
                            </w:p>
                            <w:p w14:paraId="1579DDD4"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164F75">
                                <w:rPr>
                                  <w:rFonts w:ascii="メイリオ" w:eastAsia="メイリオ" w:hAnsi="メイリオ" w:cs="メイリオ" w:hint="eastAsia"/>
                                  <w:spacing w:val="-4"/>
                                  <w:sz w:val="18"/>
                                  <w:szCs w:val="18"/>
                                </w:rPr>
                                <w:t>において実施</w:t>
                              </w:r>
                              <w:r>
                                <w:rPr>
                                  <w:rFonts w:ascii="メイリオ" w:eastAsia="メイリオ" w:hAnsi="メイリオ" w:cs="メイリオ" w:hint="eastAsia"/>
                                  <w:spacing w:val="-4"/>
                                  <w:sz w:val="18"/>
                                  <w:szCs w:val="18"/>
                                </w:rPr>
                                <w:t>しており、「児童」分野には含まれない</w:t>
                              </w:r>
                            </w:p>
                            <w:p w14:paraId="7F3FC29D" w14:textId="77777777" w:rsidR="009E6148" w:rsidRPr="00251235" w:rsidRDefault="009E6148" w:rsidP="009E6148">
                              <w:pPr>
                                <w:spacing w:line="240" w:lineRule="exact"/>
                                <w:rPr>
                                  <w:rFonts w:ascii="Meiryo UI" w:eastAsia="Meiryo UI" w:hAnsi="Meiryo UI" w:cs="Meiryo UI"/>
                                  <w:spacing w:val="-4"/>
                                  <w:sz w:val="18"/>
                                  <w:szCs w:val="18"/>
                                </w:rPr>
                              </w:pPr>
                              <w:r>
                                <w:rPr>
                                  <w:rFonts w:ascii="メイリオ" w:eastAsia="メイリオ" w:hAnsi="メイリオ" w:cs="メイリオ" w:hint="eastAsia"/>
                                  <w:spacing w:val="-4"/>
                                  <w:sz w:val="18"/>
                                  <w:szCs w:val="18"/>
                                </w:rPr>
                                <w:t>※2　高齢・障がい・児童福祉分野以外の福祉サービスをいう（婦人保護施設・救護施設等）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588FA5" id="グループ化 26922" o:spid="_x0000_s1277" alt="図表26福祉サービス第三者評価事業の受審実績（令和5.10月末現在）&#10;高齢&#10;令和2年度13&#10;令和3年度10&#10;令和4年度15&#10;令和5年度14&#10;障がい&#10;令和2年度14&#10;令和3年度24&#10;令和4年度28&#10;令和5年度7&#10;児童&#10;令和2年度24&#10;令和3年度43&#10;令和4年度53&#10;令和5年度32&#10;その他&#10;令和2年度0&#10;令和3年度1&#10;令和4年度3&#10;令和5年度2&#10;" style="position:absolute;margin-left:19.2pt;margin-top:8.4pt;width:432.55pt;height:223.5pt;z-index:251672064;mso-position-horizontal-relative:text;mso-position-vertical-relative:text;mso-width-relative:margin;mso-height-relative:margin" coordsize="54933,2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">
                <v:shape id="テキスト ボックス 475" o:spid="_x0000_s1278" type="#_x0000_t202" style="position:absolute;left:38481;top:1143;width:1247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li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EyLeWLHAAAA3AAA&#10;AA8AAAAAAAAAAAAAAAAABwIAAGRycy9kb3ducmV2LnhtbFBLBQYAAAAAAwADALcAAAD7AgAAAAA=&#10;" filled="f" stroked="f" strokeweight=".5pt">
                  <v:textbox>
                    <w:txbxContent>
                      <w:p w14:paraId="55D82636" w14:textId="77777777" w:rsidR="009E6148" w:rsidRPr="00C132A2" w:rsidRDefault="009E6148" w:rsidP="009E6148">
                        <w:pPr>
                          <w:rPr>
                            <w:rFonts w:ascii="Meiryo UI" w:eastAsia="Meiryo UI" w:hAnsi="Meiryo UI" w:cs="Meiryo UI"/>
                            <w:b/>
                            <w:sz w:val="16"/>
                            <w:szCs w:val="16"/>
                          </w:rPr>
                        </w:pPr>
                        <w:r w:rsidRPr="00C132A2">
                          <w:rPr>
                            <w:rFonts w:ascii="Meiryo UI" w:eastAsia="Meiryo UI" w:hAnsi="Meiryo UI" w:cs="Meiryo UI" w:hint="eastAsia"/>
                            <w:b/>
                            <w:sz w:val="16"/>
                            <w:szCs w:val="16"/>
                          </w:rPr>
                          <w:t>(単位 :</w:t>
                        </w:r>
                        <w:r>
                          <w:rPr>
                            <w:rFonts w:ascii="Meiryo UI" w:eastAsia="Meiryo UI" w:hAnsi="Meiryo UI" w:cs="Meiryo UI" w:hint="eastAsia"/>
                            <w:b/>
                            <w:sz w:val="16"/>
                            <w:szCs w:val="16"/>
                          </w:rPr>
                          <w:t>施設・事業所</w:t>
                        </w:r>
                        <w:r w:rsidRPr="00C132A2">
                          <w:rPr>
                            <w:rFonts w:ascii="Meiryo UI" w:eastAsia="Meiryo UI" w:hAnsi="Meiryo UI" w:cs="Meiryo UI" w:hint="eastAsia"/>
                            <w:b/>
                            <w:sz w:val="16"/>
                            <w:szCs w:val="16"/>
                          </w:rPr>
                          <w:t>）</w:t>
                        </w:r>
                      </w:p>
                    </w:txbxContent>
                  </v:textbox>
                </v:shape>
                <v:roundrect id="角丸四角形 470" o:spid="_x0000_s1279" style="position:absolute;width:51120;height:28384;visibility:visible;mso-wrap-style:square;v-text-anchor:middle" arcsize="27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" filled="f" strokecolor="#385d8a" strokeweight="2pt">
                  <v:path arrowok="t"/>
                </v:roundrect>
                <v:shape id="テキスト ボックス 473" o:spid="_x0000_s1280" type="#_x0000_t202" alt="&#10;" style="position:absolute;left:381;top:285;width:4743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SN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t/RX+z4QjIGc3AAAA//8DAFBLAQItABQABgAIAAAAIQDb4fbL7gAAAIUBAAATAAAAAAAA&#10;AAAAAAAAAAAAAABbQ29udGVudF9UeXBlc10ueG1sUEsBAi0AFAAGAAgAAAAhAFr0LFu/AAAAFQEA&#10;AAsAAAAAAAAAAAAAAAAAHwEAAF9yZWxzLy5yZWxzUEsBAi0AFAAGAAgAAAAhAKwuRI3HAAAA3AAA&#10;AA8AAAAAAAAAAAAAAAAABwIAAGRycy9kb3ducmV2LnhtbFBLBQYAAAAAAwADALcAAAD7AgAAAAA=&#10;" filled="f" stroked="f" strokeweight=".5pt">
                  <v:textbox>
                    <w:txbxContent>
                      <w:p w14:paraId="603ED0D7" w14:textId="7E2202CB" w:rsidR="009E6148" w:rsidRPr="005C77E2" w:rsidRDefault="009E6148" w:rsidP="009E6148">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㉖</w:t>
                        </w:r>
                        <w:r w:rsidRPr="00627293">
                          <w:rPr>
                            <w:rFonts w:ascii="Meiryo UI" w:eastAsia="Meiryo UI" w:hAnsi="Meiryo UI" w:cs="Meiryo UI" w:hint="eastAsia"/>
                            <w:b/>
                            <w:color w:val="000000" w:themeColor="text1"/>
                          </w:rPr>
                          <w:t>：福祉サービス第三者評価事業の受審実績（令和</w:t>
                        </w:r>
                        <w:r w:rsidRPr="00627293">
                          <w:rPr>
                            <w:rFonts w:ascii="Meiryo UI" w:eastAsia="Meiryo UI" w:hAnsi="Meiryo UI" w:cs="Meiryo UI"/>
                            <w:b/>
                            <w:color w:val="000000" w:themeColor="text1"/>
                          </w:rPr>
                          <w:t>5.10</w:t>
                        </w:r>
                        <w:r w:rsidRPr="00627293">
                          <w:rPr>
                            <w:rFonts w:ascii="Meiryo UI" w:eastAsia="Meiryo UI" w:hAnsi="Meiryo UI" w:cs="Meiryo UI" w:hint="eastAsia"/>
                            <w:b/>
                            <w:color w:val="000000" w:themeColor="text1"/>
                          </w:rPr>
                          <w:t>月末現在）】</w:t>
                        </w:r>
                      </w:p>
                    </w:txbxContent>
                  </v:textbox>
                </v:shape>
                <v:shape id="テキスト ボックス 477" o:spid="_x0000_s1281" type="#_x0000_t202" style="position:absolute;left:32393;top:25509;width:2254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" filled="f" stroked="f" strokeweight=".5pt">
                  <v:textbox>
                    <w:txbxContent>
                      <w:p w14:paraId="64DE9F2C" w14:textId="117FD835" w:rsidR="009E6148" w:rsidRPr="006F0A65" w:rsidRDefault="009E6148" w:rsidP="009E6148">
                        <w:pPr>
                          <w:spacing w:line="240" w:lineRule="exact"/>
                          <w:rPr>
                            <w:rFonts w:ascii="Meiryo UI" w:eastAsia="Meiryo UI" w:hAnsi="Meiryo UI" w:cs="Meiryo UI"/>
                            <w:color w:val="000000" w:themeColor="text1"/>
                            <w:sz w:val="18"/>
                            <w:szCs w:val="18"/>
                          </w:rPr>
                        </w:pPr>
                        <w:bookmarkStart w:id="25" w:name="_Hlk153197150"/>
                        <w:r w:rsidRPr="006F0A65">
                          <w:rPr>
                            <w:rFonts w:ascii="Meiryo UI" w:eastAsia="Meiryo UI" w:hAnsi="Meiryo UI" w:cs="Meiryo UI" w:hint="eastAsia"/>
                            <w:color w:val="000000" w:themeColor="text1"/>
                            <w:sz w:val="18"/>
                            <w:szCs w:val="18"/>
                          </w:rPr>
                          <w:t>[</w:t>
                        </w:r>
                        <w:bookmarkEnd w:id="25"/>
                        <w:r w:rsidRPr="006F0A65">
                          <w:rPr>
                            <w:rFonts w:ascii="Meiryo UI" w:eastAsia="Meiryo UI" w:hAnsi="Meiryo UI" w:cs="Meiryo UI" w:hint="eastAsia"/>
                            <w:color w:val="000000" w:themeColor="text1"/>
                            <w:sz w:val="18"/>
                            <w:szCs w:val="18"/>
                          </w:rPr>
                          <w:t>出典：大阪府地域福祉課調べ]</w:t>
                        </w:r>
                      </w:p>
                    </w:txbxContent>
                  </v:textbox>
                </v:shape>
                <v:shape id="テキスト ボックス 476" o:spid="_x0000_s1282" type="#_x0000_t202" style="position:absolute;left:95;top:18954;width:52560;height:7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cV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LxZ5xXHAAAA3AAA&#10;AA8AAAAAAAAAAAAAAAAABwIAAGRycy9kb3ducmV2LnhtbFBLBQYAAAAAAwADALcAAAD7AgAAAAA=&#10;" filled="f" stroked="f" strokeweight=".5pt">
                  <v:textbox>
                    <w:txbxContent>
                      <w:p w14:paraId="4B8D375F"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r>
                          <w:rPr>
                            <w:rFonts w:ascii="メイリオ" w:eastAsia="メイリオ" w:hAnsi="メイリオ" w:cs="メイリオ" w:hint="eastAsia"/>
                            <w:spacing w:val="-2"/>
                            <w:sz w:val="18"/>
                            <w:szCs w:val="18"/>
                          </w:rPr>
                          <w:t xml:space="preserve">※1　</w:t>
                        </w:r>
                        <w:r w:rsidRPr="00164F75">
                          <w:rPr>
                            <w:rFonts w:ascii="メイリオ" w:eastAsia="メイリオ" w:hAnsi="メイリオ" w:cs="メイリオ" w:hint="eastAsia"/>
                            <w:spacing w:val="-4"/>
                            <w:sz w:val="18"/>
                            <w:szCs w:val="18"/>
                          </w:rPr>
                          <w:t>社会的養護関係施設</w:t>
                        </w:r>
                        <w:r>
                          <w:rPr>
                            <w:rFonts w:ascii="メイリオ" w:eastAsia="メイリオ" w:hAnsi="メイリオ" w:cs="メイリオ" w:hint="eastAsia"/>
                            <w:spacing w:val="-4"/>
                            <w:sz w:val="18"/>
                            <w:szCs w:val="18"/>
                          </w:rPr>
                          <w:t>等（</w:t>
                        </w:r>
                        <w:r w:rsidRPr="00C43354">
                          <w:rPr>
                            <w:rFonts w:ascii="メイリオ" w:eastAsia="メイリオ" w:hAnsi="メイリオ" w:cs="メイリオ" w:hint="eastAsia"/>
                            <w:spacing w:val="-2"/>
                            <w:sz w:val="18"/>
                            <w:szCs w:val="18"/>
                          </w:rPr>
                          <w:t>児童養護施設、乳児院、</w:t>
                        </w:r>
                        <w:r w:rsidRPr="00A83C6D">
                          <w:rPr>
                            <w:rFonts w:ascii="メイリオ" w:eastAsia="メイリオ" w:hAnsi="メイリオ" w:cs="メイリオ" w:hint="eastAsia"/>
                            <w:spacing w:val="-2"/>
                            <w:sz w:val="18"/>
                            <w:szCs w:val="18"/>
                          </w:rPr>
                          <w:t>児童心理治療施設</w:t>
                        </w:r>
                        <w:r w:rsidRPr="00C43354">
                          <w:rPr>
                            <w:rFonts w:ascii="メイリオ" w:eastAsia="メイリオ" w:hAnsi="メイリオ" w:cs="メイリオ" w:hint="eastAsia"/>
                            <w:spacing w:val="-2"/>
                            <w:sz w:val="18"/>
                            <w:szCs w:val="18"/>
                          </w:rPr>
                          <w:t>、児童自立支援施設、</w:t>
                        </w:r>
                      </w:p>
                      <w:p w14:paraId="03920FEE"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C43354">
                          <w:rPr>
                            <w:rFonts w:ascii="メイリオ" w:eastAsia="メイリオ" w:hAnsi="メイリオ" w:cs="メイリオ" w:hint="eastAsia"/>
                            <w:spacing w:val="-2"/>
                            <w:sz w:val="18"/>
                            <w:szCs w:val="18"/>
                          </w:rPr>
                          <w:t>母子生活支援施設、ファミリーホーム及び自立援助ホーム</w:t>
                        </w:r>
                        <w:r>
                          <w:rPr>
                            <w:rFonts w:ascii="メイリオ" w:eastAsia="メイリオ" w:hAnsi="メイリオ" w:cs="メイリオ" w:hint="eastAsia"/>
                            <w:spacing w:val="-4"/>
                            <w:sz w:val="18"/>
                            <w:szCs w:val="18"/>
                          </w:rPr>
                          <w:t>）の受審は、</w:t>
                        </w:r>
                        <w:r w:rsidRPr="00164F75">
                          <w:rPr>
                            <w:rFonts w:ascii="メイリオ" w:eastAsia="メイリオ" w:hAnsi="メイリオ" w:cs="メイリオ" w:hint="eastAsia"/>
                            <w:spacing w:val="-4"/>
                            <w:sz w:val="18"/>
                            <w:szCs w:val="18"/>
                          </w:rPr>
                          <w:t>全国社会福祉協議会</w:t>
                        </w:r>
                      </w:p>
                      <w:p w14:paraId="1579DDD4"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164F75">
                          <w:rPr>
                            <w:rFonts w:ascii="メイリオ" w:eastAsia="メイリオ" w:hAnsi="メイリオ" w:cs="メイリオ" w:hint="eastAsia"/>
                            <w:spacing w:val="-4"/>
                            <w:sz w:val="18"/>
                            <w:szCs w:val="18"/>
                          </w:rPr>
                          <w:t>において実施</w:t>
                        </w:r>
                        <w:r>
                          <w:rPr>
                            <w:rFonts w:ascii="メイリオ" w:eastAsia="メイリオ" w:hAnsi="メイリオ" w:cs="メイリオ" w:hint="eastAsia"/>
                            <w:spacing w:val="-4"/>
                            <w:sz w:val="18"/>
                            <w:szCs w:val="18"/>
                          </w:rPr>
                          <w:t>しており、「児童」分野には含まれない</w:t>
                        </w:r>
                      </w:p>
                      <w:p w14:paraId="7F3FC29D" w14:textId="77777777" w:rsidR="009E6148" w:rsidRPr="00251235" w:rsidRDefault="009E6148" w:rsidP="009E6148">
                        <w:pPr>
                          <w:spacing w:line="240" w:lineRule="exact"/>
                          <w:rPr>
                            <w:rFonts w:ascii="Meiryo UI" w:eastAsia="Meiryo UI" w:hAnsi="Meiryo UI" w:cs="Meiryo UI"/>
                            <w:spacing w:val="-4"/>
                            <w:sz w:val="18"/>
                            <w:szCs w:val="18"/>
                          </w:rPr>
                        </w:pPr>
                        <w:r>
                          <w:rPr>
                            <w:rFonts w:ascii="メイリオ" w:eastAsia="メイリオ" w:hAnsi="メイリオ" w:cs="メイリオ" w:hint="eastAsia"/>
                            <w:spacing w:val="-4"/>
                            <w:sz w:val="18"/>
                            <w:szCs w:val="18"/>
                          </w:rPr>
                          <w:t>※2　高齢・障がい・児童福祉分野以外の福祉サービスをいう（婦人保護施設・救護施設等）</w:t>
                        </w:r>
                      </w:p>
                    </w:txbxContent>
                  </v:textbox>
                </v:shape>
              </v:group>
            </w:pict>
          </mc:Fallback>
        </mc:AlternateContent>
      </w:r>
    </w:p>
    <w:p w14:paraId="19DFB33E" w14:textId="77777777" w:rsidR="009E6148" w:rsidRPr="004A32AB" w:rsidRDefault="009E6148" w:rsidP="009E6148">
      <w:pPr>
        <w:spacing w:line="360" w:lineRule="exact"/>
        <w:ind w:right="880"/>
        <w:rPr>
          <w:rFonts w:ascii="メイリオ" w:eastAsia="メイリオ" w:hAnsi="メイリオ" w:cs="メイリオ"/>
          <w:sz w:val="18"/>
          <w:szCs w:val="18"/>
        </w:rPr>
      </w:pPr>
    </w:p>
    <w:tbl>
      <w:tblPr>
        <w:tblW w:w="0" w:type="auto"/>
        <w:tblInd w:w="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5"/>
        <w:gridCol w:w="1134"/>
        <w:gridCol w:w="1134"/>
        <w:gridCol w:w="1134"/>
        <w:gridCol w:w="1134"/>
        <w:gridCol w:w="1134"/>
      </w:tblGrid>
      <w:tr w:rsidR="009E6148" w:rsidRPr="00B30B61" w14:paraId="6BA35E67" w14:textId="77777777" w:rsidTr="00E52C4B">
        <w:trPr>
          <w:trHeight w:val="258"/>
        </w:trPr>
        <w:tc>
          <w:tcPr>
            <w:tcW w:w="1585" w:type="dxa"/>
            <w:tcBorders>
              <w:top w:val="single" w:sz="12" w:space="0" w:color="auto"/>
              <w:left w:val="single" w:sz="12" w:space="0" w:color="auto"/>
              <w:bottom w:val="single" w:sz="12" w:space="0" w:color="auto"/>
              <w:right w:val="single" w:sz="12" w:space="0" w:color="auto"/>
              <w:tl2br w:val="single" w:sz="4" w:space="0" w:color="FFFFFF" w:themeColor="background1"/>
            </w:tcBorders>
            <w:shd w:val="clear" w:color="auto" w:fill="0070C0"/>
            <w:vAlign w:val="center"/>
          </w:tcPr>
          <w:p w14:paraId="35EC05F9" w14:textId="77777777" w:rsidR="009E6148" w:rsidRPr="00C43354" w:rsidRDefault="009E6148" w:rsidP="00E52C4B">
            <w:pPr>
              <w:snapToGrid w:val="0"/>
              <w:spacing w:line="260" w:lineRule="exact"/>
              <w:jc w:val="right"/>
              <w:rPr>
                <w:rFonts w:ascii="メイリオ" w:eastAsia="メイリオ" w:hAnsi="メイリオ" w:cs="メイリオ"/>
                <w:b/>
                <w:color w:val="FFFFFF" w:themeColor="background1"/>
                <w:sz w:val="18"/>
                <w:szCs w:val="18"/>
              </w:rPr>
            </w:pPr>
            <w:r w:rsidRPr="00C43354">
              <w:rPr>
                <w:rFonts w:ascii="メイリオ" w:eastAsia="メイリオ" w:hAnsi="メイリオ" w:cs="メイリオ" w:hint="eastAsia"/>
                <w:b/>
                <w:color w:val="FFFFFF" w:themeColor="background1"/>
                <w:sz w:val="18"/>
                <w:szCs w:val="18"/>
              </w:rPr>
              <w:t>分野</w:t>
            </w:r>
          </w:p>
          <w:p w14:paraId="3AAE00FE" w14:textId="77777777" w:rsidR="009E6148" w:rsidRPr="00C43354" w:rsidRDefault="009E6148" w:rsidP="00E52C4B">
            <w:pPr>
              <w:snapToGrid w:val="0"/>
              <w:spacing w:line="260" w:lineRule="exact"/>
              <w:rPr>
                <w:rFonts w:ascii="メイリオ" w:eastAsia="メイリオ" w:hAnsi="メイリオ" w:cs="メイリオ"/>
                <w:color w:val="FFFFFF" w:themeColor="background1"/>
                <w:sz w:val="18"/>
                <w:szCs w:val="18"/>
              </w:rPr>
            </w:pPr>
            <w:r w:rsidRPr="00C43354">
              <w:rPr>
                <w:rFonts w:ascii="メイリオ" w:eastAsia="メイリオ" w:hAnsi="メイリオ" w:cs="メイリオ" w:hint="eastAsia"/>
                <w:b/>
                <w:color w:val="FFFFFF" w:themeColor="background1"/>
                <w:sz w:val="18"/>
                <w:szCs w:val="18"/>
              </w:rPr>
              <w:t>公表年度</w:t>
            </w:r>
          </w:p>
        </w:tc>
        <w:tc>
          <w:tcPr>
            <w:tcW w:w="1134" w:type="dxa"/>
            <w:tcBorders>
              <w:top w:val="single" w:sz="12" w:space="0" w:color="auto"/>
              <w:left w:val="single" w:sz="12" w:space="0" w:color="auto"/>
              <w:bottom w:val="single" w:sz="12" w:space="0" w:color="auto"/>
            </w:tcBorders>
            <w:shd w:val="clear" w:color="auto" w:fill="0070C0"/>
            <w:vAlign w:val="center"/>
          </w:tcPr>
          <w:p w14:paraId="4068DA74"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高齢</w:t>
            </w:r>
          </w:p>
        </w:tc>
        <w:tc>
          <w:tcPr>
            <w:tcW w:w="1134" w:type="dxa"/>
            <w:tcBorders>
              <w:top w:val="single" w:sz="12" w:space="0" w:color="auto"/>
              <w:bottom w:val="single" w:sz="12" w:space="0" w:color="auto"/>
            </w:tcBorders>
            <w:shd w:val="clear" w:color="auto" w:fill="0070C0"/>
            <w:vAlign w:val="center"/>
          </w:tcPr>
          <w:p w14:paraId="1191673D"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障がい</w:t>
            </w:r>
          </w:p>
        </w:tc>
        <w:tc>
          <w:tcPr>
            <w:tcW w:w="1134" w:type="dxa"/>
            <w:tcBorders>
              <w:top w:val="single" w:sz="12" w:space="0" w:color="auto"/>
              <w:bottom w:val="single" w:sz="12" w:space="0" w:color="auto"/>
            </w:tcBorders>
            <w:shd w:val="clear" w:color="auto" w:fill="0070C0"/>
            <w:vAlign w:val="center"/>
          </w:tcPr>
          <w:p w14:paraId="1232537F"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児童</w:t>
            </w:r>
            <w:r>
              <w:rPr>
                <w:rFonts w:ascii="メイリオ" w:eastAsia="メイリオ" w:hAnsi="メイリオ" w:cs="メイリオ"/>
                <w:b/>
                <w:color w:val="FFFFFF" w:themeColor="background1"/>
                <w:szCs w:val="21"/>
              </w:rPr>
              <w:br/>
            </w:r>
            <w:r>
              <w:rPr>
                <w:rFonts w:ascii="メイリオ" w:eastAsia="メイリオ" w:hAnsi="メイリオ" w:cs="メイリオ" w:hint="eastAsia"/>
                <w:b/>
                <w:color w:val="FFFFFF" w:themeColor="background1"/>
                <w:szCs w:val="21"/>
              </w:rPr>
              <w:t>（※１）</w:t>
            </w:r>
          </w:p>
        </w:tc>
        <w:tc>
          <w:tcPr>
            <w:tcW w:w="1134" w:type="dxa"/>
            <w:tcBorders>
              <w:top w:val="single" w:sz="12" w:space="0" w:color="auto"/>
              <w:bottom w:val="single" w:sz="12" w:space="0" w:color="auto"/>
            </w:tcBorders>
            <w:shd w:val="clear" w:color="auto" w:fill="0070C0"/>
            <w:vAlign w:val="center"/>
          </w:tcPr>
          <w:p w14:paraId="2FB9FBCA"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その他</w:t>
            </w:r>
            <w:r>
              <w:rPr>
                <w:rFonts w:ascii="メイリオ" w:eastAsia="メイリオ" w:hAnsi="メイリオ" w:cs="メイリオ" w:hint="eastAsia"/>
                <w:b/>
                <w:color w:val="FFFFFF" w:themeColor="background1"/>
                <w:szCs w:val="21"/>
              </w:rPr>
              <w:t>（※２）</w:t>
            </w:r>
          </w:p>
        </w:tc>
        <w:tc>
          <w:tcPr>
            <w:tcW w:w="1134" w:type="dxa"/>
            <w:tcBorders>
              <w:top w:val="single" w:sz="12" w:space="0" w:color="auto"/>
              <w:bottom w:val="single" w:sz="12" w:space="0" w:color="auto"/>
              <w:right w:val="single" w:sz="12" w:space="0" w:color="auto"/>
            </w:tcBorders>
            <w:shd w:val="clear" w:color="auto" w:fill="0070C0"/>
            <w:vAlign w:val="center"/>
          </w:tcPr>
          <w:p w14:paraId="0CFD4742"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計</w:t>
            </w:r>
          </w:p>
        </w:tc>
      </w:tr>
      <w:tr w:rsidR="009E6148" w:rsidRPr="00F95019" w14:paraId="0A9E248A" w14:textId="77777777" w:rsidTr="00E52C4B">
        <w:trPr>
          <w:trHeight w:hRule="exact" w:val="340"/>
        </w:trPr>
        <w:tc>
          <w:tcPr>
            <w:tcW w:w="1585" w:type="dxa"/>
            <w:tcBorders>
              <w:left w:val="single" w:sz="12" w:space="0" w:color="auto"/>
              <w:bottom w:val="single" w:sz="4" w:space="0" w:color="auto"/>
              <w:right w:val="single" w:sz="12" w:space="0" w:color="auto"/>
            </w:tcBorders>
            <w:vAlign w:val="center"/>
          </w:tcPr>
          <w:p w14:paraId="756994CB"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令和２年度</w:t>
            </w:r>
          </w:p>
        </w:tc>
        <w:tc>
          <w:tcPr>
            <w:tcW w:w="1134" w:type="dxa"/>
            <w:tcBorders>
              <w:left w:val="single" w:sz="12" w:space="0" w:color="auto"/>
              <w:bottom w:val="single" w:sz="4" w:space="0" w:color="auto"/>
            </w:tcBorders>
            <w:vAlign w:val="center"/>
          </w:tcPr>
          <w:p w14:paraId="6E7E27DB"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 xml:space="preserve">13 </w:t>
            </w:r>
          </w:p>
        </w:tc>
        <w:tc>
          <w:tcPr>
            <w:tcW w:w="1134" w:type="dxa"/>
            <w:tcBorders>
              <w:bottom w:val="single" w:sz="4" w:space="0" w:color="auto"/>
            </w:tcBorders>
            <w:vAlign w:val="center"/>
          </w:tcPr>
          <w:p w14:paraId="78CBDCF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14</w:t>
            </w:r>
            <w:r>
              <w:rPr>
                <w:rFonts w:ascii="メイリオ" w:eastAsia="メイリオ" w:hAnsi="メイリオ" w:cs="メイリオ"/>
                <w:szCs w:val="21"/>
              </w:rPr>
              <w:t xml:space="preserve"> </w:t>
            </w:r>
          </w:p>
        </w:tc>
        <w:tc>
          <w:tcPr>
            <w:tcW w:w="1134" w:type="dxa"/>
            <w:tcBorders>
              <w:bottom w:val="single" w:sz="4" w:space="0" w:color="auto"/>
            </w:tcBorders>
            <w:vAlign w:val="center"/>
          </w:tcPr>
          <w:p w14:paraId="3FE9CD6C"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24</w:t>
            </w:r>
            <w:r>
              <w:rPr>
                <w:rFonts w:ascii="メイリオ" w:eastAsia="メイリオ" w:hAnsi="メイリオ" w:cs="メイリオ"/>
                <w:szCs w:val="21"/>
              </w:rPr>
              <w:t xml:space="preserve"> </w:t>
            </w:r>
          </w:p>
        </w:tc>
        <w:tc>
          <w:tcPr>
            <w:tcW w:w="1134" w:type="dxa"/>
            <w:tcBorders>
              <w:bottom w:val="single" w:sz="4" w:space="0" w:color="auto"/>
            </w:tcBorders>
            <w:vAlign w:val="center"/>
          </w:tcPr>
          <w:p w14:paraId="077A774A"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0</w:t>
            </w:r>
            <w:r>
              <w:rPr>
                <w:rFonts w:ascii="メイリオ" w:eastAsia="メイリオ" w:hAnsi="メイリオ" w:cs="メイリオ"/>
                <w:szCs w:val="21"/>
              </w:rPr>
              <w:t xml:space="preserve"> </w:t>
            </w:r>
          </w:p>
        </w:tc>
        <w:tc>
          <w:tcPr>
            <w:tcW w:w="1134" w:type="dxa"/>
            <w:tcBorders>
              <w:bottom w:val="single" w:sz="4" w:space="0" w:color="auto"/>
              <w:right w:val="single" w:sz="12" w:space="0" w:color="auto"/>
            </w:tcBorders>
            <w:vAlign w:val="center"/>
          </w:tcPr>
          <w:p w14:paraId="003EF734"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51</w:t>
            </w:r>
            <w:r>
              <w:rPr>
                <w:rFonts w:ascii="メイリオ" w:eastAsia="メイリオ" w:hAnsi="メイリオ" w:cs="メイリオ"/>
                <w:szCs w:val="21"/>
              </w:rPr>
              <w:t xml:space="preserve"> </w:t>
            </w:r>
          </w:p>
        </w:tc>
      </w:tr>
      <w:tr w:rsidR="009E6148" w:rsidRPr="00F95019" w14:paraId="4E6307C6" w14:textId="77777777" w:rsidTr="00E52C4B">
        <w:trPr>
          <w:trHeight w:hRule="exact" w:val="340"/>
        </w:trPr>
        <w:tc>
          <w:tcPr>
            <w:tcW w:w="1585" w:type="dxa"/>
            <w:tcBorders>
              <w:top w:val="single" w:sz="4" w:space="0" w:color="auto"/>
              <w:left w:val="single" w:sz="12" w:space="0" w:color="auto"/>
              <w:bottom w:val="single" w:sz="6" w:space="0" w:color="auto"/>
              <w:right w:val="single" w:sz="12" w:space="0" w:color="auto"/>
            </w:tcBorders>
            <w:vAlign w:val="center"/>
          </w:tcPr>
          <w:p w14:paraId="6FEC80C6"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令和３年度</w:t>
            </w:r>
          </w:p>
        </w:tc>
        <w:tc>
          <w:tcPr>
            <w:tcW w:w="1134" w:type="dxa"/>
            <w:tcBorders>
              <w:top w:val="single" w:sz="4" w:space="0" w:color="auto"/>
              <w:left w:val="single" w:sz="12" w:space="0" w:color="auto"/>
              <w:bottom w:val="single" w:sz="6" w:space="0" w:color="auto"/>
            </w:tcBorders>
            <w:vAlign w:val="center"/>
          </w:tcPr>
          <w:p w14:paraId="5F150E73"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10</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45D83D4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24</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13B47F8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43</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0E8E1021"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w:t>
            </w:r>
            <w:r>
              <w:rPr>
                <w:rFonts w:ascii="メイリオ" w:eastAsia="メイリオ" w:hAnsi="メイリオ" w:cs="メイリオ"/>
                <w:szCs w:val="21"/>
              </w:rPr>
              <w:t xml:space="preserve"> </w:t>
            </w:r>
          </w:p>
        </w:tc>
        <w:tc>
          <w:tcPr>
            <w:tcW w:w="1134" w:type="dxa"/>
            <w:tcBorders>
              <w:top w:val="single" w:sz="4" w:space="0" w:color="auto"/>
              <w:bottom w:val="single" w:sz="6" w:space="0" w:color="auto"/>
              <w:right w:val="single" w:sz="12" w:space="0" w:color="auto"/>
            </w:tcBorders>
            <w:vAlign w:val="center"/>
          </w:tcPr>
          <w:p w14:paraId="7B0D7589"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78</w:t>
            </w:r>
            <w:r>
              <w:rPr>
                <w:rFonts w:ascii="メイリオ" w:eastAsia="メイリオ" w:hAnsi="メイリオ" w:cs="メイリオ"/>
                <w:szCs w:val="21"/>
              </w:rPr>
              <w:t xml:space="preserve"> </w:t>
            </w:r>
          </w:p>
        </w:tc>
      </w:tr>
      <w:tr w:rsidR="009E6148" w:rsidRPr="00F95019" w14:paraId="7F6EB25D" w14:textId="77777777" w:rsidTr="00E52C4B">
        <w:trPr>
          <w:trHeight w:hRule="exact" w:val="340"/>
        </w:trPr>
        <w:tc>
          <w:tcPr>
            <w:tcW w:w="1585" w:type="dxa"/>
            <w:tcBorders>
              <w:top w:val="single" w:sz="6" w:space="0" w:color="auto"/>
              <w:left w:val="single" w:sz="12" w:space="0" w:color="auto"/>
              <w:bottom w:val="single" w:sz="4" w:space="0" w:color="auto"/>
              <w:right w:val="single" w:sz="12" w:space="0" w:color="auto"/>
            </w:tcBorders>
            <w:vAlign w:val="center"/>
          </w:tcPr>
          <w:p w14:paraId="482E0C46"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令和４年度</w:t>
            </w:r>
          </w:p>
        </w:tc>
        <w:tc>
          <w:tcPr>
            <w:tcW w:w="1134" w:type="dxa"/>
            <w:tcBorders>
              <w:top w:val="single" w:sz="6" w:space="0" w:color="auto"/>
              <w:left w:val="single" w:sz="12" w:space="0" w:color="auto"/>
              <w:bottom w:val="single" w:sz="4" w:space="0" w:color="auto"/>
            </w:tcBorders>
            <w:vAlign w:val="center"/>
          </w:tcPr>
          <w:p w14:paraId="2999AF00"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15</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07DB571D"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28</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04A9AB49"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53</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7C1CC863"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3</w:t>
            </w:r>
            <w:r>
              <w:rPr>
                <w:rFonts w:ascii="メイリオ" w:eastAsia="メイリオ" w:hAnsi="メイリオ" w:cs="メイリオ"/>
                <w:szCs w:val="21"/>
              </w:rPr>
              <w:t xml:space="preserve"> </w:t>
            </w:r>
          </w:p>
        </w:tc>
        <w:tc>
          <w:tcPr>
            <w:tcW w:w="1134" w:type="dxa"/>
            <w:tcBorders>
              <w:top w:val="single" w:sz="6" w:space="0" w:color="auto"/>
              <w:bottom w:val="single" w:sz="4" w:space="0" w:color="auto"/>
              <w:right w:val="single" w:sz="12" w:space="0" w:color="auto"/>
            </w:tcBorders>
            <w:vAlign w:val="center"/>
          </w:tcPr>
          <w:p w14:paraId="774078FE"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99</w:t>
            </w:r>
            <w:r>
              <w:rPr>
                <w:rFonts w:ascii="メイリオ" w:eastAsia="メイリオ" w:hAnsi="メイリオ" w:cs="メイリオ"/>
                <w:szCs w:val="21"/>
              </w:rPr>
              <w:t xml:space="preserve"> </w:t>
            </w:r>
          </w:p>
        </w:tc>
      </w:tr>
      <w:tr w:rsidR="009E6148" w:rsidRPr="00F95019" w14:paraId="20D83C38" w14:textId="77777777" w:rsidTr="00E52C4B">
        <w:trPr>
          <w:trHeight w:val="311"/>
        </w:trPr>
        <w:tc>
          <w:tcPr>
            <w:tcW w:w="1585" w:type="dxa"/>
            <w:tcBorders>
              <w:top w:val="single" w:sz="4" w:space="0" w:color="auto"/>
              <w:left w:val="single" w:sz="12" w:space="0" w:color="auto"/>
              <w:bottom w:val="double" w:sz="12" w:space="0" w:color="auto"/>
              <w:right w:val="single" w:sz="12" w:space="0" w:color="auto"/>
            </w:tcBorders>
            <w:vAlign w:val="center"/>
          </w:tcPr>
          <w:p w14:paraId="54BD90FF" w14:textId="77777777" w:rsidR="009E6148" w:rsidRPr="009C627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令和５</w:t>
            </w:r>
            <w:r w:rsidRPr="009C6271">
              <w:rPr>
                <w:rFonts w:ascii="メイリオ" w:eastAsia="メイリオ" w:hAnsi="メイリオ" w:cs="メイリオ"/>
                <w:szCs w:val="21"/>
              </w:rPr>
              <w:t>年度</w:t>
            </w:r>
          </w:p>
        </w:tc>
        <w:tc>
          <w:tcPr>
            <w:tcW w:w="1134" w:type="dxa"/>
            <w:tcBorders>
              <w:top w:val="single" w:sz="4" w:space="0" w:color="auto"/>
              <w:left w:val="single" w:sz="12" w:space="0" w:color="auto"/>
              <w:bottom w:val="double" w:sz="12" w:space="0" w:color="auto"/>
            </w:tcBorders>
            <w:vAlign w:val="center"/>
          </w:tcPr>
          <w:p w14:paraId="0770602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14</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7D267A82"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4836B71A"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32</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761B2D3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right w:val="single" w:sz="12" w:space="0" w:color="auto"/>
            </w:tcBorders>
            <w:vAlign w:val="center"/>
          </w:tcPr>
          <w:p w14:paraId="0BA3AAB3"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55</w:t>
            </w:r>
            <w:r w:rsidRPr="009C6271">
              <w:rPr>
                <w:rFonts w:ascii="メイリオ" w:eastAsia="メイリオ" w:hAnsi="メイリオ" w:cs="メイリオ"/>
                <w:szCs w:val="21"/>
              </w:rPr>
              <w:t xml:space="preserve"> </w:t>
            </w:r>
          </w:p>
        </w:tc>
      </w:tr>
      <w:tr w:rsidR="009E6148" w:rsidRPr="00F95019" w14:paraId="1D83279A" w14:textId="77777777" w:rsidTr="00E52C4B">
        <w:trPr>
          <w:trHeight w:val="313"/>
        </w:trPr>
        <w:tc>
          <w:tcPr>
            <w:tcW w:w="1585" w:type="dxa"/>
            <w:tcBorders>
              <w:top w:val="double" w:sz="12" w:space="0" w:color="auto"/>
              <w:left w:val="single" w:sz="12" w:space="0" w:color="auto"/>
              <w:bottom w:val="single" w:sz="12" w:space="0" w:color="auto"/>
              <w:right w:val="single" w:sz="12" w:space="0" w:color="auto"/>
            </w:tcBorders>
            <w:vAlign w:val="center"/>
          </w:tcPr>
          <w:p w14:paraId="228AE3BF" w14:textId="77777777" w:rsidR="009E6148" w:rsidRPr="009C6271" w:rsidRDefault="009E6148" w:rsidP="00E52C4B">
            <w:pPr>
              <w:snapToGrid w:val="0"/>
              <w:spacing w:line="260" w:lineRule="exact"/>
              <w:jc w:val="center"/>
              <w:rPr>
                <w:rFonts w:ascii="メイリオ" w:eastAsia="メイリオ" w:hAnsi="メイリオ" w:cs="メイリオ"/>
                <w:szCs w:val="21"/>
              </w:rPr>
            </w:pPr>
            <w:r w:rsidRPr="009C6271">
              <w:rPr>
                <w:rFonts w:ascii="メイリオ" w:eastAsia="メイリオ" w:hAnsi="メイリオ" w:cs="メイリオ" w:hint="eastAsia"/>
                <w:szCs w:val="21"/>
              </w:rPr>
              <w:t>計</w:t>
            </w:r>
          </w:p>
        </w:tc>
        <w:tc>
          <w:tcPr>
            <w:tcW w:w="1134" w:type="dxa"/>
            <w:tcBorders>
              <w:top w:val="double" w:sz="12" w:space="0" w:color="auto"/>
              <w:left w:val="single" w:sz="12" w:space="0" w:color="auto"/>
              <w:bottom w:val="single" w:sz="12" w:space="0" w:color="auto"/>
            </w:tcBorders>
            <w:vAlign w:val="center"/>
          </w:tcPr>
          <w:p w14:paraId="454FE117"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sidRPr="009C6271">
              <w:rPr>
                <w:rFonts w:ascii="メイリオ" w:eastAsia="メイリオ" w:hAnsi="メイリオ" w:cs="メイリオ"/>
                <w:szCs w:val="21"/>
              </w:rPr>
              <w:t xml:space="preserve"> </w:t>
            </w:r>
            <w:r>
              <w:rPr>
                <w:rFonts w:ascii="メイリオ" w:eastAsia="メイリオ" w:hAnsi="メイリオ" w:cs="メイリオ" w:hint="eastAsia"/>
                <w:szCs w:val="21"/>
              </w:rPr>
              <w:t>52</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247B0CD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73</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1FA96E80"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152</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4200F3C6"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6</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right w:val="single" w:sz="12" w:space="0" w:color="auto"/>
            </w:tcBorders>
            <w:vAlign w:val="center"/>
          </w:tcPr>
          <w:p w14:paraId="3994D383"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283</w:t>
            </w:r>
            <w:r w:rsidRPr="00251145">
              <w:rPr>
                <w:rFonts w:ascii="メイリオ" w:eastAsia="メイリオ" w:hAnsi="メイリオ" w:cs="メイリオ"/>
                <w:szCs w:val="21"/>
              </w:rPr>
              <w:t xml:space="preserve"> </w:t>
            </w:r>
          </w:p>
        </w:tc>
      </w:tr>
    </w:tbl>
    <w:p w14:paraId="4B92FEB5"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p>
    <w:p w14:paraId="614255B2"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48DE75BD"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1957B8F7"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555FA562"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3CD7BE50" w14:textId="59D9678E" w:rsidR="009E6148" w:rsidRDefault="00E040E8" w:rsidP="009E614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公益性・非営利性を有する福祉</w:t>
      </w:r>
      <w:r w:rsidR="00AD4552">
        <w:rPr>
          <w:rFonts w:ascii="メイリオ" w:eastAsia="メイリオ" w:hAnsi="メイリオ" w:cs="メイリオ" w:hint="eastAsia"/>
          <w:color w:val="000000" w:themeColor="text1"/>
          <w:sz w:val="24"/>
          <w:szCs w:val="24"/>
        </w:rPr>
        <w:t>施設等</w:t>
      </w:r>
      <w:r w:rsidR="009E6148" w:rsidRPr="009E6148">
        <w:rPr>
          <w:rFonts w:ascii="メイリオ" w:eastAsia="メイリオ" w:hAnsi="メイリオ" w:cs="メイリオ" w:hint="eastAsia"/>
          <w:color w:val="000000" w:themeColor="text1"/>
          <w:sz w:val="24"/>
          <w:szCs w:val="24"/>
        </w:rPr>
        <w:t>については、永続的、安定的に社会福祉事業を行う法人として、全法人の受審が期待されているところですが、受審にかかる費用及び人的負担の課題とともに、法人にとって、受審したことのメリットが十分に感じられないことなどにより、受審が進んでいない状況です。</w:t>
      </w:r>
    </w:p>
    <w:p w14:paraId="1E6E13C2" w14:textId="4B314959" w:rsidR="00E040E8" w:rsidRDefault="009E6148" w:rsidP="009E6148">
      <w:pPr>
        <w:spacing w:line="400" w:lineRule="exact"/>
        <w:ind w:leftChars="100" w:left="210" w:firstLineChars="100" w:firstLine="240"/>
        <w:rPr>
          <w:rFonts w:ascii="メイリオ" w:eastAsia="メイリオ" w:hAnsi="メイリオ" w:cs="メイリオ"/>
          <w:color w:val="000000" w:themeColor="text1"/>
          <w:sz w:val="24"/>
          <w:szCs w:val="24"/>
        </w:rPr>
      </w:pPr>
      <w:r w:rsidRPr="009E6148">
        <w:rPr>
          <w:rFonts w:ascii="メイリオ" w:eastAsia="メイリオ" w:hAnsi="メイリオ" w:cs="メイリオ" w:hint="eastAsia"/>
          <w:color w:val="000000" w:themeColor="text1"/>
          <w:sz w:val="24"/>
          <w:szCs w:val="24"/>
        </w:rPr>
        <w:t>今後、受審促進を図るため、推進組織である大阪府が関係機関等と連携のもと、評価制度の趣旨の周知・啓発や、評価機関の育成を図ることが課題となっています。</w:t>
      </w:r>
    </w:p>
    <w:p w14:paraId="30784A8F" w14:textId="17E5847A" w:rsidR="0058551C" w:rsidRDefault="00E040E8" w:rsidP="00E040E8">
      <w:pPr>
        <w:spacing w:line="400" w:lineRule="exact"/>
        <w:ind w:left="240" w:hangingChars="100" w:hanging="240"/>
        <w:rPr>
          <w:rFonts w:ascii="メイリオ" w:eastAsia="メイリオ" w:hAnsi="メイリオ" w:cs="メイリオ"/>
          <w:spacing w:val="-2"/>
          <w:sz w:val="18"/>
          <w:szCs w:val="18"/>
        </w:rPr>
      </w:pPr>
      <w:r w:rsidRPr="002A317C">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なお、社会的養護を必要とする子ど</w:t>
      </w:r>
      <w:r w:rsidR="009E6148" w:rsidRPr="00ED0309">
        <w:rPr>
          <w:rFonts w:ascii="メイリオ" w:eastAsia="メイリオ" w:hAnsi="メイリオ" w:cs="メイリオ" w:hint="eastAsia"/>
          <w:color w:val="000000" w:themeColor="text1"/>
          <w:sz w:val="24"/>
          <w:szCs w:val="24"/>
        </w:rPr>
        <w:t>も</w:t>
      </w:r>
      <w:r w:rsidR="008966DE" w:rsidRPr="00ED0309">
        <w:rPr>
          <w:rFonts w:ascii="メイリオ" w:eastAsia="メイリオ" w:hAnsi="メイリオ" w:cs="メイリオ" w:hint="eastAsia"/>
          <w:color w:val="000000" w:themeColor="text1"/>
          <w:sz w:val="24"/>
          <w:szCs w:val="24"/>
        </w:rPr>
        <w:t>など</w:t>
      </w:r>
      <w:r w:rsidR="009E6148" w:rsidRPr="00ED0309">
        <w:rPr>
          <w:rFonts w:ascii="メイリオ" w:eastAsia="メイリオ" w:hAnsi="メイリオ" w:cs="メイリオ" w:hint="eastAsia"/>
          <w:color w:val="000000" w:themeColor="text1"/>
          <w:sz w:val="24"/>
          <w:szCs w:val="24"/>
        </w:rPr>
        <w:t>が入所す</w:t>
      </w:r>
      <w:r w:rsidR="009E6148" w:rsidRPr="009E6148">
        <w:rPr>
          <w:rFonts w:ascii="メイリオ" w:eastAsia="メイリオ" w:hAnsi="メイリオ" w:cs="メイリオ" w:hint="eastAsia"/>
          <w:color w:val="000000" w:themeColor="text1"/>
          <w:sz w:val="24"/>
          <w:szCs w:val="24"/>
        </w:rPr>
        <w:t>る社会的養護関係施設（児童養護施設・乳児院・児童心理治療施設・児童自立支援施設・母子生活支援施設・自立援助ホーム・ファミリーホーム）については、平成24</w:t>
      </w:r>
      <w:r w:rsidR="00634592">
        <w:rPr>
          <w:rFonts w:ascii="メイリオ" w:eastAsia="メイリオ" w:hAnsi="メイリオ" w:cs="メイリオ" w:hint="eastAsia"/>
          <w:color w:val="000000" w:themeColor="text1"/>
          <w:sz w:val="24"/>
          <w:szCs w:val="24"/>
        </w:rPr>
        <w:t>（2012</w:t>
      </w:r>
      <w:r w:rsidR="00A07EBB">
        <w:rPr>
          <w:rFonts w:ascii="メイリオ" w:eastAsia="メイリオ" w:hAnsi="メイリオ" w:cs="メイリオ" w:hint="eastAsia"/>
          <w:color w:val="000000" w:themeColor="text1"/>
          <w:sz w:val="24"/>
          <w:szCs w:val="24"/>
        </w:rPr>
        <w:t>）</w:t>
      </w:r>
      <w:r w:rsidR="009E6148" w:rsidRPr="009E6148">
        <w:rPr>
          <w:rFonts w:ascii="メイリオ" w:eastAsia="メイリオ" w:hAnsi="メイリオ" w:cs="メイリオ" w:hint="eastAsia"/>
          <w:color w:val="000000" w:themeColor="text1"/>
          <w:sz w:val="24"/>
          <w:szCs w:val="24"/>
        </w:rPr>
        <w:t>年度から</w:t>
      </w:r>
      <w:r w:rsidR="009E6148">
        <w:rPr>
          <w:rFonts w:ascii="メイリオ" w:eastAsia="メイリオ" w:hAnsi="メイリオ" w:cs="メイリオ" w:hint="eastAsia"/>
          <w:color w:val="000000" w:themeColor="text1"/>
          <w:sz w:val="24"/>
          <w:szCs w:val="24"/>
        </w:rPr>
        <w:t>３</w:t>
      </w:r>
      <w:r w:rsidR="009E6148" w:rsidRPr="009E6148">
        <w:rPr>
          <w:rFonts w:ascii="メイリオ" w:eastAsia="メイリオ" w:hAnsi="メイリオ" w:cs="メイリオ" w:hint="eastAsia"/>
          <w:color w:val="000000" w:themeColor="text1"/>
          <w:sz w:val="24"/>
          <w:szCs w:val="24"/>
        </w:rPr>
        <w:t>年に</w:t>
      </w:r>
      <w:r w:rsidR="009E6148">
        <w:rPr>
          <w:rFonts w:ascii="メイリオ" w:eastAsia="メイリオ" w:hAnsi="メイリオ" w:cs="メイリオ" w:hint="eastAsia"/>
          <w:color w:val="000000" w:themeColor="text1"/>
          <w:sz w:val="24"/>
          <w:szCs w:val="24"/>
        </w:rPr>
        <w:t>１</w:t>
      </w:r>
      <w:r w:rsidR="009E6148" w:rsidRPr="009E6148">
        <w:rPr>
          <w:rFonts w:ascii="メイリオ" w:eastAsia="メイリオ" w:hAnsi="メイリオ" w:cs="メイリオ" w:hint="eastAsia"/>
          <w:color w:val="000000" w:themeColor="text1"/>
          <w:sz w:val="24"/>
          <w:szCs w:val="24"/>
        </w:rPr>
        <w:t>回の受審・公表が義務付けられているため、府域に立地する全</w:t>
      </w:r>
      <w:r w:rsidR="009E6148">
        <w:rPr>
          <w:rFonts w:ascii="メイリオ" w:eastAsia="メイリオ" w:hAnsi="メイリオ" w:cs="メイリオ" w:hint="eastAsia"/>
          <w:color w:val="000000" w:themeColor="text1"/>
          <w:sz w:val="24"/>
          <w:szCs w:val="24"/>
        </w:rPr>
        <w:t>121</w:t>
      </w:r>
      <w:r w:rsidR="009E6148" w:rsidRPr="009E6148">
        <w:rPr>
          <w:rFonts w:ascii="メイリオ" w:eastAsia="メイリオ" w:hAnsi="メイリオ" w:cs="メイリオ" w:hint="eastAsia"/>
          <w:color w:val="000000" w:themeColor="text1"/>
          <w:sz w:val="24"/>
          <w:szCs w:val="24"/>
        </w:rPr>
        <w:t>施設（令和５</w:t>
      </w:r>
      <w:r w:rsidR="00634592" w:rsidRPr="009E6148">
        <w:rPr>
          <w:rFonts w:ascii="メイリオ" w:eastAsia="メイリオ" w:hAnsi="メイリオ" w:cs="メイリオ" w:hint="eastAsia"/>
          <w:color w:val="000000" w:themeColor="text1"/>
          <w:sz w:val="24"/>
          <w:szCs w:val="24"/>
        </w:rPr>
        <w:t>（2023</w:t>
      </w:r>
      <w:r w:rsidR="009E6148" w:rsidRPr="009E6148">
        <w:rPr>
          <w:rFonts w:ascii="メイリオ" w:eastAsia="メイリオ" w:hAnsi="メイリオ" w:cs="メイリオ" w:hint="eastAsia"/>
          <w:color w:val="000000" w:themeColor="text1"/>
          <w:sz w:val="24"/>
          <w:szCs w:val="24"/>
        </w:rPr>
        <w:t>）年</w:t>
      </w:r>
      <w:r w:rsidR="009E6148">
        <w:rPr>
          <w:rFonts w:ascii="メイリオ" w:eastAsia="メイリオ" w:hAnsi="メイリオ" w:cs="メイリオ" w:hint="eastAsia"/>
          <w:color w:val="000000" w:themeColor="text1"/>
          <w:sz w:val="24"/>
          <w:szCs w:val="24"/>
        </w:rPr>
        <w:t>４</w:t>
      </w:r>
      <w:r w:rsidR="009E6148" w:rsidRPr="009E6148">
        <w:rPr>
          <w:rFonts w:ascii="メイリオ" w:eastAsia="メイリオ" w:hAnsi="メイリオ" w:cs="メイリオ" w:hint="eastAsia"/>
          <w:color w:val="000000" w:themeColor="text1"/>
          <w:sz w:val="24"/>
          <w:szCs w:val="24"/>
        </w:rPr>
        <w:t>月</w:t>
      </w:r>
      <w:r w:rsidR="009E6148">
        <w:rPr>
          <w:rFonts w:ascii="メイリオ" w:eastAsia="メイリオ" w:hAnsi="メイリオ" w:cs="メイリオ" w:hint="eastAsia"/>
          <w:color w:val="000000" w:themeColor="text1"/>
          <w:sz w:val="24"/>
          <w:szCs w:val="24"/>
        </w:rPr>
        <w:t>１</w:t>
      </w:r>
      <w:r w:rsidR="009E6148" w:rsidRPr="009E6148">
        <w:rPr>
          <w:rFonts w:ascii="メイリオ" w:eastAsia="メイリオ" w:hAnsi="メイリオ" w:cs="メイリオ" w:hint="eastAsia"/>
          <w:color w:val="000000" w:themeColor="text1"/>
          <w:sz w:val="24"/>
          <w:szCs w:val="24"/>
        </w:rPr>
        <w:t>日現在）の受審を進めています。</w:t>
      </w:r>
    </w:p>
    <w:p w14:paraId="2BB074E0" w14:textId="488F9E17"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lastRenderedPageBreak/>
        <w:t>▽　一方、福祉サービスの質の向上を図るためには、利用者自らが受けた福祉サービスに対し意見・評価を行う体制整備が必要です。そのため、事業者において、苦情解決体制を整備し、事業所内に第三者委員</w:t>
      </w:r>
      <w:r w:rsidR="00C748E1">
        <w:rPr>
          <w:rFonts w:ascii="メイリオ" w:eastAsia="メイリオ" w:hAnsi="メイリオ" w:cs="メイリオ" w:hint="eastAsia"/>
          <w:bCs/>
          <w:sz w:val="24"/>
          <w:szCs w:val="24"/>
        </w:rPr>
        <w:t>（※）</w:t>
      </w:r>
      <w:r w:rsidRPr="00C4239E">
        <w:rPr>
          <w:rFonts w:ascii="メイリオ" w:eastAsia="メイリオ" w:hAnsi="メイリオ" w:cs="メイリオ" w:hint="eastAsia"/>
          <w:color w:val="000000" w:themeColor="text1"/>
          <w:sz w:val="24"/>
          <w:szCs w:val="24"/>
        </w:rPr>
        <w:t>を設置することが求められています。しかしながら、第三者委員</w:t>
      </w:r>
      <w:r w:rsidR="00C748E1">
        <w:rPr>
          <w:rFonts w:ascii="メイリオ" w:eastAsia="メイリオ" w:hAnsi="メイリオ" w:cs="メイリオ" w:hint="eastAsia"/>
          <w:bCs/>
          <w:sz w:val="24"/>
          <w:szCs w:val="24"/>
        </w:rPr>
        <w:t>（※）</w:t>
      </w:r>
      <w:r w:rsidRPr="00C4239E">
        <w:rPr>
          <w:rFonts w:ascii="メイリオ" w:eastAsia="メイリオ" w:hAnsi="メイリオ" w:cs="メイリオ" w:hint="eastAsia"/>
          <w:color w:val="000000" w:themeColor="text1"/>
          <w:sz w:val="24"/>
          <w:szCs w:val="24"/>
        </w:rPr>
        <w:t>については、費用負担等の課題から設置が進んでいない状況です。今後、その必要性について、事業者への制度周知・啓発を進め、設置促進を図ることが重要です（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㉗</w:t>
      </w:r>
      <w:r w:rsidRPr="00C4239E">
        <w:rPr>
          <w:rFonts w:ascii="メイリオ" w:eastAsia="メイリオ" w:hAnsi="メイリオ" w:cs="メイリオ" w:hint="eastAsia"/>
          <w:color w:val="000000" w:themeColor="text1"/>
          <w:sz w:val="24"/>
          <w:szCs w:val="24"/>
        </w:rPr>
        <w:t>）。</w:t>
      </w:r>
    </w:p>
    <w:p w14:paraId="574A8078" w14:textId="3725C8F7" w:rsidR="009E6148" w:rsidRPr="009E6148" w:rsidRDefault="009E614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また、事業所において解決困難な苦情等の事案については、府社協内に運営適正化委員会が設置されています。同委員会においては、苦情解決に携わる施設職員に対する研修会の開催や、苦情解決の好事例の周知等を通じて、苦情解決体制・機能の充実を図っていま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㉘</w:t>
      </w:r>
      <w:r w:rsidRPr="002F3F20">
        <w:rPr>
          <w:rFonts w:ascii="メイリオ" w:eastAsia="メイリオ" w:hAnsi="メイリオ" w:cs="メイリオ" w:hint="eastAsia"/>
          <w:color w:val="000000" w:themeColor="text1"/>
          <w:sz w:val="24"/>
          <w:szCs w:val="24"/>
        </w:rPr>
        <w:t>）</w:t>
      </w:r>
      <w:r w:rsidRPr="00C4239E">
        <w:rPr>
          <w:rFonts w:ascii="メイリオ" w:eastAsia="メイリオ" w:hAnsi="メイリオ" w:cs="メイリオ" w:hint="eastAsia"/>
          <w:color w:val="000000" w:themeColor="text1"/>
          <w:sz w:val="24"/>
          <w:szCs w:val="24"/>
        </w:rPr>
        <w:t>。</w:t>
      </w:r>
    </w:p>
    <w:tbl>
      <w:tblPr>
        <w:tblpPr w:leftFromText="142" w:rightFromText="142" w:vertAnchor="text" w:horzAnchor="margin" w:tblpXSpec="center" w:tblpY="852"/>
        <w:tblW w:w="8454" w:type="dxa"/>
        <w:tblCellMar>
          <w:left w:w="99" w:type="dxa"/>
          <w:right w:w="99" w:type="dxa"/>
        </w:tblCellMar>
        <w:tblLook w:val="04A0" w:firstRow="1" w:lastRow="0" w:firstColumn="1" w:lastColumn="0" w:noHBand="0" w:noVBand="1"/>
      </w:tblPr>
      <w:tblGrid>
        <w:gridCol w:w="1403"/>
        <w:gridCol w:w="1085"/>
        <w:gridCol w:w="1086"/>
        <w:gridCol w:w="1220"/>
        <w:gridCol w:w="1220"/>
        <w:gridCol w:w="1220"/>
        <w:gridCol w:w="1220"/>
      </w:tblGrid>
      <w:tr w:rsidR="00E040E8" w:rsidRPr="00594541" w14:paraId="2CFAB7E0" w14:textId="77777777" w:rsidTr="00FF4682">
        <w:trPr>
          <w:trHeight w:val="405"/>
        </w:trPr>
        <w:tc>
          <w:tcPr>
            <w:tcW w:w="1403" w:type="dxa"/>
            <w:vMerge w:val="restart"/>
            <w:tcBorders>
              <w:top w:val="single" w:sz="12" w:space="0" w:color="auto"/>
              <w:left w:val="single" w:sz="12" w:space="0" w:color="auto"/>
              <w:bottom w:val="single" w:sz="12" w:space="0" w:color="000000"/>
              <w:right w:val="single" w:sz="8" w:space="0" w:color="auto"/>
              <w:tl2br w:val="single" w:sz="12" w:space="0" w:color="auto"/>
            </w:tcBorders>
            <w:shd w:val="clear" w:color="auto" w:fill="00B050"/>
            <w:vAlign w:val="center"/>
            <w:hideMark/>
          </w:tcPr>
          <w:p w14:paraId="2B80713F"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 xml:space="preserve">　</w:t>
            </w:r>
          </w:p>
        </w:tc>
        <w:tc>
          <w:tcPr>
            <w:tcW w:w="2171" w:type="dxa"/>
            <w:gridSpan w:val="2"/>
            <w:tcBorders>
              <w:top w:val="single" w:sz="12" w:space="0" w:color="auto"/>
              <w:left w:val="nil"/>
              <w:bottom w:val="single" w:sz="8" w:space="0" w:color="auto"/>
              <w:right w:val="single" w:sz="8" w:space="0" w:color="000000"/>
            </w:tcBorders>
            <w:shd w:val="clear" w:color="000000" w:fill="00B050"/>
            <w:vAlign w:val="center"/>
            <w:hideMark/>
          </w:tcPr>
          <w:p w14:paraId="79853661"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施設総数</w:t>
            </w:r>
          </w:p>
        </w:tc>
        <w:tc>
          <w:tcPr>
            <w:tcW w:w="2440" w:type="dxa"/>
            <w:gridSpan w:val="2"/>
            <w:tcBorders>
              <w:top w:val="single" w:sz="12" w:space="0" w:color="auto"/>
              <w:left w:val="nil"/>
              <w:bottom w:val="single" w:sz="8" w:space="0" w:color="auto"/>
              <w:right w:val="single" w:sz="8" w:space="0" w:color="000000"/>
            </w:tcBorders>
            <w:shd w:val="clear" w:color="000000" w:fill="00B050"/>
            <w:vAlign w:val="center"/>
            <w:hideMark/>
          </w:tcPr>
          <w:p w14:paraId="068425CC"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第三者委員設置施設数</w:t>
            </w:r>
          </w:p>
        </w:tc>
        <w:tc>
          <w:tcPr>
            <w:tcW w:w="2440" w:type="dxa"/>
            <w:gridSpan w:val="2"/>
            <w:tcBorders>
              <w:top w:val="single" w:sz="12" w:space="0" w:color="auto"/>
              <w:left w:val="nil"/>
              <w:bottom w:val="single" w:sz="8" w:space="0" w:color="auto"/>
              <w:right w:val="single" w:sz="12" w:space="0" w:color="000000"/>
            </w:tcBorders>
            <w:shd w:val="clear" w:color="000000" w:fill="00B050"/>
            <w:vAlign w:val="center"/>
            <w:hideMark/>
          </w:tcPr>
          <w:p w14:paraId="16AAAEA5"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設置率</w:t>
            </w:r>
          </w:p>
        </w:tc>
      </w:tr>
      <w:tr w:rsidR="00E040E8" w:rsidRPr="00594541" w14:paraId="60184B6A" w14:textId="77777777" w:rsidTr="00894D09">
        <w:trPr>
          <w:trHeight w:val="405"/>
        </w:trPr>
        <w:tc>
          <w:tcPr>
            <w:tcW w:w="1403" w:type="dxa"/>
            <w:vMerge/>
            <w:tcBorders>
              <w:top w:val="single" w:sz="12" w:space="0" w:color="auto"/>
              <w:left w:val="single" w:sz="12" w:space="0" w:color="auto"/>
              <w:bottom w:val="single" w:sz="12" w:space="0" w:color="000000"/>
              <w:right w:val="single" w:sz="8" w:space="0" w:color="auto"/>
            </w:tcBorders>
            <w:shd w:val="clear" w:color="auto" w:fill="00B050"/>
            <w:vAlign w:val="center"/>
            <w:hideMark/>
          </w:tcPr>
          <w:p w14:paraId="296CCE3D" w14:textId="77777777" w:rsidR="00E040E8" w:rsidRPr="00594541" w:rsidRDefault="00E040E8" w:rsidP="00FF4682">
            <w:pPr>
              <w:rPr>
                <w:rFonts w:ascii="Meiryo UI" w:eastAsia="Meiryo UI" w:hAnsi="Meiryo UI" w:cs="ＭＳ Ｐゴシック"/>
                <w:b/>
                <w:bCs/>
                <w:color w:val="FFFFFF"/>
                <w:kern w:val="0"/>
                <w:sz w:val="20"/>
                <w:szCs w:val="20"/>
              </w:rPr>
            </w:pPr>
          </w:p>
        </w:tc>
        <w:tc>
          <w:tcPr>
            <w:tcW w:w="1085" w:type="dxa"/>
            <w:tcBorders>
              <w:top w:val="single" w:sz="8" w:space="0" w:color="auto"/>
              <w:left w:val="nil"/>
              <w:bottom w:val="single" w:sz="12" w:space="0" w:color="auto"/>
              <w:right w:val="nil"/>
            </w:tcBorders>
            <w:shd w:val="clear" w:color="auto" w:fill="00B050"/>
            <w:vAlign w:val="center"/>
            <w:hideMark/>
          </w:tcPr>
          <w:p w14:paraId="4E30C709"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086" w:type="dxa"/>
            <w:tcBorders>
              <w:top w:val="single" w:sz="8" w:space="0" w:color="auto"/>
              <w:left w:val="single" w:sz="4" w:space="0" w:color="auto"/>
              <w:bottom w:val="single" w:sz="12" w:space="0" w:color="auto"/>
              <w:right w:val="single" w:sz="8" w:space="0" w:color="auto"/>
            </w:tcBorders>
            <w:shd w:val="clear" w:color="auto" w:fill="00B050"/>
            <w:vAlign w:val="center"/>
            <w:hideMark/>
          </w:tcPr>
          <w:p w14:paraId="40508C0C"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c>
          <w:tcPr>
            <w:tcW w:w="1220" w:type="dxa"/>
            <w:tcBorders>
              <w:top w:val="single" w:sz="8" w:space="0" w:color="auto"/>
              <w:left w:val="nil"/>
              <w:bottom w:val="single" w:sz="12" w:space="0" w:color="auto"/>
              <w:right w:val="nil"/>
            </w:tcBorders>
            <w:shd w:val="clear" w:color="auto" w:fill="00B050"/>
            <w:vAlign w:val="center"/>
            <w:hideMark/>
          </w:tcPr>
          <w:p w14:paraId="6D1971C9"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220" w:type="dxa"/>
            <w:tcBorders>
              <w:top w:val="single" w:sz="8" w:space="0" w:color="auto"/>
              <w:left w:val="single" w:sz="4" w:space="0" w:color="auto"/>
              <w:bottom w:val="single" w:sz="12" w:space="0" w:color="auto"/>
              <w:right w:val="single" w:sz="8" w:space="0" w:color="auto"/>
            </w:tcBorders>
            <w:shd w:val="clear" w:color="auto" w:fill="00B050"/>
            <w:vAlign w:val="center"/>
            <w:hideMark/>
          </w:tcPr>
          <w:p w14:paraId="042F2C87"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c>
          <w:tcPr>
            <w:tcW w:w="1220" w:type="dxa"/>
            <w:tcBorders>
              <w:top w:val="single" w:sz="8" w:space="0" w:color="auto"/>
              <w:left w:val="nil"/>
              <w:bottom w:val="single" w:sz="12" w:space="0" w:color="auto"/>
              <w:right w:val="nil"/>
            </w:tcBorders>
            <w:shd w:val="clear" w:color="auto" w:fill="00B050"/>
            <w:vAlign w:val="center"/>
            <w:hideMark/>
          </w:tcPr>
          <w:p w14:paraId="20CBD7F0"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220" w:type="dxa"/>
            <w:tcBorders>
              <w:top w:val="single" w:sz="8" w:space="0" w:color="auto"/>
              <w:left w:val="single" w:sz="4" w:space="0" w:color="auto"/>
              <w:bottom w:val="single" w:sz="12" w:space="0" w:color="auto"/>
              <w:right w:val="single" w:sz="12" w:space="0" w:color="auto"/>
            </w:tcBorders>
            <w:shd w:val="clear" w:color="auto" w:fill="00B050"/>
            <w:vAlign w:val="center"/>
            <w:hideMark/>
          </w:tcPr>
          <w:p w14:paraId="4727E210"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r>
      <w:tr w:rsidR="00E040E8" w:rsidRPr="00594541" w14:paraId="768D7D4B" w14:textId="77777777" w:rsidTr="00894D09">
        <w:trPr>
          <w:trHeight w:val="405"/>
        </w:trPr>
        <w:tc>
          <w:tcPr>
            <w:tcW w:w="1403" w:type="dxa"/>
            <w:tcBorders>
              <w:top w:val="single" w:sz="12" w:space="0" w:color="000000"/>
              <w:left w:val="single" w:sz="12" w:space="0" w:color="auto"/>
              <w:bottom w:val="single" w:sz="12" w:space="0" w:color="auto"/>
              <w:right w:val="single" w:sz="8" w:space="0" w:color="auto"/>
            </w:tcBorders>
            <w:shd w:val="clear" w:color="auto" w:fill="FFFFFF" w:themeFill="background1"/>
            <w:vAlign w:val="center"/>
            <w:hideMark/>
          </w:tcPr>
          <w:p w14:paraId="1F1205EA" w14:textId="49225EFE" w:rsidR="00E040E8" w:rsidRPr="00A1325A" w:rsidRDefault="00E040E8" w:rsidP="00FF4682">
            <w:pPr>
              <w:jc w:val="center"/>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平成</w:t>
            </w:r>
            <w:r w:rsidR="009427D6">
              <w:rPr>
                <w:rFonts w:ascii="Meiryo UI" w:eastAsia="Meiryo UI" w:hAnsi="Meiryo UI" w:cs="ＭＳ Ｐゴシック" w:hint="eastAsia"/>
                <w:color w:val="000000"/>
                <w:kern w:val="0"/>
                <w:sz w:val="20"/>
                <w:szCs w:val="20"/>
              </w:rPr>
              <w:t>30</w:t>
            </w:r>
            <w:r w:rsidRPr="00A1325A">
              <w:rPr>
                <w:rFonts w:ascii="Meiryo UI" w:eastAsia="Meiryo UI" w:hAnsi="Meiryo UI" w:cs="ＭＳ Ｐゴシック" w:hint="eastAsia"/>
                <w:color w:val="000000"/>
                <w:kern w:val="0"/>
                <w:sz w:val="20"/>
                <w:szCs w:val="20"/>
              </w:rPr>
              <w:t>年度</w:t>
            </w:r>
          </w:p>
        </w:tc>
        <w:tc>
          <w:tcPr>
            <w:tcW w:w="1085" w:type="dxa"/>
            <w:tcBorders>
              <w:top w:val="nil"/>
              <w:left w:val="nil"/>
              <w:bottom w:val="single" w:sz="12" w:space="0" w:color="auto"/>
              <w:right w:val="nil"/>
            </w:tcBorders>
            <w:shd w:val="clear" w:color="auto" w:fill="auto"/>
            <w:vAlign w:val="center"/>
            <w:hideMark/>
          </w:tcPr>
          <w:p w14:paraId="1179A4C6" w14:textId="533B0F15"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59</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576</w:t>
            </w:r>
          </w:p>
        </w:tc>
        <w:tc>
          <w:tcPr>
            <w:tcW w:w="1086" w:type="dxa"/>
            <w:tcBorders>
              <w:top w:val="nil"/>
              <w:left w:val="single" w:sz="4" w:space="0" w:color="auto"/>
              <w:bottom w:val="single" w:sz="12" w:space="0" w:color="auto"/>
              <w:right w:val="single" w:sz="8" w:space="0" w:color="auto"/>
            </w:tcBorders>
            <w:shd w:val="clear" w:color="auto" w:fill="auto"/>
            <w:vAlign w:val="center"/>
            <w:hideMark/>
          </w:tcPr>
          <w:p w14:paraId="02B2ED57" w14:textId="66D65173"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3</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609</w:t>
            </w:r>
          </w:p>
        </w:tc>
        <w:tc>
          <w:tcPr>
            <w:tcW w:w="1220" w:type="dxa"/>
            <w:tcBorders>
              <w:top w:val="nil"/>
              <w:left w:val="nil"/>
              <w:bottom w:val="single" w:sz="12" w:space="0" w:color="auto"/>
              <w:right w:val="nil"/>
            </w:tcBorders>
            <w:shd w:val="clear" w:color="auto" w:fill="auto"/>
            <w:vAlign w:val="center"/>
            <w:hideMark/>
          </w:tcPr>
          <w:p w14:paraId="2547D8EE" w14:textId="3C7573DD"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30</w:t>
            </w:r>
            <w:r w:rsidR="00E040E8" w:rsidRPr="00594541">
              <w:rPr>
                <w:rFonts w:ascii="Meiryo UI" w:eastAsia="Meiryo UI" w:hAnsi="Meiryo UI" w:cs="ＭＳ Ｐゴシック" w:hint="eastAsia"/>
                <w:color w:val="000000"/>
                <w:kern w:val="0"/>
                <w:sz w:val="20"/>
                <w:szCs w:val="20"/>
              </w:rPr>
              <w:t>,8</w:t>
            </w:r>
            <w:r>
              <w:rPr>
                <w:rFonts w:ascii="Meiryo UI" w:eastAsia="Meiryo UI" w:hAnsi="Meiryo UI" w:cs="ＭＳ Ｐゴシック" w:hint="eastAsia"/>
                <w:color w:val="000000"/>
                <w:kern w:val="0"/>
                <w:sz w:val="20"/>
                <w:szCs w:val="20"/>
              </w:rPr>
              <w:t>4</w:t>
            </w:r>
            <w:r w:rsidR="00E040E8" w:rsidRPr="00594541">
              <w:rPr>
                <w:rFonts w:ascii="Meiryo UI" w:eastAsia="Meiryo UI" w:hAnsi="Meiryo UI" w:cs="ＭＳ Ｐゴシック" w:hint="eastAsia"/>
                <w:color w:val="000000"/>
                <w:kern w:val="0"/>
                <w:sz w:val="20"/>
                <w:szCs w:val="20"/>
              </w:rPr>
              <w:t>5</w:t>
            </w:r>
          </w:p>
        </w:tc>
        <w:tc>
          <w:tcPr>
            <w:tcW w:w="1220" w:type="dxa"/>
            <w:tcBorders>
              <w:top w:val="nil"/>
              <w:left w:val="single" w:sz="4" w:space="0" w:color="auto"/>
              <w:bottom w:val="single" w:sz="12" w:space="0" w:color="auto"/>
              <w:right w:val="single" w:sz="8" w:space="0" w:color="auto"/>
            </w:tcBorders>
            <w:shd w:val="clear" w:color="auto" w:fill="auto"/>
            <w:vAlign w:val="center"/>
            <w:hideMark/>
          </w:tcPr>
          <w:p w14:paraId="5059F063" w14:textId="0AE2E28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1,</w:t>
            </w:r>
            <w:r w:rsidR="00894D09">
              <w:rPr>
                <w:rFonts w:ascii="Meiryo UI" w:eastAsia="Meiryo UI" w:hAnsi="Meiryo UI" w:cs="ＭＳ Ｐゴシック" w:hint="eastAsia"/>
                <w:color w:val="000000"/>
                <w:kern w:val="0"/>
                <w:sz w:val="20"/>
                <w:szCs w:val="20"/>
              </w:rPr>
              <w:t>54</w:t>
            </w:r>
            <w:r w:rsidRPr="00594541">
              <w:rPr>
                <w:rFonts w:ascii="Meiryo UI" w:eastAsia="Meiryo UI" w:hAnsi="Meiryo UI" w:cs="ＭＳ Ｐゴシック" w:hint="eastAsia"/>
                <w:color w:val="000000"/>
                <w:kern w:val="0"/>
                <w:sz w:val="20"/>
                <w:szCs w:val="20"/>
              </w:rPr>
              <w:t>5</w:t>
            </w:r>
          </w:p>
        </w:tc>
        <w:tc>
          <w:tcPr>
            <w:tcW w:w="1220" w:type="dxa"/>
            <w:tcBorders>
              <w:top w:val="nil"/>
              <w:left w:val="nil"/>
              <w:bottom w:val="single" w:sz="12" w:space="0" w:color="auto"/>
              <w:right w:val="nil"/>
            </w:tcBorders>
            <w:shd w:val="clear" w:color="auto" w:fill="auto"/>
            <w:vAlign w:val="center"/>
            <w:hideMark/>
          </w:tcPr>
          <w:p w14:paraId="2567F336" w14:textId="56F1B340" w:rsidR="00E040E8" w:rsidRPr="00594541" w:rsidRDefault="00E040E8"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5</w:t>
            </w:r>
            <w:r w:rsidR="00894D09">
              <w:rPr>
                <w:rFonts w:ascii="Meiryo UI" w:eastAsia="Meiryo UI" w:hAnsi="Meiryo UI" w:cs="ＭＳ Ｐゴシック" w:hint="eastAsia"/>
                <w:color w:val="000000"/>
                <w:kern w:val="0"/>
                <w:sz w:val="20"/>
                <w:szCs w:val="20"/>
              </w:rPr>
              <w:t>1</w:t>
            </w:r>
            <w:r>
              <w:rPr>
                <w:rFonts w:ascii="Meiryo UI" w:eastAsia="Meiryo UI" w:hAnsi="Meiryo UI" w:cs="ＭＳ Ｐゴシック" w:hint="eastAsia"/>
                <w:color w:val="000000"/>
                <w:kern w:val="0"/>
                <w:sz w:val="20"/>
                <w:szCs w:val="20"/>
              </w:rPr>
              <w:t>.8</w:t>
            </w:r>
            <w:r w:rsidRPr="00594541">
              <w:rPr>
                <w:rFonts w:ascii="Meiryo UI" w:eastAsia="Meiryo UI" w:hAnsi="Meiryo UI" w:cs="ＭＳ Ｐゴシック" w:hint="eastAsia"/>
                <w:color w:val="000000"/>
                <w:kern w:val="0"/>
                <w:sz w:val="20"/>
                <w:szCs w:val="20"/>
              </w:rPr>
              <w:t>%</w:t>
            </w:r>
          </w:p>
        </w:tc>
        <w:tc>
          <w:tcPr>
            <w:tcW w:w="1220" w:type="dxa"/>
            <w:tcBorders>
              <w:top w:val="nil"/>
              <w:left w:val="single" w:sz="4" w:space="0" w:color="auto"/>
              <w:bottom w:val="single" w:sz="12" w:space="0" w:color="auto"/>
              <w:right w:val="single" w:sz="12" w:space="0" w:color="auto"/>
            </w:tcBorders>
            <w:shd w:val="clear" w:color="auto" w:fill="auto"/>
            <w:vAlign w:val="center"/>
            <w:hideMark/>
          </w:tcPr>
          <w:p w14:paraId="1FEA3204" w14:textId="336AF5DA" w:rsidR="00E040E8" w:rsidRPr="00594541" w:rsidRDefault="00A141E5"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w:t>
            </w:r>
            <w:r w:rsidR="00894D09">
              <w:rPr>
                <w:rFonts w:ascii="Meiryo UI" w:eastAsia="Meiryo UI" w:hAnsi="Meiryo UI" w:cs="ＭＳ Ｐゴシック" w:hint="eastAsia"/>
                <w:color w:val="000000"/>
                <w:kern w:val="0"/>
                <w:sz w:val="20"/>
                <w:szCs w:val="20"/>
              </w:rPr>
              <w:t>2</w:t>
            </w:r>
            <w:r w:rsidR="00E040E8">
              <w:rPr>
                <w:rFonts w:ascii="Meiryo UI" w:eastAsia="Meiryo UI" w:hAnsi="Meiryo UI" w:cs="ＭＳ Ｐゴシック" w:hint="eastAsia"/>
                <w:color w:val="000000"/>
                <w:kern w:val="0"/>
                <w:sz w:val="20"/>
                <w:szCs w:val="20"/>
              </w:rPr>
              <w:t>.</w:t>
            </w:r>
            <w:r w:rsidR="00894D09">
              <w:rPr>
                <w:rFonts w:ascii="Meiryo UI" w:eastAsia="Meiryo UI" w:hAnsi="Meiryo UI" w:cs="ＭＳ Ｐゴシック" w:hint="eastAsia"/>
                <w:color w:val="000000"/>
                <w:kern w:val="0"/>
                <w:sz w:val="20"/>
                <w:szCs w:val="20"/>
              </w:rPr>
              <w:t>8</w:t>
            </w:r>
            <w:r w:rsidR="00E040E8" w:rsidRPr="00594541">
              <w:rPr>
                <w:rFonts w:ascii="Meiryo UI" w:eastAsia="Meiryo UI" w:hAnsi="Meiryo UI" w:cs="ＭＳ Ｐゴシック" w:hint="eastAsia"/>
                <w:color w:val="000000"/>
                <w:kern w:val="0"/>
                <w:sz w:val="20"/>
                <w:szCs w:val="20"/>
              </w:rPr>
              <w:t>%</w:t>
            </w:r>
          </w:p>
        </w:tc>
      </w:tr>
      <w:tr w:rsidR="00E040E8" w:rsidRPr="00594541" w14:paraId="1952BD48" w14:textId="77777777" w:rsidTr="00894D09">
        <w:trPr>
          <w:trHeight w:val="405"/>
        </w:trPr>
        <w:tc>
          <w:tcPr>
            <w:tcW w:w="1403" w:type="dxa"/>
            <w:tcBorders>
              <w:top w:val="single" w:sz="12" w:space="0" w:color="auto"/>
              <w:left w:val="single" w:sz="12" w:space="0" w:color="auto"/>
              <w:bottom w:val="single" w:sz="12" w:space="0" w:color="auto"/>
              <w:right w:val="single" w:sz="8" w:space="0" w:color="auto"/>
            </w:tcBorders>
            <w:shd w:val="clear" w:color="auto" w:fill="FFFFFF" w:themeFill="background1"/>
            <w:vAlign w:val="center"/>
            <w:hideMark/>
          </w:tcPr>
          <w:p w14:paraId="2D0CAF24" w14:textId="3344C490" w:rsidR="00E040E8" w:rsidRPr="00A1325A" w:rsidRDefault="009427D6" w:rsidP="00FF4682">
            <w:pPr>
              <w:jc w:val="center"/>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令和</w:t>
            </w:r>
            <w:r w:rsidR="00894D09">
              <w:rPr>
                <w:rFonts w:ascii="Meiryo UI" w:eastAsia="Meiryo UI" w:hAnsi="Meiryo UI" w:cs="ＭＳ Ｐゴシック" w:hint="eastAsia"/>
                <w:color w:val="000000"/>
                <w:kern w:val="0"/>
                <w:sz w:val="20"/>
                <w:szCs w:val="20"/>
              </w:rPr>
              <w:t>3</w:t>
            </w:r>
            <w:r w:rsidR="00E040E8" w:rsidRPr="00A1325A">
              <w:rPr>
                <w:rFonts w:ascii="Meiryo UI" w:eastAsia="Meiryo UI" w:hAnsi="Meiryo UI" w:cs="ＭＳ Ｐゴシック" w:hint="eastAsia"/>
                <w:color w:val="000000"/>
                <w:kern w:val="0"/>
                <w:sz w:val="20"/>
                <w:szCs w:val="20"/>
              </w:rPr>
              <w:t>年度</w:t>
            </w:r>
          </w:p>
        </w:tc>
        <w:tc>
          <w:tcPr>
            <w:tcW w:w="1085" w:type="dxa"/>
            <w:tcBorders>
              <w:top w:val="nil"/>
              <w:left w:val="nil"/>
              <w:bottom w:val="single" w:sz="12" w:space="0" w:color="auto"/>
              <w:right w:val="nil"/>
            </w:tcBorders>
            <w:shd w:val="clear" w:color="auto" w:fill="auto"/>
            <w:vAlign w:val="center"/>
            <w:hideMark/>
          </w:tcPr>
          <w:p w14:paraId="5AA7CC85" w14:textId="301EF04D"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69</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747</w:t>
            </w:r>
          </w:p>
        </w:tc>
        <w:tc>
          <w:tcPr>
            <w:tcW w:w="1086" w:type="dxa"/>
            <w:tcBorders>
              <w:top w:val="nil"/>
              <w:left w:val="single" w:sz="4" w:space="0" w:color="auto"/>
              <w:bottom w:val="single" w:sz="12" w:space="0" w:color="auto"/>
              <w:right w:val="single" w:sz="8" w:space="0" w:color="auto"/>
            </w:tcBorders>
            <w:shd w:val="clear" w:color="auto" w:fill="auto"/>
            <w:vAlign w:val="center"/>
            <w:hideMark/>
          </w:tcPr>
          <w:p w14:paraId="725DFF5A" w14:textId="10FF7AAB"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097</w:t>
            </w:r>
          </w:p>
        </w:tc>
        <w:tc>
          <w:tcPr>
            <w:tcW w:w="1220" w:type="dxa"/>
            <w:tcBorders>
              <w:top w:val="nil"/>
              <w:left w:val="nil"/>
              <w:bottom w:val="single" w:sz="12" w:space="0" w:color="auto"/>
              <w:right w:val="nil"/>
            </w:tcBorders>
            <w:shd w:val="clear" w:color="auto" w:fill="auto"/>
            <w:vAlign w:val="center"/>
            <w:hideMark/>
          </w:tcPr>
          <w:p w14:paraId="1B1A1543" w14:textId="545D8E1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3</w:t>
            </w:r>
            <w:r w:rsidR="00894D09">
              <w:rPr>
                <w:rFonts w:ascii="Meiryo UI" w:eastAsia="Meiryo UI" w:hAnsi="Meiryo UI" w:cs="ＭＳ Ｐゴシック" w:hint="eastAsia"/>
                <w:color w:val="000000"/>
                <w:kern w:val="0"/>
                <w:sz w:val="20"/>
                <w:szCs w:val="20"/>
              </w:rPr>
              <w:t>5</w:t>
            </w:r>
            <w:r w:rsidRPr="00594541">
              <w:rPr>
                <w:rFonts w:ascii="Meiryo UI" w:eastAsia="Meiryo UI" w:hAnsi="Meiryo UI" w:cs="ＭＳ Ｐゴシック" w:hint="eastAsia"/>
                <w:color w:val="000000"/>
                <w:kern w:val="0"/>
                <w:sz w:val="20"/>
                <w:szCs w:val="20"/>
              </w:rPr>
              <w:t>,4</w:t>
            </w:r>
            <w:r w:rsidR="00894D09">
              <w:rPr>
                <w:rFonts w:ascii="Meiryo UI" w:eastAsia="Meiryo UI" w:hAnsi="Meiryo UI" w:cs="ＭＳ Ｐゴシック" w:hint="eastAsia"/>
                <w:color w:val="000000"/>
                <w:kern w:val="0"/>
                <w:sz w:val="20"/>
                <w:szCs w:val="20"/>
              </w:rPr>
              <w:t>00</w:t>
            </w:r>
          </w:p>
        </w:tc>
        <w:tc>
          <w:tcPr>
            <w:tcW w:w="1220" w:type="dxa"/>
            <w:tcBorders>
              <w:top w:val="nil"/>
              <w:left w:val="single" w:sz="4" w:space="0" w:color="auto"/>
              <w:bottom w:val="single" w:sz="12" w:space="0" w:color="auto"/>
              <w:right w:val="single" w:sz="8" w:space="0" w:color="auto"/>
            </w:tcBorders>
            <w:shd w:val="clear" w:color="auto" w:fill="auto"/>
            <w:vAlign w:val="center"/>
            <w:hideMark/>
          </w:tcPr>
          <w:p w14:paraId="52AE5EAA" w14:textId="52606CC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1,</w:t>
            </w:r>
            <w:r w:rsidR="00894D09">
              <w:rPr>
                <w:rFonts w:ascii="Meiryo UI" w:eastAsia="Meiryo UI" w:hAnsi="Meiryo UI" w:cs="ＭＳ Ｐゴシック" w:hint="eastAsia"/>
                <w:color w:val="000000"/>
                <w:kern w:val="0"/>
                <w:sz w:val="20"/>
                <w:szCs w:val="20"/>
              </w:rPr>
              <w:t>643</w:t>
            </w:r>
          </w:p>
        </w:tc>
        <w:tc>
          <w:tcPr>
            <w:tcW w:w="1220" w:type="dxa"/>
            <w:tcBorders>
              <w:top w:val="nil"/>
              <w:left w:val="nil"/>
              <w:bottom w:val="single" w:sz="12" w:space="0" w:color="auto"/>
              <w:right w:val="nil"/>
            </w:tcBorders>
            <w:shd w:val="clear" w:color="auto" w:fill="auto"/>
            <w:vAlign w:val="center"/>
            <w:hideMark/>
          </w:tcPr>
          <w:p w14:paraId="067289DC" w14:textId="0576F70A"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5</w:t>
            </w:r>
            <w:r w:rsidR="00894D09">
              <w:rPr>
                <w:rFonts w:ascii="Meiryo UI" w:eastAsia="Meiryo UI" w:hAnsi="Meiryo UI" w:cs="ＭＳ Ｐゴシック" w:hint="eastAsia"/>
                <w:color w:val="000000"/>
                <w:kern w:val="0"/>
                <w:sz w:val="20"/>
                <w:szCs w:val="20"/>
              </w:rPr>
              <w:t>0</w:t>
            </w:r>
            <w:r w:rsidRPr="00594541">
              <w:rPr>
                <w:rFonts w:ascii="Meiryo UI" w:eastAsia="Meiryo UI" w:hAnsi="Meiryo UI" w:cs="ＭＳ Ｐゴシック" w:hint="eastAsia"/>
                <w:color w:val="000000"/>
                <w:kern w:val="0"/>
                <w:sz w:val="20"/>
                <w:szCs w:val="20"/>
              </w:rPr>
              <w:t>.8%</w:t>
            </w:r>
          </w:p>
        </w:tc>
        <w:tc>
          <w:tcPr>
            <w:tcW w:w="1220" w:type="dxa"/>
            <w:tcBorders>
              <w:top w:val="nil"/>
              <w:left w:val="single" w:sz="4" w:space="0" w:color="auto"/>
              <w:bottom w:val="single" w:sz="12" w:space="0" w:color="auto"/>
              <w:right w:val="single" w:sz="12" w:space="0" w:color="auto"/>
            </w:tcBorders>
            <w:shd w:val="clear" w:color="auto" w:fill="auto"/>
            <w:vAlign w:val="center"/>
            <w:hideMark/>
          </w:tcPr>
          <w:p w14:paraId="731F7830" w14:textId="05CD5E96"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40</w:t>
            </w:r>
            <w:r w:rsidR="00E040E8" w:rsidRPr="00594541">
              <w:rPr>
                <w:rFonts w:ascii="Meiryo UI" w:eastAsia="Meiryo UI" w:hAnsi="Meiryo UI" w:cs="ＭＳ Ｐゴシック" w:hint="eastAsia"/>
                <w:color w:val="000000"/>
                <w:kern w:val="0"/>
                <w:sz w:val="20"/>
                <w:szCs w:val="20"/>
              </w:rPr>
              <w:t>.1%</w:t>
            </w:r>
          </w:p>
        </w:tc>
      </w:tr>
    </w:tbl>
    <w:p w14:paraId="16341FBE" w14:textId="77777777" w:rsidR="00E040E8" w:rsidRPr="00A21368" w:rsidRDefault="00E040E8" w:rsidP="00E040E8">
      <w:pPr>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32128" behindDoc="0" locked="0" layoutInCell="1" allowOverlap="1" wp14:anchorId="39140B43" wp14:editId="1984497B">
                <wp:simplePos x="0" y="0"/>
                <wp:positionH relativeFrom="column">
                  <wp:posOffset>50800</wp:posOffset>
                </wp:positionH>
                <wp:positionV relativeFrom="paragraph">
                  <wp:posOffset>151130</wp:posOffset>
                </wp:positionV>
                <wp:extent cx="5771515" cy="1656000"/>
                <wp:effectExtent l="0" t="0" r="635" b="20955"/>
                <wp:wrapNone/>
                <wp:docPr id="26919" name="グループ化 26919" descr="図表27第三者委員の設置件数、割合&#10;平成30年度&#10;施設総数&#10;全国59,576&#10;大阪府3,609&#10;第三者委員設置施設数&#10;全国30,845&#10;大阪府1,545&#10;設置率&#10;全国51.8&#10;大阪府42.8&#10;&#10;令和3年度&#10;施設総数&#10;全国69,747&#10;大阪府4,097&#10;第三者委員設置施設数&#10;全国35,400&#10;大阪府1,643&#10;設置率&#10;全国50.8&#10;大阪府40.1"/>
                <wp:cNvGraphicFramePr/>
                <a:graphic xmlns:a="http://schemas.openxmlformats.org/drawingml/2006/main">
                  <a:graphicData uri="http://schemas.microsoft.com/office/word/2010/wordprocessingGroup">
                    <wpg:wgp>
                      <wpg:cNvGrpSpPr/>
                      <wpg:grpSpPr>
                        <a:xfrm>
                          <a:off x="0" y="0"/>
                          <a:ext cx="5771515" cy="1656000"/>
                          <a:chOff x="0" y="0"/>
                          <a:chExt cx="5771515" cy="1656000"/>
                        </a:xfrm>
                      </wpg:grpSpPr>
                      <wps:wsp>
                        <wps:cNvPr id="70" name="角丸四角形 70" descr="図表27第三者委員の設置件数、割合&#10;"/>
                        <wps:cNvSpPr>
                          <a:spLocks/>
                        </wps:cNvSpPr>
                        <wps:spPr>
                          <a:xfrm>
                            <a:off x="0" y="0"/>
                            <a:ext cx="5759450" cy="16560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テキスト ボックス 71"/>
                        <wps:cNvSpPr txBox="1">
                          <a:spLocks/>
                        </wps:cNvSpPr>
                        <wps:spPr>
                          <a:xfrm>
                            <a:off x="0" y="0"/>
                            <a:ext cx="3228975" cy="295275"/>
                          </a:xfrm>
                          <a:prstGeom prst="rect">
                            <a:avLst/>
                          </a:prstGeom>
                          <a:noFill/>
                          <a:ln w="6350">
                            <a:noFill/>
                          </a:ln>
                          <a:effectLst/>
                        </wps:spPr>
                        <wps:txbx>
                          <w:txbxContent>
                            <w:p w14:paraId="2FE315A6" w14:textId="6A1E7FEE" w:rsidR="00E040E8" w:rsidRPr="006F0A65" w:rsidRDefault="00E040E8" w:rsidP="00E040E8">
                              <w:pPr>
                                <w:spacing w:line="240" w:lineRule="exact"/>
                                <w:rPr>
                                  <w:rFonts w:ascii="Meiryo UI" w:eastAsia="Meiryo UI" w:hAnsi="Meiryo UI" w:cs="Meiryo UI"/>
                                  <w:b/>
                                  <w:color w:val="000000" w:themeColor="text1"/>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㉗</w:t>
                              </w:r>
                              <w:r w:rsidRPr="00894D09">
                                <w:rPr>
                                  <w:rFonts w:ascii="Meiryo UI" w:eastAsia="Meiryo UI" w:hAnsi="Meiryo UI" w:cs="Meiryo UI" w:hint="eastAsia"/>
                                  <w:b/>
                                  <w:color w:val="000000" w:themeColor="text1"/>
                                </w:rPr>
                                <w:t>：第三者委員の設置件数、割合】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テキスト ボックス 40"/>
                        <wps:cNvSpPr txBox="1">
                          <a:spLocks/>
                        </wps:cNvSpPr>
                        <wps:spPr>
                          <a:xfrm>
                            <a:off x="1729740" y="171336"/>
                            <a:ext cx="4041775" cy="237490"/>
                          </a:xfrm>
                          <a:prstGeom prst="rect">
                            <a:avLst/>
                          </a:prstGeom>
                          <a:noFill/>
                          <a:ln w="6350">
                            <a:noFill/>
                          </a:ln>
                          <a:effectLst/>
                        </wps:spPr>
                        <wps:txbx>
                          <w:txbxContent>
                            <w:p w14:paraId="35C23FDF" w14:textId="542F2B72" w:rsidR="00E040E8" w:rsidRPr="006F0A65" w:rsidRDefault="00E040E8" w:rsidP="00E040E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w:t>
                              </w:r>
                              <w:r w:rsidRPr="006F0A65">
                                <w:rPr>
                                  <w:rFonts w:ascii="Meiryo UI" w:eastAsia="Meiryo UI" w:hAnsi="Meiryo UI" w:cs="Meiryo UI" w:hint="eastAsia"/>
                                  <w:color w:val="000000" w:themeColor="text1"/>
                                  <w:sz w:val="18"/>
                                  <w:szCs w:val="18"/>
                                </w:rPr>
                                <w:t>出典：厚生労働省社会福祉施設等調査（平成</w:t>
                              </w:r>
                              <w:r w:rsidR="009427D6">
                                <w:rPr>
                                  <w:rFonts w:ascii="Meiryo UI" w:eastAsia="Meiryo UI" w:hAnsi="Meiryo UI" w:cs="Meiryo UI"/>
                                  <w:color w:val="000000" w:themeColor="text1"/>
                                  <w:sz w:val="18"/>
                                  <w:szCs w:val="18"/>
                                </w:rPr>
                                <w:t>30</w:t>
                              </w:r>
                              <w:r>
                                <w:rPr>
                                  <w:rFonts w:ascii="Meiryo UI" w:eastAsia="Meiryo UI" w:hAnsi="Meiryo UI" w:cs="Meiryo UI"/>
                                  <w:color w:val="000000" w:themeColor="text1"/>
                                  <w:sz w:val="18"/>
                                  <w:szCs w:val="18"/>
                                </w:rPr>
                                <w:t>、</w:t>
                              </w:r>
                              <w:r w:rsidR="009427D6">
                                <w:rPr>
                                  <w:rFonts w:ascii="Meiryo UI" w:eastAsia="Meiryo UI" w:hAnsi="Meiryo UI" w:cs="Meiryo UI" w:hint="eastAsia"/>
                                  <w:color w:val="000000" w:themeColor="text1"/>
                                  <w:sz w:val="18"/>
                                  <w:szCs w:val="18"/>
                                </w:rPr>
                                <w:t>令和3</w:t>
                              </w:r>
                              <w:r w:rsidRPr="006F0A65">
                                <w:rPr>
                                  <w:rFonts w:ascii="Meiryo UI" w:eastAsia="Meiryo UI" w:hAnsi="Meiryo UI" w:cs="Meiryo UI" w:hint="eastAsia"/>
                                  <w:color w:val="000000" w:themeColor="text1"/>
                                  <w:sz w:val="18"/>
                                  <w:szCs w:val="18"/>
                                </w:rPr>
                                <w:t>年度）より引用</w:t>
                              </w:r>
                              <w:r>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9140B43" id="グループ化 26919" o:spid="_x0000_s1283" alt="図表27第三者委員の設置件数、割合&#10;平成30年度&#10;施設総数&#10;全国59,576&#10;大阪府3,609&#10;第三者委員設置施設数&#10;全国30,845&#10;大阪府1,545&#10;設置率&#10;全国51.8&#10;大阪府42.8&#10;&#10;令和3年度&#10;施設総数&#10;全国69,747&#10;大阪府4,097&#10;第三者委員設置施設数&#10;全国35,400&#10;大阪府1,643&#10;設置率&#10;全国50.8&#10;大阪府40.1" style="position:absolute;margin-left:4pt;margin-top:11.9pt;width:454.45pt;height:130.4pt;z-index:251632128;mso-position-horizontal-relative:text;mso-position-vertical-relative:text" coordsize="57715,1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">
                <v:roundrect id="角丸四角形 70" o:spid="_x0000_s1284" alt="図表27第三者委員の設置件数、割合&#10;" style="position:absolute;width:57594;height:16560;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" filled="f" strokecolor="#385d8a" strokeweight="2pt">
                  <v:path arrowok="t"/>
                </v:roundrect>
                <v:shape id="テキスト ボックス 71" o:spid="_x0000_s1285" type="#_x0000_t202" style="position:absolute;width:3228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2FE315A6" w14:textId="6A1E7FEE" w:rsidR="00E040E8" w:rsidRPr="006F0A65" w:rsidRDefault="00E040E8" w:rsidP="00E040E8">
                        <w:pPr>
                          <w:spacing w:line="240" w:lineRule="exact"/>
                          <w:rPr>
                            <w:rFonts w:ascii="Meiryo UI" w:eastAsia="Meiryo UI" w:hAnsi="Meiryo UI" w:cs="Meiryo UI"/>
                            <w:b/>
                            <w:color w:val="000000" w:themeColor="text1"/>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㉗</w:t>
                        </w:r>
                        <w:r w:rsidRPr="00894D09">
                          <w:rPr>
                            <w:rFonts w:ascii="Meiryo UI" w:eastAsia="Meiryo UI" w:hAnsi="Meiryo UI" w:cs="Meiryo UI" w:hint="eastAsia"/>
                            <w:b/>
                            <w:color w:val="000000" w:themeColor="text1"/>
                          </w:rPr>
                          <w:t>：第三者委員の設置件数、割合】</w:t>
                        </w:r>
                      </w:p>
                    </w:txbxContent>
                  </v:textbox>
                </v:shape>
                <v:shape id="テキスト ボックス 40" o:spid="_x0000_s1286" type="#_x0000_t202" style="position:absolute;left:17297;top:1713;width:4041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35C23FDF" w14:textId="542F2B72" w:rsidR="00E040E8" w:rsidRPr="006F0A65" w:rsidRDefault="00E040E8" w:rsidP="00E040E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w:t>
                        </w:r>
                        <w:r w:rsidRPr="006F0A65">
                          <w:rPr>
                            <w:rFonts w:ascii="Meiryo UI" w:eastAsia="Meiryo UI" w:hAnsi="Meiryo UI" w:cs="Meiryo UI" w:hint="eastAsia"/>
                            <w:color w:val="000000" w:themeColor="text1"/>
                            <w:sz w:val="18"/>
                            <w:szCs w:val="18"/>
                          </w:rPr>
                          <w:t>出典：厚生労働省社会福祉施設等調査（平成</w:t>
                        </w:r>
                        <w:r w:rsidR="009427D6">
                          <w:rPr>
                            <w:rFonts w:ascii="Meiryo UI" w:eastAsia="Meiryo UI" w:hAnsi="Meiryo UI" w:cs="Meiryo UI"/>
                            <w:color w:val="000000" w:themeColor="text1"/>
                            <w:sz w:val="18"/>
                            <w:szCs w:val="18"/>
                          </w:rPr>
                          <w:t>30</w:t>
                        </w:r>
                        <w:r>
                          <w:rPr>
                            <w:rFonts w:ascii="Meiryo UI" w:eastAsia="Meiryo UI" w:hAnsi="Meiryo UI" w:cs="Meiryo UI"/>
                            <w:color w:val="000000" w:themeColor="text1"/>
                            <w:sz w:val="18"/>
                            <w:szCs w:val="18"/>
                          </w:rPr>
                          <w:t>、</w:t>
                        </w:r>
                        <w:r w:rsidR="009427D6">
                          <w:rPr>
                            <w:rFonts w:ascii="Meiryo UI" w:eastAsia="Meiryo UI" w:hAnsi="Meiryo UI" w:cs="Meiryo UI" w:hint="eastAsia"/>
                            <w:color w:val="000000" w:themeColor="text1"/>
                            <w:sz w:val="18"/>
                            <w:szCs w:val="18"/>
                          </w:rPr>
                          <w:t>令和3</w:t>
                        </w:r>
                        <w:r w:rsidRPr="006F0A65">
                          <w:rPr>
                            <w:rFonts w:ascii="Meiryo UI" w:eastAsia="Meiryo UI" w:hAnsi="Meiryo UI" w:cs="Meiryo UI" w:hint="eastAsia"/>
                            <w:color w:val="000000" w:themeColor="text1"/>
                            <w:sz w:val="18"/>
                            <w:szCs w:val="18"/>
                          </w:rPr>
                          <w:t>年度）より引用</w:t>
                        </w:r>
                        <w:r>
                          <w:rPr>
                            <w:rFonts w:ascii="Meiryo UI" w:eastAsia="Meiryo UI" w:hAnsi="Meiryo UI" w:cs="Meiryo UI" w:hint="eastAsia"/>
                            <w:color w:val="000000" w:themeColor="text1"/>
                            <w:sz w:val="18"/>
                            <w:szCs w:val="18"/>
                          </w:rPr>
                          <w:t>］</w:t>
                        </w:r>
                      </w:p>
                    </w:txbxContent>
                  </v:textbox>
                </v:shape>
              </v:group>
            </w:pict>
          </mc:Fallback>
        </mc:AlternateContent>
      </w:r>
    </w:p>
    <w:p w14:paraId="68B2726B" w14:textId="77777777"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p>
    <w:p w14:paraId="175EA597" w14:textId="77777777" w:rsidR="00E040E8" w:rsidRPr="00BA2DE5" w:rsidRDefault="00E040E8" w:rsidP="00E040E8">
      <w:pPr>
        <w:spacing w:line="400" w:lineRule="exact"/>
        <w:ind w:left="240" w:hangingChars="100" w:hanging="240"/>
        <w:rPr>
          <w:rFonts w:ascii="メイリオ" w:eastAsia="メイリオ" w:hAnsi="メイリオ" w:cs="メイリオ"/>
          <w:color w:val="000000" w:themeColor="text1"/>
          <w:sz w:val="24"/>
          <w:szCs w:val="24"/>
        </w:rPr>
      </w:pPr>
    </w:p>
    <w:tbl>
      <w:tblPr>
        <w:tblpPr w:leftFromText="142" w:rightFromText="142" w:vertAnchor="text" w:horzAnchor="margin" w:tblpX="234" w:tblpY="481"/>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64"/>
        <w:gridCol w:w="756"/>
        <w:gridCol w:w="994"/>
        <w:gridCol w:w="794"/>
        <w:gridCol w:w="756"/>
        <w:gridCol w:w="1105"/>
        <w:gridCol w:w="1036"/>
        <w:gridCol w:w="994"/>
        <w:gridCol w:w="700"/>
        <w:gridCol w:w="737"/>
      </w:tblGrid>
      <w:tr w:rsidR="00E040E8" w:rsidRPr="00867421" w14:paraId="206EECB8" w14:textId="77777777" w:rsidTr="00FF4682">
        <w:tc>
          <w:tcPr>
            <w:tcW w:w="964" w:type="dxa"/>
            <w:vMerge w:val="restart"/>
            <w:tcBorders>
              <w:top w:val="single" w:sz="12" w:space="0" w:color="auto"/>
              <w:bottom w:val="single" w:sz="4" w:space="0" w:color="auto"/>
            </w:tcBorders>
            <w:shd w:val="clear" w:color="auto" w:fill="E36C0A" w:themeFill="accent6" w:themeFillShade="BF"/>
            <w:vAlign w:val="center"/>
          </w:tcPr>
          <w:p w14:paraId="25035FDC"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苦情の</w:t>
            </w:r>
          </w:p>
          <w:p w14:paraId="0D8131C6"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対象分野</w:t>
            </w:r>
          </w:p>
        </w:tc>
        <w:tc>
          <w:tcPr>
            <w:tcW w:w="756" w:type="dxa"/>
            <w:vMerge w:val="restart"/>
            <w:tcBorders>
              <w:top w:val="single" w:sz="12" w:space="0" w:color="auto"/>
              <w:bottom w:val="single" w:sz="4" w:space="0" w:color="auto"/>
            </w:tcBorders>
            <w:shd w:val="clear" w:color="auto" w:fill="E36C0A" w:themeFill="accent6" w:themeFillShade="BF"/>
            <w:vAlign w:val="center"/>
          </w:tcPr>
          <w:p w14:paraId="305F2AE8"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苦情受付件数</w:t>
            </w:r>
          </w:p>
        </w:tc>
        <w:tc>
          <w:tcPr>
            <w:tcW w:w="7112" w:type="dxa"/>
            <w:gridSpan w:val="8"/>
            <w:tcBorders>
              <w:top w:val="single" w:sz="12" w:space="0" w:color="auto"/>
              <w:bottom w:val="single" w:sz="4" w:space="0" w:color="auto"/>
            </w:tcBorders>
            <w:shd w:val="clear" w:color="auto" w:fill="E36C0A" w:themeFill="accent6" w:themeFillShade="BF"/>
          </w:tcPr>
          <w:p w14:paraId="4DFDE60A"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苦情の内容</w:t>
            </w:r>
          </w:p>
        </w:tc>
      </w:tr>
      <w:tr w:rsidR="00E040E8" w:rsidRPr="00867421" w14:paraId="55F0AEAA" w14:textId="77777777" w:rsidTr="00FF4682">
        <w:trPr>
          <w:trHeight w:val="776"/>
        </w:trPr>
        <w:tc>
          <w:tcPr>
            <w:tcW w:w="964" w:type="dxa"/>
            <w:vMerge/>
            <w:tcBorders>
              <w:top w:val="single" w:sz="4" w:space="0" w:color="auto"/>
              <w:bottom w:val="single" w:sz="12" w:space="0" w:color="auto"/>
            </w:tcBorders>
            <w:shd w:val="clear" w:color="auto" w:fill="E36C0A" w:themeFill="accent6" w:themeFillShade="BF"/>
          </w:tcPr>
          <w:p w14:paraId="5A7C1593" w14:textId="77777777" w:rsidR="00E040E8" w:rsidRPr="00867421" w:rsidRDefault="00E040E8" w:rsidP="00FF4682">
            <w:pPr>
              <w:spacing w:line="220" w:lineRule="exact"/>
              <w:jc w:val="center"/>
              <w:rPr>
                <w:rFonts w:ascii="Meiryo UI" w:eastAsia="Meiryo UI" w:hAnsi="Meiryo UI" w:cs="Meiryo UI"/>
                <w:b/>
                <w:color w:val="FFFFFF"/>
                <w:sz w:val="18"/>
                <w:szCs w:val="18"/>
              </w:rPr>
            </w:pPr>
          </w:p>
        </w:tc>
        <w:tc>
          <w:tcPr>
            <w:tcW w:w="756" w:type="dxa"/>
            <w:vMerge/>
            <w:tcBorders>
              <w:top w:val="single" w:sz="4" w:space="0" w:color="auto"/>
              <w:bottom w:val="single" w:sz="12" w:space="0" w:color="auto"/>
            </w:tcBorders>
            <w:shd w:val="clear" w:color="auto" w:fill="E36C0A" w:themeFill="accent6" w:themeFillShade="BF"/>
          </w:tcPr>
          <w:p w14:paraId="65549439" w14:textId="77777777" w:rsidR="00E040E8" w:rsidRPr="00867421" w:rsidRDefault="00E040E8" w:rsidP="00FF4682">
            <w:pPr>
              <w:spacing w:line="220" w:lineRule="exact"/>
              <w:jc w:val="center"/>
              <w:rPr>
                <w:rFonts w:ascii="Meiryo UI" w:eastAsia="Meiryo UI" w:hAnsi="Meiryo UI" w:cs="Meiryo UI"/>
                <w:b/>
                <w:color w:val="FFFFFF"/>
                <w:sz w:val="18"/>
                <w:szCs w:val="18"/>
              </w:rPr>
            </w:pPr>
          </w:p>
        </w:tc>
        <w:tc>
          <w:tcPr>
            <w:tcW w:w="994" w:type="dxa"/>
            <w:tcBorders>
              <w:top w:val="single" w:sz="4" w:space="0" w:color="auto"/>
              <w:bottom w:val="single" w:sz="12" w:space="0" w:color="auto"/>
            </w:tcBorders>
            <w:shd w:val="clear" w:color="auto" w:fill="E36C0A" w:themeFill="accent6" w:themeFillShade="BF"/>
            <w:vAlign w:val="center"/>
          </w:tcPr>
          <w:p w14:paraId="78C73727"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サービスの内容</w:t>
            </w:r>
            <w:r w:rsidRPr="00867421">
              <w:rPr>
                <w:rFonts w:ascii="Meiryo UI" w:eastAsia="Meiryo UI" w:hAnsi="Meiryo UI" w:cs="Meiryo UI" w:hint="eastAsia"/>
                <w:b/>
                <w:color w:val="FFFFFF"/>
                <w:sz w:val="18"/>
                <w:szCs w:val="18"/>
              </w:rPr>
              <w:br/>
              <w:t>（職員の接遇）</w:t>
            </w:r>
          </w:p>
        </w:tc>
        <w:tc>
          <w:tcPr>
            <w:tcW w:w="794" w:type="dxa"/>
            <w:tcBorders>
              <w:top w:val="single" w:sz="4" w:space="0" w:color="auto"/>
              <w:bottom w:val="single" w:sz="12" w:space="0" w:color="auto"/>
            </w:tcBorders>
            <w:shd w:val="clear" w:color="auto" w:fill="E36C0A" w:themeFill="accent6" w:themeFillShade="BF"/>
            <w:vAlign w:val="center"/>
          </w:tcPr>
          <w:p w14:paraId="0D9BDB51" w14:textId="77777777" w:rsidR="00E040E8"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サービス</w:t>
            </w:r>
          </w:p>
          <w:p w14:paraId="2F39678D" w14:textId="77777777" w:rsidR="00E040E8" w:rsidRPr="00867421"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の質や量</w:t>
            </w:r>
          </w:p>
        </w:tc>
        <w:tc>
          <w:tcPr>
            <w:tcW w:w="756" w:type="dxa"/>
            <w:tcBorders>
              <w:top w:val="single" w:sz="4" w:space="0" w:color="auto"/>
              <w:bottom w:val="single" w:sz="12" w:space="0" w:color="auto"/>
            </w:tcBorders>
            <w:shd w:val="clear" w:color="auto" w:fill="E36C0A" w:themeFill="accent6" w:themeFillShade="BF"/>
            <w:vAlign w:val="center"/>
          </w:tcPr>
          <w:p w14:paraId="48465DBF" w14:textId="77777777" w:rsidR="00E040E8" w:rsidRPr="00867421" w:rsidRDefault="00E040E8" w:rsidP="00FF4682">
            <w:pPr>
              <w:spacing w:line="220" w:lineRule="exact"/>
              <w:ind w:rightChars="-16" w:right="-34"/>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利用料</w:t>
            </w:r>
          </w:p>
        </w:tc>
        <w:tc>
          <w:tcPr>
            <w:tcW w:w="1105" w:type="dxa"/>
            <w:tcBorders>
              <w:top w:val="single" w:sz="4" w:space="0" w:color="auto"/>
              <w:bottom w:val="single" w:sz="12" w:space="0" w:color="auto"/>
            </w:tcBorders>
            <w:shd w:val="clear" w:color="auto" w:fill="E36C0A" w:themeFill="accent6" w:themeFillShade="BF"/>
            <w:vAlign w:val="center"/>
          </w:tcPr>
          <w:p w14:paraId="4E8733D7" w14:textId="77777777" w:rsidR="00E040E8" w:rsidRPr="00867421" w:rsidRDefault="00E040E8" w:rsidP="00FF4682">
            <w:pPr>
              <w:spacing w:line="220" w:lineRule="exact"/>
              <w:ind w:rightChars="-69" w:right="-145"/>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説明や情報提供不十分</w:t>
            </w:r>
          </w:p>
        </w:tc>
        <w:tc>
          <w:tcPr>
            <w:tcW w:w="1036" w:type="dxa"/>
            <w:tcBorders>
              <w:top w:val="single" w:sz="4" w:space="0" w:color="auto"/>
              <w:bottom w:val="single" w:sz="12" w:space="0" w:color="auto"/>
            </w:tcBorders>
            <w:shd w:val="clear" w:color="auto" w:fill="E36C0A" w:themeFill="accent6" w:themeFillShade="BF"/>
            <w:vAlign w:val="center"/>
          </w:tcPr>
          <w:p w14:paraId="33DC9593" w14:textId="77777777" w:rsidR="00E040E8" w:rsidRPr="00867421"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被害(ケガ)・</w:t>
            </w:r>
            <w:r w:rsidRPr="00867421">
              <w:rPr>
                <w:rFonts w:ascii="Meiryo UI" w:eastAsia="Meiryo UI" w:hAnsi="Meiryo UI" w:cs="Meiryo UI" w:hint="eastAsia"/>
                <w:b/>
                <w:color w:val="FFFFFF"/>
                <w:sz w:val="18"/>
                <w:szCs w:val="18"/>
              </w:rPr>
              <w:br/>
              <w:t>損害(物損盗難）</w:t>
            </w:r>
          </w:p>
        </w:tc>
        <w:tc>
          <w:tcPr>
            <w:tcW w:w="994" w:type="dxa"/>
            <w:tcBorders>
              <w:top w:val="single" w:sz="4" w:space="0" w:color="auto"/>
              <w:bottom w:val="single" w:sz="12" w:space="0" w:color="auto"/>
            </w:tcBorders>
            <w:shd w:val="clear" w:color="auto" w:fill="E36C0A" w:themeFill="accent6" w:themeFillShade="BF"/>
            <w:vAlign w:val="center"/>
          </w:tcPr>
          <w:p w14:paraId="3062F368"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権利侵害</w:t>
            </w:r>
            <w:r w:rsidRPr="00867421">
              <w:rPr>
                <w:rFonts w:ascii="Meiryo UI" w:eastAsia="Meiryo UI" w:hAnsi="Meiryo UI" w:cs="Meiryo UI" w:hint="eastAsia"/>
                <w:b/>
                <w:color w:val="FFFFFF"/>
                <w:sz w:val="18"/>
                <w:szCs w:val="18"/>
              </w:rPr>
              <w:br/>
              <w:t>（暴力・暴言）</w:t>
            </w:r>
          </w:p>
        </w:tc>
        <w:tc>
          <w:tcPr>
            <w:tcW w:w="700" w:type="dxa"/>
            <w:tcBorders>
              <w:top w:val="single" w:sz="4" w:space="0" w:color="auto"/>
              <w:bottom w:val="single" w:sz="12" w:space="0" w:color="auto"/>
            </w:tcBorders>
            <w:shd w:val="clear" w:color="auto" w:fill="E36C0A" w:themeFill="accent6" w:themeFillShade="BF"/>
            <w:vAlign w:val="center"/>
          </w:tcPr>
          <w:p w14:paraId="5F20AFCD"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契約関係</w:t>
            </w:r>
          </w:p>
        </w:tc>
        <w:tc>
          <w:tcPr>
            <w:tcW w:w="737" w:type="dxa"/>
            <w:tcBorders>
              <w:top w:val="single" w:sz="4" w:space="0" w:color="auto"/>
              <w:bottom w:val="single" w:sz="12" w:space="0" w:color="auto"/>
            </w:tcBorders>
            <w:shd w:val="clear" w:color="auto" w:fill="E36C0A" w:themeFill="accent6" w:themeFillShade="BF"/>
            <w:vAlign w:val="center"/>
          </w:tcPr>
          <w:p w14:paraId="04052F35"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その他</w:t>
            </w:r>
          </w:p>
        </w:tc>
      </w:tr>
      <w:tr w:rsidR="00E040E8" w:rsidRPr="00867421" w14:paraId="1E053345" w14:textId="77777777" w:rsidTr="00FF4682">
        <w:tc>
          <w:tcPr>
            <w:tcW w:w="964" w:type="dxa"/>
            <w:tcBorders>
              <w:top w:val="single" w:sz="12" w:space="0" w:color="auto"/>
            </w:tcBorders>
            <w:shd w:val="clear" w:color="auto" w:fill="auto"/>
            <w:vAlign w:val="center"/>
          </w:tcPr>
          <w:p w14:paraId="0D698242"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高齢者</w:t>
            </w:r>
          </w:p>
        </w:tc>
        <w:tc>
          <w:tcPr>
            <w:tcW w:w="756" w:type="dxa"/>
            <w:tcBorders>
              <w:top w:val="single" w:sz="12" w:space="0" w:color="auto"/>
            </w:tcBorders>
            <w:shd w:val="clear" w:color="auto" w:fill="auto"/>
            <w:vAlign w:val="center"/>
          </w:tcPr>
          <w:p w14:paraId="23B6D0EE" w14:textId="275C861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35</w:t>
            </w:r>
          </w:p>
        </w:tc>
        <w:tc>
          <w:tcPr>
            <w:tcW w:w="994" w:type="dxa"/>
            <w:tcBorders>
              <w:top w:val="single" w:sz="12" w:space="0" w:color="auto"/>
            </w:tcBorders>
            <w:shd w:val="clear" w:color="auto" w:fill="auto"/>
            <w:vAlign w:val="center"/>
          </w:tcPr>
          <w:p w14:paraId="377A01B8" w14:textId="048D6860"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7</w:t>
            </w:r>
          </w:p>
        </w:tc>
        <w:tc>
          <w:tcPr>
            <w:tcW w:w="794" w:type="dxa"/>
            <w:tcBorders>
              <w:top w:val="single" w:sz="12" w:space="0" w:color="auto"/>
            </w:tcBorders>
            <w:shd w:val="clear" w:color="auto" w:fill="auto"/>
            <w:vAlign w:val="center"/>
          </w:tcPr>
          <w:p w14:paraId="5EA0BFB7" w14:textId="3D8FFD0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7</w:t>
            </w:r>
          </w:p>
        </w:tc>
        <w:tc>
          <w:tcPr>
            <w:tcW w:w="756" w:type="dxa"/>
            <w:tcBorders>
              <w:top w:val="single" w:sz="12" w:space="0" w:color="auto"/>
            </w:tcBorders>
            <w:shd w:val="clear" w:color="auto" w:fill="auto"/>
            <w:vAlign w:val="center"/>
          </w:tcPr>
          <w:p w14:paraId="57E7C172" w14:textId="2A08CD6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p>
        </w:tc>
        <w:tc>
          <w:tcPr>
            <w:tcW w:w="1105" w:type="dxa"/>
            <w:tcBorders>
              <w:top w:val="single" w:sz="12" w:space="0" w:color="auto"/>
            </w:tcBorders>
            <w:shd w:val="clear" w:color="auto" w:fill="auto"/>
            <w:vAlign w:val="center"/>
          </w:tcPr>
          <w:p w14:paraId="70F516D1" w14:textId="15065AC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p>
        </w:tc>
        <w:tc>
          <w:tcPr>
            <w:tcW w:w="1036" w:type="dxa"/>
            <w:tcBorders>
              <w:top w:val="single" w:sz="12" w:space="0" w:color="auto"/>
            </w:tcBorders>
            <w:shd w:val="clear" w:color="auto" w:fill="auto"/>
            <w:vAlign w:val="center"/>
          </w:tcPr>
          <w:p w14:paraId="0579390E" w14:textId="28D1AC3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6</w:t>
            </w:r>
          </w:p>
        </w:tc>
        <w:tc>
          <w:tcPr>
            <w:tcW w:w="994" w:type="dxa"/>
            <w:tcBorders>
              <w:top w:val="single" w:sz="12" w:space="0" w:color="auto"/>
            </w:tcBorders>
            <w:shd w:val="clear" w:color="auto" w:fill="auto"/>
            <w:vAlign w:val="center"/>
          </w:tcPr>
          <w:p w14:paraId="168E7B92" w14:textId="0EC8684A"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p>
        </w:tc>
        <w:tc>
          <w:tcPr>
            <w:tcW w:w="700" w:type="dxa"/>
            <w:tcBorders>
              <w:top w:val="single" w:sz="12" w:space="0" w:color="auto"/>
            </w:tcBorders>
            <w:shd w:val="clear" w:color="auto" w:fill="auto"/>
            <w:vAlign w:val="center"/>
          </w:tcPr>
          <w:p w14:paraId="73274D54" w14:textId="51EEE14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3</w:t>
            </w:r>
          </w:p>
        </w:tc>
        <w:tc>
          <w:tcPr>
            <w:tcW w:w="737" w:type="dxa"/>
            <w:tcBorders>
              <w:top w:val="single" w:sz="12" w:space="0" w:color="auto"/>
            </w:tcBorders>
            <w:shd w:val="clear" w:color="auto" w:fill="auto"/>
            <w:vAlign w:val="center"/>
          </w:tcPr>
          <w:p w14:paraId="45CE7FAF" w14:textId="5445CDB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8</w:t>
            </w:r>
          </w:p>
        </w:tc>
      </w:tr>
      <w:tr w:rsidR="00E040E8" w:rsidRPr="00867421" w14:paraId="33D7E63E" w14:textId="77777777" w:rsidTr="00FF4682">
        <w:tc>
          <w:tcPr>
            <w:tcW w:w="964" w:type="dxa"/>
            <w:shd w:val="clear" w:color="auto" w:fill="auto"/>
            <w:vAlign w:val="center"/>
          </w:tcPr>
          <w:p w14:paraId="488C979C"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障がい者</w:t>
            </w:r>
          </w:p>
        </w:tc>
        <w:tc>
          <w:tcPr>
            <w:tcW w:w="756" w:type="dxa"/>
            <w:shd w:val="clear" w:color="auto" w:fill="auto"/>
            <w:vAlign w:val="center"/>
          </w:tcPr>
          <w:p w14:paraId="54A128B1" w14:textId="620D828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7</w:t>
            </w:r>
            <w:r>
              <w:rPr>
                <w:rFonts w:ascii="Meiryo UI" w:eastAsia="Meiryo UI" w:hAnsi="Meiryo UI" w:cs="Meiryo UI"/>
                <w:color w:val="000000"/>
                <w:sz w:val="18"/>
                <w:szCs w:val="18"/>
              </w:rPr>
              <w:t>66</w:t>
            </w:r>
          </w:p>
        </w:tc>
        <w:tc>
          <w:tcPr>
            <w:tcW w:w="994" w:type="dxa"/>
            <w:shd w:val="clear" w:color="auto" w:fill="auto"/>
            <w:vAlign w:val="center"/>
          </w:tcPr>
          <w:p w14:paraId="45A2F327" w14:textId="1A16B86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color w:val="000000"/>
                <w:sz w:val="18"/>
                <w:szCs w:val="18"/>
              </w:rPr>
              <w:t>320</w:t>
            </w:r>
          </w:p>
        </w:tc>
        <w:tc>
          <w:tcPr>
            <w:tcW w:w="794" w:type="dxa"/>
            <w:shd w:val="clear" w:color="auto" w:fill="auto"/>
            <w:vAlign w:val="center"/>
          </w:tcPr>
          <w:p w14:paraId="17570BBE" w14:textId="182F36E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80</w:t>
            </w:r>
          </w:p>
        </w:tc>
        <w:tc>
          <w:tcPr>
            <w:tcW w:w="756" w:type="dxa"/>
            <w:shd w:val="clear" w:color="auto" w:fill="auto"/>
            <w:vAlign w:val="center"/>
          </w:tcPr>
          <w:p w14:paraId="016A3312" w14:textId="1AD86A11"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6</w:t>
            </w:r>
          </w:p>
        </w:tc>
        <w:tc>
          <w:tcPr>
            <w:tcW w:w="1105" w:type="dxa"/>
            <w:shd w:val="clear" w:color="auto" w:fill="auto"/>
            <w:vAlign w:val="center"/>
          </w:tcPr>
          <w:p w14:paraId="6235F21C" w14:textId="41D8010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6</w:t>
            </w:r>
          </w:p>
        </w:tc>
        <w:tc>
          <w:tcPr>
            <w:tcW w:w="1036" w:type="dxa"/>
            <w:shd w:val="clear" w:color="auto" w:fill="auto"/>
            <w:vAlign w:val="center"/>
          </w:tcPr>
          <w:p w14:paraId="4A95FB55" w14:textId="4CB49D5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9</w:t>
            </w:r>
          </w:p>
        </w:tc>
        <w:tc>
          <w:tcPr>
            <w:tcW w:w="994" w:type="dxa"/>
            <w:shd w:val="clear" w:color="auto" w:fill="auto"/>
            <w:vAlign w:val="center"/>
          </w:tcPr>
          <w:p w14:paraId="76D7C50A" w14:textId="24525449"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7</w:t>
            </w:r>
          </w:p>
        </w:tc>
        <w:tc>
          <w:tcPr>
            <w:tcW w:w="700" w:type="dxa"/>
            <w:shd w:val="clear" w:color="auto" w:fill="auto"/>
            <w:vAlign w:val="center"/>
          </w:tcPr>
          <w:p w14:paraId="4EAF16AE" w14:textId="595B38E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2</w:t>
            </w:r>
          </w:p>
        </w:tc>
        <w:tc>
          <w:tcPr>
            <w:tcW w:w="737" w:type="dxa"/>
            <w:shd w:val="clear" w:color="auto" w:fill="auto"/>
            <w:vAlign w:val="center"/>
          </w:tcPr>
          <w:p w14:paraId="2E05E967" w14:textId="1B452772"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6</w:t>
            </w:r>
            <w:r>
              <w:rPr>
                <w:rFonts w:ascii="Meiryo UI" w:eastAsia="Meiryo UI" w:hAnsi="Meiryo UI" w:cs="Meiryo UI"/>
                <w:color w:val="000000"/>
                <w:sz w:val="18"/>
                <w:szCs w:val="18"/>
              </w:rPr>
              <w:t>6</w:t>
            </w:r>
          </w:p>
        </w:tc>
      </w:tr>
      <w:tr w:rsidR="00E040E8" w:rsidRPr="00867421" w14:paraId="26928434" w14:textId="77777777" w:rsidTr="00FF4682">
        <w:tc>
          <w:tcPr>
            <w:tcW w:w="964" w:type="dxa"/>
            <w:shd w:val="clear" w:color="auto" w:fill="auto"/>
            <w:vAlign w:val="center"/>
          </w:tcPr>
          <w:p w14:paraId="7CA8997C"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児　童</w:t>
            </w:r>
          </w:p>
        </w:tc>
        <w:tc>
          <w:tcPr>
            <w:tcW w:w="756" w:type="dxa"/>
            <w:shd w:val="clear" w:color="auto" w:fill="auto"/>
            <w:vAlign w:val="center"/>
          </w:tcPr>
          <w:p w14:paraId="6B151664" w14:textId="2492485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24</w:t>
            </w:r>
          </w:p>
        </w:tc>
        <w:tc>
          <w:tcPr>
            <w:tcW w:w="994" w:type="dxa"/>
            <w:shd w:val="clear" w:color="auto" w:fill="auto"/>
            <w:vAlign w:val="center"/>
          </w:tcPr>
          <w:p w14:paraId="2308ED58" w14:textId="55516EF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3</w:t>
            </w:r>
          </w:p>
        </w:tc>
        <w:tc>
          <w:tcPr>
            <w:tcW w:w="794" w:type="dxa"/>
            <w:shd w:val="clear" w:color="auto" w:fill="auto"/>
            <w:vAlign w:val="center"/>
          </w:tcPr>
          <w:p w14:paraId="28861BEB" w14:textId="068F558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7</w:t>
            </w:r>
          </w:p>
        </w:tc>
        <w:tc>
          <w:tcPr>
            <w:tcW w:w="756" w:type="dxa"/>
            <w:shd w:val="clear" w:color="auto" w:fill="auto"/>
            <w:vAlign w:val="center"/>
          </w:tcPr>
          <w:p w14:paraId="3BE9BCC5" w14:textId="7B69C6B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p>
        </w:tc>
        <w:tc>
          <w:tcPr>
            <w:tcW w:w="1105" w:type="dxa"/>
            <w:shd w:val="clear" w:color="auto" w:fill="auto"/>
            <w:vAlign w:val="center"/>
          </w:tcPr>
          <w:p w14:paraId="10FBA677" w14:textId="16ABB565"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9</w:t>
            </w:r>
          </w:p>
        </w:tc>
        <w:tc>
          <w:tcPr>
            <w:tcW w:w="1036" w:type="dxa"/>
            <w:shd w:val="clear" w:color="auto" w:fill="auto"/>
            <w:vAlign w:val="center"/>
          </w:tcPr>
          <w:p w14:paraId="212DCEFE" w14:textId="10591979"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4</w:t>
            </w:r>
          </w:p>
        </w:tc>
        <w:tc>
          <w:tcPr>
            <w:tcW w:w="994" w:type="dxa"/>
            <w:shd w:val="clear" w:color="auto" w:fill="auto"/>
            <w:vAlign w:val="center"/>
          </w:tcPr>
          <w:p w14:paraId="756A9CBE" w14:textId="057828E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0</w:t>
            </w:r>
          </w:p>
        </w:tc>
        <w:tc>
          <w:tcPr>
            <w:tcW w:w="700" w:type="dxa"/>
            <w:shd w:val="clear" w:color="auto" w:fill="auto"/>
            <w:vAlign w:val="center"/>
          </w:tcPr>
          <w:p w14:paraId="160C2740" w14:textId="75C8DC0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p>
        </w:tc>
        <w:tc>
          <w:tcPr>
            <w:tcW w:w="737" w:type="dxa"/>
            <w:shd w:val="clear" w:color="auto" w:fill="auto"/>
            <w:vAlign w:val="center"/>
          </w:tcPr>
          <w:p w14:paraId="6B4A9066" w14:textId="7003CC4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5</w:t>
            </w:r>
          </w:p>
        </w:tc>
      </w:tr>
      <w:tr w:rsidR="00E040E8" w:rsidRPr="00867421" w14:paraId="509C9CAC" w14:textId="77777777" w:rsidTr="00FF4682">
        <w:tc>
          <w:tcPr>
            <w:tcW w:w="964" w:type="dxa"/>
            <w:tcBorders>
              <w:bottom w:val="double" w:sz="4" w:space="0" w:color="auto"/>
            </w:tcBorders>
            <w:shd w:val="clear" w:color="auto" w:fill="auto"/>
            <w:vAlign w:val="center"/>
          </w:tcPr>
          <w:p w14:paraId="5DE68F23"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その他</w:t>
            </w:r>
          </w:p>
        </w:tc>
        <w:tc>
          <w:tcPr>
            <w:tcW w:w="756" w:type="dxa"/>
            <w:tcBorders>
              <w:bottom w:val="double" w:sz="4" w:space="0" w:color="auto"/>
            </w:tcBorders>
            <w:shd w:val="clear" w:color="auto" w:fill="auto"/>
            <w:vAlign w:val="center"/>
          </w:tcPr>
          <w:p w14:paraId="710E2028" w14:textId="3E054EDD"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7</w:t>
            </w:r>
            <w:r>
              <w:rPr>
                <w:rFonts w:ascii="Meiryo UI" w:eastAsia="Meiryo UI" w:hAnsi="Meiryo UI" w:cs="Meiryo UI"/>
                <w:color w:val="000000"/>
                <w:sz w:val="18"/>
                <w:szCs w:val="18"/>
              </w:rPr>
              <w:t>3</w:t>
            </w:r>
          </w:p>
        </w:tc>
        <w:tc>
          <w:tcPr>
            <w:tcW w:w="994" w:type="dxa"/>
            <w:tcBorders>
              <w:bottom w:val="double" w:sz="4" w:space="0" w:color="auto"/>
            </w:tcBorders>
            <w:shd w:val="clear" w:color="auto" w:fill="auto"/>
            <w:vAlign w:val="center"/>
          </w:tcPr>
          <w:p w14:paraId="45F494B1" w14:textId="2F47F3BD"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8</w:t>
            </w:r>
          </w:p>
        </w:tc>
        <w:tc>
          <w:tcPr>
            <w:tcW w:w="794" w:type="dxa"/>
            <w:tcBorders>
              <w:bottom w:val="double" w:sz="4" w:space="0" w:color="auto"/>
            </w:tcBorders>
            <w:shd w:val="clear" w:color="auto" w:fill="auto"/>
            <w:vAlign w:val="center"/>
          </w:tcPr>
          <w:p w14:paraId="52F9355F" w14:textId="2DE39DB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7</w:t>
            </w:r>
          </w:p>
        </w:tc>
        <w:tc>
          <w:tcPr>
            <w:tcW w:w="756" w:type="dxa"/>
            <w:tcBorders>
              <w:bottom w:val="double" w:sz="4" w:space="0" w:color="auto"/>
            </w:tcBorders>
            <w:shd w:val="clear" w:color="auto" w:fill="auto"/>
            <w:vAlign w:val="center"/>
          </w:tcPr>
          <w:p w14:paraId="3D816D01" w14:textId="23FA6C8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0</w:t>
            </w:r>
          </w:p>
        </w:tc>
        <w:tc>
          <w:tcPr>
            <w:tcW w:w="1105" w:type="dxa"/>
            <w:tcBorders>
              <w:bottom w:val="double" w:sz="4" w:space="0" w:color="auto"/>
            </w:tcBorders>
            <w:shd w:val="clear" w:color="auto" w:fill="auto"/>
            <w:vAlign w:val="center"/>
          </w:tcPr>
          <w:p w14:paraId="293FA3FE" w14:textId="35B8F80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color w:val="000000"/>
                <w:sz w:val="18"/>
                <w:szCs w:val="18"/>
              </w:rPr>
              <w:t>7</w:t>
            </w:r>
          </w:p>
        </w:tc>
        <w:tc>
          <w:tcPr>
            <w:tcW w:w="1036" w:type="dxa"/>
            <w:tcBorders>
              <w:bottom w:val="double" w:sz="4" w:space="0" w:color="auto"/>
            </w:tcBorders>
            <w:shd w:val="clear" w:color="auto" w:fill="auto"/>
            <w:vAlign w:val="center"/>
          </w:tcPr>
          <w:p w14:paraId="09831EF1" w14:textId="7CA4CA2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p>
        </w:tc>
        <w:tc>
          <w:tcPr>
            <w:tcW w:w="994" w:type="dxa"/>
            <w:tcBorders>
              <w:bottom w:val="double" w:sz="4" w:space="0" w:color="auto"/>
            </w:tcBorders>
            <w:shd w:val="clear" w:color="auto" w:fill="auto"/>
            <w:vAlign w:val="center"/>
          </w:tcPr>
          <w:p w14:paraId="0646CAF6" w14:textId="6DC5B1C1"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6</w:t>
            </w:r>
          </w:p>
        </w:tc>
        <w:tc>
          <w:tcPr>
            <w:tcW w:w="700" w:type="dxa"/>
            <w:tcBorders>
              <w:bottom w:val="double" w:sz="4" w:space="0" w:color="auto"/>
            </w:tcBorders>
            <w:shd w:val="clear" w:color="auto" w:fill="auto"/>
            <w:vAlign w:val="center"/>
          </w:tcPr>
          <w:p w14:paraId="64E4F6D0" w14:textId="430018E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1</w:t>
            </w:r>
          </w:p>
        </w:tc>
        <w:tc>
          <w:tcPr>
            <w:tcW w:w="737" w:type="dxa"/>
            <w:tcBorders>
              <w:bottom w:val="double" w:sz="4" w:space="0" w:color="auto"/>
            </w:tcBorders>
            <w:shd w:val="clear" w:color="auto" w:fill="auto"/>
            <w:vAlign w:val="center"/>
          </w:tcPr>
          <w:p w14:paraId="3EDD7349" w14:textId="7C80D15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1</w:t>
            </w:r>
          </w:p>
        </w:tc>
      </w:tr>
      <w:tr w:rsidR="00E040E8" w:rsidRPr="00867421" w14:paraId="165B0FFA" w14:textId="77777777" w:rsidTr="00FF4682">
        <w:tc>
          <w:tcPr>
            <w:tcW w:w="964" w:type="dxa"/>
            <w:tcBorders>
              <w:top w:val="double" w:sz="4" w:space="0" w:color="auto"/>
              <w:bottom w:val="single" w:sz="12" w:space="0" w:color="auto"/>
            </w:tcBorders>
            <w:shd w:val="clear" w:color="auto" w:fill="auto"/>
            <w:vAlign w:val="center"/>
          </w:tcPr>
          <w:p w14:paraId="23335491"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合計</w:t>
            </w:r>
          </w:p>
        </w:tc>
        <w:tc>
          <w:tcPr>
            <w:tcW w:w="756" w:type="dxa"/>
            <w:tcBorders>
              <w:top w:val="double" w:sz="4" w:space="0" w:color="auto"/>
              <w:bottom w:val="single" w:sz="12" w:space="0" w:color="auto"/>
            </w:tcBorders>
            <w:shd w:val="clear" w:color="auto" w:fill="auto"/>
            <w:vAlign w:val="center"/>
          </w:tcPr>
          <w:p w14:paraId="03400F9A" w14:textId="299E4A2A"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,098</w:t>
            </w:r>
          </w:p>
        </w:tc>
        <w:tc>
          <w:tcPr>
            <w:tcW w:w="994" w:type="dxa"/>
            <w:tcBorders>
              <w:top w:val="double" w:sz="4" w:space="0" w:color="auto"/>
              <w:bottom w:val="single" w:sz="12" w:space="0" w:color="auto"/>
            </w:tcBorders>
            <w:shd w:val="clear" w:color="auto" w:fill="auto"/>
            <w:vAlign w:val="center"/>
          </w:tcPr>
          <w:p w14:paraId="4BA34104" w14:textId="47B3744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18</w:t>
            </w:r>
          </w:p>
        </w:tc>
        <w:tc>
          <w:tcPr>
            <w:tcW w:w="794" w:type="dxa"/>
            <w:tcBorders>
              <w:top w:val="double" w:sz="4" w:space="0" w:color="auto"/>
              <w:bottom w:val="single" w:sz="12" w:space="0" w:color="auto"/>
            </w:tcBorders>
            <w:shd w:val="clear" w:color="auto" w:fill="auto"/>
            <w:vAlign w:val="center"/>
          </w:tcPr>
          <w:p w14:paraId="51020787" w14:textId="7F15BE3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61</w:t>
            </w:r>
          </w:p>
        </w:tc>
        <w:tc>
          <w:tcPr>
            <w:tcW w:w="756" w:type="dxa"/>
            <w:tcBorders>
              <w:top w:val="double" w:sz="4" w:space="0" w:color="auto"/>
              <w:bottom w:val="single" w:sz="12" w:space="0" w:color="auto"/>
            </w:tcBorders>
            <w:shd w:val="clear" w:color="auto" w:fill="auto"/>
            <w:vAlign w:val="center"/>
          </w:tcPr>
          <w:p w14:paraId="55E7A50D" w14:textId="10BF46A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3</w:t>
            </w:r>
          </w:p>
        </w:tc>
        <w:tc>
          <w:tcPr>
            <w:tcW w:w="1105" w:type="dxa"/>
            <w:tcBorders>
              <w:top w:val="double" w:sz="4" w:space="0" w:color="auto"/>
              <w:bottom w:val="single" w:sz="12" w:space="0" w:color="auto"/>
            </w:tcBorders>
            <w:shd w:val="clear" w:color="auto" w:fill="auto"/>
            <w:vAlign w:val="center"/>
          </w:tcPr>
          <w:p w14:paraId="32B3C9DA" w14:textId="2EB9837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7</w:t>
            </w:r>
          </w:p>
        </w:tc>
        <w:tc>
          <w:tcPr>
            <w:tcW w:w="1036" w:type="dxa"/>
            <w:tcBorders>
              <w:top w:val="double" w:sz="4" w:space="0" w:color="auto"/>
              <w:bottom w:val="single" w:sz="12" w:space="0" w:color="auto"/>
            </w:tcBorders>
            <w:shd w:val="clear" w:color="auto" w:fill="auto"/>
            <w:vAlign w:val="center"/>
          </w:tcPr>
          <w:p w14:paraId="365379C7" w14:textId="20D3E92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02</w:t>
            </w:r>
          </w:p>
        </w:tc>
        <w:tc>
          <w:tcPr>
            <w:tcW w:w="994" w:type="dxa"/>
            <w:tcBorders>
              <w:top w:val="double" w:sz="4" w:space="0" w:color="auto"/>
              <w:bottom w:val="single" w:sz="12" w:space="0" w:color="auto"/>
            </w:tcBorders>
            <w:shd w:val="clear" w:color="auto" w:fill="auto"/>
            <w:vAlign w:val="center"/>
          </w:tcPr>
          <w:p w14:paraId="3B738901" w14:textId="6385FE1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7</w:t>
            </w:r>
          </w:p>
        </w:tc>
        <w:tc>
          <w:tcPr>
            <w:tcW w:w="700" w:type="dxa"/>
            <w:tcBorders>
              <w:top w:val="double" w:sz="4" w:space="0" w:color="auto"/>
              <w:bottom w:val="single" w:sz="12" w:space="0" w:color="auto"/>
            </w:tcBorders>
            <w:shd w:val="clear" w:color="auto" w:fill="auto"/>
            <w:vAlign w:val="center"/>
          </w:tcPr>
          <w:p w14:paraId="5A5BD0AA" w14:textId="6C5BCCD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8</w:t>
            </w:r>
            <w:r>
              <w:rPr>
                <w:rFonts w:ascii="Meiryo UI" w:eastAsia="Meiryo UI" w:hAnsi="Meiryo UI" w:cs="Meiryo UI"/>
                <w:color w:val="000000"/>
                <w:sz w:val="18"/>
                <w:szCs w:val="18"/>
              </w:rPr>
              <w:t>0</w:t>
            </w:r>
          </w:p>
        </w:tc>
        <w:tc>
          <w:tcPr>
            <w:tcW w:w="737" w:type="dxa"/>
            <w:tcBorders>
              <w:top w:val="double" w:sz="4" w:space="0" w:color="auto"/>
              <w:bottom w:val="single" w:sz="12" w:space="0" w:color="auto"/>
            </w:tcBorders>
            <w:shd w:val="clear" w:color="auto" w:fill="auto"/>
            <w:vAlign w:val="center"/>
          </w:tcPr>
          <w:p w14:paraId="0F60F9C7" w14:textId="1B76298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00</w:t>
            </w:r>
          </w:p>
        </w:tc>
      </w:tr>
    </w:tbl>
    <w:p w14:paraId="3E80A4A4" w14:textId="77777777" w:rsidR="00E040E8" w:rsidRPr="00867421" w:rsidRDefault="00E040E8" w:rsidP="00E040E8">
      <w:pPr>
        <w:spacing w:line="400" w:lineRule="exact"/>
        <w:ind w:left="240" w:hangingChars="100" w:hanging="240"/>
        <w:rPr>
          <w:rFonts w:ascii="メイリオ" w:eastAsia="メイリオ" w:hAnsi="メイリオ" w:cs="メイリオ"/>
          <w:color w:val="000000"/>
          <w:sz w:val="24"/>
          <w:szCs w:val="24"/>
        </w:rPr>
      </w:pPr>
      <w:r>
        <w:rPr>
          <w:rFonts w:ascii="メイリオ" w:eastAsia="メイリオ" w:hAnsi="メイリオ" w:cs="メイリオ" w:hint="eastAsia"/>
          <w:noProof/>
          <w:color w:val="000000"/>
          <w:sz w:val="24"/>
          <w:szCs w:val="24"/>
        </w:rPr>
        <mc:AlternateContent>
          <mc:Choice Requires="wpg">
            <w:drawing>
              <wp:anchor distT="0" distB="0" distL="114300" distR="114300" simplePos="0" relativeHeight="251633152" behindDoc="0" locked="0" layoutInCell="1" allowOverlap="1" wp14:anchorId="2BD2D978" wp14:editId="0303BC38">
                <wp:simplePos x="0" y="0"/>
                <wp:positionH relativeFrom="column">
                  <wp:posOffset>13845</wp:posOffset>
                </wp:positionH>
                <wp:positionV relativeFrom="paragraph">
                  <wp:posOffset>36830</wp:posOffset>
                </wp:positionV>
                <wp:extent cx="5940000" cy="2052000"/>
                <wp:effectExtent l="0" t="0" r="22860" b="24765"/>
                <wp:wrapNone/>
                <wp:docPr id="26891" name="グループ化 26891" descr="図表28　苦情解決の相談件数（令和4年度）&#10;苦情の対象分野&#10;高齢者&#10;苦情受付件数135、&#10;苦情の内容&#10;サービスの内容37、サービスの質や量27、利用料5、説明や情報提供不十分5、被害・損害36、権利侵害4、契約関係13、その他8&#10;苦情の対象分野&#10;障がい者&#10;苦情受付件数766、&#10;苦情の内容&#10;サービスの内容320、サービスの質や量180、利用料16、説明や情報提供不十分36、被害・損害49、権利侵害47、契約関係52、その他66&#10;苦情の対象分野&#10;児童&#10;苦情受付件数124、&#10;苦情の内容&#10;サービスの内容43、サービスの質や量37、利用料2、説明や情報提供不十分9、被害・損害14、権利侵害0、契約関係4、その他15&#10;その他&#10;苦情受付件数73、&#10;苦情の内容&#10;サービスの内容18、サービスの質や量17、利用料0、説明や情報提供不十分7、被害・損害3、権利侵害6、契約関係11、その他11"/>
                <wp:cNvGraphicFramePr/>
                <a:graphic xmlns:a="http://schemas.openxmlformats.org/drawingml/2006/main">
                  <a:graphicData uri="http://schemas.microsoft.com/office/word/2010/wordprocessingGroup">
                    <wpg:wgp>
                      <wpg:cNvGrpSpPr/>
                      <wpg:grpSpPr>
                        <a:xfrm>
                          <a:off x="0" y="0"/>
                          <a:ext cx="5940000" cy="2052000"/>
                          <a:chOff x="0" y="0"/>
                          <a:chExt cx="5940000" cy="2052000"/>
                        </a:xfrm>
                      </wpg:grpSpPr>
                      <wps:wsp>
                        <wps:cNvPr id="74" name="角丸四角形 74"/>
                        <wps:cNvSpPr>
                          <a:spLocks/>
                        </wps:cNvSpPr>
                        <wps:spPr>
                          <a:xfrm>
                            <a:off x="0" y="0"/>
                            <a:ext cx="5940000" cy="2052000"/>
                          </a:xfrm>
                          <a:prstGeom prst="roundRect">
                            <a:avLst>
                              <a:gd name="adj" fmla="val 515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53" name="テキスト ボックス 22653"/>
                        <wps:cNvSpPr txBox="1">
                          <a:spLocks/>
                        </wps:cNvSpPr>
                        <wps:spPr>
                          <a:xfrm>
                            <a:off x="19050" y="38100"/>
                            <a:ext cx="3429000" cy="238760"/>
                          </a:xfrm>
                          <a:prstGeom prst="rect">
                            <a:avLst/>
                          </a:prstGeom>
                          <a:noFill/>
                          <a:ln w="6350">
                            <a:noFill/>
                          </a:ln>
                          <a:effectLst/>
                        </wps:spPr>
                        <wps:txbx>
                          <w:txbxContent>
                            <w:p w14:paraId="78191B2F" w14:textId="2946AE09" w:rsidR="00E040E8" w:rsidRPr="007E3920" w:rsidRDefault="00E040E8" w:rsidP="00E040E8">
                              <w:pPr>
                                <w:spacing w:line="240" w:lineRule="exact"/>
                                <w:rPr>
                                  <w:rFonts w:ascii="Meiryo UI" w:eastAsia="Meiryo UI" w:hAnsi="Meiryo UI" w:cs="Meiryo UI"/>
                                  <w:b/>
                                  <w:color w:val="FF0000"/>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㉘</w:t>
                              </w:r>
                              <w:r w:rsidRPr="00894D09">
                                <w:rPr>
                                  <w:rFonts w:ascii="Meiryo UI" w:eastAsia="Meiryo UI" w:hAnsi="Meiryo UI" w:cs="Meiryo UI" w:hint="eastAsia"/>
                                  <w:b/>
                                  <w:color w:val="000000" w:themeColor="text1"/>
                                </w:rPr>
                                <w:t>：苦情解決の相談件数（</w:t>
                              </w:r>
                              <w:r w:rsidR="00120E78">
                                <w:rPr>
                                  <w:rFonts w:ascii="Meiryo UI" w:eastAsia="Meiryo UI" w:hAnsi="Meiryo UI" w:cs="Meiryo UI" w:hint="eastAsia"/>
                                  <w:b/>
                                  <w:color w:val="000000" w:themeColor="text1"/>
                                </w:rPr>
                                <w:t>令和</w:t>
                              </w:r>
                              <w:r w:rsidR="00894D09" w:rsidRPr="00894D09">
                                <w:rPr>
                                  <w:rFonts w:ascii="Meiryo UI" w:eastAsia="Meiryo UI" w:hAnsi="Meiryo UI" w:cs="Meiryo UI"/>
                                  <w:b/>
                                  <w:color w:val="000000" w:themeColor="text1"/>
                                </w:rPr>
                                <w:t>4</w:t>
                              </w:r>
                              <w:r w:rsidRPr="00894D09">
                                <w:rPr>
                                  <w:rFonts w:ascii="Meiryo UI" w:eastAsia="Meiryo UI" w:hAnsi="Meiryo UI" w:cs="Meiryo UI"/>
                                  <w:b/>
                                  <w:color w:val="000000" w:themeColor="text1"/>
                                </w:rPr>
                                <w:t>年度</w:t>
                              </w:r>
                              <w:r w:rsidRPr="00894D09">
                                <w:rPr>
                                  <w:rFonts w:ascii="Meiryo UI" w:eastAsia="Meiryo UI" w:hAnsi="Meiryo UI" w:cs="Meiryo UI" w:hint="eastAsia"/>
                                  <w:b/>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テキスト ボックス 73"/>
                        <wps:cNvSpPr txBox="1">
                          <a:spLocks/>
                        </wps:cNvSpPr>
                        <wps:spPr>
                          <a:xfrm>
                            <a:off x="3533775" y="38100"/>
                            <a:ext cx="2390775" cy="266700"/>
                          </a:xfrm>
                          <a:prstGeom prst="rect">
                            <a:avLst/>
                          </a:prstGeom>
                          <a:noFill/>
                          <a:ln w="6350">
                            <a:noFill/>
                          </a:ln>
                          <a:effectLst/>
                        </wps:spPr>
                        <wps:txbx>
                          <w:txbxContent>
                            <w:p w14:paraId="7634DDB8" w14:textId="77777777" w:rsidR="00E040E8" w:rsidRPr="006F0A65" w:rsidRDefault="00E040E8" w:rsidP="00E040E8">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w:t>
                              </w:r>
                              <w:r w:rsidRPr="00267F07">
                                <w:rPr>
                                  <w:rFonts w:ascii="Meiryo UI" w:eastAsia="Meiryo UI" w:hAnsi="Meiryo UI" w:cs="Meiryo UI" w:hint="eastAsia"/>
                                  <w:color w:val="000000" w:themeColor="text1"/>
                                  <w:sz w:val="18"/>
                                  <w:szCs w:val="18"/>
                                </w:rPr>
                                <w:t>運営適正化委員会</w:t>
                              </w:r>
                              <w:r>
                                <w:rPr>
                                  <w:rFonts w:ascii="Meiryo UI" w:eastAsia="Meiryo UI" w:hAnsi="Meiryo UI" w:cs="Meiryo UI" w:hint="eastAsia"/>
                                  <w:color w:val="000000" w:themeColor="text1"/>
                                  <w:sz w:val="18"/>
                                  <w:szCs w:val="18"/>
                                </w:rPr>
                                <w:t>（府社協）調べ]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D2D978" id="グループ化 26891" o:spid="_x0000_s1287" alt="図表28　苦情解決の相談件数（令和4年度）&#10;苦情の対象分野&#10;高齢者&#10;苦情受付件数135、&#10;苦情の内容&#10;サービスの内容37、サービスの質や量27、利用料5、説明や情報提供不十分5、被害・損害36、権利侵害4、契約関係13、その他8&#10;苦情の対象分野&#10;障がい者&#10;苦情受付件数766、&#10;苦情の内容&#10;サービスの内容320、サービスの質や量180、利用料16、説明や情報提供不十分36、被害・損害49、権利侵害47、契約関係52、その他66&#10;苦情の対象分野&#10;児童&#10;苦情受付件数124、&#10;苦情の内容&#10;サービスの内容43、サービスの質や量37、利用料2、説明や情報提供不十分9、被害・損害14、権利侵害0、契約関係4、その他15&#10;その他&#10;苦情受付件数73、&#10;苦情の内容&#10;サービスの内容18、サービスの質や量17、利用料0、説明や情報提供不十分7、被害・損害3、権利侵害6、契約関係11、その他11" style="position:absolute;left:0;text-align:left;margin-left:1.1pt;margin-top:2.9pt;width:467.7pt;height:161.55pt;z-index:251633152;mso-position-horizontal-relative:text;mso-position-vertical-relative:text;mso-width-relative:margin;mso-height-relative:margin" coordsize="59400,2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">
                <v:roundrect id="角丸四角形 74" o:spid="_x0000_s1288" style="position:absolute;width:59400;height:20520;visibility:visible;mso-wrap-style:square;v-text-anchor:middle" arcsize="337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" filled="f" strokecolor="#385d8a" strokeweight="2pt">
                  <v:path arrowok="t"/>
                </v:roundrect>
                <v:shape id="テキスト ボックス 22653" o:spid="_x0000_s1289" type="#_x0000_t202" style="position:absolute;left:190;top:381;width:34290;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" filled="f" stroked="f" strokeweight=".5pt">
                  <v:textbox>
                    <w:txbxContent>
                      <w:p w14:paraId="78191B2F" w14:textId="2946AE09" w:rsidR="00E040E8" w:rsidRPr="007E3920" w:rsidRDefault="00E040E8" w:rsidP="00E040E8">
                        <w:pPr>
                          <w:spacing w:line="240" w:lineRule="exact"/>
                          <w:rPr>
                            <w:rFonts w:ascii="Meiryo UI" w:eastAsia="Meiryo UI" w:hAnsi="Meiryo UI" w:cs="Meiryo UI"/>
                            <w:b/>
                            <w:color w:val="FF0000"/>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㉘</w:t>
                        </w:r>
                        <w:r w:rsidRPr="00894D09">
                          <w:rPr>
                            <w:rFonts w:ascii="Meiryo UI" w:eastAsia="Meiryo UI" w:hAnsi="Meiryo UI" w:cs="Meiryo UI" w:hint="eastAsia"/>
                            <w:b/>
                            <w:color w:val="000000" w:themeColor="text1"/>
                          </w:rPr>
                          <w:t>：苦情解決の相談件数（</w:t>
                        </w:r>
                        <w:r w:rsidR="00120E78">
                          <w:rPr>
                            <w:rFonts w:ascii="Meiryo UI" w:eastAsia="Meiryo UI" w:hAnsi="Meiryo UI" w:cs="Meiryo UI" w:hint="eastAsia"/>
                            <w:b/>
                            <w:color w:val="000000" w:themeColor="text1"/>
                          </w:rPr>
                          <w:t>令和</w:t>
                        </w:r>
                        <w:r w:rsidR="00894D09" w:rsidRPr="00894D09">
                          <w:rPr>
                            <w:rFonts w:ascii="Meiryo UI" w:eastAsia="Meiryo UI" w:hAnsi="Meiryo UI" w:cs="Meiryo UI"/>
                            <w:b/>
                            <w:color w:val="000000" w:themeColor="text1"/>
                          </w:rPr>
                          <w:t>4</w:t>
                        </w:r>
                        <w:r w:rsidRPr="00894D09">
                          <w:rPr>
                            <w:rFonts w:ascii="Meiryo UI" w:eastAsia="Meiryo UI" w:hAnsi="Meiryo UI" w:cs="Meiryo UI"/>
                            <w:b/>
                            <w:color w:val="000000" w:themeColor="text1"/>
                          </w:rPr>
                          <w:t>年度</w:t>
                        </w:r>
                        <w:r w:rsidRPr="00894D09">
                          <w:rPr>
                            <w:rFonts w:ascii="Meiryo UI" w:eastAsia="Meiryo UI" w:hAnsi="Meiryo UI" w:cs="Meiryo UI" w:hint="eastAsia"/>
                            <w:b/>
                            <w:color w:val="000000" w:themeColor="text1"/>
                          </w:rPr>
                          <w:t>）】</w:t>
                        </w:r>
                      </w:p>
                    </w:txbxContent>
                  </v:textbox>
                </v:shape>
                <v:shape id="テキスト ボックス 73" o:spid="_x0000_s1290" type="#_x0000_t202" style="position:absolute;left:35337;top:381;width:239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7634DDB8" w14:textId="77777777" w:rsidR="00E040E8" w:rsidRPr="006F0A65" w:rsidRDefault="00E040E8" w:rsidP="00E040E8">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w:t>
                        </w:r>
                        <w:r w:rsidRPr="00267F07">
                          <w:rPr>
                            <w:rFonts w:ascii="Meiryo UI" w:eastAsia="Meiryo UI" w:hAnsi="Meiryo UI" w:cs="Meiryo UI" w:hint="eastAsia"/>
                            <w:color w:val="000000" w:themeColor="text1"/>
                            <w:sz w:val="18"/>
                            <w:szCs w:val="18"/>
                          </w:rPr>
                          <w:t>運営適正化委員会</w:t>
                        </w:r>
                        <w:r>
                          <w:rPr>
                            <w:rFonts w:ascii="Meiryo UI" w:eastAsia="Meiryo UI" w:hAnsi="Meiryo UI" w:cs="Meiryo UI" w:hint="eastAsia"/>
                            <w:color w:val="000000" w:themeColor="text1"/>
                            <w:sz w:val="18"/>
                            <w:szCs w:val="18"/>
                          </w:rPr>
                          <w:t>（府社協）調べ]</w:t>
                        </w:r>
                      </w:p>
                    </w:txbxContent>
                  </v:textbox>
                </v:shape>
              </v:group>
            </w:pict>
          </mc:Fallback>
        </mc:AlternateContent>
      </w:r>
      <w:r w:rsidRPr="00867421">
        <w:rPr>
          <w:rFonts w:ascii="メイリオ" w:eastAsia="メイリオ" w:hAnsi="メイリオ" w:cs="メイリオ" w:hint="eastAsia"/>
          <w:color w:val="000000"/>
          <w:sz w:val="24"/>
          <w:szCs w:val="24"/>
        </w:rPr>
        <w:t xml:space="preserve"> </w:t>
      </w:r>
    </w:p>
    <w:p w14:paraId="6838F19B" w14:textId="154E484A" w:rsidR="00E040E8" w:rsidRDefault="00E040E8" w:rsidP="00E040E8">
      <w:pPr>
        <w:spacing w:line="400" w:lineRule="exact"/>
        <w:rPr>
          <w:rFonts w:ascii="メイリオ" w:eastAsia="メイリオ" w:hAnsi="メイリオ" w:cs="メイリオ"/>
          <w:b/>
          <w:color w:val="000000" w:themeColor="text1"/>
          <w:sz w:val="24"/>
          <w:szCs w:val="24"/>
        </w:rPr>
      </w:pPr>
    </w:p>
    <w:p w14:paraId="7737FDD2" w14:textId="77777777" w:rsidR="000C5D28" w:rsidRDefault="000C5D28" w:rsidP="00E040E8">
      <w:pPr>
        <w:spacing w:line="400" w:lineRule="exact"/>
        <w:rPr>
          <w:rFonts w:ascii="メイリオ" w:eastAsia="メイリオ" w:hAnsi="メイリオ" w:cs="メイリオ"/>
          <w:b/>
          <w:color w:val="000000" w:themeColor="text1"/>
          <w:sz w:val="24"/>
          <w:szCs w:val="24"/>
        </w:rPr>
      </w:pPr>
    </w:p>
    <w:p w14:paraId="026E61F6" w14:textId="5751D982" w:rsidR="00E040E8" w:rsidRPr="002A317C" w:rsidRDefault="00E040E8" w:rsidP="00E040E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58551C">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w:t>
      </w:r>
      <w:r w:rsidRPr="00853B66">
        <w:rPr>
          <w:rFonts w:ascii="メイリオ" w:eastAsia="メイリオ" w:hAnsi="メイリオ" w:cs="メイリオ" w:hint="eastAsia"/>
          <w:b/>
          <w:color w:val="000000" w:themeColor="text1"/>
          <w:sz w:val="24"/>
          <w:szCs w:val="24"/>
        </w:rPr>
        <w:t>計画におけ</w:t>
      </w:r>
      <w:r w:rsidRPr="002A317C">
        <w:rPr>
          <w:rFonts w:ascii="メイリオ" w:eastAsia="メイリオ" w:hAnsi="メイリオ" w:cs="メイリオ" w:hint="eastAsia"/>
          <w:b/>
          <w:color w:val="000000" w:themeColor="text1"/>
          <w:sz w:val="24"/>
          <w:szCs w:val="24"/>
        </w:rPr>
        <w:t>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092A9E98" w14:textId="77777777" w:rsidR="00E040E8" w:rsidRPr="00976FB8"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（評価の受審促進）</w:t>
      </w:r>
    </w:p>
    <w:p w14:paraId="661EB4B6" w14:textId="40D93A1D" w:rsidR="00120E78" w:rsidRDefault="00E040E8" w:rsidP="00120E78">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事業者への受審促</w:t>
      </w:r>
      <w:r w:rsidR="00120E78" w:rsidRPr="0090219F">
        <w:rPr>
          <w:rFonts w:ascii="メイリオ" w:eastAsia="メイリオ" w:hAnsi="メイリオ" w:cs="メイリオ" w:hint="eastAsia"/>
          <w:color w:val="000000" w:themeColor="text1"/>
          <w:sz w:val="24"/>
          <w:szCs w:val="24"/>
        </w:rPr>
        <w:t>進を図るため、受審メリット</w:t>
      </w:r>
      <w:r w:rsidR="00AC593E" w:rsidRPr="0090219F">
        <w:rPr>
          <w:rFonts w:ascii="メイリオ" w:eastAsia="メイリオ" w:hAnsi="メイリオ" w:cs="メイリオ" w:hint="eastAsia"/>
          <w:color w:val="000000" w:themeColor="text1"/>
          <w:sz w:val="24"/>
          <w:szCs w:val="24"/>
        </w:rPr>
        <w:t>など</w:t>
      </w:r>
      <w:r w:rsidR="00120E78" w:rsidRPr="0090219F">
        <w:rPr>
          <w:rFonts w:ascii="メイリオ" w:eastAsia="メイリオ" w:hAnsi="メイリオ" w:cs="メイリオ" w:hint="eastAsia"/>
          <w:color w:val="000000" w:themeColor="text1"/>
          <w:sz w:val="24"/>
          <w:szCs w:val="24"/>
        </w:rPr>
        <w:t>の制度周知・啓発を一層強化するとともに、第三者評価の受審を補助金等の条件とするなど、効果的なインセンティブについて、引き続</w:t>
      </w:r>
      <w:r w:rsidR="00120E78" w:rsidRPr="00120E78">
        <w:rPr>
          <w:rFonts w:ascii="メイリオ" w:eastAsia="メイリオ" w:hAnsi="メイリオ" w:cs="メイリオ" w:hint="eastAsia"/>
          <w:color w:val="000000" w:themeColor="text1"/>
          <w:sz w:val="24"/>
          <w:szCs w:val="24"/>
        </w:rPr>
        <w:t>き検討を進めます。</w:t>
      </w:r>
    </w:p>
    <w:p w14:paraId="44547494" w14:textId="3F777DB7" w:rsidR="00E040E8" w:rsidRPr="002A317C" w:rsidRDefault="00120E78" w:rsidP="00120E78">
      <w:pPr>
        <w:spacing w:line="400" w:lineRule="exact"/>
        <w:ind w:leftChars="100" w:left="210"/>
        <w:rPr>
          <w:rFonts w:ascii="メイリオ" w:eastAsia="メイリオ" w:hAnsi="メイリオ" w:cs="メイリオ"/>
          <w:color w:val="000000" w:themeColor="text1"/>
          <w:sz w:val="24"/>
          <w:szCs w:val="24"/>
        </w:rPr>
      </w:pPr>
      <w:r w:rsidRPr="00120E78">
        <w:rPr>
          <w:rFonts w:ascii="メイリオ" w:eastAsia="メイリオ" w:hAnsi="メイリオ" w:cs="メイリオ" w:hint="eastAsia"/>
          <w:color w:val="000000" w:themeColor="text1"/>
          <w:sz w:val="24"/>
          <w:szCs w:val="24"/>
        </w:rPr>
        <w:lastRenderedPageBreak/>
        <w:t xml:space="preserve">　利用者に対しては、市町村等の関係機関を通じて、制度周知等を積極的に行うとともに、受審施設の情報を簡単に検索できるよう、WAM NET（独立行政法人福祉医療機構ホームページ）及び大阪府ホームページを活用した情報提供を行います。</w:t>
      </w:r>
    </w:p>
    <w:p w14:paraId="77093D6F" w14:textId="116DFD2C" w:rsidR="00E040E8" w:rsidRPr="00976FB8"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（評価基準等の見直し）</w:t>
      </w:r>
    </w:p>
    <w:p w14:paraId="3886CC34" w14:textId="1AEECF8C"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国の「福祉サービス第三者評価事業に関する指針」に基づき、</w:t>
      </w:r>
      <w:r w:rsidR="00E2621F" w:rsidRPr="00120E78">
        <w:rPr>
          <w:rFonts w:ascii="メイリオ" w:eastAsia="メイリオ" w:hAnsi="メイリオ" w:cs="メイリオ" w:hint="eastAsia"/>
          <w:color w:val="000000" w:themeColor="text1"/>
          <w:sz w:val="24"/>
          <w:szCs w:val="24"/>
        </w:rPr>
        <w:t>必要に応じ、</w:t>
      </w:r>
      <w:r w:rsidR="00120E78" w:rsidRPr="00120E78">
        <w:rPr>
          <w:rFonts w:ascii="メイリオ" w:eastAsia="メイリオ" w:hAnsi="メイリオ" w:cs="メイリオ" w:hint="eastAsia"/>
          <w:color w:val="000000" w:themeColor="text1"/>
          <w:sz w:val="24"/>
          <w:szCs w:val="24"/>
        </w:rPr>
        <w:t>大阪府地域福祉推進</w:t>
      </w:r>
      <w:r w:rsidR="00120E78" w:rsidRPr="00ED0309">
        <w:rPr>
          <w:rFonts w:ascii="メイリオ" w:eastAsia="メイリオ" w:hAnsi="メイリオ" w:cs="メイリオ" w:hint="eastAsia"/>
          <w:color w:val="000000" w:themeColor="text1"/>
          <w:sz w:val="24"/>
          <w:szCs w:val="24"/>
        </w:rPr>
        <w:t>審議会福祉サービス第三者評価事業推進分科会の意見を踏まえ、評価基準等の見直し</w:t>
      </w:r>
      <w:r w:rsidR="008966DE" w:rsidRPr="00ED0309">
        <w:rPr>
          <w:rFonts w:ascii="メイリオ" w:eastAsia="メイリオ" w:hAnsi="メイリオ" w:cs="メイリオ" w:hint="eastAsia"/>
          <w:color w:val="000000" w:themeColor="text1"/>
          <w:sz w:val="24"/>
          <w:szCs w:val="24"/>
        </w:rPr>
        <w:t>など</w:t>
      </w:r>
      <w:r w:rsidR="00120E78" w:rsidRPr="00ED0309">
        <w:rPr>
          <w:rFonts w:ascii="メイリオ" w:eastAsia="メイリオ" w:hAnsi="メイリオ" w:cs="メイリオ" w:hint="eastAsia"/>
          <w:color w:val="000000" w:themeColor="text1"/>
          <w:sz w:val="24"/>
          <w:szCs w:val="24"/>
        </w:rPr>
        <w:t>を進めます</w:t>
      </w:r>
      <w:r w:rsidR="00120E78" w:rsidRPr="00120E78">
        <w:rPr>
          <w:rFonts w:ascii="メイリオ" w:eastAsia="メイリオ" w:hAnsi="メイリオ" w:cs="メイリオ" w:hint="eastAsia"/>
          <w:color w:val="000000" w:themeColor="text1"/>
          <w:sz w:val="24"/>
          <w:szCs w:val="24"/>
        </w:rPr>
        <w:t>。</w:t>
      </w:r>
    </w:p>
    <w:p w14:paraId="13507C4D" w14:textId="77777777" w:rsidR="00A141E5" w:rsidRPr="00976FB8" w:rsidRDefault="00A141E5" w:rsidP="00A141E5">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（評価調査者への研修の実施）</w:t>
      </w:r>
    </w:p>
    <w:p w14:paraId="6A672DAF" w14:textId="161194E9" w:rsidR="00A141E5" w:rsidRPr="002A317C" w:rsidRDefault="00A141E5" w:rsidP="00A141E5">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0C5D28" w:rsidRPr="000C5D28">
        <w:rPr>
          <w:rFonts w:ascii="メイリオ" w:eastAsia="メイリオ" w:hAnsi="メイリオ" w:cs="メイリオ" w:hint="eastAsia"/>
          <w:color w:val="000000" w:themeColor="text1"/>
          <w:sz w:val="24"/>
          <w:szCs w:val="24"/>
        </w:rPr>
        <w:t>府域における評価水準の維持・向上を図るために、また、多様化する福祉サービス事業者への評価に対応するため、評価調査者への養成研修や継続研修等を実施します。</w:t>
      </w:r>
    </w:p>
    <w:p w14:paraId="71C47F0F" w14:textId="6286FA4A" w:rsidR="00E040E8" w:rsidRPr="0090219F"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（第三者委員</w:t>
      </w:r>
      <w:r w:rsidR="00AC593E"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の設置促進及びスキルアップ）</w:t>
      </w:r>
    </w:p>
    <w:p w14:paraId="1A4B5B3C" w14:textId="3482152C" w:rsidR="00E040E8" w:rsidRPr="0090219F"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120E78" w:rsidRPr="0090219F">
        <w:rPr>
          <w:rFonts w:ascii="メイリオ" w:eastAsia="メイリオ" w:hAnsi="メイリオ" w:cs="メイリオ" w:hint="eastAsia"/>
          <w:color w:val="000000" w:themeColor="text1"/>
          <w:sz w:val="24"/>
          <w:szCs w:val="24"/>
        </w:rPr>
        <w:t>事業者による苦情解決の体制整備及び第三者委員（※）の設置促進を図るため、府社協とともに、制度の重要性の周知・啓発を行います。また、福祉施設</w:t>
      </w:r>
      <w:r w:rsidR="00AC593E" w:rsidRPr="0090219F">
        <w:rPr>
          <w:rFonts w:ascii="メイリオ" w:eastAsia="メイリオ" w:hAnsi="メイリオ" w:cs="メイリオ" w:hint="eastAsia"/>
          <w:color w:val="000000" w:themeColor="text1"/>
          <w:sz w:val="24"/>
          <w:szCs w:val="24"/>
        </w:rPr>
        <w:t>等</w:t>
      </w:r>
      <w:r w:rsidR="00120E78" w:rsidRPr="0090219F">
        <w:rPr>
          <w:rFonts w:ascii="メイリオ" w:eastAsia="メイリオ" w:hAnsi="メイリオ" w:cs="メイリオ" w:hint="eastAsia"/>
          <w:color w:val="000000" w:themeColor="text1"/>
          <w:sz w:val="24"/>
          <w:szCs w:val="24"/>
        </w:rPr>
        <w:t>の職員・第三者委員（※）のスキルアップに向けて研修会や事例収集等の取組</w:t>
      </w:r>
      <w:r w:rsidR="00A07EBB" w:rsidRPr="0090219F">
        <w:rPr>
          <w:rFonts w:ascii="メイリオ" w:eastAsia="メイリオ" w:hAnsi="メイリオ" w:cs="メイリオ" w:hint="eastAsia"/>
          <w:color w:val="000000" w:themeColor="text1"/>
          <w:sz w:val="24"/>
          <w:szCs w:val="24"/>
        </w:rPr>
        <w:t>み</w:t>
      </w:r>
      <w:r w:rsidR="00120E78" w:rsidRPr="0090219F">
        <w:rPr>
          <w:rFonts w:ascii="メイリオ" w:eastAsia="メイリオ" w:hAnsi="メイリオ" w:cs="メイリオ" w:hint="eastAsia"/>
          <w:color w:val="000000" w:themeColor="text1"/>
          <w:sz w:val="24"/>
          <w:szCs w:val="24"/>
        </w:rPr>
        <w:t>を促進します。</w:t>
      </w:r>
    </w:p>
    <w:p w14:paraId="57F7DF24" w14:textId="77777777" w:rsidR="00E040E8" w:rsidRPr="0090219F"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（市町村等関係機関との連携強化）</w:t>
      </w:r>
    </w:p>
    <w:p w14:paraId="5B3859D1" w14:textId="2C16964F"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120E78" w:rsidRPr="0090219F">
        <w:rPr>
          <w:rFonts w:ascii="メイリオ" w:eastAsia="メイリオ" w:hAnsi="メイリオ" w:cs="メイリオ" w:hint="eastAsia"/>
          <w:color w:val="000000" w:themeColor="text1"/>
          <w:sz w:val="24"/>
          <w:szCs w:val="24"/>
        </w:rPr>
        <w:t>運営適正化委員会と市町村、地域包括支援センター（※）、市町村社協等の地域の相談窓口や大阪府国民健康保険団体連合会等の専門相談機関との連携強化を図り、多様化・専門化する苦情事案等の処理の迅速化に努めます。</w:t>
      </w:r>
    </w:p>
    <w:p w14:paraId="799124CB" w14:textId="6EBFB4E8" w:rsidR="00120E78" w:rsidRDefault="00120E78" w:rsidP="00E040E8">
      <w:pPr>
        <w:spacing w:line="400" w:lineRule="exact"/>
        <w:ind w:left="240" w:hangingChars="100" w:hanging="240"/>
        <w:rPr>
          <w:rFonts w:ascii="メイリオ" w:eastAsia="メイリオ" w:hAnsi="メイリオ" w:cs="メイリオ"/>
          <w:color w:val="000000" w:themeColor="text1"/>
          <w:sz w:val="24"/>
          <w:szCs w:val="24"/>
        </w:rPr>
      </w:pPr>
    </w:p>
    <w:p w14:paraId="4B8C0F15" w14:textId="77777777" w:rsidR="00A07EBB" w:rsidRPr="00A07EBB" w:rsidRDefault="00A07EBB" w:rsidP="00E040E8">
      <w:pPr>
        <w:spacing w:line="400" w:lineRule="exact"/>
        <w:ind w:left="240" w:hangingChars="100" w:hanging="240"/>
        <w:rPr>
          <w:rFonts w:ascii="メイリオ" w:eastAsia="メイリオ" w:hAnsi="メイリオ" w:cs="メイリオ"/>
          <w:color w:val="000000" w:themeColor="text1"/>
          <w:sz w:val="24"/>
          <w:szCs w:val="24"/>
        </w:rPr>
      </w:pPr>
    </w:p>
    <w:p w14:paraId="1DB9F293" w14:textId="0215B1AF" w:rsidR="00F11370" w:rsidRPr="002A317C" w:rsidRDefault="000C5D28" w:rsidP="00F11370">
      <w:pPr>
        <w:pStyle w:val="4"/>
        <w:spacing w:line="400" w:lineRule="exact"/>
        <w:ind w:leftChars="0" w:left="0"/>
        <w:rPr>
          <w:rFonts w:ascii="メイリオ" w:eastAsia="メイリオ" w:hAnsi="メイリオ" w:cs="メイリオ"/>
          <w:color w:val="000000" w:themeColor="text1"/>
          <w:sz w:val="24"/>
          <w:szCs w:val="24"/>
          <w:u w:val="single"/>
        </w:rPr>
      </w:pPr>
      <w:r>
        <w:rPr>
          <w:rFonts w:ascii="メイリオ" w:eastAsia="メイリオ" w:hAnsi="メイリオ" w:cs="メイリオ" w:hint="eastAsia"/>
          <w:color w:val="000000" w:themeColor="text1"/>
          <w:sz w:val="24"/>
          <w:szCs w:val="24"/>
        </w:rPr>
        <w:t>⑦</w:t>
      </w:r>
      <w:r w:rsidR="00F11370" w:rsidRPr="002A317C">
        <w:rPr>
          <w:rFonts w:ascii="メイリオ" w:eastAsia="メイリオ" w:hAnsi="メイリオ" w:cs="メイリオ" w:hint="eastAsia"/>
          <w:color w:val="000000" w:themeColor="text1"/>
          <w:sz w:val="24"/>
          <w:szCs w:val="24"/>
        </w:rPr>
        <w:t xml:space="preserve"> </w:t>
      </w:r>
      <w:r w:rsidR="00F11370" w:rsidRPr="002A317C">
        <w:rPr>
          <w:rFonts w:ascii="メイリオ" w:eastAsia="メイリオ" w:hAnsi="メイリオ" w:cs="メイリオ" w:hint="eastAsia"/>
          <w:color w:val="000000" w:themeColor="text1"/>
          <w:sz w:val="24"/>
          <w:szCs w:val="24"/>
          <w:u w:val="single"/>
        </w:rPr>
        <w:t>社会福祉法人及び福祉サービス事業者への適切な指導監査</w:t>
      </w:r>
    </w:p>
    <w:p w14:paraId="019BB7B0" w14:textId="77777777" w:rsidR="00F11370" w:rsidRPr="002A317C" w:rsidRDefault="00F11370" w:rsidP="00F1137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4DE29CF3" w14:textId="6119AA86" w:rsidR="00F11370" w:rsidRPr="002A317C" w:rsidRDefault="00F11370" w:rsidP="00F11370">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地域福祉の中核的な担い手である社会福祉法人においては、効率的・効果的な経営を実践して、利用者の様々な福祉ニーズに対応していくことが求められています。このため、平成29</w:t>
      </w:r>
      <w:r w:rsidR="00634592">
        <w:rPr>
          <w:rFonts w:ascii="メイリオ" w:eastAsia="メイリオ" w:hAnsi="メイリオ" w:cs="メイリオ" w:hint="eastAsia"/>
          <w:color w:val="000000" w:themeColor="text1"/>
          <w:sz w:val="24"/>
          <w:szCs w:val="24"/>
        </w:rPr>
        <w:t>（2017</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w:t>
      </w:r>
      <w:r w:rsidR="00120E78">
        <w:rPr>
          <w:rFonts w:ascii="メイリオ" w:eastAsia="メイリオ" w:hAnsi="メイリオ" w:cs="メイリオ" w:hint="eastAsia"/>
          <w:color w:val="000000" w:themeColor="text1"/>
          <w:sz w:val="24"/>
          <w:szCs w:val="24"/>
        </w:rPr>
        <w:t>４</w:t>
      </w:r>
      <w:r w:rsidR="00120E78" w:rsidRPr="00120E78">
        <w:rPr>
          <w:rFonts w:ascii="メイリオ" w:eastAsia="メイリオ" w:hAnsi="メイリオ" w:cs="メイリオ" w:hint="eastAsia"/>
          <w:color w:val="000000" w:themeColor="text1"/>
          <w:sz w:val="24"/>
          <w:szCs w:val="24"/>
        </w:rPr>
        <w:t>月の社会福祉法人制度改革により、社会福祉法人の経営組織のガバナンスの強化、事業運営の透明性の向上等、公益性・非営利性を確保する観点から制度が見直され、地域社会に貢献する社会福祉法人の在り方が徹底されました。</w:t>
      </w:r>
    </w:p>
    <w:p w14:paraId="09ABF118" w14:textId="09F9D55A" w:rsidR="00F11370" w:rsidRPr="002A317C" w:rsidRDefault="00F11370" w:rsidP="00F11370">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また、社会福祉法人や福祉サービス事業者等への指導監査等業務については、「大阪発“地方分権改革”ビジョン（平成21</w:t>
      </w:r>
      <w:r w:rsidR="00634592">
        <w:rPr>
          <w:rFonts w:ascii="メイリオ" w:eastAsia="メイリオ" w:hAnsi="メイリオ" w:cs="メイリオ" w:hint="eastAsia"/>
          <w:color w:val="000000" w:themeColor="text1"/>
          <w:sz w:val="24"/>
          <w:szCs w:val="24"/>
        </w:rPr>
        <w:t>（2009</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年）」や社会福祉法の改正（平成29</w:t>
      </w:r>
      <w:r w:rsidR="00634592">
        <w:rPr>
          <w:rFonts w:ascii="メイリオ" w:eastAsia="メイリオ" w:hAnsi="メイリオ" w:cs="メイリオ" w:hint="eastAsia"/>
          <w:color w:val="000000" w:themeColor="text1"/>
          <w:sz w:val="24"/>
          <w:szCs w:val="24"/>
        </w:rPr>
        <w:t>（2017</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年）により、市町村への権限移譲が進んでおり、地域の実情や</w:t>
      </w:r>
      <w:r w:rsidR="00EA5442">
        <w:rPr>
          <w:rFonts w:ascii="メイリオ" w:eastAsia="メイリオ" w:hAnsi="メイリオ" w:cs="メイリオ" w:hint="eastAsia"/>
          <w:color w:val="000000" w:themeColor="text1"/>
          <w:sz w:val="24"/>
          <w:szCs w:val="24"/>
        </w:rPr>
        <w:t>支援</w:t>
      </w:r>
      <w:r w:rsidR="00EA5442">
        <w:rPr>
          <w:rFonts w:ascii="メイリオ" w:eastAsia="メイリオ" w:hAnsi="メイリオ" w:cs="メイリオ" w:hint="eastAsia"/>
          <w:color w:val="000000" w:themeColor="text1"/>
          <w:sz w:val="24"/>
          <w:szCs w:val="24"/>
        </w:rPr>
        <w:lastRenderedPageBreak/>
        <w:t>を要する人</w:t>
      </w:r>
      <w:r w:rsidR="00120E78" w:rsidRPr="00120E78">
        <w:rPr>
          <w:rFonts w:ascii="メイリオ" w:eastAsia="メイリオ" w:hAnsi="メイリオ" w:cs="メイリオ" w:hint="eastAsia"/>
          <w:color w:val="000000" w:themeColor="text1"/>
          <w:sz w:val="24"/>
          <w:szCs w:val="24"/>
        </w:rPr>
        <w:t>のニーズにあわせた福祉サービスの提供がさらに促進されることが期待されます。</w:t>
      </w:r>
    </w:p>
    <w:p w14:paraId="2542F4E8" w14:textId="3A11684F" w:rsidR="00120E78" w:rsidRDefault="00120E78" w:rsidP="00F11370">
      <w:pPr>
        <w:spacing w:line="400" w:lineRule="exact"/>
        <w:rPr>
          <w:rFonts w:ascii="メイリオ" w:eastAsia="メイリオ" w:hAnsi="メイリオ" w:cs="メイリオ"/>
          <w:b/>
          <w:color w:val="000000" w:themeColor="text1"/>
          <w:sz w:val="24"/>
          <w:szCs w:val="24"/>
          <w:bdr w:val="single" w:sz="4" w:space="0" w:color="auto"/>
        </w:rPr>
      </w:pPr>
    </w:p>
    <w:p w14:paraId="48DB84D4" w14:textId="77777777" w:rsidR="000C5D28" w:rsidRPr="002A317C" w:rsidRDefault="000C5D28" w:rsidP="00F11370">
      <w:pPr>
        <w:spacing w:line="400" w:lineRule="exact"/>
        <w:rPr>
          <w:rFonts w:ascii="メイリオ" w:eastAsia="メイリオ" w:hAnsi="メイリオ" w:cs="メイリオ"/>
          <w:b/>
          <w:color w:val="000000" w:themeColor="text1"/>
          <w:sz w:val="24"/>
          <w:szCs w:val="24"/>
          <w:bdr w:val="single" w:sz="4" w:space="0" w:color="auto"/>
        </w:rPr>
      </w:pPr>
    </w:p>
    <w:p w14:paraId="35C76739" w14:textId="6DB5469D" w:rsidR="00F11370" w:rsidRPr="002A317C" w:rsidRDefault="00F11370" w:rsidP="00F1137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3DCFB818" w14:textId="77777777" w:rsidR="00F11370" w:rsidRPr="00976FB8" w:rsidRDefault="00F11370" w:rsidP="00F11370">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（社会福祉法人等への指導監査）</w:t>
      </w:r>
    </w:p>
    <w:p w14:paraId="64D64802" w14:textId="402C04D2" w:rsidR="00F11370" w:rsidRPr="00201606" w:rsidRDefault="00201606" w:rsidP="00F11370">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bookmarkStart w:id="26" w:name="_Hlk153378651"/>
      <w:r w:rsidRPr="002A317C">
        <w:rPr>
          <w:rFonts w:ascii="メイリオ" w:eastAsia="メイリオ" w:hAnsi="メイリオ" w:cs="メイリオ" w:hint="eastAsia"/>
          <w:b/>
          <w:color w:val="000000" w:themeColor="text1"/>
          <w:sz w:val="24"/>
          <w:szCs w:val="24"/>
        </w:rPr>
        <w:t xml:space="preserve">　</w:t>
      </w:r>
      <w:r w:rsidRPr="00120E78">
        <w:rPr>
          <w:rFonts w:ascii="メイリオ" w:eastAsia="メイリオ" w:hAnsi="メイリオ" w:cs="メイリオ" w:hint="eastAsia"/>
          <w:color w:val="000000" w:themeColor="text1"/>
          <w:sz w:val="24"/>
          <w:szCs w:val="24"/>
        </w:rPr>
        <w:t>社会福祉法人や福祉サービス事業者等に対し、適切に指導監査等を行うとともに、権限移譲した市町村における円滑な業務推進のため、必要に応じた助言・ノウハウ提供等の支援を行います。</w:t>
      </w:r>
    </w:p>
    <w:bookmarkEnd w:id="26"/>
    <w:p w14:paraId="0B956606" w14:textId="77777777" w:rsidR="00F11370" w:rsidRPr="00976FB8" w:rsidRDefault="00F11370" w:rsidP="00F11370">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（事業運営の確保）</w:t>
      </w:r>
    </w:p>
    <w:p w14:paraId="084FCE60" w14:textId="0FCF4F03" w:rsidR="002E0446" w:rsidRPr="002A317C" w:rsidRDefault="00F11370" w:rsidP="00A07EBB">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00DC419A" w:rsidRPr="002A317C">
        <w:rPr>
          <w:rFonts w:ascii="メイリオ" w:eastAsia="メイリオ" w:hAnsi="メイリオ" w:cs="メイリオ" w:hint="eastAsia"/>
          <w:b/>
          <w:color w:val="000000" w:themeColor="text1"/>
          <w:sz w:val="24"/>
          <w:szCs w:val="24"/>
        </w:rPr>
        <w:t xml:space="preserve">　</w:t>
      </w:r>
      <w:r w:rsidR="00DC419A" w:rsidRPr="00120E78">
        <w:rPr>
          <w:rFonts w:ascii="メイリオ" w:eastAsia="メイリオ" w:hAnsi="メイリオ" w:cs="メイリオ" w:hint="eastAsia"/>
          <w:color w:val="000000" w:themeColor="text1"/>
          <w:sz w:val="24"/>
          <w:szCs w:val="24"/>
        </w:rPr>
        <w:t>市町村と情報共有等の連携を図り、同時指導監査（並行監査）を実施するなど、指導監査方法に工夫を凝らし社会福祉法人等の適正な事業運営の確保に努めます。</w:t>
      </w:r>
    </w:p>
    <w:p w14:paraId="75739184" w14:textId="77777777" w:rsidR="009A7DE6" w:rsidRPr="002E0446" w:rsidRDefault="009A7DE6" w:rsidP="009530D0">
      <w:pPr>
        <w:spacing w:line="400" w:lineRule="exact"/>
        <w:rPr>
          <w:rFonts w:ascii="メイリオ" w:eastAsia="メイリオ" w:hAnsi="メイリオ" w:cs="メイリオ"/>
          <w:color w:val="000000" w:themeColor="text1"/>
          <w:sz w:val="24"/>
          <w:szCs w:val="24"/>
        </w:rPr>
        <w:sectPr w:rsidR="009A7DE6" w:rsidRPr="002E0446" w:rsidSect="00432BD8">
          <w:headerReference w:type="default" r:id="rId78"/>
          <w:footerReference w:type="default" r:id="rId79"/>
          <w:pgSz w:w="11906" w:h="16838"/>
          <w:pgMar w:top="1610" w:right="1321" w:bottom="1355" w:left="1372" w:header="851" w:footer="992" w:gutter="0"/>
          <w:pgNumType w:fmt="numberInDash"/>
          <w:cols w:space="425"/>
          <w:docGrid w:type="lines" w:linePitch="360"/>
        </w:sectPr>
      </w:pPr>
    </w:p>
    <w:p w14:paraId="0C69522E" w14:textId="6CD1154A" w:rsidR="00C97302" w:rsidRPr="002A317C" w:rsidRDefault="00205F12" w:rsidP="002A317C">
      <w:pPr>
        <w:pStyle w:val="3"/>
        <w:spacing w:line="400" w:lineRule="exact"/>
        <w:ind w:leftChars="0" w:left="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lastRenderedPageBreak/>
        <w:t>（</w:t>
      </w:r>
      <w:r w:rsidR="00F11370">
        <w:rPr>
          <w:rFonts w:ascii="メイリオ" w:eastAsia="メイリオ" w:hAnsi="メイリオ" w:cs="メイリオ" w:hint="eastAsia"/>
          <w:b/>
          <w:color w:val="000000" w:themeColor="text1"/>
          <w:sz w:val="24"/>
          <w:szCs w:val="24"/>
        </w:rPr>
        <w:t>４</w:t>
      </w:r>
      <w:r w:rsidRPr="00955D19">
        <w:rPr>
          <w:rFonts w:ascii="メイリオ" w:eastAsia="メイリオ" w:hAnsi="メイリオ" w:cs="メイリオ" w:hint="eastAsia"/>
          <w:b/>
          <w:color w:val="000000" w:themeColor="text1"/>
          <w:sz w:val="24"/>
          <w:szCs w:val="24"/>
        </w:rPr>
        <w:t>）</w:t>
      </w:r>
      <w:r w:rsidR="00C97302" w:rsidRPr="00955D19">
        <w:rPr>
          <w:rFonts w:ascii="メイリオ" w:eastAsia="メイリオ" w:hAnsi="メイリオ" w:cs="メイリオ" w:hint="eastAsia"/>
          <w:b/>
          <w:color w:val="000000" w:themeColor="text1"/>
          <w:sz w:val="24"/>
          <w:szCs w:val="24"/>
        </w:rPr>
        <w:t>市町村支援</w:t>
      </w:r>
    </w:p>
    <w:p w14:paraId="3F826A5B" w14:textId="0390523B" w:rsidR="00C97302" w:rsidRPr="002A317C" w:rsidRDefault="00F251E3"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8576" behindDoc="0" locked="0" layoutInCell="1" allowOverlap="1" wp14:anchorId="52AF422D" wp14:editId="41585D3A">
                <wp:simplePos x="0" y="0"/>
                <wp:positionH relativeFrom="column">
                  <wp:posOffset>73660</wp:posOffset>
                </wp:positionH>
                <wp:positionV relativeFrom="paragraph">
                  <wp:posOffset>26670</wp:posOffset>
                </wp:positionV>
                <wp:extent cx="5191125" cy="904875"/>
                <wp:effectExtent l="0" t="0" r="28575" b="28575"/>
                <wp:wrapNone/>
                <wp:docPr id="26885" name="グループ化 26885" descr="1 地域の実情に合わせた施策立案の支援&#10;2 市町村地域福祉計画の策定・改定支援" title="重点取組"/>
                <wp:cNvGraphicFramePr/>
                <a:graphic xmlns:a="http://schemas.openxmlformats.org/drawingml/2006/main">
                  <a:graphicData uri="http://schemas.microsoft.com/office/word/2010/wordprocessingGroup">
                    <wpg:wgp>
                      <wpg:cNvGrpSpPr/>
                      <wpg:grpSpPr>
                        <a:xfrm>
                          <a:off x="0" y="0"/>
                          <a:ext cx="5191125" cy="904875"/>
                          <a:chOff x="0" y="0"/>
                          <a:chExt cx="5191125" cy="904875"/>
                        </a:xfrm>
                      </wpg:grpSpPr>
                      <wps:wsp>
                        <wps:cNvPr id="26661" name="正方形/長方形 2"/>
                        <wps:cNvSpPr>
                          <a:spLocks noChangeArrowheads="1"/>
                        </wps:cNvSpPr>
                        <wps:spPr bwMode="auto">
                          <a:xfrm>
                            <a:off x="0" y="171450"/>
                            <a:ext cx="5191125" cy="733425"/>
                          </a:xfrm>
                          <a:prstGeom prst="rect">
                            <a:avLst/>
                          </a:prstGeom>
                          <a:solidFill>
                            <a:sysClr val="window" lastClr="FFFFFF"/>
                          </a:solidFill>
                          <a:ln w="19050" cap="rnd" cmpd="sng" algn="ctr">
                            <a:solidFill>
                              <a:sysClr val="windowText" lastClr="000000"/>
                            </a:solidFill>
                            <a:prstDash val="sysDash"/>
                            <a:headEnd/>
                            <a:tailEnd/>
                          </a:ln>
                          <a:effectLst/>
                        </wps:spPr>
                        <wps:txbx>
                          <w:txbxContent>
                            <w:p w14:paraId="6A6F5048" w14:textId="77777777" w:rsidR="0016165A" w:rsidRPr="00205F12" w:rsidRDefault="0016165A" w:rsidP="00C97302">
                              <w:pPr>
                                <w:spacing w:line="140" w:lineRule="exact"/>
                                <w:rPr>
                                  <w:rFonts w:ascii="メイリオ" w:eastAsia="メイリオ" w:hAnsi="メイリオ" w:cs="メイリオ"/>
                                  <w:b/>
                                  <w:sz w:val="24"/>
                                  <w:szCs w:val="24"/>
                                </w:rPr>
                              </w:pPr>
                            </w:p>
                            <w:p w14:paraId="4B67C980" w14:textId="7410DB93" w:rsidR="0016165A" w:rsidRPr="00EA72ED" w:rsidRDefault="00F11370" w:rsidP="009C48ED">
                              <w:pPr>
                                <w:pStyle w:val="a8"/>
                                <w:numPr>
                                  <w:ilvl w:val="0"/>
                                  <w:numId w:val="2"/>
                                </w:numPr>
                                <w:spacing w:line="400" w:lineRule="exact"/>
                                <w:ind w:leftChars="0"/>
                                <w:rPr>
                                  <w:rFonts w:ascii="メイリオ" w:eastAsia="メイリオ" w:hAnsi="メイリオ" w:cs="メイリオ"/>
                                  <w:b/>
                                  <w:color w:val="000000"/>
                                  <w:sz w:val="24"/>
                                  <w:szCs w:val="24"/>
                                </w:rPr>
                              </w:pPr>
                              <w:r>
                                <w:rPr>
                                  <w:rFonts w:ascii="メイリオ" w:eastAsia="メイリオ" w:hAnsi="メイリオ" w:cs="メイリオ" w:hint="eastAsia"/>
                                  <w:b/>
                                  <w:color w:val="000000"/>
                                  <w:sz w:val="24"/>
                                  <w:szCs w:val="24"/>
                                </w:rPr>
                                <w:t>市町村の取組みに対する支援</w:t>
                              </w:r>
                            </w:p>
                            <w:p w14:paraId="67AA0A31" w14:textId="1E1AA897" w:rsidR="0016165A" w:rsidRPr="00205F12" w:rsidRDefault="0016165A" w:rsidP="00205F12">
                              <w:pPr>
                                <w:spacing w:line="400" w:lineRule="exact"/>
                                <w:ind w:firstLineChars="100" w:firstLine="240"/>
                                <w:rPr>
                                  <w:rFonts w:ascii="メイリオ" w:eastAsia="メイリオ" w:hAnsi="メイリオ" w:cs="メイリオ"/>
                                  <w:b/>
                                  <w:color w:val="000000"/>
                                  <w:sz w:val="24"/>
                                  <w:szCs w:val="24"/>
                                </w:rPr>
                              </w:pPr>
                              <w:r w:rsidRPr="00AA4423">
                                <w:rPr>
                                  <w:rFonts w:ascii="メイリオ" w:eastAsia="メイリオ" w:hAnsi="メイリオ" w:cs="メイリオ" w:hint="eastAsia"/>
                                  <w:b/>
                                  <w:color w:val="000000"/>
                                  <w:sz w:val="24"/>
                                  <w:szCs w:val="24"/>
                                </w:rPr>
                                <w:t>② 市町村地域福祉計画の策定・改定支援</w:t>
                              </w:r>
                            </w:p>
                          </w:txbxContent>
                        </wps:txbx>
                        <wps:bodyPr rot="0" vert="horz" wrap="square" lIns="74295" tIns="8890" rIns="74295" bIns="8890" anchor="t" anchorCtr="0" upright="1">
                          <a:noAutofit/>
                        </wps:bodyPr>
                      </wps:wsp>
                      <wps:wsp>
                        <wps:cNvPr id="26663" name="Text Box 18"/>
                        <wps:cNvSpPr txBox="1">
                          <a:spLocks noChangeArrowheads="1"/>
                        </wps:cNvSpPr>
                        <wps:spPr bwMode="auto">
                          <a:xfrm>
                            <a:off x="142874" y="0"/>
                            <a:ext cx="1152526"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58DE1C6" w14:textId="541135E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anchor>
            </w:drawing>
          </mc:Choice>
          <mc:Fallback>
            <w:pict>
              <v:group w14:anchorId="52AF422D" id="グループ化 26885" o:spid="_x0000_s1291" alt="タイトル: 重点取組 - 説明: 1 地域の実情に合わせた施策立案の支援&#10;2 市町村地域福祉計画の策定・改定支援" style="position:absolute;margin-left:5.8pt;margin-top:2.1pt;width:408.75pt;height:71.25pt;z-index:251608576;mso-position-horizontal-relative:text;mso-position-vertical-relative:text" coordsize="51911,9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">
                <v:rect id="_x0000_s1292" style="position:absolute;top:1714;width:51911;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" fillcolor="window" strokecolor="windowText" strokeweight="1.5pt">
                  <v:stroke dashstyle="3 1" endcap="round"/>
                  <v:textbox inset="5.85pt,.7pt,5.85pt,.7pt">
                    <w:txbxContent>
                      <w:p w14:paraId="6A6F5048" w14:textId="77777777" w:rsidR="0016165A" w:rsidRPr="00205F12" w:rsidRDefault="0016165A" w:rsidP="00C97302">
                        <w:pPr>
                          <w:spacing w:line="140" w:lineRule="exact"/>
                          <w:rPr>
                            <w:rFonts w:ascii="メイリオ" w:eastAsia="メイリオ" w:hAnsi="メイリオ" w:cs="メイリオ"/>
                            <w:b/>
                            <w:sz w:val="24"/>
                            <w:szCs w:val="24"/>
                          </w:rPr>
                        </w:pPr>
                      </w:p>
                      <w:p w14:paraId="4B67C980" w14:textId="7410DB93" w:rsidR="0016165A" w:rsidRPr="00EA72ED" w:rsidRDefault="00F11370" w:rsidP="009C48ED">
                        <w:pPr>
                          <w:pStyle w:val="a8"/>
                          <w:numPr>
                            <w:ilvl w:val="0"/>
                            <w:numId w:val="2"/>
                          </w:numPr>
                          <w:spacing w:line="400" w:lineRule="exact"/>
                          <w:ind w:leftChars="0"/>
                          <w:rPr>
                            <w:rFonts w:ascii="メイリオ" w:eastAsia="メイリオ" w:hAnsi="メイリオ" w:cs="メイリオ"/>
                            <w:b/>
                            <w:color w:val="000000"/>
                            <w:sz w:val="24"/>
                            <w:szCs w:val="24"/>
                          </w:rPr>
                        </w:pPr>
                        <w:r>
                          <w:rPr>
                            <w:rFonts w:ascii="メイリオ" w:eastAsia="メイリオ" w:hAnsi="メイリオ" w:cs="メイリオ" w:hint="eastAsia"/>
                            <w:b/>
                            <w:color w:val="000000"/>
                            <w:sz w:val="24"/>
                            <w:szCs w:val="24"/>
                          </w:rPr>
                          <w:t>市町村の取組みに対する支援</w:t>
                        </w:r>
                      </w:p>
                      <w:p w14:paraId="67AA0A31" w14:textId="1E1AA897" w:rsidR="0016165A" w:rsidRPr="00205F12" w:rsidRDefault="0016165A" w:rsidP="00205F12">
                        <w:pPr>
                          <w:spacing w:line="400" w:lineRule="exact"/>
                          <w:ind w:firstLineChars="100" w:firstLine="240"/>
                          <w:rPr>
                            <w:rFonts w:ascii="メイリオ" w:eastAsia="メイリオ" w:hAnsi="メイリオ" w:cs="メイリオ"/>
                            <w:b/>
                            <w:color w:val="000000"/>
                            <w:sz w:val="24"/>
                            <w:szCs w:val="24"/>
                          </w:rPr>
                        </w:pPr>
                        <w:r w:rsidRPr="00AA4423">
                          <w:rPr>
                            <w:rFonts w:ascii="メイリオ" w:eastAsia="メイリオ" w:hAnsi="メイリオ" w:cs="メイリオ" w:hint="eastAsia"/>
                            <w:b/>
                            <w:color w:val="000000"/>
                            <w:sz w:val="24"/>
                            <w:szCs w:val="24"/>
                          </w:rPr>
                          <w:t>② 市町村地域福祉計画の策定・改定支援</w:t>
                        </w:r>
                      </w:p>
                    </w:txbxContent>
                  </v:textbox>
                </v:rect>
                <v:shape id="Text Box 18" o:spid="_x0000_s1293" type="#_x0000_t202" style="position:absolute;left:1428;width:11526;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" stroked="f" strokeweight=".5pt">
                  <v:textbox>
                    <w:txbxContent>
                      <w:p w14:paraId="558DE1C6" w14:textId="541135E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0936EF04"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1B7C2AA5"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057CCCA5" w14:textId="77777777" w:rsidR="00C97302" w:rsidRPr="002A317C" w:rsidRDefault="00C97302" w:rsidP="002A317C">
      <w:pPr>
        <w:spacing w:line="400" w:lineRule="exact"/>
        <w:rPr>
          <w:rFonts w:ascii="メイリオ" w:eastAsia="メイリオ" w:hAnsi="メイリオ" w:cs="メイリオ"/>
          <w:color w:val="000000" w:themeColor="text1"/>
          <w:sz w:val="24"/>
          <w:szCs w:val="24"/>
        </w:rPr>
      </w:pPr>
    </w:p>
    <w:p w14:paraId="099BABF7" w14:textId="14BA29EC" w:rsidR="00C97302" w:rsidRDefault="00C97302">
      <w:pPr>
        <w:spacing w:line="400" w:lineRule="exact"/>
        <w:rPr>
          <w:rFonts w:ascii="メイリオ" w:eastAsia="メイリオ" w:hAnsi="メイリオ" w:cs="メイリオ"/>
          <w:b/>
          <w:color w:val="000000" w:themeColor="text1"/>
          <w:sz w:val="24"/>
          <w:szCs w:val="24"/>
          <w:bdr w:val="single" w:sz="4" w:space="0" w:color="auto"/>
        </w:rPr>
      </w:pPr>
    </w:p>
    <w:p w14:paraId="44E6FAB5" w14:textId="77777777" w:rsidR="00120E78" w:rsidRPr="002A317C" w:rsidRDefault="00120E78">
      <w:pPr>
        <w:spacing w:line="400" w:lineRule="exact"/>
        <w:rPr>
          <w:rFonts w:ascii="メイリオ" w:eastAsia="メイリオ" w:hAnsi="メイリオ" w:cs="メイリオ"/>
          <w:b/>
          <w:color w:val="000000" w:themeColor="text1"/>
          <w:sz w:val="24"/>
          <w:szCs w:val="24"/>
          <w:bdr w:val="single" w:sz="4" w:space="0" w:color="auto"/>
        </w:rPr>
      </w:pPr>
    </w:p>
    <w:p w14:paraId="3420DCA7" w14:textId="6EFA19DB" w:rsidR="00C97302" w:rsidRPr="002A317C" w:rsidRDefault="00C97302">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①</w:t>
      </w:r>
      <w:r w:rsidR="00F11370">
        <w:rPr>
          <w:rFonts w:ascii="メイリオ" w:eastAsia="メイリオ" w:hAnsi="メイリオ" w:cs="メイリオ" w:hint="eastAsia"/>
          <w:color w:val="000000" w:themeColor="text1"/>
          <w:sz w:val="24"/>
          <w:szCs w:val="24"/>
          <w:u w:val="single"/>
        </w:rPr>
        <w:t>市町村</w:t>
      </w:r>
      <w:r w:rsidRPr="002A317C">
        <w:rPr>
          <w:rFonts w:ascii="メイリオ" w:eastAsia="メイリオ" w:hAnsi="メイリオ" w:cs="メイリオ" w:hint="eastAsia"/>
          <w:color w:val="000000" w:themeColor="text1"/>
          <w:sz w:val="24"/>
          <w:szCs w:val="24"/>
          <w:u w:val="single"/>
        </w:rPr>
        <w:t>の</w:t>
      </w:r>
      <w:r w:rsidR="00F11370">
        <w:rPr>
          <w:rFonts w:ascii="メイリオ" w:eastAsia="メイリオ" w:hAnsi="メイリオ" w:cs="メイリオ" w:hint="eastAsia"/>
          <w:color w:val="000000" w:themeColor="text1"/>
          <w:sz w:val="24"/>
          <w:szCs w:val="24"/>
          <w:u w:val="single"/>
        </w:rPr>
        <w:t>取組みに対する支援</w:t>
      </w:r>
    </w:p>
    <w:p w14:paraId="6BBDB5CD" w14:textId="77777777" w:rsidR="00C97302" w:rsidRPr="002A317C" w:rsidRDefault="00C97302">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67F47015" w14:textId="031DF870" w:rsidR="00C97302" w:rsidRPr="00ED0309" w:rsidRDefault="00C97302">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人権に係る問題や犯罪被害、女性が抱える課題</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の様々な地域生活課題を抱える</w:t>
      </w:r>
      <w:r w:rsidR="00A07EBB" w:rsidRPr="00ED0309">
        <w:rPr>
          <w:rFonts w:ascii="メイリオ" w:eastAsia="メイリオ" w:hAnsi="メイリオ" w:cs="メイリオ" w:hint="eastAsia"/>
          <w:color w:val="000000" w:themeColor="text1"/>
          <w:sz w:val="24"/>
          <w:szCs w:val="24"/>
        </w:rPr>
        <w:t>人</w:t>
      </w:r>
      <w:r w:rsidR="006158C4" w:rsidRPr="00ED0309">
        <w:rPr>
          <w:rFonts w:ascii="メイリオ" w:eastAsia="メイリオ" w:hAnsi="メイリオ" w:cs="メイリオ" w:hint="eastAsia"/>
          <w:color w:val="000000" w:themeColor="text1"/>
          <w:sz w:val="24"/>
          <w:szCs w:val="24"/>
        </w:rPr>
        <w:t>を早期に発見し、しっかり受け止められるよう、大阪府と市町村とが連携して取り組んでいくことが求められています。</w:t>
      </w:r>
    </w:p>
    <w:p w14:paraId="0F0A6A39" w14:textId="179F3112" w:rsidR="00F11370" w:rsidRPr="00ED0309" w:rsidRDefault="00F11370">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大阪府では、</w:t>
      </w:r>
      <w:r w:rsidR="00647867" w:rsidRPr="00ED0309">
        <w:rPr>
          <w:rFonts w:ascii="メイリオ" w:eastAsia="メイリオ" w:hAnsi="メイリオ" w:cs="メイリオ" w:hint="eastAsia"/>
          <w:color w:val="000000" w:themeColor="text1"/>
          <w:sz w:val="24"/>
          <w:szCs w:val="24"/>
        </w:rPr>
        <w:t>平成21（2009）年度に</w:t>
      </w:r>
      <w:r w:rsidR="006158C4" w:rsidRPr="00ED0309">
        <w:rPr>
          <w:rFonts w:ascii="メイリオ" w:eastAsia="メイリオ" w:hAnsi="メイリオ" w:cs="メイリオ" w:hint="eastAsia"/>
          <w:color w:val="000000" w:themeColor="text1"/>
          <w:sz w:val="24"/>
          <w:szCs w:val="24"/>
        </w:rPr>
        <w:t>地域福祉・子育て支援交付金</w:t>
      </w:r>
      <w:r w:rsidR="00647867" w:rsidRPr="00ED0309">
        <w:rPr>
          <w:rFonts w:ascii="メイリオ" w:eastAsia="メイリオ" w:hAnsi="メイリオ" w:cs="メイリオ" w:hint="eastAsia"/>
          <w:color w:val="000000" w:themeColor="text1"/>
          <w:sz w:val="24"/>
          <w:szCs w:val="24"/>
        </w:rPr>
        <w:t>（平成30</w:t>
      </w:r>
      <w:r w:rsidR="006158C4" w:rsidRPr="00ED0309">
        <w:rPr>
          <w:rFonts w:ascii="メイリオ" w:eastAsia="メイリオ" w:hAnsi="メイリオ" w:cs="メイリオ" w:hint="eastAsia"/>
          <w:color w:val="000000" w:themeColor="text1"/>
          <w:sz w:val="24"/>
          <w:szCs w:val="24"/>
        </w:rPr>
        <w:t>（</w:t>
      </w:r>
      <w:r w:rsidR="00647867" w:rsidRPr="00ED0309">
        <w:rPr>
          <w:rFonts w:ascii="メイリオ" w:eastAsia="メイリオ" w:hAnsi="メイリオ" w:cs="メイリオ" w:hint="eastAsia"/>
          <w:color w:val="000000" w:themeColor="text1"/>
          <w:sz w:val="24"/>
          <w:szCs w:val="24"/>
        </w:rPr>
        <w:t>2018</w:t>
      </w:r>
      <w:r w:rsidR="006158C4" w:rsidRPr="00ED0309">
        <w:rPr>
          <w:rFonts w:ascii="メイリオ" w:eastAsia="メイリオ" w:hAnsi="メイリオ" w:cs="メイリオ" w:hint="eastAsia"/>
          <w:color w:val="000000" w:themeColor="text1"/>
          <w:sz w:val="24"/>
          <w:szCs w:val="24"/>
        </w:rPr>
        <w:t>）年度から「地域福祉・高齢者福祉交付金」）を創設し、市町村（政令市・中核市を除く）における自主的・創造的な取組</w:t>
      </w:r>
      <w:r w:rsidR="00A07EBB" w:rsidRPr="00ED0309">
        <w:rPr>
          <w:rFonts w:ascii="メイリオ" w:eastAsia="メイリオ" w:hAnsi="メイリオ" w:cs="メイリオ" w:hint="eastAsia"/>
          <w:color w:val="000000" w:themeColor="text1"/>
          <w:sz w:val="24"/>
          <w:szCs w:val="24"/>
        </w:rPr>
        <w:t>み</w:t>
      </w:r>
      <w:r w:rsidR="006158C4" w:rsidRPr="00ED0309">
        <w:rPr>
          <w:rFonts w:ascii="メイリオ" w:eastAsia="メイリオ" w:hAnsi="メイリオ" w:cs="メイリオ" w:hint="eastAsia"/>
          <w:color w:val="000000" w:themeColor="text1"/>
          <w:sz w:val="24"/>
          <w:szCs w:val="24"/>
        </w:rPr>
        <w:t>を財政的に支援して</w:t>
      </w:r>
      <w:r w:rsidR="000D3F39" w:rsidRPr="00ED0309">
        <w:rPr>
          <w:rFonts w:ascii="メイリオ" w:eastAsia="メイリオ" w:hAnsi="メイリオ" w:cs="メイリオ" w:hint="eastAsia"/>
          <w:color w:val="000000" w:themeColor="text1"/>
          <w:sz w:val="24"/>
          <w:szCs w:val="24"/>
        </w:rPr>
        <w:t>きました</w:t>
      </w:r>
      <w:r w:rsidR="006158C4" w:rsidRPr="00ED0309">
        <w:rPr>
          <w:rFonts w:ascii="メイリオ" w:eastAsia="メイリオ" w:hAnsi="メイリオ" w:cs="メイリオ" w:hint="eastAsia"/>
          <w:color w:val="000000" w:themeColor="text1"/>
          <w:sz w:val="24"/>
          <w:szCs w:val="24"/>
        </w:rPr>
        <w:t>。</w:t>
      </w:r>
    </w:p>
    <w:p w14:paraId="277CC426" w14:textId="17053888" w:rsidR="00C97302" w:rsidRPr="00ED0309" w:rsidRDefault="00C97302">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市町村の地域の特性に応じた施策展開や地域共生社会の実現に</w:t>
      </w:r>
      <w:r w:rsidR="000D3F39" w:rsidRPr="00ED0309">
        <w:rPr>
          <w:rFonts w:ascii="メイリオ" w:eastAsia="メイリオ" w:hAnsi="メイリオ" w:cs="メイリオ" w:hint="eastAsia"/>
          <w:color w:val="000000" w:themeColor="text1"/>
          <w:sz w:val="24"/>
          <w:szCs w:val="24"/>
        </w:rPr>
        <w:t>向けた</w:t>
      </w:r>
      <w:r w:rsidR="006158C4" w:rsidRPr="00ED0309">
        <w:rPr>
          <w:rFonts w:ascii="メイリオ" w:eastAsia="メイリオ" w:hAnsi="メイリオ" w:cs="メイリオ" w:hint="eastAsia"/>
          <w:color w:val="000000" w:themeColor="text1"/>
          <w:sz w:val="24"/>
          <w:szCs w:val="24"/>
        </w:rPr>
        <w:t>取組</w:t>
      </w:r>
      <w:r w:rsidR="00A07EBB" w:rsidRPr="00ED0309">
        <w:rPr>
          <w:rFonts w:ascii="メイリオ" w:eastAsia="メイリオ" w:hAnsi="メイリオ" w:cs="メイリオ" w:hint="eastAsia"/>
          <w:color w:val="000000" w:themeColor="text1"/>
          <w:sz w:val="24"/>
          <w:szCs w:val="24"/>
        </w:rPr>
        <w:t>み</w:t>
      </w:r>
      <w:r w:rsidR="006158C4" w:rsidRPr="00ED0309">
        <w:rPr>
          <w:rFonts w:ascii="メイリオ" w:eastAsia="メイリオ" w:hAnsi="メイリオ" w:cs="メイリオ" w:hint="eastAsia"/>
          <w:color w:val="000000" w:themeColor="text1"/>
          <w:sz w:val="24"/>
          <w:szCs w:val="24"/>
        </w:rPr>
        <w:t>が進むよう、地域福祉施策の先進事例や国・府の施策動向等</w:t>
      </w:r>
      <w:r w:rsidR="00890531" w:rsidRPr="00ED0309">
        <w:rPr>
          <w:rFonts w:ascii="メイリオ" w:eastAsia="メイリオ" w:hAnsi="メイリオ" w:cs="メイリオ" w:hint="eastAsia"/>
          <w:color w:val="000000" w:themeColor="text1"/>
          <w:sz w:val="24"/>
          <w:szCs w:val="24"/>
        </w:rPr>
        <w:t>の</w:t>
      </w:r>
      <w:r w:rsidR="006158C4" w:rsidRPr="00ED0309">
        <w:rPr>
          <w:rFonts w:ascii="メイリオ" w:eastAsia="メイリオ" w:hAnsi="メイリオ" w:cs="メイリオ" w:hint="eastAsia"/>
          <w:color w:val="000000" w:themeColor="text1"/>
          <w:sz w:val="24"/>
          <w:szCs w:val="24"/>
        </w:rPr>
        <w:t>情報提供</w:t>
      </w:r>
      <w:r w:rsidR="009C1A92" w:rsidRPr="00ED0309">
        <w:rPr>
          <w:rFonts w:ascii="メイリオ" w:eastAsia="メイリオ" w:hAnsi="メイリオ" w:cs="メイリオ" w:hint="eastAsia"/>
          <w:color w:val="000000" w:themeColor="text1"/>
          <w:sz w:val="24"/>
          <w:szCs w:val="24"/>
        </w:rPr>
        <w:t>を通じ、</w:t>
      </w:r>
      <w:r w:rsidR="006158C4" w:rsidRPr="00ED0309">
        <w:rPr>
          <w:rFonts w:ascii="メイリオ" w:eastAsia="メイリオ" w:hAnsi="メイリオ" w:cs="メイリオ" w:hint="eastAsia"/>
          <w:color w:val="000000" w:themeColor="text1"/>
          <w:sz w:val="24"/>
          <w:szCs w:val="24"/>
        </w:rPr>
        <w:t>市町村の施策立案機能の強化を</w:t>
      </w:r>
      <w:r w:rsidR="009C1A92" w:rsidRPr="00ED0309">
        <w:rPr>
          <w:rFonts w:ascii="メイリオ" w:eastAsia="メイリオ" w:hAnsi="メイリオ" w:cs="メイリオ" w:hint="eastAsia"/>
          <w:color w:val="000000" w:themeColor="text1"/>
          <w:sz w:val="24"/>
          <w:szCs w:val="24"/>
        </w:rPr>
        <w:t>図り</w:t>
      </w:r>
      <w:r w:rsidR="006158C4" w:rsidRPr="00ED0309">
        <w:rPr>
          <w:rFonts w:ascii="メイリオ" w:eastAsia="メイリオ" w:hAnsi="メイリオ" w:cs="メイリオ" w:hint="eastAsia"/>
          <w:color w:val="000000" w:themeColor="text1"/>
          <w:sz w:val="24"/>
          <w:szCs w:val="24"/>
        </w:rPr>
        <w:t>、府全域における地域福祉の水準を高め</w:t>
      </w:r>
      <w:r w:rsidR="000D3F39" w:rsidRPr="00ED0309">
        <w:rPr>
          <w:rFonts w:ascii="メイリオ" w:eastAsia="メイリオ" w:hAnsi="メイリオ" w:cs="メイリオ" w:hint="eastAsia"/>
          <w:color w:val="000000" w:themeColor="text1"/>
          <w:sz w:val="24"/>
          <w:szCs w:val="24"/>
        </w:rPr>
        <w:t>ていく</w:t>
      </w:r>
      <w:r w:rsidR="006158C4" w:rsidRPr="00ED0309">
        <w:rPr>
          <w:rFonts w:ascii="メイリオ" w:eastAsia="メイリオ" w:hAnsi="メイリオ" w:cs="メイリオ" w:hint="eastAsia"/>
          <w:color w:val="000000" w:themeColor="text1"/>
          <w:sz w:val="24"/>
          <w:szCs w:val="24"/>
        </w:rPr>
        <w:t>ことが必要</w:t>
      </w:r>
      <w:r w:rsidR="000D3F39" w:rsidRPr="00ED0309">
        <w:rPr>
          <w:rFonts w:ascii="メイリオ" w:eastAsia="メイリオ" w:hAnsi="メイリオ" w:cs="メイリオ" w:hint="eastAsia"/>
          <w:color w:val="000000" w:themeColor="text1"/>
          <w:sz w:val="24"/>
          <w:szCs w:val="24"/>
        </w:rPr>
        <w:t>です</w:t>
      </w:r>
      <w:r w:rsidR="006158C4" w:rsidRPr="00ED0309">
        <w:rPr>
          <w:rFonts w:ascii="メイリオ" w:eastAsia="メイリオ" w:hAnsi="メイリオ" w:cs="メイリオ" w:hint="eastAsia"/>
          <w:color w:val="000000" w:themeColor="text1"/>
          <w:sz w:val="24"/>
          <w:szCs w:val="24"/>
        </w:rPr>
        <w:t>。</w:t>
      </w:r>
    </w:p>
    <w:p w14:paraId="787DBC92" w14:textId="15704C26" w:rsidR="00C97302" w:rsidRPr="00ED0309" w:rsidRDefault="00C97302">
      <w:pPr>
        <w:spacing w:line="400" w:lineRule="exact"/>
        <w:rPr>
          <w:rFonts w:ascii="メイリオ" w:eastAsia="メイリオ" w:hAnsi="メイリオ" w:cs="メイリオ"/>
          <w:b/>
          <w:color w:val="000000" w:themeColor="text1"/>
          <w:sz w:val="24"/>
          <w:szCs w:val="24"/>
          <w:bdr w:val="single" w:sz="4" w:space="0" w:color="auto"/>
        </w:rPr>
      </w:pPr>
    </w:p>
    <w:p w14:paraId="1026045B" w14:textId="77777777" w:rsidR="006158C4" w:rsidRPr="00ED0309" w:rsidRDefault="006158C4">
      <w:pPr>
        <w:spacing w:line="400" w:lineRule="exact"/>
        <w:rPr>
          <w:rFonts w:ascii="メイリオ" w:eastAsia="メイリオ" w:hAnsi="メイリオ" w:cs="メイリオ"/>
          <w:b/>
          <w:color w:val="000000" w:themeColor="text1"/>
          <w:sz w:val="24"/>
          <w:szCs w:val="24"/>
          <w:bdr w:val="single" w:sz="4" w:space="0" w:color="auto"/>
        </w:rPr>
      </w:pPr>
    </w:p>
    <w:p w14:paraId="0AB813EB" w14:textId="4628E8E6" w:rsidR="00C97302" w:rsidRPr="00ED0309" w:rsidRDefault="00C97302">
      <w:pPr>
        <w:spacing w:line="400" w:lineRule="exact"/>
        <w:rPr>
          <w:rFonts w:ascii="メイリオ" w:eastAsia="メイリオ" w:hAnsi="メイリオ" w:cs="メイリオ"/>
          <w:b/>
          <w:color w:val="000000" w:themeColor="text1"/>
          <w:sz w:val="24"/>
          <w:szCs w:val="24"/>
        </w:rPr>
      </w:pPr>
      <w:r w:rsidRPr="00ED0309">
        <w:rPr>
          <w:rFonts w:ascii="メイリオ" w:eastAsia="メイリオ" w:hAnsi="メイリオ" w:cs="メイリオ" w:hint="eastAsia"/>
          <w:b/>
          <w:color w:val="000000" w:themeColor="text1"/>
          <w:sz w:val="24"/>
          <w:szCs w:val="24"/>
        </w:rPr>
        <w:t>《第</w:t>
      </w:r>
      <w:r w:rsidR="00DA7B0D" w:rsidRPr="00ED0309">
        <w:rPr>
          <w:rFonts w:ascii="メイリオ" w:eastAsia="メイリオ" w:hAnsi="メイリオ" w:cs="メイリオ" w:hint="eastAsia"/>
          <w:b/>
          <w:color w:val="000000" w:themeColor="text1"/>
          <w:sz w:val="24"/>
          <w:szCs w:val="24"/>
        </w:rPr>
        <w:t>５</w:t>
      </w:r>
      <w:r w:rsidRPr="00ED0309">
        <w:rPr>
          <w:rFonts w:ascii="メイリオ" w:eastAsia="メイリオ" w:hAnsi="メイリオ" w:cs="メイリオ" w:hint="eastAsia"/>
          <w:b/>
          <w:color w:val="000000" w:themeColor="text1"/>
          <w:sz w:val="24"/>
          <w:szCs w:val="24"/>
        </w:rPr>
        <w:t>期計画における具体的取組</w:t>
      </w:r>
      <w:r w:rsidR="00A07EBB" w:rsidRPr="00ED0309">
        <w:rPr>
          <w:rFonts w:ascii="メイリオ" w:eastAsia="メイリオ" w:hAnsi="メイリオ" w:cs="メイリオ" w:hint="eastAsia"/>
          <w:b/>
          <w:color w:val="000000" w:themeColor="text1"/>
          <w:sz w:val="24"/>
          <w:szCs w:val="24"/>
        </w:rPr>
        <w:t>み</w:t>
      </w:r>
      <w:r w:rsidRPr="00ED0309">
        <w:rPr>
          <w:rFonts w:ascii="メイリオ" w:eastAsia="メイリオ" w:hAnsi="メイリオ" w:cs="メイリオ" w:hint="eastAsia"/>
          <w:b/>
          <w:color w:val="000000" w:themeColor="text1"/>
          <w:sz w:val="24"/>
          <w:szCs w:val="24"/>
        </w:rPr>
        <w:t>》</w:t>
      </w:r>
    </w:p>
    <w:p w14:paraId="52E0E0FB" w14:textId="7EF68A5C" w:rsidR="00C97302" w:rsidRPr="00ED0309" w:rsidRDefault="00C97302">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w:t>
      </w:r>
      <w:r w:rsidR="00DA7B0D" w:rsidRPr="00ED0309">
        <w:rPr>
          <w:rFonts w:ascii="メイリオ" w:eastAsia="メイリオ" w:hAnsi="メイリオ" w:cs="メイリオ" w:hint="eastAsia"/>
          <w:color w:val="000000" w:themeColor="text1"/>
          <w:sz w:val="24"/>
          <w:szCs w:val="24"/>
        </w:rPr>
        <w:t>広域的・専門的な支援</w:t>
      </w:r>
      <w:r w:rsidRPr="00ED0309">
        <w:rPr>
          <w:rFonts w:ascii="メイリオ" w:eastAsia="メイリオ" w:hAnsi="メイリオ" w:cs="メイリオ" w:hint="eastAsia"/>
          <w:color w:val="000000" w:themeColor="text1"/>
          <w:sz w:val="24"/>
          <w:szCs w:val="24"/>
        </w:rPr>
        <w:t>）</w:t>
      </w:r>
    </w:p>
    <w:p w14:paraId="1823E962" w14:textId="5F2D7260" w:rsidR="00C97302" w:rsidRPr="002A317C" w:rsidRDefault="00C97302" w:rsidP="00DA7B0D">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人権に係る問題や犯罪被害、女性・男性が直面する課題</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について、大阪府及び市町村が密接に連携し、相談支援</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を行うことで、その課題解決に取</w:t>
      </w:r>
      <w:r w:rsidR="006158C4" w:rsidRPr="006158C4">
        <w:rPr>
          <w:rFonts w:ascii="メイリオ" w:eastAsia="メイリオ" w:hAnsi="メイリオ" w:cs="メイリオ" w:hint="eastAsia"/>
          <w:color w:val="000000" w:themeColor="text1"/>
          <w:sz w:val="24"/>
          <w:szCs w:val="24"/>
        </w:rPr>
        <w:t>り組みます。</w:t>
      </w:r>
    </w:p>
    <w:p w14:paraId="34BD132B" w14:textId="69B5284F" w:rsidR="00C97302" w:rsidRDefault="00C97302">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w:t>
      </w:r>
      <w:r w:rsidR="00DA7B0D">
        <w:rPr>
          <w:rFonts w:ascii="メイリオ" w:eastAsia="メイリオ" w:hAnsi="メイリオ" w:cs="メイリオ" w:hint="eastAsia"/>
          <w:color w:val="000000" w:themeColor="text1"/>
          <w:sz w:val="24"/>
          <w:szCs w:val="24"/>
        </w:rPr>
        <w:t>地域の実情に合わせた</w:t>
      </w:r>
      <w:r w:rsidRPr="00976FB8">
        <w:rPr>
          <w:rFonts w:ascii="メイリオ" w:eastAsia="メイリオ" w:hAnsi="メイリオ" w:cs="メイリオ" w:hint="eastAsia"/>
          <w:color w:val="000000" w:themeColor="text1"/>
          <w:sz w:val="24"/>
          <w:szCs w:val="24"/>
        </w:rPr>
        <w:t>施策立案</w:t>
      </w:r>
      <w:r w:rsidR="00DA7B0D">
        <w:rPr>
          <w:rFonts w:ascii="メイリオ" w:eastAsia="メイリオ" w:hAnsi="メイリオ" w:cs="メイリオ" w:hint="eastAsia"/>
          <w:color w:val="000000" w:themeColor="text1"/>
          <w:sz w:val="24"/>
          <w:szCs w:val="24"/>
        </w:rPr>
        <w:t>の</w:t>
      </w:r>
      <w:r w:rsidRPr="00976FB8">
        <w:rPr>
          <w:rFonts w:ascii="メイリオ" w:eastAsia="メイリオ" w:hAnsi="メイリオ" w:cs="メイリオ" w:hint="eastAsia"/>
          <w:color w:val="000000" w:themeColor="text1"/>
          <w:sz w:val="24"/>
          <w:szCs w:val="24"/>
        </w:rPr>
        <w:t>支援）</w:t>
      </w:r>
    </w:p>
    <w:p w14:paraId="34FD2576" w14:textId="51AC08B3" w:rsidR="00DA7B0D" w:rsidRPr="006158C4" w:rsidRDefault="00C97302">
      <w:pPr>
        <w:spacing w:line="400" w:lineRule="exact"/>
        <w:ind w:left="240" w:hangingChars="100" w:hanging="240"/>
        <w:rPr>
          <w:rFonts w:ascii="メイリオ" w:eastAsia="メイリオ" w:hAnsi="メイリオ" w:cs="メイリオ"/>
          <w:color w:val="000000" w:themeColor="text1"/>
          <w:sz w:val="24"/>
          <w:szCs w:val="24"/>
        </w:rPr>
      </w:pPr>
      <w:r w:rsidRPr="006158C4">
        <w:rPr>
          <w:rFonts w:ascii="メイリオ" w:eastAsia="メイリオ" w:hAnsi="メイリオ" w:cs="メイリオ" w:hint="eastAsia"/>
          <w:b/>
          <w:color w:val="000000" w:themeColor="text1"/>
          <w:sz w:val="24"/>
          <w:szCs w:val="24"/>
        </w:rPr>
        <w:t>▼</w:t>
      </w:r>
      <w:r w:rsidRPr="006158C4">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市町村の自主性・創造性を活かした先進的な施策の展開や、市町村地域福祉計画に掲げる目標達成に向けた施策効果の高い取組</w:t>
      </w:r>
      <w:r w:rsidR="006158C4">
        <w:rPr>
          <w:rFonts w:ascii="メイリオ" w:eastAsia="メイリオ" w:hAnsi="メイリオ" w:cs="メイリオ" w:hint="eastAsia"/>
          <w:color w:val="000000" w:themeColor="text1"/>
          <w:sz w:val="24"/>
          <w:szCs w:val="24"/>
        </w:rPr>
        <w:t>み</w:t>
      </w:r>
      <w:r w:rsidR="009C1A92">
        <w:rPr>
          <w:rFonts w:ascii="メイリオ" w:eastAsia="メイリオ" w:hAnsi="メイリオ" w:cs="メイリオ" w:hint="eastAsia"/>
          <w:color w:val="000000" w:themeColor="text1"/>
          <w:sz w:val="24"/>
          <w:szCs w:val="24"/>
        </w:rPr>
        <w:t>が推進されるよう</w:t>
      </w:r>
      <w:r w:rsidR="006158C4" w:rsidRPr="006158C4">
        <w:rPr>
          <w:rFonts w:ascii="メイリオ" w:eastAsia="メイリオ" w:hAnsi="メイリオ" w:cs="メイリオ" w:hint="eastAsia"/>
          <w:color w:val="000000" w:themeColor="text1"/>
          <w:sz w:val="24"/>
          <w:szCs w:val="24"/>
        </w:rPr>
        <w:t>、大阪府地域福祉・高齢者福祉交付金の効果的な活用に努めます。</w:t>
      </w:r>
    </w:p>
    <w:p w14:paraId="549525CC" w14:textId="0D79AAB5" w:rsidR="00C97302" w:rsidRPr="002A317C" w:rsidRDefault="00DA7B0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6158C4" w:rsidRPr="0090219F">
        <w:rPr>
          <w:rFonts w:ascii="メイリオ" w:eastAsia="メイリオ" w:hAnsi="メイリオ" w:cs="メイリオ" w:hint="eastAsia"/>
          <w:color w:val="000000" w:themeColor="text1"/>
          <w:sz w:val="24"/>
          <w:szCs w:val="24"/>
        </w:rPr>
        <w:t>各市町村が自主的に取り組む</w:t>
      </w:r>
      <w:r w:rsidR="000D3F39" w:rsidRPr="0090219F">
        <w:rPr>
          <w:rFonts w:ascii="メイリオ" w:eastAsia="メイリオ" w:hAnsi="メイリオ" w:cs="メイリオ" w:hint="eastAsia"/>
          <w:color w:val="000000" w:themeColor="text1"/>
          <w:sz w:val="24"/>
          <w:szCs w:val="24"/>
        </w:rPr>
        <w:t>包括的な支援体制</w:t>
      </w:r>
      <w:r w:rsidR="006158C4" w:rsidRPr="0090219F">
        <w:rPr>
          <w:rFonts w:ascii="メイリオ" w:eastAsia="メイリオ" w:hAnsi="メイリオ" w:cs="メイリオ" w:hint="eastAsia"/>
          <w:color w:val="000000" w:themeColor="text1"/>
          <w:sz w:val="24"/>
          <w:szCs w:val="24"/>
        </w:rPr>
        <w:t>の構築</w:t>
      </w:r>
      <w:r w:rsidR="005F230C" w:rsidRPr="0090219F">
        <w:rPr>
          <w:rFonts w:ascii="メイリオ" w:eastAsia="メイリオ" w:hAnsi="メイリオ" w:cs="メイリオ" w:hint="eastAsia"/>
          <w:color w:val="000000" w:themeColor="text1"/>
          <w:sz w:val="24"/>
          <w:szCs w:val="24"/>
        </w:rPr>
        <w:t>・セーフティネットの</w:t>
      </w:r>
      <w:r w:rsidR="000D3F39" w:rsidRPr="0090219F">
        <w:rPr>
          <w:rFonts w:ascii="メイリオ" w:eastAsia="メイリオ" w:hAnsi="メイリオ" w:cs="メイリオ" w:hint="eastAsia"/>
          <w:color w:val="000000" w:themeColor="text1"/>
          <w:sz w:val="24"/>
          <w:szCs w:val="24"/>
        </w:rPr>
        <w:t>拡充</w:t>
      </w:r>
      <w:r w:rsidR="006158C4" w:rsidRPr="0090219F">
        <w:rPr>
          <w:rFonts w:ascii="メイリオ" w:eastAsia="メイリオ" w:hAnsi="メイリオ" w:cs="メイリオ" w:hint="eastAsia"/>
          <w:color w:val="000000" w:themeColor="text1"/>
          <w:sz w:val="24"/>
          <w:szCs w:val="24"/>
        </w:rPr>
        <w:t>に係る先進的な事例</w:t>
      </w:r>
      <w:r w:rsidR="000D3F39" w:rsidRPr="0090219F">
        <w:rPr>
          <w:rFonts w:ascii="メイリオ" w:eastAsia="メイリオ" w:hAnsi="メイリオ" w:cs="メイリオ" w:hint="eastAsia"/>
          <w:color w:val="000000" w:themeColor="text1"/>
          <w:sz w:val="24"/>
          <w:szCs w:val="24"/>
        </w:rPr>
        <w:t>の</w:t>
      </w:r>
      <w:r w:rsidR="006158C4" w:rsidRPr="0090219F">
        <w:rPr>
          <w:rFonts w:ascii="メイリオ" w:eastAsia="メイリオ" w:hAnsi="メイリオ" w:cs="メイリオ" w:hint="eastAsia"/>
          <w:color w:val="000000" w:themeColor="text1"/>
          <w:sz w:val="24"/>
          <w:szCs w:val="24"/>
        </w:rPr>
        <w:t>収集に努め、その情報を市町村へ提供し、</w:t>
      </w:r>
      <w:r w:rsidR="000D3F39" w:rsidRPr="0090219F">
        <w:rPr>
          <w:rFonts w:ascii="メイリオ" w:eastAsia="メイリオ" w:hAnsi="メイリオ" w:cs="メイリオ" w:hint="eastAsia"/>
          <w:color w:val="000000" w:themeColor="text1"/>
          <w:sz w:val="24"/>
          <w:szCs w:val="24"/>
        </w:rPr>
        <w:t>新たな</w:t>
      </w:r>
      <w:r w:rsidR="006158C4" w:rsidRPr="006158C4">
        <w:rPr>
          <w:rFonts w:ascii="メイリオ" w:eastAsia="メイリオ" w:hAnsi="メイリオ" w:cs="メイリオ" w:hint="eastAsia"/>
          <w:color w:val="000000" w:themeColor="text1"/>
          <w:sz w:val="24"/>
          <w:szCs w:val="24"/>
        </w:rPr>
        <w:t>施策立案をサポートします。</w:t>
      </w:r>
    </w:p>
    <w:p w14:paraId="78D7E064" w14:textId="64169785" w:rsidR="00C97302" w:rsidRPr="00976FB8" w:rsidRDefault="00C97302">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lastRenderedPageBreak/>
        <w:t>（新たな地域福祉の取組</w:t>
      </w:r>
      <w:r w:rsidR="00DC0DB3">
        <w:rPr>
          <w:rFonts w:ascii="メイリオ" w:eastAsia="メイリオ" w:hAnsi="メイリオ" w:cs="メイリオ" w:hint="eastAsia"/>
          <w:color w:val="000000" w:themeColor="text1"/>
          <w:sz w:val="24"/>
          <w:szCs w:val="24"/>
        </w:rPr>
        <w:t>み</w:t>
      </w:r>
      <w:r w:rsidR="00647867">
        <w:rPr>
          <w:rFonts w:ascii="メイリオ" w:eastAsia="メイリオ" w:hAnsi="メイリオ" w:cs="メイリオ" w:hint="eastAsia"/>
          <w:color w:val="000000" w:themeColor="text1"/>
          <w:sz w:val="24"/>
          <w:szCs w:val="24"/>
        </w:rPr>
        <w:t>への支援</w:t>
      </w:r>
      <w:r w:rsidRPr="00976FB8">
        <w:rPr>
          <w:rFonts w:ascii="メイリオ" w:eastAsia="メイリオ" w:hAnsi="メイリオ" w:cs="メイリオ" w:hint="eastAsia"/>
          <w:color w:val="000000" w:themeColor="text1"/>
          <w:sz w:val="24"/>
          <w:szCs w:val="24"/>
        </w:rPr>
        <w:t>）</w:t>
      </w:r>
    </w:p>
    <w:p w14:paraId="0CC86201" w14:textId="719CB1E3" w:rsidR="00C97302" w:rsidRPr="0090219F" w:rsidRDefault="00C97302">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地域共生社会の実現に向</w:t>
      </w:r>
      <w:r w:rsidR="006158C4" w:rsidRPr="0090219F">
        <w:rPr>
          <w:rFonts w:ascii="メイリオ" w:eastAsia="メイリオ" w:hAnsi="メイリオ" w:cs="メイリオ" w:hint="eastAsia"/>
          <w:color w:val="000000" w:themeColor="text1"/>
          <w:sz w:val="24"/>
          <w:szCs w:val="24"/>
        </w:rPr>
        <w:t>け</w:t>
      </w:r>
      <w:r w:rsidR="00D71F3D" w:rsidRPr="0090219F">
        <w:rPr>
          <w:rFonts w:ascii="メイリオ" w:eastAsia="メイリオ" w:hAnsi="メイリオ" w:cs="メイリオ" w:hint="eastAsia"/>
          <w:color w:val="000000" w:themeColor="text1"/>
          <w:sz w:val="24"/>
          <w:szCs w:val="24"/>
        </w:rPr>
        <w:t>た</w:t>
      </w:r>
      <w:r w:rsidR="006158C4" w:rsidRPr="0090219F">
        <w:rPr>
          <w:rFonts w:ascii="メイリオ" w:eastAsia="メイリオ" w:hAnsi="メイリオ" w:cs="メイリオ" w:hint="eastAsia"/>
          <w:color w:val="000000" w:themeColor="text1"/>
          <w:sz w:val="24"/>
          <w:szCs w:val="24"/>
        </w:rPr>
        <w:t>地域福祉の</w:t>
      </w:r>
      <w:r w:rsidR="00D71F3D" w:rsidRPr="0090219F">
        <w:rPr>
          <w:rFonts w:ascii="メイリオ" w:eastAsia="メイリオ" w:hAnsi="メイリオ" w:cs="メイリオ" w:hint="eastAsia"/>
          <w:color w:val="000000" w:themeColor="text1"/>
          <w:sz w:val="24"/>
          <w:szCs w:val="24"/>
        </w:rPr>
        <w:t>推進</w:t>
      </w:r>
      <w:r w:rsidR="00076918" w:rsidRPr="0090219F">
        <w:rPr>
          <w:rFonts w:ascii="メイリオ" w:eastAsia="メイリオ" w:hAnsi="メイリオ" w:cs="メイリオ" w:hint="eastAsia"/>
          <w:color w:val="000000" w:themeColor="text1"/>
          <w:sz w:val="24"/>
          <w:szCs w:val="24"/>
        </w:rPr>
        <w:t>として実施される</w:t>
      </w:r>
      <w:r w:rsidR="006158C4" w:rsidRPr="0090219F">
        <w:rPr>
          <w:rFonts w:ascii="メイリオ" w:eastAsia="メイリオ" w:hAnsi="メイリオ" w:cs="メイリオ" w:hint="eastAsia"/>
          <w:color w:val="000000" w:themeColor="text1"/>
          <w:sz w:val="24"/>
          <w:szCs w:val="24"/>
        </w:rPr>
        <w:t>市町村の取組みに対し、必要に応じて助言・サポートを行います。</w:t>
      </w:r>
    </w:p>
    <w:p w14:paraId="61BD3895" w14:textId="2868F697" w:rsidR="00AF756B" w:rsidRPr="002A317C" w:rsidRDefault="00AF756B">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6158C4" w:rsidRPr="0090219F">
        <w:rPr>
          <w:rFonts w:ascii="メイリオ" w:eastAsia="メイリオ" w:hAnsi="メイリオ" w:cs="メイリオ" w:hint="eastAsia"/>
          <w:color w:val="000000" w:themeColor="text1"/>
          <w:sz w:val="24"/>
          <w:szCs w:val="24"/>
        </w:rPr>
        <w:t>多様な主体による公民協働のプラットフォームの整備について、必要に応じて助言・サポートを行います。</w:t>
      </w:r>
    </w:p>
    <w:p w14:paraId="333C290F" w14:textId="2D0164A1" w:rsidR="00C97302" w:rsidRDefault="00C97302">
      <w:pPr>
        <w:spacing w:line="400" w:lineRule="exact"/>
        <w:rPr>
          <w:rFonts w:ascii="メイリオ" w:eastAsia="メイリオ" w:hAnsi="メイリオ" w:cs="メイリオ"/>
          <w:color w:val="000000" w:themeColor="text1"/>
          <w:sz w:val="24"/>
          <w:szCs w:val="24"/>
        </w:rPr>
      </w:pPr>
    </w:p>
    <w:p w14:paraId="297E3980" w14:textId="77777777" w:rsidR="00DC0DB3" w:rsidRPr="002A317C" w:rsidRDefault="00DC0DB3">
      <w:pPr>
        <w:spacing w:line="400" w:lineRule="exact"/>
        <w:rPr>
          <w:rFonts w:ascii="メイリオ" w:eastAsia="メイリオ" w:hAnsi="メイリオ" w:cs="メイリオ"/>
          <w:color w:val="000000" w:themeColor="text1"/>
          <w:sz w:val="24"/>
          <w:szCs w:val="24"/>
        </w:rPr>
      </w:pPr>
    </w:p>
    <w:p w14:paraId="46656A50" w14:textId="3076C430" w:rsidR="00374182" w:rsidRPr="0090219F" w:rsidRDefault="00374182">
      <w:pPr>
        <w:pStyle w:val="4"/>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② </w:t>
      </w:r>
      <w:r w:rsidRPr="0090219F">
        <w:rPr>
          <w:rFonts w:ascii="メイリオ" w:eastAsia="メイリオ" w:hAnsi="メイリオ" w:cs="メイリオ" w:hint="eastAsia"/>
          <w:color w:val="000000" w:themeColor="text1"/>
          <w:sz w:val="24"/>
          <w:szCs w:val="24"/>
          <w:u w:val="single"/>
        </w:rPr>
        <w:t>市町村地域福祉計画</w:t>
      </w:r>
      <w:r w:rsidR="003514A0" w:rsidRPr="0090219F">
        <w:rPr>
          <w:rFonts w:ascii="メイリオ" w:eastAsia="メイリオ" w:hAnsi="メイリオ" w:cs="メイリオ" w:hint="eastAsia"/>
          <w:color w:val="000000" w:themeColor="text1"/>
          <w:sz w:val="24"/>
          <w:szCs w:val="24"/>
          <w:u w:val="single"/>
        </w:rPr>
        <w:t>等</w:t>
      </w:r>
      <w:r w:rsidRPr="0090219F">
        <w:rPr>
          <w:rFonts w:ascii="メイリオ" w:eastAsia="メイリオ" w:hAnsi="メイリオ" w:cs="メイリオ" w:hint="eastAsia"/>
          <w:color w:val="000000" w:themeColor="text1"/>
          <w:sz w:val="24"/>
          <w:szCs w:val="24"/>
          <w:u w:val="single"/>
        </w:rPr>
        <w:t>の策定・改定支援</w:t>
      </w:r>
    </w:p>
    <w:p w14:paraId="3BAC627E" w14:textId="77777777" w:rsidR="00374182" w:rsidRPr="0090219F" w:rsidRDefault="00374182">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《現状と課題》</w:t>
      </w:r>
    </w:p>
    <w:p w14:paraId="5F4B5709" w14:textId="6C1166E8" w:rsidR="00374182" w:rsidRPr="0090219F" w:rsidRDefault="0037418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市町村は社会福祉法に基づき、地域福祉を計画的に推進するため地域福祉計画を策定</w:t>
      </w:r>
      <w:r w:rsidR="00CD30D0" w:rsidRPr="0090219F">
        <w:rPr>
          <w:rFonts w:ascii="メイリオ" w:eastAsia="メイリオ" w:hAnsi="メイリオ" w:cs="メイリオ" w:hint="eastAsia"/>
          <w:color w:val="000000" w:themeColor="text1"/>
          <w:sz w:val="24"/>
          <w:szCs w:val="24"/>
        </w:rPr>
        <w:t>するよう</w:t>
      </w:r>
      <w:r w:rsidR="00076918" w:rsidRPr="0090219F">
        <w:rPr>
          <w:rFonts w:ascii="メイリオ" w:eastAsia="メイリオ" w:hAnsi="メイリオ" w:cs="メイリオ" w:hint="eastAsia"/>
          <w:color w:val="000000" w:themeColor="text1"/>
          <w:sz w:val="24"/>
          <w:szCs w:val="24"/>
        </w:rPr>
        <w:t>努めることとされています</w:t>
      </w:r>
      <w:r w:rsidR="00DC0DB3" w:rsidRPr="0090219F">
        <w:rPr>
          <w:rFonts w:ascii="メイリオ" w:eastAsia="メイリオ" w:hAnsi="メイリオ" w:cs="メイリオ" w:hint="eastAsia"/>
          <w:color w:val="000000" w:themeColor="text1"/>
          <w:sz w:val="24"/>
          <w:szCs w:val="24"/>
        </w:rPr>
        <w:t>。大阪府では、市町村地域福祉担当課長会議を開催し、市町村への情報提供や意見交換、連絡調整等による計画策定の支援を行</w:t>
      </w:r>
      <w:r w:rsidR="00076918" w:rsidRPr="0090219F">
        <w:rPr>
          <w:rFonts w:ascii="メイリオ" w:eastAsia="メイリオ" w:hAnsi="メイリオ" w:cs="メイリオ" w:hint="eastAsia"/>
          <w:color w:val="000000" w:themeColor="text1"/>
          <w:sz w:val="24"/>
          <w:szCs w:val="24"/>
        </w:rPr>
        <w:t>い、</w:t>
      </w:r>
      <w:r w:rsidR="00DC0DB3" w:rsidRPr="0090219F">
        <w:rPr>
          <w:rFonts w:ascii="メイリオ" w:eastAsia="メイリオ" w:hAnsi="メイリオ" w:cs="メイリオ" w:hint="eastAsia"/>
          <w:color w:val="000000" w:themeColor="text1"/>
          <w:sz w:val="24"/>
          <w:szCs w:val="24"/>
        </w:rPr>
        <w:t>その結果、府内全市町村において計画が策定されています。</w:t>
      </w:r>
    </w:p>
    <w:p w14:paraId="6856D73F" w14:textId="4755A1AF" w:rsidR="00374182" w:rsidRPr="0090219F" w:rsidRDefault="0037418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地域福祉の推進は、市町村の地域福祉計画が中心となるため、社会福祉法の改正に対応した計画の改定を支援し、地域共生社会の実現に向けた取組</w:t>
      </w:r>
      <w:r w:rsidR="00122BFB" w:rsidRPr="0090219F">
        <w:rPr>
          <w:rFonts w:ascii="メイリオ" w:eastAsia="メイリオ" w:hAnsi="メイリオ" w:cs="メイリオ" w:hint="eastAsia"/>
          <w:color w:val="000000" w:themeColor="text1"/>
          <w:sz w:val="24"/>
          <w:szCs w:val="24"/>
        </w:rPr>
        <w:t>み</w:t>
      </w:r>
      <w:r w:rsidR="00DC0DB3" w:rsidRPr="0090219F">
        <w:rPr>
          <w:rFonts w:ascii="メイリオ" w:eastAsia="メイリオ" w:hAnsi="メイリオ" w:cs="メイリオ" w:hint="eastAsia"/>
          <w:color w:val="000000" w:themeColor="text1"/>
          <w:sz w:val="24"/>
          <w:szCs w:val="24"/>
        </w:rPr>
        <w:t>を進めることができるよう、市町村への周知及び支援を行うことが必要です。</w:t>
      </w:r>
    </w:p>
    <w:p w14:paraId="59FCCF11" w14:textId="6FCF39E9" w:rsidR="00DC0DB3" w:rsidRDefault="002E413D" w:rsidP="00DC0DB3">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なお、地域</w:t>
      </w:r>
      <w:r w:rsidR="00076918" w:rsidRPr="0090219F">
        <w:rPr>
          <w:rFonts w:ascii="メイリオ" w:eastAsia="メイリオ" w:hAnsi="メイリオ" w:cs="メイリオ" w:hint="eastAsia"/>
          <w:color w:val="000000" w:themeColor="text1"/>
          <w:sz w:val="24"/>
          <w:szCs w:val="24"/>
        </w:rPr>
        <w:t>福祉の推進は</w:t>
      </w:r>
      <w:r w:rsidR="00DC0DB3" w:rsidRPr="0090219F">
        <w:rPr>
          <w:rFonts w:ascii="メイリオ" w:eastAsia="メイリオ" w:hAnsi="メイリオ" w:cs="メイリオ" w:hint="eastAsia"/>
          <w:color w:val="000000" w:themeColor="text1"/>
          <w:sz w:val="24"/>
          <w:szCs w:val="24"/>
        </w:rPr>
        <w:t>、住民や自治会</w:t>
      </w:r>
      <w:r w:rsidR="008B47DC" w:rsidRPr="0090219F">
        <w:rPr>
          <w:rFonts w:ascii="メイリオ" w:eastAsia="メイリオ" w:hAnsi="メイリオ" w:cs="メイリオ" w:hint="eastAsia"/>
          <w:color w:val="000000" w:themeColor="text1"/>
          <w:sz w:val="24"/>
          <w:szCs w:val="24"/>
        </w:rPr>
        <w:t>等</w:t>
      </w:r>
      <w:r w:rsidR="00DC0DB3" w:rsidRPr="0090219F">
        <w:rPr>
          <w:rFonts w:ascii="メイリオ" w:eastAsia="メイリオ" w:hAnsi="メイリオ" w:cs="メイリオ" w:hint="eastAsia"/>
          <w:color w:val="000000" w:themeColor="text1"/>
          <w:sz w:val="24"/>
          <w:szCs w:val="24"/>
        </w:rPr>
        <w:t>の地縁型組織、企業、民生委員・児童委員、NPO、市町村社協</w:t>
      </w:r>
      <w:r w:rsidR="008B47DC" w:rsidRPr="0090219F">
        <w:rPr>
          <w:rFonts w:ascii="メイリオ" w:eastAsia="メイリオ" w:hAnsi="メイリオ" w:cs="メイリオ" w:hint="eastAsia"/>
          <w:color w:val="000000" w:themeColor="text1"/>
          <w:sz w:val="24"/>
          <w:szCs w:val="24"/>
        </w:rPr>
        <w:t>等の</w:t>
      </w:r>
      <w:r w:rsidR="00DC0DB3" w:rsidRPr="0090219F">
        <w:rPr>
          <w:rFonts w:ascii="メイリオ" w:eastAsia="メイリオ" w:hAnsi="メイリオ" w:cs="メイリオ" w:hint="eastAsia"/>
          <w:color w:val="000000" w:themeColor="text1"/>
          <w:sz w:val="24"/>
          <w:szCs w:val="24"/>
        </w:rPr>
        <w:t>地域の多様な主体の参画と</w:t>
      </w:r>
      <w:r w:rsidR="008B47DC" w:rsidRPr="0090219F">
        <w:rPr>
          <w:rFonts w:ascii="メイリオ" w:eastAsia="メイリオ" w:hAnsi="メイリオ" w:cs="メイリオ" w:hint="eastAsia"/>
          <w:color w:val="000000" w:themeColor="text1"/>
          <w:sz w:val="24"/>
          <w:szCs w:val="24"/>
        </w:rPr>
        <w:t>、</w:t>
      </w:r>
      <w:r w:rsidR="00DC0DB3" w:rsidRPr="0090219F">
        <w:rPr>
          <w:rFonts w:ascii="メイリオ" w:eastAsia="メイリオ" w:hAnsi="メイリオ" w:cs="メイリオ" w:hint="eastAsia"/>
          <w:color w:val="000000" w:themeColor="text1"/>
          <w:sz w:val="24"/>
          <w:szCs w:val="24"/>
        </w:rPr>
        <w:t>市町村による環境整備が重要です。</w:t>
      </w:r>
    </w:p>
    <w:p w14:paraId="239480AA" w14:textId="7BD189BA" w:rsidR="00DB5415" w:rsidRDefault="00DC0DB3" w:rsidP="00DC0DB3">
      <w:pPr>
        <w:spacing w:line="400" w:lineRule="exact"/>
        <w:ind w:leftChars="100" w:left="210" w:firstLineChars="100" w:firstLine="240"/>
        <w:rPr>
          <w:rFonts w:ascii="メイリオ" w:eastAsia="メイリオ" w:hAnsi="メイリオ" w:cs="メイリオ"/>
          <w:color w:val="000000" w:themeColor="text1"/>
          <w:sz w:val="24"/>
          <w:szCs w:val="24"/>
        </w:rPr>
      </w:pPr>
      <w:r w:rsidRPr="00DC0DB3">
        <w:rPr>
          <w:rFonts w:ascii="メイリオ" w:eastAsia="メイリオ" w:hAnsi="メイリオ" w:cs="メイリオ" w:hint="eastAsia"/>
          <w:color w:val="000000" w:themeColor="text1"/>
          <w:sz w:val="24"/>
          <w:szCs w:val="24"/>
        </w:rPr>
        <w:t>このため、地域福祉計画</w:t>
      </w:r>
      <w:r w:rsidR="002F3F20">
        <w:rPr>
          <w:rFonts w:ascii="メイリオ" w:eastAsia="メイリオ" w:hAnsi="メイリオ" w:cs="メイリオ" w:hint="eastAsia"/>
          <w:color w:val="000000" w:themeColor="text1"/>
          <w:sz w:val="24"/>
          <w:szCs w:val="24"/>
        </w:rPr>
        <w:t>の策定・改定においては</w:t>
      </w:r>
      <w:r w:rsidRPr="00DC0DB3">
        <w:rPr>
          <w:rFonts w:ascii="メイリオ" w:eastAsia="メイリオ" w:hAnsi="メイリオ" w:cs="メイリオ" w:hint="eastAsia"/>
          <w:color w:val="000000" w:themeColor="text1"/>
          <w:sz w:val="24"/>
          <w:szCs w:val="24"/>
        </w:rPr>
        <w:t>、行政だけでなく、地域の多様な主体が一緒に考えて作り上げ、進めていくことが求められます。</w:t>
      </w:r>
    </w:p>
    <w:p w14:paraId="2396B553" w14:textId="7501353D" w:rsidR="00DC0DB3" w:rsidRDefault="00DC0DB3" w:rsidP="00DC0DB3">
      <w:pPr>
        <w:spacing w:line="400" w:lineRule="exact"/>
        <w:ind w:left="240" w:hangingChars="100" w:hanging="240"/>
        <w:rPr>
          <w:rFonts w:ascii="メイリオ" w:eastAsia="メイリオ" w:hAnsi="メイリオ" w:cs="メイリオ"/>
          <w:color w:val="000000" w:themeColor="text1"/>
          <w:sz w:val="24"/>
          <w:szCs w:val="24"/>
        </w:rPr>
      </w:pPr>
    </w:p>
    <w:p w14:paraId="668C8A10" w14:textId="77777777" w:rsidR="00374182" w:rsidRPr="002A317C" w:rsidRDefault="00374182">
      <w:pPr>
        <w:spacing w:line="400" w:lineRule="exact"/>
        <w:rPr>
          <w:rFonts w:ascii="メイリオ" w:eastAsia="メイリオ" w:hAnsi="メイリオ" w:cs="メイリオ"/>
          <w:color w:val="000000" w:themeColor="text1"/>
          <w:sz w:val="24"/>
          <w:szCs w:val="24"/>
        </w:rPr>
      </w:pPr>
    </w:p>
    <w:p w14:paraId="38998385" w14:textId="5656F638" w:rsidR="00374182" w:rsidRPr="002A317C" w:rsidRDefault="00374182">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AF756B">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DC0DB3">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74575AE2" w14:textId="7A0F35C5" w:rsidR="00374182" w:rsidRPr="00AA4423" w:rsidRDefault="00374182">
      <w:pPr>
        <w:pStyle w:val="6"/>
        <w:spacing w:line="400" w:lineRule="exact"/>
        <w:ind w:leftChars="0" w:left="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t>（市町村地域福祉計画</w:t>
      </w:r>
      <w:r w:rsidR="003514A0">
        <w:rPr>
          <w:rFonts w:ascii="メイリオ" w:eastAsia="メイリオ" w:hAnsi="メイリオ" w:cs="メイリオ" w:hint="eastAsia"/>
          <w:color w:val="000000" w:themeColor="text1"/>
          <w:sz w:val="24"/>
          <w:szCs w:val="24"/>
        </w:rPr>
        <w:t>等の</w:t>
      </w:r>
      <w:r w:rsidRPr="00AA4423">
        <w:rPr>
          <w:rFonts w:ascii="メイリオ" w:eastAsia="メイリオ" w:hAnsi="メイリオ" w:cs="メイリオ" w:hint="eastAsia"/>
          <w:color w:val="000000" w:themeColor="text1"/>
          <w:sz w:val="24"/>
          <w:szCs w:val="24"/>
        </w:rPr>
        <w:t>策定・改定支援）</w:t>
      </w:r>
    </w:p>
    <w:p w14:paraId="00F68E49" w14:textId="205D04F9" w:rsidR="00ED717D" w:rsidRDefault="00374182" w:rsidP="0005432E">
      <w:pPr>
        <w:spacing w:line="400" w:lineRule="exact"/>
        <w:ind w:left="240" w:hangingChars="100" w:hanging="240"/>
        <w:rPr>
          <w:rFonts w:ascii="メイリオ" w:eastAsia="メイリオ" w:hAnsi="メイリオ" w:cs="メイリオ"/>
          <w:color w:val="000000" w:themeColor="text1"/>
          <w:sz w:val="24"/>
          <w:szCs w:val="24"/>
        </w:rPr>
      </w:pPr>
      <w:r w:rsidRPr="00DC0DB3">
        <w:rPr>
          <w:rFonts w:ascii="メイリオ" w:eastAsia="メイリオ" w:hAnsi="メイリオ" w:cs="メイリオ" w:hint="eastAsia"/>
          <w:b/>
          <w:color w:val="000000" w:themeColor="text1"/>
          <w:sz w:val="24"/>
          <w:szCs w:val="24"/>
        </w:rPr>
        <w:t>▼</w:t>
      </w:r>
      <w:r w:rsidRPr="00DC0DB3">
        <w:rPr>
          <w:rFonts w:ascii="メイリオ" w:eastAsia="メイリオ" w:hAnsi="メイリオ" w:cs="メイリオ" w:hint="eastAsia"/>
          <w:color w:val="000000" w:themeColor="text1"/>
          <w:sz w:val="24"/>
          <w:szCs w:val="24"/>
        </w:rPr>
        <w:t xml:space="preserve">　</w:t>
      </w:r>
      <w:r w:rsidR="00DC0DB3" w:rsidRPr="00DC0DB3">
        <w:rPr>
          <w:rFonts w:ascii="メイリオ" w:eastAsia="メイリオ" w:hAnsi="メイリオ" w:cs="メイリオ" w:hint="eastAsia"/>
          <w:color w:val="000000" w:themeColor="text1"/>
          <w:sz w:val="24"/>
          <w:szCs w:val="24"/>
        </w:rPr>
        <w:t>市町村に対して、地域共生社会の実現に向けた地域福祉の推進や包括的な支援体制の</w:t>
      </w:r>
      <w:r w:rsidR="00F14BEF">
        <w:rPr>
          <w:rFonts w:ascii="メイリオ" w:eastAsia="メイリオ" w:hAnsi="メイリオ" w:cs="メイリオ" w:hint="eastAsia"/>
          <w:color w:val="000000" w:themeColor="text1"/>
          <w:sz w:val="24"/>
          <w:szCs w:val="24"/>
        </w:rPr>
        <w:t>構築</w:t>
      </w:r>
      <w:r w:rsidR="00DC0DB3" w:rsidRPr="00DC0DB3">
        <w:rPr>
          <w:rFonts w:ascii="メイリオ" w:eastAsia="メイリオ" w:hAnsi="メイリオ" w:cs="メイリオ" w:hint="eastAsia"/>
          <w:color w:val="000000" w:themeColor="text1"/>
          <w:sz w:val="24"/>
          <w:szCs w:val="24"/>
        </w:rPr>
        <w:t>に関する施策情報の提供、新たな地域福祉の取</w:t>
      </w:r>
      <w:r w:rsidR="00DC0DB3" w:rsidRPr="00ED0309">
        <w:rPr>
          <w:rFonts w:ascii="メイリオ" w:eastAsia="メイリオ" w:hAnsi="メイリオ" w:cs="メイリオ" w:hint="eastAsia"/>
          <w:color w:val="000000" w:themeColor="text1"/>
          <w:sz w:val="24"/>
          <w:szCs w:val="24"/>
        </w:rPr>
        <w:t>組み</w:t>
      </w:r>
      <w:r w:rsidR="008966DE" w:rsidRPr="00ED0309">
        <w:rPr>
          <w:rFonts w:ascii="メイリオ" w:eastAsia="メイリオ" w:hAnsi="メイリオ" w:cs="メイリオ" w:hint="eastAsia"/>
          <w:color w:val="000000" w:themeColor="text1"/>
          <w:sz w:val="24"/>
          <w:szCs w:val="24"/>
        </w:rPr>
        <w:t>など</w:t>
      </w:r>
      <w:r w:rsidR="00DC0DB3" w:rsidRPr="00ED0309">
        <w:rPr>
          <w:rFonts w:ascii="メイリオ" w:eastAsia="メイリオ" w:hAnsi="メイリオ" w:cs="メイリオ" w:hint="eastAsia"/>
          <w:color w:val="000000" w:themeColor="text1"/>
          <w:sz w:val="24"/>
          <w:szCs w:val="24"/>
        </w:rPr>
        <w:t>につ</w:t>
      </w:r>
      <w:r w:rsidR="00DC0DB3" w:rsidRPr="00DC0DB3">
        <w:rPr>
          <w:rFonts w:ascii="メイリオ" w:eastAsia="メイリオ" w:hAnsi="メイリオ" w:cs="メイリオ" w:hint="eastAsia"/>
          <w:color w:val="000000" w:themeColor="text1"/>
          <w:sz w:val="24"/>
          <w:szCs w:val="24"/>
        </w:rPr>
        <w:t>いての意見交換や連絡調整等を通じて、市町村地域福祉計画の策定・改定を支援します。</w:t>
      </w:r>
    </w:p>
    <w:p w14:paraId="6B718BB9" w14:textId="77777777" w:rsid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sectPr w:rsidR="00ED717D" w:rsidSect="00432BD8">
          <w:headerReference w:type="default" r:id="rId80"/>
          <w:footerReference w:type="default" r:id="rId81"/>
          <w:pgSz w:w="11906" w:h="16838"/>
          <w:pgMar w:top="1610" w:right="1321" w:bottom="1355" w:left="1372" w:header="851" w:footer="992" w:gutter="0"/>
          <w:pgNumType w:fmt="numberInDash"/>
          <w:cols w:space="425"/>
          <w:docGrid w:type="lines" w:linePitch="360"/>
        </w:sectPr>
      </w:pPr>
    </w:p>
    <w:p w14:paraId="195A62F0" w14:textId="3089E323" w:rsidR="00F874F1" w:rsidRPr="00FD01BA" w:rsidRDefault="00F874F1" w:rsidP="0005432E">
      <w:pPr>
        <w:widowControl w:val="0"/>
        <w:autoSpaceDE w:val="0"/>
        <w:autoSpaceDN w:val="0"/>
        <w:adjustRightInd w:val="0"/>
        <w:spacing w:line="300" w:lineRule="exact"/>
        <w:ind w:leftChars="-15" w:left="-4" w:hangingChars="15" w:hanging="27"/>
        <w:outlineLvl w:val="0"/>
        <w:rPr>
          <w:rFonts w:ascii="メイリオ" w:eastAsia="メイリオ" w:hAnsi="メイリオ" w:cs="メイリオ"/>
          <w:color w:val="000000"/>
          <w:sz w:val="18"/>
        </w:rPr>
      </w:pPr>
    </w:p>
    <w:sectPr w:rsidR="00F874F1" w:rsidRPr="00FD01BA" w:rsidSect="0005432E">
      <w:headerReference w:type="default" r:id="rId82"/>
      <w:footerReference w:type="default" r:id="rId83"/>
      <w:type w:val="continuous"/>
      <w:pgSz w:w="11906" w:h="16838"/>
      <w:pgMar w:top="1610" w:right="1321" w:bottom="1355" w:left="1372" w:header="851" w:footer="992"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BB3261" w14:textId="77777777" w:rsidR="0016165A" w:rsidRDefault="0016165A" w:rsidP="00FF4D6F">
      <w:r>
        <w:separator/>
      </w:r>
    </w:p>
  </w:endnote>
  <w:endnote w:type="continuationSeparator" w:id="0">
    <w:p w14:paraId="5977908C" w14:textId="77777777" w:rsidR="0016165A" w:rsidRDefault="0016165A" w:rsidP="00FF4D6F">
      <w:r>
        <w:continuationSeparator/>
      </w:r>
    </w:p>
  </w:endnote>
  <w:endnote w:type="continuationNotice" w:id="1">
    <w:p w14:paraId="73C88E47" w14:textId="77777777" w:rsidR="0016165A" w:rsidRDefault="001616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 w:name="UD デジタル 教科書体 NK-R">
    <w:panose1 w:val="02020400000000000000"/>
    <w:charset w:val="80"/>
    <w:family w:val="roman"/>
    <w:pitch w:val="variable"/>
    <w:sig w:usb0="800002A3" w:usb1="2AC7ECFA" w:usb2="00000010" w:usb3="00000000" w:csb0="00020000" w:csb1="00000000"/>
  </w:font>
  <w:font w:name="HGS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4661107"/>
      <w:docPartObj>
        <w:docPartGallery w:val="Page Numbers (Bottom of Page)"/>
        <w:docPartUnique/>
      </w:docPartObj>
    </w:sdtPr>
    <w:sdtEndPr/>
    <w:sdtContent>
      <w:p w14:paraId="70B62734" w14:textId="77777777" w:rsidR="005A07A1" w:rsidRDefault="005A07A1" w:rsidP="000169C0">
        <w:pPr>
          <w:pStyle w:val="a5"/>
          <w:jc w:val="center"/>
        </w:pPr>
        <w:r>
          <w:fldChar w:fldCharType="begin"/>
        </w:r>
        <w:r>
          <w:instrText>PAGE   \* MERGEFORMAT</w:instrText>
        </w:r>
        <w:r>
          <w:fldChar w:fldCharType="separate"/>
        </w:r>
        <w:r w:rsidRPr="001A2FEB">
          <w:rPr>
            <w:noProof/>
            <w:lang w:val="ja-JP"/>
          </w:rPr>
          <w:t>-</w:t>
        </w:r>
        <w:r>
          <w:rPr>
            <w:noProof/>
          </w:rPr>
          <w:t xml:space="preserve"> 16 -</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0820705"/>
      <w:docPartObj>
        <w:docPartGallery w:val="Page Numbers (Bottom of Page)"/>
        <w:docPartUnique/>
      </w:docPartObj>
    </w:sdtPr>
    <w:sdtEndPr/>
    <w:sdtContent>
      <w:p w14:paraId="1CFEC0A6" w14:textId="0ADD3134"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49 -</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8962392"/>
      <w:docPartObj>
        <w:docPartGallery w:val="Page Numbers (Bottom of Page)"/>
        <w:docPartUnique/>
      </w:docPartObj>
    </w:sdtPr>
    <w:sdtEndPr/>
    <w:sdtContent>
      <w:p w14:paraId="1560EAAF" w14:textId="32F781EA"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66 -</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9663F" w14:textId="7D806BE9" w:rsidR="00FD01BA" w:rsidRDefault="00FD01BA" w:rsidP="000169C0">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C18F69" w14:textId="77777777" w:rsidR="0016165A" w:rsidRDefault="0016165A" w:rsidP="00FF4D6F">
      <w:r>
        <w:rPr>
          <w:rFonts w:hint="eastAsia"/>
        </w:rPr>
        <w:separator/>
      </w:r>
    </w:p>
  </w:footnote>
  <w:footnote w:type="continuationSeparator" w:id="0">
    <w:p w14:paraId="0F8ECB90" w14:textId="77777777" w:rsidR="0016165A" w:rsidRDefault="0016165A" w:rsidP="00FF4D6F">
      <w:r>
        <w:continuationSeparator/>
      </w:r>
    </w:p>
  </w:footnote>
  <w:footnote w:type="continuationNotice" w:id="1">
    <w:p w14:paraId="23A41663" w14:textId="77777777" w:rsidR="0016165A" w:rsidRDefault="0016165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5A392" w14:textId="77777777" w:rsidR="005A07A1" w:rsidRPr="001A6953" w:rsidRDefault="005A07A1" w:rsidP="00E82F7E">
    <w:pPr>
      <w:pStyle w:val="a3"/>
      <w:wordWrap w:val="0"/>
      <w:spacing w:line="400" w:lineRule="exact"/>
      <w:jc w:val="right"/>
      <w:rPr>
        <w:rFonts w:ascii="メイリオ" w:eastAsia="メイリオ" w:hAnsi="メイリオ"/>
        <w:color w:val="0070C0"/>
      </w:rPr>
    </w:pPr>
    <w:r w:rsidRPr="001A6953">
      <w:rPr>
        <w:rFonts w:ascii="メイリオ" w:eastAsia="メイリオ" w:hAnsi="メイリオ" w:hint="eastAsia"/>
        <w:color w:val="0070C0"/>
      </w:rPr>
      <w:t xml:space="preserve">第２章　計画策定に向けて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7EB85" w14:textId="32EE9BB7" w:rsidR="005A07A1" w:rsidRPr="001A6953" w:rsidRDefault="005A07A1"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第</w:t>
    </w:r>
    <w:r w:rsidR="00E26CDE" w:rsidRPr="001A6953">
      <w:rPr>
        <w:rFonts w:ascii="メイリオ" w:eastAsia="メイリオ" w:hAnsi="メイリオ" w:hint="eastAsia"/>
        <w:color w:val="00B050"/>
      </w:rPr>
      <w:t>３</w:t>
    </w:r>
    <w:r w:rsidRPr="001A6953">
      <w:rPr>
        <w:rFonts w:ascii="メイリオ" w:eastAsia="メイリオ" w:hAnsi="メイリオ" w:hint="eastAsia"/>
        <w:color w:val="00B050"/>
      </w:rPr>
      <w:t xml:space="preserve">章　</w:t>
    </w:r>
    <w:r w:rsidRPr="001A6953">
      <w:rPr>
        <w:rFonts w:ascii="メイリオ" w:eastAsia="メイリオ" w:hAnsi="メイリオ" w:hint="eastAsia"/>
        <w:color w:val="00B050"/>
      </w:rPr>
      <w:t xml:space="preserve">地域福祉の推進方策　</w:t>
    </w:r>
  </w:p>
  <w:p w14:paraId="23133565" w14:textId="50A6A0FD" w:rsidR="005A07A1" w:rsidRPr="001A6953" w:rsidRDefault="00036DCC"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人</w:t>
    </w:r>
    <w:r w:rsidR="00C97C88" w:rsidRPr="001A6953">
      <w:rPr>
        <w:rFonts w:ascii="メイリオ" w:eastAsia="メイリオ" w:hAnsi="メイリオ" w:hint="eastAsia"/>
        <w:color w:val="00B050"/>
      </w:rPr>
      <w:t>とのつながりの中で</w:t>
    </w:r>
    <w:r w:rsidR="00156383" w:rsidRPr="001A6953">
      <w:rPr>
        <w:rFonts w:ascii="メイリオ" w:eastAsia="メイリオ" w:hAnsi="メイリオ" w:hint="eastAsia"/>
        <w:color w:val="00B050"/>
      </w:rPr>
      <w:t>自律</w:t>
    </w:r>
    <w:r w:rsidR="00C97C88" w:rsidRPr="001A6953">
      <w:rPr>
        <w:rFonts w:ascii="メイリオ" w:eastAsia="メイリオ" w:hAnsi="メイリオ" w:hint="eastAsia"/>
        <w:color w:val="00B050"/>
      </w:rPr>
      <w:t>していく「つながりの再構築」</w:t>
    </w:r>
    <w:r w:rsidR="005A07A1" w:rsidRPr="001A6953">
      <w:rPr>
        <w:rFonts w:ascii="メイリオ" w:eastAsia="メイリオ" w:hAnsi="メイリオ" w:hint="eastAsia"/>
        <w:color w:val="00B05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27EB5" w14:textId="07056E57" w:rsidR="00C97C88" w:rsidRPr="001A6953" w:rsidRDefault="00C97C88"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第</w:t>
    </w:r>
    <w:r w:rsidR="00E26CDE" w:rsidRPr="001A6953">
      <w:rPr>
        <w:rFonts w:ascii="メイリオ" w:eastAsia="メイリオ" w:hAnsi="メイリオ" w:hint="eastAsia"/>
        <w:color w:val="00B050"/>
      </w:rPr>
      <w:t>３</w:t>
    </w:r>
    <w:r w:rsidRPr="001A6953">
      <w:rPr>
        <w:rFonts w:ascii="メイリオ" w:eastAsia="メイリオ" w:hAnsi="メイリオ" w:hint="eastAsia"/>
        <w:color w:val="00B050"/>
      </w:rPr>
      <w:t xml:space="preserve">章　地域福祉の推進方策　</w:t>
    </w:r>
  </w:p>
  <w:p w14:paraId="775393FB" w14:textId="77777777" w:rsidR="00C97C88" w:rsidRPr="001A6953" w:rsidRDefault="00C97C88"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（１）誰ひとり取り残さない重層的なセーフティネットの拡充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181CE" w14:textId="77777777" w:rsidR="009A4310" w:rsidRPr="001A6953" w:rsidRDefault="009A4310"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第３章　地域福祉の推進方策　</w:t>
    </w:r>
  </w:p>
  <w:p w14:paraId="54CD7874" w14:textId="21E6DDB6" w:rsidR="009A4310" w:rsidRPr="001A6953" w:rsidRDefault="009A4310"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（２）地域福祉を担う多様な人づくり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AB9EF" w14:textId="1E433B73" w:rsidR="0016165A" w:rsidRPr="001A6953" w:rsidRDefault="0016165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第３章　地域福祉の推進方策　</w:t>
    </w:r>
  </w:p>
  <w:p w14:paraId="0BDBE25D" w14:textId="618B164D" w:rsidR="0016165A" w:rsidRPr="001A6953" w:rsidRDefault="0016165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（３）地域</w:t>
    </w:r>
    <w:r w:rsidR="00A07EBB" w:rsidRPr="001A6953">
      <w:rPr>
        <w:rFonts w:ascii="メイリオ" w:eastAsia="メイリオ" w:hAnsi="メイリオ" w:hint="eastAsia"/>
        <w:color w:val="00B050"/>
      </w:rPr>
      <w:t>の生活と福祉を支える基盤強化</w:t>
    </w:r>
    <w:r w:rsidRPr="001A6953">
      <w:rPr>
        <w:rFonts w:ascii="メイリオ" w:eastAsia="メイリオ" w:hAnsi="メイリオ" w:hint="eastAsia"/>
        <w:color w:val="00B050"/>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E49A4" w14:textId="23CF5C39" w:rsidR="00A07EBB" w:rsidRPr="001A6953" w:rsidRDefault="00A07EBB" w:rsidP="00A07EBB">
    <w:pPr>
      <w:pStyle w:val="a3"/>
      <w:wordWrap w:val="0"/>
      <w:spacing w:line="300" w:lineRule="exact"/>
      <w:jc w:val="right"/>
      <w:rPr>
        <w:rFonts w:ascii="メイリオ" w:eastAsia="メイリオ" w:hAnsi="メイリオ"/>
        <w:color w:val="7030A0"/>
      </w:rPr>
    </w:pPr>
    <w:r w:rsidRPr="001A6953">
      <w:rPr>
        <w:rFonts w:ascii="メイリオ" w:eastAsia="メイリオ" w:hAnsi="メイリオ" w:hint="eastAsia"/>
        <w:color w:val="7030A0"/>
      </w:rPr>
      <w:t>第</w:t>
    </w:r>
    <w:r w:rsidR="0091093A" w:rsidRPr="001A6953">
      <w:rPr>
        <w:rFonts w:ascii="メイリオ" w:eastAsia="メイリオ" w:hAnsi="メイリオ" w:hint="eastAsia"/>
        <w:color w:val="7030A0"/>
      </w:rPr>
      <w:t>４</w:t>
    </w:r>
    <w:r w:rsidRPr="001A6953">
      <w:rPr>
        <w:rFonts w:ascii="メイリオ" w:eastAsia="メイリオ" w:hAnsi="メイリオ" w:hint="eastAsia"/>
        <w:color w:val="7030A0"/>
      </w:rPr>
      <w:t xml:space="preserve">章　</w:t>
    </w:r>
    <w:r w:rsidR="0091093A" w:rsidRPr="001A6953">
      <w:rPr>
        <w:rFonts w:ascii="メイリオ" w:eastAsia="メイリオ" w:hAnsi="メイリオ" w:hint="eastAsia"/>
        <w:color w:val="7030A0"/>
      </w:rPr>
      <w:t>計画の推進に向けて</w:t>
    </w:r>
    <w:r w:rsidRPr="001A6953">
      <w:rPr>
        <w:rFonts w:ascii="メイリオ" w:eastAsia="メイリオ" w:hAnsi="メイリオ" w:hint="eastAsia"/>
        <w:color w:val="7030A0"/>
      </w:rPr>
      <w:t xml:space="preserve">　</w:t>
    </w:r>
  </w:p>
  <w:p w14:paraId="2B4BDE30" w14:textId="6511C741" w:rsidR="00A07EBB" w:rsidRPr="00E82F7E" w:rsidRDefault="00A07EBB" w:rsidP="00A07EBB">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p>
  <w:p w14:paraId="3600B6C2" w14:textId="50519AE6" w:rsidR="0016165A" w:rsidRPr="00A07EBB" w:rsidRDefault="0016165A" w:rsidP="001305D5">
    <w:pPr>
      <w:pStyle w:val="a3"/>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DD292" w14:textId="5D9E1E7B" w:rsidR="00FD01BA" w:rsidRPr="00E82F7E" w:rsidRDefault="00FD01BA" w:rsidP="00E82F7E">
    <w:pPr>
      <w:pStyle w:val="a3"/>
      <w:spacing w:line="360" w:lineRule="exact"/>
      <w:ind w:right="210"/>
      <w:jc w:val="right"/>
      <w:rPr>
        <w:rFonts w:ascii="メイリオ" w:eastAsia="メイリオ" w:hAnsi="メイリオ"/>
        <w:color w:val="808080" w:themeColor="background1" w:themeShade="8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A0EBE"/>
    <w:multiLevelType w:val="hybridMultilevel"/>
    <w:tmpl w:val="8E422102"/>
    <w:lvl w:ilvl="0" w:tplc="96304EE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C20E4D"/>
    <w:multiLevelType w:val="hybridMultilevel"/>
    <w:tmpl w:val="4DD09902"/>
    <w:lvl w:ilvl="0" w:tplc="77462BC4">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B073249"/>
    <w:multiLevelType w:val="hybridMultilevel"/>
    <w:tmpl w:val="F60E26A2"/>
    <w:lvl w:ilvl="0" w:tplc="29529106">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CD91154"/>
    <w:multiLevelType w:val="hybridMultilevel"/>
    <w:tmpl w:val="6070411E"/>
    <w:lvl w:ilvl="0" w:tplc="5A2224C8">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 w15:restartNumberingAfterBreak="0">
    <w:nsid w:val="0CE54DA7"/>
    <w:multiLevelType w:val="hybridMultilevel"/>
    <w:tmpl w:val="A6A6C226"/>
    <w:lvl w:ilvl="0" w:tplc="361E713C">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5" w15:restartNumberingAfterBreak="0">
    <w:nsid w:val="14F07D97"/>
    <w:multiLevelType w:val="hybridMultilevel"/>
    <w:tmpl w:val="0FA0C00A"/>
    <w:lvl w:ilvl="0" w:tplc="180E163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51F0B6F"/>
    <w:multiLevelType w:val="hybridMultilevel"/>
    <w:tmpl w:val="969AF7F2"/>
    <w:lvl w:ilvl="0" w:tplc="E270983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58B17DE"/>
    <w:multiLevelType w:val="hybridMultilevel"/>
    <w:tmpl w:val="E33AB27C"/>
    <w:lvl w:ilvl="0" w:tplc="99746D4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6684CDB"/>
    <w:multiLevelType w:val="hybridMultilevel"/>
    <w:tmpl w:val="B69AC3F2"/>
    <w:lvl w:ilvl="0" w:tplc="A18E5E1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7F8281A"/>
    <w:multiLevelType w:val="hybridMultilevel"/>
    <w:tmpl w:val="A48899A8"/>
    <w:lvl w:ilvl="0" w:tplc="2A56683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04523CE"/>
    <w:multiLevelType w:val="hybridMultilevel"/>
    <w:tmpl w:val="85407188"/>
    <w:lvl w:ilvl="0" w:tplc="AAF85926">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31B7616"/>
    <w:multiLevelType w:val="hybridMultilevel"/>
    <w:tmpl w:val="13D42E76"/>
    <w:lvl w:ilvl="0" w:tplc="383CAE0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60A7D38"/>
    <w:multiLevelType w:val="hybridMultilevel"/>
    <w:tmpl w:val="82347AF8"/>
    <w:lvl w:ilvl="0" w:tplc="1C149DBA">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F312BDD"/>
    <w:multiLevelType w:val="hybridMultilevel"/>
    <w:tmpl w:val="30FECFE6"/>
    <w:lvl w:ilvl="0" w:tplc="58842B0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32397AE1"/>
    <w:multiLevelType w:val="hybridMultilevel"/>
    <w:tmpl w:val="C8644340"/>
    <w:lvl w:ilvl="0" w:tplc="A4B8D2D4">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5" w15:restartNumberingAfterBreak="0">
    <w:nsid w:val="41FA4E5C"/>
    <w:multiLevelType w:val="hybridMultilevel"/>
    <w:tmpl w:val="42C60F8E"/>
    <w:lvl w:ilvl="0" w:tplc="77DE2100">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463D6739"/>
    <w:multiLevelType w:val="hybridMultilevel"/>
    <w:tmpl w:val="D60AC41C"/>
    <w:lvl w:ilvl="0" w:tplc="28E6583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3773904"/>
    <w:multiLevelType w:val="hybridMultilevel"/>
    <w:tmpl w:val="E10E7A8A"/>
    <w:lvl w:ilvl="0" w:tplc="1226BFE8">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6BB18B5"/>
    <w:multiLevelType w:val="hybridMultilevel"/>
    <w:tmpl w:val="E3609DC0"/>
    <w:lvl w:ilvl="0" w:tplc="9648ED36">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59FE1EEB"/>
    <w:multiLevelType w:val="hybridMultilevel"/>
    <w:tmpl w:val="089A788A"/>
    <w:lvl w:ilvl="0" w:tplc="F78077F8">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A9E27ED"/>
    <w:multiLevelType w:val="hybridMultilevel"/>
    <w:tmpl w:val="83828BA2"/>
    <w:lvl w:ilvl="0" w:tplc="AF108F8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60A30E68"/>
    <w:multiLevelType w:val="hybridMultilevel"/>
    <w:tmpl w:val="8952B660"/>
    <w:lvl w:ilvl="0" w:tplc="F3C4718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617E77FF"/>
    <w:multiLevelType w:val="hybridMultilevel"/>
    <w:tmpl w:val="91D29682"/>
    <w:lvl w:ilvl="0" w:tplc="BD505CB8">
      <w:start w:val="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4B94BEA"/>
    <w:multiLevelType w:val="hybridMultilevel"/>
    <w:tmpl w:val="CFA6A6A8"/>
    <w:lvl w:ilvl="0" w:tplc="44B2F03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7F74D51"/>
    <w:multiLevelType w:val="hybridMultilevel"/>
    <w:tmpl w:val="C66CA710"/>
    <w:lvl w:ilvl="0" w:tplc="FE0008A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96F2651"/>
    <w:multiLevelType w:val="hybridMultilevel"/>
    <w:tmpl w:val="5B58B830"/>
    <w:lvl w:ilvl="0" w:tplc="B58A238E">
      <w:start w:val="2"/>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6" w15:restartNumberingAfterBreak="0">
    <w:nsid w:val="69C60E53"/>
    <w:multiLevelType w:val="hybridMultilevel"/>
    <w:tmpl w:val="CE9E2D58"/>
    <w:lvl w:ilvl="0" w:tplc="9E8C0374">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7" w15:restartNumberingAfterBreak="0">
    <w:nsid w:val="6F8D49BB"/>
    <w:multiLevelType w:val="hybridMultilevel"/>
    <w:tmpl w:val="15D03228"/>
    <w:lvl w:ilvl="0" w:tplc="BD0611C4">
      <w:start w:val="1"/>
      <w:numFmt w:val="decimalEnclosedCircle"/>
      <w:lvlText w:val="（%1"/>
      <w:lvlJc w:val="left"/>
      <w:pPr>
        <w:ind w:left="360" w:hanging="360"/>
      </w:pPr>
      <w:rPr>
        <w:rFonts w:eastAsia="メイリオ" w:hAnsi="メイリオ" w:cs="Meiryo UI" w:hint="default"/>
        <w:b/>
        <w:color w:val="000000"/>
        <w:sz w:val="1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7BBD53C0"/>
    <w:multiLevelType w:val="hybridMultilevel"/>
    <w:tmpl w:val="3898A318"/>
    <w:lvl w:ilvl="0" w:tplc="9C4A6690">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7C8D7450"/>
    <w:multiLevelType w:val="hybridMultilevel"/>
    <w:tmpl w:val="2018906A"/>
    <w:lvl w:ilvl="0" w:tplc="C2108470">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27"/>
  </w:num>
  <w:num w:numId="2">
    <w:abstractNumId w:val="26"/>
  </w:num>
  <w:num w:numId="3">
    <w:abstractNumId w:val="20"/>
  </w:num>
  <w:num w:numId="4">
    <w:abstractNumId w:val="18"/>
  </w:num>
  <w:num w:numId="5">
    <w:abstractNumId w:val="17"/>
  </w:num>
  <w:num w:numId="6">
    <w:abstractNumId w:val="16"/>
  </w:num>
  <w:num w:numId="7">
    <w:abstractNumId w:val="23"/>
  </w:num>
  <w:num w:numId="8">
    <w:abstractNumId w:val="28"/>
  </w:num>
  <w:num w:numId="9">
    <w:abstractNumId w:val="5"/>
  </w:num>
  <w:num w:numId="10">
    <w:abstractNumId w:val="6"/>
  </w:num>
  <w:num w:numId="11">
    <w:abstractNumId w:val="21"/>
  </w:num>
  <w:num w:numId="12">
    <w:abstractNumId w:val="12"/>
  </w:num>
  <w:num w:numId="13">
    <w:abstractNumId w:val="24"/>
  </w:num>
  <w:num w:numId="14">
    <w:abstractNumId w:val="13"/>
  </w:num>
  <w:num w:numId="15">
    <w:abstractNumId w:val="0"/>
  </w:num>
  <w:num w:numId="16">
    <w:abstractNumId w:val="7"/>
  </w:num>
  <w:num w:numId="17">
    <w:abstractNumId w:val="19"/>
  </w:num>
  <w:num w:numId="18">
    <w:abstractNumId w:val="22"/>
  </w:num>
  <w:num w:numId="19">
    <w:abstractNumId w:val="14"/>
  </w:num>
  <w:num w:numId="20">
    <w:abstractNumId w:val="25"/>
  </w:num>
  <w:num w:numId="21">
    <w:abstractNumId w:val="3"/>
  </w:num>
  <w:num w:numId="22">
    <w:abstractNumId w:val="8"/>
  </w:num>
  <w:num w:numId="23">
    <w:abstractNumId w:val="11"/>
  </w:num>
  <w:num w:numId="24">
    <w:abstractNumId w:val="4"/>
  </w:num>
  <w:num w:numId="25">
    <w:abstractNumId w:val="29"/>
  </w:num>
  <w:num w:numId="26">
    <w:abstractNumId w:val="9"/>
  </w:num>
  <w:num w:numId="27">
    <w:abstractNumId w:val="1"/>
  </w:num>
  <w:num w:numId="28">
    <w:abstractNumId w:val="15"/>
  </w:num>
  <w:num w:numId="29">
    <w:abstractNumId w:val="10"/>
  </w:num>
  <w:num w:numId="30">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hideGrammatical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60108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8D0"/>
    <w:rsid w:val="00000CFB"/>
    <w:rsid w:val="00001583"/>
    <w:rsid w:val="00002206"/>
    <w:rsid w:val="00002EA3"/>
    <w:rsid w:val="00003FDB"/>
    <w:rsid w:val="00004212"/>
    <w:rsid w:val="00005897"/>
    <w:rsid w:val="00005A65"/>
    <w:rsid w:val="00005F31"/>
    <w:rsid w:val="00006469"/>
    <w:rsid w:val="0000657D"/>
    <w:rsid w:val="00007595"/>
    <w:rsid w:val="00010C4C"/>
    <w:rsid w:val="00010E91"/>
    <w:rsid w:val="00011B47"/>
    <w:rsid w:val="0001276C"/>
    <w:rsid w:val="00012EB8"/>
    <w:rsid w:val="000135A6"/>
    <w:rsid w:val="00013A73"/>
    <w:rsid w:val="000140E0"/>
    <w:rsid w:val="00014AA2"/>
    <w:rsid w:val="000151C9"/>
    <w:rsid w:val="00016093"/>
    <w:rsid w:val="000164D0"/>
    <w:rsid w:val="000164DA"/>
    <w:rsid w:val="000169C0"/>
    <w:rsid w:val="00016B18"/>
    <w:rsid w:val="00017047"/>
    <w:rsid w:val="000171AF"/>
    <w:rsid w:val="0001776C"/>
    <w:rsid w:val="00017BDB"/>
    <w:rsid w:val="00017DEF"/>
    <w:rsid w:val="00017E3D"/>
    <w:rsid w:val="0002087A"/>
    <w:rsid w:val="00020F53"/>
    <w:rsid w:val="0002172E"/>
    <w:rsid w:val="00021871"/>
    <w:rsid w:val="00021992"/>
    <w:rsid w:val="0002210B"/>
    <w:rsid w:val="00022875"/>
    <w:rsid w:val="000228F9"/>
    <w:rsid w:val="00022984"/>
    <w:rsid w:val="00022F81"/>
    <w:rsid w:val="000234C6"/>
    <w:rsid w:val="000235CC"/>
    <w:rsid w:val="00024CA7"/>
    <w:rsid w:val="00025C5A"/>
    <w:rsid w:val="000265CD"/>
    <w:rsid w:val="00026EAE"/>
    <w:rsid w:val="00027BD4"/>
    <w:rsid w:val="00027DFE"/>
    <w:rsid w:val="00027F5F"/>
    <w:rsid w:val="00030222"/>
    <w:rsid w:val="000308CE"/>
    <w:rsid w:val="00030AE8"/>
    <w:rsid w:val="00031ACC"/>
    <w:rsid w:val="00031C0F"/>
    <w:rsid w:val="00032279"/>
    <w:rsid w:val="0003371C"/>
    <w:rsid w:val="00033DFE"/>
    <w:rsid w:val="00033E87"/>
    <w:rsid w:val="00034F2C"/>
    <w:rsid w:val="00035116"/>
    <w:rsid w:val="00035736"/>
    <w:rsid w:val="00035DD2"/>
    <w:rsid w:val="000360F4"/>
    <w:rsid w:val="00036DCC"/>
    <w:rsid w:val="0003725A"/>
    <w:rsid w:val="00037397"/>
    <w:rsid w:val="00040685"/>
    <w:rsid w:val="00042866"/>
    <w:rsid w:val="00043574"/>
    <w:rsid w:val="0004391D"/>
    <w:rsid w:val="00043E9F"/>
    <w:rsid w:val="000443C9"/>
    <w:rsid w:val="00044955"/>
    <w:rsid w:val="00046057"/>
    <w:rsid w:val="0004605F"/>
    <w:rsid w:val="00046696"/>
    <w:rsid w:val="00046BB1"/>
    <w:rsid w:val="00046E04"/>
    <w:rsid w:val="000520DE"/>
    <w:rsid w:val="000522F1"/>
    <w:rsid w:val="00053346"/>
    <w:rsid w:val="00053BF7"/>
    <w:rsid w:val="00053CD7"/>
    <w:rsid w:val="0005432E"/>
    <w:rsid w:val="000547BA"/>
    <w:rsid w:val="00054A78"/>
    <w:rsid w:val="000557B4"/>
    <w:rsid w:val="00056238"/>
    <w:rsid w:val="000568B7"/>
    <w:rsid w:val="00056C9A"/>
    <w:rsid w:val="00056D06"/>
    <w:rsid w:val="00057059"/>
    <w:rsid w:val="000575BD"/>
    <w:rsid w:val="0005760F"/>
    <w:rsid w:val="00057D03"/>
    <w:rsid w:val="0006056F"/>
    <w:rsid w:val="000615E3"/>
    <w:rsid w:val="000618A0"/>
    <w:rsid w:val="00061C6A"/>
    <w:rsid w:val="00062029"/>
    <w:rsid w:val="0006233A"/>
    <w:rsid w:val="00062B8E"/>
    <w:rsid w:val="0006360F"/>
    <w:rsid w:val="0006377D"/>
    <w:rsid w:val="00064D9A"/>
    <w:rsid w:val="00065004"/>
    <w:rsid w:val="00065421"/>
    <w:rsid w:val="0006585E"/>
    <w:rsid w:val="00065BCF"/>
    <w:rsid w:val="00066269"/>
    <w:rsid w:val="000663FB"/>
    <w:rsid w:val="00066633"/>
    <w:rsid w:val="000676FA"/>
    <w:rsid w:val="0007042B"/>
    <w:rsid w:val="000710F0"/>
    <w:rsid w:val="000714F5"/>
    <w:rsid w:val="00071516"/>
    <w:rsid w:val="0007248B"/>
    <w:rsid w:val="00074193"/>
    <w:rsid w:val="00075647"/>
    <w:rsid w:val="000768AD"/>
    <w:rsid w:val="00076918"/>
    <w:rsid w:val="00077433"/>
    <w:rsid w:val="00077DD2"/>
    <w:rsid w:val="0008040E"/>
    <w:rsid w:val="000811B9"/>
    <w:rsid w:val="000828F8"/>
    <w:rsid w:val="000836DE"/>
    <w:rsid w:val="000865A6"/>
    <w:rsid w:val="00086DBE"/>
    <w:rsid w:val="0009027A"/>
    <w:rsid w:val="00090708"/>
    <w:rsid w:val="000932F5"/>
    <w:rsid w:val="00093382"/>
    <w:rsid w:val="000935FE"/>
    <w:rsid w:val="00093D2C"/>
    <w:rsid w:val="0009462C"/>
    <w:rsid w:val="000946D9"/>
    <w:rsid w:val="00096142"/>
    <w:rsid w:val="00096E14"/>
    <w:rsid w:val="00097768"/>
    <w:rsid w:val="000A02C0"/>
    <w:rsid w:val="000A08E0"/>
    <w:rsid w:val="000A2635"/>
    <w:rsid w:val="000A2CC0"/>
    <w:rsid w:val="000A3053"/>
    <w:rsid w:val="000A3FA7"/>
    <w:rsid w:val="000A461B"/>
    <w:rsid w:val="000A4667"/>
    <w:rsid w:val="000A5155"/>
    <w:rsid w:val="000A5920"/>
    <w:rsid w:val="000A5926"/>
    <w:rsid w:val="000A6188"/>
    <w:rsid w:val="000A63EE"/>
    <w:rsid w:val="000A653F"/>
    <w:rsid w:val="000A6AB1"/>
    <w:rsid w:val="000A6AFE"/>
    <w:rsid w:val="000A72B1"/>
    <w:rsid w:val="000A7ADD"/>
    <w:rsid w:val="000B0215"/>
    <w:rsid w:val="000B0519"/>
    <w:rsid w:val="000B09A9"/>
    <w:rsid w:val="000B0CF8"/>
    <w:rsid w:val="000B27B9"/>
    <w:rsid w:val="000B2B0C"/>
    <w:rsid w:val="000B4132"/>
    <w:rsid w:val="000B482F"/>
    <w:rsid w:val="000B488E"/>
    <w:rsid w:val="000B50B8"/>
    <w:rsid w:val="000B5D34"/>
    <w:rsid w:val="000B6A09"/>
    <w:rsid w:val="000B6E96"/>
    <w:rsid w:val="000B6F0B"/>
    <w:rsid w:val="000B7BA6"/>
    <w:rsid w:val="000C0D96"/>
    <w:rsid w:val="000C166A"/>
    <w:rsid w:val="000C3178"/>
    <w:rsid w:val="000C3F25"/>
    <w:rsid w:val="000C555A"/>
    <w:rsid w:val="000C5D28"/>
    <w:rsid w:val="000C677F"/>
    <w:rsid w:val="000C6FF3"/>
    <w:rsid w:val="000C7FA8"/>
    <w:rsid w:val="000D0251"/>
    <w:rsid w:val="000D11F7"/>
    <w:rsid w:val="000D156B"/>
    <w:rsid w:val="000D189D"/>
    <w:rsid w:val="000D1AF0"/>
    <w:rsid w:val="000D1E7E"/>
    <w:rsid w:val="000D2893"/>
    <w:rsid w:val="000D3E14"/>
    <w:rsid w:val="000D3F39"/>
    <w:rsid w:val="000D411B"/>
    <w:rsid w:val="000D4721"/>
    <w:rsid w:val="000E051F"/>
    <w:rsid w:val="000E086B"/>
    <w:rsid w:val="000E1095"/>
    <w:rsid w:val="000E1D48"/>
    <w:rsid w:val="000E293A"/>
    <w:rsid w:val="000E29BF"/>
    <w:rsid w:val="000E2CBA"/>
    <w:rsid w:val="000E2DB1"/>
    <w:rsid w:val="000E2E99"/>
    <w:rsid w:val="000E3381"/>
    <w:rsid w:val="000E392B"/>
    <w:rsid w:val="000E3ED8"/>
    <w:rsid w:val="000E4079"/>
    <w:rsid w:val="000E5737"/>
    <w:rsid w:val="000E57D8"/>
    <w:rsid w:val="000E5DF0"/>
    <w:rsid w:val="000E66BE"/>
    <w:rsid w:val="000E69B6"/>
    <w:rsid w:val="000E745F"/>
    <w:rsid w:val="000E749E"/>
    <w:rsid w:val="000E7E33"/>
    <w:rsid w:val="000F075F"/>
    <w:rsid w:val="000F1B5D"/>
    <w:rsid w:val="000F201A"/>
    <w:rsid w:val="000F281B"/>
    <w:rsid w:val="000F3038"/>
    <w:rsid w:val="000F3274"/>
    <w:rsid w:val="000F3B9F"/>
    <w:rsid w:val="000F50F4"/>
    <w:rsid w:val="000F5606"/>
    <w:rsid w:val="000F61AD"/>
    <w:rsid w:val="000F6415"/>
    <w:rsid w:val="000F6885"/>
    <w:rsid w:val="000F6AFA"/>
    <w:rsid w:val="000F75CC"/>
    <w:rsid w:val="0010080A"/>
    <w:rsid w:val="00100F7B"/>
    <w:rsid w:val="00100F90"/>
    <w:rsid w:val="0010101D"/>
    <w:rsid w:val="00101D55"/>
    <w:rsid w:val="00101D87"/>
    <w:rsid w:val="0010247A"/>
    <w:rsid w:val="001024C3"/>
    <w:rsid w:val="001026C8"/>
    <w:rsid w:val="0010347D"/>
    <w:rsid w:val="0010388F"/>
    <w:rsid w:val="00103DF2"/>
    <w:rsid w:val="00103F2D"/>
    <w:rsid w:val="00104A5E"/>
    <w:rsid w:val="00104EEC"/>
    <w:rsid w:val="00105030"/>
    <w:rsid w:val="0010558B"/>
    <w:rsid w:val="001064A5"/>
    <w:rsid w:val="00107066"/>
    <w:rsid w:val="00107595"/>
    <w:rsid w:val="00110C09"/>
    <w:rsid w:val="00112103"/>
    <w:rsid w:val="00112218"/>
    <w:rsid w:val="00112A82"/>
    <w:rsid w:val="00112CFA"/>
    <w:rsid w:val="00112FBC"/>
    <w:rsid w:val="0011318F"/>
    <w:rsid w:val="001136B1"/>
    <w:rsid w:val="00113DC0"/>
    <w:rsid w:val="00113EDA"/>
    <w:rsid w:val="0011492D"/>
    <w:rsid w:val="00114BE0"/>
    <w:rsid w:val="001162BF"/>
    <w:rsid w:val="001162E0"/>
    <w:rsid w:val="001167C6"/>
    <w:rsid w:val="001169EA"/>
    <w:rsid w:val="00117854"/>
    <w:rsid w:val="001203B1"/>
    <w:rsid w:val="001207AA"/>
    <w:rsid w:val="00120E78"/>
    <w:rsid w:val="0012122E"/>
    <w:rsid w:val="00121C60"/>
    <w:rsid w:val="00122047"/>
    <w:rsid w:val="001221DF"/>
    <w:rsid w:val="0012255B"/>
    <w:rsid w:val="00122B7F"/>
    <w:rsid w:val="00122BFB"/>
    <w:rsid w:val="00122F37"/>
    <w:rsid w:val="00124052"/>
    <w:rsid w:val="0012598A"/>
    <w:rsid w:val="00125B70"/>
    <w:rsid w:val="00126E1A"/>
    <w:rsid w:val="001305D5"/>
    <w:rsid w:val="00131D15"/>
    <w:rsid w:val="00131E49"/>
    <w:rsid w:val="00132509"/>
    <w:rsid w:val="00132799"/>
    <w:rsid w:val="0013349E"/>
    <w:rsid w:val="0013424E"/>
    <w:rsid w:val="00134508"/>
    <w:rsid w:val="00134A3C"/>
    <w:rsid w:val="00134AB3"/>
    <w:rsid w:val="00135146"/>
    <w:rsid w:val="00136734"/>
    <w:rsid w:val="00136AD4"/>
    <w:rsid w:val="0014031D"/>
    <w:rsid w:val="00140E85"/>
    <w:rsid w:val="001413E5"/>
    <w:rsid w:val="00141CA7"/>
    <w:rsid w:val="0014272B"/>
    <w:rsid w:val="0014328F"/>
    <w:rsid w:val="001437BA"/>
    <w:rsid w:val="0014388E"/>
    <w:rsid w:val="001439CD"/>
    <w:rsid w:val="00143FAC"/>
    <w:rsid w:val="00144AC9"/>
    <w:rsid w:val="0014501B"/>
    <w:rsid w:val="0014524D"/>
    <w:rsid w:val="00146060"/>
    <w:rsid w:val="0014627A"/>
    <w:rsid w:val="00146683"/>
    <w:rsid w:val="00146F99"/>
    <w:rsid w:val="001472EB"/>
    <w:rsid w:val="00147C7C"/>
    <w:rsid w:val="00147ECE"/>
    <w:rsid w:val="0015060D"/>
    <w:rsid w:val="0015129B"/>
    <w:rsid w:val="00151696"/>
    <w:rsid w:val="00152C31"/>
    <w:rsid w:val="001537BC"/>
    <w:rsid w:val="00154592"/>
    <w:rsid w:val="001549E9"/>
    <w:rsid w:val="00154B51"/>
    <w:rsid w:val="00155541"/>
    <w:rsid w:val="00155687"/>
    <w:rsid w:val="00155E77"/>
    <w:rsid w:val="00156383"/>
    <w:rsid w:val="00156730"/>
    <w:rsid w:val="001574AC"/>
    <w:rsid w:val="001574E3"/>
    <w:rsid w:val="00157777"/>
    <w:rsid w:val="00157AC5"/>
    <w:rsid w:val="0016064A"/>
    <w:rsid w:val="00160AC1"/>
    <w:rsid w:val="0016153B"/>
    <w:rsid w:val="0016165A"/>
    <w:rsid w:val="00161AEE"/>
    <w:rsid w:val="00162E0F"/>
    <w:rsid w:val="00162E84"/>
    <w:rsid w:val="00163C80"/>
    <w:rsid w:val="00163E54"/>
    <w:rsid w:val="001641C0"/>
    <w:rsid w:val="00165350"/>
    <w:rsid w:val="00166480"/>
    <w:rsid w:val="00166A5A"/>
    <w:rsid w:val="00167D5C"/>
    <w:rsid w:val="0017028A"/>
    <w:rsid w:val="001704E3"/>
    <w:rsid w:val="00170881"/>
    <w:rsid w:val="00170A6A"/>
    <w:rsid w:val="00170B61"/>
    <w:rsid w:val="00170D5B"/>
    <w:rsid w:val="00171654"/>
    <w:rsid w:val="001717FA"/>
    <w:rsid w:val="00171EAE"/>
    <w:rsid w:val="00172280"/>
    <w:rsid w:val="0017228F"/>
    <w:rsid w:val="001728D0"/>
    <w:rsid w:val="00173533"/>
    <w:rsid w:val="001755C5"/>
    <w:rsid w:val="0017614C"/>
    <w:rsid w:val="00176F93"/>
    <w:rsid w:val="00177415"/>
    <w:rsid w:val="00180234"/>
    <w:rsid w:val="00181428"/>
    <w:rsid w:val="00181BD3"/>
    <w:rsid w:val="0018242D"/>
    <w:rsid w:val="00184578"/>
    <w:rsid w:val="00185173"/>
    <w:rsid w:val="00185817"/>
    <w:rsid w:val="001859D6"/>
    <w:rsid w:val="00185B3A"/>
    <w:rsid w:val="00185F7F"/>
    <w:rsid w:val="0019023F"/>
    <w:rsid w:val="00190632"/>
    <w:rsid w:val="00191912"/>
    <w:rsid w:val="00192BA6"/>
    <w:rsid w:val="0019399F"/>
    <w:rsid w:val="00193D8D"/>
    <w:rsid w:val="00193E18"/>
    <w:rsid w:val="00195152"/>
    <w:rsid w:val="001956B5"/>
    <w:rsid w:val="00195FC2"/>
    <w:rsid w:val="00196225"/>
    <w:rsid w:val="0019643C"/>
    <w:rsid w:val="00196E99"/>
    <w:rsid w:val="00197746"/>
    <w:rsid w:val="001977B5"/>
    <w:rsid w:val="00197B06"/>
    <w:rsid w:val="001A0333"/>
    <w:rsid w:val="001A062F"/>
    <w:rsid w:val="001A085F"/>
    <w:rsid w:val="001A10B2"/>
    <w:rsid w:val="001A13BD"/>
    <w:rsid w:val="001A1A3D"/>
    <w:rsid w:val="001A2313"/>
    <w:rsid w:val="001A396F"/>
    <w:rsid w:val="001A3B74"/>
    <w:rsid w:val="001A4F79"/>
    <w:rsid w:val="001A5DAD"/>
    <w:rsid w:val="001A6953"/>
    <w:rsid w:val="001A6F1B"/>
    <w:rsid w:val="001A70FD"/>
    <w:rsid w:val="001A7E1D"/>
    <w:rsid w:val="001B041F"/>
    <w:rsid w:val="001B0C34"/>
    <w:rsid w:val="001B1233"/>
    <w:rsid w:val="001B1433"/>
    <w:rsid w:val="001B152D"/>
    <w:rsid w:val="001B260A"/>
    <w:rsid w:val="001B28EC"/>
    <w:rsid w:val="001B3CAD"/>
    <w:rsid w:val="001B46DC"/>
    <w:rsid w:val="001B485A"/>
    <w:rsid w:val="001B5509"/>
    <w:rsid w:val="001B5531"/>
    <w:rsid w:val="001B5E44"/>
    <w:rsid w:val="001B5F2E"/>
    <w:rsid w:val="001B6514"/>
    <w:rsid w:val="001B6658"/>
    <w:rsid w:val="001B6660"/>
    <w:rsid w:val="001B68E4"/>
    <w:rsid w:val="001B788D"/>
    <w:rsid w:val="001B7A35"/>
    <w:rsid w:val="001B7F48"/>
    <w:rsid w:val="001C00F8"/>
    <w:rsid w:val="001C03FF"/>
    <w:rsid w:val="001C0462"/>
    <w:rsid w:val="001C04EE"/>
    <w:rsid w:val="001C0E67"/>
    <w:rsid w:val="001C0ED7"/>
    <w:rsid w:val="001C17F6"/>
    <w:rsid w:val="001C1EA3"/>
    <w:rsid w:val="001C2286"/>
    <w:rsid w:val="001C3344"/>
    <w:rsid w:val="001C33F0"/>
    <w:rsid w:val="001C3480"/>
    <w:rsid w:val="001C3CD2"/>
    <w:rsid w:val="001C493C"/>
    <w:rsid w:val="001C65C7"/>
    <w:rsid w:val="001C6ACB"/>
    <w:rsid w:val="001C6D16"/>
    <w:rsid w:val="001C6D56"/>
    <w:rsid w:val="001C78D5"/>
    <w:rsid w:val="001C7BA4"/>
    <w:rsid w:val="001C7D1B"/>
    <w:rsid w:val="001D0D58"/>
    <w:rsid w:val="001D140A"/>
    <w:rsid w:val="001D1FC0"/>
    <w:rsid w:val="001D2397"/>
    <w:rsid w:val="001D2622"/>
    <w:rsid w:val="001D281D"/>
    <w:rsid w:val="001D2B19"/>
    <w:rsid w:val="001D2BD3"/>
    <w:rsid w:val="001D3135"/>
    <w:rsid w:val="001D36F0"/>
    <w:rsid w:val="001D3BC5"/>
    <w:rsid w:val="001D5207"/>
    <w:rsid w:val="001D551B"/>
    <w:rsid w:val="001D5E17"/>
    <w:rsid w:val="001D62D6"/>
    <w:rsid w:val="001D63B2"/>
    <w:rsid w:val="001D6AE6"/>
    <w:rsid w:val="001D724B"/>
    <w:rsid w:val="001E04D8"/>
    <w:rsid w:val="001E2913"/>
    <w:rsid w:val="001E2FE7"/>
    <w:rsid w:val="001E30DE"/>
    <w:rsid w:val="001E318C"/>
    <w:rsid w:val="001E340C"/>
    <w:rsid w:val="001E3CFF"/>
    <w:rsid w:val="001E52B0"/>
    <w:rsid w:val="001E5729"/>
    <w:rsid w:val="001E5F03"/>
    <w:rsid w:val="001E6006"/>
    <w:rsid w:val="001E619B"/>
    <w:rsid w:val="001E6221"/>
    <w:rsid w:val="001E65A6"/>
    <w:rsid w:val="001E6723"/>
    <w:rsid w:val="001E711A"/>
    <w:rsid w:val="001E7675"/>
    <w:rsid w:val="001E7706"/>
    <w:rsid w:val="001E7BDC"/>
    <w:rsid w:val="001F160D"/>
    <w:rsid w:val="001F272E"/>
    <w:rsid w:val="001F27E4"/>
    <w:rsid w:val="001F29E8"/>
    <w:rsid w:val="001F2F78"/>
    <w:rsid w:val="001F390E"/>
    <w:rsid w:val="001F3BDB"/>
    <w:rsid w:val="001F3D90"/>
    <w:rsid w:val="001F4121"/>
    <w:rsid w:val="001F53AD"/>
    <w:rsid w:val="001F5405"/>
    <w:rsid w:val="001F5891"/>
    <w:rsid w:val="001F7043"/>
    <w:rsid w:val="001F71AF"/>
    <w:rsid w:val="001F7390"/>
    <w:rsid w:val="001F73BE"/>
    <w:rsid w:val="001F7AEE"/>
    <w:rsid w:val="001F7C4B"/>
    <w:rsid w:val="001F7EFD"/>
    <w:rsid w:val="00201606"/>
    <w:rsid w:val="002028F1"/>
    <w:rsid w:val="002046EA"/>
    <w:rsid w:val="00205CEC"/>
    <w:rsid w:val="00205F12"/>
    <w:rsid w:val="002063F0"/>
    <w:rsid w:val="00207E12"/>
    <w:rsid w:val="002108DE"/>
    <w:rsid w:val="0021091B"/>
    <w:rsid w:val="00212412"/>
    <w:rsid w:val="00212556"/>
    <w:rsid w:val="002125A5"/>
    <w:rsid w:val="002145EB"/>
    <w:rsid w:val="00214D4B"/>
    <w:rsid w:val="00215A66"/>
    <w:rsid w:val="00216273"/>
    <w:rsid w:val="00216A1C"/>
    <w:rsid w:val="00216EE2"/>
    <w:rsid w:val="00220687"/>
    <w:rsid w:val="00220B92"/>
    <w:rsid w:val="002218A1"/>
    <w:rsid w:val="002218A4"/>
    <w:rsid w:val="002239A5"/>
    <w:rsid w:val="00224154"/>
    <w:rsid w:val="00224FD2"/>
    <w:rsid w:val="00225D1E"/>
    <w:rsid w:val="00226051"/>
    <w:rsid w:val="00226462"/>
    <w:rsid w:val="00226A77"/>
    <w:rsid w:val="00226B6C"/>
    <w:rsid w:val="00227F83"/>
    <w:rsid w:val="002310D1"/>
    <w:rsid w:val="002315DD"/>
    <w:rsid w:val="002322C2"/>
    <w:rsid w:val="002325A9"/>
    <w:rsid w:val="00232D5B"/>
    <w:rsid w:val="00232EC2"/>
    <w:rsid w:val="00233984"/>
    <w:rsid w:val="002353AC"/>
    <w:rsid w:val="00235739"/>
    <w:rsid w:val="0023625B"/>
    <w:rsid w:val="00237613"/>
    <w:rsid w:val="002376D5"/>
    <w:rsid w:val="0023790A"/>
    <w:rsid w:val="0023793B"/>
    <w:rsid w:val="0024141E"/>
    <w:rsid w:val="00241BBC"/>
    <w:rsid w:val="00242206"/>
    <w:rsid w:val="00242339"/>
    <w:rsid w:val="00242B99"/>
    <w:rsid w:val="00245424"/>
    <w:rsid w:val="0024593B"/>
    <w:rsid w:val="00245B28"/>
    <w:rsid w:val="00245BDC"/>
    <w:rsid w:val="00246E0D"/>
    <w:rsid w:val="002475F5"/>
    <w:rsid w:val="0024781B"/>
    <w:rsid w:val="00247984"/>
    <w:rsid w:val="00250580"/>
    <w:rsid w:val="0025112C"/>
    <w:rsid w:val="00251145"/>
    <w:rsid w:val="0025118C"/>
    <w:rsid w:val="00251235"/>
    <w:rsid w:val="00252D79"/>
    <w:rsid w:val="002541AE"/>
    <w:rsid w:val="002546EF"/>
    <w:rsid w:val="00255306"/>
    <w:rsid w:val="00255A79"/>
    <w:rsid w:val="00255ACF"/>
    <w:rsid w:val="002564AA"/>
    <w:rsid w:val="002566E3"/>
    <w:rsid w:val="002600E3"/>
    <w:rsid w:val="002603CC"/>
    <w:rsid w:val="002606C9"/>
    <w:rsid w:val="00261936"/>
    <w:rsid w:val="00261AD5"/>
    <w:rsid w:val="00261D75"/>
    <w:rsid w:val="00261F5E"/>
    <w:rsid w:val="002624A3"/>
    <w:rsid w:val="002625BB"/>
    <w:rsid w:val="0026270B"/>
    <w:rsid w:val="002647F1"/>
    <w:rsid w:val="0026518F"/>
    <w:rsid w:val="00265D54"/>
    <w:rsid w:val="00265DAF"/>
    <w:rsid w:val="00265E2B"/>
    <w:rsid w:val="00267C0F"/>
    <w:rsid w:val="00267F07"/>
    <w:rsid w:val="002701C0"/>
    <w:rsid w:val="00271441"/>
    <w:rsid w:val="00271A03"/>
    <w:rsid w:val="00271D1A"/>
    <w:rsid w:val="002726AE"/>
    <w:rsid w:val="00272FA5"/>
    <w:rsid w:val="00272FB3"/>
    <w:rsid w:val="00273F2D"/>
    <w:rsid w:val="0027470C"/>
    <w:rsid w:val="00274CA8"/>
    <w:rsid w:val="0027521D"/>
    <w:rsid w:val="00275506"/>
    <w:rsid w:val="0027559D"/>
    <w:rsid w:val="00275948"/>
    <w:rsid w:val="002761AA"/>
    <w:rsid w:val="00276C89"/>
    <w:rsid w:val="0027752A"/>
    <w:rsid w:val="00277D8E"/>
    <w:rsid w:val="00277F17"/>
    <w:rsid w:val="00280C31"/>
    <w:rsid w:val="002813C8"/>
    <w:rsid w:val="00281888"/>
    <w:rsid w:val="00281C01"/>
    <w:rsid w:val="00281D6B"/>
    <w:rsid w:val="00281DE7"/>
    <w:rsid w:val="002824D1"/>
    <w:rsid w:val="00282F1A"/>
    <w:rsid w:val="002845D0"/>
    <w:rsid w:val="00284EF9"/>
    <w:rsid w:val="00284F90"/>
    <w:rsid w:val="00285C77"/>
    <w:rsid w:val="00285EE1"/>
    <w:rsid w:val="002878D9"/>
    <w:rsid w:val="00287D2F"/>
    <w:rsid w:val="00287F91"/>
    <w:rsid w:val="002907B1"/>
    <w:rsid w:val="002911FE"/>
    <w:rsid w:val="00291C90"/>
    <w:rsid w:val="0029286E"/>
    <w:rsid w:val="002929AC"/>
    <w:rsid w:val="00292A15"/>
    <w:rsid w:val="00292F67"/>
    <w:rsid w:val="00293284"/>
    <w:rsid w:val="0029372E"/>
    <w:rsid w:val="00293B8D"/>
    <w:rsid w:val="00293C06"/>
    <w:rsid w:val="002946D6"/>
    <w:rsid w:val="00294A29"/>
    <w:rsid w:val="00294C93"/>
    <w:rsid w:val="00295238"/>
    <w:rsid w:val="0029692A"/>
    <w:rsid w:val="0029748C"/>
    <w:rsid w:val="00297DDD"/>
    <w:rsid w:val="00297FB6"/>
    <w:rsid w:val="002A024B"/>
    <w:rsid w:val="002A03FC"/>
    <w:rsid w:val="002A05E2"/>
    <w:rsid w:val="002A1406"/>
    <w:rsid w:val="002A2423"/>
    <w:rsid w:val="002A317C"/>
    <w:rsid w:val="002A375D"/>
    <w:rsid w:val="002A4237"/>
    <w:rsid w:val="002A4410"/>
    <w:rsid w:val="002A454F"/>
    <w:rsid w:val="002A522E"/>
    <w:rsid w:val="002A5730"/>
    <w:rsid w:val="002A5A7B"/>
    <w:rsid w:val="002A61BB"/>
    <w:rsid w:val="002B0D1D"/>
    <w:rsid w:val="002B142C"/>
    <w:rsid w:val="002B235E"/>
    <w:rsid w:val="002B2AD2"/>
    <w:rsid w:val="002B2D46"/>
    <w:rsid w:val="002B3B22"/>
    <w:rsid w:val="002B487C"/>
    <w:rsid w:val="002B518D"/>
    <w:rsid w:val="002B5BC7"/>
    <w:rsid w:val="002B60D5"/>
    <w:rsid w:val="002C0254"/>
    <w:rsid w:val="002C0549"/>
    <w:rsid w:val="002C1D28"/>
    <w:rsid w:val="002C1FEB"/>
    <w:rsid w:val="002C2922"/>
    <w:rsid w:val="002C2A98"/>
    <w:rsid w:val="002C2B6F"/>
    <w:rsid w:val="002C2CA5"/>
    <w:rsid w:val="002C3415"/>
    <w:rsid w:val="002C49FC"/>
    <w:rsid w:val="002C5B35"/>
    <w:rsid w:val="002C5BF6"/>
    <w:rsid w:val="002C629B"/>
    <w:rsid w:val="002C6B77"/>
    <w:rsid w:val="002C78E8"/>
    <w:rsid w:val="002D1D57"/>
    <w:rsid w:val="002D22E4"/>
    <w:rsid w:val="002D2561"/>
    <w:rsid w:val="002D51C1"/>
    <w:rsid w:val="002D68F6"/>
    <w:rsid w:val="002D69DC"/>
    <w:rsid w:val="002D6A6C"/>
    <w:rsid w:val="002D7E3F"/>
    <w:rsid w:val="002E015D"/>
    <w:rsid w:val="002E0446"/>
    <w:rsid w:val="002E18A0"/>
    <w:rsid w:val="002E2C61"/>
    <w:rsid w:val="002E2D68"/>
    <w:rsid w:val="002E2F36"/>
    <w:rsid w:val="002E35CF"/>
    <w:rsid w:val="002E36F5"/>
    <w:rsid w:val="002E413D"/>
    <w:rsid w:val="002E5949"/>
    <w:rsid w:val="002E6502"/>
    <w:rsid w:val="002E6ABB"/>
    <w:rsid w:val="002E70A6"/>
    <w:rsid w:val="002E73F7"/>
    <w:rsid w:val="002E7FA1"/>
    <w:rsid w:val="002F02A8"/>
    <w:rsid w:val="002F06F1"/>
    <w:rsid w:val="002F0F51"/>
    <w:rsid w:val="002F1638"/>
    <w:rsid w:val="002F1D1E"/>
    <w:rsid w:val="002F2EAF"/>
    <w:rsid w:val="002F30E4"/>
    <w:rsid w:val="002F3E0C"/>
    <w:rsid w:val="002F3F20"/>
    <w:rsid w:val="002F5DB5"/>
    <w:rsid w:val="002F79C4"/>
    <w:rsid w:val="00300825"/>
    <w:rsid w:val="00300E95"/>
    <w:rsid w:val="00301375"/>
    <w:rsid w:val="00301568"/>
    <w:rsid w:val="00302467"/>
    <w:rsid w:val="00304AAB"/>
    <w:rsid w:val="00304B05"/>
    <w:rsid w:val="00305091"/>
    <w:rsid w:val="003065A5"/>
    <w:rsid w:val="0030746D"/>
    <w:rsid w:val="003100DB"/>
    <w:rsid w:val="003108B8"/>
    <w:rsid w:val="00311D60"/>
    <w:rsid w:val="00312345"/>
    <w:rsid w:val="0031274D"/>
    <w:rsid w:val="0031279D"/>
    <w:rsid w:val="0031299E"/>
    <w:rsid w:val="00312A8D"/>
    <w:rsid w:val="00312F2F"/>
    <w:rsid w:val="00313BD9"/>
    <w:rsid w:val="00313D51"/>
    <w:rsid w:val="0031422C"/>
    <w:rsid w:val="003143AE"/>
    <w:rsid w:val="00314F59"/>
    <w:rsid w:val="00315174"/>
    <w:rsid w:val="003171C9"/>
    <w:rsid w:val="00317275"/>
    <w:rsid w:val="003178BC"/>
    <w:rsid w:val="00317F29"/>
    <w:rsid w:val="00320BC8"/>
    <w:rsid w:val="00321E31"/>
    <w:rsid w:val="00322A25"/>
    <w:rsid w:val="00322D14"/>
    <w:rsid w:val="0032382A"/>
    <w:rsid w:val="00323A1E"/>
    <w:rsid w:val="0032654D"/>
    <w:rsid w:val="00326595"/>
    <w:rsid w:val="00326A72"/>
    <w:rsid w:val="003270D4"/>
    <w:rsid w:val="0032711E"/>
    <w:rsid w:val="00327F96"/>
    <w:rsid w:val="003319FA"/>
    <w:rsid w:val="00331D15"/>
    <w:rsid w:val="00331DFE"/>
    <w:rsid w:val="00333FF9"/>
    <w:rsid w:val="00334421"/>
    <w:rsid w:val="00334C72"/>
    <w:rsid w:val="00334F49"/>
    <w:rsid w:val="003364CA"/>
    <w:rsid w:val="00336683"/>
    <w:rsid w:val="00336B1F"/>
    <w:rsid w:val="00336B53"/>
    <w:rsid w:val="00341407"/>
    <w:rsid w:val="003415C7"/>
    <w:rsid w:val="00341D48"/>
    <w:rsid w:val="00342593"/>
    <w:rsid w:val="00343D2E"/>
    <w:rsid w:val="00343FA6"/>
    <w:rsid w:val="003443E4"/>
    <w:rsid w:val="0034556C"/>
    <w:rsid w:val="00345879"/>
    <w:rsid w:val="00345ED4"/>
    <w:rsid w:val="003460E9"/>
    <w:rsid w:val="0034616B"/>
    <w:rsid w:val="003462F9"/>
    <w:rsid w:val="0034633F"/>
    <w:rsid w:val="00346D98"/>
    <w:rsid w:val="00350E7D"/>
    <w:rsid w:val="003514A0"/>
    <w:rsid w:val="00351517"/>
    <w:rsid w:val="00352833"/>
    <w:rsid w:val="00353518"/>
    <w:rsid w:val="003536D0"/>
    <w:rsid w:val="003538E1"/>
    <w:rsid w:val="00354842"/>
    <w:rsid w:val="00354CC0"/>
    <w:rsid w:val="00354D64"/>
    <w:rsid w:val="0035540F"/>
    <w:rsid w:val="003556DF"/>
    <w:rsid w:val="0035588F"/>
    <w:rsid w:val="00355FA8"/>
    <w:rsid w:val="00356009"/>
    <w:rsid w:val="0036036C"/>
    <w:rsid w:val="0036059A"/>
    <w:rsid w:val="00360C3C"/>
    <w:rsid w:val="00360EF2"/>
    <w:rsid w:val="00361CA5"/>
    <w:rsid w:val="00361CA7"/>
    <w:rsid w:val="00362A0C"/>
    <w:rsid w:val="003633A8"/>
    <w:rsid w:val="00363996"/>
    <w:rsid w:val="003644E3"/>
    <w:rsid w:val="00364BBB"/>
    <w:rsid w:val="00364CAA"/>
    <w:rsid w:val="0036502E"/>
    <w:rsid w:val="003656BF"/>
    <w:rsid w:val="003668CD"/>
    <w:rsid w:val="00366A88"/>
    <w:rsid w:val="00367A0E"/>
    <w:rsid w:val="003701CE"/>
    <w:rsid w:val="00370A9A"/>
    <w:rsid w:val="00370B2D"/>
    <w:rsid w:val="0037250F"/>
    <w:rsid w:val="003729B1"/>
    <w:rsid w:val="003738B1"/>
    <w:rsid w:val="00373FED"/>
    <w:rsid w:val="00374182"/>
    <w:rsid w:val="0037439B"/>
    <w:rsid w:val="003747C3"/>
    <w:rsid w:val="0037508E"/>
    <w:rsid w:val="00375825"/>
    <w:rsid w:val="00376FDE"/>
    <w:rsid w:val="003776C1"/>
    <w:rsid w:val="00377DEA"/>
    <w:rsid w:val="003807DE"/>
    <w:rsid w:val="00380A35"/>
    <w:rsid w:val="003812C9"/>
    <w:rsid w:val="00381DD1"/>
    <w:rsid w:val="00382506"/>
    <w:rsid w:val="003837C3"/>
    <w:rsid w:val="00383815"/>
    <w:rsid w:val="0038398B"/>
    <w:rsid w:val="003844A0"/>
    <w:rsid w:val="003848FA"/>
    <w:rsid w:val="003849BE"/>
    <w:rsid w:val="00385676"/>
    <w:rsid w:val="00385B9E"/>
    <w:rsid w:val="00385EE3"/>
    <w:rsid w:val="00387463"/>
    <w:rsid w:val="00387488"/>
    <w:rsid w:val="003875E5"/>
    <w:rsid w:val="0038798F"/>
    <w:rsid w:val="00392141"/>
    <w:rsid w:val="003930AE"/>
    <w:rsid w:val="00393DDC"/>
    <w:rsid w:val="0039410C"/>
    <w:rsid w:val="0039450B"/>
    <w:rsid w:val="00394CD5"/>
    <w:rsid w:val="003954D4"/>
    <w:rsid w:val="003962A6"/>
    <w:rsid w:val="0039720C"/>
    <w:rsid w:val="0039739E"/>
    <w:rsid w:val="003978B9"/>
    <w:rsid w:val="003A07D8"/>
    <w:rsid w:val="003A1B82"/>
    <w:rsid w:val="003A2897"/>
    <w:rsid w:val="003A32E0"/>
    <w:rsid w:val="003A421A"/>
    <w:rsid w:val="003A4763"/>
    <w:rsid w:val="003A4B68"/>
    <w:rsid w:val="003A4F3E"/>
    <w:rsid w:val="003A5DCE"/>
    <w:rsid w:val="003A5FEC"/>
    <w:rsid w:val="003A604A"/>
    <w:rsid w:val="003A60C8"/>
    <w:rsid w:val="003A7733"/>
    <w:rsid w:val="003A7D82"/>
    <w:rsid w:val="003B06EE"/>
    <w:rsid w:val="003B15F0"/>
    <w:rsid w:val="003B1756"/>
    <w:rsid w:val="003B1929"/>
    <w:rsid w:val="003B1F1F"/>
    <w:rsid w:val="003B2898"/>
    <w:rsid w:val="003B4600"/>
    <w:rsid w:val="003B4B0C"/>
    <w:rsid w:val="003B58AC"/>
    <w:rsid w:val="003B74ED"/>
    <w:rsid w:val="003B7992"/>
    <w:rsid w:val="003C0A31"/>
    <w:rsid w:val="003C15B6"/>
    <w:rsid w:val="003C5924"/>
    <w:rsid w:val="003C6135"/>
    <w:rsid w:val="003C615E"/>
    <w:rsid w:val="003C7F87"/>
    <w:rsid w:val="003D04A4"/>
    <w:rsid w:val="003D0654"/>
    <w:rsid w:val="003D0C7C"/>
    <w:rsid w:val="003D1309"/>
    <w:rsid w:val="003D17ED"/>
    <w:rsid w:val="003D1807"/>
    <w:rsid w:val="003D1E40"/>
    <w:rsid w:val="003D2365"/>
    <w:rsid w:val="003D363D"/>
    <w:rsid w:val="003D3A0B"/>
    <w:rsid w:val="003D3B43"/>
    <w:rsid w:val="003D416C"/>
    <w:rsid w:val="003D440E"/>
    <w:rsid w:val="003D4450"/>
    <w:rsid w:val="003D757D"/>
    <w:rsid w:val="003E0055"/>
    <w:rsid w:val="003E02ED"/>
    <w:rsid w:val="003E1594"/>
    <w:rsid w:val="003E1A44"/>
    <w:rsid w:val="003E1CB2"/>
    <w:rsid w:val="003E2AD4"/>
    <w:rsid w:val="003E2DAA"/>
    <w:rsid w:val="003E3662"/>
    <w:rsid w:val="003E366C"/>
    <w:rsid w:val="003E3D6C"/>
    <w:rsid w:val="003E3EB8"/>
    <w:rsid w:val="003E43B8"/>
    <w:rsid w:val="003E4B04"/>
    <w:rsid w:val="003E4EBF"/>
    <w:rsid w:val="003E5061"/>
    <w:rsid w:val="003E5AFA"/>
    <w:rsid w:val="003E61C1"/>
    <w:rsid w:val="003E6591"/>
    <w:rsid w:val="003E77D6"/>
    <w:rsid w:val="003F00A5"/>
    <w:rsid w:val="003F0933"/>
    <w:rsid w:val="003F4AC8"/>
    <w:rsid w:val="003F5B7D"/>
    <w:rsid w:val="003F66B8"/>
    <w:rsid w:val="003F677B"/>
    <w:rsid w:val="003F6921"/>
    <w:rsid w:val="003F6D38"/>
    <w:rsid w:val="003F7AAB"/>
    <w:rsid w:val="003F7BDE"/>
    <w:rsid w:val="0040106F"/>
    <w:rsid w:val="004017C2"/>
    <w:rsid w:val="00402D86"/>
    <w:rsid w:val="00402F1D"/>
    <w:rsid w:val="0040341D"/>
    <w:rsid w:val="0040364C"/>
    <w:rsid w:val="00403E58"/>
    <w:rsid w:val="004048F2"/>
    <w:rsid w:val="0040504F"/>
    <w:rsid w:val="004055E3"/>
    <w:rsid w:val="00405CB9"/>
    <w:rsid w:val="0040742B"/>
    <w:rsid w:val="004120C8"/>
    <w:rsid w:val="004125E4"/>
    <w:rsid w:val="0041476A"/>
    <w:rsid w:val="00414BBF"/>
    <w:rsid w:val="004162E9"/>
    <w:rsid w:val="004163E5"/>
    <w:rsid w:val="00417517"/>
    <w:rsid w:val="00420FFE"/>
    <w:rsid w:val="004214D9"/>
    <w:rsid w:val="00421624"/>
    <w:rsid w:val="004216CC"/>
    <w:rsid w:val="00421E89"/>
    <w:rsid w:val="00422050"/>
    <w:rsid w:val="00423A71"/>
    <w:rsid w:val="00423AB3"/>
    <w:rsid w:val="00423BCB"/>
    <w:rsid w:val="00424628"/>
    <w:rsid w:val="00424E45"/>
    <w:rsid w:val="004251C7"/>
    <w:rsid w:val="00425D33"/>
    <w:rsid w:val="0042685C"/>
    <w:rsid w:val="00426EB4"/>
    <w:rsid w:val="00427EEC"/>
    <w:rsid w:val="00430391"/>
    <w:rsid w:val="00430ECA"/>
    <w:rsid w:val="004322C3"/>
    <w:rsid w:val="0043236C"/>
    <w:rsid w:val="00432A29"/>
    <w:rsid w:val="00432BD8"/>
    <w:rsid w:val="004333EB"/>
    <w:rsid w:val="00433CD4"/>
    <w:rsid w:val="00434F86"/>
    <w:rsid w:val="00435E95"/>
    <w:rsid w:val="00436C39"/>
    <w:rsid w:val="00436D9A"/>
    <w:rsid w:val="004373E9"/>
    <w:rsid w:val="00437733"/>
    <w:rsid w:val="00440413"/>
    <w:rsid w:val="00440AD4"/>
    <w:rsid w:val="00440C08"/>
    <w:rsid w:val="00441175"/>
    <w:rsid w:val="00441629"/>
    <w:rsid w:val="00441AC6"/>
    <w:rsid w:val="004421DA"/>
    <w:rsid w:val="00442E07"/>
    <w:rsid w:val="00444851"/>
    <w:rsid w:val="004449E8"/>
    <w:rsid w:val="00444B12"/>
    <w:rsid w:val="004450BD"/>
    <w:rsid w:val="004451B2"/>
    <w:rsid w:val="0044641F"/>
    <w:rsid w:val="00446E2F"/>
    <w:rsid w:val="0044729B"/>
    <w:rsid w:val="004505EB"/>
    <w:rsid w:val="0045192B"/>
    <w:rsid w:val="00451A68"/>
    <w:rsid w:val="00452202"/>
    <w:rsid w:val="00452F12"/>
    <w:rsid w:val="0045464D"/>
    <w:rsid w:val="0045466C"/>
    <w:rsid w:val="0045486B"/>
    <w:rsid w:val="00455063"/>
    <w:rsid w:val="00455711"/>
    <w:rsid w:val="004560DC"/>
    <w:rsid w:val="004560E9"/>
    <w:rsid w:val="004561BC"/>
    <w:rsid w:val="00456E3B"/>
    <w:rsid w:val="0045705F"/>
    <w:rsid w:val="00457166"/>
    <w:rsid w:val="00460BEB"/>
    <w:rsid w:val="00461045"/>
    <w:rsid w:val="00461653"/>
    <w:rsid w:val="00461B9B"/>
    <w:rsid w:val="00461C14"/>
    <w:rsid w:val="00461DED"/>
    <w:rsid w:val="0046281B"/>
    <w:rsid w:val="00463227"/>
    <w:rsid w:val="00463B16"/>
    <w:rsid w:val="00464544"/>
    <w:rsid w:val="004645D2"/>
    <w:rsid w:val="004649F2"/>
    <w:rsid w:val="0046519A"/>
    <w:rsid w:val="0046618C"/>
    <w:rsid w:val="004664BD"/>
    <w:rsid w:val="00466827"/>
    <w:rsid w:val="0046689C"/>
    <w:rsid w:val="004677FE"/>
    <w:rsid w:val="00467BFF"/>
    <w:rsid w:val="0047059D"/>
    <w:rsid w:val="004707A3"/>
    <w:rsid w:val="004707D5"/>
    <w:rsid w:val="004708BD"/>
    <w:rsid w:val="00472D05"/>
    <w:rsid w:val="004733A4"/>
    <w:rsid w:val="004738F1"/>
    <w:rsid w:val="004738FE"/>
    <w:rsid w:val="00473DDC"/>
    <w:rsid w:val="00474375"/>
    <w:rsid w:val="00474680"/>
    <w:rsid w:val="00481CD5"/>
    <w:rsid w:val="0048202D"/>
    <w:rsid w:val="004829F5"/>
    <w:rsid w:val="004843BD"/>
    <w:rsid w:val="00485242"/>
    <w:rsid w:val="00485445"/>
    <w:rsid w:val="0048593E"/>
    <w:rsid w:val="00485E9D"/>
    <w:rsid w:val="0048618D"/>
    <w:rsid w:val="0048671C"/>
    <w:rsid w:val="004871D3"/>
    <w:rsid w:val="0049095A"/>
    <w:rsid w:val="00491412"/>
    <w:rsid w:val="004915FF"/>
    <w:rsid w:val="00491632"/>
    <w:rsid w:val="00491742"/>
    <w:rsid w:val="00491F52"/>
    <w:rsid w:val="004932E2"/>
    <w:rsid w:val="004935D4"/>
    <w:rsid w:val="00493913"/>
    <w:rsid w:val="00493F65"/>
    <w:rsid w:val="0049460D"/>
    <w:rsid w:val="00494814"/>
    <w:rsid w:val="00495B41"/>
    <w:rsid w:val="004960BC"/>
    <w:rsid w:val="00496983"/>
    <w:rsid w:val="00496F80"/>
    <w:rsid w:val="004975BF"/>
    <w:rsid w:val="004977C9"/>
    <w:rsid w:val="004978FD"/>
    <w:rsid w:val="004A032C"/>
    <w:rsid w:val="004A0882"/>
    <w:rsid w:val="004A0EFD"/>
    <w:rsid w:val="004A11D4"/>
    <w:rsid w:val="004A1AE6"/>
    <w:rsid w:val="004A1D68"/>
    <w:rsid w:val="004A2338"/>
    <w:rsid w:val="004A33BC"/>
    <w:rsid w:val="004A344D"/>
    <w:rsid w:val="004A4137"/>
    <w:rsid w:val="004A4545"/>
    <w:rsid w:val="004A4C1B"/>
    <w:rsid w:val="004A5519"/>
    <w:rsid w:val="004A5556"/>
    <w:rsid w:val="004A6905"/>
    <w:rsid w:val="004A6C53"/>
    <w:rsid w:val="004A725A"/>
    <w:rsid w:val="004A7CD6"/>
    <w:rsid w:val="004A7F1F"/>
    <w:rsid w:val="004B0C41"/>
    <w:rsid w:val="004B0EFD"/>
    <w:rsid w:val="004B1E70"/>
    <w:rsid w:val="004B2EE4"/>
    <w:rsid w:val="004B317F"/>
    <w:rsid w:val="004B3763"/>
    <w:rsid w:val="004B4E6A"/>
    <w:rsid w:val="004B4F27"/>
    <w:rsid w:val="004B56FD"/>
    <w:rsid w:val="004B5D6F"/>
    <w:rsid w:val="004B6A3B"/>
    <w:rsid w:val="004B7564"/>
    <w:rsid w:val="004B76CC"/>
    <w:rsid w:val="004B78B9"/>
    <w:rsid w:val="004C0135"/>
    <w:rsid w:val="004C030F"/>
    <w:rsid w:val="004C107F"/>
    <w:rsid w:val="004C1775"/>
    <w:rsid w:val="004C2494"/>
    <w:rsid w:val="004C2582"/>
    <w:rsid w:val="004C380D"/>
    <w:rsid w:val="004C4B31"/>
    <w:rsid w:val="004C4EF2"/>
    <w:rsid w:val="004C52B8"/>
    <w:rsid w:val="004C5C58"/>
    <w:rsid w:val="004C5FCC"/>
    <w:rsid w:val="004C7BF9"/>
    <w:rsid w:val="004D12A3"/>
    <w:rsid w:val="004D1315"/>
    <w:rsid w:val="004D1532"/>
    <w:rsid w:val="004D1928"/>
    <w:rsid w:val="004D2289"/>
    <w:rsid w:val="004D252B"/>
    <w:rsid w:val="004D269C"/>
    <w:rsid w:val="004D564D"/>
    <w:rsid w:val="004D6572"/>
    <w:rsid w:val="004D6616"/>
    <w:rsid w:val="004D7328"/>
    <w:rsid w:val="004E0711"/>
    <w:rsid w:val="004E0BF5"/>
    <w:rsid w:val="004E1A0F"/>
    <w:rsid w:val="004E2778"/>
    <w:rsid w:val="004E4121"/>
    <w:rsid w:val="004E5C96"/>
    <w:rsid w:val="004E5DC2"/>
    <w:rsid w:val="004E63A2"/>
    <w:rsid w:val="004E6A6D"/>
    <w:rsid w:val="004E6F58"/>
    <w:rsid w:val="004F02FE"/>
    <w:rsid w:val="004F0BB2"/>
    <w:rsid w:val="004F0F74"/>
    <w:rsid w:val="004F1348"/>
    <w:rsid w:val="004F2A96"/>
    <w:rsid w:val="004F2E74"/>
    <w:rsid w:val="004F344B"/>
    <w:rsid w:val="004F3ADA"/>
    <w:rsid w:val="004F3F47"/>
    <w:rsid w:val="004F4123"/>
    <w:rsid w:val="004F41E8"/>
    <w:rsid w:val="004F434E"/>
    <w:rsid w:val="004F5BAA"/>
    <w:rsid w:val="004F5C15"/>
    <w:rsid w:val="004F61F2"/>
    <w:rsid w:val="004F7D6E"/>
    <w:rsid w:val="005003C9"/>
    <w:rsid w:val="005006B8"/>
    <w:rsid w:val="005012FB"/>
    <w:rsid w:val="005015AC"/>
    <w:rsid w:val="005023B1"/>
    <w:rsid w:val="00502713"/>
    <w:rsid w:val="00502AA0"/>
    <w:rsid w:val="005033C8"/>
    <w:rsid w:val="00503488"/>
    <w:rsid w:val="00503753"/>
    <w:rsid w:val="00504ABF"/>
    <w:rsid w:val="0050628F"/>
    <w:rsid w:val="00506D98"/>
    <w:rsid w:val="005103C1"/>
    <w:rsid w:val="00511302"/>
    <w:rsid w:val="0051172F"/>
    <w:rsid w:val="00511A13"/>
    <w:rsid w:val="0051263D"/>
    <w:rsid w:val="005130E9"/>
    <w:rsid w:val="00513435"/>
    <w:rsid w:val="0051346F"/>
    <w:rsid w:val="00513E15"/>
    <w:rsid w:val="00513F90"/>
    <w:rsid w:val="00515E41"/>
    <w:rsid w:val="00516670"/>
    <w:rsid w:val="00516C8B"/>
    <w:rsid w:val="00517134"/>
    <w:rsid w:val="005175E2"/>
    <w:rsid w:val="00521D24"/>
    <w:rsid w:val="00522179"/>
    <w:rsid w:val="0052244C"/>
    <w:rsid w:val="005230F1"/>
    <w:rsid w:val="005237A3"/>
    <w:rsid w:val="0052492C"/>
    <w:rsid w:val="00524B6C"/>
    <w:rsid w:val="00525557"/>
    <w:rsid w:val="00525DA3"/>
    <w:rsid w:val="0052604C"/>
    <w:rsid w:val="0052604F"/>
    <w:rsid w:val="005263D8"/>
    <w:rsid w:val="00527266"/>
    <w:rsid w:val="00527755"/>
    <w:rsid w:val="005303FE"/>
    <w:rsid w:val="00531477"/>
    <w:rsid w:val="00531E43"/>
    <w:rsid w:val="00532604"/>
    <w:rsid w:val="00532863"/>
    <w:rsid w:val="00532FEB"/>
    <w:rsid w:val="0053314E"/>
    <w:rsid w:val="005337FB"/>
    <w:rsid w:val="00533BA5"/>
    <w:rsid w:val="00533CFD"/>
    <w:rsid w:val="00534BB9"/>
    <w:rsid w:val="00534F08"/>
    <w:rsid w:val="005351D9"/>
    <w:rsid w:val="00535AE6"/>
    <w:rsid w:val="00537456"/>
    <w:rsid w:val="005378AB"/>
    <w:rsid w:val="00537C07"/>
    <w:rsid w:val="0054061F"/>
    <w:rsid w:val="00540F7F"/>
    <w:rsid w:val="005415B2"/>
    <w:rsid w:val="005415BA"/>
    <w:rsid w:val="005424FC"/>
    <w:rsid w:val="00543586"/>
    <w:rsid w:val="005459FA"/>
    <w:rsid w:val="00546A12"/>
    <w:rsid w:val="00546B5A"/>
    <w:rsid w:val="00546BB9"/>
    <w:rsid w:val="00550613"/>
    <w:rsid w:val="00552333"/>
    <w:rsid w:val="00552BA6"/>
    <w:rsid w:val="00552C13"/>
    <w:rsid w:val="00552FF3"/>
    <w:rsid w:val="00553741"/>
    <w:rsid w:val="00553998"/>
    <w:rsid w:val="00554FFF"/>
    <w:rsid w:val="0055571E"/>
    <w:rsid w:val="00556347"/>
    <w:rsid w:val="005563EA"/>
    <w:rsid w:val="005566B1"/>
    <w:rsid w:val="00556A2B"/>
    <w:rsid w:val="00560FF1"/>
    <w:rsid w:val="00562D9D"/>
    <w:rsid w:val="0056317C"/>
    <w:rsid w:val="005638BD"/>
    <w:rsid w:val="00563CAF"/>
    <w:rsid w:val="00564894"/>
    <w:rsid w:val="005653E3"/>
    <w:rsid w:val="005655BB"/>
    <w:rsid w:val="00565B3C"/>
    <w:rsid w:val="00565D1A"/>
    <w:rsid w:val="005660B5"/>
    <w:rsid w:val="00566DD1"/>
    <w:rsid w:val="00566FF0"/>
    <w:rsid w:val="005670D2"/>
    <w:rsid w:val="0056715E"/>
    <w:rsid w:val="005675B4"/>
    <w:rsid w:val="00567A65"/>
    <w:rsid w:val="00567B16"/>
    <w:rsid w:val="00570320"/>
    <w:rsid w:val="00570693"/>
    <w:rsid w:val="00571535"/>
    <w:rsid w:val="0057188A"/>
    <w:rsid w:val="00571F51"/>
    <w:rsid w:val="0057224F"/>
    <w:rsid w:val="005724B9"/>
    <w:rsid w:val="005726D7"/>
    <w:rsid w:val="00573065"/>
    <w:rsid w:val="00573DDE"/>
    <w:rsid w:val="00574875"/>
    <w:rsid w:val="00574F3F"/>
    <w:rsid w:val="0057572B"/>
    <w:rsid w:val="00575C4F"/>
    <w:rsid w:val="00577E84"/>
    <w:rsid w:val="00577F4A"/>
    <w:rsid w:val="00580268"/>
    <w:rsid w:val="00580699"/>
    <w:rsid w:val="00584E6A"/>
    <w:rsid w:val="0058551C"/>
    <w:rsid w:val="00585827"/>
    <w:rsid w:val="00586396"/>
    <w:rsid w:val="00587500"/>
    <w:rsid w:val="0058787E"/>
    <w:rsid w:val="005879D8"/>
    <w:rsid w:val="00587A7F"/>
    <w:rsid w:val="0059152A"/>
    <w:rsid w:val="00593682"/>
    <w:rsid w:val="00593A69"/>
    <w:rsid w:val="00593FEC"/>
    <w:rsid w:val="005940A8"/>
    <w:rsid w:val="005940D7"/>
    <w:rsid w:val="00594541"/>
    <w:rsid w:val="00595BB1"/>
    <w:rsid w:val="00595E9B"/>
    <w:rsid w:val="005969A7"/>
    <w:rsid w:val="005973B8"/>
    <w:rsid w:val="005A01C3"/>
    <w:rsid w:val="005A0776"/>
    <w:rsid w:val="005A07A1"/>
    <w:rsid w:val="005A206F"/>
    <w:rsid w:val="005A2183"/>
    <w:rsid w:val="005A21D2"/>
    <w:rsid w:val="005A2D08"/>
    <w:rsid w:val="005A3354"/>
    <w:rsid w:val="005A3527"/>
    <w:rsid w:val="005A3566"/>
    <w:rsid w:val="005A4387"/>
    <w:rsid w:val="005A4473"/>
    <w:rsid w:val="005A4DE5"/>
    <w:rsid w:val="005A5538"/>
    <w:rsid w:val="005A62C8"/>
    <w:rsid w:val="005A77D6"/>
    <w:rsid w:val="005B159B"/>
    <w:rsid w:val="005B15B8"/>
    <w:rsid w:val="005B252C"/>
    <w:rsid w:val="005B2854"/>
    <w:rsid w:val="005B290E"/>
    <w:rsid w:val="005B3F2B"/>
    <w:rsid w:val="005B4029"/>
    <w:rsid w:val="005B54D2"/>
    <w:rsid w:val="005B5E64"/>
    <w:rsid w:val="005B607C"/>
    <w:rsid w:val="005B6EE8"/>
    <w:rsid w:val="005B748E"/>
    <w:rsid w:val="005B7F88"/>
    <w:rsid w:val="005C0F59"/>
    <w:rsid w:val="005C0FB3"/>
    <w:rsid w:val="005C170B"/>
    <w:rsid w:val="005C2862"/>
    <w:rsid w:val="005C2EF7"/>
    <w:rsid w:val="005C2F56"/>
    <w:rsid w:val="005C36F1"/>
    <w:rsid w:val="005C3857"/>
    <w:rsid w:val="005C45C1"/>
    <w:rsid w:val="005C4C2B"/>
    <w:rsid w:val="005C77E2"/>
    <w:rsid w:val="005C7CF2"/>
    <w:rsid w:val="005D0035"/>
    <w:rsid w:val="005D1D9F"/>
    <w:rsid w:val="005D2E03"/>
    <w:rsid w:val="005D2FF9"/>
    <w:rsid w:val="005D3676"/>
    <w:rsid w:val="005D3FB0"/>
    <w:rsid w:val="005D5242"/>
    <w:rsid w:val="005D6C05"/>
    <w:rsid w:val="005D6DD7"/>
    <w:rsid w:val="005D6E23"/>
    <w:rsid w:val="005D738E"/>
    <w:rsid w:val="005D7927"/>
    <w:rsid w:val="005D7DF8"/>
    <w:rsid w:val="005E03C7"/>
    <w:rsid w:val="005E069A"/>
    <w:rsid w:val="005E0A3D"/>
    <w:rsid w:val="005E1F81"/>
    <w:rsid w:val="005E1F99"/>
    <w:rsid w:val="005E405A"/>
    <w:rsid w:val="005E435E"/>
    <w:rsid w:val="005E552F"/>
    <w:rsid w:val="005E62B7"/>
    <w:rsid w:val="005E679D"/>
    <w:rsid w:val="005F0FA4"/>
    <w:rsid w:val="005F145B"/>
    <w:rsid w:val="005F158E"/>
    <w:rsid w:val="005F19B0"/>
    <w:rsid w:val="005F22CC"/>
    <w:rsid w:val="005F230C"/>
    <w:rsid w:val="005F2CF0"/>
    <w:rsid w:val="005F30BF"/>
    <w:rsid w:val="005F33D8"/>
    <w:rsid w:val="005F3422"/>
    <w:rsid w:val="005F3C34"/>
    <w:rsid w:val="005F4173"/>
    <w:rsid w:val="005F4419"/>
    <w:rsid w:val="005F4AC6"/>
    <w:rsid w:val="005F4D8D"/>
    <w:rsid w:val="005F5BEF"/>
    <w:rsid w:val="005F76FC"/>
    <w:rsid w:val="005F7830"/>
    <w:rsid w:val="0060023B"/>
    <w:rsid w:val="00600A11"/>
    <w:rsid w:val="006018E8"/>
    <w:rsid w:val="0060226C"/>
    <w:rsid w:val="00602343"/>
    <w:rsid w:val="006024B8"/>
    <w:rsid w:val="00602853"/>
    <w:rsid w:val="00602D6B"/>
    <w:rsid w:val="0060339A"/>
    <w:rsid w:val="006035BD"/>
    <w:rsid w:val="00603670"/>
    <w:rsid w:val="006036A9"/>
    <w:rsid w:val="00603904"/>
    <w:rsid w:val="00604F75"/>
    <w:rsid w:val="00604FC1"/>
    <w:rsid w:val="00606AE9"/>
    <w:rsid w:val="00606D9A"/>
    <w:rsid w:val="00607098"/>
    <w:rsid w:val="00607B27"/>
    <w:rsid w:val="00607F76"/>
    <w:rsid w:val="006105DB"/>
    <w:rsid w:val="00610E31"/>
    <w:rsid w:val="00611F84"/>
    <w:rsid w:val="0061257C"/>
    <w:rsid w:val="00612968"/>
    <w:rsid w:val="00612C44"/>
    <w:rsid w:val="00612F66"/>
    <w:rsid w:val="00613880"/>
    <w:rsid w:val="00613BD9"/>
    <w:rsid w:val="00613C7C"/>
    <w:rsid w:val="00614682"/>
    <w:rsid w:val="006158C4"/>
    <w:rsid w:val="00615A3A"/>
    <w:rsid w:val="00616BE7"/>
    <w:rsid w:val="00616F77"/>
    <w:rsid w:val="006175F9"/>
    <w:rsid w:val="0061761D"/>
    <w:rsid w:val="006179F5"/>
    <w:rsid w:val="00617C79"/>
    <w:rsid w:val="006205C6"/>
    <w:rsid w:val="00621079"/>
    <w:rsid w:val="006214FF"/>
    <w:rsid w:val="00621971"/>
    <w:rsid w:val="00621C59"/>
    <w:rsid w:val="0062285A"/>
    <w:rsid w:val="0062289B"/>
    <w:rsid w:val="00622A06"/>
    <w:rsid w:val="00622EBD"/>
    <w:rsid w:val="00623A8F"/>
    <w:rsid w:val="00624CD6"/>
    <w:rsid w:val="006252C5"/>
    <w:rsid w:val="0062571E"/>
    <w:rsid w:val="00626B53"/>
    <w:rsid w:val="00626EC1"/>
    <w:rsid w:val="0062724A"/>
    <w:rsid w:val="0062727A"/>
    <w:rsid w:val="00627293"/>
    <w:rsid w:val="006273A8"/>
    <w:rsid w:val="006273EA"/>
    <w:rsid w:val="00630679"/>
    <w:rsid w:val="00630768"/>
    <w:rsid w:val="0063085C"/>
    <w:rsid w:val="006323B1"/>
    <w:rsid w:val="00632873"/>
    <w:rsid w:val="00632D3C"/>
    <w:rsid w:val="00632EF9"/>
    <w:rsid w:val="006333A1"/>
    <w:rsid w:val="00634435"/>
    <w:rsid w:val="00634592"/>
    <w:rsid w:val="006347B7"/>
    <w:rsid w:val="00636367"/>
    <w:rsid w:val="00636853"/>
    <w:rsid w:val="00637A8E"/>
    <w:rsid w:val="0064001E"/>
    <w:rsid w:val="00640122"/>
    <w:rsid w:val="00640E8D"/>
    <w:rsid w:val="00640EA6"/>
    <w:rsid w:val="00640EFE"/>
    <w:rsid w:val="00641020"/>
    <w:rsid w:val="00643219"/>
    <w:rsid w:val="00644162"/>
    <w:rsid w:val="00645BC9"/>
    <w:rsid w:val="00646CC0"/>
    <w:rsid w:val="00647052"/>
    <w:rsid w:val="0064729B"/>
    <w:rsid w:val="00647867"/>
    <w:rsid w:val="006478BF"/>
    <w:rsid w:val="00647EE6"/>
    <w:rsid w:val="006502EC"/>
    <w:rsid w:val="0065105F"/>
    <w:rsid w:val="006512B5"/>
    <w:rsid w:val="00652364"/>
    <w:rsid w:val="00652632"/>
    <w:rsid w:val="00653696"/>
    <w:rsid w:val="006537E2"/>
    <w:rsid w:val="00653AC5"/>
    <w:rsid w:val="00653DA1"/>
    <w:rsid w:val="006543F9"/>
    <w:rsid w:val="00654549"/>
    <w:rsid w:val="0065464E"/>
    <w:rsid w:val="00655576"/>
    <w:rsid w:val="0065622C"/>
    <w:rsid w:val="0065624A"/>
    <w:rsid w:val="00656ABF"/>
    <w:rsid w:val="00657AA4"/>
    <w:rsid w:val="00660327"/>
    <w:rsid w:val="00661E32"/>
    <w:rsid w:val="00661F99"/>
    <w:rsid w:val="0066271C"/>
    <w:rsid w:val="00662C00"/>
    <w:rsid w:val="00663532"/>
    <w:rsid w:val="00664CFC"/>
    <w:rsid w:val="006650E2"/>
    <w:rsid w:val="00665B2C"/>
    <w:rsid w:val="00665E97"/>
    <w:rsid w:val="0066681A"/>
    <w:rsid w:val="00667C5B"/>
    <w:rsid w:val="00667CCE"/>
    <w:rsid w:val="006707B3"/>
    <w:rsid w:val="006714A1"/>
    <w:rsid w:val="00672893"/>
    <w:rsid w:val="00673045"/>
    <w:rsid w:val="00673188"/>
    <w:rsid w:val="00673493"/>
    <w:rsid w:val="00673650"/>
    <w:rsid w:val="00673933"/>
    <w:rsid w:val="00674944"/>
    <w:rsid w:val="00674EDC"/>
    <w:rsid w:val="0067566C"/>
    <w:rsid w:val="00676023"/>
    <w:rsid w:val="00676F65"/>
    <w:rsid w:val="0067737C"/>
    <w:rsid w:val="00677496"/>
    <w:rsid w:val="00677BF7"/>
    <w:rsid w:val="00677CFD"/>
    <w:rsid w:val="00677D29"/>
    <w:rsid w:val="00681139"/>
    <w:rsid w:val="006813A4"/>
    <w:rsid w:val="00681F42"/>
    <w:rsid w:val="00682FDF"/>
    <w:rsid w:val="00683C30"/>
    <w:rsid w:val="00684772"/>
    <w:rsid w:val="00684A24"/>
    <w:rsid w:val="00684F41"/>
    <w:rsid w:val="00685117"/>
    <w:rsid w:val="0068681D"/>
    <w:rsid w:val="00686A92"/>
    <w:rsid w:val="006915A1"/>
    <w:rsid w:val="00691BE0"/>
    <w:rsid w:val="00691D3D"/>
    <w:rsid w:val="006923E0"/>
    <w:rsid w:val="00692B08"/>
    <w:rsid w:val="006933EA"/>
    <w:rsid w:val="006936F7"/>
    <w:rsid w:val="00693A68"/>
    <w:rsid w:val="00693A7F"/>
    <w:rsid w:val="00693FD2"/>
    <w:rsid w:val="00694418"/>
    <w:rsid w:val="006944AF"/>
    <w:rsid w:val="00694542"/>
    <w:rsid w:val="00695DE7"/>
    <w:rsid w:val="00695E24"/>
    <w:rsid w:val="00696458"/>
    <w:rsid w:val="006969DF"/>
    <w:rsid w:val="00696BB6"/>
    <w:rsid w:val="00696CD0"/>
    <w:rsid w:val="00697B69"/>
    <w:rsid w:val="006A06F4"/>
    <w:rsid w:val="006A0BCF"/>
    <w:rsid w:val="006A1019"/>
    <w:rsid w:val="006A13A9"/>
    <w:rsid w:val="006A3300"/>
    <w:rsid w:val="006A3D23"/>
    <w:rsid w:val="006A434A"/>
    <w:rsid w:val="006A43EA"/>
    <w:rsid w:val="006A466A"/>
    <w:rsid w:val="006A46FE"/>
    <w:rsid w:val="006A68EC"/>
    <w:rsid w:val="006A6BAD"/>
    <w:rsid w:val="006A6F30"/>
    <w:rsid w:val="006A7DB9"/>
    <w:rsid w:val="006B0F5A"/>
    <w:rsid w:val="006B2665"/>
    <w:rsid w:val="006B2700"/>
    <w:rsid w:val="006B28B0"/>
    <w:rsid w:val="006B2D0B"/>
    <w:rsid w:val="006B2E2A"/>
    <w:rsid w:val="006B3F68"/>
    <w:rsid w:val="006B42B0"/>
    <w:rsid w:val="006B4359"/>
    <w:rsid w:val="006B449E"/>
    <w:rsid w:val="006B449F"/>
    <w:rsid w:val="006B4A2F"/>
    <w:rsid w:val="006B5B4C"/>
    <w:rsid w:val="006B5B6A"/>
    <w:rsid w:val="006B6A19"/>
    <w:rsid w:val="006B6BB9"/>
    <w:rsid w:val="006B7B8E"/>
    <w:rsid w:val="006C02CD"/>
    <w:rsid w:val="006C250B"/>
    <w:rsid w:val="006C3BE8"/>
    <w:rsid w:val="006C3C8E"/>
    <w:rsid w:val="006C680C"/>
    <w:rsid w:val="006C6DD6"/>
    <w:rsid w:val="006C74DE"/>
    <w:rsid w:val="006C7E65"/>
    <w:rsid w:val="006C7EC6"/>
    <w:rsid w:val="006D03BF"/>
    <w:rsid w:val="006D11B1"/>
    <w:rsid w:val="006D1210"/>
    <w:rsid w:val="006D1A10"/>
    <w:rsid w:val="006D2E92"/>
    <w:rsid w:val="006D3691"/>
    <w:rsid w:val="006D3ADC"/>
    <w:rsid w:val="006D3F3C"/>
    <w:rsid w:val="006D4163"/>
    <w:rsid w:val="006D422C"/>
    <w:rsid w:val="006D4295"/>
    <w:rsid w:val="006D69FC"/>
    <w:rsid w:val="006D710B"/>
    <w:rsid w:val="006E0AAC"/>
    <w:rsid w:val="006E0B7E"/>
    <w:rsid w:val="006E104F"/>
    <w:rsid w:val="006E1C9B"/>
    <w:rsid w:val="006E217A"/>
    <w:rsid w:val="006E2201"/>
    <w:rsid w:val="006E419C"/>
    <w:rsid w:val="006E4624"/>
    <w:rsid w:val="006E51E9"/>
    <w:rsid w:val="006E5264"/>
    <w:rsid w:val="006E5D89"/>
    <w:rsid w:val="006E67FC"/>
    <w:rsid w:val="006E6F8B"/>
    <w:rsid w:val="006E7335"/>
    <w:rsid w:val="006E73EF"/>
    <w:rsid w:val="006E7CC4"/>
    <w:rsid w:val="006F0270"/>
    <w:rsid w:val="006F093C"/>
    <w:rsid w:val="006F0A65"/>
    <w:rsid w:val="006F0E92"/>
    <w:rsid w:val="006F12FF"/>
    <w:rsid w:val="006F1652"/>
    <w:rsid w:val="006F188E"/>
    <w:rsid w:val="006F1FEF"/>
    <w:rsid w:val="006F37B5"/>
    <w:rsid w:val="006F3ACF"/>
    <w:rsid w:val="006F4780"/>
    <w:rsid w:val="006F5AB3"/>
    <w:rsid w:val="006F6212"/>
    <w:rsid w:val="006F75BB"/>
    <w:rsid w:val="006F75D9"/>
    <w:rsid w:val="006F7F21"/>
    <w:rsid w:val="007007A4"/>
    <w:rsid w:val="00700CE5"/>
    <w:rsid w:val="00700DFC"/>
    <w:rsid w:val="00701065"/>
    <w:rsid w:val="0070116A"/>
    <w:rsid w:val="00701876"/>
    <w:rsid w:val="007027FB"/>
    <w:rsid w:val="007064C8"/>
    <w:rsid w:val="0070675B"/>
    <w:rsid w:val="007071C2"/>
    <w:rsid w:val="00707C5D"/>
    <w:rsid w:val="0071178A"/>
    <w:rsid w:val="0071232B"/>
    <w:rsid w:val="00712375"/>
    <w:rsid w:val="007126BE"/>
    <w:rsid w:val="00713C2E"/>
    <w:rsid w:val="007142D7"/>
    <w:rsid w:val="007161B2"/>
    <w:rsid w:val="00716681"/>
    <w:rsid w:val="00716775"/>
    <w:rsid w:val="00716A11"/>
    <w:rsid w:val="00716E22"/>
    <w:rsid w:val="00716F1F"/>
    <w:rsid w:val="00717762"/>
    <w:rsid w:val="0071798F"/>
    <w:rsid w:val="00721137"/>
    <w:rsid w:val="007212BF"/>
    <w:rsid w:val="007213E5"/>
    <w:rsid w:val="00721A89"/>
    <w:rsid w:val="00721D09"/>
    <w:rsid w:val="00721DF6"/>
    <w:rsid w:val="00722317"/>
    <w:rsid w:val="007228EA"/>
    <w:rsid w:val="0072308E"/>
    <w:rsid w:val="00723EDC"/>
    <w:rsid w:val="00724567"/>
    <w:rsid w:val="007248A0"/>
    <w:rsid w:val="00724D75"/>
    <w:rsid w:val="007250D7"/>
    <w:rsid w:val="00725696"/>
    <w:rsid w:val="00725AB1"/>
    <w:rsid w:val="00727427"/>
    <w:rsid w:val="00730017"/>
    <w:rsid w:val="007304AE"/>
    <w:rsid w:val="00730B02"/>
    <w:rsid w:val="00730E9E"/>
    <w:rsid w:val="007316C4"/>
    <w:rsid w:val="00731BB2"/>
    <w:rsid w:val="00732227"/>
    <w:rsid w:val="00732B5D"/>
    <w:rsid w:val="00733B7B"/>
    <w:rsid w:val="00733D37"/>
    <w:rsid w:val="00734B1B"/>
    <w:rsid w:val="00735264"/>
    <w:rsid w:val="007355ED"/>
    <w:rsid w:val="007360D7"/>
    <w:rsid w:val="0073628D"/>
    <w:rsid w:val="0073702B"/>
    <w:rsid w:val="00737267"/>
    <w:rsid w:val="00737DA6"/>
    <w:rsid w:val="007404D0"/>
    <w:rsid w:val="007427DE"/>
    <w:rsid w:val="007434A8"/>
    <w:rsid w:val="00744A15"/>
    <w:rsid w:val="00744B1A"/>
    <w:rsid w:val="00745102"/>
    <w:rsid w:val="007455D8"/>
    <w:rsid w:val="00745A4D"/>
    <w:rsid w:val="00750A9A"/>
    <w:rsid w:val="00750BAA"/>
    <w:rsid w:val="00751104"/>
    <w:rsid w:val="00751214"/>
    <w:rsid w:val="007512D3"/>
    <w:rsid w:val="00751554"/>
    <w:rsid w:val="00751BF4"/>
    <w:rsid w:val="00752BEB"/>
    <w:rsid w:val="00753FBE"/>
    <w:rsid w:val="0075408F"/>
    <w:rsid w:val="00754199"/>
    <w:rsid w:val="007556F6"/>
    <w:rsid w:val="00756AFB"/>
    <w:rsid w:val="00756D17"/>
    <w:rsid w:val="007570DA"/>
    <w:rsid w:val="0076081A"/>
    <w:rsid w:val="00761755"/>
    <w:rsid w:val="00761FE2"/>
    <w:rsid w:val="00762660"/>
    <w:rsid w:val="00762D65"/>
    <w:rsid w:val="00762DB7"/>
    <w:rsid w:val="00762E58"/>
    <w:rsid w:val="00763278"/>
    <w:rsid w:val="007639CE"/>
    <w:rsid w:val="00764351"/>
    <w:rsid w:val="0076469E"/>
    <w:rsid w:val="0076479A"/>
    <w:rsid w:val="00764B39"/>
    <w:rsid w:val="00765885"/>
    <w:rsid w:val="007666B3"/>
    <w:rsid w:val="00766A63"/>
    <w:rsid w:val="007674E2"/>
    <w:rsid w:val="007716B0"/>
    <w:rsid w:val="00771C03"/>
    <w:rsid w:val="00772072"/>
    <w:rsid w:val="007724D8"/>
    <w:rsid w:val="007725E8"/>
    <w:rsid w:val="0077310B"/>
    <w:rsid w:val="0077368B"/>
    <w:rsid w:val="00773E1A"/>
    <w:rsid w:val="00774B52"/>
    <w:rsid w:val="00775507"/>
    <w:rsid w:val="00776AD4"/>
    <w:rsid w:val="00780C28"/>
    <w:rsid w:val="0078143D"/>
    <w:rsid w:val="00781544"/>
    <w:rsid w:val="007838C1"/>
    <w:rsid w:val="00783F87"/>
    <w:rsid w:val="00784109"/>
    <w:rsid w:val="00784448"/>
    <w:rsid w:val="00784642"/>
    <w:rsid w:val="00785366"/>
    <w:rsid w:val="007862B7"/>
    <w:rsid w:val="00786995"/>
    <w:rsid w:val="00787085"/>
    <w:rsid w:val="0079081F"/>
    <w:rsid w:val="007908C7"/>
    <w:rsid w:val="00790DE5"/>
    <w:rsid w:val="007928C7"/>
    <w:rsid w:val="00792904"/>
    <w:rsid w:val="007931B5"/>
    <w:rsid w:val="00793264"/>
    <w:rsid w:val="007942BA"/>
    <w:rsid w:val="007951C7"/>
    <w:rsid w:val="00795DDA"/>
    <w:rsid w:val="00796CDC"/>
    <w:rsid w:val="00796E7B"/>
    <w:rsid w:val="007970BD"/>
    <w:rsid w:val="00797239"/>
    <w:rsid w:val="007973FF"/>
    <w:rsid w:val="00797403"/>
    <w:rsid w:val="0079767B"/>
    <w:rsid w:val="00797746"/>
    <w:rsid w:val="00797DD4"/>
    <w:rsid w:val="00797F13"/>
    <w:rsid w:val="007A0CF4"/>
    <w:rsid w:val="007A0E8E"/>
    <w:rsid w:val="007A12E5"/>
    <w:rsid w:val="007A2866"/>
    <w:rsid w:val="007A2A4C"/>
    <w:rsid w:val="007A32A9"/>
    <w:rsid w:val="007A408C"/>
    <w:rsid w:val="007A408F"/>
    <w:rsid w:val="007A4746"/>
    <w:rsid w:val="007A49CC"/>
    <w:rsid w:val="007A4AAF"/>
    <w:rsid w:val="007A56E3"/>
    <w:rsid w:val="007A5B15"/>
    <w:rsid w:val="007A5D6B"/>
    <w:rsid w:val="007A6992"/>
    <w:rsid w:val="007A72A2"/>
    <w:rsid w:val="007A75B1"/>
    <w:rsid w:val="007B02AE"/>
    <w:rsid w:val="007B1379"/>
    <w:rsid w:val="007B1434"/>
    <w:rsid w:val="007B2A8D"/>
    <w:rsid w:val="007B2E0B"/>
    <w:rsid w:val="007B3281"/>
    <w:rsid w:val="007B3479"/>
    <w:rsid w:val="007B38DD"/>
    <w:rsid w:val="007B523E"/>
    <w:rsid w:val="007B5707"/>
    <w:rsid w:val="007B58F9"/>
    <w:rsid w:val="007B70DC"/>
    <w:rsid w:val="007B7239"/>
    <w:rsid w:val="007B771F"/>
    <w:rsid w:val="007C0186"/>
    <w:rsid w:val="007C049A"/>
    <w:rsid w:val="007C0DEB"/>
    <w:rsid w:val="007C24BD"/>
    <w:rsid w:val="007C2950"/>
    <w:rsid w:val="007C429D"/>
    <w:rsid w:val="007C62B3"/>
    <w:rsid w:val="007C68ED"/>
    <w:rsid w:val="007C695D"/>
    <w:rsid w:val="007C7BEA"/>
    <w:rsid w:val="007D0201"/>
    <w:rsid w:val="007D0FB8"/>
    <w:rsid w:val="007D1631"/>
    <w:rsid w:val="007D1B09"/>
    <w:rsid w:val="007D2367"/>
    <w:rsid w:val="007D2B1C"/>
    <w:rsid w:val="007D2E3B"/>
    <w:rsid w:val="007D37D4"/>
    <w:rsid w:val="007D3821"/>
    <w:rsid w:val="007D5D4A"/>
    <w:rsid w:val="007D643B"/>
    <w:rsid w:val="007D6E8E"/>
    <w:rsid w:val="007D74F3"/>
    <w:rsid w:val="007D7563"/>
    <w:rsid w:val="007E013A"/>
    <w:rsid w:val="007E0541"/>
    <w:rsid w:val="007E0F46"/>
    <w:rsid w:val="007E1CE9"/>
    <w:rsid w:val="007E1CED"/>
    <w:rsid w:val="007E20E9"/>
    <w:rsid w:val="007E29E3"/>
    <w:rsid w:val="007E3153"/>
    <w:rsid w:val="007E3814"/>
    <w:rsid w:val="007E3920"/>
    <w:rsid w:val="007E4712"/>
    <w:rsid w:val="007E5AF0"/>
    <w:rsid w:val="007E65C8"/>
    <w:rsid w:val="007E6F31"/>
    <w:rsid w:val="007E6F60"/>
    <w:rsid w:val="007E7AE7"/>
    <w:rsid w:val="007F04C5"/>
    <w:rsid w:val="007F1585"/>
    <w:rsid w:val="007F16BE"/>
    <w:rsid w:val="007F1C26"/>
    <w:rsid w:val="007F1CDB"/>
    <w:rsid w:val="007F1F30"/>
    <w:rsid w:val="007F3977"/>
    <w:rsid w:val="007F3E00"/>
    <w:rsid w:val="007F432A"/>
    <w:rsid w:val="007F5C65"/>
    <w:rsid w:val="007F5C72"/>
    <w:rsid w:val="007F61A7"/>
    <w:rsid w:val="007F61CE"/>
    <w:rsid w:val="008009B9"/>
    <w:rsid w:val="00801664"/>
    <w:rsid w:val="008029DF"/>
    <w:rsid w:val="008038BF"/>
    <w:rsid w:val="00804A1F"/>
    <w:rsid w:val="00804E73"/>
    <w:rsid w:val="0080505D"/>
    <w:rsid w:val="00805F01"/>
    <w:rsid w:val="00806ECD"/>
    <w:rsid w:val="00807C8F"/>
    <w:rsid w:val="00807C94"/>
    <w:rsid w:val="00807DB9"/>
    <w:rsid w:val="00810A98"/>
    <w:rsid w:val="008126AA"/>
    <w:rsid w:val="00812C58"/>
    <w:rsid w:val="0081343A"/>
    <w:rsid w:val="0081358F"/>
    <w:rsid w:val="008150A1"/>
    <w:rsid w:val="00815E4D"/>
    <w:rsid w:val="00816C1A"/>
    <w:rsid w:val="008173DD"/>
    <w:rsid w:val="00817D3F"/>
    <w:rsid w:val="00817E3C"/>
    <w:rsid w:val="00820D89"/>
    <w:rsid w:val="008214E4"/>
    <w:rsid w:val="00821A85"/>
    <w:rsid w:val="00821C16"/>
    <w:rsid w:val="00821D06"/>
    <w:rsid w:val="00821D8D"/>
    <w:rsid w:val="00822CAD"/>
    <w:rsid w:val="00822CC1"/>
    <w:rsid w:val="00822D9E"/>
    <w:rsid w:val="00822E43"/>
    <w:rsid w:val="00823301"/>
    <w:rsid w:val="0082444D"/>
    <w:rsid w:val="00824714"/>
    <w:rsid w:val="00824EF6"/>
    <w:rsid w:val="0082527F"/>
    <w:rsid w:val="00825E8D"/>
    <w:rsid w:val="00826714"/>
    <w:rsid w:val="00826B8B"/>
    <w:rsid w:val="00826F89"/>
    <w:rsid w:val="0083168C"/>
    <w:rsid w:val="00831B21"/>
    <w:rsid w:val="0083236D"/>
    <w:rsid w:val="008329B8"/>
    <w:rsid w:val="00833FFE"/>
    <w:rsid w:val="00834135"/>
    <w:rsid w:val="00834AC4"/>
    <w:rsid w:val="00835A22"/>
    <w:rsid w:val="00836B49"/>
    <w:rsid w:val="00836FBC"/>
    <w:rsid w:val="0083721B"/>
    <w:rsid w:val="00837921"/>
    <w:rsid w:val="00840E64"/>
    <w:rsid w:val="00841432"/>
    <w:rsid w:val="00841CB5"/>
    <w:rsid w:val="00845F7F"/>
    <w:rsid w:val="00846502"/>
    <w:rsid w:val="008470F9"/>
    <w:rsid w:val="008477DA"/>
    <w:rsid w:val="00847B9F"/>
    <w:rsid w:val="0085039E"/>
    <w:rsid w:val="00850691"/>
    <w:rsid w:val="008509BA"/>
    <w:rsid w:val="00850FBB"/>
    <w:rsid w:val="00851058"/>
    <w:rsid w:val="00851D60"/>
    <w:rsid w:val="0085209D"/>
    <w:rsid w:val="00852651"/>
    <w:rsid w:val="0085270B"/>
    <w:rsid w:val="00852D10"/>
    <w:rsid w:val="00853972"/>
    <w:rsid w:val="00853B66"/>
    <w:rsid w:val="00853C64"/>
    <w:rsid w:val="00853D50"/>
    <w:rsid w:val="008544F1"/>
    <w:rsid w:val="008547CA"/>
    <w:rsid w:val="00854839"/>
    <w:rsid w:val="00854B75"/>
    <w:rsid w:val="008550C4"/>
    <w:rsid w:val="00855A5E"/>
    <w:rsid w:val="00855DDC"/>
    <w:rsid w:val="0085632C"/>
    <w:rsid w:val="008564A1"/>
    <w:rsid w:val="00857CEA"/>
    <w:rsid w:val="00860EB8"/>
    <w:rsid w:val="00861A54"/>
    <w:rsid w:val="008623B2"/>
    <w:rsid w:val="00862B6B"/>
    <w:rsid w:val="008639B2"/>
    <w:rsid w:val="00863BE2"/>
    <w:rsid w:val="00863E45"/>
    <w:rsid w:val="00864051"/>
    <w:rsid w:val="008649CE"/>
    <w:rsid w:val="00865C03"/>
    <w:rsid w:val="00866615"/>
    <w:rsid w:val="00866E49"/>
    <w:rsid w:val="00867421"/>
    <w:rsid w:val="008674AF"/>
    <w:rsid w:val="008675E7"/>
    <w:rsid w:val="0086797D"/>
    <w:rsid w:val="00870156"/>
    <w:rsid w:val="008716CE"/>
    <w:rsid w:val="00872AC7"/>
    <w:rsid w:val="00873130"/>
    <w:rsid w:val="0087313F"/>
    <w:rsid w:val="008746A1"/>
    <w:rsid w:val="008746E5"/>
    <w:rsid w:val="008748AE"/>
    <w:rsid w:val="00874FC9"/>
    <w:rsid w:val="008750AD"/>
    <w:rsid w:val="00875ADB"/>
    <w:rsid w:val="00876086"/>
    <w:rsid w:val="008768D6"/>
    <w:rsid w:val="0087690B"/>
    <w:rsid w:val="00880BAA"/>
    <w:rsid w:val="008820B1"/>
    <w:rsid w:val="0088223B"/>
    <w:rsid w:val="00883197"/>
    <w:rsid w:val="00884C17"/>
    <w:rsid w:val="008858C8"/>
    <w:rsid w:val="00885BE9"/>
    <w:rsid w:val="00885FA1"/>
    <w:rsid w:val="00886226"/>
    <w:rsid w:val="00886C15"/>
    <w:rsid w:val="008873D3"/>
    <w:rsid w:val="00887B34"/>
    <w:rsid w:val="00890531"/>
    <w:rsid w:val="0089096F"/>
    <w:rsid w:val="008909F1"/>
    <w:rsid w:val="0089144A"/>
    <w:rsid w:val="00891501"/>
    <w:rsid w:val="00891E62"/>
    <w:rsid w:val="00892034"/>
    <w:rsid w:val="008928A5"/>
    <w:rsid w:val="00892E93"/>
    <w:rsid w:val="00892FF4"/>
    <w:rsid w:val="00894130"/>
    <w:rsid w:val="00894645"/>
    <w:rsid w:val="00894D09"/>
    <w:rsid w:val="008953C2"/>
    <w:rsid w:val="008966DE"/>
    <w:rsid w:val="00896CA5"/>
    <w:rsid w:val="0089739B"/>
    <w:rsid w:val="00897793"/>
    <w:rsid w:val="008A040C"/>
    <w:rsid w:val="008A1702"/>
    <w:rsid w:val="008A26FF"/>
    <w:rsid w:val="008A274D"/>
    <w:rsid w:val="008A3D45"/>
    <w:rsid w:val="008A4C8F"/>
    <w:rsid w:val="008A514D"/>
    <w:rsid w:val="008A559A"/>
    <w:rsid w:val="008A6FA1"/>
    <w:rsid w:val="008A755F"/>
    <w:rsid w:val="008A765B"/>
    <w:rsid w:val="008B0508"/>
    <w:rsid w:val="008B08B2"/>
    <w:rsid w:val="008B1A69"/>
    <w:rsid w:val="008B2486"/>
    <w:rsid w:val="008B30DC"/>
    <w:rsid w:val="008B38FE"/>
    <w:rsid w:val="008B4300"/>
    <w:rsid w:val="008B47C3"/>
    <w:rsid w:val="008B47DC"/>
    <w:rsid w:val="008B4C4A"/>
    <w:rsid w:val="008B50C0"/>
    <w:rsid w:val="008B5228"/>
    <w:rsid w:val="008B65A1"/>
    <w:rsid w:val="008B6F7C"/>
    <w:rsid w:val="008B788F"/>
    <w:rsid w:val="008B7B9F"/>
    <w:rsid w:val="008C0594"/>
    <w:rsid w:val="008C12F8"/>
    <w:rsid w:val="008C14E2"/>
    <w:rsid w:val="008C197E"/>
    <w:rsid w:val="008C1C9D"/>
    <w:rsid w:val="008C236A"/>
    <w:rsid w:val="008C29C0"/>
    <w:rsid w:val="008C3425"/>
    <w:rsid w:val="008C3BB1"/>
    <w:rsid w:val="008C3E5F"/>
    <w:rsid w:val="008C3FE7"/>
    <w:rsid w:val="008C542C"/>
    <w:rsid w:val="008C5510"/>
    <w:rsid w:val="008C55F9"/>
    <w:rsid w:val="008C6E5D"/>
    <w:rsid w:val="008C7071"/>
    <w:rsid w:val="008C7097"/>
    <w:rsid w:val="008C7343"/>
    <w:rsid w:val="008C76D0"/>
    <w:rsid w:val="008D0A85"/>
    <w:rsid w:val="008D18D2"/>
    <w:rsid w:val="008D2382"/>
    <w:rsid w:val="008D30AF"/>
    <w:rsid w:val="008D401E"/>
    <w:rsid w:val="008D6F5A"/>
    <w:rsid w:val="008D79CF"/>
    <w:rsid w:val="008D7BB8"/>
    <w:rsid w:val="008D7C51"/>
    <w:rsid w:val="008E0030"/>
    <w:rsid w:val="008E06BF"/>
    <w:rsid w:val="008E13A3"/>
    <w:rsid w:val="008E143A"/>
    <w:rsid w:val="008E1950"/>
    <w:rsid w:val="008E24AD"/>
    <w:rsid w:val="008E25A3"/>
    <w:rsid w:val="008E3010"/>
    <w:rsid w:val="008E5EF9"/>
    <w:rsid w:val="008E616C"/>
    <w:rsid w:val="008E703D"/>
    <w:rsid w:val="008E70A6"/>
    <w:rsid w:val="008E7127"/>
    <w:rsid w:val="008E7C6C"/>
    <w:rsid w:val="008F09A8"/>
    <w:rsid w:val="008F2384"/>
    <w:rsid w:val="008F2C5C"/>
    <w:rsid w:val="008F306B"/>
    <w:rsid w:val="008F3138"/>
    <w:rsid w:val="008F31BA"/>
    <w:rsid w:val="008F3314"/>
    <w:rsid w:val="008F4347"/>
    <w:rsid w:val="008F4BC5"/>
    <w:rsid w:val="008F5383"/>
    <w:rsid w:val="008F54DC"/>
    <w:rsid w:val="008F5664"/>
    <w:rsid w:val="008F6FBB"/>
    <w:rsid w:val="008F7494"/>
    <w:rsid w:val="008F7512"/>
    <w:rsid w:val="008F75F3"/>
    <w:rsid w:val="009006DF"/>
    <w:rsid w:val="00900BBB"/>
    <w:rsid w:val="0090135E"/>
    <w:rsid w:val="009019D0"/>
    <w:rsid w:val="0090219F"/>
    <w:rsid w:val="00902A9D"/>
    <w:rsid w:val="0090392D"/>
    <w:rsid w:val="0090399E"/>
    <w:rsid w:val="00904209"/>
    <w:rsid w:val="009045B2"/>
    <w:rsid w:val="00904E99"/>
    <w:rsid w:val="00905704"/>
    <w:rsid w:val="009064F5"/>
    <w:rsid w:val="009069DF"/>
    <w:rsid w:val="0090709F"/>
    <w:rsid w:val="009071FC"/>
    <w:rsid w:val="0090768E"/>
    <w:rsid w:val="0091093A"/>
    <w:rsid w:val="009110EC"/>
    <w:rsid w:val="00911D05"/>
    <w:rsid w:val="00912CE3"/>
    <w:rsid w:val="00912D49"/>
    <w:rsid w:val="00912DF2"/>
    <w:rsid w:val="00913175"/>
    <w:rsid w:val="0091376C"/>
    <w:rsid w:val="00915798"/>
    <w:rsid w:val="009158F4"/>
    <w:rsid w:val="00915A1D"/>
    <w:rsid w:val="00915D5D"/>
    <w:rsid w:val="0091624C"/>
    <w:rsid w:val="0091627C"/>
    <w:rsid w:val="009170CF"/>
    <w:rsid w:val="009175D8"/>
    <w:rsid w:val="00917B66"/>
    <w:rsid w:val="00917FD9"/>
    <w:rsid w:val="00920DD1"/>
    <w:rsid w:val="0092139F"/>
    <w:rsid w:val="00921889"/>
    <w:rsid w:val="00921D46"/>
    <w:rsid w:val="0092313C"/>
    <w:rsid w:val="00923ED5"/>
    <w:rsid w:val="00923F56"/>
    <w:rsid w:val="009249DD"/>
    <w:rsid w:val="00924B2F"/>
    <w:rsid w:val="0092679C"/>
    <w:rsid w:val="0092715C"/>
    <w:rsid w:val="009273B1"/>
    <w:rsid w:val="00927C1E"/>
    <w:rsid w:val="00930C23"/>
    <w:rsid w:val="0093192C"/>
    <w:rsid w:val="00931F89"/>
    <w:rsid w:val="00931F96"/>
    <w:rsid w:val="00932EA7"/>
    <w:rsid w:val="009340CE"/>
    <w:rsid w:val="009354A2"/>
    <w:rsid w:val="00936188"/>
    <w:rsid w:val="00936A7F"/>
    <w:rsid w:val="0093773F"/>
    <w:rsid w:val="00937C8C"/>
    <w:rsid w:val="00940D46"/>
    <w:rsid w:val="0094105B"/>
    <w:rsid w:val="00941576"/>
    <w:rsid w:val="00941873"/>
    <w:rsid w:val="00941D4B"/>
    <w:rsid w:val="0094269A"/>
    <w:rsid w:val="009427D6"/>
    <w:rsid w:val="009435BD"/>
    <w:rsid w:val="00944037"/>
    <w:rsid w:val="00944AD9"/>
    <w:rsid w:val="00945F03"/>
    <w:rsid w:val="009468B4"/>
    <w:rsid w:val="009500DC"/>
    <w:rsid w:val="00950232"/>
    <w:rsid w:val="00950398"/>
    <w:rsid w:val="009503A5"/>
    <w:rsid w:val="00950744"/>
    <w:rsid w:val="00951371"/>
    <w:rsid w:val="009518AF"/>
    <w:rsid w:val="00951A7F"/>
    <w:rsid w:val="00952390"/>
    <w:rsid w:val="0095299D"/>
    <w:rsid w:val="00952EE1"/>
    <w:rsid w:val="009530D0"/>
    <w:rsid w:val="00955AEE"/>
    <w:rsid w:val="00955D19"/>
    <w:rsid w:val="0095765F"/>
    <w:rsid w:val="009579D4"/>
    <w:rsid w:val="00957CEC"/>
    <w:rsid w:val="0096172B"/>
    <w:rsid w:val="00961EC1"/>
    <w:rsid w:val="00963EC0"/>
    <w:rsid w:val="00965815"/>
    <w:rsid w:val="00965AC1"/>
    <w:rsid w:val="00966E1A"/>
    <w:rsid w:val="00967553"/>
    <w:rsid w:val="009707E4"/>
    <w:rsid w:val="0097097C"/>
    <w:rsid w:val="00970EE8"/>
    <w:rsid w:val="0097122C"/>
    <w:rsid w:val="00972432"/>
    <w:rsid w:val="00973C35"/>
    <w:rsid w:val="009750F9"/>
    <w:rsid w:val="00975D9C"/>
    <w:rsid w:val="00976FB8"/>
    <w:rsid w:val="00977A6D"/>
    <w:rsid w:val="0098099F"/>
    <w:rsid w:val="00980D4A"/>
    <w:rsid w:val="009811C8"/>
    <w:rsid w:val="00982202"/>
    <w:rsid w:val="0098224B"/>
    <w:rsid w:val="00982729"/>
    <w:rsid w:val="00983B1F"/>
    <w:rsid w:val="00983CD0"/>
    <w:rsid w:val="0098407E"/>
    <w:rsid w:val="0098591B"/>
    <w:rsid w:val="00985A8F"/>
    <w:rsid w:val="00985CC6"/>
    <w:rsid w:val="00986045"/>
    <w:rsid w:val="00986A8C"/>
    <w:rsid w:val="00986AB0"/>
    <w:rsid w:val="00986BA7"/>
    <w:rsid w:val="00986E1B"/>
    <w:rsid w:val="009872C9"/>
    <w:rsid w:val="00987BF6"/>
    <w:rsid w:val="0099055A"/>
    <w:rsid w:val="00991010"/>
    <w:rsid w:val="009915A6"/>
    <w:rsid w:val="0099296D"/>
    <w:rsid w:val="00993D45"/>
    <w:rsid w:val="00993D82"/>
    <w:rsid w:val="00994BA9"/>
    <w:rsid w:val="00994E7E"/>
    <w:rsid w:val="0099503A"/>
    <w:rsid w:val="0099631F"/>
    <w:rsid w:val="00996469"/>
    <w:rsid w:val="009965B0"/>
    <w:rsid w:val="0099682F"/>
    <w:rsid w:val="009974C2"/>
    <w:rsid w:val="009A0680"/>
    <w:rsid w:val="009A1AA3"/>
    <w:rsid w:val="009A3809"/>
    <w:rsid w:val="009A3EF9"/>
    <w:rsid w:val="009A4310"/>
    <w:rsid w:val="009A5633"/>
    <w:rsid w:val="009A5D03"/>
    <w:rsid w:val="009A6597"/>
    <w:rsid w:val="009A7DE6"/>
    <w:rsid w:val="009A7F40"/>
    <w:rsid w:val="009B1899"/>
    <w:rsid w:val="009B1933"/>
    <w:rsid w:val="009B249D"/>
    <w:rsid w:val="009B2659"/>
    <w:rsid w:val="009B2939"/>
    <w:rsid w:val="009B3CBF"/>
    <w:rsid w:val="009B3F23"/>
    <w:rsid w:val="009B5C65"/>
    <w:rsid w:val="009B5FC8"/>
    <w:rsid w:val="009B60E5"/>
    <w:rsid w:val="009B6910"/>
    <w:rsid w:val="009B7244"/>
    <w:rsid w:val="009B773F"/>
    <w:rsid w:val="009B7988"/>
    <w:rsid w:val="009B7A53"/>
    <w:rsid w:val="009B7DAB"/>
    <w:rsid w:val="009B7F1F"/>
    <w:rsid w:val="009B7FC9"/>
    <w:rsid w:val="009B7FE7"/>
    <w:rsid w:val="009C00B9"/>
    <w:rsid w:val="009C0126"/>
    <w:rsid w:val="009C020F"/>
    <w:rsid w:val="009C0F74"/>
    <w:rsid w:val="009C1368"/>
    <w:rsid w:val="009C1435"/>
    <w:rsid w:val="009C1A92"/>
    <w:rsid w:val="009C1D8C"/>
    <w:rsid w:val="009C204D"/>
    <w:rsid w:val="009C2C3B"/>
    <w:rsid w:val="009C443A"/>
    <w:rsid w:val="009C48ED"/>
    <w:rsid w:val="009C4D0A"/>
    <w:rsid w:val="009C5D3F"/>
    <w:rsid w:val="009C6271"/>
    <w:rsid w:val="009C69DD"/>
    <w:rsid w:val="009C6FB8"/>
    <w:rsid w:val="009C76DB"/>
    <w:rsid w:val="009D095C"/>
    <w:rsid w:val="009D0DCF"/>
    <w:rsid w:val="009D10FA"/>
    <w:rsid w:val="009D1EC5"/>
    <w:rsid w:val="009D2BC6"/>
    <w:rsid w:val="009D39E1"/>
    <w:rsid w:val="009D3B45"/>
    <w:rsid w:val="009D40EE"/>
    <w:rsid w:val="009D454E"/>
    <w:rsid w:val="009D4696"/>
    <w:rsid w:val="009D5C19"/>
    <w:rsid w:val="009D65BA"/>
    <w:rsid w:val="009D6A60"/>
    <w:rsid w:val="009D6D06"/>
    <w:rsid w:val="009D6D1B"/>
    <w:rsid w:val="009E0205"/>
    <w:rsid w:val="009E02A2"/>
    <w:rsid w:val="009E1F0C"/>
    <w:rsid w:val="009E24F7"/>
    <w:rsid w:val="009E2661"/>
    <w:rsid w:val="009E3692"/>
    <w:rsid w:val="009E385D"/>
    <w:rsid w:val="009E3F3A"/>
    <w:rsid w:val="009E44D3"/>
    <w:rsid w:val="009E4BEB"/>
    <w:rsid w:val="009E4C97"/>
    <w:rsid w:val="009E6148"/>
    <w:rsid w:val="009E6ADA"/>
    <w:rsid w:val="009E6E46"/>
    <w:rsid w:val="009E6F20"/>
    <w:rsid w:val="009E6F46"/>
    <w:rsid w:val="009E76D2"/>
    <w:rsid w:val="009F02C7"/>
    <w:rsid w:val="009F0317"/>
    <w:rsid w:val="009F0885"/>
    <w:rsid w:val="009F0C5F"/>
    <w:rsid w:val="009F19A6"/>
    <w:rsid w:val="009F2492"/>
    <w:rsid w:val="009F28DA"/>
    <w:rsid w:val="009F39D2"/>
    <w:rsid w:val="009F4352"/>
    <w:rsid w:val="009F4447"/>
    <w:rsid w:val="009F48DF"/>
    <w:rsid w:val="009F6BEF"/>
    <w:rsid w:val="009F7146"/>
    <w:rsid w:val="009F76C1"/>
    <w:rsid w:val="009F79E3"/>
    <w:rsid w:val="009F7A24"/>
    <w:rsid w:val="00A0066B"/>
    <w:rsid w:val="00A00965"/>
    <w:rsid w:val="00A00C79"/>
    <w:rsid w:val="00A00FAC"/>
    <w:rsid w:val="00A0108C"/>
    <w:rsid w:val="00A01ADF"/>
    <w:rsid w:val="00A01E7A"/>
    <w:rsid w:val="00A01EFE"/>
    <w:rsid w:val="00A0249D"/>
    <w:rsid w:val="00A027F1"/>
    <w:rsid w:val="00A047E8"/>
    <w:rsid w:val="00A04927"/>
    <w:rsid w:val="00A049A0"/>
    <w:rsid w:val="00A0528C"/>
    <w:rsid w:val="00A079C8"/>
    <w:rsid w:val="00A07E1C"/>
    <w:rsid w:val="00A07EBB"/>
    <w:rsid w:val="00A10128"/>
    <w:rsid w:val="00A1075B"/>
    <w:rsid w:val="00A10950"/>
    <w:rsid w:val="00A11B24"/>
    <w:rsid w:val="00A12513"/>
    <w:rsid w:val="00A12EF0"/>
    <w:rsid w:val="00A1325A"/>
    <w:rsid w:val="00A13B40"/>
    <w:rsid w:val="00A13D07"/>
    <w:rsid w:val="00A13D60"/>
    <w:rsid w:val="00A13E3D"/>
    <w:rsid w:val="00A141CD"/>
    <w:rsid w:val="00A141E5"/>
    <w:rsid w:val="00A14616"/>
    <w:rsid w:val="00A15438"/>
    <w:rsid w:val="00A16648"/>
    <w:rsid w:val="00A16CA8"/>
    <w:rsid w:val="00A17C5D"/>
    <w:rsid w:val="00A17CF2"/>
    <w:rsid w:val="00A20B79"/>
    <w:rsid w:val="00A20D49"/>
    <w:rsid w:val="00A20ED7"/>
    <w:rsid w:val="00A21270"/>
    <w:rsid w:val="00A21368"/>
    <w:rsid w:val="00A22500"/>
    <w:rsid w:val="00A22E4C"/>
    <w:rsid w:val="00A234E9"/>
    <w:rsid w:val="00A23634"/>
    <w:rsid w:val="00A2377E"/>
    <w:rsid w:val="00A23E9B"/>
    <w:rsid w:val="00A245A3"/>
    <w:rsid w:val="00A24A99"/>
    <w:rsid w:val="00A25588"/>
    <w:rsid w:val="00A26A18"/>
    <w:rsid w:val="00A26D66"/>
    <w:rsid w:val="00A26DB0"/>
    <w:rsid w:val="00A2774F"/>
    <w:rsid w:val="00A27FD0"/>
    <w:rsid w:val="00A30A01"/>
    <w:rsid w:val="00A30CAE"/>
    <w:rsid w:val="00A31809"/>
    <w:rsid w:val="00A31D18"/>
    <w:rsid w:val="00A327FE"/>
    <w:rsid w:val="00A3297D"/>
    <w:rsid w:val="00A32AEA"/>
    <w:rsid w:val="00A336C2"/>
    <w:rsid w:val="00A33916"/>
    <w:rsid w:val="00A33C49"/>
    <w:rsid w:val="00A35099"/>
    <w:rsid w:val="00A35404"/>
    <w:rsid w:val="00A3684E"/>
    <w:rsid w:val="00A3686E"/>
    <w:rsid w:val="00A36936"/>
    <w:rsid w:val="00A37BCB"/>
    <w:rsid w:val="00A40AA0"/>
    <w:rsid w:val="00A4140D"/>
    <w:rsid w:val="00A44DA7"/>
    <w:rsid w:val="00A45685"/>
    <w:rsid w:val="00A45C3A"/>
    <w:rsid w:val="00A473FB"/>
    <w:rsid w:val="00A475DE"/>
    <w:rsid w:val="00A47DFA"/>
    <w:rsid w:val="00A5214F"/>
    <w:rsid w:val="00A52585"/>
    <w:rsid w:val="00A52706"/>
    <w:rsid w:val="00A527F7"/>
    <w:rsid w:val="00A5365D"/>
    <w:rsid w:val="00A544AE"/>
    <w:rsid w:val="00A5549E"/>
    <w:rsid w:val="00A55BDC"/>
    <w:rsid w:val="00A56DB0"/>
    <w:rsid w:val="00A60038"/>
    <w:rsid w:val="00A61229"/>
    <w:rsid w:val="00A61F12"/>
    <w:rsid w:val="00A622E2"/>
    <w:rsid w:val="00A629A1"/>
    <w:rsid w:val="00A63BCD"/>
    <w:rsid w:val="00A64323"/>
    <w:rsid w:val="00A646DF"/>
    <w:rsid w:val="00A64EF0"/>
    <w:rsid w:val="00A64F48"/>
    <w:rsid w:val="00A65F5E"/>
    <w:rsid w:val="00A67886"/>
    <w:rsid w:val="00A67B79"/>
    <w:rsid w:val="00A67E09"/>
    <w:rsid w:val="00A70527"/>
    <w:rsid w:val="00A7058D"/>
    <w:rsid w:val="00A71A52"/>
    <w:rsid w:val="00A71F32"/>
    <w:rsid w:val="00A72D45"/>
    <w:rsid w:val="00A72D46"/>
    <w:rsid w:val="00A73875"/>
    <w:rsid w:val="00A73985"/>
    <w:rsid w:val="00A7399B"/>
    <w:rsid w:val="00A747C0"/>
    <w:rsid w:val="00A74AD6"/>
    <w:rsid w:val="00A74EF2"/>
    <w:rsid w:val="00A755D9"/>
    <w:rsid w:val="00A75CBF"/>
    <w:rsid w:val="00A760BD"/>
    <w:rsid w:val="00A766EC"/>
    <w:rsid w:val="00A76D6F"/>
    <w:rsid w:val="00A771AA"/>
    <w:rsid w:val="00A774D1"/>
    <w:rsid w:val="00A803D1"/>
    <w:rsid w:val="00A80798"/>
    <w:rsid w:val="00A81157"/>
    <w:rsid w:val="00A81482"/>
    <w:rsid w:val="00A81C69"/>
    <w:rsid w:val="00A8306A"/>
    <w:rsid w:val="00A8332F"/>
    <w:rsid w:val="00A83C21"/>
    <w:rsid w:val="00A84755"/>
    <w:rsid w:val="00A84A1B"/>
    <w:rsid w:val="00A85E3A"/>
    <w:rsid w:val="00A86C80"/>
    <w:rsid w:val="00A878E9"/>
    <w:rsid w:val="00A87E59"/>
    <w:rsid w:val="00A904A9"/>
    <w:rsid w:val="00A907A6"/>
    <w:rsid w:val="00A9089E"/>
    <w:rsid w:val="00A92289"/>
    <w:rsid w:val="00A922B3"/>
    <w:rsid w:val="00A92450"/>
    <w:rsid w:val="00A92668"/>
    <w:rsid w:val="00A93006"/>
    <w:rsid w:val="00A935D5"/>
    <w:rsid w:val="00A94875"/>
    <w:rsid w:val="00A94DE3"/>
    <w:rsid w:val="00A9500F"/>
    <w:rsid w:val="00A9520E"/>
    <w:rsid w:val="00A95353"/>
    <w:rsid w:val="00A95483"/>
    <w:rsid w:val="00A955C0"/>
    <w:rsid w:val="00A95DCD"/>
    <w:rsid w:val="00A973E3"/>
    <w:rsid w:val="00AA0AC5"/>
    <w:rsid w:val="00AA0FFB"/>
    <w:rsid w:val="00AA1A0E"/>
    <w:rsid w:val="00AA279C"/>
    <w:rsid w:val="00AA3329"/>
    <w:rsid w:val="00AA4423"/>
    <w:rsid w:val="00AA5231"/>
    <w:rsid w:val="00AA531E"/>
    <w:rsid w:val="00AA57AB"/>
    <w:rsid w:val="00AA5FE4"/>
    <w:rsid w:val="00AA67AD"/>
    <w:rsid w:val="00AA78F2"/>
    <w:rsid w:val="00AA7B26"/>
    <w:rsid w:val="00AB00A8"/>
    <w:rsid w:val="00AB0DFE"/>
    <w:rsid w:val="00AB0FE3"/>
    <w:rsid w:val="00AB36BF"/>
    <w:rsid w:val="00AB3823"/>
    <w:rsid w:val="00AB4397"/>
    <w:rsid w:val="00AB47FE"/>
    <w:rsid w:val="00AB5EC2"/>
    <w:rsid w:val="00AB5F8E"/>
    <w:rsid w:val="00AB5F91"/>
    <w:rsid w:val="00AB62CC"/>
    <w:rsid w:val="00AB64C1"/>
    <w:rsid w:val="00AB69C9"/>
    <w:rsid w:val="00AC0279"/>
    <w:rsid w:val="00AC1BA5"/>
    <w:rsid w:val="00AC29F7"/>
    <w:rsid w:val="00AC372A"/>
    <w:rsid w:val="00AC4E72"/>
    <w:rsid w:val="00AC54AD"/>
    <w:rsid w:val="00AC57F8"/>
    <w:rsid w:val="00AC593E"/>
    <w:rsid w:val="00AC5C24"/>
    <w:rsid w:val="00AC5E1F"/>
    <w:rsid w:val="00AC60F4"/>
    <w:rsid w:val="00AC62A0"/>
    <w:rsid w:val="00AC69D6"/>
    <w:rsid w:val="00AC6CFB"/>
    <w:rsid w:val="00AC777D"/>
    <w:rsid w:val="00AD0DA5"/>
    <w:rsid w:val="00AD0F17"/>
    <w:rsid w:val="00AD14AE"/>
    <w:rsid w:val="00AD16ED"/>
    <w:rsid w:val="00AD1CEB"/>
    <w:rsid w:val="00AD2764"/>
    <w:rsid w:val="00AD2E62"/>
    <w:rsid w:val="00AD313A"/>
    <w:rsid w:val="00AD4552"/>
    <w:rsid w:val="00AD4809"/>
    <w:rsid w:val="00AD5228"/>
    <w:rsid w:val="00AD53CC"/>
    <w:rsid w:val="00AD552C"/>
    <w:rsid w:val="00AD565B"/>
    <w:rsid w:val="00AD5F6E"/>
    <w:rsid w:val="00AD609D"/>
    <w:rsid w:val="00AD6C61"/>
    <w:rsid w:val="00AD700B"/>
    <w:rsid w:val="00AD782A"/>
    <w:rsid w:val="00AD7A91"/>
    <w:rsid w:val="00AE0630"/>
    <w:rsid w:val="00AE0CC8"/>
    <w:rsid w:val="00AE10CC"/>
    <w:rsid w:val="00AE2059"/>
    <w:rsid w:val="00AE26C0"/>
    <w:rsid w:val="00AE2C7A"/>
    <w:rsid w:val="00AE2F6A"/>
    <w:rsid w:val="00AE41CE"/>
    <w:rsid w:val="00AE5EF5"/>
    <w:rsid w:val="00AE6587"/>
    <w:rsid w:val="00AE6AB1"/>
    <w:rsid w:val="00AE6B3D"/>
    <w:rsid w:val="00AE6D74"/>
    <w:rsid w:val="00AE7854"/>
    <w:rsid w:val="00AF0515"/>
    <w:rsid w:val="00AF0926"/>
    <w:rsid w:val="00AF0B4C"/>
    <w:rsid w:val="00AF0CA8"/>
    <w:rsid w:val="00AF0ED3"/>
    <w:rsid w:val="00AF0F51"/>
    <w:rsid w:val="00AF2058"/>
    <w:rsid w:val="00AF20AD"/>
    <w:rsid w:val="00AF2444"/>
    <w:rsid w:val="00AF2913"/>
    <w:rsid w:val="00AF2DBA"/>
    <w:rsid w:val="00AF3B0E"/>
    <w:rsid w:val="00AF3C81"/>
    <w:rsid w:val="00AF461A"/>
    <w:rsid w:val="00AF4A85"/>
    <w:rsid w:val="00AF56D2"/>
    <w:rsid w:val="00AF59F5"/>
    <w:rsid w:val="00AF73E1"/>
    <w:rsid w:val="00AF740C"/>
    <w:rsid w:val="00AF74B3"/>
    <w:rsid w:val="00AF756B"/>
    <w:rsid w:val="00AF7682"/>
    <w:rsid w:val="00AF792A"/>
    <w:rsid w:val="00AF797D"/>
    <w:rsid w:val="00AF7D3F"/>
    <w:rsid w:val="00B001B9"/>
    <w:rsid w:val="00B00440"/>
    <w:rsid w:val="00B00545"/>
    <w:rsid w:val="00B013CF"/>
    <w:rsid w:val="00B0187E"/>
    <w:rsid w:val="00B01882"/>
    <w:rsid w:val="00B01EFC"/>
    <w:rsid w:val="00B01F4C"/>
    <w:rsid w:val="00B02220"/>
    <w:rsid w:val="00B024E0"/>
    <w:rsid w:val="00B02ED8"/>
    <w:rsid w:val="00B02F11"/>
    <w:rsid w:val="00B02F7C"/>
    <w:rsid w:val="00B03DD6"/>
    <w:rsid w:val="00B050FC"/>
    <w:rsid w:val="00B05ABB"/>
    <w:rsid w:val="00B06E79"/>
    <w:rsid w:val="00B072BF"/>
    <w:rsid w:val="00B07D19"/>
    <w:rsid w:val="00B07E1C"/>
    <w:rsid w:val="00B10361"/>
    <w:rsid w:val="00B1041B"/>
    <w:rsid w:val="00B11B61"/>
    <w:rsid w:val="00B12DE9"/>
    <w:rsid w:val="00B1339D"/>
    <w:rsid w:val="00B13492"/>
    <w:rsid w:val="00B1428F"/>
    <w:rsid w:val="00B14E2E"/>
    <w:rsid w:val="00B1631C"/>
    <w:rsid w:val="00B1654F"/>
    <w:rsid w:val="00B1781B"/>
    <w:rsid w:val="00B21DA2"/>
    <w:rsid w:val="00B21DB7"/>
    <w:rsid w:val="00B24E11"/>
    <w:rsid w:val="00B25658"/>
    <w:rsid w:val="00B25883"/>
    <w:rsid w:val="00B25DCB"/>
    <w:rsid w:val="00B2625A"/>
    <w:rsid w:val="00B26B62"/>
    <w:rsid w:val="00B27681"/>
    <w:rsid w:val="00B27ACA"/>
    <w:rsid w:val="00B31A7F"/>
    <w:rsid w:val="00B31E22"/>
    <w:rsid w:val="00B31FC2"/>
    <w:rsid w:val="00B33593"/>
    <w:rsid w:val="00B34BED"/>
    <w:rsid w:val="00B36BB8"/>
    <w:rsid w:val="00B36E80"/>
    <w:rsid w:val="00B3706B"/>
    <w:rsid w:val="00B40479"/>
    <w:rsid w:val="00B4101A"/>
    <w:rsid w:val="00B42007"/>
    <w:rsid w:val="00B43074"/>
    <w:rsid w:val="00B438A4"/>
    <w:rsid w:val="00B43E2D"/>
    <w:rsid w:val="00B442B5"/>
    <w:rsid w:val="00B4466C"/>
    <w:rsid w:val="00B44680"/>
    <w:rsid w:val="00B44C56"/>
    <w:rsid w:val="00B450F8"/>
    <w:rsid w:val="00B456D0"/>
    <w:rsid w:val="00B4596A"/>
    <w:rsid w:val="00B460F9"/>
    <w:rsid w:val="00B4616B"/>
    <w:rsid w:val="00B467CB"/>
    <w:rsid w:val="00B47136"/>
    <w:rsid w:val="00B471CC"/>
    <w:rsid w:val="00B47865"/>
    <w:rsid w:val="00B47B0F"/>
    <w:rsid w:val="00B47B6C"/>
    <w:rsid w:val="00B47C97"/>
    <w:rsid w:val="00B50170"/>
    <w:rsid w:val="00B50580"/>
    <w:rsid w:val="00B50D6D"/>
    <w:rsid w:val="00B51A4B"/>
    <w:rsid w:val="00B51D80"/>
    <w:rsid w:val="00B51E3E"/>
    <w:rsid w:val="00B51F85"/>
    <w:rsid w:val="00B536AE"/>
    <w:rsid w:val="00B54761"/>
    <w:rsid w:val="00B550BF"/>
    <w:rsid w:val="00B559E0"/>
    <w:rsid w:val="00B55FDE"/>
    <w:rsid w:val="00B57677"/>
    <w:rsid w:val="00B57E1F"/>
    <w:rsid w:val="00B57F0B"/>
    <w:rsid w:val="00B60EF1"/>
    <w:rsid w:val="00B60FDC"/>
    <w:rsid w:val="00B61393"/>
    <w:rsid w:val="00B61FDF"/>
    <w:rsid w:val="00B62933"/>
    <w:rsid w:val="00B645DD"/>
    <w:rsid w:val="00B64F35"/>
    <w:rsid w:val="00B65503"/>
    <w:rsid w:val="00B676EC"/>
    <w:rsid w:val="00B67DC1"/>
    <w:rsid w:val="00B67EF2"/>
    <w:rsid w:val="00B67F2B"/>
    <w:rsid w:val="00B70437"/>
    <w:rsid w:val="00B707AA"/>
    <w:rsid w:val="00B707C7"/>
    <w:rsid w:val="00B71557"/>
    <w:rsid w:val="00B7188A"/>
    <w:rsid w:val="00B71A98"/>
    <w:rsid w:val="00B71FB6"/>
    <w:rsid w:val="00B72D78"/>
    <w:rsid w:val="00B734EB"/>
    <w:rsid w:val="00B73B05"/>
    <w:rsid w:val="00B73C2E"/>
    <w:rsid w:val="00B74B8A"/>
    <w:rsid w:val="00B74C8C"/>
    <w:rsid w:val="00B75C50"/>
    <w:rsid w:val="00B76295"/>
    <w:rsid w:val="00B76945"/>
    <w:rsid w:val="00B76B28"/>
    <w:rsid w:val="00B76B3B"/>
    <w:rsid w:val="00B81067"/>
    <w:rsid w:val="00B81315"/>
    <w:rsid w:val="00B821D8"/>
    <w:rsid w:val="00B82A5A"/>
    <w:rsid w:val="00B83562"/>
    <w:rsid w:val="00B83EF8"/>
    <w:rsid w:val="00B849BF"/>
    <w:rsid w:val="00B84E0A"/>
    <w:rsid w:val="00B84EB4"/>
    <w:rsid w:val="00B85386"/>
    <w:rsid w:val="00B85F85"/>
    <w:rsid w:val="00B867A4"/>
    <w:rsid w:val="00B86B35"/>
    <w:rsid w:val="00B876DE"/>
    <w:rsid w:val="00B87A31"/>
    <w:rsid w:val="00B90512"/>
    <w:rsid w:val="00B90660"/>
    <w:rsid w:val="00B90EBE"/>
    <w:rsid w:val="00B925DB"/>
    <w:rsid w:val="00B926A4"/>
    <w:rsid w:val="00B92A11"/>
    <w:rsid w:val="00B92D20"/>
    <w:rsid w:val="00B931AA"/>
    <w:rsid w:val="00B93F01"/>
    <w:rsid w:val="00B95397"/>
    <w:rsid w:val="00B965C3"/>
    <w:rsid w:val="00B9669E"/>
    <w:rsid w:val="00B96E09"/>
    <w:rsid w:val="00B971C7"/>
    <w:rsid w:val="00B9739D"/>
    <w:rsid w:val="00B97DF0"/>
    <w:rsid w:val="00BA2DE5"/>
    <w:rsid w:val="00BA4237"/>
    <w:rsid w:val="00BA4726"/>
    <w:rsid w:val="00BA4890"/>
    <w:rsid w:val="00BA50C1"/>
    <w:rsid w:val="00BA5315"/>
    <w:rsid w:val="00BA5948"/>
    <w:rsid w:val="00BA5A67"/>
    <w:rsid w:val="00BA5E20"/>
    <w:rsid w:val="00BA5F28"/>
    <w:rsid w:val="00BA6260"/>
    <w:rsid w:val="00BA6D96"/>
    <w:rsid w:val="00BA70FD"/>
    <w:rsid w:val="00BA783F"/>
    <w:rsid w:val="00BB0271"/>
    <w:rsid w:val="00BB0525"/>
    <w:rsid w:val="00BB0847"/>
    <w:rsid w:val="00BB0DC0"/>
    <w:rsid w:val="00BB16B7"/>
    <w:rsid w:val="00BB2668"/>
    <w:rsid w:val="00BB2BFF"/>
    <w:rsid w:val="00BB30F9"/>
    <w:rsid w:val="00BB382A"/>
    <w:rsid w:val="00BB48F0"/>
    <w:rsid w:val="00BB4C2B"/>
    <w:rsid w:val="00BB5248"/>
    <w:rsid w:val="00BB5DA6"/>
    <w:rsid w:val="00BB7283"/>
    <w:rsid w:val="00BB7716"/>
    <w:rsid w:val="00BB7B10"/>
    <w:rsid w:val="00BB7DB5"/>
    <w:rsid w:val="00BB7DBE"/>
    <w:rsid w:val="00BB7F30"/>
    <w:rsid w:val="00BC0178"/>
    <w:rsid w:val="00BC027A"/>
    <w:rsid w:val="00BC0553"/>
    <w:rsid w:val="00BC05EF"/>
    <w:rsid w:val="00BC0A7E"/>
    <w:rsid w:val="00BC1A8B"/>
    <w:rsid w:val="00BC2440"/>
    <w:rsid w:val="00BC2CCE"/>
    <w:rsid w:val="00BC313D"/>
    <w:rsid w:val="00BC3C84"/>
    <w:rsid w:val="00BC3E62"/>
    <w:rsid w:val="00BC3F53"/>
    <w:rsid w:val="00BC428E"/>
    <w:rsid w:val="00BC4B80"/>
    <w:rsid w:val="00BC4DEE"/>
    <w:rsid w:val="00BC551B"/>
    <w:rsid w:val="00BC63DF"/>
    <w:rsid w:val="00BC67C8"/>
    <w:rsid w:val="00BC71EB"/>
    <w:rsid w:val="00BC7430"/>
    <w:rsid w:val="00BD0CC7"/>
    <w:rsid w:val="00BD0FC6"/>
    <w:rsid w:val="00BD1E0E"/>
    <w:rsid w:val="00BD38C2"/>
    <w:rsid w:val="00BD3D4D"/>
    <w:rsid w:val="00BD63D4"/>
    <w:rsid w:val="00BD6848"/>
    <w:rsid w:val="00BD6F0D"/>
    <w:rsid w:val="00BD70A6"/>
    <w:rsid w:val="00BD742A"/>
    <w:rsid w:val="00BD747B"/>
    <w:rsid w:val="00BD794E"/>
    <w:rsid w:val="00BD7CC0"/>
    <w:rsid w:val="00BE253A"/>
    <w:rsid w:val="00BE2CA9"/>
    <w:rsid w:val="00BE3535"/>
    <w:rsid w:val="00BE36DB"/>
    <w:rsid w:val="00BE3D4B"/>
    <w:rsid w:val="00BE3E3A"/>
    <w:rsid w:val="00BE524F"/>
    <w:rsid w:val="00BE5794"/>
    <w:rsid w:val="00BE5796"/>
    <w:rsid w:val="00BE5C6F"/>
    <w:rsid w:val="00BE5E5E"/>
    <w:rsid w:val="00BE71F5"/>
    <w:rsid w:val="00BE7308"/>
    <w:rsid w:val="00BE7534"/>
    <w:rsid w:val="00BE7611"/>
    <w:rsid w:val="00BF034E"/>
    <w:rsid w:val="00BF058B"/>
    <w:rsid w:val="00BF05A3"/>
    <w:rsid w:val="00BF0A9B"/>
    <w:rsid w:val="00BF11D8"/>
    <w:rsid w:val="00BF1DCB"/>
    <w:rsid w:val="00BF2891"/>
    <w:rsid w:val="00BF2CE4"/>
    <w:rsid w:val="00BF3B05"/>
    <w:rsid w:val="00BF3DA4"/>
    <w:rsid w:val="00BF4880"/>
    <w:rsid w:val="00BF7A2E"/>
    <w:rsid w:val="00C016E5"/>
    <w:rsid w:val="00C02101"/>
    <w:rsid w:val="00C021D2"/>
    <w:rsid w:val="00C028B6"/>
    <w:rsid w:val="00C02B63"/>
    <w:rsid w:val="00C030F3"/>
    <w:rsid w:val="00C037F1"/>
    <w:rsid w:val="00C039AD"/>
    <w:rsid w:val="00C040B6"/>
    <w:rsid w:val="00C049FC"/>
    <w:rsid w:val="00C053DE"/>
    <w:rsid w:val="00C060B9"/>
    <w:rsid w:val="00C06197"/>
    <w:rsid w:val="00C061EE"/>
    <w:rsid w:val="00C0660D"/>
    <w:rsid w:val="00C06E20"/>
    <w:rsid w:val="00C07791"/>
    <w:rsid w:val="00C077A7"/>
    <w:rsid w:val="00C07EB6"/>
    <w:rsid w:val="00C10512"/>
    <w:rsid w:val="00C10A64"/>
    <w:rsid w:val="00C11EE6"/>
    <w:rsid w:val="00C13008"/>
    <w:rsid w:val="00C132A2"/>
    <w:rsid w:val="00C143E0"/>
    <w:rsid w:val="00C14C95"/>
    <w:rsid w:val="00C16177"/>
    <w:rsid w:val="00C1730D"/>
    <w:rsid w:val="00C2010B"/>
    <w:rsid w:val="00C21559"/>
    <w:rsid w:val="00C21F26"/>
    <w:rsid w:val="00C21F36"/>
    <w:rsid w:val="00C22832"/>
    <w:rsid w:val="00C22E08"/>
    <w:rsid w:val="00C231BB"/>
    <w:rsid w:val="00C24890"/>
    <w:rsid w:val="00C2495A"/>
    <w:rsid w:val="00C26185"/>
    <w:rsid w:val="00C26252"/>
    <w:rsid w:val="00C26621"/>
    <w:rsid w:val="00C26FA9"/>
    <w:rsid w:val="00C2787A"/>
    <w:rsid w:val="00C306AF"/>
    <w:rsid w:val="00C323AB"/>
    <w:rsid w:val="00C32400"/>
    <w:rsid w:val="00C32592"/>
    <w:rsid w:val="00C34AC1"/>
    <w:rsid w:val="00C35553"/>
    <w:rsid w:val="00C356FD"/>
    <w:rsid w:val="00C37BCB"/>
    <w:rsid w:val="00C37C30"/>
    <w:rsid w:val="00C37C6D"/>
    <w:rsid w:val="00C409AF"/>
    <w:rsid w:val="00C40CE6"/>
    <w:rsid w:val="00C411F3"/>
    <w:rsid w:val="00C41691"/>
    <w:rsid w:val="00C41783"/>
    <w:rsid w:val="00C41E81"/>
    <w:rsid w:val="00C41E91"/>
    <w:rsid w:val="00C41EE3"/>
    <w:rsid w:val="00C4239E"/>
    <w:rsid w:val="00C42738"/>
    <w:rsid w:val="00C4329B"/>
    <w:rsid w:val="00C43400"/>
    <w:rsid w:val="00C4475C"/>
    <w:rsid w:val="00C44FAA"/>
    <w:rsid w:val="00C452B7"/>
    <w:rsid w:val="00C469EB"/>
    <w:rsid w:val="00C46E61"/>
    <w:rsid w:val="00C504C2"/>
    <w:rsid w:val="00C5062E"/>
    <w:rsid w:val="00C51941"/>
    <w:rsid w:val="00C51BD8"/>
    <w:rsid w:val="00C52144"/>
    <w:rsid w:val="00C52989"/>
    <w:rsid w:val="00C53101"/>
    <w:rsid w:val="00C53BE1"/>
    <w:rsid w:val="00C53E5B"/>
    <w:rsid w:val="00C55BC4"/>
    <w:rsid w:val="00C56BB2"/>
    <w:rsid w:val="00C56F7E"/>
    <w:rsid w:val="00C607C5"/>
    <w:rsid w:val="00C60EAD"/>
    <w:rsid w:val="00C620B4"/>
    <w:rsid w:val="00C624F9"/>
    <w:rsid w:val="00C63474"/>
    <w:rsid w:val="00C63885"/>
    <w:rsid w:val="00C64168"/>
    <w:rsid w:val="00C641BA"/>
    <w:rsid w:val="00C6451E"/>
    <w:rsid w:val="00C65D19"/>
    <w:rsid w:val="00C65FD2"/>
    <w:rsid w:val="00C667C5"/>
    <w:rsid w:val="00C66FF2"/>
    <w:rsid w:val="00C670B6"/>
    <w:rsid w:val="00C71DFD"/>
    <w:rsid w:val="00C73C46"/>
    <w:rsid w:val="00C748E1"/>
    <w:rsid w:val="00C74B85"/>
    <w:rsid w:val="00C74D0F"/>
    <w:rsid w:val="00C755A9"/>
    <w:rsid w:val="00C7567E"/>
    <w:rsid w:val="00C75758"/>
    <w:rsid w:val="00C7594D"/>
    <w:rsid w:val="00C76075"/>
    <w:rsid w:val="00C7634B"/>
    <w:rsid w:val="00C76727"/>
    <w:rsid w:val="00C76888"/>
    <w:rsid w:val="00C770D8"/>
    <w:rsid w:val="00C773BA"/>
    <w:rsid w:val="00C779C1"/>
    <w:rsid w:val="00C77C5F"/>
    <w:rsid w:val="00C81B32"/>
    <w:rsid w:val="00C81D61"/>
    <w:rsid w:val="00C82551"/>
    <w:rsid w:val="00C82EDF"/>
    <w:rsid w:val="00C82EE4"/>
    <w:rsid w:val="00C83AC1"/>
    <w:rsid w:val="00C848B0"/>
    <w:rsid w:val="00C84DC1"/>
    <w:rsid w:val="00C85FCB"/>
    <w:rsid w:val="00C8626D"/>
    <w:rsid w:val="00C90DDD"/>
    <w:rsid w:val="00C923EC"/>
    <w:rsid w:val="00C92C0A"/>
    <w:rsid w:val="00C93271"/>
    <w:rsid w:val="00C93399"/>
    <w:rsid w:val="00C936F7"/>
    <w:rsid w:val="00C941B1"/>
    <w:rsid w:val="00C945B1"/>
    <w:rsid w:val="00C952F4"/>
    <w:rsid w:val="00C95F66"/>
    <w:rsid w:val="00C969DE"/>
    <w:rsid w:val="00C96CDB"/>
    <w:rsid w:val="00C970E4"/>
    <w:rsid w:val="00C97302"/>
    <w:rsid w:val="00C977B6"/>
    <w:rsid w:val="00C97C88"/>
    <w:rsid w:val="00CA0063"/>
    <w:rsid w:val="00CA0890"/>
    <w:rsid w:val="00CA0990"/>
    <w:rsid w:val="00CA0F6D"/>
    <w:rsid w:val="00CA0FE0"/>
    <w:rsid w:val="00CA1322"/>
    <w:rsid w:val="00CA1B05"/>
    <w:rsid w:val="00CA2B4F"/>
    <w:rsid w:val="00CA402E"/>
    <w:rsid w:val="00CA40A1"/>
    <w:rsid w:val="00CA43BD"/>
    <w:rsid w:val="00CA44E3"/>
    <w:rsid w:val="00CA4E19"/>
    <w:rsid w:val="00CA54AD"/>
    <w:rsid w:val="00CA5A53"/>
    <w:rsid w:val="00CA5EFE"/>
    <w:rsid w:val="00CA69DE"/>
    <w:rsid w:val="00CA6CD1"/>
    <w:rsid w:val="00CA6EB2"/>
    <w:rsid w:val="00CA7AAC"/>
    <w:rsid w:val="00CA7B41"/>
    <w:rsid w:val="00CB06DD"/>
    <w:rsid w:val="00CB0EF4"/>
    <w:rsid w:val="00CB1649"/>
    <w:rsid w:val="00CB1B76"/>
    <w:rsid w:val="00CB1BF0"/>
    <w:rsid w:val="00CB1DD3"/>
    <w:rsid w:val="00CB1FF5"/>
    <w:rsid w:val="00CB2775"/>
    <w:rsid w:val="00CB30B7"/>
    <w:rsid w:val="00CB39F0"/>
    <w:rsid w:val="00CB3A94"/>
    <w:rsid w:val="00CB47B0"/>
    <w:rsid w:val="00CB4F41"/>
    <w:rsid w:val="00CB4F62"/>
    <w:rsid w:val="00CB5ABC"/>
    <w:rsid w:val="00CB6A5C"/>
    <w:rsid w:val="00CB725D"/>
    <w:rsid w:val="00CB77E3"/>
    <w:rsid w:val="00CB7876"/>
    <w:rsid w:val="00CB7AF5"/>
    <w:rsid w:val="00CC027D"/>
    <w:rsid w:val="00CC0570"/>
    <w:rsid w:val="00CC0FCC"/>
    <w:rsid w:val="00CC1BCF"/>
    <w:rsid w:val="00CC2165"/>
    <w:rsid w:val="00CC24A5"/>
    <w:rsid w:val="00CC4778"/>
    <w:rsid w:val="00CC53EE"/>
    <w:rsid w:val="00CC56B4"/>
    <w:rsid w:val="00CC64E3"/>
    <w:rsid w:val="00CC7065"/>
    <w:rsid w:val="00CC78E7"/>
    <w:rsid w:val="00CD0ACC"/>
    <w:rsid w:val="00CD2B95"/>
    <w:rsid w:val="00CD2E83"/>
    <w:rsid w:val="00CD2FCB"/>
    <w:rsid w:val="00CD30D0"/>
    <w:rsid w:val="00CD3682"/>
    <w:rsid w:val="00CD3991"/>
    <w:rsid w:val="00CD3B21"/>
    <w:rsid w:val="00CD3E70"/>
    <w:rsid w:val="00CD4644"/>
    <w:rsid w:val="00CD4B22"/>
    <w:rsid w:val="00CD4B4D"/>
    <w:rsid w:val="00CD53C1"/>
    <w:rsid w:val="00CD54B5"/>
    <w:rsid w:val="00CD5CDF"/>
    <w:rsid w:val="00CD64C8"/>
    <w:rsid w:val="00CD6E9E"/>
    <w:rsid w:val="00CE1417"/>
    <w:rsid w:val="00CE19DF"/>
    <w:rsid w:val="00CE2430"/>
    <w:rsid w:val="00CE31C7"/>
    <w:rsid w:val="00CE3385"/>
    <w:rsid w:val="00CE40F0"/>
    <w:rsid w:val="00CE41E2"/>
    <w:rsid w:val="00CE4646"/>
    <w:rsid w:val="00CE46D3"/>
    <w:rsid w:val="00CE47BA"/>
    <w:rsid w:val="00CE619B"/>
    <w:rsid w:val="00CE66BD"/>
    <w:rsid w:val="00CE6B22"/>
    <w:rsid w:val="00CF195F"/>
    <w:rsid w:val="00CF216E"/>
    <w:rsid w:val="00CF2A92"/>
    <w:rsid w:val="00CF2E40"/>
    <w:rsid w:val="00CF3585"/>
    <w:rsid w:val="00CF36C0"/>
    <w:rsid w:val="00CF3D34"/>
    <w:rsid w:val="00CF3E2B"/>
    <w:rsid w:val="00CF4018"/>
    <w:rsid w:val="00CF48A3"/>
    <w:rsid w:val="00CF4EF4"/>
    <w:rsid w:val="00CF519A"/>
    <w:rsid w:val="00CF5E68"/>
    <w:rsid w:val="00CF76D5"/>
    <w:rsid w:val="00D002E4"/>
    <w:rsid w:val="00D005F3"/>
    <w:rsid w:val="00D00DE0"/>
    <w:rsid w:val="00D00E27"/>
    <w:rsid w:val="00D01AB0"/>
    <w:rsid w:val="00D02B4F"/>
    <w:rsid w:val="00D02CA9"/>
    <w:rsid w:val="00D04AD2"/>
    <w:rsid w:val="00D054AA"/>
    <w:rsid w:val="00D05564"/>
    <w:rsid w:val="00D0594E"/>
    <w:rsid w:val="00D05E10"/>
    <w:rsid w:val="00D06008"/>
    <w:rsid w:val="00D06FFA"/>
    <w:rsid w:val="00D07081"/>
    <w:rsid w:val="00D0766E"/>
    <w:rsid w:val="00D10573"/>
    <w:rsid w:val="00D10746"/>
    <w:rsid w:val="00D107AE"/>
    <w:rsid w:val="00D108BD"/>
    <w:rsid w:val="00D1113F"/>
    <w:rsid w:val="00D11645"/>
    <w:rsid w:val="00D116BF"/>
    <w:rsid w:val="00D118E2"/>
    <w:rsid w:val="00D12979"/>
    <w:rsid w:val="00D12EFD"/>
    <w:rsid w:val="00D14290"/>
    <w:rsid w:val="00D14705"/>
    <w:rsid w:val="00D162B3"/>
    <w:rsid w:val="00D21E7F"/>
    <w:rsid w:val="00D2334C"/>
    <w:rsid w:val="00D2452C"/>
    <w:rsid w:val="00D24B37"/>
    <w:rsid w:val="00D24D9F"/>
    <w:rsid w:val="00D24F69"/>
    <w:rsid w:val="00D256B3"/>
    <w:rsid w:val="00D2622F"/>
    <w:rsid w:val="00D279EC"/>
    <w:rsid w:val="00D30BEA"/>
    <w:rsid w:val="00D31AC0"/>
    <w:rsid w:val="00D31AC7"/>
    <w:rsid w:val="00D31D23"/>
    <w:rsid w:val="00D32FB9"/>
    <w:rsid w:val="00D33BB6"/>
    <w:rsid w:val="00D34B8E"/>
    <w:rsid w:val="00D34C3D"/>
    <w:rsid w:val="00D35390"/>
    <w:rsid w:val="00D3569E"/>
    <w:rsid w:val="00D3586B"/>
    <w:rsid w:val="00D359FC"/>
    <w:rsid w:val="00D35EA2"/>
    <w:rsid w:val="00D368AB"/>
    <w:rsid w:val="00D37163"/>
    <w:rsid w:val="00D37284"/>
    <w:rsid w:val="00D3729B"/>
    <w:rsid w:val="00D37441"/>
    <w:rsid w:val="00D37E10"/>
    <w:rsid w:val="00D40409"/>
    <w:rsid w:val="00D409E5"/>
    <w:rsid w:val="00D419A4"/>
    <w:rsid w:val="00D419E1"/>
    <w:rsid w:val="00D424B9"/>
    <w:rsid w:val="00D42730"/>
    <w:rsid w:val="00D42B04"/>
    <w:rsid w:val="00D42EF5"/>
    <w:rsid w:val="00D43043"/>
    <w:rsid w:val="00D43C6E"/>
    <w:rsid w:val="00D43DA8"/>
    <w:rsid w:val="00D4442E"/>
    <w:rsid w:val="00D44AC9"/>
    <w:rsid w:val="00D45E5C"/>
    <w:rsid w:val="00D4620B"/>
    <w:rsid w:val="00D46267"/>
    <w:rsid w:val="00D505C8"/>
    <w:rsid w:val="00D50898"/>
    <w:rsid w:val="00D50A2E"/>
    <w:rsid w:val="00D5192F"/>
    <w:rsid w:val="00D5311C"/>
    <w:rsid w:val="00D5334A"/>
    <w:rsid w:val="00D5458D"/>
    <w:rsid w:val="00D55E78"/>
    <w:rsid w:val="00D567D0"/>
    <w:rsid w:val="00D57060"/>
    <w:rsid w:val="00D57232"/>
    <w:rsid w:val="00D61034"/>
    <w:rsid w:val="00D61C4C"/>
    <w:rsid w:val="00D6203C"/>
    <w:rsid w:val="00D62871"/>
    <w:rsid w:val="00D6295E"/>
    <w:rsid w:val="00D631BC"/>
    <w:rsid w:val="00D653C1"/>
    <w:rsid w:val="00D65C4E"/>
    <w:rsid w:val="00D667EC"/>
    <w:rsid w:val="00D66AA8"/>
    <w:rsid w:val="00D67554"/>
    <w:rsid w:val="00D679B5"/>
    <w:rsid w:val="00D7000D"/>
    <w:rsid w:val="00D702E8"/>
    <w:rsid w:val="00D7181E"/>
    <w:rsid w:val="00D71F3D"/>
    <w:rsid w:val="00D730BE"/>
    <w:rsid w:val="00D73982"/>
    <w:rsid w:val="00D73F13"/>
    <w:rsid w:val="00D743D1"/>
    <w:rsid w:val="00D751CC"/>
    <w:rsid w:val="00D77BF4"/>
    <w:rsid w:val="00D8072E"/>
    <w:rsid w:val="00D80C2F"/>
    <w:rsid w:val="00D80F2E"/>
    <w:rsid w:val="00D80FB2"/>
    <w:rsid w:val="00D81759"/>
    <w:rsid w:val="00D81978"/>
    <w:rsid w:val="00D82348"/>
    <w:rsid w:val="00D83217"/>
    <w:rsid w:val="00D836E2"/>
    <w:rsid w:val="00D85186"/>
    <w:rsid w:val="00D85797"/>
    <w:rsid w:val="00D85DEC"/>
    <w:rsid w:val="00D86CCF"/>
    <w:rsid w:val="00D86CE5"/>
    <w:rsid w:val="00D87250"/>
    <w:rsid w:val="00D9097F"/>
    <w:rsid w:val="00D92920"/>
    <w:rsid w:val="00D937A9"/>
    <w:rsid w:val="00D9398D"/>
    <w:rsid w:val="00D94D7C"/>
    <w:rsid w:val="00D95A23"/>
    <w:rsid w:val="00D9696D"/>
    <w:rsid w:val="00D973C6"/>
    <w:rsid w:val="00D97C15"/>
    <w:rsid w:val="00DA0E26"/>
    <w:rsid w:val="00DA1CB3"/>
    <w:rsid w:val="00DA2011"/>
    <w:rsid w:val="00DA229A"/>
    <w:rsid w:val="00DA3541"/>
    <w:rsid w:val="00DA36D7"/>
    <w:rsid w:val="00DA3836"/>
    <w:rsid w:val="00DA3E67"/>
    <w:rsid w:val="00DA46F4"/>
    <w:rsid w:val="00DA4EFC"/>
    <w:rsid w:val="00DA536B"/>
    <w:rsid w:val="00DA5F40"/>
    <w:rsid w:val="00DA6BC3"/>
    <w:rsid w:val="00DA7951"/>
    <w:rsid w:val="00DA7B0D"/>
    <w:rsid w:val="00DA7DD4"/>
    <w:rsid w:val="00DB019D"/>
    <w:rsid w:val="00DB11B3"/>
    <w:rsid w:val="00DB175D"/>
    <w:rsid w:val="00DB197B"/>
    <w:rsid w:val="00DB1B75"/>
    <w:rsid w:val="00DB218D"/>
    <w:rsid w:val="00DB2518"/>
    <w:rsid w:val="00DB3CB5"/>
    <w:rsid w:val="00DB5415"/>
    <w:rsid w:val="00DB5C67"/>
    <w:rsid w:val="00DB5EFD"/>
    <w:rsid w:val="00DB6B95"/>
    <w:rsid w:val="00DB71B1"/>
    <w:rsid w:val="00DB73A2"/>
    <w:rsid w:val="00DB7A8A"/>
    <w:rsid w:val="00DB7AD7"/>
    <w:rsid w:val="00DB7DBD"/>
    <w:rsid w:val="00DB7FEE"/>
    <w:rsid w:val="00DC0DB3"/>
    <w:rsid w:val="00DC121C"/>
    <w:rsid w:val="00DC1677"/>
    <w:rsid w:val="00DC1FC4"/>
    <w:rsid w:val="00DC2A0D"/>
    <w:rsid w:val="00DC419A"/>
    <w:rsid w:val="00DC5429"/>
    <w:rsid w:val="00DD0120"/>
    <w:rsid w:val="00DD138E"/>
    <w:rsid w:val="00DD17E5"/>
    <w:rsid w:val="00DD1D02"/>
    <w:rsid w:val="00DD268E"/>
    <w:rsid w:val="00DD2D23"/>
    <w:rsid w:val="00DD3033"/>
    <w:rsid w:val="00DD4FE8"/>
    <w:rsid w:val="00DD6606"/>
    <w:rsid w:val="00DD6819"/>
    <w:rsid w:val="00DD6963"/>
    <w:rsid w:val="00DD76ED"/>
    <w:rsid w:val="00DD7C31"/>
    <w:rsid w:val="00DE0CD1"/>
    <w:rsid w:val="00DE0FF8"/>
    <w:rsid w:val="00DE10EE"/>
    <w:rsid w:val="00DE17DF"/>
    <w:rsid w:val="00DE1838"/>
    <w:rsid w:val="00DE21B7"/>
    <w:rsid w:val="00DE34AA"/>
    <w:rsid w:val="00DE3968"/>
    <w:rsid w:val="00DE43BD"/>
    <w:rsid w:val="00DE46AA"/>
    <w:rsid w:val="00DE476A"/>
    <w:rsid w:val="00DE5CB0"/>
    <w:rsid w:val="00DE6357"/>
    <w:rsid w:val="00DE720E"/>
    <w:rsid w:val="00DE7884"/>
    <w:rsid w:val="00DF10C9"/>
    <w:rsid w:val="00DF214D"/>
    <w:rsid w:val="00DF299F"/>
    <w:rsid w:val="00DF36AE"/>
    <w:rsid w:val="00DF3A72"/>
    <w:rsid w:val="00DF3FFC"/>
    <w:rsid w:val="00DF4561"/>
    <w:rsid w:val="00DF4AD7"/>
    <w:rsid w:val="00DF57C9"/>
    <w:rsid w:val="00DF5F22"/>
    <w:rsid w:val="00DF7134"/>
    <w:rsid w:val="00DF7568"/>
    <w:rsid w:val="00E00254"/>
    <w:rsid w:val="00E007E9"/>
    <w:rsid w:val="00E008A3"/>
    <w:rsid w:val="00E01426"/>
    <w:rsid w:val="00E02070"/>
    <w:rsid w:val="00E040E8"/>
    <w:rsid w:val="00E047C2"/>
    <w:rsid w:val="00E04EC7"/>
    <w:rsid w:val="00E054EB"/>
    <w:rsid w:val="00E0579E"/>
    <w:rsid w:val="00E05BED"/>
    <w:rsid w:val="00E060BD"/>
    <w:rsid w:val="00E06534"/>
    <w:rsid w:val="00E06C14"/>
    <w:rsid w:val="00E07039"/>
    <w:rsid w:val="00E071AE"/>
    <w:rsid w:val="00E07B71"/>
    <w:rsid w:val="00E10BDF"/>
    <w:rsid w:val="00E10C3C"/>
    <w:rsid w:val="00E10D61"/>
    <w:rsid w:val="00E11671"/>
    <w:rsid w:val="00E11EBB"/>
    <w:rsid w:val="00E1246D"/>
    <w:rsid w:val="00E124B5"/>
    <w:rsid w:val="00E12CC3"/>
    <w:rsid w:val="00E13CBD"/>
    <w:rsid w:val="00E1456F"/>
    <w:rsid w:val="00E14933"/>
    <w:rsid w:val="00E15253"/>
    <w:rsid w:val="00E15DCF"/>
    <w:rsid w:val="00E16B16"/>
    <w:rsid w:val="00E17419"/>
    <w:rsid w:val="00E1773A"/>
    <w:rsid w:val="00E17B56"/>
    <w:rsid w:val="00E17ECB"/>
    <w:rsid w:val="00E209DE"/>
    <w:rsid w:val="00E20E0A"/>
    <w:rsid w:val="00E210D1"/>
    <w:rsid w:val="00E2171B"/>
    <w:rsid w:val="00E21D9F"/>
    <w:rsid w:val="00E22074"/>
    <w:rsid w:val="00E23B38"/>
    <w:rsid w:val="00E23F50"/>
    <w:rsid w:val="00E244CE"/>
    <w:rsid w:val="00E24A53"/>
    <w:rsid w:val="00E2510C"/>
    <w:rsid w:val="00E25604"/>
    <w:rsid w:val="00E25D21"/>
    <w:rsid w:val="00E2621F"/>
    <w:rsid w:val="00E26BE6"/>
    <w:rsid w:val="00E26CDE"/>
    <w:rsid w:val="00E2758B"/>
    <w:rsid w:val="00E275FD"/>
    <w:rsid w:val="00E27677"/>
    <w:rsid w:val="00E279D5"/>
    <w:rsid w:val="00E27A77"/>
    <w:rsid w:val="00E315CD"/>
    <w:rsid w:val="00E319CB"/>
    <w:rsid w:val="00E326AD"/>
    <w:rsid w:val="00E32DA4"/>
    <w:rsid w:val="00E332FE"/>
    <w:rsid w:val="00E3352A"/>
    <w:rsid w:val="00E34C94"/>
    <w:rsid w:val="00E35127"/>
    <w:rsid w:val="00E352A6"/>
    <w:rsid w:val="00E35C1B"/>
    <w:rsid w:val="00E3637A"/>
    <w:rsid w:val="00E36FF0"/>
    <w:rsid w:val="00E370C4"/>
    <w:rsid w:val="00E377EC"/>
    <w:rsid w:val="00E37871"/>
    <w:rsid w:val="00E37D59"/>
    <w:rsid w:val="00E40335"/>
    <w:rsid w:val="00E40621"/>
    <w:rsid w:val="00E407FC"/>
    <w:rsid w:val="00E40A2E"/>
    <w:rsid w:val="00E411D5"/>
    <w:rsid w:val="00E4123A"/>
    <w:rsid w:val="00E416FA"/>
    <w:rsid w:val="00E41B1C"/>
    <w:rsid w:val="00E42B32"/>
    <w:rsid w:val="00E440B0"/>
    <w:rsid w:val="00E44B4F"/>
    <w:rsid w:val="00E4541A"/>
    <w:rsid w:val="00E458F1"/>
    <w:rsid w:val="00E4647F"/>
    <w:rsid w:val="00E46C9B"/>
    <w:rsid w:val="00E46D1F"/>
    <w:rsid w:val="00E46D2F"/>
    <w:rsid w:val="00E475BB"/>
    <w:rsid w:val="00E4777D"/>
    <w:rsid w:val="00E503E0"/>
    <w:rsid w:val="00E50FCA"/>
    <w:rsid w:val="00E513FD"/>
    <w:rsid w:val="00E51BB6"/>
    <w:rsid w:val="00E521AA"/>
    <w:rsid w:val="00E5288A"/>
    <w:rsid w:val="00E534B6"/>
    <w:rsid w:val="00E53709"/>
    <w:rsid w:val="00E5422F"/>
    <w:rsid w:val="00E546D3"/>
    <w:rsid w:val="00E547AB"/>
    <w:rsid w:val="00E54F5B"/>
    <w:rsid w:val="00E55177"/>
    <w:rsid w:val="00E551EB"/>
    <w:rsid w:val="00E552C7"/>
    <w:rsid w:val="00E5534B"/>
    <w:rsid w:val="00E555D5"/>
    <w:rsid w:val="00E55BE0"/>
    <w:rsid w:val="00E567B5"/>
    <w:rsid w:val="00E56FC4"/>
    <w:rsid w:val="00E579A6"/>
    <w:rsid w:val="00E57F3E"/>
    <w:rsid w:val="00E60024"/>
    <w:rsid w:val="00E60323"/>
    <w:rsid w:val="00E60569"/>
    <w:rsid w:val="00E6140A"/>
    <w:rsid w:val="00E62EAB"/>
    <w:rsid w:val="00E62F12"/>
    <w:rsid w:val="00E63121"/>
    <w:rsid w:val="00E6336C"/>
    <w:rsid w:val="00E63CA1"/>
    <w:rsid w:val="00E64588"/>
    <w:rsid w:val="00E64ACA"/>
    <w:rsid w:val="00E65988"/>
    <w:rsid w:val="00E65BA2"/>
    <w:rsid w:val="00E65EE4"/>
    <w:rsid w:val="00E6670A"/>
    <w:rsid w:val="00E66B5D"/>
    <w:rsid w:val="00E66FAD"/>
    <w:rsid w:val="00E70EEF"/>
    <w:rsid w:val="00E71265"/>
    <w:rsid w:val="00E72C44"/>
    <w:rsid w:val="00E732F3"/>
    <w:rsid w:val="00E73955"/>
    <w:rsid w:val="00E741C9"/>
    <w:rsid w:val="00E7590F"/>
    <w:rsid w:val="00E75B8E"/>
    <w:rsid w:val="00E75F4F"/>
    <w:rsid w:val="00E77906"/>
    <w:rsid w:val="00E77976"/>
    <w:rsid w:val="00E77A29"/>
    <w:rsid w:val="00E808DC"/>
    <w:rsid w:val="00E80E06"/>
    <w:rsid w:val="00E81548"/>
    <w:rsid w:val="00E81973"/>
    <w:rsid w:val="00E81B01"/>
    <w:rsid w:val="00E81C2F"/>
    <w:rsid w:val="00E82989"/>
    <w:rsid w:val="00E82B61"/>
    <w:rsid w:val="00E82F7E"/>
    <w:rsid w:val="00E834C7"/>
    <w:rsid w:val="00E84AB4"/>
    <w:rsid w:val="00E84B81"/>
    <w:rsid w:val="00E84C93"/>
    <w:rsid w:val="00E85150"/>
    <w:rsid w:val="00E8540F"/>
    <w:rsid w:val="00E855A0"/>
    <w:rsid w:val="00E85BCF"/>
    <w:rsid w:val="00E8621E"/>
    <w:rsid w:val="00E86710"/>
    <w:rsid w:val="00E86A9F"/>
    <w:rsid w:val="00E87033"/>
    <w:rsid w:val="00E87151"/>
    <w:rsid w:val="00E9007A"/>
    <w:rsid w:val="00E9195C"/>
    <w:rsid w:val="00E9212D"/>
    <w:rsid w:val="00E9223F"/>
    <w:rsid w:val="00E934E5"/>
    <w:rsid w:val="00E93FFC"/>
    <w:rsid w:val="00E94027"/>
    <w:rsid w:val="00E94805"/>
    <w:rsid w:val="00E94B2E"/>
    <w:rsid w:val="00E94BA9"/>
    <w:rsid w:val="00E94ED5"/>
    <w:rsid w:val="00E94F4C"/>
    <w:rsid w:val="00E976DC"/>
    <w:rsid w:val="00EA017B"/>
    <w:rsid w:val="00EA05AB"/>
    <w:rsid w:val="00EA0BA7"/>
    <w:rsid w:val="00EA15B7"/>
    <w:rsid w:val="00EA2143"/>
    <w:rsid w:val="00EA260F"/>
    <w:rsid w:val="00EA366C"/>
    <w:rsid w:val="00EA3B0E"/>
    <w:rsid w:val="00EA3F07"/>
    <w:rsid w:val="00EA407B"/>
    <w:rsid w:val="00EA4795"/>
    <w:rsid w:val="00EA47AA"/>
    <w:rsid w:val="00EA47BA"/>
    <w:rsid w:val="00EA506F"/>
    <w:rsid w:val="00EA5442"/>
    <w:rsid w:val="00EA5707"/>
    <w:rsid w:val="00EA6145"/>
    <w:rsid w:val="00EA61EF"/>
    <w:rsid w:val="00EA65C3"/>
    <w:rsid w:val="00EA72ED"/>
    <w:rsid w:val="00EA7478"/>
    <w:rsid w:val="00EA7635"/>
    <w:rsid w:val="00EB0118"/>
    <w:rsid w:val="00EB0489"/>
    <w:rsid w:val="00EB0578"/>
    <w:rsid w:val="00EB1697"/>
    <w:rsid w:val="00EB1F12"/>
    <w:rsid w:val="00EB2679"/>
    <w:rsid w:val="00EB3276"/>
    <w:rsid w:val="00EB32A2"/>
    <w:rsid w:val="00EB33BF"/>
    <w:rsid w:val="00EB46B8"/>
    <w:rsid w:val="00EB4BBD"/>
    <w:rsid w:val="00EB67DC"/>
    <w:rsid w:val="00EB7362"/>
    <w:rsid w:val="00EB75B0"/>
    <w:rsid w:val="00EB7DDB"/>
    <w:rsid w:val="00EC0215"/>
    <w:rsid w:val="00EC029E"/>
    <w:rsid w:val="00EC104C"/>
    <w:rsid w:val="00EC13DB"/>
    <w:rsid w:val="00EC1699"/>
    <w:rsid w:val="00EC2EEA"/>
    <w:rsid w:val="00EC37DF"/>
    <w:rsid w:val="00EC57DB"/>
    <w:rsid w:val="00EC656C"/>
    <w:rsid w:val="00EC664E"/>
    <w:rsid w:val="00EC66FA"/>
    <w:rsid w:val="00EC7628"/>
    <w:rsid w:val="00ED011C"/>
    <w:rsid w:val="00ED0309"/>
    <w:rsid w:val="00ED17CA"/>
    <w:rsid w:val="00ED1929"/>
    <w:rsid w:val="00ED2373"/>
    <w:rsid w:val="00ED335F"/>
    <w:rsid w:val="00ED35EE"/>
    <w:rsid w:val="00ED3DCC"/>
    <w:rsid w:val="00ED3E01"/>
    <w:rsid w:val="00ED4104"/>
    <w:rsid w:val="00ED4471"/>
    <w:rsid w:val="00ED4CC7"/>
    <w:rsid w:val="00ED4CFB"/>
    <w:rsid w:val="00ED52CA"/>
    <w:rsid w:val="00ED574D"/>
    <w:rsid w:val="00ED6219"/>
    <w:rsid w:val="00ED649D"/>
    <w:rsid w:val="00ED657D"/>
    <w:rsid w:val="00ED65E6"/>
    <w:rsid w:val="00ED7153"/>
    <w:rsid w:val="00ED717D"/>
    <w:rsid w:val="00ED7DA6"/>
    <w:rsid w:val="00EE0DAE"/>
    <w:rsid w:val="00EE0E81"/>
    <w:rsid w:val="00EE1493"/>
    <w:rsid w:val="00EE235C"/>
    <w:rsid w:val="00EE2DCC"/>
    <w:rsid w:val="00EE36A4"/>
    <w:rsid w:val="00EE36CB"/>
    <w:rsid w:val="00EE3BD8"/>
    <w:rsid w:val="00EE46B2"/>
    <w:rsid w:val="00EE4844"/>
    <w:rsid w:val="00EE4C6B"/>
    <w:rsid w:val="00EE4D64"/>
    <w:rsid w:val="00EE5383"/>
    <w:rsid w:val="00EE5414"/>
    <w:rsid w:val="00EE5CDC"/>
    <w:rsid w:val="00EE5E7A"/>
    <w:rsid w:val="00EE62A3"/>
    <w:rsid w:val="00EE669B"/>
    <w:rsid w:val="00EE6E61"/>
    <w:rsid w:val="00EE7349"/>
    <w:rsid w:val="00EF0779"/>
    <w:rsid w:val="00EF0E7D"/>
    <w:rsid w:val="00EF16A7"/>
    <w:rsid w:val="00EF2F66"/>
    <w:rsid w:val="00EF2FDD"/>
    <w:rsid w:val="00EF3441"/>
    <w:rsid w:val="00EF3521"/>
    <w:rsid w:val="00EF35CD"/>
    <w:rsid w:val="00EF483C"/>
    <w:rsid w:val="00EF5DE8"/>
    <w:rsid w:val="00EF69D8"/>
    <w:rsid w:val="00EF6A8E"/>
    <w:rsid w:val="00EF6CEF"/>
    <w:rsid w:val="00EF777F"/>
    <w:rsid w:val="00EF78C8"/>
    <w:rsid w:val="00F00013"/>
    <w:rsid w:val="00F0010B"/>
    <w:rsid w:val="00F00CC9"/>
    <w:rsid w:val="00F01517"/>
    <w:rsid w:val="00F0172F"/>
    <w:rsid w:val="00F019BC"/>
    <w:rsid w:val="00F0283C"/>
    <w:rsid w:val="00F034F5"/>
    <w:rsid w:val="00F05851"/>
    <w:rsid w:val="00F06429"/>
    <w:rsid w:val="00F06902"/>
    <w:rsid w:val="00F07580"/>
    <w:rsid w:val="00F11370"/>
    <w:rsid w:val="00F11B97"/>
    <w:rsid w:val="00F11EFA"/>
    <w:rsid w:val="00F12919"/>
    <w:rsid w:val="00F12CFA"/>
    <w:rsid w:val="00F12F70"/>
    <w:rsid w:val="00F13891"/>
    <w:rsid w:val="00F140CC"/>
    <w:rsid w:val="00F143B0"/>
    <w:rsid w:val="00F14499"/>
    <w:rsid w:val="00F14BEF"/>
    <w:rsid w:val="00F1511C"/>
    <w:rsid w:val="00F155CB"/>
    <w:rsid w:val="00F1599D"/>
    <w:rsid w:val="00F16C16"/>
    <w:rsid w:val="00F17310"/>
    <w:rsid w:val="00F17BC9"/>
    <w:rsid w:val="00F20CB7"/>
    <w:rsid w:val="00F2183F"/>
    <w:rsid w:val="00F225EB"/>
    <w:rsid w:val="00F227BC"/>
    <w:rsid w:val="00F22A6C"/>
    <w:rsid w:val="00F22B7F"/>
    <w:rsid w:val="00F230FD"/>
    <w:rsid w:val="00F2336F"/>
    <w:rsid w:val="00F2374C"/>
    <w:rsid w:val="00F23A66"/>
    <w:rsid w:val="00F24257"/>
    <w:rsid w:val="00F251E3"/>
    <w:rsid w:val="00F26058"/>
    <w:rsid w:val="00F26BCB"/>
    <w:rsid w:val="00F2797E"/>
    <w:rsid w:val="00F27C21"/>
    <w:rsid w:val="00F27D3A"/>
    <w:rsid w:val="00F30B48"/>
    <w:rsid w:val="00F30F57"/>
    <w:rsid w:val="00F31B16"/>
    <w:rsid w:val="00F31E9F"/>
    <w:rsid w:val="00F32905"/>
    <w:rsid w:val="00F32BEC"/>
    <w:rsid w:val="00F32C3F"/>
    <w:rsid w:val="00F334B0"/>
    <w:rsid w:val="00F3394B"/>
    <w:rsid w:val="00F33A95"/>
    <w:rsid w:val="00F347F1"/>
    <w:rsid w:val="00F34D81"/>
    <w:rsid w:val="00F3667B"/>
    <w:rsid w:val="00F37960"/>
    <w:rsid w:val="00F37F4C"/>
    <w:rsid w:val="00F4006E"/>
    <w:rsid w:val="00F400D9"/>
    <w:rsid w:val="00F405E3"/>
    <w:rsid w:val="00F409BE"/>
    <w:rsid w:val="00F40A49"/>
    <w:rsid w:val="00F40C43"/>
    <w:rsid w:val="00F40F8D"/>
    <w:rsid w:val="00F4158A"/>
    <w:rsid w:val="00F423A0"/>
    <w:rsid w:val="00F429B2"/>
    <w:rsid w:val="00F429BA"/>
    <w:rsid w:val="00F431C0"/>
    <w:rsid w:val="00F433CD"/>
    <w:rsid w:val="00F4377C"/>
    <w:rsid w:val="00F438E7"/>
    <w:rsid w:val="00F460C1"/>
    <w:rsid w:val="00F462E3"/>
    <w:rsid w:val="00F46B52"/>
    <w:rsid w:val="00F471F4"/>
    <w:rsid w:val="00F5078E"/>
    <w:rsid w:val="00F50E08"/>
    <w:rsid w:val="00F50F86"/>
    <w:rsid w:val="00F510A5"/>
    <w:rsid w:val="00F522FD"/>
    <w:rsid w:val="00F52B9E"/>
    <w:rsid w:val="00F53099"/>
    <w:rsid w:val="00F538DA"/>
    <w:rsid w:val="00F53CB7"/>
    <w:rsid w:val="00F54514"/>
    <w:rsid w:val="00F54C1B"/>
    <w:rsid w:val="00F54E31"/>
    <w:rsid w:val="00F558F3"/>
    <w:rsid w:val="00F57395"/>
    <w:rsid w:val="00F573C7"/>
    <w:rsid w:val="00F575E8"/>
    <w:rsid w:val="00F57AA6"/>
    <w:rsid w:val="00F60A35"/>
    <w:rsid w:val="00F60B16"/>
    <w:rsid w:val="00F60CB8"/>
    <w:rsid w:val="00F61455"/>
    <w:rsid w:val="00F617BB"/>
    <w:rsid w:val="00F62DA1"/>
    <w:rsid w:val="00F63231"/>
    <w:rsid w:val="00F6343C"/>
    <w:rsid w:val="00F63480"/>
    <w:rsid w:val="00F637F8"/>
    <w:rsid w:val="00F638BF"/>
    <w:rsid w:val="00F64292"/>
    <w:rsid w:val="00F65009"/>
    <w:rsid w:val="00F65122"/>
    <w:rsid w:val="00F65256"/>
    <w:rsid w:val="00F65320"/>
    <w:rsid w:val="00F6559A"/>
    <w:rsid w:val="00F65BDB"/>
    <w:rsid w:val="00F65CCE"/>
    <w:rsid w:val="00F66001"/>
    <w:rsid w:val="00F66486"/>
    <w:rsid w:val="00F6652F"/>
    <w:rsid w:val="00F67781"/>
    <w:rsid w:val="00F67941"/>
    <w:rsid w:val="00F70349"/>
    <w:rsid w:val="00F705A2"/>
    <w:rsid w:val="00F70F66"/>
    <w:rsid w:val="00F72B5A"/>
    <w:rsid w:val="00F72ED0"/>
    <w:rsid w:val="00F734E9"/>
    <w:rsid w:val="00F74682"/>
    <w:rsid w:val="00F74874"/>
    <w:rsid w:val="00F74ECE"/>
    <w:rsid w:val="00F75BBC"/>
    <w:rsid w:val="00F75D8A"/>
    <w:rsid w:val="00F766F1"/>
    <w:rsid w:val="00F7770E"/>
    <w:rsid w:val="00F77EC2"/>
    <w:rsid w:val="00F77FAE"/>
    <w:rsid w:val="00F805BF"/>
    <w:rsid w:val="00F808D2"/>
    <w:rsid w:val="00F80C2D"/>
    <w:rsid w:val="00F80E96"/>
    <w:rsid w:val="00F8136F"/>
    <w:rsid w:val="00F81E8C"/>
    <w:rsid w:val="00F82861"/>
    <w:rsid w:val="00F82BE0"/>
    <w:rsid w:val="00F82EA4"/>
    <w:rsid w:val="00F83A48"/>
    <w:rsid w:val="00F842F9"/>
    <w:rsid w:val="00F84586"/>
    <w:rsid w:val="00F84818"/>
    <w:rsid w:val="00F84D14"/>
    <w:rsid w:val="00F869C7"/>
    <w:rsid w:val="00F8747A"/>
    <w:rsid w:val="00F874F1"/>
    <w:rsid w:val="00F903AF"/>
    <w:rsid w:val="00F91B57"/>
    <w:rsid w:val="00F92E54"/>
    <w:rsid w:val="00F93056"/>
    <w:rsid w:val="00F9318C"/>
    <w:rsid w:val="00F937FC"/>
    <w:rsid w:val="00F93D4F"/>
    <w:rsid w:val="00F94719"/>
    <w:rsid w:val="00F94ADA"/>
    <w:rsid w:val="00F94B67"/>
    <w:rsid w:val="00F94CB8"/>
    <w:rsid w:val="00F94F7A"/>
    <w:rsid w:val="00F95098"/>
    <w:rsid w:val="00F957E9"/>
    <w:rsid w:val="00F95CC0"/>
    <w:rsid w:val="00F96943"/>
    <w:rsid w:val="00F96A1D"/>
    <w:rsid w:val="00F96F05"/>
    <w:rsid w:val="00F974B4"/>
    <w:rsid w:val="00F97799"/>
    <w:rsid w:val="00FA0463"/>
    <w:rsid w:val="00FA096E"/>
    <w:rsid w:val="00FA0D16"/>
    <w:rsid w:val="00FA1303"/>
    <w:rsid w:val="00FA13C6"/>
    <w:rsid w:val="00FA2564"/>
    <w:rsid w:val="00FA2A78"/>
    <w:rsid w:val="00FA3792"/>
    <w:rsid w:val="00FA3ABD"/>
    <w:rsid w:val="00FA3F23"/>
    <w:rsid w:val="00FA539C"/>
    <w:rsid w:val="00FA53D9"/>
    <w:rsid w:val="00FA59FA"/>
    <w:rsid w:val="00FA5ACD"/>
    <w:rsid w:val="00FA6B11"/>
    <w:rsid w:val="00FA70A9"/>
    <w:rsid w:val="00FA72AF"/>
    <w:rsid w:val="00FA78F4"/>
    <w:rsid w:val="00FA7A3B"/>
    <w:rsid w:val="00FA7DEB"/>
    <w:rsid w:val="00FA7F55"/>
    <w:rsid w:val="00FB243C"/>
    <w:rsid w:val="00FB2BEF"/>
    <w:rsid w:val="00FB2E0C"/>
    <w:rsid w:val="00FB2EBA"/>
    <w:rsid w:val="00FB328C"/>
    <w:rsid w:val="00FB42EF"/>
    <w:rsid w:val="00FB5275"/>
    <w:rsid w:val="00FB5EE7"/>
    <w:rsid w:val="00FB6575"/>
    <w:rsid w:val="00FB6947"/>
    <w:rsid w:val="00FB6FBD"/>
    <w:rsid w:val="00FB783C"/>
    <w:rsid w:val="00FC04CC"/>
    <w:rsid w:val="00FC068E"/>
    <w:rsid w:val="00FC06C3"/>
    <w:rsid w:val="00FC0CAB"/>
    <w:rsid w:val="00FC10BB"/>
    <w:rsid w:val="00FC127F"/>
    <w:rsid w:val="00FC1342"/>
    <w:rsid w:val="00FC151E"/>
    <w:rsid w:val="00FC1D97"/>
    <w:rsid w:val="00FC2859"/>
    <w:rsid w:val="00FC4376"/>
    <w:rsid w:val="00FC4426"/>
    <w:rsid w:val="00FC4AB3"/>
    <w:rsid w:val="00FC4D8B"/>
    <w:rsid w:val="00FC52F1"/>
    <w:rsid w:val="00FC53A5"/>
    <w:rsid w:val="00FC5790"/>
    <w:rsid w:val="00FC5856"/>
    <w:rsid w:val="00FD00E1"/>
    <w:rsid w:val="00FD01BA"/>
    <w:rsid w:val="00FD0DA5"/>
    <w:rsid w:val="00FD302A"/>
    <w:rsid w:val="00FD34E1"/>
    <w:rsid w:val="00FD3E1F"/>
    <w:rsid w:val="00FD4C6F"/>
    <w:rsid w:val="00FD4EAC"/>
    <w:rsid w:val="00FD595A"/>
    <w:rsid w:val="00FD6AB4"/>
    <w:rsid w:val="00FD6D29"/>
    <w:rsid w:val="00FD7A1D"/>
    <w:rsid w:val="00FD7E24"/>
    <w:rsid w:val="00FE0403"/>
    <w:rsid w:val="00FE1313"/>
    <w:rsid w:val="00FE1ED2"/>
    <w:rsid w:val="00FE2678"/>
    <w:rsid w:val="00FE2745"/>
    <w:rsid w:val="00FE2D7A"/>
    <w:rsid w:val="00FE2E3B"/>
    <w:rsid w:val="00FE32D2"/>
    <w:rsid w:val="00FE3495"/>
    <w:rsid w:val="00FE3E04"/>
    <w:rsid w:val="00FE494E"/>
    <w:rsid w:val="00FE58E2"/>
    <w:rsid w:val="00FE5C03"/>
    <w:rsid w:val="00FE6092"/>
    <w:rsid w:val="00FE61A8"/>
    <w:rsid w:val="00FE7F91"/>
    <w:rsid w:val="00FF006C"/>
    <w:rsid w:val="00FF028C"/>
    <w:rsid w:val="00FF0CD7"/>
    <w:rsid w:val="00FF25B1"/>
    <w:rsid w:val="00FF311C"/>
    <w:rsid w:val="00FF3FFE"/>
    <w:rsid w:val="00FF4D6F"/>
    <w:rsid w:val="00FF50B1"/>
    <w:rsid w:val="00FF54A0"/>
    <w:rsid w:val="00FF6011"/>
    <w:rsid w:val="00FF62AC"/>
    <w:rsid w:val="00FF63DD"/>
    <w:rsid w:val="00FF65A8"/>
    <w:rsid w:val="00FF6D40"/>
    <w:rsid w:val="00FF706B"/>
    <w:rsid w:val="00FF7F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01089">
      <v:textbox inset="5.85pt,.7pt,5.85pt,.7pt"/>
    </o:shapedefaults>
    <o:shapelayout v:ext="edit">
      <o:idmap v:ext="edit" data="1"/>
    </o:shapelayout>
  </w:shapeDefaults>
  <w:decimalSymbol w:val="."/>
  <w:listSeparator w:val=","/>
  <w14:docId w14:val="5A513C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C2859"/>
    <w:rPr>
      <w:kern w:val="2"/>
      <w:sz w:val="21"/>
      <w:szCs w:val="22"/>
    </w:rPr>
  </w:style>
  <w:style w:type="paragraph" w:styleId="1">
    <w:name w:val="heading 1"/>
    <w:basedOn w:val="a"/>
    <w:next w:val="a"/>
    <w:link w:val="10"/>
    <w:uiPriority w:val="9"/>
    <w:qFormat/>
    <w:rsid w:val="00F32905"/>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F32905"/>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F32905"/>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F32905"/>
    <w:pPr>
      <w:keepNext/>
      <w:ind w:leftChars="400" w:left="400"/>
      <w:outlineLvl w:val="3"/>
    </w:pPr>
    <w:rPr>
      <w:b/>
      <w:bCs/>
    </w:rPr>
  </w:style>
  <w:style w:type="paragraph" w:styleId="5">
    <w:name w:val="heading 5"/>
    <w:basedOn w:val="a"/>
    <w:next w:val="a"/>
    <w:link w:val="50"/>
    <w:uiPriority w:val="9"/>
    <w:unhideWhenUsed/>
    <w:qFormat/>
    <w:rsid w:val="00442E07"/>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4A0882"/>
    <w:pPr>
      <w:keepNext/>
      <w:ind w:leftChars="800" w:left="800"/>
      <w:outlineLvl w:val="5"/>
    </w:pPr>
    <w:rPr>
      <w:b/>
      <w:bCs/>
    </w:rPr>
  </w:style>
  <w:style w:type="paragraph" w:styleId="7">
    <w:name w:val="heading 7"/>
    <w:basedOn w:val="a"/>
    <w:next w:val="a"/>
    <w:link w:val="70"/>
    <w:uiPriority w:val="9"/>
    <w:unhideWhenUsed/>
    <w:qFormat/>
    <w:rsid w:val="00BE524F"/>
    <w:pPr>
      <w:keepNext/>
      <w:ind w:leftChars="800" w:left="80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F4D6F"/>
    <w:pPr>
      <w:tabs>
        <w:tab w:val="center" w:pos="4252"/>
        <w:tab w:val="right" w:pos="8504"/>
      </w:tabs>
      <w:snapToGrid w:val="0"/>
    </w:pPr>
  </w:style>
  <w:style w:type="character" w:customStyle="1" w:styleId="a4">
    <w:name w:val="ヘッダー (文字)"/>
    <w:basedOn w:val="a0"/>
    <w:link w:val="a3"/>
    <w:uiPriority w:val="99"/>
    <w:rsid w:val="00FF4D6F"/>
  </w:style>
  <w:style w:type="paragraph" w:styleId="a5">
    <w:name w:val="footer"/>
    <w:basedOn w:val="a"/>
    <w:link w:val="a6"/>
    <w:uiPriority w:val="99"/>
    <w:unhideWhenUsed/>
    <w:rsid w:val="00FF4D6F"/>
    <w:pPr>
      <w:tabs>
        <w:tab w:val="center" w:pos="4252"/>
        <w:tab w:val="right" w:pos="8504"/>
      </w:tabs>
      <w:snapToGrid w:val="0"/>
    </w:pPr>
  </w:style>
  <w:style w:type="character" w:customStyle="1" w:styleId="a6">
    <w:name w:val="フッター (文字)"/>
    <w:basedOn w:val="a0"/>
    <w:link w:val="a5"/>
    <w:uiPriority w:val="99"/>
    <w:rsid w:val="00FF4D6F"/>
  </w:style>
  <w:style w:type="character" w:styleId="a7">
    <w:name w:val="Hyperlink"/>
    <w:uiPriority w:val="99"/>
    <w:semiHidden/>
    <w:unhideWhenUsed/>
    <w:rsid w:val="00570320"/>
    <w:rPr>
      <w:color w:val="0000FF"/>
      <w:u w:val="single"/>
    </w:rPr>
  </w:style>
  <w:style w:type="paragraph" w:styleId="Web">
    <w:name w:val="Normal (Web)"/>
    <w:basedOn w:val="a"/>
    <w:uiPriority w:val="99"/>
    <w:unhideWhenUsed/>
    <w:rsid w:val="00570320"/>
    <w:pPr>
      <w:spacing w:before="100" w:beforeAutospacing="1" w:after="100" w:afterAutospacing="1"/>
    </w:pPr>
    <w:rPr>
      <w:rFonts w:ascii="ＭＳ Ｐゴシック" w:eastAsia="ＭＳ Ｐゴシック" w:hAnsi="ＭＳ Ｐゴシック" w:cs="ＭＳ Ｐゴシック"/>
      <w:kern w:val="0"/>
      <w:sz w:val="24"/>
      <w:szCs w:val="24"/>
    </w:rPr>
  </w:style>
  <w:style w:type="character" w:customStyle="1" w:styleId="mw-headline">
    <w:name w:val="mw-headline"/>
    <w:basedOn w:val="a0"/>
    <w:rsid w:val="00570320"/>
  </w:style>
  <w:style w:type="character" w:customStyle="1" w:styleId="mw-editsection-bracket">
    <w:name w:val="mw-editsection-bracket"/>
    <w:basedOn w:val="a0"/>
    <w:rsid w:val="00570320"/>
  </w:style>
  <w:style w:type="paragraph" w:styleId="a8">
    <w:name w:val="List Paragraph"/>
    <w:basedOn w:val="a"/>
    <w:uiPriority w:val="34"/>
    <w:qFormat/>
    <w:rsid w:val="00B821D8"/>
    <w:pPr>
      <w:ind w:leftChars="400" w:left="840"/>
    </w:pPr>
  </w:style>
  <w:style w:type="paragraph" w:customStyle="1" w:styleId="Default">
    <w:name w:val="Default"/>
    <w:rsid w:val="00F937FC"/>
    <w:pPr>
      <w:widowControl w:val="0"/>
      <w:autoSpaceDE w:val="0"/>
      <w:autoSpaceDN w:val="0"/>
      <w:adjustRightInd w:val="0"/>
    </w:pPr>
    <w:rPr>
      <w:rFonts w:ascii="HG丸ｺﾞｼｯｸM-PRO" w:eastAsia="HG丸ｺﾞｼｯｸM-PRO" w:cs="HG丸ｺﾞｼｯｸM-PRO"/>
      <w:color w:val="000000"/>
      <w:sz w:val="24"/>
      <w:szCs w:val="24"/>
    </w:rPr>
  </w:style>
  <w:style w:type="paragraph" w:styleId="a9">
    <w:name w:val="Balloon Text"/>
    <w:basedOn w:val="a"/>
    <w:link w:val="aa"/>
    <w:uiPriority w:val="99"/>
    <w:semiHidden/>
    <w:unhideWhenUsed/>
    <w:rsid w:val="004707D5"/>
    <w:rPr>
      <w:rFonts w:ascii="Arial" w:eastAsia="ＭＳ ゴシック" w:hAnsi="Arial"/>
      <w:sz w:val="18"/>
      <w:szCs w:val="18"/>
    </w:rPr>
  </w:style>
  <w:style w:type="character" w:customStyle="1" w:styleId="aa">
    <w:name w:val="吹き出し (文字)"/>
    <w:link w:val="a9"/>
    <w:uiPriority w:val="99"/>
    <w:semiHidden/>
    <w:rsid w:val="004707D5"/>
    <w:rPr>
      <w:rFonts w:ascii="Arial" w:eastAsia="ＭＳ ゴシック" w:hAnsi="Arial" w:cs="Times New Roman"/>
      <w:sz w:val="18"/>
      <w:szCs w:val="18"/>
    </w:rPr>
  </w:style>
  <w:style w:type="table" w:styleId="ab">
    <w:name w:val="Table Grid"/>
    <w:basedOn w:val="a1"/>
    <w:uiPriority w:val="39"/>
    <w:rsid w:val="009D6D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b"/>
    <w:uiPriority w:val="59"/>
    <w:rsid w:val="00785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annotation reference"/>
    <w:basedOn w:val="a0"/>
    <w:uiPriority w:val="99"/>
    <w:semiHidden/>
    <w:unhideWhenUsed/>
    <w:rsid w:val="008D6F5A"/>
    <w:rPr>
      <w:sz w:val="18"/>
      <w:szCs w:val="18"/>
    </w:rPr>
  </w:style>
  <w:style w:type="paragraph" w:styleId="ad">
    <w:name w:val="annotation text"/>
    <w:basedOn w:val="a"/>
    <w:link w:val="ae"/>
    <w:uiPriority w:val="99"/>
    <w:unhideWhenUsed/>
    <w:rsid w:val="008D6F5A"/>
  </w:style>
  <w:style w:type="character" w:customStyle="1" w:styleId="ae">
    <w:name w:val="コメント文字列 (文字)"/>
    <w:basedOn w:val="a0"/>
    <w:link w:val="ad"/>
    <w:uiPriority w:val="99"/>
    <w:rsid w:val="008D6F5A"/>
    <w:rPr>
      <w:kern w:val="2"/>
      <w:sz w:val="21"/>
      <w:szCs w:val="22"/>
    </w:rPr>
  </w:style>
  <w:style w:type="paragraph" w:styleId="af">
    <w:name w:val="annotation subject"/>
    <w:basedOn w:val="ad"/>
    <w:next w:val="ad"/>
    <w:link w:val="af0"/>
    <w:uiPriority w:val="99"/>
    <w:semiHidden/>
    <w:unhideWhenUsed/>
    <w:rsid w:val="008D6F5A"/>
    <w:rPr>
      <w:b/>
      <w:bCs/>
    </w:rPr>
  </w:style>
  <w:style w:type="character" w:customStyle="1" w:styleId="af0">
    <w:name w:val="コメント内容 (文字)"/>
    <w:basedOn w:val="ae"/>
    <w:link w:val="af"/>
    <w:uiPriority w:val="99"/>
    <w:semiHidden/>
    <w:rsid w:val="008D6F5A"/>
    <w:rPr>
      <w:b/>
      <w:bCs/>
      <w:kern w:val="2"/>
      <w:sz w:val="21"/>
      <w:szCs w:val="22"/>
    </w:rPr>
  </w:style>
  <w:style w:type="paragraph" w:styleId="af1">
    <w:name w:val="Revision"/>
    <w:hidden/>
    <w:uiPriority w:val="99"/>
    <w:semiHidden/>
    <w:rsid w:val="008D6F5A"/>
    <w:rPr>
      <w:kern w:val="2"/>
      <w:sz w:val="21"/>
      <w:szCs w:val="22"/>
    </w:rPr>
  </w:style>
  <w:style w:type="character" w:customStyle="1" w:styleId="10">
    <w:name w:val="見出し 1 (文字)"/>
    <w:basedOn w:val="a0"/>
    <w:link w:val="1"/>
    <w:uiPriority w:val="9"/>
    <w:rsid w:val="00F32905"/>
    <w:rPr>
      <w:rFonts w:asciiTheme="majorHAnsi" w:eastAsiaTheme="majorEastAsia" w:hAnsiTheme="majorHAnsi" w:cstheme="majorBidi"/>
      <w:kern w:val="2"/>
      <w:sz w:val="24"/>
      <w:szCs w:val="24"/>
    </w:rPr>
  </w:style>
  <w:style w:type="character" w:customStyle="1" w:styleId="20">
    <w:name w:val="見出し 2 (文字)"/>
    <w:basedOn w:val="a0"/>
    <w:link w:val="2"/>
    <w:uiPriority w:val="9"/>
    <w:rsid w:val="00F32905"/>
    <w:rPr>
      <w:rFonts w:asciiTheme="majorHAnsi" w:eastAsiaTheme="majorEastAsia" w:hAnsiTheme="majorHAnsi" w:cstheme="majorBidi"/>
      <w:kern w:val="2"/>
      <w:sz w:val="21"/>
      <w:szCs w:val="22"/>
    </w:rPr>
  </w:style>
  <w:style w:type="character" w:customStyle="1" w:styleId="30">
    <w:name w:val="見出し 3 (文字)"/>
    <w:basedOn w:val="a0"/>
    <w:link w:val="3"/>
    <w:uiPriority w:val="9"/>
    <w:rsid w:val="00F32905"/>
    <w:rPr>
      <w:rFonts w:asciiTheme="majorHAnsi" w:eastAsiaTheme="majorEastAsia" w:hAnsiTheme="majorHAnsi" w:cstheme="majorBidi"/>
      <w:kern w:val="2"/>
      <w:sz w:val="21"/>
      <w:szCs w:val="22"/>
    </w:rPr>
  </w:style>
  <w:style w:type="character" w:customStyle="1" w:styleId="40">
    <w:name w:val="見出し 4 (文字)"/>
    <w:basedOn w:val="a0"/>
    <w:link w:val="4"/>
    <w:uiPriority w:val="9"/>
    <w:rsid w:val="00F32905"/>
    <w:rPr>
      <w:b/>
      <w:bCs/>
      <w:kern w:val="2"/>
      <w:sz w:val="21"/>
      <w:szCs w:val="22"/>
    </w:rPr>
  </w:style>
  <w:style w:type="character" w:customStyle="1" w:styleId="50">
    <w:name w:val="見出し 5 (文字)"/>
    <w:basedOn w:val="a0"/>
    <w:link w:val="5"/>
    <w:uiPriority w:val="9"/>
    <w:rsid w:val="00442E07"/>
    <w:rPr>
      <w:rFonts w:asciiTheme="majorHAnsi" w:eastAsiaTheme="majorEastAsia" w:hAnsiTheme="majorHAnsi" w:cstheme="majorBidi"/>
      <w:kern w:val="2"/>
      <w:sz w:val="21"/>
      <w:szCs w:val="22"/>
    </w:rPr>
  </w:style>
  <w:style w:type="character" w:customStyle="1" w:styleId="60">
    <w:name w:val="見出し 6 (文字)"/>
    <w:basedOn w:val="a0"/>
    <w:link w:val="6"/>
    <w:uiPriority w:val="9"/>
    <w:rsid w:val="004A0882"/>
    <w:rPr>
      <w:b/>
      <w:bCs/>
      <w:kern w:val="2"/>
      <w:sz w:val="21"/>
      <w:szCs w:val="22"/>
    </w:rPr>
  </w:style>
  <w:style w:type="character" w:customStyle="1" w:styleId="70">
    <w:name w:val="見出し 7 (文字)"/>
    <w:basedOn w:val="a0"/>
    <w:link w:val="7"/>
    <w:uiPriority w:val="9"/>
    <w:rsid w:val="00BE524F"/>
    <w:rPr>
      <w:kern w:val="2"/>
      <w:sz w:val="21"/>
      <w:szCs w:val="22"/>
    </w:rPr>
  </w:style>
  <w:style w:type="paragraph" w:styleId="af2">
    <w:name w:val="No Spacing"/>
    <w:link w:val="af3"/>
    <w:uiPriority w:val="1"/>
    <w:qFormat/>
    <w:rsid w:val="00496983"/>
    <w:rPr>
      <w:rFonts w:asciiTheme="minorHAnsi" w:eastAsiaTheme="minorEastAsia" w:hAnsiTheme="minorHAnsi" w:cstheme="minorBidi"/>
      <w:sz w:val="22"/>
      <w:szCs w:val="22"/>
    </w:rPr>
  </w:style>
  <w:style w:type="character" w:customStyle="1" w:styleId="af3">
    <w:name w:val="行間詰め (文字)"/>
    <w:basedOn w:val="a0"/>
    <w:link w:val="af2"/>
    <w:uiPriority w:val="1"/>
    <w:rsid w:val="00496983"/>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2280">
      <w:bodyDiv w:val="1"/>
      <w:marLeft w:val="0"/>
      <w:marRight w:val="0"/>
      <w:marTop w:val="0"/>
      <w:marBottom w:val="0"/>
      <w:divBdr>
        <w:top w:val="none" w:sz="0" w:space="0" w:color="auto"/>
        <w:left w:val="none" w:sz="0" w:space="0" w:color="auto"/>
        <w:bottom w:val="none" w:sz="0" w:space="0" w:color="auto"/>
        <w:right w:val="none" w:sz="0" w:space="0" w:color="auto"/>
      </w:divBdr>
    </w:div>
    <w:div w:id="24184110">
      <w:bodyDiv w:val="1"/>
      <w:marLeft w:val="0"/>
      <w:marRight w:val="0"/>
      <w:marTop w:val="0"/>
      <w:marBottom w:val="0"/>
      <w:divBdr>
        <w:top w:val="none" w:sz="0" w:space="0" w:color="auto"/>
        <w:left w:val="none" w:sz="0" w:space="0" w:color="auto"/>
        <w:bottom w:val="none" w:sz="0" w:space="0" w:color="auto"/>
        <w:right w:val="none" w:sz="0" w:space="0" w:color="auto"/>
      </w:divBdr>
    </w:div>
    <w:div w:id="105514795">
      <w:bodyDiv w:val="1"/>
      <w:marLeft w:val="0"/>
      <w:marRight w:val="0"/>
      <w:marTop w:val="0"/>
      <w:marBottom w:val="0"/>
      <w:divBdr>
        <w:top w:val="none" w:sz="0" w:space="0" w:color="auto"/>
        <w:left w:val="none" w:sz="0" w:space="0" w:color="auto"/>
        <w:bottom w:val="none" w:sz="0" w:space="0" w:color="auto"/>
        <w:right w:val="none" w:sz="0" w:space="0" w:color="auto"/>
      </w:divBdr>
    </w:div>
    <w:div w:id="106893112">
      <w:bodyDiv w:val="1"/>
      <w:marLeft w:val="0"/>
      <w:marRight w:val="0"/>
      <w:marTop w:val="0"/>
      <w:marBottom w:val="0"/>
      <w:divBdr>
        <w:top w:val="none" w:sz="0" w:space="0" w:color="auto"/>
        <w:left w:val="none" w:sz="0" w:space="0" w:color="auto"/>
        <w:bottom w:val="none" w:sz="0" w:space="0" w:color="auto"/>
        <w:right w:val="none" w:sz="0" w:space="0" w:color="auto"/>
      </w:divBdr>
    </w:div>
    <w:div w:id="166870561">
      <w:bodyDiv w:val="1"/>
      <w:marLeft w:val="0"/>
      <w:marRight w:val="0"/>
      <w:marTop w:val="0"/>
      <w:marBottom w:val="0"/>
      <w:divBdr>
        <w:top w:val="none" w:sz="0" w:space="0" w:color="auto"/>
        <w:left w:val="none" w:sz="0" w:space="0" w:color="auto"/>
        <w:bottom w:val="none" w:sz="0" w:space="0" w:color="auto"/>
        <w:right w:val="none" w:sz="0" w:space="0" w:color="auto"/>
      </w:divBdr>
    </w:div>
    <w:div w:id="330135461">
      <w:bodyDiv w:val="1"/>
      <w:marLeft w:val="0"/>
      <w:marRight w:val="0"/>
      <w:marTop w:val="0"/>
      <w:marBottom w:val="0"/>
      <w:divBdr>
        <w:top w:val="none" w:sz="0" w:space="0" w:color="auto"/>
        <w:left w:val="none" w:sz="0" w:space="0" w:color="auto"/>
        <w:bottom w:val="none" w:sz="0" w:space="0" w:color="auto"/>
        <w:right w:val="none" w:sz="0" w:space="0" w:color="auto"/>
      </w:divBdr>
    </w:div>
    <w:div w:id="347827766">
      <w:bodyDiv w:val="1"/>
      <w:marLeft w:val="0"/>
      <w:marRight w:val="0"/>
      <w:marTop w:val="0"/>
      <w:marBottom w:val="0"/>
      <w:divBdr>
        <w:top w:val="none" w:sz="0" w:space="0" w:color="auto"/>
        <w:left w:val="none" w:sz="0" w:space="0" w:color="auto"/>
        <w:bottom w:val="none" w:sz="0" w:space="0" w:color="auto"/>
        <w:right w:val="none" w:sz="0" w:space="0" w:color="auto"/>
      </w:divBdr>
    </w:div>
    <w:div w:id="413284961">
      <w:bodyDiv w:val="1"/>
      <w:marLeft w:val="0"/>
      <w:marRight w:val="0"/>
      <w:marTop w:val="0"/>
      <w:marBottom w:val="0"/>
      <w:divBdr>
        <w:top w:val="none" w:sz="0" w:space="0" w:color="auto"/>
        <w:left w:val="none" w:sz="0" w:space="0" w:color="auto"/>
        <w:bottom w:val="none" w:sz="0" w:space="0" w:color="auto"/>
        <w:right w:val="none" w:sz="0" w:space="0" w:color="auto"/>
      </w:divBdr>
    </w:div>
    <w:div w:id="481853281">
      <w:bodyDiv w:val="1"/>
      <w:marLeft w:val="0"/>
      <w:marRight w:val="0"/>
      <w:marTop w:val="0"/>
      <w:marBottom w:val="0"/>
      <w:divBdr>
        <w:top w:val="none" w:sz="0" w:space="0" w:color="auto"/>
        <w:left w:val="none" w:sz="0" w:space="0" w:color="auto"/>
        <w:bottom w:val="none" w:sz="0" w:space="0" w:color="auto"/>
        <w:right w:val="none" w:sz="0" w:space="0" w:color="auto"/>
      </w:divBdr>
    </w:div>
    <w:div w:id="485364702">
      <w:bodyDiv w:val="1"/>
      <w:marLeft w:val="0"/>
      <w:marRight w:val="0"/>
      <w:marTop w:val="0"/>
      <w:marBottom w:val="0"/>
      <w:divBdr>
        <w:top w:val="none" w:sz="0" w:space="0" w:color="auto"/>
        <w:left w:val="none" w:sz="0" w:space="0" w:color="auto"/>
        <w:bottom w:val="none" w:sz="0" w:space="0" w:color="auto"/>
        <w:right w:val="none" w:sz="0" w:space="0" w:color="auto"/>
      </w:divBdr>
    </w:div>
    <w:div w:id="489179034">
      <w:bodyDiv w:val="1"/>
      <w:marLeft w:val="0"/>
      <w:marRight w:val="0"/>
      <w:marTop w:val="0"/>
      <w:marBottom w:val="0"/>
      <w:divBdr>
        <w:top w:val="none" w:sz="0" w:space="0" w:color="auto"/>
        <w:left w:val="none" w:sz="0" w:space="0" w:color="auto"/>
        <w:bottom w:val="none" w:sz="0" w:space="0" w:color="auto"/>
        <w:right w:val="none" w:sz="0" w:space="0" w:color="auto"/>
      </w:divBdr>
      <w:divsChild>
        <w:div w:id="1678266024">
          <w:marLeft w:val="0"/>
          <w:marRight w:val="0"/>
          <w:marTop w:val="0"/>
          <w:marBottom w:val="0"/>
          <w:divBdr>
            <w:top w:val="none" w:sz="0" w:space="0" w:color="auto"/>
            <w:left w:val="none" w:sz="0" w:space="0" w:color="auto"/>
            <w:bottom w:val="none" w:sz="0" w:space="0" w:color="auto"/>
            <w:right w:val="none" w:sz="0" w:space="0" w:color="auto"/>
          </w:divBdr>
          <w:divsChild>
            <w:div w:id="1823694977">
              <w:marLeft w:val="0"/>
              <w:marRight w:val="0"/>
              <w:marTop w:val="0"/>
              <w:marBottom w:val="0"/>
              <w:divBdr>
                <w:top w:val="none" w:sz="0" w:space="0" w:color="auto"/>
                <w:left w:val="none" w:sz="0" w:space="0" w:color="auto"/>
                <w:bottom w:val="none" w:sz="0" w:space="0" w:color="auto"/>
                <w:right w:val="none" w:sz="0" w:space="0" w:color="auto"/>
              </w:divBdr>
              <w:divsChild>
                <w:div w:id="315382790">
                  <w:marLeft w:val="0"/>
                  <w:marRight w:val="0"/>
                  <w:marTop w:val="0"/>
                  <w:marBottom w:val="0"/>
                  <w:divBdr>
                    <w:top w:val="none" w:sz="0" w:space="0" w:color="auto"/>
                    <w:left w:val="none" w:sz="0" w:space="0" w:color="auto"/>
                    <w:bottom w:val="none" w:sz="0" w:space="0" w:color="auto"/>
                    <w:right w:val="none" w:sz="0" w:space="0" w:color="auto"/>
                  </w:divBdr>
                  <w:divsChild>
                    <w:div w:id="802893134">
                      <w:marLeft w:val="0"/>
                      <w:marRight w:val="0"/>
                      <w:marTop w:val="0"/>
                      <w:marBottom w:val="0"/>
                      <w:divBdr>
                        <w:top w:val="none" w:sz="0" w:space="0" w:color="auto"/>
                        <w:left w:val="none" w:sz="0" w:space="0" w:color="auto"/>
                        <w:bottom w:val="none" w:sz="0" w:space="0" w:color="auto"/>
                        <w:right w:val="none" w:sz="0" w:space="0" w:color="auto"/>
                      </w:divBdr>
                      <w:divsChild>
                        <w:div w:id="339358895">
                          <w:marLeft w:val="0"/>
                          <w:marRight w:val="0"/>
                          <w:marTop w:val="0"/>
                          <w:marBottom w:val="0"/>
                          <w:divBdr>
                            <w:top w:val="none" w:sz="0" w:space="0" w:color="auto"/>
                            <w:left w:val="none" w:sz="0" w:space="0" w:color="auto"/>
                            <w:bottom w:val="none" w:sz="0" w:space="0" w:color="auto"/>
                            <w:right w:val="none" w:sz="0" w:space="0" w:color="auto"/>
                          </w:divBdr>
                          <w:divsChild>
                            <w:div w:id="234323303">
                              <w:marLeft w:val="0"/>
                              <w:marRight w:val="0"/>
                              <w:marTop w:val="0"/>
                              <w:marBottom w:val="900"/>
                              <w:divBdr>
                                <w:top w:val="none" w:sz="0" w:space="0" w:color="auto"/>
                                <w:left w:val="none" w:sz="0" w:space="0" w:color="auto"/>
                                <w:bottom w:val="none" w:sz="0" w:space="0" w:color="auto"/>
                                <w:right w:val="none" w:sz="0" w:space="0" w:color="auto"/>
                              </w:divBdr>
                              <w:divsChild>
                                <w:div w:id="1071123647">
                                  <w:marLeft w:val="0"/>
                                  <w:marRight w:val="0"/>
                                  <w:marTop w:val="0"/>
                                  <w:marBottom w:val="0"/>
                                  <w:divBdr>
                                    <w:top w:val="none" w:sz="0" w:space="0" w:color="auto"/>
                                    <w:left w:val="none" w:sz="0" w:space="0" w:color="auto"/>
                                    <w:bottom w:val="none" w:sz="0" w:space="0" w:color="auto"/>
                                    <w:right w:val="none" w:sz="0" w:space="0" w:color="auto"/>
                                  </w:divBdr>
                                  <w:divsChild>
                                    <w:div w:id="134501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1957561">
      <w:bodyDiv w:val="1"/>
      <w:marLeft w:val="0"/>
      <w:marRight w:val="0"/>
      <w:marTop w:val="0"/>
      <w:marBottom w:val="0"/>
      <w:divBdr>
        <w:top w:val="none" w:sz="0" w:space="0" w:color="auto"/>
        <w:left w:val="none" w:sz="0" w:space="0" w:color="auto"/>
        <w:bottom w:val="none" w:sz="0" w:space="0" w:color="auto"/>
        <w:right w:val="none" w:sz="0" w:space="0" w:color="auto"/>
      </w:divBdr>
    </w:div>
    <w:div w:id="636301606">
      <w:bodyDiv w:val="1"/>
      <w:marLeft w:val="0"/>
      <w:marRight w:val="0"/>
      <w:marTop w:val="0"/>
      <w:marBottom w:val="0"/>
      <w:divBdr>
        <w:top w:val="none" w:sz="0" w:space="0" w:color="auto"/>
        <w:left w:val="none" w:sz="0" w:space="0" w:color="auto"/>
        <w:bottom w:val="none" w:sz="0" w:space="0" w:color="auto"/>
        <w:right w:val="none" w:sz="0" w:space="0" w:color="auto"/>
      </w:divBdr>
    </w:div>
    <w:div w:id="686180195">
      <w:bodyDiv w:val="1"/>
      <w:marLeft w:val="0"/>
      <w:marRight w:val="0"/>
      <w:marTop w:val="0"/>
      <w:marBottom w:val="0"/>
      <w:divBdr>
        <w:top w:val="none" w:sz="0" w:space="0" w:color="auto"/>
        <w:left w:val="none" w:sz="0" w:space="0" w:color="auto"/>
        <w:bottom w:val="none" w:sz="0" w:space="0" w:color="auto"/>
        <w:right w:val="none" w:sz="0" w:space="0" w:color="auto"/>
      </w:divBdr>
    </w:div>
    <w:div w:id="702947996">
      <w:bodyDiv w:val="1"/>
      <w:marLeft w:val="0"/>
      <w:marRight w:val="0"/>
      <w:marTop w:val="0"/>
      <w:marBottom w:val="0"/>
      <w:divBdr>
        <w:top w:val="none" w:sz="0" w:space="0" w:color="auto"/>
        <w:left w:val="none" w:sz="0" w:space="0" w:color="auto"/>
        <w:bottom w:val="none" w:sz="0" w:space="0" w:color="auto"/>
        <w:right w:val="none" w:sz="0" w:space="0" w:color="auto"/>
      </w:divBdr>
    </w:div>
    <w:div w:id="714936775">
      <w:bodyDiv w:val="1"/>
      <w:marLeft w:val="0"/>
      <w:marRight w:val="0"/>
      <w:marTop w:val="0"/>
      <w:marBottom w:val="0"/>
      <w:divBdr>
        <w:top w:val="none" w:sz="0" w:space="0" w:color="auto"/>
        <w:left w:val="none" w:sz="0" w:space="0" w:color="auto"/>
        <w:bottom w:val="none" w:sz="0" w:space="0" w:color="auto"/>
        <w:right w:val="none" w:sz="0" w:space="0" w:color="auto"/>
      </w:divBdr>
    </w:div>
    <w:div w:id="719520194">
      <w:bodyDiv w:val="1"/>
      <w:marLeft w:val="0"/>
      <w:marRight w:val="0"/>
      <w:marTop w:val="0"/>
      <w:marBottom w:val="0"/>
      <w:divBdr>
        <w:top w:val="none" w:sz="0" w:space="0" w:color="auto"/>
        <w:left w:val="none" w:sz="0" w:space="0" w:color="auto"/>
        <w:bottom w:val="none" w:sz="0" w:space="0" w:color="auto"/>
        <w:right w:val="none" w:sz="0" w:space="0" w:color="auto"/>
      </w:divBdr>
    </w:div>
    <w:div w:id="732579437">
      <w:bodyDiv w:val="1"/>
      <w:marLeft w:val="0"/>
      <w:marRight w:val="0"/>
      <w:marTop w:val="0"/>
      <w:marBottom w:val="0"/>
      <w:divBdr>
        <w:top w:val="none" w:sz="0" w:space="0" w:color="auto"/>
        <w:left w:val="none" w:sz="0" w:space="0" w:color="auto"/>
        <w:bottom w:val="none" w:sz="0" w:space="0" w:color="auto"/>
        <w:right w:val="none" w:sz="0" w:space="0" w:color="auto"/>
      </w:divBdr>
    </w:div>
    <w:div w:id="780802067">
      <w:bodyDiv w:val="1"/>
      <w:marLeft w:val="0"/>
      <w:marRight w:val="0"/>
      <w:marTop w:val="0"/>
      <w:marBottom w:val="0"/>
      <w:divBdr>
        <w:top w:val="none" w:sz="0" w:space="0" w:color="auto"/>
        <w:left w:val="none" w:sz="0" w:space="0" w:color="auto"/>
        <w:bottom w:val="none" w:sz="0" w:space="0" w:color="auto"/>
        <w:right w:val="none" w:sz="0" w:space="0" w:color="auto"/>
      </w:divBdr>
    </w:div>
    <w:div w:id="815071292">
      <w:bodyDiv w:val="1"/>
      <w:marLeft w:val="0"/>
      <w:marRight w:val="0"/>
      <w:marTop w:val="0"/>
      <w:marBottom w:val="0"/>
      <w:divBdr>
        <w:top w:val="none" w:sz="0" w:space="0" w:color="auto"/>
        <w:left w:val="none" w:sz="0" w:space="0" w:color="auto"/>
        <w:bottom w:val="none" w:sz="0" w:space="0" w:color="auto"/>
        <w:right w:val="none" w:sz="0" w:space="0" w:color="auto"/>
      </w:divBdr>
    </w:div>
    <w:div w:id="896477199">
      <w:bodyDiv w:val="1"/>
      <w:marLeft w:val="0"/>
      <w:marRight w:val="0"/>
      <w:marTop w:val="0"/>
      <w:marBottom w:val="0"/>
      <w:divBdr>
        <w:top w:val="none" w:sz="0" w:space="0" w:color="auto"/>
        <w:left w:val="none" w:sz="0" w:space="0" w:color="auto"/>
        <w:bottom w:val="none" w:sz="0" w:space="0" w:color="auto"/>
        <w:right w:val="none" w:sz="0" w:space="0" w:color="auto"/>
      </w:divBdr>
    </w:div>
    <w:div w:id="911307833">
      <w:bodyDiv w:val="1"/>
      <w:marLeft w:val="0"/>
      <w:marRight w:val="0"/>
      <w:marTop w:val="0"/>
      <w:marBottom w:val="0"/>
      <w:divBdr>
        <w:top w:val="none" w:sz="0" w:space="0" w:color="auto"/>
        <w:left w:val="none" w:sz="0" w:space="0" w:color="auto"/>
        <w:bottom w:val="none" w:sz="0" w:space="0" w:color="auto"/>
        <w:right w:val="none" w:sz="0" w:space="0" w:color="auto"/>
      </w:divBdr>
      <w:divsChild>
        <w:div w:id="1382680131">
          <w:marLeft w:val="0"/>
          <w:marRight w:val="0"/>
          <w:marTop w:val="0"/>
          <w:marBottom w:val="0"/>
          <w:divBdr>
            <w:top w:val="none" w:sz="0" w:space="0" w:color="auto"/>
            <w:left w:val="none" w:sz="0" w:space="0" w:color="auto"/>
            <w:bottom w:val="none" w:sz="0" w:space="0" w:color="auto"/>
            <w:right w:val="none" w:sz="0" w:space="0" w:color="auto"/>
          </w:divBdr>
          <w:divsChild>
            <w:div w:id="1877428675">
              <w:marLeft w:val="0"/>
              <w:marRight w:val="0"/>
              <w:marTop w:val="0"/>
              <w:marBottom w:val="0"/>
              <w:divBdr>
                <w:top w:val="none" w:sz="0" w:space="0" w:color="auto"/>
                <w:left w:val="none" w:sz="0" w:space="0" w:color="auto"/>
                <w:bottom w:val="none" w:sz="0" w:space="0" w:color="auto"/>
                <w:right w:val="none" w:sz="0" w:space="0" w:color="auto"/>
              </w:divBdr>
              <w:divsChild>
                <w:div w:id="1630669387">
                  <w:marLeft w:val="0"/>
                  <w:marRight w:val="0"/>
                  <w:marTop w:val="0"/>
                  <w:marBottom w:val="0"/>
                  <w:divBdr>
                    <w:top w:val="none" w:sz="0" w:space="0" w:color="auto"/>
                    <w:left w:val="none" w:sz="0" w:space="0" w:color="auto"/>
                    <w:bottom w:val="none" w:sz="0" w:space="0" w:color="auto"/>
                    <w:right w:val="none" w:sz="0" w:space="0" w:color="auto"/>
                  </w:divBdr>
                  <w:divsChild>
                    <w:div w:id="378669910">
                      <w:marLeft w:val="0"/>
                      <w:marRight w:val="0"/>
                      <w:marTop w:val="0"/>
                      <w:marBottom w:val="0"/>
                      <w:divBdr>
                        <w:top w:val="none" w:sz="0" w:space="0" w:color="auto"/>
                        <w:left w:val="none" w:sz="0" w:space="0" w:color="auto"/>
                        <w:bottom w:val="none" w:sz="0" w:space="0" w:color="auto"/>
                        <w:right w:val="none" w:sz="0" w:space="0" w:color="auto"/>
                      </w:divBdr>
                      <w:divsChild>
                        <w:div w:id="1347559530">
                          <w:marLeft w:val="0"/>
                          <w:marRight w:val="0"/>
                          <w:marTop w:val="0"/>
                          <w:marBottom w:val="0"/>
                          <w:divBdr>
                            <w:top w:val="none" w:sz="0" w:space="0" w:color="auto"/>
                            <w:left w:val="none" w:sz="0" w:space="0" w:color="auto"/>
                            <w:bottom w:val="none" w:sz="0" w:space="0" w:color="auto"/>
                            <w:right w:val="none" w:sz="0" w:space="0" w:color="auto"/>
                          </w:divBdr>
                          <w:divsChild>
                            <w:div w:id="24991135">
                              <w:marLeft w:val="0"/>
                              <w:marRight w:val="0"/>
                              <w:marTop w:val="0"/>
                              <w:marBottom w:val="900"/>
                              <w:divBdr>
                                <w:top w:val="none" w:sz="0" w:space="0" w:color="auto"/>
                                <w:left w:val="none" w:sz="0" w:space="0" w:color="auto"/>
                                <w:bottom w:val="none" w:sz="0" w:space="0" w:color="auto"/>
                                <w:right w:val="none" w:sz="0" w:space="0" w:color="auto"/>
                              </w:divBdr>
                              <w:divsChild>
                                <w:div w:id="1822235770">
                                  <w:marLeft w:val="0"/>
                                  <w:marRight w:val="0"/>
                                  <w:marTop w:val="0"/>
                                  <w:marBottom w:val="0"/>
                                  <w:divBdr>
                                    <w:top w:val="none" w:sz="0" w:space="0" w:color="auto"/>
                                    <w:left w:val="none" w:sz="0" w:space="0" w:color="auto"/>
                                    <w:bottom w:val="none" w:sz="0" w:space="0" w:color="auto"/>
                                    <w:right w:val="none" w:sz="0" w:space="0" w:color="auto"/>
                                  </w:divBdr>
                                  <w:divsChild>
                                    <w:div w:id="74280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6123075">
      <w:bodyDiv w:val="1"/>
      <w:marLeft w:val="0"/>
      <w:marRight w:val="0"/>
      <w:marTop w:val="0"/>
      <w:marBottom w:val="0"/>
      <w:divBdr>
        <w:top w:val="none" w:sz="0" w:space="0" w:color="auto"/>
        <w:left w:val="none" w:sz="0" w:space="0" w:color="auto"/>
        <w:bottom w:val="none" w:sz="0" w:space="0" w:color="auto"/>
        <w:right w:val="none" w:sz="0" w:space="0" w:color="auto"/>
      </w:divBdr>
    </w:div>
    <w:div w:id="1099376320">
      <w:bodyDiv w:val="1"/>
      <w:marLeft w:val="0"/>
      <w:marRight w:val="0"/>
      <w:marTop w:val="0"/>
      <w:marBottom w:val="0"/>
      <w:divBdr>
        <w:top w:val="none" w:sz="0" w:space="0" w:color="auto"/>
        <w:left w:val="none" w:sz="0" w:space="0" w:color="auto"/>
        <w:bottom w:val="none" w:sz="0" w:space="0" w:color="auto"/>
        <w:right w:val="none" w:sz="0" w:space="0" w:color="auto"/>
      </w:divBdr>
    </w:div>
    <w:div w:id="1119106040">
      <w:bodyDiv w:val="1"/>
      <w:marLeft w:val="0"/>
      <w:marRight w:val="0"/>
      <w:marTop w:val="0"/>
      <w:marBottom w:val="0"/>
      <w:divBdr>
        <w:top w:val="none" w:sz="0" w:space="0" w:color="auto"/>
        <w:left w:val="none" w:sz="0" w:space="0" w:color="auto"/>
        <w:bottom w:val="none" w:sz="0" w:space="0" w:color="auto"/>
        <w:right w:val="none" w:sz="0" w:space="0" w:color="auto"/>
      </w:divBdr>
    </w:div>
    <w:div w:id="1237784127">
      <w:bodyDiv w:val="1"/>
      <w:marLeft w:val="0"/>
      <w:marRight w:val="0"/>
      <w:marTop w:val="0"/>
      <w:marBottom w:val="0"/>
      <w:divBdr>
        <w:top w:val="none" w:sz="0" w:space="0" w:color="auto"/>
        <w:left w:val="none" w:sz="0" w:space="0" w:color="auto"/>
        <w:bottom w:val="none" w:sz="0" w:space="0" w:color="auto"/>
        <w:right w:val="none" w:sz="0" w:space="0" w:color="auto"/>
      </w:divBdr>
    </w:div>
    <w:div w:id="1264413279">
      <w:bodyDiv w:val="1"/>
      <w:marLeft w:val="0"/>
      <w:marRight w:val="0"/>
      <w:marTop w:val="0"/>
      <w:marBottom w:val="0"/>
      <w:divBdr>
        <w:top w:val="none" w:sz="0" w:space="0" w:color="auto"/>
        <w:left w:val="none" w:sz="0" w:space="0" w:color="auto"/>
        <w:bottom w:val="none" w:sz="0" w:space="0" w:color="auto"/>
        <w:right w:val="none" w:sz="0" w:space="0" w:color="auto"/>
      </w:divBdr>
    </w:div>
    <w:div w:id="1288705845">
      <w:bodyDiv w:val="1"/>
      <w:marLeft w:val="0"/>
      <w:marRight w:val="0"/>
      <w:marTop w:val="0"/>
      <w:marBottom w:val="0"/>
      <w:divBdr>
        <w:top w:val="none" w:sz="0" w:space="0" w:color="auto"/>
        <w:left w:val="none" w:sz="0" w:space="0" w:color="auto"/>
        <w:bottom w:val="none" w:sz="0" w:space="0" w:color="auto"/>
        <w:right w:val="none" w:sz="0" w:space="0" w:color="auto"/>
      </w:divBdr>
    </w:div>
    <w:div w:id="1292128559">
      <w:bodyDiv w:val="1"/>
      <w:marLeft w:val="0"/>
      <w:marRight w:val="0"/>
      <w:marTop w:val="0"/>
      <w:marBottom w:val="0"/>
      <w:divBdr>
        <w:top w:val="none" w:sz="0" w:space="0" w:color="auto"/>
        <w:left w:val="none" w:sz="0" w:space="0" w:color="auto"/>
        <w:bottom w:val="none" w:sz="0" w:space="0" w:color="auto"/>
        <w:right w:val="none" w:sz="0" w:space="0" w:color="auto"/>
      </w:divBdr>
    </w:div>
    <w:div w:id="1324897369">
      <w:bodyDiv w:val="1"/>
      <w:marLeft w:val="0"/>
      <w:marRight w:val="0"/>
      <w:marTop w:val="0"/>
      <w:marBottom w:val="0"/>
      <w:divBdr>
        <w:top w:val="none" w:sz="0" w:space="0" w:color="auto"/>
        <w:left w:val="none" w:sz="0" w:space="0" w:color="auto"/>
        <w:bottom w:val="none" w:sz="0" w:space="0" w:color="auto"/>
        <w:right w:val="none" w:sz="0" w:space="0" w:color="auto"/>
      </w:divBdr>
      <w:divsChild>
        <w:div w:id="1009982958">
          <w:marLeft w:val="2760"/>
          <w:marRight w:val="0"/>
          <w:marTop w:val="0"/>
          <w:marBottom w:val="0"/>
          <w:divBdr>
            <w:top w:val="none" w:sz="0" w:space="0" w:color="auto"/>
            <w:left w:val="none" w:sz="0" w:space="0" w:color="auto"/>
            <w:bottom w:val="none" w:sz="0" w:space="0" w:color="auto"/>
            <w:right w:val="none" w:sz="0" w:space="0" w:color="auto"/>
          </w:divBdr>
          <w:divsChild>
            <w:div w:id="1057049994">
              <w:marLeft w:val="0"/>
              <w:marRight w:val="0"/>
              <w:marTop w:val="0"/>
              <w:marBottom w:val="0"/>
              <w:divBdr>
                <w:top w:val="none" w:sz="0" w:space="0" w:color="auto"/>
                <w:left w:val="none" w:sz="0" w:space="0" w:color="auto"/>
                <w:bottom w:val="none" w:sz="0" w:space="0" w:color="auto"/>
                <w:right w:val="none" w:sz="0" w:space="0" w:color="auto"/>
              </w:divBdr>
              <w:divsChild>
                <w:div w:id="189766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531453">
      <w:bodyDiv w:val="1"/>
      <w:marLeft w:val="0"/>
      <w:marRight w:val="0"/>
      <w:marTop w:val="0"/>
      <w:marBottom w:val="0"/>
      <w:divBdr>
        <w:top w:val="none" w:sz="0" w:space="0" w:color="auto"/>
        <w:left w:val="none" w:sz="0" w:space="0" w:color="auto"/>
        <w:bottom w:val="none" w:sz="0" w:space="0" w:color="auto"/>
        <w:right w:val="none" w:sz="0" w:space="0" w:color="auto"/>
      </w:divBdr>
    </w:div>
    <w:div w:id="1387409835">
      <w:bodyDiv w:val="1"/>
      <w:marLeft w:val="0"/>
      <w:marRight w:val="0"/>
      <w:marTop w:val="0"/>
      <w:marBottom w:val="0"/>
      <w:divBdr>
        <w:top w:val="none" w:sz="0" w:space="0" w:color="auto"/>
        <w:left w:val="none" w:sz="0" w:space="0" w:color="auto"/>
        <w:bottom w:val="none" w:sz="0" w:space="0" w:color="auto"/>
        <w:right w:val="none" w:sz="0" w:space="0" w:color="auto"/>
      </w:divBdr>
    </w:div>
    <w:div w:id="1436633922">
      <w:bodyDiv w:val="1"/>
      <w:marLeft w:val="0"/>
      <w:marRight w:val="0"/>
      <w:marTop w:val="0"/>
      <w:marBottom w:val="0"/>
      <w:divBdr>
        <w:top w:val="none" w:sz="0" w:space="0" w:color="auto"/>
        <w:left w:val="none" w:sz="0" w:space="0" w:color="auto"/>
        <w:bottom w:val="none" w:sz="0" w:space="0" w:color="auto"/>
        <w:right w:val="none" w:sz="0" w:space="0" w:color="auto"/>
      </w:divBdr>
    </w:div>
    <w:div w:id="1452944493">
      <w:bodyDiv w:val="1"/>
      <w:marLeft w:val="0"/>
      <w:marRight w:val="0"/>
      <w:marTop w:val="0"/>
      <w:marBottom w:val="0"/>
      <w:divBdr>
        <w:top w:val="none" w:sz="0" w:space="0" w:color="auto"/>
        <w:left w:val="none" w:sz="0" w:space="0" w:color="auto"/>
        <w:bottom w:val="none" w:sz="0" w:space="0" w:color="auto"/>
        <w:right w:val="none" w:sz="0" w:space="0" w:color="auto"/>
      </w:divBdr>
    </w:div>
    <w:div w:id="1457985712">
      <w:bodyDiv w:val="1"/>
      <w:marLeft w:val="0"/>
      <w:marRight w:val="0"/>
      <w:marTop w:val="0"/>
      <w:marBottom w:val="0"/>
      <w:divBdr>
        <w:top w:val="none" w:sz="0" w:space="0" w:color="auto"/>
        <w:left w:val="none" w:sz="0" w:space="0" w:color="auto"/>
        <w:bottom w:val="none" w:sz="0" w:space="0" w:color="auto"/>
        <w:right w:val="none" w:sz="0" w:space="0" w:color="auto"/>
      </w:divBdr>
      <w:divsChild>
        <w:div w:id="1826819876">
          <w:marLeft w:val="0"/>
          <w:marRight w:val="0"/>
          <w:marTop w:val="0"/>
          <w:marBottom w:val="900"/>
          <w:divBdr>
            <w:top w:val="none" w:sz="0" w:space="0" w:color="auto"/>
            <w:left w:val="none" w:sz="0" w:space="0" w:color="auto"/>
            <w:bottom w:val="none" w:sz="0" w:space="0" w:color="auto"/>
            <w:right w:val="none" w:sz="0" w:space="0" w:color="auto"/>
          </w:divBdr>
          <w:divsChild>
            <w:div w:id="1293905991">
              <w:marLeft w:val="0"/>
              <w:marRight w:val="0"/>
              <w:marTop w:val="0"/>
              <w:marBottom w:val="0"/>
              <w:divBdr>
                <w:top w:val="single" w:sz="18" w:space="0" w:color="FFE9AD"/>
                <w:left w:val="single" w:sz="18" w:space="0" w:color="FFE9AD"/>
                <w:bottom w:val="single" w:sz="18" w:space="0" w:color="FFE9AD"/>
                <w:right w:val="single" w:sz="18" w:space="0" w:color="FFE9AD"/>
              </w:divBdr>
            </w:div>
          </w:divsChild>
        </w:div>
      </w:divsChild>
    </w:div>
    <w:div w:id="1494293423">
      <w:bodyDiv w:val="1"/>
      <w:marLeft w:val="0"/>
      <w:marRight w:val="0"/>
      <w:marTop w:val="0"/>
      <w:marBottom w:val="0"/>
      <w:divBdr>
        <w:top w:val="none" w:sz="0" w:space="0" w:color="auto"/>
        <w:left w:val="none" w:sz="0" w:space="0" w:color="auto"/>
        <w:bottom w:val="none" w:sz="0" w:space="0" w:color="auto"/>
        <w:right w:val="none" w:sz="0" w:space="0" w:color="auto"/>
      </w:divBdr>
    </w:div>
    <w:div w:id="1499228636">
      <w:bodyDiv w:val="1"/>
      <w:marLeft w:val="0"/>
      <w:marRight w:val="0"/>
      <w:marTop w:val="0"/>
      <w:marBottom w:val="0"/>
      <w:divBdr>
        <w:top w:val="none" w:sz="0" w:space="0" w:color="auto"/>
        <w:left w:val="none" w:sz="0" w:space="0" w:color="auto"/>
        <w:bottom w:val="none" w:sz="0" w:space="0" w:color="auto"/>
        <w:right w:val="none" w:sz="0" w:space="0" w:color="auto"/>
      </w:divBdr>
    </w:div>
    <w:div w:id="1528367147">
      <w:bodyDiv w:val="1"/>
      <w:marLeft w:val="0"/>
      <w:marRight w:val="0"/>
      <w:marTop w:val="0"/>
      <w:marBottom w:val="0"/>
      <w:divBdr>
        <w:top w:val="none" w:sz="0" w:space="0" w:color="auto"/>
        <w:left w:val="none" w:sz="0" w:space="0" w:color="auto"/>
        <w:bottom w:val="none" w:sz="0" w:space="0" w:color="auto"/>
        <w:right w:val="none" w:sz="0" w:space="0" w:color="auto"/>
      </w:divBdr>
    </w:div>
    <w:div w:id="1533612791">
      <w:bodyDiv w:val="1"/>
      <w:marLeft w:val="0"/>
      <w:marRight w:val="0"/>
      <w:marTop w:val="0"/>
      <w:marBottom w:val="0"/>
      <w:divBdr>
        <w:top w:val="none" w:sz="0" w:space="0" w:color="auto"/>
        <w:left w:val="none" w:sz="0" w:space="0" w:color="auto"/>
        <w:bottom w:val="none" w:sz="0" w:space="0" w:color="auto"/>
        <w:right w:val="none" w:sz="0" w:space="0" w:color="auto"/>
      </w:divBdr>
    </w:div>
    <w:div w:id="1536503686">
      <w:bodyDiv w:val="1"/>
      <w:marLeft w:val="0"/>
      <w:marRight w:val="0"/>
      <w:marTop w:val="0"/>
      <w:marBottom w:val="0"/>
      <w:divBdr>
        <w:top w:val="none" w:sz="0" w:space="0" w:color="auto"/>
        <w:left w:val="none" w:sz="0" w:space="0" w:color="auto"/>
        <w:bottom w:val="none" w:sz="0" w:space="0" w:color="auto"/>
        <w:right w:val="none" w:sz="0" w:space="0" w:color="auto"/>
      </w:divBdr>
    </w:div>
    <w:div w:id="1548563422">
      <w:bodyDiv w:val="1"/>
      <w:marLeft w:val="0"/>
      <w:marRight w:val="0"/>
      <w:marTop w:val="0"/>
      <w:marBottom w:val="0"/>
      <w:divBdr>
        <w:top w:val="none" w:sz="0" w:space="0" w:color="auto"/>
        <w:left w:val="none" w:sz="0" w:space="0" w:color="auto"/>
        <w:bottom w:val="none" w:sz="0" w:space="0" w:color="auto"/>
        <w:right w:val="none" w:sz="0" w:space="0" w:color="auto"/>
      </w:divBdr>
      <w:divsChild>
        <w:div w:id="1421289077">
          <w:marLeft w:val="0"/>
          <w:marRight w:val="0"/>
          <w:marTop w:val="0"/>
          <w:marBottom w:val="0"/>
          <w:divBdr>
            <w:top w:val="none" w:sz="0" w:space="0" w:color="auto"/>
            <w:left w:val="none" w:sz="0" w:space="0" w:color="auto"/>
            <w:bottom w:val="none" w:sz="0" w:space="0" w:color="auto"/>
            <w:right w:val="none" w:sz="0" w:space="0" w:color="auto"/>
          </w:divBdr>
          <w:divsChild>
            <w:div w:id="2067679096">
              <w:marLeft w:val="0"/>
              <w:marRight w:val="0"/>
              <w:marTop w:val="0"/>
              <w:marBottom w:val="0"/>
              <w:divBdr>
                <w:top w:val="none" w:sz="0" w:space="0" w:color="auto"/>
                <w:left w:val="none" w:sz="0" w:space="0" w:color="auto"/>
                <w:bottom w:val="none" w:sz="0" w:space="0" w:color="auto"/>
                <w:right w:val="none" w:sz="0" w:space="0" w:color="auto"/>
              </w:divBdr>
              <w:divsChild>
                <w:div w:id="21682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397457">
      <w:bodyDiv w:val="1"/>
      <w:marLeft w:val="0"/>
      <w:marRight w:val="0"/>
      <w:marTop w:val="0"/>
      <w:marBottom w:val="0"/>
      <w:divBdr>
        <w:top w:val="none" w:sz="0" w:space="0" w:color="auto"/>
        <w:left w:val="none" w:sz="0" w:space="0" w:color="auto"/>
        <w:bottom w:val="none" w:sz="0" w:space="0" w:color="auto"/>
        <w:right w:val="none" w:sz="0" w:space="0" w:color="auto"/>
      </w:divBdr>
    </w:div>
    <w:div w:id="1609924290">
      <w:bodyDiv w:val="1"/>
      <w:marLeft w:val="0"/>
      <w:marRight w:val="0"/>
      <w:marTop w:val="0"/>
      <w:marBottom w:val="0"/>
      <w:divBdr>
        <w:top w:val="none" w:sz="0" w:space="0" w:color="auto"/>
        <w:left w:val="none" w:sz="0" w:space="0" w:color="auto"/>
        <w:bottom w:val="none" w:sz="0" w:space="0" w:color="auto"/>
        <w:right w:val="none" w:sz="0" w:space="0" w:color="auto"/>
      </w:divBdr>
    </w:div>
    <w:div w:id="1614510528">
      <w:bodyDiv w:val="1"/>
      <w:marLeft w:val="0"/>
      <w:marRight w:val="0"/>
      <w:marTop w:val="0"/>
      <w:marBottom w:val="0"/>
      <w:divBdr>
        <w:top w:val="none" w:sz="0" w:space="0" w:color="auto"/>
        <w:left w:val="none" w:sz="0" w:space="0" w:color="auto"/>
        <w:bottom w:val="none" w:sz="0" w:space="0" w:color="auto"/>
        <w:right w:val="none" w:sz="0" w:space="0" w:color="auto"/>
      </w:divBdr>
    </w:div>
    <w:div w:id="1641885494">
      <w:bodyDiv w:val="1"/>
      <w:marLeft w:val="0"/>
      <w:marRight w:val="0"/>
      <w:marTop w:val="0"/>
      <w:marBottom w:val="0"/>
      <w:divBdr>
        <w:top w:val="none" w:sz="0" w:space="0" w:color="auto"/>
        <w:left w:val="none" w:sz="0" w:space="0" w:color="auto"/>
        <w:bottom w:val="none" w:sz="0" w:space="0" w:color="auto"/>
        <w:right w:val="none" w:sz="0" w:space="0" w:color="auto"/>
      </w:divBdr>
    </w:div>
    <w:div w:id="1838421282">
      <w:bodyDiv w:val="1"/>
      <w:marLeft w:val="0"/>
      <w:marRight w:val="0"/>
      <w:marTop w:val="0"/>
      <w:marBottom w:val="0"/>
      <w:divBdr>
        <w:top w:val="none" w:sz="0" w:space="0" w:color="auto"/>
        <w:left w:val="none" w:sz="0" w:space="0" w:color="auto"/>
        <w:bottom w:val="none" w:sz="0" w:space="0" w:color="auto"/>
        <w:right w:val="none" w:sz="0" w:space="0" w:color="auto"/>
      </w:divBdr>
    </w:div>
    <w:div w:id="1944067177">
      <w:bodyDiv w:val="1"/>
      <w:marLeft w:val="0"/>
      <w:marRight w:val="0"/>
      <w:marTop w:val="0"/>
      <w:marBottom w:val="0"/>
      <w:divBdr>
        <w:top w:val="none" w:sz="0" w:space="0" w:color="auto"/>
        <w:left w:val="none" w:sz="0" w:space="0" w:color="auto"/>
        <w:bottom w:val="none" w:sz="0" w:space="0" w:color="auto"/>
        <w:right w:val="none" w:sz="0" w:space="0" w:color="auto"/>
      </w:divBdr>
    </w:div>
    <w:div w:id="1954095708">
      <w:bodyDiv w:val="1"/>
      <w:marLeft w:val="0"/>
      <w:marRight w:val="0"/>
      <w:marTop w:val="0"/>
      <w:marBottom w:val="0"/>
      <w:divBdr>
        <w:top w:val="none" w:sz="0" w:space="0" w:color="auto"/>
        <w:left w:val="none" w:sz="0" w:space="0" w:color="auto"/>
        <w:bottom w:val="none" w:sz="0" w:space="0" w:color="auto"/>
        <w:right w:val="none" w:sz="0" w:space="0" w:color="auto"/>
      </w:divBdr>
    </w:div>
    <w:div w:id="1992171237">
      <w:bodyDiv w:val="1"/>
      <w:marLeft w:val="0"/>
      <w:marRight w:val="0"/>
      <w:marTop w:val="0"/>
      <w:marBottom w:val="0"/>
      <w:divBdr>
        <w:top w:val="none" w:sz="0" w:space="0" w:color="auto"/>
        <w:left w:val="none" w:sz="0" w:space="0" w:color="auto"/>
        <w:bottom w:val="none" w:sz="0" w:space="0" w:color="auto"/>
        <w:right w:val="none" w:sz="0" w:space="0" w:color="auto"/>
      </w:divBdr>
    </w:div>
    <w:div w:id="1995138041">
      <w:bodyDiv w:val="1"/>
      <w:marLeft w:val="0"/>
      <w:marRight w:val="0"/>
      <w:marTop w:val="0"/>
      <w:marBottom w:val="0"/>
      <w:divBdr>
        <w:top w:val="none" w:sz="0" w:space="0" w:color="auto"/>
        <w:left w:val="none" w:sz="0" w:space="0" w:color="auto"/>
        <w:bottom w:val="none" w:sz="0" w:space="0" w:color="auto"/>
        <w:right w:val="none" w:sz="0" w:space="0" w:color="auto"/>
      </w:divBdr>
    </w:div>
    <w:div w:id="2014794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image" Target="media/image11.jpeg"/><Relationship Id="rId42" Type="http://schemas.openxmlformats.org/officeDocument/2006/relationships/header" Target="header4.xml"/><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png"/><Relationship Id="rId84" Type="http://schemas.openxmlformats.org/officeDocument/2006/relationships/fontTable" Target="fontTable.xml"/><Relationship Id="rId16" Type="http://schemas.openxmlformats.org/officeDocument/2006/relationships/image" Target="media/image6.png"/><Relationship Id="rId11" Type="http://schemas.openxmlformats.org/officeDocument/2006/relationships/image" Target="media/image2.png"/><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tmp"/><Relationship Id="rId27" Type="http://schemas.openxmlformats.org/officeDocument/2006/relationships/chart" Target="charts/chart1.xml"/><Relationship Id="rId30" Type="http://schemas.openxmlformats.org/officeDocument/2006/relationships/chart" Target="charts/chart2.xml"/><Relationship Id="rId35" Type="http://schemas.openxmlformats.org/officeDocument/2006/relationships/image" Target="media/image22.emf"/><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image" Target="media/image49.jpeg"/><Relationship Id="rId69" Type="http://schemas.openxmlformats.org/officeDocument/2006/relationships/image" Target="media/image54.emf"/><Relationship Id="rId77" Type="http://schemas.openxmlformats.org/officeDocument/2006/relationships/image" Target="media/image62.png"/><Relationship Id="rId8" Type="http://schemas.openxmlformats.org/officeDocument/2006/relationships/header" Target="header1.xm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header" Target="header6.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0.emf"/><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10.emf"/><Relationship Id="rId41" Type="http://schemas.openxmlformats.org/officeDocument/2006/relationships/header" Target="header3.xml"/><Relationship Id="rId54" Type="http://schemas.openxmlformats.org/officeDocument/2006/relationships/image" Target="media/image39.png"/><Relationship Id="rId62" Type="http://schemas.openxmlformats.org/officeDocument/2006/relationships/image" Target="media/image47.jpeg"/><Relationship Id="rId70" Type="http://schemas.openxmlformats.org/officeDocument/2006/relationships/image" Target="media/image55.png"/><Relationship Id="rId75" Type="http://schemas.openxmlformats.org/officeDocument/2006/relationships/image" Target="media/image60.jpeg"/><Relationship Id="rId83"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image" Target="media/image1.png"/><Relationship Id="rId31" Type="http://schemas.openxmlformats.org/officeDocument/2006/relationships/image" Target="media/image18.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jpeg"/><Relationship Id="rId78" Type="http://schemas.openxmlformats.org/officeDocument/2006/relationships/header" Target="header5.xml"/><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image" Target="media/image8.png"/><Relationship Id="rId39" Type="http://schemas.openxmlformats.org/officeDocument/2006/relationships/image" Target="media/image26.jpeg"/><Relationship Id="rId34" Type="http://schemas.openxmlformats.org/officeDocument/2006/relationships/image" Target="media/image21.emf"/><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oleObject" Target="embeddings/Microsoft_Excel_Chart.xls"/><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0.jpeg"/><Relationship Id="rId66" Type="http://schemas.openxmlformats.org/officeDocument/2006/relationships/image" Target="media/image51.jpeg"/><Relationship Id="rId61" Type="http://schemas.openxmlformats.org/officeDocument/2006/relationships/image" Target="media/image46.jpeg"/><Relationship Id="rId82" Type="http://schemas.openxmlformats.org/officeDocument/2006/relationships/header" Target="header7.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G0000sv0ns101\d11258$\doc\001_&#22320;&#22495;&#31119;&#31049;&#35506;\013_&#22320;&#22495;&#31119;&#31049;&#25903;&#25588;G\00%20&#22823;&#38442;&#24220;&#22320;&#22495;&#31119;&#31049;&#25512;&#36914;&#23529;&#35696;&#20250;\03&#22320;&#22495;&#31119;&#31049;&#25903;&#25588;&#35336;&#30011;&#65288;&#31532;2&#26399;&#65374;&#65289;\&#65301;&#26399;&#35336;&#30011;\051226_R5&#31532;2&#22238;&#20998;&#31185;&#20250;\&#24193;&#20869;&#38306;&#20418;&#35506;&#12395;&#29031;&#20250;\02&#22238;&#31572;\&#22259;&#34920;\&#20219;&#24847;&#20107;&#26989;&#12464;&#12521;&#125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978696412948383"/>
          <c:y val="0.11325307262094834"/>
          <c:w val="0.83005781351333563"/>
          <c:h val="0.71200747524373031"/>
        </c:manualLayout>
      </c:layout>
      <c:barChart>
        <c:barDir val="col"/>
        <c:grouping val="clustered"/>
        <c:varyColors val="0"/>
        <c:ser>
          <c:idx val="0"/>
          <c:order val="0"/>
          <c:tx>
            <c:strRef>
              <c:f>グラフ!$B$9</c:f>
              <c:strCache>
                <c:ptCount val="1"/>
                <c:pt idx="0">
                  <c:v>新規相談受付件数（総数）</c:v>
                </c:pt>
              </c:strCache>
            </c:strRef>
          </c:tx>
          <c:spPr>
            <a:solidFill>
              <a:srgbClr val="FFCC00"/>
            </a:solidFill>
            <a:ln>
              <a:solidFill>
                <a:sysClr val="windowText" lastClr="000000"/>
              </a:solidFill>
            </a:ln>
          </c:spPr>
          <c:invertIfNegative val="0"/>
          <c:dPt>
            <c:idx val="1"/>
            <c:invertIfNegative val="0"/>
            <c:bubble3D val="0"/>
            <c:extLst>
              <c:ext xmlns:c16="http://schemas.microsoft.com/office/drawing/2014/chart" uri="{C3380CC4-5D6E-409C-BE32-E72D297353CC}">
                <c16:uniqueId val="{00000001-7935-418A-B1B6-E39889FED87D}"/>
              </c:ext>
            </c:extLst>
          </c:dPt>
          <c:dPt>
            <c:idx val="2"/>
            <c:invertIfNegative val="0"/>
            <c:bubble3D val="0"/>
            <c:extLst>
              <c:ext xmlns:c16="http://schemas.microsoft.com/office/drawing/2014/chart" uri="{C3380CC4-5D6E-409C-BE32-E72D297353CC}">
                <c16:uniqueId val="{00000003-7935-418A-B1B6-E39889FED87D}"/>
              </c:ext>
            </c:extLst>
          </c:dPt>
          <c:dLbls>
            <c:dLbl>
              <c:idx val="1"/>
              <c:layout>
                <c:manualLayout>
                  <c:x val="-5.1331713698862634E-17"/>
                  <c:y val="2.90003113156779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35-418A-B1B6-E39889FED87D}"/>
                </c:ext>
              </c:extLst>
            </c:dLbl>
            <c:dLbl>
              <c:idx val="2"/>
              <c:layout>
                <c:manualLayout>
                  <c:x val="0"/>
                  <c:y val="2.3474169726010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35-418A-B1B6-E39889FED87D}"/>
                </c:ext>
              </c:extLst>
            </c:dLbl>
            <c:spPr>
              <a:noFill/>
              <a:ln>
                <a:noFill/>
              </a:ln>
              <a:effectLst/>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グラフ!$C$8:$J$8</c:f>
              <c:strCache>
                <c:ptCount val="8"/>
                <c:pt idx="0">
                  <c:v>H27</c:v>
                </c:pt>
                <c:pt idx="1">
                  <c:v>H28</c:v>
                </c:pt>
                <c:pt idx="2">
                  <c:v>H29</c:v>
                </c:pt>
                <c:pt idx="3">
                  <c:v>H30</c:v>
                </c:pt>
                <c:pt idx="4">
                  <c:v>R1</c:v>
                </c:pt>
                <c:pt idx="5">
                  <c:v>R2</c:v>
                </c:pt>
                <c:pt idx="6">
                  <c:v>R3</c:v>
                </c:pt>
                <c:pt idx="7">
                  <c:v>R4</c:v>
                </c:pt>
              </c:strCache>
            </c:strRef>
          </c:cat>
          <c:val>
            <c:numRef>
              <c:f>グラフ!$C$9:$J$9</c:f>
              <c:numCache>
                <c:formatCode>#,##0_ </c:formatCode>
                <c:ptCount val="8"/>
                <c:pt idx="0">
                  <c:v>28644</c:v>
                </c:pt>
                <c:pt idx="1">
                  <c:v>30085</c:v>
                </c:pt>
                <c:pt idx="2">
                  <c:v>31242</c:v>
                </c:pt>
                <c:pt idx="3">
                  <c:v>30851</c:v>
                </c:pt>
                <c:pt idx="4">
                  <c:v>30527</c:v>
                </c:pt>
                <c:pt idx="5">
                  <c:v>81923</c:v>
                </c:pt>
                <c:pt idx="6">
                  <c:v>55335</c:v>
                </c:pt>
                <c:pt idx="7">
                  <c:v>38672</c:v>
                </c:pt>
              </c:numCache>
            </c:numRef>
          </c:val>
          <c:extLst>
            <c:ext xmlns:c16="http://schemas.microsoft.com/office/drawing/2014/chart" uri="{C3380CC4-5D6E-409C-BE32-E72D297353CC}">
              <c16:uniqueId val="{00000004-7935-418A-B1B6-E39889FED87D}"/>
            </c:ext>
          </c:extLst>
        </c:ser>
        <c:ser>
          <c:idx val="1"/>
          <c:order val="1"/>
          <c:tx>
            <c:strRef>
              <c:f>グラフ!$B$10</c:f>
              <c:strCache>
                <c:ptCount val="1"/>
                <c:pt idx="0">
                  <c:v>プラン作成件数（総数）</c:v>
                </c:pt>
              </c:strCache>
            </c:strRef>
          </c:tx>
          <c:spPr>
            <a:pattFill prst="ltDnDiag">
              <a:fgClr>
                <a:sysClr val="windowText" lastClr="000000"/>
              </a:fgClr>
              <a:bgClr>
                <a:sysClr val="window" lastClr="FFFFFF"/>
              </a:bgClr>
            </a:pattFill>
            <a:ln>
              <a:solidFill>
                <a:sysClr val="windowText" lastClr="000000"/>
              </a:solidFill>
            </a:ln>
          </c:spPr>
          <c:invertIfNegative val="0"/>
          <c:dPt>
            <c:idx val="1"/>
            <c:invertIfNegative val="0"/>
            <c:bubble3D val="0"/>
            <c:extLst>
              <c:ext xmlns:c16="http://schemas.microsoft.com/office/drawing/2014/chart" uri="{C3380CC4-5D6E-409C-BE32-E72D297353CC}">
                <c16:uniqueId val="{00000006-7935-418A-B1B6-E39889FED87D}"/>
              </c:ext>
            </c:extLst>
          </c:dPt>
          <c:dPt>
            <c:idx val="2"/>
            <c:invertIfNegative val="0"/>
            <c:bubble3D val="0"/>
            <c:extLst>
              <c:ext xmlns:c16="http://schemas.microsoft.com/office/drawing/2014/chart" uri="{C3380CC4-5D6E-409C-BE32-E72D297353CC}">
                <c16:uniqueId val="{00000008-7935-418A-B1B6-E39889FED87D}"/>
              </c:ext>
            </c:extLst>
          </c:dPt>
          <c:dLbls>
            <c:dLbl>
              <c:idx val="0"/>
              <c:layout>
                <c:manualLayout>
                  <c:x val="0"/>
                  <c:y val="1.44997583373610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935-418A-B1B6-E39889FED87D}"/>
                </c:ext>
              </c:extLst>
            </c:dLbl>
            <c:dLbl>
              <c:idx val="1"/>
              <c:layout>
                <c:manualLayout>
                  <c:x val="0"/>
                  <c:y val="1.93330111164813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935-418A-B1B6-E39889FED87D}"/>
                </c:ext>
              </c:extLst>
            </c:dLbl>
            <c:spPr>
              <a:noFill/>
              <a:ln>
                <a:noFill/>
              </a:ln>
              <a:effectLst/>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グラフ!$C$8:$J$8</c:f>
              <c:strCache>
                <c:ptCount val="8"/>
                <c:pt idx="0">
                  <c:v>H27</c:v>
                </c:pt>
                <c:pt idx="1">
                  <c:v>H28</c:v>
                </c:pt>
                <c:pt idx="2">
                  <c:v>H29</c:v>
                </c:pt>
                <c:pt idx="3">
                  <c:v>H30</c:v>
                </c:pt>
                <c:pt idx="4">
                  <c:v>R1</c:v>
                </c:pt>
                <c:pt idx="5">
                  <c:v>R2</c:v>
                </c:pt>
                <c:pt idx="6">
                  <c:v>R3</c:v>
                </c:pt>
                <c:pt idx="7">
                  <c:v>R4</c:v>
                </c:pt>
              </c:strCache>
            </c:strRef>
          </c:cat>
          <c:val>
            <c:numRef>
              <c:f>グラフ!$C$10:$J$10</c:f>
              <c:numCache>
                <c:formatCode>#,##0_ </c:formatCode>
                <c:ptCount val="8"/>
                <c:pt idx="0">
                  <c:v>14046</c:v>
                </c:pt>
                <c:pt idx="1">
                  <c:v>15791</c:v>
                </c:pt>
                <c:pt idx="2">
                  <c:v>15787</c:v>
                </c:pt>
                <c:pt idx="3">
                  <c:v>15265</c:v>
                </c:pt>
                <c:pt idx="4">
                  <c:v>14381</c:v>
                </c:pt>
                <c:pt idx="5">
                  <c:v>15056</c:v>
                </c:pt>
                <c:pt idx="6">
                  <c:v>16834</c:v>
                </c:pt>
                <c:pt idx="7">
                  <c:v>14100</c:v>
                </c:pt>
              </c:numCache>
            </c:numRef>
          </c:val>
          <c:extLst>
            <c:ext xmlns:c16="http://schemas.microsoft.com/office/drawing/2014/chart" uri="{C3380CC4-5D6E-409C-BE32-E72D297353CC}">
              <c16:uniqueId val="{0000000A-7935-418A-B1B6-E39889FED87D}"/>
            </c:ext>
          </c:extLst>
        </c:ser>
        <c:dLbls>
          <c:dLblPos val="outEnd"/>
          <c:showLegendKey val="0"/>
          <c:showVal val="1"/>
          <c:showCatName val="0"/>
          <c:showSerName val="0"/>
          <c:showPercent val="0"/>
          <c:showBubbleSize val="0"/>
        </c:dLbls>
        <c:gapWidth val="150"/>
        <c:overlap val="-20"/>
        <c:axId val="312972800"/>
        <c:axId val="312974720"/>
      </c:barChart>
      <c:catAx>
        <c:axId val="312972800"/>
        <c:scaling>
          <c:orientation val="minMax"/>
        </c:scaling>
        <c:delete val="0"/>
        <c:axPos val="b"/>
        <c:numFmt formatCode="General" sourceLinked="0"/>
        <c:majorTickMark val="out"/>
        <c:minorTickMark val="none"/>
        <c:tickLblPos val="nextTo"/>
        <c:txPr>
          <a:bodyPr/>
          <a:lstStyle/>
          <a:p>
            <a:pPr>
              <a:defRPr sz="100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312974720"/>
        <c:crosses val="autoZero"/>
        <c:auto val="1"/>
        <c:lblAlgn val="ctr"/>
        <c:lblOffset val="100"/>
        <c:noMultiLvlLbl val="0"/>
      </c:catAx>
      <c:valAx>
        <c:axId val="312974720"/>
        <c:scaling>
          <c:orientation val="minMax"/>
        </c:scaling>
        <c:delete val="0"/>
        <c:axPos val="l"/>
        <c:majorGridlines/>
        <c:title>
          <c:tx>
            <c:rich>
              <a:bodyPr rot="0" vert="horz"/>
              <a:lstStyle/>
              <a:p>
                <a:pPr>
                  <a:defRPr b="0">
                    <a:latin typeface="Meiryo UI" panose="020B0604030504040204" pitchFamily="50" charset="-128"/>
                    <a:ea typeface="Meiryo UI" panose="020B0604030504040204" pitchFamily="50" charset="-128"/>
                    <a:cs typeface="Meiryo UI" panose="020B0604030504040204" pitchFamily="50" charset="-128"/>
                  </a:defRPr>
                </a:pPr>
                <a:r>
                  <a:rPr lang="ja-JP" altLang="en-US" b="0">
                    <a:latin typeface="Meiryo UI" panose="020B0604030504040204" pitchFamily="50" charset="-128"/>
                    <a:ea typeface="Meiryo UI" panose="020B0604030504040204" pitchFamily="50" charset="-128"/>
                    <a:cs typeface="Meiryo UI" panose="020B0604030504040204" pitchFamily="50" charset="-128"/>
                  </a:rPr>
                  <a:t>（件）</a:t>
                </a:r>
              </a:p>
            </c:rich>
          </c:tx>
          <c:layout>
            <c:manualLayout>
              <c:xMode val="edge"/>
              <c:yMode val="edge"/>
              <c:x val="0"/>
              <c:y val="1.1774569845436468E-4"/>
            </c:manualLayout>
          </c:layout>
          <c:overlay val="0"/>
        </c:title>
        <c:numFmt formatCode="#,##0_ " sourceLinked="1"/>
        <c:majorTickMark val="out"/>
        <c:minorTickMark val="none"/>
        <c:tickLblPos val="nextTo"/>
        <c:txPr>
          <a:bodyPr/>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312972800"/>
        <c:crosses val="autoZero"/>
        <c:crossBetween val="between"/>
      </c:valAx>
      <c:spPr>
        <a:ln>
          <a:solidFill>
            <a:schemeClr val="tx1"/>
          </a:solidFill>
        </a:ln>
      </c:spPr>
    </c:plotArea>
    <c:legend>
      <c:legendPos val="r"/>
      <c:layout>
        <c:manualLayout>
          <c:xMode val="edge"/>
          <c:yMode val="edge"/>
          <c:x val="0.10180287732828019"/>
          <c:y val="0.92418338959442536"/>
          <c:w val="0.85981802274715668"/>
          <c:h val="7.3400014187415749E-2"/>
        </c:manualLayout>
      </c:layout>
      <c:overlay val="0"/>
      <c:txPr>
        <a:bodyPr/>
        <a:lstStyle/>
        <a:p>
          <a:pPr>
            <a:defRPr sz="105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452804725768097E-2"/>
          <c:y val="0.11956245692752093"/>
          <c:w val="0.88216830337274055"/>
          <c:h val="0.73575741579788556"/>
        </c:manualLayout>
      </c:layout>
      <c:barChart>
        <c:barDir val="col"/>
        <c:grouping val="clustered"/>
        <c:varyColors val="0"/>
        <c:ser>
          <c:idx val="0"/>
          <c:order val="0"/>
          <c:tx>
            <c:v>就労準備支援事業</c:v>
          </c:tx>
          <c:spPr>
            <a:pattFill prst="wdUpDiag">
              <a:fgClr>
                <a:schemeClr val="tx1"/>
              </a:fgClr>
              <a:bgClr>
                <a:schemeClr val="bg1"/>
              </a:bgClr>
            </a:pattFill>
            <a:ln>
              <a:solidFill>
                <a:schemeClr val="tx1"/>
              </a:solidFill>
            </a:ln>
          </c:spPr>
          <c:invertIfNegative val="0"/>
          <c:dLbls>
            <c:dLbl>
              <c:idx val="1"/>
              <c:layout>
                <c:manualLayout>
                  <c:x val="-1.7021657467718582E-2"/>
                  <c:y val="1.4311876269703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DA-45BD-9B95-262C7650556C}"/>
                </c:ext>
              </c:extLst>
            </c:dLbl>
            <c:dLbl>
              <c:idx val="2"/>
              <c:layout>
                <c:manualLayout>
                  <c:x val="7.0403671290140645E-17"/>
                  <c:y val="9.41619585687382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DA-45BD-9B95-262C7650556C}"/>
                </c:ext>
              </c:extLst>
            </c:dLbl>
            <c:dLbl>
              <c:idx val="3"/>
              <c:layout>
                <c:manualLayout>
                  <c:x val="-1.9201223072553911E-3"/>
                  <c:y val="1.88323917137476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第５期!$C$3:$F$3</c:f>
              <c:strCache>
                <c:ptCount val="4"/>
                <c:pt idx="0">
                  <c:v>就労準備
支援事業</c:v>
                </c:pt>
                <c:pt idx="1">
                  <c:v>一時生活
支援事業</c:v>
                </c:pt>
                <c:pt idx="2">
                  <c:v>家計相談
支援事業</c:v>
                </c:pt>
                <c:pt idx="3">
                  <c:v>学　　　習
支援事業</c:v>
                </c:pt>
              </c:strCache>
            </c:strRef>
          </c:cat>
          <c:val>
            <c:numRef>
              <c:f>第５期!$C$4:$F$4</c:f>
              <c:numCache>
                <c:formatCode>0%</c:formatCode>
                <c:ptCount val="4"/>
                <c:pt idx="0">
                  <c:v>0.97142857142857142</c:v>
                </c:pt>
                <c:pt idx="1">
                  <c:v>1</c:v>
                </c:pt>
                <c:pt idx="2">
                  <c:v>0.7142857142857143</c:v>
                </c:pt>
                <c:pt idx="3">
                  <c:v>0.82857142857142863</c:v>
                </c:pt>
              </c:numCache>
            </c:numRef>
          </c:val>
          <c:extLst>
            <c:ext xmlns:c16="http://schemas.microsoft.com/office/drawing/2014/chart" uri="{C3380CC4-5D6E-409C-BE32-E72D297353CC}">
              <c16:uniqueId val="{00000003-1ADA-45BD-9B95-262C7650556C}"/>
            </c:ext>
          </c:extLst>
        </c:ser>
        <c:ser>
          <c:idx val="1"/>
          <c:order val="1"/>
          <c:tx>
            <c:v>家計相談支援事業</c:v>
          </c:tx>
          <c:spPr>
            <a:pattFill prst="pct20">
              <a:fgClr>
                <a:schemeClr val="tx1"/>
              </a:fgClr>
              <a:bgClr>
                <a:schemeClr val="bg1"/>
              </a:bgClr>
            </a:pattFill>
            <a:ln>
              <a:solidFill>
                <a:schemeClr val="tx1"/>
              </a:solidFill>
            </a:ln>
          </c:spPr>
          <c:invertIfNegative val="0"/>
          <c:dLbls>
            <c:dLbl>
              <c:idx val="0"/>
              <c:layout>
                <c:manualLayout>
                  <c:x val="0"/>
                  <c:y val="9.41619585687381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ADA-45BD-9B95-262C7650556C}"/>
                </c:ext>
              </c:extLst>
            </c:dLbl>
            <c:dLbl>
              <c:idx val="1"/>
              <c:layout>
                <c:manualLayout>
                  <c:x val="2.2185242935397619E-3"/>
                  <c:y val="1.1173184357541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ADA-45BD-9B95-262C7650556C}"/>
                </c:ext>
              </c:extLst>
            </c:dLbl>
            <c:dLbl>
              <c:idx val="2"/>
              <c:layout>
                <c:manualLayout>
                  <c:x val="1.9201223072552501E-3"/>
                  <c:y val="2.19711236660388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ADA-45BD-9B95-262C7650556C}"/>
                </c:ext>
              </c:extLst>
            </c:dLbl>
            <c:dLbl>
              <c:idx val="3"/>
              <c:layout>
                <c:manualLayout>
                  <c:x val="0"/>
                  <c:y val="1.2554927809165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第５期!$C$10:$F$10</c:f>
              <c:numCache>
                <c:formatCode>0%</c:formatCode>
                <c:ptCount val="4"/>
                <c:pt idx="0">
                  <c:v>1</c:v>
                </c:pt>
                <c:pt idx="1">
                  <c:v>1</c:v>
                </c:pt>
                <c:pt idx="2">
                  <c:v>0.8571428571428571</c:v>
                </c:pt>
                <c:pt idx="3">
                  <c:v>0.8</c:v>
                </c:pt>
              </c:numCache>
            </c:numRef>
          </c:val>
          <c:extLst>
            <c:ext xmlns:c16="http://schemas.microsoft.com/office/drawing/2014/chart" uri="{C3380CC4-5D6E-409C-BE32-E72D297353CC}">
              <c16:uniqueId val="{00000008-1ADA-45BD-9B95-262C7650556C}"/>
            </c:ext>
          </c:extLst>
        </c:ser>
        <c:ser>
          <c:idx val="2"/>
          <c:order val="2"/>
          <c:tx>
            <c:v>家計相談</c:v>
          </c:tx>
          <c:spPr>
            <a:solidFill>
              <a:srgbClr val="FFFF00"/>
            </a:solidFill>
            <a:ln>
              <a:solidFill>
                <a:schemeClr val="tx1"/>
              </a:solidFill>
            </a:ln>
          </c:spPr>
          <c:invertIfNegative val="0"/>
          <c:dLbls>
            <c:dLbl>
              <c:idx val="0"/>
              <c:layout>
                <c:manualLayout>
                  <c:x val="1.1520733843531502E-2"/>
                  <c:y val="9.41619585687381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ADA-45BD-9B95-262C7650556C}"/>
                </c:ext>
              </c:extLst>
            </c:dLbl>
            <c:dLbl>
              <c:idx val="1"/>
              <c:layout>
                <c:manualLayout>
                  <c:x val="1.7748194348318095E-2"/>
                  <c:y val="1.1173184357541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ADA-45BD-9B95-262C7650556C}"/>
                </c:ext>
              </c:extLst>
            </c:dLbl>
            <c:dLbl>
              <c:idx val="2"/>
              <c:layout>
                <c:manualLayout>
                  <c:x val="3.8402446145105002E-3"/>
                  <c:y val="1.2554927809165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ADA-45BD-9B95-262C7650556C}"/>
                </c:ext>
              </c:extLst>
            </c:dLbl>
            <c:dLbl>
              <c:idx val="3"/>
              <c:layout>
                <c:manualLayout>
                  <c:x val="3.8402446145105002E-3"/>
                  <c:y val="9.416195856873794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第５期!$C$16:$F$16</c:f>
              <c:numCache>
                <c:formatCode>0%</c:formatCode>
                <c:ptCount val="4"/>
                <c:pt idx="0">
                  <c:v>1</c:v>
                </c:pt>
                <c:pt idx="1">
                  <c:v>1</c:v>
                </c:pt>
                <c:pt idx="2">
                  <c:v>0.91428571428571426</c:v>
                </c:pt>
                <c:pt idx="3">
                  <c:v>0.8</c:v>
                </c:pt>
              </c:numCache>
            </c:numRef>
          </c:val>
          <c:extLst>
            <c:ext xmlns:c16="http://schemas.microsoft.com/office/drawing/2014/chart" uri="{C3380CC4-5D6E-409C-BE32-E72D297353CC}">
              <c16:uniqueId val="{0000000D-1ADA-45BD-9B95-262C7650556C}"/>
            </c:ext>
          </c:extLst>
        </c:ser>
        <c:dLbls>
          <c:showLegendKey val="0"/>
          <c:showVal val="0"/>
          <c:showCatName val="0"/>
          <c:showSerName val="0"/>
          <c:showPercent val="0"/>
          <c:showBubbleSize val="0"/>
        </c:dLbls>
        <c:gapWidth val="150"/>
        <c:axId val="82813312"/>
        <c:axId val="82814848"/>
      </c:barChart>
      <c:catAx>
        <c:axId val="82813312"/>
        <c:scaling>
          <c:orientation val="minMax"/>
        </c:scaling>
        <c:delete val="0"/>
        <c:axPos val="b"/>
        <c:numFmt formatCode="General" sourceLinked="0"/>
        <c:majorTickMark val="out"/>
        <c:minorTickMark val="none"/>
        <c:tickLblPos val="none"/>
        <c:crossAx val="82814848"/>
        <c:crosses val="autoZero"/>
        <c:auto val="1"/>
        <c:lblAlgn val="ctr"/>
        <c:lblOffset val="100"/>
        <c:noMultiLvlLbl val="0"/>
      </c:catAx>
      <c:valAx>
        <c:axId val="82814848"/>
        <c:scaling>
          <c:orientation val="minMax"/>
          <c:max val="1"/>
        </c:scaling>
        <c:delete val="0"/>
        <c:axPos val="l"/>
        <c:majorGridlines/>
        <c:numFmt formatCode="0%" sourceLinked="0"/>
        <c:majorTickMark val="out"/>
        <c:minorTickMark val="none"/>
        <c:tickLblPos val="nextTo"/>
        <c:crossAx val="82813312"/>
        <c:crosses val="autoZero"/>
        <c:crossBetween val="between"/>
        <c:majorUnit val="0.2"/>
      </c:valAx>
    </c:plotArea>
    <c:plotVisOnly val="1"/>
    <c:dispBlanksAs val="gap"/>
    <c:showDLblsOverMax val="0"/>
  </c:chart>
  <c:spPr>
    <a:ln>
      <a:noFill/>
    </a:ln>
  </c:spPr>
  <c:txPr>
    <a:bodyPr/>
    <a:lstStyle/>
    <a:p>
      <a:pPr>
        <a:defRPr>
          <a:latin typeface="メイリオ" panose="020B0604030504040204" pitchFamily="50" charset="-128"/>
          <a:ea typeface="メイリオ" panose="020B0604030504040204" pitchFamily="50" charset="-128"/>
        </a:defRPr>
      </a:pPr>
      <a:endParaRPr lang="ja-JP"/>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0.10974</cdr:x>
      <cdr:y>0.90789</cdr:y>
    </cdr:from>
    <cdr:to>
      <cdr:x>0.31376</cdr:x>
      <cdr:y>0.97895</cdr:y>
    </cdr:to>
    <cdr:sp macro="" textlink="">
      <cdr:nvSpPr>
        <cdr:cNvPr id="2" name="正方形/長方形 1"/>
        <cdr:cNvSpPr/>
      </cdr:nvSpPr>
      <cdr:spPr>
        <a:xfrm xmlns:a="http://schemas.openxmlformats.org/drawingml/2006/main">
          <a:off x="676276" y="3286125"/>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就労準備支援事業</a:t>
          </a:r>
          <a:endParaRPr lang="ja-JP" sz="900" b="1">
            <a:solidFill>
              <a:schemeClr val="tx1"/>
            </a:solidFill>
          </a:endParaRPr>
        </a:p>
      </cdr:txBody>
    </cdr:sp>
  </cdr:relSizeAnchor>
  <cdr:relSizeAnchor xmlns:cdr="http://schemas.openxmlformats.org/drawingml/2006/chartDrawing">
    <cdr:from>
      <cdr:x>0.32921</cdr:x>
      <cdr:y>0.91053</cdr:y>
    </cdr:from>
    <cdr:to>
      <cdr:x>0.53323</cdr:x>
      <cdr:y>0.98158</cdr:y>
    </cdr:to>
    <cdr:sp macro="" textlink="">
      <cdr:nvSpPr>
        <cdr:cNvPr id="3" name="正方形/長方形 2"/>
        <cdr:cNvSpPr/>
      </cdr:nvSpPr>
      <cdr:spPr>
        <a:xfrm xmlns:a="http://schemas.openxmlformats.org/drawingml/2006/main">
          <a:off x="2028826" y="3295650"/>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一時生活支援事業</a:t>
          </a:r>
          <a:endParaRPr lang="ja-JP" sz="900" b="1">
            <a:solidFill>
              <a:schemeClr val="tx1"/>
            </a:solidFill>
          </a:endParaRPr>
        </a:p>
      </cdr:txBody>
    </cdr:sp>
  </cdr:relSizeAnchor>
  <cdr:relSizeAnchor xmlns:cdr="http://schemas.openxmlformats.org/drawingml/2006/chartDrawing">
    <cdr:from>
      <cdr:x>0.78671</cdr:x>
      <cdr:y>0.91053</cdr:y>
    </cdr:from>
    <cdr:to>
      <cdr:x>0.99073</cdr:x>
      <cdr:y>0.98158</cdr:y>
    </cdr:to>
    <cdr:sp macro="" textlink="">
      <cdr:nvSpPr>
        <cdr:cNvPr id="5" name="正方形/長方形 4"/>
        <cdr:cNvSpPr/>
      </cdr:nvSpPr>
      <cdr:spPr>
        <a:xfrm xmlns:a="http://schemas.openxmlformats.org/drawingml/2006/main">
          <a:off x="4848226" y="3295650"/>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学習支援事業</a:t>
          </a:r>
          <a:endParaRPr lang="ja-JP" sz="900" b="1">
            <a:solidFill>
              <a:schemeClr val="tx1"/>
            </a:solidFill>
          </a:endParaRPr>
        </a:p>
      </cdr:txBody>
    </cdr:sp>
  </cdr:relSizeAnchor>
  <cdr:relSizeAnchor xmlns:cdr="http://schemas.openxmlformats.org/drawingml/2006/chartDrawing">
    <cdr:from>
      <cdr:x>0.09933</cdr:x>
      <cdr:y>0.89961</cdr:y>
    </cdr:from>
    <cdr:to>
      <cdr:x>0.30335</cdr:x>
      <cdr:y>0.97067</cdr:y>
    </cdr:to>
    <cdr:sp macro="" textlink="">
      <cdr:nvSpPr>
        <cdr:cNvPr id="38" name="正方形/長方形 1"/>
        <cdr:cNvSpPr/>
      </cdr:nvSpPr>
      <cdr:spPr>
        <a:xfrm xmlns:a="http://schemas.openxmlformats.org/drawingml/2006/main">
          <a:off x="546502" y="2714577"/>
          <a:ext cx="1122445" cy="214425"/>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就労準備支援事業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0.32527</cdr:x>
      <cdr:y>0.89962</cdr:y>
    </cdr:from>
    <cdr:to>
      <cdr:x>0.52929</cdr:x>
      <cdr:y>0.97067</cdr:y>
    </cdr:to>
    <cdr:sp macro="" textlink="">
      <cdr:nvSpPr>
        <cdr:cNvPr id="39" name="正方形/長方形 2"/>
        <cdr:cNvSpPr/>
      </cdr:nvSpPr>
      <cdr:spPr>
        <a:xfrm xmlns:a="http://schemas.openxmlformats.org/drawingml/2006/main">
          <a:off x="1789544" y="2714608"/>
          <a:ext cx="1122445" cy="214394"/>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一時生活支援事業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0.5602</cdr:x>
      <cdr:y>0.89809</cdr:y>
    </cdr:from>
    <cdr:to>
      <cdr:x>0.75115</cdr:x>
      <cdr:y>0.96914</cdr:y>
    </cdr:to>
    <cdr:sp macro="" textlink="">
      <cdr:nvSpPr>
        <cdr:cNvPr id="40" name="正方形/長方形 3"/>
        <cdr:cNvSpPr/>
      </cdr:nvSpPr>
      <cdr:spPr>
        <a:xfrm xmlns:a="http://schemas.openxmlformats.org/drawingml/2006/main">
          <a:off x="3705258" y="3633886"/>
          <a:ext cx="1262984" cy="287484"/>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家計改善支援事業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0.71272</cdr:x>
      <cdr:y>0.8961</cdr:y>
    </cdr:from>
    <cdr:to>
      <cdr:x>1</cdr:x>
      <cdr:y>0.98485</cdr:y>
    </cdr:to>
    <cdr:sp macro="" textlink="">
      <cdr:nvSpPr>
        <cdr:cNvPr id="41" name="正方形/長方形 4"/>
        <cdr:cNvSpPr/>
      </cdr:nvSpPr>
      <cdr:spPr>
        <a:xfrm xmlns:a="http://schemas.openxmlformats.org/drawingml/2006/main">
          <a:off x="3970020" y="2704013"/>
          <a:ext cx="1600200" cy="267787"/>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algn="r"/>
          <a:r>
            <a:rPr lang="ja-JP" altLang="en-US" sz="800" b="1">
              <a:solidFill>
                <a:schemeClr val="tx1"/>
              </a:solidFill>
              <a:latin typeface="メイリオ" panose="020B0604030504040204" pitchFamily="50" charset="-128"/>
              <a:ea typeface="メイリオ" panose="020B0604030504040204" pitchFamily="50" charset="-128"/>
            </a:rPr>
            <a:t>子どもの学習・生活支援事業</a:t>
          </a:r>
          <a:endParaRPr lang="ja-JP" sz="8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0.54126</cdr:x>
      <cdr:y>0.89141</cdr:y>
    </cdr:from>
    <cdr:to>
      <cdr:x>0.74625</cdr:x>
      <cdr:y>0.97067</cdr:y>
    </cdr:to>
    <cdr:sp macro="" textlink="">
      <cdr:nvSpPr>
        <cdr:cNvPr id="4" name="正方形/長方形 3"/>
        <cdr:cNvSpPr/>
      </cdr:nvSpPr>
      <cdr:spPr>
        <a:xfrm xmlns:a="http://schemas.openxmlformats.org/drawingml/2006/main">
          <a:off x="3014945" y="2689860"/>
          <a:ext cx="1141819" cy="239142"/>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家計改善支援事業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0.56555</cdr:x>
      <cdr:y>0.84014</cdr:y>
    </cdr:from>
    <cdr:to>
      <cdr:x>0.74289</cdr:x>
      <cdr:y>0.91691</cdr:y>
    </cdr:to>
    <cdr:grpSp>
      <cdr:nvGrpSpPr>
        <cdr:cNvPr id="27" name="グループ化 26"/>
        <cdr:cNvGrpSpPr/>
      </cdr:nvGrpSpPr>
      <cdr:grpSpPr>
        <a:xfrm xmlns:a="http://schemas.openxmlformats.org/drawingml/2006/main">
          <a:off x="3150235" y="2535126"/>
          <a:ext cx="987833" cy="231672"/>
          <a:chOff x="-1363482" y="-5928479"/>
          <a:chExt cx="920612" cy="178013"/>
        </a:xfrm>
      </cdr:grpSpPr>
      <cdr:sp macro="" textlink="">
        <cdr:nvSpPr>
          <cdr:cNvPr id="28" name="正方形/長方形 27"/>
          <cdr:cNvSpPr/>
        </cdr:nvSpPr>
        <cdr:spPr>
          <a:xfrm xmlns:a="http://schemas.openxmlformats.org/drawingml/2006/main">
            <a:off x="-1363482" y="-5925181"/>
            <a:ext cx="399458" cy="1536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２</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29" name="正方形/長方形 28"/>
          <cdr:cNvSpPr/>
        </cdr:nvSpPr>
        <cdr:spPr>
          <a:xfrm xmlns:a="http://schemas.openxmlformats.org/drawingml/2006/main">
            <a:off x="-1135457" y="-5925925"/>
            <a:ext cx="399458" cy="17545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ja-JP" sz="800" b="1" kern="100">
                <a:solidFill>
                  <a:srgbClr val="000000"/>
                </a:solidFill>
                <a:effectLst/>
                <a:ea typeface="メイリオ" panose="020B0604030504040204" pitchFamily="50" charset="-128"/>
                <a:cs typeface="Times New Roman" panose="02020603050405020304" pitchFamily="18" charset="0"/>
              </a:rPr>
              <a:t>Ｒ３</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0" name="正方形/長方形 29"/>
          <cdr:cNvSpPr/>
        </cdr:nvSpPr>
        <cdr:spPr>
          <a:xfrm xmlns:a="http://schemas.openxmlformats.org/drawingml/2006/main">
            <a:off x="-842328" y="-5928479"/>
            <a:ext cx="399458" cy="1536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４</a:t>
            </a:r>
            <a:endParaRPr lang="ja-JP" sz="1050" kern="100">
              <a:effectLst/>
              <a:ea typeface="ＭＳ 明朝" panose="02020609040205080304" pitchFamily="17" charset="-128"/>
              <a:cs typeface="Times New Roman" panose="02020603050405020304" pitchFamily="18" charset="0"/>
            </a:endParaRPr>
          </a:p>
        </cdr:txBody>
      </cdr:sp>
    </cdr:grpSp>
  </cdr:relSizeAnchor>
  <cdr:relSizeAnchor xmlns:cdr="http://schemas.openxmlformats.org/drawingml/2006/chartDrawing">
    <cdr:from>
      <cdr:x>0.78728</cdr:x>
      <cdr:y>0.83587</cdr:y>
    </cdr:from>
    <cdr:to>
      <cdr:x>0.95669</cdr:x>
      <cdr:y>0.89535</cdr:y>
    </cdr:to>
    <cdr:grpSp>
      <cdr:nvGrpSpPr>
        <cdr:cNvPr id="31" name="グループ化 30"/>
        <cdr:cNvGrpSpPr/>
      </cdr:nvGrpSpPr>
      <cdr:grpSpPr>
        <a:xfrm xmlns:a="http://schemas.openxmlformats.org/drawingml/2006/main">
          <a:off x="4385311" y="2522248"/>
          <a:ext cx="943653" cy="179481"/>
          <a:chOff x="-5598140" y="-12416386"/>
          <a:chExt cx="879439" cy="137910"/>
        </a:xfrm>
      </cdr:grpSpPr>
      <cdr:sp macro="" textlink="">
        <cdr:nvSpPr>
          <cdr:cNvPr id="32" name="正方形/長方形 31"/>
          <cdr:cNvSpPr/>
        </cdr:nvSpPr>
        <cdr:spPr>
          <a:xfrm xmlns:a="http://schemas.openxmlformats.org/drawingml/2006/main">
            <a:off x="-5598140" y="-12414530"/>
            <a:ext cx="372276" cy="1180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２</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3" name="正方形/長方形 32"/>
          <cdr:cNvSpPr/>
        </cdr:nvSpPr>
        <cdr:spPr>
          <a:xfrm xmlns:a="http://schemas.openxmlformats.org/drawingml/2006/main">
            <a:off x="-5359159" y="-12413295"/>
            <a:ext cx="372276" cy="13481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ja-JP" sz="800" b="1" kern="100">
                <a:solidFill>
                  <a:srgbClr val="000000"/>
                </a:solidFill>
                <a:effectLst/>
                <a:ea typeface="メイリオ" panose="020B0604030504040204" pitchFamily="50" charset="-128"/>
                <a:cs typeface="Times New Roman" panose="02020603050405020304" pitchFamily="18" charset="0"/>
              </a:rPr>
              <a:t>Ｒ３</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4" name="正方形/長方形 33"/>
          <cdr:cNvSpPr/>
        </cdr:nvSpPr>
        <cdr:spPr>
          <a:xfrm xmlns:a="http://schemas.openxmlformats.org/drawingml/2006/main">
            <a:off x="-5090977" y="-12416386"/>
            <a:ext cx="372276" cy="1180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４</a:t>
            </a:r>
            <a:endParaRPr lang="ja-JP" sz="1050" kern="100">
              <a:effectLst/>
              <a:ea typeface="ＭＳ 明朝" panose="02020609040205080304" pitchFamily="17" charset="-128"/>
              <a:cs typeface="Times New Roman" panose="02020603050405020304" pitchFamily="18" charset="0"/>
            </a:endParaRPr>
          </a:p>
        </cdr:txBody>
      </cdr:sp>
    </cdr:grp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濃い影">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threePt" dir="tl">
              <a:rot lat="0" lon="0" rev="19800000"/>
            </a:lightRig>
          </a:scene3d>
          <a:sp3d prstMaterial="plastic">
            <a:bevelT w="25400" h="1905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38100" h="3175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4A62F58-A347-4A07-9B6A-4D4BC35F8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73</Pages>
  <Words>5337</Words>
  <Characters>30426</Characters>
  <Application>Microsoft Office Word</Application>
  <DocSecurity>0</DocSecurity>
  <Lines>253</Lines>
  <Paragraphs>71</Paragraphs>
  <ScaleCrop>false</ScaleCrop>
  <HeadingPairs>
    <vt:vector size="2" baseType="variant">
      <vt:variant>
        <vt:lpstr>タイトル</vt:lpstr>
      </vt:variant>
      <vt:variant>
        <vt:i4>1</vt:i4>
      </vt:variant>
    </vt:vector>
  </HeadingPairs>
  <TitlesOfParts>
    <vt:vector size="1" baseType="lpstr">
      <vt:lpstr>４期大阪府地域福祉支援計画（案</vt:lpstr>
    </vt:vector>
  </TitlesOfParts>
  <Company/>
  <LinksUpToDate>false</LinksUpToDate>
  <CharactersWithSpaces>35692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４期大阪府地域福祉支援計画（案</dc:title>
  <dc:subject/>
  <dc:creator/>
  <cp:keywords/>
  <dc:description/>
  <cp:lastModifiedBy/>
  <cp:revision>1</cp:revision>
  <dcterms:created xsi:type="dcterms:W3CDTF">2024-05-15T01:26:00Z</dcterms:created>
  <dcterms:modified xsi:type="dcterms:W3CDTF">2024-05-29T02:48:00Z</dcterms:modified>
  <cp:category/>
</cp:coreProperties>
</file>