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63" w:rsidRDefault="007B3463" w:rsidP="007B3463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DF65BD">
        <w:rPr>
          <w:rFonts w:ascii="ＭＳ ゴシック" w:eastAsia="ＭＳ ゴシック" w:hAnsi="ＭＳ ゴシック" w:hint="eastAsia"/>
          <w:sz w:val="22"/>
          <w:szCs w:val="24"/>
        </w:rPr>
        <w:t>「再生医療産業化推進事業」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に係る</w:t>
      </w:r>
    </w:p>
    <w:p w:rsidR="00AF1012" w:rsidRPr="00DF65BD" w:rsidRDefault="00AF1012" w:rsidP="007B3463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大阪府公募型プロポーザル方式等事業者選定委員会　議事要旨</w:t>
      </w:r>
    </w:p>
    <w:p w:rsidR="003D35F0" w:rsidRPr="00DF65BD" w:rsidRDefault="003D35F0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DF65BD" w:rsidRDefault="003F6A13" w:rsidP="00DF65BD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令和２年６月１８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4"/>
        </w:rPr>
        <w:t>日（木</w:t>
      </w:r>
      <w:r w:rsidR="00DF65BD" w:rsidRPr="00DF65BD">
        <w:rPr>
          <w:rFonts w:ascii="ＭＳ ゴシック" w:eastAsia="ＭＳ ゴシック" w:hAnsi="ＭＳ ゴシック" w:hint="eastAsia"/>
          <w:sz w:val="22"/>
          <w:szCs w:val="24"/>
        </w:rPr>
        <w:t>曜日）</w:t>
      </w:r>
    </w:p>
    <w:p w:rsid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１．日時及び場所</w:t>
      </w:r>
    </w:p>
    <w:p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○書類審査及びプレゼンテーション審査</w:t>
      </w:r>
    </w:p>
    <w:p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令和2年6月10日　9時55分～12時15分</w:t>
      </w:r>
    </w:p>
    <w:p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大阪府ライフサイエンス産業課　会議室</w:t>
      </w:r>
    </w:p>
    <w:p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（大阪府豊中市新千里東町1-4-2　千里ライフサイエンスセンタービル20階）</w:t>
      </w:r>
    </w:p>
    <w:p w:rsidR="00AF1012" w:rsidRP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Cisco社WebEXによるWEB会議</w:t>
      </w:r>
    </w:p>
    <w:p w:rsidR="00DF65BD" w:rsidRP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審査方法</w:t>
      </w:r>
    </w:p>
    <w:p w:rsidR="00924114" w:rsidRDefault="00AF1012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あらかじめ定められた審査基準（公募実施要領に記載）に基づき、3名の選定委員が書類審査及びプレゼンテーション審査を行った上で、100点満点で総合評価を行った。最終的に各選定委員の評価を集計し、評価点数が60点を超えたため最優秀提案者として選定。</w:t>
      </w:r>
    </w:p>
    <w:p w:rsidR="00AF1012" w:rsidRDefault="00AF1012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:rsidR="00AF1012" w:rsidRPr="00DF65BD" w:rsidRDefault="00AF1012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３．審査対象者（応募者）</w:t>
      </w:r>
    </w:p>
    <w:p w:rsidR="003D35F0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（１）</w:t>
      </w:r>
      <w:r w:rsidRPr="00DF65BD">
        <w:rPr>
          <w:rFonts w:ascii="ＭＳ ゴシック" w:eastAsia="ＭＳ ゴシック" w:hAnsi="ＭＳ ゴシック" w:hint="eastAsia"/>
          <w:sz w:val="22"/>
          <w:szCs w:val="24"/>
        </w:rPr>
        <w:t>株式会社インテリム</w:t>
      </w:r>
    </w:p>
    <w:p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（２）</w:t>
      </w:r>
      <w:r w:rsidRPr="00DF65BD">
        <w:rPr>
          <w:rFonts w:ascii="ＭＳ ゴシック" w:eastAsia="ＭＳ ゴシック" w:hAnsi="ＭＳ ゴシック" w:hint="eastAsia"/>
          <w:sz w:val="22"/>
          <w:szCs w:val="24"/>
        </w:rPr>
        <w:t>株式会社日立製作所　関西支社</w:t>
      </w:r>
    </w:p>
    <w:p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（３）</w:t>
      </w:r>
      <w:r w:rsidRPr="00DF65BD">
        <w:rPr>
          <w:rFonts w:ascii="ＭＳ ゴシック" w:eastAsia="ＭＳ ゴシック" w:hAnsi="ＭＳ ゴシック" w:hint="eastAsia"/>
          <w:sz w:val="22"/>
          <w:szCs w:val="24"/>
        </w:rPr>
        <w:t>株式会社シード・プランニング</w:t>
      </w:r>
    </w:p>
    <w:p w:rsidR="00AF1012" w:rsidRP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議事要旨</w:t>
      </w:r>
    </w:p>
    <w:p w:rsidR="00924114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選定委員会の公開・非公開について審議（非公開に決定）</w:t>
      </w:r>
    </w:p>
    <w:p w:rsidR="00AF1012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審査方法及び審査基準の確認</w:t>
      </w:r>
      <w:r>
        <w:rPr>
          <w:rFonts w:ascii="ＭＳ ゴシック" w:eastAsia="ＭＳ ゴシック" w:hAnsi="ＭＳ ゴシック"/>
          <w:sz w:val="22"/>
          <w:szCs w:val="24"/>
        </w:rPr>
        <w:br/>
      </w:r>
      <w:r>
        <w:rPr>
          <w:rFonts w:ascii="ＭＳ ゴシック" w:eastAsia="ＭＳ ゴシック" w:hAnsi="ＭＳ ゴシック" w:hint="eastAsia"/>
          <w:sz w:val="22"/>
          <w:szCs w:val="24"/>
        </w:rPr>
        <w:t>（総合評価点が60点に満たない場合は採択しない旨を確認）</w:t>
      </w:r>
    </w:p>
    <w:p w:rsidR="00AF1012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企画提案部分について、提案者が15分間のプレゼンテーションを実施</w:t>
      </w:r>
    </w:p>
    <w:p w:rsidR="00AF1012" w:rsidRPr="00AF1012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その後、選定委員から10分間の質疑応答を実施。</w:t>
      </w:r>
    </w:p>
    <w:p w:rsidR="00E02474" w:rsidRDefault="00E02474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E02474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【主な委員意見】</w:t>
      </w:r>
    </w:p>
    <w:p w:rsidR="00E02474" w:rsidRDefault="00073D2B" w:rsidP="00E02474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02474">
        <w:rPr>
          <w:rFonts w:ascii="ＭＳ ゴシック" w:eastAsia="ＭＳ ゴシック" w:hAnsi="ＭＳ ゴシック" w:hint="eastAsia"/>
          <w:sz w:val="22"/>
          <w:szCs w:val="24"/>
        </w:rPr>
        <w:t>最優秀提案事業者は</w:t>
      </w:r>
      <w:r w:rsidR="0036334E" w:rsidRPr="00E02474">
        <w:rPr>
          <w:rFonts w:ascii="ＭＳ ゴシック" w:eastAsia="ＭＳ ゴシック" w:hAnsi="ＭＳ ゴシック" w:hint="eastAsia"/>
          <w:sz w:val="22"/>
          <w:szCs w:val="24"/>
        </w:rPr>
        <w:t>、中之島における、再生医療の実用化・産業化を推進するにあたっての、</w:t>
      </w:r>
      <w:r w:rsidR="007B0219" w:rsidRPr="00E02474">
        <w:rPr>
          <w:rFonts w:ascii="ＭＳ ゴシック" w:eastAsia="ＭＳ ゴシック" w:hAnsi="ＭＳ ゴシック" w:hint="eastAsia"/>
          <w:sz w:val="22"/>
          <w:szCs w:val="24"/>
        </w:rPr>
        <w:t>専門的な知見を十分に有して</w:t>
      </w:r>
      <w:r w:rsidR="0036334E" w:rsidRPr="00E02474">
        <w:rPr>
          <w:rFonts w:ascii="ＭＳ ゴシック" w:eastAsia="ＭＳ ゴシック" w:hAnsi="ＭＳ ゴシック" w:hint="eastAsia"/>
          <w:sz w:val="22"/>
          <w:szCs w:val="24"/>
        </w:rPr>
        <w:t>いる。</w:t>
      </w:r>
    </w:p>
    <w:p w:rsidR="00E02474" w:rsidRDefault="0036334E" w:rsidP="00E02474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02474">
        <w:rPr>
          <w:rFonts w:ascii="ＭＳ ゴシック" w:eastAsia="ＭＳ ゴシック" w:hAnsi="ＭＳ ゴシック" w:hint="eastAsia"/>
          <w:sz w:val="22"/>
          <w:szCs w:val="24"/>
        </w:rPr>
        <w:t>また、サプライチェーンのあり方の検討や、原料（細胞）採取から治療までの一連のトレーサビリティを担保する情報システム</w:t>
      </w:r>
      <w:r w:rsidR="005F4EBB" w:rsidRPr="00E02474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Pr="00E02474">
        <w:rPr>
          <w:rFonts w:ascii="ＭＳ ゴシック" w:eastAsia="ＭＳ ゴシック" w:hAnsi="ＭＳ ゴシック" w:hint="eastAsia"/>
          <w:sz w:val="22"/>
          <w:szCs w:val="24"/>
        </w:rPr>
        <w:t>あり方</w:t>
      </w:r>
      <w:r w:rsidR="00C954D1" w:rsidRPr="00E02474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Pr="00E02474">
        <w:rPr>
          <w:rFonts w:ascii="ＭＳ ゴシック" w:eastAsia="ＭＳ ゴシック" w:hAnsi="ＭＳ ゴシック" w:hint="eastAsia"/>
          <w:sz w:val="22"/>
          <w:szCs w:val="24"/>
        </w:rPr>
        <w:t>検討などについて、具体的な提案がさ</w:t>
      </w:r>
      <w:r w:rsidR="00DA64DA" w:rsidRPr="00E02474">
        <w:rPr>
          <w:rFonts w:ascii="ＭＳ ゴシック" w:eastAsia="ＭＳ ゴシック" w:hAnsi="ＭＳ ゴシック" w:hint="eastAsia"/>
          <w:sz w:val="22"/>
          <w:szCs w:val="24"/>
        </w:rPr>
        <w:t>れた</w:t>
      </w:r>
      <w:r w:rsidR="00232DD3" w:rsidRPr="00E02474">
        <w:rPr>
          <w:rFonts w:ascii="ＭＳ ゴシック" w:eastAsia="ＭＳ ゴシック" w:hAnsi="ＭＳ ゴシック" w:hint="eastAsia"/>
          <w:sz w:val="22"/>
          <w:szCs w:val="24"/>
        </w:rPr>
        <w:t>ことから、選定に至った</w:t>
      </w:r>
      <w:r w:rsidR="00DA64DA" w:rsidRPr="00E02474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:rsidR="00924114" w:rsidRPr="00E02474" w:rsidRDefault="000B2AB6" w:rsidP="00E02474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02474">
        <w:rPr>
          <w:rFonts w:ascii="ＭＳ ゴシック" w:eastAsia="ＭＳ ゴシック" w:hAnsi="ＭＳ ゴシック" w:hint="eastAsia"/>
          <w:sz w:val="22"/>
          <w:szCs w:val="24"/>
        </w:rPr>
        <w:t>なお、事業の実施にあたっては、ヒアリング調査手法及び内容、ならびに実施体制など、大阪府と十分に協議を行いながら、充実を図ること。</w:t>
      </w:r>
    </w:p>
    <w:p w:rsidR="00F07090" w:rsidRPr="009D045B" w:rsidRDefault="00F07090" w:rsidP="00E02474">
      <w:pPr>
        <w:rPr>
          <w:rFonts w:ascii="ＭＳ ゴシック" w:eastAsia="ＭＳ ゴシック" w:hAnsi="ＭＳ ゴシック"/>
          <w:sz w:val="22"/>
          <w:szCs w:val="24"/>
        </w:rPr>
      </w:pPr>
    </w:p>
    <w:sectPr w:rsidR="00F07090" w:rsidRPr="009D045B" w:rsidSect="00E02474"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B2" w:rsidRDefault="00F657B2" w:rsidP="00F657B2">
      <w:r>
        <w:separator/>
      </w:r>
    </w:p>
  </w:endnote>
  <w:endnote w:type="continuationSeparator" w:id="0">
    <w:p w:rsidR="00F657B2" w:rsidRDefault="00F657B2" w:rsidP="00F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B2" w:rsidRDefault="00F657B2" w:rsidP="00F657B2">
      <w:r>
        <w:separator/>
      </w:r>
    </w:p>
  </w:footnote>
  <w:footnote w:type="continuationSeparator" w:id="0">
    <w:p w:rsidR="00F657B2" w:rsidRDefault="00F657B2" w:rsidP="00F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7ABB"/>
    <w:multiLevelType w:val="hybridMultilevel"/>
    <w:tmpl w:val="749607A4"/>
    <w:lvl w:ilvl="0" w:tplc="11D0AC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83890"/>
    <w:multiLevelType w:val="hybridMultilevel"/>
    <w:tmpl w:val="5866D60A"/>
    <w:lvl w:ilvl="0" w:tplc="B444233A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F0"/>
    <w:rsid w:val="00073D2B"/>
    <w:rsid w:val="00080E7E"/>
    <w:rsid w:val="000B2AB6"/>
    <w:rsid w:val="00232DD3"/>
    <w:rsid w:val="00291AC5"/>
    <w:rsid w:val="0036334E"/>
    <w:rsid w:val="003D35F0"/>
    <w:rsid w:val="003F6A13"/>
    <w:rsid w:val="0049415E"/>
    <w:rsid w:val="004F0CA9"/>
    <w:rsid w:val="005B2580"/>
    <w:rsid w:val="005F4EBB"/>
    <w:rsid w:val="006D61B7"/>
    <w:rsid w:val="007B0219"/>
    <w:rsid w:val="007B3463"/>
    <w:rsid w:val="008B21B0"/>
    <w:rsid w:val="00924114"/>
    <w:rsid w:val="009D045B"/>
    <w:rsid w:val="00A7207C"/>
    <w:rsid w:val="00A7566E"/>
    <w:rsid w:val="00AF1012"/>
    <w:rsid w:val="00AF3982"/>
    <w:rsid w:val="00C954D1"/>
    <w:rsid w:val="00D37A88"/>
    <w:rsid w:val="00DA16EE"/>
    <w:rsid w:val="00DA64DA"/>
    <w:rsid w:val="00DF65BD"/>
    <w:rsid w:val="00E02474"/>
    <w:rsid w:val="00E12773"/>
    <w:rsid w:val="00F07090"/>
    <w:rsid w:val="00F6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ABEC82"/>
  <w15:chartTrackingRefBased/>
  <w15:docId w15:val="{B6072F46-2C84-417F-AB4A-AD24FE0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B2"/>
  </w:style>
  <w:style w:type="paragraph" w:styleId="a6">
    <w:name w:val="footer"/>
    <w:basedOn w:val="a"/>
    <w:link w:val="a7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B2"/>
  </w:style>
  <w:style w:type="paragraph" w:styleId="a8">
    <w:name w:val="Balloon Text"/>
    <w:basedOn w:val="a"/>
    <w:link w:val="a9"/>
    <w:uiPriority w:val="99"/>
    <w:semiHidden/>
    <w:unhideWhenUsed/>
    <w:rsid w:val="00D37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1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矢木　宏昭</dc:creator>
  <cp:keywords/>
  <dc:description/>
  <cp:lastModifiedBy>城間　裕美</cp:lastModifiedBy>
  <cp:revision>4</cp:revision>
  <cp:lastPrinted>2020-06-10T07:30:00Z</cp:lastPrinted>
  <dcterms:created xsi:type="dcterms:W3CDTF">2020-06-15T02:06:00Z</dcterms:created>
  <dcterms:modified xsi:type="dcterms:W3CDTF">2020-06-17T01:19:00Z</dcterms:modified>
</cp:coreProperties>
</file>