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D7C16" w14:textId="1275123B" w:rsidR="001848B7" w:rsidRPr="00181309" w:rsidRDefault="0030627E" w:rsidP="001848B7">
      <w:pPr>
        <w:jc w:val="center"/>
        <w:rPr>
          <w:rFonts w:ascii="ＭＳ Ｐゴシック" w:eastAsia="ＭＳ Ｐゴシック" w:hAnsi="ＭＳ Ｐゴシック"/>
          <w:b/>
          <w:sz w:val="24"/>
        </w:rPr>
      </w:pPr>
      <w:r w:rsidRPr="00E93CBE">
        <w:rPr>
          <w:rFonts w:ascii="ＭＳ Ｐゴシック" w:eastAsia="ＭＳ Ｐゴシック" w:hAnsi="ＭＳ Ｐゴシック" w:hint="eastAsia"/>
          <w:b/>
          <w:sz w:val="24"/>
        </w:rPr>
        <w:t>20</w:t>
      </w:r>
      <w:r w:rsidR="0084698E" w:rsidRPr="00E93CBE">
        <w:rPr>
          <w:rFonts w:ascii="ＭＳ Ｐゴシック" w:eastAsia="ＭＳ Ｐゴシック" w:hAnsi="ＭＳ Ｐゴシック"/>
          <w:b/>
          <w:sz w:val="24"/>
        </w:rPr>
        <w:t>2</w:t>
      </w:r>
      <w:r w:rsidR="0084698E" w:rsidRPr="00E93CBE">
        <w:rPr>
          <w:rFonts w:ascii="ＭＳ Ｐゴシック" w:eastAsia="ＭＳ Ｐゴシック" w:hAnsi="ＭＳ Ｐゴシック" w:hint="eastAsia"/>
          <w:b/>
          <w:sz w:val="24"/>
        </w:rPr>
        <w:t>2</w:t>
      </w:r>
      <w:r w:rsidRPr="00E93CBE">
        <w:rPr>
          <w:rFonts w:ascii="ＭＳ Ｐゴシック" w:eastAsia="ＭＳ Ｐゴシック" w:hAnsi="ＭＳ Ｐゴシック" w:hint="eastAsia"/>
          <w:b/>
          <w:sz w:val="24"/>
        </w:rPr>
        <w:t>年</w:t>
      </w:r>
      <w:r w:rsidRPr="00181309">
        <w:rPr>
          <w:rFonts w:ascii="ＭＳ Ｐゴシック" w:eastAsia="ＭＳ Ｐゴシック" w:hAnsi="ＭＳ Ｐゴシック" w:hint="eastAsia"/>
          <w:b/>
          <w:sz w:val="24"/>
        </w:rPr>
        <w:t xml:space="preserve">度　</w:t>
      </w:r>
      <w:r w:rsidR="009437E3" w:rsidRPr="00181309">
        <w:rPr>
          <w:rFonts w:ascii="ＭＳ Ｐゴシック" w:eastAsia="ＭＳ Ｐゴシック" w:hAnsi="ＭＳ Ｐゴシック" w:hint="eastAsia"/>
          <w:b/>
          <w:sz w:val="24"/>
        </w:rPr>
        <w:t>ライフサイエンス</w:t>
      </w:r>
      <w:r w:rsidRPr="00181309">
        <w:rPr>
          <w:rFonts w:ascii="ＭＳ Ｐゴシック" w:eastAsia="ＭＳ Ｐゴシック" w:hAnsi="ＭＳ Ｐゴシック" w:hint="eastAsia"/>
          <w:b/>
          <w:sz w:val="24"/>
        </w:rPr>
        <w:t>海外ビジネス展開等支援事業</w:t>
      </w:r>
      <w:r w:rsidR="001848B7" w:rsidRPr="00181309">
        <w:rPr>
          <w:rFonts w:ascii="ＭＳ Ｐゴシック" w:eastAsia="ＭＳ Ｐゴシック" w:hAnsi="ＭＳ Ｐゴシック" w:hint="eastAsia"/>
          <w:b/>
          <w:sz w:val="24"/>
        </w:rPr>
        <w:t>仕様書</w:t>
      </w:r>
    </w:p>
    <w:p w14:paraId="50EE2624" w14:textId="149C08D3" w:rsidR="001848B7" w:rsidRPr="00181309" w:rsidRDefault="001848B7" w:rsidP="008351C0">
      <w:pPr>
        <w:rPr>
          <w:rFonts w:ascii="ＭＳ Ｐゴシック" w:eastAsia="ＭＳ Ｐゴシック" w:hAnsi="ＭＳ Ｐゴシック"/>
          <w:b/>
          <w:sz w:val="22"/>
          <w:szCs w:val="22"/>
        </w:rPr>
      </w:pPr>
    </w:p>
    <w:p w14:paraId="410B3D46" w14:textId="77777777" w:rsidR="009A7DF9" w:rsidRPr="00181309" w:rsidRDefault="009A7DF9" w:rsidP="008351C0">
      <w:pPr>
        <w:rPr>
          <w:rFonts w:ascii="ＭＳ Ｐゴシック" w:eastAsia="ＭＳ Ｐゴシック" w:hAnsi="ＭＳ Ｐゴシック"/>
          <w:b/>
          <w:sz w:val="22"/>
          <w:szCs w:val="22"/>
        </w:rPr>
      </w:pPr>
    </w:p>
    <w:p w14:paraId="5B3A1E39" w14:textId="6A8BCFEB" w:rsidR="001A2469" w:rsidRPr="00181309" w:rsidRDefault="001848B7" w:rsidP="003E1A71">
      <w:pPr>
        <w:rPr>
          <w:rFonts w:ascii="ＭＳ Ｐゴシック" w:eastAsia="ＭＳ Ｐゴシック" w:hAnsi="ＭＳ Ｐゴシック"/>
          <w:sz w:val="18"/>
          <w:szCs w:val="18"/>
        </w:rPr>
      </w:pPr>
      <w:r w:rsidRPr="00181309">
        <w:rPr>
          <w:rFonts w:ascii="ＭＳ Ｐゴシック" w:eastAsia="ＭＳ Ｐゴシック" w:hAnsi="ＭＳ Ｐゴシック" w:hint="eastAsia"/>
          <w:b/>
          <w:sz w:val="22"/>
          <w:szCs w:val="22"/>
        </w:rPr>
        <w:t>事業名称：</w:t>
      </w:r>
      <w:r w:rsidR="0030627E" w:rsidRPr="00181309">
        <w:rPr>
          <w:rFonts w:ascii="ＭＳ Ｐゴシック" w:eastAsia="ＭＳ Ｐゴシック" w:hAnsi="ＭＳ Ｐゴシック" w:hint="eastAsia"/>
          <w:b/>
          <w:sz w:val="22"/>
          <w:szCs w:val="22"/>
        </w:rPr>
        <w:t>20</w:t>
      </w:r>
      <w:r w:rsidR="0084698E" w:rsidRPr="00181309">
        <w:rPr>
          <w:rFonts w:ascii="ＭＳ Ｐゴシック" w:eastAsia="ＭＳ Ｐゴシック" w:hAnsi="ＭＳ Ｐゴシック"/>
          <w:b/>
          <w:sz w:val="22"/>
          <w:szCs w:val="22"/>
        </w:rPr>
        <w:t>22</w:t>
      </w:r>
      <w:r w:rsidR="0030627E" w:rsidRPr="00181309">
        <w:rPr>
          <w:rFonts w:ascii="ＭＳ Ｐゴシック" w:eastAsia="ＭＳ Ｐゴシック" w:hAnsi="ＭＳ Ｐゴシック" w:hint="eastAsia"/>
          <w:b/>
          <w:sz w:val="22"/>
          <w:szCs w:val="22"/>
        </w:rPr>
        <w:t xml:space="preserve">年度　</w:t>
      </w:r>
      <w:r w:rsidR="009437E3" w:rsidRPr="00181309">
        <w:rPr>
          <w:rFonts w:ascii="ＭＳ Ｐゴシック" w:eastAsia="ＭＳ Ｐゴシック" w:hAnsi="ＭＳ Ｐゴシック" w:hint="eastAsia"/>
          <w:b/>
          <w:sz w:val="22"/>
          <w:szCs w:val="22"/>
        </w:rPr>
        <w:t>ライフサイエンス</w:t>
      </w:r>
      <w:r w:rsidR="0030627E" w:rsidRPr="00181309">
        <w:rPr>
          <w:rFonts w:ascii="ＭＳ Ｐゴシック" w:eastAsia="ＭＳ Ｐゴシック" w:hAnsi="ＭＳ Ｐゴシック" w:hint="eastAsia"/>
          <w:b/>
          <w:sz w:val="22"/>
          <w:szCs w:val="22"/>
        </w:rPr>
        <w:t>海外ビジネス展開等支援事業</w:t>
      </w:r>
    </w:p>
    <w:p w14:paraId="5FA6672B" w14:textId="32E4E300" w:rsidR="001848B7" w:rsidRPr="00181309" w:rsidRDefault="001848B7" w:rsidP="008351C0">
      <w:pPr>
        <w:rPr>
          <w:rFonts w:ascii="ＭＳ Ｐゴシック" w:eastAsia="ＭＳ Ｐゴシック" w:hAnsi="ＭＳ Ｐゴシック"/>
          <w:b/>
          <w:sz w:val="22"/>
          <w:szCs w:val="22"/>
        </w:rPr>
      </w:pPr>
      <w:r w:rsidRPr="00181309">
        <w:rPr>
          <w:rFonts w:ascii="ＭＳ Ｐゴシック" w:eastAsia="ＭＳ Ｐゴシック" w:hAnsi="ＭＳ Ｐゴシック" w:hint="eastAsia"/>
          <w:b/>
          <w:sz w:val="22"/>
          <w:szCs w:val="22"/>
        </w:rPr>
        <w:t>委託期間：</w:t>
      </w:r>
      <w:r w:rsidR="004D0579" w:rsidRPr="00181309">
        <w:rPr>
          <w:rFonts w:ascii="ＭＳ Ｐゴシック" w:eastAsia="ＭＳ Ｐゴシック" w:hAnsi="ＭＳ Ｐゴシック" w:hint="eastAsia"/>
          <w:b/>
          <w:sz w:val="22"/>
          <w:szCs w:val="22"/>
        </w:rPr>
        <w:t>契約締結日</w:t>
      </w:r>
      <w:r w:rsidR="00974F93" w:rsidRPr="00181309">
        <w:rPr>
          <w:rFonts w:ascii="ＭＳ Ｐゴシック" w:eastAsia="ＭＳ Ｐゴシック" w:hAnsi="ＭＳ Ｐゴシック" w:hint="eastAsia"/>
          <w:b/>
          <w:sz w:val="22"/>
          <w:szCs w:val="22"/>
        </w:rPr>
        <w:t>から</w:t>
      </w:r>
      <w:r w:rsidR="006C461A" w:rsidRPr="00181309">
        <w:rPr>
          <w:rFonts w:ascii="ＭＳ Ｐゴシック" w:eastAsia="ＭＳ Ｐゴシック" w:hAnsi="ＭＳ Ｐゴシック" w:hint="eastAsia"/>
          <w:b/>
          <w:sz w:val="22"/>
          <w:szCs w:val="22"/>
        </w:rPr>
        <w:t>202</w:t>
      </w:r>
      <w:r w:rsidR="0084698E" w:rsidRPr="00181309">
        <w:rPr>
          <w:rFonts w:ascii="ＭＳ Ｐゴシック" w:eastAsia="ＭＳ Ｐゴシック" w:hAnsi="ＭＳ Ｐゴシック"/>
          <w:b/>
          <w:sz w:val="22"/>
          <w:szCs w:val="22"/>
        </w:rPr>
        <w:t>3</w:t>
      </w:r>
      <w:r w:rsidRPr="00181309">
        <w:rPr>
          <w:rFonts w:ascii="ＭＳ Ｐゴシック" w:eastAsia="ＭＳ Ｐゴシック" w:hAnsi="ＭＳ Ｐゴシック" w:hint="eastAsia"/>
          <w:b/>
          <w:sz w:val="22"/>
          <w:szCs w:val="22"/>
        </w:rPr>
        <w:t>年</w:t>
      </w:r>
      <w:r w:rsidR="007A52E4" w:rsidRPr="00181309">
        <w:rPr>
          <w:rFonts w:ascii="ＭＳ Ｐゴシック" w:eastAsia="ＭＳ Ｐゴシック" w:hAnsi="ＭＳ Ｐゴシック"/>
          <w:b/>
          <w:sz w:val="22"/>
          <w:szCs w:val="22"/>
        </w:rPr>
        <w:t>3</w:t>
      </w:r>
      <w:r w:rsidRPr="00181309">
        <w:rPr>
          <w:rFonts w:ascii="ＭＳ Ｐゴシック" w:eastAsia="ＭＳ Ｐゴシック" w:hAnsi="ＭＳ Ｐゴシック" w:hint="eastAsia"/>
          <w:b/>
          <w:sz w:val="22"/>
          <w:szCs w:val="22"/>
        </w:rPr>
        <w:t>月</w:t>
      </w:r>
      <w:r w:rsidR="007A52E4" w:rsidRPr="00181309">
        <w:rPr>
          <w:rFonts w:ascii="ＭＳ Ｐゴシック" w:eastAsia="ＭＳ Ｐゴシック" w:hAnsi="ＭＳ Ｐゴシック" w:hint="eastAsia"/>
          <w:b/>
          <w:sz w:val="22"/>
          <w:szCs w:val="22"/>
        </w:rPr>
        <w:t>3</w:t>
      </w:r>
      <w:r w:rsidR="007A52E4" w:rsidRPr="00181309">
        <w:rPr>
          <w:rFonts w:ascii="ＭＳ Ｐゴシック" w:eastAsia="ＭＳ Ｐゴシック" w:hAnsi="ＭＳ Ｐゴシック"/>
          <w:b/>
          <w:sz w:val="22"/>
          <w:szCs w:val="22"/>
        </w:rPr>
        <w:t>1</w:t>
      </w:r>
      <w:r w:rsidRPr="00181309">
        <w:rPr>
          <w:rFonts w:ascii="ＭＳ Ｐゴシック" w:eastAsia="ＭＳ Ｐゴシック" w:hAnsi="ＭＳ Ｐゴシック" w:hint="eastAsia"/>
          <w:b/>
          <w:sz w:val="22"/>
          <w:szCs w:val="22"/>
        </w:rPr>
        <w:t>日</w:t>
      </w:r>
    </w:p>
    <w:p w14:paraId="21787A81" w14:textId="5493BDDB" w:rsidR="009A7DF9" w:rsidRPr="00181309" w:rsidRDefault="009A7DF9" w:rsidP="008351C0">
      <w:pPr>
        <w:rPr>
          <w:rFonts w:ascii="ＭＳ Ｐゴシック" w:eastAsia="ＭＳ Ｐゴシック" w:hAnsi="ＭＳ Ｐゴシック"/>
          <w:b/>
          <w:sz w:val="22"/>
          <w:szCs w:val="22"/>
        </w:rPr>
      </w:pPr>
    </w:p>
    <w:p w14:paraId="1BF47308" w14:textId="25A5D67F" w:rsidR="008351C0" w:rsidRPr="00181309" w:rsidRDefault="0063675E" w:rsidP="009A7DF9">
      <w:pPr>
        <w:pStyle w:val="af0"/>
        <w:numPr>
          <w:ilvl w:val="0"/>
          <w:numId w:val="10"/>
        </w:numPr>
        <w:ind w:leftChars="0"/>
        <w:rPr>
          <w:rFonts w:ascii="ＭＳ Ｐゴシック" w:eastAsia="ＭＳ Ｐゴシック" w:hAnsi="ＭＳ Ｐゴシック"/>
          <w:b/>
          <w:szCs w:val="21"/>
        </w:rPr>
      </w:pPr>
      <w:r w:rsidRPr="00181309">
        <w:rPr>
          <w:rFonts w:ascii="ＭＳ Ｐゴシック" w:eastAsia="ＭＳ Ｐゴシック" w:hAnsi="ＭＳ Ｐゴシック" w:hint="eastAsia"/>
          <w:b/>
          <w:szCs w:val="21"/>
        </w:rPr>
        <w:t>業務</w:t>
      </w:r>
      <w:r w:rsidR="008351C0" w:rsidRPr="00181309">
        <w:rPr>
          <w:rFonts w:ascii="ＭＳ Ｐゴシック" w:eastAsia="ＭＳ Ｐゴシック" w:hAnsi="ＭＳ Ｐゴシック" w:hint="eastAsia"/>
          <w:b/>
          <w:szCs w:val="21"/>
        </w:rPr>
        <w:t>内容</w:t>
      </w:r>
    </w:p>
    <w:p w14:paraId="4CF4F388" w14:textId="1B4BD147" w:rsidR="000A695C" w:rsidRPr="008D6D52" w:rsidRDefault="000A695C" w:rsidP="000A695C">
      <w:pPr>
        <w:rPr>
          <w:rFonts w:ascii="ＭＳ Ｐゴシック" w:eastAsia="ＭＳ Ｐゴシック" w:hAnsi="ＭＳ Ｐゴシック"/>
          <w:szCs w:val="21"/>
        </w:rPr>
      </w:pPr>
      <w:r w:rsidRPr="000A695C">
        <w:rPr>
          <w:rFonts w:ascii="ＭＳ Ｐゴシック" w:eastAsia="ＭＳ Ｐゴシック" w:hAnsi="ＭＳ Ｐゴシック" w:hint="eastAsia"/>
          <w:szCs w:val="21"/>
        </w:rPr>
        <w:t xml:space="preserve">　</w:t>
      </w:r>
      <w:r w:rsidR="00EC168A" w:rsidRPr="008D6D52">
        <w:rPr>
          <w:rFonts w:ascii="ＭＳ Ｐゴシック" w:eastAsia="ＭＳ Ｐゴシック" w:hAnsi="ＭＳ Ｐゴシック" w:hint="eastAsia"/>
          <w:szCs w:val="21"/>
        </w:rPr>
        <w:t>ライフサイエンス</w:t>
      </w:r>
      <w:r w:rsidRPr="008D6D52">
        <w:rPr>
          <w:rFonts w:ascii="ＭＳ Ｐゴシック" w:eastAsia="ＭＳ Ｐゴシック" w:hAnsi="ＭＳ Ｐゴシック" w:hint="eastAsia"/>
          <w:szCs w:val="21"/>
        </w:rPr>
        <w:t>産業は世界的に成長が期待される分野であり、グローバルに有望なシーズの探索が行われている。しかし、中小・ベンチャー企業等が海外ビジネス展開を図るには、</w:t>
      </w:r>
      <w:r w:rsidR="00EC168A" w:rsidRPr="008D6D52">
        <w:rPr>
          <w:rFonts w:ascii="ＭＳ Ｐゴシック" w:eastAsia="ＭＳ Ｐゴシック" w:hAnsi="ＭＳ Ｐゴシック" w:hint="eastAsia"/>
          <w:szCs w:val="21"/>
        </w:rPr>
        <w:t>海外ビジネスにおける</w:t>
      </w:r>
      <w:r w:rsidRPr="008D6D52">
        <w:rPr>
          <w:rFonts w:ascii="ＭＳ Ｐゴシック" w:eastAsia="ＭＳ Ｐゴシック" w:hAnsi="ＭＳ Ｐゴシック" w:hint="eastAsia"/>
          <w:szCs w:val="21"/>
        </w:rPr>
        <w:t>ネットワーク</w:t>
      </w:r>
      <w:r w:rsidR="00EC168A" w:rsidRPr="008D6D52">
        <w:rPr>
          <w:rFonts w:ascii="ＭＳ Ｐゴシック" w:eastAsia="ＭＳ Ｐゴシック" w:hAnsi="ＭＳ Ｐゴシック" w:hint="eastAsia"/>
          <w:szCs w:val="21"/>
        </w:rPr>
        <w:t>やノウハウ等が十分とはいえず、単独でこれをめざすことは困難な場合が多い</w:t>
      </w:r>
      <w:r w:rsidRPr="008D6D52">
        <w:rPr>
          <w:rFonts w:ascii="ＭＳ Ｐゴシック" w:eastAsia="ＭＳ Ｐゴシック" w:hAnsi="ＭＳ Ｐゴシック" w:hint="eastAsia"/>
          <w:szCs w:val="21"/>
        </w:rPr>
        <w:t>。</w:t>
      </w:r>
    </w:p>
    <w:p w14:paraId="158213D9" w14:textId="33B09C53" w:rsidR="000A695C" w:rsidRPr="008D6D52" w:rsidRDefault="000A695C" w:rsidP="000A695C">
      <w:pPr>
        <w:ind w:firstLineChars="100" w:firstLine="210"/>
        <w:rPr>
          <w:rFonts w:ascii="ＭＳ Ｐゴシック" w:eastAsia="ＭＳ Ｐゴシック" w:hAnsi="ＭＳ Ｐゴシック"/>
          <w:szCs w:val="21"/>
        </w:rPr>
      </w:pPr>
      <w:r w:rsidRPr="008D6D52">
        <w:rPr>
          <w:rFonts w:ascii="ＭＳ Ｐゴシック" w:eastAsia="ＭＳ Ｐゴシック" w:hAnsi="ＭＳ Ｐゴシック" w:hint="eastAsia"/>
          <w:szCs w:val="21"/>
        </w:rPr>
        <w:t>そこで、</w:t>
      </w:r>
      <w:r w:rsidR="00EC168A" w:rsidRPr="008D6D52">
        <w:rPr>
          <w:rFonts w:ascii="ＭＳ Ｐゴシック" w:eastAsia="ＭＳ Ｐゴシック" w:hAnsi="ＭＳ Ｐゴシック" w:hint="eastAsia"/>
          <w:szCs w:val="21"/>
        </w:rPr>
        <w:t>有望な研究・技術シーズを有する府内ライフサイエンス関連の</w:t>
      </w:r>
      <w:r w:rsidRPr="008D6D52">
        <w:rPr>
          <w:rFonts w:ascii="ＭＳ Ｐゴシック" w:eastAsia="ＭＳ Ｐゴシック" w:hAnsi="ＭＳ Ｐゴシック" w:hint="eastAsia"/>
          <w:szCs w:val="21"/>
        </w:rPr>
        <w:t>中小・ベンチャー企業等のグローバルなビジネス展開を支援し、海外企業等とのマッチング・アライアンスの促進等を図るため、下記（１）～（３）の業務を実施する。</w:t>
      </w:r>
    </w:p>
    <w:p w14:paraId="43678989" w14:textId="4E922BB6" w:rsidR="000A695C" w:rsidRPr="00181309" w:rsidRDefault="000A695C" w:rsidP="009A7DF9">
      <w:pPr>
        <w:rPr>
          <w:rFonts w:ascii="ＭＳ Ｐゴシック" w:eastAsia="ＭＳ Ｐゴシック" w:hAnsi="ＭＳ Ｐゴシック"/>
          <w:b/>
          <w:szCs w:val="21"/>
        </w:rPr>
      </w:pPr>
    </w:p>
    <w:p w14:paraId="51490D4D" w14:textId="2B820652" w:rsidR="009A7DF9" w:rsidRPr="009A7DF9" w:rsidRDefault="009A7DF9" w:rsidP="009A7DF9">
      <w:pPr>
        <w:rPr>
          <w:rFonts w:ascii="ＭＳ Ｐゴシック" w:eastAsia="ＭＳ Ｐゴシック" w:hAnsi="ＭＳ Ｐゴシック"/>
          <w:szCs w:val="21"/>
        </w:rPr>
      </w:pPr>
      <w:r w:rsidRPr="008D6D52">
        <w:rPr>
          <w:rFonts w:ascii="ＭＳ Ｐゴシック" w:eastAsia="ＭＳ Ｐゴシック" w:hAnsi="ＭＳ Ｐゴシック" w:hint="eastAsia"/>
          <w:szCs w:val="21"/>
        </w:rPr>
        <w:t>業務スケジュール（目安）</w:t>
      </w:r>
    </w:p>
    <w:p w14:paraId="0BEDBDCB" w14:textId="776CAF78" w:rsidR="00ED7E84" w:rsidRDefault="007264DC" w:rsidP="008351C0">
      <w:pPr>
        <w:rPr>
          <w:rFonts w:ascii="ＭＳ Ｐゴシック" w:eastAsia="ＭＳ Ｐゴシック" w:hAnsi="ＭＳ Ｐゴシック"/>
          <w:b/>
          <w:szCs w:val="21"/>
        </w:rPr>
      </w:pPr>
      <w:r>
        <w:rPr>
          <w:rFonts w:ascii="ＭＳ Ｐゴシック" w:eastAsia="ＭＳ Ｐゴシック" w:hAnsi="ＭＳ Ｐゴシック"/>
          <w:b/>
          <w:noProof/>
          <w:szCs w:val="21"/>
        </w:rPr>
        <w:drawing>
          <wp:inline distT="0" distB="0" distL="0" distR="0" wp14:anchorId="1F948BBA" wp14:editId="6DB09A62">
            <wp:extent cx="6029960" cy="2400935"/>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スケジュール0210修正.png"/>
                    <pic:cNvPicPr/>
                  </pic:nvPicPr>
                  <pic:blipFill>
                    <a:blip r:embed="rId8">
                      <a:extLst>
                        <a:ext uri="{28A0092B-C50C-407E-A947-70E740481C1C}">
                          <a14:useLocalDpi xmlns:a14="http://schemas.microsoft.com/office/drawing/2010/main" val="0"/>
                        </a:ext>
                      </a:extLst>
                    </a:blip>
                    <a:stretch>
                      <a:fillRect/>
                    </a:stretch>
                  </pic:blipFill>
                  <pic:spPr>
                    <a:xfrm>
                      <a:off x="0" y="0"/>
                      <a:ext cx="6029960" cy="2400935"/>
                    </a:xfrm>
                    <a:prstGeom prst="rect">
                      <a:avLst/>
                    </a:prstGeom>
                  </pic:spPr>
                </pic:pic>
              </a:graphicData>
            </a:graphic>
          </wp:inline>
        </w:drawing>
      </w:r>
    </w:p>
    <w:p w14:paraId="5F8CE914" w14:textId="581A2126" w:rsidR="000A695C" w:rsidRDefault="000A695C" w:rsidP="008351C0">
      <w:pPr>
        <w:rPr>
          <w:rFonts w:ascii="ＭＳ Ｐゴシック" w:eastAsia="ＭＳ Ｐゴシック" w:hAnsi="ＭＳ Ｐゴシック"/>
          <w:b/>
          <w:szCs w:val="21"/>
        </w:rPr>
      </w:pPr>
    </w:p>
    <w:p w14:paraId="70280F0B" w14:textId="460BE96A" w:rsidR="009A7DF9" w:rsidRPr="00E93CBE" w:rsidRDefault="009A7DF9" w:rsidP="008351C0">
      <w:pPr>
        <w:rPr>
          <w:rFonts w:ascii="ＭＳ Ｐゴシック" w:eastAsia="ＭＳ Ｐゴシック" w:hAnsi="ＭＳ Ｐゴシック"/>
          <w:b/>
          <w:szCs w:val="21"/>
        </w:rPr>
      </w:pPr>
    </w:p>
    <w:p w14:paraId="3A96DDF4" w14:textId="77777777" w:rsidR="0035797F" w:rsidRPr="00E93CBE" w:rsidRDefault="00344732" w:rsidP="004B2F6B">
      <w:pPr>
        <w:tabs>
          <w:tab w:val="center" w:pos="4252"/>
        </w:tabs>
        <w:rPr>
          <w:rFonts w:ascii="ＭＳ Ｐゴシック" w:eastAsia="ＭＳ Ｐゴシック" w:hAnsi="ＭＳ Ｐゴシック"/>
          <w:b/>
          <w:szCs w:val="21"/>
        </w:rPr>
      </w:pPr>
      <w:r w:rsidRPr="00E93CBE">
        <w:rPr>
          <w:rFonts w:ascii="ＭＳ Ｐゴシック" w:eastAsia="ＭＳ Ｐゴシック" w:hAnsi="ＭＳ Ｐゴシック" w:hint="eastAsia"/>
          <w:b/>
          <w:szCs w:val="21"/>
        </w:rPr>
        <w:t xml:space="preserve">　</w:t>
      </w:r>
      <w:r w:rsidR="00486915" w:rsidRPr="00E93CBE">
        <w:rPr>
          <w:rFonts w:ascii="ＭＳ Ｐゴシック" w:eastAsia="ＭＳ Ｐゴシック" w:hAnsi="ＭＳ Ｐゴシック" w:hint="eastAsia"/>
          <w:b/>
          <w:szCs w:val="21"/>
        </w:rPr>
        <w:t>（１）</w:t>
      </w:r>
      <w:r w:rsidR="004B2F6B" w:rsidRPr="00E93CBE">
        <w:rPr>
          <w:rFonts w:ascii="ＭＳ Ｐゴシック" w:eastAsia="ＭＳ Ｐゴシック" w:hAnsi="ＭＳ Ｐゴシック" w:hint="eastAsia"/>
          <w:b/>
          <w:szCs w:val="21"/>
        </w:rPr>
        <w:t>海外企業等とのマッチング・アライアンス促進、海外</w:t>
      </w:r>
      <w:r w:rsidR="00A31944" w:rsidRPr="00E93CBE">
        <w:rPr>
          <w:rFonts w:ascii="ＭＳ Ｐゴシック" w:eastAsia="ＭＳ Ｐゴシック" w:hAnsi="ＭＳ Ｐゴシック" w:hint="eastAsia"/>
          <w:b/>
          <w:szCs w:val="21"/>
        </w:rPr>
        <w:t>ライフサイエンス</w:t>
      </w:r>
      <w:r w:rsidR="004B2F6B" w:rsidRPr="00E93CBE">
        <w:rPr>
          <w:rFonts w:ascii="ＭＳ Ｐゴシック" w:eastAsia="ＭＳ Ｐゴシック" w:hAnsi="ＭＳ Ｐゴシック" w:hint="eastAsia"/>
          <w:b/>
          <w:szCs w:val="21"/>
        </w:rPr>
        <w:t>クラスターとの連携促進</w:t>
      </w:r>
    </w:p>
    <w:p w14:paraId="48CD9EE0" w14:textId="1965F7A5" w:rsidR="00DF71C6" w:rsidRPr="00E93CBE" w:rsidRDefault="00DF71C6" w:rsidP="00486915">
      <w:pPr>
        <w:ind w:leftChars="100" w:left="210"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府が参加する海外のライフサイエンス関連展示会</w:t>
      </w:r>
      <w:r w:rsidR="00D02F22" w:rsidRPr="00E93CBE">
        <w:rPr>
          <w:rFonts w:ascii="ＭＳ Ｐゴシック" w:eastAsia="ＭＳ Ｐゴシック" w:hAnsi="ＭＳ Ｐゴシック" w:hint="eastAsia"/>
          <w:szCs w:val="21"/>
        </w:rPr>
        <w:t>に同行し、</w:t>
      </w:r>
      <w:r w:rsidR="00C355F4" w:rsidRPr="00E93CBE">
        <w:rPr>
          <w:rFonts w:ascii="ＭＳ Ｐゴシック" w:eastAsia="ＭＳ Ｐゴシック" w:hAnsi="ＭＳ Ｐゴシック" w:hint="eastAsia"/>
          <w:szCs w:val="21"/>
        </w:rPr>
        <w:t>海外クラスター・企業・自治体等</w:t>
      </w:r>
      <w:r w:rsidR="000A723D" w:rsidRPr="00E93CBE">
        <w:rPr>
          <w:rFonts w:ascii="ＭＳ Ｐゴシック" w:eastAsia="ＭＳ Ｐゴシック" w:hAnsi="ＭＳ Ｐゴシック" w:hint="eastAsia"/>
          <w:szCs w:val="21"/>
        </w:rPr>
        <w:t>（以下、「海外クラスター等」という。）</w:t>
      </w:r>
      <w:r w:rsidR="00D02F22" w:rsidRPr="00E93CBE">
        <w:rPr>
          <w:rFonts w:ascii="ＭＳ Ｐゴシック" w:eastAsia="ＭＳ Ｐゴシック" w:hAnsi="ＭＳ Ｐゴシック" w:hint="eastAsia"/>
          <w:szCs w:val="21"/>
        </w:rPr>
        <w:t>との面談の場</w:t>
      </w:r>
      <w:r w:rsidR="003D54E8" w:rsidRPr="00E93CBE">
        <w:rPr>
          <w:rFonts w:ascii="ＭＳ Ｐゴシック" w:eastAsia="ＭＳ Ｐゴシック" w:hAnsi="ＭＳ Ｐゴシック" w:hint="eastAsia"/>
          <w:szCs w:val="21"/>
        </w:rPr>
        <w:t>において</w:t>
      </w:r>
      <w:r w:rsidR="00463AB0" w:rsidRPr="00E93CBE">
        <w:rPr>
          <w:rFonts w:ascii="ＭＳ Ｐゴシック" w:eastAsia="ＭＳ Ｐゴシック" w:hAnsi="ＭＳ Ｐゴシック" w:hint="eastAsia"/>
          <w:szCs w:val="21"/>
        </w:rPr>
        <w:t>、府の行う大阪のライフサイエンスにおける強みの発信に合わせ、</w:t>
      </w:r>
      <w:r w:rsidR="00411C13" w:rsidRPr="00E93CBE">
        <w:rPr>
          <w:rFonts w:ascii="ＭＳ Ｐゴシック" w:eastAsia="ＭＳ Ｐゴシック" w:hAnsi="ＭＳ Ｐゴシック" w:hint="eastAsia"/>
          <w:szCs w:val="21"/>
        </w:rPr>
        <w:t>府内</w:t>
      </w:r>
      <w:r w:rsidR="00A31944" w:rsidRPr="00E93CBE">
        <w:rPr>
          <w:rFonts w:ascii="ＭＳ Ｐゴシック" w:eastAsia="ＭＳ Ｐゴシック" w:hAnsi="ＭＳ Ｐゴシック" w:hint="eastAsia"/>
          <w:szCs w:val="21"/>
        </w:rPr>
        <w:t>ライフ</w:t>
      </w:r>
      <w:r w:rsidR="007A52E4" w:rsidRPr="00E93CBE">
        <w:rPr>
          <w:rFonts w:ascii="ＭＳ Ｐゴシック" w:eastAsia="ＭＳ Ｐゴシック" w:hAnsi="ＭＳ Ｐゴシック" w:hint="eastAsia"/>
          <w:szCs w:val="21"/>
        </w:rPr>
        <w:t>系</w:t>
      </w:r>
      <w:r w:rsidR="00411C13" w:rsidRPr="00E93CBE">
        <w:rPr>
          <w:rFonts w:ascii="ＭＳ Ｐゴシック" w:eastAsia="ＭＳ Ｐゴシック" w:hAnsi="ＭＳ Ｐゴシック" w:hint="eastAsia"/>
          <w:szCs w:val="21"/>
        </w:rPr>
        <w:t>中小企業等について、その</w:t>
      </w:r>
      <w:r w:rsidR="003D54E8" w:rsidRPr="00E93CBE">
        <w:rPr>
          <w:rFonts w:ascii="ＭＳ Ｐゴシック" w:eastAsia="ＭＳ Ｐゴシック" w:hAnsi="ＭＳ Ｐゴシック" w:hint="eastAsia"/>
          <w:szCs w:val="21"/>
        </w:rPr>
        <w:t>保有技術</w:t>
      </w:r>
      <w:r w:rsidR="00411C13" w:rsidRPr="00E93CBE">
        <w:rPr>
          <w:rFonts w:ascii="ＭＳ Ｐゴシック" w:eastAsia="ＭＳ Ｐゴシック" w:hAnsi="ＭＳ Ｐゴシック" w:hint="eastAsia"/>
          <w:szCs w:val="21"/>
        </w:rPr>
        <w:t>など</w:t>
      </w:r>
      <w:r w:rsidR="00463AB0" w:rsidRPr="00E93CBE">
        <w:rPr>
          <w:rFonts w:ascii="ＭＳ Ｐゴシック" w:eastAsia="ＭＳ Ｐゴシック" w:hAnsi="ＭＳ Ｐゴシック" w:hint="eastAsia"/>
          <w:szCs w:val="21"/>
        </w:rPr>
        <w:t>と共に</w:t>
      </w:r>
      <w:r w:rsidR="00411C13" w:rsidRPr="00E93CBE">
        <w:rPr>
          <w:rFonts w:ascii="ＭＳ Ｐゴシック" w:eastAsia="ＭＳ Ｐゴシック" w:hAnsi="ＭＳ Ｐゴシック" w:hint="eastAsia"/>
          <w:szCs w:val="21"/>
        </w:rPr>
        <w:t>、具体的な企業間連携</w:t>
      </w:r>
      <w:r w:rsidRPr="00E93CBE">
        <w:rPr>
          <w:rFonts w:ascii="ＭＳ Ｐゴシック" w:eastAsia="ＭＳ Ｐゴシック" w:hAnsi="ＭＳ Ｐゴシック" w:hint="eastAsia"/>
          <w:szCs w:val="21"/>
        </w:rPr>
        <w:t>の可能性</w:t>
      </w:r>
      <w:r w:rsidR="00411C13" w:rsidRPr="00E93CBE">
        <w:rPr>
          <w:rFonts w:ascii="ＭＳ Ｐゴシック" w:eastAsia="ＭＳ Ｐゴシック" w:hAnsi="ＭＳ Ｐゴシック" w:hint="eastAsia"/>
          <w:szCs w:val="21"/>
        </w:rPr>
        <w:t>等</w:t>
      </w:r>
      <w:r w:rsidR="000A723D" w:rsidRPr="00E93CBE">
        <w:rPr>
          <w:rFonts w:ascii="ＭＳ Ｐゴシック" w:eastAsia="ＭＳ Ｐゴシック" w:hAnsi="ＭＳ Ｐゴシック" w:hint="eastAsia"/>
          <w:szCs w:val="21"/>
        </w:rPr>
        <w:t>を</w:t>
      </w:r>
      <w:r w:rsidR="00463AB0" w:rsidRPr="00E93CBE">
        <w:rPr>
          <w:rFonts w:ascii="ＭＳ Ｐゴシック" w:eastAsia="ＭＳ Ｐゴシック" w:hAnsi="ＭＳ Ｐゴシック" w:hint="eastAsia"/>
          <w:szCs w:val="21"/>
        </w:rPr>
        <w:t>アピール</w:t>
      </w:r>
      <w:r w:rsidR="000A723D" w:rsidRPr="00E93CBE">
        <w:rPr>
          <w:rFonts w:ascii="ＭＳ Ｐゴシック" w:eastAsia="ＭＳ Ｐゴシック" w:hAnsi="ＭＳ Ｐゴシック" w:hint="eastAsia"/>
          <w:szCs w:val="21"/>
        </w:rPr>
        <w:t>し</w:t>
      </w:r>
      <w:r w:rsidR="00411C13" w:rsidRPr="00E93CBE">
        <w:rPr>
          <w:rFonts w:ascii="ＭＳ Ｐゴシック" w:eastAsia="ＭＳ Ｐゴシック" w:hAnsi="ＭＳ Ｐゴシック" w:hint="eastAsia"/>
          <w:szCs w:val="21"/>
        </w:rPr>
        <w:t>、</w:t>
      </w:r>
      <w:r w:rsidR="00463AB0" w:rsidRPr="00E93CBE">
        <w:rPr>
          <w:rFonts w:ascii="ＭＳ Ｐゴシック" w:eastAsia="ＭＳ Ｐゴシック" w:hAnsi="ＭＳ Ｐゴシック" w:hint="eastAsia"/>
          <w:szCs w:val="21"/>
        </w:rPr>
        <w:t>海外企業</w:t>
      </w:r>
      <w:r w:rsidR="000A723D" w:rsidRPr="00E93CBE">
        <w:rPr>
          <w:rFonts w:ascii="ＭＳ Ｐゴシック" w:eastAsia="ＭＳ Ｐゴシック" w:hAnsi="ＭＳ Ｐゴシック" w:hint="eastAsia"/>
          <w:szCs w:val="21"/>
        </w:rPr>
        <w:t>等</w:t>
      </w:r>
      <w:r w:rsidR="00463AB0" w:rsidRPr="00E93CBE">
        <w:rPr>
          <w:rFonts w:ascii="ＭＳ Ｐゴシック" w:eastAsia="ＭＳ Ｐゴシック" w:hAnsi="ＭＳ Ｐゴシック" w:hint="eastAsia"/>
          <w:szCs w:val="21"/>
        </w:rPr>
        <w:t>とのマッチング・アライアンスの</w:t>
      </w:r>
      <w:r w:rsidRPr="00E93CBE">
        <w:rPr>
          <w:rFonts w:ascii="ＭＳ Ｐゴシック" w:eastAsia="ＭＳ Ｐゴシック" w:hAnsi="ＭＳ Ｐゴシック" w:hint="eastAsia"/>
          <w:szCs w:val="21"/>
        </w:rPr>
        <w:t>促進</w:t>
      </w:r>
      <w:r w:rsidR="00A31944" w:rsidRPr="00E93CBE">
        <w:rPr>
          <w:rFonts w:ascii="ＭＳ Ｐゴシック" w:eastAsia="ＭＳ Ｐゴシック" w:hAnsi="ＭＳ Ｐゴシック" w:hint="eastAsia"/>
          <w:szCs w:val="21"/>
        </w:rPr>
        <w:t>に資するよう取り組むこと</w:t>
      </w:r>
      <w:r w:rsidRPr="00E93CBE">
        <w:rPr>
          <w:rFonts w:ascii="ＭＳ Ｐゴシック" w:eastAsia="ＭＳ Ｐゴシック" w:hAnsi="ＭＳ Ｐゴシック" w:hint="eastAsia"/>
          <w:szCs w:val="21"/>
        </w:rPr>
        <w:t>。</w:t>
      </w:r>
    </w:p>
    <w:p w14:paraId="1354CAEC" w14:textId="56270D15" w:rsidR="00DF71C6" w:rsidRPr="00E93CBE" w:rsidRDefault="00DF71C6" w:rsidP="00486915">
      <w:pPr>
        <w:ind w:leftChars="100" w:left="210"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また、海外クラスター等とのパートナーシップ</w:t>
      </w:r>
      <w:r w:rsidR="000A723D" w:rsidRPr="00E93CBE">
        <w:rPr>
          <w:rFonts w:ascii="ＭＳ Ｐゴシック" w:eastAsia="ＭＳ Ｐゴシック" w:hAnsi="ＭＳ Ｐゴシック" w:hint="eastAsia"/>
          <w:szCs w:val="21"/>
        </w:rPr>
        <w:t>（協力関係）</w:t>
      </w:r>
      <w:r w:rsidR="00A31944" w:rsidRPr="00E93CBE">
        <w:rPr>
          <w:rFonts w:ascii="ＭＳ Ｐゴシック" w:eastAsia="ＭＳ Ｐゴシック" w:hAnsi="ＭＳ Ｐゴシック" w:hint="eastAsia"/>
          <w:szCs w:val="21"/>
        </w:rPr>
        <w:t>の醸成に努め</w:t>
      </w:r>
      <w:r w:rsidRPr="00E93CBE">
        <w:rPr>
          <w:rFonts w:ascii="ＭＳ Ｐゴシック" w:eastAsia="ＭＳ Ｐゴシック" w:hAnsi="ＭＳ Ｐゴシック" w:hint="eastAsia"/>
          <w:szCs w:val="21"/>
        </w:rPr>
        <w:t>、</w:t>
      </w:r>
      <w:r w:rsidR="003D54E8" w:rsidRPr="00E93CBE">
        <w:rPr>
          <w:rFonts w:ascii="ＭＳ Ｐゴシック" w:eastAsia="ＭＳ Ｐゴシック" w:hAnsi="ＭＳ Ｐゴシック" w:hint="eastAsia"/>
          <w:szCs w:val="21"/>
        </w:rPr>
        <w:t>（２）に記載する</w:t>
      </w:r>
      <w:r w:rsidR="00A31944" w:rsidRPr="00E93CBE">
        <w:rPr>
          <w:rFonts w:ascii="ＭＳ Ｐゴシック" w:eastAsia="ＭＳ Ｐゴシック" w:hAnsi="ＭＳ Ｐゴシック" w:hint="eastAsia"/>
          <w:szCs w:val="21"/>
        </w:rPr>
        <w:t>「</w:t>
      </w:r>
      <w:r w:rsidRPr="00E93CBE">
        <w:rPr>
          <w:rFonts w:ascii="ＭＳ Ｐゴシック" w:eastAsia="ＭＳ Ｐゴシック" w:hAnsi="ＭＳ Ｐゴシック" w:hint="eastAsia"/>
          <w:szCs w:val="21"/>
        </w:rPr>
        <w:t>大阪</w:t>
      </w:r>
      <w:r w:rsidR="003D54E8" w:rsidRPr="00E93CBE">
        <w:rPr>
          <w:rFonts w:ascii="ＭＳ Ｐゴシック" w:eastAsia="ＭＳ Ｐゴシック" w:hAnsi="ＭＳ Ｐゴシック" w:hint="eastAsia"/>
          <w:szCs w:val="21"/>
        </w:rPr>
        <w:t>における海外企業との</w:t>
      </w:r>
      <w:r w:rsidR="0006735C" w:rsidRPr="00E93CBE">
        <w:rPr>
          <w:rFonts w:ascii="ＭＳ Ｐゴシック" w:eastAsia="ＭＳ Ｐゴシック" w:hAnsi="ＭＳ Ｐゴシック" w:hint="eastAsia"/>
          <w:szCs w:val="21"/>
        </w:rPr>
        <w:t>ライフサイエンス分野の</w:t>
      </w:r>
      <w:r w:rsidR="003E5A9E" w:rsidRPr="00E93CBE">
        <w:rPr>
          <w:rFonts w:ascii="ＭＳ Ｐゴシック" w:eastAsia="ＭＳ Ｐゴシック" w:hAnsi="ＭＳ Ｐゴシック" w:hint="eastAsia"/>
          <w:szCs w:val="21"/>
        </w:rPr>
        <w:t>パートナリングカンファレンス</w:t>
      </w:r>
      <w:r w:rsidR="00A31944" w:rsidRPr="00E93CBE">
        <w:rPr>
          <w:rFonts w:ascii="ＭＳ Ｐゴシック" w:eastAsia="ＭＳ Ｐゴシック" w:hAnsi="ＭＳ Ｐゴシック" w:hint="eastAsia"/>
          <w:szCs w:val="21"/>
        </w:rPr>
        <w:t>」</w:t>
      </w:r>
      <w:r w:rsidR="0062495C" w:rsidRPr="00E93CBE">
        <w:rPr>
          <w:rFonts w:ascii="ＭＳ Ｐゴシック" w:eastAsia="ＭＳ Ｐゴシック" w:hAnsi="ＭＳ Ｐゴシック" w:hint="eastAsia"/>
          <w:szCs w:val="21"/>
        </w:rPr>
        <w:t>に</w:t>
      </w:r>
      <w:r w:rsidR="00A31944" w:rsidRPr="00E93CBE">
        <w:rPr>
          <w:rFonts w:ascii="ＭＳ Ｐゴシック" w:eastAsia="ＭＳ Ｐゴシック" w:hAnsi="ＭＳ Ｐゴシック" w:hint="eastAsia"/>
          <w:szCs w:val="21"/>
        </w:rPr>
        <w:t>参加</w:t>
      </w:r>
      <w:r w:rsidR="0062495C" w:rsidRPr="00E93CBE">
        <w:rPr>
          <w:rFonts w:ascii="ＭＳ Ｐゴシック" w:eastAsia="ＭＳ Ｐゴシック" w:hAnsi="ＭＳ Ｐゴシック" w:hint="eastAsia"/>
          <w:szCs w:val="21"/>
        </w:rPr>
        <w:t>する</w:t>
      </w:r>
      <w:r w:rsidR="00C355F4" w:rsidRPr="00E93CBE">
        <w:rPr>
          <w:rFonts w:ascii="ＭＳ Ｐゴシック" w:eastAsia="ＭＳ Ｐゴシック" w:hAnsi="ＭＳ Ｐゴシック" w:hint="eastAsia"/>
          <w:szCs w:val="21"/>
        </w:rPr>
        <w:t>海外</w:t>
      </w:r>
      <w:r w:rsidR="00A31944" w:rsidRPr="00E93CBE">
        <w:rPr>
          <w:rFonts w:ascii="ＭＳ Ｐゴシック" w:eastAsia="ＭＳ Ｐゴシック" w:hAnsi="ＭＳ Ｐゴシック" w:hint="eastAsia"/>
          <w:szCs w:val="21"/>
        </w:rPr>
        <w:t>クラスター</w:t>
      </w:r>
      <w:r w:rsidR="00C355F4" w:rsidRPr="00E93CBE">
        <w:rPr>
          <w:rFonts w:ascii="ＭＳ Ｐゴシック" w:eastAsia="ＭＳ Ｐゴシック" w:hAnsi="ＭＳ Ｐゴシック" w:hint="eastAsia"/>
          <w:szCs w:val="21"/>
        </w:rPr>
        <w:t>等</w:t>
      </w:r>
      <w:r w:rsidR="00A31944" w:rsidRPr="00E93CBE">
        <w:rPr>
          <w:rFonts w:ascii="ＭＳ Ｐゴシック" w:eastAsia="ＭＳ Ｐゴシック" w:hAnsi="ＭＳ Ｐゴシック" w:hint="eastAsia"/>
          <w:szCs w:val="21"/>
        </w:rPr>
        <w:t>を発掘するなど、府内ライフ</w:t>
      </w:r>
      <w:r w:rsidR="007A52E4" w:rsidRPr="00E93CBE">
        <w:rPr>
          <w:rFonts w:ascii="ＭＳ Ｐゴシック" w:eastAsia="ＭＳ Ｐゴシック" w:hAnsi="ＭＳ Ｐゴシック" w:hint="eastAsia"/>
          <w:szCs w:val="21"/>
        </w:rPr>
        <w:t>系</w:t>
      </w:r>
      <w:r w:rsidR="00A31944" w:rsidRPr="00E93CBE">
        <w:rPr>
          <w:rFonts w:ascii="ＭＳ Ｐゴシック" w:eastAsia="ＭＳ Ｐゴシック" w:hAnsi="ＭＳ Ｐゴシック" w:hint="eastAsia"/>
          <w:szCs w:val="21"/>
        </w:rPr>
        <w:t>中小</w:t>
      </w:r>
      <w:r w:rsidRPr="00E93CBE">
        <w:rPr>
          <w:rFonts w:ascii="ＭＳ Ｐゴシック" w:eastAsia="ＭＳ Ｐゴシック" w:hAnsi="ＭＳ Ｐゴシック" w:hint="eastAsia"/>
          <w:szCs w:val="21"/>
        </w:rPr>
        <w:t>企業</w:t>
      </w:r>
      <w:r w:rsidR="00A31944" w:rsidRPr="00E93CBE">
        <w:rPr>
          <w:rFonts w:ascii="ＭＳ Ｐゴシック" w:eastAsia="ＭＳ Ｐゴシック" w:hAnsi="ＭＳ Ｐゴシック" w:hint="eastAsia"/>
          <w:szCs w:val="21"/>
        </w:rPr>
        <w:t>等</w:t>
      </w:r>
      <w:r w:rsidR="003D54E8" w:rsidRPr="00E93CBE">
        <w:rPr>
          <w:rFonts w:ascii="ＭＳ Ｐゴシック" w:eastAsia="ＭＳ Ｐゴシック" w:hAnsi="ＭＳ Ｐゴシック" w:hint="eastAsia"/>
          <w:szCs w:val="21"/>
        </w:rPr>
        <w:t>に対し、海外ビジネス機会の提供に取り組むこと。</w:t>
      </w:r>
    </w:p>
    <w:p w14:paraId="36F98784" w14:textId="094F962E" w:rsidR="001E26C1" w:rsidRPr="00E93CBE" w:rsidRDefault="001E26C1" w:rsidP="00486915">
      <w:pPr>
        <w:ind w:leftChars="100" w:left="210"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具体的には以下の実施内容によるも</w:t>
      </w:r>
      <w:r w:rsidRPr="00181309">
        <w:rPr>
          <w:rFonts w:ascii="ＭＳ Ｐゴシック" w:eastAsia="ＭＳ Ｐゴシック" w:hAnsi="ＭＳ Ｐゴシック" w:hint="eastAsia"/>
          <w:szCs w:val="21"/>
        </w:rPr>
        <w:t>のと</w:t>
      </w:r>
      <w:r w:rsidR="008A701B" w:rsidRPr="00181309">
        <w:rPr>
          <w:rFonts w:ascii="ＭＳ Ｐゴシック" w:eastAsia="ＭＳ Ｐゴシック" w:hAnsi="ＭＳ Ｐゴシック" w:hint="eastAsia"/>
          <w:szCs w:val="21"/>
        </w:rPr>
        <w:t>する</w:t>
      </w:r>
      <w:r w:rsidR="00DF71C6" w:rsidRPr="00181309">
        <w:rPr>
          <w:rFonts w:ascii="ＭＳ Ｐゴシック" w:eastAsia="ＭＳ Ｐゴシック" w:hAnsi="ＭＳ Ｐゴシック" w:hint="eastAsia"/>
          <w:szCs w:val="21"/>
        </w:rPr>
        <w:t>。</w:t>
      </w:r>
    </w:p>
    <w:p w14:paraId="1DD0AD3E" w14:textId="343B4D4F" w:rsidR="0063675E" w:rsidRDefault="0063675E" w:rsidP="00EA2AE9">
      <w:pPr>
        <w:rPr>
          <w:rFonts w:ascii="ＭＳ Ｐゴシック" w:eastAsia="ＭＳ Ｐゴシック" w:hAnsi="ＭＳ Ｐゴシック"/>
          <w:szCs w:val="21"/>
        </w:rPr>
      </w:pPr>
    </w:p>
    <w:p w14:paraId="6211948E" w14:textId="1C53028C" w:rsidR="008D6D52" w:rsidRDefault="008D6D52" w:rsidP="00EA2AE9">
      <w:pPr>
        <w:rPr>
          <w:rFonts w:ascii="ＭＳ Ｐゴシック" w:eastAsia="ＭＳ Ｐゴシック" w:hAnsi="ＭＳ Ｐゴシック"/>
          <w:szCs w:val="21"/>
        </w:rPr>
      </w:pPr>
    </w:p>
    <w:p w14:paraId="37956AE2" w14:textId="77777777" w:rsidR="008D6D52" w:rsidRPr="00E93CBE" w:rsidRDefault="008D6D52" w:rsidP="00EA2AE9">
      <w:pPr>
        <w:rPr>
          <w:rFonts w:ascii="ＭＳ Ｐゴシック" w:eastAsia="ＭＳ Ｐゴシック" w:hAnsi="ＭＳ Ｐゴシック"/>
          <w:szCs w:val="21"/>
        </w:rPr>
      </w:pPr>
    </w:p>
    <w:p w14:paraId="6992F8A4" w14:textId="663BA939" w:rsidR="00EA2AE9" w:rsidRPr="00E93CBE" w:rsidRDefault="00EA2AE9" w:rsidP="00486915">
      <w:pPr>
        <w:ind w:firstLineChars="200" w:firstLine="42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lastRenderedPageBreak/>
        <w:t>＜</w:t>
      </w:r>
      <w:r w:rsidR="008102D7" w:rsidRPr="00E93CBE">
        <w:rPr>
          <w:rFonts w:ascii="ＭＳ Ｐゴシック" w:eastAsia="ＭＳ Ｐゴシック" w:hAnsi="ＭＳ Ｐゴシック" w:hint="eastAsia"/>
          <w:szCs w:val="21"/>
        </w:rPr>
        <w:t>実施内</w:t>
      </w:r>
      <w:r w:rsidRPr="00E93CBE">
        <w:rPr>
          <w:rFonts w:ascii="ＭＳ Ｐゴシック" w:eastAsia="ＭＳ Ｐゴシック" w:hAnsi="ＭＳ Ｐゴシック" w:hint="eastAsia"/>
          <w:szCs w:val="21"/>
        </w:rPr>
        <w:t>容＞</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E93CBE" w:rsidRPr="00E93CBE" w14:paraId="7D1F6B14" w14:textId="77777777" w:rsidTr="00BC3849">
        <w:tc>
          <w:tcPr>
            <w:tcW w:w="1843" w:type="dxa"/>
            <w:shd w:val="clear" w:color="auto" w:fill="auto"/>
          </w:tcPr>
          <w:p w14:paraId="4659929B" w14:textId="77777777" w:rsidR="001E26C1" w:rsidRPr="00E93CBE" w:rsidRDefault="002827A9" w:rsidP="001E26C1">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海外展示会への参加</w:t>
            </w:r>
          </w:p>
        </w:tc>
        <w:tc>
          <w:tcPr>
            <w:tcW w:w="7371" w:type="dxa"/>
            <w:shd w:val="clear" w:color="auto" w:fill="auto"/>
          </w:tcPr>
          <w:p w14:paraId="755A14C7" w14:textId="77777777" w:rsidR="00A46B0F" w:rsidRPr="00E93CBE" w:rsidRDefault="00A46B0F" w:rsidP="004940B3">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以下の海外展示会に参加すること。</w:t>
            </w:r>
          </w:p>
          <w:p w14:paraId="1BDC19A5" w14:textId="77777777" w:rsidR="002827A9" w:rsidRPr="00E93CBE" w:rsidRDefault="002827A9" w:rsidP="002827A9">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sidR="00893A1B" w:rsidRPr="00E93CBE">
              <w:rPr>
                <w:rFonts w:ascii="ＭＳ Ｐゴシック" w:eastAsia="ＭＳ Ｐゴシック" w:hAnsi="ＭＳ Ｐゴシック" w:hint="eastAsia"/>
                <w:szCs w:val="18"/>
              </w:rPr>
              <w:t>BIO International Convention 202</w:t>
            </w:r>
            <w:r w:rsidR="00A859DA" w:rsidRPr="00E93CBE">
              <w:rPr>
                <w:rFonts w:ascii="ＭＳ Ｐゴシック" w:eastAsia="ＭＳ Ｐゴシック" w:hAnsi="ＭＳ Ｐゴシック"/>
                <w:szCs w:val="18"/>
              </w:rPr>
              <w:t>2</w:t>
            </w:r>
            <w:r w:rsidRPr="00E93CBE">
              <w:rPr>
                <w:rFonts w:ascii="ＭＳ Ｐゴシック" w:eastAsia="ＭＳ Ｐゴシック" w:hAnsi="ＭＳ Ｐゴシック" w:hint="eastAsia"/>
                <w:szCs w:val="18"/>
              </w:rPr>
              <w:t>＞</w:t>
            </w:r>
          </w:p>
          <w:p w14:paraId="65D09273" w14:textId="099CCF03" w:rsidR="00893A1B" w:rsidRPr="00E93CBE" w:rsidRDefault="00893A1B" w:rsidP="002827A9">
            <w:pPr>
              <w:ind w:firstLineChars="100" w:firstLine="21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20</w:t>
            </w:r>
            <w:r w:rsidR="00A859DA" w:rsidRPr="00E93CBE">
              <w:rPr>
                <w:rFonts w:ascii="ＭＳ Ｐゴシック" w:eastAsia="ＭＳ Ｐゴシック" w:hAnsi="ＭＳ Ｐゴシック"/>
                <w:szCs w:val="18"/>
              </w:rPr>
              <w:t>22</w:t>
            </w:r>
            <w:r w:rsidRPr="00E93CBE">
              <w:rPr>
                <w:rFonts w:ascii="ＭＳ Ｐゴシック" w:eastAsia="ＭＳ Ｐゴシック" w:hAnsi="ＭＳ Ｐゴシック" w:hint="eastAsia"/>
                <w:szCs w:val="18"/>
              </w:rPr>
              <w:t>年</w:t>
            </w:r>
            <w:r w:rsidR="007A52E4" w:rsidRPr="00E93CBE">
              <w:rPr>
                <w:rFonts w:ascii="ＭＳ Ｐゴシック" w:eastAsia="ＭＳ Ｐゴシック" w:hAnsi="ＭＳ Ｐゴシック" w:hint="eastAsia"/>
                <w:szCs w:val="18"/>
              </w:rPr>
              <w:t>6</w:t>
            </w:r>
            <w:r w:rsidRPr="00E93CBE">
              <w:rPr>
                <w:rFonts w:ascii="ＭＳ Ｐゴシック" w:eastAsia="ＭＳ Ｐゴシック" w:hAnsi="ＭＳ Ｐゴシック" w:hint="eastAsia"/>
                <w:szCs w:val="18"/>
              </w:rPr>
              <w:t>月</w:t>
            </w:r>
            <w:r w:rsidR="00A859DA" w:rsidRPr="00E93CBE">
              <w:rPr>
                <w:rFonts w:ascii="ＭＳ Ｐゴシック" w:eastAsia="ＭＳ Ｐゴシック" w:hAnsi="ＭＳ Ｐゴシック" w:hint="eastAsia"/>
                <w:szCs w:val="18"/>
              </w:rPr>
              <w:t>1</w:t>
            </w:r>
            <w:r w:rsidR="00A859DA" w:rsidRPr="00E93CBE">
              <w:rPr>
                <w:rFonts w:ascii="ＭＳ Ｐゴシック" w:eastAsia="ＭＳ Ｐゴシック" w:hAnsi="ＭＳ Ｐゴシック"/>
                <w:szCs w:val="18"/>
              </w:rPr>
              <w:t>3</w:t>
            </w:r>
            <w:r w:rsidRPr="00E93CBE">
              <w:rPr>
                <w:rFonts w:ascii="ＭＳ Ｐゴシック" w:eastAsia="ＭＳ Ｐゴシック" w:hAnsi="ＭＳ Ｐゴシック" w:hint="eastAsia"/>
                <w:szCs w:val="18"/>
              </w:rPr>
              <w:t>日</w:t>
            </w:r>
            <w:r w:rsidR="002827A9" w:rsidRPr="00E93CBE">
              <w:rPr>
                <w:rFonts w:ascii="ＭＳ Ｐゴシック" w:eastAsia="ＭＳ Ｐゴシック" w:hAnsi="ＭＳ Ｐゴシック" w:hint="eastAsia"/>
                <w:szCs w:val="18"/>
              </w:rPr>
              <w:t>（</w:t>
            </w:r>
            <w:r w:rsidR="00A859DA" w:rsidRPr="00E93CBE">
              <w:rPr>
                <w:rFonts w:ascii="ＭＳ Ｐゴシック" w:eastAsia="ＭＳ Ｐゴシック" w:hAnsi="ＭＳ Ｐゴシック" w:hint="eastAsia"/>
                <w:szCs w:val="18"/>
              </w:rPr>
              <w:t>月</w:t>
            </w:r>
            <w:r w:rsidR="002827A9" w:rsidRPr="00E93CBE">
              <w:rPr>
                <w:rFonts w:ascii="ＭＳ Ｐゴシック" w:eastAsia="ＭＳ Ｐゴシック" w:hAnsi="ＭＳ Ｐゴシック" w:hint="eastAsia"/>
                <w:szCs w:val="18"/>
              </w:rPr>
              <w:t>）</w:t>
            </w:r>
            <w:r w:rsidRPr="00E93CBE">
              <w:rPr>
                <w:rFonts w:ascii="ＭＳ Ｐゴシック" w:eastAsia="ＭＳ Ｐゴシック" w:hAnsi="ＭＳ Ｐゴシック" w:hint="eastAsia"/>
                <w:szCs w:val="18"/>
              </w:rPr>
              <w:t>～</w:t>
            </w:r>
            <w:r w:rsidR="008428FA" w:rsidRPr="00E93CBE">
              <w:rPr>
                <w:rFonts w:ascii="ＭＳ Ｐゴシック" w:eastAsia="ＭＳ Ｐゴシック" w:hAnsi="ＭＳ Ｐゴシック" w:hint="eastAsia"/>
                <w:szCs w:val="18"/>
              </w:rPr>
              <w:t>1</w:t>
            </w:r>
            <w:r w:rsidR="00A859DA" w:rsidRPr="00E93CBE">
              <w:rPr>
                <w:rFonts w:ascii="ＭＳ Ｐゴシック" w:eastAsia="ＭＳ Ｐゴシック" w:hAnsi="ＭＳ Ｐゴシック"/>
                <w:szCs w:val="18"/>
              </w:rPr>
              <w:t>6</w:t>
            </w:r>
            <w:r w:rsidRPr="00E93CBE">
              <w:rPr>
                <w:rFonts w:ascii="ＭＳ Ｐゴシック" w:eastAsia="ＭＳ Ｐゴシック" w:hAnsi="ＭＳ Ｐゴシック" w:hint="eastAsia"/>
                <w:szCs w:val="18"/>
              </w:rPr>
              <w:t>日</w:t>
            </w:r>
            <w:r w:rsidR="002827A9" w:rsidRPr="00E93CBE">
              <w:rPr>
                <w:rFonts w:ascii="ＭＳ Ｐゴシック" w:eastAsia="ＭＳ Ｐゴシック" w:hAnsi="ＭＳ Ｐゴシック" w:hint="eastAsia"/>
                <w:szCs w:val="18"/>
              </w:rPr>
              <w:t>（</w:t>
            </w:r>
            <w:r w:rsidR="00A859DA" w:rsidRPr="00E93CBE">
              <w:rPr>
                <w:rFonts w:ascii="ＭＳ Ｐゴシック" w:eastAsia="ＭＳ Ｐゴシック" w:hAnsi="ＭＳ Ｐゴシック" w:hint="eastAsia"/>
                <w:szCs w:val="18"/>
              </w:rPr>
              <w:t>木</w:t>
            </w:r>
            <w:r w:rsidR="002827A9" w:rsidRPr="00E93CBE">
              <w:rPr>
                <w:rFonts w:ascii="ＭＳ Ｐゴシック" w:eastAsia="ＭＳ Ｐゴシック" w:hAnsi="ＭＳ Ｐゴシック" w:hint="eastAsia"/>
                <w:szCs w:val="18"/>
              </w:rPr>
              <w:t xml:space="preserve">）　</w:t>
            </w:r>
            <w:r w:rsidR="00A859DA" w:rsidRPr="00E93CBE">
              <w:rPr>
                <w:rFonts w:ascii="ＭＳ Ｐゴシック" w:eastAsia="ＭＳ Ｐゴシック" w:hAnsi="ＭＳ Ｐゴシック" w:hint="eastAsia"/>
                <w:szCs w:val="18"/>
              </w:rPr>
              <w:t>アメリカ・サンディエゴ</w:t>
            </w:r>
          </w:p>
          <w:p w14:paraId="0D8F38DF" w14:textId="77777777" w:rsidR="00893A1B" w:rsidRPr="00E93CBE" w:rsidRDefault="002827A9" w:rsidP="00893A1B">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sidR="00893A1B" w:rsidRPr="00E93CBE">
              <w:rPr>
                <w:rFonts w:ascii="ＭＳ Ｐゴシック" w:eastAsia="ＭＳ Ｐゴシック" w:hAnsi="ＭＳ Ｐゴシック" w:hint="eastAsia"/>
                <w:szCs w:val="18"/>
              </w:rPr>
              <w:t>BIO EUROPE 202</w:t>
            </w:r>
            <w:r w:rsidR="00A859DA" w:rsidRPr="00E93CBE">
              <w:rPr>
                <w:rFonts w:ascii="ＭＳ Ｐゴシック" w:eastAsia="ＭＳ Ｐゴシック" w:hAnsi="ＭＳ Ｐゴシック"/>
                <w:szCs w:val="18"/>
              </w:rPr>
              <w:t>2</w:t>
            </w:r>
            <w:r w:rsidRPr="00E93CBE">
              <w:rPr>
                <w:rFonts w:ascii="ＭＳ Ｐゴシック" w:eastAsia="ＭＳ Ｐゴシック" w:hAnsi="ＭＳ Ｐゴシック" w:hint="eastAsia"/>
                <w:szCs w:val="18"/>
              </w:rPr>
              <w:t>＞</w:t>
            </w:r>
          </w:p>
          <w:p w14:paraId="4A85767D" w14:textId="77777777" w:rsidR="001E26C1" w:rsidRPr="00E93CBE" w:rsidRDefault="00893A1B" w:rsidP="00891A50">
            <w:pPr>
              <w:ind w:firstLineChars="100" w:firstLine="21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202</w:t>
            </w:r>
            <w:r w:rsidR="00A859DA" w:rsidRPr="00E93CBE">
              <w:rPr>
                <w:rFonts w:ascii="ＭＳ Ｐゴシック" w:eastAsia="ＭＳ Ｐゴシック" w:hAnsi="ＭＳ Ｐゴシック"/>
                <w:szCs w:val="18"/>
              </w:rPr>
              <w:t>2</w:t>
            </w:r>
            <w:r w:rsidRPr="00E93CBE">
              <w:rPr>
                <w:rFonts w:ascii="ＭＳ Ｐゴシック" w:eastAsia="ＭＳ Ｐゴシック" w:hAnsi="ＭＳ Ｐゴシック" w:hint="eastAsia"/>
                <w:szCs w:val="18"/>
              </w:rPr>
              <w:t>年10月</w:t>
            </w:r>
            <w:r w:rsidR="00A859DA" w:rsidRPr="00E93CBE">
              <w:rPr>
                <w:rFonts w:ascii="ＭＳ Ｐゴシック" w:eastAsia="ＭＳ Ｐゴシック" w:hAnsi="ＭＳ Ｐゴシック" w:hint="eastAsia"/>
                <w:szCs w:val="18"/>
              </w:rPr>
              <w:t>2</w:t>
            </w:r>
            <w:r w:rsidR="00A859DA" w:rsidRPr="00E93CBE">
              <w:rPr>
                <w:rFonts w:ascii="ＭＳ Ｐゴシック" w:eastAsia="ＭＳ Ｐゴシック" w:hAnsi="ＭＳ Ｐゴシック"/>
                <w:szCs w:val="18"/>
              </w:rPr>
              <w:t>4</w:t>
            </w:r>
            <w:r w:rsidRPr="00E93CBE">
              <w:rPr>
                <w:rFonts w:ascii="ＭＳ Ｐゴシック" w:eastAsia="ＭＳ Ｐゴシック" w:hAnsi="ＭＳ Ｐゴシック" w:hint="eastAsia"/>
                <w:szCs w:val="18"/>
              </w:rPr>
              <w:t>日</w:t>
            </w:r>
            <w:r w:rsidR="00891A50" w:rsidRPr="00E93CBE">
              <w:rPr>
                <w:rFonts w:ascii="ＭＳ Ｐゴシック" w:eastAsia="ＭＳ Ｐゴシック" w:hAnsi="ＭＳ Ｐゴシック" w:hint="eastAsia"/>
                <w:szCs w:val="18"/>
              </w:rPr>
              <w:t>（月）</w:t>
            </w:r>
            <w:r w:rsidRPr="00E93CBE">
              <w:rPr>
                <w:rFonts w:ascii="ＭＳ Ｐゴシック" w:eastAsia="ＭＳ Ｐゴシック" w:hAnsi="ＭＳ Ｐゴシック" w:hint="eastAsia"/>
                <w:szCs w:val="18"/>
              </w:rPr>
              <w:t>～</w:t>
            </w:r>
            <w:r w:rsidR="00A859DA" w:rsidRPr="00E93CBE">
              <w:rPr>
                <w:rFonts w:ascii="ＭＳ Ｐゴシック" w:eastAsia="ＭＳ Ｐゴシック" w:hAnsi="ＭＳ Ｐゴシック" w:hint="eastAsia"/>
                <w:szCs w:val="18"/>
              </w:rPr>
              <w:t>2</w:t>
            </w:r>
            <w:r w:rsidR="00A859DA" w:rsidRPr="00E93CBE">
              <w:rPr>
                <w:rFonts w:ascii="ＭＳ Ｐゴシック" w:eastAsia="ＭＳ Ｐゴシック" w:hAnsi="ＭＳ Ｐゴシック"/>
                <w:szCs w:val="18"/>
              </w:rPr>
              <w:t>6</w:t>
            </w:r>
            <w:r w:rsidRPr="00E93CBE">
              <w:rPr>
                <w:rFonts w:ascii="ＭＳ Ｐゴシック" w:eastAsia="ＭＳ Ｐゴシック" w:hAnsi="ＭＳ Ｐゴシック" w:hint="eastAsia"/>
                <w:szCs w:val="18"/>
              </w:rPr>
              <w:t>日</w:t>
            </w:r>
            <w:r w:rsidR="00891A50" w:rsidRPr="00E93CBE">
              <w:rPr>
                <w:rFonts w:ascii="ＭＳ Ｐゴシック" w:eastAsia="ＭＳ Ｐゴシック" w:hAnsi="ＭＳ Ｐゴシック" w:hint="eastAsia"/>
                <w:szCs w:val="18"/>
              </w:rPr>
              <w:t>（水）</w:t>
            </w:r>
            <w:r w:rsidR="002827A9" w:rsidRPr="00E93CBE">
              <w:rPr>
                <w:rFonts w:ascii="ＭＳ Ｐゴシック" w:eastAsia="ＭＳ Ｐゴシック" w:hAnsi="ＭＳ Ｐゴシック" w:hint="eastAsia"/>
                <w:szCs w:val="18"/>
              </w:rPr>
              <w:t xml:space="preserve">　</w:t>
            </w:r>
            <w:r w:rsidR="00A859DA" w:rsidRPr="00E93CBE">
              <w:rPr>
                <w:rFonts w:ascii="ＭＳ Ｐゴシック" w:eastAsia="ＭＳ Ｐゴシック" w:hAnsi="ＭＳ Ｐゴシック" w:hint="eastAsia"/>
                <w:szCs w:val="18"/>
              </w:rPr>
              <w:t>ドイツ・ライプチヒ</w:t>
            </w:r>
          </w:p>
        </w:tc>
      </w:tr>
      <w:tr w:rsidR="00E93CBE" w:rsidRPr="00E93CBE" w14:paraId="412EA78C" w14:textId="77777777" w:rsidTr="00BC3849">
        <w:tc>
          <w:tcPr>
            <w:tcW w:w="1843" w:type="dxa"/>
            <w:shd w:val="clear" w:color="auto" w:fill="auto"/>
          </w:tcPr>
          <w:p w14:paraId="395BDE05" w14:textId="77777777" w:rsidR="001E26C1" w:rsidRPr="00E93CBE" w:rsidRDefault="001E26C1" w:rsidP="00BC3849">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面談の実施</w:t>
            </w:r>
          </w:p>
        </w:tc>
        <w:tc>
          <w:tcPr>
            <w:tcW w:w="7371" w:type="dxa"/>
            <w:shd w:val="clear" w:color="auto" w:fill="auto"/>
          </w:tcPr>
          <w:p w14:paraId="1461341F" w14:textId="77777777" w:rsidR="0084698E" w:rsidRPr="00E93CBE" w:rsidRDefault="00861B6D" w:rsidP="004940B3">
            <w:pPr>
              <w:rPr>
                <w:rFonts w:ascii="ＭＳ Ｐゴシック" w:eastAsia="ＭＳ Ｐゴシック" w:hAnsi="ＭＳ Ｐゴシック"/>
                <w:szCs w:val="21"/>
              </w:rPr>
            </w:pPr>
            <w:r w:rsidRPr="00E93CBE">
              <w:rPr>
                <w:rFonts w:ascii="ＭＳ Ｐゴシック" w:eastAsia="ＭＳ Ｐゴシック" w:hAnsi="ＭＳ Ｐゴシック" w:hint="eastAsia"/>
                <w:szCs w:val="18"/>
              </w:rPr>
              <w:t>海外のライフサイエンス関連企業や</w:t>
            </w:r>
            <w:r w:rsidR="0010062C" w:rsidRPr="00E93CBE">
              <w:rPr>
                <w:rFonts w:ascii="ＭＳ Ｐゴシック" w:eastAsia="ＭＳ Ｐゴシック" w:hAnsi="ＭＳ Ｐゴシック" w:hint="eastAsia"/>
                <w:szCs w:val="18"/>
              </w:rPr>
              <w:t>クラスター</w:t>
            </w:r>
            <w:r w:rsidRPr="00E93CBE">
              <w:rPr>
                <w:rFonts w:ascii="ＭＳ Ｐゴシック" w:eastAsia="ＭＳ Ｐゴシック" w:hAnsi="ＭＳ Ｐゴシック" w:hint="eastAsia"/>
                <w:szCs w:val="18"/>
              </w:rPr>
              <w:t>等との面談を、府と連携して行うこと。</w:t>
            </w:r>
            <w:r w:rsidR="0048263F" w:rsidRPr="00E93CBE">
              <w:rPr>
                <w:rFonts w:ascii="ＭＳ Ｐゴシック" w:eastAsia="ＭＳ Ｐゴシック" w:hAnsi="ＭＳ Ｐゴシック" w:hint="eastAsia"/>
                <w:szCs w:val="21"/>
              </w:rPr>
              <w:t>その際、大阪に立地する個々の企業の強みや保有する技術のPR、具体的な企業間のアラ</w:t>
            </w:r>
            <w:r w:rsidR="0084698E" w:rsidRPr="00E93CBE">
              <w:rPr>
                <w:rFonts w:ascii="ＭＳ Ｐゴシック" w:eastAsia="ＭＳ Ｐゴシック" w:hAnsi="ＭＳ Ｐゴシック" w:hint="eastAsia"/>
                <w:szCs w:val="21"/>
              </w:rPr>
              <w:t>イアンスの可能性の探索など、専門知識に基づく活動を実施すること。</w:t>
            </w:r>
          </w:p>
          <w:p w14:paraId="7019359E" w14:textId="0ECC5156" w:rsidR="00DA273A" w:rsidRPr="008A701B" w:rsidRDefault="002827A9" w:rsidP="004A5B2F">
            <w:pPr>
              <w:rPr>
                <w:rFonts w:ascii="ＭＳ Ｐゴシック" w:eastAsia="ＭＳ Ｐゴシック" w:hAnsi="ＭＳ Ｐゴシック"/>
                <w:color w:val="000000" w:themeColor="text1"/>
                <w:szCs w:val="18"/>
              </w:rPr>
            </w:pPr>
            <w:r w:rsidRPr="008A701B">
              <w:rPr>
                <w:rFonts w:ascii="ＭＳ Ｐゴシック" w:eastAsia="ＭＳ Ｐゴシック" w:hAnsi="ＭＳ Ｐゴシック" w:hint="eastAsia"/>
                <w:color w:val="000000" w:themeColor="text1"/>
                <w:szCs w:val="18"/>
              </w:rPr>
              <w:t>また、</w:t>
            </w:r>
            <w:r w:rsidR="00861B6D" w:rsidRPr="008A701B">
              <w:rPr>
                <w:rFonts w:ascii="ＭＳ Ｐゴシック" w:eastAsia="ＭＳ Ｐゴシック" w:hAnsi="ＭＳ Ｐゴシック" w:hint="eastAsia"/>
                <w:color w:val="000000" w:themeColor="text1"/>
                <w:szCs w:val="18"/>
              </w:rPr>
              <w:t>当該</w:t>
            </w:r>
            <w:r w:rsidR="007D297F" w:rsidRPr="008A701B">
              <w:rPr>
                <w:rFonts w:ascii="ＭＳ Ｐゴシック" w:eastAsia="ＭＳ Ｐゴシック" w:hAnsi="ＭＳ Ｐゴシック" w:hint="eastAsia"/>
                <w:color w:val="000000" w:themeColor="text1"/>
                <w:szCs w:val="18"/>
              </w:rPr>
              <w:t>展示会</w:t>
            </w:r>
            <w:r w:rsidR="00A46B0F" w:rsidRPr="008A701B">
              <w:rPr>
                <w:rFonts w:ascii="ＭＳ Ｐゴシック" w:eastAsia="ＭＳ Ｐゴシック" w:hAnsi="ＭＳ Ｐゴシック" w:hint="eastAsia"/>
                <w:color w:val="000000" w:themeColor="text1"/>
                <w:szCs w:val="18"/>
              </w:rPr>
              <w:t>参加</w:t>
            </w:r>
            <w:r w:rsidR="007D297F" w:rsidRPr="008A701B">
              <w:rPr>
                <w:rFonts w:ascii="ＭＳ Ｐゴシック" w:eastAsia="ＭＳ Ｐゴシック" w:hAnsi="ＭＳ Ｐゴシック" w:hint="eastAsia"/>
                <w:color w:val="000000" w:themeColor="text1"/>
                <w:szCs w:val="18"/>
              </w:rPr>
              <w:t>者</w:t>
            </w:r>
            <w:r w:rsidR="00A46B0F" w:rsidRPr="008A701B">
              <w:rPr>
                <w:rFonts w:ascii="ＭＳ Ｐゴシック" w:eastAsia="ＭＳ Ｐゴシック" w:hAnsi="ＭＳ Ｐゴシック" w:hint="eastAsia"/>
                <w:color w:val="000000" w:themeColor="text1"/>
                <w:szCs w:val="18"/>
              </w:rPr>
              <w:t>の情報収集</w:t>
            </w:r>
            <w:r w:rsidR="00701D44" w:rsidRPr="008A701B">
              <w:rPr>
                <w:rFonts w:ascii="ＭＳ Ｐゴシック" w:eastAsia="ＭＳ Ｐゴシック" w:hAnsi="ＭＳ Ｐゴシック" w:hint="eastAsia"/>
                <w:color w:val="000000" w:themeColor="text1"/>
                <w:szCs w:val="18"/>
              </w:rPr>
              <w:t>や</w:t>
            </w:r>
            <w:r w:rsidR="00861B6D" w:rsidRPr="008A701B">
              <w:rPr>
                <w:rFonts w:ascii="ＭＳ Ｐゴシック" w:eastAsia="ＭＳ Ｐゴシック" w:hAnsi="ＭＳ Ｐゴシック" w:hint="eastAsia"/>
                <w:color w:val="000000" w:themeColor="text1"/>
                <w:szCs w:val="18"/>
              </w:rPr>
              <w:t>面談</w:t>
            </w:r>
            <w:r w:rsidR="000A723D" w:rsidRPr="008A701B">
              <w:rPr>
                <w:rFonts w:ascii="ＭＳ Ｐゴシック" w:eastAsia="ＭＳ Ｐゴシック" w:hAnsi="ＭＳ Ｐゴシック" w:hint="eastAsia"/>
                <w:color w:val="000000" w:themeColor="text1"/>
                <w:szCs w:val="18"/>
              </w:rPr>
              <w:t>先</w:t>
            </w:r>
            <w:r w:rsidR="00861B6D" w:rsidRPr="008A701B">
              <w:rPr>
                <w:rFonts w:ascii="ＭＳ Ｐゴシック" w:eastAsia="ＭＳ Ｐゴシック" w:hAnsi="ＭＳ Ｐゴシック" w:hint="eastAsia"/>
                <w:color w:val="000000" w:themeColor="text1"/>
                <w:szCs w:val="18"/>
              </w:rPr>
              <w:t>の</w:t>
            </w:r>
            <w:r w:rsidR="00701D44" w:rsidRPr="008A701B">
              <w:rPr>
                <w:rFonts w:ascii="ＭＳ Ｐゴシック" w:eastAsia="ＭＳ Ｐゴシック" w:hAnsi="ＭＳ Ｐゴシック" w:hint="eastAsia"/>
                <w:color w:val="000000" w:themeColor="text1"/>
                <w:szCs w:val="18"/>
              </w:rPr>
              <w:t>選択</w:t>
            </w:r>
            <w:r w:rsidR="00861B6D" w:rsidRPr="008A701B">
              <w:rPr>
                <w:rFonts w:ascii="ＭＳ Ｐゴシック" w:eastAsia="ＭＳ Ｐゴシック" w:hAnsi="ＭＳ Ｐゴシック" w:hint="eastAsia"/>
                <w:color w:val="000000" w:themeColor="text1"/>
                <w:szCs w:val="18"/>
              </w:rPr>
              <w:t>を行うと共に、パートナリング（面談）システムを活用し</w:t>
            </w:r>
            <w:r w:rsidR="0010062C" w:rsidRPr="008A701B">
              <w:rPr>
                <w:rFonts w:ascii="ＭＳ Ｐゴシック" w:eastAsia="ＭＳ Ｐゴシック" w:hAnsi="ＭＳ Ｐゴシック" w:hint="eastAsia"/>
                <w:color w:val="000000" w:themeColor="text1"/>
                <w:szCs w:val="18"/>
              </w:rPr>
              <w:t>た選択先への</w:t>
            </w:r>
            <w:r w:rsidR="001E26C1" w:rsidRPr="008A701B">
              <w:rPr>
                <w:rFonts w:ascii="ＭＳ Ｐゴシック" w:eastAsia="ＭＳ Ｐゴシック" w:hAnsi="ＭＳ Ｐゴシック" w:hint="eastAsia"/>
                <w:color w:val="000000" w:themeColor="text1"/>
                <w:szCs w:val="18"/>
              </w:rPr>
              <w:t>面談</w:t>
            </w:r>
            <w:r w:rsidR="000A723D" w:rsidRPr="008A701B">
              <w:rPr>
                <w:rFonts w:ascii="ＭＳ Ｐゴシック" w:eastAsia="ＭＳ Ｐゴシック" w:hAnsi="ＭＳ Ｐゴシック" w:hint="eastAsia"/>
                <w:color w:val="000000" w:themeColor="text1"/>
                <w:szCs w:val="18"/>
              </w:rPr>
              <w:t>の</w:t>
            </w:r>
            <w:r w:rsidR="001E26C1" w:rsidRPr="008A701B">
              <w:rPr>
                <w:rFonts w:ascii="ＭＳ Ｐゴシック" w:eastAsia="ＭＳ Ｐゴシック" w:hAnsi="ＭＳ Ｐゴシック" w:hint="eastAsia"/>
                <w:color w:val="000000" w:themeColor="text1"/>
                <w:szCs w:val="18"/>
              </w:rPr>
              <w:t>申し込み</w:t>
            </w:r>
            <w:r w:rsidR="00861B6D" w:rsidRPr="008A701B">
              <w:rPr>
                <w:rFonts w:ascii="ＭＳ Ｐゴシック" w:eastAsia="ＭＳ Ｐゴシック" w:hAnsi="ＭＳ Ｐゴシック" w:hint="eastAsia"/>
                <w:color w:val="000000" w:themeColor="text1"/>
                <w:szCs w:val="18"/>
              </w:rPr>
              <w:t>など、各種準備業務</w:t>
            </w:r>
            <w:r w:rsidR="000A723D" w:rsidRPr="008A701B">
              <w:rPr>
                <w:rFonts w:ascii="ＭＳ Ｐゴシック" w:eastAsia="ＭＳ Ｐゴシック" w:hAnsi="ＭＳ Ｐゴシック" w:hint="eastAsia"/>
                <w:color w:val="000000" w:themeColor="text1"/>
                <w:szCs w:val="18"/>
              </w:rPr>
              <w:t>を</w:t>
            </w:r>
            <w:r w:rsidR="00861B6D" w:rsidRPr="008A701B">
              <w:rPr>
                <w:rFonts w:ascii="ＭＳ Ｐゴシック" w:eastAsia="ＭＳ Ｐゴシック" w:hAnsi="ＭＳ Ｐゴシック" w:hint="eastAsia"/>
                <w:color w:val="000000" w:themeColor="text1"/>
                <w:szCs w:val="18"/>
              </w:rPr>
              <w:t>行うこと。</w:t>
            </w:r>
            <w:r w:rsidR="00DA273A" w:rsidRPr="008A701B">
              <w:rPr>
                <w:rFonts w:ascii="ＭＳ Ｐゴシック" w:eastAsia="ＭＳ Ｐゴシック" w:hAnsi="ＭＳ Ｐゴシック" w:hint="eastAsia"/>
                <w:color w:val="000000" w:themeColor="text1"/>
                <w:szCs w:val="18"/>
              </w:rPr>
              <w:t xml:space="preserve">　</w:t>
            </w:r>
          </w:p>
          <w:p w14:paraId="122ADC9F" w14:textId="77777777" w:rsidR="00303F99" w:rsidRPr="00E93CBE" w:rsidRDefault="00303F99" w:rsidP="004A5B2F">
            <w:pPr>
              <w:rPr>
                <w:rFonts w:ascii="ＭＳ Ｐゴシック" w:eastAsia="ＭＳ Ｐゴシック" w:hAnsi="ＭＳ Ｐゴシック"/>
                <w:szCs w:val="18"/>
              </w:rPr>
            </w:pPr>
          </w:p>
          <w:p w14:paraId="115E7ABC" w14:textId="486CBA02" w:rsidR="00303F99" w:rsidRPr="00E93CBE" w:rsidRDefault="00303F99" w:rsidP="00303F99">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sidR="006304F9" w:rsidRPr="00E93CBE">
              <w:rPr>
                <w:rFonts w:ascii="ＭＳ Ｐゴシック" w:eastAsia="ＭＳ Ｐゴシック" w:hAnsi="ＭＳ Ｐゴシック" w:hint="eastAsia"/>
                <w:szCs w:val="18"/>
              </w:rPr>
              <w:t>受託</w:t>
            </w:r>
            <w:r w:rsidRPr="00E93CBE">
              <w:rPr>
                <w:rFonts w:ascii="ＭＳ Ｐゴシック" w:eastAsia="ＭＳ Ｐゴシック" w:hAnsi="ＭＳ Ｐゴシック" w:hint="eastAsia"/>
                <w:szCs w:val="18"/>
              </w:rPr>
              <w:t>事業者が実施する業務＞</w:t>
            </w:r>
          </w:p>
          <w:p w14:paraId="70972FE6" w14:textId="5EE39C8C" w:rsidR="00303F99" w:rsidRPr="00E93CBE" w:rsidRDefault="00303F99" w:rsidP="00303F99">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 xml:space="preserve">　・府内</w:t>
            </w:r>
            <w:r w:rsidR="007A52E4" w:rsidRPr="00E93CBE">
              <w:rPr>
                <w:rFonts w:ascii="ＭＳ Ｐゴシック" w:eastAsia="ＭＳ Ｐゴシック" w:hAnsi="ＭＳ Ｐゴシック" w:hint="eastAsia"/>
                <w:szCs w:val="18"/>
              </w:rPr>
              <w:t>ライフ系中小</w:t>
            </w:r>
            <w:r w:rsidRPr="00E93CBE">
              <w:rPr>
                <w:rFonts w:ascii="ＭＳ Ｐゴシック" w:eastAsia="ＭＳ Ｐゴシック" w:hAnsi="ＭＳ Ｐゴシック" w:hint="eastAsia"/>
                <w:szCs w:val="18"/>
              </w:rPr>
              <w:t>企業</w:t>
            </w:r>
            <w:r w:rsidR="007A52E4" w:rsidRPr="00E93CBE">
              <w:rPr>
                <w:rFonts w:ascii="ＭＳ Ｐゴシック" w:eastAsia="ＭＳ Ｐゴシック" w:hAnsi="ＭＳ Ｐゴシック" w:hint="eastAsia"/>
                <w:szCs w:val="18"/>
              </w:rPr>
              <w:t>等</w:t>
            </w:r>
            <w:r w:rsidRPr="00E93CBE">
              <w:rPr>
                <w:rFonts w:ascii="ＭＳ Ｐゴシック" w:eastAsia="ＭＳ Ｐゴシック" w:hAnsi="ＭＳ Ｐゴシック" w:hint="eastAsia"/>
                <w:szCs w:val="18"/>
              </w:rPr>
              <w:t>の新たな創薬分野の事前調査</w:t>
            </w:r>
          </w:p>
          <w:p w14:paraId="73156DD5" w14:textId="4F41809D" w:rsidR="00303F99" w:rsidRPr="00E93CBE" w:rsidRDefault="00303F99" w:rsidP="00017EF9">
            <w:pPr>
              <w:ind w:left="315" w:hangingChars="150" w:hanging="315"/>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 xml:space="preserve">　・</w:t>
            </w:r>
            <w:r w:rsidR="00742D46" w:rsidRPr="00E93CBE">
              <w:rPr>
                <w:rFonts w:ascii="ＭＳ Ｐゴシック" w:eastAsia="ＭＳ Ｐゴシック" w:hAnsi="ＭＳ Ｐゴシック" w:hint="eastAsia"/>
                <w:szCs w:val="18"/>
              </w:rPr>
              <w:t>上記事前調査で収集した</w:t>
            </w:r>
            <w:r w:rsidRPr="00E93CBE">
              <w:rPr>
                <w:rFonts w:ascii="ＭＳ Ｐゴシック" w:eastAsia="ＭＳ Ｐゴシック" w:hAnsi="ＭＳ Ｐゴシック" w:hint="eastAsia"/>
                <w:szCs w:val="18"/>
              </w:rPr>
              <w:t>優れたシーズを有する府内</w:t>
            </w:r>
            <w:r w:rsidR="007A52E4" w:rsidRPr="00E93CBE">
              <w:rPr>
                <w:rFonts w:ascii="ＭＳ Ｐゴシック" w:eastAsia="ＭＳ Ｐゴシック" w:hAnsi="ＭＳ Ｐゴシック" w:hint="eastAsia"/>
                <w:szCs w:val="18"/>
              </w:rPr>
              <w:t>ライフ系中小</w:t>
            </w:r>
            <w:r w:rsidRPr="00E93CBE">
              <w:rPr>
                <w:rFonts w:ascii="ＭＳ Ｐゴシック" w:eastAsia="ＭＳ Ｐゴシック" w:hAnsi="ＭＳ Ｐゴシック" w:hint="eastAsia"/>
                <w:szCs w:val="18"/>
              </w:rPr>
              <w:t>企業</w:t>
            </w:r>
            <w:r w:rsidR="007A52E4" w:rsidRPr="00E93CBE">
              <w:rPr>
                <w:rFonts w:ascii="ＭＳ Ｐゴシック" w:eastAsia="ＭＳ Ｐゴシック" w:hAnsi="ＭＳ Ｐゴシック" w:hint="eastAsia"/>
                <w:szCs w:val="18"/>
              </w:rPr>
              <w:t>等</w:t>
            </w:r>
            <w:r w:rsidRPr="00E93CBE">
              <w:rPr>
                <w:rFonts w:ascii="ＭＳ Ｐゴシック" w:eastAsia="ＭＳ Ｐゴシック" w:hAnsi="ＭＳ Ｐゴシック" w:hint="eastAsia"/>
                <w:szCs w:val="18"/>
              </w:rPr>
              <w:t>の紹介資料の作成</w:t>
            </w:r>
          </w:p>
          <w:p w14:paraId="18237825" w14:textId="225F69E5" w:rsidR="00303F99" w:rsidRPr="00E93CBE" w:rsidRDefault="00303F99" w:rsidP="004A5B2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 xml:space="preserve">　・</w:t>
            </w:r>
            <w:r w:rsidR="00742D46" w:rsidRPr="00E93CBE">
              <w:rPr>
                <w:rFonts w:ascii="ＭＳ Ｐゴシック" w:eastAsia="ＭＳ Ｐゴシック" w:hAnsi="ＭＳ Ｐゴシック" w:hint="eastAsia"/>
                <w:szCs w:val="18"/>
              </w:rPr>
              <w:t>欧州企業が</w:t>
            </w:r>
            <w:r w:rsidRPr="00E93CBE">
              <w:rPr>
                <w:rFonts w:ascii="ＭＳ Ｐゴシック" w:eastAsia="ＭＳ Ｐゴシック" w:hAnsi="ＭＳ Ｐゴシック" w:hint="eastAsia"/>
                <w:szCs w:val="18"/>
              </w:rPr>
              <w:t>府内</w:t>
            </w:r>
            <w:r w:rsidR="007A52E4" w:rsidRPr="00E93CBE">
              <w:rPr>
                <w:rFonts w:ascii="ＭＳ Ｐゴシック" w:eastAsia="ＭＳ Ｐゴシック" w:hAnsi="ＭＳ Ｐゴシック" w:hint="eastAsia"/>
                <w:szCs w:val="18"/>
              </w:rPr>
              <w:t>ライフ系中小</w:t>
            </w:r>
            <w:r w:rsidRPr="00E93CBE">
              <w:rPr>
                <w:rFonts w:ascii="ＭＳ Ｐゴシック" w:eastAsia="ＭＳ Ｐゴシック" w:hAnsi="ＭＳ Ｐゴシック" w:hint="eastAsia"/>
                <w:szCs w:val="18"/>
              </w:rPr>
              <w:t>企業</w:t>
            </w:r>
            <w:r w:rsidR="007A52E4" w:rsidRPr="00E93CBE">
              <w:rPr>
                <w:rFonts w:ascii="ＭＳ Ｐゴシック" w:eastAsia="ＭＳ Ｐゴシック" w:hAnsi="ＭＳ Ｐゴシック" w:hint="eastAsia"/>
                <w:szCs w:val="18"/>
              </w:rPr>
              <w:t>等</w:t>
            </w:r>
            <w:r w:rsidRPr="00E93CBE">
              <w:rPr>
                <w:rFonts w:ascii="ＭＳ Ｐゴシック" w:eastAsia="ＭＳ Ｐゴシック" w:hAnsi="ＭＳ Ｐゴシック" w:hint="eastAsia"/>
                <w:szCs w:val="18"/>
              </w:rPr>
              <w:t>に求める新たな分野の情報収集</w:t>
            </w:r>
          </w:p>
          <w:p w14:paraId="23C4EF59" w14:textId="77777777" w:rsidR="00DA273A" w:rsidRPr="00E93CBE" w:rsidRDefault="00DA273A" w:rsidP="004A5B2F">
            <w:pPr>
              <w:rPr>
                <w:rFonts w:ascii="ＭＳ Ｐゴシック" w:eastAsia="ＭＳ Ｐゴシック" w:hAnsi="ＭＳ Ｐゴシック"/>
                <w:szCs w:val="18"/>
              </w:rPr>
            </w:pPr>
          </w:p>
          <w:p w14:paraId="551EDCE2" w14:textId="1A5EE56F" w:rsidR="002827A9" w:rsidRPr="00E93CBE" w:rsidRDefault="002827A9" w:rsidP="002827A9">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sidR="004A5B2F" w:rsidRPr="00E93CBE">
              <w:rPr>
                <w:rFonts w:ascii="ＭＳ Ｐゴシック" w:eastAsia="ＭＳ Ｐゴシック" w:hAnsi="ＭＳ Ｐゴシック" w:hint="eastAsia"/>
                <w:szCs w:val="18"/>
              </w:rPr>
              <w:t>府が実施する業務</w:t>
            </w:r>
            <w:r w:rsidRPr="00E93CBE">
              <w:rPr>
                <w:rFonts w:ascii="ＭＳ Ｐゴシック" w:eastAsia="ＭＳ Ｐゴシック" w:hAnsi="ＭＳ Ｐゴシック" w:hint="eastAsia"/>
                <w:szCs w:val="18"/>
              </w:rPr>
              <w:t>＞</w:t>
            </w:r>
          </w:p>
          <w:p w14:paraId="1C0CA2BF" w14:textId="78E74BE8" w:rsidR="003B4333" w:rsidRPr="00E93CBE" w:rsidRDefault="004A5B2F" w:rsidP="004A5B2F">
            <w:pPr>
              <w:ind w:leftChars="100" w:left="315" w:hangingChars="50" w:hanging="105"/>
              <w:rPr>
                <w:rFonts w:ascii="ＭＳ Ｐゴシック" w:eastAsia="ＭＳ Ｐゴシック" w:hAnsi="ＭＳ Ｐゴシック"/>
                <w:strike/>
                <w:szCs w:val="18"/>
              </w:rPr>
            </w:pPr>
            <w:r w:rsidRPr="00E93CBE">
              <w:rPr>
                <w:rFonts w:ascii="ＭＳ Ｐゴシック" w:eastAsia="ＭＳ Ｐゴシック" w:hAnsi="ＭＳ Ｐゴシック" w:hint="eastAsia"/>
                <w:szCs w:val="18"/>
              </w:rPr>
              <w:t>・</w:t>
            </w:r>
            <w:r w:rsidR="003B4333" w:rsidRPr="00E93CBE">
              <w:rPr>
                <w:rFonts w:ascii="ＭＳ Ｐゴシック" w:eastAsia="ＭＳ Ｐゴシック" w:hAnsi="ＭＳ Ｐゴシック" w:hint="eastAsia"/>
                <w:szCs w:val="18"/>
              </w:rPr>
              <w:t>府が既に関係を構築しているクラスター</w:t>
            </w:r>
            <w:r w:rsidR="003548A0" w:rsidRPr="00E93CBE">
              <w:rPr>
                <w:rFonts w:ascii="ＭＳ Ｐゴシック" w:eastAsia="ＭＳ Ｐゴシック" w:hAnsi="ＭＳ Ｐゴシック" w:hint="eastAsia"/>
                <w:szCs w:val="18"/>
              </w:rPr>
              <w:t>（ドイツ、フランス、イタリア、</w:t>
            </w:r>
            <w:r w:rsidR="00B61898" w:rsidRPr="00E93CBE">
              <w:rPr>
                <w:rFonts w:ascii="ＭＳ Ｐゴシック" w:eastAsia="ＭＳ Ｐゴシック" w:hAnsi="ＭＳ Ｐゴシック" w:hint="eastAsia"/>
                <w:szCs w:val="18"/>
              </w:rPr>
              <w:t>オランダ</w:t>
            </w:r>
            <w:r w:rsidR="003548A0" w:rsidRPr="00E93CBE">
              <w:rPr>
                <w:rFonts w:ascii="ＭＳ Ｐゴシック" w:eastAsia="ＭＳ Ｐゴシック" w:hAnsi="ＭＳ Ｐゴシック" w:hint="eastAsia"/>
                <w:szCs w:val="18"/>
              </w:rPr>
              <w:t>などのクラスター等）</w:t>
            </w:r>
            <w:r w:rsidR="006B5AB2" w:rsidRPr="00E93CBE">
              <w:rPr>
                <w:rFonts w:ascii="ＭＳ Ｐゴシック" w:eastAsia="ＭＳ Ｐゴシック" w:hAnsi="ＭＳ Ｐゴシック" w:hint="eastAsia"/>
                <w:szCs w:val="18"/>
              </w:rPr>
              <w:t>との</w:t>
            </w:r>
            <w:r w:rsidR="003B4333" w:rsidRPr="00E93CBE">
              <w:rPr>
                <w:rFonts w:ascii="ＭＳ Ｐゴシック" w:eastAsia="ＭＳ Ｐゴシック" w:hAnsi="ＭＳ Ｐゴシック" w:hint="eastAsia"/>
                <w:szCs w:val="18"/>
              </w:rPr>
              <w:t>面談</w:t>
            </w:r>
          </w:p>
          <w:p w14:paraId="2BCC284B" w14:textId="4040E8EB" w:rsidR="00833F75" w:rsidRPr="00E93CBE" w:rsidRDefault="006B5AB2" w:rsidP="004A5B2F">
            <w:pPr>
              <w:ind w:leftChars="100" w:left="315" w:hangingChars="50" w:hanging="105"/>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・府内企業のマッチング機会</w:t>
            </w:r>
            <w:r w:rsidR="00833F75" w:rsidRPr="00E93CBE">
              <w:rPr>
                <w:rFonts w:ascii="ＭＳ Ｐゴシック" w:eastAsia="ＭＳ Ｐゴシック" w:hAnsi="ＭＳ Ｐゴシック" w:hint="eastAsia"/>
                <w:szCs w:val="18"/>
              </w:rPr>
              <w:t>拡大につながる</w:t>
            </w:r>
            <w:r w:rsidR="0062495C" w:rsidRPr="00E93CBE">
              <w:rPr>
                <w:rFonts w:ascii="ＭＳ Ｐゴシック" w:eastAsia="ＭＳ Ｐゴシック" w:hAnsi="ＭＳ Ｐゴシック" w:hint="eastAsia"/>
                <w:szCs w:val="18"/>
              </w:rPr>
              <w:t>海外</w:t>
            </w:r>
            <w:r w:rsidRPr="00E93CBE">
              <w:rPr>
                <w:rFonts w:ascii="ＭＳ Ｐゴシック" w:eastAsia="ＭＳ Ｐゴシック" w:hAnsi="ＭＳ Ｐゴシック" w:hint="eastAsia"/>
                <w:szCs w:val="18"/>
              </w:rPr>
              <w:t>クラスター等の新規開拓</w:t>
            </w:r>
          </w:p>
          <w:p w14:paraId="523293D8" w14:textId="1ECE84A8" w:rsidR="008E305C" w:rsidRPr="00E93CBE" w:rsidRDefault="00833F75" w:rsidP="008E305C">
            <w:pPr>
              <w:ind w:leftChars="100" w:left="315" w:hangingChars="50" w:hanging="105"/>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・上記の面談申込み・</w:t>
            </w:r>
            <w:r w:rsidR="008E305C" w:rsidRPr="00E93CBE">
              <w:rPr>
                <w:rFonts w:ascii="ＭＳ Ｐゴシック" w:eastAsia="ＭＳ Ｐゴシック" w:hAnsi="ＭＳ Ｐゴシック" w:hint="eastAsia"/>
                <w:szCs w:val="18"/>
              </w:rPr>
              <w:t>面談実施・事後フォロー</w:t>
            </w:r>
            <w:r w:rsidR="007A52E4" w:rsidRPr="00E93CBE">
              <w:rPr>
                <w:rFonts w:ascii="ＭＳ Ｐゴシック" w:eastAsia="ＭＳ Ｐゴシック" w:hAnsi="ＭＳ Ｐゴシック" w:hint="eastAsia"/>
                <w:szCs w:val="18"/>
              </w:rPr>
              <w:t>等の一連</w:t>
            </w:r>
            <w:r w:rsidR="008E305C" w:rsidRPr="00E93CBE">
              <w:rPr>
                <w:rFonts w:ascii="ＭＳ Ｐゴシック" w:eastAsia="ＭＳ Ｐゴシック" w:hAnsi="ＭＳ Ｐゴシック" w:hint="eastAsia"/>
                <w:szCs w:val="18"/>
              </w:rPr>
              <w:t>業務</w:t>
            </w:r>
          </w:p>
          <w:p w14:paraId="3C74C813" w14:textId="77777777" w:rsidR="004A5B2F" w:rsidRPr="00E93CBE" w:rsidRDefault="004A5B2F" w:rsidP="00D31FEA">
            <w:pPr>
              <w:ind w:leftChars="100" w:left="315" w:hangingChars="50" w:hanging="105"/>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・府におけるライフサイエンス分野の大学・研究機関や企業等の集積、ビジネス環境などの強み</w:t>
            </w:r>
            <w:r w:rsidR="00DA273A" w:rsidRPr="00E93CBE">
              <w:rPr>
                <w:rFonts w:ascii="ＭＳ Ｐゴシック" w:eastAsia="ＭＳ Ｐゴシック" w:hAnsi="ＭＳ Ｐゴシック" w:hint="eastAsia"/>
                <w:szCs w:val="21"/>
              </w:rPr>
              <w:t>（プレゼンテーション資料作成を含む）</w:t>
            </w:r>
            <w:r w:rsidRPr="00E93CBE">
              <w:rPr>
                <w:rFonts w:ascii="ＭＳ Ｐゴシック" w:eastAsia="ＭＳ Ｐゴシック" w:hAnsi="ＭＳ Ｐゴシック" w:hint="eastAsia"/>
                <w:szCs w:val="21"/>
              </w:rPr>
              <w:t>、税優遇制度などのインセンティブ等施策のPR</w:t>
            </w:r>
          </w:p>
          <w:p w14:paraId="31FF4B58" w14:textId="77777777" w:rsidR="006304F9" w:rsidRPr="00E93CBE" w:rsidRDefault="006304F9" w:rsidP="006304F9">
            <w:pPr>
              <w:rPr>
                <w:rFonts w:ascii="ＭＳ Ｐゴシック" w:eastAsia="ＭＳ Ｐゴシック" w:hAnsi="ＭＳ Ｐゴシック"/>
                <w:szCs w:val="21"/>
              </w:rPr>
            </w:pPr>
          </w:p>
          <w:p w14:paraId="648F9CE5" w14:textId="77777777" w:rsidR="006304F9" w:rsidRPr="00E93CBE" w:rsidRDefault="006304F9" w:rsidP="006304F9">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＜府と受託事業者が共同で実施する業務＞</w:t>
            </w:r>
          </w:p>
          <w:p w14:paraId="795EB40F" w14:textId="3BFFA7C1" w:rsidR="00B618FD" w:rsidRPr="00E93CBE" w:rsidRDefault="00B618FD" w:rsidP="006304F9">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 xml:space="preserve">　面談した海外クラスター等を、（２）に記載する「大阪における海外企業とのライフサイエンス分野のパートナリングカンファレンス」への参加につなげること。</w:t>
            </w:r>
          </w:p>
        </w:tc>
      </w:tr>
      <w:tr w:rsidR="00E93CBE" w:rsidRPr="00E93CBE" w14:paraId="50B8FE7E" w14:textId="77777777" w:rsidTr="00BC3849">
        <w:tc>
          <w:tcPr>
            <w:tcW w:w="1843" w:type="dxa"/>
            <w:shd w:val="clear" w:color="auto" w:fill="auto"/>
          </w:tcPr>
          <w:p w14:paraId="67982A6D" w14:textId="77777777" w:rsidR="003E6453" w:rsidRPr="00E93CBE" w:rsidRDefault="003E6453" w:rsidP="003E6453">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運営経費</w:t>
            </w:r>
          </w:p>
        </w:tc>
        <w:tc>
          <w:tcPr>
            <w:tcW w:w="7371" w:type="dxa"/>
            <w:shd w:val="clear" w:color="auto" w:fill="auto"/>
          </w:tcPr>
          <w:p w14:paraId="53A0891D" w14:textId="7B3AE632" w:rsidR="003E6453" w:rsidRPr="00E93CBE" w:rsidRDefault="003E6453" w:rsidP="003E6453">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コーディネーター</w:t>
            </w:r>
            <w:r w:rsidR="00742D46" w:rsidRPr="00E93CBE">
              <w:rPr>
                <w:rFonts w:ascii="ＭＳ Ｐゴシック" w:eastAsia="ＭＳ Ｐゴシック" w:hAnsi="ＭＳ Ｐゴシック" w:hint="eastAsia"/>
                <w:szCs w:val="18"/>
                <w:vertAlign w:val="superscript"/>
              </w:rPr>
              <w:t>※１</w:t>
            </w:r>
            <w:r w:rsidRPr="00E93CBE">
              <w:rPr>
                <w:rFonts w:ascii="ＭＳ Ｐゴシック" w:eastAsia="ＭＳ Ｐゴシック" w:hAnsi="ＭＳ Ｐゴシック" w:hint="eastAsia"/>
                <w:szCs w:val="18"/>
              </w:rPr>
              <w:t>が海外展示会で活動するために必要な費用は</w:t>
            </w:r>
            <w:r w:rsidR="00FE267D" w:rsidRPr="00E93CBE">
              <w:rPr>
                <w:rFonts w:ascii="ＭＳ Ｐゴシック" w:eastAsia="ＭＳ Ｐゴシック" w:hAnsi="ＭＳ Ｐゴシック" w:hint="eastAsia"/>
                <w:szCs w:val="18"/>
              </w:rPr>
              <w:t>当該事業費に含む</w:t>
            </w:r>
            <w:r w:rsidRPr="00E93CBE">
              <w:rPr>
                <w:rFonts w:ascii="ＭＳ Ｐゴシック" w:eastAsia="ＭＳ Ｐゴシック" w:hAnsi="ＭＳ Ｐゴシック" w:hint="eastAsia"/>
                <w:szCs w:val="18"/>
              </w:rPr>
              <w:t>。</w:t>
            </w:r>
            <w:r w:rsidR="00FE267D" w:rsidRPr="00E93CBE">
              <w:rPr>
                <w:rFonts w:ascii="ＭＳ Ｐゴシック" w:eastAsia="ＭＳ Ｐゴシック" w:hAnsi="ＭＳ Ｐゴシック" w:hint="eastAsia"/>
                <w:szCs w:val="18"/>
              </w:rPr>
              <w:t>ただし、</w:t>
            </w:r>
            <w:r w:rsidRPr="00E93CBE">
              <w:rPr>
                <w:rFonts w:ascii="ＭＳ Ｐゴシック" w:eastAsia="ＭＳ Ｐゴシック" w:hAnsi="ＭＳ Ｐゴシック" w:hint="eastAsia"/>
                <w:szCs w:val="18"/>
              </w:rPr>
              <w:t>オンライン開催の場合、府と連携して面談に参加するために必要な環境整備を行うこと。</w:t>
            </w:r>
          </w:p>
        </w:tc>
      </w:tr>
      <w:tr w:rsidR="00B618FD" w:rsidRPr="00E93CBE" w14:paraId="087ED3BE" w14:textId="77777777" w:rsidTr="009234A2">
        <w:trPr>
          <w:trHeight w:val="2375"/>
        </w:trPr>
        <w:tc>
          <w:tcPr>
            <w:tcW w:w="1843" w:type="dxa"/>
            <w:shd w:val="clear" w:color="auto" w:fill="auto"/>
          </w:tcPr>
          <w:p w14:paraId="64080342" w14:textId="4903D578" w:rsidR="00CC4951" w:rsidRPr="00E93CBE" w:rsidRDefault="00CC4951" w:rsidP="003E6453">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lastRenderedPageBreak/>
              <w:t>事後フォロー及び報告</w:t>
            </w:r>
          </w:p>
        </w:tc>
        <w:tc>
          <w:tcPr>
            <w:tcW w:w="7371" w:type="dxa"/>
            <w:shd w:val="clear" w:color="auto" w:fill="auto"/>
          </w:tcPr>
          <w:p w14:paraId="0B91CDAF" w14:textId="39751594" w:rsidR="00CC4951" w:rsidRPr="00E93CBE" w:rsidRDefault="00CC4951" w:rsidP="003E6453">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府が主体で行う事後フォローについて、事業者は府の指示に</w:t>
            </w:r>
            <w:r w:rsidR="009234A2" w:rsidRPr="00E93CBE">
              <w:rPr>
                <w:rFonts w:ascii="ＭＳ Ｐゴシック" w:eastAsia="ＭＳ Ｐゴシック" w:hAnsi="ＭＳ Ｐゴシック" w:hint="eastAsia"/>
                <w:szCs w:val="18"/>
              </w:rPr>
              <w:t>基づき</w:t>
            </w:r>
            <w:r w:rsidRPr="00E93CBE">
              <w:rPr>
                <w:rFonts w:ascii="ＭＳ Ｐゴシック" w:eastAsia="ＭＳ Ｐゴシック" w:hAnsi="ＭＳ Ｐゴシック" w:hint="eastAsia"/>
                <w:szCs w:val="18"/>
              </w:rPr>
              <w:t>、メールや電話等の活用により、面談先等とのパートナーシップを育むとともに、企業同士のマッチングを促進すること。なお、面談先等から資料提供その他の要望があった場合は、適切に対応すること。</w:t>
            </w:r>
          </w:p>
          <w:p w14:paraId="2271F2DD" w14:textId="4C25D04B" w:rsidR="00CC4951" w:rsidRPr="00E93CBE" w:rsidRDefault="00CC4951" w:rsidP="003E6453">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展示会での活動内</w:t>
            </w:r>
            <w:r w:rsidRPr="008D6D52">
              <w:rPr>
                <w:rFonts w:ascii="ＭＳ Ｐゴシック" w:eastAsia="ＭＳ Ｐゴシック" w:hAnsi="ＭＳ Ｐゴシック" w:hint="eastAsia"/>
                <w:szCs w:val="18"/>
              </w:rPr>
              <w:t>容</w:t>
            </w:r>
            <w:r w:rsidR="00196A48" w:rsidRPr="008D6D52">
              <w:rPr>
                <w:rFonts w:ascii="ＭＳ Ｐゴシック" w:eastAsia="ＭＳ Ｐゴシック" w:hAnsi="ＭＳ Ｐゴシック" w:hint="eastAsia"/>
                <w:szCs w:val="18"/>
              </w:rPr>
              <w:t>について</w:t>
            </w:r>
            <w:r w:rsidRPr="008D6D52">
              <w:rPr>
                <w:rFonts w:ascii="ＭＳ Ｐゴシック" w:eastAsia="ＭＳ Ｐゴシック" w:hAnsi="ＭＳ Ｐゴシック" w:hint="eastAsia"/>
                <w:szCs w:val="18"/>
              </w:rPr>
              <w:t>各展示会終了後1か月以内に府に</w:t>
            </w:r>
            <w:r w:rsidR="00196A48" w:rsidRPr="008D6D52">
              <w:rPr>
                <w:rFonts w:ascii="ＭＳ Ｐゴシック" w:eastAsia="ＭＳ Ｐゴシック" w:hAnsi="ＭＳ Ｐゴシック" w:hint="eastAsia"/>
                <w:szCs w:val="18"/>
              </w:rPr>
              <w:t>報告</w:t>
            </w:r>
            <w:r w:rsidRPr="008D6D52">
              <w:rPr>
                <w:rFonts w:ascii="ＭＳ Ｐゴシック" w:eastAsia="ＭＳ Ｐゴシック" w:hAnsi="ＭＳ Ｐゴシック" w:hint="eastAsia"/>
                <w:szCs w:val="18"/>
              </w:rPr>
              <w:t>すること。上記府の指示で行った事後フォロー</w:t>
            </w:r>
            <w:r w:rsidR="00196A48" w:rsidRPr="008D6D52">
              <w:rPr>
                <w:rFonts w:ascii="ＭＳ Ｐゴシック" w:eastAsia="ＭＳ Ｐゴシック" w:hAnsi="ＭＳ Ｐゴシック" w:hint="eastAsia"/>
                <w:szCs w:val="18"/>
              </w:rPr>
              <w:t>については、そ</w:t>
            </w:r>
            <w:r w:rsidRPr="008D6D52">
              <w:rPr>
                <w:rFonts w:ascii="ＭＳ Ｐゴシック" w:eastAsia="ＭＳ Ｐゴシック" w:hAnsi="ＭＳ Ｐゴシック" w:hint="eastAsia"/>
                <w:szCs w:val="18"/>
              </w:rPr>
              <w:t>の内容を、</w:t>
            </w:r>
            <w:r w:rsidRPr="00E93CBE">
              <w:rPr>
                <w:rFonts w:ascii="ＭＳ Ｐゴシック" w:eastAsia="ＭＳ Ｐゴシック" w:hAnsi="ＭＳ Ｐゴシック" w:hint="eastAsia"/>
                <w:szCs w:val="18"/>
              </w:rPr>
              <w:t>適宜、府に原則としてメールで報告すること。</w:t>
            </w:r>
          </w:p>
        </w:tc>
      </w:tr>
    </w:tbl>
    <w:p w14:paraId="784443F9" w14:textId="410C2C2B" w:rsidR="001E26C1" w:rsidRPr="00E93CBE" w:rsidRDefault="001E26C1" w:rsidP="001E26C1">
      <w:pPr>
        <w:rPr>
          <w:rFonts w:ascii="ＭＳ Ｐゴシック" w:eastAsia="ＭＳ Ｐゴシック" w:hAnsi="ＭＳ Ｐゴシック"/>
          <w:szCs w:val="21"/>
        </w:rPr>
      </w:pPr>
    </w:p>
    <w:p w14:paraId="09B02F18" w14:textId="0FF26390" w:rsidR="003E1EED" w:rsidRPr="00E93CBE" w:rsidRDefault="00742D46" w:rsidP="00CC4951">
      <w:pPr>
        <w:ind w:left="840" w:hangingChars="400" w:hanging="840"/>
        <w:rPr>
          <w:rFonts w:ascii="ＭＳ ゴシック" w:eastAsia="ＭＳ ゴシック" w:hAnsi="ＭＳ ゴシック"/>
          <w:szCs w:val="21"/>
        </w:rPr>
      </w:pPr>
      <w:r w:rsidRPr="00E93CBE">
        <w:rPr>
          <w:rFonts w:ascii="ＭＳ Ｐゴシック" w:eastAsia="ＭＳ Ｐゴシック" w:hAnsi="ＭＳ Ｐゴシック" w:hint="eastAsia"/>
          <w:szCs w:val="21"/>
        </w:rPr>
        <w:t xml:space="preserve">　　　※１　</w:t>
      </w:r>
      <w:r w:rsidR="00CC4951" w:rsidRPr="00E93CBE">
        <w:rPr>
          <w:rFonts w:ascii="ＭＳ ゴシック" w:eastAsia="ＭＳ ゴシック" w:hAnsi="ＭＳ ゴシック" w:hint="eastAsia"/>
          <w:szCs w:val="21"/>
        </w:rPr>
        <w:t>コーディネーター</w:t>
      </w:r>
      <w:r w:rsidR="0042634D">
        <w:rPr>
          <w:rFonts w:ascii="ＭＳ ゴシック" w:eastAsia="ＭＳ ゴシック" w:hAnsi="ＭＳ ゴシック" w:hint="eastAsia"/>
          <w:szCs w:val="21"/>
        </w:rPr>
        <w:t>の定義は以下のとおり。</w:t>
      </w:r>
    </w:p>
    <w:p w14:paraId="436F84F7" w14:textId="77777777" w:rsidR="00D80991" w:rsidRDefault="003E1EED" w:rsidP="003E1EED">
      <w:pPr>
        <w:ind w:firstLineChars="300" w:firstLine="630"/>
        <w:rPr>
          <w:rFonts w:ascii="ＭＳ ゴシック" w:eastAsia="ＭＳ ゴシック" w:hAnsi="ＭＳ ゴシック"/>
          <w:szCs w:val="21"/>
        </w:rPr>
      </w:pPr>
      <w:r w:rsidRPr="003E1EED">
        <w:rPr>
          <w:rFonts w:ascii="ＭＳ ゴシック" w:eastAsia="ＭＳ ゴシック" w:hAnsi="ＭＳ ゴシック" w:hint="eastAsia"/>
          <w:szCs w:val="21"/>
        </w:rPr>
        <w:t>（１）大阪に立地する個々のライフサイエンス関連企業の強みや保有する技術の</w:t>
      </w:r>
      <w:r w:rsidR="0042634D">
        <w:rPr>
          <w:rFonts w:ascii="ＭＳ ゴシック" w:eastAsia="ＭＳ ゴシック" w:hAnsi="ＭＳ ゴシック" w:hint="eastAsia"/>
          <w:szCs w:val="21"/>
        </w:rPr>
        <w:t>ＰＲ</w:t>
      </w:r>
      <w:r w:rsidRPr="003E1EED">
        <w:rPr>
          <w:rFonts w:ascii="ＭＳ ゴシック" w:eastAsia="ＭＳ ゴシック" w:hAnsi="ＭＳ ゴシック" w:hint="eastAsia"/>
          <w:szCs w:val="21"/>
        </w:rPr>
        <w:t>、具体的</w:t>
      </w:r>
    </w:p>
    <w:p w14:paraId="16F4D04A" w14:textId="080C94D1" w:rsidR="003E1EED" w:rsidRPr="003E1EED" w:rsidRDefault="00D80991" w:rsidP="00D80991">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E1EED" w:rsidRPr="003E1EED">
        <w:rPr>
          <w:rFonts w:ascii="ＭＳ ゴシック" w:eastAsia="ＭＳ ゴシック" w:hAnsi="ＭＳ ゴシック" w:hint="eastAsia"/>
          <w:szCs w:val="21"/>
        </w:rPr>
        <w:t>な</w:t>
      </w:r>
      <w:r w:rsidR="003E1EED">
        <w:rPr>
          <w:rFonts w:ascii="ＭＳ ゴシック" w:eastAsia="ＭＳ ゴシック" w:hAnsi="ＭＳ ゴシック" w:hint="eastAsia"/>
          <w:szCs w:val="21"/>
        </w:rPr>
        <w:t>企</w:t>
      </w:r>
      <w:r w:rsidR="003E1EED" w:rsidRPr="003E1EED">
        <w:rPr>
          <w:rFonts w:ascii="ＭＳ ゴシック" w:eastAsia="ＭＳ ゴシック" w:hAnsi="ＭＳ ゴシック" w:hint="eastAsia"/>
          <w:szCs w:val="21"/>
        </w:rPr>
        <w:t>業間のアライアンスの可能性の探索など、専門知識に基づく活動ができる者。</w:t>
      </w:r>
    </w:p>
    <w:p w14:paraId="48E76213" w14:textId="77777777" w:rsidR="003E1EED" w:rsidRPr="003E1EED" w:rsidRDefault="003E1EED" w:rsidP="003E1EED">
      <w:pPr>
        <w:ind w:firstLineChars="300" w:firstLine="630"/>
        <w:rPr>
          <w:rFonts w:ascii="ＭＳ ゴシック" w:eastAsia="ＭＳ ゴシック" w:hAnsi="ＭＳ ゴシック"/>
          <w:szCs w:val="21"/>
        </w:rPr>
      </w:pPr>
      <w:r w:rsidRPr="003E1EED">
        <w:rPr>
          <w:rFonts w:ascii="ＭＳ ゴシック" w:eastAsia="ＭＳ ゴシック" w:hAnsi="ＭＳ ゴシック" w:hint="eastAsia"/>
          <w:szCs w:val="21"/>
        </w:rPr>
        <w:t>（２）国内外のライフサイエンス企業のマッチング先の目利きができる者。</w:t>
      </w:r>
    </w:p>
    <w:p w14:paraId="6FAA5FC5" w14:textId="77777777" w:rsidR="003E1EED" w:rsidRPr="003E1EED" w:rsidRDefault="003E1EED" w:rsidP="003E1EED">
      <w:pPr>
        <w:ind w:firstLineChars="300" w:firstLine="630"/>
        <w:rPr>
          <w:rFonts w:ascii="ＭＳ ゴシック" w:eastAsia="ＭＳ ゴシック" w:hAnsi="ＭＳ ゴシック"/>
          <w:szCs w:val="21"/>
        </w:rPr>
      </w:pPr>
      <w:r w:rsidRPr="003E1EED">
        <w:rPr>
          <w:rFonts w:ascii="ＭＳ ゴシック" w:eastAsia="ＭＳ ゴシック" w:hAnsi="ＭＳ ゴシック" w:hint="eastAsia"/>
          <w:szCs w:val="21"/>
        </w:rPr>
        <w:t>（３）製薬企業もしくは大学・研究機関でライフサイエンス関連の研究開発経験がある者。</w:t>
      </w:r>
    </w:p>
    <w:p w14:paraId="0B074A29" w14:textId="762905D8" w:rsidR="00742D46" w:rsidRDefault="003E1EED" w:rsidP="003E1EED">
      <w:pPr>
        <w:ind w:firstLineChars="300" w:firstLine="630"/>
        <w:rPr>
          <w:rFonts w:ascii="ＭＳ ゴシック" w:eastAsia="ＭＳ ゴシック" w:hAnsi="ＭＳ ゴシック"/>
          <w:szCs w:val="21"/>
        </w:rPr>
      </w:pPr>
      <w:r w:rsidRPr="003E1EED">
        <w:rPr>
          <w:rFonts w:ascii="ＭＳ ゴシック" w:eastAsia="ＭＳ ゴシック" w:hAnsi="ＭＳ ゴシック" w:hint="eastAsia"/>
          <w:szCs w:val="21"/>
        </w:rPr>
        <w:t>（４）英語で海外のライフサイエンス関連企業やクラスター等との面談ができる者。</w:t>
      </w:r>
    </w:p>
    <w:p w14:paraId="19531399" w14:textId="5712D868" w:rsidR="003E1EED" w:rsidRPr="00E93CBE" w:rsidRDefault="003E1EED" w:rsidP="001E26C1">
      <w:pPr>
        <w:rPr>
          <w:rFonts w:ascii="ＭＳ Ｐゴシック" w:eastAsia="ＭＳ Ｐゴシック" w:hAnsi="ＭＳ Ｐゴシック"/>
          <w:szCs w:val="21"/>
        </w:rPr>
      </w:pPr>
    </w:p>
    <w:p w14:paraId="3581843D" w14:textId="77777777" w:rsidR="00742D46" w:rsidRPr="00E93CBE" w:rsidRDefault="00742D46" w:rsidP="001E26C1">
      <w:pPr>
        <w:rPr>
          <w:rFonts w:ascii="ＭＳ Ｐゴシック" w:eastAsia="ＭＳ Ｐゴシック" w:hAnsi="ＭＳ Ｐゴシック"/>
          <w:szCs w:val="21"/>
        </w:rPr>
      </w:pPr>
    </w:p>
    <w:p w14:paraId="6DF09E97" w14:textId="7D460342" w:rsidR="008351C0" w:rsidRPr="00E93CBE" w:rsidRDefault="008351C0" w:rsidP="008351C0">
      <w:pPr>
        <w:rPr>
          <w:rFonts w:ascii="ＭＳ Ｐゴシック" w:eastAsia="ＭＳ Ｐゴシック" w:hAnsi="ＭＳ Ｐゴシック"/>
          <w:b/>
          <w:szCs w:val="21"/>
        </w:rPr>
      </w:pPr>
      <w:r w:rsidRPr="00E93CBE">
        <w:rPr>
          <w:rFonts w:ascii="ＭＳ Ｐゴシック" w:eastAsia="ＭＳ Ｐゴシック" w:hAnsi="ＭＳ Ｐゴシック" w:hint="eastAsia"/>
          <w:b/>
          <w:szCs w:val="21"/>
        </w:rPr>
        <w:t xml:space="preserve">　</w:t>
      </w:r>
      <w:r w:rsidR="00486915" w:rsidRPr="00E93CBE">
        <w:rPr>
          <w:rFonts w:ascii="ＭＳ Ｐゴシック" w:eastAsia="ＭＳ Ｐゴシック" w:hAnsi="ＭＳ Ｐゴシック" w:hint="eastAsia"/>
          <w:b/>
          <w:szCs w:val="21"/>
        </w:rPr>
        <w:t>（２）</w:t>
      </w:r>
      <w:r w:rsidR="0006735C" w:rsidRPr="00E93CBE">
        <w:rPr>
          <w:rFonts w:ascii="ＭＳ Ｐゴシック" w:eastAsia="ＭＳ Ｐゴシック" w:hAnsi="ＭＳ Ｐゴシック" w:hint="eastAsia"/>
          <w:b/>
          <w:szCs w:val="21"/>
        </w:rPr>
        <w:t>海外企業との</w:t>
      </w:r>
      <w:r w:rsidR="00800C84" w:rsidRPr="00E93CBE">
        <w:rPr>
          <w:rFonts w:ascii="ＭＳ Ｐゴシック" w:eastAsia="ＭＳ Ｐゴシック" w:hAnsi="ＭＳ Ｐゴシック" w:hint="eastAsia"/>
          <w:b/>
          <w:szCs w:val="21"/>
        </w:rPr>
        <w:t>ライフサイエンス分野の</w:t>
      </w:r>
      <w:r w:rsidR="003E5A9E" w:rsidRPr="00E93CBE">
        <w:rPr>
          <w:rFonts w:ascii="ＭＳ Ｐゴシック" w:eastAsia="ＭＳ Ｐゴシック" w:hAnsi="ＭＳ Ｐゴシック" w:hint="eastAsia"/>
          <w:b/>
          <w:szCs w:val="21"/>
        </w:rPr>
        <w:t>パートナリング</w:t>
      </w:r>
      <w:r w:rsidR="00164EDE" w:rsidRPr="00E93CBE">
        <w:rPr>
          <w:rFonts w:ascii="ＭＳ Ｐゴシック" w:eastAsia="ＭＳ Ｐゴシック" w:hAnsi="ＭＳ Ｐゴシック" w:hint="eastAsia"/>
          <w:b/>
          <w:szCs w:val="21"/>
        </w:rPr>
        <w:t>機会の提供</w:t>
      </w:r>
    </w:p>
    <w:p w14:paraId="165DA7BA" w14:textId="7E2AF3F9" w:rsidR="001169FF" w:rsidRPr="00E93CBE" w:rsidRDefault="00800C84" w:rsidP="008102D7">
      <w:pPr>
        <w:ind w:leftChars="100" w:left="210" w:firstLineChars="100" w:firstLine="210"/>
        <w:rPr>
          <w:rFonts w:ascii="ＭＳ Ｐゴシック" w:eastAsia="ＭＳ Ｐゴシック" w:hAnsi="ＭＳ Ｐゴシック"/>
          <w:strike/>
          <w:szCs w:val="21"/>
        </w:rPr>
      </w:pPr>
      <w:r w:rsidRPr="00E93CBE">
        <w:rPr>
          <w:rFonts w:ascii="ＭＳ Ｐゴシック" w:eastAsia="ＭＳ Ｐゴシック" w:hAnsi="ＭＳ Ｐゴシック" w:hint="eastAsia"/>
          <w:szCs w:val="21"/>
        </w:rPr>
        <w:t>（１）の活動で関係を構築した海外クラスター</w:t>
      </w:r>
      <w:r w:rsidR="00FE267D" w:rsidRPr="00E93CBE">
        <w:rPr>
          <w:rFonts w:ascii="ＭＳ Ｐゴシック" w:eastAsia="ＭＳ Ｐゴシック" w:hAnsi="ＭＳ Ｐゴシック" w:hint="eastAsia"/>
          <w:szCs w:val="21"/>
        </w:rPr>
        <w:t>等</w:t>
      </w:r>
      <w:r w:rsidRPr="00E93CBE">
        <w:rPr>
          <w:rFonts w:ascii="ＭＳ Ｐゴシック" w:eastAsia="ＭＳ Ｐゴシック" w:hAnsi="ＭＳ Ｐゴシック" w:hint="eastAsia"/>
          <w:szCs w:val="21"/>
        </w:rPr>
        <w:t>をはじめ、国内外の関係機関と連携し、</w:t>
      </w:r>
      <w:r w:rsidR="005D599C" w:rsidRPr="00E93CBE">
        <w:rPr>
          <w:rFonts w:ascii="ＭＳ Ｐゴシック" w:eastAsia="ＭＳ Ｐゴシック" w:hAnsi="ＭＳ Ｐゴシック" w:hint="eastAsia"/>
          <w:szCs w:val="21"/>
        </w:rPr>
        <w:t>ライ</w:t>
      </w:r>
      <w:r w:rsidR="00157B19" w:rsidRPr="00E93CBE">
        <w:rPr>
          <w:rFonts w:ascii="ＭＳ Ｐゴシック" w:eastAsia="ＭＳ Ｐゴシック" w:hAnsi="ＭＳ Ｐゴシック" w:hint="eastAsia"/>
          <w:szCs w:val="21"/>
        </w:rPr>
        <w:t>フサイエンス分野の海外</w:t>
      </w:r>
      <w:r w:rsidR="00FE267D" w:rsidRPr="00E93CBE">
        <w:rPr>
          <w:rFonts w:ascii="ＭＳ Ｐゴシック" w:eastAsia="ＭＳ Ｐゴシック" w:hAnsi="ＭＳ Ｐゴシック" w:hint="eastAsia"/>
          <w:szCs w:val="21"/>
        </w:rPr>
        <w:t>クラスター等</w:t>
      </w:r>
      <w:r w:rsidR="00157B19" w:rsidRPr="00E93CBE">
        <w:rPr>
          <w:rFonts w:ascii="ＭＳ Ｐゴシック" w:eastAsia="ＭＳ Ｐゴシック" w:hAnsi="ＭＳ Ｐゴシック" w:hint="eastAsia"/>
          <w:szCs w:val="21"/>
        </w:rPr>
        <w:t>と大阪を中心とする国内企業との</w:t>
      </w:r>
      <w:r w:rsidR="003E5A9E" w:rsidRPr="00E93CBE">
        <w:rPr>
          <w:rFonts w:ascii="ＭＳ Ｐゴシック" w:eastAsia="ＭＳ Ｐゴシック" w:hAnsi="ＭＳ Ｐゴシック" w:hint="eastAsia"/>
          <w:szCs w:val="21"/>
        </w:rPr>
        <w:t>パートナリングカンファレンス</w:t>
      </w:r>
      <w:r w:rsidR="00164EDE" w:rsidRPr="00E93CBE">
        <w:rPr>
          <w:rFonts w:ascii="ＭＳ Ｐゴシック" w:eastAsia="ＭＳ Ｐゴシック" w:hAnsi="ＭＳ Ｐゴシック" w:hint="eastAsia"/>
          <w:szCs w:val="21"/>
        </w:rPr>
        <w:t>を企画・実施すること。</w:t>
      </w:r>
      <w:r w:rsidR="00FE267D" w:rsidRPr="00E93CBE">
        <w:rPr>
          <w:rFonts w:ascii="ＭＳ Ｐゴシック" w:eastAsia="ＭＳ Ｐゴシック" w:hAnsi="ＭＳ Ｐゴシック" w:hint="eastAsia"/>
          <w:szCs w:val="21"/>
        </w:rPr>
        <w:t>なお、企画・</w:t>
      </w:r>
      <w:r w:rsidR="00B618FD" w:rsidRPr="00E93CBE">
        <w:rPr>
          <w:rFonts w:ascii="ＭＳ Ｐゴシック" w:eastAsia="ＭＳ Ｐゴシック" w:hAnsi="ＭＳ Ｐゴシック" w:hint="eastAsia"/>
          <w:szCs w:val="21"/>
        </w:rPr>
        <w:t>実施にあたっては、</w:t>
      </w:r>
      <w:r w:rsidR="00164EDE" w:rsidRPr="00E93CBE">
        <w:rPr>
          <w:rFonts w:ascii="ＭＳ Ｐゴシック" w:eastAsia="ＭＳ Ｐゴシック" w:hAnsi="ＭＳ Ｐゴシック" w:hint="eastAsia"/>
          <w:szCs w:val="21"/>
        </w:rPr>
        <w:t>大阪の産学官連携ネットワーク「PMKイニシアティブ</w:t>
      </w:r>
      <w:r w:rsidR="00164EDE" w:rsidRPr="00E93CBE">
        <w:rPr>
          <w:rFonts w:ascii="ＭＳ Ｐゴシック" w:eastAsia="ＭＳ Ｐゴシック" w:hAnsi="ＭＳ Ｐゴシック" w:hint="eastAsia"/>
          <w:szCs w:val="21"/>
          <w:vertAlign w:val="superscript"/>
        </w:rPr>
        <w:t>※</w:t>
      </w:r>
      <w:r w:rsidR="00CC4951" w:rsidRPr="00E93CBE">
        <w:rPr>
          <w:rFonts w:ascii="ＭＳ Ｐゴシック" w:eastAsia="ＭＳ Ｐゴシック" w:hAnsi="ＭＳ Ｐゴシック" w:hint="eastAsia"/>
          <w:szCs w:val="21"/>
          <w:vertAlign w:val="superscript"/>
        </w:rPr>
        <w:t>2</w:t>
      </w:r>
      <w:r w:rsidR="00164EDE" w:rsidRPr="00E93CBE">
        <w:rPr>
          <w:rFonts w:ascii="ＭＳ Ｐゴシック" w:eastAsia="ＭＳ Ｐゴシック" w:hAnsi="ＭＳ Ｐゴシック" w:hint="eastAsia"/>
          <w:szCs w:val="21"/>
        </w:rPr>
        <w:t>」と連携して業務を実施する</w:t>
      </w:r>
      <w:r w:rsidR="00B04061">
        <w:rPr>
          <w:rFonts w:ascii="ＭＳ Ｐゴシック" w:eastAsia="ＭＳ Ｐゴシック" w:hAnsi="ＭＳ Ｐゴシック" w:hint="eastAsia"/>
          <w:szCs w:val="21"/>
        </w:rPr>
        <w:t>こと</w:t>
      </w:r>
      <w:r w:rsidR="00164EDE" w:rsidRPr="00E93CBE">
        <w:rPr>
          <w:rFonts w:ascii="ＭＳ Ｐゴシック" w:eastAsia="ＭＳ Ｐゴシック" w:hAnsi="ＭＳ Ｐゴシック" w:hint="eastAsia"/>
          <w:szCs w:val="21"/>
        </w:rPr>
        <w:t>。</w:t>
      </w:r>
    </w:p>
    <w:p w14:paraId="48CC6A66" w14:textId="51828FFC" w:rsidR="00913013" w:rsidRPr="00E93CBE" w:rsidRDefault="00913013" w:rsidP="008351C0">
      <w:pPr>
        <w:rPr>
          <w:rFonts w:ascii="ＭＳ Ｐゴシック" w:eastAsia="ＭＳ Ｐゴシック" w:hAnsi="ＭＳ Ｐゴシック"/>
          <w:b/>
          <w:szCs w:val="21"/>
        </w:rPr>
      </w:pPr>
    </w:p>
    <w:p w14:paraId="6840E011" w14:textId="2D9FC6E6" w:rsidR="009C52EA" w:rsidRPr="00E93CBE" w:rsidRDefault="00913013" w:rsidP="00486915">
      <w:pPr>
        <w:ind w:firstLineChars="200" w:firstLine="42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①大阪開催の</w:t>
      </w:r>
      <w:r w:rsidR="008102D7" w:rsidRPr="00E93CBE">
        <w:rPr>
          <w:rFonts w:ascii="ＭＳ Ｐゴシック" w:eastAsia="ＭＳ Ｐゴシック" w:hAnsi="ＭＳ Ｐゴシック" w:hint="eastAsia"/>
          <w:szCs w:val="18"/>
        </w:rPr>
        <w:t>実施内容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271"/>
      </w:tblGrid>
      <w:tr w:rsidR="00E93CBE" w:rsidRPr="00E93CBE" w14:paraId="6CB59A1A" w14:textId="77777777" w:rsidTr="003F5CE7">
        <w:tc>
          <w:tcPr>
            <w:tcW w:w="1823" w:type="dxa"/>
            <w:shd w:val="clear" w:color="auto" w:fill="auto"/>
          </w:tcPr>
          <w:p w14:paraId="1BE0CC16" w14:textId="77777777" w:rsidR="00EA2AE9" w:rsidRPr="00E93CBE" w:rsidRDefault="004443F2" w:rsidP="00357E5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開催日</w:t>
            </w:r>
          </w:p>
        </w:tc>
        <w:tc>
          <w:tcPr>
            <w:tcW w:w="7271" w:type="dxa"/>
            <w:shd w:val="clear" w:color="auto" w:fill="auto"/>
          </w:tcPr>
          <w:p w14:paraId="60C47B28" w14:textId="1205EA7A" w:rsidR="00D34676" w:rsidRPr="00E93CBE" w:rsidRDefault="00893A1B" w:rsidP="00CA4F4A">
            <w:pPr>
              <w:ind w:rightChars="-119" w:right="-25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202</w:t>
            </w:r>
            <w:r w:rsidR="00CA4F4A" w:rsidRPr="00E93CBE">
              <w:rPr>
                <w:rFonts w:ascii="ＭＳ Ｐゴシック" w:eastAsia="ＭＳ Ｐゴシック" w:hAnsi="ＭＳ Ｐゴシック"/>
                <w:szCs w:val="18"/>
              </w:rPr>
              <w:t>2</w:t>
            </w:r>
            <w:r w:rsidR="0058439B" w:rsidRPr="00E93CBE">
              <w:rPr>
                <w:rFonts w:ascii="ＭＳ Ｐゴシック" w:eastAsia="ＭＳ Ｐゴシック" w:hAnsi="ＭＳ Ｐゴシック" w:hint="eastAsia"/>
                <w:szCs w:val="18"/>
              </w:rPr>
              <w:t>年</w:t>
            </w:r>
            <w:r w:rsidRPr="00E93CBE">
              <w:rPr>
                <w:rFonts w:ascii="ＭＳ Ｐゴシック" w:eastAsia="ＭＳ Ｐゴシック" w:hAnsi="ＭＳ Ｐゴシック" w:hint="eastAsia"/>
                <w:szCs w:val="18"/>
              </w:rPr>
              <w:t>10</w:t>
            </w:r>
            <w:r w:rsidR="0058439B" w:rsidRPr="00E93CBE">
              <w:rPr>
                <w:rFonts w:ascii="ＭＳ Ｐゴシック" w:eastAsia="ＭＳ Ｐゴシック" w:hAnsi="ＭＳ Ｐゴシック" w:hint="eastAsia"/>
                <w:szCs w:val="18"/>
              </w:rPr>
              <w:t>月</w:t>
            </w:r>
            <w:r w:rsidR="00CA4F4A" w:rsidRPr="00E93CBE">
              <w:rPr>
                <w:rFonts w:ascii="ＭＳ Ｐゴシック" w:eastAsia="ＭＳ Ｐゴシック" w:hAnsi="ＭＳ Ｐゴシック"/>
                <w:szCs w:val="18"/>
              </w:rPr>
              <w:t>11</w:t>
            </w:r>
            <w:r w:rsidR="0058439B" w:rsidRPr="00E93CBE">
              <w:rPr>
                <w:rFonts w:ascii="ＭＳ Ｐゴシック" w:eastAsia="ＭＳ Ｐゴシック" w:hAnsi="ＭＳ Ｐゴシック" w:hint="eastAsia"/>
                <w:szCs w:val="18"/>
              </w:rPr>
              <w:t>日（火）の1日間</w:t>
            </w:r>
            <w:r w:rsidR="002D144B" w:rsidRPr="00E93CBE">
              <w:rPr>
                <w:rFonts w:ascii="ＭＳ Ｐゴシック" w:eastAsia="ＭＳ Ｐゴシック" w:hAnsi="ＭＳ Ｐゴシック" w:hint="eastAsia"/>
                <w:szCs w:val="18"/>
              </w:rPr>
              <w:t xml:space="preserve">　（バイオジャパン</w:t>
            </w:r>
            <w:r w:rsidRPr="00E93CBE">
              <w:rPr>
                <w:rFonts w:ascii="ＭＳ Ｐゴシック" w:eastAsia="ＭＳ Ｐゴシック" w:hAnsi="ＭＳ Ｐゴシック"/>
                <w:szCs w:val="18"/>
              </w:rPr>
              <w:t>202</w:t>
            </w:r>
            <w:r w:rsidR="00CA4F4A" w:rsidRPr="00E93CBE">
              <w:rPr>
                <w:rFonts w:ascii="ＭＳ Ｐゴシック" w:eastAsia="ＭＳ Ｐゴシック" w:hAnsi="ＭＳ Ｐゴシック"/>
                <w:szCs w:val="18"/>
              </w:rPr>
              <w:t>2</w:t>
            </w:r>
            <w:r w:rsidR="002D144B" w:rsidRPr="00E93CBE">
              <w:rPr>
                <w:rFonts w:ascii="ＭＳ Ｐゴシック" w:eastAsia="ＭＳ Ｐゴシック" w:hAnsi="ＭＳ Ｐゴシック" w:hint="eastAsia"/>
                <w:szCs w:val="18"/>
                <w:vertAlign w:val="superscript"/>
              </w:rPr>
              <w:t>※</w:t>
            </w:r>
            <w:r w:rsidR="00CC4951" w:rsidRPr="00E93CBE">
              <w:rPr>
                <w:rFonts w:ascii="ＭＳ Ｐゴシック" w:eastAsia="ＭＳ Ｐゴシック" w:hAnsi="ＭＳ Ｐゴシック"/>
                <w:szCs w:val="18"/>
                <w:vertAlign w:val="superscript"/>
              </w:rPr>
              <w:t>3</w:t>
            </w:r>
            <w:r w:rsidR="002D144B" w:rsidRPr="00E93CBE">
              <w:rPr>
                <w:rFonts w:ascii="ＭＳ Ｐゴシック" w:eastAsia="ＭＳ Ｐゴシック" w:hAnsi="ＭＳ Ｐゴシック" w:hint="eastAsia"/>
                <w:szCs w:val="18"/>
              </w:rPr>
              <w:t>の前日）</w:t>
            </w:r>
          </w:p>
        </w:tc>
      </w:tr>
      <w:tr w:rsidR="00E93CBE" w:rsidRPr="00E93CBE" w14:paraId="7D6977F9" w14:textId="77777777" w:rsidTr="003F5CE7">
        <w:tc>
          <w:tcPr>
            <w:tcW w:w="1823" w:type="dxa"/>
            <w:shd w:val="clear" w:color="auto" w:fill="auto"/>
          </w:tcPr>
          <w:p w14:paraId="0DE5B8DB" w14:textId="77777777" w:rsidR="00EA2AE9" w:rsidRPr="00E93CBE" w:rsidRDefault="004443F2" w:rsidP="00357E5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開催</w:t>
            </w:r>
            <w:r w:rsidR="00EA2AE9" w:rsidRPr="00E93CBE">
              <w:rPr>
                <w:rFonts w:ascii="ＭＳ Ｐゴシック" w:eastAsia="ＭＳ Ｐゴシック" w:hAnsi="ＭＳ Ｐゴシック" w:hint="eastAsia"/>
                <w:szCs w:val="18"/>
              </w:rPr>
              <w:t>場所</w:t>
            </w:r>
          </w:p>
        </w:tc>
        <w:tc>
          <w:tcPr>
            <w:tcW w:w="7271" w:type="dxa"/>
            <w:shd w:val="clear" w:color="auto" w:fill="auto"/>
          </w:tcPr>
          <w:p w14:paraId="40F16221" w14:textId="5E4D1379" w:rsidR="00D34676" w:rsidRPr="00E93CBE" w:rsidRDefault="005D60E7" w:rsidP="004940B3">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関西一円から企業が参加すること、</w:t>
            </w:r>
            <w:r w:rsidR="007802D4" w:rsidRPr="00E93CBE">
              <w:rPr>
                <w:rFonts w:ascii="ＭＳ Ｐゴシック" w:eastAsia="ＭＳ Ｐゴシック" w:hAnsi="ＭＳ Ｐゴシック" w:hint="eastAsia"/>
                <w:szCs w:val="18"/>
              </w:rPr>
              <w:t>及び</w:t>
            </w:r>
            <w:r w:rsidR="003E5A9E" w:rsidRPr="00E93CBE">
              <w:rPr>
                <w:rFonts w:ascii="ＭＳ Ｐゴシック" w:eastAsia="ＭＳ Ｐゴシック" w:hAnsi="ＭＳ Ｐゴシック" w:hint="eastAsia"/>
                <w:szCs w:val="18"/>
              </w:rPr>
              <w:t>パートナリングカンファレンス</w:t>
            </w:r>
            <w:r w:rsidRPr="00E93CBE">
              <w:rPr>
                <w:rFonts w:ascii="ＭＳ Ｐゴシック" w:eastAsia="ＭＳ Ｐゴシック" w:hAnsi="ＭＳ Ｐゴシック" w:hint="eastAsia"/>
                <w:szCs w:val="18"/>
              </w:rPr>
              <w:t>終了後、参加企業の多くが</w:t>
            </w:r>
            <w:r w:rsidR="007802D4" w:rsidRPr="00E93CBE">
              <w:rPr>
                <w:rFonts w:ascii="ＭＳ Ｐゴシック" w:eastAsia="ＭＳ Ｐゴシック" w:hAnsi="ＭＳ Ｐゴシック" w:hint="eastAsia"/>
                <w:szCs w:val="18"/>
              </w:rPr>
              <w:t>バイオジャパン</w:t>
            </w:r>
            <w:r w:rsidR="00CA4F4A" w:rsidRPr="00E93CBE">
              <w:rPr>
                <w:rFonts w:ascii="ＭＳ Ｐゴシック" w:eastAsia="ＭＳ Ｐゴシック" w:hAnsi="ＭＳ Ｐゴシック" w:hint="eastAsia"/>
                <w:szCs w:val="18"/>
              </w:rPr>
              <w:t>2022</w:t>
            </w:r>
            <w:r w:rsidR="007802D4" w:rsidRPr="00E93CBE">
              <w:rPr>
                <w:rFonts w:ascii="ＭＳ Ｐゴシック" w:eastAsia="ＭＳ Ｐゴシック" w:hAnsi="ＭＳ Ｐゴシック" w:hint="eastAsia"/>
                <w:szCs w:val="18"/>
              </w:rPr>
              <w:t>参加のため</w:t>
            </w:r>
            <w:r w:rsidRPr="00E93CBE">
              <w:rPr>
                <w:rFonts w:ascii="ＭＳ Ｐゴシック" w:eastAsia="ＭＳ Ｐゴシック" w:hAnsi="ＭＳ Ｐゴシック" w:hint="eastAsia"/>
                <w:szCs w:val="18"/>
              </w:rPr>
              <w:t>横浜へ移動する</w:t>
            </w:r>
            <w:r w:rsidR="00E93CBE" w:rsidRPr="00E93CBE">
              <w:rPr>
                <w:rFonts w:ascii="ＭＳ Ｐゴシック" w:eastAsia="ＭＳ Ｐゴシック" w:hAnsi="ＭＳ Ｐゴシック" w:hint="eastAsia"/>
                <w:szCs w:val="18"/>
              </w:rPr>
              <w:t>ことから</w:t>
            </w:r>
            <w:r w:rsidRPr="00E93CBE">
              <w:rPr>
                <w:rFonts w:ascii="ＭＳ Ｐゴシック" w:eastAsia="ＭＳ Ｐゴシック" w:hAnsi="ＭＳ Ｐゴシック" w:hint="eastAsia"/>
                <w:szCs w:val="18"/>
              </w:rPr>
              <w:t>、</w:t>
            </w:r>
            <w:r w:rsidR="00B75331" w:rsidRPr="00E93CBE">
              <w:rPr>
                <w:rFonts w:ascii="ＭＳ Ｐゴシック" w:eastAsia="ＭＳ Ｐゴシック" w:hAnsi="ＭＳ Ｐゴシック" w:hint="eastAsia"/>
                <w:szCs w:val="18"/>
              </w:rPr>
              <w:t>大阪駅</w:t>
            </w:r>
            <w:r w:rsidR="007802D4" w:rsidRPr="00E93CBE">
              <w:rPr>
                <w:rFonts w:ascii="ＭＳ Ｐゴシック" w:eastAsia="ＭＳ Ｐゴシック" w:hAnsi="ＭＳ Ｐゴシック" w:hint="eastAsia"/>
                <w:szCs w:val="18"/>
              </w:rPr>
              <w:t>・</w:t>
            </w:r>
            <w:r w:rsidR="004940B3" w:rsidRPr="00E93CBE">
              <w:rPr>
                <w:rFonts w:ascii="ＭＳ Ｐゴシック" w:eastAsia="ＭＳ Ｐゴシック" w:hAnsi="ＭＳ Ｐゴシック" w:hint="eastAsia"/>
                <w:szCs w:val="18"/>
              </w:rPr>
              <w:t>新大阪駅や空港への</w:t>
            </w:r>
            <w:r w:rsidR="007802D4" w:rsidRPr="00E93CBE">
              <w:rPr>
                <w:rFonts w:ascii="ＭＳ Ｐゴシック" w:eastAsia="ＭＳ Ｐゴシック" w:hAnsi="ＭＳ Ｐゴシック" w:hint="eastAsia"/>
                <w:szCs w:val="18"/>
              </w:rPr>
              <w:t>アクセス</w:t>
            </w:r>
            <w:r w:rsidR="004940B3" w:rsidRPr="00E93CBE">
              <w:rPr>
                <w:rFonts w:ascii="ＭＳ Ｐゴシック" w:eastAsia="ＭＳ Ｐゴシック" w:hAnsi="ＭＳ Ｐゴシック" w:hint="eastAsia"/>
                <w:szCs w:val="18"/>
              </w:rPr>
              <w:t>が容易</w:t>
            </w:r>
            <w:r w:rsidR="007802D4" w:rsidRPr="00E93CBE">
              <w:rPr>
                <w:rFonts w:ascii="ＭＳ Ｐゴシック" w:eastAsia="ＭＳ Ｐゴシック" w:hAnsi="ＭＳ Ｐゴシック" w:hint="eastAsia"/>
                <w:szCs w:val="18"/>
              </w:rPr>
              <w:t>でかつ最寄り駅などから</w:t>
            </w:r>
            <w:r w:rsidRPr="00E93CBE">
              <w:rPr>
                <w:rFonts w:ascii="ＭＳ Ｐゴシック" w:eastAsia="ＭＳ Ｐゴシック" w:hAnsi="ＭＳ Ｐゴシック" w:hint="eastAsia"/>
                <w:szCs w:val="18"/>
              </w:rPr>
              <w:t>分かりやすい場所で開催すること。</w:t>
            </w:r>
          </w:p>
          <w:p w14:paraId="074E6B27" w14:textId="77777777" w:rsidR="005D60E7" w:rsidRPr="00E93CBE" w:rsidRDefault="005D60E7" w:rsidP="00FF2D38">
            <w:pPr>
              <w:rPr>
                <w:rFonts w:ascii="ＭＳ Ｐゴシック" w:eastAsia="ＭＳ Ｐゴシック" w:hAnsi="ＭＳ Ｐゴシック"/>
                <w:sz w:val="18"/>
                <w:szCs w:val="18"/>
              </w:rPr>
            </w:pPr>
            <w:r w:rsidRPr="00E93CBE">
              <w:rPr>
                <w:rFonts w:ascii="ＭＳ Ｐゴシック" w:eastAsia="ＭＳ Ｐゴシック" w:hAnsi="ＭＳ Ｐゴシック" w:hint="eastAsia"/>
                <w:sz w:val="18"/>
                <w:szCs w:val="18"/>
              </w:rPr>
              <w:t>＜過去の開催場所＞</w:t>
            </w:r>
          </w:p>
          <w:p w14:paraId="66715E81" w14:textId="77777777" w:rsidR="005D60E7" w:rsidRPr="00E93CBE" w:rsidRDefault="005D60E7" w:rsidP="005D60E7">
            <w:pPr>
              <w:ind w:firstLineChars="100" w:firstLine="180"/>
              <w:rPr>
                <w:rFonts w:ascii="ＭＳ Ｐゴシック" w:eastAsia="ＭＳ Ｐゴシック" w:hAnsi="ＭＳ Ｐゴシック"/>
                <w:sz w:val="18"/>
                <w:szCs w:val="18"/>
              </w:rPr>
            </w:pPr>
            <w:r w:rsidRPr="00E93CBE">
              <w:rPr>
                <w:rFonts w:ascii="ＭＳ Ｐゴシック" w:eastAsia="ＭＳ Ｐゴシック" w:hAnsi="ＭＳ Ｐゴシック" w:hint="eastAsia"/>
                <w:sz w:val="18"/>
                <w:szCs w:val="18"/>
              </w:rPr>
              <w:t>2</w:t>
            </w:r>
            <w:r w:rsidRPr="00E93CBE">
              <w:rPr>
                <w:rFonts w:ascii="ＭＳ Ｐゴシック" w:eastAsia="ＭＳ Ｐゴシック" w:hAnsi="ＭＳ Ｐゴシック"/>
                <w:sz w:val="18"/>
                <w:szCs w:val="18"/>
              </w:rPr>
              <w:t>018</w:t>
            </w:r>
            <w:r w:rsidRPr="00E93CBE">
              <w:rPr>
                <w:rFonts w:ascii="ＭＳ Ｐゴシック" w:eastAsia="ＭＳ Ｐゴシック" w:hAnsi="ＭＳ Ｐゴシック" w:hint="eastAsia"/>
                <w:sz w:val="18"/>
                <w:szCs w:val="18"/>
              </w:rPr>
              <w:t>年　グランフロント大阪ナレッジキャピタル　コングレコンベンションセンター</w:t>
            </w:r>
            <w:r w:rsidR="007802D4" w:rsidRPr="00E93CBE">
              <w:rPr>
                <w:rFonts w:ascii="ＭＳ Ｐゴシック" w:eastAsia="ＭＳ Ｐゴシック" w:hAnsi="ＭＳ Ｐゴシック" w:hint="eastAsia"/>
                <w:sz w:val="18"/>
                <w:szCs w:val="18"/>
              </w:rPr>
              <w:t>（大阪市）</w:t>
            </w:r>
          </w:p>
          <w:p w14:paraId="26436291" w14:textId="77777777" w:rsidR="001D11AA" w:rsidRPr="00E93CBE" w:rsidRDefault="005D60E7" w:rsidP="000D64AD">
            <w:pPr>
              <w:ind w:firstLineChars="100" w:firstLine="180"/>
              <w:rPr>
                <w:rFonts w:ascii="ＭＳ Ｐゴシック" w:eastAsia="ＭＳ Ｐゴシック" w:hAnsi="ＭＳ Ｐゴシック"/>
                <w:sz w:val="18"/>
                <w:szCs w:val="18"/>
              </w:rPr>
            </w:pPr>
            <w:r w:rsidRPr="00E93CBE">
              <w:rPr>
                <w:rFonts w:ascii="ＭＳ Ｐゴシック" w:eastAsia="ＭＳ Ｐゴシック" w:hAnsi="ＭＳ Ｐゴシック" w:hint="eastAsia"/>
                <w:sz w:val="18"/>
                <w:szCs w:val="18"/>
              </w:rPr>
              <w:t>2</w:t>
            </w:r>
            <w:r w:rsidRPr="00E93CBE">
              <w:rPr>
                <w:rFonts w:ascii="ＭＳ Ｐゴシック" w:eastAsia="ＭＳ Ｐゴシック" w:hAnsi="ＭＳ Ｐゴシック"/>
                <w:sz w:val="18"/>
                <w:szCs w:val="18"/>
              </w:rPr>
              <w:t>019</w:t>
            </w:r>
            <w:r w:rsidRPr="00E93CBE">
              <w:rPr>
                <w:rFonts w:ascii="ＭＳ Ｐゴシック" w:eastAsia="ＭＳ Ｐゴシック" w:hAnsi="ＭＳ Ｐゴシック" w:hint="eastAsia"/>
                <w:sz w:val="18"/>
                <w:szCs w:val="18"/>
              </w:rPr>
              <w:t>年　千里阪急ホテル　仙寿の間</w:t>
            </w:r>
            <w:r w:rsidR="007802D4" w:rsidRPr="00E93CBE">
              <w:rPr>
                <w:rFonts w:ascii="ＭＳ Ｐゴシック" w:eastAsia="ＭＳ Ｐゴシック" w:hAnsi="ＭＳ Ｐゴシック" w:hint="eastAsia"/>
                <w:sz w:val="18"/>
                <w:szCs w:val="18"/>
              </w:rPr>
              <w:t>（豊中市）</w:t>
            </w:r>
          </w:p>
          <w:p w14:paraId="02291724" w14:textId="4274C639" w:rsidR="00D34676" w:rsidRPr="00E93CBE" w:rsidRDefault="00D34676" w:rsidP="000D64AD">
            <w:pPr>
              <w:ind w:firstLineChars="100" w:firstLine="180"/>
              <w:rPr>
                <w:rFonts w:ascii="ＭＳ Ｐゴシック" w:eastAsia="ＭＳ Ｐゴシック" w:hAnsi="ＭＳ Ｐゴシック"/>
                <w:sz w:val="18"/>
                <w:szCs w:val="18"/>
              </w:rPr>
            </w:pPr>
            <w:r w:rsidRPr="00E93CBE">
              <w:rPr>
                <w:rFonts w:ascii="ＭＳ Ｐゴシック" w:eastAsia="ＭＳ Ｐゴシック" w:hAnsi="ＭＳ Ｐゴシック" w:hint="eastAsia"/>
                <w:sz w:val="18"/>
                <w:szCs w:val="18"/>
              </w:rPr>
              <w:t>2020年</w:t>
            </w:r>
            <w:r w:rsidR="00CA4F4A" w:rsidRPr="00E93CBE">
              <w:rPr>
                <w:rFonts w:ascii="ＭＳ Ｐゴシック" w:eastAsia="ＭＳ Ｐゴシック" w:hAnsi="ＭＳ Ｐゴシック" w:hint="eastAsia"/>
                <w:sz w:val="18"/>
                <w:szCs w:val="18"/>
              </w:rPr>
              <w:t>/</w:t>
            </w:r>
            <w:r w:rsidR="00CA4F4A" w:rsidRPr="00E93CBE">
              <w:rPr>
                <w:rFonts w:ascii="ＭＳ Ｐゴシック" w:eastAsia="ＭＳ Ｐゴシック" w:hAnsi="ＭＳ Ｐゴシック"/>
                <w:sz w:val="18"/>
                <w:szCs w:val="18"/>
              </w:rPr>
              <w:t>2021</w:t>
            </w:r>
            <w:r w:rsidR="00CA4F4A" w:rsidRPr="00E93CBE">
              <w:rPr>
                <w:rFonts w:ascii="ＭＳ Ｐゴシック" w:eastAsia="ＭＳ Ｐゴシック" w:hAnsi="ＭＳ Ｐゴシック" w:hint="eastAsia"/>
                <w:sz w:val="18"/>
                <w:szCs w:val="18"/>
              </w:rPr>
              <w:t>年</w:t>
            </w:r>
            <w:r w:rsidRPr="00E93CBE">
              <w:rPr>
                <w:rFonts w:ascii="ＭＳ Ｐゴシック" w:eastAsia="ＭＳ Ｐゴシック" w:hAnsi="ＭＳ Ｐゴシック" w:hint="eastAsia"/>
                <w:sz w:val="18"/>
                <w:szCs w:val="18"/>
              </w:rPr>
              <w:t xml:space="preserve">　</w:t>
            </w:r>
            <w:r w:rsidR="007A52E4" w:rsidRPr="00E93CBE">
              <w:rPr>
                <w:rFonts w:ascii="ＭＳ Ｐゴシック" w:eastAsia="ＭＳ Ｐゴシック" w:hAnsi="ＭＳ Ｐゴシック"/>
                <w:sz w:val="18"/>
                <w:szCs w:val="18"/>
              </w:rPr>
              <w:t>b</w:t>
            </w:r>
            <w:r w:rsidRPr="00E93CBE">
              <w:rPr>
                <w:rFonts w:ascii="ＭＳ Ｐゴシック" w:eastAsia="ＭＳ Ｐゴシック" w:hAnsi="ＭＳ Ｐゴシック" w:hint="eastAsia"/>
                <w:sz w:val="18"/>
                <w:szCs w:val="18"/>
              </w:rPr>
              <w:t>2match（オンラインシステム）</w:t>
            </w:r>
          </w:p>
        </w:tc>
      </w:tr>
      <w:tr w:rsidR="00E93CBE" w:rsidRPr="00E93CBE" w14:paraId="3F2C66D5" w14:textId="77777777" w:rsidTr="003F5CE7">
        <w:tc>
          <w:tcPr>
            <w:tcW w:w="1823" w:type="dxa"/>
            <w:shd w:val="clear" w:color="auto" w:fill="auto"/>
          </w:tcPr>
          <w:p w14:paraId="522C78A1" w14:textId="77777777" w:rsidR="00B920C4" w:rsidRPr="00E93CBE" w:rsidRDefault="00B920C4" w:rsidP="00357E5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会場</w:t>
            </w:r>
            <w:r w:rsidR="00656928" w:rsidRPr="00E93CBE">
              <w:rPr>
                <w:rFonts w:ascii="ＭＳ Ｐゴシック" w:eastAsia="ＭＳ Ｐゴシック" w:hAnsi="ＭＳ Ｐゴシック" w:hint="eastAsia"/>
                <w:szCs w:val="18"/>
              </w:rPr>
              <w:t>構成・設備</w:t>
            </w:r>
          </w:p>
          <w:p w14:paraId="0F1C9BEC" w14:textId="77777777" w:rsidR="00B920C4" w:rsidRPr="00E93CBE" w:rsidRDefault="00B920C4" w:rsidP="00357E5D">
            <w:pPr>
              <w:rPr>
                <w:rFonts w:ascii="ＭＳ Ｐゴシック" w:eastAsia="ＭＳ Ｐゴシック" w:hAnsi="ＭＳ Ｐゴシック"/>
                <w:szCs w:val="18"/>
              </w:rPr>
            </w:pPr>
          </w:p>
        </w:tc>
        <w:tc>
          <w:tcPr>
            <w:tcW w:w="7271" w:type="dxa"/>
            <w:shd w:val="clear" w:color="auto" w:fill="auto"/>
          </w:tcPr>
          <w:p w14:paraId="579661A2" w14:textId="4CDA994D" w:rsidR="00B920C4" w:rsidRPr="00E93CBE" w:rsidRDefault="003E5A9E" w:rsidP="00DC387A">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パートナリング</w:t>
            </w:r>
            <w:r w:rsidR="00980F35" w:rsidRPr="00E93CBE">
              <w:rPr>
                <w:rFonts w:ascii="ＭＳ Ｐゴシック" w:eastAsia="ＭＳ Ｐゴシック" w:hAnsi="ＭＳ Ｐゴシック" w:hint="eastAsia"/>
                <w:szCs w:val="18"/>
              </w:rPr>
              <w:t>会場</w:t>
            </w:r>
            <w:r w:rsidR="00B920C4" w:rsidRPr="00E93CBE">
              <w:rPr>
                <w:rFonts w:ascii="ＭＳ Ｐゴシック" w:eastAsia="ＭＳ Ｐゴシック" w:hAnsi="ＭＳ Ｐゴシック" w:hint="eastAsia"/>
                <w:szCs w:val="18"/>
              </w:rPr>
              <w:t>（40ブース程度</w:t>
            </w:r>
            <w:r w:rsidR="00656928" w:rsidRPr="00E93CBE">
              <w:rPr>
                <w:rFonts w:ascii="ＭＳ Ｐゴシック" w:eastAsia="ＭＳ Ｐゴシック" w:hAnsi="ＭＳ Ｐゴシック" w:hint="eastAsia"/>
                <w:szCs w:val="18"/>
              </w:rPr>
              <w:t>、三方以上が2メートル以上の壁面であること</w:t>
            </w:r>
            <w:r w:rsidR="00B920C4" w:rsidRPr="00E93CBE">
              <w:rPr>
                <w:rFonts w:ascii="ＭＳ Ｐゴシック" w:eastAsia="ＭＳ Ｐゴシック" w:hAnsi="ＭＳ Ｐゴシック" w:hint="eastAsia"/>
                <w:szCs w:val="18"/>
              </w:rPr>
              <w:t>）、</w:t>
            </w:r>
            <w:r w:rsidR="00550916" w:rsidRPr="00E93CBE">
              <w:rPr>
                <w:rFonts w:ascii="ＭＳ Ｐゴシック" w:eastAsia="ＭＳ Ｐゴシック" w:hAnsi="ＭＳ Ｐゴシック" w:hint="eastAsia"/>
                <w:szCs w:val="18"/>
              </w:rPr>
              <w:t>ピッチイベント会場、</w:t>
            </w:r>
            <w:r w:rsidR="00980F35" w:rsidRPr="00E93CBE">
              <w:rPr>
                <w:rFonts w:ascii="ＭＳ Ｐゴシック" w:eastAsia="ＭＳ Ｐゴシック" w:hAnsi="ＭＳ Ｐゴシック" w:hint="eastAsia"/>
                <w:szCs w:val="18"/>
              </w:rPr>
              <w:t>参加者</w:t>
            </w:r>
            <w:r w:rsidR="00B920C4" w:rsidRPr="00E93CBE">
              <w:rPr>
                <w:rFonts w:ascii="ＭＳ Ｐゴシック" w:eastAsia="ＭＳ Ｐゴシック" w:hAnsi="ＭＳ Ｐゴシック" w:hint="eastAsia"/>
                <w:szCs w:val="18"/>
              </w:rPr>
              <w:t>休憩所（</w:t>
            </w:r>
            <w:r w:rsidR="00980F35" w:rsidRPr="00E93CBE">
              <w:rPr>
                <w:rFonts w:ascii="ＭＳ Ｐゴシック" w:eastAsia="ＭＳ Ｐゴシック" w:hAnsi="ＭＳ Ｐゴシック" w:hint="eastAsia"/>
                <w:szCs w:val="18"/>
              </w:rPr>
              <w:t>50人程度が着席及び</w:t>
            </w:r>
            <w:r w:rsidR="00B920C4" w:rsidRPr="00E93CBE">
              <w:rPr>
                <w:rFonts w:ascii="ＭＳ Ｐゴシック" w:eastAsia="ＭＳ Ｐゴシック" w:hAnsi="ＭＳ Ｐゴシック" w:hint="eastAsia"/>
                <w:szCs w:val="18"/>
              </w:rPr>
              <w:t>飲食可能であること）、</w:t>
            </w:r>
            <w:r w:rsidR="00656928" w:rsidRPr="00E93CBE">
              <w:rPr>
                <w:rFonts w:ascii="ＭＳ Ｐゴシック" w:eastAsia="ＭＳ Ｐゴシック" w:hAnsi="ＭＳ Ｐゴシック" w:hint="eastAsia"/>
                <w:szCs w:val="18"/>
              </w:rPr>
              <w:t>来賓控室、</w:t>
            </w:r>
            <w:r w:rsidR="00B920C4" w:rsidRPr="00E93CBE">
              <w:rPr>
                <w:rFonts w:ascii="ＭＳ Ｐゴシック" w:eastAsia="ＭＳ Ｐゴシック" w:hAnsi="ＭＳ Ｐゴシック" w:hint="eastAsia"/>
                <w:szCs w:val="18"/>
              </w:rPr>
              <w:t>運営者控室</w:t>
            </w:r>
            <w:r w:rsidR="00656928" w:rsidRPr="00E93CBE">
              <w:rPr>
                <w:rFonts w:ascii="ＭＳ Ｐゴシック" w:eastAsia="ＭＳ Ｐゴシック" w:hAnsi="ＭＳ Ｐゴシック" w:hint="eastAsia"/>
                <w:szCs w:val="18"/>
              </w:rPr>
              <w:t>（飲食可能であること）</w:t>
            </w:r>
            <w:r w:rsidR="00B920C4" w:rsidRPr="00E93CBE">
              <w:rPr>
                <w:rFonts w:ascii="ＭＳ Ｐゴシック" w:eastAsia="ＭＳ Ｐゴシック" w:hAnsi="ＭＳ Ｐゴシック" w:hint="eastAsia"/>
                <w:szCs w:val="18"/>
              </w:rPr>
              <w:t>、クローク</w:t>
            </w:r>
            <w:r w:rsidR="00656928" w:rsidRPr="00E93CBE">
              <w:rPr>
                <w:rFonts w:ascii="ＭＳ Ｐゴシック" w:eastAsia="ＭＳ Ｐゴシック" w:hAnsi="ＭＳ Ｐゴシック" w:hint="eastAsia"/>
                <w:szCs w:val="18"/>
              </w:rPr>
              <w:t>、電源（</w:t>
            </w:r>
            <w:r w:rsidR="00980F35" w:rsidRPr="00E93CBE">
              <w:rPr>
                <w:rFonts w:ascii="ＭＳ Ｐゴシック" w:eastAsia="ＭＳ Ｐゴシック" w:hAnsi="ＭＳ Ｐゴシック" w:hint="eastAsia"/>
                <w:szCs w:val="18"/>
              </w:rPr>
              <w:t>10か所以上</w:t>
            </w:r>
            <w:r w:rsidR="00656928" w:rsidRPr="00E93CBE">
              <w:rPr>
                <w:rFonts w:ascii="ＭＳ Ｐゴシック" w:eastAsia="ＭＳ Ｐゴシック" w:hAnsi="ＭＳ Ｐゴシック" w:hint="eastAsia"/>
                <w:szCs w:val="18"/>
              </w:rPr>
              <w:t>）、F</w:t>
            </w:r>
            <w:r w:rsidR="00656928" w:rsidRPr="00E93CBE">
              <w:rPr>
                <w:rFonts w:ascii="ＭＳ Ｐゴシック" w:eastAsia="ＭＳ Ｐゴシック" w:hAnsi="ＭＳ Ｐゴシック"/>
                <w:szCs w:val="18"/>
              </w:rPr>
              <w:t xml:space="preserve">ree </w:t>
            </w:r>
            <w:r w:rsidR="00656928" w:rsidRPr="00E93CBE">
              <w:rPr>
                <w:rFonts w:ascii="ＭＳ Ｐゴシック" w:eastAsia="ＭＳ Ｐゴシック" w:hAnsi="ＭＳ Ｐゴシック" w:hint="eastAsia"/>
                <w:szCs w:val="18"/>
              </w:rPr>
              <w:t>W</w:t>
            </w:r>
            <w:r w:rsidR="00656928" w:rsidRPr="00E93CBE">
              <w:rPr>
                <w:rFonts w:ascii="ＭＳ Ｐゴシック" w:eastAsia="ＭＳ Ｐゴシック" w:hAnsi="ＭＳ Ｐゴシック"/>
                <w:szCs w:val="18"/>
              </w:rPr>
              <w:t>i-Fi</w:t>
            </w:r>
            <w:r w:rsidR="00656928" w:rsidRPr="00E93CBE">
              <w:rPr>
                <w:rFonts w:ascii="ＭＳ Ｐゴシック" w:eastAsia="ＭＳ Ｐゴシック" w:hAnsi="ＭＳ Ｐゴシック" w:hint="eastAsia"/>
                <w:szCs w:val="18"/>
              </w:rPr>
              <w:t>、その他</w:t>
            </w:r>
            <w:r w:rsidRPr="00E93CBE">
              <w:rPr>
                <w:rFonts w:ascii="ＭＳ Ｐゴシック" w:eastAsia="ＭＳ Ｐゴシック" w:hAnsi="ＭＳ Ｐゴシック" w:hint="eastAsia"/>
                <w:szCs w:val="18"/>
              </w:rPr>
              <w:t>パートナリングカンファレンス</w:t>
            </w:r>
            <w:r w:rsidR="00656928" w:rsidRPr="00E93CBE">
              <w:rPr>
                <w:rFonts w:ascii="ＭＳ Ｐゴシック" w:eastAsia="ＭＳ Ｐゴシック" w:hAnsi="ＭＳ Ｐゴシック" w:hint="eastAsia"/>
                <w:szCs w:val="18"/>
              </w:rPr>
              <w:t>を円滑に運営できる会場構成・設備とすること</w:t>
            </w:r>
            <w:r w:rsidR="00DC387A" w:rsidRPr="00E93CBE">
              <w:rPr>
                <w:rFonts w:ascii="ＭＳ Ｐゴシック" w:eastAsia="ＭＳ Ｐゴシック" w:hAnsi="ＭＳ Ｐゴシック" w:hint="eastAsia"/>
                <w:szCs w:val="18"/>
              </w:rPr>
              <w:t>。</w:t>
            </w:r>
          </w:p>
        </w:tc>
      </w:tr>
      <w:tr w:rsidR="00E93CBE" w:rsidRPr="00E93CBE" w14:paraId="62038D63" w14:textId="77777777" w:rsidTr="003F5CE7">
        <w:tc>
          <w:tcPr>
            <w:tcW w:w="1823" w:type="dxa"/>
            <w:shd w:val="clear" w:color="auto" w:fill="auto"/>
          </w:tcPr>
          <w:p w14:paraId="40438917" w14:textId="4D7219C4" w:rsidR="0080097A" w:rsidRPr="00E93CBE" w:rsidRDefault="00757567" w:rsidP="00357E5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新型コロナウイルス感染症にかかる対策</w:t>
            </w:r>
          </w:p>
        </w:tc>
        <w:tc>
          <w:tcPr>
            <w:tcW w:w="7271" w:type="dxa"/>
            <w:shd w:val="clear" w:color="auto" w:fill="auto"/>
          </w:tcPr>
          <w:p w14:paraId="4EB7A02F" w14:textId="734541FD" w:rsidR="005D599C" w:rsidRPr="00E93CBE" w:rsidRDefault="00757567" w:rsidP="00DC387A">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本パートナリングカンファレンスの</w:t>
            </w:r>
            <w:r w:rsidR="0080097A" w:rsidRPr="00E93CBE">
              <w:rPr>
                <w:rFonts w:ascii="ＭＳ Ｐゴシック" w:eastAsia="ＭＳ Ｐゴシック" w:hAnsi="ＭＳ Ｐゴシック" w:hint="eastAsia"/>
                <w:szCs w:val="21"/>
              </w:rPr>
              <w:t>企画・実施にあたり、新型コロナウイルス感染症対策推進室（内閣官房）ウェブサイトに掲載されている業種ごとの感染拡大予防ガイドライン（業種別ガイドライン）を遵守し、適切な新型コロナウイルス感染予</w:t>
            </w:r>
            <w:r w:rsidR="0080097A" w:rsidRPr="00E93CBE">
              <w:rPr>
                <w:rFonts w:ascii="ＭＳ Ｐゴシック" w:eastAsia="ＭＳ Ｐゴシック" w:hAnsi="ＭＳ Ｐゴシック" w:hint="eastAsia"/>
                <w:szCs w:val="21"/>
              </w:rPr>
              <w:lastRenderedPageBreak/>
              <w:t>防対策を講じること。また、法令に基づく上陸拒否、海外企業やクラスターミッション参加状況等により、海外企業の大阪での参加が困難であると府が判断した場合は、当該パートナリングカンファレンスをオンラインで企画・実施すること。</w:t>
            </w:r>
          </w:p>
          <w:p w14:paraId="5CAEA890" w14:textId="77777777" w:rsidR="005D599C" w:rsidRPr="00E93CBE" w:rsidRDefault="005D599C" w:rsidP="008102D7">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＜参考＞</w:t>
            </w:r>
          </w:p>
          <w:p w14:paraId="33857B2C" w14:textId="77777777" w:rsidR="005D599C" w:rsidRPr="00E93CBE" w:rsidRDefault="005D599C" w:rsidP="008102D7">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・展示会業界におけるCOVID-19感染拡大予防ガイドライン（一般社団法人　日本展示会協会）</w:t>
            </w:r>
          </w:p>
          <w:p w14:paraId="22D31F2D" w14:textId="77777777" w:rsidR="005D599C" w:rsidRPr="00E93CBE" w:rsidRDefault="005D599C" w:rsidP="008102D7">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・新型コロナウイルス感染症禍におけるMICE開催のためのガイドライン（一般社団法人　日本コンベンション協会）</w:t>
            </w:r>
          </w:p>
          <w:p w14:paraId="79EF079A" w14:textId="09DF32D5" w:rsidR="005D599C" w:rsidRPr="00E93CBE" w:rsidRDefault="005D599C" w:rsidP="00DC387A">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・新型コロナウイルス感染症に関する水際対策の強化に係る措置（外務省）</w:t>
            </w:r>
          </w:p>
        </w:tc>
      </w:tr>
      <w:tr w:rsidR="00E93CBE" w:rsidRPr="00E93CBE" w14:paraId="5C85A638" w14:textId="77777777" w:rsidTr="003F5CE7">
        <w:tc>
          <w:tcPr>
            <w:tcW w:w="1823" w:type="dxa"/>
            <w:tcBorders>
              <w:bottom w:val="single" w:sz="4" w:space="0" w:color="auto"/>
            </w:tcBorders>
            <w:shd w:val="clear" w:color="auto" w:fill="auto"/>
          </w:tcPr>
          <w:p w14:paraId="1A734083" w14:textId="4FD75A8F" w:rsidR="00A52193" w:rsidRPr="00E93CBE" w:rsidRDefault="00A52193" w:rsidP="00A52193">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lastRenderedPageBreak/>
              <w:t>開催内容</w:t>
            </w:r>
          </w:p>
        </w:tc>
        <w:tc>
          <w:tcPr>
            <w:tcW w:w="7271" w:type="dxa"/>
            <w:tcBorders>
              <w:bottom w:val="single" w:sz="4" w:space="0" w:color="auto"/>
            </w:tcBorders>
            <w:shd w:val="clear" w:color="auto" w:fill="auto"/>
          </w:tcPr>
          <w:p w14:paraId="527E90CB" w14:textId="51DF7340" w:rsidR="00A52193" w:rsidRPr="00E93CBE" w:rsidRDefault="00C94A75" w:rsidP="00E16F72">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面談</w:t>
            </w:r>
            <w:r w:rsidR="002E0B4B" w:rsidRPr="00E93CBE">
              <w:rPr>
                <w:rFonts w:ascii="ＭＳ Ｐゴシック" w:eastAsia="ＭＳ Ｐゴシック" w:hAnsi="ＭＳ Ｐゴシック" w:hint="eastAsia"/>
                <w:szCs w:val="18"/>
              </w:rPr>
              <w:t>（</w:t>
            </w:r>
            <w:r w:rsidR="00A52193" w:rsidRPr="00E93CBE">
              <w:rPr>
                <w:rFonts w:ascii="ＭＳ Ｐゴシック" w:eastAsia="ＭＳ Ｐゴシック" w:hAnsi="ＭＳ Ｐゴシック" w:hint="eastAsia"/>
                <w:szCs w:val="18"/>
              </w:rPr>
              <w:t>30分×10枠程度</w:t>
            </w:r>
            <w:r w:rsidR="002E0B4B" w:rsidRPr="00E93CBE">
              <w:rPr>
                <w:rFonts w:ascii="ＭＳ Ｐゴシック" w:eastAsia="ＭＳ Ｐゴシック" w:hAnsi="ＭＳ Ｐゴシック" w:hint="eastAsia"/>
                <w:szCs w:val="18"/>
              </w:rPr>
              <w:t>）</w:t>
            </w:r>
            <w:r w:rsidR="005D60E7" w:rsidRPr="00E93CBE">
              <w:rPr>
                <w:rFonts w:ascii="ＭＳ Ｐゴシック" w:eastAsia="ＭＳ Ｐゴシック" w:hAnsi="ＭＳ Ｐゴシック" w:hint="eastAsia"/>
                <w:szCs w:val="18"/>
              </w:rPr>
              <w:t>及び</w:t>
            </w:r>
            <w:r w:rsidR="00DC387A" w:rsidRPr="00E93CBE">
              <w:rPr>
                <w:rFonts w:ascii="ＭＳ Ｐゴシック" w:eastAsia="ＭＳ Ｐゴシック" w:hAnsi="ＭＳ Ｐゴシック" w:hint="eastAsia"/>
                <w:szCs w:val="18"/>
              </w:rPr>
              <w:t>ピッチイベント（</w:t>
            </w:r>
            <w:r w:rsidR="00550916" w:rsidRPr="00E93CBE">
              <w:rPr>
                <w:rFonts w:ascii="ＭＳ Ｐゴシック" w:eastAsia="ＭＳ Ｐゴシック" w:hAnsi="ＭＳ Ｐゴシック" w:hint="eastAsia"/>
                <w:szCs w:val="18"/>
              </w:rPr>
              <w:t>日欧合わせて</w:t>
            </w:r>
            <w:r w:rsidR="00DC387A" w:rsidRPr="00E93CBE">
              <w:rPr>
                <w:rFonts w:ascii="ＭＳ Ｐゴシック" w:eastAsia="ＭＳ Ｐゴシック" w:hAnsi="ＭＳ Ｐゴシック" w:hint="eastAsia"/>
                <w:szCs w:val="18"/>
              </w:rPr>
              <w:t>4者以上）</w:t>
            </w:r>
            <w:r w:rsidR="005D60E7" w:rsidRPr="00E93CBE">
              <w:rPr>
                <w:rFonts w:ascii="ＭＳ Ｐゴシック" w:eastAsia="ＭＳ Ｐゴシック" w:hAnsi="ＭＳ Ｐゴシック" w:hint="eastAsia"/>
                <w:szCs w:val="18"/>
              </w:rPr>
              <w:t>を開催すること</w:t>
            </w:r>
            <w:r w:rsidR="007802D4" w:rsidRPr="00E93CBE">
              <w:rPr>
                <w:rFonts w:ascii="ＭＳ Ｐゴシック" w:eastAsia="ＭＳ Ｐゴシック" w:hAnsi="ＭＳ Ｐゴシック" w:hint="eastAsia"/>
                <w:szCs w:val="18"/>
              </w:rPr>
              <w:t>。</w:t>
            </w:r>
          </w:p>
        </w:tc>
      </w:tr>
      <w:tr w:rsidR="00E93CBE" w:rsidRPr="00E93CBE" w14:paraId="3075E48C" w14:textId="77777777" w:rsidTr="003F5CE7">
        <w:tc>
          <w:tcPr>
            <w:tcW w:w="1823" w:type="dxa"/>
            <w:tcBorders>
              <w:bottom w:val="single" w:sz="4" w:space="0" w:color="auto"/>
            </w:tcBorders>
            <w:shd w:val="clear" w:color="auto" w:fill="auto"/>
          </w:tcPr>
          <w:p w14:paraId="0E469075" w14:textId="77777777" w:rsidR="005A7911" w:rsidRPr="00E93CBE" w:rsidRDefault="005A7911" w:rsidP="00A52193">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対象分野</w:t>
            </w:r>
          </w:p>
        </w:tc>
        <w:tc>
          <w:tcPr>
            <w:tcW w:w="7271" w:type="dxa"/>
            <w:tcBorders>
              <w:bottom w:val="single" w:sz="4" w:space="0" w:color="auto"/>
            </w:tcBorders>
            <w:shd w:val="clear" w:color="auto" w:fill="auto"/>
          </w:tcPr>
          <w:p w14:paraId="44209160" w14:textId="26301938" w:rsidR="005A7911" w:rsidRPr="00E93CBE" w:rsidRDefault="005A7911" w:rsidP="00E16F72">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創薬、創薬支援、</w:t>
            </w:r>
            <w:r w:rsidR="00757567" w:rsidRPr="00E93CBE">
              <w:rPr>
                <w:rFonts w:ascii="ＭＳ Ｐゴシック" w:eastAsia="ＭＳ Ｐゴシック" w:hAnsi="ＭＳ Ｐゴシック" w:hint="eastAsia"/>
                <w:szCs w:val="18"/>
              </w:rPr>
              <w:t>医薬品、</w:t>
            </w:r>
            <w:r w:rsidRPr="00E93CBE">
              <w:rPr>
                <w:rFonts w:ascii="ＭＳ Ｐゴシック" w:eastAsia="ＭＳ Ｐゴシック" w:hAnsi="ＭＳ Ｐゴシック" w:hint="eastAsia"/>
                <w:szCs w:val="18"/>
              </w:rPr>
              <w:t>再生医療、</w:t>
            </w:r>
            <w:r w:rsidR="00F8758A" w:rsidRPr="00E93CBE">
              <w:rPr>
                <w:rFonts w:ascii="ＭＳ Ｐゴシック" w:eastAsia="ＭＳ Ｐゴシック" w:hAnsi="ＭＳ Ｐゴシック" w:hint="eastAsia"/>
                <w:szCs w:val="18"/>
              </w:rPr>
              <w:t>デジタルセラピューティクス、</w:t>
            </w:r>
            <w:r w:rsidR="00EE1D04" w:rsidRPr="00E93CBE">
              <w:rPr>
                <w:rFonts w:ascii="ＭＳ Ｐゴシック" w:eastAsia="ＭＳ Ｐゴシック" w:hAnsi="ＭＳ Ｐゴシック" w:hint="eastAsia"/>
                <w:szCs w:val="18"/>
              </w:rPr>
              <w:t>ヘルスケア（看護</w:t>
            </w:r>
            <w:r w:rsidR="00776BBE" w:rsidRPr="00E93CBE">
              <w:rPr>
                <w:rFonts w:ascii="ＭＳ Ｐゴシック" w:eastAsia="ＭＳ Ｐゴシック" w:hAnsi="ＭＳ Ｐゴシック" w:hint="eastAsia"/>
                <w:szCs w:val="18"/>
              </w:rPr>
              <w:t>・介護等</w:t>
            </w:r>
            <w:r w:rsidR="00757567" w:rsidRPr="00E93CBE">
              <w:rPr>
                <w:rFonts w:ascii="ＭＳ Ｐゴシック" w:eastAsia="ＭＳ Ｐゴシック" w:hAnsi="ＭＳ Ｐゴシック" w:hint="eastAsia"/>
                <w:szCs w:val="18"/>
              </w:rPr>
              <w:t>を</w:t>
            </w:r>
            <w:r w:rsidR="00776BBE" w:rsidRPr="00E93CBE">
              <w:rPr>
                <w:rFonts w:ascii="ＭＳ Ｐゴシック" w:eastAsia="ＭＳ Ｐゴシック" w:hAnsi="ＭＳ Ｐゴシック" w:hint="eastAsia"/>
                <w:szCs w:val="18"/>
              </w:rPr>
              <w:t>除く）</w:t>
            </w:r>
            <w:r w:rsidRPr="00E93CBE">
              <w:rPr>
                <w:rFonts w:ascii="ＭＳ Ｐゴシック" w:eastAsia="ＭＳ Ｐゴシック" w:hAnsi="ＭＳ Ｐゴシック" w:hint="eastAsia"/>
                <w:szCs w:val="18"/>
              </w:rPr>
              <w:t>等</w:t>
            </w:r>
          </w:p>
        </w:tc>
      </w:tr>
      <w:tr w:rsidR="00E93CBE" w:rsidRPr="00E93CBE" w14:paraId="48B6C075" w14:textId="77777777" w:rsidTr="003F5CE7">
        <w:tc>
          <w:tcPr>
            <w:tcW w:w="1823" w:type="dxa"/>
            <w:tcBorders>
              <w:bottom w:val="single" w:sz="4" w:space="0" w:color="auto"/>
            </w:tcBorders>
            <w:shd w:val="clear" w:color="auto" w:fill="auto"/>
          </w:tcPr>
          <w:p w14:paraId="35CD8C14" w14:textId="6BE131E5" w:rsidR="00A52193" w:rsidRPr="00E93CBE" w:rsidRDefault="00FE267D" w:rsidP="00A52193">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共催者等</w:t>
            </w:r>
          </w:p>
        </w:tc>
        <w:tc>
          <w:tcPr>
            <w:tcW w:w="7271" w:type="dxa"/>
            <w:tcBorders>
              <w:bottom w:val="single" w:sz="4" w:space="0" w:color="auto"/>
            </w:tcBorders>
            <w:shd w:val="clear" w:color="auto" w:fill="auto"/>
          </w:tcPr>
          <w:p w14:paraId="49875857" w14:textId="7980DF6B" w:rsidR="00FE267D"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本パートナリングカンファレンスは</w:t>
            </w:r>
            <w:r w:rsidR="00E93CBE" w:rsidRPr="00E93CBE">
              <w:rPr>
                <w:rFonts w:ascii="ＭＳ Ｐゴシック" w:eastAsia="ＭＳ Ｐゴシック" w:hAnsi="ＭＳ Ｐゴシック" w:hint="eastAsia"/>
                <w:szCs w:val="18"/>
              </w:rPr>
              <w:t>一般財団法人</w:t>
            </w:r>
            <w:r w:rsidRPr="00E93CBE">
              <w:rPr>
                <w:rFonts w:ascii="ＭＳ Ｐゴシック" w:eastAsia="ＭＳ Ｐゴシック" w:hAnsi="ＭＳ Ｐゴシック" w:hint="eastAsia"/>
                <w:szCs w:val="18"/>
              </w:rPr>
              <w:t>日欧産業協力センター</w:t>
            </w:r>
            <w:r w:rsidRPr="00E93CBE">
              <w:rPr>
                <w:rFonts w:ascii="ＭＳ Ｐゴシック" w:eastAsia="ＭＳ Ｐゴシック" w:hAnsi="ＭＳ Ｐゴシック" w:hint="eastAsia"/>
                <w:szCs w:val="18"/>
                <w:vertAlign w:val="superscript"/>
              </w:rPr>
              <w:t>※4</w:t>
            </w:r>
            <w:r w:rsidR="00E93CBE" w:rsidRPr="00E93CBE">
              <w:rPr>
                <w:rFonts w:ascii="ＭＳ Ｐゴシック" w:eastAsia="ＭＳ Ｐゴシック" w:hAnsi="ＭＳ Ｐゴシック" w:hint="eastAsia"/>
                <w:szCs w:val="18"/>
              </w:rPr>
              <w:t>（以下、「日欧産業協力センター」という。）</w:t>
            </w:r>
            <w:r w:rsidRPr="00E93CBE">
              <w:rPr>
                <w:rFonts w:ascii="ＭＳ Ｐゴシック" w:eastAsia="ＭＳ Ｐゴシック" w:hAnsi="ＭＳ Ｐゴシック" w:hint="eastAsia"/>
                <w:szCs w:val="18"/>
              </w:rPr>
              <w:t>との共催により実施予定である。実施にあたっては、当該センターと府、受託事業者の３者で実施内容や業務分担等の調整を行うこと。</w:t>
            </w:r>
          </w:p>
          <w:p w14:paraId="6854EF13" w14:textId="77777777" w:rsidR="00FE267D"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＜参考：これまでの主な分担＞</w:t>
            </w:r>
          </w:p>
          <w:p w14:paraId="1D649434" w14:textId="77777777" w:rsidR="00FE267D"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〇府（受託事業者含む）</w:t>
            </w:r>
          </w:p>
          <w:p w14:paraId="369662BC" w14:textId="77777777" w:rsidR="00FE267D"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・参加企業の募集活動</w:t>
            </w:r>
          </w:p>
          <w:p w14:paraId="4256A9F4" w14:textId="77777777" w:rsidR="00FE267D"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・パートナリングカンファレンスの企画、運営のうち日欧産業協力センターの</w:t>
            </w:r>
          </w:p>
          <w:p w14:paraId="11C2BF73" w14:textId="77777777" w:rsidR="00FE267D"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分担以外の全て</w:t>
            </w:r>
          </w:p>
          <w:p w14:paraId="77374F07" w14:textId="77777777" w:rsidR="00FE267D"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〇日欧産業協力センター</w:t>
            </w:r>
          </w:p>
          <w:p w14:paraId="1FDFBED9" w14:textId="77777777" w:rsidR="00FE267D"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・EU（欧州連合）加盟国へパートナリングカンファレンスを告知</w:t>
            </w:r>
          </w:p>
          <w:p w14:paraId="65A955AF" w14:textId="77777777" w:rsidR="00FE267D"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・パートナリングカンファレンスで使用するマッチングサイトの作成・運営・管理</w:t>
            </w:r>
          </w:p>
          <w:p w14:paraId="2C490606" w14:textId="77777777" w:rsidR="00FE267D"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・マッチングサイトに関するヘルプデスク</w:t>
            </w:r>
          </w:p>
          <w:p w14:paraId="0878D9CB" w14:textId="77777777" w:rsidR="00FE267D"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・当日の参加証、ミーティングスケジュールの作成</w:t>
            </w:r>
          </w:p>
          <w:p w14:paraId="1F47EA69" w14:textId="77777777" w:rsidR="00FE267D"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・当日の海外参加企業への対応</w:t>
            </w:r>
          </w:p>
          <w:p w14:paraId="1FF9AEE1" w14:textId="06128778" w:rsidR="00A52193"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・終了後の全体的なアンケート等</w:t>
            </w:r>
          </w:p>
        </w:tc>
      </w:tr>
      <w:tr w:rsidR="00E93CBE" w:rsidRPr="00E93CBE" w14:paraId="70865D46" w14:textId="77777777" w:rsidTr="003F5CE7">
        <w:tc>
          <w:tcPr>
            <w:tcW w:w="1823" w:type="dxa"/>
            <w:tcBorders>
              <w:bottom w:val="single" w:sz="4" w:space="0" w:color="auto"/>
            </w:tcBorders>
            <w:shd w:val="clear" w:color="auto" w:fill="auto"/>
          </w:tcPr>
          <w:p w14:paraId="260236BA" w14:textId="67333EF2" w:rsidR="00A52193" w:rsidRPr="00E93CBE" w:rsidRDefault="00FE267D" w:rsidP="00A52193">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参加企業の募集</w:t>
            </w:r>
          </w:p>
        </w:tc>
        <w:tc>
          <w:tcPr>
            <w:tcW w:w="7271" w:type="dxa"/>
            <w:tcBorders>
              <w:bottom w:val="single" w:sz="4" w:space="0" w:color="auto"/>
            </w:tcBorders>
            <w:shd w:val="clear" w:color="auto" w:fill="auto"/>
          </w:tcPr>
          <w:p w14:paraId="35AF23EF" w14:textId="77777777" w:rsidR="00FE267D"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＜海外企業＞</w:t>
            </w:r>
          </w:p>
          <w:p w14:paraId="1B025E26" w14:textId="77777777" w:rsidR="00FE267D"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受託事業者が有する海外とのネットワークや、海外展示会でパートナーシップを構築した海外クラスター等と連携しつつ募集を行うこと。パートナリングカンファレンス主催者が目標とする50社以上を集めることに積極的に協力すること。</w:t>
            </w:r>
          </w:p>
          <w:p w14:paraId="44E28583" w14:textId="77777777" w:rsidR="00FE267D"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＜国内企業＞</w:t>
            </w:r>
          </w:p>
          <w:p w14:paraId="2F412071" w14:textId="7C891FA1" w:rsidR="00A52193" w:rsidRPr="00E93CBE" w:rsidRDefault="00FE267D" w:rsidP="00FE267D">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受託事業者が持つネットワークの活用を基本としつつ、府とも連携・協力して、府内ライフ</w:t>
            </w:r>
            <w:r w:rsidR="007A52E4" w:rsidRPr="00E93CBE">
              <w:rPr>
                <w:rFonts w:ascii="ＭＳ Ｐゴシック" w:eastAsia="ＭＳ Ｐゴシック" w:hAnsi="ＭＳ Ｐゴシック" w:hint="eastAsia"/>
                <w:szCs w:val="18"/>
              </w:rPr>
              <w:t>系</w:t>
            </w:r>
            <w:r w:rsidRPr="00E93CBE">
              <w:rPr>
                <w:rFonts w:ascii="ＭＳ Ｐゴシック" w:eastAsia="ＭＳ Ｐゴシック" w:hAnsi="ＭＳ Ｐゴシック" w:hint="eastAsia"/>
                <w:szCs w:val="18"/>
              </w:rPr>
              <w:t>中小企業等の参加が主となるよう効果的に募集を行うこと。参加海外企業と十分にパートナリングが可能な企業数（同等数程度）を目標とし、確保すること。</w:t>
            </w:r>
          </w:p>
        </w:tc>
      </w:tr>
      <w:tr w:rsidR="00E93CBE" w:rsidRPr="00E93CBE" w14:paraId="07399940" w14:textId="77777777" w:rsidTr="003F5CE7">
        <w:tc>
          <w:tcPr>
            <w:tcW w:w="1823" w:type="dxa"/>
            <w:shd w:val="clear" w:color="auto" w:fill="auto"/>
          </w:tcPr>
          <w:p w14:paraId="722EDB98" w14:textId="6F8CCD31" w:rsidR="002E0B4B" w:rsidRPr="00E93CBE" w:rsidRDefault="003F5CE7" w:rsidP="00E16F72">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面談</w:t>
            </w:r>
            <w:r w:rsidR="000C311C" w:rsidRPr="00E93CBE">
              <w:rPr>
                <w:rFonts w:ascii="ＭＳ Ｐゴシック" w:eastAsia="ＭＳ Ｐゴシック" w:hAnsi="ＭＳ Ｐゴシック" w:hint="eastAsia"/>
                <w:szCs w:val="18"/>
              </w:rPr>
              <w:t>に関する調整</w:t>
            </w:r>
          </w:p>
        </w:tc>
        <w:tc>
          <w:tcPr>
            <w:tcW w:w="7271" w:type="dxa"/>
            <w:shd w:val="clear" w:color="auto" w:fill="auto"/>
          </w:tcPr>
          <w:p w14:paraId="0AAB427E" w14:textId="50F75ECB" w:rsidR="000C311C" w:rsidRPr="00E93CBE" w:rsidRDefault="003F5CE7" w:rsidP="00B75331">
            <w:pPr>
              <w:ind w:rightChars="6" w:right="13"/>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面談</w:t>
            </w:r>
            <w:r w:rsidR="00FE267D" w:rsidRPr="00E93CBE">
              <w:rPr>
                <w:rFonts w:ascii="ＭＳ Ｐゴシック" w:eastAsia="ＭＳ Ｐゴシック" w:hAnsi="ＭＳ Ｐゴシック" w:hint="eastAsia"/>
                <w:szCs w:val="18"/>
              </w:rPr>
              <w:t>に向けた</w:t>
            </w:r>
            <w:r w:rsidR="000C311C" w:rsidRPr="00E93CBE">
              <w:rPr>
                <w:rFonts w:ascii="ＭＳ Ｐゴシック" w:eastAsia="ＭＳ Ｐゴシック" w:hAnsi="ＭＳ Ｐゴシック" w:hint="eastAsia"/>
                <w:szCs w:val="18"/>
              </w:rPr>
              <w:t>スケジュール調整</w:t>
            </w:r>
            <w:r w:rsidR="002E0B4B" w:rsidRPr="00E93CBE">
              <w:rPr>
                <w:rFonts w:ascii="ＭＳ Ｐゴシック" w:eastAsia="ＭＳ Ｐゴシック" w:hAnsi="ＭＳ Ｐゴシック" w:hint="eastAsia"/>
                <w:szCs w:val="18"/>
              </w:rPr>
              <w:t>は</w:t>
            </w:r>
            <w:r w:rsidR="000C311C" w:rsidRPr="00E93CBE">
              <w:rPr>
                <w:rFonts w:ascii="ＭＳ Ｐゴシック" w:eastAsia="ＭＳ Ｐゴシック" w:hAnsi="ＭＳ Ｐゴシック" w:hint="eastAsia"/>
                <w:szCs w:val="18"/>
              </w:rPr>
              <w:t>、</w:t>
            </w:r>
            <w:r w:rsidR="002E0B4B" w:rsidRPr="00E93CBE">
              <w:rPr>
                <w:rFonts w:ascii="ＭＳ Ｐゴシック" w:eastAsia="ＭＳ Ｐゴシック" w:hAnsi="ＭＳ Ｐゴシック" w:hint="eastAsia"/>
                <w:szCs w:val="18"/>
              </w:rPr>
              <w:t>日欧産業協力センター</w:t>
            </w:r>
            <w:r w:rsidR="000C311C" w:rsidRPr="00E93CBE">
              <w:rPr>
                <w:rFonts w:ascii="ＭＳ Ｐゴシック" w:eastAsia="ＭＳ Ｐゴシック" w:hAnsi="ＭＳ Ｐゴシック" w:hint="eastAsia"/>
                <w:szCs w:val="18"/>
              </w:rPr>
              <w:t>が</w:t>
            </w:r>
            <w:r w:rsidR="002E0B4B" w:rsidRPr="00E93CBE">
              <w:rPr>
                <w:rFonts w:ascii="ＭＳ Ｐゴシック" w:eastAsia="ＭＳ Ｐゴシック" w:hAnsi="ＭＳ Ｐゴシック" w:hint="eastAsia"/>
                <w:szCs w:val="18"/>
              </w:rPr>
              <w:t>提供</w:t>
            </w:r>
            <w:r w:rsidR="000C311C" w:rsidRPr="00E93CBE">
              <w:rPr>
                <w:rFonts w:ascii="ＭＳ Ｐゴシック" w:eastAsia="ＭＳ Ｐゴシック" w:hAnsi="ＭＳ Ｐゴシック" w:hint="eastAsia"/>
                <w:szCs w:val="18"/>
              </w:rPr>
              <w:t>する</w:t>
            </w:r>
            <w:r w:rsidR="002E0B4B" w:rsidRPr="00E93CBE">
              <w:rPr>
                <w:rFonts w:ascii="ＭＳ Ｐゴシック" w:eastAsia="ＭＳ Ｐゴシック" w:hAnsi="ＭＳ Ｐゴシック" w:hint="eastAsia"/>
                <w:szCs w:val="18"/>
              </w:rPr>
              <w:t>マッチングシステム</w:t>
            </w:r>
            <w:r w:rsidRPr="00E93CBE">
              <w:rPr>
                <w:rFonts w:ascii="ＭＳ Ｐゴシック" w:eastAsia="ＭＳ Ｐゴシック" w:hAnsi="ＭＳ Ｐゴシック" w:hint="eastAsia"/>
                <w:szCs w:val="18"/>
              </w:rPr>
              <w:t>を使用予定</w:t>
            </w:r>
            <w:r w:rsidR="00FE267D" w:rsidRPr="00E93CBE">
              <w:rPr>
                <w:rFonts w:ascii="ＭＳ Ｐゴシック" w:eastAsia="ＭＳ Ｐゴシック" w:hAnsi="ＭＳ Ｐゴシック" w:hint="eastAsia"/>
                <w:szCs w:val="18"/>
              </w:rPr>
              <w:t>であるので、そのフォローを行う</w:t>
            </w:r>
            <w:r w:rsidRPr="00E93CBE">
              <w:rPr>
                <w:rFonts w:ascii="ＭＳ Ｐゴシック" w:eastAsia="ＭＳ Ｐゴシック" w:hAnsi="ＭＳ Ｐゴシック" w:hint="eastAsia"/>
                <w:szCs w:val="18"/>
              </w:rPr>
              <w:t>こと。</w:t>
            </w:r>
          </w:p>
          <w:p w14:paraId="6722A161" w14:textId="77777777" w:rsidR="000C311C" w:rsidRPr="00E93CBE" w:rsidRDefault="000C311C" w:rsidP="000C311C">
            <w:pPr>
              <w:ind w:rightChars="6" w:right="13"/>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lastRenderedPageBreak/>
              <w:t>＜</w:t>
            </w:r>
            <w:r w:rsidR="002E0B4B" w:rsidRPr="00E93CBE">
              <w:rPr>
                <w:rFonts w:ascii="ＭＳ Ｐゴシック" w:eastAsia="ＭＳ Ｐゴシック" w:hAnsi="ＭＳ Ｐゴシック" w:hint="eastAsia"/>
                <w:szCs w:val="18"/>
              </w:rPr>
              <w:t>参加企業</w:t>
            </w:r>
            <w:r w:rsidRPr="00E93CBE">
              <w:rPr>
                <w:rFonts w:ascii="ＭＳ Ｐゴシック" w:eastAsia="ＭＳ Ｐゴシック" w:hAnsi="ＭＳ Ｐゴシック" w:hint="eastAsia"/>
                <w:szCs w:val="18"/>
              </w:rPr>
              <w:t>へのフォロー＞</w:t>
            </w:r>
          </w:p>
          <w:p w14:paraId="3695FCA0" w14:textId="2126A497" w:rsidR="000C311C" w:rsidRPr="00E93CBE" w:rsidRDefault="000C311C" w:rsidP="000C311C">
            <w:pPr>
              <w:ind w:leftChars="100" w:left="315" w:rightChars="6" w:right="13" w:hangingChars="50" w:hanging="105"/>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sidR="002E0B4B" w:rsidRPr="00E93CBE">
              <w:rPr>
                <w:rFonts w:ascii="ＭＳ Ｐゴシック" w:eastAsia="ＭＳ Ｐゴシック" w:hAnsi="ＭＳ Ｐゴシック" w:hint="eastAsia"/>
                <w:szCs w:val="18"/>
              </w:rPr>
              <w:t>システ</w:t>
            </w:r>
            <w:r w:rsidR="003F5CE7" w:rsidRPr="00E93CBE">
              <w:rPr>
                <w:rFonts w:ascii="ＭＳ Ｐゴシック" w:eastAsia="ＭＳ Ｐゴシック" w:hAnsi="ＭＳ Ｐゴシック" w:hint="eastAsia"/>
                <w:szCs w:val="18"/>
              </w:rPr>
              <w:t>ムへの登録、プロフィールの書き込みや面談</w:t>
            </w:r>
            <w:r w:rsidR="000B5F13" w:rsidRPr="00E93CBE">
              <w:rPr>
                <w:rFonts w:ascii="ＭＳ Ｐゴシック" w:eastAsia="ＭＳ Ｐゴシック" w:hAnsi="ＭＳ Ｐゴシック" w:hint="eastAsia"/>
                <w:szCs w:val="18"/>
              </w:rPr>
              <w:t>リクエストの送受</w:t>
            </w:r>
            <w:r w:rsidRPr="00E93CBE">
              <w:rPr>
                <w:rFonts w:ascii="ＭＳ Ｐゴシック" w:eastAsia="ＭＳ Ｐゴシック" w:hAnsi="ＭＳ Ｐゴシック" w:hint="eastAsia"/>
                <w:szCs w:val="18"/>
              </w:rPr>
              <w:t>信・応否</w:t>
            </w:r>
            <w:r w:rsidR="003F5CE7" w:rsidRPr="00E93CBE">
              <w:rPr>
                <w:rFonts w:ascii="ＭＳ Ｐゴシック" w:eastAsia="ＭＳ Ｐゴシック" w:hAnsi="ＭＳ Ｐゴシック" w:hint="eastAsia"/>
                <w:szCs w:val="18"/>
              </w:rPr>
              <w:t>等、面談</w:t>
            </w:r>
            <w:r w:rsidR="002E0B4B" w:rsidRPr="00E93CBE">
              <w:rPr>
                <w:rFonts w:ascii="ＭＳ Ｐゴシック" w:eastAsia="ＭＳ Ｐゴシック" w:hAnsi="ＭＳ Ｐゴシック" w:hint="eastAsia"/>
                <w:szCs w:val="18"/>
              </w:rPr>
              <w:t>成立に必要な誘導やフォローを行うこと。</w:t>
            </w:r>
          </w:p>
          <w:p w14:paraId="33095FAA" w14:textId="59BA18D7" w:rsidR="002E0B4B" w:rsidRPr="00E93CBE" w:rsidRDefault="000C311C" w:rsidP="000C311C">
            <w:pPr>
              <w:ind w:leftChars="100" w:left="315" w:rightChars="6" w:right="13" w:hangingChars="50" w:hanging="105"/>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sidR="003F5CE7" w:rsidRPr="00E93CBE">
              <w:rPr>
                <w:rFonts w:ascii="ＭＳ Ｐゴシック" w:eastAsia="ＭＳ Ｐゴシック" w:hAnsi="ＭＳ Ｐゴシック" w:hint="eastAsia"/>
                <w:szCs w:val="18"/>
              </w:rPr>
              <w:t>面談</w:t>
            </w:r>
            <w:r w:rsidR="002E0B4B" w:rsidRPr="00E93CBE">
              <w:rPr>
                <w:rFonts w:ascii="ＭＳ Ｐゴシック" w:eastAsia="ＭＳ Ｐゴシック" w:hAnsi="ＭＳ Ｐゴシック" w:hint="eastAsia"/>
                <w:szCs w:val="18"/>
              </w:rPr>
              <w:t>がより多く成立するよう、</w:t>
            </w:r>
            <w:r w:rsidR="003E5A9E" w:rsidRPr="00E93CBE">
              <w:rPr>
                <w:rFonts w:ascii="ＭＳ Ｐゴシック" w:eastAsia="ＭＳ Ｐゴシック" w:hAnsi="ＭＳ Ｐゴシック" w:hint="eastAsia"/>
                <w:szCs w:val="18"/>
              </w:rPr>
              <w:t>パートナリングカンファレンス</w:t>
            </w:r>
            <w:r w:rsidR="002E0B4B" w:rsidRPr="00E93CBE">
              <w:rPr>
                <w:rFonts w:ascii="ＭＳ Ｐゴシック" w:eastAsia="ＭＳ Ｐゴシック" w:hAnsi="ＭＳ Ｐゴシック" w:hint="eastAsia"/>
                <w:szCs w:val="18"/>
              </w:rPr>
              <w:t>当日まで参加企業</w:t>
            </w:r>
            <w:r w:rsidRPr="00E93CBE">
              <w:rPr>
                <w:rFonts w:ascii="ＭＳ Ｐゴシック" w:eastAsia="ＭＳ Ｐゴシック" w:hAnsi="ＭＳ Ｐゴシック" w:hint="eastAsia"/>
                <w:szCs w:val="18"/>
              </w:rPr>
              <w:t>を</w:t>
            </w:r>
            <w:r w:rsidR="002E0B4B" w:rsidRPr="00E93CBE">
              <w:rPr>
                <w:rFonts w:ascii="ＭＳ Ｐゴシック" w:eastAsia="ＭＳ Ｐゴシック" w:hAnsi="ＭＳ Ｐゴシック" w:hint="eastAsia"/>
                <w:szCs w:val="18"/>
              </w:rPr>
              <w:t>フォローすること。</w:t>
            </w:r>
          </w:p>
          <w:p w14:paraId="09A7D8EC" w14:textId="36837327" w:rsidR="00F1663B" w:rsidRPr="00E93CBE" w:rsidRDefault="00F1663B" w:rsidP="00F1663B">
            <w:pPr>
              <w:ind w:leftChars="100" w:left="315" w:rightChars="6" w:right="13" w:hangingChars="50" w:hanging="105"/>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sidR="003E5A9E" w:rsidRPr="00E93CBE">
              <w:rPr>
                <w:rFonts w:ascii="ＭＳ Ｐゴシック" w:eastAsia="ＭＳ Ｐゴシック" w:hAnsi="ＭＳ Ｐゴシック" w:hint="eastAsia"/>
                <w:szCs w:val="18"/>
              </w:rPr>
              <w:t>パートナリングカンファレンス</w:t>
            </w:r>
            <w:r w:rsidRPr="00E93CBE">
              <w:rPr>
                <w:rFonts w:ascii="ＭＳ Ｐゴシック" w:eastAsia="ＭＳ Ｐゴシック" w:hAnsi="ＭＳ Ｐゴシック" w:hint="eastAsia"/>
                <w:szCs w:val="18"/>
              </w:rPr>
              <w:t>当日までにマッチングシステムの使用が難しい企業を把握し、府に報告及び対応を</w:t>
            </w:r>
            <w:r w:rsidR="002E7C31" w:rsidRPr="00E93CBE">
              <w:rPr>
                <w:rFonts w:ascii="ＭＳ Ｐゴシック" w:eastAsia="ＭＳ Ｐゴシック" w:hAnsi="ＭＳ Ｐゴシック" w:hint="eastAsia"/>
                <w:szCs w:val="18"/>
              </w:rPr>
              <w:t>協議</w:t>
            </w:r>
            <w:r w:rsidRPr="00E93CBE">
              <w:rPr>
                <w:rFonts w:ascii="ＭＳ Ｐゴシック" w:eastAsia="ＭＳ Ｐゴシック" w:hAnsi="ＭＳ Ｐゴシック" w:hint="eastAsia"/>
                <w:szCs w:val="18"/>
              </w:rPr>
              <w:t>すること。</w:t>
            </w:r>
          </w:p>
        </w:tc>
      </w:tr>
      <w:tr w:rsidR="00E93CBE" w:rsidRPr="00E93CBE" w14:paraId="206DB81F" w14:textId="77777777" w:rsidTr="003F5CE7">
        <w:tc>
          <w:tcPr>
            <w:tcW w:w="1823" w:type="dxa"/>
            <w:shd w:val="clear" w:color="auto" w:fill="auto"/>
          </w:tcPr>
          <w:p w14:paraId="47B8D29D" w14:textId="77777777" w:rsidR="002E0B4B" w:rsidRPr="00E93CBE" w:rsidRDefault="002E0B4B" w:rsidP="0010169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lastRenderedPageBreak/>
              <w:t>運営経費</w:t>
            </w:r>
          </w:p>
        </w:tc>
        <w:tc>
          <w:tcPr>
            <w:tcW w:w="7271" w:type="dxa"/>
            <w:shd w:val="clear" w:color="auto" w:fill="auto"/>
          </w:tcPr>
          <w:p w14:paraId="1874AAE0" w14:textId="5C7DDD38" w:rsidR="000C311C" w:rsidRPr="00E93CBE" w:rsidRDefault="000C311C" w:rsidP="0010169F">
            <w:pPr>
              <w:ind w:rightChars="6" w:right="13"/>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sidR="003F5CE7" w:rsidRPr="00E93CBE">
              <w:rPr>
                <w:rFonts w:ascii="ＭＳ Ｐゴシック" w:eastAsia="ＭＳ Ｐゴシック" w:hAnsi="ＭＳ Ｐゴシック" w:hint="eastAsia"/>
                <w:szCs w:val="18"/>
              </w:rPr>
              <w:t>マッチングシステム</w:t>
            </w:r>
            <w:r w:rsidRPr="00E93CBE">
              <w:rPr>
                <w:rFonts w:ascii="ＭＳ Ｐゴシック" w:eastAsia="ＭＳ Ｐゴシック" w:hAnsi="ＭＳ Ｐゴシック" w:hint="eastAsia"/>
                <w:szCs w:val="18"/>
              </w:rPr>
              <w:t>＞</w:t>
            </w:r>
          </w:p>
          <w:p w14:paraId="4ECC250C" w14:textId="092AFEC0" w:rsidR="002E0B4B" w:rsidRPr="00E93CBE" w:rsidRDefault="002E0B4B" w:rsidP="003D70B0">
            <w:pPr>
              <w:ind w:rightChars="6" w:right="13" w:firstLineChars="100" w:firstLine="21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マッチングシステム</w:t>
            </w:r>
            <w:r w:rsidR="003D70B0" w:rsidRPr="00E93CBE">
              <w:rPr>
                <w:rFonts w:ascii="ＭＳ Ｐゴシック" w:eastAsia="ＭＳ Ｐゴシック" w:hAnsi="ＭＳ Ｐゴシック" w:hint="eastAsia"/>
                <w:szCs w:val="18"/>
              </w:rPr>
              <w:t>にかかる費用</w:t>
            </w:r>
            <w:r w:rsidRPr="00E93CBE">
              <w:rPr>
                <w:rFonts w:ascii="ＭＳ Ｐゴシック" w:eastAsia="ＭＳ Ｐゴシック" w:hAnsi="ＭＳ Ｐゴシック" w:hint="eastAsia"/>
                <w:szCs w:val="18"/>
              </w:rPr>
              <w:t>は、日欧産業協力センターと協議</w:t>
            </w:r>
            <w:r w:rsidR="00000DED" w:rsidRPr="00E93CBE">
              <w:rPr>
                <w:rFonts w:ascii="ＭＳ Ｐゴシック" w:eastAsia="ＭＳ Ｐゴシック" w:hAnsi="ＭＳ Ｐゴシック" w:hint="eastAsia"/>
                <w:szCs w:val="18"/>
              </w:rPr>
              <w:t>の上</w:t>
            </w:r>
            <w:r w:rsidR="003F5CE7" w:rsidRPr="00E93CBE">
              <w:rPr>
                <w:rFonts w:ascii="ＭＳ Ｐゴシック" w:eastAsia="ＭＳ Ｐゴシック" w:hAnsi="ＭＳ Ｐゴシック" w:hint="eastAsia"/>
                <w:szCs w:val="18"/>
              </w:rPr>
              <w:t>、受託事業者が</w:t>
            </w:r>
            <w:r w:rsidR="003D70B0" w:rsidRPr="00E93CBE">
              <w:rPr>
                <w:rFonts w:ascii="ＭＳ Ｐゴシック" w:eastAsia="ＭＳ Ｐゴシック" w:hAnsi="ＭＳ Ｐゴシック" w:hint="eastAsia"/>
                <w:szCs w:val="18"/>
              </w:rPr>
              <w:t>負担</w:t>
            </w:r>
            <w:r w:rsidR="000C311C" w:rsidRPr="00E93CBE">
              <w:rPr>
                <w:rFonts w:ascii="ＭＳ Ｐゴシック" w:eastAsia="ＭＳ Ｐゴシック" w:hAnsi="ＭＳ Ｐゴシック" w:hint="eastAsia"/>
                <w:szCs w:val="18"/>
              </w:rPr>
              <w:t>すること</w:t>
            </w:r>
            <w:r w:rsidRPr="00E93CBE">
              <w:rPr>
                <w:rFonts w:ascii="ＭＳ Ｐゴシック" w:eastAsia="ＭＳ Ｐゴシック" w:hAnsi="ＭＳ Ｐゴシック" w:hint="eastAsia"/>
                <w:szCs w:val="18"/>
              </w:rPr>
              <w:t>（</w:t>
            </w:r>
            <w:r w:rsidR="00000DED" w:rsidRPr="00E93CBE">
              <w:rPr>
                <w:rFonts w:ascii="ＭＳ Ｐゴシック" w:eastAsia="ＭＳ Ｐゴシック" w:hAnsi="ＭＳ Ｐゴシック" w:hint="eastAsia"/>
                <w:szCs w:val="18"/>
              </w:rPr>
              <w:t>これまで</w:t>
            </w:r>
            <w:r w:rsidRPr="00E93CBE">
              <w:rPr>
                <w:rFonts w:ascii="ＭＳ Ｐゴシック" w:eastAsia="ＭＳ Ｐゴシック" w:hAnsi="ＭＳ Ｐゴシック" w:hint="eastAsia"/>
                <w:szCs w:val="18"/>
              </w:rPr>
              <w:t>の実績では同センターが負担）。</w:t>
            </w:r>
          </w:p>
          <w:p w14:paraId="08B616C1" w14:textId="77777777" w:rsidR="000C311C" w:rsidRPr="00E93CBE" w:rsidRDefault="000C311C" w:rsidP="0010169F">
            <w:pPr>
              <w:ind w:rightChars="6" w:right="13"/>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sidR="002E0B4B" w:rsidRPr="00E93CBE">
              <w:rPr>
                <w:rFonts w:ascii="ＭＳ Ｐゴシック" w:eastAsia="ＭＳ Ｐゴシック" w:hAnsi="ＭＳ Ｐゴシック" w:hint="eastAsia"/>
                <w:szCs w:val="18"/>
              </w:rPr>
              <w:t>昼食</w:t>
            </w:r>
            <w:r w:rsidRPr="00E93CBE">
              <w:rPr>
                <w:rFonts w:ascii="ＭＳ Ｐゴシック" w:eastAsia="ＭＳ Ｐゴシック" w:hAnsi="ＭＳ Ｐゴシック" w:hint="eastAsia"/>
                <w:szCs w:val="18"/>
              </w:rPr>
              <w:t>＞</w:t>
            </w:r>
          </w:p>
          <w:p w14:paraId="4C9391FA" w14:textId="77777777" w:rsidR="004E4B21" w:rsidRPr="00E93CBE" w:rsidRDefault="00B74FBC" w:rsidP="004E4B21">
            <w:pPr>
              <w:ind w:rightChars="6" w:right="13" w:firstLineChars="100" w:firstLine="21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参加者</w:t>
            </w:r>
            <w:r w:rsidR="00E16F72" w:rsidRPr="00E93CBE">
              <w:rPr>
                <w:rFonts w:ascii="ＭＳ Ｐゴシック" w:eastAsia="ＭＳ Ｐゴシック" w:hAnsi="ＭＳ Ｐゴシック" w:hint="eastAsia"/>
                <w:szCs w:val="18"/>
              </w:rPr>
              <w:t>に</w:t>
            </w:r>
            <w:r w:rsidR="004E4B21" w:rsidRPr="00E93CBE">
              <w:rPr>
                <w:rFonts w:ascii="ＭＳ Ｐゴシック" w:eastAsia="ＭＳ Ｐゴシック" w:hAnsi="ＭＳ Ｐゴシック" w:hint="eastAsia"/>
                <w:szCs w:val="18"/>
              </w:rPr>
              <w:t>会場内で昼食を</w:t>
            </w:r>
            <w:r w:rsidR="00E16F72" w:rsidRPr="00E93CBE">
              <w:rPr>
                <w:rFonts w:ascii="ＭＳ Ｐゴシック" w:eastAsia="ＭＳ Ｐゴシック" w:hAnsi="ＭＳ Ｐゴシック" w:hint="eastAsia"/>
                <w:szCs w:val="18"/>
              </w:rPr>
              <w:t>提供</w:t>
            </w:r>
            <w:r w:rsidR="004E4B21" w:rsidRPr="00E93CBE">
              <w:rPr>
                <w:rFonts w:ascii="ＭＳ Ｐゴシック" w:eastAsia="ＭＳ Ｐゴシック" w:hAnsi="ＭＳ Ｐゴシック" w:hint="eastAsia"/>
                <w:szCs w:val="18"/>
              </w:rPr>
              <w:t>すること</w:t>
            </w:r>
            <w:r w:rsidR="00F1663B" w:rsidRPr="00E93CBE">
              <w:rPr>
                <w:rFonts w:ascii="ＭＳ Ｐゴシック" w:eastAsia="ＭＳ Ｐゴシック" w:hAnsi="ＭＳ Ｐゴシック" w:hint="eastAsia"/>
                <w:szCs w:val="18"/>
              </w:rPr>
              <w:t>。</w:t>
            </w:r>
          </w:p>
          <w:p w14:paraId="5453EF92" w14:textId="77777777" w:rsidR="000C311C" w:rsidRPr="00E93CBE" w:rsidRDefault="000C311C" w:rsidP="0010169F">
            <w:pPr>
              <w:ind w:rightChars="6" w:right="13"/>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＜協賛金等＞</w:t>
            </w:r>
          </w:p>
          <w:p w14:paraId="331AA661" w14:textId="77777777" w:rsidR="002E0B4B" w:rsidRPr="00E93CBE" w:rsidRDefault="00000DED" w:rsidP="00000DED">
            <w:pPr>
              <w:ind w:rightChars="6" w:right="13" w:firstLineChars="100" w:firstLine="21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受託事業者が協賛金等を募ることを妨げない。</w:t>
            </w:r>
            <w:r w:rsidR="002E0B4B" w:rsidRPr="00E93CBE">
              <w:rPr>
                <w:rFonts w:ascii="ＭＳ Ｐゴシック" w:eastAsia="ＭＳ Ｐゴシック" w:hAnsi="ＭＳ Ｐゴシック" w:hint="eastAsia"/>
                <w:szCs w:val="18"/>
              </w:rPr>
              <w:t>企業・団体への協賛の依頼等必要な場合は</w:t>
            </w:r>
            <w:r w:rsidR="000C311C" w:rsidRPr="00E93CBE">
              <w:rPr>
                <w:rFonts w:ascii="ＭＳ Ｐゴシック" w:eastAsia="ＭＳ Ｐゴシック" w:hAnsi="ＭＳ Ｐゴシック" w:hint="eastAsia"/>
                <w:szCs w:val="18"/>
              </w:rPr>
              <w:t>、</w:t>
            </w:r>
            <w:r w:rsidR="002E0B4B" w:rsidRPr="00E93CBE">
              <w:rPr>
                <w:rFonts w:ascii="ＭＳ Ｐゴシック" w:eastAsia="ＭＳ Ｐゴシック" w:hAnsi="ＭＳ Ｐゴシック" w:hint="eastAsia"/>
                <w:szCs w:val="18"/>
              </w:rPr>
              <w:t>府も依頼に同行するなどできる限り協力する。協賛金等が発生する場合は、</w:t>
            </w:r>
            <w:r w:rsidR="004940B3" w:rsidRPr="00E93CBE">
              <w:rPr>
                <w:rFonts w:ascii="ＭＳ Ｐゴシック" w:eastAsia="ＭＳ Ｐゴシック" w:hAnsi="ＭＳ Ｐゴシック" w:hint="eastAsia"/>
                <w:szCs w:val="18"/>
              </w:rPr>
              <w:t>事前に府へ協議するとともに、</w:t>
            </w:r>
            <w:r w:rsidR="002E0B4B" w:rsidRPr="00E93CBE">
              <w:rPr>
                <w:rFonts w:ascii="ＭＳ Ｐゴシック" w:eastAsia="ＭＳ Ｐゴシック" w:hAnsi="ＭＳ Ｐゴシック" w:hint="eastAsia"/>
                <w:szCs w:val="18"/>
              </w:rPr>
              <w:t>府へ収支報告書を提出すること。</w:t>
            </w:r>
          </w:p>
        </w:tc>
      </w:tr>
      <w:tr w:rsidR="00E93CBE" w:rsidRPr="00E93CBE" w14:paraId="442AC40D" w14:textId="77777777" w:rsidTr="003F5CE7">
        <w:tc>
          <w:tcPr>
            <w:tcW w:w="1823" w:type="dxa"/>
            <w:shd w:val="clear" w:color="auto" w:fill="auto"/>
          </w:tcPr>
          <w:p w14:paraId="2C3D51C8" w14:textId="77777777" w:rsidR="002E0B4B" w:rsidRPr="00E93CBE" w:rsidRDefault="002E0B4B" w:rsidP="0010169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当日の運営</w:t>
            </w:r>
          </w:p>
        </w:tc>
        <w:tc>
          <w:tcPr>
            <w:tcW w:w="7271" w:type="dxa"/>
            <w:shd w:val="clear" w:color="auto" w:fill="auto"/>
          </w:tcPr>
          <w:p w14:paraId="47773B4D" w14:textId="222B1BAF" w:rsidR="002E0B4B" w:rsidRPr="00E93CBE" w:rsidRDefault="004940B3" w:rsidP="00C47547">
            <w:pPr>
              <w:ind w:rightChars="6" w:right="13"/>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府や</w:t>
            </w:r>
            <w:r w:rsidR="002E0B4B" w:rsidRPr="00E93CBE">
              <w:rPr>
                <w:rFonts w:ascii="ＭＳ Ｐゴシック" w:eastAsia="ＭＳ Ｐゴシック" w:hAnsi="ＭＳ Ｐゴシック" w:hint="eastAsia"/>
                <w:szCs w:val="18"/>
              </w:rPr>
              <w:t>共催者等と連携・協力して</w:t>
            </w:r>
            <w:r w:rsidR="003E5A9E" w:rsidRPr="00E93CBE">
              <w:rPr>
                <w:rFonts w:ascii="ＭＳ Ｐゴシック" w:eastAsia="ＭＳ Ｐゴシック" w:hAnsi="ＭＳ Ｐゴシック" w:hint="eastAsia"/>
                <w:szCs w:val="18"/>
              </w:rPr>
              <w:t>パートナリングカンファレンス</w:t>
            </w:r>
            <w:r w:rsidR="002E0B4B" w:rsidRPr="00E93CBE">
              <w:rPr>
                <w:rFonts w:ascii="ＭＳ Ｐゴシック" w:eastAsia="ＭＳ Ｐゴシック" w:hAnsi="ＭＳ Ｐゴシック" w:hint="eastAsia"/>
                <w:szCs w:val="18"/>
              </w:rPr>
              <w:t>の運営を行うこと。</w:t>
            </w:r>
            <w:r w:rsidR="00233C54" w:rsidRPr="00E93CBE">
              <w:rPr>
                <w:rFonts w:ascii="ＭＳ Ｐゴシック" w:eastAsia="ＭＳ Ｐゴシック" w:hAnsi="ＭＳ Ｐゴシック" w:hint="eastAsia"/>
                <w:szCs w:val="18"/>
              </w:rPr>
              <w:t>パートナリングカンファレンス</w:t>
            </w:r>
            <w:r w:rsidR="00C47547" w:rsidRPr="00E93CBE">
              <w:rPr>
                <w:rFonts w:ascii="ＭＳ Ｐゴシック" w:eastAsia="ＭＳ Ｐゴシック" w:hAnsi="ＭＳ Ｐゴシック" w:hint="eastAsia"/>
                <w:szCs w:val="18"/>
              </w:rPr>
              <w:t>の円滑な実施のため、適切な数の人員の</w:t>
            </w:r>
            <w:r w:rsidR="00F8758A" w:rsidRPr="00E93CBE">
              <w:rPr>
                <w:rFonts w:ascii="ＭＳ Ｐゴシック" w:eastAsia="ＭＳ Ｐゴシック" w:hAnsi="ＭＳ Ｐゴシック" w:hint="eastAsia"/>
                <w:szCs w:val="18"/>
              </w:rPr>
              <w:t>確保と</w:t>
            </w:r>
            <w:r w:rsidR="00C47547" w:rsidRPr="00E93CBE">
              <w:rPr>
                <w:rFonts w:ascii="ＭＳ Ｐゴシック" w:eastAsia="ＭＳ Ｐゴシック" w:hAnsi="ＭＳ Ｐゴシック" w:hint="eastAsia"/>
                <w:szCs w:val="18"/>
              </w:rPr>
              <w:t>配置等を行う</w:t>
            </w:r>
            <w:r w:rsidR="002E0B4B" w:rsidRPr="00E93CBE">
              <w:rPr>
                <w:rFonts w:ascii="ＭＳ Ｐゴシック" w:eastAsia="ＭＳ Ｐゴシック" w:hAnsi="ＭＳ Ｐゴシック" w:hint="eastAsia"/>
                <w:szCs w:val="18"/>
              </w:rPr>
              <w:t>こと。</w:t>
            </w:r>
          </w:p>
        </w:tc>
      </w:tr>
      <w:tr w:rsidR="00E93CBE" w:rsidRPr="00E93CBE" w14:paraId="176C21B8" w14:textId="77777777" w:rsidTr="003F5CE7">
        <w:tc>
          <w:tcPr>
            <w:tcW w:w="1823" w:type="dxa"/>
            <w:shd w:val="clear" w:color="auto" w:fill="auto"/>
          </w:tcPr>
          <w:p w14:paraId="37B000B6" w14:textId="4F4EB6D4" w:rsidR="002E0B4B" w:rsidRPr="00E93CBE" w:rsidRDefault="003F5CE7" w:rsidP="0010169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参加企業への</w:t>
            </w:r>
            <w:r w:rsidR="002E0B4B" w:rsidRPr="00E93CBE">
              <w:rPr>
                <w:rFonts w:ascii="ＭＳ Ｐゴシック" w:eastAsia="ＭＳ Ｐゴシック" w:hAnsi="ＭＳ Ｐゴシック" w:hint="eastAsia"/>
                <w:szCs w:val="18"/>
              </w:rPr>
              <w:t>事後フォロー</w:t>
            </w:r>
            <w:r w:rsidRPr="00E93CBE">
              <w:rPr>
                <w:rFonts w:ascii="ＭＳ Ｐゴシック" w:eastAsia="ＭＳ Ｐゴシック" w:hAnsi="ＭＳ Ｐゴシック" w:hint="eastAsia"/>
                <w:szCs w:val="18"/>
              </w:rPr>
              <w:t>及び府への報告</w:t>
            </w:r>
          </w:p>
        </w:tc>
        <w:tc>
          <w:tcPr>
            <w:tcW w:w="7271" w:type="dxa"/>
            <w:shd w:val="clear" w:color="auto" w:fill="auto"/>
          </w:tcPr>
          <w:p w14:paraId="03F8A207" w14:textId="77777777" w:rsidR="002E0B4B" w:rsidRPr="008D6D52" w:rsidRDefault="003E5A9E" w:rsidP="0010169F">
            <w:pPr>
              <w:rPr>
                <w:rFonts w:ascii="ＭＳ Ｐゴシック" w:eastAsia="ＭＳ Ｐゴシック" w:hAnsi="ＭＳ Ｐゴシック"/>
                <w:szCs w:val="18"/>
              </w:rPr>
            </w:pPr>
            <w:r w:rsidRPr="008D6D52">
              <w:rPr>
                <w:rFonts w:ascii="ＭＳ Ｐゴシック" w:eastAsia="ＭＳ Ｐゴシック" w:hAnsi="ＭＳ Ｐゴシック" w:hint="eastAsia"/>
                <w:szCs w:val="18"/>
              </w:rPr>
              <w:t>パートナリングカンファレンス</w:t>
            </w:r>
            <w:r w:rsidR="002E0B4B" w:rsidRPr="008D6D52">
              <w:rPr>
                <w:rFonts w:ascii="ＭＳ Ｐゴシック" w:eastAsia="ＭＳ Ｐゴシック" w:hAnsi="ＭＳ Ｐゴシック" w:hint="eastAsia"/>
                <w:szCs w:val="18"/>
              </w:rPr>
              <w:t>終</w:t>
            </w:r>
            <w:r w:rsidR="003F5CE7" w:rsidRPr="008D6D52">
              <w:rPr>
                <w:rFonts w:ascii="ＭＳ Ｐゴシック" w:eastAsia="ＭＳ Ｐゴシック" w:hAnsi="ＭＳ Ｐゴシック" w:hint="eastAsia"/>
                <w:szCs w:val="18"/>
              </w:rPr>
              <w:t>了後、参加企業へのヒアリング、アンケートを実施する</w:t>
            </w:r>
            <w:r w:rsidR="002E0B4B" w:rsidRPr="008D6D52">
              <w:rPr>
                <w:rFonts w:ascii="ＭＳ Ｐゴシック" w:eastAsia="ＭＳ Ｐゴシック" w:hAnsi="ＭＳ Ｐゴシック" w:hint="eastAsia"/>
                <w:szCs w:val="18"/>
              </w:rPr>
              <w:t>こと。また、その結果を分析し、次年度に向けた改善策を提案すること。</w:t>
            </w:r>
          </w:p>
          <w:p w14:paraId="761825B9" w14:textId="60C30453" w:rsidR="003F5CE7" w:rsidRPr="008D6D52" w:rsidRDefault="003F5CE7" w:rsidP="0010169F">
            <w:pPr>
              <w:rPr>
                <w:rFonts w:ascii="ＭＳ Ｐゴシック" w:eastAsia="ＭＳ Ｐゴシック" w:hAnsi="ＭＳ Ｐゴシック"/>
                <w:szCs w:val="18"/>
              </w:rPr>
            </w:pPr>
            <w:r w:rsidRPr="008D6D52">
              <w:rPr>
                <w:rFonts w:ascii="ＭＳ Ｐゴシック" w:eastAsia="ＭＳ Ｐゴシック" w:hAnsi="ＭＳ Ｐゴシック" w:hint="eastAsia"/>
                <w:szCs w:val="18"/>
              </w:rPr>
              <w:t>パートナリングカンファレンスの実施内容を、パートナリングカンファレンス終了後1か月以内に府に</w:t>
            </w:r>
            <w:r w:rsidR="007264DC" w:rsidRPr="008D6D52">
              <w:rPr>
                <w:rFonts w:ascii="ＭＳ Ｐゴシック" w:eastAsia="ＭＳ Ｐゴシック" w:hAnsi="ＭＳ Ｐゴシック" w:hint="eastAsia"/>
                <w:szCs w:val="18"/>
              </w:rPr>
              <w:t>報告</w:t>
            </w:r>
            <w:r w:rsidRPr="008D6D52">
              <w:rPr>
                <w:rFonts w:ascii="ＭＳ Ｐゴシック" w:eastAsia="ＭＳ Ｐゴシック" w:hAnsi="ＭＳ Ｐゴシック" w:hint="eastAsia"/>
                <w:szCs w:val="18"/>
              </w:rPr>
              <w:t>すること。</w:t>
            </w:r>
          </w:p>
        </w:tc>
      </w:tr>
      <w:tr w:rsidR="006304F9" w:rsidRPr="00E93CBE" w14:paraId="0F64AD7E" w14:textId="77777777" w:rsidTr="003F5CE7">
        <w:tc>
          <w:tcPr>
            <w:tcW w:w="1823" w:type="dxa"/>
            <w:shd w:val="clear" w:color="auto" w:fill="auto"/>
          </w:tcPr>
          <w:p w14:paraId="20BDE6D2" w14:textId="77777777" w:rsidR="001169FF" w:rsidRPr="00E93CBE" w:rsidRDefault="001169FF" w:rsidP="0010169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その他留意事項</w:t>
            </w:r>
          </w:p>
        </w:tc>
        <w:tc>
          <w:tcPr>
            <w:tcW w:w="7271" w:type="dxa"/>
            <w:shd w:val="clear" w:color="auto" w:fill="auto"/>
          </w:tcPr>
          <w:p w14:paraId="304CDA6F" w14:textId="2C118195" w:rsidR="001169FF" w:rsidRPr="008D6D52" w:rsidRDefault="001169FF" w:rsidP="009C7738">
            <w:pPr>
              <w:rPr>
                <w:rFonts w:ascii="ＭＳ Ｐゴシック" w:eastAsia="ＭＳ Ｐゴシック" w:hAnsi="ＭＳ Ｐゴシック"/>
                <w:szCs w:val="18"/>
              </w:rPr>
            </w:pPr>
            <w:r w:rsidRPr="008D6D52">
              <w:rPr>
                <w:rFonts w:ascii="ＭＳ Ｐゴシック" w:eastAsia="ＭＳ Ｐゴシック" w:hAnsi="ＭＳ Ｐゴシック" w:hint="eastAsia"/>
                <w:szCs w:val="18"/>
              </w:rPr>
              <w:t>なお、上記パートナリングカンファレンスの開催に先駆け</w:t>
            </w:r>
            <w:r w:rsidR="00711B6B" w:rsidRPr="008D6D52">
              <w:rPr>
                <w:rFonts w:ascii="ＭＳ Ｐゴシック" w:eastAsia="ＭＳ Ｐゴシック" w:hAnsi="ＭＳ Ｐゴシック" w:hint="eastAsia"/>
                <w:szCs w:val="18"/>
              </w:rPr>
              <w:t>て</w:t>
            </w:r>
            <w:r w:rsidRPr="008D6D52">
              <w:rPr>
                <w:rFonts w:ascii="ＭＳ Ｐゴシック" w:eastAsia="ＭＳ Ｐゴシック" w:hAnsi="ＭＳ Ｐゴシック" w:hint="eastAsia"/>
                <w:szCs w:val="18"/>
              </w:rPr>
              <w:t>、日欧のライフサイエンス関連企業に</w:t>
            </w:r>
            <w:r w:rsidR="00733F7D" w:rsidRPr="008D6D52">
              <w:rPr>
                <w:rFonts w:ascii="ＭＳ Ｐゴシック" w:eastAsia="ＭＳ Ｐゴシック" w:hAnsi="ＭＳ Ｐゴシック" w:hint="eastAsia"/>
                <w:szCs w:val="18"/>
              </w:rPr>
              <w:t>対して</w:t>
            </w:r>
            <w:r w:rsidRPr="008D6D52">
              <w:rPr>
                <w:rFonts w:ascii="ＭＳ Ｐゴシック" w:eastAsia="ＭＳ Ｐゴシック" w:hAnsi="ＭＳ Ｐゴシック" w:hint="eastAsia"/>
                <w:szCs w:val="18"/>
              </w:rPr>
              <w:t>オンライン</w:t>
            </w:r>
            <w:r w:rsidR="003F5CE7" w:rsidRPr="008D6D52">
              <w:rPr>
                <w:rFonts w:ascii="ＭＳ Ｐゴシック" w:eastAsia="ＭＳ Ｐゴシック" w:hAnsi="ＭＳ Ｐゴシック" w:hint="eastAsia"/>
                <w:szCs w:val="18"/>
              </w:rPr>
              <w:t>でプ</w:t>
            </w:r>
            <w:r w:rsidR="00733F7D" w:rsidRPr="008D6D52">
              <w:rPr>
                <w:rFonts w:ascii="ＭＳ Ｐゴシック" w:eastAsia="ＭＳ Ｐゴシック" w:hAnsi="ＭＳ Ｐゴシック" w:hint="eastAsia"/>
                <w:szCs w:val="18"/>
              </w:rPr>
              <w:t>レイベントを開催</w:t>
            </w:r>
            <w:r w:rsidRPr="008D6D52">
              <w:rPr>
                <w:rFonts w:ascii="ＭＳ Ｐゴシック" w:eastAsia="ＭＳ Ｐゴシック" w:hAnsi="ＭＳ Ｐゴシック" w:hint="eastAsia"/>
                <w:szCs w:val="18"/>
              </w:rPr>
              <w:t>する</w:t>
            </w:r>
            <w:r w:rsidR="009C7738" w:rsidRPr="008D6D52">
              <w:rPr>
                <w:rFonts w:ascii="ＭＳ Ｐゴシック" w:eastAsia="ＭＳ Ｐゴシック" w:hAnsi="ＭＳ Ｐゴシック" w:hint="eastAsia"/>
                <w:szCs w:val="18"/>
              </w:rPr>
              <w:t>予定である。実施にかかる経費は府や共催者が負担するが、プレイベント実施にあたっては</w:t>
            </w:r>
            <w:r w:rsidRPr="008D6D52">
              <w:rPr>
                <w:rFonts w:ascii="ＭＳ Ｐゴシック" w:eastAsia="ＭＳ Ｐゴシック" w:hAnsi="ＭＳ Ｐゴシック" w:hint="eastAsia"/>
                <w:szCs w:val="18"/>
              </w:rPr>
              <w:t>、集客に協力するよう努めること</w:t>
            </w:r>
            <w:r w:rsidR="00B04061" w:rsidRPr="008D6D52">
              <w:rPr>
                <w:rFonts w:ascii="ＭＳ Ｐゴシック" w:eastAsia="ＭＳ Ｐゴシック" w:hAnsi="ＭＳ Ｐゴシック" w:hint="eastAsia"/>
                <w:szCs w:val="18"/>
              </w:rPr>
              <w:t>。</w:t>
            </w:r>
          </w:p>
        </w:tc>
      </w:tr>
    </w:tbl>
    <w:p w14:paraId="34D9F5DA" w14:textId="192D66E2" w:rsidR="003B50F0" w:rsidRPr="00E93CBE" w:rsidRDefault="003B50F0" w:rsidP="003516EC">
      <w:pPr>
        <w:rPr>
          <w:rFonts w:ascii="ＭＳ Ｐゴシック" w:eastAsia="ＭＳ Ｐゴシック" w:hAnsi="ＭＳ Ｐゴシック"/>
          <w:szCs w:val="21"/>
        </w:rPr>
      </w:pPr>
    </w:p>
    <w:p w14:paraId="54184358" w14:textId="0AE64A01" w:rsidR="005D599C" w:rsidRPr="00E93CBE" w:rsidRDefault="005D599C" w:rsidP="003516EC">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 xml:space="preserve">　　</w:t>
      </w:r>
      <w:r w:rsidR="00971247" w:rsidRPr="00E93CBE">
        <w:rPr>
          <w:rFonts w:ascii="ＭＳ Ｐゴシック" w:eastAsia="ＭＳ Ｐゴシック" w:hAnsi="ＭＳ Ｐゴシック" w:hint="eastAsia"/>
          <w:szCs w:val="21"/>
        </w:rPr>
        <w:t>新型コロナウイルス感染拡大の状況に鑑み、当該パートナリングカンファレンスの大阪での開催が困難であると府が判断した場合は、以下のとおりオンラインで</w:t>
      </w:r>
      <w:r w:rsidRPr="00E93CBE">
        <w:rPr>
          <w:rFonts w:ascii="ＭＳ Ｐゴシック" w:eastAsia="ＭＳ Ｐゴシック" w:hAnsi="ＭＳ Ｐゴシック" w:hint="eastAsia"/>
          <w:szCs w:val="21"/>
        </w:rPr>
        <w:t>実施すること。</w:t>
      </w:r>
      <w:r w:rsidR="009C7738" w:rsidRPr="00E93CBE">
        <w:rPr>
          <w:rFonts w:ascii="ＭＳ Ｐゴシック" w:eastAsia="ＭＳ Ｐゴシック" w:hAnsi="ＭＳ Ｐゴシック" w:hint="eastAsia"/>
          <w:szCs w:val="21"/>
        </w:rPr>
        <w:t>なお、オンライン開催となった場合は、変更契約を締結することとする。</w:t>
      </w:r>
    </w:p>
    <w:p w14:paraId="08C2A502" w14:textId="77777777" w:rsidR="005D599C" w:rsidRPr="00E93CBE" w:rsidRDefault="005D599C" w:rsidP="003516EC">
      <w:pPr>
        <w:rPr>
          <w:rFonts w:ascii="ＭＳ Ｐゴシック" w:eastAsia="ＭＳ Ｐゴシック" w:hAnsi="ＭＳ Ｐゴシック"/>
          <w:szCs w:val="21"/>
        </w:rPr>
      </w:pPr>
    </w:p>
    <w:p w14:paraId="0A163584" w14:textId="2E7E3846" w:rsidR="005D599C" w:rsidRPr="00E93CBE" w:rsidRDefault="00C94A75" w:rsidP="00913013">
      <w:pPr>
        <w:ind w:firstLineChars="200" w:firstLine="42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②オンライン</w:t>
      </w:r>
      <w:r w:rsidR="00913013" w:rsidRPr="00E93CBE">
        <w:rPr>
          <w:rFonts w:ascii="ＭＳ Ｐゴシック" w:eastAsia="ＭＳ Ｐゴシック" w:hAnsi="ＭＳ Ｐゴシック" w:hint="eastAsia"/>
          <w:szCs w:val="18"/>
        </w:rPr>
        <w:t>開催の実施内容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271"/>
      </w:tblGrid>
      <w:tr w:rsidR="00E93CBE" w:rsidRPr="00E93CBE" w14:paraId="04E70A6B" w14:textId="77777777" w:rsidTr="00C94A75">
        <w:tc>
          <w:tcPr>
            <w:tcW w:w="1823" w:type="dxa"/>
            <w:shd w:val="clear" w:color="auto" w:fill="auto"/>
          </w:tcPr>
          <w:p w14:paraId="110FCE6A" w14:textId="77777777" w:rsidR="005D599C" w:rsidRPr="00E93CBE" w:rsidRDefault="005D599C" w:rsidP="00C65AF6">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開催日</w:t>
            </w:r>
          </w:p>
        </w:tc>
        <w:tc>
          <w:tcPr>
            <w:tcW w:w="7271" w:type="dxa"/>
            <w:shd w:val="clear" w:color="auto" w:fill="auto"/>
          </w:tcPr>
          <w:p w14:paraId="7761FAFF" w14:textId="2E39E640" w:rsidR="005D599C" w:rsidRPr="00E93CBE" w:rsidRDefault="005D599C" w:rsidP="00C65AF6">
            <w:pPr>
              <w:ind w:rightChars="-119" w:right="-25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202</w:t>
            </w:r>
            <w:r w:rsidRPr="00E93CBE">
              <w:rPr>
                <w:rFonts w:ascii="ＭＳ Ｐゴシック" w:eastAsia="ＭＳ Ｐゴシック" w:hAnsi="ＭＳ Ｐゴシック"/>
                <w:szCs w:val="18"/>
              </w:rPr>
              <w:t>2</w:t>
            </w:r>
            <w:r w:rsidRPr="00E93CBE">
              <w:rPr>
                <w:rFonts w:ascii="ＭＳ Ｐゴシック" w:eastAsia="ＭＳ Ｐゴシック" w:hAnsi="ＭＳ Ｐゴシック" w:hint="eastAsia"/>
                <w:szCs w:val="18"/>
              </w:rPr>
              <w:t>年9月</w:t>
            </w:r>
            <w:r w:rsidRPr="00E93CBE">
              <w:rPr>
                <w:rFonts w:ascii="ＭＳ Ｐゴシック" w:eastAsia="ＭＳ Ｐゴシック" w:hAnsi="ＭＳ Ｐゴシック"/>
                <w:szCs w:val="18"/>
              </w:rPr>
              <w:t>26</w:t>
            </w:r>
            <w:r w:rsidRPr="00E93CBE">
              <w:rPr>
                <w:rFonts w:ascii="ＭＳ Ｐゴシック" w:eastAsia="ＭＳ Ｐゴシック" w:hAnsi="ＭＳ Ｐゴシック" w:hint="eastAsia"/>
                <w:szCs w:val="18"/>
              </w:rPr>
              <w:t>日（月）から</w:t>
            </w:r>
            <w:r w:rsidRPr="00E93CBE">
              <w:rPr>
                <w:rFonts w:ascii="ＭＳ Ｐゴシック" w:eastAsia="ＭＳ Ｐゴシック" w:hAnsi="ＭＳ Ｐゴシック"/>
                <w:szCs w:val="18"/>
              </w:rPr>
              <w:t>29</w:t>
            </w:r>
            <w:r w:rsidRPr="00E93CBE">
              <w:rPr>
                <w:rFonts w:ascii="ＭＳ Ｐゴシック" w:eastAsia="ＭＳ Ｐゴシック" w:hAnsi="ＭＳ Ｐゴシック" w:hint="eastAsia"/>
                <w:szCs w:val="18"/>
              </w:rPr>
              <w:t>日（木）を予定</w:t>
            </w:r>
          </w:p>
        </w:tc>
      </w:tr>
      <w:tr w:rsidR="00E93CBE" w:rsidRPr="00E93CBE" w14:paraId="0F676F6E" w14:textId="77777777" w:rsidTr="00C94A75">
        <w:tc>
          <w:tcPr>
            <w:tcW w:w="1823" w:type="dxa"/>
            <w:shd w:val="clear" w:color="auto" w:fill="auto"/>
          </w:tcPr>
          <w:p w14:paraId="2E874F10" w14:textId="08E7DF72" w:rsidR="005D599C" w:rsidRPr="00E93CBE" w:rsidRDefault="005D599C" w:rsidP="00C65AF6">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開催</w:t>
            </w:r>
            <w:r w:rsidR="007A52E4" w:rsidRPr="00E93CBE">
              <w:rPr>
                <w:rFonts w:ascii="ＭＳ Ｐゴシック" w:eastAsia="ＭＳ Ｐゴシック" w:hAnsi="ＭＳ Ｐゴシック" w:hint="eastAsia"/>
                <w:szCs w:val="18"/>
              </w:rPr>
              <w:t>方法</w:t>
            </w:r>
          </w:p>
        </w:tc>
        <w:tc>
          <w:tcPr>
            <w:tcW w:w="7271" w:type="dxa"/>
            <w:shd w:val="clear" w:color="auto" w:fill="auto"/>
          </w:tcPr>
          <w:p w14:paraId="61F8587C" w14:textId="6BBA7139" w:rsidR="005D599C" w:rsidRPr="00E93CBE" w:rsidRDefault="0065147F" w:rsidP="007A52E4">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日欧産業協力センターが提供するマッチングシステム</w:t>
            </w:r>
            <w:r w:rsidR="008102D7" w:rsidRPr="00E93CBE">
              <w:rPr>
                <w:rFonts w:ascii="ＭＳ Ｐゴシック" w:eastAsia="ＭＳ Ｐゴシック" w:hAnsi="ＭＳ Ｐゴシック" w:hint="eastAsia"/>
                <w:szCs w:val="18"/>
              </w:rPr>
              <w:t>を使用すること。</w:t>
            </w:r>
          </w:p>
        </w:tc>
      </w:tr>
      <w:tr w:rsidR="00E93CBE" w:rsidRPr="00E93CBE" w14:paraId="57A48B16" w14:textId="77777777" w:rsidTr="00C94A75">
        <w:tc>
          <w:tcPr>
            <w:tcW w:w="1823" w:type="dxa"/>
            <w:shd w:val="clear" w:color="auto" w:fill="auto"/>
          </w:tcPr>
          <w:p w14:paraId="0E2A9566" w14:textId="4E38FA68" w:rsidR="005D599C" w:rsidRPr="00E93CBE" w:rsidRDefault="007A52E4" w:rsidP="00C65AF6">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配信会場</w:t>
            </w:r>
            <w:r w:rsidR="005D599C" w:rsidRPr="00E93CBE">
              <w:rPr>
                <w:rFonts w:ascii="ＭＳ Ｐゴシック" w:eastAsia="ＭＳ Ｐゴシック" w:hAnsi="ＭＳ Ｐゴシック" w:hint="eastAsia"/>
                <w:szCs w:val="18"/>
              </w:rPr>
              <w:t>・設備</w:t>
            </w:r>
          </w:p>
          <w:p w14:paraId="12B213A5" w14:textId="77777777" w:rsidR="005D599C" w:rsidRPr="00E93CBE" w:rsidRDefault="005D599C" w:rsidP="00C65AF6">
            <w:pPr>
              <w:rPr>
                <w:rFonts w:ascii="ＭＳ Ｐゴシック" w:eastAsia="ＭＳ Ｐゴシック" w:hAnsi="ＭＳ Ｐゴシック"/>
                <w:szCs w:val="18"/>
              </w:rPr>
            </w:pPr>
          </w:p>
        </w:tc>
        <w:tc>
          <w:tcPr>
            <w:tcW w:w="7271" w:type="dxa"/>
            <w:shd w:val="clear" w:color="auto" w:fill="auto"/>
          </w:tcPr>
          <w:p w14:paraId="54A84D26" w14:textId="2FC6FE26" w:rsidR="005D599C" w:rsidRPr="00E93CBE" w:rsidRDefault="007A52E4" w:rsidP="00C65AF6">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クラスタープレゼンテーションセッションを開催できるインターネットの安定的な接続が可能な会場・設備を用意すること</w:t>
            </w:r>
            <w:r w:rsidR="00017EF9">
              <w:rPr>
                <w:rFonts w:ascii="ＭＳ Ｐゴシック" w:eastAsia="ＭＳ Ｐゴシック" w:hAnsi="ＭＳ Ｐゴシック" w:hint="eastAsia"/>
                <w:szCs w:val="18"/>
              </w:rPr>
              <w:t>。</w:t>
            </w:r>
          </w:p>
        </w:tc>
      </w:tr>
      <w:tr w:rsidR="00E93CBE" w:rsidRPr="00E93CBE" w14:paraId="59D4936E" w14:textId="77777777" w:rsidTr="00C94A75">
        <w:tc>
          <w:tcPr>
            <w:tcW w:w="1823" w:type="dxa"/>
            <w:tcBorders>
              <w:bottom w:val="single" w:sz="4" w:space="0" w:color="auto"/>
            </w:tcBorders>
            <w:shd w:val="clear" w:color="auto" w:fill="auto"/>
          </w:tcPr>
          <w:p w14:paraId="42F8BF7C" w14:textId="462B42BE" w:rsidR="005D599C" w:rsidRPr="00E93CBE" w:rsidRDefault="005D599C" w:rsidP="00C65AF6">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開催内容</w:t>
            </w:r>
          </w:p>
        </w:tc>
        <w:tc>
          <w:tcPr>
            <w:tcW w:w="7271" w:type="dxa"/>
            <w:tcBorders>
              <w:bottom w:val="single" w:sz="4" w:space="0" w:color="auto"/>
            </w:tcBorders>
            <w:shd w:val="clear" w:color="auto" w:fill="auto"/>
          </w:tcPr>
          <w:p w14:paraId="5BD6C872" w14:textId="66D43933" w:rsidR="005D599C" w:rsidRPr="00E93CBE" w:rsidRDefault="002E26B2" w:rsidP="00C65AF6">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面談（</w:t>
            </w:r>
            <w:r w:rsidR="005D599C" w:rsidRPr="00E93CBE">
              <w:rPr>
                <w:rFonts w:ascii="ＭＳ Ｐゴシック" w:eastAsia="ＭＳ Ｐゴシック" w:hAnsi="ＭＳ Ｐゴシック" w:hint="eastAsia"/>
                <w:szCs w:val="18"/>
              </w:rPr>
              <w:t>各日40分×</w:t>
            </w:r>
            <w:r w:rsidR="005D599C" w:rsidRPr="00E93CBE">
              <w:rPr>
                <w:rFonts w:ascii="ＭＳ Ｐゴシック" w:eastAsia="ＭＳ Ｐゴシック" w:hAnsi="ＭＳ Ｐゴシック"/>
                <w:szCs w:val="18"/>
              </w:rPr>
              <w:t>8</w:t>
            </w:r>
            <w:r w:rsidR="005D599C" w:rsidRPr="00E93CBE">
              <w:rPr>
                <w:rFonts w:ascii="ＭＳ Ｐゴシック" w:eastAsia="ＭＳ Ｐゴシック" w:hAnsi="ＭＳ Ｐゴシック" w:hint="eastAsia"/>
                <w:szCs w:val="18"/>
              </w:rPr>
              <w:t>枠程度</w:t>
            </w:r>
            <w:r w:rsidRPr="00E93CBE">
              <w:rPr>
                <w:rFonts w:ascii="ＭＳ Ｐゴシック" w:eastAsia="ＭＳ Ｐゴシック" w:hAnsi="ＭＳ Ｐゴシック" w:hint="eastAsia"/>
                <w:szCs w:val="18"/>
              </w:rPr>
              <w:t>）及び</w:t>
            </w:r>
            <w:r w:rsidR="005D599C" w:rsidRPr="00E93CBE">
              <w:rPr>
                <w:rFonts w:ascii="ＭＳ Ｐゴシック" w:eastAsia="ＭＳ Ｐゴシック" w:hAnsi="ＭＳ Ｐゴシック" w:hint="eastAsia"/>
                <w:szCs w:val="18"/>
              </w:rPr>
              <w:t>クラスタープレゼンテーションセッション</w:t>
            </w:r>
            <w:r w:rsidRPr="00E93CBE">
              <w:rPr>
                <w:rFonts w:ascii="ＭＳ Ｐゴシック" w:eastAsia="ＭＳ Ｐゴシック" w:hAnsi="ＭＳ Ｐゴシック" w:hint="eastAsia"/>
                <w:szCs w:val="18"/>
              </w:rPr>
              <w:t>を開催すること。</w:t>
            </w:r>
          </w:p>
        </w:tc>
      </w:tr>
      <w:tr w:rsidR="006304F9" w:rsidRPr="00E93CBE" w14:paraId="14928246" w14:textId="77777777" w:rsidTr="00C65AF6">
        <w:tc>
          <w:tcPr>
            <w:tcW w:w="1823" w:type="dxa"/>
            <w:shd w:val="clear" w:color="auto" w:fill="auto"/>
          </w:tcPr>
          <w:p w14:paraId="07748C9A" w14:textId="77777777" w:rsidR="00C94A75" w:rsidRPr="00E93CBE" w:rsidRDefault="00C94A75" w:rsidP="00C65AF6">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運営経費</w:t>
            </w:r>
          </w:p>
        </w:tc>
        <w:tc>
          <w:tcPr>
            <w:tcW w:w="7271" w:type="dxa"/>
            <w:shd w:val="clear" w:color="auto" w:fill="auto"/>
          </w:tcPr>
          <w:p w14:paraId="11990262" w14:textId="4D2EE61C" w:rsidR="00B618FD" w:rsidRPr="00E93CBE" w:rsidRDefault="00B618FD" w:rsidP="00C65AF6">
            <w:pPr>
              <w:ind w:rightChars="6" w:right="13"/>
              <w:rPr>
                <w:rFonts w:ascii="ＭＳ Ｐゴシック" w:eastAsia="ＭＳ Ｐゴシック" w:hAnsi="ＭＳ Ｐゴシック"/>
                <w:szCs w:val="18"/>
              </w:rPr>
            </w:pPr>
            <w:r w:rsidRPr="00E93CBE">
              <w:rPr>
                <w:rFonts w:ascii="ＭＳ Ｐゴシック" w:eastAsia="ＭＳ Ｐゴシック" w:hAnsi="ＭＳ Ｐゴシック" w:hint="eastAsia"/>
                <w:szCs w:val="21"/>
              </w:rPr>
              <w:t>オンラインでの</w:t>
            </w:r>
            <w:r w:rsidR="00092289" w:rsidRPr="00E93CBE">
              <w:rPr>
                <w:rFonts w:ascii="ＭＳ Ｐゴシック" w:eastAsia="ＭＳ Ｐゴシック" w:hAnsi="ＭＳ Ｐゴシック" w:hint="eastAsia"/>
                <w:szCs w:val="21"/>
              </w:rPr>
              <w:t>円滑な運営に必要な経費については、受託事業者が負担するこ</w:t>
            </w:r>
            <w:r w:rsidR="00092289" w:rsidRPr="00E93CBE">
              <w:rPr>
                <w:rFonts w:ascii="ＭＳ Ｐゴシック" w:eastAsia="ＭＳ Ｐゴシック" w:hAnsi="ＭＳ Ｐゴシック" w:hint="eastAsia"/>
                <w:szCs w:val="21"/>
              </w:rPr>
              <w:lastRenderedPageBreak/>
              <w:t>と。</w:t>
            </w:r>
          </w:p>
          <w:p w14:paraId="1D42A599" w14:textId="3A8EC143" w:rsidR="00C94A75" w:rsidRPr="00E93CBE" w:rsidRDefault="00C94A75" w:rsidP="00C65AF6">
            <w:pPr>
              <w:ind w:rightChars="6" w:right="13"/>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＜マッチングシステム＞</w:t>
            </w:r>
          </w:p>
          <w:p w14:paraId="20D79428" w14:textId="369639A8" w:rsidR="00C94A75" w:rsidRPr="00E93CBE" w:rsidRDefault="00C94A75" w:rsidP="00C65AF6">
            <w:pPr>
              <w:ind w:rightChars="6" w:right="13" w:firstLineChars="100" w:firstLine="21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マッチングシステムにかかる費用は、日欧産業協力センターと協議の上、受託事業者が負担すること（これまでの実績では同センターが負担）。</w:t>
            </w:r>
          </w:p>
          <w:p w14:paraId="3C2EC4F0" w14:textId="5A096D39" w:rsidR="00092289" w:rsidRPr="00E93CBE" w:rsidRDefault="00092289" w:rsidP="00092289">
            <w:pPr>
              <w:ind w:rightChars="6" w:right="13"/>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＜クラスタープレゼンテーション＞</w:t>
            </w:r>
          </w:p>
          <w:p w14:paraId="36AFFF0C" w14:textId="3074B1C6" w:rsidR="00092289" w:rsidRPr="00E93CBE" w:rsidRDefault="00092289" w:rsidP="00092289">
            <w:pPr>
              <w:ind w:rightChars="6" w:right="13"/>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 xml:space="preserve">　配信するための会場借上げにかかる経費は、受託事業者が負担すること。</w:t>
            </w:r>
          </w:p>
          <w:p w14:paraId="57349392" w14:textId="77777777" w:rsidR="00C94A75" w:rsidRPr="00E93CBE" w:rsidRDefault="00C94A75" w:rsidP="00C65AF6">
            <w:pPr>
              <w:ind w:rightChars="6" w:right="13"/>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＜協賛金等＞</w:t>
            </w:r>
          </w:p>
          <w:p w14:paraId="170E2447" w14:textId="77777777" w:rsidR="00C94A75" w:rsidRPr="00E93CBE" w:rsidRDefault="00C94A75" w:rsidP="00C65AF6">
            <w:pPr>
              <w:ind w:rightChars="6" w:right="13" w:firstLineChars="100" w:firstLine="21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受託事業者が協賛金等を募ることを妨げない。企業・団体への協賛の依頼等必要な場合は、府も依頼に同行するなどできる限り協力する。協賛金等が発生する場合は、事前に府へ協議するとともに、府へ収支報告書を提出すること。</w:t>
            </w:r>
          </w:p>
        </w:tc>
      </w:tr>
    </w:tbl>
    <w:p w14:paraId="2B38DD91" w14:textId="5887D83A" w:rsidR="005D599C" w:rsidRPr="00E93CBE" w:rsidRDefault="005D599C" w:rsidP="003516EC">
      <w:pPr>
        <w:rPr>
          <w:rFonts w:ascii="ＭＳ Ｐゴシック" w:eastAsia="ＭＳ Ｐゴシック" w:hAnsi="ＭＳ Ｐゴシック"/>
          <w:szCs w:val="21"/>
        </w:rPr>
      </w:pPr>
    </w:p>
    <w:p w14:paraId="6E7F1DF5" w14:textId="1E768BDA" w:rsidR="00092289" w:rsidRPr="00E93CBE" w:rsidRDefault="00092289" w:rsidP="003516EC">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 xml:space="preserve">　　 なお、</w:t>
      </w:r>
      <w:r w:rsidR="007A52E4" w:rsidRPr="00E93CBE">
        <w:rPr>
          <w:rFonts w:ascii="ＭＳ Ｐゴシック" w:eastAsia="ＭＳ Ｐゴシック" w:hAnsi="ＭＳ Ｐゴシック" w:hint="eastAsia"/>
          <w:szCs w:val="21"/>
        </w:rPr>
        <w:t>「新型コロナウイルス感染症にかかる対策」</w:t>
      </w:r>
      <w:r w:rsidR="002E26B2" w:rsidRPr="00E93CBE">
        <w:rPr>
          <w:rFonts w:ascii="ＭＳ Ｐゴシック" w:eastAsia="ＭＳ Ｐゴシック" w:hAnsi="ＭＳ Ｐゴシック" w:hint="eastAsia"/>
          <w:szCs w:val="21"/>
        </w:rPr>
        <w:t>「対象分野」</w:t>
      </w:r>
      <w:r w:rsidR="00E93CBE" w:rsidRPr="00E93CBE">
        <w:rPr>
          <w:rFonts w:ascii="ＭＳ Ｐゴシック" w:eastAsia="ＭＳ Ｐゴシック" w:hAnsi="ＭＳ Ｐゴシック" w:hint="eastAsia"/>
          <w:szCs w:val="21"/>
        </w:rPr>
        <w:t>「共催者等」</w:t>
      </w:r>
      <w:r w:rsidRPr="00E93CBE">
        <w:rPr>
          <w:rFonts w:ascii="ＭＳ Ｐゴシック" w:eastAsia="ＭＳ Ｐゴシック" w:hAnsi="ＭＳ Ｐゴシック" w:hint="eastAsia"/>
          <w:szCs w:val="21"/>
        </w:rPr>
        <w:t>「参加企業の募集」「面談に関する調整」「当日の運営」「参加企業への事後フ</w:t>
      </w:r>
      <w:r w:rsidR="002D03DE" w:rsidRPr="00E93CBE">
        <w:rPr>
          <w:rFonts w:ascii="ＭＳ Ｐゴシック" w:eastAsia="ＭＳ Ｐゴシック" w:hAnsi="ＭＳ Ｐゴシック" w:hint="eastAsia"/>
          <w:szCs w:val="21"/>
        </w:rPr>
        <w:t>ォロー及び府への報告」</w:t>
      </w:r>
      <w:r w:rsidR="00E93CBE" w:rsidRPr="00E93CBE">
        <w:rPr>
          <w:rFonts w:ascii="ＭＳ Ｐゴシック" w:eastAsia="ＭＳ Ｐゴシック" w:hAnsi="ＭＳ Ｐゴシック" w:hint="eastAsia"/>
          <w:szCs w:val="21"/>
        </w:rPr>
        <w:t>「その他留意事項」</w:t>
      </w:r>
      <w:r w:rsidR="002D03DE" w:rsidRPr="00E93CBE">
        <w:rPr>
          <w:rFonts w:ascii="ＭＳ Ｐゴシック" w:eastAsia="ＭＳ Ｐゴシック" w:hAnsi="ＭＳ Ｐゴシック" w:hint="eastAsia"/>
          <w:szCs w:val="21"/>
        </w:rPr>
        <w:t>については、（２）①に記載する内容を参照</w:t>
      </w:r>
      <w:r w:rsidRPr="00E93CBE">
        <w:rPr>
          <w:rFonts w:ascii="ＭＳ Ｐゴシック" w:eastAsia="ＭＳ Ｐゴシック" w:hAnsi="ＭＳ Ｐゴシック" w:hint="eastAsia"/>
          <w:szCs w:val="21"/>
        </w:rPr>
        <w:t>すること。</w:t>
      </w:r>
    </w:p>
    <w:p w14:paraId="5AEFEBE6" w14:textId="77777777" w:rsidR="00092289" w:rsidRPr="00E93CBE" w:rsidRDefault="00092289" w:rsidP="003516EC">
      <w:pPr>
        <w:rPr>
          <w:rFonts w:ascii="ＭＳ Ｐゴシック" w:eastAsia="ＭＳ Ｐゴシック" w:hAnsi="ＭＳ Ｐゴシック"/>
          <w:szCs w:val="21"/>
        </w:rPr>
      </w:pPr>
    </w:p>
    <w:p w14:paraId="235294D6" w14:textId="77777777" w:rsidR="00663F01" w:rsidRPr="00E93CBE" w:rsidRDefault="00663F01" w:rsidP="00663F01">
      <w:pPr>
        <w:ind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＜参考＞</w:t>
      </w:r>
    </w:p>
    <w:p w14:paraId="23069D72" w14:textId="77777777" w:rsidR="00017EF9" w:rsidRDefault="0042634D" w:rsidP="00663F01">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・2021</w:t>
      </w:r>
      <w:r w:rsidR="00663F01" w:rsidRPr="00E93CBE">
        <w:rPr>
          <w:rFonts w:ascii="ＭＳ Ｐゴシック" w:eastAsia="ＭＳ Ｐゴシック" w:hAnsi="ＭＳ Ｐゴシック" w:hint="eastAsia"/>
          <w:szCs w:val="21"/>
        </w:rPr>
        <w:t>年度</w:t>
      </w:r>
      <w:r w:rsidR="001F07C5" w:rsidRPr="00E93CBE">
        <w:rPr>
          <w:rFonts w:ascii="ＭＳ Ｐゴシック" w:eastAsia="ＭＳ Ｐゴシック" w:hAnsi="ＭＳ Ｐゴシック" w:hint="eastAsia"/>
          <w:szCs w:val="21"/>
        </w:rPr>
        <w:t>開催</w:t>
      </w:r>
      <w:r w:rsidR="00663F01" w:rsidRPr="00E93CBE">
        <w:rPr>
          <w:rFonts w:ascii="ＭＳ Ｐゴシック" w:eastAsia="ＭＳ Ｐゴシック" w:hAnsi="ＭＳ Ｐゴシック" w:hint="eastAsia"/>
          <w:szCs w:val="21"/>
        </w:rPr>
        <w:t>「欧州ライフサイエンス企業とのオンライン商談会</w:t>
      </w:r>
      <w:r w:rsidR="00E93CBE" w:rsidRPr="00E93CBE">
        <w:rPr>
          <w:rFonts w:ascii="ＭＳ Ｐゴシック" w:eastAsia="ＭＳ Ｐゴシック" w:hAnsi="ＭＳ Ｐゴシック" w:hint="eastAsia"/>
          <w:szCs w:val="21"/>
        </w:rPr>
        <w:t>2021</w:t>
      </w:r>
      <w:r w:rsidR="00663F01" w:rsidRPr="00E93CBE">
        <w:rPr>
          <w:rFonts w:ascii="ＭＳ Ｐゴシック" w:eastAsia="ＭＳ Ｐゴシック" w:hAnsi="ＭＳ Ｐゴシック" w:hint="eastAsia"/>
          <w:szCs w:val="21"/>
        </w:rPr>
        <w:t>」の実施結果は別添資料１を参</w:t>
      </w:r>
    </w:p>
    <w:p w14:paraId="3224A099" w14:textId="166E5D86" w:rsidR="00663F01" w:rsidRPr="00E93CBE" w:rsidRDefault="00663F01" w:rsidP="00017EF9">
      <w:pPr>
        <w:ind w:firstLineChars="250" w:firstLine="525"/>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照すること。</w:t>
      </w:r>
    </w:p>
    <w:p w14:paraId="04EBF26F" w14:textId="5CA1EF44" w:rsidR="00FD7014" w:rsidRPr="00E93CBE" w:rsidRDefault="00FD7014" w:rsidP="003516EC">
      <w:pPr>
        <w:rPr>
          <w:rFonts w:ascii="ＭＳ Ｐゴシック" w:eastAsia="ＭＳ Ｐゴシック" w:hAnsi="ＭＳ Ｐゴシック"/>
          <w:szCs w:val="21"/>
        </w:rPr>
      </w:pPr>
    </w:p>
    <w:p w14:paraId="1A4168F6" w14:textId="733F2242" w:rsidR="00C51568" w:rsidRPr="00E93CBE" w:rsidRDefault="00346A96" w:rsidP="00D17880">
      <w:pPr>
        <w:ind w:leftChars="100" w:left="630" w:hangingChars="200" w:hanging="42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w:t>
      </w:r>
      <w:r w:rsidR="00CC4951" w:rsidRPr="00E93CBE">
        <w:rPr>
          <w:rFonts w:ascii="ＭＳ Ｐゴシック" w:eastAsia="ＭＳ Ｐゴシック" w:hAnsi="ＭＳ Ｐゴシック" w:hint="eastAsia"/>
          <w:szCs w:val="21"/>
        </w:rPr>
        <w:t>２</w:t>
      </w:r>
      <w:r w:rsidR="00C51568" w:rsidRPr="00E93CBE">
        <w:rPr>
          <w:rFonts w:ascii="ＭＳ Ｐゴシック" w:eastAsia="ＭＳ Ｐゴシック" w:hAnsi="ＭＳ Ｐゴシック" w:hint="eastAsia"/>
          <w:szCs w:val="21"/>
        </w:rPr>
        <w:t xml:space="preserve">　</w:t>
      </w:r>
      <w:r w:rsidRPr="00E93CBE">
        <w:rPr>
          <w:rFonts w:ascii="ＭＳ Ｐゴシック" w:eastAsia="ＭＳ Ｐゴシック" w:hAnsi="ＭＳ Ｐゴシック" w:hint="eastAsia"/>
          <w:szCs w:val="21"/>
        </w:rPr>
        <w:t>PMKイニシアティブ</w:t>
      </w:r>
    </w:p>
    <w:p w14:paraId="5A64588B" w14:textId="77777777" w:rsidR="00346A96" w:rsidRPr="00E93CBE" w:rsidRDefault="00346A96" w:rsidP="00C51568">
      <w:pPr>
        <w:ind w:leftChars="300" w:left="630"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大阪・関西のライフサイエンス分野の研究開発に強みや関心を有する企業、大学、研究機関等の参画・協力のもと、設立された産学官連携ネットワーク。</w:t>
      </w:r>
    </w:p>
    <w:tbl>
      <w:tblPr>
        <w:tblW w:w="0" w:type="auto"/>
        <w:tblInd w:w="675" w:type="dxa"/>
        <w:tblLook w:val="04A0" w:firstRow="1" w:lastRow="0" w:firstColumn="1" w:lastColumn="0" w:noHBand="0" w:noVBand="1"/>
      </w:tblPr>
      <w:tblGrid>
        <w:gridCol w:w="1134"/>
        <w:gridCol w:w="4536"/>
      </w:tblGrid>
      <w:tr w:rsidR="00E93CBE" w:rsidRPr="00E93CBE" w14:paraId="4C627702" w14:textId="77777777" w:rsidTr="00221F9A">
        <w:tc>
          <w:tcPr>
            <w:tcW w:w="1134" w:type="dxa"/>
            <w:shd w:val="clear" w:color="auto" w:fill="auto"/>
          </w:tcPr>
          <w:p w14:paraId="56A5A8A8" w14:textId="77777777" w:rsidR="00346A96" w:rsidRPr="00E93CBE" w:rsidRDefault="00346A96" w:rsidP="00221F9A">
            <w:pPr>
              <w:tabs>
                <w:tab w:val="left" w:pos="2880"/>
              </w:tabs>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会員数：</w:t>
            </w:r>
          </w:p>
        </w:tc>
        <w:tc>
          <w:tcPr>
            <w:tcW w:w="4536" w:type="dxa"/>
            <w:shd w:val="clear" w:color="auto" w:fill="auto"/>
          </w:tcPr>
          <w:p w14:paraId="2C441EE8" w14:textId="77777777" w:rsidR="00346A96" w:rsidRPr="00E93CBE" w:rsidRDefault="00CA4F4A" w:rsidP="00CA4F4A">
            <w:pPr>
              <w:tabs>
                <w:tab w:val="left" w:pos="6360"/>
              </w:tabs>
              <w:rPr>
                <w:rFonts w:ascii="ＭＳ Ｐゴシック" w:eastAsia="ＭＳ Ｐゴシック" w:hAnsi="ＭＳ Ｐゴシック"/>
                <w:szCs w:val="18"/>
              </w:rPr>
            </w:pPr>
            <w:r w:rsidRPr="00E93CBE">
              <w:rPr>
                <w:rFonts w:ascii="ＭＳ Ｐゴシック" w:eastAsia="ＭＳ Ｐゴシック" w:hAnsi="ＭＳ Ｐゴシック"/>
                <w:szCs w:val="18"/>
              </w:rPr>
              <w:t>84</w:t>
            </w:r>
            <w:r w:rsidR="001176CC" w:rsidRPr="00E93CBE">
              <w:rPr>
                <w:rFonts w:ascii="ＭＳ Ｐゴシック" w:eastAsia="ＭＳ Ｐゴシック" w:hAnsi="ＭＳ Ｐゴシック" w:hint="eastAsia"/>
                <w:szCs w:val="18"/>
              </w:rPr>
              <w:t>社・団体（</w:t>
            </w:r>
            <w:r w:rsidRPr="00E93CBE">
              <w:rPr>
                <w:rFonts w:ascii="ＭＳ Ｐゴシック" w:eastAsia="ＭＳ Ｐゴシック" w:hAnsi="ＭＳ Ｐゴシック"/>
                <w:szCs w:val="18"/>
              </w:rPr>
              <w:t>2021</w:t>
            </w:r>
            <w:r w:rsidR="001176CC" w:rsidRPr="00E93CBE">
              <w:rPr>
                <w:rFonts w:ascii="ＭＳ Ｐゴシック" w:eastAsia="ＭＳ Ｐゴシック" w:hAnsi="ＭＳ Ｐゴシック" w:hint="eastAsia"/>
                <w:szCs w:val="18"/>
              </w:rPr>
              <w:t>年</w:t>
            </w:r>
            <w:r w:rsidRPr="00E93CBE">
              <w:rPr>
                <w:rFonts w:ascii="ＭＳ Ｐゴシック" w:eastAsia="ＭＳ Ｐゴシック" w:hAnsi="ＭＳ Ｐゴシック"/>
                <w:szCs w:val="18"/>
              </w:rPr>
              <w:t>6</w:t>
            </w:r>
            <w:r w:rsidR="001176CC" w:rsidRPr="00E93CBE">
              <w:rPr>
                <w:rFonts w:ascii="ＭＳ Ｐゴシック" w:eastAsia="ＭＳ Ｐゴシック" w:hAnsi="ＭＳ Ｐゴシック" w:hint="eastAsia"/>
                <w:szCs w:val="18"/>
              </w:rPr>
              <w:t>月</w:t>
            </w:r>
            <w:r w:rsidRPr="00E93CBE">
              <w:rPr>
                <w:rFonts w:ascii="ＭＳ Ｐゴシック" w:eastAsia="ＭＳ Ｐゴシック" w:hAnsi="ＭＳ Ｐゴシック" w:hint="eastAsia"/>
                <w:szCs w:val="18"/>
              </w:rPr>
              <w:t>3</w:t>
            </w:r>
            <w:r w:rsidRPr="00E93CBE">
              <w:rPr>
                <w:rFonts w:ascii="ＭＳ Ｐゴシック" w:eastAsia="ＭＳ Ｐゴシック" w:hAnsi="ＭＳ Ｐゴシック"/>
                <w:szCs w:val="18"/>
              </w:rPr>
              <w:t>0</w:t>
            </w:r>
            <w:r w:rsidR="001176CC" w:rsidRPr="00E93CBE">
              <w:rPr>
                <w:rFonts w:ascii="ＭＳ Ｐゴシック" w:eastAsia="ＭＳ Ｐゴシック" w:hAnsi="ＭＳ Ｐゴシック" w:hint="eastAsia"/>
                <w:szCs w:val="18"/>
              </w:rPr>
              <w:t>日現在）</w:t>
            </w:r>
          </w:p>
        </w:tc>
      </w:tr>
      <w:tr w:rsidR="00E93CBE" w:rsidRPr="00E93CBE" w14:paraId="63B434DF" w14:textId="77777777" w:rsidTr="00221F9A">
        <w:tc>
          <w:tcPr>
            <w:tcW w:w="1134" w:type="dxa"/>
            <w:shd w:val="clear" w:color="auto" w:fill="auto"/>
          </w:tcPr>
          <w:p w14:paraId="787C6190" w14:textId="77777777" w:rsidR="00346A96" w:rsidRPr="00E93CBE" w:rsidRDefault="00346A96" w:rsidP="00221F9A">
            <w:pPr>
              <w:tabs>
                <w:tab w:val="left" w:pos="2880"/>
              </w:tabs>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設　立：</w:t>
            </w:r>
          </w:p>
        </w:tc>
        <w:tc>
          <w:tcPr>
            <w:tcW w:w="4536" w:type="dxa"/>
            <w:shd w:val="clear" w:color="auto" w:fill="auto"/>
          </w:tcPr>
          <w:p w14:paraId="56B7C959" w14:textId="77777777" w:rsidR="00346A96" w:rsidRPr="00E93CBE" w:rsidRDefault="00DE416C" w:rsidP="00221F9A">
            <w:pPr>
              <w:tabs>
                <w:tab w:val="left" w:pos="2880"/>
              </w:tabs>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2009</w:t>
            </w:r>
            <w:r w:rsidR="00346A96" w:rsidRPr="00E93CBE">
              <w:rPr>
                <w:rFonts w:ascii="ＭＳ Ｐゴシック" w:eastAsia="ＭＳ Ｐゴシック" w:hAnsi="ＭＳ Ｐゴシック" w:hint="eastAsia"/>
                <w:szCs w:val="18"/>
              </w:rPr>
              <w:t>年5月</w:t>
            </w:r>
          </w:p>
        </w:tc>
      </w:tr>
      <w:tr w:rsidR="00C51568" w:rsidRPr="00E93CBE" w14:paraId="684F64A5" w14:textId="77777777" w:rsidTr="00221F9A">
        <w:tc>
          <w:tcPr>
            <w:tcW w:w="1134" w:type="dxa"/>
            <w:shd w:val="clear" w:color="auto" w:fill="auto"/>
          </w:tcPr>
          <w:p w14:paraId="135D2B2D" w14:textId="77777777" w:rsidR="00C51568" w:rsidRPr="00E93CBE" w:rsidRDefault="00C51568" w:rsidP="00221F9A">
            <w:pPr>
              <w:tabs>
                <w:tab w:val="left" w:pos="2880"/>
              </w:tabs>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URL</w:t>
            </w:r>
          </w:p>
        </w:tc>
        <w:tc>
          <w:tcPr>
            <w:tcW w:w="4536" w:type="dxa"/>
            <w:shd w:val="clear" w:color="auto" w:fill="auto"/>
          </w:tcPr>
          <w:p w14:paraId="784E20DB" w14:textId="77777777" w:rsidR="00C51568" w:rsidRPr="00E93CBE" w:rsidRDefault="00A97EEE" w:rsidP="00221F9A">
            <w:pPr>
              <w:tabs>
                <w:tab w:val="left" w:pos="2880"/>
              </w:tabs>
              <w:rPr>
                <w:rFonts w:ascii="ＭＳ Ｐゴシック" w:eastAsia="ＭＳ Ｐゴシック" w:hAnsi="ＭＳ Ｐゴシック"/>
                <w:szCs w:val="18"/>
              </w:rPr>
            </w:pPr>
            <w:hyperlink r:id="rId9" w:history="1">
              <w:r w:rsidR="00C51568" w:rsidRPr="00E93CBE">
                <w:rPr>
                  <w:rStyle w:val="aa"/>
                  <w:rFonts w:ascii="ＭＳ Ｐゴシック" w:eastAsia="ＭＳ Ｐゴシック" w:hAnsi="ＭＳ Ｐゴシック"/>
                  <w:color w:val="auto"/>
                </w:rPr>
                <w:t>https://osaka-bio.jp/support/protein/</w:t>
              </w:r>
            </w:hyperlink>
          </w:p>
        </w:tc>
      </w:tr>
    </w:tbl>
    <w:p w14:paraId="48D50E25" w14:textId="77777777" w:rsidR="00346A96" w:rsidRPr="00E93CBE" w:rsidRDefault="00346A96" w:rsidP="00D17880">
      <w:pPr>
        <w:tabs>
          <w:tab w:val="left" w:pos="2997"/>
        </w:tabs>
        <w:ind w:leftChars="300" w:left="630" w:firstLineChars="50" w:firstLine="105"/>
        <w:rPr>
          <w:rFonts w:ascii="ＭＳ Ｐゴシック" w:eastAsia="ＭＳ Ｐゴシック" w:hAnsi="ＭＳ Ｐゴシック"/>
          <w:szCs w:val="18"/>
        </w:rPr>
      </w:pPr>
    </w:p>
    <w:p w14:paraId="308C731D" w14:textId="0E7F8C65" w:rsidR="001C5F78" w:rsidRPr="00E93CBE" w:rsidRDefault="00701D44" w:rsidP="00AE5D2D">
      <w:pPr>
        <w:ind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w:t>
      </w:r>
      <w:r w:rsidR="00CC4951" w:rsidRPr="00E93CBE">
        <w:rPr>
          <w:rFonts w:ascii="ＭＳ Ｐゴシック" w:eastAsia="ＭＳ Ｐゴシック" w:hAnsi="ＭＳ Ｐゴシック" w:hint="eastAsia"/>
          <w:szCs w:val="21"/>
        </w:rPr>
        <w:t>３</w:t>
      </w:r>
      <w:r w:rsidR="00C51568" w:rsidRPr="00E93CBE">
        <w:rPr>
          <w:rFonts w:ascii="ＭＳ Ｐゴシック" w:eastAsia="ＭＳ Ｐゴシック" w:hAnsi="ＭＳ Ｐゴシック" w:hint="eastAsia"/>
          <w:szCs w:val="21"/>
        </w:rPr>
        <w:t xml:space="preserve">　</w:t>
      </w:r>
      <w:r w:rsidR="000F6797" w:rsidRPr="00E93CBE">
        <w:rPr>
          <w:rFonts w:ascii="ＭＳ Ｐゴシック" w:eastAsia="ＭＳ Ｐゴシック" w:hAnsi="ＭＳ Ｐゴシック" w:hint="eastAsia"/>
          <w:szCs w:val="21"/>
        </w:rPr>
        <w:t>バイオジャパン</w:t>
      </w:r>
      <w:r w:rsidR="00CA4F4A" w:rsidRPr="00E93CBE">
        <w:rPr>
          <w:rFonts w:ascii="ＭＳ Ｐゴシック" w:eastAsia="ＭＳ Ｐゴシック" w:hAnsi="ＭＳ Ｐゴシック"/>
          <w:szCs w:val="21"/>
        </w:rPr>
        <w:t>2022</w:t>
      </w:r>
    </w:p>
    <w:p w14:paraId="1728F8ED" w14:textId="77777777" w:rsidR="003516EC" w:rsidRPr="00E93CBE" w:rsidRDefault="00CA4F4A" w:rsidP="00C51568">
      <w:pPr>
        <w:ind w:leftChars="300" w:left="630" w:firstLineChars="100" w:firstLine="210"/>
        <w:rPr>
          <w:rFonts w:ascii="ＭＳ Ｐゴシック" w:eastAsia="SimSun" w:hAnsi="ＭＳ Ｐゴシック"/>
          <w:szCs w:val="21"/>
          <w:lang w:eastAsia="zh-CN"/>
        </w:rPr>
      </w:pPr>
      <w:r w:rsidRPr="00E93CBE">
        <w:rPr>
          <w:rFonts w:ascii="ＭＳ Ｐゴシック" w:eastAsia="ＭＳ Ｐゴシック" w:hAnsi="ＭＳ Ｐゴシック"/>
          <w:szCs w:val="21"/>
        </w:rPr>
        <w:t>2022</w:t>
      </w:r>
      <w:r w:rsidR="0022348E" w:rsidRPr="00E93CBE">
        <w:rPr>
          <w:rFonts w:ascii="ＭＳ Ｐゴシック" w:eastAsia="ＭＳ Ｐゴシック" w:hAnsi="ＭＳ Ｐゴシック" w:hint="eastAsia"/>
          <w:szCs w:val="21"/>
        </w:rPr>
        <w:t>年10月</w:t>
      </w:r>
      <w:r w:rsidR="001C5F78" w:rsidRPr="00E93CBE">
        <w:rPr>
          <w:rFonts w:ascii="ＭＳ Ｐゴシック" w:eastAsia="ＭＳ Ｐゴシック" w:hAnsi="ＭＳ Ｐゴシック" w:hint="eastAsia"/>
          <w:szCs w:val="21"/>
        </w:rPr>
        <w:t>1</w:t>
      </w:r>
      <w:r w:rsidRPr="00E93CBE">
        <w:rPr>
          <w:rFonts w:ascii="ＭＳ Ｐゴシック" w:eastAsia="ＭＳ Ｐゴシック" w:hAnsi="ＭＳ Ｐゴシック"/>
          <w:szCs w:val="21"/>
        </w:rPr>
        <w:t>2</w:t>
      </w:r>
      <w:r w:rsidR="0066693E" w:rsidRPr="00E93CBE">
        <w:rPr>
          <w:rFonts w:ascii="ＭＳ Ｐゴシック" w:eastAsia="ＭＳ Ｐゴシック" w:hAnsi="ＭＳ Ｐゴシック" w:hint="eastAsia"/>
          <w:szCs w:val="21"/>
        </w:rPr>
        <w:t>日</w:t>
      </w:r>
      <w:r w:rsidR="0022348E" w:rsidRPr="00E93CBE">
        <w:rPr>
          <w:rFonts w:ascii="ＭＳ Ｐゴシック" w:eastAsia="ＭＳ Ｐゴシック" w:hAnsi="ＭＳ Ｐゴシック" w:hint="eastAsia"/>
          <w:szCs w:val="21"/>
        </w:rPr>
        <w:t>（水）～</w:t>
      </w:r>
      <w:r w:rsidR="00A837BE" w:rsidRPr="00E93CBE">
        <w:rPr>
          <w:rFonts w:ascii="ＭＳ Ｐゴシック" w:eastAsia="ＭＳ Ｐゴシック" w:hAnsi="ＭＳ Ｐゴシック" w:hint="eastAsia"/>
          <w:szCs w:val="21"/>
        </w:rPr>
        <w:t>1</w:t>
      </w:r>
      <w:r w:rsidRPr="00E93CBE">
        <w:rPr>
          <w:rFonts w:ascii="ＭＳ Ｐゴシック" w:eastAsia="ＭＳ Ｐゴシック" w:hAnsi="ＭＳ Ｐゴシック"/>
          <w:szCs w:val="21"/>
        </w:rPr>
        <w:t>4</w:t>
      </w:r>
      <w:r w:rsidR="0022348E" w:rsidRPr="00E93CBE">
        <w:rPr>
          <w:rFonts w:ascii="ＭＳ Ｐゴシック" w:eastAsia="ＭＳ Ｐゴシック" w:hAnsi="ＭＳ Ｐゴシック" w:hint="eastAsia"/>
          <w:szCs w:val="21"/>
        </w:rPr>
        <w:t>日（金）</w:t>
      </w:r>
      <w:r w:rsidR="00C51568" w:rsidRPr="00E93CBE">
        <w:rPr>
          <w:rFonts w:ascii="ＭＳ Ｐゴシック" w:eastAsia="ＭＳ Ｐゴシック" w:hAnsi="ＭＳ Ｐゴシック" w:hint="eastAsia"/>
          <w:szCs w:val="21"/>
        </w:rPr>
        <w:t>に、</w:t>
      </w:r>
      <w:r w:rsidR="0022348E" w:rsidRPr="00E93CBE">
        <w:rPr>
          <w:rFonts w:ascii="ＭＳ Ｐゴシック" w:eastAsia="ＭＳ Ｐゴシック" w:hAnsi="ＭＳ Ｐゴシック" w:hint="eastAsia"/>
          <w:szCs w:val="21"/>
        </w:rPr>
        <w:t>横浜市で開催</w:t>
      </w:r>
      <w:r w:rsidR="00C51568" w:rsidRPr="00E93CBE">
        <w:rPr>
          <w:rFonts w:ascii="ＭＳ Ｐゴシック" w:eastAsia="ＭＳ Ｐゴシック" w:hAnsi="ＭＳ Ｐゴシック" w:hint="eastAsia"/>
          <w:szCs w:val="21"/>
        </w:rPr>
        <w:t>される国際的なライフサイエンス関連総合イベント。</w:t>
      </w:r>
      <w:r w:rsidR="0022348E" w:rsidRPr="00E93CBE">
        <w:rPr>
          <w:rFonts w:ascii="ＭＳ Ｐゴシック" w:eastAsia="ＭＳ Ｐゴシック" w:hAnsi="ＭＳ Ｐゴシック" w:hint="eastAsia"/>
          <w:szCs w:val="21"/>
        </w:rPr>
        <w:t>民間企業・自治体・大学・海外クラスターなどが一堂に会し、活発なミーティング、セミナー等が行われる</w:t>
      </w:r>
      <w:r w:rsidR="00C51568" w:rsidRPr="00E93CBE">
        <w:rPr>
          <w:rFonts w:ascii="ＭＳ Ｐゴシック" w:eastAsia="ＭＳ Ｐゴシック" w:hAnsi="ＭＳ Ｐゴシック" w:hint="eastAsia"/>
          <w:szCs w:val="21"/>
        </w:rPr>
        <w:t>。</w:t>
      </w:r>
      <w:r w:rsidR="0022348E" w:rsidRPr="00E93CBE">
        <w:rPr>
          <w:rFonts w:ascii="ＭＳ Ｐゴシック" w:eastAsia="ＭＳ Ｐゴシック" w:hAnsi="ＭＳ Ｐゴシック" w:hint="eastAsia"/>
          <w:szCs w:val="21"/>
          <w:lang w:eastAsia="zh-CN"/>
        </w:rPr>
        <w:t>総来場者数</w:t>
      </w:r>
      <w:r w:rsidRPr="00E93CBE">
        <w:rPr>
          <w:rFonts w:ascii="ＭＳ Ｐゴシック" w:eastAsia="ＭＳ Ｐゴシック" w:hAnsi="ＭＳ Ｐゴシック" w:hint="eastAsia"/>
          <w:szCs w:val="21"/>
        </w:rPr>
        <w:t>14,891</w:t>
      </w:r>
      <w:r w:rsidR="0022348E" w:rsidRPr="00E93CBE">
        <w:rPr>
          <w:rFonts w:ascii="ＭＳ Ｐゴシック" w:eastAsia="ＭＳ Ｐゴシック" w:hAnsi="ＭＳ Ｐゴシック" w:hint="eastAsia"/>
          <w:szCs w:val="21"/>
          <w:lang w:eastAsia="zh-CN"/>
        </w:rPr>
        <w:t>人、出展</w:t>
      </w:r>
      <w:r w:rsidR="00A96182" w:rsidRPr="00E93CBE">
        <w:rPr>
          <w:rFonts w:ascii="ＭＳ Ｐゴシック" w:eastAsia="ＭＳ Ｐゴシック" w:hAnsi="ＭＳ Ｐゴシック" w:hint="eastAsia"/>
          <w:szCs w:val="21"/>
        </w:rPr>
        <w:t>者</w:t>
      </w:r>
      <w:r w:rsidR="0022348E" w:rsidRPr="00E93CBE">
        <w:rPr>
          <w:rFonts w:ascii="ＭＳ Ｐゴシック" w:eastAsia="ＭＳ Ｐゴシック" w:hAnsi="ＭＳ Ｐゴシック" w:hint="eastAsia"/>
          <w:szCs w:val="21"/>
          <w:lang w:eastAsia="zh-CN"/>
        </w:rPr>
        <w:t>数</w:t>
      </w:r>
      <w:r w:rsidRPr="00E93CBE">
        <w:rPr>
          <w:rFonts w:ascii="ＭＳ Ｐゴシック" w:eastAsia="ＭＳ Ｐゴシック" w:hAnsi="ＭＳ Ｐゴシック" w:hint="eastAsia"/>
          <w:szCs w:val="21"/>
        </w:rPr>
        <w:t>671</w:t>
      </w:r>
      <w:r w:rsidR="0022348E" w:rsidRPr="00E93CBE">
        <w:rPr>
          <w:rFonts w:ascii="ＭＳ Ｐゴシック" w:eastAsia="ＭＳ Ｐゴシック" w:hAnsi="ＭＳ Ｐゴシック" w:hint="eastAsia"/>
          <w:szCs w:val="21"/>
          <w:lang w:eastAsia="zh-CN"/>
        </w:rPr>
        <w:t>社（</w:t>
      </w:r>
      <w:r w:rsidRPr="00E93CBE">
        <w:rPr>
          <w:rFonts w:ascii="ＭＳ Ｐゴシック" w:eastAsia="ＭＳ Ｐゴシック" w:hAnsi="ＭＳ Ｐゴシック" w:hint="eastAsia"/>
          <w:szCs w:val="21"/>
        </w:rPr>
        <w:t>2021</w:t>
      </w:r>
      <w:r w:rsidR="0022348E" w:rsidRPr="00E93CBE">
        <w:rPr>
          <w:rFonts w:ascii="ＭＳ Ｐゴシック" w:eastAsia="ＭＳ Ｐゴシック" w:hAnsi="ＭＳ Ｐゴシック" w:hint="eastAsia"/>
          <w:szCs w:val="21"/>
          <w:lang w:eastAsia="zh-CN"/>
        </w:rPr>
        <w:t>実績）</w:t>
      </w:r>
      <w:r w:rsidR="00C51568" w:rsidRPr="00E93CBE">
        <w:rPr>
          <w:rFonts w:ascii="ＭＳ Ｐゴシック" w:eastAsia="ＭＳ Ｐゴシック" w:hAnsi="ＭＳ Ｐゴシック" w:hint="eastAsia"/>
          <w:szCs w:val="21"/>
        </w:rPr>
        <w:t>。</w:t>
      </w:r>
    </w:p>
    <w:p w14:paraId="19E26A53" w14:textId="77777777" w:rsidR="00C51568" w:rsidRPr="00E93CBE" w:rsidRDefault="00C51568" w:rsidP="00C51568">
      <w:pPr>
        <w:ind w:firstLineChars="100" w:firstLine="210"/>
        <w:rPr>
          <w:rFonts w:ascii="ＭＳ Ｐゴシック" w:eastAsia="ＭＳ Ｐゴシック" w:hAnsi="ＭＳ Ｐゴシック"/>
          <w:szCs w:val="21"/>
        </w:rPr>
      </w:pPr>
    </w:p>
    <w:p w14:paraId="1E15BDE8" w14:textId="52E3BBD1" w:rsidR="00C51568" w:rsidRPr="00E93CBE" w:rsidRDefault="00CC4951" w:rsidP="00C51568">
      <w:pPr>
        <w:ind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※４</w:t>
      </w:r>
      <w:r w:rsidR="00C51568" w:rsidRPr="00E93CBE">
        <w:rPr>
          <w:rFonts w:ascii="ＭＳ Ｐゴシック" w:eastAsia="ＭＳ Ｐゴシック" w:hAnsi="ＭＳ Ｐゴシック" w:hint="eastAsia"/>
          <w:szCs w:val="21"/>
        </w:rPr>
        <w:t xml:space="preserve">　</w:t>
      </w:r>
      <w:r w:rsidR="00E93CBE" w:rsidRPr="00E93CBE">
        <w:rPr>
          <w:rFonts w:ascii="ＭＳ Ｐゴシック" w:eastAsia="ＭＳ Ｐゴシック" w:hAnsi="ＭＳ Ｐゴシック" w:hint="eastAsia"/>
          <w:szCs w:val="21"/>
        </w:rPr>
        <w:t>一般財団法人日欧産業協力</w:t>
      </w:r>
      <w:r w:rsidR="00C51568" w:rsidRPr="00E93CBE">
        <w:rPr>
          <w:rFonts w:ascii="ＭＳ Ｐゴシック" w:eastAsia="ＭＳ Ｐゴシック" w:hAnsi="ＭＳ Ｐゴシック" w:hint="eastAsia"/>
          <w:szCs w:val="21"/>
        </w:rPr>
        <w:t>センター</w:t>
      </w:r>
    </w:p>
    <w:p w14:paraId="43233942" w14:textId="77777777" w:rsidR="00C51568" w:rsidRPr="00E93CBE" w:rsidRDefault="00C51568" w:rsidP="00C51568">
      <w:pPr>
        <w:ind w:leftChars="337" w:left="708" w:firstLineChars="62" w:firstLine="13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日本・EU間の産業協力を担う中核的機関として、欧州委員会と経済産業省による合意に基づいて設立された非営利団体。</w:t>
      </w:r>
    </w:p>
    <w:p w14:paraId="0B680422" w14:textId="048F4268" w:rsidR="00E76334" w:rsidRDefault="00E76334" w:rsidP="00396566">
      <w:pPr>
        <w:rPr>
          <w:rFonts w:ascii="ＭＳ Ｐゴシック" w:eastAsia="SimSun" w:hAnsi="ＭＳ Ｐゴシック"/>
          <w:b/>
          <w:szCs w:val="21"/>
          <w:lang w:eastAsia="zh-CN"/>
        </w:rPr>
      </w:pPr>
    </w:p>
    <w:p w14:paraId="06F33121" w14:textId="77777777" w:rsidR="008D6D52" w:rsidRPr="00E93CBE" w:rsidRDefault="008D6D52" w:rsidP="00396566">
      <w:pPr>
        <w:rPr>
          <w:rFonts w:ascii="ＭＳ Ｐゴシック" w:eastAsia="SimSun" w:hAnsi="ＭＳ Ｐゴシック"/>
          <w:b/>
          <w:szCs w:val="21"/>
          <w:lang w:eastAsia="zh-CN"/>
        </w:rPr>
      </w:pPr>
    </w:p>
    <w:p w14:paraId="30734BAB" w14:textId="77777777" w:rsidR="00701D44" w:rsidRPr="00E93CBE" w:rsidRDefault="00701D44" w:rsidP="00701D44">
      <w:pPr>
        <w:rPr>
          <w:rFonts w:ascii="ＭＳ Ｐゴシック" w:eastAsia="ＭＳ Ｐゴシック" w:hAnsi="ＭＳ Ｐゴシック"/>
          <w:b/>
          <w:szCs w:val="21"/>
        </w:rPr>
      </w:pPr>
      <w:r w:rsidRPr="00E93CBE">
        <w:rPr>
          <w:rFonts w:ascii="ＭＳ Ｐゴシック" w:eastAsia="ＭＳ Ｐゴシック" w:hAnsi="ＭＳ Ｐゴシック" w:hint="eastAsia"/>
          <w:b/>
          <w:szCs w:val="21"/>
        </w:rPr>
        <w:t>（３）</w:t>
      </w:r>
      <w:r w:rsidR="0062046B" w:rsidRPr="00E93CBE">
        <w:rPr>
          <w:rFonts w:ascii="ＭＳ Ｐゴシック" w:eastAsia="ＭＳ Ｐゴシック" w:hAnsi="ＭＳ Ｐゴシック" w:hint="eastAsia"/>
          <w:b/>
          <w:szCs w:val="21"/>
        </w:rPr>
        <w:t>産学官連携情報交流</w:t>
      </w:r>
      <w:r w:rsidRPr="00E93CBE">
        <w:rPr>
          <w:rFonts w:ascii="ＭＳ Ｐゴシック" w:eastAsia="ＭＳ Ｐゴシック" w:hAnsi="ＭＳ Ｐゴシック" w:hint="eastAsia"/>
          <w:b/>
          <w:szCs w:val="21"/>
        </w:rPr>
        <w:t>セミナーの企画・実施</w:t>
      </w:r>
    </w:p>
    <w:p w14:paraId="4912890D" w14:textId="1927ED63" w:rsidR="00701D44" w:rsidRPr="00E93CBE" w:rsidRDefault="009E688A" w:rsidP="00C94A75">
      <w:pPr>
        <w:ind w:leftChars="100" w:left="210"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府内ライフ</w:t>
      </w:r>
      <w:r w:rsidR="002E26B2" w:rsidRPr="00E93CBE">
        <w:rPr>
          <w:rFonts w:ascii="ＭＳ Ｐゴシック" w:eastAsia="ＭＳ Ｐゴシック" w:hAnsi="ＭＳ Ｐゴシック" w:hint="eastAsia"/>
          <w:szCs w:val="21"/>
        </w:rPr>
        <w:t>系</w:t>
      </w:r>
      <w:r w:rsidRPr="00E93CBE">
        <w:rPr>
          <w:rFonts w:ascii="ＭＳ Ｐゴシック" w:eastAsia="ＭＳ Ｐゴシック" w:hAnsi="ＭＳ Ｐゴシック" w:hint="eastAsia"/>
          <w:szCs w:val="21"/>
        </w:rPr>
        <w:t>中小企業等</w:t>
      </w:r>
      <w:r w:rsidR="00701D44" w:rsidRPr="00E93CBE">
        <w:rPr>
          <w:rFonts w:ascii="ＭＳ Ｐゴシック" w:eastAsia="ＭＳ Ｐゴシック" w:hAnsi="ＭＳ Ｐゴシック" w:hint="eastAsia"/>
          <w:szCs w:val="21"/>
        </w:rPr>
        <w:t>のニーズを踏まえた</w:t>
      </w:r>
      <w:r w:rsidR="0062046B" w:rsidRPr="00E93CBE">
        <w:rPr>
          <w:rFonts w:ascii="ＭＳ Ｐゴシック" w:eastAsia="ＭＳ Ｐゴシック" w:hAnsi="ＭＳ Ｐゴシック" w:hint="eastAsia"/>
          <w:szCs w:val="21"/>
        </w:rPr>
        <w:t>ビジネス支援のための情報交流</w:t>
      </w:r>
      <w:r w:rsidR="00701D44" w:rsidRPr="00E93CBE">
        <w:rPr>
          <w:rFonts w:ascii="ＭＳ Ｐゴシック" w:eastAsia="ＭＳ Ｐゴシック" w:hAnsi="ＭＳ Ｐゴシック" w:hint="eastAsia"/>
          <w:szCs w:val="21"/>
        </w:rPr>
        <w:t>セミナーを企画・実施すること。</w:t>
      </w:r>
      <w:r w:rsidR="00B618FD" w:rsidRPr="00E93CBE">
        <w:rPr>
          <w:rFonts w:ascii="ＭＳ Ｐゴシック" w:eastAsia="ＭＳ Ｐゴシック" w:hAnsi="ＭＳ Ｐゴシック" w:hint="eastAsia"/>
          <w:szCs w:val="21"/>
        </w:rPr>
        <w:t>実施にあ</w:t>
      </w:r>
      <w:r w:rsidR="0015485E" w:rsidRPr="00E93CBE">
        <w:rPr>
          <w:rFonts w:ascii="ＭＳ Ｐゴシック" w:eastAsia="ＭＳ Ｐゴシック" w:hAnsi="ＭＳ Ｐゴシック" w:hint="eastAsia"/>
          <w:szCs w:val="21"/>
        </w:rPr>
        <w:t>たっ</w:t>
      </w:r>
      <w:r w:rsidR="0015485E" w:rsidRPr="00181309">
        <w:rPr>
          <w:rFonts w:ascii="ＭＳ Ｐゴシック" w:eastAsia="ＭＳ Ｐゴシック" w:hAnsi="ＭＳ Ｐゴシック" w:hint="eastAsia"/>
          <w:szCs w:val="21"/>
        </w:rPr>
        <w:t>ては、</w:t>
      </w:r>
      <w:r w:rsidR="000B702D" w:rsidRPr="00181309">
        <w:rPr>
          <w:rFonts w:ascii="ＭＳ Ｐゴシック" w:eastAsia="ＭＳ Ｐゴシック" w:hAnsi="ＭＳ Ｐゴシック" w:hint="eastAsia"/>
          <w:szCs w:val="21"/>
        </w:rPr>
        <w:t>中小・ベンチャー企業のニーズを把握するとともに</w:t>
      </w:r>
      <w:r w:rsidR="00EA0D23" w:rsidRPr="00181309">
        <w:rPr>
          <w:rFonts w:ascii="ＭＳ Ｐゴシック" w:eastAsia="ＭＳ Ｐゴシック" w:hAnsi="ＭＳ Ｐゴシック" w:hint="eastAsia"/>
          <w:szCs w:val="21"/>
        </w:rPr>
        <w:t>「PMKイニシアティブ」と連携して企画検討業務</w:t>
      </w:r>
      <w:r w:rsidR="00A47D78" w:rsidRPr="00181309">
        <w:rPr>
          <w:rFonts w:ascii="ＭＳ Ｐゴシック" w:eastAsia="ＭＳ Ｐゴシック" w:hAnsi="ＭＳ Ｐゴシック" w:hint="eastAsia"/>
          <w:szCs w:val="21"/>
        </w:rPr>
        <w:t>を</w:t>
      </w:r>
      <w:r w:rsidR="00701D44" w:rsidRPr="00181309">
        <w:rPr>
          <w:rFonts w:ascii="ＭＳ Ｐゴシック" w:eastAsia="ＭＳ Ｐゴシック" w:hAnsi="ＭＳ Ｐゴシック" w:hint="eastAsia"/>
          <w:szCs w:val="21"/>
        </w:rPr>
        <w:t>実施</w:t>
      </w:r>
      <w:r w:rsidR="008A701B" w:rsidRPr="00181309">
        <w:rPr>
          <w:rFonts w:ascii="ＭＳ Ｐゴシック" w:eastAsia="ＭＳ Ｐゴシック" w:hAnsi="ＭＳ Ｐゴシック" w:hint="eastAsia"/>
          <w:szCs w:val="21"/>
        </w:rPr>
        <w:t>すること</w:t>
      </w:r>
      <w:r w:rsidR="00701D44" w:rsidRPr="00181309">
        <w:rPr>
          <w:rFonts w:ascii="ＭＳ Ｐゴシック" w:eastAsia="ＭＳ Ｐゴシック" w:hAnsi="ＭＳ Ｐゴシック" w:hint="eastAsia"/>
          <w:szCs w:val="21"/>
        </w:rPr>
        <w:t>。</w:t>
      </w:r>
    </w:p>
    <w:p w14:paraId="1AE31C5B" w14:textId="77777777" w:rsidR="00701D44" w:rsidRPr="00E93CBE" w:rsidRDefault="00701D44" w:rsidP="00701D44">
      <w:pPr>
        <w:rPr>
          <w:rFonts w:ascii="ＭＳ Ｐゴシック" w:eastAsia="ＭＳ Ｐゴシック" w:hAnsi="ＭＳ Ｐゴシック"/>
          <w:szCs w:val="21"/>
        </w:rPr>
      </w:pPr>
    </w:p>
    <w:p w14:paraId="15C38FA6" w14:textId="77777777" w:rsidR="00701D44" w:rsidRPr="00E93CBE" w:rsidRDefault="00701D44" w:rsidP="00DE40F7">
      <w:pPr>
        <w:tabs>
          <w:tab w:val="left" w:pos="2880"/>
        </w:tabs>
        <w:ind w:firstLineChars="200" w:firstLine="42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lastRenderedPageBreak/>
        <w:t>＜実施内容＞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271"/>
      </w:tblGrid>
      <w:tr w:rsidR="00E93CBE" w:rsidRPr="00E93CBE" w14:paraId="465672A8" w14:textId="77777777" w:rsidTr="001E0E52">
        <w:tc>
          <w:tcPr>
            <w:tcW w:w="1843" w:type="dxa"/>
            <w:shd w:val="clear" w:color="auto" w:fill="auto"/>
          </w:tcPr>
          <w:p w14:paraId="0A6A9CD0" w14:textId="77777777" w:rsidR="00701D44" w:rsidRPr="00E93CBE" w:rsidRDefault="0062046B" w:rsidP="001E0E52">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情報交流</w:t>
            </w:r>
            <w:r w:rsidR="00701D44" w:rsidRPr="00E93CBE">
              <w:rPr>
                <w:rFonts w:ascii="ＭＳ Ｐゴシック" w:eastAsia="ＭＳ Ｐゴシック" w:hAnsi="ＭＳ Ｐゴシック" w:hint="eastAsia"/>
                <w:szCs w:val="18"/>
              </w:rPr>
              <w:t>セミナーの企画</w:t>
            </w:r>
          </w:p>
        </w:tc>
        <w:tc>
          <w:tcPr>
            <w:tcW w:w="7371" w:type="dxa"/>
            <w:shd w:val="clear" w:color="auto" w:fill="auto"/>
          </w:tcPr>
          <w:p w14:paraId="370E924F" w14:textId="06058536" w:rsidR="0062046B" w:rsidRPr="00E93CBE" w:rsidRDefault="003B33AE" w:rsidP="001E0E52">
            <w:pPr>
              <w:rPr>
                <w:rFonts w:ascii="ＭＳ Ｐゴシック" w:eastAsia="ＭＳ Ｐゴシック" w:hAnsi="ＭＳ Ｐゴシック"/>
                <w:szCs w:val="18"/>
              </w:rPr>
            </w:pPr>
            <w:r w:rsidRPr="00E93CBE">
              <w:rPr>
                <w:rFonts w:ascii="ＭＳ Ｐゴシック" w:eastAsia="ＭＳ Ｐゴシック" w:hAnsi="ＭＳ Ｐゴシック" w:hint="eastAsia"/>
                <w:szCs w:val="21"/>
              </w:rPr>
              <w:t>府内ライフ</w:t>
            </w:r>
            <w:r w:rsidR="002E26B2" w:rsidRPr="00E93CBE">
              <w:rPr>
                <w:rFonts w:ascii="ＭＳ Ｐゴシック" w:eastAsia="ＭＳ Ｐゴシック" w:hAnsi="ＭＳ Ｐゴシック" w:hint="eastAsia"/>
                <w:szCs w:val="21"/>
              </w:rPr>
              <w:t>系</w:t>
            </w:r>
            <w:r w:rsidRPr="00E93CBE">
              <w:rPr>
                <w:rFonts w:ascii="ＭＳ Ｐゴシック" w:eastAsia="ＭＳ Ｐゴシック" w:hAnsi="ＭＳ Ｐゴシック" w:hint="eastAsia"/>
                <w:szCs w:val="21"/>
              </w:rPr>
              <w:t>中小企業等</w:t>
            </w:r>
            <w:r w:rsidR="006A0B27" w:rsidRPr="00E93CBE">
              <w:rPr>
                <w:rFonts w:ascii="ＭＳ Ｐゴシック" w:eastAsia="ＭＳ Ｐゴシック" w:hAnsi="ＭＳ Ｐゴシック" w:hint="eastAsia"/>
                <w:szCs w:val="18"/>
              </w:rPr>
              <w:t>の成長・促進につながるものとすること。２</w:t>
            </w:r>
            <w:r w:rsidR="00DE40F7" w:rsidRPr="00E93CBE">
              <w:rPr>
                <w:rFonts w:ascii="ＭＳ Ｐゴシック" w:eastAsia="ＭＳ Ｐゴシック" w:hAnsi="ＭＳ Ｐゴシック" w:hint="eastAsia"/>
                <w:szCs w:val="18"/>
              </w:rPr>
              <w:t>回以上実施し、</w:t>
            </w:r>
            <w:r w:rsidR="00B50748" w:rsidRPr="00E93CBE">
              <w:rPr>
                <w:rFonts w:ascii="ＭＳ Ｐゴシック" w:eastAsia="ＭＳ Ｐゴシック" w:hAnsi="ＭＳ Ｐゴシック" w:hint="eastAsia"/>
                <w:szCs w:val="18"/>
              </w:rPr>
              <w:t>テーマや講師等</w:t>
            </w:r>
            <w:r w:rsidR="009E688A" w:rsidRPr="00E93CBE">
              <w:rPr>
                <w:rFonts w:ascii="ＭＳ Ｐゴシック" w:eastAsia="ＭＳ Ｐゴシック" w:hAnsi="ＭＳ Ｐゴシック" w:hint="eastAsia"/>
                <w:szCs w:val="18"/>
              </w:rPr>
              <w:t>は</w:t>
            </w:r>
            <w:r w:rsidR="00B50748" w:rsidRPr="00E93CBE">
              <w:rPr>
                <w:rFonts w:ascii="ＭＳ Ｐゴシック" w:eastAsia="ＭＳ Ｐゴシック" w:hAnsi="ＭＳ Ｐゴシック" w:hint="eastAsia"/>
                <w:szCs w:val="18"/>
              </w:rPr>
              <w:t>、府と協議</w:t>
            </w:r>
            <w:r w:rsidR="009E688A" w:rsidRPr="00E93CBE">
              <w:rPr>
                <w:rFonts w:ascii="ＭＳ Ｐゴシック" w:eastAsia="ＭＳ Ｐゴシック" w:hAnsi="ＭＳ Ｐゴシック" w:hint="eastAsia"/>
                <w:szCs w:val="18"/>
              </w:rPr>
              <w:t>の上決定</w:t>
            </w:r>
            <w:r w:rsidR="00DE40F7" w:rsidRPr="00E93CBE">
              <w:rPr>
                <w:rFonts w:ascii="ＭＳ Ｐゴシック" w:eastAsia="ＭＳ Ｐゴシック" w:hAnsi="ＭＳ Ｐゴシック" w:hint="eastAsia"/>
                <w:szCs w:val="18"/>
              </w:rPr>
              <w:t>すること</w:t>
            </w:r>
            <w:r w:rsidR="00701D44" w:rsidRPr="00E93CBE">
              <w:rPr>
                <w:rFonts w:ascii="ＭＳ Ｐゴシック" w:eastAsia="ＭＳ Ｐゴシック" w:hAnsi="ＭＳ Ｐゴシック" w:hint="eastAsia"/>
                <w:szCs w:val="18"/>
              </w:rPr>
              <w:t>。</w:t>
            </w:r>
          </w:p>
          <w:p w14:paraId="450FA3C3" w14:textId="1C8BDCAD" w:rsidR="00DE40F7" w:rsidRPr="00E93CBE" w:rsidRDefault="006304F9" w:rsidP="001E0E52">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＜セミナーの例</w:t>
            </w:r>
            <w:r w:rsidR="00DE40F7" w:rsidRPr="00E93CBE">
              <w:rPr>
                <w:rFonts w:ascii="ＭＳ Ｐゴシック" w:eastAsia="ＭＳ Ｐゴシック" w:hAnsi="ＭＳ Ｐゴシック" w:hint="eastAsia"/>
                <w:szCs w:val="18"/>
              </w:rPr>
              <w:t>＞</w:t>
            </w:r>
          </w:p>
          <w:p w14:paraId="0F5B25EA" w14:textId="77777777" w:rsidR="00017EF9" w:rsidRDefault="00DE40F7" w:rsidP="00DE40F7">
            <w:pPr>
              <w:ind w:firstLineChars="100" w:firstLine="21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sidR="003E5A9E" w:rsidRPr="00E93CBE">
              <w:rPr>
                <w:rFonts w:ascii="ＭＳ Ｐゴシック" w:eastAsia="ＭＳ Ｐゴシック" w:hAnsi="ＭＳ Ｐゴシック" w:hint="eastAsia"/>
                <w:szCs w:val="18"/>
              </w:rPr>
              <w:t>パートナリングカンファレンス</w:t>
            </w:r>
            <w:r w:rsidR="009E688A" w:rsidRPr="00E93CBE">
              <w:rPr>
                <w:rFonts w:ascii="ＭＳ Ｐゴシック" w:eastAsia="ＭＳ Ｐゴシック" w:hAnsi="ＭＳ Ｐゴシック" w:hint="eastAsia"/>
                <w:szCs w:val="18"/>
              </w:rPr>
              <w:t>において参加企業が</w:t>
            </w:r>
            <w:r w:rsidR="00744825" w:rsidRPr="00E93CBE">
              <w:rPr>
                <w:rFonts w:ascii="ＭＳ Ｐゴシック" w:eastAsia="ＭＳ Ｐゴシック" w:hAnsi="ＭＳ Ｐゴシック" w:hint="eastAsia"/>
                <w:szCs w:val="18"/>
              </w:rPr>
              <w:t>効果的に</w:t>
            </w:r>
            <w:r w:rsidR="009E688A" w:rsidRPr="00E93CBE">
              <w:rPr>
                <w:rFonts w:ascii="ＭＳ Ｐゴシック" w:eastAsia="ＭＳ Ｐゴシック" w:hAnsi="ＭＳ Ｐゴシック" w:hint="eastAsia"/>
                <w:szCs w:val="18"/>
              </w:rPr>
              <w:t>面談等を</w:t>
            </w:r>
            <w:r w:rsidR="00744825" w:rsidRPr="00E93CBE">
              <w:rPr>
                <w:rFonts w:ascii="ＭＳ Ｐゴシック" w:eastAsia="ＭＳ Ｐゴシック" w:hAnsi="ＭＳ Ｐゴシック" w:hint="eastAsia"/>
                <w:szCs w:val="18"/>
              </w:rPr>
              <w:t>行うた</w:t>
            </w:r>
          </w:p>
          <w:p w14:paraId="040A3920" w14:textId="342BCCC3" w:rsidR="00744825" w:rsidRPr="00E93CBE" w:rsidRDefault="00744825" w:rsidP="00017EF9">
            <w:pPr>
              <w:ind w:firstLineChars="150" w:firstLine="315"/>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めの勉強会</w:t>
            </w:r>
          </w:p>
          <w:p w14:paraId="173E2677" w14:textId="77777777" w:rsidR="00701D44" w:rsidRPr="00E93CBE" w:rsidRDefault="00DE40F7" w:rsidP="00DE40F7">
            <w:pPr>
              <w:ind w:firstLineChars="100" w:firstLine="21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sidR="00744825" w:rsidRPr="00E93CBE">
              <w:rPr>
                <w:rFonts w:ascii="ＭＳ Ｐゴシック" w:eastAsia="ＭＳ Ｐゴシック" w:hAnsi="ＭＳ Ｐゴシック" w:hint="eastAsia"/>
                <w:szCs w:val="18"/>
              </w:rPr>
              <w:t>創薬や最新の医療技術の</w:t>
            </w:r>
            <w:r w:rsidR="00CE356F" w:rsidRPr="00E93CBE">
              <w:rPr>
                <w:rFonts w:ascii="ＭＳ Ｐゴシック" w:eastAsia="ＭＳ Ｐゴシック" w:hAnsi="ＭＳ Ｐゴシック" w:hint="eastAsia"/>
                <w:szCs w:val="18"/>
              </w:rPr>
              <w:t>動向</w:t>
            </w:r>
            <w:r w:rsidR="0089344D" w:rsidRPr="00E93CBE">
              <w:rPr>
                <w:rFonts w:ascii="ＭＳ Ｐゴシック" w:eastAsia="ＭＳ Ｐゴシック" w:hAnsi="ＭＳ Ｐゴシック" w:hint="eastAsia"/>
                <w:szCs w:val="18"/>
              </w:rPr>
              <w:t>、成功事例</w:t>
            </w:r>
            <w:r w:rsidR="00CE356F" w:rsidRPr="00E93CBE">
              <w:rPr>
                <w:rFonts w:ascii="ＭＳ Ｐゴシック" w:eastAsia="ＭＳ Ｐゴシック" w:hAnsi="ＭＳ Ｐゴシック" w:hint="eastAsia"/>
                <w:szCs w:val="18"/>
              </w:rPr>
              <w:t>等</w:t>
            </w:r>
            <w:r w:rsidR="0089344D" w:rsidRPr="00E93CBE">
              <w:rPr>
                <w:rFonts w:ascii="ＭＳ Ｐゴシック" w:eastAsia="ＭＳ Ｐゴシック" w:hAnsi="ＭＳ Ｐゴシック" w:hint="eastAsia"/>
                <w:szCs w:val="18"/>
              </w:rPr>
              <w:t>の発信</w:t>
            </w:r>
          </w:p>
        </w:tc>
      </w:tr>
      <w:tr w:rsidR="00E93CBE" w:rsidRPr="00E93CBE" w14:paraId="6AFA30EA" w14:textId="77777777" w:rsidTr="001E0E52">
        <w:tc>
          <w:tcPr>
            <w:tcW w:w="1843" w:type="dxa"/>
            <w:shd w:val="clear" w:color="auto" w:fill="auto"/>
          </w:tcPr>
          <w:p w14:paraId="7D795F2F" w14:textId="77777777" w:rsidR="00701D44" w:rsidRPr="00E93CBE" w:rsidRDefault="008F1EF5" w:rsidP="001E0E52">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参加者の募集等</w:t>
            </w:r>
          </w:p>
        </w:tc>
        <w:tc>
          <w:tcPr>
            <w:tcW w:w="7371" w:type="dxa"/>
            <w:shd w:val="clear" w:color="auto" w:fill="auto"/>
          </w:tcPr>
          <w:p w14:paraId="34458B35" w14:textId="50A01FB0" w:rsidR="00701D44" w:rsidRPr="00E93CBE" w:rsidRDefault="008F1EF5" w:rsidP="00A30034">
            <w:pPr>
              <w:ind w:rightChars="16" w:right="34"/>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受託事業者が持つネットワークの活用を基本とし、府内ライフ</w:t>
            </w:r>
            <w:r w:rsidR="002E26B2" w:rsidRPr="00E93CBE">
              <w:rPr>
                <w:rFonts w:ascii="ＭＳ Ｐゴシック" w:eastAsia="ＭＳ Ｐゴシック" w:hAnsi="ＭＳ Ｐゴシック" w:hint="eastAsia"/>
                <w:szCs w:val="18"/>
              </w:rPr>
              <w:t>系</w:t>
            </w:r>
            <w:r w:rsidRPr="00E93CBE">
              <w:rPr>
                <w:rFonts w:ascii="ＭＳ Ｐゴシック" w:eastAsia="ＭＳ Ｐゴシック" w:hAnsi="ＭＳ Ｐゴシック" w:hint="eastAsia"/>
                <w:szCs w:val="18"/>
              </w:rPr>
              <w:t>中小企業等から多数の参加が得られるよう</w:t>
            </w:r>
            <w:r w:rsidR="009E688A" w:rsidRPr="00E93CBE">
              <w:rPr>
                <w:rFonts w:ascii="ＭＳ Ｐゴシック" w:eastAsia="ＭＳ Ｐゴシック" w:hAnsi="ＭＳ Ｐゴシック" w:hint="eastAsia"/>
                <w:szCs w:val="18"/>
              </w:rPr>
              <w:t>工夫して実施する</w:t>
            </w:r>
            <w:r w:rsidRPr="00E93CBE">
              <w:rPr>
                <w:rFonts w:ascii="ＭＳ Ｐゴシック" w:eastAsia="ＭＳ Ｐゴシック" w:hAnsi="ＭＳ Ｐゴシック" w:hint="eastAsia"/>
                <w:szCs w:val="18"/>
              </w:rPr>
              <w:t>こと。</w:t>
            </w:r>
          </w:p>
        </w:tc>
      </w:tr>
      <w:tr w:rsidR="00E93CBE" w:rsidRPr="00E93CBE" w14:paraId="5497E9AE" w14:textId="77777777" w:rsidTr="00DE40F7">
        <w:tc>
          <w:tcPr>
            <w:tcW w:w="1843" w:type="dxa"/>
            <w:shd w:val="clear" w:color="auto" w:fill="auto"/>
          </w:tcPr>
          <w:p w14:paraId="1B3377D9" w14:textId="77777777" w:rsidR="00540B2C" w:rsidRPr="00E93CBE" w:rsidRDefault="00C57C6B" w:rsidP="00C57C6B">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会場・講師</w:t>
            </w:r>
            <w:r w:rsidR="00A47D78" w:rsidRPr="00E93CBE">
              <w:rPr>
                <w:rFonts w:ascii="ＭＳ Ｐゴシック" w:eastAsia="ＭＳ Ｐゴシック" w:hAnsi="ＭＳ Ｐゴシック" w:hint="eastAsia"/>
                <w:szCs w:val="18"/>
              </w:rPr>
              <w:t>等</w:t>
            </w:r>
            <w:r w:rsidR="00DE40F7" w:rsidRPr="00E93CBE">
              <w:rPr>
                <w:rFonts w:ascii="ＭＳ Ｐゴシック" w:eastAsia="ＭＳ Ｐゴシック" w:hAnsi="ＭＳ Ｐゴシック" w:hint="eastAsia"/>
                <w:szCs w:val="18"/>
              </w:rPr>
              <w:t>との</w:t>
            </w:r>
            <w:r w:rsidR="00540B2C" w:rsidRPr="00E93CBE">
              <w:rPr>
                <w:rFonts w:ascii="ＭＳ Ｐゴシック" w:eastAsia="ＭＳ Ｐゴシック" w:hAnsi="ＭＳ Ｐゴシック" w:hint="eastAsia"/>
                <w:szCs w:val="18"/>
              </w:rPr>
              <w:t>調整</w:t>
            </w:r>
          </w:p>
        </w:tc>
        <w:tc>
          <w:tcPr>
            <w:tcW w:w="7371" w:type="dxa"/>
            <w:shd w:val="clear" w:color="auto" w:fill="auto"/>
          </w:tcPr>
          <w:p w14:paraId="2089769B" w14:textId="7B95C4EA" w:rsidR="00540B2C" w:rsidRPr="00E93CBE" w:rsidRDefault="00B50748" w:rsidP="003E4563">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適切な規模の</w:t>
            </w:r>
            <w:r w:rsidR="00540B2C" w:rsidRPr="00E93CBE">
              <w:rPr>
                <w:rFonts w:ascii="ＭＳ Ｐゴシック" w:eastAsia="ＭＳ Ｐゴシック" w:hAnsi="ＭＳ Ｐゴシック" w:hint="eastAsia"/>
                <w:szCs w:val="18"/>
              </w:rPr>
              <w:t>開</w:t>
            </w:r>
            <w:r w:rsidR="00C57C6B" w:rsidRPr="00E93CBE">
              <w:rPr>
                <w:rFonts w:ascii="ＭＳ Ｐゴシック" w:eastAsia="ＭＳ Ｐゴシック" w:hAnsi="ＭＳ Ｐゴシック" w:hint="eastAsia"/>
                <w:szCs w:val="18"/>
              </w:rPr>
              <w:t>催場所を</w:t>
            </w:r>
            <w:r w:rsidR="00540B2C" w:rsidRPr="00E93CBE">
              <w:rPr>
                <w:rFonts w:ascii="ＭＳ Ｐゴシック" w:eastAsia="ＭＳ Ｐゴシック" w:hAnsi="ＭＳ Ｐゴシック" w:hint="eastAsia"/>
                <w:szCs w:val="18"/>
              </w:rPr>
              <w:t>確保</w:t>
            </w:r>
            <w:r w:rsidR="00C57C6B" w:rsidRPr="00E93CBE">
              <w:rPr>
                <w:rFonts w:ascii="ＭＳ Ｐゴシック" w:eastAsia="ＭＳ Ｐゴシック" w:hAnsi="ＭＳ Ｐゴシック" w:hint="eastAsia"/>
                <w:szCs w:val="18"/>
              </w:rPr>
              <w:t>し</w:t>
            </w:r>
            <w:r w:rsidR="00540B2C" w:rsidRPr="00E93CBE">
              <w:rPr>
                <w:rFonts w:ascii="ＭＳ Ｐゴシック" w:eastAsia="ＭＳ Ｐゴシック" w:hAnsi="ＭＳ Ｐゴシック" w:hint="eastAsia"/>
                <w:szCs w:val="18"/>
              </w:rPr>
              <w:t>、</w:t>
            </w:r>
            <w:r w:rsidR="00C57C6B" w:rsidRPr="00E93CBE">
              <w:rPr>
                <w:rFonts w:ascii="ＭＳ Ｐゴシック" w:eastAsia="ＭＳ Ｐゴシック" w:hAnsi="ＭＳ Ｐゴシック" w:hint="eastAsia"/>
                <w:szCs w:val="18"/>
              </w:rPr>
              <w:t>講師等と</w:t>
            </w:r>
            <w:r w:rsidR="00540B2C" w:rsidRPr="00E93CBE">
              <w:rPr>
                <w:rFonts w:ascii="ＭＳ Ｐゴシック" w:eastAsia="ＭＳ Ｐゴシック" w:hAnsi="ＭＳ Ｐゴシック" w:hint="eastAsia"/>
                <w:szCs w:val="18"/>
              </w:rPr>
              <w:t>の日程調整・招聘等を行うこと。</w:t>
            </w:r>
            <w:r w:rsidR="003E4563" w:rsidRPr="00E93CBE">
              <w:rPr>
                <w:rFonts w:ascii="ＭＳ Ｐゴシック" w:eastAsia="ＭＳ Ｐゴシック" w:hAnsi="ＭＳ Ｐゴシック" w:hint="eastAsia"/>
                <w:szCs w:val="18"/>
              </w:rPr>
              <w:t>オンライン</w:t>
            </w:r>
            <w:r w:rsidR="00656928" w:rsidRPr="00E93CBE">
              <w:rPr>
                <w:rFonts w:ascii="ＭＳ Ｐゴシック" w:eastAsia="ＭＳ Ｐゴシック" w:hAnsi="ＭＳ Ｐゴシック" w:hint="eastAsia"/>
                <w:szCs w:val="18"/>
              </w:rPr>
              <w:t>開催</w:t>
            </w:r>
            <w:r w:rsidR="003E4563" w:rsidRPr="00E93CBE">
              <w:rPr>
                <w:rFonts w:ascii="ＭＳ Ｐゴシック" w:eastAsia="ＭＳ Ｐゴシック" w:hAnsi="ＭＳ Ｐゴシック" w:hint="eastAsia"/>
                <w:szCs w:val="18"/>
              </w:rPr>
              <w:t>の場合、府内ライフ</w:t>
            </w:r>
            <w:r w:rsidR="002E26B2" w:rsidRPr="00E93CBE">
              <w:rPr>
                <w:rFonts w:ascii="ＭＳ Ｐゴシック" w:eastAsia="ＭＳ Ｐゴシック" w:hAnsi="ＭＳ Ｐゴシック" w:hint="eastAsia"/>
                <w:szCs w:val="18"/>
              </w:rPr>
              <w:t>系</w:t>
            </w:r>
            <w:r w:rsidR="003E4563" w:rsidRPr="00E93CBE">
              <w:rPr>
                <w:rFonts w:ascii="ＭＳ Ｐゴシック" w:eastAsia="ＭＳ Ｐゴシック" w:hAnsi="ＭＳ Ｐゴシック" w:hint="eastAsia"/>
                <w:szCs w:val="18"/>
              </w:rPr>
              <w:t>中小企業等から多数の参加が得られるシステムを活用すること。</w:t>
            </w:r>
          </w:p>
        </w:tc>
      </w:tr>
      <w:tr w:rsidR="00E93CBE" w:rsidRPr="00E93CBE" w14:paraId="30C026D7" w14:textId="77777777" w:rsidTr="001E0E52">
        <w:tc>
          <w:tcPr>
            <w:tcW w:w="1843" w:type="dxa"/>
            <w:shd w:val="clear" w:color="auto" w:fill="auto"/>
          </w:tcPr>
          <w:p w14:paraId="6DA9E983" w14:textId="5F66FF2C" w:rsidR="00C94A75" w:rsidRPr="00E93CBE" w:rsidRDefault="00C94A75" w:rsidP="001E0E52">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新型コロナウイルス感染症にかかる対策</w:t>
            </w:r>
          </w:p>
        </w:tc>
        <w:tc>
          <w:tcPr>
            <w:tcW w:w="7371" w:type="dxa"/>
            <w:shd w:val="clear" w:color="auto" w:fill="auto"/>
          </w:tcPr>
          <w:p w14:paraId="4CC7C147" w14:textId="16AEC035" w:rsidR="00C94A75" w:rsidRPr="00E93CBE" w:rsidRDefault="009C7738" w:rsidP="00C94A75">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本セミナー</w:t>
            </w:r>
            <w:r w:rsidR="00C94A75" w:rsidRPr="00E93CBE">
              <w:rPr>
                <w:rFonts w:ascii="ＭＳ Ｐゴシック" w:eastAsia="ＭＳ Ｐゴシック" w:hAnsi="ＭＳ Ｐゴシック" w:hint="eastAsia"/>
                <w:szCs w:val="21"/>
              </w:rPr>
              <w:t>の企画・実施にあたり、新型コロナウイルス感染症対策推進室（内閣官房）ウェブサイトに掲載されている業種ごとの感染拡大予防ガイドライン（業種別ガイドライン）を遵守し、適切な新型コロナウイルス感染予防対策を講じること。また、</w:t>
            </w:r>
            <w:r w:rsidRPr="00E93CBE">
              <w:rPr>
                <w:rFonts w:ascii="ＭＳ Ｐゴシック" w:eastAsia="ＭＳ Ｐゴシック" w:hAnsi="ＭＳ Ｐゴシック" w:hint="eastAsia"/>
                <w:szCs w:val="21"/>
              </w:rPr>
              <w:t>府内における新型コロナウイルス感染症の感染状況等を考慮し</w:t>
            </w:r>
            <w:r w:rsidR="00C94A75" w:rsidRPr="00E93CBE">
              <w:rPr>
                <w:rFonts w:ascii="ＭＳ Ｐゴシック" w:eastAsia="ＭＳ Ｐゴシック" w:hAnsi="ＭＳ Ｐゴシック" w:hint="eastAsia"/>
                <w:szCs w:val="21"/>
              </w:rPr>
              <w:t>、</w:t>
            </w:r>
            <w:r w:rsidRPr="00E93CBE">
              <w:rPr>
                <w:rFonts w:ascii="ＭＳ Ｐゴシック" w:eastAsia="ＭＳ Ｐゴシック" w:hAnsi="ＭＳ Ｐゴシック" w:hint="eastAsia"/>
                <w:szCs w:val="21"/>
              </w:rPr>
              <w:t>オンライン開催が適切</w:t>
            </w:r>
            <w:r w:rsidR="00C94A75" w:rsidRPr="00E93CBE">
              <w:rPr>
                <w:rFonts w:ascii="ＭＳ Ｐゴシック" w:eastAsia="ＭＳ Ｐゴシック" w:hAnsi="ＭＳ Ｐゴシック" w:hint="eastAsia"/>
                <w:szCs w:val="21"/>
              </w:rPr>
              <w:t>であると府が判断した場合は、当該</w:t>
            </w:r>
            <w:r w:rsidRPr="00E93CBE">
              <w:rPr>
                <w:rFonts w:ascii="ＭＳ Ｐゴシック" w:eastAsia="ＭＳ Ｐゴシック" w:hAnsi="ＭＳ Ｐゴシック" w:hint="eastAsia"/>
                <w:szCs w:val="21"/>
              </w:rPr>
              <w:t>セミナー</w:t>
            </w:r>
            <w:r w:rsidR="00C94A75" w:rsidRPr="00E93CBE">
              <w:rPr>
                <w:rFonts w:ascii="ＭＳ Ｐゴシック" w:eastAsia="ＭＳ Ｐゴシック" w:hAnsi="ＭＳ Ｐゴシック" w:hint="eastAsia"/>
                <w:szCs w:val="21"/>
              </w:rPr>
              <w:t>をオンラインで企画・実施すること。</w:t>
            </w:r>
          </w:p>
          <w:p w14:paraId="264E9B3C" w14:textId="77777777" w:rsidR="00C94A75" w:rsidRPr="00E93CBE" w:rsidRDefault="00C94A75" w:rsidP="00C94A75">
            <w:pPr>
              <w:rPr>
                <w:rFonts w:ascii="ＭＳ Ｐゴシック" w:eastAsia="ＭＳ Ｐゴシック" w:hAnsi="ＭＳ Ｐゴシック"/>
                <w:szCs w:val="21"/>
              </w:rPr>
            </w:pPr>
          </w:p>
          <w:p w14:paraId="30A6097D" w14:textId="77777777" w:rsidR="00C94A75" w:rsidRPr="00E93CBE" w:rsidRDefault="00C94A75" w:rsidP="00C94A75">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＜参考＞</w:t>
            </w:r>
          </w:p>
          <w:p w14:paraId="6CC6DF31" w14:textId="77777777" w:rsidR="00C94A75" w:rsidRPr="00E93CBE" w:rsidRDefault="00C94A75" w:rsidP="00C94A75">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・展示会業界におけるCOVID-19感染拡大予防ガイドライン（一般社団法人　日本展示会協会）</w:t>
            </w:r>
          </w:p>
          <w:p w14:paraId="2A70497E" w14:textId="4516D23C" w:rsidR="00C94A75" w:rsidRPr="00E93CBE" w:rsidRDefault="00C94A75" w:rsidP="00C94A75">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・新型コロナウイルス感染症禍におけるMICE開催のためのガイドライン（一般社団法人　日本コンベンション協会）</w:t>
            </w:r>
          </w:p>
        </w:tc>
      </w:tr>
      <w:tr w:rsidR="00E93CBE" w:rsidRPr="00E93CBE" w14:paraId="1AF53F6F" w14:textId="77777777" w:rsidTr="001E0E52">
        <w:tc>
          <w:tcPr>
            <w:tcW w:w="1843" w:type="dxa"/>
            <w:shd w:val="clear" w:color="auto" w:fill="auto"/>
          </w:tcPr>
          <w:p w14:paraId="62EC9C17" w14:textId="77777777" w:rsidR="00701D44" w:rsidRPr="00E93CBE" w:rsidRDefault="000C38EE" w:rsidP="001E0E52">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情報交流</w:t>
            </w:r>
            <w:r w:rsidR="00701D44" w:rsidRPr="00E93CBE">
              <w:rPr>
                <w:rFonts w:ascii="ＭＳ Ｐゴシック" w:eastAsia="ＭＳ Ｐゴシック" w:hAnsi="ＭＳ Ｐゴシック" w:hint="eastAsia"/>
                <w:szCs w:val="18"/>
              </w:rPr>
              <w:t>セミナーの運営</w:t>
            </w:r>
          </w:p>
        </w:tc>
        <w:tc>
          <w:tcPr>
            <w:tcW w:w="7371" w:type="dxa"/>
            <w:shd w:val="clear" w:color="auto" w:fill="auto"/>
          </w:tcPr>
          <w:p w14:paraId="2A2CFD11" w14:textId="77777777" w:rsidR="00701D44" w:rsidRPr="00E93CBE" w:rsidRDefault="00701D44" w:rsidP="00A30034">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プログラム作成</w:t>
            </w:r>
            <w:r w:rsidR="009E688A" w:rsidRPr="00E93CBE">
              <w:rPr>
                <w:rFonts w:ascii="ＭＳ Ｐゴシック" w:eastAsia="ＭＳ Ｐゴシック" w:hAnsi="ＭＳ Ｐゴシック" w:hint="eastAsia"/>
                <w:szCs w:val="18"/>
              </w:rPr>
              <w:t>や</w:t>
            </w:r>
            <w:r w:rsidRPr="00E93CBE">
              <w:rPr>
                <w:rFonts w:ascii="ＭＳ Ｐゴシック" w:eastAsia="ＭＳ Ｐゴシック" w:hAnsi="ＭＳ Ｐゴシック" w:hint="eastAsia"/>
                <w:szCs w:val="18"/>
              </w:rPr>
              <w:t>当日の進行など</w:t>
            </w:r>
            <w:r w:rsidR="009E688A" w:rsidRPr="00E93CBE">
              <w:rPr>
                <w:rFonts w:ascii="ＭＳ Ｐゴシック" w:eastAsia="ＭＳ Ｐゴシック" w:hAnsi="ＭＳ Ｐゴシック" w:hint="eastAsia"/>
                <w:szCs w:val="18"/>
              </w:rPr>
              <w:t>の</w:t>
            </w:r>
            <w:r w:rsidRPr="00E93CBE">
              <w:rPr>
                <w:rFonts w:ascii="ＭＳ Ｐゴシック" w:eastAsia="ＭＳ Ｐゴシック" w:hAnsi="ＭＳ Ｐゴシック" w:hint="eastAsia"/>
                <w:szCs w:val="18"/>
              </w:rPr>
              <w:t>セミナー運営に</w:t>
            </w:r>
            <w:r w:rsidR="009E688A" w:rsidRPr="00E93CBE">
              <w:rPr>
                <w:rFonts w:ascii="ＭＳ Ｐゴシック" w:eastAsia="ＭＳ Ｐゴシック" w:hAnsi="ＭＳ Ｐゴシック" w:hint="eastAsia"/>
                <w:szCs w:val="18"/>
              </w:rPr>
              <w:t>係る</w:t>
            </w:r>
            <w:r w:rsidRPr="00E93CBE">
              <w:rPr>
                <w:rFonts w:ascii="ＭＳ Ｐゴシック" w:eastAsia="ＭＳ Ｐゴシック" w:hAnsi="ＭＳ Ｐゴシック" w:hint="eastAsia"/>
                <w:szCs w:val="18"/>
              </w:rPr>
              <w:t>業務</w:t>
            </w:r>
            <w:r w:rsidR="009E688A" w:rsidRPr="00E93CBE">
              <w:rPr>
                <w:rFonts w:ascii="ＭＳ Ｐゴシック" w:eastAsia="ＭＳ Ｐゴシック" w:hAnsi="ＭＳ Ｐゴシック" w:hint="eastAsia"/>
                <w:szCs w:val="18"/>
              </w:rPr>
              <w:t>全般</w:t>
            </w:r>
            <w:r w:rsidRPr="00E93CBE">
              <w:rPr>
                <w:rFonts w:ascii="ＭＳ Ｐゴシック" w:eastAsia="ＭＳ Ｐゴシック" w:hAnsi="ＭＳ Ｐゴシック" w:hint="eastAsia"/>
                <w:szCs w:val="18"/>
              </w:rPr>
              <w:t>を実施すること。</w:t>
            </w:r>
          </w:p>
        </w:tc>
      </w:tr>
      <w:tr w:rsidR="00E93CBE" w:rsidRPr="008D6D52" w14:paraId="24FDBC81" w14:textId="77777777" w:rsidTr="001E0E52">
        <w:tc>
          <w:tcPr>
            <w:tcW w:w="1843" w:type="dxa"/>
            <w:shd w:val="clear" w:color="auto" w:fill="auto"/>
          </w:tcPr>
          <w:p w14:paraId="4D8F3906" w14:textId="77777777" w:rsidR="00701D44" w:rsidRPr="008D6D52" w:rsidRDefault="00701D44" w:rsidP="001E0E52">
            <w:pPr>
              <w:rPr>
                <w:rFonts w:ascii="ＭＳ Ｐゴシック" w:eastAsia="ＭＳ Ｐゴシック" w:hAnsi="ＭＳ Ｐゴシック"/>
                <w:szCs w:val="21"/>
              </w:rPr>
            </w:pPr>
            <w:r w:rsidRPr="008D6D52">
              <w:rPr>
                <w:rFonts w:ascii="ＭＳ Ｐゴシック" w:eastAsia="ＭＳ Ｐゴシック" w:hAnsi="ＭＳ Ｐゴシック" w:hint="eastAsia"/>
                <w:szCs w:val="21"/>
              </w:rPr>
              <w:t>フィードバック</w:t>
            </w:r>
          </w:p>
        </w:tc>
        <w:tc>
          <w:tcPr>
            <w:tcW w:w="7371" w:type="dxa"/>
            <w:shd w:val="clear" w:color="auto" w:fill="auto"/>
          </w:tcPr>
          <w:p w14:paraId="0A8B81C3" w14:textId="1254C2CB" w:rsidR="00701D44" w:rsidRPr="008D6D52" w:rsidRDefault="00701D44" w:rsidP="00DE40F7">
            <w:pPr>
              <w:rPr>
                <w:rFonts w:ascii="ＭＳ Ｐゴシック" w:eastAsia="ＭＳ Ｐゴシック" w:hAnsi="ＭＳ Ｐゴシック"/>
                <w:szCs w:val="21"/>
              </w:rPr>
            </w:pPr>
            <w:r w:rsidRPr="008D6D52">
              <w:rPr>
                <w:rFonts w:ascii="ＭＳ Ｐゴシック" w:eastAsia="ＭＳ Ｐゴシック" w:hAnsi="ＭＳ Ｐゴシック" w:hint="eastAsia"/>
                <w:szCs w:val="21"/>
              </w:rPr>
              <w:t>参加者にアンケート・ヒアリング等を実施</w:t>
            </w:r>
            <w:r w:rsidR="002E26B2" w:rsidRPr="008D6D52">
              <w:rPr>
                <w:rFonts w:ascii="ＭＳ Ｐゴシック" w:eastAsia="ＭＳ Ｐゴシック" w:hAnsi="ＭＳ Ｐゴシック" w:hint="eastAsia"/>
                <w:szCs w:val="21"/>
              </w:rPr>
              <w:t>すること。また、その結果</w:t>
            </w:r>
            <w:r w:rsidR="006304F9" w:rsidRPr="008D6D52">
              <w:rPr>
                <w:rFonts w:ascii="ＭＳ Ｐゴシック" w:eastAsia="ＭＳ Ｐゴシック" w:hAnsi="ＭＳ Ｐゴシック" w:hint="eastAsia"/>
                <w:szCs w:val="21"/>
              </w:rPr>
              <w:t>を分析し、次年度に向けた改善案を提案すること。</w:t>
            </w:r>
          </w:p>
        </w:tc>
      </w:tr>
      <w:tr w:rsidR="006304F9" w:rsidRPr="008D6D52" w14:paraId="5A32DF82" w14:textId="77777777" w:rsidTr="001E0E52">
        <w:tc>
          <w:tcPr>
            <w:tcW w:w="1843" w:type="dxa"/>
            <w:shd w:val="clear" w:color="auto" w:fill="auto"/>
          </w:tcPr>
          <w:p w14:paraId="35357037" w14:textId="77777777" w:rsidR="00701D44" w:rsidRPr="008D6D52" w:rsidRDefault="00701D44" w:rsidP="001E0E52">
            <w:pPr>
              <w:rPr>
                <w:rFonts w:ascii="ＭＳ Ｐゴシック" w:eastAsia="ＭＳ Ｐゴシック" w:hAnsi="ＭＳ Ｐゴシック"/>
                <w:szCs w:val="21"/>
              </w:rPr>
            </w:pPr>
            <w:r w:rsidRPr="008D6D52">
              <w:rPr>
                <w:rFonts w:ascii="ＭＳ Ｐゴシック" w:eastAsia="ＭＳ Ｐゴシック" w:hAnsi="ＭＳ Ｐゴシック" w:hint="eastAsia"/>
                <w:szCs w:val="21"/>
              </w:rPr>
              <w:t>事後報告</w:t>
            </w:r>
          </w:p>
        </w:tc>
        <w:tc>
          <w:tcPr>
            <w:tcW w:w="7371" w:type="dxa"/>
            <w:shd w:val="clear" w:color="auto" w:fill="auto"/>
          </w:tcPr>
          <w:p w14:paraId="5E1EAF2B" w14:textId="169FEEDF" w:rsidR="00701D44" w:rsidRPr="008D6D52" w:rsidRDefault="0079394F" w:rsidP="00A30034">
            <w:pPr>
              <w:rPr>
                <w:rFonts w:ascii="ＭＳ Ｐゴシック" w:eastAsia="ＭＳ Ｐゴシック" w:hAnsi="ＭＳ Ｐゴシック"/>
                <w:szCs w:val="21"/>
              </w:rPr>
            </w:pPr>
            <w:r w:rsidRPr="008D6D52">
              <w:rPr>
                <w:rFonts w:ascii="ＭＳ Ｐゴシック" w:eastAsia="ＭＳ Ｐゴシック" w:hAnsi="ＭＳ Ｐゴシック" w:hint="eastAsia"/>
                <w:szCs w:val="21"/>
              </w:rPr>
              <w:t>セミナーの実施</w:t>
            </w:r>
            <w:r w:rsidR="00701D44" w:rsidRPr="008D6D52">
              <w:rPr>
                <w:rFonts w:ascii="ＭＳ Ｐゴシック" w:eastAsia="ＭＳ Ｐゴシック" w:hAnsi="ＭＳ Ｐゴシック" w:hint="eastAsia"/>
                <w:szCs w:val="21"/>
              </w:rPr>
              <w:t>内容を、</w:t>
            </w:r>
            <w:r w:rsidR="002D1CD8" w:rsidRPr="008D6D52">
              <w:rPr>
                <w:rFonts w:ascii="ＭＳ Ｐゴシック" w:eastAsia="ＭＳ Ｐゴシック" w:hAnsi="ＭＳ Ｐゴシック" w:hint="eastAsia"/>
                <w:szCs w:val="21"/>
              </w:rPr>
              <w:t>各セミナー終了後1か月以内に</w:t>
            </w:r>
            <w:r w:rsidR="00701D44" w:rsidRPr="008D6D52">
              <w:rPr>
                <w:rFonts w:ascii="ＭＳ Ｐゴシック" w:eastAsia="ＭＳ Ｐゴシック" w:hAnsi="ＭＳ Ｐゴシック" w:hint="eastAsia"/>
                <w:szCs w:val="21"/>
              </w:rPr>
              <w:t>府に</w:t>
            </w:r>
            <w:r w:rsidR="00196A48" w:rsidRPr="008D6D52">
              <w:rPr>
                <w:rFonts w:ascii="ＭＳ Ｐゴシック" w:eastAsia="ＭＳ Ｐゴシック" w:hAnsi="ＭＳ Ｐゴシック" w:hint="eastAsia"/>
                <w:szCs w:val="21"/>
              </w:rPr>
              <w:t>報告</w:t>
            </w:r>
            <w:r w:rsidR="00701D44" w:rsidRPr="008D6D52">
              <w:rPr>
                <w:rFonts w:ascii="ＭＳ Ｐゴシック" w:eastAsia="ＭＳ Ｐゴシック" w:hAnsi="ＭＳ Ｐゴシック" w:hint="eastAsia"/>
                <w:szCs w:val="21"/>
              </w:rPr>
              <w:t>すること。</w:t>
            </w:r>
          </w:p>
        </w:tc>
      </w:tr>
    </w:tbl>
    <w:p w14:paraId="6CB564BA" w14:textId="3D2138E6" w:rsidR="00701D44" w:rsidRPr="008D6D52" w:rsidRDefault="00701D44" w:rsidP="00701D44">
      <w:pPr>
        <w:rPr>
          <w:rFonts w:ascii="ＭＳ Ｐゴシック" w:eastAsia="ＭＳ Ｐゴシック" w:hAnsi="ＭＳ Ｐゴシック"/>
          <w:szCs w:val="21"/>
        </w:rPr>
      </w:pPr>
    </w:p>
    <w:p w14:paraId="3E90A0A1" w14:textId="77777777" w:rsidR="008D6D52" w:rsidRPr="008D6D52" w:rsidRDefault="008D6D52" w:rsidP="00701D44">
      <w:pPr>
        <w:rPr>
          <w:rFonts w:ascii="ＭＳ Ｐゴシック" w:eastAsia="ＭＳ Ｐゴシック" w:hAnsi="ＭＳ Ｐゴシック"/>
          <w:szCs w:val="21"/>
        </w:rPr>
      </w:pPr>
    </w:p>
    <w:p w14:paraId="072E8B36" w14:textId="2444B799" w:rsidR="008D6D52" w:rsidRPr="00A97EEE" w:rsidRDefault="008D6D52" w:rsidP="00701D44">
      <w:pPr>
        <w:rPr>
          <w:rFonts w:ascii="ＭＳ Ｐゴシック" w:eastAsia="ＭＳ Ｐゴシック" w:hAnsi="ＭＳ Ｐゴシック"/>
          <w:b/>
          <w:szCs w:val="21"/>
        </w:rPr>
      </w:pPr>
      <w:r w:rsidRPr="00A97EEE">
        <w:rPr>
          <w:rFonts w:ascii="ＭＳ Ｐゴシック" w:eastAsia="ＭＳ Ｐゴシック" w:hAnsi="ＭＳ Ｐゴシック" w:hint="eastAsia"/>
          <w:b/>
          <w:szCs w:val="21"/>
        </w:rPr>
        <w:t>（４）業務履行確認の報告</w:t>
      </w:r>
    </w:p>
    <w:p w14:paraId="1402619F" w14:textId="72DF9A47" w:rsidR="008D6D52" w:rsidRPr="008D6D52" w:rsidRDefault="008D6D52" w:rsidP="008D6D52">
      <w:pPr>
        <w:ind w:firstLineChars="100" w:firstLine="210"/>
        <w:rPr>
          <w:rFonts w:ascii="ＭＳ Ｐゴシック" w:eastAsia="ＭＳ Ｐゴシック" w:hAnsi="ＭＳ Ｐゴシック"/>
          <w:szCs w:val="21"/>
        </w:rPr>
      </w:pPr>
      <w:r w:rsidRPr="00A97EEE">
        <w:rPr>
          <w:rFonts w:ascii="ＭＳ Ｐゴシック" w:eastAsia="ＭＳ Ｐゴシック" w:hAnsi="ＭＳ Ｐゴシック" w:hint="eastAsia"/>
          <w:szCs w:val="21"/>
        </w:rPr>
        <w:t>事業期間終了後、直ちに業務及び収支内訳の内容がわかる書類を府に提出すること。</w:t>
      </w:r>
      <w:bookmarkStart w:id="0" w:name="_GoBack"/>
      <w:bookmarkEnd w:id="0"/>
    </w:p>
    <w:p w14:paraId="5D9413A6" w14:textId="5A093E1E" w:rsidR="008D6D52" w:rsidRDefault="008D6D52" w:rsidP="00701D44">
      <w:pPr>
        <w:rPr>
          <w:rFonts w:ascii="ＭＳ Ｐゴシック" w:eastAsia="ＭＳ Ｐゴシック" w:hAnsi="ＭＳ Ｐゴシック"/>
          <w:sz w:val="18"/>
          <w:szCs w:val="18"/>
        </w:rPr>
      </w:pPr>
    </w:p>
    <w:p w14:paraId="2FA0DA18" w14:textId="77777777" w:rsidR="008D6D52" w:rsidRPr="00E93CBE" w:rsidRDefault="008D6D52" w:rsidP="00701D44">
      <w:pPr>
        <w:rPr>
          <w:rFonts w:ascii="ＭＳ Ｐゴシック" w:eastAsia="ＭＳ Ｐゴシック" w:hAnsi="ＭＳ Ｐゴシック"/>
          <w:sz w:val="18"/>
          <w:szCs w:val="18"/>
        </w:rPr>
      </w:pPr>
    </w:p>
    <w:p w14:paraId="3407AD12" w14:textId="34DB627A" w:rsidR="002E26B2" w:rsidRPr="008D6D52" w:rsidRDefault="00196A48" w:rsidP="007B7B57">
      <w:pPr>
        <w:ind w:left="409" w:hangingChars="194" w:hanging="409"/>
        <w:rPr>
          <w:rFonts w:ascii="ＭＳ Ｐゴシック" w:eastAsia="ＭＳ Ｐゴシック" w:hAnsi="ＭＳ Ｐゴシック"/>
          <w:b/>
          <w:szCs w:val="21"/>
        </w:rPr>
      </w:pPr>
      <w:r w:rsidRPr="008D6D52">
        <w:rPr>
          <w:rFonts w:ascii="ＭＳ Ｐゴシック" w:eastAsia="ＭＳ Ｐゴシック" w:hAnsi="ＭＳ Ｐゴシック" w:hint="eastAsia"/>
          <w:b/>
          <w:szCs w:val="21"/>
        </w:rPr>
        <w:t>２．その他</w:t>
      </w:r>
      <w:r w:rsidR="008A701B" w:rsidRPr="008D6D52">
        <w:rPr>
          <w:rFonts w:ascii="ＭＳ Ｐゴシック" w:eastAsia="ＭＳ Ｐゴシック" w:hAnsi="ＭＳ Ｐゴシック" w:hint="eastAsia"/>
          <w:b/>
          <w:szCs w:val="21"/>
        </w:rPr>
        <w:t>留意事項</w:t>
      </w:r>
    </w:p>
    <w:p w14:paraId="3ED8A876" w14:textId="7641399A" w:rsidR="008A701B" w:rsidRPr="008D6D52" w:rsidRDefault="00196A48" w:rsidP="00196A48">
      <w:pPr>
        <w:ind w:leftChars="100" w:left="407" w:hangingChars="94" w:hanging="197"/>
        <w:rPr>
          <w:rFonts w:ascii="ＭＳ Ｐゴシック" w:eastAsia="ＭＳ Ｐゴシック" w:hAnsi="ＭＳ Ｐゴシック"/>
          <w:szCs w:val="21"/>
        </w:rPr>
      </w:pPr>
      <w:r w:rsidRPr="008D6D52">
        <w:rPr>
          <w:rFonts w:ascii="ＭＳ Ｐゴシック" w:eastAsia="ＭＳ Ｐゴシック" w:hAnsi="ＭＳ Ｐゴシック" w:hint="eastAsia"/>
          <w:szCs w:val="21"/>
        </w:rPr>
        <w:t>・（</w:t>
      </w:r>
      <w:r w:rsidR="008A701B" w:rsidRPr="008D6D52">
        <w:rPr>
          <w:rFonts w:ascii="ＭＳ Ｐゴシック" w:eastAsia="ＭＳ Ｐゴシック" w:hAnsi="ＭＳ Ｐゴシック" w:hint="eastAsia"/>
          <w:szCs w:val="21"/>
        </w:rPr>
        <w:t>1</w:t>
      </w:r>
      <w:r w:rsidRPr="008D6D52">
        <w:rPr>
          <w:rFonts w:ascii="ＭＳ Ｐゴシック" w:eastAsia="ＭＳ Ｐゴシック" w:hAnsi="ＭＳ Ｐゴシック" w:hint="eastAsia"/>
          <w:szCs w:val="21"/>
        </w:rPr>
        <w:t>）</w:t>
      </w:r>
      <w:r w:rsidR="008A701B" w:rsidRPr="008D6D52">
        <w:rPr>
          <w:rFonts w:ascii="ＭＳ Ｐゴシック" w:eastAsia="ＭＳ Ｐゴシック" w:hAnsi="ＭＳ Ｐゴシック" w:hint="eastAsia"/>
          <w:szCs w:val="21"/>
        </w:rPr>
        <w:t>～（３）の業務を実施するにあたっては、適宜府と協議・連携すること。</w:t>
      </w:r>
    </w:p>
    <w:p w14:paraId="47E4A2D4" w14:textId="30711232" w:rsidR="007E3FD7" w:rsidRPr="008D6D52" w:rsidRDefault="00196A48" w:rsidP="008D6D52">
      <w:pPr>
        <w:ind w:firstLineChars="100" w:firstLine="210"/>
        <w:rPr>
          <w:rFonts w:ascii="ＭＳ Ｐゴシック" w:eastAsia="ＭＳ Ｐゴシック" w:hAnsi="ＭＳ Ｐゴシック"/>
          <w:strike/>
          <w:szCs w:val="21"/>
        </w:rPr>
      </w:pPr>
      <w:r w:rsidRPr="008D6D52">
        <w:rPr>
          <w:rFonts w:ascii="ＭＳ Ｐゴシック" w:eastAsia="ＭＳ Ｐゴシック" w:hAnsi="ＭＳ Ｐゴシック" w:hint="eastAsia"/>
          <w:szCs w:val="21"/>
        </w:rPr>
        <w:t>・</w:t>
      </w:r>
      <w:r w:rsidR="00E93CBE" w:rsidRPr="008D6D52">
        <w:rPr>
          <w:rFonts w:ascii="ＭＳ Ｐゴシック" w:eastAsia="ＭＳ Ｐゴシック" w:hAnsi="ＭＳ Ｐゴシック" w:hint="eastAsia"/>
          <w:szCs w:val="21"/>
        </w:rPr>
        <w:t>府が</w:t>
      </w:r>
      <w:r w:rsidR="00E93CBE" w:rsidRPr="00E93CBE">
        <w:rPr>
          <w:rFonts w:ascii="ＭＳ Ｐゴシック" w:eastAsia="ＭＳ Ｐゴシック" w:hAnsi="ＭＳ Ｐゴシック" w:hint="eastAsia"/>
          <w:szCs w:val="21"/>
        </w:rPr>
        <w:t>事業の進捗状況が</w:t>
      </w:r>
      <w:r w:rsidR="006304F9" w:rsidRPr="00E93CBE">
        <w:rPr>
          <w:rFonts w:ascii="ＭＳ Ｐゴシック" w:eastAsia="ＭＳ Ｐゴシック" w:hAnsi="ＭＳ Ｐゴシック" w:hint="eastAsia"/>
          <w:szCs w:val="21"/>
        </w:rPr>
        <w:t>思わしくないと認め</w:t>
      </w:r>
      <w:r w:rsidR="005900CC" w:rsidRPr="00E93CBE">
        <w:rPr>
          <w:rFonts w:ascii="ＭＳ Ｐゴシック" w:eastAsia="ＭＳ Ｐゴシック" w:hAnsi="ＭＳ Ｐゴシック" w:hint="eastAsia"/>
          <w:szCs w:val="21"/>
        </w:rPr>
        <w:t>、業務実施計画の見直しを求める場合は対応すること。</w:t>
      </w:r>
    </w:p>
    <w:p w14:paraId="29477423" w14:textId="77777777" w:rsidR="003A5C8B" w:rsidRPr="00E93CBE" w:rsidRDefault="007E3FD7" w:rsidP="007E3FD7">
      <w:pPr>
        <w:ind w:firstLineChars="100" w:firstLine="210"/>
        <w:rPr>
          <w:rFonts w:ascii="ＭＳ Ｐゴシック" w:eastAsia="ＭＳ Ｐゴシック" w:hAnsi="ＭＳ Ｐゴシック"/>
          <w:b/>
          <w:szCs w:val="21"/>
        </w:rPr>
      </w:pPr>
      <w:r w:rsidRPr="00E93CBE">
        <w:rPr>
          <w:rFonts w:ascii="ＭＳ Ｐゴシック" w:eastAsia="ＭＳ Ｐゴシック" w:hAnsi="ＭＳ Ｐゴシック" w:hint="eastAsia"/>
          <w:szCs w:val="21"/>
        </w:rPr>
        <w:t>・</w:t>
      </w:r>
      <w:r w:rsidR="003A5C8B" w:rsidRPr="00E93CBE">
        <w:rPr>
          <w:rFonts w:ascii="ＭＳ Ｐゴシック" w:eastAsia="ＭＳ Ｐゴシック" w:hAnsi="ＭＳ Ｐゴシック" w:hint="eastAsia"/>
          <w:szCs w:val="21"/>
        </w:rPr>
        <w:t>個人情報を取り扱うときは、別記「個人情報取扱特記事項」を守ること。</w:t>
      </w:r>
    </w:p>
    <w:p w14:paraId="353F2361" w14:textId="77777777" w:rsidR="003A5C8B" w:rsidRPr="00E93CBE" w:rsidRDefault="007E3FD7" w:rsidP="007E3FD7">
      <w:pPr>
        <w:ind w:leftChars="100" w:left="420" w:hangingChars="100" w:hanging="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w:t>
      </w:r>
      <w:r w:rsidR="003A5C8B" w:rsidRPr="00E93CBE">
        <w:rPr>
          <w:rFonts w:ascii="ＭＳ Ｐゴシック" w:eastAsia="ＭＳ Ｐゴシック" w:hAnsi="ＭＳ Ｐゴシック" w:hint="eastAsia"/>
          <w:szCs w:val="21"/>
        </w:rPr>
        <w:t>本事業の実施により得られた成果、情報（個人情報を含む）等については</w:t>
      </w:r>
      <w:r w:rsidR="00E67C73" w:rsidRPr="00E93CBE">
        <w:rPr>
          <w:rFonts w:ascii="ＭＳ Ｐゴシック" w:eastAsia="ＭＳ Ｐゴシック" w:hAnsi="ＭＳ Ｐゴシック" w:hint="eastAsia"/>
          <w:szCs w:val="21"/>
        </w:rPr>
        <w:t>府</w:t>
      </w:r>
      <w:r w:rsidR="003A5C8B" w:rsidRPr="00E93CBE">
        <w:rPr>
          <w:rFonts w:ascii="ＭＳ Ｐゴシック" w:eastAsia="ＭＳ Ｐゴシック" w:hAnsi="ＭＳ Ｐゴシック" w:hint="eastAsia"/>
          <w:szCs w:val="21"/>
        </w:rPr>
        <w:t>に</w:t>
      </w:r>
      <w:r w:rsidR="00A73CDF" w:rsidRPr="00E93CBE">
        <w:rPr>
          <w:rFonts w:ascii="ＭＳ Ｐゴシック" w:eastAsia="ＭＳ Ｐゴシック" w:hAnsi="ＭＳ Ｐゴシック" w:hint="eastAsia"/>
          <w:szCs w:val="21"/>
        </w:rPr>
        <w:t>帰属</w:t>
      </w:r>
      <w:r w:rsidR="003A5C8B" w:rsidRPr="00E93CBE">
        <w:rPr>
          <w:rFonts w:ascii="ＭＳ Ｐゴシック" w:eastAsia="ＭＳ Ｐゴシック" w:hAnsi="ＭＳ Ｐゴシック" w:hint="eastAsia"/>
          <w:szCs w:val="21"/>
        </w:rPr>
        <w:t>するものとする。</w:t>
      </w:r>
    </w:p>
    <w:p w14:paraId="523D10B6" w14:textId="77777777" w:rsidR="003A5C8B" w:rsidRPr="00E93CBE" w:rsidRDefault="007E3FD7" w:rsidP="007E3FD7">
      <w:pPr>
        <w:ind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w:t>
      </w:r>
      <w:r w:rsidR="003A5C8B" w:rsidRPr="00E93CBE">
        <w:rPr>
          <w:rFonts w:ascii="ＭＳ Ｐゴシック" w:eastAsia="ＭＳ Ｐゴシック" w:hAnsi="ＭＳ Ｐゴシック" w:hint="eastAsia"/>
          <w:szCs w:val="21"/>
        </w:rPr>
        <w:t>事業の再委託は原則として禁止する。</w:t>
      </w:r>
    </w:p>
    <w:p w14:paraId="0BB6F31B" w14:textId="77777777" w:rsidR="003A5C8B" w:rsidRPr="00E93CBE" w:rsidRDefault="007E3FD7" w:rsidP="007E3FD7">
      <w:pPr>
        <w:ind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lastRenderedPageBreak/>
        <w:t>・</w:t>
      </w:r>
      <w:r w:rsidR="003A5C8B" w:rsidRPr="00E93CBE">
        <w:rPr>
          <w:rFonts w:ascii="ＭＳ Ｐゴシック" w:eastAsia="ＭＳ Ｐゴシック" w:hAnsi="ＭＳ Ｐゴシック" w:hint="eastAsia"/>
          <w:szCs w:val="21"/>
        </w:rPr>
        <w:t>その他事業の実施に際しては</w:t>
      </w:r>
      <w:r w:rsidR="00E67C73" w:rsidRPr="00E93CBE">
        <w:rPr>
          <w:rFonts w:ascii="ＭＳ Ｐゴシック" w:eastAsia="ＭＳ Ｐゴシック" w:hAnsi="ＭＳ Ｐゴシック" w:hint="eastAsia"/>
          <w:szCs w:val="21"/>
        </w:rPr>
        <w:t>府</w:t>
      </w:r>
      <w:r w:rsidR="003A5C8B" w:rsidRPr="00E93CBE">
        <w:rPr>
          <w:rFonts w:ascii="ＭＳ Ｐゴシック" w:eastAsia="ＭＳ Ｐゴシック" w:hAnsi="ＭＳ Ｐゴシック" w:hint="eastAsia"/>
          <w:szCs w:val="21"/>
        </w:rPr>
        <w:t>の指示に従うこと。</w:t>
      </w:r>
    </w:p>
    <w:p w14:paraId="0499163F" w14:textId="77777777" w:rsidR="00D917CD" w:rsidRPr="00E93CBE" w:rsidRDefault="007E3FD7" w:rsidP="00790043">
      <w:pPr>
        <w:ind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w:t>
      </w:r>
      <w:r w:rsidR="003A5C8B" w:rsidRPr="00E93CBE">
        <w:rPr>
          <w:rFonts w:ascii="ＭＳ Ｐゴシック" w:eastAsia="ＭＳ Ｐゴシック" w:hAnsi="ＭＳ Ｐゴシック" w:hint="eastAsia"/>
          <w:szCs w:val="21"/>
        </w:rPr>
        <w:t>その他詳細については、</w:t>
      </w:r>
      <w:r w:rsidR="00E67C73" w:rsidRPr="00E93CBE">
        <w:rPr>
          <w:rFonts w:ascii="ＭＳ Ｐゴシック" w:eastAsia="ＭＳ Ｐゴシック" w:hAnsi="ＭＳ Ｐゴシック" w:hint="eastAsia"/>
          <w:szCs w:val="21"/>
        </w:rPr>
        <w:t>府</w:t>
      </w:r>
      <w:r w:rsidR="003A5C8B" w:rsidRPr="00E93CBE">
        <w:rPr>
          <w:rFonts w:ascii="ＭＳ Ｐゴシック" w:eastAsia="ＭＳ Ｐゴシック" w:hAnsi="ＭＳ Ｐゴシック" w:hint="eastAsia"/>
          <w:szCs w:val="21"/>
        </w:rPr>
        <w:t>との本事業に係る契約締結時に別途協議する。</w:t>
      </w:r>
    </w:p>
    <w:p w14:paraId="7FF734A4" w14:textId="5F39D238" w:rsidR="00D917CD" w:rsidRDefault="00D917CD">
      <w:pPr>
        <w:widowControl/>
        <w:jc w:val="left"/>
        <w:rPr>
          <w:rFonts w:ascii="ＭＳ Ｐゴシック" w:eastAsia="ＭＳ Ｐゴシック" w:hAnsi="ＭＳ Ｐゴシック"/>
          <w:szCs w:val="21"/>
        </w:rPr>
      </w:pPr>
      <w:r w:rsidRPr="00E93CBE">
        <w:rPr>
          <w:rFonts w:ascii="ＭＳ Ｐゴシック" w:eastAsia="ＭＳ Ｐゴシック" w:hAnsi="ＭＳ Ｐゴシック"/>
          <w:szCs w:val="21"/>
        </w:rPr>
        <w:br w:type="page"/>
      </w:r>
    </w:p>
    <w:p w14:paraId="0FC680A8" w14:textId="77777777" w:rsidR="006A73DB" w:rsidRPr="006A1857" w:rsidRDefault="006A73DB" w:rsidP="006A73DB">
      <w:pPr>
        <w:snapToGrid w:val="0"/>
        <w:spacing w:line="340" w:lineRule="exact"/>
        <w:rPr>
          <w:rFonts w:ascii="ＭＳ 明朝" w:hAnsi="ＭＳ 明朝"/>
          <w:sz w:val="22"/>
          <w:szCs w:val="22"/>
        </w:rPr>
      </w:pPr>
      <w:r w:rsidRPr="006A1857">
        <w:rPr>
          <w:rFonts w:hint="eastAsia"/>
        </w:rPr>
        <w:lastRenderedPageBreak/>
        <w:t>（</w:t>
      </w:r>
      <w:r w:rsidRPr="006A1857">
        <w:rPr>
          <w:rFonts w:ascii="ＭＳ 明朝" w:hAnsi="ＭＳ 明朝" w:hint="eastAsia"/>
          <w:sz w:val="22"/>
          <w:szCs w:val="22"/>
        </w:rPr>
        <w:t>別　記）</w:t>
      </w:r>
    </w:p>
    <w:p w14:paraId="4D425C16" w14:textId="77777777" w:rsidR="006A73DB" w:rsidRPr="006A1857" w:rsidRDefault="006A73DB" w:rsidP="006A73DB">
      <w:pPr>
        <w:snapToGrid w:val="0"/>
        <w:spacing w:line="360" w:lineRule="exact"/>
        <w:ind w:firstLineChars="100" w:firstLine="559"/>
        <w:jc w:val="center"/>
        <w:rPr>
          <w:rFonts w:ascii="ＭＳ 明朝" w:hAnsi="ＭＳ 明朝"/>
          <w:b/>
          <w:sz w:val="28"/>
          <w:szCs w:val="28"/>
        </w:rPr>
      </w:pPr>
      <w:r w:rsidRPr="006A73DB">
        <w:rPr>
          <w:rFonts w:ascii="ＭＳ 明朝" w:hAnsi="ＭＳ 明朝" w:hint="eastAsia"/>
          <w:b/>
          <w:spacing w:val="139"/>
          <w:kern w:val="0"/>
          <w:sz w:val="28"/>
          <w:szCs w:val="28"/>
          <w:fitText w:val="2520" w:id="-1587710207"/>
        </w:rPr>
        <w:t>特記仕様</w:t>
      </w:r>
      <w:r w:rsidRPr="006A73DB">
        <w:rPr>
          <w:rFonts w:ascii="ＭＳ 明朝" w:hAnsi="ＭＳ 明朝" w:hint="eastAsia"/>
          <w:b/>
          <w:spacing w:val="1"/>
          <w:kern w:val="0"/>
          <w:sz w:val="28"/>
          <w:szCs w:val="28"/>
          <w:fitText w:val="2520" w:id="-1587710207"/>
        </w:rPr>
        <w:t>書</w:t>
      </w:r>
    </w:p>
    <w:p w14:paraId="05D39488" w14:textId="77777777" w:rsidR="006A73DB" w:rsidRDefault="006A73DB" w:rsidP="006A73DB">
      <w:pPr>
        <w:jc w:val="left"/>
        <w:rPr>
          <w:rFonts w:ascii="ＭＳ 明朝" w:hAnsi="ＭＳ 明朝"/>
          <w:b/>
          <w:sz w:val="28"/>
          <w:szCs w:val="28"/>
        </w:rPr>
      </w:pPr>
    </w:p>
    <w:p w14:paraId="20F5E566" w14:textId="77777777" w:rsidR="006A73DB" w:rsidRPr="006A1857" w:rsidRDefault="006A73DB" w:rsidP="006A73DB">
      <w:pPr>
        <w:jc w:val="left"/>
        <w:rPr>
          <w:rFonts w:ascii="ＭＳ 明朝" w:hAnsi="ＭＳ 明朝"/>
          <w:b/>
          <w:sz w:val="28"/>
          <w:szCs w:val="28"/>
        </w:rPr>
      </w:pPr>
      <w:r w:rsidRPr="006A1857">
        <w:rPr>
          <w:rFonts w:ascii="ＭＳ 明朝" w:hAnsi="ＭＳ 明朝" w:hint="eastAsia"/>
          <w:b/>
          <w:sz w:val="28"/>
          <w:szCs w:val="28"/>
        </w:rPr>
        <w:t>個人情報取扱特記事項</w:t>
      </w:r>
    </w:p>
    <w:p w14:paraId="146E322E" w14:textId="77777777" w:rsidR="006A73DB" w:rsidRPr="006A1857" w:rsidRDefault="006A73DB" w:rsidP="006A73DB">
      <w:pPr>
        <w:rPr>
          <w:sz w:val="22"/>
        </w:rPr>
      </w:pPr>
    </w:p>
    <w:p w14:paraId="6287C40F" w14:textId="77777777" w:rsidR="006A73DB" w:rsidRPr="006A1857" w:rsidRDefault="006A73DB" w:rsidP="006A73DB">
      <w:pPr>
        <w:rPr>
          <w:rFonts w:ascii="ＭＳ 明朝" w:hAnsi="ＭＳ 明朝"/>
          <w:szCs w:val="21"/>
        </w:rPr>
      </w:pPr>
      <w:r w:rsidRPr="006A1857">
        <w:rPr>
          <w:rFonts w:ascii="ＭＳ 明朝" w:hAnsi="ＭＳ 明朝" w:hint="eastAsia"/>
          <w:szCs w:val="21"/>
        </w:rPr>
        <w:t>（基本的事項）</w:t>
      </w:r>
    </w:p>
    <w:p w14:paraId="0D7959E1" w14:textId="77777777" w:rsidR="006A73DB" w:rsidRPr="006A1857" w:rsidRDefault="006A73DB" w:rsidP="006A73DB">
      <w:pPr>
        <w:snapToGrid w:val="0"/>
        <w:spacing w:line="300" w:lineRule="auto"/>
        <w:ind w:left="210" w:hangingChars="100" w:hanging="210"/>
        <w:rPr>
          <w:rFonts w:ascii="ＭＳ 明朝" w:hAnsi="ＭＳ 明朝" w:cs="ＭＳ Ｐゴシック"/>
          <w:szCs w:val="21"/>
        </w:rPr>
      </w:pPr>
      <w:r w:rsidRPr="006A1857">
        <w:rPr>
          <w:rFonts w:ascii="ＭＳ 明朝" w:hAnsi="ＭＳ 明朝" w:cs="ＭＳ Ｐゴシック" w:hint="eastAsia"/>
          <w:szCs w:val="21"/>
        </w:rPr>
        <w:t xml:space="preserve">第１　</w:t>
      </w:r>
      <w:r w:rsidRPr="006A1857">
        <w:rPr>
          <w:rFonts w:ascii="ＭＳ 明朝" w:hAnsi="ＭＳ 明朝" w:hint="eastAsia"/>
          <w:kern w:val="0"/>
          <w:szCs w:val="21"/>
        </w:rPr>
        <w:t>受注者</w:t>
      </w:r>
      <w:r w:rsidRPr="006A1857">
        <w:rPr>
          <w:rFonts w:ascii="ＭＳ 明朝" w:hAnsi="ＭＳ 明朝" w:cs="ＭＳ Ｐゴシック" w:hint="eastAsia"/>
          <w:szCs w:val="21"/>
        </w:rPr>
        <w:t>は、個人情報の保護の重要性を認識し、この契約による事務の実施に当たっては、個人の権利利益を侵害することのないよう、個人情報の取扱いを適正に行わなければならない。</w:t>
      </w:r>
    </w:p>
    <w:p w14:paraId="0379CBD5" w14:textId="77777777" w:rsidR="006A73DB" w:rsidRPr="006A1857" w:rsidRDefault="006A73DB" w:rsidP="006A73DB">
      <w:pPr>
        <w:rPr>
          <w:rFonts w:ascii="ＭＳ 明朝" w:hAnsi="ＭＳ 明朝" w:cs="ＭＳ Ｐゴシック"/>
          <w:szCs w:val="21"/>
        </w:rPr>
      </w:pPr>
      <w:r w:rsidRPr="006A1857">
        <w:rPr>
          <w:rFonts w:ascii="ＭＳ 明朝" w:hAnsi="ＭＳ 明朝" w:hint="eastAsia"/>
          <w:szCs w:val="21"/>
        </w:rPr>
        <w:t>（責任体制の整備）</w:t>
      </w:r>
    </w:p>
    <w:p w14:paraId="728D5B9B" w14:textId="77777777" w:rsidR="006A73DB" w:rsidRPr="006A1857" w:rsidRDefault="006A73DB" w:rsidP="006A73DB">
      <w:pPr>
        <w:snapToGrid w:val="0"/>
        <w:spacing w:line="300" w:lineRule="auto"/>
        <w:ind w:left="210" w:hangingChars="100" w:hanging="210"/>
        <w:rPr>
          <w:rFonts w:ascii="ＭＳ 明朝" w:hAnsi="ＭＳ 明朝" w:cs="ＭＳ Ｐゴシック"/>
          <w:szCs w:val="21"/>
        </w:rPr>
      </w:pPr>
      <w:r w:rsidRPr="006A1857">
        <w:rPr>
          <w:rFonts w:ascii="ＭＳ 明朝" w:hAnsi="ＭＳ 明朝" w:cs="ＭＳ Ｐゴシック" w:hint="eastAsia"/>
          <w:szCs w:val="21"/>
        </w:rPr>
        <w:t xml:space="preserve">第２　</w:t>
      </w:r>
      <w:r w:rsidRPr="006A1857">
        <w:rPr>
          <w:rFonts w:ascii="ＭＳ 明朝" w:hAnsi="ＭＳ 明朝" w:hint="eastAsia"/>
          <w:kern w:val="0"/>
          <w:szCs w:val="21"/>
        </w:rPr>
        <w:t>受注者</w:t>
      </w:r>
      <w:r w:rsidRPr="006A1857">
        <w:rPr>
          <w:rFonts w:ascii="ＭＳ 明朝" w:hAnsi="ＭＳ 明朝" w:cs="ＭＳ Ｐゴシック" w:hint="eastAsia"/>
          <w:szCs w:val="21"/>
        </w:rPr>
        <w:t>は、個人情報の安全管理について、内部における責任体制を構築し、その体制を維持しなければならない。</w:t>
      </w:r>
    </w:p>
    <w:p w14:paraId="3400301C" w14:textId="77777777" w:rsidR="006A73DB" w:rsidRPr="006A1857" w:rsidRDefault="006A73DB" w:rsidP="006A73DB">
      <w:pPr>
        <w:rPr>
          <w:rFonts w:ascii="ＭＳ 明朝" w:hAnsi="ＭＳ 明朝"/>
          <w:szCs w:val="21"/>
        </w:rPr>
      </w:pPr>
      <w:r w:rsidRPr="006A1857">
        <w:rPr>
          <w:rFonts w:ascii="ＭＳ 明朝" w:hAnsi="ＭＳ 明朝" w:hint="eastAsia"/>
          <w:szCs w:val="21"/>
        </w:rPr>
        <w:t>（作業責任者等の届出）</w:t>
      </w:r>
    </w:p>
    <w:p w14:paraId="0642841B" w14:textId="77777777" w:rsidR="006A73DB" w:rsidRPr="006A1857" w:rsidRDefault="006A73DB" w:rsidP="006A73DB">
      <w:pPr>
        <w:snapToGrid w:val="0"/>
        <w:spacing w:line="300" w:lineRule="auto"/>
        <w:ind w:left="210" w:hangingChars="100" w:hanging="210"/>
        <w:rPr>
          <w:rFonts w:ascii="ＭＳ 明朝" w:hAnsi="ＭＳ 明朝" w:cs="ＭＳ Ｐゴシック"/>
          <w:szCs w:val="21"/>
        </w:rPr>
      </w:pPr>
      <w:r w:rsidRPr="006A1857">
        <w:rPr>
          <w:rFonts w:ascii="ＭＳ 明朝" w:hAnsi="ＭＳ 明朝" w:cs="ＭＳ Ｐゴシック" w:hint="eastAsia"/>
          <w:szCs w:val="21"/>
        </w:rPr>
        <w:t xml:space="preserve">第３　</w:t>
      </w:r>
      <w:r w:rsidRPr="006A1857">
        <w:rPr>
          <w:rFonts w:ascii="ＭＳ 明朝" w:hAnsi="ＭＳ 明朝" w:hint="eastAsia"/>
          <w:kern w:val="0"/>
          <w:szCs w:val="21"/>
        </w:rPr>
        <w:t>受注者</w:t>
      </w:r>
      <w:r w:rsidRPr="006A1857">
        <w:rPr>
          <w:rFonts w:ascii="ＭＳ 明朝" w:hAnsi="ＭＳ 明朝" w:cs="ＭＳ Ｐゴシック" w:hint="eastAsia"/>
          <w:szCs w:val="21"/>
        </w:rPr>
        <w:t>は、個人情報の取扱いに係る作業責任者を定め、書面により発注者に報告しなければならない。</w:t>
      </w:r>
    </w:p>
    <w:p w14:paraId="40D2C2CB" w14:textId="77777777" w:rsidR="006A73DB" w:rsidRPr="006A1857" w:rsidRDefault="006A73DB" w:rsidP="006A73DB">
      <w:pPr>
        <w:snapToGrid w:val="0"/>
        <w:spacing w:line="300" w:lineRule="auto"/>
        <w:ind w:left="210" w:hangingChars="100" w:hanging="210"/>
        <w:rPr>
          <w:rFonts w:ascii="ＭＳ 明朝" w:hAnsi="ＭＳ 明朝" w:cs="ＭＳ Ｐゴシック"/>
          <w:szCs w:val="21"/>
        </w:rPr>
      </w:pPr>
      <w:r w:rsidRPr="006A1857">
        <w:rPr>
          <w:rFonts w:ascii="ＭＳ 明朝" w:hAnsi="ＭＳ 明朝" w:cs="ＭＳ Ｐゴシック" w:hint="eastAsia"/>
          <w:szCs w:val="21"/>
        </w:rPr>
        <w:t xml:space="preserve">２　</w:t>
      </w:r>
      <w:r w:rsidRPr="006A1857">
        <w:rPr>
          <w:rFonts w:ascii="ＭＳ 明朝" w:hAnsi="ＭＳ 明朝" w:hint="eastAsia"/>
          <w:kern w:val="0"/>
          <w:szCs w:val="21"/>
        </w:rPr>
        <w:t>受注者</w:t>
      </w:r>
      <w:r w:rsidRPr="006A1857">
        <w:rPr>
          <w:rFonts w:ascii="ＭＳ 明朝" w:hAnsi="ＭＳ 明朝" w:cs="ＭＳ Ｐゴシック" w:hint="eastAsia"/>
          <w:szCs w:val="21"/>
        </w:rPr>
        <w:t>は、作業責任者を変更した場合は、速やかに書面により発注者に報告しなければならない。</w:t>
      </w:r>
    </w:p>
    <w:p w14:paraId="7087CE6B" w14:textId="77777777" w:rsidR="006A73DB" w:rsidRPr="006A1857" w:rsidRDefault="006A73DB" w:rsidP="006A73DB">
      <w:pPr>
        <w:snapToGrid w:val="0"/>
        <w:spacing w:line="300" w:lineRule="auto"/>
        <w:ind w:left="210" w:hangingChars="100" w:hanging="210"/>
        <w:rPr>
          <w:rFonts w:ascii="ＭＳ 明朝" w:hAnsi="ＭＳ 明朝" w:cs="ＭＳ Ｐゴシック"/>
          <w:szCs w:val="21"/>
        </w:rPr>
      </w:pPr>
      <w:r w:rsidRPr="006A1857">
        <w:rPr>
          <w:rFonts w:ascii="ＭＳ 明朝" w:hAnsi="ＭＳ 明朝" w:cs="ＭＳ Ｐゴシック" w:hint="eastAsia"/>
          <w:szCs w:val="21"/>
        </w:rPr>
        <w:t>３　作業責任者は、特記仕様書に定める事項を適切に実施するよう作業従事者を監督しなければならない。</w:t>
      </w:r>
    </w:p>
    <w:p w14:paraId="2506D58F" w14:textId="77777777" w:rsidR="006A73DB" w:rsidRPr="006A1857" w:rsidRDefault="006A73DB" w:rsidP="006A73DB">
      <w:pPr>
        <w:rPr>
          <w:rFonts w:ascii="ＭＳ 明朝" w:hAnsi="ＭＳ 明朝" w:cs="ＭＳ Ｐゴシック"/>
          <w:szCs w:val="21"/>
        </w:rPr>
      </w:pPr>
      <w:r w:rsidRPr="006A1857">
        <w:rPr>
          <w:rFonts w:ascii="ＭＳ 明朝" w:hAnsi="ＭＳ 明朝" w:hint="eastAsia"/>
          <w:szCs w:val="21"/>
        </w:rPr>
        <w:t>（秘密の保持）</w:t>
      </w:r>
    </w:p>
    <w:p w14:paraId="123B9E00" w14:textId="77777777" w:rsidR="006A73DB" w:rsidRPr="006A1857" w:rsidRDefault="006A73DB" w:rsidP="006A73DB">
      <w:pPr>
        <w:snapToGrid w:val="0"/>
        <w:spacing w:line="300" w:lineRule="auto"/>
        <w:ind w:left="210" w:hangingChars="100" w:hanging="210"/>
        <w:rPr>
          <w:rFonts w:ascii="ＭＳ 明朝" w:hAnsi="ＭＳ 明朝" w:cs="ＭＳ Ｐゴシック"/>
          <w:szCs w:val="21"/>
        </w:rPr>
      </w:pPr>
      <w:r w:rsidRPr="006A1857">
        <w:rPr>
          <w:rFonts w:ascii="ＭＳ 明朝" w:hAnsi="ＭＳ 明朝" w:cs="ＭＳ Ｐゴシック" w:hint="eastAsia"/>
          <w:szCs w:val="21"/>
        </w:rPr>
        <w:t xml:space="preserve">第４　</w:t>
      </w:r>
      <w:r w:rsidRPr="006A1857">
        <w:rPr>
          <w:rFonts w:ascii="ＭＳ 明朝" w:hAnsi="ＭＳ 明朝" w:hint="eastAsia"/>
          <w:kern w:val="0"/>
          <w:szCs w:val="21"/>
        </w:rPr>
        <w:t>受注者</w:t>
      </w:r>
      <w:r w:rsidRPr="006A1857">
        <w:rPr>
          <w:rFonts w:ascii="ＭＳ 明朝" w:hAnsi="ＭＳ 明朝" w:cs="ＭＳ Ｐゴシック" w:hint="eastAsia"/>
          <w:szCs w:val="21"/>
        </w:rPr>
        <w:t>は、この契約による事務に関して知り得た情報をみだりに他人に知らせてはならない。この契約が終了し、又は解除された後においても、同様とする。</w:t>
      </w:r>
    </w:p>
    <w:p w14:paraId="142931AE" w14:textId="77777777" w:rsidR="006A73DB" w:rsidRPr="006A1857" w:rsidRDefault="006A73DB" w:rsidP="006A73DB">
      <w:pPr>
        <w:rPr>
          <w:rFonts w:ascii="ＭＳ 明朝" w:hAnsi="ＭＳ 明朝" w:cs="ＭＳ Ｐゴシック"/>
          <w:szCs w:val="21"/>
        </w:rPr>
      </w:pPr>
      <w:r w:rsidRPr="006A1857">
        <w:rPr>
          <w:rFonts w:ascii="ＭＳ 明朝" w:hAnsi="ＭＳ 明朝" w:hint="eastAsia"/>
          <w:szCs w:val="21"/>
        </w:rPr>
        <w:t>（教育の実施）</w:t>
      </w:r>
    </w:p>
    <w:p w14:paraId="0B63A539" w14:textId="77777777" w:rsidR="006A73DB" w:rsidRPr="006A1857" w:rsidRDefault="006A73DB" w:rsidP="006A73DB">
      <w:pPr>
        <w:snapToGrid w:val="0"/>
        <w:spacing w:line="300" w:lineRule="auto"/>
        <w:ind w:left="210" w:hangingChars="100" w:hanging="210"/>
        <w:rPr>
          <w:rFonts w:ascii="ＭＳ 明朝" w:hAnsi="ＭＳ 明朝" w:cs="ＭＳ Ｐゴシック"/>
          <w:szCs w:val="21"/>
        </w:rPr>
      </w:pPr>
      <w:r w:rsidRPr="006A1857">
        <w:rPr>
          <w:rFonts w:ascii="ＭＳ 明朝" w:hAnsi="ＭＳ 明朝" w:cs="ＭＳ Ｐゴシック" w:hint="eastAsia"/>
          <w:szCs w:val="21"/>
        </w:rPr>
        <w:t xml:space="preserve">第５　</w:t>
      </w:r>
      <w:r w:rsidRPr="006A1857">
        <w:rPr>
          <w:rFonts w:ascii="ＭＳ 明朝" w:hAnsi="ＭＳ 明朝" w:hint="eastAsia"/>
          <w:kern w:val="0"/>
          <w:szCs w:val="21"/>
        </w:rPr>
        <w:t>受注者</w:t>
      </w:r>
      <w:r w:rsidRPr="006A1857">
        <w:rPr>
          <w:rFonts w:ascii="ＭＳ 明朝" w:hAnsi="ＭＳ 明朝" w:cs="ＭＳ Ｐゴシック" w:hint="eastAsia"/>
          <w:szCs w:val="21"/>
        </w:rPr>
        <w:t>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08C63A5A" w14:textId="77777777" w:rsidR="006A73DB" w:rsidRPr="006A1857" w:rsidRDefault="006A73DB" w:rsidP="006A73DB">
      <w:pPr>
        <w:rPr>
          <w:rFonts w:ascii="ＭＳ 明朝" w:hAnsi="ＭＳ 明朝"/>
          <w:szCs w:val="21"/>
        </w:rPr>
      </w:pPr>
      <w:r w:rsidRPr="006A1857">
        <w:rPr>
          <w:rFonts w:ascii="ＭＳ 明朝" w:hAnsi="ＭＳ 明朝" w:hint="eastAsia"/>
          <w:szCs w:val="21"/>
        </w:rPr>
        <w:t>（再委託）</w:t>
      </w:r>
    </w:p>
    <w:p w14:paraId="37B93C7A"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第６　</w:t>
      </w:r>
      <w:r w:rsidRPr="006A1857">
        <w:rPr>
          <w:rFonts w:ascii="ＭＳ 明朝" w:hAnsi="ＭＳ 明朝" w:hint="eastAsia"/>
          <w:kern w:val="0"/>
          <w:szCs w:val="21"/>
        </w:rPr>
        <w:t>受注者</w:t>
      </w:r>
      <w:r w:rsidRPr="006A1857">
        <w:rPr>
          <w:rFonts w:ascii="ＭＳ 明朝" w:hAnsi="ＭＳ 明朝" w:hint="eastAsia"/>
          <w:szCs w:val="21"/>
        </w:rPr>
        <w:t>は、</w:t>
      </w:r>
      <w:r w:rsidRPr="006A1857">
        <w:rPr>
          <w:rFonts w:ascii="ＭＳ 明朝" w:hAnsi="ＭＳ 明朝" w:cs="ＭＳ Ｐゴシック" w:hint="eastAsia"/>
          <w:szCs w:val="21"/>
        </w:rPr>
        <w:t>発注者</w:t>
      </w:r>
      <w:r w:rsidRPr="006A1857">
        <w:rPr>
          <w:rFonts w:ascii="ＭＳ 明朝" w:hAnsi="ＭＳ 明朝" w:hint="eastAsia"/>
          <w:szCs w:val="21"/>
        </w:rPr>
        <w:t>の承諾がある場合を除き、この契約による事務の全部又は一部を第三者に委託してはならない。</w:t>
      </w:r>
    </w:p>
    <w:p w14:paraId="5851ED7C"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２　</w:t>
      </w:r>
      <w:r w:rsidRPr="006A1857">
        <w:rPr>
          <w:rFonts w:ascii="ＭＳ 明朝" w:hAnsi="ＭＳ 明朝" w:cs="ＭＳ Ｐゴシック" w:hint="eastAsia"/>
          <w:szCs w:val="21"/>
        </w:rPr>
        <w:t>発注者</w:t>
      </w:r>
      <w:r w:rsidRPr="006A1857">
        <w:rPr>
          <w:rFonts w:ascii="ＭＳ 明朝" w:hAnsi="ＭＳ 明朝" w:hint="eastAsia"/>
          <w:szCs w:val="21"/>
        </w:rPr>
        <w:t>は、前項の承諾をするに当たっては、少なくとも、別に定める条件を付するものとする。</w:t>
      </w:r>
    </w:p>
    <w:p w14:paraId="5A108DBB"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（派遣労働者等の利用時の措置）</w:t>
      </w:r>
    </w:p>
    <w:p w14:paraId="481A170D"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第７　</w:t>
      </w:r>
      <w:r w:rsidRPr="006A1857">
        <w:rPr>
          <w:rFonts w:ascii="ＭＳ 明朝" w:hAnsi="ＭＳ 明朝" w:hint="eastAsia"/>
          <w:kern w:val="0"/>
          <w:szCs w:val="21"/>
        </w:rPr>
        <w:t>受注者</w:t>
      </w:r>
      <w:r w:rsidRPr="006A1857">
        <w:rPr>
          <w:rFonts w:ascii="ＭＳ 明朝" w:hAnsi="ＭＳ 明朝" w:hint="eastAsia"/>
          <w:szCs w:val="21"/>
        </w:rPr>
        <w:t>は、本委託業務を派遣労働者、契約社員その他の正社員以外の労働者に行わせる場合は、正社員以外の労働者に本契約に基づく一切の義務を遵守させなければならない。</w:t>
      </w:r>
    </w:p>
    <w:p w14:paraId="2BF31894"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２　</w:t>
      </w:r>
      <w:r w:rsidRPr="006A1857">
        <w:rPr>
          <w:rFonts w:ascii="ＭＳ 明朝" w:hAnsi="ＭＳ 明朝" w:hint="eastAsia"/>
          <w:kern w:val="0"/>
          <w:szCs w:val="21"/>
        </w:rPr>
        <w:t>受注者</w:t>
      </w:r>
      <w:r w:rsidRPr="006A1857">
        <w:rPr>
          <w:rFonts w:ascii="ＭＳ 明朝" w:hAnsi="ＭＳ 明朝" w:hint="eastAsia"/>
          <w:szCs w:val="21"/>
        </w:rPr>
        <w:t>は、</w:t>
      </w:r>
      <w:r w:rsidRPr="006A1857">
        <w:rPr>
          <w:rFonts w:ascii="ＭＳ 明朝" w:hAnsi="ＭＳ 明朝" w:cs="ＭＳ Ｐゴシック" w:hint="eastAsia"/>
          <w:szCs w:val="21"/>
        </w:rPr>
        <w:t>発注者</w:t>
      </w:r>
      <w:r w:rsidRPr="006A1857">
        <w:rPr>
          <w:rFonts w:ascii="ＭＳ 明朝" w:hAnsi="ＭＳ 明朝" w:hint="eastAsia"/>
          <w:szCs w:val="21"/>
        </w:rPr>
        <w:t>に対して、正社員以外の労働者の全ての行為及びその結果について責任を負うものとする。</w:t>
      </w:r>
    </w:p>
    <w:p w14:paraId="2802AADA"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（個人情報の適正管理）</w:t>
      </w:r>
    </w:p>
    <w:p w14:paraId="096132CF" w14:textId="77777777" w:rsidR="006A73DB" w:rsidRPr="006A1857" w:rsidRDefault="006A73DB" w:rsidP="006A73DB">
      <w:pPr>
        <w:snapToGrid w:val="0"/>
        <w:spacing w:line="300" w:lineRule="auto"/>
        <w:ind w:left="210" w:hangingChars="100" w:hanging="210"/>
        <w:rPr>
          <w:rFonts w:ascii="ＭＳ 明朝" w:hAnsi="ＭＳ 明朝" w:cs="ＭＳ Ｐゴシック"/>
          <w:szCs w:val="21"/>
        </w:rPr>
      </w:pPr>
      <w:r w:rsidRPr="006A1857">
        <w:rPr>
          <w:rFonts w:ascii="ＭＳ 明朝" w:hAnsi="ＭＳ 明朝" w:hint="eastAsia"/>
          <w:szCs w:val="21"/>
        </w:rPr>
        <w:t xml:space="preserve">第８　</w:t>
      </w:r>
      <w:r w:rsidRPr="006A1857">
        <w:rPr>
          <w:rFonts w:ascii="ＭＳ 明朝" w:hAnsi="ＭＳ 明朝" w:hint="eastAsia"/>
          <w:kern w:val="0"/>
          <w:szCs w:val="21"/>
        </w:rPr>
        <w:t>受注者</w:t>
      </w:r>
      <w:r w:rsidRPr="006A1857">
        <w:rPr>
          <w:rFonts w:ascii="ＭＳ 明朝" w:hAnsi="ＭＳ 明朝" w:hint="eastAsia"/>
          <w:szCs w:val="21"/>
        </w:rPr>
        <w:t>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70E6D8DB" w14:textId="77777777" w:rsidR="006A73DB" w:rsidRPr="006A1857" w:rsidRDefault="006A73DB" w:rsidP="006A73DB">
      <w:pPr>
        <w:snapToGrid w:val="0"/>
        <w:spacing w:line="300" w:lineRule="auto"/>
        <w:ind w:leftChars="105" w:left="640" w:hangingChars="200" w:hanging="420"/>
        <w:rPr>
          <w:rFonts w:ascii="ＭＳ 明朝" w:hAnsi="ＭＳ 明朝"/>
          <w:szCs w:val="21"/>
        </w:rPr>
      </w:pPr>
      <w:r w:rsidRPr="006A1857">
        <w:rPr>
          <w:rFonts w:ascii="ＭＳ 明朝" w:hAnsi="ＭＳ 明朝" w:hint="eastAsia"/>
          <w:szCs w:val="21"/>
        </w:rPr>
        <w:t>(1)　個人情報の利用者、作業場所及び保管場所の限定及びその状況の台帳等への記録</w:t>
      </w:r>
    </w:p>
    <w:p w14:paraId="631A4976" w14:textId="77777777" w:rsidR="006A73DB" w:rsidRPr="006A1857" w:rsidRDefault="006A73DB" w:rsidP="006A73DB">
      <w:pPr>
        <w:snapToGrid w:val="0"/>
        <w:spacing w:line="300" w:lineRule="auto"/>
        <w:ind w:leftChars="105" w:left="640" w:hangingChars="200" w:hanging="420"/>
        <w:rPr>
          <w:rFonts w:ascii="ＭＳ 明朝" w:hAnsi="ＭＳ 明朝"/>
          <w:szCs w:val="21"/>
        </w:rPr>
      </w:pPr>
      <w:r w:rsidRPr="006A1857">
        <w:rPr>
          <w:rFonts w:ascii="ＭＳ 明朝" w:hAnsi="ＭＳ 明朝" w:hint="eastAsia"/>
          <w:szCs w:val="21"/>
        </w:rPr>
        <w:lastRenderedPageBreak/>
        <w:t>(2)　施錠が可能な保管庫又は施錠若しくは入退室管理の可能な保管室での個人情報の保管</w:t>
      </w:r>
    </w:p>
    <w:p w14:paraId="0281101C" w14:textId="77777777" w:rsidR="006A73DB" w:rsidRPr="006A1857" w:rsidRDefault="006A73DB" w:rsidP="006A73DB">
      <w:pPr>
        <w:snapToGrid w:val="0"/>
        <w:spacing w:line="300" w:lineRule="auto"/>
        <w:ind w:leftChars="105" w:left="640" w:hangingChars="200" w:hanging="420"/>
        <w:rPr>
          <w:rFonts w:ascii="ＭＳ 明朝" w:hAnsi="ＭＳ 明朝"/>
          <w:szCs w:val="21"/>
        </w:rPr>
      </w:pPr>
      <w:r w:rsidRPr="006A1857">
        <w:rPr>
          <w:rFonts w:ascii="ＭＳ 明朝" w:hAnsi="ＭＳ 明朝" w:hint="eastAsia"/>
          <w:szCs w:val="21"/>
        </w:rPr>
        <w:t>(3)　個人情報を取扱う場所の特定及び当該場所における名札（氏名、会社名、所属名、役職等を記したもの）の着用</w:t>
      </w:r>
    </w:p>
    <w:p w14:paraId="2C53A64A" w14:textId="77777777" w:rsidR="006A73DB" w:rsidRPr="006A1857" w:rsidRDefault="006A73DB" w:rsidP="006A73DB">
      <w:pPr>
        <w:snapToGrid w:val="0"/>
        <w:spacing w:line="300" w:lineRule="auto"/>
        <w:ind w:firstLineChars="100" w:firstLine="210"/>
        <w:rPr>
          <w:rFonts w:ascii="ＭＳ 明朝" w:hAnsi="ＭＳ 明朝"/>
          <w:szCs w:val="21"/>
        </w:rPr>
      </w:pPr>
      <w:r w:rsidRPr="006A1857">
        <w:rPr>
          <w:rFonts w:ascii="ＭＳ 明朝" w:hAnsi="ＭＳ 明朝" w:hint="eastAsia"/>
          <w:szCs w:val="21"/>
        </w:rPr>
        <w:t>(4)　定められた場所からの個人情報の持ち出しの禁止</w:t>
      </w:r>
    </w:p>
    <w:p w14:paraId="201F2D7E" w14:textId="77777777" w:rsidR="006A73DB" w:rsidRPr="006A1857" w:rsidRDefault="006A73DB" w:rsidP="006A73DB">
      <w:pPr>
        <w:snapToGrid w:val="0"/>
        <w:spacing w:line="300" w:lineRule="auto"/>
        <w:ind w:leftChars="105" w:left="640" w:hangingChars="200" w:hanging="420"/>
        <w:rPr>
          <w:rFonts w:ascii="ＭＳ 明朝" w:hAnsi="ＭＳ 明朝"/>
          <w:szCs w:val="21"/>
        </w:rPr>
      </w:pPr>
      <w:r w:rsidRPr="006A1857">
        <w:rPr>
          <w:rFonts w:ascii="ＭＳ 明朝" w:hAnsi="ＭＳ 明朝" w:hint="eastAsia"/>
          <w:szCs w:val="21"/>
        </w:rPr>
        <w:t>(5)　個人情報を電子データで持ち出す場合の、電子データの暗号化処理等の保護措置</w:t>
      </w:r>
    </w:p>
    <w:p w14:paraId="672105A0" w14:textId="77777777" w:rsidR="006A73DB" w:rsidRPr="006A1857" w:rsidRDefault="006A73DB" w:rsidP="006A73DB">
      <w:pPr>
        <w:snapToGrid w:val="0"/>
        <w:spacing w:line="300" w:lineRule="auto"/>
        <w:ind w:firstLineChars="100" w:firstLine="210"/>
        <w:rPr>
          <w:rFonts w:ascii="ＭＳ 明朝" w:hAnsi="ＭＳ 明朝"/>
          <w:szCs w:val="21"/>
        </w:rPr>
      </w:pPr>
      <w:r w:rsidRPr="006A1857">
        <w:rPr>
          <w:rFonts w:ascii="ＭＳ 明朝" w:hAnsi="ＭＳ 明朝" w:hint="eastAsia"/>
          <w:szCs w:val="21"/>
        </w:rPr>
        <w:t>(6)　個人情報を移送する場合の、移送時の体制の明確化</w:t>
      </w:r>
    </w:p>
    <w:p w14:paraId="78E1B692" w14:textId="77777777" w:rsidR="006A73DB" w:rsidRPr="006A1857" w:rsidRDefault="006A73DB" w:rsidP="006A73DB">
      <w:pPr>
        <w:snapToGrid w:val="0"/>
        <w:spacing w:line="300" w:lineRule="auto"/>
        <w:ind w:leftChars="105" w:left="640" w:hangingChars="200" w:hanging="420"/>
        <w:rPr>
          <w:rFonts w:ascii="ＭＳ 明朝" w:hAnsi="ＭＳ 明朝"/>
          <w:szCs w:val="21"/>
        </w:rPr>
      </w:pPr>
      <w:r w:rsidRPr="006A1857">
        <w:rPr>
          <w:rFonts w:ascii="ＭＳ 明朝" w:hAnsi="ＭＳ 明朝" w:hint="eastAsia"/>
          <w:szCs w:val="21"/>
        </w:rPr>
        <w:t>(7)　個人情報を電子データで保管する場合の、当該データが記録された媒体及びそのバックアップの保管状況にかかる確認及び点検</w:t>
      </w:r>
    </w:p>
    <w:p w14:paraId="0625EB04" w14:textId="77777777" w:rsidR="006A73DB" w:rsidRPr="006A1857" w:rsidRDefault="006A73DB" w:rsidP="006A73DB">
      <w:pPr>
        <w:snapToGrid w:val="0"/>
        <w:spacing w:line="300" w:lineRule="auto"/>
        <w:ind w:leftChars="105" w:left="640" w:hangingChars="200" w:hanging="420"/>
        <w:rPr>
          <w:rFonts w:ascii="ＭＳ 明朝" w:hAnsi="ＭＳ 明朝"/>
          <w:szCs w:val="21"/>
        </w:rPr>
      </w:pPr>
      <w:r w:rsidRPr="006A1857">
        <w:rPr>
          <w:rFonts w:ascii="ＭＳ 明朝" w:hAnsi="ＭＳ 明朝" w:hint="eastAsia"/>
          <w:szCs w:val="21"/>
        </w:rPr>
        <w:t>(8)　私用パソコン、私用外部記録媒体その他の私用物を持ち込んでの個人情報を扱う作業の禁止</w:t>
      </w:r>
    </w:p>
    <w:p w14:paraId="77B5A22F" w14:textId="77777777" w:rsidR="006A73DB" w:rsidRPr="006A1857" w:rsidRDefault="006A73DB" w:rsidP="006A73DB">
      <w:pPr>
        <w:snapToGrid w:val="0"/>
        <w:spacing w:line="300" w:lineRule="auto"/>
        <w:ind w:leftChars="105" w:left="640" w:hangingChars="200" w:hanging="420"/>
        <w:rPr>
          <w:rFonts w:ascii="ＭＳ 明朝" w:hAnsi="ＭＳ 明朝"/>
          <w:szCs w:val="21"/>
        </w:rPr>
      </w:pPr>
      <w:r w:rsidRPr="006A1857">
        <w:rPr>
          <w:rFonts w:ascii="ＭＳ 明朝" w:hAnsi="ＭＳ 明朝" w:hint="eastAsia"/>
          <w:szCs w:val="21"/>
        </w:rPr>
        <w:t>(9)　個人情報を利用する作業を行うパソコンへの業務に関係のないアプリケーションのインストールの禁止</w:t>
      </w:r>
    </w:p>
    <w:p w14:paraId="0E1BEBF3" w14:textId="77777777" w:rsidR="006A73DB" w:rsidRPr="006A1857" w:rsidRDefault="006A73DB" w:rsidP="006A73DB">
      <w:pPr>
        <w:snapToGrid w:val="0"/>
        <w:spacing w:line="300" w:lineRule="auto"/>
        <w:ind w:firstLineChars="100" w:firstLine="210"/>
        <w:rPr>
          <w:rFonts w:ascii="ＭＳ 明朝" w:hAnsi="ＭＳ 明朝"/>
          <w:szCs w:val="21"/>
        </w:rPr>
      </w:pPr>
      <w:r w:rsidRPr="006A1857">
        <w:rPr>
          <w:rFonts w:ascii="ＭＳ 明朝" w:hAnsi="ＭＳ 明朝" w:hint="eastAsia"/>
          <w:szCs w:val="21"/>
        </w:rPr>
        <w:t>(10)　その他、委託の内容に応じて、個人情報保護のための必要な措置</w:t>
      </w:r>
    </w:p>
    <w:p w14:paraId="60377AF4" w14:textId="77777777" w:rsidR="006A73DB" w:rsidRPr="006A1857" w:rsidRDefault="006A73DB" w:rsidP="006A73DB">
      <w:pPr>
        <w:snapToGrid w:val="0"/>
        <w:spacing w:line="300" w:lineRule="auto"/>
        <w:ind w:firstLineChars="100" w:firstLine="210"/>
        <w:rPr>
          <w:rFonts w:ascii="ＭＳ 明朝" w:hAnsi="ＭＳ 明朝"/>
          <w:szCs w:val="21"/>
        </w:rPr>
      </w:pPr>
      <w:r w:rsidRPr="006A1857">
        <w:rPr>
          <w:rFonts w:ascii="ＭＳ 明朝" w:hAnsi="ＭＳ 明朝" w:hint="eastAsia"/>
          <w:szCs w:val="21"/>
        </w:rPr>
        <w:t>(11)　上記項目の従事者への周知</w:t>
      </w:r>
    </w:p>
    <w:p w14:paraId="4B74CCE3"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（収集の制限）</w:t>
      </w:r>
    </w:p>
    <w:p w14:paraId="5AE51008"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第９　</w:t>
      </w:r>
      <w:r w:rsidRPr="006A1857">
        <w:rPr>
          <w:rFonts w:ascii="ＭＳ 明朝" w:hAnsi="ＭＳ 明朝" w:hint="eastAsia"/>
          <w:kern w:val="0"/>
          <w:szCs w:val="21"/>
        </w:rPr>
        <w:t>受注者</w:t>
      </w:r>
      <w:r w:rsidRPr="006A1857">
        <w:rPr>
          <w:rFonts w:ascii="ＭＳ 明朝" w:hAnsi="ＭＳ 明朝" w:hint="eastAsia"/>
          <w:szCs w:val="21"/>
        </w:rPr>
        <w:t>は、この契約による事務を行うために個人情報を収集するときは、事務の目的を達成するために必要な範囲で、適法かつ公正な手段により行わなければならない。</w:t>
      </w:r>
    </w:p>
    <w:p w14:paraId="20A4EE81"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（目的外利用・提供の禁止）</w:t>
      </w:r>
    </w:p>
    <w:p w14:paraId="725E9E68"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第10　</w:t>
      </w:r>
      <w:r w:rsidRPr="006A1857">
        <w:rPr>
          <w:rFonts w:ascii="ＭＳ 明朝" w:hAnsi="ＭＳ 明朝" w:hint="eastAsia"/>
          <w:kern w:val="0"/>
          <w:szCs w:val="21"/>
        </w:rPr>
        <w:t>受注者</w:t>
      </w:r>
      <w:r w:rsidRPr="006A1857">
        <w:rPr>
          <w:rFonts w:ascii="ＭＳ 明朝" w:hAnsi="ＭＳ 明朝" w:hint="eastAsia"/>
          <w:szCs w:val="21"/>
        </w:rPr>
        <w:t>は、</w:t>
      </w:r>
      <w:r w:rsidRPr="006A1857">
        <w:rPr>
          <w:rFonts w:ascii="ＭＳ 明朝" w:hAnsi="ＭＳ 明朝" w:cs="ＭＳ Ｐゴシック" w:hint="eastAsia"/>
          <w:szCs w:val="21"/>
        </w:rPr>
        <w:t>発注者</w:t>
      </w:r>
      <w:r w:rsidRPr="006A1857">
        <w:rPr>
          <w:rFonts w:ascii="ＭＳ 明朝" w:hAnsi="ＭＳ 明朝" w:hint="eastAsia"/>
          <w:szCs w:val="21"/>
        </w:rPr>
        <w:t>の指示がある場合を除き、この契約による事務に関して知り得た個人情報を契約の目的以外の目的のために利用し、又は</w:t>
      </w:r>
      <w:r w:rsidRPr="006A1857">
        <w:rPr>
          <w:rFonts w:ascii="ＭＳ 明朝" w:hAnsi="ＭＳ 明朝" w:cs="ＭＳ Ｐゴシック" w:hint="eastAsia"/>
          <w:szCs w:val="21"/>
        </w:rPr>
        <w:t>発注者</w:t>
      </w:r>
      <w:r w:rsidRPr="006A1857">
        <w:rPr>
          <w:rFonts w:ascii="ＭＳ 明朝" w:hAnsi="ＭＳ 明朝" w:hint="eastAsia"/>
          <w:szCs w:val="21"/>
        </w:rPr>
        <w:t>の承諾なしに第三者に提供してはならない。</w:t>
      </w:r>
    </w:p>
    <w:p w14:paraId="32EFE9ED"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（複写、複製の禁止）</w:t>
      </w:r>
    </w:p>
    <w:p w14:paraId="38EE0389"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第11　</w:t>
      </w:r>
      <w:r w:rsidRPr="006A1857">
        <w:rPr>
          <w:rFonts w:ascii="ＭＳ 明朝" w:hAnsi="ＭＳ 明朝" w:hint="eastAsia"/>
          <w:kern w:val="0"/>
          <w:szCs w:val="21"/>
        </w:rPr>
        <w:t>受注者</w:t>
      </w:r>
      <w:r w:rsidRPr="006A1857">
        <w:rPr>
          <w:rFonts w:ascii="ＭＳ 明朝" w:hAnsi="ＭＳ 明朝" w:hint="eastAsia"/>
          <w:szCs w:val="21"/>
        </w:rPr>
        <w:t>は、</w:t>
      </w:r>
      <w:r w:rsidRPr="006A1857">
        <w:rPr>
          <w:rFonts w:ascii="ＭＳ 明朝" w:hAnsi="ＭＳ 明朝" w:cs="ＭＳ Ｐゴシック" w:hint="eastAsia"/>
          <w:szCs w:val="21"/>
        </w:rPr>
        <w:t>発注者</w:t>
      </w:r>
      <w:r w:rsidRPr="006A1857">
        <w:rPr>
          <w:rFonts w:ascii="ＭＳ 明朝" w:hAnsi="ＭＳ 明朝" w:hint="eastAsia"/>
          <w:szCs w:val="21"/>
        </w:rPr>
        <w:t>の承諾がある場合を除き、この契約による事務を行うために</w:t>
      </w:r>
      <w:r w:rsidRPr="006A1857">
        <w:rPr>
          <w:rFonts w:ascii="ＭＳ 明朝" w:hAnsi="ＭＳ 明朝" w:cs="ＭＳ Ｐゴシック" w:hint="eastAsia"/>
          <w:szCs w:val="21"/>
        </w:rPr>
        <w:t>発注者</w:t>
      </w:r>
      <w:r w:rsidRPr="006A1857">
        <w:rPr>
          <w:rFonts w:ascii="ＭＳ 明朝" w:hAnsi="ＭＳ 明朝" w:hint="eastAsia"/>
          <w:szCs w:val="21"/>
        </w:rPr>
        <w:t>から引き渡された個人情報が記録された資料等を複写し、又は複製してはならない。</w:t>
      </w:r>
    </w:p>
    <w:p w14:paraId="1E0A81D4"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（資料等の返還等）</w:t>
      </w:r>
    </w:p>
    <w:p w14:paraId="14235A71"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第12　</w:t>
      </w:r>
      <w:r w:rsidRPr="006A1857">
        <w:rPr>
          <w:rFonts w:ascii="ＭＳ 明朝" w:hAnsi="ＭＳ 明朝" w:hint="eastAsia"/>
          <w:kern w:val="0"/>
          <w:szCs w:val="21"/>
        </w:rPr>
        <w:t>受注者</w:t>
      </w:r>
      <w:r w:rsidRPr="006A1857">
        <w:rPr>
          <w:rFonts w:ascii="ＭＳ 明朝" w:hAnsi="ＭＳ 明朝" w:hint="eastAsia"/>
          <w:szCs w:val="21"/>
        </w:rPr>
        <w:t>は、この契約による事務を処理するために、</w:t>
      </w:r>
      <w:r w:rsidRPr="006A1857">
        <w:rPr>
          <w:rFonts w:ascii="ＭＳ 明朝" w:hAnsi="ＭＳ 明朝" w:cs="ＭＳ Ｐゴシック" w:hint="eastAsia"/>
          <w:szCs w:val="21"/>
        </w:rPr>
        <w:t>発注者</w:t>
      </w:r>
      <w:r w:rsidRPr="006A1857">
        <w:rPr>
          <w:rFonts w:ascii="ＭＳ 明朝" w:hAnsi="ＭＳ 明朝" w:hint="eastAsia"/>
          <w:szCs w:val="21"/>
        </w:rPr>
        <w:t>から提供を受け、又は</w:t>
      </w:r>
      <w:r w:rsidRPr="006A1857">
        <w:rPr>
          <w:rFonts w:ascii="ＭＳ 明朝" w:hAnsi="ＭＳ 明朝" w:hint="eastAsia"/>
          <w:kern w:val="0"/>
          <w:szCs w:val="21"/>
        </w:rPr>
        <w:t>受注者</w:t>
      </w:r>
      <w:r w:rsidRPr="006A1857">
        <w:rPr>
          <w:rFonts w:ascii="ＭＳ 明朝" w:hAnsi="ＭＳ 明朝" w:hint="eastAsia"/>
          <w:szCs w:val="21"/>
        </w:rPr>
        <w:t>自らが収集し、若しくは作成した「個人情報が記録された資料等」を、この契約完了後直ちに</w:t>
      </w:r>
      <w:r w:rsidRPr="006A1857">
        <w:rPr>
          <w:rFonts w:ascii="ＭＳ 明朝" w:hAnsi="ＭＳ 明朝" w:cs="ＭＳ Ｐゴシック" w:hint="eastAsia"/>
          <w:szCs w:val="21"/>
        </w:rPr>
        <w:t>発注者</w:t>
      </w:r>
      <w:r w:rsidRPr="006A1857">
        <w:rPr>
          <w:rFonts w:ascii="ＭＳ 明朝" w:hAnsi="ＭＳ 明朝" w:hint="eastAsia"/>
          <w:szCs w:val="21"/>
        </w:rPr>
        <w:t>に返還し、又は引き渡すものとする。ただし、</w:t>
      </w:r>
      <w:r w:rsidRPr="006A1857">
        <w:rPr>
          <w:rFonts w:ascii="ＭＳ 明朝" w:hAnsi="ＭＳ 明朝" w:cs="ＭＳ Ｐゴシック" w:hint="eastAsia"/>
          <w:szCs w:val="21"/>
        </w:rPr>
        <w:t>発注者</w:t>
      </w:r>
      <w:r w:rsidRPr="006A1857">
        <w:rPr>
          <w:rFonts w:ascii="ＭＳ 明朝" w:hAnsi="ＭＳ 明朝" w:hint="eastAsia"/>
          <w:szCs w:val="21"/>
        </w:rPr>
        <w:t>が別に指示したときは当該方法によるものとする。</w:t>
      </w:r>
    </w:p>
    <w:p w14:paraId="2B514BE9"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（廃棄）</w:t>
      </w:r>
    </w:p>
    <w:p w14:paraId="68D9FF96"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第13　</w:t>
      </w:r>
      <w:r w:rsidRPr="006A1857">
        <w:rPr>
          <w:rFonts w:ascii="ＭＳ 明朝" w:hAnsi="ＭＳ 明朝" w:hint="eastAsia"/>
          <w:kern w:val="0"/>
          <w:szCs w:val="21"/>
        </w:rPr>
        <w:t>受注者</w:t>
      </w:r>
      <w:r w:rsidRPr="006A1857">
        <w:rPr>
          <w:rFonts w:ascii="ＭＳ 明朝" w:hAnsi="ＭＳ 明朝" w:hint="eastAsia"/>
          <w:szCs w:val="21"/>
        </w:rPr>
        <w:t>は、この契約に事務に関して知り得た個人情報について、保有する必要がなくなったときは、確実かつ速やかに廃棄し、又は消去しなければならない。</w:t>
      </w:r>
    </w:p>
    <w:p w14:paraId="0E2F0472"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（調査及び報告）</w:t>
      </w:r>
    </w:p>
    <w:p w14:paraId="3CCA52EB"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第14　</w:t>
      </w:r>
      <w:r w:rsidRPr="006A1857">
        <w:rPr>
          <w:rFonts w:ascii="ＭＳ 明朝" w:hAnsi="ＭＳ 明朝" w:cs="ＭＳ Ｐゴシック" w:hint="eastAsia"/>
          <w:szCs w:val="21"/>
        </w:rPr>
        <w:t>発注者</w:t>
      </w:r>
      <w:r w:rsidRPr="006A1857">
        <w:rPr>
          <w:rFonts w:ascii="ＭＳ 明朝" w:hAnsi="ＭＳ 明朝" w:hint="eastAsia"/>
          <w:szCs w:val="21"/>
        </w:rPr>
        <w:t>は、</w:t>
      </w:r>
      <w:r w:rsidRPr="006A1857">
        <w:rPr>
          <w:rFonts w:ascii="ＭＳ 明朝" w:hAnsi="ＭＳ 明朝" w:hint="eastAsia"/>
          <w:kern w:val="0"/>
          <w:szCs w:val="21"/>
        </w:rPr>
        <w:t>受注者</w:t>
      </w:r>
      <w:r w:rsidRPr="006A1857">
        <w:rPr>
          <w:rFonts w:ascii="ＭＳ 明朝" w:hAnsi="ＭＳ 明朝" w:hint="eastAsia"/>
          <w:szCs w:val="21"/>
        </w:rPr>
        <w:t>が契約による事務の執行に当たり取り扱っている個人情報の管理の状況について、定期に及び必要に応じ随時に調査することができる。</w:t>
      </w:r>
    </w:p>
    <w:p w14:paraId="38DBE27B"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２　受注者は、発注者の求めに応じて、前項の状況について、報告をしなければならない。</w:t>
      </w:r>
    </w:p>
    <w:p w14:paraId="668C4BBE"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（事故発生時における報告）</w:t>
      </w:r>
    </w:p>
    <w:p w14:paraId="2F42A7AB"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 xml:space="preserve">第15　</w:t>
      </w:r>
      <w:r w:rsidRPr="006A1857">
        <w:rPr>
          <w:rFonts w:ascii="ＭＳ 明朝" w:hAnsi="ＭＳ 明朝" w:hint="eastAsia"/>
          <w:kern w:val="0"/>
          <w:szCs w:val="21"/>
        </w:rPr>
        <w:t>受注者</w:t>
      </w:r>
      <w:r w:rsidRPr="006A1857">
        <w:rPr>
          <w:rFonts w:ascii="ＭＳ 明朝" w:hAnsi="ＭＳ 明朝" w:hint="eastAsia"/>
          <w:szCs w:val="21"/>
        </w:rPr>
        <w:t>は、この契約に違反する事態が生じ、又は生じるおそれのあることを知ったときは、速やかに</w:t>
      </w:r>
      <w:r w:rsidRPr="006A1857">
        <w:rPr>
          <w:rFonts w:ascii="ＭＳ 明朝" w:hAnsi="ＭＳ 明朝" w:cs="ＭＳ Ｐゴシック" w:hint="eastAsia"/>
          <w:szCs w:val="21"/>
        </w:rPr>
        <w:t>発注者</w:t>
      </w:r>
      <w:r w:rsidRPr="006A1857">
        <w:rPr>
          <w:rFonts w:ascii="ＭＳ 明朝" w:hAnsi="ＭＳ 明朝" w:hint="eastAsia"/>
          <w:szCs w:val="21"/>
        </w:rPr>
        <w:t>に報告し、</w:t>
      </w:r>
      <w:r w:rsidRPr="006A1857">
        <w:rPr>
          <w:rFonts w:ascii="ＭＳ 明朝" w:hAnsi="ＭＳ 明朝" w:cs="ＭＳ Ｐゴシック" w:hint="eastAsia"/>
          <w:szCs w:val="21"/>
        </w:rPr>
        <w:t>発注者</w:t>
      </w:r>
      <w:r w:rsidRPr="006A1857">
        <w:rPr>
          <w:rFonts w:ascii="ＭＳ 明朝" w:hAnsi="ＭＳ 明朝" w:hint="eastAsia"/>
          <w:szCs w:val="21"/>
        </w:rPr>
        <w:t>の指示に従うものとする。</w:t>
      </w:r>
    </w:p>
    <w:p w14:paraId="2B271753" w14:textId="77777777" w:rsidR="006A73DB" w:rsidRPr="006A1857" w:rsidRDefault="006A73DB" w:rsidP="006A73DB">
      <w:pPr>
        <w:snapToGrid w:val="0"/>
        <w:spacing w:line="300" w:lineRule="auto"/>
        <w:ind w:left="210" w:hangingChars="100" w:hanging="210"/>
        <w:rPr>
          <w:rFonts w:ascii="ＭＳ 明朝" w:hAnsi="ＭＳ 明朝"/>
          <w:szCs w:val="21"/>
        </w:rPr>
      </w:pPr>
      <w:r w:rsidRPr="006A1857">
        <w:rPr>
          <w:rFonts w:ascii="ＭＳ 明朝" w:hAnsi="ＭＳ 明朝" w:hint="eastAsia"/>
          <w:szCs w:val="21"/>
        </w:rPr>
        <w:t>（契約の解除）</w:t>
      </w:r>
    </w:p>
    <w:p w14:paraId="15B69A94" w14:textId="77777777" w:rsidR="006A73DB" w:rsidRPr="006A1857" w:rsidRDefault="006A73DB" w:rsidP="006A73DB">
      <w:pPr>
        <w:ind w:left="210" w:hangingChars="100" w:hanging="210"/>
        <w:rPr>
          <w:rFonts w:ascii="ＭＳ 明朝" w:hAnsi="ＭＳ 明朝"/>
          <w:szCs w:val="21"/>
        </w:rPr>
      </w:pPr>
      <w:r w:rsidRPr="006A1857">
        <w:rPr>
          <w:rFonts w:ascii="ＭＳ 明朝" w:hAnsi="ＭＳ 明朝" w:cs="ＭＳ Ｐゴシック" w:hint="eastAsia"/>
          <w:szCs w:val="21"/>
        </w:rPr>
        <w:t>第16　発注者は、</w:t>
      </w:r>
      <w:r w:rsidRPr="006A1857">
        <w:rPr>
          <w:rFonts w:ascii="ＭＳ 明朝" w:hAnsi="ＭＳ 明朝" w:hint="eastAsia"/>
          <w:kern w:val="0"/>
          <w:szCs w:val="21"/>
        </w:rPr>
        <w:t>受注者</w:t>
      </w:r>
      <w:r w:rsidRPr="006A1857">
        <w:rPr>
          <w:rFonts w:ascii="ＭＳ 明朝" w:hAnsi="ＭＳ 明朝" w:cs="ＭＳ Ｐゴシック" w:hint="eastAsia"/>
          <w:szCs w:val="21"/>
        </w:rPr>
        <w:t>が本特記事項に定める義務を果たさない場合は、この契約による業務の全部又は一部を解除することができるものとする。</w:t>
      </w:r>
    </w:p>
    <w:p w14:paraId="1954E7ED" w14:textId="77777777" w:rsidR="006A73DB" w:rsidRPr="006A1857" w:rsidRDefault="006A73DB" w:rsidP="006A73DB">
      <w:pPr>
        <w:snapToGrid w:val="0"/>
        <w:spacing w:line="300" w:lineRule="auto"/>
        <w:ind w:left="210" w:hangingChars="100" w:hanging="210"/>
        <w:rPr>
          <w:rFonts w:ascii="ＭＳ 明朝" w:hAnsi="ＭＳ 明朝" w:cs="ＭＳ Ｐゴシック"/>
          <w:szCs w:val="21"/>
        </w:rPr>
      </w:pPr>
      <w:r w:rsidRPr="006A1857">
        <w:rPr>
          <w:rFonts w:ascii="ＭＳ 明朝" w:hAnsi="ＭＳ 明朝" w:hint="eastAsia"/>
          <w:szCs w:val="21"/>
        </w:rPr>
        <w:t>（損害賠償）</w:t>
      </w:r>
    </w:p>
    <w:p w14:paraId="69521F80" w14:textId="77777777" w:rsidR="006A73DB" w:rsidRPr="006A1857" w:rsidRDefault="006A73DB" w:rsidP="006A73DB">
      <w:pPr>
        <w:ind w:left="210" w:hangingChars="100" w:hanging="210"/>
        <w:rPr>
          <w:rFonts w:ascii="ＭＳ 明朝" w:hAnsi="ＭＳ 明朝" w:cs="ＭＳ Ｐゴシック"/>
          <w:szCs w:val="21"/>
        </w:rPr>
      </w:pPr>
      <w:r w:rsidRPr="006A1857">
        <w:rPr>
          <w:rFonts w:ascii="ＭＳ 明朝" w:hAnsi="ＭＳ 明朝" w:cs="ＭＳ Ｐゴシック" w:hint="eastAsia"/>
          <w:szCs w:val="21"/>
        </w:rPr>
        <w:lastRenderedPageBreak/>
        <w:t xml:space="preserve">第17　</w:t>
      </w:r>
      <w:r w:rsidRPr="006A1857">
        <w:rPr>
          <w:rFonts w:ascii="ＭＳ 明朝" w:hAnsi="ＭＳ 明朝" w:hint="eastAsia"/>
          <w:kern w:val="0"/>
          <w:szCs w:val="21"/>
        </w:rPr>
        <w:t>受注者</w:t>
      </w:r>
      <w:r w:rsidRPr="006A1857">
        <w:rPr>
          <w:rFonts w:ascii="ＭＳ 明朝" w:hAnsi="ＭＳ 明朝" w:cs="ＭＳ Ｐゴシック" w:hint="eastAsia"/>
          <w:szCs w:val="21"/>
        </w:rPr>
        <w:t>は、本特記事項に定める義務に違反し、又は怠ったことにより発注者が損害を被った場合には、発注者にその損害を賠償しなければならない。</w:t>
      </w:r>
    </w:p>
    <w:p w14:paraId="0E8F5861" w14:textId="77777777" w:rsidR="006A73DB" w:rsidRPr="006A1857" w:rsidRDefault="006A73DB" w:rsidP="006A73DB"/>
    <w:p w14:paraId="2C3E43C7" w14:textId="77777777" w:rsidR="006A73DB" w:rsidRPr="006A1857" w:rsidRDefault="006A73DB" w:rsidP="006A73DB">
      <w:pPr>
        <w:snapToGrid w:val="0"/>
        <w:spacing w:line="300" w:lineRule="auto"/>
        <w:ind w:left="220" w:hangingChars="100" w:hanging="220"/>
        <w:rPr>
          <w:rFonts w:ascii="ＭＳ ゴシック" w:eastAsia="ＭＳ ゴシック" w:hAnsi="ＭＳ ゴシック"/>
          <w:sz w:val="22"/>
        </w:rPr>
      </w:pPr>
      <w:r w:rsidRPr="006A1857">
        <w:rPr>
          <w:rFonts w:ascii="ＭＳ ゴシック" w:eastAsia="ＭＳ ゴシック" w:hAnsi="ＭＳ ゴシック" w:hint="eastAsia"/>
          <w:sz w:val="22"/>
        </w:rPr>
        <w:t>（第６</w:t>
      </w:r>
      <w:r>
        <w:rPr>
          <w:rFonts w:ascii="ＭＳ ゴシック" w:eastAsia="ＭＳ ゴシック" w:hAnsi="ＭＳ ゴシック" w:hint="eastAsia"/>
          <w:sz w:val="22"/>
        </w:rPr>
        <w:t xml:space="preserve">　２</w:t>
      </w:r>
      <w:r w:rsidRPr="006A1857">
        <w:rPr>
          <w:rFonts w:ascii="ＭＳ ゴシック" w:eastAsia="ＭＳ ゴシック" w:hAnsi="ＭＳ ゴシック" w:hint="eastAsia"/>
          <w:sz w:val="22"/>
        </w:rPr>
        <w:t>関係）発注者が再委託を承諾する場合に付する条件</w:t>
      </w:r>
    </w:p>
    <w:p w14:paraId="6BBAE828" w14:textId="77777777" w:rsidR="006A73DB" w:rsidRPr="006A1857" w:rsidRDefault="006A73DB" w:rsidP="006A73DB">
      <w:pPr>
        <w:snapToGrid w:val="0"/>
        <w:spacing w:line="300" w:lineRule="auto"/>
        <w:ind w:left="210" w:hangingChars="100" w:hanging="210"/>
        <w:rPr>
          <w:rFonts w:ascii="ＭＳ ゴシック" w:eastAsia="ＭＳ ゴシック" w:hAnsi="ＭＳ ゴシック"/>
          <w:sz w:val="22"/>
        </w:rPr>
      </w:pPr>
      <w:r w:rsidRPr="006A1857">
        <w:rPr>
          <w:rFonts w:hint="eastAsia"/>
          <w:noProof/>
          <w:u w:val="single"/>
        </w:rPr>
        <mc:AlternateContent>
          <mc:Choice Requires="wps">
            <w:drawing>
              <wp:anchor distT="0" distB="0" distL="114300" distR="114300" simplePos="0" relativeHeight="251661312" behindDoc="0" locked="0" layoutInCell="1" allowOverlap="1" wp14:anchorId="00BCD659" wp14:editId="6777B9CB">
                <wp:simplePos x="0" y="0"/>
                <wp:positionH relativeFrom="column">
                  <wp:posOffset>200025</wp:posOffset>
                </wp:positionH>
                <wp:positionV relativeFrom="paragraph">
                  <wp:posOffset>73025</wp:posOffset>
                </wp:positionV>
                <wp:extent cx="5486400" cy="3044190"/>
                <wp:effectExtent l="9525" t="6350" r="952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44190"/>
                        </a:xfrm>
                        <a:prstGeom prst="rect">
                          <a:avLst/>
                        </a:prstGeom>
                        <a:solidFill>
                          <a:srgbClr val="FFFFFF"/>
                        </a:solidFill>
                        <a:ln w="9525">
                          <a:solidFill>
                            <a:srgbClr val="000000"/>
                          </a:solidFill>
                          <a:miter lim="800000"/>
                          <a:headEnd/>
                          <a:tailEnd/>
                        </a:ln>
                      </wps:spPr>
                      <wps:txbx>
                        <w:txbxContent>
                          <w:p w14:paraId="44D984B9" w14:textId="77777777" w:rsidR="006A73DB" w:rsidRDefault="006A73DB" w:rsidP="006A73DB">
                            <w:pPr>
                              <w:snapToGrid w:val="0"/>
                              <w:spacing w:line="300" w:lineRule="auto"/>
                              <w:ind w:leftChars="105" w:left="440" w:hangingChars="100" w:hanging="220"/>
                              <w:rPr>
                                <w:rFonts w:ascii="ＭＳ 明朝" w:hAnsi="ＭＳ 明朝"/>
                                <w:sz w:val="22"/>
                              </w:rPr>
                            </w:pPr>
                            <w:r>
                              <w:rPr>
                                <w:rFonts w:ascii="ＭＳ 明朝" w:hAnsi="ＭＳ 明朝" w:hint="eastAsia"/>
                                <w:sz w:val="22"/>
                              </w:rPr>
                              <w:t>(1)　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67C594AE" w14:textId="77777777" w:rsidR="006A73DB" w:rsidRDefault="006A73DB" w:rsidP="006A73DB">
                            <w:pPr>
                              <w:snapToGrid w:val="0"/>
                              <w:spacing w:line="300" w:lineRule="auto"/>
                              <w:ind w:leftChars="105" w:left="440" w:hangingChars="100" w:hanging="220"/>
                              <w:rPr>
                                <w:rFonts w:ascii="ＭＳ 明朝" w:hAnsi="ＭＳ 明朝"/>
                                <w:sz w:val="22"/>
                              </w:rPr>
                            </w:pPr>
                            <w:r>
                              <w:rPr>
                                <w:rFonts w:ascii="ＭＳ 明朝" w:hAnsi="ＭＳ 明朝" w:hint="eastAsia"/>
                                <w:sz w:val="22"/>
                              </w:rPr>
                              <w:t>(2)　(1)の場合、受注者は、再委託先に本契約に基づく一切の義務を順守させるとともに、発注者に対して、再委託先の全ての行為及びその結果について責任を負うものとする。</w:t>
                            </w:r>
                          </w:p>
                          <w:p w14:paraId="21E5D17F" w14:textId="77777777" w:rsidR="006A73DB" w:rsidRDefault="006A73DB" w:rsidP="006A73DB">
                            <w:pPr>
                              <w:ind w:leftChars="105" w:left="440" w:hangingChars="100" w:hanging="220"/>
                              <w:rPr>
                                <w:rFonts w:ascii="ＭＳ 明朝" w:hAnsi="ＭＳ 明朝"/>
                                <w:sz w:val="22"/>
                              </w:rPr>
                            </w:pPr>
                            <w:r>
                              <w:rPr>
                                <w:rFonts w:ascii="ＭＳ 明朝" w:hAnsi="ＭＳ 明朝" w:hint="eastAsia"/>
                                <w:sz w:val="22"/>
                              </w:rPr>
                              <w:t>(3)　受注者は、再委託先に対して本委託業務の一部を委託した場合は、その履行状況を管理・監督するとともに、発注者の求めに応じて、管理・監督の状況を報告しなければならない。</w:t>
                            </w:r>
                          </w:p>
                          <w:p w14:paraId="08A2B966" w14:textId="77777777" w:rsidR="006A73DB" w:rsidRPr="003678B1" w:rsidRDefault="006A73DB" w:rsidP="006A73DB">
                            <w:pPr>
                              <w:ind w:leftChars="105" w:left="440" w:hangingChars="100" w:hanging="220"/>
                              <w:rPr>
                                <w:rFonts w:ascii="ＭＳ 明朝" w:hAnsi="ＭＳ 明朝"/>
                                <w:sz w:val="22"/>
                              </w:rPr>
                            </w:pPr>
                            <w:r w:rsidRPr="003678B1">
                              <w:rPr>
                                <w:rFonts w:ascii="ＭＳ 明朝" w:hAnsi="ＭＳ 明朝" w:hint="eastAsia"/>
                                <w:sz w:val="22"/>
                              </w:rPr>
                              <w:t>(4)　(3)の場合、受注者は、発注者自らが再委託先に対して再委託された業務の履行状況を管理・監督することについて、再委託先にあらかじめ承諾させなければならない。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BCD659" id="_x0000_t202" coordsize="21600,21600" o:spt="202" path="m,l,21600r21600,l21600,xe">
                <v:stroke joinstyle="miter"/>
                <v:path gradientshapeok="t" o:connecttype="rect"/>
              </v:shapetype>
              <v:shape id="テキスト ボックス 2" o:spid="_x0000_s1026" type="#_x0000_t202" style="position:absolute;left:0;text-align:left;margin-left:15.75pt;margin-top:5.75pt;width:6in;height:2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">
                <v:textbox>
                  <w:txbxContent>
                    <w:p w14:paraId="44D984B9" w14:textId="77777777" w:rsidR="006A73DB" w:rsidRDefault="006A73DB" w:rsidP="006A73DB">
                      <w:pPr>
                        <w:snapToGrid w:val="0"/>
                        <w:spacing w:line="300" w:lineRule="auto"/>
                        <w:ind w:leftChars="105" w:left="440" w:hangingChars="100" w:hanging="220"/>
                        <w:rPr>
                          <w:rFonts w:ascii="ＭＳ 明朝" w:hAnsi="ＭＳ 明朝"/>
                          <w:sz w:val="22"/>
                        </w:rPr>
                      </w:pPr>
                      <w:r>
                        <w:rPr>
                          <w:rFonts w:ascii="ＭＳ 明朝" w:hAnsi="ＭＳ 明朝" w:hint="eastAsia"/>
                          <w:sz w:val="22"/>
                        </w:rPr>
                        <w:t xml:space="preserve">(1)　</w:t>
                      </w:r>
                      <w:r>
                        <w:rPr>
                          <w:rFonts w:ascii="ＭＳ 明朝" w:hAnsi="ＭＳ 明朝" w:hint="eastAsia"/>
                          <w:sz w:val="22"/>
                        </w:rPr>
                        <w:t>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67C594AE" w14:textId="77777777" w:rsidR="006A73DB" w:rsidRDefault="006A73DB" w:rsidP="006A73DB">
                      <w:pPr>
                        <w:snapToGrid w:val="0"/>
                        <w:spacing w:line="300" w:lineRule="auto"/>
                        <w:ind w:leftChars="105" w:left="440" w:hangingChars="100" w:hanging="220"/>
                        <w:rPr>
                          <w:rFonts w:ascii="ＭＳ 明朝" w:hAnsi="ＭＳ 明朝"/>
                          <w:sz w:val="22"/>
                        </w:rPr>
                      </w:pPr>
                      <w:r>
                        <w:rPr>
                          <w:rFonts w:ascii="ＭＳ 明朝" w:hAnsi="ＭＳ 明朝" w:hint="eastAsia"/>
                          <w:sz w:val="22"/>
                        </w:rPr>
                        <w:t>(2)　(1)の場合、受注者は、再委託先に本契約に基づく一切の義務を順守させるとともに、発注者に対して、再委託先の全ての行為及びその結果について責任を負うものとする。</w:t>
                      </w:r>
                    </w:p>
                    <w:p w14:paraId="21E5D17F" w14:textId="77777777" w:rsidR="006A73DB" w:rsidRDefault="006A73DB" w:rsidP="006A73DB">
                      <w:pPr>
                        <w:ind w:leftChars="105" w:left="440" w:hangingChars="100" w:hanging="220"/>
                        <w:rPr>
                          <w:rFonts w:ascii="ＭＳ 明朝" w:hAnsi="ＭＳ 明朝"/>
                          <w:sz w:val="22"/>
                        </w:rPr>
                      </w:pPr>
                      <w:r>
                        <w:rPr>
                          <w:rFonts w:ascii="ＭＳ 明朝" w:hAnsi="ＭＳ 明朝" w:hint="eastAsia"/>
                          <w:sz w:val="22"/>
                        </w:rPr>
                        <w:t>(3)　受注者は、再委託先に対して本委託業務の一部を委託した場合は、その履行状況を管理・監督するとともに、発注者の求めに応じて、管理・監督の状況を報告しなければならない。</w:t>
                      </w:r>
                    </w:p>
                    <w:p w14:paraId="08A2B966" w14:textId="77777777" w:rsidR="006A73DB" w:rsidRPr="003678B1" w:rsidRDefault="006A73DB" w:rsidP="006A73DB">
                      <w:pPr>
                        <w:ind w:leftChars="105" w:left="440" w:hangingChars="100" w:hanging="220"/>
                        <w:rPr>
                          <w:rFonts w:ascii="ＭＳ 明朝" w:hAnsi="ＭＳ 明朝"/>
                          <w:sz w:val="22"/>
                        </w:rPr>
                      </w:pPr>
                      <w:r w:rsidRPr="003678B1">
                        <w:rPr>
                          <w:rFonts w:ascii="ＭＳ 明朝" w:hAnsi="ＭＳ 明朝" w:hint="eastAsia"/>
                          <w:sz w:val="22"/>
                        </w:rPr>
                        <w:t>(4)　(3)の場合、受注者は、発注者自らが再委託先に対して再委託された業務の履行状況を管理・監督することについて、再委託先にあらかじめ承諾させなければならない。</w:t>
                      </w:r>
                    </w:p>
                  </w:txbxContent>
                </v:textbox>
              </v:shape>
            </w:pict>
          </mc:Fallback>
        </mc:AlternateContent>
      </w:r>
    </w:p>
    <w:p w14:paraId="7C692F94" w14:textId="77777777" w:rsidR="006A73DB" w:rsidRPr="006A1857" w:rsidRDefault="006A73DB" w:rsidP="006A73DB">
      <w:pPr>
        <w:snapToGrid w:val="0"/>
        <w:spacing w:line="300" w:lineRule="auto"/>
        <w:ind w:left="220" w:hangingChars="100" w:hanging="220"/>
        <w:rPr>
          <w:rFonts w:ascii="ＭＳ ゴシック" w:eastAsia="ＭＳ ゴシック" w:hAnsi="ＭＳ ゴシック"/>
          <w:sz w:val="22"/>
        </w:rPr>
      </w:pPr>
    </w:p>
    <w:p w14:paraId="6A533414" w14:textId="77777777" w:rsidR="006A73DB" w:rsidRPr="006A1857" w:rsidRDefault="006A73DB" w:rsidP="006A73DB">
      <w:pPr>
        <w:snapToGrid w:val="0"/>
        <w:spacing w:line="300" w:lineRule="auto"/>
        <w:ind w:left="220" w:hangingChars="100" w:hanging="220"/>
        <w:rPr>
          <w:rFonts w:ascii="ＭＳ ゴシック" w:eastAsia="ＭＳ ゴシック" w:hAnsi="ＭＳ ゴシック"/>
          <w:sz w:val="22"/>
        </w:rPr>
      </w:pPr>
    </w:p>
    <w:p w14:paraId="1501D216" w14:textId="77777777" w:rsidR="006A73DB" w:rsidRPr="006A1857" w:rsidRDefault="006A73DB" w:rsidP="006A73DB">
      <w:pPr>
        <w:snapToGrid w:val="0"/>
        <w:spacing w:line="300" w:lineRule="auto"/>
        <w:ind w:left="220" w:hangingChars="100" w:hanging="220"/>
        <w:rPr>
          <w:rFonts w:ascii="ＭＳ ゴシック" w:eastAsia="ＭＳ ゴシック" w:hAnsi="ＭＳ ゴシック"/>
          <w:sz w:val="22"/>
        </w:rPr>
      </w:pPr>
    </w:p>
    <w:p w14:paraId="01E56246" w14:textId="77777777" w:rsidR="006A73DB" w:rsidRPr="006A1857" w:rsidRDefault="006A73DB" w:rsidP="006A73DB">
      <w:pPr>
        <w:snapToGrid w:val="0"/>
        <w:spacing w:line="300" w:lineRule="auto"/>
        <w:ind w:left="220" w:hangingChars="100" w:hanging="220"/>
        <w:rPr>
          <w:rFonts w:ascii="ＭＳ ゴシック" w:eastAsia="ＭＳ ゴシック" w:hAnsi="ＭＳ ゴシック"/>
          <w:sz w:val="22"/>
        </w:rPr>
      </w:pPr>
    </w:p>
    <w:p w14:paraId="57F7C775" w14:textId="77777777" w:rsidR="006A73DB" w:rsidRPr="006A1857" w:rsidRDefault="006A73DB" w:rsidP="006A73DB">
      <w:pPr>
        <w:snapToGrid w:val="0"/>
        <w:spacing w:line="300" w:lineRule="auto"/>
        <w:ind w:left="220" w:hangingChars="100" w:hanging="220"/>
        <w:rPr>
          <w:rFonts w:ascii="ＭＳ ゴシック" w:eastAsia="ＭＳ ゴシック" w:hAnsi="ＭＳ ゴシック"/>
          <w:sz w:val="22"/>
        </w:rPr>
      </w:pPr>
    </w:p>
    <w:p w14:paraId="57ABBDE7" w14:textId="77777777" w:rsidR="006A73DB" w:rsidRPr="006A1857" w:rsidRDefault="006A73DB" w:rsidP="006A73DB">
      <w:pPr>
        <w:snapToGrid w:val="0"/>
        <w:spacing w:line="300" w:lineRule="auto"/>
        <w:ind w:left="220" w:hangingChars="100" w:hanging="220"/>
        <w:rPr>
          <w:rFonts w:ascii="ＭＳ ゴシック" w:eastAsia="ＭＳ ゴシック" w:hAnsi="ＭＳ ゴシック"/>
          <w:sz w:val="22"/>
        </w:rPr>
      </w:pPr>
    </w:p>
    <w:p w14:paraId="72A1350F" w14:textId="77777777" w:rsidR="006A73DB" w:rsidRPr="006A1857" w:rsidRDefault="006A73DB" w:rsidP="006A73DB">
      <w:pPr>
        <w:rPr>
          <w:rFonts w:ascii="ＭＳ 明朝" w:hAnsi="ＭＳ 明朝"/>
          <w:szCs w:val="21"/>
          <w:u w:val="single"/>
        </w:rPr>
      </w:pPr>
    </w:p>
    <w:p w14:paraId="2D7D811A" w14:textId="77777777" w:rsidR="006A73DB" w:rsidRPr="006A1857" w:rsidRDefault="006A73DB" w:rsidP="006A73DB">
      <w:pPr>
        <w:rPr>
          <w:rFonts w:ascii="ＭＳ 明朝" w:hAnsi="ＭＳ 明朝"/>
          <w:szCs w:val="21"/>
          <w:u w:val="single"/>
        </w:rPr>
      </w:pPr>
    </w:p>
    <w:p w14:paraId="42CE97A4" w14:textId="77777777" w:rsidR="006A73DB" w:rsidRPr="006A1857" w:rsidRDefault="006A73DB" w:rsidP="006A73DB">
      <w:pPr>
        <w:rPr>
          <w:rFonts w:ascii="ＭＳ 明朝" w:hAnsi="ＭＳ 明朝"/>
          <w:szCs w:val="21"/>
          <w:u w:val="single"/>
        </w:rPr>
      </w:pPr>
    </w:p>
    <w:p w14:paraId="0A9C3637" w14:textId="77777777" w:rsidR="006A73DB" w:rsidRPr="006A1857" w:rsidRDefault="006A73DB" w:rsidP="006A73DB">
      <w:pPr>
        <w:rPr>
          <w:rFonts w:ascii="ＭＳ 明朝" w:hAnsi="ＭＳ 明朝"/>
          <w:szCs w:val="21"/>
          <w:u w:val="single"/>
        </w:rPr>
      </w:pPr>
    </w:p>
    <w:p w14:paraId="25D881F9" w14:textId="77777777" w:rsidR="006A73DB" w:rsidRPr="006A1857" w:rsidRDefault="006A73DB" w:rsidP="006A73DB">
      <w:pPr>
        <w:rPr>
          <w:rFonts w:ascii="ＭＳ 明朝" w:hAnsi="ＭＳ 明朝"/>
          <w:szCs w:val="21"/>
          <w:u w:val="single"/>
        </w:rPr>
      </w:pPr>
    </w:p>
    <w:p w14:paraId="7DFEE473" w14:textId="77777777" w:rsidR="006A73DB" w:rsidRPr="006A1857" w:rsidRDefault="006A73DB" w:rsidP="006A73DB">
      <w:pPr>
        <w:rPr>
          <w:rFonts w:ascii="ＭＳ 明朝" w:hAnsi="ＭＳ 明朝"/>
          <w:szCs w:val="21"/>
          <w:u w:val="single"/>
        </w:rPr>
      </w:pPr>
    </w:p>
    <w:p w14:paraId="368F1C6B" w14:textId="77777777" w:rsidR="006A73DB" w:rsidRPr="006A1857" w:rsidRDefault="006A73DB" w:rsidP="006A73DB">
      <w:pPr>
        <w:rPr>
          <w:rFonts w:ascii="ＭＳ 明朝" w:hAnsi="ＭＳ 明朝"/>
          <w:szCs w:val="21"/>
          <w:u w:val="single"/>
        </w:rPr>
      </w:pPr>
    </w:p>
    <w:p w14:paraId="2B420C77" w14:textId="77777777" w:rsidR="006A73DB" w:rsidRPr="006A1857" w:rsidRDefault="006A73DB" w:rsidP="006A73DB">
      <w:pPr>
        <w:rPr>
          <w:rFonts w:ascii="ＭＳ 明朝" w:hAnsi="ＭＳ 明朝"/>
          <w:szCs w:val="21"/>
          <w:u w:val="single"/>
        </w:rPr>
      </w:pPr>
    </w:p>
    <w:p w14:paraId="1FE4F1AC" w14:textId="77777777" w:rsidR="006A73DB" w:rsidRPr="006A1857" w:rsidRDefault="006A73DB" w:rsidP="006A73DB">
      <w:pPr>
        <w:rPr>
          <w:rFonts w:ascii="ＭＳ 明朝" w:hAnsi="ＭＳ 明朝"/>
          <w:szCs w:val="21"/>
          <w:u w:val="single"/>
        </w:rPr>
      </w:pPr>
    </w:p>
    <w:p w14:paraId="2D180F0E" w14:textId="77777777" w:rsidR="006A73DB" w:rsidRPr="006A1857" w:rsidRDefault="006A73DB" w:rsidP="006A73DB">
      <w:pPr>
        <w:rPr>
          <w:rFonts w:ascii="ＭＳ 明朝" w:hAnsi="ＭＳ 明朝"/>
          <w:szCs w:val="21"/>
          <w:u w:val="single"/>
        </w:rPr>
      </w:pPr>
    </w:p>
    <w:p w14:paraId="0F064F13" w14:textId="77777777" w:rsidR="006A73DB" w:rsidRPr="006A1857" w:rsidRDefault="006A73DB" w:rsidP="006A73DB">
      <w:pPr>
        <w:rPr>
          <w:rFonts w:ascii="ＭＳ 明朝" w:hAnsi="ＭＳ 明朝"/>
          <w:szCs w:val="21"/>
          <w:u w:val="single"/>
        </w:rPr>
      </w:pPr>
    </w:p>
    <w:p w14:paraId="00144E38" w14:textId="77777777" w:rsidR="006A73DB" w:rsidRPr="006A1857" w:rsidRDefault="006A73DB" w:rsidP="006A73DB">
      <w:pPr>
        <w:rPr>
          <w:rFonts w:ascii="ＭＳ 明朝" w:hAnsi="ＭＳ 明朝"/>
          <w:szCs w:val="21"/>
          <w:u w:val="single"/>
        </w:rPr>
      </w:pPr>
    </w:p>
    <w:p w14:paraId="2609644E" w14:textId="5407F4C8" w:rsidR="006A73DB" w:rsidRPr="006A1857" w:rsidRDefault="006A73DB" w:rsidP="006A73DB">
      <w:pPr>
        <w:snapToGrid w:val="0"/>
        <w:spacing w:line="300" w:lineRule="auto"/>
        <w:ind w:left="220" w:hangingChars="100" w:hanging="220"/>
        <w:rPr>
          <w:rFonts w:ascii="ＭＳ 明朝" w:hAnsi="ＭＳ 明朝"/>
          <w:szCs w:val="21"/>
        </w:rPr>
      </w:pPr>
      <w:r w:rsidRPr="006A1857">
        <w:rPr>
          <w:rFonts w:ascii="ＭＳ ゴシック" w:eastAsia="ＭＳ ゴシック" w:hAnsi="ＭＳ ゴシック" w:hint="eastAsia"/>
          <w:sz w:val="22"/>
        </w:rPr>
        <w:t>（第８(1)関係）個人情報管理台帳</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320"/>
      </w:tblGrid>
      <w:tr w:rsidR="006A73DB" w:rsidRPr="006A1857" w14:paraId="2D6DCF6A" w14:textId="77777777" w:rsidTr="00927821">
        <w:tc>
          <w:tcPr>
            <w:tcW w:w="4428" w:type="dxa"/>
            <w:tcBorders>
              <w:top w:val="single" w:sz="4" w:space="0" w:color="auto"/>
              <w:left w:val="single" w:sz="4" w:space="0" w:color="auto"/>
              <w:bottom w:val="single" w:sz="4" w:space="0" w:color="auto"/>
              <w:right w:val="single" w:sz="4" w:space="0" w:color="auto"/>
            </w:tcBorders>
          </w:tcPr>
          <w:p w14:paraId="5159D363" w14:textId="77777777" w:rsidR="006A73DB" w:rsidRPr="006A1857" w:rsidRDefault="006A73DB" w:rsidP="00927821">
            <w:pPr>
              <w:rPr>
                <w:rFonts w:ascii="ＭＳ 明朝" w:hAnsi="ＭＳ 明朝"/>
              </w:rPr>
            </w:pPr>
            <w:r w:rsidRPr="006A1857">
              <w:rPr>
                <w:rFonts w:ascii="ＭＳ 明朝" w:hAnsi="ＭＳ 明朝" w:hint="eastAsia"/>
              </w:rPr>
              <w:t>項目</w:t>
            </w:r>
          </w:p>
        </w:tc>
        <w:tc>
          <w:tcPr>
            <w:tcW w:w="4320" w:type="dxa"/>
            <w:tcBorders>
              <w:top w:val="single" w:sz="4" w:space="0" w:color="auto"/>
              <w:left w:val="single" w:sz="4" w:space="0" w:color="auto"/>
              <w:bottom w:val="single" w:sz="4" w:space="0" w:color="auto"/>
              <w:right w:val="single" w:sz="4" w:space="0" w:color="auto"/>
            </w:tcBorders>
          </w:tcPr>
          <w:p w14:paraId="7E0F5647" w14:textId="77777777" w:rsidR="006A73DB" w:rsidRPr="006A1857" w:rsidRDefault="006A73DB" w:rsidP="00927821">
            <w:pPr>
              <w:rPr>
                <w:rFonts w:ascii="ＭＳ 明朝" w:hAnsi="ＭＳ 明朝"/>
              </w:rPr>
            </w:pPr>
            <w:r w:rsidRPr="006A1857">
              <w:rPr>
                <w:rFonts w:ascii="ＭＳ 明朝" w:hAnsi="ＭＳ 明朝" w:hint="eastAsia"/>
              </w:rPr>
              <w:t>内容</w:t>
            </w:r>
          </w:p>
        </w:tc>
      </w:tr>
      <w:tr w:rsidR="006A73DB" w:rsidRPr="006A1857" w14:paraId="07679530" w14:textId="77777777" w:rsidTr="00927821">
        <w:tc>
          <w:tcPr>
            <w:tcW w:w="4428" w:type="dxa"/>
            <w:tcBorders>
              <w:top w:val="single" w:sz="4" w:space="0" w:color="auto"/>
              <w:left w:val="single" w:sz="4" w:space="0" w:color="auto"/>
              <w:bottom w:val="single" w:sz="4" w:space="0" w:color="auto"/>
              <w:right w:val="single" w:sz="4" w:space="0" w:color="auto"/>
            </w:tcBorders>
          </w:tcPr>
          <w:p w14:paraId="68BAE574" w14:textId="77777777" w:rsidR="006A73DB" w:rsidRPr="006A1857" w:rsidRDefault="006A73DB" w:rsidP="00927821">
            <w:pPr>
              <w:rPr>
                <w:rFonts w:ascii="ＭＳ 明朝" w:hAnsi="ＭＳ 明朝"/>
              </w:rPr>
            </w:pPr>
            <w:r w:rsidRPr="006A1857">
              <w:rPr>
                <w:rFonts w:ascii="ＭＳ 明朝" w:hAnsi="ＭＳ 明朝" w:hint="eastAsia"/>
              </w:rPr>
              <w:t>受託業務名</w:t>
            </w:r>
          </w:p>
        </w:tc>
        <w:tc>
          <w:tcPr>
            <w:tcW w:w="4320" w:type="dxa"/>
            <w:tcBorders>
              <w:top w:val="single" w:sz="4" w:space="0" w:color="auto"/>
              <w:left w:val="single" w:sz="4" w:space="0" w:color="auto"/>
              <w:bottom w:val="single" w:sz="4" w:space="0" w:color="auto"/>
              <w:right w:val="single" w:sz="4" w:space="0" w:color="auto"/>
            </w:tcBorders>
          </w:tcPr>
          <w:p w14:paraId="65018C13" w14:textId="77777777" w:rsidR="006A73DB" w:rsidRPr="006A1857" w:rsidRDefault="006A73DB" w:rsidP="00927821">
            <w:pPr>
              <w:rPr>
                <w:rFonts w:ascii="ＭＳ 明朝" w:hAnsi="ＭＳ 明朝"/>
              </w:rPr>
            </w:pPr>
          </w:p>
        </w:tc>
      </w:tr>
      <w:tr w:rsidR="006A73DB" w:rsidRPr="006A1857" w14:paraId="0CF466C1" w14:textId="77777777" w:rsidTr="00927821">
        <w:tc>
          <w:tcPr>
            <w:tcW w:w="4428" w:type="dxa"/>
            <w:tcBorders>
              <w:top w:val="single" w:sz="4" w:space="0" w:color="auto"/>
              <w:left w:val="single" w:sz="4" w:space="0" w:color="auto"/>
              <w:bottom w:val="single" w:sz="4" w:space="0" w:color="auto"/>
              <w:right w:val="single" w:sz="4" w:space="0" w:color="auto"/>
            </w:tcBorders>
          </w:tcPr>
          <w:p w14:paraId="2BD31593" w14:textId="77777777" w:rsidR="006A73DB" w:rsidRPr="006A1857" w:rsidRDefault="006A73DB" w:rsidP="00927821">
            <w:pPr>
              <w:rPr>
                <w:rFonts w:ascii="ＭＳ 明朝" w:hAnsi="ＭＳ 明朝"/>
              </w:rPr>
            </w:pPr>
            <w:r w:rsidRPr="006A1857">
              <w:rPr>
                <w:rFonts w:ascii="ＭＳ 明朝" w:hAnsi="ＭＳ 明朝" w:cs="ＭＳ Ｐゴシック" w:hint="eastAsia"/>
                <w:bCs/>
                <w:kern w:val="0"/>
                <w:szCs w:val="21"/>
              </w:rPr>
              <w:t>受領年月日</w:t>
            </w:r>
          </w:p>
        </w:tc>
        <w:tc>
          <w:tcPr>
            <w:tcW w:w="4320" w:type="dxa"/>
            <w:tcBorders>
              <w:top w:val="single" w:sz="4" w:space="0" w:color="auto"/>
              <w:left w:val="single" w:sz="4" w:space="0" w:color="auto"/>
              <w:bottom w:val="single" w:sz="4" w:space="0" w:color="auto"/>
              <w:right w:val="single" w:sz="4" w:space="0" w:color="auto"/>
            </w:tcBorders>
          </w:tcPr>
          <w:p w14:paraId="5BEF78A6" w14:textId="77777777" w:rsidR="006A73DB" w:rsidRPr="006A1857" w:rsidRDefault="006A73DB" w:rsidP="00927821">
            <w:pPr>
              <w:rPr>
                <w:rFonts w:ascii="ＭＳ 明朝" w:hAnsi="ＭＳ 明朝"/>
              </w:rPr>
            </w:pPr>
          </w:p>
        </w:tc>
      </w:tr>
      <w:tr w:rsidR="006A73DB" w:rsidRPr="006A1857" w14:paraId="7298E615" w14:textId="77777777" w:rsidTr="00927821">
        <w:tc>
          <w:tcPr>
            <w:tcW w:w="4428" w:type="dxa"/>
            <w:tcBorders>
              <w:top w:val="single" w:sz="4" w:space="0" w:color="auto"/>
              <w:left w:val="single" w:sz="4" w:space="0" w:color="auto"/>
              <w:bottom w:val="single" w:sz="4" w:space="0" w:color="auto"/>
              <w:right w:val="single" w:sz="4" w:space="0" w:color="auto"/>
            </w:tcBorders>
          </w:tcPr>
          <w:p w14:paraId="1716A38D" w14:textId="77777777" w:rsidR="006A73DB" w:rsidRPr="006A1857" w:rsidRDefault="006A73DB" w:rsidP="00927821">
            <w:pPr>
              <w:rPr>
                <w:rFonts w:ascii="ＭＳ 明朝" w:hAnsi="ＭＳ 明朝"/>
              </w:rPr>
            </w:pPr>
            <w:r w:rsidRPr="006A1857">
              <w:rPr>
                <w:rFonts w:ascii="ＭＳ 明朝" w:hAnsi="ＭＳ 明朝" w:cs="ＭＳ Ｐゴシック" w:hint="eastAsia"/>
                <w:bCs/>
                <w:kern w:val="0"/>
                <w:szCs w:val="21"/>
              </w:rPr>
              <w:t>大阪府庁担当部局・担当者名</w:t>
            </w:r>
          </w:p>
        </w:tc>
        <w:tc>
          <w:tcPr>
            <w:tcW w:w="4320" w:type="dxa"/>
            <w:tcBorders>
              <w:top w:val="single" w:sz="4" w:space="0" w:color="auto"/>
              <w:left w:val="single" w:sz="4" w:space="0" w:color="auto"/>
              <w:bottom w:val="single" w:sz="4" w:space="0" w:color="auto"/>
              <w:right w:val="single" w:sz="4" w:space="0" w:color="auto"/>
            </w:tcBorders>
          </w:tcPr>
          <w:p w14:paraId="5A8D1CDB" w14:textId="77777777" w:rsidR="006A73DB" w:rsidRPr="006A1857" w:rsidRDefault="006A73DB" w:rsidP="00927821">
            <w:pPr>
              <w:rPr>
                <w:rFonts w:ascii="ＭＳ 明朝" w:hAnsi="ＭＳ 明朝"/>
              </w:rPr>
            </w:pPr>
          </w:p>
        </w:tc>
      </w:tr>
      <w:tr w:rsidR="006A73DB" w:rsidRPr="006A1857" w14:paraId="52F64826" w14:textId="77777777" w:rsidTr="00927821">
        <w:tc>
          <w:tcPr>
            <w:tcW w:w="4428" w:type="dxa"/>
            <w:tcBorders>
              <w:top w:val="single" w:sz="4" w:space="0" w:color="auto"/>
              <w:left w:val="single" w:sz="4" w:space="0" w:color="auto"/>
              <w:bottom w:val="single" w:sz="4" w:space="0" w:color="auto"/>
              <w:right w:val="single" w:sz="4" w:space="0" w:color="auto"/>
            </w:tcBorders>
          </w:tcPr>
          <w:p w14:paraId="6EBF9C60" w14:textId="77777777" w:rsidR="006A73DB" w:rsidRPr="006A1857" w:rsidRDefault="006A73DB" w:rsidP="00927821">
            <w:pPr>
              <w:rPr>
                <w:rFonts w:ascii="ＭＳ 明朝" w:hAnsi="ＭＳ 明朝"/>
              </w:rPr>
            </w:pPr>
            <w:r w:rsidRPr="006A1857">
              <w:rPr>
                <w:rFonts w:ascii="ＭＳ 明朝" w:hAnsi="ＭＳ 明朝" w:cs="ＭＳ Ｐゴシック" w:hint="eastAsia"/>
                <w:bCs/>
                <w:kern w:val="0"/>
                <w:szCs w:val="21"/>
              </w:rPr>
              <w:t>個人情報が記録されている媒体・数量</w:t>
            </w:r>
          </w:p>
        </w:tc>
        <w:tc>
          <w:tcPr>
            <w:tcW w:w="4320" w:type="dxa"/>
            <w:tcBorders>
              <w:top w:val="single" w:sz="4" w:space="0" w:color="auto"/>
              <w:left w:val="single" w:sz="4" w:space="0" w:color="auto"/>
              <w:bottom w:val="single" w:sz="4" w:space="0" w:color="auto"/>
              <w:right w:val="single" w:sz="4" w:space="0" w:color="auto"/>
            </w:tcBorders>
          </w:tcPr>
          <w:p w14:paraId="47DF0CAE" w14:textId="77777777" w:rsidR="006A73DB" w:rsidRPr="006A1857" w:rsidRDefault="006A73DB" w:rsidP="00927821">
            <w:pPr>
              <w:ind w:firstLineChars="50" w:firstLine="105"/>
              <w:rPr>
                <w:rFonts w:ascii="ＭＳ 明朝" w:hAnsi="ＭＳ 明朝"/>
              </w:rPr>
            </w:pPr>
            <w:r w:rsidRPr="006A1857">
              <w:rPr>
                <w:rFonts w:ascii="ＭＳ 明朝" w:hAnsi="ＭＳ 明朝" w:cs="ＭＳ Ｐゴシック" w:hint="eastAsia"/>
                <w:bCs/>
                <w:kern w:val="0"/>
                <w:szCs w:val="21"/>
              </w:rPr>
              <w:t>(例)　紙 ○○枚、ＦＤ○○枚</w:t>
            </w:r>
          </w:p>
        </w:tc>
      </w:tr>
      <w:tr w:rsidR="006A73DB" w:rsidRPr="006A1857" w14:paraId="08320E6D" w14:textId="77777777" w:rsidTr="00927821">
        <w:tc>
          <w:tcPr>
            <w:tcW w:w="4428" w:type="dxa"/>
            <w:tcBorders>
              <w:top w:val="single" w:sz="4" w:space="0" w:color="auto"/>
              <w:left w:val="single" w:sz="4" w:space="0" w:color="auto"/>
              <w:bottom w:val="single" w:sz="4" w:space="0" w:color="auto"/>
              <w:right w:val="single" w:sz="4" w:space="0" w:color="auto"/>
            </w:tcBorders>
          </w:tcPr>
          <w:p w14:paraId="4D3ACAF2" w14:textId="77777777" w:rsidR="006A73DB" w:rsidRPr="006A1857" w:rsidRDefault="006A73DB" w:rsidP="00927821">
            <w:pPr>
              <w:rPr>
                <w:rFonts w:ascii="ＭＳ 明朝" w:hAnsi="ＭＳ 明朝"/>
              </w:rPr>
            </w:pPr>
            <w:r w:rsidRPr="006A1857">
              <w:rPr>
                <w:rFonts w:ascii="ＭＳ 明朝" w:hAnsi="ＭＳ 明朝" w:cs="ＭＳ Ｐゴシック" w:hint="eastAsia"/>
                <w:bCs/>
                <w:kern w:val="0"/>
                <w:szCs w:val="21"/>
              </w:rPr>
              <w:t>主たる個人情報の種別</w:t>
            </w:r>
          </w:p>
        </w:tc>
        <w:tc>
          <w:tcPr>
            <w:tcW w:w="4320" w:type="dxa"/>
            <w:tcBorders>
              <w:top w:val="single" w:sz="4" w:space="0" w:color="auto"/>
              <w:left w:val="single" w:sz="4" w:space="0" w:color="auto"/>
              <w:bottom w:val="single" w:sz="4" w:space="0" w:color="auto"/>
              <w:right w:val="single" w:sz="4" w:space="0" w:color="auto"/>
            </w:tcBorders>
          </w:tcPr>
          <w:p w14:paraId="63888A64" w14:textId="77777777" w:rsidR="006A73DB" w:rsidRPr="006A1857" w:rsidRDefault="006A73DB" w:rsidP="00927821">
            <w:pPr>
              <w:rPr>
                <w:rFonts w:ascii="ＭＳ 明朝" w:hAnsi="ＭＳ 明朝"/>
              </w:rPr>
            </w:pPr>
            <w:r w:rsidRPr="006A1857">
              <w:rPr>
                <w:rFonts w:ascii="ＭＳ 明朝" w:hAnsi="ＭＳ 明朝" w:cs="ＭＳ Ｐゴシック" w:hint="eastAsia"/>
                <w:bCs/>
                <w:kern w:val="0"/>
                <w:szCs w:val="21"/>
              </w:rPr>
              <w:t>（例）申請者の氏名・住所・電話番号</w:t>
            </w:r>
          </w:p>
        </w:tc>
      </w:tr>
      <w:tr w:rsidR="006A73DB" w:rsidRPr="006A1857" w14:paraId="6C02B8A9" w14:textId="77777777" w:rsidTr="00927821">
        <w:tc>
          <w:tcPr>
            <w:tcW w:w="4428" w:type="dxa"/>
            <w:tcBorders>
              <w:top w:val="single" w:sz="4" w:space="0" w:color="auto"/>
              <w:left w:val="single" w:sz="4" w:space="0" w:color="auto"/>
              <w:bottom w:val="single" w:sz="4" w:space="0" w:color="auto"/>
              <w:right w:val="single" w:sz="4" w:space="0" w:color="auto"/>
            </w:tcBorders>
          </w:tcPr>
          <w:p w14:paraId="036014E3" w14:textId="77777777" w:rsidR="006A73DB" w:rsidRPr="006A1857" w:rsidRDefault="006A73DB" w:rsidP="00927821">
            <w:pPr>
              <w:rPr>
                <w:rFonts w:ascii="ＭＳ 明朝" w:hAnsi="ＭＳ 明朝"/>
              </w:rPr>
            </w:pPr>
            <w:r w:rsidRPr="006A1857">
              <w:rPr>
                <w:rFonts w:ascii="ＭＳ 明朝" w:hAnsi="ＭＳ 明朝" w:cs="ＭＳ Ｐゴシック" w:hint="eastAsia"/>
                <w:bCs/>
                <w:kern w:val="0"/>
                <w:szCs w:val="21"/>
              </w:rPr>
              <w:t>個人情報の保管場所</w:t>
            </w:r>
          </w:p>
        </w:tc>
        <w:tc>
          <w:tcPr>
            <w:tcW w:w="4320" w:type="dxa"/>
            <w:tcBorders>
              <w:top w:val="single" w:sz="4" w:space="0" w:color="auto"/>
              <w:left w:val="single" w:sz="4" w:space="0" w:color="auto"/>
              <w:bottom w:val="single" w:sz="4" w:space="0" w:color="auto"/>
              <w:right w:val="single" w:sz="4" w:space="0" w:color="auto"/>
            </w:tcBorders>
          </w:tcPr>
          <w:p w14:paraId="180DFF2A" w14:textId="77777777" w:rsidR="006A73DB" w:rsidRPr="006A1857" w:rsidRDefault="006A73DB" w:rsidP="00927821">
            <w:pPr>
              <w:rPr>
                <w:rFonts w:ascii="ＭＳ 明朝" w:hAnsi="ＭＳ 明朝"/>
              </w:rPr>
            </w:pPr>
            <w:r w:rsidRPr="006A1857">
              <w:rPr>
                <w:rFonts w:ascii="ＭＳ 明朝" w:hAnsi="ＭＳ 明朝" w:cs="ＭＳ Ｐゴシック" w:hint="eastAsia"/>
                <w:bCs/>
                <w:kern w:val="0"/>
                <w:szCs w:val="21"/>
              </w:rPr>
              <w:t>（例）○○室内鍵つきロッカー</w:t>
            </w:r>
          </w:p>
        </w:tc>
      </w:tr>
      <w:tr w:rsidR="006A73DB" w:rsidRPr="006A1857" w14:paraId="0FC12252" w14:textId="77777777" w:rsidTr="00927821">
        <w:tc>
          <w:tcPr>
            <w:tcW w:w="4428" w:type="dxa"/>
            <w:tcBorders>
              <w:top w:val="single" w:sz="4" w:space="0" w:color="auto"/>
              <w:left w:val="single" w:sz="4" w:space="0" w:color="auto"/>
              <w:bottom w:val="single" w:sz="4" w:space="0" w:color="auto"/>
              <w:right w:val="single" w:sz="4" w:space="0" w:color="auto"/>
            </w:tcBorders>
          </w:tcPr>
          <w:p w14:paraId="3F731365" w14:textId="77777777" w:rsidR="006A73DB" w:rsidRPr="006A1857" w:rsidRDefault="006A73DB" w:rsidP="00927821">
            <w:pPr>
              <w:rPr>
                <w:rFonts w:ascii="ＭＳ 明朝" w:hAnsi="ＭＳ 明朝"/>
              </w:rPr>
            </w:pPr>
            <w:r w:rsidRPr="006A1857">
              <w:rPr>
                <w:rFonts w:ascii="ＭＳ 明朝" w:hAnsi="ＭＳ 明朝" w:cs="ＭＳ Ｐゴシック" w:hint="eastAsia"/>
                <w:bCs/>
                <w:kern w:val="0"/>
                <w:szCs w:val="21"/>
              </w:rPr>
              <w:t>管理責任者名</w:t>
            </w:r>
          </w:p>
        </w:tc>
        <w:tc>
          <w:tcPr>
            <w:tcW w:w="4320" w:type="dxa"/>
            <w:tcBorders>
              <w:top w:val="single" w:sz="4" w:space="0" w:color="auto"/>
              <w:left w:val="single" w:sz="4" w:space="0" w:color="auto"/>
              <w:bottom w:val="single" w:sz="4" w:space="0" w:color="auto"/>
              <w:right w:val="single" w:sz="4" w:space="0" w:color="auto"/>
            </w:tcBorders>
          </w:tcPr>
          <w:p w14:paraId="3CBBE807" w14:textId="77777777" w:rsidR="006A73DB" w:rsidRPr="006A1857" w:rsidRDefault="006A73DB" w:rsidP="00927821">
            <w:pPr>
              <w:rPr>
                <w:rFonts w:ascii="ＭＳ 明朝" w:hAnsi="ＭＳ 明朝"/>
              </w:rPr>
            </w:pPr>
          </w:p>
        </w:tc>
      </w:tr>
      <w:tr w:rsidR="006A73DB" w:rsidRPr="006A1857" w14:paraId="50F742DE" w14:textId="77777777" w:rsidTr="00927821">
        <w:tc>
          <w:tcPr>
            <w:tcW w:w="4428" w:type="dxa"/>
            <w:tcBorders>
              <w:top w:val="single" w:sz="4" w:space="0" w:color="auto"/>
              <w:left w:val="single" w:sz="4" w:space="0" w:color="auto"/>
              <w:bottom w:val="single" w:sz="4" w:space="0" w:color="auto"/>
              <w:right w:val="single" w:sz="4" w:space="0" w:color="auto"/>
            </w:tcBorders>
          </w:tcPr>
          <w:p w14:paraId="7F4E6C17" w14:textId="77777777" w:rsidR="006A73DB" w:rsidRPr="006A1857" w:rsidRDefault="006A73DB" w:rsidP="00927821">
            <w:pPr>
              <w:rPr>
                <w:rFonts w:ascii="ＭＳ 明朝" w:hAnsi="ＭＳ 明朝"/>
              </w:rPr>
            </w:pPr>
            <w:r w:rsidRPr="006A1857">
              <w:rPr>
                <w:rFonts w:ascii="ＭＳ 明朝" w:hAnsi="ＭＳ 明朝" w:cs="ＭＳ Ｐゴシック" w:hint="eastAsia"/>
                <w:bCs/>
                <w:kern w:val="0"/>
                <w:szCs w:val="21"/>
              </w:rPr>
              <w:t>作業従事者名・所属部署</w:t>
            </w:r>
          </w:p>
        </w:tc>
        <w:tc>
          <w:tcPr>
            <w:tcW w:w="4320" w:type="dxa"/>
            <w:tcBorders>
              <w:top w:val="single" w:sz="4" w:space="0" w:color="auto"/>
              <w:left w:val="single" w:sz="4" w:space="0" w:color="auto"/>
              <w:bottom w:val="single" w:sz="4" w:space="0" w:color="auto"/>
              <w:right w:val="single" w:sz="4" w:space="0" w:color="auto"/>
            </w:tcBorders>
          </w:tcPr>
          <w:p w14:paraId="7E95B96B" w14:textId="77777777" w:rsidR="006A73DB" w:rsidRPr="006A1857" w:rsidRDefault="006A73DB" w:rsidP="00927821">
            <w:pPr>
              <w:rPr>
                <w:rFonts w:ascii="ＭＳ 明朝" w:hAnsi="ＭＳ 明朝"/>
              </w:rPr>
            </w:pPr>
          </w:p>
        </w:tc>
      </w:tr>
      <w:tr w:rsidR="006A73DB" w:rsidRPr="006A1857" w14:paraId="6283C0D6" w14:textId="77777777" w:rsidTr="00927821">
        <w:tc>
          <w:tcPr>
            <w:tcW w:w="4428" w:type="dxa"/>
            <w:tcBorders>
              <w:top w:val="single" w:sz="4" w:space="0" w:color="auto"/>
              <w:left w:val="single" w:sz="4" w:space="0" w:color="auto"/>
              <w:bottom w:val="single" w:sz="4" w:space="0" w:color="auto"/>
              <w:right w:val="single" w:sz="4" w:space="0" w:color="auto"/>
            </w:tcBorders>
          </w:tcPr>
          <w:p w14:paraId="38CD285F" w14:textId="77777777" w:rsidR="006A73DB" w:rsidRPr="006A1857" w:rsidRDefault="006A73DB" w:rsidP="00927821">
            <w:pPr>
              <w:rPr>
                <w:rFonts w:ascii="ＭＳ 明朝" w:hAnsi="ＭＳ 明朝"/>
              </w:rPr>
            </w:pPr>
            <w:r w:rsidRPr="006A1857">
              <w:rPr>
                <w:rFonts w:ascii="ＭＳ 明朝" w:hAnsi="ＭＳ 明朝" w:cs="ＭＳ Ｐゴシック" w:hint="eastAsia"/>
                <w:bCs/>
                <w:kern w:val="0"/>
                <w:szCs w:val="21"/>
              </w:rPr>
              <w:t>作業場所</w:t>
            </w:r>
          </w:p>
        </w:tc>
        <w:tc>
          <w:tcPr>
            <w:tcW w:w="4320" w:type="dxa"/>
            <w:tcBorders>
              <w:top w:val="single" w:sz="4" w:space="0" w:color="auto"/>
              <w:left w:val="single" w:sz="4" w:space="0" w:color="auto"/>
              <w:bottom w:val="single" w:sz="4" w:space="0" w:color="auto"/>
              <w:right w:val="single" w:sz="4" w:space="0" w:color="auto"/>
            </w:tcBorders>
          </w:tcPr>
          <w:p w14:paraId="3192A9AB" w14:textId="77777777" w:rsidR="006A73DB" w:rsidRPr="006A1857" w:rsidRDefault="006A73DB" w:rsidP="00927821">
            <w:pPr>
              <w:rPr>
                <w:rFonts w:ascii="ＭＳ 明朝" w:hAnsi="ＭＳ 明朝"/>
              </w:rPr>
            </w:pPr>
          </w:p>
        </w:tc>
      </w:tr>
      <w:tr w:rsidR="006A73DB" w:rsidRPr="006A1857" w14:paraId="67DCD4F7" w14:textId="77777777" w:rsidTr="00927821">
        <w:tc>
          <w:tcPr>
            <w:tcW w:w="4428" w:type="dxa"/>
            <w:tcBorders>
              <w:top w:val="single" w:sz="4" w:space="0" w:color="auto"/>
              <w:left w:val="single" w:sz="4" w:space="0" w:color="auto"/>
              <w:bottom w:val="single" w:sz="4" w:space="0" w:color="auto"/>
              <w:right w:val="single" w:sz="4" w:space="0" w:color="auto"/>
            </w:tcBorders>
          </w:tcPr>
          <w:p w14:paraId="7389C906" w14:textId="77777777" w:rsidR="006A73DB" w:rsidRPr="006A1857" w:rsidRDefault="006A73DB" w:rsidP="00927821">
            <w:pPr>
              <w:rPr>
                <w:rFonts w:ascii="ＭＳ 明朝" w:hAnsi="ＭＳ 明朝"/>
              </w:rPr>
            </w:pPr>
            <w:r w:rsidRPr="006A1857">
              <w:rPr>
                <w:rFonts w:ascii="ＭＳ 明朝" w:hAnsi="ＭＳ 明朝" w:cs="ＭＳ Ｐゴシック" w:hint="eastAsia"/>
                <w:bCs/>
                <w:kern w:val="0"/>
                <w:szCs w:val="21"/>
              </w:rPr>
              <w:t>作業場所からの持出しの有無</w:t>
            </w:r>
          </w:p>
        </w:tc>
        <w:tc>
          <w:tcPr>
            <w:tcW w:w="4320" w:type="dxa"/>
            <w:tcBorders>
              <w:top w:val="single" w:sz="4" w:space="0" w:color="auto"/>
              <w:left w:val="single" w:sz="4" w:space="0" w:color="auto"/>
              <w:bottom w:val="single" w:sz="4" w:space="0" w:color="auto"/>
              <w:right w:val="single" w:sz="4" w:space="0" w:color="auto"/>
            </w:tcBorders>
          </w:tcPr>
          <w:p w14:paraId="07F1F1FB" w14:textId="77777777" w:rsidR="006A73DB" w:rsidRPr="006A1857" w:rsidRDefault="006A73DB" w:rsidP="00927821">
            <w:pPr>
              <w:rPr>
                <w:rFonts w:ascii="ＭＳ 明朝" w:hAnsi="ＭＳ 明朝"/>
                <w:sz w:val="18"/>
                <w:szCs w:val="18"/>
              </w:rPr>
            </w:pPr>
            <w:r w:rsidRPr="006A1857">
              <w:rPr>
                <w:rFonts w:ascii="ＭＳ 明朝" w:hAnsi="ＭＳ 明朝" w:cs="ＭＳ Ｐゴシック" w:hint="eastAsia"/>
                <w:bCs/>
                <w:kern w:val="0"/>
                <w:sz w:val="18"/>
                <w:szCs w:val="18"/>
              </w:rPr>
              <w:t>（「有」の場合、持出管理簿等を別途作成）</w:t>
            </w:r>
          </w:p>
        </w:tc>
      </w:tr>
      <w:tr w:rsidR="006A73DB" w:rsidRPr="006A1857" w14:paraId="0A604062" w14:textId="77777777" w:rsidTr="00927821">
        <w:tc>
          <w:tcPr>
            <w:tcW w:w="4428" w:type="dxa"/>
            <w:tcBorders>
              <w:top w:val="single" w:sz="4" w:space="0" w:color="auto"/>
              <w:left w:val="single" w:sz="4" w:space="0" w:color="auto"/>
              <w:bottom w:val="single" w:sz="4" w:space="0" w:color="auto"/>
              <w:right w:val="single" w:sz="4" w:space="0" w:color="auto"/>
            </w:tcBorders>
          </w:tcPr>
          <w:p w14:paraId="1DE2FD12" w14:textId="77777777" w:rsidR="006A73DB" w:rsidRPr="006A1857" w:rsidRDefault="006A73DB" w:rsidP="00927821">
            <w:pPr>
              <w:rPr>
                <w:rFonts w:ascii="ＭＳ 明朝" w:hAnsi="ＭＳ 明朝"/>
              </w:rPr>
            </w:pPr>
            <w:r w:rsidRPr="006A1857">
              <w:rPr>
                <w:rFonts w:ascii="ＭＳ 明朝" w:hAnsi="ＭＳ 明朝" w:cs="ＭＳ Ｐゴシック" w:hint="eastAsia"/>
                <w:bCs/>
                <w:kern w:val="0"/>
                <w:szCs w:val="21"/>
              </w:rPr>
              <w:t>複写の有無</w:t>
            </w:r>
          </w:p>
        </w:tc>
        <w:tc>
          <w:tcPr>
            <w:tcW w:w="4320" w:type="dxa"/>
            <w:tcBorders>
              <w:top w:val="single" w:sz="4" w:space="0" w:color="auto"/>
              <w:left w:val="single" w:sz="4" w:space="0" w:color="auto"/>
              <w:bottom w:val="single" w:sz="4" w:space="0" w:color="auto"/>
              <w:right w:val="single" w:sz="4" w:space="0" w:color="auto"/>
            </w:tcBorders>
          </w:tcPr>
          <w:p w14:paraId="28136040" w14:textId="77777777" w:rsidR="006A73DB" w:rsidRPr="006A1857" w:rsidRDefault="006A73DB" w:rsidP="00927821">
            <w:pPr>
              <w:rPr>
                <w:rFonts w:ascii="ＭＳ 明朝" w:hAnsi="ＭＳ 明朝"/>
                <w:sz w:val="18"/>
                <w:szCs w:val="18"/>
              </w:rPr>
            </w:pPr>
            <w:r w:rsidRPr="006A1857">
              <w:rPr>
                <w:rFonts w:ascii="ＭＳ 明朝" w:hAnsi="ＭＳ 明朝" w:cs="ＭＳ Ｐゴシック" w:hint="eastAsia"/>
                <w:bCs/>
                <w:kern w:val="0"/>
                <w:sz w:val="18"/>
                <w:szCs w:val="18"/>
              </w:rPr>
              <w:t>（「有」の場合、複写管理簿等を別途作成）</w:t>
            </w:r>
          </w:p>
        </w:tc>
      </w:tr>
      <w:tr w:rsidR="006A73DB" w:rsidRPr="006A1857" w14:paraId="53E3EBD5" w14:textId="77777777" w:rsidTr="00927821">
        <w:tc>
          <w:tcPr>
            <w:tcW w:w="4428" w:type="dxa"/>
            <w:tcBorders>
              <w:top w:val="single" w:sz="4" w:space="0" w:color="auto"/>
              <w:left w:val="single" w:sz="4" w:space="0" w:color="auto"/>
              <w:bottom w:val="single" w:sz="4" w:space="0" w:color="auto"/>
              <w:right w:val="single" w:sz="4" w:space="0" w:color="auto"/>
            </w:tcBorders>
          </w:tcPr>
          <w:p w14:paraId="2992ADDE" w14:textId="77777777" w:rsidR="006A73DB" w:rsidRPr="006A1857" w:rsidRDefault="006A73DB" w:rsidP="00927821">
            <w:pPr>
              <w:rPr>
                <w:rFonts w:ascii="ＭＳ 明朝" w:hAnsi="ＭＳ 明朝"/>
              </w:rPr>
            </w:pPr>
            <w:r w:rsidRPr="006A1857">
              <w:rPr>
                <w:rFonts w:ascii="ＭＳ 明朝" w:hAnsi="ＭＳ 明朝" w:cs="ＭＳ Ｐゴシック" w:hint="eastAsia"/>
                <w:bCs/>
                <w:kern w:val="0"/>
                <w:szCs w:val="21"/>
              </w:rPr>
              <w:t>廃棄・返却年月日</w:t>
            </w:r>
          </w:p>
        </w:tc>
        <w:tc>
          <w:tcPr>
            <w:tcW w:w="4320" w:type="dxa"/>
            <w:tcBorders>
              <w:top w:val="single" w:sz="4" w:space="0" w:color="auto"/>
              <w:left w:val="single" w:sz="4" w:space="0" w:color="auto"/>
              <w:bottom w:val="single" w:sz="4" w:space="0" w:color="auto"/>
              <w:right w:val="single" w:sz="4" w:space="0" w:color="auto"/>
            </w:tcBorders>
          </w:tcPr>
          <w:p w14:paraId="7B24F550" w14:textId="77777777" w:rsidR="006A73DB" w:rsidRPr="006A1857" w:rsidRDefault="006A73DB" w:rsidP="00927821">
            <w:pPr>
              <w:rPr>
                <w:rFonts w:ascii="ＭＳ 明朝" w:hAnsi="ＭＳ 明朝"/>
              </w:rPr>
            </w:pPr>
          </w:p>
        </w:tc>
      </w:tr>
      <w:tr w:rsidR="006A73DB" w:rsidRPr="006A1857" w14:paraId="1D43AAF1" w14:textId="77777777" w:rsidTr="00927821">
        <w:tc>
          <w:tcPr>
            <w:tcW w:w="4428" w:type="dxa"/>
            <w:tcBorders>
              <w:top w:val="single" w:sz="4" w:space="0" w:color="auto"/>
              <w:left w:val="single" w:sz="4" w:space="0" w:color="auto"/>
              <w:bottom w:val="single" w:sz="4" w:space="0" w:color="auto"/>
              <w:right w:val="single" w:sz="4" w:space="0" w:color="auto"/>
            </w:tcBorders>
          </w:tcPr>
          <w:p w14:paraId="69DB2843" w14:textId="77777777" w:rsidR="006A73DB" w:rsidRPr="006A1857" w:rsidRDefault="006A73DB" w:rsidP="00927821">
            <w:pPr>
              <w:rPr>
                <w:rFonts w:ascii="ＭＳ 明朝" w:hAnsi="ＭＳ 明朝"/>
              </w:rPr>
            </w:pPr>
            <w:r w:rsidRPr="006A1857">
              <w:rPr>
                <w:rFonts w:ascii="ＭＳ 明朝" w:hAnsi="ＭＳ 明朝" w:hint="eastAsia"/>
              </w:rPr>
              <w:t>備考</w:t>
            </w:r>
          </w:p>
        </w:tc>
        <w:tc>
          <w:tcPr>
            <w:tcW w:w="4320" w:type="dxa"/>
            <w:tcBorders>
              <w:top w:val="single" w:sz="4" w:space="0" w:color="auto"/>
              <w:left w:val="single" w:sz="4" w:space="0" w:color="auto"/>
              <w:bottom w:val="single" w:sz="4" w:space="0" w:color="auto"/>
              <w:right w:val="single" w:sz="4" w:space="0" w:color="auto"/>
            </w:tcBorders>
          </w:tcPr>
          <w:p w14:paraId="17A48309" w14:textId="77777777" w:rsidR="006A73DB" w:rsidRPr="006A1857" w:rsidRDefault="006A73DB" w:rsidP="00927821">
            <w:pPr>
              <w:rPr>
                <w:rFonts w:ascii="ＭＳ 明朝" w:hAnsi="ＭＳ 明朝"/>
              </w:rPr>
            </w:pPr>
          </w:p>
        </w:tc>
      </w:tr>
    </w:tbl>
    <w:p w14:paraId="48019BA5" w14:textId="5AD66F0E" w:rsidR="006A73DB" w:rsidRPr="004E7D32" w:rsidRDefault="006A73DB" w:rsidP="006A73DB">
      <w:pPr>
        <w:rPr>
          <w:rFonts w:ascii="ＭＳ 明朝" w:hAnsi="ＭＳ 明朝"/>
          <w:strike/>
          <w:sz w:val="20"/>
          <w:u w:val="single"/>
        </w:rPr>
      </w:pPr>
    </w:p>
    <w:p w14:paraId="4842A568" w14:textId="3F582063" w:rsidR="006A73DB" w:rsidRPr="006A73DB" w:rsidRDefault="006A73DB">
      <w:pPr>
        <w:widowControl/>
        <w:jc w:val="left"/>
        <w:rPr>
          <w:rFonts w:ascii="ＭＳ Ｐゴシック" w:eastAsia="ＭＳ Ｐゴシック" w:hAnsi="ＭＳ Ｐゴシック"/>
          <w:szCs w:val="21"/>
        </w:rPr>
      </w:pPr>
    </w:p>
    <w:p w14:paraId="49AB7BE7" w14:textId="40505F1C" w:rsidR="00D917CD" w:rsidRPr="00E93CBE" w:rsidRDefault="00D917CD" w:rsidP="00D917CD">
      <w:pPr>
        <w:rPr>
          <w:rFonts w:ascii="ＭＳ Ｐゴシック" w:eastAsia="ＭＳ Ｐゴシック" w:hAnsi="ＭＳ Ｐゴシック"/>
          <w:szCs w:val="21"/>
        </w:rPr>
        <w:sectPr w:rsidR="00D917CD" w:rsidRPr="00E93CBE" w:rsidSect="007D57BC">
          <w:footerReference w:type="even" r:id="rId10"/>
          <w:footerReference w:type="default" r:id="rId11"/>
          <w:pgSz w:w="11906" w:h="16838" w:code="9"/>
          <w:pgMar w:top="1418" w:right="992" w:bottom="1701" w:left="1418" w:header="851" w:footer="992" w:gutter="0"/>
          <w:cols w:space="425"/>
          <w:docGrid w:type="lines" w:linePitch="333"/>
        </w:sectPr>
      </w:pPr>
    </w:p>
    <w:p w14:paraId="52BD1E5D" w14:textId="77777777" w:rsidR="00B920C4" w:rsidRPr="00E93CBE" w:rsidRDefault="00B920C4" w:rsidP="00B920C4">
      <w:pPr>
        <w:spacing w:line="400" w:lineRule="exact"/>
        <w:jc w:val="center"/>
        <w:rPr>
          <w:rFonts w:ascii="Meiryo UI" w:eastAsia="Meiryo UI" w:hAnsi="Meiryo UI"/>
          <w:sz w:val="28"/>
          <w:szCs w:val="28"/>
        </w:rPr>
      </w:pPr>
      <w:r w:rsidRPr="00E93CBE">
        <w:rPr>
          <w:rFonts w:ascii="Meiryo UI" w:eastAsia="Meiryo UI" w:hAnsi="Meiryo UI" w:cstheme="minorBidi"/>
          <w:noProof/>
          <w:sz w:val="28"/>
          <w:szCs w:val="28"/>
        </w:rPr>
        <w:lastRenderedPageBreak/>
        <mc:AlternateContent>
          <mc:Choice Requires="wps">
            <w:drawing>
              <wp:anchor distT="0" distB="0" distL="114300" distR="114300" simplePos="0" relativeHeight="251659264" behindDoc="0" locked="0" layoutInCell="1" allowOverlap="1" wp14:anchorId="11685796" wp14:editId="6AF4BE8D">
                <wp:simplePos x="0" y="0"/>
                <wp:positionH relativeFrom="margin">
                  <wp:posOffset>5690870</wp:posOffset>
                </wp:positionH>
                <wp:positionV relativeFrom="paragraph">
                  <wp:posOffset>-332740</wp:posOffset>
                </wp:positionV>
                <wp:extent cx="981075" cy="3048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981075" cy="304800"/>
                        </a:xfrm>
                        <a:prstGeom prst="rect">
                          <a:avLst/>
                        </a:prstGeom>
                        <a:solidFill>
                          <a:sysClr val="window" lastClr="FFFFFF"/>
                        </a:solidFill>
                        <a:ln w="12700" cap="flat" cmpd="sng" algn="ctr">
                          <a:solidFill>
                            <a:sysClr val="windowText" lastClr="000000"/>
                          </a:solidFill>
                          <a:prstDash val="solid"/>
                        </a:ln>
                        <a:effectLst/>
                      </wps:spPr>
                      <wps:txbx>
                        <w:txbxContent>
                          <w:p w14:paraId="73165A91" w14:textId="77777777" w:rsidR="007D57BC" w:rsidRPr="00B91CD1" w:rsidRDefault="007D57BC" w:rsidP="007D57BC">
                            <w:pPr>
                              <w:jc w:val="center"/>
                              <w:rPr>
                                <w:rFonts w:ascii="Meiryo UI" w:eastAsia="Meiryo UI" w:hAnsi="Meiryo UI"/>
                              </w:rPr>
                            </w:pPr>
                            <w:r w:rsidRPr="00B91CD1">
                              <w:rPr>
                                <w:rFonts w:ascii="Meiryo UI" w:eastAsia="Meiryo UI" w:hAnsi="Meiryo UI" w:hint="eastAsia"/>
                              </w:rPr>
                              <w:t>別添資料１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85796" id="正方形/長方形 11" o:spid="_x0000_s1026" style="position:absolute;left:0;text-align:left;margin-left:448.1pt;margin-top:-26.2pt;width:77.2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" fillcolor="window" strokecolor="windowText" strokeweight="1pt">
                <v:textbox>
                  <w:txbxContent>
                    <w:p w14:paraId="73165A91" w14:textId="77777777" w:rsidR="007D57BC" w:rsidRPr="00B91CD1" w:rsidRDefault="007D57BC" w:rsidP="007D57BC">
                      <w:pPr>
                        <w:jc w:val="center"/>
                        <w:rPr>
                          <w:rFonts w:ascii="Meiryo UI" w:eastAsia="Meiryo UI" w:hAnsi="Meiryo UI"/>
                        </w:rPr>
                      </w:pPr>
                      <w:r w:rsidRPr="00B91CD1">
                        <w:rPr>
                          <w:rFonts w:ascii="Meiryo UI" w:eastAsia="Meiryo UI" w:hAnsi="Meiryo UI" w:hint="eastAsia"/>
                        </w:rPr>
                        <w:t>別添資料１</w:t>
                      </w:r>
                    </w:p>
                  </w:txbxContent>
                </v:textbox>
                <w10:wrap anchorx="margin"/>
              </v:rect>
            </w:pict>
          </mc:Fallback>
        </mc:AlternateContent>
      </w:r>
    </w:p>
    <w:p w14:paraId="3C42C0A2" w14:textId="77777777" w:rsidR="003E5A9E" w:rsidRPr="00E93CBE" w:rsidRDefault="003E5A9E" w:rsidP="003E5A9E">
      <w:pPr>
        <w:spacing w:line="400" w:lineRule="exact"/>
        <w:jc w:val="center"/>
        <w:rPr>
          <w:rFonts w:ascii="Meiryo UI" w:eastAsia="Meiryo UI" w:hAnsi="Meiryo UI" w:cstheme="minorBidi"/>
          <w:sz w:val="24"/>
        </w:rPr>
      </w:pPr>
      <w:r w:rsidRPr="00E93CBE">
        <w:rPr>
          <w:rFonts w:ascii="Meiryo UI" w:eastAsia="Meiryo UI" w:hAnsi="Meiryo UI" w:cstheme="minorBidi" w:hint="eastAsia"/>
          <w:sz w:val="28"/>
          <w:szCs w:val="28"/>
        </w:rPr>
        <w:t>「欧州ライフサイエンス企業とのオンライン商談会202</w:t>
      </w:r>
      <w:r w:rsidRPr="00E93CBE">
        <w:rPr>
          <w:rFonts w:ascii="Meiryo UI" w:eastAsia="Meiryo UI" w:hAnsi="Meiryo UI" w:cstheme="minorBidi"/>
          <w:sz w:val="28"/>
          <w:szCs w:val="28"/>
        </w:rPr>
        <w:t>1</w:t>
      </w:r>
      <w:r w:rsidRPr="00E93CBE">
        <w:rPr>
          <w:rFonts w:ascii="Meiryo UI" w:eastAsia="Meiryo UI" w:hAnsi="Meiryo UI" w:cstheme="minorBidi" w:hint="eastAsia"/>
          <w:sz w:val="28"/>
          <w:szCs w:val="28"/>
        </w:rPr>
        <w:t>」</w:t>
      </w:r>
    </w:p>
    <w:p w14:paraId="67E4E170" w14:textId="77777777" w:rsidR="003E5A9E" w:rsidRPr="00E93CBE" w:rsidRDefault="003E5A9E" w:rsidP="003E5A9E">
      <w:pPr>
        <w:spacing w:line="400" w:lineRule="exact"/>
        <w:jc w:val="right"/>
        <w:rPr>
          <w:rFonts w:ascii="Meiryo UI" w:eastAsia="Meiryo UI" w:hAnsi="Meiryo UI" w:cstheme="minorBidi"/>
          <w:sz w:val="24"/>
        </w:rPr>
      </w:pPr>
    </w:p>
    <w:p w14:paraId="52A976AE" w14:textId="77777777" w:rsidR="003E5A9E" w:rsidRPr="00E93CBE" w:rsidRDefault="003E5A9E" w:rsidP="003E5A9E">
      <w:pPr>
        <w:spacing w:line="400" w:lineRule="exact"/>
        <w:rPr>
          <w:rFonts w:ascii="Meiryo UI" w:eastAsia="Meiryo UI" w:hAnsi="Meiryo UI" w:cstheme="minorBidi"/>
          <w:b/>
          <w:szCs w:val="21"/>
          <w:u w:val="single"/>
        </w:rPr>
      </w:pPr>
      <w:r w:rsidRPr="00E93CBE">
        <w:rPr>
          <w:rFonts w:ascii="Meiryo UI" w:eastAsia="Meiryo UI" w:hAnsi="Meiryo UI" w:cstheme="minorBidi" w:hint="eastAsia"/>
          <w:b/>
          <w:sz w:val="24"/>
          <w:u w:val="single"/>
        </w:rPr>
        <w:t>○開催概要</w:t>
      </w:r>
    </w:p>
    <w:p w14:paraId="4A3AC7C1" w14:textId="77777777" w:rsidR="003E5A9E" w:rsidRPr="00E93CBE" w:rsidRDefault="003E5A9E" w:rsidP="003E5A9E">
      <w:pPr>
        <w:spacing w:line="400" w:lineRule="exact"/>
        <w:ind w:firstLineChars="135" w:firstLine="283"/>
        <w:rPr>
          <w:rFonts w:ascii="Meiryo UI" w:eastAsia="Meiryo UI" w:hAnsi="Meiryo UI" w:cstheme="minorBidi"/>
          <w:szCs w:val="21"/>
        </w:rPr>
      </w:pPr>
      <w:r w:rsidRPr="00E93CBE">
        <w:rPr>
          <w:rFonts w:ascii="Meiryo UI" w:eastAsia="Meiryo UI" w:hAnsi="Meiryo UI" w:cstheme="minorBidi" w:hint="eastAsia"/>
          <w:szCs w:val="21"/>
        </w:rPr>
        <w:t>開 催 日：令和3年９月2</w:t>
      </w:r>
      <w:r w:rsidRPr="00E93CBE">
        <w:rPr>
          <w:rFonts w:ascii="Meiryo UI" w:eastAsia="Meiryo UI" w:hAnsi="Meiryo UI" w:cstheme="minorBidi"/>
          <w:szCs w:val="21"/>
        </w:rPr>
        <w:t>7</w:t>
      </w:r>
      <w:r w:rsidRPr="00E93CBE">
        <w:rPr>
          <w:rFonts w:ascii="Meiryo UI" w:eastAsia="Meiryo UI" w:hAnsi="Meiryo UI" w:cstheme="minorBidi" w:hint="eastAsia"/>
          <w:szCs w:val="21"/>
        </w:rPr>
        <w:t>日（月）午後3時から同月30日（木）午後8時55分まで</w:t>
      </w:r>
    </w:p>
    <w:p w14:paraId="4C0E0916" w14:textId="77777777" w:rsidR="003E5A9E" w:rsidRPr="00E93CBE" w:rsidRDefault="003E5A9E" w:rsidP="003E5A9E">
      <w:pPr>
        <w:spacing w:line="400" w:lineRule="exact"/>
        <w:ind w:firstLineChars="135" w:firstLine="283"/>
        <w:rPr>
          <w:rFonts w:ascii="Meiryo UI" w:eastAsia="Meiryo UI" w:hAnsi="Meiryo UI" w:cstheme="minorBidi"/>
          <w:szCs w:val="21"/>
        </w:rPr>
      </w:pPr>
      <w:r w:rsidRPr="00E93CBE">
        <w:rPr>
          <w:rFonts w:ascii="Meiryo UI" w:eastAsia="Meiryo UI" w:hAnsi="Meiryo UI" w:cstheme="minorBidi" w:hint="eastAsia"/>
          <w:szCs w:val="21"/>
        </w:rPr>
        <w:t>場　　　所：オンライン（</w:t>
      </w:r>
      <w:r w:rsidRPr="00E93CBE">
        <w:rPr>
          <w:rFonts w:ascii="Meiryo UI" w:eastAsia="Meiryo UI" w:hAnsi="Meiryo UI" w:cstheme="minorBidi"/>
          <w:szCs w:val="21"/>
        </w:rPr>
        <w:t>b2match</w:t>
      </w:r>
      <w:r w:rsidRPr="00E93CBE">
        <w:rPr>
          <w:rFonts w:ascii="Meiryo UI" w:eastAsia="Meiryo UI" w:hAnsi="Meiryo UI" w:cstheme="minorBidi" w:hint="eastAsia"/>
          <w:szCs w:val="21"/>
        </w:rPr>
        <w:t>）</w:t>
      </w:r>
    </w:p>
    <w:p w14:paraId="517F5FE4" w14:textId="77777777" w:rsidR="003E5A9E" w:rsidRPr="00E93CBE" w:rsidRDefault="003E5A9E" w:rsidP="003E5A9E">
      <w:pPr>
        <w:spacing w:line="400" w:lineRule="exact"/>
        <w:ind w:firstLineChars="135" w:firstLine="283"/>
        <w:rPr>
          <w:rFonts w:ascii="Meiryo UI" w:eastAsia="Meiryo UI" w:hAnsi="Meiryo UI" w:cstheme="minorBidi"/>
          <w:szCs w:val="21"/>
        </w:rPr>
      </w:pPr>
      <w:r w:rsidRPr="00E93CBE">
        <w:rPr>
          <w:rFonts w:ascii="Meiryo UI" w:eastAsia="Meiryo UI" w:hAnsi="Meiryo UI" w:cstheme="minorBidi" w:hint="eastAsia"/>
          <w:szCs w:val="21"/>
        </w:rPr>
        <w:t>プログラム：商談40分×29枠</w:t>
      </w:r>
    </w:p>
    <w:p w14:paraId="1E8E91EF" w14:textId="77777777" w:rsidR="003E5A9E" w:rsidRPr="00E93CBE" w:rsidRDefault="003E5A9E" w:rsidP="003E5A9E">
      <w:pPr>
        <w:spacing w:line="400" w:lineRule="exact"/>
        <w:ind w:firstLineChars="135" w:firstLine="283"/>
        <w:rPr>
          <w:rFonts w:ascii="Meiryo UI" w:eastAsia="Meiryo UI" w:hAnsi="Meiryo UI" w:cstheme="minorBidi"/>
          <w:szCs w:val="21"/>
        </w:rPr>
      </w:pPr>
      <w:r w:rsidRPr="00E93CBE">
        <w:rPr>
          <w:rFonts w:ascii="Meiryo UI" w:eastAsia="Meiryo UI" w:hAnsi="Meiryo UI" w:cstheme="minorBidi"/>
          <w:szCs w:val="21"/>
        </w:rPr>
        <w:t xml:space="preserve">        </w:t>
      </w:r>
      <w:r w:rsidRPr="00E93CBE">
        <w:rPr>
          <w:rFonts w:ascii="Meiryo UI" w:eastAsia="Meiryo UI" w:hAnsi="Meiryo UI" w:cstheme="minorBidi" w:hint="eastAsia"/>
          <w:szCs w:val="21"/>
        </w:rPr>
        <w:t xml:space="preserve">　※令和3年9月27日から29日の午後6時から午後6時40分までの枠で、クラスターによるプレゼ</w:t>
      </w:r>
    </w:p>
    <w:p w14:paraId="5E814B13" w14:textId="77777777" w:rsidR="003E5A9E" w:rsidRPr="00E93CBE" w:rsidRDefault="003E5A9E" w:rsidP="003E5A9E">
      <w:pPr>
        <w:spacing w:line="400" w:lineRule="exact"/>
        <w:ind w:firstLineChars="735" w:firstLine="1543"/>
        <w:rPr>
          <w:rFonts w:ascii="Meiryo UI" w:eastAsia="Meiryo UI" w:hAnsi="Meiryo UI" w:cstheme="minorBidi"/>
          <w:szCs w:val="21"/>
        </w:rPr>
      </w:pPr>
      <w:r w:rsidRPr="00E93CBE">
        <w:rPr>
          <w:rFonts w:ascii="Meiryo UI" w:eastAsia="Meiryo UI" w:hAnsi="Meiryo UI" w:cstheme="minorBidi" w:hint="eastAsia"/>
          <w:szCs w:val="21"/>
        </w:rPr>
        <w:t>ンテーションセッションを実施</w:t>
      </w:r>
    </w:p>
    <w:p w14:paraId="2129FC29" w14:textId="77777777" w:rsidR="003E5A9E" w:rsidRPr="00E93CBE" w:rsidRDefault="003E5A9E" w:rsidP="003E5A9E">
      <w:pPr>
        <w:spacing w:line="400" w:lineRule="exact"/>
        <w:ind w:firstLineChars="135" w:firstLine="283"/>
        <w:rPr>
          <w:rFonts w:ascii="Meiryo UI" w:eastAsia="Meiryo UI" w:hAnsi="Meiryo UI" w:cstheme="minorBidi"/>
          <w:szCs w:val="21"/>
        </w:rPr>
      </w:pPr>
      <w:r w:rsidRPr="00E93CBE">
        <w:rPr>
          <w:rFonts w:ascii="Meiryo UI" w:eastAsia="Meiryo UI" w:hAnsi="Meiryo UI" w:cstheme="minorBidi" w:hint="eastAsia"/>
          <w:szCs w:val="21"/>
        </w:rPr>
        <w:t>対象分野：デジタルメディスン、デジタルセラピューティクス、医薬・創薬、創薬支援、再生医療、ヘルスケア</w:t>
      </w:r>
    </w:p>
    <w:p w14:paraId="62BB65B8" w14:textId="77777777" w:rsidR="003E5A9E" w:rsidRPr="00E93CBE" w:rsidRDefault="003E5A9E" w:rsidP="003E5A9E">
      <w:pPr>
        <w:spacing w:line="400" w:lineRule="exact"/>
        <w:ind w:firstLineChars="635" w:firstLine="1333"/>
        <w:rPr>
          <w:rFonts w:ascii="Meiryo UI" w:eastAsia="Meiryo UI" w:hAnsi="Meiryo UI" w:cstheme="minorBidi"/>
          <w:sz w:val="18"/>
          <w:szCs w:val="18"/>
        </w:rPr>
      </w:pPr>
      <w:r w:rsidRPr="00E93CBE">
        <w:rPr>
          <w:rFonts w:ascii="Meiryo UI" w:eastAsia="Meiryo UI" w:hAnsi="Meiryo UI" w:cstheme="minorBidi" w:hint="eastAsia"/>
          <w:szCs w:val="21"/>
        </w:rPr>
        <w:t>（看護・介護等除く）</w:t>
      </w:r>
      <w:r w:rsidRPr="00E93CBE">
        <w:rPr>
          <w:rFonts w:ascii="Meiryo UI" w:eastAsia="Meiryo UI" w:hAnsi="Meiryo UI" w:cstheme="minorBidi"/>
          <w:sz w:val="18"/>
          <w:szCs w:val="18"/>
        </w:rPr>
        <w:t xml:space="preserve"> </w:t>
      </w:r>
    </w:p>
    <w:p w14:paraId="4A3A1FDB" w14:textId="77777777" w:rsidR="003E5A9E" w:rsidRPr="00E93CBE" w:rsidRDefault="003E5A9E" w:rsidP="003E5A9E">
      <w:pPr>
        <w:spacing w:line="400" w:lineRule="exact"/>
        <w:ind w:firstLineChars="135" w:firstLine="243"/>
        <w:jc w:val="right"/>
        <w:rPr>
          <w:rFonts w:ascii="Meiryo UI" w:eastAsia="Meiryo UI" w:hAnsi="Meiryo UI" w:cstheme="minorBidi"/>
          <w:sz w:val="18"/>
          <w:szCs w:val="18"/>
        </w:rPr>
      </w:pPr>
    </w:p>
    <w:p w14:paraId="32E4F07F" w14:textId="77777777" w:rsidR="003E5A9E" w:rsidRPr="00E93CBE" w:rsidRDefault="003E5A9E" w:rsidP="003E5A9E">
      <w:pPr>
        <w:spacing w:line="400" w:lineRule="exact"/>
        <w:ind w:firstLineChars="135" w:firstLine="283"/>
        <w:rPr>
          <w:rFonts w:ascii="Meiryo UI" w:eastAsia="Meiryo UI" w:hAnsi="Meiryo UI" w:cstheme="minorBidi"/>
          <w:szCs w:val="21"/>
        </w:rPr>
      </w:pPr>
      <w:r w:rsidRPr="00E93CBE">
        <w:rPr>
          <w:rFonts w:ascii="Meiryo UI" w:eastAsia="Meiryo UI" w:hAnsi="Meiryo UI" w:cstheme="minorBidi" w:hint="eastAsia"/>
          <w:szCs w:val="21"/>
        </w:rPr>
        <w:t>主　　　催：大阪府、日欧産業協力センター</w:t>
      </w:r>
    </w:p>
    <w:p w14:paraId="13EB0D1C" w14:textId="77777777" w:rsidR="003E5A9E" w:rsidRPr="00E93CBE" w:rsidRDefault="003E5A9E" w:rsidP="003E5A9E">
      <w:pPr>
        <w:spacing w:line="400" w:lineRule="exact"/>
        <w:ind w:firstLineChars="135" w:firstLine="283"/>
        <w:rPr>
          <w:rFonts w:ascii="Meiryo UI" w:eastAsia="Meiryo UI" w:hAnsi="Meiryo UI" w:cstheme="minorBidi"/>
          <w:szCs w:val="21"/>
        </w:rPr>
      </w:pPr>
      <w:r w:rsidRPr="00E93CBE">
        <w:rPr>
          <w:rFonts w:ascii="Meiryo UI" w:eastAsia="Meiryo UI" w:hAnsi="Meiryo UI" w:cstheme="minorBidi" w:hint="eastAsia"/>
          <w:szCs w:val="21"/>
        </w:rPr>
        <w:t>共　　　催：ＰＭＫイニシアティブ、関西医薬品協会</w:t>
      </w:r>
    </w:p>
    <w:p w14:paraId="3B629DE6" w14:textId="77777777" w:rsidR="003E5A9E" w:rsidRPr="00E93CBE" w:rsidRDefault="003E5A9E" w:rsidP="003E5A9E">
      <w:pPr>
        <w:spacing w:line="400" w:lineRule="exact"/>
        <w:ind w:firstLineChars="135" w:firstLine="283"/>
        <w:rPr>
          <w:rFonts w:ascii="Meiryo UI" w:eastAsia="Meiryo UI" w:hAnsi="Meiryo UI" w:cstheme="minorBidi"/>
          <w:szCs w:val="21"/>
        </w:rPr>
      </w:pPr>
      <w:r w:rsidRPr="00E93CBE">
        <w:rPr>
          <w:rFonts w:ascii="Meiryo UI" w:eastAsia="Meiryo UI" w:hAnsi="Meiryo UI" w:cstheme="minorBidi" w:hint="eastAsia"/>
          <w:szCs w:val="21"/>
        </w:rPr>
        <w:t>協　　　力：BioM、Lyonbiopole、公益財団法人神戸医療産業都市推進機構、オーストリア共和国大使館商</w:t>
      </w:r>
    </w:p>
    <w:p w14:paraId="51505945" w14:textId="77777777" w:rsidR="003E5A9E" w:rsidRPr="00E93CBE" w:rsidRDefault="003E5A9E" w:rsidP="003E5A9E">
      <w:pPr>
        <w:spacing w:line="400" w:lineRule="exact"/>
        <w:ind w:firstLineChars="635" w:firstLine="1333"/>
        <w:rPr>
          <w:rFonts w:ascii="Meiryo UI" w:eastAsia="Meiryo UI" w:hAnsi="Meiryo UI" w:cstheme="minorBidi"/>
          <w:szCs w:val="21"/>
        </w:rPr>
      </w:pPr>
      <w:r w:rsidRPr="00E93CBE">
        <w:rPr>
          <w:rFonts w:ascii="Meiryo UI" w:eastAsia="Meiryo UI" w:hAnsi="Meiryo UI" w:cstheme="minorBidi" w:hint="eastAsia"/>
          <w:szCs w:val="21"/>
        </w:rPr>
        <w:t>務部、在大阪オランダ王国総領事館、ドイツ・ニーダーザクセン州日本代表事務所、ベルギー王国ワロン</w:t>
      </w:r>
    </w:p>
    <w:p w14:paraId="127D884E" w14:textId="77777777" w:rsidR="003E5A9E" w:rsidRPr="00E93CBE" w:rsidRDefault="003E5A9E" w:rsidP="003E5A9E">
      <w:pPr>
        <w:spacing w:line="400" w:lineRule="exact"/>
        <w:ind w:firstLineChars="635" w:firstLine="1333"/>
        <w:rPr>
          <w:rFonts w:ascii="Meiryo UI" w:eastAsia="Meiryo UI" w:hAnsi="Meiryo UI" w:cstheme="minorBidi"/>
          <w:szCs w:val="21"/>
        </w:rPr>
      </w:pPr>
      <w:r w:rsidRPr="00E93CBE">
        <w:rPr>
          <w:rFonts w:ascii="Meiryo UI" w:eastAsia="Meiryo UI" w:hAnsi="Meiryo UI" w:cstheme="minorBidi" w:hint="eastAsia"/>
          <w:szCs w:val="21"/>
        </w:rPr>
        <w:t>地域政府貿易・外国投資復興庁、在日フランス大使館貿易投資庁-ビジネスフランス、flanders.bio、</w:t>
      </w:r>
    </w:p>
    <w:p w14:paraId="74E2E2D0" w14:textId="77777777" w:rsidR="003E5A9E" w:rsidRPr="00E93CBE" w:rsidRDefault="003E5A9E" w:rsidP="003E5A9E">
      <w:pPr>
        <w:spacing w:line="400" w:lineRule="exact"/>
        <w:ind w:firstLineChars="635" w:firstLine="1333"/>
        <w:rPr>
          <w:rFonts w:ascii="Meiryo UI" w:eastAsia="Meiryo UI" w:hAnsi="Meiryo UI" w:cstheme="minorBidi"/>
          <w:szCs w:val="21"/>
        </w:rPr>
      </w:pPr>
      <w:r w:rsidRPr="00E93CBE">
        <w:rPr>
          <w:rFonts w:ascii="Meiryo UI" w:eastAsia="Meiryo UI" w:hAnsi="Meiryo UI" w:cstheme="minorBidi" w:hint="eastAsia"/>
          <w:szCs w:val="21"/>
        </w:rPr>
        <w:t xml:space="preserve">Enterprise Lithuania、BioWin、Team Côte d’Azur、Lazio Innova Spa、Berlin Partner </w:t>
      </w:r>
    </w:p>
    <w:p w14:paraId="3F243488" w14:textId="77777777" w:rsidR="003E5A9E" w:rsidRPr="00E93CBE" w:rsidRDefault="003E5A9E" w:rsidP="003E5A9E">
      <w:pPr>
        <w:spacing w:line="400" w:lineRule="exact"/>
        <w:ind w:firstLineChars="635" w:firstLine="1333"/>
        <w:rPr>
          <w:rFonts w:ascii="Meiryo UI" w:eastAsia="Meiryo UI" w:hAnsi="Meiryo UI" w:cstheme="minorBidi"/>
          <w:szCs w:val="21"/>
        </w:rPr>
      </w:pPr>
      <w:r w:rsidRPr="00E93CBE">
        <w:rPr>
          <w:rFonts w:ascii="Meiryo UI" w:eastAsia="Meiryo UI" w:hAnsi="Meiryo UI" w:cstheme="minorBidi" w:hint="eastAsia"/>
          <w:szCs w:val="21"/>
        </w:rPr>
        <w:t>GMBH、大阪・神戸ドイツ連邦共和国総領事館、関西広域連合、京都市、在日ドイツ商工会議所</w:t>
      </w:r>
    </w:p>
    <w:p w14:paraId="6B001FB1" w14:textId="77777777" w:rsidR="003E5A9E" w:rsidRPr="00E93CBE" w:rsidRDefault="003E5A9E" w:rsidP="003E5A9E">
      <w:pPr>
        <w:spacing w:line="400" w:lineRule="exact"/>
        <w:ind w:firstLineChars="135" w:firstLine="283"/>
        <w:rPr>
          <w:rFonts w:ascii="Meiryo UI" w:eastAsia="Meiryo UI" w:hAnsi="Meiryo UI" w:cstheme="minorBidi"/>
          <w:szCs w:val="21"/>
        </w:rPr>
      </w:pPr>
      <w:r w:rsidRPr="00E93CBE">
        <w:rPr>
          <w:rFonts w:ascii="Meiryo UI" w:eastAsia="Meiryo UI" w:hAnsi="Meiryo UI" w:cstheme="minorBidi" w:hint="eastAsia"/>
          <w:szCs w:val="21"/>
        </w:rPr>
        <w:t xml:space="preserve">後　　　援：大阪商工会議所、京都府　　　　　　　　　　　　　　　　　　　　　　　　　　　　　　　　　　　　　　</w:t>
      </w:r>
    </w:p>
    <w:p w14:paraId="7ECCC4C7" w14:textId="77777777" w:rsidR="003E5A9E" w:rsidRPr="00E93CBE" w:rsidRDefault="003E5A9E" w:rsidP="003E5A9E">
      <w:pPr>
        <w:spacing w:line="400" w:lineRule="exact"/>
        <w:ind w:firstLineChars="4135" w:firstLine="8683"/>
        <w:rPr>
          <w:rFonts w:ascii="Meiryo UI" w:eastAsia="Meiryo UI" w:hAnsi="Meiryo UI" w:cstheme="minorBidi"/>
          <w:szCs w:val="21"/>
        </w:rPr>
      </w:pPr>
      <w:r w:rsidRPr="00E93CBE">
        <w:rPr>
          <w:rFonts w:ascii="Meiryo UI" w:eastAsia="Meiryo UI" w:hAnsi="Meiryo UI" w:cstheme="minorBidi" w:hint="eastAsia"/>
          <w:szCs w:val="21"/>
        </w:rPr>
        <w:t>（順不同）</w:t>
      </w:r>
    </w:p>
    <w:p w14:paraId="10A613B0" w14:textId="77777777" w:rsidR="003E5A9E" w:rsidRPr="00E93CBE" w:rsidRDefault="003E5A9E" w:rsidP="003E5A9E">
      <w:pPr>
        <w:spacing w:line="400" w:lineRule="exact"/>
        <w:ind w:firstLineChars="135" w:firstLine="283"/>
        <w:jc w:val="right"/>
        <w:rPr>
          <w:rFonts w:ascii="Meiryo UI" w:eastAsia="Meiryo UI" w:hAnsi="Meiryo UI" w:cstheme="minorBidi"/>
          <w:szCs w:val="21"/>
        </w:rPr>
      </w:pPr>
    </w:p>
    <w:p w14:paraId="4E4DF11F" w14:textId="77777777" w:rsidR="003E5A9E" w:rsidRPr="00E93CBE" w:rsidRDefault="003E5A9E" w:rsidP="003E5A9E">
      <w:pPr>
        <w:spacing w:line="400" w:lineRule="exact"/>
        <w:rPr>
          <w:rFonts w:ascii="Meiryo UI" w:eastAsia="Meiryo UI" w:hAnsi="Meiryo UI" w:cstheme="minorBidi"/>
          <w:b/>
          <w:szCs w:val="21"/>
          <w:u w:val="single"/>
        </w:rPr>
      </w:pPr>
      <w:r w:rsidRPr="00E93CBE">
        <w:rPr>
          <w:rFonts w:ascii="Meiryo UI" w:eastAsia="Meiryo UI" w:hAnsi="Meiryo UI" w:cstheme="minorBidi" w:hint="eastAsia"/>
          <w:b/>
          <w:sz w:val="24"/>
          <w:u w:val="single"/>
        </w:rPr>
        <w:t>○参加数、商談数</w:t>
      </w:r>
    </w:p>
    <w:p w14:paraId="1F281638" w14:textId="77777777" w:rsidR="003E5A9E" w:rsidRPr="00E93CBE" w:rsidRDefault="003E5A9E" w:rsidP="003E5A9E">
      <w:pPr>
        <w:spacing w:line="400" w:lineRule="exact"/>
        <w:ind w:firstLineChars="135" w:firstLine="283"/>
        <w:rPr>
          <w:rFonts w:ascii="Meiryo UI" w:eastAsia="Meiryo UI" w:hAnsi="Meiryo UI" w:cstheme="minorBidi"/>
          <w:szCs w:val="21"/>
        </w:rPr>
      </w:pPr>
      <w:r w:rsidRPr="00E93CBE">
        <w:rPr>
          <w:rFonts w:ascii="Meiryo UI" w:eastAsia="Meiryo UI" w:hAnsi="Meiryo UI" w:cstheme="minorBidi" w:hint="eastAsia"/>
          <w:szCs w:val="21"/>
        </w:rPr>
        <w:t>参加社・団体数：156（欧：106、日：50）</w:t>
      </w:r>
    </w:p>
    <w:p w14:paraId="5FE921A8" w14:textId="77777777" w:rsidR="003E5A9E" w:rsidRPr="00E93CBE" w:rsidRDefault="003E5A9E" w:rsidP="003E5A9E">
      <w:pPr>
        <w:spacing w:line="400" w:lineRule="exact"/>
        <w:ind w:firstLineChars="135" w:firstLine="283"/>
        <w:rPr>
          <w:rFonts w:ascii="Meiryo UI" w:eastAsia="Meiryo UI" w:hAnsi="Meiryo UI" w:cstheme="minorBidi"/>
          <w:szCs w:val="21"/>
        </w:rPr>
      </w:pPr>
      <w:r w:rsidRPr="00E93CBE">
        <w:rPr>
          <w:rFonts w:ascii="Meiryo UI" w:eastAsia="Meiryo UI" w:hAnsi="Meiryo UI" w:cstheme="minorBidi" w:hint="eastAsia"/>
          <w:szCs w:val="21"/>
        </w:rPr>
        <w:t>商談数：</w:t>
      </w:r>
      <w:r w:rsidRPr="00E93CBE">
        <w:rPr>
          <w:rFonts w:ascii="Meiryo UI" w:eastAsia="Meiryo UI" w:hAnsi="Meiryo UI" w:cstheme="minorBidi"/>
          <w:szCs w:val="21"/>
        </w:rPr>
        <w:t>291</w:t>
      </w:r>
      <w:r w:rsidRPr="00E93CBE">
        <w:rPr>
          <w:rFonts w:ascii="Meiryo UI" w:eastAsia="Meiryo UI" w:hAnsi="Meiryo UI" w:cstheme="minorBidi" w:hint="eastAsia"/>
          <w:szCs w:val="21"/>
        </w:rPr>
        <w:t>件</w:t>
      </w:r>
    </w:p>
    <w:p w14:paraId="0DBD1688" w14:textId="77777777" w:rsidR="003E5A9E" w:rsidRPr="00E93CBE" w:rsidRDefault="003E5A9E" w:rsidP="003E5A9E">
      <w:pPr>
        <w:spacing w:line="400" w:lineRule="exact"/>
        <w:rPr>
          <w:rFonts w:ascii="Meiryo UI" w:eastAsia="Meiryo UI" w:hAnsi="Meiryo UI" w:cstheme="minorBidi"/>
          <w:sz w:val="24"/>
        </w:rPr>
      </w:pPr>
    </w:p>
    <w:p w14:paraId="2A16137C" w14:textId="77777777" w:rsidR="003E5A9E" w:rsidRPr="00E93CBE" w:rsidRDefault="003E5A9E" w:rsidP="003E5A9E">
      <w:pPr>
        <w:spacing w:line="400" w:lineRule="exact"/>
        <w:rPr>
          <w:rFonts w:ascii="Meiryo UI" w:eastAsia="Meiryo UI" w:hAnsi="Meiryo UI" w:cstheme="minorBidi"/>
          <w:b/>
          <w:sz w:val="24"/>
          <w:u w:val="single"/>
        </w:rPr>
      </w:pPr>
      <w:r w:rsidRPr="00E93CBE">
        <w:rPr>
          <w:rFonts w:ascii="Meiryo UI" w:eastAsia="Meiryo UI" w:hAnsi="Meiryo UI" w:cstheme="minorBidi" w:hint="eastAsia"/>
          <w:b/>
          <w:sz w:val="24"/>
          <w:u w:val="single"/>
        </w:rPr>
        <w:t>○参加国</w:t>
      </w:r>
    </w:p>
    <w:p w14:paraId="2BF638BE" w14:textId="77777777" w:rsidR="003E5A9E" w:rsidRPr="00E93CBE" w:rsidRDefault="003E5A9E" w:rsidP="003E5A9E">
      <w:pPr>
        <w:spacing w:line="400" w:lineRule="exact"/>
        <w:ind w:firstLineChars="100" w:firstLine="240"/>
        <w:rPr>
          <w:rFonts w:ascii="Meiryo UI" w:eastAsia="Meiryo UI" w:hAnsi="Meiryo UI" w:cstheme="minorBidi"/>
          <w:sz w:val="24"/>
        </w:rPr>
      </w:pPr>
      <w:r w:rsidRPr="00E93CBE">
        <w:rPr>
          <w:rFonts w:ascii="Meiryo UI" w:eastAsia="Meiryo UI" w:hAnsi="Meiryo UI" w:cstheme="minorBidi" w:hint="eastAsia"/>
          <w:sz w:val="24"/>
        </w:rPr>
        <w:t>20か国</w:t>
      </w:r>
    </w:p>
    <w:p w14:paraId="1FEB8972" w14:textId="59C077B0" w:rsidR="003E5A9E" w:rsidRPr="00E93CBE" w:rsidRDefault="003E5A9E" w:rsidP="003E5A9E">
      <w:pPr>
        <w:spacing w:line="400" w:lineRule="exact"/>
        <w:ind w:leftChars="200" w:left="420"/>
        <w:rPr>
          <w:rFonts w:ascii="Meiryo UI" w:eastAsia="Meiryo UI" w:hAnsi="Meiryo UI" w:cstheme="minorBidi"/>
          <w:szCs w:val="21"/>
        </w:rPr>
      </w:pPr>
      <w:r w:rsidRPr="00E93CBE">
        <w:rPr>
          <w:rFonts w:ascii="Meiryo UI" w:eastAsia="Meiryo UI" w:hAnsi="Meiryo UI" w:cstheme="minorBidi" w:hint="eastAsia"/>
          <w:szCs w:val="21"/>
        </w:rPr>
        <w:t>フランス、ドイツ、スペイン、イタリア、イギリス、オーストリア、オランダ、フィンランド、ベルギー、リトアニア、ポーランド、</w:t>
      </w:r>
      <w:r w:rsidR="00B71826" w:rsidRPr="00E93CBE">
        <w:rPr>
          <w:rFonts w:ascii="Meiryo UI" w:eastAsia="Meiryo UI" w:hAnsi="Meiryo UI" w:cstheme="minorBidi" w:hint="eastAsia"/>
          <w:szCs w:val="21"/>
        </w:rPr>
        <w:t>ブルガリア、チェコ、ギリシャ、スウェーデン、キプロス</w:t>
      </w:r>
      <w:r w:rsidRPr="00E93CBE">
        <w:rPr>
          <w:rFonts w:ascii="Meiryo UI" w:eastAsia="Meiryo UI" w:hAnsi="Meiryo UI" w:cstheme="minorBidi" w:hint="eastAsia"/>
          <w:szCs w:val="21"/>
        </w:rPr>
        <w:t>、ラトビア、ウクライナ、デンマーク、ハンガリー</w:t>
      </w:r>
    </w:p>
    <w:p w14:paraId="2A04ABA3" w14:textId="77777777" w:rsidR="003E5A9E" w:rsidRPr="00E93CBE" w:rsidRDefault="003E5A9E" w:rsidP="003E5A9E">
      <w:pPr>
        <w:spacing w:line="400" w:lineRule="exact"/>
        <w:rPr>
          <w:rFonts w:ascii="Meiryo UI" w:eastAsia="Meiryo UI" w:hAnsi="Meiryo UI" w:cstheme="minorBidi"/>
          <w:szCs w:val="21"/>
        </w:rPr>
      </w:pPr>
    </w:p>
    <w:p w14:paraId="10396229" w14:textId="77777777" w:rsidR="003E5A9E" w:rsidRPr="00E93CBE" w:rsidRDefault="003E5A9E" w:rsidP="003E5A9E">
      <w:pPr>
        <w:spacing w:line="400" w:lineRule="exact"/>
        <w:rPr>
          <w:rFonts w:ascii="Meiryo UI" w:eastAsia="Meiryo UI" w:hAnsi="Meiryo UI" w:cstheme="minorBidi"/>
          <w:b/>
          <w:szCs w:val="21"/>
          <w:u w:val="single"/>
        </w:rPr>
      </w:pPr>
      <w:r w:rsidRPr="00E93CBE">
        <w:rPr>
          <w:rFonts w:ascii="Meiryo UI" w:eastAsia="Meiryo UI" w:hAnsi="Meiryo UI" w:cstheme="minorBidi" w:hint="eastAsia"/>
          <w:b/>
          <w:sz w:val="24"/>
          <w:u w:val="single"/>
        </w:rPr>
        <w:t>○参考（昨年）</w:t>
      </w:r>
    </w:p>
    <w:p w14:paraId="04777F7D" w14:textId="77777777" w:rsidR="003E5A9E" w:rsidRPr="00E93CBE" w:rsidRDefault="003E5A9E" w:rsidP="003E5A9E">
      <w:pPr>
        <w:spacing w:line="400" w:lineRule="exact"/>
        <w:ind w:firstLineChars="135" w:firstLine="283"/>
        <w:rPr>
          <w:rFonts w:ascii="Meiryo UI" w:eastAsia="Meiryo UI" w:hAnsi="Meiryo UI" w:cstheme="minorBidi"/>
          <w:szCs w:val="21"/>
        </w:rPr>
      </w:pPr>
      <w:r w:rsidRPr="00E93CBE">
        <w:rPr>
          <w:rFonts w:ascii="Meiryo UI" w:eastAsia="Meiryo UI" w:hAnsi="Meiryo UI" w:cstheme="minorBidi" w:hint="eastAsia"/>
          <w:szCs w:val="21"/>
        </w:rPr>
        <w:t>開 催 日：令和2年</w:t>
      </w:r>
      <w:r w:rsidRPr="00E93CBE">
        <w:rPr>
          <w:rFonts w:ascii="Meiryo UI" w:eastAsia="Meiryo UI" w:hAnsi="Meiryo UI" w:cstheme="minorBidi"/>
          <w:szCs w:val="21"/>
        </w:rPr>
        <w:t>9</w:t>
      </w:r>
      <w:r w:rsidRPr="00E93CBE">
        <w:rPr>
          <w:rFonts w:ascii="Meiryo UI" w:eastAsia="Meiryo UI" w:hAnsi="Meiryo UI" w:cstheme="minorBidi" w:hint="eastAsia"/>
          <w:szCs w:val="21"/>
        </w:rPr>
        <w:t>月28日（月）14時から同月30日（水）19時55分まで</w:t>
      </w:r>
    </w:p>
    <w:p w14:paraId="7762818C" w14:textId="77777777" w:rsidR="003E5A9E" w:rsidRPr="00E93CBE" w:rsidRDefault="003E5A9E" w:rsidP="003E5A9E">
      <w:pPr>
        <w:spacing w:line="400" w:lineRule="exact"/>
        <w:ind w:firstLineChars="135" w:firstLine="283"/>
        <w:rPr>
          <w:rFonts w:ascii="Meiryo UI" w:eastAsia="Meiryo UI" w:hAnsi="Meiryo UI" w:cstheme="minorBidi"/>
          <w:szCs w:val="21"/>
        </w:rPr>
      </w:pPr>
      <w:r w:rsidRPr="00E93CBE">
        <w:rPr>
          <w:rFonts w:ascii="Meiryo UI" w:eastAsia="Meiryo UI" w:hAnsi="Meiryo UI" w:cstheme="minorBidi" w:hint="eastAsia"/>
          <w:szCs w:val="21"/>
        </w:rPr>
        <w:t>場　　　所：オンライン（b</w:t>
      </w:r>
      <w:r w:rsidRPr="00E93CBE">
        <w:rPr>
          <w:rFonts w:ascii="Meiryo UI" w:eastAsia="Meiryo UI" w:hAnsi="Meiryo UI" w:cstheme="minorBidi"/>
          <w:szCs w:val="21"/>
        </w:rPr>
        <w:t>2match</w:t>
      </w:r>
      <w:r w:rsidRPr="00E93CBE">
        <w:rPr>
          <w:rFonts w:ascii="Meiryo UI" w:eastAsia="Meiryo UI" w:hAnsi="Meiryo UI" w:cstheme="minorBidi" w:hint="eastAsia"/>
          <w:szCs w:val="21"/>
        </w:rPr>
        <w:t>）</w:t>
      </w:r>
    </w:p>
    <w:p w14:paraId="1910DF55" w14:textId="77777777" w:rsidR="003E5A9E" w:rsidRPr="00E93CBE" w:rsidRDefault="003E5A9E" w:rsidP="003E5A9E">
      <w:pPr>
        <w:spacing w:line="400" w:lineRule="exact"/>
        <w:ind w:firstLineChars="135" w:firstLine="283"/>
        <w:rPr>
          <w:rFonts w:ascii="Meiryo UI" w:eastAsia="Meiryo UI" w:hAnsi="Meiryo UI" w:cstheme="minorBidi"/>
          <w:szCs w:val="21"/>
        </w:rPr>
      </w:pPr>
      <w:r w:rsidRPr="00E93CBE">
        <w:rPr>
          <w:rFonts w:ascii="Meiryo UI" w:eastAsia="Meiryo UI" w:hAnsi="Meiryo UI" w:cstheme="minorBidi" w:hint="eastAsia"/>
          <w:szCs w:val="21"/>
        </w:rPr>
        <w:t>プログラム：商談40分×32枠</w:t>
      </w:r>
    </w:p>
    <w:p w14:paraId="375482F1" w14:textId="77777777" w:rsidR="003E5A9E" w:rsidRPr="00E93CBE" w:rsidRDefault="003E5A9E" w:rsidP="003E5A9E">
      <w:pPr>
        <w:spacing w:line="400" w:lineRule="exact"/>
        <w:ind w:firstLineChars="135" w:firstLine="283"/>
        <w:rPr>
          <w:rFonts w:ascii="Meiryo UI" w:eastAsia="Meiryo UI" w:hAnsi="Meiryo UI" w:cstheme="minorBidi"/>
          <w:szCs w:val="21"/>
        </w:rPr>
      </w:pPr>
      <w:r w:rsidRPr="00E93CBE">
        <w:rPr>
          <w:rFonts w:ascii="Meiryo UI" w:eastAsia="Meiryo UI" w:hAnsi="Meiryo UI" w:cstheme="minorBidi" w:hint="eastAsia"/>
          <w:szCs w:val="21"/>
        </w:rPr>
        <w:t>参加社・団体数：152（欧：104、日：48）　商談数：374件</w:t>
      </w:r>
    </w:p>
    <w:p w14:paraId="403020D5" w14:textId="77777777" w:rsidR="00724721" w:rsidRPr="00E93CBE" w:rsidRDefault="00724721" w:rsidP="007D57BC">
      <w:pPr>
        <w:rPr>
          <w:rFonts w:ascii="ＭＳ Ｐゴシック" w:eastAsia="ＭＳ Ｐゴシック" w:hAnsi="ＭＳ Ｐゴシック"/>
          <w:szCs w:val="21"/>
        </w:rPr>
      </w:pPr>
    </w:p>
    <w:sectPr w:rsidR="00724721" w:rsidRPr="00E93CBE" w:rsidSect="00784322">
      <w:pgSz w:w="11906" w:h="16838"/>
      <w:pgMar w:top="851" w:right="737" w:bottom="851" w:left="73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5D178" w16cex:dateUtc="2021-12-16T05:53:00Z"/>
  <w16cex:commentExtensible w16cex:durableId="2565B6F2" w16cex:dateUtc="2021-12-16T04:00:00Z"/>
  <w16cex:commentExtensible w16cex:durableId="2565B887" w16cex:dateUtc="2021-12-16T04:07:00Z"/>
  <w16cex:commentExtensible w16cex:durableId="2565B8E3" w16cex:dateUtc="2021-12-16T04:08:00Z"/>
  <w16cex:commentExtensible w16cex:durableId="2565B956" w16cex:dateUtc="2021-12-16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FEB2DC" w16cid:durableId="2565D044"/>
  <w16cid:commentId w16cid:paraId="0D566080" w16cid:durableId="2565D178"/>
  <w16cid:commentId w16cid:paraId="1EF9A2EB" w16cid:durableId="2565B40D"/>
  <w16cid:commentId w16cid:paraId="2D5344C1" w16cid:durableId="2565B6F2"/>
  <w16cid:commentId w16cid:paraId="18C57E26" w16cid:durableId="2565B40E"/>
  <w16cid:commentId w16cid:paraId="0079A51F" w16cid:durableId="2565B887"/>
  <w16cid:commentId w16cid:paraId="3723E280" w16cid:durableId="2565B40F"/>
  <w16cid:commentId w16cid:paraId="6D341CF5" w16cid:durableId="2565B8E3"/>
  <w16cid:commentId w16cid:paraId="1B9D502E" w16cid:durableId="2565B410"/>
  <w16cid:commentId w16cid:paraId="29AC9941" w16cid:durableId="2565B9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8F69E" w14:textId="77777777" w:rsidR="002663E9" w:rsidRDefault="002663E9">
      <w:r>
        <w:separator/>
      </w:r>
    </w:p>
  </w:endnote>
  <w:endnote w:type="continuationSeparator" w:id="0">
    <w:p w14:paraId="05E98307" w14:textId="77777777" w:rsidR="002663E9" w:rsidRDefault="0026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0F603" w14:textId="77777777" w:rsidR="009E688A" w:rsidRDefault="009E688A" w:rsidP="00767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2AAB75" w14:textId="77777777" w:rsidR="009E688A" w:rsidRDefault="009E68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55CF9" w14:textId="09DD27DE" w:rsidR="009E688A" w:rsidRDefault="009E688A" w:rsidP="00767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97EEE">
      <w:rPr>
        <w:rStyle w:val="a5"/>
        <w:noProof/>
      </w:rPr>
      <w:t>10</w:t>
    </w:r>
    <w:r>
      <w:rPr>
        <w:rStyle w:val="a5"/>
      </w:rPr>
      <w:fldChar w:fldCharType="end"/>
    </w:r>
  </w:p>
  <w:p w14:paraId="0ECCB3AC" w14:textId="77777777" w:rsidR="009E688A" w:rsidRDefault="009E68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3D716" w14:textId="77777777" w:rsidR="002663E9" w:rsidRDefault="002663E9">
      <w:r>
        <w:separator/>
      </w:r>
    </w:p>
  </w:footnote>
  <w:footnote w:type="continuationSeparator" w:id="0">
    <w:p w14:paraId="64ADD6A8" w14:textId="77777777" w:rsidR="002663E9" w:rsidRDefault="00266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5AC0"/>
    <w:multiLevelType w:val="hybridMultilevel"/>
    <w:tmpl w:val="9D9A9C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B437F9"/>
    <w:multiLevelType w:val="hybridMultilevel"/>
    <w:tmpl w:val="68EA5C42"/>
    <w:lvl w:ilvl="0" w:tplc="C3787DE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3660CB"/>
    <w:multiLevelType w:val="hybridMultilevel"/>
    <w:tmpl w:val="637865A2"/>
    <w:lvl w:ilvl="0" w:tplc="CB6C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9F3690"/>
    <w:multiLevelType w:val="hybridMultilevel"/>
    <w:tmpl w:val="9A80899C"/>
    <w:lvl w:ilvl="0" w:tplc="CB6C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D17EC"/>
    <w:multiLevelType w:val="hybridMultilevel"/>
    <w:tmpl w:val="55E6B724"/>
    <w:lvl w:ilvl="0" w:tplc="CB6C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692BD7"/>
    <w:multiLevelType w:val="hybridMultilevel"/>
    <w:tmpl w:val="532AFA0E"/>
    <w:lvl w:ilvl="0" w:tplc="7A30F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215793"/>
    <w:multiLevelType w:val="hybridMultilevel"/>
    <w:tmpl w:val="5E320EB2"/>
    <w:lvl w:ilvl="0" w:tplc="715E9DCE">
      <w:start w:val="1"/>
      <w:numFmt w:val="decimalFullWidth"/>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EB71F1"/>
    <w:multiLevelType w:val="hybridMultilevel"/>
    <w:tmpl w:val="04940F5A"/>
    <w:lvl w:ilvl="0" w:tplc="CB6C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0C18EC"/>
    <w:multiLevelType w:val="hybridMultilevel"/>
    <w:tmpl w:val="BE844EE8"/>
    <w:lvl w:ilvl="0" w:tplc="CB6C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966575"/>
    <w:multiLevelType w:val="hybridMultilevel"/>
    <w:tmpl w:val="AEC654EA"/>
    <w:lvl w:ilvl="0" w:tplc="5DD66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9"/>
  </w:num>
  <w:num w:numId="4">
    <w:abstractNumId w:val="7"/>
  </w:num>
  <w:num w:numId="5">
    <w:abstractNumId w:val="5"/>
  </w:num>
  <w:num w:numId="6">
    <w:abstractNumId w:val="4"/>
  </w:num>
  <w:num w:numId="7">
    <w:abstractNumId w:val="3"/>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C0"/>
    <w:rsid w:val="00000DED"/>
    <w:rsid w:val="00007492"/>
    <w:rsid w:val="0001509C"/>
    <w:rsid w:val="00017EF9"/>
    <w:rsid w:val="000202FE"/>
    <w:rsid w:val="00022CA3"/>
    <w:rsid w:val="000240F5"/>
    <w:rsid w:val="00026961"/>
    <w:rsid w:val="00030C34"/>
    <w:rsid w:val="00032AC5"/>
    <w:rsid w:val="000379D4"/>
    <w:rsid w:val="00042281"/>
    <w:rsid w:val="000462FA"/>
    <w:rsid w:val="00046B93"/>
    <w:rsid w:val="00054300"/>
    <w:rsid w:val="00057681"/>
    <w:rsid w:val="0006015A"/>
    <w:rsid w:val="0006735C"/>
    <w:rsid w:val="00067CA3"/>
    <w:rsid w:val="00071473"/>
    <w:rsid w:val="00080B5E"/>
    <w:rsid w:val="000812CD"/>
    <w:rsid w:val="00081C69"/>
    <w:rsid w:val="00082EBA"/>
    <w:rsid w:val="000879BF"/>
    <w:rsid w:val="00091C00"/>
    <w:rsid w:val="00091E11"/>
    <w:rsid w:val="00092289"/>
    <w:rsid w:val="00095765"/>
    <w:rsid w:val="000A1D93"/>
    <w:rsid w:val="000A4530"/>
    <w:rsid w:val="000A672F"/>
    <w:rsid w:val="000A695C"/>
    <w:rsid w:val="000A6CE4"/>
    <w:rsid w:val="000A723D"/>
    <w:rsid w:val="000B5F13"/>
    <w:rsid w:val="000B702D"/>
    <w:rsid w:val="000C311C"/>
    <w:rsid w:val="000C3681"/>
    <w:rsid w:val="000C38EE"/>
    <w:rsid w:val="000C5FFA"/>
    <w:rsid w:val="000C69C5"/>
    <w:rsid w:val="000C6C15"/>
    <w:rsid w:val="000C6D64"/>
    <w:rsid w:val="000C7D91"/>
    <w:rsid w:val="000D58B0"/>
    <w:rsid w:val="000D5BDE"/>
    <w:rsid w:val="000D5CF4"/>
    <w:rsid w:val="000D6150"/>
    <w:rsid w:val="000D64AD"/>
    <w:rsid w:val="000D6AF6"/>
    <w:rsid w:val="000E0403"/>
    <w:rsid w:val="000E123D"/>
    <w:rsid w:val="000E3C39"/>
    <w:rsid w:val="000E4816"/>
    <w:rsid w:val="000F275A"/>
    <w:rsid w:val="000F39E8"/>
    <w:rsid w:val="000F4249"/>
    <w:rsid w:val="000F57A2"/>
    <w:rsid w:val="000F65CA"/>
    <w:rsid w:val="000F6797"/>
    <w:rsid w:val="0010062C"/>
    <w:rsid w:val="0010169F"/>
    <w:rsid w:val="001152F9"/>
    <w:rsid w:val="00115503"/>
    <w:rsid w:val="001169FF"/>
    <w:rsid w:val="0011715A"/>
    <w:rsid w:val="001176CC"/>
    <w:rsid w:val="001223AE"/>
    <w:rsid w:val="001253DA"/>
    <w:rsid w:val="00126499"/>
    <w:rsid w:val="001342E9"/>
    <w:rsid w:val="00134923"/>
    <w:rsid w:val="00134A30"/>
    <w:rsid w:val="00144815"/>
    <w:rsid w:val="001460B8"/>
    <w:rsid w:val="00147624"/>
    <w:rsid w:val="00152DE9"/>
    <w:rsid w:val="0015485E"/>
    <w:rsid w:val="0015706E"/>
    <w:rsid w:val="00157B19"/>
    <w:rsid w:val="0016286F"/>
    <w:rsid w:val="00164EDE"/>
    <w:rsid w:val="0016598A"/>
    <w:rsid w:val="00171E9F"/>
    <w:rsid w:val="001744FE"/>
    <w:rsid w:val="00177A15"/>
    <w:rsid w:val="00181309"/>
    <w:rsid w:val="001848B7"/>
    <w:rsid w:val="001864E3"/>
    <w:rsid w:val="0019155E"/>
    <w:rsid w:val="00193F0E"/>
    <w:rsid w:val="00196A48"/>
    <w:rsid w:val="001973A0"/>
    <w:rsid w:val="001A2469"/>
    <w:rsid w:val="001A3D0D"/>
    <w:rsid w:val="001A4496"/>
    <w:rsid w:val="001A4C21"/>
    <w:rsid w:val="001A675D"/>
    <w:rsid w:val="001A7322"/>
    <w:rsid w:val="001C04A3"/>
    <w:rsid w:val="001C124F"/>
    <w:rsid w:val="001C1904"/>
    <w:rsid w:val="001C3D21"/>
    <w:rsid w:val="001C4116"/>
    <w:rsid w:val="001C50BD"/>
    <w:rsid w:val="001C5F78"/>
    <w:rsid w:val="001C6800"/>
    <w:rsid w:val="001C7BC2"/>
    <w:rsid w:val="001D11AA"/>
    <w:rsid w:val="001D62DF"/>
    <w:rsid w:val="001D6937"/>
    <w:rsid w:val="001E0E52"/>
    <w:rsid w:val="001E11A0"/>
    <w:rsid w:val="001E22FD"/>
    <w:rsid w:val="001E26C1"/>
    <w:rsid w:val="001E2DE2"/>
    <w:rsid w:val="001E4876"/>
    <w:rsid w:val="001E6938"/>
    <w:rsid w:val="001E7777"/>
    <w:rsid w:val="001F07C5"/>
    <w:rsid w:val="001F6DCC"/>
    <w:rsid w:val="002106F2"/>
    <w:rsid w:val="00213F3A"/>
    <w:rsid w:val="002149B6"/>
    <w:rsid w:val="0021666E"/>
    <w:rsid w:val="00221F9A"/>
    <w:rsid w:val="00222846"/>
    <w:rsid w:val="0022348E"/>
    <w:rsid w:val="00225178"/>
    <w:rsid w:val="002257CE"/>
    <w:rsid w:val="00233C54"/>
    <w:rsid w:val="00251E6C"/>
    <w:rsid w:val="0025555A"/>
    <w:rsid w:val="0025625C"/>
    <w:rsid w:val="00257147"/>
    <w:rsid w:val="002574D5"/>
    <w:rsid w:val="00257838"/>
    <w:rsid w:val="00260AE1"/>
    <w:rsid w:val="0026350C"/>
    <w:rsid w:val="002663E9"/>
    <w:rsid w:val="00266CEF"/>
    <w:rsid w:val="00267EDE"/>
    <w:rsid w:val="00273794"/>
    <w:rsid w:val="002827A9"/>
    <w:rsid w:val="00287718"/>
    <w:rsid w:val="002A0DB1"/>
    <w:rsid w:val="002A160F"/>
    <w:rsid w:val="002A1C82"/>
    <w:rsid w:val="002A2349"/>
    <w:rsid w:val="002A36A3"/>
    <w:rsid w:val="002A4E3D"/>
    <w:rsid w:val="002A6619"/>
    <w:rsid w:val="002C0127"/>
    <w:rsid w:val="002C7AB9"/>
    <w:rsid w:val="002D03DE"/>
    <w:rsid w:val="002D144B"/>
    <w:rsid w:val="002D1CD8"/>
    <w:rsid w:val="002D3412"/>
    <w:rsid w:val="002D35B4"/>
    <w:rsid w:val="002D448A"/>
    <w:rsid w:val="002D555C"/>
    <w:rsid w:val="002D5B08"/>
    <w:rsid w:val="002E0B4B"/>
    <w:rsid w:val="002E26B2"/>
    <w:rsid w:val="002E5720"/>
    <w:rsid w:val="002E7C31"/>
    <w:rsid w:val="002F00E9"/>
    <w:rsid w:val="002F38C5"/>
    <w:rsid w:val="002F503E"/>
    <w:rsid w:val="002F60DD"/>
    <w:rsid w:val="002F7020"/>
    <w:rsid w:val="00303F99"/>
    <w:rsid w:val="0030414F"/>
    <w:rsid w:val="00305660"/>
    <w:rsid w:val="0030627E"/>
    <w:rsid w:val="003105EE"/>
    <w:rsid w:val="00316F72"/>
    <w:rsid w:val="003202DA"/>
    <w:rsid w:val="003220C6"/>
    <w:rsid w:val="003224F3"/>
    <w:rsid w:val="003265DA"/>
    <w:rsid w:val="00326BDD"/>
    <w:rsid w:val="00327C5D"/>
    <w:rsid w:val="003333B8"/>
    <w:rsid w:val="00335322"/>
    <w:rsid w:val="00342BF4"/>
    <w:rsid w:val="00342F26"/>
    <w:rsid w:val="00344732"/>
    <w:rsid w:val="00346A96"/>
    <w:rsid w:val="003474F8"/>
    <w:rsid w:val="00347CEC"/>
    <w:rsid w:val="003516EC"/>
    <w:rsid w:val="003548A0"/>
    <w:rsid w:val="00354F5E"/>
    <w:rsid w:val="0035797F"/>
    <w:rsid w:val="00357E5D"/>
    <w:rsid w:val="00362ACA"/>
    <w:rsid w:val="00362ED7"/>
    <w:rsid w:val="00364008"/>
    <w:rsid w:val="00367E8A"/>
    <w:rsid w:val="003759C6"/>
    <w:rsid w:val="00380655"/>
    <w:rsid w:val="00381BE8"/>
    <w:rsid w:val="00382D19"/>
    <w:rsid w:val="00391BF2"/>
    <w:rsid w:val="0039318E"/>
    <w:rsid w:val="00396566"/>
    <w:rsid w:val="003A40B3"/>
    <w:rsid w:val="003A5644"/>
    <w:rsid w:val="003A5C8B"/>
    <w:rsid w:val="003B33AE"/>
    <w:rsid w:val="003B4333"/>
    <w:rsid w:val="003B50F0"/>
    <w:rsid w:val="003B769E"/>
    <w:rsid w:val="003C0BDD"/>
    <w:rsid w:val="003C290F"/>
    <w:rsid w:val="003D54E8"/>
    <w:rsid w:val="003D630D"/>
    <w:rsid w:val="003D70B0"/>
    <w:rsid w:val="003E1A71"/>
    <w:rsid w:val="003E1EED"/>
    <w:rsid w:val="003E3901"/>
    <w:rsid w:val="003E4563"/>
    <w:rsid w:val="003E4DF4"/>
    <w:rsid w:val="003E5A9E"/>
    <w:rsid w:val="003E5BBC"/>
    <w:rsid w:val="003E6453"/>
    <w:rsid w:val="003F19AB"/>
    <w:rsid w:val="003F5CE7"/>
    <w:rsid w:val="003F7484"/>
    <w:rsid w:val="003F7CAE"/>
    <w:rsid w:val="004031F3"/>
    <w:rsid w:val="00406DCC"/>
    <w:rsid w:val="00407C5D"/>
    <w:rsid w:val="00411C13"/>
    <w:rsid w:val="00411E2E"/>
    <w:rsid w:val="0041265F"/>
    <w:rsid w:val="00413D8C"/>
    <w:rsid w:val="004161CD"/>
    <w:rsid w:val="00422DDA"/>
    <w:rsid w:val="0042634D"/>
    <w:rsid w:val="00427B81"/>
    <w:rsid w:val="00434615"/>
    <w:rsid w:val="0044046F"/>
    <w:rsid w:val="00440CF4"/>
    <w:rsid w:val="00441E24"/>
    <w:rsid w:val="004443F2"/>
    <w:rsid w:val="00444BED"/>
    <w:rsid w:val="00445705"/>
    <w:rsid w:val="004500AC"/>
    <w:rsid w:val="004502AB"/>
    <w:rsid w:val="00450FD2"/>
    <w:rsid w:val="0045469D"/>
    <w:rsid w:val="00460C77"/>
    <w:rsid w:val="00461C5C"/>
    <w:rsid w:val="0046305A"/>
    <w:rsid w:val="004638D9"/>
    <w:rsid w:val="00463AB0"/>
    <w:rsid w:val="0046512D"/>
    <w:rsid w:val="0047406E"/>
    <w:rsid w:val="004746D0"/>
    <w:rsid w:val="004819B3"/>
    <w:rsid w:val="0048263F"/>
    <w:rsid w:val="00483453"/>
    <w:rsid w:val="00485F6E"/>
    <w:rsid w:val="00486915"/>
    <w:rsid w:val="00492ACC"/>
    <w:rsid w:val="004940B3"/>
    <w:rsid w:val="0049419A"/>
    <w:rsid w:val="00496210"/>
    <w:rsid w:val="004A063A"/>
    <w:rsid w:val="004A5B03"/>
    <w:rsid w:val="004A5B2F"/>
    <w:rsid w:val="004B2F6B"/>
    <w:rsid w:val="004B6068"/>
    <w:rsid w:val="004B7BD0"/>
    <w:rsid w:val="004C537E"/>
    <w:rsid w:val="004C5F2C"/>
    <w:rsid w:val="004C70B4"/>
    <w:rsid w:val="004C7A49"/>
    <w:rsid w:val="004D0579"/>
    <w:rsid w:val="004D671C"/>
    <w:rsid w:val="004E0E1D"/>
    <w:rsid w:val="004E4B21"/>
    <w:rsid w:val="004E6384"/>
    <w:rsid w:val="004E6D1E"/>
    <w:rsid w:val="004E7D32"/>
    <w:rsid w:val="004F0078"/>
    <w:rsid w:val="004F364E"/>
    <w:rsid w:val="004F3B3E"/>
    <w:rsid w:val="005031AA"/>
    <w:rsid w:val="00505F26"/>
    <w:rsid w:val="005131A3"/>
    <w:rsid w:val="00515FB1"/>
    <w:rsid w:val="0051626C"/>
    <w:rsid w:val="00517818"/>
    <w:rsid w:val="00524423"/>
    <w:rsid w:val="00524532"/>
    <w:rsid w:val="0052521B"/>
    <w:rsid w:val="00533375"/>
    <w:rsid w:val="005345BE"/>
    <w:rsid w:val="00535F74"/>
    <w:rsid w:val="00537D53"/>
    <w:rsid w:val="0054061A"/>
    <w:rsid w:val="00540B2C"/>
    <w:rsid w:val="00540E42"/>
    <w:rsid w:val="0054149E"/>
    <w:rsid w:val="00542CC3"/>
    <w:rsid w:val="00550916"/>
    <w:rsid w:val="00550B8C"/>
    <w:rsid w:val="00555EF3"/>
    <w:rsid w:val="00560AB1"/>
    <w:rsid w:val="005631A1"/>
    <w:rsid w:val="00564A54"/>
    <w:rsid w:val="00571FB2"/>
    <w:rsid w:val="00576C56"/>
    <w:rsid w:val="0057768A"/>
    <w:rsid w:val="00583443"/>
    <w:rsid w:val="0058439B"/>
    <w:rsid w:val="005900CC"/>
    <w:rsid w:val="00593AF4"/>
    <w:rsid w:val="00595732"/>
    <w:rsid w:val="005A0B0B"/>
    <w:rsid w:val="005A3F55"/>
    <w:rsid w:val="005A7227"/>
    <w:rsid w:val="005A7911"/>
    <w:rsid w:val="005B3173"/>
    <w:rsid w:val="005B3FDB"/>
    <w:rsid w:val="005C14A5"/>
    <w:rsid w:val="005C3723"/>
    <w:rsid w:val="005C462B"/>
    <w:rsid w:val="005C6D43"/>
    <w:rsid w:val="005D1DC2"/>
    <w:rsid w:val="005D418E"/>
    <w:rsid w:val="005D599C"/>
    <w:rsid w:val="005D60E7"/>
    <w:rsid w:val="005D7DE1"/>
    <w:rsid w:val="005E1E94"/>
    <w:rsid w:val="005E35E6"/>
    <w:rsid w:val="005E4746"/>
    <w:rsid w:val="005E65E6"/>
    <w:rsid w:val="005F02E3"/>
    <w:rsid w:val="005F0C71"/>
    <w:rsid w:val="005F149B"/>
    <w:rsid w:val="005F4D18"/>
    <w:rsid w:val="005F55D4"/>
    <w:rsid w:val="005F782D"/>
    <w:rsid w:val="00607A7F"/>
    <w:rsid w:val="00610936"/>
    <w:rsid w:val="00611140"/>
    <w:rsid w:val="006125BD"/>
    <w:rsid w:val="00612A4E"/>
    <w:rsid w:val="00613C71"/>
    <w:rsid w:val="00615500"/>
    <w:rsid w:val="0062046B"/>
    <w:rsid w:val="00624531"/>
    <w:rsid w:val="0062495C"/>
    <w:rsid w:val="00625DC6"/>
    <w:rsid w:val="006277AD"/>
    <w:rsid w:val="00627B34"/>
    <w:rsid w:val="00627CB5"/>
    <w:rsid w:val="006304F9"/>
    <w:rsid w:val="0063463B"/>
    <w:rsid w:val="0063675E"/>
    <w:rsid w:val="0064272F"/>
    <w:rsid w:val="00647F25"/>
    <w:rsid w:val="0065147F"/>
    <w:rsid w:val="00651EB4"/>
    <w:rsid w:val="00652902"/>
    <w:rsid w:val="00656928"/>
    <w:rsid w:val="006636B0"/>
    <w:rsid w:val="00663F01"/>
    <w:rsid w:val="00664248"/>
    <w:rsid w:val="0066693E"/>
    <w:rsid w:val="00667431"/>
    <w:rsid w:val="006812DC"/>
    <w:rsid w:val="00683309"/>
    <w:rsid w:val="0069010B"/>
    <w:rsid w:val="00690621"/>
    <w:rsid w:val="006916BD"/>
    <w:rsid w:val="00693475"/>
    <w:rsid w:val="006A0B27"/>
    <w:rsid w:val="006A59BC"/>
    <w:rsid w:val="006A73DB"/>
    <w:rsid w:val="006A7A8E"/>
    <w:rsid w:val="006A7C49"/>
    <w:rsid w:val="006B079D"/>
    <w:rsid w:val="006B0A21"/>
    <w:rsid w:val="006B1BC6"/>
    <w:rsid w:val="006B3F85"/>
    <w:rsid w:val="006B468D"/>
    <w:rsid w:val="006B5AB2"/>
    <w:rsid w:val="006C0A4D"/>
    <w:rsid w:val="006C3952"/>
    <w:rsid w:val="006C3DB5"/>
    <w:rsid w:val="006C461A"/>
    <w:rsid w:val="006C63EC"/>
    <w:rsid w:val="006D19E5"/>
    <w:rsid w:val="006D1BCB"/>
    <w:rsid w:val="006D680A"/>
    <w:rsid w:val="006D72C7"/>
    <w:rsid w:val="006E02BC"/>
    <w:rsid w:val="006E2F27"/>
    <w:rsid w:val="006E60CC"/>
    <w:rsid w:val="006E6C3C"/>
    <w:rsid w:val="006F16B0"/>
    <w:rsid w:val="006F3556"/>
    <w:rsid w:val="006F4DE0"/>
    <w:rsid w:val="0070120B"/>
    <w:rsid w:val="00701D44"/>
    <w:rsid w:val="007025C7"/>
    <w:rsid w:val="00703AC2"/>
    <w:rsid w:val="00711B6B"/>
    <w:rsid w:val="00714F17"/>
    <w:rsid w:val="00715F07"/>
    <w:rsid w:val="00715F8B"/>
    <w:rsid w:val="00716BD0"/>
    <w:rsid w:val="00716C78"/>
    <w:rsid w:val="00717839"/>
    <w:rsid w:val="00720820"/>
    <w:rsid w:val="007223AB"/>
    <w:rsid w:val="00722AAF"/>
    <w:rsid w:val="00723948"/>
    <w:rsid w:val="00724721"/>
    <w:rsid w:val="007264DC"/>
    <w:rsid w:val="00731203"/>
    <w:rsid w:val="00733F7D"/>
    <w:rsid w:val="00735425"/>
    <w:rsid w:val="00740286"/>
    <w:rsid w:val="00740F6D"/>
    <w:rsid w:val="00742D46"/>
    <w:rsid w:val="00744825"/>
    <w:rsid w:val="00744BDF"/>
    <w:rsid w:val="00746B9F"/>
    <w:rsid w:val="00747F6D"/>
    <w:rsid w:val="00754D20"/>
    <w:rsid w:val="00757567"/>
    <w:rsid w:val="00762AA9"/>
    <w:rsid w:val="0076411B"/>
    <w:rsid w:val="00767287"/>
    <w:rsid w:val="00767C2D"/>
    <w:rsid w:val="00776BBE"/>
    <w:rsid w:val="007802D4"/>
    <w:rsid w:val="00780AD7"/>
    <w:rsid w:val="00782932"/>
    <w:rsid w:val="00783AE0"/>
    <w:rsid w:val="00783DF8"/>
    <w:rsid w:val="00790043"/>
    <w:rsid w:val="007904CB"/>
    <w:rsid w:val="00792183"/>
    <w:rsid w:val="00793667"/>
    <w:rsid w:val="0079394F"/>
    <w:rsid w:val="00794B5A"/>
    <w:rsid w:val="00795D67"/>
    <w:rsid w:val="007974FA"/>
    <w:rsid w:val="007A378C"/>
    <w:rsid w:val="007A52E4"/>
    <w:rsid w:val="007A6E99"/>
    <w:rsid w:val="007A7A50"/>
    <w:rsid w:val="007B7B57"/>
    <w:rsid w:val="007C0237"/>
    <w:rsid w:val="007C3557"/>
    <w:rsid w:val="007C4B53"/>
    <w:rsid w:val="007D10BC"/>
    <w:rsid w:val="007D243C"/>
    <w:rsid w:val="007D297F"/>
    <w:rsid w:val="007D57BC"/>
    <w:rsid w:val="007E3FD7"/>
    <w:rsid w:val="007E48C2"/>
    <w:rsid w:val="007E5428"/>
    <w:rsid w:val="007E5B1A"/>
    <w:rsid w:val="007E6261"/>
    <w:rsid w:val="007F775C"/>
    <w:rsid w:val="0080097A"/>
    <w:rsid w:val="00800C84"/>
    <w:rsid w:val="00802388"/>
    <w:rsid w:val="008054C2"/>
    <w:rsid w:val="00805D7A"/>
    <w:rsid w:val="00807D47"/>
    <w:rsid w:val="008102D7"/>
    <w:rsid w:val="00814195"/>
    <w:rsid w:val="0081538B"/>
    <w:rsid w:val="0082267A"/>
    <w:rsid w:val="00823839"/>
    <w:rsid w:val="008255C3"/>
    <w:rsid w:val="00831E52"/>
    <w:rsid w:val="00833F75"/>
    <w:rsid w:val="008351C0"/>
    <w:rsid w:val="008379B1"/>
    <w:rsid w:val="0084230F"/>
    <w:rsid w:val="008428FA"/>
    <w:rsid w:val="0084698E"/>
    <w:rsid w:val="0084783F"/>
    <w:rsid w:val="00850869"/>
    <w:rsid w:val="00853FE6"/>
    <w:rsid w:val="00854E68"/>
    <w:rsid w:val="0085776C"/>
    <w:rsid w:val="00861B6D"/>
    <w:rsid w:val="0086515F"/>
    <w:rsid w:val="00865D17"/>
    <w:rsid w:val="00866A65"/>
    <w:rsid w:val="00871D93"/>
    <w:rsid w:val="00872BEF"/>
    <w:rsid w:val="0087724D"/>
    <w:rsid w:val="00883A5A"/>
    <w:rsid w:val="0088550B"/>
    <w:rsid w:val="00891A50"/>
    <w:rsid w:val="0089209B"/>
    <w:rsid w:val="0089328D"/>
    <w:rsid w:val="0089344D"/>
    <w:rsid w:val="00893A1B"/>
    <w:rsid w:val="00895B7A"/>
    <w:rsid w:val="00896A31"/>
    <w:rsid w:val="008A0CC3"/>
    <w:rsid w:val="008A5C89"/>
    <w:rsid w:val="008A701B"/>
    <w:rsid w:val="008C2399"/>
    <w:rsid w:val="008C3511"/>
    <w:rsid w:val="008C6486"/>
    <w:rsid w:val="008C6985"/>
    <w:rsid w:val="008C6DD3"/>
    <w:rsid w:val="008D5FD0"/>
    <w:rsid w:val="008D6D52"/>
    <w:rsid w:val="008D76CC"/>
    <w:rsid w:val="008E057C"/>
    <w:rsid w:val="008E305C"/>
    <w:rsid w:val="008E56B3"/>
    <w:rsid w:val="008E6561"/>
    <w:rsid w:val="008F1EF5"/>
    <w:rsid w:val="008F62D9"/>
    <w:rsid w:val="008F72BE"/>
    <w:rsid w:val="00900A1E"/>
    <w:rsid w:val="009028CE"/>
    <w:rsid w:val="00905767"/>
    <w:rsid w:val="00905787"/>
    <w:rsid w:val="00905DAF"/>
    <w:rsid w:val="0091063F"/>
    <w:rsid w:val="00911759"/>
    <w:rsid w:val="009123C8"/>
    <w:rsid w:val="00913013"/>
    <w:rsid w:val="00920155"/>
    <w:rsid w:val="0092071D"/>
    <w:rsid w:val="0092281E"/>
    <w:rsid w:val="009234A2"/>
    <w:rsid w:val="00924C09"/>
    <w:rsid w:val="00931A73"/>
    <w:rsid w:val="0093328E"/>
    <w:rsid w:val="0093794E"/>
    <w:rsid w:val="009437E3"/>
    <w:rsid w:val="009503F1"/>
    <w:rsid w:val="00952CE9"/>
    <w:rsid w:val="00953658"/>
    <w:rsid w:val="009559B7"/>
    <w:rsid w:val="00963EA3"/>
    <w:rsid w:val="00971247"/>
    <w:rsid w:val="00974F93"/>
    <w:rsid w:val="009766E9"/>
    <w:rsid w:val="00980341"/>
    <w:rsid w:val="00980F35"/>
    <w:rsid w:val="009868C5"/>
    <w:rsid w:val="009A7DF9"/>
    <w:rsid w:val="009B627A"/>
    <w:rsid w:val="009B7578"/>
    <w:rsid w:val="009C483B"/>
    <w:rsid w:val="009C52EA"/>
    <w:rsid w:val="009C7738"/>
    <w:rsid w:val="009D4D45"/>
    <w:rsid w:val="009E2631"/>
    <w:rsid w:val="009E688A"/>
    <w:rsid w:val="009E7A00"/>
    <w:rsid w:val="009F2552"/>
    <w:rsid w:val="009F39B9"/>
    <w:rsid w:val="009F3FA4"/>
    <w:rsid w:val="00A0178C"/>
    <w:rsid w:val="00A03BD6"/>
    <w:rsid w:val="00A04A6B"/>
    <w:rsid w:val="00A04B13"/>
    <w:rsid w:val="00A05A11"/>
    <w:rsid w:val="00A05BAC"/>
    <w:rsid w:val="00A107F6"/>
    <w:rsid w:val="00A12B83"/>
    <w:rsid w:val="00A16E8E"/>
    <w:rsid w:val="00A20165"/>
    <w:rsid w:val="00A249DD"/>
    <w:rsid w:val="00A2525F"/>
    <w:rsid w:val="00A30034"/>
    <w:rsid w:val="00A30525"/>
    <w:rsid w:val="00A31944"/>
    <w:rsid w:val="00A323AB"/>
    <w:rsid w:val="00A34B74"/>
    <w:rsid w:val="00A354CD"/>
    <w:rsid w:val="00A37A5C"/>
    <w:rsid w:val="00A4058D"/>
    <w:rsid w:val="00A43A2A"/>
    <w:rsid w:val="00A45171"/>
    <w:rsid w:val="00A46B0F"/>
    <w:rsid w:val="00A47D78"/>
    <w:rsid w:val="00A50475"/>
    <w:rsid w:val="00A504BC"/>
    <w:rsid w:val="00A52193"/>
    <w:rsid w:val="00A5444F"/>
    <w:rsid w:val="00A55B0A"/>
    <w:rsid w:val="00A619CB"/>
    <w:rsid w:val="00A626A8"/>
    <w:rsid w:val="00A64CAD"/>
    <w:rsid w:val="00A66370"/>
    <w:rsid w:val="00A72F28"/>
    <w:rsid w:val="00A73CDF"/>
    <w:rsid w:val="00A76041"/>
    <w:rsid w:val="00A7636F"/>
    <w:rsid w:val="00A837BE"/>
    <w:rsid w:val="00A859DA"/>
    <w:rsid w:val="00A96182"/>
    <w:rsid w:val="00A963FB"/>
    <w:rsid w:val="00A979CF"/>
    <w:rsid w:val="00A97EEE"/>
    <w:rsid w:val="00AA0882"/>
    <w:rsid w:val="00AA218C"/>
    <w:rsid w:val="00AA2600"/>
    <w:rsid w:val="00AA2E74"/>
    <w:rsid w:val="00AA2FA3"/>
    <w:rsid w:val="00AA5BD4"/>
    <w:rsid w:val="00AB08D6"/>
    <w:rsid w:val="00AC212D"/>
    <w:rsid w:val="00AC2F1D"/>
    <w:rsid w:val="00AC4A3B"/>
    <w:rsid w:val="00AC5286"/>
    <w:rsid w:val="00AD270D"/>
    <w:rsid w:val="00AD55C6"/>
    <w:rsid w:val="00AD5F9F"/>
    <w:rsid w:val="00AE4DA2"/>
    <w:rsid w:val="00AE5D2D"/>
    <w:rsid w:val="00AF3FEA"/>
    <w:rsid w:val="00B04061"/>
    <w:rsid w:val="00B054AC"/>
    <w:rsid w:val="00B05F58"/>
    <w:rsid w:val="00B31C09"/>
    <w:rsid w:val="00B45789"/>
    <w:rsid w:val="00B47A38"/>
    <w:rsid w:val="00B47A82"/>
    <w:rsid w:val="00B50748"/>
    <w:rsid w:val="00B521FC"/>
    <w:rsid w:val="00B5255A"/>
    <w:rsid w:val="00B55A73"/>
    <w:rsid w:val="00B61898"/>
    <w:rsid w:val="00B618FD"/>
    <w:rsid w:val="00B65B81"/>
    <w:rsid w:val="00B66E86"/>
    <w:rsid w:val="00B6768D"/>
    <w:rsid w:val="00B71826"/>
    <w:rsid w:val="00B72E6C"/>
    <w:rsid w:val="00B74CE0"/>
    <w:rsid w:val="00B74FBC"/>
    <w:rsid w:val="00B75331"/>
    <w:rsid w:val="00B76938"/>
    <w:rsid w:val="00B76CDC"/>
    <w:rsid w:val="00B7721B"/>
    <w:rsid w:val="00B8174F"/>
    <w:rsid w:val="00B83267"/>
    <w:rsid w:val="00B83815"/>
    <w:rsid w:val="00B85ECF"/>
    <w:rsid w:val="00B8617A"/>
    <w:rsid w:val="00B910A4"/>
    <w:rsid w:val="00B920C4"/>
    <w:rsid w:val="00BA00F4"/>
    <w:rsid w:val="00BA38CB"/>
    <w:rsid w:val="00BA7694"/>
    <w:rsid w:val="00BB191F"/>
    <w:rsid w:val="00BB50C4"/>
    <w:rsid w:val="00BC3849"/>
    <w:rsid w:val="00BC3A8E"/>
    <w:rsid w:val="00BC3CB9"/>
    <w:rsid w:val="00BC5636"/>
    <w:rsid w:val="00BC5DCD"/>
    <w:rsid w:val="00BC6C91"/>
    <w:rsid w:val="00BD2205"/>
    <w:rsid w:val="00BD5858"/>
    <w:rsid w:val="00BE27BE"/>
    <w:rsid w:val="00BE4B19"/>
    <w:rsid w:val="00BE51EB"/>
    <w:rsid w:val="00BE7780"/>
    <w:rsid w:val="00BF5830"/>
    <w:rsid w:val="00C12295"/>
    <w:rsid w:val="00C22A00"/>
    <w:rsid w:val="00C23A36"/>
    <w:rsid w:val="00C262FB"/>
    <w:rsid w:val="00C31801"/>
    <w:rsid w:val="00C355F4"/>
    <w:rsid w:val="00C361BF"/>
    <w:rsid w:val="00C40ECD"/>
    <w:rsid w:val="00C47547"/>
    <w:rsid w:val="00C51568"/>
    <w:rsid w:val="00C55C36"/>
    <w:rsid w:val="00C57C6B"/>
    <w:rsid w:val="00C719AD"/>
    <w:rsid w:val="00C71BFD"/>
    <w:rsid w:val="00C7349F"/>
    <w:rsid w:val="00C76F72"/>
    <w:rsid w:val="00C77853"/>
    <w:rsid w:val="00C77D74"/>
    <w:rsid w:val="00C77DEF"/>
    <w:rsid w:val="00C821AE"/>
    <w:rsid w:val="00C94A75"/>
    <w:rsid w:val="00CA38DC"/>
    <w:rsid w:val="00CA4F4A"/>
    <w:rsid w:val="00CA518F"/>
    <w:rsid w:val="00CB306D"/>
    <w:rsid w:val="00CB30F9"/>
    <w:rsid w:val="00CB4857"/>
    <w:rsid w:val="00CC44AC"/>
    <w:rsid w:val="00CC4951"/>
    <w:rsid w:val="00CC5318"/>
    <w:rsid w:val="00CC5E53"/>
    <w:rsid w:val="00CD314C"/>
    <w:rsid w:val="00CD4336"/>
    <w:rsid w:val="00CE0762"/>
    <w:rsid w:val="00CE356F"/>
    <w:rsid w:val="00CE4196"/>
    <w:rsid w:val="00CF2056"/>
    <w:rsid w:val="00CF7EDA"/>
    <w:rsid w:val="00D02F22"/>
    <w:rsid w:val="00D04EEF"/>
    <w:rsid w:val="00D05A4A"/>
    <w:rsid w:val="00D10310"/>
    <w:rsid w:val="00D12363"/>
    <w:rsid w:val="00D17880"/>
    <w:rsid w:val="00D311BB"/>
    <w:rsid w:val="00D31FEA"/>
    <w:rsid w:val="00D32171"/>
    <w:rsid w:val="00D34676"/>
    <w:rsid w:val="00D35C42"/>
    <w:rsid w:val="00D37849"/>
    <w:rsid w:val="00D43567"/>
    <w:rsid w:val="00D435E7"/>
    <w:rsid w:val="00D52065"/>
    <w:rsid w:val="00D54AD4"/>
    <w:rsid w:val="00D563E0"/>
    <w:rsid w:val="00D57D30"/>
    <w:rsid w:val="00D61413"/>
    <w:rsid w:val="00D61A21"/>
    <w:rsid w:val="00D67AA4"/>
    <w:rsid w:val="00D67B66"/>
    <w:rsid w:val="00D67EAF"/>
    <w:rsid w:val="00D738BB"/>
    <w:rsid w:val="00D7470D"/>
    <w:rsid w:val="00D74DDE"/>
    <w:rsid w:val="00D80991"/>
    <w:rsid w:val="00D8167F"/>
    <w:rsid w:val="00D820FE"/>
    <w:rsid w:val="00D82E16"/>
    <w:rsid w:val="00D856A8"/>
    <w:rsid w:val="00D917CD"/>
    <w:rsid w:val="00D92013"/>
    <w:rsid w:val="00D9363B"/>
    <w:rsid w:val="00D95475"/>
    <w:rsid w:val="00DA273A"/>
    <w:rsid w:val="00DA6877"/>
    <w:rsid w:val="00DA7F20"/>
    <w:rsid w:val="00DB28B6"/>
    <w:rsid w:val="00DB2EEC"/>
    <w:rsid w:val="00DC387A"/>
    <w:rsid w:val="00DC588E"/>
    <w:rsid w:val="00DC67F1"/>
    <w:rsid w:val="00DD1C77"/>
    <w:rsid w:val="00DD6645"/>
    <w:rsid w:val="00DD67FE"/>
    <w:rsid w:val="00DE1DD4"/>
    <w:rsid w:val="00DE40F7"/>
    <w:rsid w:val="00DE416C"/>
    <w:rsid w:val="00DE4B69"/>
    <w:rsid w:val="00DF1D39"/>
    <w:rsid w:val="00DF2B35"/>
    <w:rsid w:val="00DF397A"/>
    <w:rsid w:val="00DF490F"/>
    <w:rsid w:val="00DF4A23"/>
    <w:rsid w:val="00DF529F"/>
    <w:rsid w:val="00DF71C6"/>
    <w:rsid w:val="00E00B8E"/>
    <w:rsid w:val="00E01BBB"/>
    <w:rsid w:val="00E020AF"/>
    <w:rsid w:val="00E05A58"/>
    <w:rsid w:val="00E10313"/>
    <w:rsid w:val="00E10877"/>
    <w:rsid w:val="00E13C52"/>
    <w:rsid w:val="00E147BB"/>
    <w:rsid w:val="00E16F72"/>
    <w:rsid w:val="00E30535"/>
    <w:rsid w:val="00E36F6D"/>
    <w:rsid w:val="00E45F61"/>
    <w:rsid w:val="00E46423"/>
    <w:rsid w:val="00E500F8"/>
    <w:rsid w:val="00E50E93"/>
    <w:rsid w:val="00E50EB7"/>
    <w:rsid w:val="00E61675"/>
    <w:rsid w:val="00E62535"/>
    <w:rsid w:val="00E65327"/>
    <w:rsid w:val="00E67C73"/>
    <w:rsid w:val="00E749ED"/>
    <w:rsid w:val="00E7592A"/>
    <w:rsid w:val="00E76334"/>
    <w:rsid w:val="00E807E3"/>
    <w:rsid w:val="00E8136C"/>
    <w:rsid w:val="00E85672"/>
    <w:rsid w:val="00E87C7B"/>
    <w:rsid w:val="00E93CBE"/>
    <w:rsid w:val="00E940FE"/>
    <w:rsid w:val="00E97271"/>
    <w:rsid w:val="00E97387"/>
    <w:rsid w:val="00EA0D23"/>
    <w:rsid w:val="00EA1C9D"/>
    <w:rsid w:val="00EA2256"/>
    <w:rsid w:val="00EA2AE9"/>
    <w:rsid w:val="00EA42BE"/>
    <w:rsid w:val="00EA6A2A"/>
    <w:rsid w:val="00EB26FC"/>
    <w:rsid w:val="00EC08FE"/>
    <w:rsid w:val="00EC168A"/>
    <w:rsid w:val="00EC2C1B"/>
    <w:rsid w:val="00EC7F8F"/>
    <w:rsid w:val="00ED1DF1"/>
    <w:rsid w:val="00ED7E84"/>
    <w:rsid w:val="00EE1D04"/>
    <w:rsid w:val="00EE5D2E"/>
    <w:rsid w:val="00EE6CBF"/>
    <w:rsid w:val="00EF4031"/>
    <w:rsid w:val="00F032C4"/>
    <w:rsid w:val="00F047F8"/>
    <w:rsid w:val="00F130B4"/>
    <w:rsid w:val="00F1340C"/>
    <w:rsid w:val="00F14C94"/>
    <w:rsid w:val="00F1663B"/>
    <w:rsid w:val="00F20C5C"/>
    <w:rsid w:val="00F21D87"/>
    <w:rsid w:val="00F22599"/>
    <w:rsid w:val="00F25078"/>
    <w:rsid w:val="00F265DB"/>
    <w:rsid w:val="00F302FC"/>
    <w:rsid w:val="00F31050"/>
    <w:rsid w:val="00F32D9F"/>
    <w:rsid w:val="00F35666"/>
    <w:rsid w:val="00F401A7"/>
    <w:rsid w:val="00F4082E"/>
    <w:rsid w:val="00F412AD"/>
    <w:rsid w:val="00F419B5"/>
    <w:rsid w:val="00F41CD0"/>
    <w:rsid w:val="00F42999"/>
    <w:rsid w:val="00F44697"/>
    <w:rsid w:val="00F46160"/>
    <w:rsid w:val="00F5264C"/>
    <w:rsid w:val="00F52988"/>
    <w:rsid w:val="00F57489"/>
    <w:rsid w:val="00F614B3"/>
    <w:rsid w:val="00F63CEC"/>
    <w:rsid w:val="00F65099"/>
    <w:rsid w:val="00F7587E"/>
    <w:rsid w:val="00F76341"/>
    <w:rsid w:val="00F77F68"/>
    <w:rsid w:val="00F8128E"/>
    <w:rsid w:val="00F82F1D"/>
    <w:rsid w:val="00F84F5A"/>
    <w:rsid w:val="00F8758A"/>
    <w:rsid w:val="00F92EB2"/>
    <w:rsid w:val="00F9353B"/>
    <w:rsid w:val="00F96F90"/>
    <w:rsid w:val="00FA05F0"/>
    <w:rsid w:val="00FB31A9"/>
    <w:rsid w:val="00FB756A"/>
    <w:rsid w:val="00FC4B23"/>
    <w:rsid w:val="00FD5202"/>
    <w:rsid w:val="00FD7014"/>
    <w:rsid w:val="00FD79E5"/>
    <w:rsid w:val="00FE267D"/>
    <w:rsid w:val="00FE2C07"/>
    <w:rsid w:val="00FE6E0C"/>
    <w:rsid w:val="00FF2D38"/>
    <w:rsid w:val="00FF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98206C4"/>
  <w15:docId w15:val="{CED6C8C7-1996-4A99-9A15-674E50F8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07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A6619"/>
    <w:pPr>
      <w:tabs>
        <w:tab w:val="center" w:pos="4252"/>
        <w:tab w:val="right" w:pos="8504"/>
      </w:tabs>
      <w:snapToGrid w:val="0"/>
    </w:pPr>
  </w:style>
  <w:style w:type="character" w:styleId="a5">
    <w:name w:val="page number"/>
    <w:basedOn w:val="a0"/>
    <w:rsid w:val="002A6619"/>
  </w:style>
  <w:style w:type="paragraph" w:styleId="a6">
    <w:name w:val="header"/>
    <w:basedOn w:val="a"/>
    <w:link w:val="a7"/>
    <w:uiPriority w:val="99"/>
    <w:rsid w:val="001E4876"/>
    <w:pPr>
      <w:tabs>
        <w:tab w:val="center" w:pos="4252"/>
        <w:tab w:val="right" w:pos="8504"/>
      </w:tabs>
      <w:snapToGrid w:val="0"/>
    </w:pPr>
  </w:style>
  <w:style w:type="character" w:customStyle="1" w:styleId="a7">
    <w:name w:val="ヘッダー (文字)"/>
    <w:link w:val="a6"/>
    <w:uiPriority w:val="99"/>
    <w:rsid w:val="001E4876"/>
    <w:rPr>
      <w:kern w:val="2"/>
      <w:sz w:val="21"/>
      <w:szCs w:val="24"/>
    </w:rPr>
  </w:style>
  <w:style w:type="paragraph" w:styleId="a8">
    <w:name w:val="Balloon Text"/>
    <w:basedOn w:val="a"/>
    <w:link w:val="a9"/>
    <w:rsid w:val="00731203"/>
    <w:rPr>
      <w:rFonts w:ascii="Arial" w:eastAsia="ＭＳ ゴシック" w:hAnsi="Arial"/>
      <w:sz w:val="18"/>
      <w:szCs w:val="18"/>
    </w:rPr>
  </w:style>
  <w:style w:type="character" w:customStyle="1" w:styleId="a9">
    <w:name w:val="吹き出し (文字)"/>
    <w:link w:val="a8"/>
    <w:rsid w:val="00731203"/>
    <w:rPr>
      <w:rFonts w:ascii="Arial" w:eastAsia="ＭＳ ゴシック" w:hAnsi="Arial" w:cs="Times New Roman"/>
      <w:kern w:val="2"/>
      <w:sz w:val="18"/>
      <w:szCs w:val="18"/>
    </w:rPr>
  </w:style>
  <w:style w:type="character" w:styleId="aa">
    <w:name w:val="Hyperlink"/>
    <w:rsid w:val="0015706E"/>
    <w:rPr>
      <w:color w:val="0000FF"/>
      <w:u w:val="single"/>
    </w:rPr>
  </w:style>
  <w:style w:type="character" w:styleId="ab">
    <w:name w:val="FollowedHyperlink"/>
    <w:rsid w:val="0063675E"/>
    <w:rPr>
      <w:color w:val="800080"/>
      <w:u w:val="single"/>
    </w:rPr>
  </w:style>
  <w:style w:type="paragraph" w:styleId="ac">
    <w:name w:val="Date"/>
    <w:basedOn w:val="a"/>
    <w:next w:val="a"/>
    <w:link w:val="ad"/>
    <w:rsid w:val="00357E5D"/>
  </w:style>
  <w:style w:type="character" w:customStyle="1" w:styleId="ad">
    <w:name w:val="日付 (文字)"/>
    <w:link w:val="ac"/>
    <w:rsid w:val="00357E5D"/>
    <w:rPr>
      <w:kern w:val="2"/>
      <w:sz w:val="21"/>
      <w:szCs w:val="24"/>
    </w:rPr>
  </w:style>
  <w:style w:type="character" w:styleId="ae">
    <w:name w:val="Strong"/>
    <w:qFormat/>
    <w:rsid w:val="00B83815"/>
    <w:rPr>
      <w:b/>
      <w:bCs/>
    </w:rPr>
  </w:style>
  <w:style w:type="character" w:styleId="af">
    <w:name w:val="Emphasis"/>
    <w:qFormat/>
    <w:rsid w:val="007D297F"/>
    <w:rPr>
      <w:i/>
      <w:iCs/>
    </w:rPr>
  </w:style>
  <w:style w:type="paragraph" w:styleId="Web">
    <w:name w:val="Normal (Web)"/>
    <w:basedOn w:val="a"/>
    <w:uiPriority w:val="99"/>
    <w:semiHidden/>
    <w:unhideWhenUsed/>
    <w:rsid w:val="004826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List Paragraph"/>
    <w:basedOn w:val="a"/>
    <w:uiPriority w:val="34"/>
    <w:qFormat/>
    <w:rsid w:val="001744FE"/>
    <w:pPr>
      <w:ind w:leftChars="400" w:left="840"/>
    </w:pPr>
  </w:style>
  <w:style w:type="character" w:styleId="af1">
    <w:name w:val="annotation reference"/>
    <w:basedOn w:val="a0"/>
    <w:semiHidden/>
    <w:unhideWhenUsed/>
    <w:rsid w:val="0030414F"/>
    <w:rPr>
      <w:sz w:val="18"/>
      <w:szCs w:val="18"/>
    </w:rPr>
  </w:style>
  <w:style w:type="paragraph" w:styleId="af2">
    <w:name w:val="annotation text"/>
    <w:basedOn w:val="a"/>
    <w:link w:val="af3"/>
    <w:semiHidden/>
    <w:unhideWhenUsed/>
    <w:rsid w:val="0030414F"/>
    <w:pPr>
      <w:jc w:val="left"/>
    </w:pPr>
  </w:style>
  <w:style w:type="character" w:customStyle="1" w:styleId="af3">
    <w:name w:val="コメント文字列 (文字)"/>
    <w:basedOn w:val="a0"/>
    <w:link w:val="af2"/>
    <w:semiHidden/>
    <w:rsid w:val="0030414F"/>
    <w:rPr>
      <w:kern w:val="2"/>
      <w:sz w:val="21"/>
      <w:szCs w:val="24"/>
    </w:rPr>
  </w:style>
  <w:style w:type="paragraph" w:styleId="af4">
    <w:name w:val="annotation subject"/>
    <w:basedOn w:val="af2"/>
    <w:next w:val="af2"/>
    <w:link w:val="af5"/>
    <w:semiHidden/>
    <w:unhideWhenUsed/>
    <w:rsid w:val="0030414F"/>
    <w:rPr>
      <w:b/>
      <w:bCs/>
    </w:rPr>
  </w:style>
  <w:style w:type="character" w:customStyle="1" w:styleId="af5">
    <w:name w:val="コメント内容 (文字)"/>
    <w:basedOn w:val="af3"/>
    <w:link w:val="af4"/>
    <w:semiHidden/>
    <w:rsid w:val="0030414F"/>
    <w:rPr>
      <w:b/>
      <w:bCs/>
      <w:kern w:val="2"/>
      <w:sz w:val="21"/>
      <w:szCs w:val="24"/>
    </w:rPr>
  </w:style>
  <w:style w:type="paragraph" w:styleId="af6">
    <w:name w:val="Plain Text"/>
    <w:basedOn w:val="a"/>
    <w:link w:val="af7"/>
    <w:uiPriority w:val="99"/>
    <w:semiHidden/>
    <w:unhideWhenUsed/>
    <w:rsid w:val="000202FE"/>
    <w:pPr>
      <w:widowControl/>
      <w:jc w:val="left"/>
    </w:pPr>
    <w:rPr>
      <w:rFonts w:ascii="Yu Gothic" w:eastAsia="Yu Gothic" w:hAnsi="Courier New" w:cs="Courier New"/>
      <w:kern w:val="0"/>
      <w:sz w:val="22"/>
    </w:rPr>
  </w:style>
  <w:style w:type="character" w:customStyle="1" w:styleId="af7">
    <w:name w:val="書式なし (文字)"/>
    <w:basedOn w:val="a0"/>
    <w:link w:val="af6"/>
    <w:uiPriority w:val="99"/>
    <w:semiHidden/>
    <w:rsid w:val="000202FE"/>
    <w:rPr>
      <w:rFonts w:ascii="Yu Gothic" w:eastAsia="Yu Gothic" w:hAnsi="Courier New" w:cs="Courier New"/>
      <w:sz w:val="22"/>
      <w:szCs w:val="24"/>
    </w:rPr>
  </w:style>
  <w:style w:type="paragraph" w:customStyle="1" w:styleId="Default">
    <w:name w:val="Default"/>
    <w:rsid w:val="00742D46"/>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8081">
      <w:bodyDiv w:val="1"/>
      <w:marLeft w:val="0"/>
      <w:marRight w:val="0"/>
      <w:marTop w:val="0"/>
      <w:marBottom w:val="0"/>
      <w:divBdr>
        <w:top w:val="none" w:sz="0" w:space="0" w:color="auto"/>
        <w:left w:val="none" w:sz="0" w:space="0" w:color="auto"/>
        <w:bottom w:val="none" w:sz="0" w:space="0" w:color="auto"/>
        <w:right w:val="none" w:sz="0" w:space="0" w:color="auto"/>
      </w:divBdr>
    </w:div>
    <w:div w:id="148132014">
      <w:bodyDiv w:val="1"/>
      <w:marLeft w:val="0"/>
      <w:marRight w:val="0"/>
      <w:marTop w:val="0"/>
      <w:marBottom w:val="0"/>
      <w:divBdr>
        <w:top w:val="none" w:sz="0" w:space="0" w:color="auto"/>
        <w:left w:val="none" w:sz="0" w:space="0" w:color="auto"/>
        <w:bottom w:val="none" w:sz="0" w:space="0" w:color="auto"/>
        <w:right w:val="none" w:sz="0" w:space="0" w:color="auto"/>
      </w:divBdr>
    </w:div>
    <w:div w:id="614875077">
      <w:bodyDiv w:val="1"/>
      <w:marLeft w:val="0"/>
      <w:marRight w:val="0"/>
      <w:marTop w:val="0"/>
      <w:marBottom w:val="0"/>
      <w:divBdr>
        <w:top w:val="none" w:sz="0" w:space="0" w:color="auto"/>
        <w:left w:val="none" w:sz="0" w:space="0" w:color="auto"/>
        <w:bottom w:val="none" w:sz="0" w:space="0" w:color="auto"/>
        <w:right w:val="none" w:sz="0" w:space="0" w:color="auto"/>
      </w:divBdr>
    </w:div>
    <w:div w:id="629554936">
      <w:bodyDiv w:val="1"/>
      <w:marLeft w:val="0"/>
      <w:marRight w:val="0"/>
      <w:marTop w:val="0"/>
      <w:marBottom w:val="0"/>
      <w:divBdr>
        <w:top w:val="none" w:sz="0" w:space="0" w:color="auto"/>
        <w:left w:val="none" w:sz="0" w:space="0" w:color="auto"/>
        <w:bottom w:val="none" w:sz="0" w:space="0" w:color="auto"/>
        <w:right w:val="none" w:sz="0" w:space="0" w:color="auto"/>
      </w:divBdr>
    </w:div>
    <w:div w:id="752166088">
      <w:bodyDiv w:val="1"/>
      <w:marLeft w:val="0"/>
      <w:marRight w:val="0"/>
      <w:marTop w:val="0"/>
      <w:marBottom w:val="0"/>
      <w:divBdr>
        <w:top w:val="none" w:sz="0" w:space="0" w:color="auto"/>
        <w:left w:val="none" w:sz="0" w:space="0" w:color="auto"/>
        <w:bottom w:val="none" w:sz="0" w:space="0" w:color="auto"/>
        <w:right w:val="none" w:sz="0" w:space="0" w:color="auto"/>
      </w:divBdr>
    </w:div>
    <w:div w:id="1365902712">
      <w:bodyDiv w:val="1"/>
      <w:marLeft w:val="0"/>
      <w:marRight w:val="0"/>
      <w:marTop w:val="0"/>
      <w:marBottom w:val="0"/>
      <w:divBdr>
        <w:top w:val="none" w:sz="0" w:space="0" w:color="auto"/>
        <w:left w:val="none" w:sz="0" w:space="0" w:color="auto"/>
        <w:bottom w:val="none" w:sz="0" w:space="0" w:color="auto"/>
        <w:right w:val="none" w:sz="0" w:space="0" w:color="auto"/>
      </w:divBdr>
    </w:div>
    <w:div w:id="1371034614">
      <w:bodyDiv w:val="1"/>
      <w:marLeft w:val="0"/>
      <w:marRight w:val="0"/>
      <w:marTop w:val="0"/>
      <w:marBottom w:val="0"/>
      <w:divBdr>
        <w:top w:val="none" w:sz="0" w:space="0" w:color="auto"/>
        <w:left w:val="none" w:sz="0" w:space="0" w:color="auto"/>
        <w:bottom w:val="none" w:sz="0" w:space="0" w:color="auto"/>
        <w:right w:val="none" w:sz="0" w:space="0" w:color="auto"/>
      </w:divBdr>
    </w:div>
    <w:div w:id="15302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osaka-bio.jp/support/prote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CA327-252C-4D3B-90EE-CB776329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9650</Words>
  <Characters>980</Characters>
  <Application>Microsoft Office Word</Application>
  <DocSecurity>0</DocSecurity>
  <Lines>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ふるさと雇用再生基金事業　バイオ人材マッチング推進委託事業」業務仕様書</vt:lpstr>
      <vt:lpstr>ふるさと雇用再生基金事業　バイオ人材マッチング推進委託事業」業務仕様書</vt:lpstr>
    </vt:vector>
  </TitlesOfParts>
  <Company>大阪府</Company>
  <LinksUpToDate>false</LinksUpToDate>
  <CharactersWithSpaces>10609</CharactersWithSpaces>
  <SharedDoc>false</SharedDoc>
  <HLinks>
    <vt:vector size="6" baseType="variant">
      <vt:variant>
        <vt:i4>7012360</vt:i4>
      </vt:variant>
      <vt:variant>
        <vt:i4>0</vt:i4>
      </vt:variant>
      <vt:variant>
        <vt:i4>0</vt:i4>
      </vt:variant>
      <vt:variant>
        <vt:i4>5</vt:i4>
      </vt:variant>
      <vt:variant>
        <vt:lpwstr>http://www.osaka-bio.jp/index.php?option=com_content&amp;view=article&amp;id=264&amp;Itemid=155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ふるさと雇用再生基金事業　バイオ人材マッチング推進委託事業」業務仕様書</dc:title>
  <dc:subject/>
  <dc:creator>大阪府職員端末機１７年度１２月調達</dc:creator>
  <cp:keywords/>
  <dc:description/>
  <cp:lastModifiedBy>川口　美柚</cp:lastModifiedBy>
  <cp:revision>16</cp:revision>
  <cp:lastPrinted>2021-12-24T06:13:00Z</cp:lastPrinted>
  <dcterms:created xsi:type="dcterms:W3CDTF">2022-02-08T01:58:00Z</dcterms:created>
  <dcterms:modified xsi:type="dcterms:W3CDTF">2022-02-14T11:58:00Z</dcterms:modified>
  <cp:contentStatus/>
</cp:coreProperties>
</file>