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E2" w:rsidRDefault="005A56E2" w:rsidP="005A56E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第２回</w:t>
      </w:r>
      <w:r w:rsidRPr="005A56E2">
        <w:rPr>
          <w:rFonts w:ascii="ＭＳ ゴシック" w:eastAsia="ＭＳ ゴシック" w:hAnsi="ＭＳ ゴシック" w:hint="eastAsia"/>
          <w:sz w:val="22"/>
          <w:szCs w:val="24"/>
        </w:rPr>
        <w:t>「令和３年度</w:t>
      </w:r>
      <w:r w:rsidRPr="005A56E2">
        <w:rPr>
          <w:rFonts w:ascii="ＭＳ ゴシック" w:eastAsia="ＭＳ ゴシック" w:hAnsi="ＭＳ ゴシック"/>
          <w:sz w:val="22"/>
          <w:szCs w:val="24"/>
        </w:rPr>
        <w:t xml:space="preserve"> 関西圏グローバルバイオコミュニティ推進事業」業務</w:t>
      </w:r>
    </w:p>
    <w:p w:rsidR="00AF1012" w:rsidRPr="001F37DD" w:rsidRDefault="005A56E2" w:rsidP="005A56E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5A56E2">
        <w:rPr>
          <w:rFonts w:ascii="ＭＳ ゴシック" w:eastAsia="ＭＳ ゴシック" w:hAnsi="ＭＳ ゴシック"/>
          <w:sz w:val="22"/>
          <w:szCs w:val="24"/>
        </w:rPr>
        <w:t>に係る</w:t>
      </w:r>
      <w:r w:rsidRPr="005A56E2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AF1012" w:rsidRPr="001F37DD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:rsidR="003D35F0" w:rsidRPr="001F37DD" w:rsidRDefault="003D35F0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1F37D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1F37DD" w:rsidRDefault="00660086" w:rsidP="00DF65B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1F37DD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Pr="001F37DD">
        <w:rPr>
          <w:rFonts w:ascii="ＭＳ ゴシック" w:eastAsia="ＭＳ ゴシック" w:hAnsi="ＭＳ ゴシック"/>
          <w:sz w:val="22"/>
          <w:szCs w:val="24"/>
        </w:rPr>
        <w:t>3年</w:t>
      </w:r>
      <w:r w:rsidR="00A64F8F" w:rsidRPr="001F37DD">
        <w:rPr>
          <w:rFonts w:ascii="ＭＳ ゴシック" w:eastAsia="ＭＳ ゴシック" w:hAnsi="ＭＳ ゴシック" w:hint="eastAsia"/>
          <w:sz w:val="22"/>
          <w:szCs w:val="24"/>
        </w:rPr>
        <w:t>8</w:t>
      </w:r>
      <w:r w:rsidRPr="001F37DD">
        <w:rPr>
          <w:rFonts w:ascii="ＭＳ ゴシック" w:eastAsia="ＭＳ ゴシック" w:hAnsi="ＭＳ ゴシック"/>
          <w:sz w:val="22"/>
          <w:szCs w:val="24"/>
        </w:rPr>
        <w:t>月</w:t>
      </w:r>
      <w:r w:rsidR="00A64F8F" w:rsidRPr="001F37DD">
        <w:rPr>
          <w:rFonts w:ascii="ＭＳ ゴシック" w:eastAsia="ＭＳ ゴシック" w:hAnsi="ＭＳ ゴシック" w:hint="eastAsia"/>
          <w:sz w:val="22"/>
          <w:szCs w:val="24"/>
        </w:rPr>
        <w:t>4</w:t>
      </w:r>
      <w:r w:rsidRPr="001F37DD">
        <w:rPr>
          <w:rFonts w:ascii="ＭＳ ゴシック" w:eastAsia="ＭＳ ゴシック" w:hAnsi="ＭＳ ゴシック"/>
          <w:sz w:val="22"/>
          <w:szCs w:val="24"/>
        </w:rPr>
        <w:t>日</w:t>
      </w:r>
      <w:r w:rsidR="00A64F8F" w:rsidRPr="001F37DD">
        <w:rPr>
          <w:rFonts w:ascii="ＭＳ ゴシック" w:eastAsia="ＭＳ ゴシック" w:hAnsi="ＭＳ ゴシック" w:hint="eastAsia"/>
          <w:sz w:val="22"/>
          <w:szCs w:val="24"/>
        </w:rPr>
        <w:t>（水</w:t>
      </w:r>
      <w:r w:rsidR="00DF65BD" w:rsidRPr="001F37D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:rsidR="00DF65BD" w:rsidRPr="001F37D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1F37D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1F37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1F37DD"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:rsidR="00AF1012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1F37DD">
        <w:rPr>
          <w:rFonts w:ascii="ＭＳ ゴシック" w:eastAsia="ＭＳ ゴシック" w:hAnsi="ＭＳ ゴシック" w:hint="eastAsia"/>
          <w:sz w:val="22"/>
          <w:szCs w:val="24"/>
        </w:rPr>
        <w:t xml:space="preserve">　○</w:t>
      </w:r>
      <w:r w:rsidR="00A64F8F" w:rsidRPr="001F37DD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1F37DD">
        <w:rPr>
          <w:rFonts w:ascii="ＭＳ ゴシック" w:eastAsia="ＭＳ ゴシック" w:hAnsi="ＭＳ ゴシック" w:hint="eastAsia"/>
          <w:sz w:val="22"/>
          <w:szCs w:val="24"/>
        </w:rPr>
        <w:t>書類審査及び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プレゼンテーション審査</w:t>
      </w:r>
    </w:p>
    <w:p w:rsidR="00A64F8F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660086" w:rsidRPr="00A866DD">
        <w:rPr>
          <w:rFonts w:ascii="ＭＳ ゴシック" w:eastAsia="ＭＳ ゴシック" w:hAnsi="ＭＳ ゴシック"/>
          <w:sz w:val="22"/>
          <w:szCs w:val="24"/>
        </w:rPr>
        <w:t>3年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>8</w:t>
      </w:r>
      <w:r w:rsidR="00660086" w:rsidRPr="00A866DD">
        <w:rPr>
          <w:rFonts w:ascii="ＭＳ ゴシック" w:eastAsia="ＭＳ ゴシック" w:hAnsi="ＭＳ ゴシック"/>
          <w:sz w:val="22"/>
          <w:szCs w:val="24"/>
        </w:rPr>
        <w:t>月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>4</w:t>
      </w:r>
      <w:r w:rsidR="00660086" w:rsidRPr="00A866DD">
        <w:rPr>
          <w:rFonts w:ascii="ＭＳ ゴシック" w:eastAsia="ＭＳ ゴシック" w:hAnsi="ＭＳ ゴシック"/>
          <w:sz w:val="22"/>
          <w:szCs w:val="24"/>
        </w:rPr>
        <w:t>日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>（水曜日）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>15</w:t>
      </w:r>
      <w:r w:rsidR="00660086" w:rsidRPr="00A866DD">
        <w:rPr>
          <w:rFonts w:ascii="ＭＳ ゴシック" w:eastAsia="ＭＳ ゴシック" w:hAnsi="ＭＳ ゴシック"/>
          <w:sz w:val="22"/>
          <w:szCs w:val="24"/>
        </w:rPr>
        <w:t>時</w:t>
      </w:r>
      <w:r w:rsidR="00660086" w:rsidRPr="00A866DD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4B773F" w:rsidRPr="00A866DD">
        <w:rPr>
          <w:rFonts w:ascii="ＭＳ ゴシック" w:eastAsia="ＭＳ ゴシック" w:hAnsi="ＭＳ ゴシック" w:hint="eastAsia"/>
          <w:sz w:val="22"/>
          <w:szCs w:val="24"/>
        </w:rPr>
        <w:t>16</w:t>
      </w:r>
      <w:r w:rsidR="00660086" w:rsidRPr="00A866DD">
        <w:rPr>
          <w:rFonts w:ascii="ＭＳ ゴシック" w:eastAsia="ＭＳ ゴシック" w:hAnsi="ＭＳ ゴシック"/>
          <w:sz w:val="22"/>
          <w:szCs w:val="24"/>
        </w:rPr>
        <w:t>時</w:t>
      </w:r>
      <w:r w:rsidR="004B773F" w:rsidRPr="00A866DD">
        <w:rPr>
          <w:rFonts w:ascii="ＭＳ ゴシック" w:eastAsia="ＭＳ ゴシック" w:hAnsi="ＭＳ ゴシック" w:hint="eastAsia"/>
          <w:sz w:val="22"/>
          <w:szCs w:val="24"/>
        </w:rPr>
        <w:t>40分</w:t>
      </w:r>
    </w:p>
    <w:p w:rsidR="00A64F8F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 CISCO　Webex</w:t>
      </w:r>
      <w:r w:rsidR="00660086" w:rsidRPr="00A866DD">
        <w:rPr>
          <w:rFonts w:ascii="ＭＳ ゴシック" w:eastAsia="ＭＳ ゴシック" w:hAnsi="ＭＳ ゴシック"/>
          <w:sz w:val="22"/>
          <w:szCs w:val="24"/>
        </w:rPr>
        <w:t>によるWEB会議</w:t>
      </w:r>
      <w:r w:rsidR="005A56E2" w:rsidRPr="00A866DD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A64F8F" w:rsidRPr="00A866DD">
        <w:rPr>
          <w:rFonts w:ascii="ＭＳ ゴシック" w:eastAsia="ＭＳ ゴシック" w:hAnsi="ＭＳ ゴシック" w:hint="eastAsia"/>
          <w:sz w:val="22"/>
          <w:szCs w:val="24"/>
        </w:rPr>
        <w:t>ライフサイエンス産業課会議室　併用開催</w:t>
      </w:r>
    </w:p>
    <w:p w:rsidR="00DF65BD" w:rsidRPr="00A866D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A866DD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:rsidR="00924114" w:rsidRPr="00A866DD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100点満点で総合評価を行った。最終的に各選定委員の評価を集計し、評価点数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る提案者のうち最高得点の者を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最優秀提案者として選定。</w:t>
      </w:r>
    </w:p>
    <w:p w:rsidR="00AF1012" w:rsidRPr="00A866DD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AF1012" w:rsidRPr="00A866DD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:rsidR="003D35F0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（１）</w:t>
      </w:r>
      <w:r w:rsidR="004B773F" w:rsidRPr="00A866DD">
        <w:rPr>
          <w:rFonts w:ascii="ＭＳ ゴシック" w:eastAsia="ＭＳ ゴシック" w:hAnsi="ＭＳ ゴシック" w:hint="eastAsia"/>
          <w:sz w:val="22"/>
          <w:szCs w:val="24"/>
        </w:rPr>
        <w:t>有限責任監査法人トーマツ　大阪事務所</w:t>
      </w:r>
    </w:p>
    <w:p w:rsidR="00AF1012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A866D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A866DD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:rsidR="00924114" w:rsidRPr="00A866DD" w:rsidRDefault="00A64F8F" w:rsidP="00A64F8F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:rsidR="00AF1012" w:rsidRPr="00A866DD" w:rsidRDefault="00A64F8F" w:rsidP="00A64F8F">
      <w:pPr>
        <w:ind w:leftChars="100" w:left="21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 w:rsidR="00AF1012" w:rsidRPr="00A866DD">
        <w:rPr>
          <w:rFonts w:ascii="ＭＳ ゴシック" w:eastAsia="ＭＳ ゴシック" w:hAnsi="ＭＳ ゴシック"/>
          <w:sz w:val="22"/>
          <w:szCs w:val="24"/>
        </w:rPr>
        <w:br/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 w:rsidRPr="00A866DD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 w:rsidRPr="00A866DD">
        <w:rPr>
          <w:rFonts w:ascii="ＭＳ ゴシック" w:eastAsia="ＭＳ ゴシック" w:hAnsi="ＭＳ ゴシック" w:hint="eastAsia"/>
          <w:sz w:val="22"/>
          <w:szCs w:val="24"/>
        </w:rPr>
        <w:t>点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以下の</w:t>
      </w:r>
      <w:r w:rsidR="00A5671E" w:rsidRPr="00A866DD">
        <w:rPr>
          <w:rFonts w:ascii="ＭＳ ゴシック" w:eastAsia="ＭＳ ゴシック" w:hAnsi="ＭＳ ゴシック" w:hint="eastAsia"/>
          <w:sz w:val="22"/>
          <w:szCs w:val="24"/>
        </w:rPr>
        <w:t>場合は選定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:rsidR="00AF1012" w:rsidRPr="00A866DD" w:rsidRDefault="00A64F8F" w:rsidP="00A64F8F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:rsidR="00AF1012" w:rsidRPr="00A866DD" w:rsidRDefault="00A64F8F" w:rsidP="00A64F8F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AF1012" w:rsidRPr="00A866DD">
        <w:rPr>
          <w:rFonts w:ascii="ＭＳ ゴシック" w:eastAsia="ＭＳ ゴシック" w:hAnsi="ＭＳ ゴシック" w:hint="eastAsia"/>
          <w:sz w:val="22"/>
          <w:szCs w:val="24"/>
        </w:rPr>
        <w:t>その後、選定委員から10分間の質疑応答を実施。</w:t>
      </w:r>
    </w:p>
    <w:p w:rsidR="004E7524" w:rsidRPr="00A866DD" w:rsidRDefault="004E7524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A866DD" w:rsidRDefault="00E02474" w:rsidP="00CD672F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:rsidR="00A64F8F" w:rsidRPr="00A866DD" w:rsidRDefault="007D2DEC" w:rsidP="00CD672F">
      <w:pPr>
        <w:pStyle w:val="aa"/>
        <w:ind w:leftChars="100" w:left="650" w:hangingChars="200" w:hanging="44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E05E3" w:rsidRPr="00A866DD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0E05E3" w:rsidRPr="00A866DD">
        <w:rPr>
          <w:rFonts w:ascii="ＭＳ ゴシック" w:eastAsia="ＭＳ ゴシック" w:hAnsi="ＭＳ ゴシック" w:hint="eastAsia"/>
          <w:sz w:val="22"/>
          <w:szCs w:val="24"/>
        </w:rPr>
        <w:t>本事業に関</w:t>
      </w:r>
      <w:r w:rsidR="00BD5B4E" w:rsidRPr="00A866DD">
        <w:rPr>
          <w:rFonts w:ascii="ＭＳ ゴシック" w:eastAsia="ＭＳ ゴシック" w:hAnsi="ＭＳ ゴシック" w:hint="eastAsia"/>
          <w:sz w:val="22"/>
          <w:szCs w:val="24"/>
        </w:rPr>
        <w:t>して十分な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理解が</w:t>
      </w:r>
      <w:r w:rsidR="00BD5B4E" w:rsidRPr="00A866DD">
        <w:rPr>
          <w:rFonts w:ascii="ＭＳ ゴシック" w:eastAsia="ＭＳ ゴシック" w:hAnsi="ＭＳ ゴシック" w:hint="eastAsia"/>
          <w:sz w:val="22"/>
          <w:szCs w:val="24"/>
        </w:rPr>
        <w:t>うかがえるうえ</w:t>
      </w:r>
      <w:r w:rsidR="000E05E3" w:rsidRPr="00A866DD">
        <w:rPr>
          <w:rFonts w:ascii="ＭＳ ゴシック" w:eastAsia="ＭＳ ゴシック" w:hAnsi="ＭＳ ゴシック" w:hint="eastAsia"/>
          <w:sz w:val="22"/>
          <w:szCs w:val="24"/>
        </w:rPr>
        <w:t>、数々のエコシステム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構築</w:t>
      </w:r>
      <w:r w:rsidR="000E05E3" w:rsidRPr="00A866DD"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="008E40A3" w:rsidRPr="00A866DD">
        <w:rPr>
          <w:rFonts w:ascii="ＭＳ ゴシック" w:eastAsia="ＭＳ ゴシック" w:hAnsi="ＭＳ ゴシック" w:hint="eastAsia"/>
          <w:sz w:val="22"/>
          <w:szCs w:val="24"/>
        </w:rPr>
        <w:t>関わられた豊富な経験を有するメンバーが揃っており、その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業務実績に基づく具体性</w:t>
      </w:r>
      <w:r w:rsidR="008E40A3" w:rsidRPr="00A866DD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ある提案がなされた。</w:t>
      </w:r>
    </w:p>
    <w:p w:rsidR="00A64F8F" w:rsidRPr="00A866DD" w:rsidRDefault="00A64F8F" w:rsidP="00CD672F">
      <w:pPr>
        <w:pStyle w:val="aa"/>
        <w:ind w:leftChars="100" w:left="650" w:hangingChars="200" w:hanging="44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○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7D2DEC" w:rsidRPr="00A866DD">
        <w:rPr>
          <w:rFonts w:ascii="ＭＳ ゴシック" w:eastAsia="ＭＳ ゴシック" w:hAnsi="ＭＳ ゴシック" w:hint="eastAsia"/>
          <w:sz w:val="22"/>
          <w:szCs w:val="24"/>
        </w:rPr>
        <w:t>また、スタートアップ・エコシステム</w:t>
      </w:r>
      <w:r w:rsidR="008E40A3" w:rsidRPr="00A866D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7D2DEC" w:rsidRPr="00A866DD">
        <w:rPr>
          <w:rFonts w:ascii="ＭＳ ゴシック" w:eastAsia="ＭＳ ゴシック" w:hAnsi="ＭＳ ゴシック" w:hint="eastAsia"/>
          <w:sz w:val="22"/>
          <w:szCs w:val="24"/>
        </w:rPr>
        <w:t>グローバル拠点の取組み</w:t>
      </w:r>
      <w:r w:rsidR="008E40A3" w:rsidRPr="00A866DD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="007D2DEC" w:rsidRPr="00A866DD">
        <w:rPr>
          <w:rFonts w:ascii="ＭＳ ゴシック" w:eastAsia="ＭＳ ゴシック" w:hAnsi="ＭＳ ゴシック" w:hint="eastAsia"/>
          <w:sz w:val="22"/>
          <w:szCs w:val="24"/>
        </w:rPr>
        <w:t>にも精通しており、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これらの事業との連携に</w:t>
      </w:r>
      <w:r w:rsidR="005427B9" w:rsidRPr="00A866DD">
        <w:rPr>
          <w:rFonts w:ascii="ＭＳ ゴシック" w:eastAsia="ＭＳ ゴシック" w:hAnsi="ＭＳ ゴシック" w:hint="eastAsia"/>
          <w:sz w:val="22"/>
          <w:szCs w:val="24"/>
        </w:rPr>
        <w:t>も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取組む</w:t>
      </w:r>
      <w:r w:rsidR="007D2DEC" w:rsidRPr="00A866DD">
        <w:rPr>
          <w:rFonts w:ascii="ＭＳ ゴシック" w:eastAsia="ＭＳ ゴシック" w:hAnsi="ＭＳ ゴシック" w:hint="eastAsia"/>
          <w:sz w:val="22"/>
          <w:szCs w:val="24"/>
        </w:rPr>
        <w:t>意欲がうかがえ</w:t>
      </w:r>
      <w:r w:rsidR="005427B9" w:rsidRPr="00A866DD">
        <w:rPr>
          <w:rFonts w:ascii="ＭＳ ゴシック" w:eastAsia="ＭＳ ゴシック" w:hAnsi="ＭＳ ゴシック" w:hint="eastAsia"/>
          <w:sz w:val="22"/>
          <w:szCs w:val="24"/>
        </w:rPr>
        <w:t>るなど</w:t>
      </w:r>
      <w:r w:rsidR="007D2DEC" w:rsidRPr="00A866DD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総合的に勘案し</w:t>
      </w:r>
      <w:r w:rsidR="007D2DEC" w:rsidRPr="00A866DD">
        <w:rPr>
          <w:rFonts w:ascii="ＭＳ ゴシック" w:eastAsia="ＭＳ ゴシック" w:hAnsi="ＭＳ ゴシック" w:hint="eastAsia"/>
          <w:sz w:val="22"/>
          <w:szCs w:val="24"/>
        </w:rPr>
        <w:t>最優秀提案者とした。</w:t>
      </w:r>
    </w:p>
    <w:p w:rsidR="007D2DEC" w:rsidRPr="00A866DD" w:rsidRDefault="007D2DEC" w:rsidP="00CD672F">
      <w:pPr>
        <w:pStyle w:val="aa"/>
        <w:ind w:leftChars="100" w:left="650" w:hangingChars="200" w:hanging="44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　○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なお、事業実施にあた</w:t>
      </w:r>
      <w:r w:rsidR="005427B9" w:rsidRPr="00A866DD">
        <w:rPr>
          <w:rFonts w:ascii="ＭＳ ゴシック" w:eastAsia="ＭＳ ゴシック" w:hAnsi="ＭＳ ゴシック" w:hint="eastAsia"/>
          <w:sz w:val="22"/>
          <w:szCs w:val="24"/>
        </w:rPr>
        <w:t>っては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新規性かつ</w:t>
      </w:r>
      <w:r w:rsidR="00710937" w:rsidRPr="00A866DD">
        <w:rPr>
          <w:rFonts w:ascii="ＭＳ ゴシック" w:eastAsia="ＭＳ ゴシック" w:hAnsi="ＭＳ ゴシック" w:hint="eastAsia"/>
          <w:sz w:val="22"/>
          <w:szCs w:val="24"/>
        </w:rPr>
        <w:t>実効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性が伴う提案やロードマップとなるように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取</w:t>
      </w:r>
      <w:bookmarkStart w:id="0" w:name="_GoBack"/>
      <w:bookmarkEnd w:id="0"/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り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組</w:t>
      </w:r>
      <w:r w:rsidR="00B21A13" w:rsidRPr="00A866DD">
        <w:rPr>
          <w:rFonts w:ascii="ＭＳ ゴシック" w:eastAsia="ＭＳ ゴシック" w:hAnsi="ＭＳ ゴシック" w:hint="eastAsia"/>
          <w:sz w:val="22"/>
          <w:szCs w:val="24"/>
        </w:rPr>
        <w:t>み</w:t>
      </w:r>
      <w:r w:rsidRPr="00A866DD">
        <w:rPr>
          <w:rFonts w:ascii="ＭＳ ゴシック" w:eastAsia="ＭＳ ゴシック" w:hAnsi="ＭＳ ゴシック" w:hint="eastAsia"/>
          <w:sz w:val="22"/>
          <w:szCs w:val="24"/>
        </w:rPr>
        <w:t>いただきたい。</w:t>
      </w:r>
    </w:p>
    <w:p w:rsidR="00324825" w:rsidRPr="00A866DD" w:rsidRDefault="00324825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4E7524" w:rsidRPr="00A866DD" w:rsidRDefault="004E7524" w:rsidP="004E7524">
      <w:pPr>
        <w:pStyle w:val="aa"/>
        <w:ind w:leftChars="0" w:left="0"/>
        <w:rPr>
          <w:rFonts w:ascii="ＭＳ ゴシック" w:eastAsia="ＭＳ ゴシック" w:hAnsi="ＭＳ ゴシック"/>
          <w:sz w:val="22"/>
          <w:szCs w:val="24"/>
        </w:rPr>
      </w:pPr>
      <w:r w:rsidRPr="00A866DD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５．選定委員会委員の氏名及び選定理由（五十音順）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4961"/>
      </w:tblGrid>
      <w:tr w:rsidR="004E7524" w:rsidRPr="00A866DD" w:rsidTr="00A64F8F">
        <w:tc>
          <w:tcPr>
            <w:tcW w:w="2551" w:type="dxa"/>
          </w:tcPr>
          <w:p w:rsidR="004E7524" w:rsidRPr="00A866DD" w:rsidRDefault="004E7524" w:rsidP="00A64F8F">
            <w:pPr>
              <w:jc w:val="center"/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:rsidR="004E7524" w:rsidRPr="00A866DD" w:rsidRDefault="004E7524" w:rsidP="00A64F8F">
            <w:pPr>
              <w:jc w:val="center"/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961" w:type="dxa"/>
          </w:tcPr>
          <w:p w:rsidR="004E7524" w:rsidRPr="00A866DD" w:rsidRDefault="004E7524" w:rsidP="00A64F8F">
            <w:pPr>
              <w:jc w:val="center"/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選任理由</w:t>
            </w:r>
          </w:p>
        </w:tc>
      </w:tr>
      <w:tr w:rsidR="004E7524" w:rsidRPr="00A866DD" w:rsidTr="00A64F8F">
        <w:trPr>
          <w:trHeight w:val="665"/>
        </w:trPr>
        <w:tc>
          <w:tcPr>
            <w:tcW w:w="2551" w:type="dxa"/>
            <w:vAlign w:val="center"/>
          </w:tcPr>
          <w:p w:rsidR="004E7524" w:rsidRPr="00A866DD" w:rsidRDefault="00631EBF" w:rsidP="004E7524">
            <w:pPr>
              <w:rPr>
                <w:rFonts w:hAnsi="ＭＳ ゴシック" w:cs="ＭＳ 明朝"/>
                <w:sz w:val="22"/>
                <w:szCs w:val="24"/>
                <w:lang w:eastAsia="zh-CN"/>
              </w:rPr>
            </w:pPr>
            <w:r w:rsidRPr="00A866DD">
              <w:rPr>
                <w:rFonts w:hAnsi="ＭＳ ゴシック" w:cs="ＭＳ 明朝" w:hint="eastAsia"/>
                <w:sz w:val="22"/>
                <w:szCs w:val="24"/>
                <w:lang w:eastAsia="zh-CN"/>
              </w:rPr>
              <w:t>国立研究開発法人国立循環器病研究センター</w:t>
            </w:r>
          </w:p>
          <w:p w:rsidR="001F37DD" w:rsidRPr="00A866DD" w:rsidRDefault="001F37DD" w:rsidP="004E7524">
            <w:pPr>
              <w:rPr>
                <w:rFonts w:hAnsi="ＭＳ ゴシック"/>
                <w:sz w:val="22"/>
                <w:szCs w:val="24"/>
                <w:lang w:eastAsia="zh-CN"/>
              </w:rPr>
            </w:pPr>
            <w:r w:rsidRPr="00A866DD">
              <w:rPr>
                <w:rFonts w:hAnsi="ＭＳ ゴシック" w:hint="eastAsia"/>
                <w:sz w:val="22"/>
                <w:szCs w:val="24"/>
                <w:lang w:eastAsia="zh-CN"/>
              </w:rPr>
              <w:t>産学連携本部長</w:t>
            </w:r>
          </w:p>
        </w:tc>
        <w:tc>
          <w:tcPr>
            <w:tcW w:w="1418" w:type="dxa"/>
            <w:vAlign w:val="center"/>
          </w:tcPr>
          <w:p w:rsidR="004E7524" w:rsidRPr="00A866DD" w:rsidRDefault="001F37DD" w:rsidP="004E7524">
            <w:pPr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浅野　滋啓</w:t>
            </w:r>
          </w:p>
        </w:tc>
        <w:tc>
          <w:tcPr>
            <w:tcW w:w="4961" w:type="dxa"/>
          </w:tcPr>
          <w:p w:rsidR="004E7524" w:rsidRPr="00A866DD" w:rsidRDefault="00631EBF" w:rsidP="004E7524">
            <w:pPr>
              <w:jc w:val="left"/>
              <w:rPr>
                <w:rFonts w:hAnsi="ＭＳ ゴシック"/>
                <w:sz w:val="22"/>
                <w:szCs w:val="24"/>
                <w:lang w:eastAsia="zh-CN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産学連携の経験等に基づく専門性などを活かし、提案項目の具体性などについて審査いただくため</w:t>
            </w:r>
          </w:p>
        </w:tc>
      </w:tr>
      <w:tr w:rsidR="004E7524" w:rsidRPr="00A866DD" w:rsidTr="001F37DD">
        <w:trPr>
          <w:trHeight w:val="996"/>
        </w:trPr>
        <w:tc>
          <w:tcPr>
            <w:tcW w:w="2551" w:type="dxa"/>
            <w:vAlign w:val="center"/>
          </w:tcPr>
          <w:p w:rsidR="001F37DD" w:rsidRPr="00A866DD" w:rsidRDefault="004B773F" w:rsidP="001F37DD">
            <w:pPr>
              <w:rPr>
                <w:rFonts w:eastAsia="DengXian" w:hAnsi="ＭＳ ゴシック" w:cs="ＭＳ 明朝"/>
                <w:sz w:val="22"/>
                <w:szCs w:val="24"/>
              </w:rPr>
            </w:pPr>
            <w:r w:rsidRPr="00A866DD">
              <w:rPr>
                <w:rFonts w:hAnsi="ＭＳ ゴシック" w:cs="ＭＳ 明朝" w:hint="eastAsia"/>
                <w:sz w:val="22"/>
                <w:szCs w:val="24"/>
              </w:rPr>
              <w:t>石崎公認会計士事務所</w:t>
            </w:r>
          </w:p>
          <w:p w:rsidR="001F37DD" w:rsidRPr="00A866DD" w:rsidRDefault="001F37DD" w:rsidP="001F37DD">
            <w:pPr>
              <w:rPr>
                <w:rFonts w:hAnsi="ＭＳ ゴシック" w:cs="ＭＳ 明朝"/>
                <w:sz w:val="22"/>
                <w:szCs w:val="24"/>
              </w:rPr>
            </w:pPr>
            <w:r w:rsidRPr="00A866DD">
              <w:rPr>
                <w:rFonts w:hAnsi="ＭＳ ゴシック" w:cs="ＭＳ 明朝" w:hint="eastAsia"/>
                <w:sz w:val="22"/>
                <w:szCs w:val="24"/>
              </w:rPr>
              <w:t>公認会計士</w:t>
            </w:r>
          </w:p>
        </w:tc>
        <w:tc>
          <w:tcPr>
            <w:tcW w:w="1418" w:type="dxa"/>
            <w:vAlign w:val="center"/>
          </w:tcPr>
          <w:p w:rsidR="001F37DD" w:rsidRPr="00A866DD" w:rsidRDefault="001F37DD" w:rsidP="004E7524">
            <w:pPr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 xml:space="preserve">石崎　</w:t>
            </w:r>
            <w:r w:rsidRPr="00A866DD">
              <w:rPr>
                <w:rFonts w:hAnsi="ＭＳ ゴシック"/>
                <w:sz w:val="22"/>
                <w:szCs w:val="24"/>
              </w:rPr>
              <w:t>一登</w:t>
            </w:r>
          </w:p>
        </w:tc>
        <w:tc>
          <w:tcPr>
            <w:tcW w:w="4961" w:type="dxa"/>
            <w:vAlign w:val="center"/>
          </w:tcPr>
          <w:p w:rsidR="004E7524" w:rsidRPr="00A866DD" w:rsidRDefault="001F37DD" w:rsidP="004E7524">
            <w:pPr>
              <w:jc w:val="left"/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企業会計や経営の専門家としての知見を活用し、審議していただくため</w:t>
            </w:r>
          </w:p>
        </w:tc>
      </w:tr>
      <w:tr w:rsidR="004E7524" w:rsidRPr="001F37DD" w:rsidTr="00A64F8F">
        <w:tc>
          <w:tcPr>
            <w:tcW w:w="2551" w:type="dxa"/>
            <w:vAlign w:val="center"/>
          </w:tcPr>
          <w:p w:rsidR="004E7524" w:rsidRPr="00A866DD" w:rsidRDefault="001F37DD" w:rsidP="004F171D">
            <w:pPr>
              <w:jc w:val="left"/>
              <w:rPr>
                <w:rFonts w:hAnsi="ＭＳ ゴシック"/>
                <w:sz w:val="22"/>
                <w:szCs w:val="24"/>
                <w:lang w:eastAsia="zh-CN"/>
              </w:rPr>
            </w:pPr>
            <w:r w:rsidRPr="00A866DD">
              <w:rPr>
                <w:rFonts w:hAnsi="ＭＳ ゴシック" w:hint="eastAsia"/>
                <w:sz w:val="22"/>
                <w:szCs w:val="24"/>
                <w:lang w:eastAsia="zh-CN"/>
              </w:rPr>
              <w:t>公益社団法人関西経済連合会</w:t>
            </w:r>
          </w:p>
          <w:p w:rsidR="001F37DD" w:rsidRPr="00A866DD" w:rsidRDefault="001F37DD" w:rsidP="004F171D">
            <w:pPr>
              <w:jc w:val="left"/>
              <w:rPr>
                <w:rFonts w:hAnsi="ＭＳ ゴシック"/>
                <w:sz w:val="22"/>
                <w:szCs w:val="24"/>
                <w:lang w:eastAsia="zh-CN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理事　産業部長</w:t>
            </w:r>
          </w:p>
        </w:tc>
        <w:tc>
          <w:tcPr>
            <w:tcW w:w="1418" w:type="dxa"/>
            <w:vAlign w:val="center"/>
          </w:tcPr>
          <w:p w:rsidR="004E7524" w:rsidRPr="00A866DD" w:rsidRDefault="001F37DD" w:rsidP="004E7524">
            <w:pPr>
              <w:rPr>
                <w:rFonts w:hAnsi="ＭＳ ゴシック"/>
                <w:sz w:val="22"/>
                <w:szCs w:val="24"/>
                <w:lang w:eastAsia="zh-CN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野島　学</w:t>
            </w:r>
          </w:p>
        </w:tc>
        <w:tc>
          <w:tcPr>
            <w:tcW w:w="4961" w:type="dxa"/>
            <w:vAlign w:val="center"/>
          </w:tcPr>
          <w:p w:rsidR="001F37DD" w:rsidRPr="00A866DD" w:rsidRDefault="001F37DD" w:rsidP="004E7524">
            <w:pPr>
              <w:jc w:val="left"/>
              <w:rPr>
                <w:rFonts w:hAnsi="ＭＳ ゴシック"/>
                <w:sz w:val="22"/>
                <w:szCs w:val="24"/>
              </w:rPr>
            </w:pPr>
            <w:r w:rsidRPr="00A866DD">
              <w:rPr>
                <w:rFonts w:hAnsi="ＭＳ ゴシック" w:hint="eastAsia"/>
                <w:sz w:val="22"/>
                <w:szCs w:val="24"/>
              </w:rPr>
              <w:t>関西の産業の現状・課題などの広い知見などを活かし、提案の必要性や実効性等について審査いただくため</w:t>
            </w:r>
          </w:p>
        </w:tc>
      </w:tr>
    </w:tbl>
    <w:p w:rsidR="00F07090" w:rsidRPr="001F37DD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1F37DD" w:rsidSect="00CD672F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BF" w:rsidRDefault="00631EBF" w:rsidP="00F657B2">
      <w:r>
        <w:separator/>
      </w:r>
    </w:p>
  </w:endnote>
  <w:endnote w:type="continuationSeparator" w:id="0">
    <w:p w:rsidR="00631EBF" w:rsidRDefault="00631EBF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BF" w:rsidRDefault="00631EBF" w:rsidP="00F657B2">
      <w:r>
        <w:separator/>
      </w:r>
    </w:p>
  </w:footnote>
  <w:footnote w:type="continuationSeparator" w:id="0">
    <w:p w:rsidR="00631EBF" w:rsidRDefault="00631EBF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73D2B"/>
    <w:rsid w:val="00080E7E"/>
    <w:rsid w:val="000B2AB6"/>
    <w:rsid w:val="000E05E3"/>
    <w:rsid w:val="001F37DD"/>
    <w:rsid w:val="00232DD3"/>
    <w:rsid w:val="00291AC5"/>
    <w:rsid w:val="00321CA3"/>
    <w:rsid w:val="00324825"/>
    <w:rsid w:val="0036334E"/>
    <w:rsid w:val="003D35F0"/>
    <w:rsid w:val="003F6A13"/>
    <w:rsid w:val="00416E6F"/>
    <w:rsid w:val="00480698"/>
    <w:rsid w:val="00490440"/>
    <w:rsid w:val="0049415E"/>
    <w:rsid w:val="004B773F"/>
    <w:rsid w:val="004E7524"/>
    <w:rsid w:val="004F0CA9"/>
    <w:rsid w:val="004F171D"/>
    <w:rsid w:val="005342BB"/>
    <w:rsid w:val="00536A3A"/>
    <w:rsid w:val="005427B9"/>
    <w:rsid w:val="005A56E2"/>
    <w:rsid w:val="005B2580"/>
    <w:rsid w:val="005F4EBB"/>
    <w:rsid w:val="00631EBF"/>
    <w:rsid w:val="00660086"/>
    <w:rsid w:val="006D61B7"/>
    <w:rsid w:val="00710937"/>
    <w:rsid w:val="007B0219"/>
    <w:rsid w:val="007B3463"/>
    <w:rsid w:val="007D2DEC"/>
    <w:rsid w:val="008B0719"/>
    <w:rsid w:val="008B21B0"/>
    <w:rsid w:val="008E40A3"/>
    <w:rsid w:val="00924114"/>
    <w:rsid w:val="0094302A"/>
    <w:rsid w:val="0095445C"/>
    <w:rsid w:val="00973202"/>
    <w:rsid w:val="00982834"/>
    <w:rsid w:val="00994835"/>
    <w:rsid w:val="009D045B"/>
    <w:rsid w:val="00A5671E"/>
    <w:rsid w:val="00A64F8F"/>
    <w:rsid w:val="00A7207C"/>
    <w:rsid w:val="00A7566E"/>
    <w:rsid w:val="00A866DD"/>
    <w:rsid w:val="00AA759E"/>
    <w:rsid w:val="00AF1012"/>
    <w:rsid w:val="00AF3982"/>
    <w:rsid w:val="00B21A13"/>
    <w:rsid w:val="00BD5B4E"/>
    <w:rsid w:val="00C0081A"/>
    <w:rsid w:val="00C954D1"/>
    <w:rsid w:val="00CD672F"/>
    <w:rsid w:val="00D02F6E"/>
    <w:rsid w:val="00D37A88"/>
    <w:rsid w:val="00DA16EE"/>
    <w:rsid w:val="00DA64DA"/>
    <w:rsid w:val="00DE591D"/>
    <w:rsid w:val="00DF65BD"/>
    <w:rsid w:val="00E02474"/>
    <w:rsid w:val="00E12773"/>
    <w:rsid w:val="00EF4597"/>
    <w:rsid w:val="00F07090"/>
    <w:rsid w:val="00F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DD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前田　真治</cp:lastModifiedBy>
  <cp:revision>10</cp:revision>
  <cp:lastPrinted>2021-08-05T04:26:00Z</cp:lastPrinted>
  <dcterms:created xsi:type="dcterms:W3CDTF">2021-08-02T06:33:00Z</dcterms:created>
  <dcterms:modified xsi:type="dcterms:W3CDTF">2021-08-05T04:26:00Z</dcterms:modified>
</cp:coreProperties>
</file>