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086" w:rsidRPr="00660086" w:rsidRDefault="00660086" w:rsidP="00660086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bookmarkStart w:id="0" w:name="_GoBack"/>
      <w:bookmarkEnd w:id="0"/>
      <w:r w:rsidRPr="00660086">
        <w:rPr>
          <w:rFonts w:ascii="ＭＳ ゴシック" w:eastAsia="ＭＳ ゴシック" w:hAnsi="ＭＳ ゴシック" w:hint="eastAsia"/>
          <w:sz w:val="22"/>
          <w:szCs w:val="24"/>
        </w:rPr>
        <w:t>第２回　ライフサイエンススタートアップ・エコシステム</w:t>
      </w:r>
      <w:r w:rsidR="0063478A">
        <w:rPr>
          <w:rFonts w:ascii="ＭＳ ゴシック" w:eastAsia="ＭＳ ゴシック" w:hAnsi="ＭＳ ゴシック" w:hint="eastAsia"/>
          <w:sz w:val="22"/>
          <w:szCs w:val="24"/>
        </w:rPr>
        <w:t>構築推進</w:t>
      </w:r>
      <w:r w:rsidRPr="00660086">
        <w:rPr>
          <w:rFonts w:ascii="ＭＳ ゴシック" w:eastAsia="ＭＳ ゴシック" w:hAnsi="ＭＳ ゴシック" w:hint="eastAsia"/>
          <w:sz w:val="22"/>
          <w:szCs w:val="24"/>
        </w:rPr>
        <w:t>事業に係る</w:t>
      </w:r>
    </w:p>
    <w:p w:rsidR="00AF1012" w:rsidRPr="00DF65BD" w:rsidRDefault="00660086" w:rsidP="00660086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660086">
        <w:rPr>
          <w:rFonts w:ascii="ＭＳ ゴシック" w:eastAsia="ＭＳ ゴシック" w:hAnsi="ＭＳ ゴシック" w:hint="eastAsia"/>
          <w:sz w:val="22"/>
          <w:szCs w:val="24"/>
        </w:rPr>
        <w:t>公募型プロポーザル方式等事業者選定委員会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 xml:space="preserve">　議事要旨</w:t>
      </w:r>
    </w:p>
    <w:p w:rsidR="003D35F0" w:rsidRPr="00DF65BD" w:rsidRDefault="003D35F0" w:rsidP="003D35F0">
      <w:pPr>
        <w:rPr>
          <w:rFonts w:ascii="ＭＳ ゴシック" w:eastAsia="ＭＳ ゴシック" w:hAnsi="ＭＳ ゴシック"/>
          <w:sz w:val="22"/>
          <w:szCs w:val="24"/>
        </w:rPr>
      </w:pPr>
    </w:p>
    <w:p w:rsidR="00DF65BD" w:rsidRPr="00DF65BD" w:rsidRDefault="00DF65BD" w:rsidP="003D35F0">
      <w:pPr>
        <w:rPr>
          <w:rFonts w:ascii="ＭＳ ゴシック" w:eastAsia="ＭＳ ゴシック" w:hAnsi="ＭＳ ゴシック"/>
          <w:sz w:val="22"/>
          <w:szCs w:val="24"/>
        </w:rPr>
      </w:pPr>
    </w:p>
    <w:p w:rsidR="00DF65BD" w:rsidRPr="00DF65BD" w:rsidRDefault="00660086" w:rsidP="00DF65BD">
      <w:pPr>
        <w:jc w:val="right"/>
        <w:rPr>
          <w:rFonts w:ascii="ＭＳ ゴシック" w:eastAsia="ＭＳ ゴシック" w:hAnsi="ＭＳ ゴシック"/>
          <w:sz w:val="22"/>
          <w:szCs w:val="24"/>
        </w:rPr>
      </w:pPr>
      <w:r w:rsidRPr="00660086">
        <w:rPr>
          <w:rFonts w:ascii="ＭＳ ゴシック" w:eastAsia="ＭＳ ゴシック" w:hAnsi="ＭＳ ゴシック" w:hint="eastAsia"/>
          <w:sz w:val="22"/>
          <w:szCs w:val="24"/>
        </w:rPr>
        <w:t>令和</w:t>
      </w:r>
      <w:r w:rsidR="0063478A">
        <w:rPr>
          <w:rFonts w:ascii="ＭＳ ゴシック" w:eastAsia="ＭＳ ゴシック" w:hAnsi="ＭＳ ゴシック" w:hint="eastAsia"/>
          <w:sz w:val="22"/>
          <w:szCs w:val="24"/>
        </w:rPr>
        <w:t>４</w:t>
      </w:r>
      <w:r w:rsidRPr="00660086">
        <w:rPr>
          <w:rFonts w:ascii="ＭＳ ゴシック" w:eastAsia="ＭＳ ゴシック" w:hAnsi="ＭＳ ゴシック"/>
          <w:sz w:val="22"/>
          <w:szCs w:val="24"/>
        </w:rPr>
        <w:t>年</w:t>
      </w:r>
      <w:r w:rsidR="0063478A">
        <w:rPr>
          <w:rFonts w:ascii="ＭＳ ゴシック" w:eastAsia="ＭＳ ゴシック" w:hAnsi="ＭＳ ゴシック" w:hint="eastAsia"/>
          <w:sz w:val="22"/>
          <w:szCs w:val="24"/>
        </w:rPr>
        <w:t>７</w:t>
      </w:r>
      <w:r w:rsidRPr="00660086">
        <w:rPr>
          <w:rFonts w:ascii="ＭＳ ゴシック" w:eastAsia="ＭＳ ゴシック" w:hAnsi="ＭＳ ゴシック"/>
          <w:sz w:val="22"/>
          <w:szCs w:val="24"/>
        </w:rPr>
        <w:t>月</w:t>
      </w:r>
      <w:r w:rsidR="0063478A">
        <w:rPr>
          <w:rFonts w:ascii="ＭＳ ゴシック" w:eastAsia="ＭＳ ゴシック" w:hAnsi="ＭＳ ゴシック" w:hint="eastAsia"/>
          <w:sz w:val="22"/>
          <w:szCs w:val="24"/>
        </w:rPr>
        <w:t>８</w:t>
      </w:r>
      <w:r>
        <w:rPr>
          <w:rFonts w:ascii="ＭＳ ゴシック" w:eastAsia="ＭＳ ゴシック" w:hAnsi="ＭＳ ゴシック"/>
          <w:sz w:val="22"/>
          <w:szCs w:val="24"/>
        </w:rPr>
        <w:t>日</w:t>
      </w:r>
      <w:r w:rsidR="003F6A13">
        <w:rPr>
          <w:rFonts w:ascii="ＭＳ ゴシック" w:eastAsia="ＭＳ ゴシック" w:hAnsi="ＭＳ ゴシック" w:hint="eastAsia"/>
          <w:sz w:val="22"/>
          <w:szCs w:val="24"/>
        </w:rPr>
        <w:t>（</w:t>
      </w:r>
      <w:r w:rsidR="0063478A">
        <w:rPr>
          <w:rFonts w:ascii="ＭＳ ゴシック" w:eastAsia="ＭＳ ゴシック" w:hAnsi="ＭＳ ゴシック" w:hint="eastAsia"/>
          <w:sz w:val="22"/>
          <w:szCs w:val="24"/>
        </w:rPr>
        <w:t>金</w:t>
      </w:r>
      <w:r w:rsidR="00DF65BD" w:rsidRPr="00DF65BD">
        <w:rPr>
          <w:rFonts w:ascii="ＭＳ ゴシック" w:eastAsia="ＭＳ ゴシック" w:hAnsi="ＭＳ ゴシック" w:hint="eastAsia"/>
          <w:sz w:val="22"/>
          <w:szCs w:val="24"/>
        </w:rPr>
        <w:t>曜日）</w:t>
      </w:r>
    </w:p>
    <w:p w:rsidR="00DF65BD" w:rsidRDefault="00DF65BD" w:rsidP="003D35F0">
      <w:pPr>
        <w:rPr>
          <w:rFonts w:ascii="ＭＳ ゴシック" w:eastAsia="ＭＳ ゴシック" w:hAnsi="ＭＳ ゴシック"/>
          <w:sz w:val="22"/>
          <w:szCs w:val="24"/>
        </w:rPr>
      </w:pPr>
    </w:p>
    <w:p w:rsidR="00DF65BD" w:rsidRPr="00DF65BD" w:rsidRDefault="00DF65BD" w:rsidP="003D35F0">
      <w:pPr>
        <w:rPr>
          <w:rFonts w:ascii="ＭＳ ゴシック" w:eastAsia="ＭＳ ゴシック" w:hAnsi="ＭＳ ゴシック"/>
          <w:sz w:val="22"/>
          <w:szCs w:val="24"/>
        </w:rPr>
      </w:pPr>
    </w:p>
    <w:p w:rsidR="00DF65BD" w:rsidRDefault="00AF1012" w:rsidP="003D35F0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１．日時及び場所</w:t>
      </w:r>
    </w:p>
    <w:p w:rsidR="00AF1012" w:rsidRDefault="00AF1012" w:rsidP="003D35F0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○書類審査及びプレゼンテーション審査</w:t>
      </w:r>
    </w:p>
    <w:p w:rsidR="00AF1012" w:rsidRDefault="00AF1012" w:rsidP="003D35F0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令和</w:t>
      </w:r>
      <w:r w:rsidR="0063478A">
        <w:rPr>
          <w:rFonts w:ascii="ＭＳ ゴシック" w:eastAsia="ＭＳ ゴシック" w:hAnsi="ＭＳ ゴシック" w:hint="eastAsia"/>
          <w:sz w:val="22"/>
          <w:szCs w:val="24"/>
        </w:rPr>
        <w:t>４</w:t>
      </w:r>
      <w:r w:rsidR="00660086" w:rsidRPr="00660086">
        <w:rPr>
          <w:rFonts w:ascii="ＭＳ ゴシック" w:eastAsia="ＭＳ ゴシック" w:hAnsi="ＭＳ ゴシック"/>
          <w:sz w:val="22"/>
          <w:szCs w:val="24"/>
        </w:rPr>
        <w:t>年</w:t>
      </w:r>
      <w:r w:rsidR="0063478A">
        <w:rPr>
          <w:rFonts w:ascii="ＭＳ ゴシック" w:eastAsia="ＭＳ ゴシック" w:hAnsi="ＭＳ ゴシック" w:hint="eastAsia"/>
          <w:sz w:val="22"/>
          <w:szCs w:val="24"/>
        </w:rPr>
        <w:t>７</w:t>
      </w:r>
      <w:r w:rsidR="00660086" w:rsidRPr="00660086">
        <w:rPr>
          <w:rFonts w:ascii="ＭＳ ゴシック" w:eastAsia="ＭＳ ゴシック" w:hAnsi="ＭＳ ゴシック"/>
          <w:sz w:val="22"/>
          <w:szCs w:val="24"/>
        </w:rPr>
        <w:t>月</w:t>
      </w:r>
      <w:r w:rsidR="0063478A">
        <w:rPr>
          <w:rFonts w:ascii="ＭＳ ゴシック" w:eastAsia="ＭＳ ゴシック" w:hAnsi="ＭＳ ゴシック" w:hint="eastAsia"/>
          <w:sz w:val="22"/>
          <w:szCs w:val="24"/>
        </w:rPr>
        <w:t>８</w:t>
      </w:r>
      <w:r w:rsidR="00660086">
        <w:rPr>
          <w:rFonts w:ascii="ＭＳ ゴシック" w:eastAsia="ＭＳ ゴシック" w:hAnsi="ＭＳ ゴシック"/>
          <w:sz w:val="22"/>
          <w:szCs w:val="24"/>
        </w:rPr>
        <w:t>日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63478A">
        <w:rPr>
          <w:rFonts w:ascii="ＭＳ ゴシック" w:eastAsia="ＭＳ ゴシック" w:hAnsi="ＭＳ ゴシック" w:hint="eastAsia"/>
          <w:sz w:val="22"/>
          <w:szCs w:val="24"/>
        </w:rPr>
        <w:t>午前1</w:t>
      </w:r>
      <w:r w:rsidR="0063478A">
        <w:rPr>
          <w:rFonts w:ascii="ＭＳ ゴシック" w:eastAsia="ＭＳ ゴシック" w:hAnsi="ＭＳ ゴシック"/>
          <w:sz w:val="22"/>
          <w:szCs w:val="24"/>
        </w:rPr>
        <w:t>0</w:t>
      </w:r>
      <w:r w:rsidR="00660086">
        <w:rPr>
          <w:rFonts w:ascii="ＭＳ ゴシック" w:eastAsia="ＭＳ ゴシック" w:hAnsi="ＭＳ ゴシック"/>
          <w:sz w:val="22"/>
          <w:szCs w:val="24"/>
        </w:rPr>
        <w:t>時</w:t>
      </w:r>
      <w:r w:rsidR="00660086">
        <w:rPr>
          <w:rFonts w:ascii="ＭＳ ゴシック" w:eastAsia="ＭＳ ゴシック" w:hAnsi="ＭＳ ゴシック" w:hint="eastAsia"/>
          <w:sz w:val="22"/>
          <w:szCs w:val="24"/>
        </w:rPr>
        <w:t>から</w:t>
      </w:r>
      <w:r w:rsidR="0063478A">
        <w:rPr>
          <w:rFonts w:ascii="ＭＳ ゴシック" w:eastAsia="ＭＳ ゴシック" w:hAnsi="ＭＳ ゴシック" w:hint="eastAsia"/>
          <w:sz w:val="22"/>
          <w:szCs w:val="24"/>
        </w:rPr>
        <w:t>午後</w:t>
      </w:r>
      <w:r w:rsidR="0063478A">
        <w:rPr>
          <w:rFonts w:ascii="ＭＳ ゴシック" w:eastAsia="ＭＳ ゴシック" w:hAnsi="ＭＳ ゴシック"/>
          <w:sz w:val="22"/>
          <w:szCs w:val="24"/>
        </w:rPr>
        <w:t>12</w:t>
      </w:r>
      <w:r w:rsidR="00660086" w:rsidRPr="00480698">
        <w:rPr>
          <w:rFonts w:ascii="ＭＳ ゴシック" w:eastAsia="ＭＳ ゴシック" w:hAnsi="ＭＳ ゴシック"/>
          <w:sz w:val="22"/>
          <w:szCs w:val="24"/>
        </w:rPr>
        <w:t>時</w:t>
      </w:r>
      <w:r w:rsidR="0063478A">
        <w:rPr>
          <w:rFonts w:ascii="ＭＳ ゴシック" w:eastAsia="ＭＳ ゴシック" w:hAnsi="ＭＳ ゴシック"/>
          <w:sz w:val="22"/>
          <w:szCs w:val="24"/>
        </w:rPr>
        <w:t>30</w:t>
      </w:r>
      <w:r w:rsidR="00660086" w:rsidRPr="00480698">
        <w:rPr>
          <w:rFonts w:ascii="ＭＳ ゴシック" w:eastAsia="ＭＳ ゴシック" w:hAnsi="ＭＳ ゴシック"/>
          <w:sz w:val="22"/>
          <w:szCs w:val="24"/>
        </w:rPr>
        <w:t>分</w:t>
      </w:r>
    </w:p>
    <w:p w:rsidR="00AF1012" w:rsidRPr="00DF65BD" w:rsidRDefault="00AF1012" w:rsidP="003D35F0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 w:rsidR="0063478A" w:rsidRPr="0063478A">
        <w:rPr>
          <w:rFonts w:ascii="ＭＳ ゴシック" w:eastAsia="ＭＳ ゴシック" w:hAnsi="ＭＳ ゴシック" w:hint="eastAsia"/>
          <w:sz w:val="22"/>
          <w:szCs w:val="24"/>
        </w:rPr>
        <w:t>ライフサイエンス産業課会議室</w:t>
      </w:r>
    </w:p>
    <w:p w:rsidR="00DF65BD" w:rsidRPr="00DF65BD" w:rsidRDefault="00DF65BD" w:rsidP="003D35F0">
      <w:pPr>
        <w:rPr>
          <w:rFonts w:ascii="ＭＳ ゴシック" w:eastAsia="ＭＳ ゴシック" w:hAnsi="ＭＳ ゴシック"/>
          <w:sz w:val="22"/>
          <w:szCs w:val="24"/>
        </w:rPr>
      </w:pPr>
    </w:p>
    <w:p w:rsidR="003D35F0" w:rsidRPr="00DF65BD" w:rsidRDefault="00AF1012" w:rsidP="003D35F0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２</w:t>
      </w:r>
      <w:r w:rsidR="003D35F0" w:rsidRPr="00DF65BD">
        <w:rPr>
          <w:rFonts w:ascii="ＭＳ ゴシック" w:eastAsia="ＭＳ ゴシック" w:hAnsi="ＭＳ ゴシック" w:hint="eastAsia"/>
          <w:sz w:val="22"/>
          <w:szCs w:val="24"/>
        </w:rPr>
        <w:t>．</w:t>
      </w:r>
      <w:r>
        <w:rPr>
          <w:rFonts w:ascii="ＭＳ ゴシック" w:eastAsia="ＭＳ ゴシック" w:hAnsi="ＭＳ ゴシック" w:hint="eastAsia"/>
          <w:sz w:val="22"/>
          <w:szCs w:val="24"/>
        </w:rPr>
        <w:t>審査方法</w:t>
      </w:r>
    </w:p>
    <w:p w:rsidR="00924114" w:rsidRDefault="00A5671E" w:rsidP="00AF1012">
      <w:pPr>
        <w:ind w:left="220" w:hangingChars="100" w:hanging="2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あらかじめ定めた審査基準（公募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>要領に記載）に基づき、3名の選定委員が書類審査及びプレゼンテーション審査</w:t>
      </w:r>
      <w:r>
        <w:rPr>
          <w:rFonts w:ascii="ＭＳ ゴシック" w:eastAsia="ＭＳ ゴシック" w:hAnsi="ＭＳ ゴシック" w:hint="eastAsia"/>
          <w:sz w:val="22"/>
          <w:szCs w:val="24"/>
        </w:rPr>
        <w:t>により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>100点満点で総合評価を行った。最終的に各選定委員の評価を集計し、評価点数</w:t>
      </w:r>
      <w:r>
        <w:rPr>
          <w:rFonts w:ascii="ＭＳ ゴシック" w:eastAsia="ＭＳ ゴシック" w:hAnsi="ＭＳ ゴシック" w:hint="eastAsia"/>
          <w:sz w:val="22"/>
          <w:szCs w:val="24"/>
        </w:rPr>
        <w:t>の平均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>が60点を超え</w:t>
      </w:r>
      <w:r>
        <w:rPr>
          <w:rFonts w:ascii="ＭＳ ゴシック" w:eastAsia="ＭＳ ゴシック" w:hAnsi="ＭＳ ゴシック" w:hint="eastAsia"/>
          <w:sz w:val="22"/>
          <w:szCs w:val="24"/>
        </w:rPr>
        <w:t>る提案者のうち最高得点の者を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>最優秀提案</w:t>
      </w:r>
      <w:r w:rsidR="00F74E12">
        <w:rPr>
          <w:rFonts w:ascii="ＭＳ ゴシック" w:eastAsia="ＭＳ ゴシック" w:hAnsi="ＭＳ ゴシック" w:hint="eastAsia"/>
          <w:sz w:val="22"/>
          <w:szCs w:val="24"/>
        </w:rPr>
        <w:t>事業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>者として選定。</w:t>
      </w:r>
    </w:p>
    <w:p w:rsidR="00AF1012" w:rsidRDefault="00AF1012" w:rsidP="00AF1012">
      <w:pPr>
        <w:ind w:left="220" w:hangingChars="100" w:hanging="220"/>
        <w:rPr>
          <w:rFonts w:ascii="ＭＳ ゴシック" w:eastAsia="ＭＳ ゴシック" w:hAnsi="ＭＳ ゴシック"/>
          <w:sz w:val="22"/>
          <w:szCs w:val="24"/>
        </w:rPr>
      </w:pPr>
    </w:p>
    <w:p w:rsidR="00AF1012" w:rsidRPr="00DF65BD" w:rsidRDefault="00A5671E" w:rsidP="00AF1012">
      <w:pPr>
        <w:ind w:left="220" w:hangingChars="100" w:hanging="2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３．審査対象者（提案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>者）</w:t>
      </w:r>
    </w:p>
    <w:p w:rsidR="003D35F0" w:rsidRDefault="00AF1012" w:rsidP="003D35F0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（１）</w:t>
      </w:r>
      <w:r w:rsidR="00107506">
        <w:rPr>
          <w:rFonts w:ascii="ＭＳ ゴシック" w:eastAsia="ＭＳ ゴシック" w:hAnsi="ＭＳ ゴシック" w:hint="eastAsia"/>
          <w:sz w:val="22"/>
          <w:szCs w:val="24"/>
        </w:rPr>
        <w:t>有限責任監査法人トーマツ　大阪事務所</w:t>
      </w:r>
    </w:p>
    <w:p w:rsidR="00AF1012" w:rsidRDefault="00AF1012" w:rsidP="003D35F0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（２）</w:t>
      </w:r>
      <w:r w:rsidR="00107506">
        <w:rPr>
          <w:rFonts w:ascii="ＭＳ ゴシック" w:eastAsia="ＭＳ ゴシック" w:hAnsi="ＭＳ ゴシック" w:hint="eastAsia"/>
          <w:sz w:val="22"/>
          <w:szCs w:val="24"/>
        </w:rPr>
        <w:t>株式会社シード・プランニング</w:t>
      </w:r>
    </w:p>
    <w:p w:rsidR="00AF1012" w:rsidRPr="00ED7F39" w:rsidRDefault="00AF1012" w:rsidP="003D35F0">
      <w:pPr>
        <w:rPr>
          <w:rFonts w:ascii="ＭＳ ゴシック" w:eastAsia="ＭＳ ゴシック" w:hAnsi="ＭＳ ゴシック"/>
          <w:sz w:val="22"/>
          <w:szCs w:val="24"/>
        </w:rPr>
      </w:pPr>
    </w:p>
    <w:p w:rsidR="003D35F0" w:rsidRPr="00ED7F39" w:rsidRDefault="00AF1012" w:rsidP="003D35F0">
      <w:pPr>
        <w:rPr>
          <w:rFonts w:ascii="ＭＳ ゴシック" w:eastAsia="ＭＳ ゴシック" w:hAnsi="ＭＳ ゴシック"/>
          <w:sz w:val="22"/>
          <w:szCs w:val="24"/>
        </w:rPr>
      </w:pPr>
      <w:r w:rsidRPr="00ED7F39">
        <w:rPr>
          <w:rFonts w:ascii="ＭＳ ゴシック" w:eastAsia="ＭＳ ゴシック" w:hAnsi="ＭＳ ゴシック" w:hint="eastAsia"/>
          <w:sz w:val="22"/>
          <w:szCs w:val="24"/>
        </w:rPr>
        <w:t>４</w:t>
      </w:r>
      <w:r w:rsidR="003D35F0" w:rsidRPr="00ED7F39">
        <w:rPr>
          <w:rFonts w:ascii="ＭＳ ゴシック" w:eastAsia="ＭＳ ゴシック" w:hAnsi="ＭＳ ゴシック" w:hint="eastAsia"/>
          <w:sz w:val="22"/>
          <w:szCs w:val="24"/>
        </w:rPr>
        <w:t>．</w:t>
      </w:r>
      <w:r w:rsidRPr="00ED7F39">
        <w:rPr>
          <w:rFonts w:ascii="ＭＳ ゴシック" w:eastAsia="ＭＳ ゴシック" w:hAnsi="ＭＳ ゴシック" w:hint="eastAsia"/>
          <w:sz w:val="22"/>
          <w:szCs w:val="24"/>
        </w:rPr>
        <w:t>議事要旨</w:t>
      </w:r>
    </w:p>
    <w:p w:rsidR="00924114" w:rsidRPr="00ED7F39" w:rsidRDefault="00AF1012" w:rsidP="00AF1012">
      <w:pPr>
        <w:pStyle w:val="aa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  <w:szCs w:val="24"/>
        </w:rPr>
      </w:pPr>
      <w:r w:rsidRPr="00ED7F39">
        <w:rPr>
          <w:rFonts w:ascii="ＭＳ ゴシック" w:eastAsia="ＭＳ ゴシック" w:hAnsi="ＭＳ ゴシック" w:hint="eastAsia"/>
          <w:sz w:val="22"/>
          <w:szCs w:val="24"/>
        </w:rPr>
        <w:t>選定委員会の公開・非公開について審議（非公開に決定）</w:t>
      </w:r>
    </w:p>
    <w:p w:rsidR="00AF1012" w:rsidRPr="00ED7F39" w:rsidRDefault="00AF1012" w:rsidP="00AF1012">
      <w:pPr>
        <w:pStyle w:val="aa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  <w:szCs w:val="24"/>
        </w:rPr>
      </w:pPr>
      <w:r w:rsidRPr="00ED7F39">
        <w:rPr>
          <w:rFonts w:ascii="ＭＳ ゴシック" w:eastAsia="ＭＳ ゴシック" w:hAnsi="ＭＳ ゴシック" w:hint="eastAsia"/>
          <w:sz w:val="22"/>
          <w:szCs w:val="24"/>
        </w:rPr>
        <w:t>審査方法及び審査基準の確認</w:t>
      </w:r>
      <w:r w:rsidRPr="00ED7F39">
        <w:rPr>
          <w:rFonts w:ascii="ＭＳ ゴシック" w:eastAsia="ＭＳ ゴシック" w:hAnsi="ＭＳ ゴシック"/>
          <w:sz w:val="22"/>
          <w:szCs w:val="24"/>
        </w:rPr>
        <w:br/>
      </w:r>
      <w:r w:rsidRPr="00ED7F39">
        <w:rPr>
          <w:rFonts w:ascii="ＭＳ ゴシック" w:eastAsia="ＭＳ ゴシック" w:hAnsi="ＭＳ ゴシック" w:hint="eastAsia"/>
          <w:sz w:val="22"/>
          <w:szCs w:val="24"/>
        </w:rPr>
        <w:t>（総合評価点</w:t>
      </w:r>
      <w:r w:rsidR="00A5671E" w:rsidRPr="00ED7F39">
        <w:rPr>
          <w:rFonts w:ascii="ＭＳ ゴシック" w:eastAsia="ＭＳ ゴシック" w:hAnsi="ＭＳ ゴシック" w:hint="eastAsia"/>
          <w:sz w:val="22"/>
          <w:szCs w:val="24"/>
        </w:rPr>
        <w:t>の平均</w:t>
      </w:r>
      <w:r w:rsidRPr="00ED7F39">
        <w:rPr>
          <w:rFonts w:ascii="ＭＳ ゴシック" w:eastAsia="ＭＳ ゴシック" w:hAnsi="ＭＳ ゴシック" w:hint="eastAsia"/>
          <w:sz w:val="22"/>
          <w:szCs w:val="24"/>
        </w:rPr>
        <w:t>が60</w:t>
      </w:r>
      <w:r w:rsidR="00A5671E" w:rsidRPr="00ED7F39">
        <w:rPr>
          <w:rFonts w:ascii="ＭＳ ゴシック" w:eastAsia="ＭＳ ゴシック" w:hAnsi="ＭＳ ゴシック" w:hint="eastAsia"/>
          <w:sz w:val="22"/>
          <w:szCs w:val="24"/>
        </w:rPr>
        <w:t>点に満たない場合は選定</w:t>
      </w:r>
      <w:r w:rsidRPr="00ED7F39">
        <w:rPr>
          <w:rFonts w:ascii="ＭＳ ゴシック" w:eastAsia="ＭＳ ゴシック" w:hAnsi="ＭＳ ゴシック" w:hint="eastAsia"/>
          <w:sz w:val="22"/>
          <w:szCs w:val="24"/>
        </w:rPr>
        <w:t>しない旨を確認）</w:t>
      </w:r>
    </w:p>
    <w:p w:rsidR="00AF1012" w:rsidRPr="00ED7F39" w:rsidRDefault="00AF1012" w:rsidP="00AF1012">
      <w:pPr>
        <w:pStyle w:val="aa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  <w:szCs w:val="24"/>
        </w:rPr>
      </w:pPr>
      <w:r w:rsidRPr="00ED7F39">
        <w:rPr>
          <w:rFonts w:ascii="ＭＳ ゴシック" w:eastAsia="ＭＳ ゴシック" w:hAnsi="ＭＳ ゴシック" w:hint="eastAsia"/>
          <w:sz w:val="22"/>
          <w:szCs w:val="24"/>
        </w:rPr>
        <w:t>企画提案部分について、提案者が15分間のプレゼンテーションを実施</w:t>
      </w:r>
    </w:p>
    <w:p w:rsidR="00AF1012" w:rsidRPr="00ED7F39" w:rsidRDefault="00AF1012" w:rsidP="00AF1012">
      <w:pPr>
        <w:pStyle w:val="aa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  <w:szCs w:val="24"/>
        </w:rPr>
      </w:pPr>
      <w:r w:rsidRPr="00ED7F39">
        <w:rPr>
          <w:rFonts w:ascii="ＭＳ ゴシック" w:eastAsia="ＭＳ ゴシック" w:hAnsi="ＭＳ ゴシック" w:hint="eastAsia"/>
          <w:sz w:val="22"/>
          <w:szCs w:val="24"/>
        </w:rPr>
        <w:t>その後、選定委員から10</w:t>
      </w:r>
      <w:r w:rsidR="00264E9E" w:rsidRPr="00ED7F39">
        <w:rPr>
          <w:rFonts w:ascii="ＭＳ ゴシック" w:eastAsia="ＭＳ ゴシック" w:hAnsi="ＭＳ ゴシック" w:hint="eastAsia"/>
          <w:sz w:val="22"/>
          <w:szCs w:val="24"/>
        </w:rPr>
        <w:t>分間の質疑応答を実施</w:t>
      </w:r>
    </w:p>
    <w:p w:rsidR="006F165F" w:rsidRPr="00ED7F39" w:rsidRDefault="006F165F" w:rsidP="00AF1012">
      <w:pPr>
        <w:pStyle w:val="aa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  <w:szCs w:val="24"/>
        </w:rPr>
      </w:pPr>
      <w:r w:rsidRPr="00ED7F39">
        <w:rPr>
          <w:rFonts w:ascii="ＭＳ ゴシック" w:eastAsia="ＭＳ ゴシック" w:hAnsi="ＭＳ ゴシック" w:hint="eastAsia"/>
          <w:sz w:val="22"/>
          <w:szCs w:val="24"/>
        </w:rPr>
        <w:t>審査の結果、「有限責任監査法人トーマツ　大阪事務所」を最優秀提案事業者に決定</w:t>
      </w:r>
    </w:p>
    <w:p w:rsidR="004E7524" w:rsidRPr="00ED7F39" w:rsidRDefault="004E7524" w:rsidP="003D35F0">
      <w:pPr>
        <w:rPr>
          <w:rFonts w:ascii="ＭＳ ゴシック" w:eastAsia="ＭＳ ゴシック" w:hAnsi="ＭＳ ゴシック"/>
          <w:sz w:val="22"/>
          <w:szCs w:val="24"/>
        </w:rPr>
      </w:pPr>
    </w:p>
    <w:p w:rsidR="003D35F0" w:rsidRPr="00ED7F39" w:rsidRDefault="00E02474" w:rsidP="003D35F0">
      <w:pPr>
        <w:rPr>
          <w:rFonts w:ascii="ＭＳ ゴシック" w:eastAsia="ＭＳ ゴシック" w:hAnsi="ＭＳ ゴシック"/>
          <w:sz w:val="22"/>
          <w:szCs w:val="24"/>
        </w:rPr>
      </w:pPr>
      <w:r w:rsidRPr="00ED7F39">
        <w:rPr>
          <w:rFonts w:ascii="ＭＳ ゴシック" w:eastAsia="ＭＳ ゴシック" w:hAnsi="ＭＳ ゴシック" w:hint="eastAsia"/>
          <w:sz w:val="22"/>
          <w:szCs w:val="24"/>
        </w:rPr>
        <w:t>【主な委員意見】</w:t>
      </w:r>
    </w:p>
    <w:p w:rsidR="00E02474" w:rsidRPr="00ED7F39" w:rsidRDefault="00F36C1A" w:rsidP="00F162EE">
      <w:pPr>
        <w:pStyle w:val="aa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  <w:szCs w:val="24"/>
        </w:rPr>
      </w:pPr>
      <w:r w:rsidRPr="00ED7F39">
        <w:rPr>
          <w:rFonts w:ascii="ＭＳ ゴシック" w:eastAsia="ＭＳ ゴシック" w:hAnsi="ＭＳ ゴシック" w:hint="eastAsia"/>
          <w:sz w:val="22"/>
          <w:szCs w:val="24"/>
        </w:rPr>
        <w:t>最優秀提案事業者はこれまでの事業実績</w:t>
      </w:r>
      <w:r w:rsidR="00F730EC" w:rsidRPr="00ED7F39">
        <w:rPr>
          <w:rFonts w:ascii="ＭＳ ゴシック" w:eastAsia="ＭＳ ゴシック" w:hAnsi="ＭＳ ゴシック" w:hint="eastAsia"/>
          <w:sz w:val="22"/>
          <w:szCs w:val="24"/>
        </w:rPr>
        <w:t>を踏まえ、拠点間連携を深めていく上でのネットワークを有しているとともに、</w:t>
      </w:r>
      <w:r w:rsidR="002425C1" w:rsidRPr="00ED7F39">
        <w:rPr>
          <w:rFonts w:ascii="ＭＳ ゴシック" w:eastAsia="ＭＳ ゴシック" w:hAnsi="ＭＳ ゴシック" w:hint="eastAsia"/>
          <w:sz w:val="22"/>
          <w:szCs w:val="24"/>
        </w:rPr>
        <w:t>今後、事務局を運営していく上での運営能力が</w:t>
      </w:r>
      <w:r w:rsidR="00F730EC" w:rsidRPr="00ED7F39">
        <w:rPr>
          <w:rFonts w:ascii="ＭＳ ゴシック" w:eastAsia="ＭＳ ゴシック" w:hAnsi="ＭＳ ゴシック" w:hint="eastAsia"/>
          <w:sz w:val="22"/>
          <w:szCs w:val="24"/>
        </w:rPr>
        <w:t>より優れていた。</w:t>
      </w:r>
    </w:p>
    <w:p w:rsidR="00DB4D46" w:rsidRPr="00ED7F39" w:rsidRDefault="002425C1" w:rsidP="00FE219E">
      <w:pPr>
        <w:pStyle w:val="aa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  <w:szCs w:val="24"/>
        </w:rPr>
      </w:pPr>
      <w:r w:rsidRPr="00ED7F39">
        <w:rPr>
          <w:rFonts w:ascii="ＭＳ ゴシック" w:eastAsia="ＭＳ ゴシック" w:hAnsi="ＭＳ ゴシック" w:hint="eastAsia"/>
          <w:sz w:val="22"/>
          <w:szCs w:val="24"/>
        </w:rPr>
        <w:t>また、</w:t>
      </w:r>
      <w:r w:rsidR="00264E9E" w:rsidRPr="00ED7F39">
        <w:rPr>
          <w:rFonts w:ascii="ＭＳ ゴシック" w:eastAsia="ＭＳ ゴシック" w:hAnsi="ＭＳ ゴシック" w:hint="eastAsia"/>
          <w:sz w:val="22"/>
          <w:szCs w:val="24"/>
        </w:rPr>
        <w:t>最優秀</w:t>
      </w:r>
      <w:r w:rsidR="00DB4D46" w:rsidRPr="00ED7F39">
        <w:rPr>
          <w:rFonts w:ascii="ＭＳ ゴシック" w:eastAsia="ＭＳ ゴシック" w:hAnsi="ＭＳ ゴシック" w:hint="eastAsia"/>
          <w:sz w:val="22"/>
          <w:szCs w:val="24"/>
        </w:rPr>
        <w:t>提案</w:t>
      </w:r>
      <w:r w:rsidR="00F74E12">
        <w:rPr>
          <w:rFonts w:ascii="ＭＳ ゴシック" w:eastAsia="ＭＳ ゴシック" w:hAnsi="ＭＳ ゴシック" w:hint="eastAsia"/>
          <w:sz w:val="22"/>
          <w:szCs w:val="24"/>
        </w:rPr>
        <w:t>事業</w:t>
      </w:r>
      <w:r w:rsidR="00DB4D46" w:rsidRPr="00ED7F39">
        <w:rPr>
          <w:rFonts w:ascii="ＭＳ ゴシック" w:eastAsia="ＭＳ ゴシック" w:hAnsi="ＭＳ ゴシック" w:hint="eastAsia"/>
          <w:sz w:val="22"/>
          <w:szCs w:val="24"/>
        </w:rPr>
        <w:t>者は、</w:t>
      </w:r>
      <w:r w:rsidR="00264E9E" w:rsidRPr="00ED7F39">
        <w:rPr>
          <w:rFonts w:ascii="ＭＳ ゴシック" w:eastAsia="ＭＳ ゴシック" w:hAnsi="ＭＳ ゴシック" w:hint="eastAsia"/>
          <w:sz w:val="22"/>
          <w:szCs w:val="24"/>
        </w:rPr>
        <w:t>他提案者と比較し</w:t>
      </w:r>
      <w:r w:rsidR="005C044D" w:rsidRPr="00ED7F39">
        <w:rPr>
          <w:rFonts w:ascii="ＭＳ ゴシック" w:eastAsia="ＭＳ ゴシック" w:hAnsi="ＭＳ ゴシック" w:hint="eastAsia"/>
          <w:sz w:val="22"/>
          <w:szCs w:val="24"/>
        </w:rPr>
        <w:t>一般的な</w:t>
      </w:r>
      <w:r w:rsidRPr="00ED7F39">
        <w:rPr>
          <w:rFonts w:ascii="ＭＳ ゴシック" w:eastAsia="ＭＳ ゴシック" w:hAnsi="ＭＳ ゴシック" w:hint="eastAsia"/>
          <w:sz w:val="22"/>
          <w:szCs w:val="24"/>
        </w:rPr>
        <w:t>スタートアップエコシステム</w:t>
      </w:r>
      <w:r w:rsidR="00DB4D46" w:rsidRPr="00ED7F39">
        <w:rPr>
          <w:rFonts w:ascii="ＭＳ ゴシック" w:eastAsia="ＭＳ ゴシック" w:hAnsi="ＭＳ ゴシック" w:hint="eastAsia"/>
          <w:sz w:val="22"/>
          <w:szCs w:val="24"/>
        </w:rPr>
        <w:t>に</w:t>
      </w:r>
      <w:r w:rsidR="005C044D" w:rsidRPr="00ED7F39">
        <w:rPr>
          <w:rFonts w:ascii="ＭＳ ゴシック" w:eastAsia="ＭＳ ゴシック" w:hAnsi="ＭＳ ゴシック" w:hint="eastAsia"/>
          <w:sz w:val="22"/>
          <w:szCs w:val="24"/>
        </w:rPr>
        <w:t>関する</w:t>
      </w:r>
      <w:r w:rsidR="00DB4D46" w:rsidRPr="00ED7F39">
        <w:rPr>
          <w:rFonts w:ascii="ＭＳ ゴシック" w:eastAsia="ＭＳ ゴシック" w:hAnsi="ＭＳ ゴシック" w:hint="eastAsia"/>
          <w:sz w:val="22"/>
          <w:szCs w:val="24"/>
        </w:rPr>
        <w:t>知識</w:t>
      </w:r>
      <w:r w:rsidR="005C044D" w:rsidRPr="00ED7F39">
        <w:rPr>
          <w:rFonts w:ascii="ＭＳ ゴシック" w:eastAsia="ＭＳ ゴシック" w:hAnsi="ＭＳ ゴシック" w:hint="eastAsia"/>
          <w:sz w:val="22"/>
          <w:szCs w:val="24"/>
        </w:rPr>
        <w:t>や支援実績等</w:t>
      </w:r>
      <w:r w:rsidR="00DB4D46" w:rsidRPr="00ED7F39">
        <w:rPr>
          <w:rFonts w:ascii="ＭＳ ゴシック" w:eastAsia="ＭＳ ゴシック" w:hAnsi="ＭＳ ゴシック" w:hint="eastAsia"/>
          <w:sz w:val="22"/>
          <w:szCs w:val="24"/>
        </w:rPr>
        <w:t>を豊富に有しており、本事業を実施するうえでの人員体制も充実して</w:t>
      </w:r>
      <w:r w:rsidR="005C044D" w:rsidRPr="00ED7F39">
        <w:rPr>
          <w:rFonts w:ascii="ＭＳ ゴシック" w:eastAsia="ＭＳ ゴシック" w:hAnsi="ＭＳ ゴシック" w:hint="eastAsia"/>
          <w:sz w:val="22"/>
          <w:szCs w:val="24"/>
        </w:rPr>
        <w:t>いることから</w:t>
      </w:r>
      <w:r w:rsidR="00DB4D46" w:rsidRPr="00ED7F39">
        <w:rPr>
          <w:rFonts w:ascii="ＭＳ ゴシック" w:eastAsia="ＭＳ ゴシック" w:hAnsi="ＭＳ ゴシック" w:hint="eastAsia"/>
          <w:sz w:val="22"/>
          <w:szCs w:val="24"/>
        </w:rPr>
        <w:t>、それらを総合的に勘案し最優秀提案</w:t>
      </w:r>
      <w:r w:rsidR="00F74E12">
        <w:rPr>
          <w:rFonts w:ascii="ＭＳ ゴシック" w:eastAsia="ＭＳ ゴシック" w:hAnsi="ＭＳ ゴシック" w:hint="eastAsia"/>
          <w:sz w:val="22"/>
          <w:szCs w:val="24"/>
        </w:rPr>
        <w:t>事業</w:t>
      </w:r>
      <w:r w:rsidR="00DB4D46" w:rsidRPr="00ED7F39">
        <w:rPr>
          <w:rFonts w:ascii="ＭＳ ゴシック" w:eastAsia="ＭＳ ゴシック" w:hAnsi="ＭＳ ゴシック" w:hint="eastAsia"/>
          <w:sz w:val="22"/>
          <w:szCs w:val="24"/>
        </w:rPr>
        <w:t>者とした。</w:t>
      </w:r>
    </w:p>
    <w:p w:rsidR="004E7524" w:rsidRPr="00ED7F39" w:rsidRDefault="005C044D" w:rsidP="008C3A75">
      <w:pPr>
        <w:pStyle w:val="aa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  <w:szCs w:val="24"/>
        </w:rPr>
      </w:pPr>
      <w:r w:rsidRPr="00ED7F39">
        <w:rPr>
          <w:rFonts w:ascii="ＭＳ ゴシック" w:eastAsia="ＭＳ ゴシック" w:hAnsi="ＭＳ ゴシック" w:hint="eastAsia"/>
          <w:sz w:val="22"/>
          <w:szCs w:val="24"/>
        </w:rPr>
        <w:t>なお、事業実施にあっては、</w:t>
      </w:r>
      <w:r w:rsidR="008C3A75" w:rsidRPr="00ED7F39">
        <w:rPr>
          <w:rFonts w:ascii="ＭＳ ゴシック" w:eastAsia="ＭＳ ゴシック" w:hAnsi="ＭＳ ゴシック" w:hint="eastAsia"/>
          <w:sz w:val="22"/>
          <w:szCs w:val="24"/>
        </w:rPr>
        <w:t>一般論ではなく、大阪府のライフサイエンス分野に特化した課題を最優秀提案</w:t>
      </w:r>
      <w:r w:rsidR="00F74E12">
        <w:rPr>
          <w:rFonts w:ascii="ＭＳ ゴシック" w:eastAsia="ＭＳ ゴシック" w:hAnsi="ＭＳ ゴシック" w:hint="eastAsia"/>
          <w:sz w:val="22"/>
          <w:szCs w:val="24"/>
        </w:rPr>
        <w:t>事業</w:t>
      </w:r>
      <w:r w:rsidR="008C3A75" w:rsidRPr="00ED7F39">
        <w:rPr>
          <w:rFonts w:ascii="ＭＳ ゴシック" w:eastAsia="ＭＳ ゴシック" w:hAnsi="ＭＳ ゴシック" w:hint="eastAsia"/>
          <w:sz w:val="22"/>
          <w:szCs w:val="24"/>
        </w:rPr>
        <w:t>者自身がより深く認識した上で、各拠点が今後、自律的・継続的・有機的につながるよう、</w:t>
      </w:r>
      <w:r w:rsidRPr="00ED7F39">
        <w:rPr>
          <w:rFonts w:ascii="ＭＳ ゴシック" w:eastAsia="ＭＳ ゴシック" w:hAnsi="ＭＳ ゴシック" w:hint="eastAsia"/>
          <w:sz w:val="22"/>
          <w:szCs w:val="24"/>
        </w:rPr>
        <w:t>各プレーヤーの役割を明確にした具体的なアクションプラン</w:t>
      </w:r>
      <w:r w:rsidR="00264E9E" w:rsidRPr="00ED7F39">
        <w:rPr>
          <w:rFonts w:ascii="ＭＳ ゴシック" w:eastAsia="ＭＳ ゴシック" w:hAnsi="ＭＳ ゴシック" w:hint="eastAsia"/>
          <w:sz w:val="22"/>
          <w:szCs w:val="24"/>
        </w:rPr>
        <w:t>が</w:t>
      </w:r>
      <w:r w:rsidRPr="00ED7F39">
        <w:rPr>
          <w:rFonts w:ascii="ＭＳ ゴシック" w:eastAsia="ＭＳ ゴシック" w:hAnsi="ＭＳ ゴシック" w:hint="eastAsia"/>
          <w:sz w:val="22"/>
          <w:szCs w:val="24"/>
        </w:rPr>
        <w:t>作成</w:t>
      </w:r>
      <w:r w:rsidR="00264E9E" w:rsidRPr="00ED7F39">
        <w:rPr>
          <w:rFonts w:ascii="ＭＳ ゴシック" w:eastAsia="ＭＳ ゴシック" w:hAnsi="ＭＳ ゴシック" w:hint="eastAsia"/>
          <w:sz w:val="22"/>
          <w:szCs w:val="24"/>
        </w:rPr>
        <w:t>される</w:t>
      </w:r>
      <w:r w:rsidRPr="00ED7F39">
        <w:rPr>
          <w:rFonts w:ascii="ＭＳ ゴシック" w:eastAsia="ＭＳ ゴシック" w:hAnsi="ＭＳ ゴシック" w:hint="eastAsia"/>
          <w:sz w:val="22"/>
          <w:szCs w:val="24"/>
        </w:rPr>
        <w:t>ことを期待している。</w:t>
      </w:r>
    </w:p>
    <w:p w:rsidR="00324825" w:rsidRPr="00ED7F39" w:rsidRDefault="00324825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  <w:r w:rsidRPr="00ED7F39">
        <w:rPr>
          <w:rFonts w:ascii="ＭＳ ゴシック" w:eastAsia="ＭＳ ゴシック" w:hAnsi="ＭＳ ゴシック"/>
          <w:sz w:val="22"/>
          <w:szCs w:val="24"/>
        </w:rPr>
        <w:br w:type="page"/>
      </w:r>
    </w:p>
    <w:p w:rsidR="004E7524" w:rsidRPr="00ED7F39" w:rsidRDefault="004E7524" w:rsidP="004E7524">
      <w:pPr>
        <w:pStyle w:val="aa"/>
        <w:ind w:leftChars="0" w:left="0"/>
        <w:rPr>
          <w:rFonts w:ascii="ＭＳ ゴシック" w:eastAsia="ＭＳ ゴシック" w:hAnsi="ＭＳ ゴシック"/>
          <w:sz w:val="22"/>
          <w:szCs w:val="24"/>
        </w:rPr>
      </w:pPr>
      <w:r w:rsidRPr="00ED7F39">
        <w:rPr>
          <w:rFonts w:ascii="ＭＳ ゴシック" w:eastAsia="ＭＳ ゴシック" w:hAnsi="ＭＳ ゴシック" w:hint="eastAsia"/>
          <w:sz w:val="22"/>
          <w:szCs w:val="24"/>
        </w:rPr>
        <w:lastRenderedPageBreak/>
        <w:t>５．選定委員会委員の氏名及び選定理由（五十音順）</w:t>
      </w:r>
    </w:p>
    <w:tbl>
      <w:tblPr>
        <w:tblStyle w:val="a3"/>
        <w:tblW w:w="8930" w:type="dxa"/>
        <w:tblInd w:w="279" w:type="dxa"/>
        <w:tblLook w:val="04A0" w:firstRow="1" w:lastRow="0" w:firstColumn="1" w:lastColumn="0" w:noHBand="0" w:noVBand="1"/>
      </w:tblPr>
      <w:tblGrid>
        <w:gridCol w:w="2551"/>
        <w:gridCol w:w="1418"/>
        <w:gridCol w:w="4961"/>
      </w:tblGrid>
      <w:tr w:rsidR="00ED7F39" w:rsidRPr="00ED7F39" w:rsidTr="00C60880">
        <w:tc>
          <w:tcPr>
            <w:tcW w:w="2551" w:type="dxa"/>
          </w:tcPr>
          <w:p w:rsidR="004E7524" w:rsidRPr="00ED7F39" w:rsidRDefault="004E7524" w:rsidP="00C6088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D7F3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所属・職名等</w:t>
            </w:r>
          </w:p>
        </w:tc>
        <w:tc>
          <w:tcPr>
            <w:tcW w:w="1418" w:type="dxa"/>
          </w:tcPr>
          <w:p w:rsidR="004E7524" w:rsidRPr="00ED7F39" w:rsidRDefault="004E7524" w:rsidP="00C6088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D7F39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　名</w:t>
            </w:r>
          </w:p>
        </w:tc>
        <w:tc>
          <w:tcPr>
            <w:tcW w:w="4961" w:type="dxa"/>
          </w:tcPr>
          <w:p w:rsidR="004E7524" w:rsidRPr="00ED7F39" w:rsidRDefault="004E7524" w:rsidP="00C6088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D7F39">
              <w:rPr>
                <w:rFonts w:ascii="ＭＳ ゴシック" w:eastAsia="ＭＳ ゴシック" w:hAnsi="ＭＳ ゴシック" w:hint="eastAsia"/>
                <w:sz w:val="22"/>
                <w:szCs w:val="24"/>
              </w:rPr>
              <w:t>選任理由</w:t>
            </w:r>
          </w:p>
        </w:tc>
      </w:tr>
      <w:tr w:rsidR="00ED7F39" w:rsidRPr="00ED7F39" w:rsidTr="00C07B74">
        <w:trPr>
          <w:trHeight w:val="665"/>
        </w:trPr>
        <w:tc>
          <w:tcPr>
            <w:tcW w:w="2551" w:type="dxa"/>
            <w:vAlign w:val="center"/>
          </w:tcPr>
          <w:p w:rsidR="0063478A" w:rsidRPr="00ED7F39" w:rsidRDefault="00A94C01" w:rsidP="00A94C01">
            <w:pPr>
              <w:spacing w:line="320" w:lineRule="exact"/>
              <w:rPr>
                <w:rFonts w:ascii="ＭＳ ゴシック" w:eastAsia="DengXian" w:hAnsi="ＭＳ ゴシック"/>
                <w:sz w:val="22"/>
                <w:szCs w:val="24"/>
                <w:lang w:eastAsia="zh-CN"/>
              </w:rPr>
            </w:pPr>
            <w:r w:rsidRPr="00ED7F39">
              <w:rPr>
                <w:rFonts w:ascii="ＭＳ ゴシック" w:eastAsia="ＭＳ ゴシック" w:hAnsi="ＭＳ ゴシック" w:cs="ＭＳ 明朝" w:hint="eastAsia"/>
                <w:sz w:val="22"/>
                <w:szCs w:val="24"/>
              </w:rPr>
              <w:t xml:space="preserve">日本公認会計士協会近畿会　</w:t>
            </w:r>
            <w:r w:rsidR="0063478A" w:rsidRPr="00ED7F39">
              <w:rPr>
                <w:rFonts w:ascii="ＭＳ ゴシック" w:eastAsia="ＭＳ ゴシック" w:hAnsi="ＭＳ ゴシック" w:hint="eastAsia"/>
                <w:sz w:val="22"/>
                <w:szCs w:val="24"/>
              </w:rPr>
              <w:t>公認会計士</w:t>
            </w:r>
          </w:p>
        </w:tc>
        <w:tc>
          <w:tcPr>
            <w:tcW w:w="1418" w:type="dxa"/>
            <w:vAlign w:val="center"/>
          </w:tcPr>
          <w:p w:rsidR="0063478A" w:rsidRPr="00ED7F39" w:rsidRDefault="0063478A" w:rsidP="0063478A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D7F39">
              <w:rPr>
                <w:rFonts w:ascii="ＭＳ ゴシック" w:eastAsia="ＭＳ ゴシック" w:hAnsi="ＭＳ ゴシック" w:hint="eastAsia"/>
                <w:sz w:val="22"/>
                <w:szCs w:val="24"/>
              </w:rPr>
              <w:t>坂口　建太</w:t>
            </w:r>
          </w:p>
        </w:tc>
        <w:tc>
          <w:tcPr>
            <w:tcW w:w="4961" w:type="dxa"/>
          </w:tcPr>
          <w:p w:rsidR="0063478A" w:rsidRPr="00ED7F39" w:rsidRDefault="0063478A" w:rsidP="0063478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  <w:lang w:eastAsia="zh-CN"/>
              </w:rPr>
            </w:pPr>
            <w:r w:rsidRPr="00ED7F39">
              <w:rPr>
                <w:rFonts w:ascii="ＭＳ ゴシック" w:eastAsia="ＭＳ ゴシック" w:hAnsi="ＭＳ ゴシック" w:hint="eastAsia"/>
                <w:sz w:val="22"/>
                <w:szCs w:val="24"/>
              </w:rPr>
              <w:t>企業会計や経営の専門家としての知見を活かし、審査していただくため</w:t>
            </w:r>
          </w:p>
        </w:tc>
      </w:tr>
      <w:tr w:rsidR="00ED7F39" w:rsidRPr="00ED7F39" w:rsidTr="00C60880">
        <w:trPr>
          <w:trHeight w:val="665"/>
        </w:trPr>
        <w:tc>
          <w:tcPr>
            <w:tcW w:w="2551" w:type="dxa"/>
            <w:vAlign w:val="center"/>
          </w:tcPr>
          <w:p w:rsidR="004E7524" w:rsidRPr="00ED7F39" w:rsidRDefault="004E7524" w:rsidP="004E7524">
            <w:pPr>
              <w:rPr>
                <w:rFonts w:ascii="ＭＳ ゴシック" w:eastAsia="DengXian" w:hAnsi="ＭＳ ゴシック" w:cs="ＭＳ 明朝"/>
                <w:sz w:val="22"/>
                <w:szCs w:val="24"/>
                <w:lang w:eastAsia="zh-CN"/>
              </w:rPr>
            </w:pPr>
            <w:r w:rsidRPr="00ED7F39">
              <w:rPr>
                <w:rFonts w:ascii="ＭＳ ゴシック" w:eastAsia="ＭＳ ゴシック" w:hAnsi="ＭＳ ゴシック" w:cs="ＭＳ 明朝" w:hint="eastAsia"/>
                <w:sz w:val="22"/>
                <w:szCs w:val="24"/>
                <w:lang w:eastAsia="zh-CN"/>
              </w:rPr>
              <w:t>特定非営利活動法人バイオグリッドセンター関西</w:t>
            </w:r>
            <w:r w:rsidRPr="00ED7F39">
              <w:rPr>
                <w:rFonts w:asciiTheme="minorEastAsia" w:hAnsiTheme="minorEastAsia" w:cs="ＭＳ 明朝" w:hint="eastAsia"/>
                <w:sz w:val="22"/>
                <w:szCs w:val="24"/>
              </w:rPr>
              <w:t xml:space="preserve">　</w:t>
            </w:r>
            <w:r w:rsidRPr="00ED7F39">
              <w:rPr>
                <w:rFonts w:ascii="ＭＳ ゴシック" w:eastAsia="ＭＳ ゴシック" w:hAnsi="ＭＳ ゴシック" w:cs="ＭＳ 明朝" w:hint="eastAsia"/>
                <w:sz w:val="22"/>
                <w:szCs w:val="24"/>
                <w:lang w:eastAsia="zh-CN"/>
              </w:rPr>
              <w:t>理事</w:t>
            </w:r>
          </w:p>
        </w:tc>
        <w:tc>
          <w:tcPr>
            <w:tcW w:w="1418" w:type="dxa"/>
            <w:vAlign w:val="center"/>
          </w:tcPr>
          <w:p w:rsidR="004E7524" w:rsidRPr="00ED7F39" w:rsidRDefault="004E7524" w:rsidP="004E752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D7F39">
              <w:rPr>
                <w:rFonts w:ascii="ＭＳ ゴシック" w:eastAsia="ＭＳ ゴシック" w:hAnsi="ＭＳ ゴシック" w:hint="eastAsia"/>
                <w:sz w:val="22"/>
                <w:szCs w:val="24"/>
              </w:rPr>
              <w:t>坂田　恒昭</w:t>
            </w:r>
          </w:p>
        </w:tc>
        <w:tc>
          <w:tcPr>
            <w:tcW w:w="4961" w:type="dxa"/>
            <w:vAlign w:val="center"/>
          </w:tcPr>
          <w:p w:rsidR="004E7524" w:rsidRPr="00ED7F39" w:rsidRDefault="004E7524" w:rsidP="00983BA7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D7F39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ライフサイエンス分野</w:t>
            </w:r>
            <w:r w:rsidR="00983BA7" w:rsidRPr="00ED7F39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に関する</w:t>
            </w:r>
            <w:r w:rsidRPr="00ED7F39">
              <w:rPr>
                <w:rFonts w:ascii="ＭＳ ゴシック" w:eastAsia="ＭＳ ゴシック" w:hAnsi="ＭＳ ゴシック" w:hint="eastAsia"/>
                <w:sz w:val="22"/>
                <w:szCs w:val="24"/>
              </w:rPr>
              <w:t>知見に基づき、提案の実現性、実効性について審査</w:t>
            </w:r>
            <w:r w:rsidR="00E151E0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して</w:t>
            </w:r>
            <w:r w:rsidRPr="00ED7F39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いただくため</w:t>
            </w:r>
            <w:r w:rsidR="00A5671E" w:rsidRPr="00ED7F39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。</w:t>
            </w:r>
          </w:p>
        </w:tc>
      </w:tr>
      <w:tr w:rsidR="004E7524" w:rsidRPr="00DF65BD" w:rsidTr="00C60880">
        <w:tc>
          <w:tcPr>
            <w:tcW w:w="2551" w:type="dxa"/>
            <w:vAlign w:val="center"/>
          </w:tcPr>
          <w:p w:rsidR="004E7524" w:rsidRPr="00480698" w:rsidRDefault="004F171D" w:rsidP="004F171D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  <w:lang w:eastAsia="zh-CN"/>
              </w:rPr>
            </w:pPr>
            <w:r w:rsidRPr="004F17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国立大学法人大阪大学共創機構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4F17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渉外部門長</w:t>
            </w:r>
          </w:p>
        </w:tc>
        <w:tc>
          <w:tcPr>
            <w:tcW w:w="1418" w:type="dxa"/>
            <w:vAlign w:val="center"/>
          </w:tcPr>
          <w:p w:rsidR="004E7524" w:rsidRPr="00480698" w:rsidRDefault="004E7524" w:rsidP="004E7524">
            <w:pPr>
              <w:rPr>
                <w:rFonts w:ascii="ＭＳ ゴシック" w:eastAsia="ＭＳ ゴシック" w:hAnsi="ＭＳ ゴシック"/>
                <w:sz w:val="22"/>
                <w:szCs w:val="24"/>
                <w:lang w:eastAsia="zh-CN"/>
              </w:rPr>
            </w:pPr>
            <w:r w:rsidRPr="00480698">
              <w:rPr>
                <w:rFonts w:ascii="ＭＳ ゴシック" w:eastAsia="ＭＳ ゴシック" w:hAnsi="ＭＳ ゴシック" w:cs="ＭＳ 明朝" w:hint="eastAsia"/>
                <w:sz w:val="22"/>
                <w:szCs w:val="24"/>
              </w:rPr>
              <w:t>正城　敏博</w:t>
            </w:r>
          </w:p>
        </w:tc>
        <w:tc>
          <w:tcPr>
            <w:tcW w:w="4961" w:type="dxa"/>
            <w:vAlign w:val="center"/>
          </w:tcPr>
          <w:p w:rsidR="004E7524" w:rsidRPr="00DF65BD" w:rsidRDefault="004E7524" w:rsidP="004E7524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80698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産学官連携、技術シーズの実用化についての経験を活かし、提案の実現性、実効性について審査</w:t>
            </w:r>
            <w:r w:rsidR="00E151E0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して</w:t>
            </w:r>
            <w:r w:rsidRPr="00480698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いただくため</w:t>
            </w:r>
            <w:r w:rsidR="00A5671E" w:rsidRPr="00480698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。</w:t>
            </w:r>
          </w:p>
        </w:tc>
      </w:tr>
    </w:tbl>
    <w:p w:rsidR="00F07090" w:rsidRPr="004E7524" w:rsidRDefault="00F07090" w:rsidP="00E02474">
      <w:pPr>
        <w:rPr>
          <w:rFonts w:ascii="ＭＳ ゴシック" w:eastAsia="ＭＳ ゴシック" w:hAnsi="ＭＳ ゴシック"/>
          <w:sz w:val="22"/>
          <w:szCs w:val="24"/>
        </w:rPr>
      </w:pPr>
    </w:p>
    <w:sectPr w:rsidR="00F07090" w:rsidRPr="004E7524" w:rsidSect="00E024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F1A" w:rsidRDefault="00C57F1A" w:rsidP="00F657B2">
      <w:r>
        <w:separator/>
      </w:r>
    </w:p>
  </w:endnote>
  <w:endnote w:type="continuationSeparator" w:id="0">
    <w:p w:rsidR="00C57F1A" w:rsidRDefault="00C57F1A" w:rsidP="00F6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BE7" w:rsidRDefault="00A65BE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BE7" w:rsidRDefault="00A65BE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BE7" w:rsidRDefault="00A65B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F1A" w:rsidRDefault="00C57F1A" w:rsidP="00F657B2">
      <w:r>
        <w:separator/>
      </w:r>
    </w:p>
  </w:footnote>
  <w:footnote w:type="continuationSeparator" w:id="0">
    <w:p w:rsidR="00C57F1A" w:rsidRDefault="00C57F1A" w:rsidP="00F65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BE7" w:rsidRDefault="00A65B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BE7" w:rsidRDefault="00A65BE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BE7" w:rsidRDefault="00A65B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27ABB"/>
    <w:multiLevelType w:val="hybridMultilevel"/>
    <w:tmpl w:val="749607A4"/>
    <w:lvl w:ilvl="0" w:tplc="11D0AC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383890"/>
    <w:multiLevelType w:val="hybridMultilevel"/>
    <w:tmpl w:val="5866D60A"/>
    <w:lvl w:ilvl="0" w:tplc="B444233A">
      <w:start w:val="1"/>
      <w:numFmt w:val="bullet"/>
      <w:lvlText w:val="〇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F0"/>
    <w:rsid w:val="00025391"/>
    <w:rsid w:val="00073D2B"/>
    <w:rsid w:val="00080E7E"/>
    <w:rsid w:val="000B2AB6"/>
    <w:rsid w:val="00107506"/>
    <w:rsid w:val="00220F5D"/>
    <w:rsid w:val="00232DD3"/>
    <w:rsid w:val="002425C1"/>
    <w:rsid w:val="00264E9E"/>
    <w:rsid w:val="00291AC5"/>
    <w:rsid w:val="002B3CB9"/>
    <w:rsid w:val="00321CA3"/>
    <w:rsid w:val="00324825"/>
    <w:rsid w:val="0036334E"/>
    <w:rsid w:val="003D35F0"/>
    <w:rsid w:val="003F6A13"/>
    <w:rsid w:val="00416E6F"/>
    <w:rsid w:val="00480698"/>
    <w:rsid w:val="00490440"/>
    <w:rsid w:val="0049415E"/>
    <w:rsid w:val="004C3ABB"/>
    <w:rsid w:val="004E7524"/>
    <w:rsid w:val="004F0CA9"/>
    <w:rsid w:val="004F171D"/>
    <w:rsid w:val="005342BB"/>
    <w:rsid w:val="005722A3"/>
    <w:rsid w:val="005B2580"/>
    <w:rsid w:val="005C044D"/>
    <w:rsid w:val="005F4EBB"/>
    <w:rsid w:val="0063478A"/>
    <w:rsid w:val="00660086"/>
    <w:rsid w:val="006D61B7"/>
    <w:rsid w:val="006F165F"/>
    <w:rsid w:val="007B0219"/>
    <w:rsid w:val="007B3463"/>
    <w:rsid w:val="008B0719"/>
    <w:rsid w:val="008B21B0"/>
    <w:rsid w:val="008C3A75"/>
    <w:rsid w:val="00924114"/>
    <w:rsid w:val="0094302A"/>
    <w:rsid w:val="0095445C"/>
    <w:rsid w:val="00973202"/>
    <w:rsid w:val="00982834"/>
    <w:rsid w:val="00983BA7"/>
    <w:rsid w:val="00994835"/>
    <w:rsid w:val="009D045B"/>
    <w:rsid w:val="00A5671E"/>
    <w:rsid w:val="00A65BE7"/>
    <w:rsid w:val="00A7207C"/>
    <w:rsid w:val="00A7566E"/>
    <w:rsid w:val="00A94C01"/>
    <w:rsid w:val="00AA759E"/>
    <w:rsid w:val="00AF1012"/>
    <w:rsid w:val="00AF3982"/>
    <w:rsid w:val="00C0081A"/>
    <w:rsid w:val="00C57F1A"/>
    <w:rsid w:val="00C954D1"/>
    <w:rsid w:val="00D02F6E"/>
    <w:rsid w:val="00D37A88"/>
    <w:rsid w:val="00DA16EE"/>
    <w:rsid w:val="00DA64DA"/>
    <w:rsid w:val="00DB4D46"/>
    <w:rsid w:val="00DE591D"/>
    <w:rsid w:val="00DF65BD"/>
    <w:rsid w:val="00E02474"/>
    <w:rsid w:val="00E12773"/>
    <w:rsid w:val="00E151E0"/>
    <w:rsid w:val="00ED7F39"/>
    <w:rsid w:val="00EF4597"/>
    <w:rsid w:val="00F07090"/>
    <w:rsid w:val="00F36C1A"/>
    <w:rsid w:val="00F657B2"/>
    <w:rsid w:val="00F730EC"/>
    <w:rsid w:val="00F7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7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57B2"/>
  </w:style>
  <w:style w:type="paragraph" w:styleId="a6">
    <w:name w:val="footer"/>
    <w:basedOn w:val="a"/>
    <w:link w:val="a7"/>
    <w:uiPriority w:val="99"/>
    <w:unhideWhenUsed/>
    <w:rsid w:val="00F657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57B2"/>
  </w:style>
  <w:style w:type="paragraph" w:styleId="a8">
    <w:name w:val="Balloon Text"/>
    <w:basedOn w:val="a"/>
    <w:link w:val="a9"/>
    <w:uiPriority w:val="99"/>
    <w:semiHidden/>
    <w:unhideWhenUsed/>
    <w:rsid w:val="00D37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7A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F10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2022-07-25T02:04:00Z</dcterms:created>
  <dcterms:modified xsi:type="dcterms:W3CDTF">2022-07-25T02:04:00Z</dcterms:modified>
</cp:coreProperties>
</file>