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E0A" w14:textId="35265EAF" w:rsidR="00FC5232" w:rsidRPr="00005301" w:rsidRDefault="00284545" w:rsidP="00FC5232">
      <w:pPr>
        <w:rPr>
          <w:rFonts w:ascii="ＭＳ ゴシック" w:eastAsia="ＭＳ ゴシック" w:hAnsi="ＭＳ ゴシック"/>
          <w:sz w:val="24"/>
        </w:rPr>
      </w:pPr>
      <w:r w:rsidRPr="00005301">
        <w:rPr>
          <w:rFonts w:ascii="ＭＳ ゴシック" w:eastAsia="ＭＳ ゴシック" w:hAnsi="ＭＳ ゴシック" w:hint="eastAsia"/>
          <w:sz w:val="24"/>
        </w:rPr>
        <w:t>５</w:t>
      </w:r>
      <w:r w:rsidR="006C5D1E" w:rsidRPr="00005301">
        <w:rPr>
          <w:rFonts w:ascii="ＭＳ ゴシック" w:eastAsia="ＭＳ ゴシック" w:hAnsi="ＭＳ ゴシック" w:hint="eastAsia"/>
          <w:sz w:val="24"/>
        </w:rPr>
        <w:t xml:space="preserve">－１　</w:t>
      </w:r>
      <w:r w:rsidR="000B375C" w:rsidRPr="00005301">
        <w:rPr>
          <w:rFonts w:ascii="ＭＳ ゴシック" w:eastAsia="ＭＳ ゴシック" w:hAnsi="ＭＳ ゴシック" w:hint="eastAsia"/>
          <w:sz w:val="24"/>
        </w:rPr>
        <w:t>ダイオキシン類</w:t>
      </w:r>
      <w:r w:rsidR="006C5D1E" w:rsidRPr="00005301">
        <w:rPr>
          <w:rFonts w:ascii="ＭＳ ゴシック" w:eastAsia="ＭＳ ゴシック" w:hAnsi="ＭＳ ゴシック" w:hint="eastAsia"/>
          <w:sz w:val="24"/>
        </w:rPr>
        <w:t>追跡調査結果</w:t>
      </w:r>
    </w:p>
    <w:p w14:paraId="16E65279" w14:textId="03CE18E8" w:rsidR="003052CB" w:rsidRPr="00005301" w:rsidRDefault="0061259F" w:rsidP="003052CB">
      <w:pPr>
        <w:rPr>
          <w:rFonts w:ascii="ＭＳ 明朝" w:hAnsi="ＭＳ 明朝"/>
          <w:szCs w:val="21"/>
        </w:rPr>
      </w:pPr>
      <w:r w:rsidRPr="00005301">
        <w:rPr>
          <w:rFonts w:ascii="ＭＳ 明朝" w:hAnsi="ＭＳ 明朝" w:hint="eastAsia"/>
          <w:szCs w:val="21"/>
        </w:rPr>
        <w:t xml:space="preserve">　</w:t>
      </w:r>
      <w:r w:rsidR="003052CB" w:rsidRPr="00005301">
        <w:rPr>
          <w:rFonts w:ascii="ＭＳ 明朝" w:hAnsi="ＭＳ 明朝" w:hint="eastAsia"/>
          <w:szCs w:val="21"/>
        </w:rPr>
        <w:t>令和</w:t>
      </w:r>
      <w:r w:rsidR="00187B85" w:rsidRPr="00005301">
        <w:rPr>
          <w:rFonts w:ascii="ＭＳ 明朝" w:hAnsi="ＭＳ 明朝" w:hint="eastAsia"/>
          <w:szCs w:val="21"/>
        </w:rPr>
        <w:t>２</w:t>
      </w:r>
      <w:r w:rsidR="003052CB" w:rsidRPr="00005301">
        <w:rPr>
          <w:rFonts w:ascii="ＭＳ 明朝" w:hAnsi="ＭＳ 明朝" w:hint="eastAsia"/>
          <w:szCs w:val="21"/>
        </w:rPr>
        <w:t>年度に地方独立行政法人大阪府立環境農林水産総合研究所等と連携して、</w:t>
      </w:r>
      <w:r w:rsidR="00187B85" w:rsidRPr="00005301">
        <w:rPr>
          <w:rFonts w:ascii="ＭＳ 明朝" w:hAnsi="ＭＳ 明朝" w:hint="eastAsia"/>
          <w:szCs w:val="21"/>
        </w:rPr>
        <w:t>２</w:t>
      </w:r>
      <w:r w:rsidR="003052CB" w:rsidRPr="00005301">
        <w:rPr>
          <w:rFonts w:ascii="ＭＳ 明朝" w:hAnsi="ＭＳ 明朝" w:hint="eastAsia"/>
          <w:szCs w:val="21"/>
        </w:rPr>
        <w:t>河川（玉串川、三箇牧水路）で追跡調査を実施しました。その結果は、次のとおりです。</w:t>
      </w:r>
    </w:p>
    <w:p w14:paraId="1CF6A175" w14:textId="77777777" w:rsidR="003052CB" w:rsidRPr="00005301" w:rsidRDefault="003052CB" w:rsidP="003052CB">
      <w:pPr>
        <w:rPr>
          <w:rFonts w:ascii="ＭＳ ゴシック" w:eastAsia="ＭＳ ゴシック" w:hAnsi="ＭＳ ゴシック"/>
          <w:szCs w:val="21"/>
        </w:rPr>
      </w:pPr>
      <w:r w:rsidRPr="00005301">
        <w:rPr>
          <w:rFonts w:ascii="ＭＳ ゴシック" w:eastAsia="ＭＳ ゴシック" w:hAnsi="ＭＳ ゴシック" w:hint="eastAsia"/>
          <w:szCs w:val="21"/>
        </w:rPr>
        <w:t>（１）寝屋川水域における調査結果</w:t>
      </w:r>
    </w:p>
    <w:p w14:paraId="49528E9E" w14:textId="7F8B9683" w:rsidR="00AD515D" w:rsidRPr="00005301" w:rsidRDefault="00AB19DF" w:rsidP="00AD515D">
      <w:pPr>
        <w:rPr>
          <w:rFonts w:ascii="ＭＳ ゴシック" w:eastAsia="ＭＳ ゴシック" w:hAnsi="ＭＳ ゴシック"/>
          <w:szCs w:val="21"/>
        </w:rPr>
      </w:pPr>
      <w:r w:rsidRPr="00005301">
        <w:rPr>
          <w:rFonts w:ascii="ＭＳ ゴシック" w:eastAsia="ＭＳ ゴシック" w:hAnsi="ＭＳ ゴシック" w:hint="eastAsia"/>
          <w:szCs w:val="21"/>
        </w:rPr>
        <w:t>○</w:t>
      </w:r>
      <w:r w:rsidR="00AD515D" w:rsidRPr="00005301">
        <w:rPr>
          <w:rFonts w:ascii="ＭＳ ゴシック" w:eastAsia="ＭＳ ゴシック" w:hAnsi="ＭＳ ゴシック" w:hint="eastAsia"/>
          <w:szCs w:val="21"/>
        </w:rPr>
        <w:t>玉串川</w:t>
      </w:r>
    </w:p>
    <w:p w14:paraId="7F361E35" w14:textId="1D5D1A75" w:rsidR="00AD515D" w:rsidRPr="00005301" w:rsidRDefault="00AD515D" w:rsidP="00AD515D">
      <w:pPr>
        <w:ind w:firstLineChars="100" w:firstLine="210"/>
        <w:rPr>
          <w:rFonts w:ascii="ＭＳ 明朝" w:hAnsi="ＭＳ 明朝"/>
          <w:szCs w:val="21"/>
        </w:rPr>
      </w:pPr>
      <w:r w:rsidRPr="00005301">
        <w:rPr>
          <w:rFonts w:ascii="ＭＳ 明朝" w:hAnsi="ＭＳ 明朝" w:hint="eastAsia"/>
          <w:szCs w:val="21"/>
        </w:rPr>
        <w:t>常時監視地点である玉串川「JAグリーン大阪前」については、調査を開始した平成15年度から平成20年度まで環境基準を超過していました。その後、平成2</w:t>
      </w:r>
      <w:r w:rsidRPr="00005301">
        <w:rPr>
          <w:rFonts w:ascii="ＭＳ 明朝" w:hAnsi="ＭＳ 明朝"/>
          <w:szCs w:val="21"/>
        </w:rPr>
        <w:t>5</w:t>
      </w:r>
      <w:r w:rsidRPr="00005301">
        <w:rPr>
          <w:rFonts w:ascii="ＭＳ 明朝" w:hAnsi="ＭＳ 明朝" w:hint="eastAsia"/>
          <w:szCs w:val="21"/>
        </w:rPr>
        <w:t>年度から２年連続で「JR柏原駅前」、「曙川東小学校」の両地点で水質環境基準を達成したため追跡調査を終了していましたが、令和元年度夏季の常時監視の結果において再び環境基準値を超過しました。</w:t>
      </w:r>
      <w:r w:rsidR="00187B85" w:rsidRPr="00005301">
        <w:rPr>
          <w:rFonts w:ascii="ＭＳ 明朝" w:hAnsi="ＭＳ 明朝" w:hint="eastAsia"/>
          <w:szCs w:val="21"/>
        </w:rPr>
        <w:t>これまで上流域の追跡調査を実施してきましたが原因の特定には至っていません。</w:t>
      </w:r>
    </w:p>
    <w:p w14:paraId="5A31DD26" w14:textId="77777777" w:rsidR="00AD515D" w:rsidRPr="00005301" w:rsidRDefault="00AD515D" w:rsidP="00AD515D">
      <w:pPr>
        <w:rPr>
          <w:rFonts w:ascii="ＭＳ ゴシック" w:eastAsia="ＭＳ ゴシック" w:hAnsi="ＭＳ ゴシック"/>
          <w:szCs w:val="21"/>
        </w:rPr>
      </w:pPr>
      <w:r w:rsidRPr="00005301">
        <w:rPr>
          <w:rFonts w:ascii="ＭＳ ゴシック" w:eastAsia="ＭＳ ゴシック" w:hAnsi="ＭＳ ゴシック" w:hint="eastAsia"/>
          <w:szCs w:val="21"/>
        </w:rPr>
        <w:t>【調査内容】</w:t>
      </w:r>
    </w:p>
    <w:p w14:paraId="45FDEB6C" w14:textId="415CDB8B" w:rsidR="00AD515D" w:rsidRPr="00005301" w:rsidRDefault="00AD515D" w:rsidP="00AD515D">
      <w:pPr>
        <w:rPr>
          <w:rFonts w:ascii="ＭＳ 明朝" w:hAnsi="ＭＳ 明朝"/>
          <w:spacing w:val="4"/>
          <w:szCs w:val="21"/>
        </w:rPr>
      </w:pPr>
      <w:r w:rsidRPr="00005301">
        <w:rPr>
          <w:rFonts w:ascii="ＭＳ ゴシック" w:eastAsia="ＭＳ ゴシック" w:hAnsi="ＭＳ ゴシック" w:hint="eastAsia"/>
          <w:spacing w:val="4"/>
          <w:szCs w:val="21"/>
        </w:rPr>
        <w:t xml:space="preserve">　</w:t>
      </w:r>
      <w:r w:rsidRPr="00005301">
        <w:rPr>
          <w:rFonts w:ascii="ＭＳ 明朝" w:hAnsi="ＭＳ 明朝" w:hint="eastAsia"/>
          <w:spacing w:val="4"/>
          <w:szCs w:val="21"/>
        </w:rPr>
        <w:t>令和元年度の常時監視で水質の環境基準を超過した「JAグリーン大阪前」のほか、その上流側に位置する「曙川東小学校前」</w:t>
      </w:r>
      <w:r w:rsidRPr="00005301">
        <w:rPr>
          <w:rFonts w:ascii="ＭＳ 明朝" w:hAnsi="ＭＳ 明朝" w:hint="eastAsia"/>
          <w:spacing w:val="-4"/>
          <w:szCs w:val="21"/>
        </w:rPr>
        <w:t>において、八尾市が調査を行いました</w:t>
      </w:r>
      <w:r w:rsidR="00BD2463" w:rsidRPr="00005301">
        <w:rPr>
          <w:rFonts w:ascii="ＭＳ 明朝" w:hAnsi="ＭＳ 明朝" w:hint="eastAsia"/>
          <w:spacing w:val="-4"/>
          <w:szCs w:val="21"/>
        </w:rPr>
        <w:t>。また、大和川から流入する２つの水路（「西側水路」「東側水路」）</w:t>
      </w:r>
      <w:r w:rsidR="00890CFE" w:rsidRPr="00005301">
        <w:rPr>
          <w:rFonts w:ascii="ＭＳ 明朝" w:hAnsi="ＭＳ 明朝" w:hint="eastAsia"/>
          <w:spacing w:val="-4"/>
          <w:szCs w:val="21"/>
        </w:rPr>
        <w:t>と「堂島北橋」においては府が調査を行いました</w:t>
      </w:r>
      <w:r w:rsidR="00AB19DF" w:rsidRPr="00005301">
        <w:rPr>
          <w:rFonts w:ascii="ＭＳ 明朝" w:hAnsi="ＭＳ 明朝" w:hint="eastAsia"/>
          <w:spacing w:val="-4"/>
          <w:szCs w:val="21"/>
        </w:rPr>
        <w:t>（図１</w:t>
      </w:r>
      <w:r w:rsidRPr="00005301">
        <w:rPr>
          <w:rFonts w:ascii="ＭＳ 明朝" w:hAnsi="ＭＳ 明朝" w:hint="eastAsia"/>
          <w:spacing w:val="-4"/>
          <w:szCs w:val="21"/>
        </w:rPr>
        <w:t>）。</w:t>
      </w:r>
    </w:p>
    <w:p w14:paraId="393D684D" w14:textId="77777777" w:rsidR="00AD515D" w:rsidRPr="00005301" w:rsidRDefault="00AD515D" w:rsidP="00AD515D">
      <w:pPr>
        <w:rPr>
          <w:rFonts w:ascii="ＭＳ ゴシック" w:eastAsia="ＭＳ ゴシック" w:hAnsi="ＭＳ ゴシック"/>
          <w:szCs w:val="21"/>
        </w:rPr>
      </w:pPr>
      <w:r w:rsidRPr="00005301">
        <w:rPr>
          <w:rFonts w:ascii="ＭＳ ゴシック" w:eastAsia="ＭＳ ゴシック" w:hAnsi="ＭＳ ゴシック" w:hint="eastAsia"/>
          <w:szCs w:val="21"/>
        </w:rPr>
        <w:t>【調査結果】</w:t>
      </w:r>
    </w:p>
    <w:p w14:paraId="03D71231" w14:textId="703FBC7B" w:rsidR="00AD515D" w:rsidRPr="00005301" w:rsidRDefault="00AD515D" w:rsidP="00AD515D">
      <w:pPr>
        <w:rPr>
          <w:rFonts w:ascii="ＭＳ 明朝" w:hAnsi="ＭＳ 明朝"/>
          <w:szCs w:val="21"/>
        </w:rPr>
      </w:pPr>
      <w:r w:rsidRPr="00005301">
        <w:rPr>
          <w:rFonts w:ascii="ＭＳ ゴシック" w:eastAsia="ＭＳ ゴシック" w:hAnsi="ＭＳ ゴシック" w:hint="eastAsia"/>
          <w:szCs w:val="21"/>
        </w:rPr>
        <w:t xml:space="preserve">　</w:t>
      </w:r>
      <w:r w:rsidR="00890CFE" w:rsidRPr="00005301">
        <w:rPr>
          <w:rFonts w:ascii="ＭＳ 明朝" w:hAnsi="ＭＳ 明朝" w:hint="eastAsia"/>
          <w:szCs w:val="21"/>
        </w:rPr>
        <w:t>追跡調査（水質・底質）を実施した全地点において、環境基準の超過はありませんでした</w:t>
      </w:r>
      <w:r w:rsidR="00AB19DF" w:rsidRPr="00005301">
        <w:rPr>
          <w:rFonts w:ascii="ＭＳ 明朝" w:hAnsi="ＭＳ 明朝" w:hint="eastAsia"/>
          <w:szCs w:val="21"/>
        </w:rPr>
        <w:t>（表１</w:t>
      </w:r>
      <w:r w:rsidRPr="00005301">
        <w:rPr>
          <w:rFonts w:ascii="ＭＳ 明朝" w:hAnsi="ＭＳ 明朝" w:hint="eastAsia"/>
          <w:szCs w:val="21"/>
        </w:rPr>
        <w:t>）。</w:t>
      </w:r>
    </w:p>
    <w:p w14:paraId="6CE18876" w14:textId="49B4EBF2" w:rsidR="00AD515D" w:rsidRPr="00005301" w:rsidRDefault="00AD515D" w:rsidP="00AD515D">
      <w:pPr>
        <w:rPr>
          <w:rFonts w:ascii="ＭＳ ゴシック" w:eastAsia="ＭＳ ゴシック" w:hAnsi="ＭＳ ゴシック"/>
          <w:szCs w:val="21"/>
        </w:rPr>
      </w:pPr>
      <w:r w:rsidRPr="00005301">
        <w:rPr>
          <w:rFonts w:ascii="ＭＳ ゴシック" w:eastAsia="ＭＳ ゴシック" w:hAnsi="ＭＳ ゴシック" w:hint="eastAsia"/>
          <w:szCs w:val="21"/>
        </w:rPr>
        <w:t>【今後の対応】</w:t>
      </w:r>
    </w:p>
    <w:p w14:paraId="1E3DDDF6" w14:textId="48C19E0E" w:rsidR="00890CFE" w:rsidRPr="00005301" w:rsidRDefault="00890CFE" w:rsidP="0061259F">
      <w:pPr>
        <w:tabs>
          <w:tab w:val="left" w:pos="7861"/>
        </w:tabs>
        <w:rPr>
          <w:rFonts w:ascii="ＭＳ 明朝" w:hAnsi="ＭＳ 明朝"/>
          <w:szCs w:val="21"/>
        </w:rPr>
      </w:pPr>
      <w:r w:rsidRPr="00005301">
        <w:rPr>
          <w:rFonts w:ascii="ＭＳ ゴシック" w:eastAsia="ＭＳ ゴシック" w:hAnsi="ＭＳ ゴシック" w:hint="eastAsia"/>
          <w:szCs w:val="21"/>
        </w:rPr>
        <w:t xml:space="preserve">　</w:t>
      </w:r>
      <w:r w:rsidRPr="00005301">
        <w:rPr>
          <w:rFonts w:ascii="ＭＳ 明朝" w:hAnsi="ＭＳ 明朝" w:hint="eastAsia"/>
          <w:szCs w:val="21"/>
        </w:rPr>
        <w:t>令和２年度の常時監視、追跡調査では全地点で環境基準の超過はありませんでしたが、年度ごとの</w:t>
      </w:r>
    </w:p>
    <w:p w14:paraId="33166267" w14:textId="080C968E" w:rsidR="00890CFE" w:rsidRPr="00005301" w:rsidRDefault="00890CFE" w:rsidP="0061259F">
      <w:pPr>
        <w:tabs>
          <w:tab w:val="left" w:pos="7861"/>
        </w:tabs>
        <w:rPr>
          <w:rFonts w:ascii="ＭＳ ゴシック" w:eastAsia="ＭＳ ゴシック" w:hAnsi="ＭＳ ゴシック"/>
          <w:szCs w:val="21"/>
        </w:rPr>
      </w:pPr>
      <w:r w:rsidRPr="00005301">
        <w:rPr>
          <w:rFonts w:ascii="ＭＳ 明朝" w:hAnsi="ＭＳ 明朝" w:hint="eastAsia"/>
          <w:szCs w:val="21"/>
        </w:rPr>
        <w:t>変動を調査するため、令和２年度と同じ場所で追跡調査を実施します。</w:t>
      </w:r>
    </w:p>
    <w:p w14:paraId="65589CEA" w14:textId="65F87922" w:rsidR="00AD515D" w:rsidRPr="00005301" w:rsidRDefault="00890CFE" w:rsidP="0061259F">
      <w:pPr>
        <w:tabs>
          <w:tab w:val="left" w:pos="7861"/>
        </w:tabs>
        <w:rPr>
          <w:rFonts w:ascii="ＭＳ ゴシック" w:eastAsia="ＭＳ ゴシック" w:hAnsi="ＭＳ ゴシック"/>
          <w:szCs w:val="21"/>
        </w:rPr>
      </w:pPr>
      <w:r w:rsidRPr="00005301">
        <w:rPr>
          <w:rFonts w:ascii="ＭＳ 明朝" w:eastAsia="ＭＳ ゴシック" w:hAnsi="ＭＳ 明朝"/>
          <w:noProof/>
        </w:rPr>
        <w:drawing>
          <wp:anchor distT="0" distB="0" distL="114300" distR="114300" simplePos="0" relativeHeight="251659776" behindDoc="0" locked="0" layoutInCell="1" allowOverlap="1" wp14:anchorId="0480ECC7" wp14:editId="62EDDDC4">
            <wp:simplePos x="0" y="0"/>
            <wp:positionH relativeFrom="column">
              <wp:posOffset>1397635</wp:posOffset>
            </wp:positionH>
            <wp:positionV relativeFrom="line">
              <wp:posOffset>108527</wp:posOffset>
            </wp:positionV>
            <wp:extent cx="3412490" cy="39598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490"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8B6C5" w14:textId="2F1E82F8" w:rsidR="00AD515D" w:rsidRPr="00005301" w:rsidRDefault="00AD515D" w:rsidP="0061259F">
      <w:pPr>
        <w:tabs>
          <w:tab w:val="left" w:pos="7861"/>
        </w:tabs>
        <w:rPr>
          <w:rFonts w:ascii="ＭＳ ゴシック" w:eastAsia="ＭＳ ゴシック" w:hAnsi="ＭＳ ゴシック"/>
          <w:szCs w:val="21"/>
        </w:rPr>
      </w:pPr>
    </w:p>
    <w:p w14:paraId="7ED85D68" w14:textId="77777777" w:rsidR="00AD515D" w:rsidRPr="00005301" w:rsidRDefault="00AD515D" w:rsidP="0061259F">
      <w:pPr>
        <w:tabs>
          <w:tab w:val="left" w:pos="7861"/>
        </w:tabs>
        <w:rPr>
          <w:rFonts w:ascii="ＭＳ ゴシック" w:eastAsia="ＭＳ ゴシック" w:hAnsi="ＭＳ ゴシック"/>
          <w:szCs w:val="21"/>
        </w:rPr>
      </w:pPr>
    </w:p>
    <w:p w14:paraId="4D8467AD" w14:textId="77777777" w:rsidR="00AD515D" w:rsidRPr="00005301" w:rsidRDefault="00AD515D" w:rsidP="0061259F">
      <w:pPr>
        <w:tabs>
          <w:tab w:val="left" w:pos="7861"/>
        </w:tabs>
        <w:rPr>
          <w:rFonts w:ascii="ＭＳ ゴシック" w:eastAsia="ＭＳ ゴシック" w:hAnsi="ＭＳ ゴシック"/>
          <w:szCs w:val="21"/>
        </w:rPr>
      </w:pPr>
    </w:p>
    <w:p w14:paraId="6B8A2C4A" w14:textId="77777777" w:rsidR="00AD515D" w:rsidRPr="00005301" w:rsidRDefault="00AD515D" w:rsidP="0061259F">
      <w:pPr>
        <w:tabs>
          <w:tab w:val="left" w:pos="7861"/>
        </w:tabs>
        <w:rPr>
          <w:rFonts w:ascii="ＭＳ ゴシック" w:eastAsia="ＭＳ ゴシック" w:hAnsi="ＭＳ ゴシック"/>
          <w:szCs w:val="21"/>
        </w:rPr>
      </w:pPr>
    </w:p>
    <w:p w14:paraId="2ED207EC" w14:textId="77777777" w:rsidR="00AD515D" w:rsidRPr="00005301" w:rsidRDefault="00AD515D" w:rsidP="0061259F">
      <w:pPr>
        <w:tabs>
          <w:tab w:val="left" w:pos="7861"/>
        </w:tabs>
        <w:rPr>
          <w:rFonts w:ascii="ＭＳ ゴシック" w:eastAsia="ＭＳ ゴシック" w:hAnsi="ＭＳ ゴシック"/>
          <w:szCs w:val="21"/>
        </w:rPr>
      </w:pPr>
    </w:p>
    <w:p w14:paraId="4A86B815" w14:textId="77777777" w:rsidR="00AD515D" w:rsidRPr="00005301" w:rsidRDefault="00AD515D" w:rsidP="0061259F">
      <w:pPr>
        <w:tabs>
          <w:tab w:val="left" w:pos="7861"/>
        </w:tabs>
        <w:rPr>
          <w:rFonts w:ascii="ＭＳ ゴシック" w:eastAsia="ＭＳ ゴシック" w:hAnsi="ＭＳ ゴシック"/>
          <w:szCs w:val="21"/>
        </w:rPr>
      </w:pPr>
    </w:p>
    <w:p w14:paraId="2D50E52E" w14:textId="77777777" w:rsidR="00AD515D" w:rsidRPr="00005301" w:rsidRDefault="00AD515D" w:rsidP="0061259F">
      <w:pPr>
        <w:tabs>
          <w:tab w:val="left" w:pos="7861"/>
        </w:tabs>
        <w:rPr>
          <w:rFonts w:ascii="ＭＳ ゴシック" w:eastAsia="ＭＳ ゴシック" w:hAnsi="ＭＳ ゴシック"/>
          <w:szCs w:val="21"/>
        </w:rPr>
      </w:pPr>
    </w:p>
    <w:p w14:paraId="1374F09A" w14:textId="77777777" w:rsidR="00AD515D" w:rsidRPr="00005301" w:rsidRDefault="00AD515D" w:rsidP="0061259F">
      <w:pPr>
        <w:tabs>
          <w:tab w:val="left" w:pos="7861"/>
        </w:tabs>
        <w:rPr>
          <w:rFonts w:ascii="ＭＳ ゴシック" w:eastAsia="ＭＳ ゴシック" w:hAnsi="ＭＳ ゴシック"/>
          <w:szCs w:val="21"/>
        </w:rPr>
      </w:pPr>
    </w:p>
    <w:p w14:paraId="083F0416" w14:textId="77777777" w:rsidR="00AD515D" w:rsidRPr="00005301" w:rsidRDefault="00AD515D" w:rsidP="0061259F">
      <w:pPr>
        <w:tabs>
          <w:tab w:val="left" w:pos="7861"/>
        </w:tabs>
        <w:rPr>
          <w:rFonts w:ascii="ＭＳ ゴシック" w:eastAsia="ＭＳ ゴシック" w:hAnsi="ＭＳ ゴシック"/>
          <w:szCs w:val="21"/>
        </w:rPr>
      </w:pPr>
    </w:p>
    <w:p w14:paraId="748C860C" w14:textId="77777777" w:rsidR="00AD515D" w:rsidRPr="00005301" w:rsidRDefault="00AD515D" w:rsidP="0061259F">
      <w:pPr>
        <w:tabs>
          <w:tab w:val="left" w:pos="7861"/>
        </w:tabs>
        <w:rPr>
          <w:rFonts w:ascii="ＭＳ ゴシック" w:eastAsia="ＭＳ ゴシック" w:hAnsi="ＭＳ ゴシック"/>
          <w:szCs w:val="21"/>
        </w:rPr>
      </w:pPr>
    </w:p>
    <w:p w14:paraId="4DFF7431" w14:textId="77777777" w:rsidR="00AD515D" w:rsidRPr="00005301" w:rsidRDefault="00AD515D" w:rsidP="0061259F">
      <w:pPr>
        <w:tabs>
          <w:tab w:val="left" w:pos="7861"/>
        </w:tabs>
        <w:rPr>
          <w:rFonts w:ascii="ＭＳ ゴシック" w:eastAsia="ＭＳ ゴシック" w:hAnsi="ＭＳ ゴシック"/>
          <w:szCs w:val="21"/>
        </w:rPr>
      </w:pPr>
    </w:p>
    <w:p w14:paraId="5C196320" w14:textId="77777777" w:rsidR="00AD515D" w:rsidRPr="00005301" w:rsidRDefault="00AD515D" w:rsidP="0061259F">
      <w:pPr>
        <w:tabs>
          <w:tab w:val="left" w:pos="7861"/>
        </w:tabs>
        <w:rPr>
          <w:rFonts w:ascii="ＭＳ ゴシック" w:eastAsia="ＭＳ ゴシック" w:hAnsi="ＭＳ ゴシック"/>
          <w:szCs w:val="21"/>
        </w:rPr>
      </w:pPr>
    </w:p>
    <w:p w14:paraId="54FCAEF8" w14:textId="77777777" w:rsidR="00AD515D" w:rsidRPr="00005301" w:rsidRDefault="00AD515D" w:rsidP="0061259F">
      <w:pPr>
        <w:tabs>
          <w:tab w:val="left" w:pos="7861"/>
        </w:tabs>
        <w:rPr>
          <w:rFonts w:ascii="ＭＳ ゴシック" w:eastAsia="ＭＳ ゴシック" w:hAnsi="ＭＳ ゴシック"/>
          <w:szCs w:val="21"/>
        </w:rPr>
      </w:pPr>
    </w:p>
    <w:p w14:paraId="7CD152F5" w14:textId="77777777" w:rsidR="00AD515D" w:rsidRPr="00005301" w:rsidRDefault="00AD515D" w:rsidP="0061259F">
      <w:pPr>
        <w:tabs>
          <w:tab w:val="left" w:pos="7861"/>
        </w:tabs>
        <w:rPr>
          <w:rFonts w:ascii="ＭＳ ゴシック" w:eastAsia="ＭＳ ゴシック" w:hAnsi="ＭＳ ゴシック"/>
          <w:szCs w:val="21"/>
        </w:rPr>
      </w:pPr>
    </w:p>
    <w:p w14:paraId="05686C4E" w14:textId="71F304EE" w:rsidR="00AD515D" w:rsidRPr="00005301" w:rsidRDefault="00AD515D" w:rsidP="0061259F">
      <w:pPr>
        <w:tabs>
          <w:tab w:val="left" w:pos="7861"/>
        </w:tabs>
        <w:rPr>
          <w:rFonts w:ascii="ＭＳ ゴシック" w:eastAsia="ＭＳ ゴシック" w:hAnsi="ＭＳ ゴシック"/>
          <w:szCs w:val="21"/>
        </w:rPr>
      </w:pPr>
    </w:p>
    <w:p w14:paraId="13111BD2" w14:textId="77777777" w:rsidR="00890CFE" w:rsidRPr="00005301" w:rsidRDefault="00890CFE" w:rsidP="0061259F">
      <w:pPr>
        <w:tabs>
          <w:tab w:val="left" w:pos="7861"/>
        </w:tabs>
        <w:rPr>
          <w:rFonts w:ascii="ＭＳ ゴシック" w:eastAsia="ＭＳ ゴシック" w:hAnsi="ＭＳ ゴシック"/>
          <w:szCs w:val="21"/>
        </w:rPr>
      </w:pPr>
    </w:p>
    <w:p w14:paraId="10AFD82A" w14:textId="77777777" w:rsidR="00890CFE" w:rsidRPr="00005301" w:rsidRDefault="00890CFE" w:rsidP="00AD515D">
      <w:pPr>
        <w:ind w:leftChars="100" w:left="210" w:firstLineChars="1500" w:firstLine="3150"/>
        <w:rPr>
          <w:rFonts w:ascii="ＭＳ 明朝" w:hAnsi="ＭＳ 明朝"/>
          <w:szCs w:val="21"/>
        </w:rPr>
      </w:pPr>
    </w:p>
    <w:p w14:paraId="16776618" w14:textId="1CC50DC1" w:rsidR="00AD515D" w:rsidRPr="00005301" w:rsidRDefault="00AD515D" w:rsidP="00AD515D">
      <w:pPr>
        <w:ind w:leftChars="100" w:left="210" w:firstLineChars="1500" w:firstLine="3150"/>
        <w:rPr>
          <w:rFonts w:ascii="ＭＳ 明朝" w:hAnsi="ＭＳ 明朝"/>
          <w:szCs w:val="21"/>
        </w:rPr>
      </w:pPr>
      <w:r w:rsidRPr="00005301">
        <w:rPr>
          <w:rFonts w:ascii="ＭＳ 明朝" w:hAnsi="ＭＳ 明朝" w:hint="eastAsia"/>
          <w:szCs w:val="21"/>
        </w:rPr>
        <w:t>図</w:t>
      </w:r>
      <w:r w:rsidR="00F83560" w:rsidRPr="00005301">
        <w:rPr>
          <w:rFonts w:ascii="ＭＳ 明朝" w:hAnsi="ＭＳ 明朝" w:hint="eastAsia"/>
          <w:szCs w:val="21"/>
        </w:rPr>
        <w:t>１</w:t>
      </w:r>
      <w:r w:rsidRPr="00005301">
        <w:rPr>
          <w:rFonts w:ascii="ＭＳ 明朝" w:hAnsi="ＭＳ 明朝" w:hint="eastAsia"/>
          <w:szCs w:val="21"/>
        </w:rPr>
        <w:t xml:space="preserve">　玉串川追跡調査地点図</w:t>
      </w:r>
    </w:p>
    <w:p w14:paraId="7D94741E" w14:textId="6E290820" w:rsidR="00AD515D" w:rsidRPr="00005301" w:rsidRDefault="00AD515D" w:rsidP="00AD515D">
      <w:pPr>
        <w:tabs>
          <w:tab w:val="left" w:pos="7861"/>
        </w:tabs>
        <w:ind w:firstLineChars="1700" w:firstLine="3570"/>
        <w:rPr>
          <w:rFonts w:ascii="ＭＳ 明朝" w:hAnsi="ＭＳ 明朝"/>
          <w:szCs w:val="21"/>
        </w:rPr>
      </w:pPr>
      <w:r w:rsidRPr="00005301">
        <w:rPr>
          <w:rFonts w:ascii="ＭＳ 明朝" w:hAnsi="ＭＳ 明朝" w:hint="eastAsia"/>
          <w:szCs w:val="21"/>
        </w:rPr>
        <w:lastRenderedPageBreak/>
        <w:t>表</w:t>
      </w:r>
      <w:r w:rsidR="00F83560" w:rsidRPr="00005301">
        <w:rPr>
          <w:rFonts w:ascii="ＭＳ 明朝" w:hAnsi="ＭＳ 明朝" w:hint="eastAsia"/>
          <w:szCs w:val="21"/>
        </w:rPr>
        <w:t>１</w:t>
      </w:r>
      <w:r w:rsidRPr="00005301">
        <w:rPr>
          <w:rFonts w:ascii="ＭＳ 明朝" w:hAnsi="ＭＳ 明朝" w:hint="eastAsia"/>
          <w:szCs w:val="21"/>
        </w:rPr>
        <w:t xml:space="preserve">　玉串川追跡調査結果</w:t>
      </w:r>
    </w:p>
    <w:p w14:paraId="0A0DB6C7" w14:textId="7DD7EE48" w:rsidR="00970357" w:rsidRPr="00005301" w:rsidRDefault="00AD515D" w:rsidP="00AD515D">
      <w:pPr>
        <w:tabs>
          <w:tab w:val="left" w:pos="7861"/>
        </w:tabs>
        <w:rPr>
          <w:rFonts w:ascii="ＭＳ ゴシック" w:eastAsia="ＭＳ ゴシック" w:hAnsi="ＭＳ ゴシック"/>
          <w:szCs w:val="21"/>
        </w:rPr>
      </w:pPr>
      <w:r w:rsidRPr="00005301">
        <w:rPr>
          <w:rFonts w:ascii="ＭＳ ゴシック" w:eastAsia="ＭＳ ゴシック" w:hAnsi="ＭＳ ゴシック" w:hint="eastAsia"/>
          <w:szCs w:val="21"/>
        </w:rPr>
        <w:t xml:space="preserve">　　</w:t>
      </w:r>
      <w:r w:rsidR="00AB19DF" w:rsidRPr="00005301">
        <w:rPr>
          <w:rFonts w:hint="eastAsia"/>
          <w:noProof/>
        </w:rPr>
        <w:drawing>
          <wp:inline distT="0" distB="0" distL="0" distR="0" wp14:anchorId="30C25248" wp14:editId="3EB9ED78">
            <wp:extent cx="5495925" cy="76866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7686675"/>
                    </a:xfrm>
                    <a:prstGeom prst="rect">
                      <a:avLst/>
                    </a:prstGeom>
                    <a:noFill/>
                    <a:ln>
                      <a:noFill/>
                    </a:ln>
                  </pic:spPr>
                </pic:pic>
              </a:graphicData>
            </a:graphic>
          </wp:inline>
        </w:drawing>
      </w:r>
    </w:p>
    <w:p w14:paraId="485DD912" w14:textId="51461E85" w:rsidR="00AD515D" w:rsidRPr="00005301" w:rsidRDefault="00AD515D" w:rsidP="00970357">
      <w:pPr>
        <w:tabs>
          <w:tab w:val="left" w:pos="7861"/>
        </w:tabs>
        <w:ind w:firstLineChars="200" w:firstLine="420"/>
        <w:rPr>
          <w:rFonts w:ascii="ＭＳ ゴシック" w:eastAsia="ＭＳ ゴシック" w:hAnsi="ＭＳ ゴシック"/>
          <w:szCs w:val="21"/>
        </w:rPr>
      </w:pPr>
      <w:r w:rsidRPr="00005301">
        <w:rPr>
          <w:rFonts w:ascii="ＭＳ ゴシック" w:eastAsia="ＭＳ ゴシック" w:hAnsi="ＭＳ ゴシック" w:hint="eastAsia"/>
          <w:szCs w:val="21"/>
        </w:rPr>
        <w:t xml:space="preserve">　★は常時監視結果、□は八尾市調査分を示す。</w:t>
      </w:r>
    </w:p>
    <w:p w14:paraId="535D56BD" w14:textId="77777777" w:rsidR="00AD515D" w:rsidRPr="00005301" w:rsidRDefault="00AD515D" w:rsidP="00AD515D">
      <w:pPr>
        <w:tabs>
          <w:tab w:val="left" w:pos="7861"/>
        </w:tabs>
        <w:rPr>
          <w:rFonts w:ascii="ＭＳ ゴシック" w:eastAsia="ＭＳ ゴシック" w:hAnsi="ＭＳ ゴシック"/>
          <w:szCs w:val="21"/>
        </w:rPr>
      </w:pPr>
      <w:r w:rsidRPr="00005301">
        <w:rPr>
          <w:rFonts w:ascii="ＭＳ ゴシック" w:eastAsia="ＭＳ ゴシック" w:hAnsi="ＭＳ ゴシック" w:hint="eastAsia"/>
          <w:szCs w:val="21"/>
        </w:rPr>
        <w:t xml:space="preserve">　　　府の追跡調査の分析機関は大阪府立環境農林水産総合研究所（H24以降）</w:t>
      </w:r>
    </w:p>
    <w:p w14:paraId="3ED56A46" w14:textId="77777777" w:rsidR="00AD515D" w:rsidRPr="00005301" w:rsidRDefault="00AD515D" w:rsidP="0061259F">
      <w:pPr>
        <w:tabs>
          <w:tab w:val="left" w:pos="7861"/>
        </w:tabs>
        <w:rPr>
          <w:rFonts w:ascii="ＭＳ ゴシック" w:eastAsia="ＭＳ ゴシック" w:hAnsi="ＭＳ ゴシック"/>
          <w:szCs w:val="21"/>
        </w:rPr>
      </w:pPr>
    </w:p>
    <w:p w14:paraId="4CF2C4C9" w14:textId="77777777" w:rsidR="00AD515D" w:rsidRPr="00005301" w:rsidRDefault="00AD515D" w:rsidP="00AD515D">
      <w:pPr>
        <w:tabs>
          <w:tab w:val="left" w:pos="7861"/>
        </w:tabs>
        <w:rPr>
          <w:rFonts w:ascii="ＭＳ ゴシック" w:eastAsia="ＭＳ ゴシック" w:hAnsi="ＭＳ ゴシック"/>
          <w:szCs w:val="21"/>
        </w:rPr>
      </w:pPr>
      <w:r w:rsidRPr="00005301">
        <w:rPr>
          <w:rFonts w:ascii="ＭＳ ゴシック" w:eastAsia="ＭＳ ゴシック" w:hAnsi="ＭＳ ゴシック" w:hint="eastAsia"/>
          <w:szCs w:val="21"/>
        </w:rPr>
        <w:lastRenderedPageBreak/>
        <w:t>（２）神崎川水域における調査結果</w:t>
      </w:r>
    </w:p>
    <w:p w14:paraId="18742E49" w14:textId="0D60E39A" w:rsidR="00AD515D" w:rsidRPr="00005301" w:rsidRDefault="00AB19DF" w:rsidP="00AD515D">
      <w:pPr>
        <w:tabs>
          <w:tab w:val="left" w:pos="7861"/>
        </w:tabs>
        <w:rPr>
          <w:rFonts w:ascii="ＭＳ ゴシック" w:eastAsia="ＭＳ ゴシック" w:hAnsi="ＭＳ ゴシック"/>
          <w:szCs w:val="21"/>
        </w:rPr>
      </w:pPr>
      <w:r w:rsidRPr="00005301">
        <w:rPr>
          <w:rFonts w:ascii="ＭＳ ゴシック" w:eastAsia="ＭＳ ゴシック" w:hAnsi="ＭＳ ゴシック" w:hint="eastAsia"/>
          <w:szCs w:val="21"/>
        </w:rPr>
        <w:t>○</w:t>
      </w:r>
      <w:r w:rsidR="00AD515D" w:rsidRPr="00005301">
        <w:rPr>
          <w:rFonts w:ascii="ＭＳ ゴシック" w:eastAsia="ＭＳ ゴシック" w:hAnsi="ＭＳ ゴシック" w:hint="eastAsia"/>
          <w:szCs w:val="21"/>
        </w:rPr>
        <w:t>三箇牧水路</w:t>
      </w:r>
    </w:p>
    <w:p w14:paraId="3C206323" w14:textId="77777777" w:rsidR="00AD515D" w:rsidRPr="00005301" w:rsidRDefault="00AD515D" w:rsidP="00AD515D">
      <w:pPr>
        <w:ind w:leftChars="103" w:left="216" w:firstLineChars="100" w:firstLine="210"/>
        <w:rPr>
          <w:rFonts w:ascii="ＭＳ 明朝" w:hAnsi="ＭＳ 明朝"/>
          <w:szCs w:val="21"/>
        </w:rPr>
      </w:pPr>
      <w:r w:rsidRPr="00005301">
        <w:rPr>
          <w:rFonts w:ascii="ＭＳ 明朝" w:hAnsi="ＭＳ 明朝" w:hint="eastAsia"/>
          <w:szCs w:val="21"/>
        </w:rPr>
        <w:t>常時監視地点である神崎川「新三国橋」については、調査を開始した平成12年度以降、水質環境基準の超過がみられたことから、平成13年度から原因究明のための追跡調査を実施し、平成17年度に神崎川水域・番田水路上流の三箇牧水路に、高濃度のダイオキシン類を含有する底質の存在が判明しました。そこで、平成18年度に、図</w:t>
      </w:r>
      <w:r w:rsidR="001072E0" w:rsidRPr="00005301">
        <w:rPr>
          <w:rFonts w:ascii="ＭＳ 明朝" w:hAnsi="ＭＳ 明朝" w:hint="eastAsia"/>
          <w:szCs w:val="21"/>
        </w:rPr>
        <w:t>４</w:t>
      </w:r>
      <w:r w:rsidRPr="00005301">
        <w:rPr>
          <w:rFonts w:ascii="ＭＳ 明朝" w:hAnsi="ＭＳ 明朝" w:hint="eastAsia"/>
          <w:szCs w:val="21"/>
        </w:rPr>
        <w:t>に示す「鳥飼北部排水機場」より上流の高濃度区間において、底質除去工事</w:t>
      </w:r>
      <w:r w:rsidRPr="00005301">
        <w:rPr>
          <w:rFonts w:hint="eastAsia"/>
          <w:szCs w:val="21"/>
        </w:rPr>
        <w:t>（</w:t>
      </w:r>
      <w:r w:rsidRPr="00005301">
        <w:rPr>
          <w:rFonts w:ascii="ＭＳ 明朝" w:hAnsi="ＭＳ 明朝" w:hint="eastAsia"/>
          <w:szCs w:val="21"/>
        </w:rPr>
        <w:t>工事期間：平成18年10月～平成19年3月）を実施しました。</w:t>
      </w:r>
    </w:p>
    <w:p w14:paraId="41880D88" w14:textId="77777777" w:rsidR="00AD515D" w:rsidRPr="00005301" w:rsidRDefault="00AD515D" w:rsidP="00AD515D">
      <w:pPr>
        <w:ind w:leftChars="110" w:left="231" w:firstLineChars="100" w:firstLine="210"/>
        <w:rPr>
          <w:rFonts w:ascii="ＭＳ 明朝" w:hAnsi="ＭＳ 明朝"/>
          <w:szCs w:val="21"/>
        </w:rPr>
      </w:pPr>
      <w:r w:rsidRPr="00005301">
        <w:rPr>
          <w:rFonts w:ascii="ＭＳ 明朝" w:hAnsi="ＭＳ 明朝" w:hint="eastAsia"/>
          <w:szCs w:val="21"/>
        </w:rPr>
        <w:t>平成19年度からは、底質除去工事後の経過を監視するため水質調査を行っています。</w:t>
      </w:r>
    </w:p>
    <w:p w14:paraId="1B7BEFC1" w14:textId="77777777" w:rsidR="00AD515D" w:rsidRPr="00005301" w:rsidRDefault="00AD515D" w:rsidP="00AD515D">
      <w:pPr>
        <w:ind w:right="720"/>
        <w:rPr>
          <w:rFonts w:ascii="ＭＳ ゴシック" w:eastAsia="ＭＳ ゴシック" w:hAnsi="ＭＳ ゴシック"/>
          <w:szCs w:val="21"/>
        </w:rPr>
      </w:pPr>
      <w:r w:rsidRPr="00005301">
        <w:rPr>
          <w:rFonts w:ascii="ＭＳ ゴシック" w:eastAsia="ＭＳ ゴシック" w:hAnsi="ＭＳ ゴシック" w:hint="eastAsia"/>
          <w:szCs w:val="21"/>
        </w:rPr>
        <w:t>【調査内容】</w:t>
      </w:r>
    </w:p>
    <w:p w14:paraId="7CA96E51" w14:textId="76F4DC84" w:rsidR="00AD515D" w:rsidRPr="00005301" w:rsidRDefault="00AD515D" w:rsidP="00AD515D">
      <w:pPr>
        <w:kinsoku w:val="0"/>
        <w:overflowPunct w:val="0"/>
        <w:ind w:left="210" w:hangingChars="100" w:hanging="210"/>
        <w:rPr>
          <w:rFonts w:ascii="ＭＳ ゴシック" w:eastAsia="ＭＳ ゴシック" w:hAnsi="ＭＳ ゴシック"/>
          <w:szCs w:val="21"/>
        </w:rPr>
      </w:pPr>
      <w:r w:rsidRPr="00005301">
        <w:rPr>
          <w:rFonts w:ascii="ＭＳ ゴシック" w:eastAsia="ＭＳ ゴシック" w:hAnsi="ＭＳ ゴシック" w:hint="eastAsia"/>
          <w:szCs w:val="21"/>
        </w:rPr>
        <w:t xml:space="preserve">　　</w:t>
      </w:r>
      <w:r w:rsidRPr="00005301">
        <w:rPr>
          <w:rFonts w:ascii="ＭＳ 明朝" w:hAnsi="ＭＳ 明朝" w:hint="eastAsia"/>
          <w:szCs w:val="21"/>
        </w:rPr>
        <w:t>底質除去工事後の経過を監視するために、６地点(西面橋、地点６、９、12、13、番田水路(鶴野橋))で水質を、６地点（地点６、９、10、11、12、13</w:t>
      </w:r>
      <w:r w:rsidR="00AB19DF" w:rsidRPr="00005301">
        <w:rPr>
          <w:rFonts w:ascii="ＭＳ 明朝" w:hAnsi="ＭＳ 明朝" w:hint="eastAsia"/>
          <w:szCs w:val="21"/>
        </w:rPr>
        <w:t>）で底質の調査を実施しました（図２</w:t>
      </w:r>
      <w:r w:rsidRPr="00005301">
        <w:rPr>
          <w:rFonts w:ascii="ＭＳ 明朝" w:hAnsi="ＭＳ 明朝" w:hint="eastAsia"/>
          <w:szCs w:val="21"/>
        </w:rPr>
        <w:t>）。</w:t>
      </w:r>
      <w:r w:rsidRPr="00005301">
        <w:rPr>
          <w:rFonts w:ascii="ＭＳ ゴシック" w:eastAsia="ＭＳ ゴシック" w:hAnsi="ＭＳ ゴシック" w:hint="eastAsia"/>
          <w:szCs w:val="21"/>
        </w:rPr>
        <w:t xml:space="preserve">　　　　　　　　　　　　　　　　　　　　　　　　　　　　　　　　　　　　　　　　　</w:t>
      </w:r>
    </w:p>
    <w:p w14:paraId="0AFA03E7" w14:textId="77777777" w:rsidR="00AD515D" w:rsidRPr="00005301" w:rsidRDefault="00AD515D" w:rsidP="00AD515D">
      <w:pPr>
        <w:ind w:left="210" w:right="720" w:hangingChars="100" w:hanging="210"/>
        <w:jc w:val="left"/>
        <w:rPr>
          <w:rFonts w:ascii="ＭＳ ゴシック" w:eastAsia="ＭＳ ゴシック" w:hAnsi="ＭＳ ゴシック"/>
          <w:szCs w:val="21"/>
        </w:rPr>
      </w:pPr>
      <w:r w:rsidRPr="00005301">
        <w:rPr>
          <w:rFonts w:ascii="ＭＳ ゴシック" w:eastAsia="ＭＳ ゴシック" w:hAnsi="ＭＳ ゴシック" w:hint="eastAsia"/>
          <w:szCs w:val="21"/>
        </w:rPr>
        <w:t>【調査結果】</w:t>
      </w:r>
    </w:p>
    <w:p w14:paraId="34746CBE" w14:textId="286FEBB7" w:rsidR="00AD515D" w:rsidRPr="00005301" w:rsidRDefault="00AB19DF" w:rsidP="00AD515D">
      <w:pPr>
        <w:ind w:leftChars="100" w:left="210" w:firstLineChars="100" w:firstLine="210"/>
        <w:rPr>
          <w:rFonts w:ascii="ＭＳ 明朝" w:hAnsi="ＭＳ 明朝"/>
          <w:szCs w:val="21"/>
        </w:rPr>
      </w:pPr>
      <w:r w:rsidRPr="00005301">
        <w:rPr>
          <w:rFonts w:ascii="ＭＳ 明朝" w:hAnsi="ＭＳ 明朝" w:hint="eastAsia"/>
          <w:szCs w:val="21"/>
        </w:rPr>
        <w:t>水質については、秋季及び冬季の調査において、年平均値が地点６、13で環境基準を超過したものの、その他の地点については、環境基準の超過はありませんでした（表２</w:t>
      </w:r>
      <w:r w:rsidR="00AD515D" w:rsidRPr="00005301">
        <w:rPr>
          <w:rFonts w:ascii="ＭＳ 明朝" w:hAnsi="ＭＳ 明朝" w:hint="eastAsia"/>
          <w:szCs w:val="21"/>
        </w:rPr>
        <w:t>）。底質については、地点６では、対策後は、平成24年度(</w:t>
      </w:r>
      <w:r w:rsidR="00AD515D" w:rsidRPr="00005301">
        <w:rPr>
          <w:rFonts w:ascii="ＭＳ 明朝" w:hAnsi="ＭＳ 明朝"/>
          <w:szCs w:val="21"/>
        </w:rPr>
        <w:t>240pg-TEQ/g)</w:t>
      </w:r>
      <w:r w:rsidR="00AD515D" w:rsidRPr="00005301">
        <w:rPr>
          <w:rFonts w:ascii="ＭＳ 明朝" w:hAnsi="ＭＳ 明朝" w:hint="eastAsia"/>
          <w:szCs w:val="21"/>
        </w:rPr>
        <w:t>以外は基準以下であり、改善が確認されています。地点９では、対策前で3,100pg-TEQ/g及び4,800pg-TEQ/g</w:t>
      </w:r>
      <w:r w:rsidRPr="00005301">
        <w:rPr>
          <w:rFonts w:ascii="ＭＳ 明朝" w:hAnsi="ＭＳ 明朝" w:hint="eastAsia"/>
          <w:szCs w:val="21"/>
        </w:rPr>
        <w:t>でしたが、令和２</w:t>
      </w:r>
      <w:r w:rsidR="00AD515D" w:rsidRPr="00005301">
        <w:rPr>
          <w:rFonts w:ascii="ＭＳ 明朝" w:hAnsi="ＭＳ 明朝" w:hint="eastAsia"/>
          <w:szCs w:val="21"/>
        </w:rPr>
        <w:t>年度は環境基準を超過したものの、対策前の濃度に比べ低い値であり、対策後の改善が確認されています。また、その下流部（地点10、11、12、13</w:t>
      </w:r>
      <w:r w:rsidRPr="00005301">
        <w:rPr>
          <w:rFonts w:ascii="ＭＳ 明朝" w:hAnsi="ＭＳ 明朝" w:hint="eastAsia"/>
          <w:szCs w:val="21"/>
        </w:rPr>
        <w:t>）の底質についても、経過観察を実施してきました。地点13以外は</w:t>
      </w:r>
      <w:r w:rsidR="00AD515D" w:rsidRPr="00005301">
        <w:rPr>
          <w:rFonts w:ascii="ＭＳ 明朝" w:hAnsi="ＭＳ 明朝" w:hint="eastAsia"/>
          <w:szCs w:val="21"/>
        </w:rPr>
        <w:t>環境基準を超過しましたが、平成18、19</w:t>
      </w:r>
      <w:r w:rsidR="00B81B63" w:rsidRPr="00005301">
        <w:rPr>
          <w:rFonts w:ascii="ＭＳ 明朝" w:hAnsi="ＭＳ 明朝" w:hint="eastAsia"/>
          <w:szCs w:val="21"/>
        </w:rPr>
        <w:t>年度の調査結果に比べ濃度は低い値になりました（表３</w:t>
      </w:r>
      <w:r w:rsidR="00AD515D" w:rsidRPr="00005301">
        <w:rPr>
          <w:rFonts w:ascii="ＭＳ 明朝" w:hAnsi="ＭＳ 明朝" w:hint="eastAsia"/>
          <w:szCs w:val="21"/>
        </w:rPr>
        <w:t>）。</w:t>
      </w:r>
    </w:p>
    <w:p w14:paraId="717C74DC" w14:textId="77777777" w:rsidR="00AD515D" w:rsidRPr="00005301" w:rsidRDefault="00AD515D" w:rsidP="00AD515D">
      <w:pPr>
        <w:ind w:right="720"/>
        <w:rPr>
          <w:rFonts w:ascii="ＭＳ ゴシック" w:eastAsia="ＭＳ ゴシック" w:hAnsi="ＭＳ ゴシック"/>
          <w:szCs w:val="21"/>
        </w:rPr>
      </w:pPr>
      <w:r w:rsidRPr="00005301">
        <w:rPr>
          <w:rFonts w:ascii="ＭＳ ゴシック" w:eastAsia="ＭＳ ゴシック" w:hAnsi="ＭＳ ゴシック" w:hint="eastAsia"/>
          <w:szCs w:val="21"/>
        </w:rPr>
        <w:t>【今後の対応】</w:t>
      </w:r>
    </w:p>
    <w:p w14:paraId="4E9C12D5" w14:textId="11EA8967" w:rsidR="0061259F" w:rsidRPr="00005301" w:rsidRDefault="00AD515D" w:rsidP="00AD515D">
      <w:pPr>
        <w:widowControl/>
        <w:ind w:leftChars="100" w:left="210" w:firstLineChars="100" w:firstLine="210"/>
        <w:jc w:val="left"/>
        <w:rPr>
          <w:szCs w:val="21"/>
        </w:rPr>
      </w:pPr>
      <w:r w:rsidRPr="00005301">
        <w:rPr>
          <w:rFonts w:hint="eastAsia"/>
          <w:szCs w:val="21"/>
        </w:rPr>
        <w:t>三箇牧水路については、底質除去の対策が講じられていますが、追跡調査では、水質及び底質の</w:t>
      </w:r>
      <w:r w:rsidR="00D63073" w:rsidRPr="00005301">
        <w:rPr>
          <w:rFonts w:hint="eastAsia"/>
          <w:szCs w:val="21"/>
        </w:rPr>
        <w:t>環境基準を超過する場合もあったことから、今後も</w:t>
      </w:r>
      <w:r w:rsidRPr="00005301">
        <w:rPr>
          <w:rFonts w:hint="eastAsia"/>
          <w:szCs w:val="21"/>
        </w:rPr>
        <w:t>水質･底質のモニタリングを行い、対策後の経過を監視するとともに、汚染の再発防止のため周辺事業所の指導を継続します。</w:t>
      </w:r>
      <w:r w:rsidR="0061259F" w:rsidRPr="00005301">
        <w:rPr>
          <w:szCs w:val="21"/>
        </w:rPr>
        <w:br w:type="page"/>
      </w:r>
    </w:p>
    <w:p w14:paraId="548B5968" w14:textId="77777777" w:rsidR="0061259F" w:rsidRPr="00005301" w:rsidRDefault="00922ECB" w:rsidP="0061259F">
      <w:pPr>
        <w:ind w:firstLineChars="100" w:firstLine="210"/>
        <w:rPr>
          <w:rFonts w:ascii="ＭＳ ゴシック" w:eastAsia="ＭＳ ゴシック" w:hAnsi="ＭＳ ゴシック"/>
          <w:szCs w:val="21"/>
        </w:rPr>
      </w:pPr>
      <w:r w:rsidRPr="00005301">
        <w:rPr>
          <w:noProof/>
        </w:rPr>
        <w:lastRenderedPageBreak/>
        <mc:AlternateContent>
          <mc:Choice Requires="wps">
            <w:drawing>
              <wp:anchor distT="0" distB="0" distL="114300" distR="114300" simplePos="0" relativeHeight="251661824" behindDoc="0" locked="0" layoutInCell="1" allowOverlap="1" wp14:anchorId="4049BB68" wp14:editId="67A753AE">
                <wp:simplePos x="0" y="0"/>
                <wp:positionH relativeFrom="column">
                  <wp:posOffset>3781425</wp:posOffset>
                </wp:positionH>
                <wp:positionV relativeFrom="paragraph">
                  <wp:posOffset>6153150</wp:posOffset>
                </wp:positionV>
                <wp:extent cx="742950" cy="2857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w="9525">
                          <a:solidFill>
                            <a:schemeClr val="tx1">
                              <a:lumMod val="100000"/>
                              <a:lumOff val="0"/>
                            </a:schemeClr>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6E2AC7B" w14:textId="77777777" w:rsidR="00922ECB" w:rsidRPr="00D04328" w:rsidRDefault="00922ECB" w:rsidP="00922ECB">
                            <w:pPr>
                              <w:rPr>
                                <w:color w:val="FF0000"/>
                                <w:sz w:val="18"/>
                              </w:rPr>
                            </w:pPr>
                            <w:r w:rsidRPr="00D04328">
                              <w:rPr>
                                <w:color w:val="FF0000"/>
                                <w:sz w:val="18"/>
                              </w:rPr>
                              <w:t>三箇牧水路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BB68" id="_x0000_t202" coordsize="21600,21600" o:spt="202" path="m,l,21600r21600,l21600,xe">
                <v:stroke joinstyle="miter"/>
                <v:path gradientshapeok="t" o:connecttype="rect"/>
              </v:shapetype>
              <v:shape id="テキスト ボックス 13" o:spid="_x0000_s1026" type="#_x0000_t202" style="position:absolute;left:0;text-align:left;margin-left:297.75pt;margin-top:484.5pt;width:58.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" filled="f" fillcolor="#bbd5f0" strokecolor="black [3213]">
                <v:fill color2="#9cbee0" focus="100%" type="gradient">
                  <o:fill v:ext="view" type="gradientUnscaled"/>
                </v:fill>
                <v:stroke miterlimit="2"/>
                <v:textbox inset="5.85pt,.7pt,5.85pt,.7pt">
                  <w:txbxContent>
                    <w:p w14:paraId="76E2AC7B" w14:textId="77777777" w:rsidR="00922ECB" w:rsidRPr="00D04328" w:rsidRDefault="00922ECB" w:rsidP="00922ECB">
                      <w:pPr>
                        <w:rPr>
                          <w:color w:val="FF0000"/>
                          <w:sz w:val="18"/>
                        </w:rPr>
                      </w:pPr>
                      <w:r w:rsidRPr="00D04328">
                        <w:rPr>
                          <w:color w:val="FF0000"/>
                          <w:sz w:val="18"/>
                        </w:rPr>
                        <w:t>三箇牧水路</w:t>
                      </w:r>
                    </w:p>
                  </w:txbxContent>
                </v:textbox>
              </v:shape>
            </w:pict>
          </mc:Fallback>
        </mc:AlternateContent>
      </w:r>
      <w:r w:rsidR="0061259F" w:rsidRPr="00005301">
        <w:rPr>
          <w:noProof/>
        </w:rPr>
        <w:drawing>
          <wp:anchor distT="0" distB="0" distL="114300" distR="114300" simplePos="0" relativeHeight="251655680" behindDoc="0" locked="0" layoutInCell="1" allowOverlap="1" wp14:anchorId="19421E51" wp14:editId="1891D6AE">
            <wp:simplePos x="0" y="0"/>
            <wp:positionH relativeFrom="column">
              <wp:posOffset>0</wp:posOffset>
            </wp:positionH>
            <wp:positionV relativeFrom="paragraph">
              <wp:posOffset>4808915</wp:posOffset>
            </wp:positionV>
            <wp:extent cx="6188710" cy="2354580"/>
            <wp:effectExtent l="0" t="0" r="254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354580"/>
                    </a:xfrm>
                    <a:prstGeom prst="rect">
                      <a:avLst/>
                    </a:prstGeom>
                    <a:noFill/>
                    <a:ln>
                      <a:noFill/>
                    </a:ln>
                  </pic:spPr>
                </pic:pic>
              </a:graphicData>
            </a:graphic>
          </wp:anchor>
        </w:drawing>
      </w:r>
      <w:r w:rsidR="0061259F" w:rsidRPr="00005301">
        <w:rPr>
          <w:noProof/>
        </w:rPr>
        <w:drawing>
          <wp:anchor distT="0" distB="0" distL="114300" distR="114300" simplePos="0" relativeHeight="251654656" behindDoc="0" locked="0" layoutInCell="1" allowOverlap="1" wp14:anchorId="2DE58F1A" wp14:editId="5AAFB3A2">
            <wp:simplePos x="0" y="0"/>
            <wp:positionH relativeFrom="margin">
              <wp:posOffset>290830</wp:posOffset>
            </wp:positionH>
            <wp:positionV relativeFrom="paragraph">
              <wp:posOffset>76026</wp:posOffset>
            </wp:positionV>
            <wp:extent cx="5607050" cy="46583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0" cy="465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59F" w:rsidRPr="00005301">
        <w:rPr>
          <w:rFonts w:hint="eastAsia"/>
          <w:noProof/>
        </w:rPr>
        <mc:AlternateContent>
          <mc:Choice Requires="wps">
            <w:drawing>
              <wp:anchor distT="0" distB="0" distL="114300" distR="114300" simplePos="0" relativeHeight="251653632" behindDoc="0" locked="0" layoutInCell="1" allowOverlap="1" wp14:anchorId="218B29DE" wp14:editId="72D1DF38">
                <wp:simplePos x="0" y="0"/>
                <wp:positionH relativeFrom="margin">
                  <wp:posOffset>681990</wp:posOffset>
                </wp:positionH>
                <wp:positionV relativeFrom="paragraph">
                  <wp:posOffset>7248344</wp:posOffset>
                </wp:positionV>
                <wp:extent cx="4824095" cy="32004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E691" w14:textId="6AF5ECBE" w:rsidR="0061259F" w:rsidRPr="000A0E2E" w:rsidRDefault="0061259F" w:rsidP="0061259F">
                            <w:pPr>
                              <w:jc w:val="center"/>
                            </w:pPr>
                            <w:r w:rsidRPr="000A0E2E">
                              <w:rPr>
                                <w:rFonts w:hint="eastAsia"/>
                              </w:rPr>
                              <w:t>図</w:t>
                            </w:r>
                            <w:r w:rsidR="00AB19DF" w:rsidRPr="000A0E2E">
                              <w:rPr>
                                <w:rFonts w:ascii="ＭＳ 明朝" w:hAnsi="ＭＳ 明朝" w:hint="eastAsia"/>
                              </w:rPr>
                              <w:t>２</w:t>
                            </w:r>
                            <w:r w:rsidRPr="000A0E2E">
                              <w:rPr>
                                <w:rFonts w:hint="eastAsia"/>
                              </w:rPr>
                              <w:t xml:space="preserve">　三箇牧水路底質除去区間及び追跡調査地点図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B29DE" id="テキスト ボックス 2" o:spid="_x0000_s1027" type="#_x0000_t202" style="position:absolute;left:0;text-align:left;margin-left:53.7pt;margin-top:570.75pt;width:379.85pt;height:25.2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" filled="f" stroked="f">
                <v:textbox style="mso-fit-shape-to-text:t">
                  <w:txbxContent>
                    <w:p w14:paraId="20DAE691" w14:textId="6AF5ECBE" w:rsidR="0061259F" w:rsidRPr="000A0E2E" w:rsidRDefault="0061259F" w:rsidP="0061259F">
                      <w:pPr>
                        <w:jc w:val="center"/>
                      </w:pPr>
                      <w:r w:rsidRPr="000A0E2E">
                        <w:rPr>
                          <w:rFonts w:hint="eastAsia"/>
                        </w:rPr>
                        <w:t>図</w:t>
                      </w:r>
                      <w:r w:rsidR="00AB19DF" w:rsidRPr="000A0E2E">
                        <w:rPr>
                          <w:rFonts w:ascii="ＭＳ 明朝" w:hAnsi="ＭＳ 明朝" w:hint="eastAsia"/>
                        </w:rPr>
                        <w:t>２</w:t>
                      </w:r>
                      <w:r w:rsidRPr="000A0E2E">
                        <w:rPr>
                          <w:rFonts w:hint="eastAsia"/>
                        </w:rPr>
                        <w:t xml:space="preserve">　三箇牧水路底質除去区間及び追跡調査地点図</w:t>
                      </w:r>
                    </w:p>
                  </w:txbxContent>
                </v:textbox>
                <w10:wrap anchorx="margin"/>
              </v:shape>
            </w:pict>
          </mc:Fallback>
        </mc:AlternateContent>
      </w:r>
      <w:r w:rsidR="0061259F" w:rsidRPr="00005301">
        <w:rPr>
          <w:rFonts w:ascii="ＭＳ ゴシック" w:eastAsia="ＭＳ ゴシック" w:hAnsi="ＭＳ ゴシック"/>
          <w:szCs w:val="21"/>
        </w:rPr>
        <w:br w:type="page"/>
      </w:r>
    </w:p>
    <w:p w14:paraId="58E258F9" w14:textId="25A25D13" w:rsidR="0061259F" w:rsidRPr="00005301" w:rsidRDefault="0061259F" w:rsidP="0061259F">
      <w:pPr>
        <w:spacing w:line="300" w:lineRule="exact"/>
        <w:jc w:val="center"/>
      </w:pPr>
      <w:r w:rsidRPr="00005301">
        <w:rPr>
          <w:rFonts w:hint="eastAsia"/>
        </w:rPr>
        <w:lastRenderedPageBreak/>
        <w:t>表</w:t>
      </w:r>
      <w:r w:rsidR="00AB19DF" w:rsidRPr="00005301">
        <w:rPr>
          <w:rFonts w:ascii="ＭＳ 明朝" w:hAnsi="ＭＳ 明朝" w:hint="eastAsia"/>
        </w:rPr>
        <w:t>２</w:t>
      </w:r>
      <w:r w:rsidRPr="00005301">
        <w:rPr>
          <w:rFonts w:hint="eastAsia"/>
        </w:rPr>
        <w:t xml:space="preserve">　底質除去工事前後の三箇牧水路水質</w:t>
      </w:r>
    </w:p>
    <w:p w14:paraId="7E7C2345" w14:textId="60D965DC" w:rsidR="0061259F" w:rsidRPr="00005301" w:rsidRDefault="00D63073" w:rsidP="00922ECB">
      <w:pPr>
        <w:spacing w:line="300" w:lineRule="exact"/>
      </w:pPr>
      <w:r w:rsidRPr="00005301">
        <w:rPr>
          <w:noProof/>
        </w:rPr>
        <w:drawing>
          <wp:anchor distT="0" distB="0" distL="114300" distR="114300" simplePos="0" relativeHeight="251665408" behindDoc="0" locked="0" layoutInCell="1" allowOverlap="1" wp14:anchorId="28662862" wp14:editId="5A0E9B75">
            <wp:simplePos x="0" y="0"/>
            <wp:positionH relativeFrom="margin">
              <wp:posOffset>616585</wp:posOffset>
            </wp:positionH>
            <wp:positionV relativeFrom="paragraph">
              <wp:posOffset>9525</wp:posOffset>
            </wp:positionV>
            <wp:extent cx="4958280" cy="7992000"/>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8280" cy="79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1F910" w14:textId="35B3D5CA" w:rsidR="0061259F" w:rsidRPr="00005301" w:rsidRDefault="0061259F" w:rsidP="0061259F">
      <w:pPr>
        <w:spacing w:line="300" w:lineRule="exact"/>
        <w:jc w:val="center"/>
      </w:pPr>
    </w:p>
    <w:p w14:paraId="789CC356" w14:textId="77777777" w:rsidR="0061259F" w:rsidRPr="00005301" w:rsidRDefault="0061259F" w:rsidP="0061259F">
      <w:pPr>
        <w:spacing w:line="300" w:lineRule="exact"/>
        <w:jc w:val="center"/>
      </w:pPr>
    </w:p>
    <w:p w14:paraId="30FEA311" w14:textId="77777777" w:rsidR="0061259F" w:rsidRPr="00005301" w:rsidRDefault="0061259F" w:rsidP="0061259F">
      <w:pPr>
        <w:spacing w:line="300" w:lineRule="exact"/>
        <w:jc w:val="center"/>
      </w:pPr>
    </w:p>
    <w:p w14:paraId="33C2A183" w14:textId="77777777" w:rsidR="0061259F" w:rsidRPr="00005301" w:rsidRDefault="0061259F" w:rsidP="0061259F">
      <w:pPr>
        <w:spacing w:line="300" w:lineRule="exact"/>
        <w:jc w:val="center"/>
      </w:pPr>
    </w:p>
    <w:p w14:paraId="4CBAEC5D" w14:textId="77777777" w:rsidR="0061259F" w:rsidRPr="00005301" w:rsidRDefault="0061259F" w:rsidP="0061259F">
      <w:pPr>
        <w:spacing w:line="300" w:lineRule="exact"/>
        <w:jc w:val="center"/>
      </w:pPr>
    </w:p>
    <w:p w14:paraId="3A0A9A74" w14:textId="77777777" w:rsidR="0061259F" w:rsidRPr="00005301" w:rsidRDefault="0061259F" w:rsidP="0061259F">
      <w:pPr>
        <w:spacing w:line="300" w:lineRule="exact"/>
        <w:jc w:val="center"/>
      </w:pPr>
    </w:p>
    <w:p w14:paraId="43D438D8" w14:textId="77777777" w:rsidR="0061259F" w:rsidRPr="00005301" w:rsidRDefault="0061259F" w:rsidP="0061259F">
      <w:pPr>
        <w:spacing w:line="300" w:lineRule="exact"/>
        <w:jc w:val="center"/>
      </w:pPr>
    </w:p>
    <w:p w14:paraId="3F95951B" w14:textId="77777777" w:rsidR="0061259F" w:rsidRPr="00005301" w:rsidRDefault="0061259F" w:rsidP="0061259F">
      <w:pPr>
        <w:spacing w:line="300" w:lineRule="exact"/>
        <w:jc w:val="center"/>
      </w:pPr>
    </w:p>
    <w:p w14:paraId="6885F018" w14:textId="77777777" w:rsidR="0061259F" w:rsidRPr="00005301" w:rsidRDefault="0061259F" w:rsidP="0061259F">
      <w:pPr>
        <w:spacing w:line="300" w:lineRule="exact"/>
        <w:jc w:val="center"/>
      </w:pPr>
    </w:p>
    <w:p w14:paraId="7558A6E7" w14:textId="77777777" w:rsidR="0061259F" w:rsidRPr="00005301" w:rsidRDefault="0061259F" w:rsidP="0061259F">
      <w:pPr>
        <w:spacing w:line="300" w:lineRule="exact"/>
        <w:jc w:val="center"/>
      </w:pPr>
    </w:p>
    <w:p w14:paraId="6507D21E" w14:textId="77777777" w:rsidR="0061259F" w:rsidRPr="00005301" w:rsidRDefault="0061259F" w:rsidP="0061259F">
      <w:pPr>
        <w:spacing w:line="300" w:lineRule="exact"/>
        <w:jc w:val="center"/>
      </w:pPr>
    </w:p>
    <w:p w14:paraId="7814BFCE" w14:textId="77777777" w:rsidR="0061259F" w:rsidRPr="00005301" w:rsidRDefault="0061259F" w:rsidP="0061259F">
      <w:pPr>
        <w:spacing w:line="300" w:lineRule="exact"/>
        <w:jc w:val="center"/>
      </w:pPr>
    </w:p>
    <w:p w14:paraId="4F0F4C27" w14:textId="77777777" w:rsidR="0061259F" w:rsidRPr="00005301" w:rsidRDefault="0061259F" w:rsidP="0061259F">
      <w:pPr>
        <w:spacing w:line="300" w:lineRule="exact"/>
        <w:jc w:val="center"/>
      </w:pPr>
    </w:p>
    <w:p w14:paraId="18E95A00" w14:textId="77777777" w:rsidR="0061259F" w:rsidRPr="00005301" w:rsidRDefault="0061259F" w:rsidP="0061259F">
      <w:pPr>
        <w:spacing w:line="300" w:lineRule="exact"/>
        <w:jc w:val="center"/>
      </w:pPr>
    </w:p>
    <w:p w14:paraId="4B2E5FB5" w14:textId="77777777" w:rsidR="0061259F" w:rsidRPr="00005301" w:rsidRDefault="0061259F" w:rsidP="0061259F">
      <w:pPr>
        <w:spacing w:line="300" w:lineRule="exact"/>
        <w:jc w:val="center"/>
      </w:pPr>
    </w:p>
    <w:p w14:paraId="4D1A74F3" w14:textId="77777777" w:rsidR="0061259F" w:rsidRPr="00005301" w:rsidRDefault="0061259F" w:rsidP="0061259F">
      <w:pPr>
        <w:spacing w:line="300" w:lineRule="exact"/>
        <w:jc w:val="center"/>
      </w:pPr>
    </w:p>
    <w:p w14:paraId="0B057216" w14:textId="77777777" w:rsidR="0061259F" w:rsidRPr="00005301" w:rsidRDefault="0061259F" w:rsidP="0061259F">
      <w:pPr>
        <w:spacing w:line="300" w:lineRule="exact"/>
        <w:jc w:val="center"/>
      </w:pPr>
    </w:p>
    <w:p w14:paraId="6AF6675E" w14:textId="77777777" w:rsidR="0061259F" w:rsidRPr="00005301" w:rsidRDefault="0061259F" w:rsidP="0061259F">
      <w:pPr>
        <w:spacing w:line="300" w:lineRule="exact"/>
        <w:jc w:val="center"/>
      </w:pPr>
    </w:p>
    <w:p w14:paraId="09E875E4" w14:textId="77777777" w:rsidR="0061259F" w:rsidRPr="00005301" w:rsidRDefault="0061259F" w:rsidP="0061259F">
      <w:pPr>
        <w:spacing w:line="300" w:lineRule="exact"/>
        <w:jc w:val="center"/>
      </w:pPr>
    </w:p>
    <w:p w14:paraId="35FF5F4E" w14:textId="77777777" w:rsidR="0061259F" w:rsidRPr="00005301" w:rsidRDefault="0061259F" w:rsidP="0061259F">
      <w:pPr>
        <w:spacing w:line="300" w:lineRule="exact"/>
        <w:jc w:val="center"/>
      </w:pPr>
    </w:p>
    <w:p w14:paraId="20F80503" w14:textId="77777777" w:rsidR="0061259F" w:rsidRPr="00005301" w:rsidRDefault="0061259F" w:rsidP="0061259F">
      <w:pPr>
        <w:spacing w:line="300" w:lineRule="exact"/>
        <w:jc w:val="center"/>
      </w:pPr>
    </w:p>
    <w:p w14:paraId="65E4F71D" w14:textId="77777777" w:rsidR="0061259F" w:rsidRPr="00005301" w:rsidRDefault="0061259F" w:rsidP="0061259F">
      <w:pPr>
        <w:spacing w:line="300" w:lineRule="exact"/>
        <w:jc w:val="center"/>
      </w:pPr>
    </w:p>
    <w:p w14:paraId="1BE90820" w14:textId="77777777" w:rsidR="0061259F" w:rsidRPr="00005301" w:rsidRDefault="0061259F" w:rsidP="0061259F">
      <w:pPr>
        <w:spacing w:line="300" w:lineRule="exact"/>
        <w:jc w:val="center"/>
      </w:pPr>
    </w:p>
    <w:p w14:paraId="55E97F60" w14:textId="77777777" w:rsidR="0061259F" w:rsidRPr="00005301" w:rsidRDefault="0061259F" w:rsidP="0061259F">
      <w:pPr>
        <w:spacing w:line="300" w:lineRule="exact"/>
        <w:jc w:val="center"/>
      </w:pPr>
    </w:p>
    <w:p w14:paraId="79C87836" w14:textId="77777777" w:rsidR="0061259F" w:rsidRPr="00005301" w:rsidRDefault="0061259F" w:rsidP="0061259F">
      <w:pPr>
        <w:spacing w:line="300" w:lineRule="exact"/>
        <w:jc w:val="center"/>
      </w:pPr>
    </w:p>
    <w:p w14:paraId="1AB8B6DE" w14:textId="77777777" w:rsidR="0061259F" w:rsidRPr="00005301" w:rsidRDefault="0061259F" w:rsidP="0061259F">
      <w:pPr>
        <w:spacing w:line="300" w:lineRule="exact"/>
        <w:jc w:val="center"/>
      </w:pPr>
    </w:p>
    <w:p w14:paraId="3B4C10E1" w14:textId="77777777" w:rsidR="0061259F" w:rsidRPr="00005301" w:rsidRDefault="0061259F" w:rsidP="0061259F">
      <w:pPr>
        <w:spacing w:line="300" w:lineRule="exact"/>
        <w:jc w:val="center"/>
      </w:pPr>
    </w:p>
    <w:p w14:paraId="70306459" w14:textId="77777777" w:rsidR="0061259F" w:rsidRPr="00005301" w:rsidRDefault="0061259F" w:rsidP="0061259F">
      <w:pPr>
        <w:spacing w:line="300" w:lineRule="exact"/>
        <w:jc w:val="center"/>
      </w:pPr>
    </w:p>
    <w:p w14:paraId="0B8697A8" w14:textId="77777777" w:rsidR="0061259F" w:rsidRPr="00005301" w:rsidRDefault="0061259F" w:rsidP="0061259F">
      <w:pPr>
        <w:spacing w:line="300" w:lineRule="exact"/>
        <w:jc w:val="center"/>
      </w:pPr>
    </w:p>
    <w:p w14:paraId="4574BC1B" w14:textId="77777777" w:rsidR="0061259F" w:rsidRPr="00005301" w:rsidRDefault="0061259F" w:rsidP="0061259F">
      <w:pPr>
        <w:spacing w:line="300" w:lineRule="exact"/>
        <w:jc w:val="center"/>
      </w:pPr>
    </w:p>
    <w:p w14:paraId="2A613ADE" w14:textId="77777777" w:rsidR="0061259F" w:rsidRPr="00005301" w:rsidRDefault="0061259F" w:rsidP="0061259F">
      <w:pPr>
        <w:spacing w:line="300" w:lineRule="exact"/>
        <w:jc w:val="center"/>
      </w:pPr>
    </w:p>
    <w:p w14:paraId="6F1C0F11" w14:textId="77777777" w:rsidR="0061259F" w:rsidRPr="00005301" w:rsidRDefault="0061259F" w:rsidP="0061259F">
      <w:pPr>
        <w:spacing w:line="300" w:lineRule="exact"/>
        <w:jc w:val="center"/>
      </w:pPr>
    </w:p>
    <w:p w14:paraId="227AF6C3" w14:textId="77777777" w:rsidR="0061259F" w:rsidRPr="00005301" w:rsidRDefault="0061259F" w:rsidP="0061259F">
      <w:pPr>
        <w:spacing w:line="300" w:lineRule="exact"/>
        <w:jc w:val="center"/>
      </w:pPr>
    </w:p>
    <w:p w14:paraId="62596CC8" w14:textId="77777777" w:rsidR="0061259F" w:rsidRPr="00005301" w:rsidRDefault="0061259F" w:rsidP="0061259F">
      <w:pPr>
        <w:spacing w:line="300" w:lineRule="exact"/>
        <w:jc w:val="center"/>
      </w:pPr>
    </w:p>
    <w:p w14:paraId="1BAF1B9C" w14:textId="77777777" w:rsidR="0061259F" w:rsidRPr="00005301" w:rsidRDefault="0061259F" w:rsidP="0061259F">
      <w:pPr>
        <w:spacing w:line="300" w:lineRule="exact"/>
        <w:jc w:val="center"/>
      </w:pPr>
    </w:p>
    <w:p w14:paraId="27C2F92E" w14:textId="77777777" w:rsidR="0061259F" w:rsidRPr="00005301" w:rsidRDefault="0061259F" w:rsidP="0061259F">
      <w:pPr>
        <w:spacing w:line="300" w:lineRule="exact"/>
        <w:jc w:val="center"/>
      </w:pPr>
    </w:p>
    <w:p w14:paraId="7DDE1474" w14:textId="77777777" w:rsidR="0061259F" w:rsidRPr="00005301" w:rsidRDefault="0061259F" w:rsidP="0061259F">
      <w:pPr>
        <w:spacing w:line="300" w:lineRule="exact"/>
        <w:jc w:val="center"/>
      </w:pPr>
    </w:p>
    <w:p w14:paraId="4BC38F90" w14:textId="77777777" w:rsidR="0061259F" w:rsidRPr="00005301" w:rsidRDefault="0061259F" w:rsidP="0061259F">
      <w:pPr>
        <w:spacing w:line="300" w:lineRule="exact"/>
        <w:jc w:val="center"/>
      </w:pPr>
    </w:p>
    <w:p w14:paraId="28677708" w14:textId="77777777" w:rsidR="00922ECB" w:rsidRPr="00005301" w:rsidRDefault="00922ECB" w:rsidP="00922ECB">
      <w:pPr>
        <w:spacing w:line="200" w:lineRule="exact"/>
        <w:ind w:leftChars="350" w:left="735" w:firstLineChars="300" w:firstLine="480"/>
        <w:jc w:val="left"/>
        <w:rPr>
          <w:sz w:val="16"/>
        </w:rPr>
      </w:pPr>
    </w:p>
    <w:p w14:paraId="163F6492" w14:textId="77777777" w:rsidR="00D63073" w:rsidRPr="00005301" w:rsidRDefault="00D63073" w:rsidP="00922ECB">
      <w:pPr>
        <w:spacing w:line="200" w:lineRule="exact"/>
        <w:ind w:leftChars="350" w:left="735" w:firstLineChars="300" w:firstLine="480"/>
        <w:jc w:val="left"/>
        <w:rPr>
          <w:sz w:val="16"/>
        </w:rPr>
      </w:pPr>
    </w:p>
    <w:p w14:paraId="396F01D9" w14:textId="77777777" w:rsidR="00D63073" w:rsidRPr="00005301" w:rsidRDefault="00D63073" w:rsidP="00922ECB">
      <w:pPr>
        <w:spacing w:line="200" w:lineRule="exact"/>
        <w:ind w:leftChars="350" w:left="735" w:firstLineChars="300" w:firstLine="480"/>
        <w:jc w:val="left"/>
        <w:rPr>
          <w:sz w:val="16"/>
        </w:rPr>
      </w:pPr>
    </w:p>
    <w:p w14:paraId="39BC587E" w14:textId="77777777" w:rsidR="00D63073" w:rsidRPr="00005301" w:rsidRDefault="00D63073" w:rsidP="00922ECB">
      <w:pPr>
        <w:spacing w:line="200" w:lineRule="exact"/>
        <w:ind w:leftChars="350" w:left="735" w:firstLineChars="300" w:firstLine="480"/>
        <w:jc w:val="left"/>
        <w:rPr>
          <w:sz w:val="16"/>
        </w:rPr>
      </w:pPr>
    </w:p>
    <w:p w14:paraId="48084428" w14:textId="77777777" w:rsidR="00D63073" w:rsidRPr="00005301" w:rsidRDefault="00D63073" w:rsidP="00922ECB">
      <w:pPr>
        <w:spacing w:line="200" w:lineRule="exact"/>
        <w:ind w:leftChars="350" w:left="735" w:firstLineChars="300" w:firstLine="480"/>
        <w:jc w:val="left"/>
        <w:rPr>
          <w:sz w:val="16"/>
        </w:rPr>
      </w:pPr>
    </w:p>
    <w:p w14:paraId="244E4114" w14:textId="5C371407" w:rsidR="0061259F" w:rsidRPr="00005301" w:rsidRDefault="0061259F" w:rsidP="00922ECB">
      <w:pPr>
        <w:spacing w:line="200" w:lineRule="exact"/>
        <w:ind w:leftChars="350" w:left="735" w:firstLineChars="300" w:firstLine="480"/>
        <w:jc w:val="left"/>
        <w:rPr>
          <w:sz w:val="16"/>
        </w:rPr>
      </w:pPr>
      <w:r w:rsidRPr="00005301">
        <w:rPr>
          <w:rFonts w:hint="eastAsia"/>
          <w:sz w:val="16"/>
        </w:rPr>
        <w:t>追跡調査の分析機関は大阪府立環境農林水産総合研究所（</w:t>
      </w:r>
      <w:r w:rsidRPr="00005301">
        <w:rPr>
          <w:rFonts w:hint="eastAsia"/>
          <w:sz w:val="16"/>
        </w:rPr>
        <w:t>H24</w:t>
      </w:r>
      <w:r w:rsidRPr="00005301">
        <w:rPr>
          <w:rFonts w:hint="eastAsia"/>
          <w:sz w:val="16"/>
        </w:rPr>
        <w:t>以降）</w:t>
      </w:r>
    </w:p>
    <w:p w14:paraId="69236791" w14:textId="77777777" w:rsidR="0061259F" w:rsidRPr="00005301" w:rsidRDefault="0061259F" w:rsidP="00922ECB">
      <w:pPr>
        <w:spacing w:line="200" w:lineRule="exact"/>
        <w:ind w:leftChars="350" w:left="735" w:firstLineChars="300" w:firstLine="480"/>
        <w:jc w:val="left"/>
        <w:rPr>
          <w:sz w:val="16"/>
        </w:rPr>
      </w:pPr>
      <w:r w:rsidRPr="00005301">
        <w:rPr>
          <w:rFonts w:hint="eastAsia"/>
          <w:sz w:val="16"/>
        </w:rPr>
        <w:t>※</w:t>
      </w:r>
      <w:r w:rsidRPr="00005301">
        <w:rPr>
          <w:rFonts w:hint="eastAsia"/>
          <w:sz w:val="16"/>
        </w:rPr>
        <w:t>1</w:t>
      </w:r>
      <w:r w:rsidRPr="00005301">
        <w:rPr>
          <w:rFonts w:hint="eastAsia"/>
          <w:sz w:val="16"/>
        </w:rPr>
        <w:t xml:space="preserve">　河川工事により河川水無し。</w:t>
      </w:r>
    </w:p>
    <w:p w14:paraId="0E491493" w14:textId="77777777" w:rsidR="0061259F" w:rsidRPr="00005301" w:rsidRDefault="0061259F" w:rsidP="00922ECB">
      <w:pPr>
        <w:spacing w:line="200" w:lineRule="exact"/>
        <w:ind w:leftChars="350" w:left="735" w:firstLineChars="300" w:firstLine="480"/>
        <w:jc w:val="left"/>
        <w:rPr>
          <w:sz w:val="16"/>
        </w:rPr>
      </w:pPr>
      <w:r w:rsidRPr="00005301">
        <w:rPr>
          <w:rFonts w:hint="eastAsia"/>
          <w:sz w:val="16"/>
        </w:rPr>
        <w:t>※</w:t>
      </w:r>
      <w:r w:rsidRPr="00005301">
        <w:rPr>
          <w:rFonts w:hint="eastAsia"/>
          <w:sz w:val="16"/>
        </w:rPr>
        <w:t>2</w:t>
      </w:r>
      <w:r w:rsidRPr="00005301">
        <w:rPr>
          <w:rFonts w:hint="eastAsia"/>
          <w:sz w:val="16"/>
        </w:rPr>
        <w:t xml:space="preserve">　降雨時及び降雨後に採水したため、水質濃度が高かったものと考えられる。</w:t>
      </w:r>
    </w:p>
    <w:p w14:paraId="24A6F849" w14:textId="77777777" w:rsidR="0061259F" w:rsidRPr="00005301" w:rsidRDefault="0061259F" w:rsidP="00922ECB">
      <w:pPr>
        <w:spacing w:line="200" w:lineRule="exact"/>
        <w:ind w:leftChars="350" w:left="735" w:firstLineChars="300" w:firstLine="480"/>
        <w:jc w:val="left"/>
        <w:rPr>
          <w:sz w:val="16"/>
        </w:rPr>
      </w:pPr>
      <w:r w:rsidRPr="00005301">
        <w:rPr>
          <w:rFonts w:hint="eastAsia"/>
          <w:sz w:val="16"/>
        </w:rPr>
        <w:t>※</w:t>
      </w:r>
      <w:r w:rsidRPr="00005301">
        <w:rPr>
          <w:rFonts w:hint="eastAsia"/>
          <w:sz w:val="16"/>
        </w:rPr>
        <w:t>3</w:t>
      </w:r>
      <w:r w:rsidRPr="00005301">
        <w:rPr>
          <w:rFonts w:hint="eastAsia"/>
          <w:sz w:val="16"/>
        </w:rPr>
        <w:t xml:space="preserve">　降雨による濁度で三箇牧水路と比較・検討できないため、採水を中止。</w:t>
      </w:r>
    </w:p>
    <w:p w14:paraId="348FDACB" w14:textId="77777777" w:rsidR="009A3022" w:rsidRPr="00005301" w:rsidRDefault="009A3022" w:rsidP="00922ECB">
      <w:pPr>
        <w:spacing w:line="240" w:lineRule="exact"/>
        <w:rPr>
          <w:sz w:val="20"/>
        </w:rPr>
        <w:sectPr w:rsidR="009A3022" w:rsidRPr="00005301" w:rsidSect="0061259F">
          <w:footerReference w:type="even" r:id="rId13"/>
          <w:footerReference w:type="default" r:id="rId14"/>
          <w:type w:val="continuous"/>
          <w:pgSz w:w="11906" w:h="16838" w:code="9"/>
          <w:pgMar w:top="1440" w:right="1080" w:bottom="1440" w:left="1080" w:header="851" w:footer="992" w:gutter="0"/>
          <w:cols w:space="425"/>
          <w:docGrid w:type="lines" w:linePitch="360"/>
        </w:sectPr>
      </w:pPr>
    </w:p>
    <w:p w14:paraId="0DC96229" w14:textId="77777777" w:rsidR="009A3022" w:rsidRPr="00005301" w:rsidRDefault="009A3022" w:rsidP="00922ECB">
      <w:pPr>
        <w:spacing w:line="240" w:lineRule="exact"/>
        <w:rPr>
          <w:sz w:val="20"/>
        </w:rPr>
        <w:sectPr w:rsidR="009A3022" w:rsidRPr="00005301" w:rsidSect="009A3022">
          <w:type w:val="continuous"/>
          <w:pgSz w:w="16838" w:h="11906" w:orient="landscape" w:code="9"/>
          <w:pgMar w:top="1077" w:right="1440" w:bottom="1077" w:left="1440" w:header="851" w:footer="992" w:gutter="0"/>
          <w:cols w:space="425"/>
          <w:docGrid w:type="linesAndChars" w:linePitch="360"/>
        </w:sectPr>
      </w:pPr>
    </w:p>
    <w:p w14:paraId="01C76C28" w14:textId="77777777" w:rsidR="0061259F" w:rsidRPr="00005301" w:rsidRDefault="0061259F" w:rsidP="00922ECB">
      <w:pPr>
        <w:spacing w:line="240" w:lineRule="exact"/>
        <w:rPr>
          <w:sz w:val="20"/>
        </w:rPr>
        <w:sectPr w:rsidR="0061259F" w:rsidRPr="00005301" w:rsidSect="009A3022">
          <w:type w:val="continuous"/>
          <w:pgSz w:w="16838" w:h="11906" w:orient="landscape" w:code="9"/>
          <w:pgMar w:top="1077" w:right="1440" w:bottom="1077" w:left="1440" w:header="851" w:footer="992" w:gutter="0"/>
          <w:pgNumType w:start="14"/>
          <w:cols w:space="425"/>
          <w:docGrid w:type="linesAndChars" w:linePitch="360"/>
        </w:sectPr>
      </w:pPr>
    </w:p>
    <w:p w14:paraId="5A8CE2EB" w14:textId="165ADFE3" w:rsidR="0061259F" w:rsidRPr="00005301" w:rsidRDefault="0061259F" w:rsidP="00922ECB">
      <w:pPr>
        <w:ind w:firstLineChars="2400" w:firstLine="5040"/>
        <w:rPr>
          <w:rFonts w:ascii="ＭＳ 明朝" w:hAnsi="ＭＳ 明朝"/>
        </w:rPr>
      </w:pPr>
      <w:r w:rsidRPr="00005301">
        <w:rPr>
          <w:rFonts w:ascii="ＭＳ 明朝" w:hAnsi="ＭＳ 明朝" w:hint="eastAsia"/>
        </w:rPr>
        <w:t>表</w:t>
      </w:r>
      <w:r w:rsidR="00B81B63" w:rsidRPr="00005301">
        <w:rPr>
          <w:rFonts w:ascii="ＭＳ 明朝" w:hAnsi="ＭＳ 明朝" w:hint="eastAsia"/>
        </w:rPr>
        <w:t>３</w:t>
      </w:r>
      <w:r w:rsidRPr="00005301">
        <w:rPr>
          <w:rFonts w:ascii="ＭＳ 明朝" w:hAnsi="ＭＳ 明朝" w:hint="eastAsia"/>
        </w:rPr>
        <w:t xml:space="preserve">　鳥飼北部排水機場上下流部の底質</w:t>
      </w:r>
    </w:p>
    <w:p w14:paraId="69EA278A" w14:textId="73E70235" w:rsidR="0061259F" w:rsidRPr="00005301" w:rsidRDefault="00B81B63" w:rsidP="00922ECB">
      <w:pPr>
        <w:spacing w:line="300" w:lineRule="exact"/>
      </w:pPr>
      <w:r w:rsidRPr="00005301">
        <w:rPr>
          <w:noProof/>
        </w:rPr>
        <w:drawing>
          <wp:anchor distT="0" distB="0" distL="114300" distR="114300" simplePos="0" relativeHeight="251666432" behindDoc="0" locked="0" layoutInCell="1" allowOverlap="1" wp14:anchorId="3D04726B" wp14:editId="3FD9850B">
            <wp:simplePos x="0" y="0"/>
            <wp:positionH relativeFrom="margin">
              <wp:align>center</wp:align>
            </wp:positionH>
            <wp:positionV relativeFrom="paragraph">
              <wp:posOffset>201930</wp:posOffset>
            </wp:positionV>
            <wp:extent cx="9758520" cy="1260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852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D5B1B" w14:textId="63F61DED" w:rsidR="00B81B63" w:rsidRPr="00005301" w:rsidRDefault="00B81B63" w:rsidP="00922ECB">
      <w:pPr>
        <w:spacing w:line="300" w:lineRule="exact"/>
      </w:pPr>
    </w:p>
    <w:p w14:paraId="43D12524" w14:textId="03972DE4" w:rsidR="00B81B63" w:rsidRPr="00005301" w:rsidRDefault="00B81B63" w:rsidP="00922ECB">
      <w:pPr>
        <w:spacing w:line="300" w:lineRule="exact"/>
      </w:pPr>
    </w:p>
    <w:p w14:paraId="127DEA22" w14:textId="26523579" w:rsidR="00B81B63" w:rsidRPr="00005301" w:rsidRDefault="00B81B63" w:rsidP="00922ECB">
      <w:pPr>
        <w:spacing w:line="300" w:lineRule="exact"/>
      </w:pPr>
    </w:p>
    <w:p w14:paraId="3ADA3CDF" w14:textId="1A2F43FD" w:rsidR="00B81B63" w:rsidRPr="00005301" w:rsidRDefault="00B81B63" w:rsidP="00922ECB">
      <w:pPr>
        <w:spacing w:line="300" w:lineRule="exact"/>
      </w:pPr>
    </w:p>
    <w:p w14:paraId="224FFE0E" w14:textId="38391F75" w:rsidR="00B81B63" w:rsidRPr="00005301" w:rsidRDefault="00B81B63" w:rsidP="00922ECB">
      <w:pPr>
        <w:spacing w:line="300" w:lineRule="exact"/>
      </w:pPr>
    </w:p>
    <w:p w14:paraId="02789204" w14:textId="0170594B" w:rsidR="00B81B63" w:rsidRPr="00005301" w:rsidRDefault="00B81B63" w:rsidP="00922ECB">
      <w:pPr>
        <w:spacing w:line="300" w:lineRule="exact"/>
      </w:pPr>
    </w:p>
    <w:p w14:paraId="4E1E4C51" w14:textId="77777777" w:rsidR="00B81B63" w:rsidRPr="00005301" w:rsidRDefault="00B81B63" w:rsidP="00922ECB">
      <w:pPr>
        <w:spacing w:line="300" w:lineRule="exact"/>
      </w:pPr>
    </w:p>
    <w:p w14:paraId="4A5DB905" w14:textId="12ACAEF4" w:rsidR="00922ECB" w:rsidRPr="00005301" w:rsidRDefault="0061259F" w:rsidP="00B81B63">
      <w:pPr>
        <w:spacing w:beforeLines="50" w:before="180" w:line="300" w:lineRule="exact"/>
        <w:rPr>
          <w:sz w:val="18"/>
        </w:rPr>
      </w:pPr>
      <w:r w:rsidRPr="00005301">
        <w:rPr>
          <w:noProof/>
        </w:rPr>
        <mc:AlternateContent>
          <mc:Choice Requires="wps">
            <w:drawing>
              <wp:anchor distT="0" distB="0" distL="114300" distR="114300" simplePos="0" relativeHeight="251656704" behindDoc="0" locked="0" layoutInCell="1" allowOverlap="1" wp14:anchorId="13D7874F" wp14:editId="4E6EA3A3">
                <wp:simplePos x="0" y="0"/>
                <wp:positionH relativeFrom="column">
                  <wp:posOffset>-480295</wp:posOffset>
                </wp:positionH>
                <wp:positionV relativeFrom="margin">
                  <wp:posOffset>2955138</wp:posOffset>
                </wp:positionV>
                <wp:extent cx="554659" cy="393065"/>
                <wp:effectExtent l="0" t="0" r="0" b="0"/>
                <wp:wrapNone/>
                <wp:docPr id="43" name="正方形/長方形 43"/>
                <wp:cNvGraphicFramePr/>
                <a:graphic xmlns:a="http://schemas.openxmlformats.org/drawingml/2006/main">
                  <a:graphicData uri="http://schemas.microsoft.com/office/word/2010/wordprocessingShape">
                    <wps:wsp>
                      <wps:cNvSpPr/>
                      <wps:spPr>
                        <a:xfrm rot="5400000">
                          <a:off x="0" y="0"/>
                          <a:ext cx="554659" cy="393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5911D" w14:textId="77777777" w:rsidR="0061259F" w:rsidRPr="004C08A4" w:rsidRDefault="0061259F" w:rsidP="006125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874F" id="正方形/長方形 43" o:spid="_x0000_s1028" style="position:absolute;left:0;text-align:left;margin-left:-37.8pt;margin-top:232.7pt;width:43.65pt;height:30.9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" filled="f" stroked="f" strokeweight="2pt">
                <v:textbox>
                  <w:txbxContent>
                    <w:p w14:paraId="17C5911D" w14:textId="77777777" w:rsidR="0061259F" w:rsidRPr="004C08A4" w:rsidRDefault="0061259F" w:rsidP="0061259F">
                      <w:pPr>
                        <w:jc w:val="center"/>
                        <w:rPr>
                          <w:color w:val="000000" w:themeColor="text1"/>
                        </w:rPr>
                      </w:pPr>
                    </w:p>
                  </w:txbxContent>
                </v:textbox>
                <w10:wrap anchory="margin"/>
              </v:rect>
            </w:pict>
          </mc:Fallback>
        </mc:AlternateContent>
      </w:r>
      <w:r w:rsidRPr="00005301">
        <w:rPr>
          <w:rFonts w:hint="eastAsia"/>
          <w:noProof/>
          <w:szCs w:val="21"/>
        </w:rPr>
        <mc:AlternateContent>
          <mc:Choice Requires="wps">
            <w:drawing>
              <wp:anchor distT="0" distB="0" distL="114300" distR="114300" simplePos="0" relativeHeight="251652608" behindDoc="0" locked="0" layoutInCell="1" allowOverlap="1" wp14:anchorId="05887810" wp14:editId="5F72BB1A">
                <wp:simplePos x="0" y="0"/>
                <wp:positionH relativeFrom="column">
                  <wp:posOffset>4321810</wp:posOffset>
                </wp:positionH>
                <wp:positionV relativeFrom="paragraph">
                  <wp:posOffset>791845</wp:posOffset>
                </wp:positionV>
                <wp:extent cx="491490" cy="271145"/>
                <wp:effectExtent l="0" t="1270" r="0" b="3810"/>
                <wp:wrapNone/>
                <wp:docPr id="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99F3" w14:textId="77777777" w:rsidR="0061259F" w:rsidRDefault="0061259F" w:rsidP="006125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7810" id="Rectangle 1168" o:spid="_x0000_s1029" style="position:absolute;left:0;text-align:left;margin-left:340.3pt;margin-top:62.35pt;width:38.7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" stroked="f">
                <v:textbox inset="5.85pt,.7pt,5.85pt,.7pt">
                  <w:txbxContent>
                    <w:p w14:paraId="2FF599F3" w14:textId="77777777" w:rsidR="0061259F" w:rsidRDefault="0061259F" w:rsidP="0061259F">
                      <w:pPr>
                        <w:jc w:val="center"/>
                      </w:pPr>
                    </w:p>
                  </w:txbxContent>
                </v:textbox>
              </v:rect>
            </w:pict>
          </mc:Fallback>
        </mc:AlternateContent>
      </w:r>
      <w:r w:rsidR="00922ECB" w:rsidRPr="00005301">
        <w:rPr>
          <w:rFonts w:hint="eastAsia"/>
          <w:sz w:val="18"/>
        </w:rPr>
        <w:t>追跡調査の分析機関は大阪府立環境農林水産総合研究所（</w:t>
      </w:r>
      <w:r w:rsidR="00922ECB" w:rsidRPr="00005301">
        <w:rPr>
          <w:rFonts w:hint="eastAsia"/>
          <w:sz w:val="18"/>
        </w:rPr>
        <w:t>H24</w:t>
      </w:r>
      <w:r w:rsidR="00922ECB" w:rsidRPr="00005301">
        <w:rPr>
          <w:rFonts w:hint="eastAsia"/>
          <w:sz w:val="18"/>
        </w:rPr>
        <w:t>以降）</w:t>
      </w:r>
    </w:p>
    <w:p w14:paraId="088FE4B0" w14:textId="77777777" w:rsidR="00922ECB" w:rsidRPr="00005301" w:rsidRDefault="00922ECB" w:rsidP="00922ECB">
      <w:pPr>
        <w:widowControl/>
        <w:jc w:val="left"/>
        <w:rPr>
          <w:sz w:val="18"/>
        </w:rPr>
      </w:pPr>
      <w:r w:rsidRPr="00005301">
        <w:rPr>
          <w:rFonts w:hint="eastAsia"/>
          <w:sz w:val="18"/>
        </w:rPr>
        <w:t xml:space="preserve"> </w:t>
      </w:r>
      <w:r w:rsidRPr="00005301">
        <w:rPr>
          <w:rFonts w:hint="eastAsia"/>
          <w:sz w:val="18"/>
        </w:rPr>
        <w:t>※</w:t>
      </w:r>
      <w:r w:rsidRPr="00005301">
        <w:rPr>
          <w:rFonts w:hint="eastAsia"/>
          <w:sz w:val="18"/>
        </w:rPr>
        <w:t>H19.10.17</w:t>
      </w:r>
      <w:r w:rsidRPr="00005301">
        <w:rPr>
          <w:rFonts w:hint="eastAsia"/>
          <w:sz w:val="18"/>
        </w:rPr>
        <w:t xml:space="preserve">　下層：水路底面より</w:t>
      </w:r>
      <w:r w:rsidRPr="00005301">
        <w:rPr>
          <w:rFonts w:hint="eastAsia"/>
          <w:sz w:val="18"/>
        </w:rPr>
        <w:t>10-19cm</w:t>
      </w:r>
      <w:r w:rsidRPr="00005301">
        <w:rPr>
          <w:rFonts w:hint="eastAsia"/>
          <w:sz w:val="18"/>
        </w:rPr>
        <w:t>下部の底質で厚み３０</w:t>
      </w:r>
      <w:r w:rsidRPr="00005301">
        <w:rPr>
          <w:rFonts w:hint="eastAsia"/>
          <w:sz w:val="18"/>
        </w:rPr>
        <w:t>cm</w:t>
      </w:r>
      <w:r w:rsidRPr="00005301">
        <w:rPr>
          <w:rFonts w:hint="eastAsia"/>
          <w:sz w:val="18"/>
        </w:rPr>
        <w:t>程度の試料を分析（下層は粘土層であり、表層とは外観が明らかに異なる）</w:t>
      </w:r>
    </w:p>
    <w:p w14:paraId="1344EEAF" w14:textId="77777777" w:rsidR="00922ECB" w:rsidRPr="00005301" w:rsidRDefault="00922ECB" w:rsidP="00922ECB">
      <w:pPr>
        <w:widowControl/>
        <w:jc w:val="left"/>
        <w:rPr>
          <w:rFonts w:ascii="ＭＳ 明朝" w:hAnsi="ＭＳ 明朝"/>
        </w:rPr>
      </w:pPr>
      <w:r w:rsidRPr="00005301">
        <w:rPr>
          <w:rFonts w:hint="eastAsia"/>
          <w:sz w:val="18"/>
        </w:rPr>
        <w:t xml:space="preserve"> </w:t>
      </w:r>
      <w:r w:rsidRPr="00005301">
        <w:rPr>
          <w:rFonts w:hint="eastAsia"/>
          <w:sz w:val="18"/>
        </w:rPr>
        <w:t>※</w:t>
      </w:r>
      <w:r w:rsidRPr="00005301">
        <w:rPr>
          <w:rFonts w:hint="eastAsia"/>
          <w:sz w:val="18"/>
        </w:rPr>
        <w:t>H25.11.13</w:t>
      </w:r>
      <w:r w:rsidRPr="00005301">
        <w:rPr>
          <w:rFonts w:hint="eastAsia"/>
          <w:sz w:val="18"/>
        </w:rPr>
        <w:t xml:space="preserve">　上層の試料を分析</w:t>
      </w:r>
    </w:p>
    <w:p w14:paraId="568572A2" w14:textId="39F3A441" w:rsidR="00386F54" w:rsidRPr="00005301" w:rsidRDefault="00386F54">
      <w:pPr>
        <w:widowControl/>
        <w:jc w:val="left"/>
        <w:rPr>
          <w:rFonts w:ascii="ＭＳ ゴシック" w:eastAsia="ＭＳ ゴシック" w:hAnsi="ＭＳ ゴシック"/>
          <w:sz w:val="24"/>
        </w:rPr>
      </w:pPr>
      <w:r w:rsidRPr="00005301">
        <w:rPr>
          <w:rFonts w:ascii="ＭＳ ゴシック" w:eastAsia="ＭＳ ゴシック" w:hAnsi="ＭＳ ゴシック"/>
          <w:sz w:val="24"/>
        </w:rPr>
        <w:br w:type="page"/>
      </w:r>
    </w:p>
    <w:p w14:paraId="7BE885D1" w14:textId="77777777" w:rsidR="00386F54" w:rsidRPr="00005301" w:rsidRDefault="00386F54" w:rsidP="00FC5232">
      <w:pPr>
        <w:rPr>
          <w:rFonts w:ascii="ＭＳ ゴシック" w:eastAsia="ＭＳ ゴシック" w:hAnsi="ＭＳ ゴシック"/>
          <w:sz w:val="24"/>
        </w:rPr>
        <w:sectPr w:rsidR="00386F54" w:rsidRPr="00005301" w:rsidSect="009A3022">
          <w:type w:val="continuous"/>
          <w:pgSz w:w="16838" w:h="11906" w:orient="landscape" w:code="9"/>
          <w:pgMar w:top="1077" w:right="1440" w:bottom="1077" w:left="1440" w:header="851" w:footer="992" w:gutter="0"/>
          <w:pgNumType w:start="14"/>
          <w:cols w:space="425"/>
          <w:docGrid w:type="linesAndChars" w:linePitch="360"/>
        </w:sectPr>
      </w:pPr>
    </w:p>
    <w:p w14:paraId="3D767242" w14:textId="74278EF1" w:rsidR="00386F54" w:rsidRPr="00005301" w:rsidRDefault="00386F54">
      <w:pPr>
        <w:rPr>
          <w:rFonts w:ascii="ＭＳ ゴシック" w:eastAsia="ＭＳ ゴシック" w:hAnsi="ＭＳ ゴシック" w:cs="ＭＳ Ｐゴシック"/>
          <w:kern w:val="0"/>
          <w:sz w:val="22"/>
          <w:szCs w:val="22"/>
        </w:rPr>
      </w:pPr>
      <w:bookmarkStart w:id="0" w:name="RANGE!A2:G28"/>
      <w:r w:rsidRPr="00005301">
        <w:rPr>
          <w:rFonts w:ascii="ＭＳ ゴシック" w:eastAsia="ＭＳ ゴシック" w:hAnsi="ＭＳ ゴシック" w:cs="ＭＳ Ｐゴシック" w:hint="eastAsia"/>
          <w:kern w:val="0"/>
          <w:sz w:val="22"/>
          <w:szCs w:val="22"/>
        </w:rPr>
        <w:lastRenderedPageBreak/>
        <w:t>５－２　ダイオキシン類常時監視調査以外の測定結果(市町村実施)</w:t>
      </w:r>
      <w:bookmarkEnd w:id="0"/>
    </w:p>
    <w:p w14:paraId="2CA3B674" w14:textId="77777777" w:rsidR="00386F54" w:rsidRPr="00005301" w:rsidRDefault="00386F54">
      <w:pPr>
        <w:rPr>
          <w:rFonts w:ascii="ＭＳ ゴシック" w:eastAsia="ＭＳ ゴシック" w:hAnsi="ＭＳ ゴシック" w:cs="ＭＳ Ｐゴシック"/>
          <w:kern w:val="0"/>
          <w:sz w:val="22"/>
          <w:szCs w:val="22"/>
        </w:rPr>
      </w:pPr>
    </w:p>
    <w:p w14:paraId="5B5F1D2E" w14:textId="3EF7F541" w:rsidR="00386F54" w:rsidRPr="00005301" w:rsidRDefault="00386F54" w:rsidP="00386F54">
      <w:pPr>
        <w:pStyle w:val="af7"/>
        <w:numPr>
          <w:ilvl w:val="0"/>
          <w:numId w:val="30"/>
        </w:numPr>
        <w:ind w:leftChars="0"/>
      </w:pPr>
      <w:r w:rsidRPr="00005301">
        <w:rPr>
          <w:rFonts w:ascii="ＭＳ 明朝" w:hAnsi="ＭＳ 明朝" w:cs="ＭＳ Ｐゴシック" w:hint="eastAsia"/>
          <w:kern w:val="0"/>
          <w:sz w:val="22"/>
        </w:rPr>
        <w:t xml:space="preserve"> 大気　　　　　　　　　　　　　　　　　　　　　　　　　　　　　　　　</w:t>
      </w:r>
      <w:r w:rsidR="00C311C1" w:rsidRPr="00005301">
        <w:rPr>
          <w:rFonts w:ascii="ＭＳ 明朝" w:hAnsi="ＭＳ 明朝" w:cs="ＭＳ Ｐゴシック" w:hint="eastAsia"/>
          <w:kern w:val="0"/>
          <w:sz w:val="22"/>
        </w:rPr>
        <w:t>202</w:t>
      </w:r>
      <w:r w:rsidR="00C311C1" w:rsidRPr="00005301">
        <w:rPr>
          <w:rFonts w:ascii="ＭＳ 明朝" w:hAnsi="ＭＳ 明朝" w:cs="ＭＳ Ｐゴシック"/>
          <w:kern w:val="0"/>
          <w:sz w:val="22"/>
        </w:rPr>
        <w:t>1</w:t>
      </w:r>
      <w:r w:rsidRPr="00005301">
        <w:rPr>
          <w:rFonts w:ascii="ＭＳ 明朝" w:hAnsi="ＭＳ 明朝" w:cs="ＭＳ Ｐゴシック" w:hint="eastAsia"/>
          <w:kern w:val="0"/>
          <w:sz w:val="22"/>
        </w:rPr>
        <w:t>(</w:t>
      </w:r>
      <w:r w:rsidR="00C311C1" w:rsidRPr="00005301">
        <w:rPr>
          <w:rFonts w:ascii="ＭＳ 明朝" w:hAnsi="ＭＳ 明朝" w:cs="ＭＳ Ｐゴシック" w:hint="eastAsia"/>
          <w:kern w:val="0"/>
          <w:sz w:val="22"/>
        </w:rPr>
        <w:t>令和３</w:t>
      </w:r>
      <w:r w:rsidRPr="00005301">
        <w:rPr>
          <w:rFonts w:ascii="ＭＳ 明朝" w:hAnsi="ＭＳ 明朝" w:cs="ＭＳ Ｐゴシック" w:hint="eastAsia"/>
          <w:kern w:val="0"/>
          <w:sz w:val="22"/>
        </w:rPr>
        <w:t>)年度</w:t>
      </w:r>
    </w:p>
    <w:p w14:paraId="52F11A4B" w14:textId="289B3885" w:rsidR="00386F54" w:rsidRPr="00005301" w:rsidRDefault="00C311C1" w:rsidP="00FC5232">
      <w:pPr>
        <w:rPr>
          <w:rFonts w:ascii="ＭＳ ゴシック" w:eastAsia="ＭＳ ゴシック" w:hAnsi="ＭＳ ゴシック"/>
          <w:sz w:val="24"/>
        </w:rPr>
      </w:pPr>
      <w:r w:rsidRPr="00005301">
        <w:rPr>
          <w:noProof/>
        </w:rPr>
        <w:drawing>
          <wp:inline distT="0" distB="0" distL="0" distR="0" wp14:anchorId="2C016330" wp14:editId="1DF7D0F0">
            <wp:extent cx="6192520" cy="4264216"/>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264216"/>
                    </a:xfrm>
                    <a:prstGeom prst="rect">
                      <a:avLst/>
                    </a:prstGeom>
                    <a:noFill/>
                    <a:ln>
                      <a:noFill/>
                    </a:ln>
                  </pic:spPr>
                </pic:pic>
              </a:graphicData>
            </a:graphic>
          </wp:inline>
        </w:drawing>
      </w:r>
      <w:r w:rsidR="00386F54" w:rsidRPr="00005301">
        <w:rPr>
          <w:rFonts w:ascii="ＭＳ ゴシック" w:eastAsia="ＭＳ ゴシック" w:hAnsi="ＭＳ ゴシック"/>
          <w:sz w:val="24"/>
        </w:rPr>
        <w:br w:type="page"/>
      </w:r>
    </w:p>
    <w:p w14:paraId="4384C076" w14:textId="15488DCD" w:rsidR="00386F54" w:rsidRPr="00005301" w:rsidRDefault="00386F54" w:rsidP="00FC5232">
      <w:pPr>
        <w:pStyle w:val="af7"/>
        <w:numPr>
          <w:ilvl w:val="0"/>
          <w:numId w:val="30"/>
        </w:numPr>
        <w:ind w:leftChars="0"/>
      </w:pPr>
      <w:r w:rsidRPr="00005301">
        <w:rPr>
          <w:rFonts w:ascii="ＭＳ 明朝" w:hAnsi="ＭＳ 明朝" w:cs="ＭＳ Ｐゴシック" w:hint="eastAsia"/>
          <w:kern w:val="0"/>
          <w:sz w:val="22"/>
        </w:rPr>
        <w:lastRenderedPageBreak/>
        <w:t xml:space="preserve"> 河川　　　　　　　　　　　　　　　　　　　　　　　　　　　　　　　　</w:t>
      </w:r>
      <w:r w:rsidR="00C311C1" w:rsidRPr="00005301">
        <w:rPr>
          <w:rFonts w:ascii="ＭＳ 明朝" w:hAnsi="ＭＳ 明朝" w:cs="ＭＳ Ｐゴシック" w:hint="eastAsia"/>
          <w:kern w:val="0"/>
          <w:sz w:val="22"/>
        </w:rPr>
        <w:t>202</w:t>
      </w:r>
      <w:r w:rsidR="00C311C1" w:rsidRPr="00005301">
        <w:rPr>
          <w:rFonts w:ascii="ＭＳ 明朝" w:hAnsi="ＭＳ 明朝" w:cs="ＭＳ Ｐゴシック"/>
          <w:kern w:val="0"/>
          <w:sz w:val="22"/>
        </w:rPr>
        <w:t>1</w:t>
      </w:r>
      <w:r w:rsidRPr="00005301">
        <w:rPr>
          <w:rFonts w:ascii="ＭＳ 明朝" w:hAnsi="ＭＳ 明朝" w:cs="ＭＳ Ｐゴシック" w:hint="eastAsia"/>
          <w:kern w:val="0"/>
          <w:sz w:val="22"/>
        </w:rPr>
        <w:t>(</w:t>
      </w:r>
      <w:r w:rsidR="00C311C1" w:rsidRPr="00005301">
        <w:rPr>
          <w:rFonts w:ascii="ＭＳ 明朝" w:hAnsi="ＭＳ 明朝" w:cs="ＭＳ Ｐゴシック" w:hint="eastAsia"/>
          <w:kern w:val="0"/>
          <w:sz w:val="22"/>
        </w:rPr>
        <w:t>令和３</w:t>
      </w:r>
      <w:r w:rsidRPr="00005301">
        <w:rPr>
          <w:rFonts w:ascii="ＭＳ 明朝" w:hAnsi="ＭＳ 明朝" w:cs="ＭＳ Ｐゴシック" w:hint="eastAsia"/>
          <w:kern w:val="0"/>
          <w:sz w:val="22"/>
        </w:rPr>
        <w:t>)年度</w:t>
      </w:r>
    </w:p>
    <w:p w14:paraId="44FF3BAE" w14:textId="77770E57" w:rsidR="00386F54" w:rsidRPr="00005301" w:rsidRDefault="00C311C1" w:rsidP="00FC5232">
      <w:pPr>
        <w:rPr>
          <w:rFonts w:ascii="ＭＳ ゴシック" w:eastAsia="ＭＳ ゴシック" w:hAnsi="ＭＳ ゴシック"/>
          <w:sz w:val="24"/>
        </w:rPr>
      </w:pPr>
      <w:r w:rsidRPr="00005301">
        <w:rPr>
          <w:noProof/>
        </w:rPr>
        <w:drawing>
          <wp:inline distT="0" distB="0" distL="0" distR="0" wp14:anchorId="1431723E" wp14:editId="1DA8A783">
            <wp:extent cx="6251631" cy="5029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5288" cy="5032142"/>
                    </a:xfrm>
                    <a:prstGeom prst="rect">
                      <a:avLst/>
                    </a:prstGeom>
                    <a:noFill/>
                    <a:ln>
                      <a:noFill/>
                    </a:ln>
                  </pic:spPr>
                </pic:pic>
              </a:graphicData>
            </a:graphic>
          </wp:inline>
        </w:drawing>
      </w:r>
    </w:p>
    <w:p w14:paraId="2D3C3A34" w14:textId="77777777" w:rsidR="00386F54" w:rsidRPr="00005301" w:rsidRDefault="00386F54">
      <w:pPr>
        <w:widowControl/>
        <w:jc w:val="left"/>
        <w:rPr>
          <w:rFonts w:ascii="ＭＳ ゴシック" w:eastAsia="ＭＳ ゴシック" w:hAnsi="ＭＳ ゴシック"/>
          <w:sz w:val="24"/>
        </w:rPr>
      </w:pPr>
      <w:r w:rsidRPr="00005301">
        <w:rPr>
          <w:rFonts w:ascii="ＭＳ ゴシック" w:eastAsia="ＭＳ ゴシック" w:hAnsi="ＭＳ ゴシック"/>
          <w:sz w:val="24"/>
        </w:rPr>
        <w:br w:type="page"/>
      </w:r>
    </w:p>
    <w:p w14:paraId="06D70021" w14:textId="77777777" w:rsidR="00386F54" w:rsidRPr="00005301" w:rsidRDefault="00386F54" w:rsidP="00386F54">
      <w:pPr>
        <w:pStyle w:val="af7"/>
        <w:numPr>
          <w:ilvl w:val="0"/>
          <w:numId w:val="30"/>
        </w:numPr>
        <w:ind w:leftChars="0"/>
      </w:pPr>
      <w:r w:rsidRPr="00005301">
        <w:rPr>
          <w:rFonts w:ascii="ＭＳ 明朝" w:hAnsi="ＭＳ 明朝" w:cs="ＭＳ Ｐゴシック" w:hint="eastAsia"/>
          <w:kern w:val="0"/>
          <w:sz w:val="22"/>
        </w:rPr>
        <w:lastRenderedPageBreak/>
        <w:t xml:space="preserve">地下水　</w:t>
      </w:r>
    </w:p>
    <w:p w14:paraId="3F6D2006" w14:textId="36AE621C" w:rsidR="00386F54" w:rsidRPr="00005301" w:rsidRDefault="00386F54" w:rsidP="00386F54">
      <w:pPr>
        <w:pStyle w:val="af7"/>
        <w:ind w:leftChars="0" w:left="360" w:firstLineChars="100" w:firstLine="220"/>
        <w:rPr>
          <w:rFonts w:ascii="ＭＳ 明朝" w:hAnsi="ＭＳ 明朝" w:cs="ＭＳ Ｐゴシック"/>
          <w:kern w:val="0"/>
          <w:sz w:val="22"/>
        </w:rPr>
      </w:pPr>
      <w:r w:rsidRPr="00005301">
        <w:rPr>
          <w:rFonts w:ascii="ＭＳ 明朝" w:hAnsi="ＭＳ 明朝" w:cs="ＭＳ Ｐゴシック" w:hint="eastAsia"/>
          <w:kern w:val="0"/>
          <w:sz w:val="22"/>
        </w:rPr>
        <w:t>該当なし　（</w:t>
      </w:r>
      <w:r w:rsidR="00C311C1" w:rsidRPr="00005301">
        <w:rPr>
          <w:rFonts w:ascii="ＭＳ 明朝" w:hAnsi="ＭＳ 明朝" w:cs="ＭＳ Ｐゴシック" w:hint="eastAsia"/>
          <w:kern w:val="0"/>
          <w:sz w:val="22"/>
        </w:rPr>
        <w:t>2021</w:t>
      </w:r>
      <w:r w:rsidRPr="00005301">
        <w:rPr>
          <w:rFonts w:ascii="ＭＳ 明朝" w:hAnsi="ＭＳ 明朝" w:cs="ＭＳ Ｐゴシック" w:hint="eastAsia"/>
          <w:kern w:val="0"/>
          <w:sz w:val="22"/>
        </w:rPr>
        <w:t>(</w:t>
      </w:r>
      <w:r w:rsidR="00C311C1" w:rsidRPr="00005301">
        <w:rPr>
          <w:rFonts w:ascii="ＭＳ 明朝" w:hAnsi="ＭＳ 明朝" w:cs="ＭＳ Ｐゴシック" w:hint="eastAsia"/>
          <w:kern w:val="0"/>
          <w:sz w:val="22"/>
        </w:rPr>
        <w:t>令和３</w:t>
      </w:r>
      <w:r w:rsidRPr="00005301">
        <w:rPr>
          <w:rFonts w:ascii="ＭＳ 明朝" w:hAnsi="ＭＳ 明朝" w:cs="ＭＳ Ｐゴシック" w:hint="eastAsia"/>
          <w:kern w:val="0"/>
          <w:sz w:val="22"/>
        </w:rPr>
        <w:t>)年度）</w:t>
      </w:r>
    </w:p>
    <w:p w14:paraId="0292A2BB" w14:textId="1D991B19" w:rsidR="00386F54" w:rsidRPr="00005301" w:rsidRDefault="00386F54" w:rsidP="00386F54"/>
    <w:p w14:paraId="15B15976" w14:textId="75A16F00" w:rsidR="00386F54" w:rsidRPr="00005301" w:rsidRDefault="00503A3B" w:rsidP="00386F54">
      <w:pPr>
        <w:pStyle w:val="af7"/>
        <w:numPr>
          <w:ilvl w:val="0"/>
          <w:numId w:val="30"/>
        </w:numPr>
        <w:ind w:leftChars="0"/>
      </w:pPr>
      <w:r w:rsidRPr="00005301">
        <w:rPr>
          <w:rFonts w:hint="eastAsia"/>
          <w:sz w:val="24"/>
          <w:szCs w:val="24"/>
        </w:rPr>
        <w:t>土壌</w:t>
      </w:r>
      <w:r w:rsidRPr="00005301">
        <w:rPr>
          <w:rFonts w:hint="eastAsia"/>
        </w:rPr>
        <w:t xml:space="preserve">　　　　　　　　　　　　　　　　　　　　　　　　　　　　　　　</w:t>
      </w:r>
      <w:r w:rsidR="00C311C1" w:rsidRPr="00005301">
        <w:rPr>
          <w:rFonts w:ascii="ＭＳ 明朝" w:hAnsi="ＭＳ 明朝" w:cs="ＭＳ Ｐゴシック" w:hint="eastAsia"/>
          <w:kern w:val="0"/>
          <w:sz w:val="22"/>
        </w:rPr>
        <w:t>202</w:t>
      </w:r>
      <w:r w:rsidR="00C311C1" w:rsidRPr="00005301">
        <w:rPr>
          <w:rFonts w:ascii="ＭＳ 明朝" w:hAnsi="ＭＳ 明朝" w:cs="ＭＳ Ｐゴシック"/>
          <w:kern w:val="0"/>
          <w:sz w:val="22"/>
        </w:rPr>
        <w:t>1</w:t>
      </w:r>
      <w:r w:rsidRPr="00005301">
        <w:rPr>
          <w:rFonts w:ascii="ＭＳ 明朝" w:hAnsi="ＭＳ 明朝" w:cs="ＭＳ Ｐゴシック" w:hint="eastAsia"/>
          <w:kern w:val="0"/>
          <w:sz w:val="22"/>
        </w:rPr>
        <w:t>(</w:t>
      </w:r>
      <w:r w:rsidR="00C311C1" w:rsidRPr="00005301">
        <w:rPr>
          <w:rFonts w:ascii="ＭＳ 明朝" w:hAnsi="ＭＳ 明朝" w:cs="ＭＳ Ｐゴシック" w:hint="eastAsia"/>
          <w:kern w:val="0"/>
          <w:sz w:val="22"/>
        </w:rPr>
        <w:t>令和３</w:t>
      </w:r>
      <w:r w:rsidRPr="00005301">
        <w:rPr>
          <w:rFonts w:ascii="ＭＳ 明朝" w:hAnsi="ＭＳ 明朝" w:cs="ＭＳ Ｐゴシック" w:hint="eastAsia"/>
          <w:kern w:val="0"/>
          <w:sz w:val="22"/>
        </w:rPr>
        <w:t>)年度</w:t>
      </w:r>
    </w:p>
    <w:p w14:paraId="36A83657" w14:textId="009CDE1B" w:rsidR="00386F54" w:rsidRPr="00005301" w:rsidRDefault="00C311C1" w:rsidP="00FC5232">
      <w:pPr>
        <w:rPr>
          <w:rFonts w:ascii="ＭＳ ゴシック" w:eastAsia="ＭＳ ゴシック" w:hAnsi="ＭＳ ゴシック"/>
          <w:sz w:val="24"/>
        </w:rPr>
      </w:pPr>
      <w:r w:rsidRPr="00005301">
        <w:rPr>
          <w:noProof/>
        </w:rPr>
        <w:drawing>
          <wp:inline distT="0" distB="0" distL="0" distR="0" wp14:anchorId="1CB102BC" wp14:editId="7650143D">
            <wp:extent cx="5791200" cy="480860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558" cy="4847932"/>
                    </a:xfrm>
                    <a:prstGeom prst="rect">
                      <a:avLst/>
                    </a:prstGeom>
                    <a:noFill/>
                    <a:ln>
                      <a:noFill/>
                    </a:ln>
                  </pic:spPr>
                </pic:pic>
              </a:graphicData>
            </a:graphic>
          </wp:inline>
        </w:drawing>
      </w:r>
    </w:p>
    <w:sectPr w:rsidR="00386F54" w:rsidRPr="00005301" w:rsidSect="00386F54">
      <w:type w:val="continuous"/>
      <w:pgSz w:w="11906" w:h="16838" w:code="9"/>
      <w:pgMar w:top="1440" w:right="1077" w:bottom="1440" w:left="1077"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5175" w14:textId="77777777" w:rsidR="00FF321D" w:rsidRDefault="00FF321D">
      <w:r>
        <w:separator/>
      </w:r>
    </w:p>
  </w:endnote>
  <w:endnote w:type="continuationSeparator" w:id="0">
    <w:p w14:paraId="3A452B63" w14:textId="77777777" w:rsidR="00FF321D" w:rsidRDefault="00FF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783D" w14:textId="77777777" w:rsidR="0061259F" w:rsidRDefault="0061259F" w:rsidP="005F0E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338BBD" w14:textId="77777777" w:rsidR="0061259F" w:rsidRDefault="006125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A7DA" w14:textId="191E496D" w:rsidR="0061259F" w:rsidRDefault="0061259F">
    <w:pPr>
      <w:pStyle w:val="a4"/>
      <w:jc w:val="center"/>
    </w:pPr>
  </w:p>
  <w:p w14:paraId="04883DD3" w14:textId="77777777" w:rsidR="0061259F" w:rsidRDefault="006125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2D0E" w14:textId="77777777" w:rsidR="00FF321D" w:rsidRDefault="00FF321D">
      <w:r>
        <w:separator/>
      </w:r>
    </w:p>
  </w:footnote>
  <w:footnote w:type="continuationSeparator" w:id="0">
    <w:p w14:paraId="40133359" w14:textId="77777777" w:rsidR="00FF321D" w:rsidRDefault="00FF3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4E9"/>
    <w:multiLevelType w:val="hybridMultilevel"/>
    <w:tmpl w:val="65C4A614"/>
    <w:lvl w:ilvl="0" w:tplc="4C1C23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B7D7D"/>
    <w:multiLevelType w:val="hybridMultilevel"/>
    <w:tmpl w:val="62108800"/>
    <w:lvl w:ilvl="0" w:tplc="37288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AAC"/>
    <w:multiLevelType w:val="hybridMultilevel"/>
    <w:tmpl w:val="AEA43CE8"/>
    <w:lvl w:ilvl="0" w:tplc="21481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07A17"/>
    <w:multiLevelType w:val="hybridMultilevel"/>
    <w:tmpl w:val="69488598"/>
    <w:lvl w:ilvl="0" w:tplc="D5BC2CC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FA278D1"/>
    <w:multiLevelType w:val="hybridMultilevel"/>
    <w:tmpl w:val="C6FC64DC"/>
    <w:lvl w:ilvl="0" w:tplc="82D23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A0F22"/>
    <w:multiLevelType w:val="hybridMultilevel"/>
    <w:tmpl w:val="A6F47366"/>
    <w:lvl w:ilvl="0" w:tplc="EAE0305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5177B3"/>
    <w:multiLevelType w:val="hybridMultilevel"/>
    <w:tmpl w:val="9BE2C63E"/>
    <w:lvl w:ilvl="0" w:tplc="762CD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0C1E58"/>
    <w:multiLevelType w:val="hybridMultilevel"/>
    <w:tmpl w:val="7E0872C6"/>
    <w:lvl w:ilvl="0" w:tplc="5D32D088">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D9A5969"/>
    <w:multiLevelType w:val="hybridMultilevel"/>
    <w:tmpl w:val="FA3C9C4A"/>
    <w:lvl w:ilvl="0" w:tplc="836C2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736BE"/>
    <w:multiLevelType w:val="hybridMultilevel"/>
    <w:tmpl w:val="9D86AF08"/>
    <w:lvl w:ilvl="0" w:tplc="98B49A4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C2F22B8"/>
    <w:multiLevelType w:val="hybridMultilevel"/>
    <w:tmpl w:val="52085D64"/>
    <w:lvl w:ilvl="0" w:tplc="73C6E98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DC317E"/>
    <w:multiLevelType w:val="hybridMultilevel"/>
    <w:tmpl w:val="1E8C4CF6"/>
    <w:lvl w:ilvl="0" w:tplc="08B216E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E0D68"/>
    <w:multiLevelType w:val="hybridMultilevel"/>
    <w:tmpl w:val="E3A862A2"/>
    <w:lvl w:ilvl="0" w:tplc="B7803072">
      <w:start w:val="1"/>
      <w:numFmt w:val="decimalFullWidth"/>
      <w:lvlText w:val="（%1）"/>
      <w:lvlJc w:val="left"/>
      <w:pPr>
        <w:tabs>
          <w:tab w:val="num" w:pos="720"/>
        </w:tabs>
        <w:ind w:left="720" w:hanging="720"/>
      </w:pPr>
      <w:rPr>
        <w:rFonts w:hint="default"/>
      </w:rPr>
    </w:lvl>
    <w:lvl w:ilvl="1" w:tplc="F02EC1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F753C"/>
    <w:multiLevelType w:val="hybridMultilevel"/>
    <w:tmpl w:val="97BC6D92"/>
    <w:lvl w:ilvl="0" w:tplc="6E9E2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41A3CD3"/>
    <w:multiLevelType w:val="hybridMultilevel"/>
    <w:tmpl w:val="B8B22126"/>
    <w:lvl w:ilvl="0" w:tplc="BDD4E9F4">
      <w:start w:val="1"/>
      <w:numFmt w:val="decimalEnclosedCircle"/>
      <w:lvlText w:val="%1"/>
      <w:lvlJc w:val="left"/>
      <w:pPr>
        <w:ind w:left="360" w:hanging="360"/>
      </w:pPr>
      <w:rPr>
        <w:rFonts w:ascii="ＭＳ 明朝" w:hAnsi="ＭＳ 明朝"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032463"/>
    <w:multiLevelType w:val="hybridMultilevel"/>
    <w:tmpl w:val="6A388884"/>
    <w:lvl w:ilvl="0" w:tplc="F5F4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A9490F"/>
    <w:multiLevelType w:val="hybridMultilevel"/>
    <w:tmpl w:val="B5063FFA"/>
    <w:lvl w:ilvl="0" w:tplc="CFEC2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5EF433A"/>
    <w:multiLevelType w:val="hybridMultilevel"/>
    <w:tmpl w:val="6F22E0DA"/>
    <w:lvl w:ilvl="0" w:tplc="7B8AF28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6941670"/>
    <w:multiLevelType w:val="hybridMultilevel"/>
    <w:tmpl w:val="5104968E"/>
    <w:lvl w:ilvl="0" w:tplc="91F4B7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FF0F7D"/>
    <w:multiLevelType w:val="hybridMultilevel"/>
    <w:tmpl w:val="810C4AA4"/>
    <w:lvl w:ilvl="0" w:tplc="8A3ED204">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A70EF6"/>
    <w:multiLevelType w:val="hybridMultilevel"/>
    <w:tmpl w:val="B922EE94"/>
    <w:lvl w:ilvl="0" w:tplc="6ECE37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087AD4"/>
    <w:multiLevelType w:val="hybridMultilevel"/>
    <w:tmpl w:val="9098A374"/>
    <w:lvl w:ilvl="0" w:tplc="6D0CD4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F756C"/>
    <w:multiLevelType w:val="hybridMultilevel"/>
    <w:tmpl w:val="AA4C93CE"/>
    <w:lvl w:ilvl="0" w:tplc="313421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AE2FE9"/>
    <w:multiLevelType w:val="hybridMultilevel"/>
    <w:tmpl w:val="5A0E2C10"/>
    <w:lvl w:ilvl="0" w:tplc="6988F36E">
      <w:start w:val="2"/>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4" w15:restartNumberingAfterBreak="0">
    <w:nsid w:val="765A2C11"/>
    <w:multiLevelType w:val="hybridMultilevel"/>
    <w:tmpl w:val="1BDAF148"/>
    <w:lvl w:ilvl="0" w:tplc="DB4EF43E">
      <w:start w:val="1"/>
      <w:numFmt w:val="decimalEnclosedCircle"/>
      <w:lvlText w:val="%1"/>
      <w:lvlJc w:val="left"/>
      <w:pPr>
        <w:ind w:left="720" w:hanging="360"/>
      </w:pPr>
      <w:rPr>
        <w:rFonts w:hint="default"/>
        <w:sz w:val="16"/>
        <w:szCs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6E56DF2"/>
    <w:multiLevelType w:val="hybridMultilevel"/>
    <w:tmpl w:val="51AE025A"/>
    <w:lvl w:ilvl="0" w:tplc="953ECFEC">
      <w:start w:val="5"/>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781B78F8"/>
    <w:multiLevelType w:val="hybridMultilevel"/>
    <w:tmpl w:val="1980A4F0"/>
    <w:lvl w:ilvl="0" w:tplc="F02EC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604DD3"/>
    <w:multiLevelType w:val="hybridMultilevel"/>
    <w:tmpl w:val="0CCC3198"/>
    <w:lvl w:ilvl="0" w:tplc="999682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7048EE"/>
    <w:multiLevelType w:val="hybridMultilevel"/>
    <w:tmpl w:val="E07CAC08"/>
    <w:lvl w:ilvl="0" w:tplc="7786CB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D68425E"/>
    <w:multiLevelType w:val="hybridMultilevel"/>
    <w:tmpl w:val="89BA06C6"/>
    <w:lvl w:ilvl="0" w:tplc="8ABA7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27"/>
  </w:num>
  <w:num w:numId="3">
    <w:abstractNumId w:val="0"/>
  </w:num>
  <w:num w:numId="4">
    <w:abstractNumId w:val="28"/>
  </w:num>
  <w:num w:numId="5">
    <w:abstractNumId w:val="9"/>
  </w:num>
  <w:num w:numId="6">
    <w:abstractNumId w:val="4"/>
  </w:num>
  <w:num w:numId="7">
    <w:abstractNumId w:val="6"/>
  </w:num>
  <w:num w:numId="8">
    <w:abstractNumId w:val="16"/>
  </w:num>
  <w:num w:numId="9">
    <w:abstractNumId w:val="1"/>
  </w:num>
  <w:num w:numId="10">
    <w:abstractNumId w:val="2"/>
  </w:num>
  <w:num w:numId="11">
    <w:abstractNumId w:val="23"/>
  </w:num>
  <w:num w:numId="12">
    <w:abstractNumId w:val="19"/>
  </w:num>
  <w:num w:numId="13">
    <w:abstractNumId w:val="25"/>
  </w:num>
  <w:num w:numId="14">
    <w:abstractNumId w:val="12"/>
  </w:num>
  <w:num w:numId="15">
    <w:abstractNumId w:val="3"/>
  </w:num>
  <w:num w:numId="16">
    <w:abstractNumId w:val="22"/>
  </w:num>
  <w:num w:numId="17">
    <w:abstractNumId w:val="21"/>
  </w:num>
  <w:num w:numId="18">
    <w:abstractNumId w:val="18"/>
  </w:num>
  <w:num w:numId="19">
    <w:abstractNumId w:val="29"/>
  </w:num>
  <w:num w:numId="20">
    <w:abstractNumId w:val="13"/>
  </w:num>
  <w:num w:numId="21">
    <w:abstractNumId w:val="8"/>
  </w:num>
  <w:num w:numId="22">
    <w:abstractNumId w:val="26"/>
  </w:num>
  <w:num w:numId="23">
    <w:abstractNumId w:val="10"/>
  </w:num>
  <w:num w:numId="24">
    <w:abstractNumId w:val="17"/>
  </w:num>
  <w:num w:numId="25">
    <w:abstractNumId w:val="5"/>
  </w:num>
  <w:num w:numId="26">
    <w:abstractNumId w:val="7"/>
  </w:num>
  <w:num w:numId="27">
    <w:abstractNumId w:val="15"/>
  </w:num>
  <w:num w:numId="28">
    <w:abstractNumId w:val="24"/>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5"/>
  <w:drawingGridHorizontalSpacing w:val="105"/>
  <w:drawingGridVerticalSpacing w:val="181"/>
  <w:displayHorizontalDrawingGridEvery w:val="0"/>
  <w:displayVerticalDrawingGridEvery w:val="2"/>
  <w:characterSpacingControl w:val="compressPunctuation"/>
  <w:hdrShapeDefaults>
    <o:shapedefaults v:ext="edit" spidmax="409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18"/>
    <w:rsid w:val="00001CEB"/>
    <w:rsid w:val="00003D8D"/>
    <w:rsid w:val="0000482C"/>
    <w:rsid w:val="00005301"/>
    <w:rsid w:val="0000600C"/>
    <w:rsid w:val="00006C91"/>
    <w:rsid w:val="00007ADA"/>
    <w:rsid w:val="00011405"/>
    <w:rsid w:val="00013169"/>
    <w:rsid w:val="0001396F"/>
    <w:rsid w:val="00016A5D"/>
    <w:rsid w:val="00016C14"/>
    <w:rsid w:val="00021240"/>
    <w:rsid w:val="00023D2B"/>
    <w:rsid w:val="000245E9"/>
    <w:rsid w:val="00024C97"/>
    <w:rsid w:val="0002587D"/>
    <w:rsid w:val="00025BE1"/>
    <w:rsid w:val="000262F1"/>
    <w:rsid w:val="00026B5E"/>
    <w:rsid w:val="00027680"/>
    <w:rsid w:val="000276B5"/>
    <w:rsid w:val="00030133"/>
    <w:rsid w:val="00032708"/>
    <w:rsid w:val="00032CFC"/>
    <w:rsid w:val="00033207"/>
    <w:rsid w:val="000337AF"/>
    <w:rsid w:val="00034E0D"/>
    <w:rsid w:val="0003568C"/>
    <w:rsid w:val="0004011E"/>
    <w:rsid w:val="00041BB2"/>
    <w:rsid w:val="000431AB"/>
    <w:rsid w:val="00044119"/>
    <w:rsid w:val="00044A3A"/>
    <w:rsid w:val="000469DF"/>
    <w:rsid w:val="00051721"/>
    <w:rsid w:val="00051BCC"/>
    <w:rsid w:val="0005429F"/>
    <w:rsid w:val="0005590E"/>
    <w:rsid w:val="00057C38"/>
    <w:rsid w:val="00060B77"/>
    <w:rsid w:val="00060EDB"/>
    <w:rsid w:val="000621FC"/>
    <w:rsid w:val="00064198"/>
    <w:rsid w:val="0006687D"/>
    <w:rsid w:val="0006689F"/>
    <w:rsid w:val="000670CC"/>
    <w:rsid w:val="00067351"/>
    <w:rsid w:val="00071359"/>
    <w:rsid w:val="0007265A"/>
    <w:rsid w:val="00074F13"/>
    <w:rsid w:val="000762F2"/>
    <w:rsid w:val="00080786"/>
    <w:rsid w:val="00080D2C"/>
    <w:rsid w:val="000823C1"/>
    <w:rsid w:val="00083147"/>
    <w:rsid w:val="00086D7A"/>
    <w:rsid w:val="00086DC0"/>
    <w:rsid w:val="00086F9A"/>
    <w:rsid w:val="00090542"/>
    <w:rsid w:val="00093B67"/>
    <w:rsid w:val="0009566C"/>
    <w:rsid w:val="00095755"/>
    <w:rsid w:val="00095F2F"/>
    <w:rsid w:val="00097E1C"/>
    <w:rsid w:val="000A0E2E"/>
    <w:rsid w:val="000A2E0D"/>
    <w:rsid w:val="000A5E12"/>
    <w:rsid w:val="000A606D"/>
    <w:rsid w:val="000A6C99"/>
    <w:rsid w:val="000A710B"/>
    <w:rsid w:val="000B375C"/>
    <w:rsid w:val="000B5012"/>
    <w:rsid w:val="000B6DBE"/>
    <w:rsid w:val="000C04B2"/>
    <w:rsid w:val="000C131D"/>
    <w:rsid w:val="000C13CB"/>
    <w:rsid w:val="000C2224"/>
    <w:rsid w:val="000C2380"/>
    <w:rsid w:val="000C2834"/>
    <w:rsid w:val="000C2895"/>
    <w:rsid w:val="000C439E"/>
    <w:rsid w:val="000C44B5"/>
    <w:rsid w:val="000D0C68"/>
    <w:rsid w:val="000D1253"/>
    <w:rsid w:val="000D3531"/>
    <w:rsid w:val="000D4061"/>
    <w:rsid w:val="000D47F1"/>
    <w:rsid w:val="000D53E5"/>
    <w:rsid w:val="000D6172"/>
    <w:rsid w:val="000E0807"/>
    <w:rsid w:val="000E2143"/>
    <w:rsid w:val="000E2F01"/>
    <w:rsid w:val="000E34CA"/>
    <w:rsid w:val="000E5038"/>
    <w:rsid w:val="000E7AD3"/>
    <w:rsid w:val="000F04C7"/>
    <w:rsid w:val="000F14BD"/>
    <w:rsid w:val="000F1AAC"/>
    <w:rsid w:val="000F1BC9"/>
    <w:rsid w:val="000F230D"/>
    <w:rsid w:val="000F3075"/>
    <w:rsid w:val="000F5034"/>
    <w:rsid w:val="000F54DE"/>
    <w:rsid w:val="000F5E55"/>
    <w:rsid w:val="000F6883"/>
    <w:rsid w:val="000F7024"/>
    <w:rsid w:val="00104433"/>
    <w:rsid w:val="00104A18"/>
    <w:rsid w:val="00104E2D"/>
    <w:rsid w:val="00105E77"/>
    <w:rsid w:val="00106355"/>
    <w:rsid w:val="001072E0"/>
    <w:rsid w:val="0011005D"/>
    <w:rsid w:val="0011207B"/>
    <w:rsid w:val="001130FF"/>
    <w:rsid w:val="00113A01"/>
    <w:rsid w:val="00113AE7"/>
    <w:rsid w:val="00114BBC"/>
    <w:rsid w:val="0011618C"/>
    <w:rsid w:val="00117F04"/>
    <w:rsid w:val="00120810"/>
    <w:rsid w:val="00122254"/>
    <w:rsid w:val="001224A4"/>
    <w:rsid w:val="0012280A"/>
    <w:rsid w:val="001233BA"/>
    <w:rsid w:val="0012469D"/>
    <w:rsid w:val="00124859"/>
    <w:rsid w:val="0012549A"/>
    <w:rsid w:val="00126567"/>
    <w:rsid w:val="001303CF"/>
    <w:rsid w:val="0013382F"/>
    <w:rsid w:val="001344FB"/>
    <w:rsid w:val="00135FF1"/>
    <w:rsid w:val="001377DE"/>
    <w:rsid w:val="001410AD"/>
    <w:rsid w:val="001444D3"/>
    <w:rsid w:val="00144BB2"/>
    <w:rsid w:val="00145CAD"/>
    <w:rsid w:val="00145DB4"/>
    <w:rsid w:val="001464EF"/>
    <w:rsid w:val="0014769F"/>
    <w:rsid w:val="001501C9"/>
    <w:rsid w:val="001506FE"/>
    <w:rsid w:val="00150B58"/>
    <w:rsid w:val="00150D26"/>
    <w:rsid w:val="001519BD"/>
    <w:rsid w:val="001526C3"/>
    <w:rsid w:val="00154C83"/>
    <w:rsid w:val="0015523C"/>
    <w:rsid w:val="00155F77"/>
    <w:rsid w:val="001561FB"/>
    <w:rsid w:val="001568A6"/>
    <w:rsid w:val="0016171B"/>
    <w:rsid w:val="00161E82"/>
    <w:rsid w:val="0016415F"/>
    <w:rsid w:val="00164407"/>
    <w:rsid w:val="00164A9D"/>
    <w:rsid w:val="0016724E"/>
    <w:rsid w:val="00171C7D"/>
    <w:rsid w:val="00171ED7"/>
    <w:rsid w:val="0017494D"/>
    <w:rsid w:val="0017527E"/>
    <w:rsid w:val="00175BE5"/>
    <w:rsid w:val="0017761C"/>
    <w:rsid w:val="00180B49"/>
    <w:rsid w:val="00181B92"/>
    <w:rsid w:val="00183E19"/>
    <w:rsid w:val="001844E3"/>
    <w:rsid w:val="00187B85"/>
    <w:rsid w:val="00190A94"/>
    <w:rsid w:val="0019216E"/>
    <w:rsid w:val="00193A1B"/>
    <w:rsid w:val="00193D09"/>
    <w:rsid w:val="0019529D"/>
    <w:rsid w:val="00195C53"/>
    <w:rsid w:val="00196F84"/>
    <w:rsid w:val="001A2445"/>
    <w:rsid w:val="001A4479"/>
    <w:rsid w:val="001A4808"/>
    <w:rsid w:val="001A4C2C"/>
    <w:rsid w:val="001A4E48"/>
    <w:rsid w:val="001A5F59"/>
    <w:rsid w:val="001A5F5C"/>
    <w:rsid w:val="001A6D24"/>
    <w:rsid w:val="001A7A88"/>
    <w:rsid w:val="001B1791"/>
    <w:rsid w:val="001B2216"/>
    <w:rsid w:val="001B25C4"/>
    <w:rsid w:val="001B29FA"/>
    <w:rsid w:val="001B3A78"/>
    <w:rsid w:val="001B4E0E"/>
    <w:rsid w:val="001C05E1"/>
    <w:rsid w:val="001C2286"/>
    <w:rsid w:val="001C23C2"/>
    <w:rsid w:val="001C4B74"/>
    <w:rsid w:val="001C513C"/>
    <w:rsid w:val="001C62E7"/>
    <w:rsid w:val="001C6DD0"/>
    <w:rsid w:val="001D0138"/>
    <w:rsid w:val="001D048A"/>
    <w:rsid w:val="001D120F"/>
    <w:rsid w:val="001D18CF"/>
    <w:rsid w:val="001D235A"/>
    <w:rsid w:val="001D40B8"/>
    <w:rsid w:val="001D44DE"/>
    <w:rsid w:val="001D4DA4"/>
    <w:rsid w:val="001D5378"/>
    <w:rsid w:val="001D5474"/>
    <w:rsid w:val="001E1066"/>
    <w:rsid w:val="001E3331"/>
    <w:rsid w:val="001E342F"/>
    <w:rsid w:val="001E52F4"/>
    <w:rsid w:val="001E7C19"/>
    <w:rsid w:val="001F1B5B"/>
    <w:rsid w:val="001F2DBD"/>
    <w:rsid w:val="001F36CA"/>
    <w:rsid w:val="001F4A8B"/>
    <w:rsid w:val="001F64AA"/>
    <w:rsid w:val="001F6D50"/>
    <w:rsid w:val="002001AE"/>
    <w:rsid w:val="002045B6"/>
    <w:rsid w:val="0020512C"/>
    <w:rsid w:val="00205370"/>
    <w:rsid w:val="0021336E"/>
    <w:rsid w:val="00214050"/>
    <w:rsid w:val="0021524C"/>
    <w:rsid w:val="00216EB5"/>
    <w:rsid w:val="00217E92"/>
    <w:rsid w:val="002204DC"/>
    <w:rsid w:val="00222C1F"/>
    <w:rsid w:val="002238C2"/>
    <w:rsid w:val="002247ED"/>
    <w:rsid w:val="002252D1"/>
    <w:rsid w:val="00232390"/>
    <w:rsid w:val="00233046"/>
    <w:rsid w:val="00235018"/>
    <w:rsid w:val="002351C0"/>
    <w:rsid w:val="0023628A"/>
    <w:rsid w:val="00236F81"/>
    <w:rsid w:val="002377DC"/>
    <w:rsid w:val="00240854"/>
    <w:rsid w:val="0024214E"/>
    <w:rsid w:val="00242EF8"/>
    <w:rsid w:val="002459FA"/>
    <w:rsid w:val="00250DD0"/>
    <w:rsid w:val="00252E92"/>
    <w:rsid w:val="00255739"/>
    <w:rsid w:val="00256751"/>
    <w:rsid w:val="00257541"/>
    <w:rsid w:val="00257CBC"/>
    <w:rsid w:val="002609EA"/>
    <w:rsid w:val="00260BE1"/>
    <w:rsid w:val="002617A0"/>
    <w:rsid w:val="0026284B"/>
    <w:rsid w:val="002640F5"/>
    <w:rsid w:val="00264B2F"/>
    <w:rsid w:val="00264ED2"/>
    <w:rsid w:val="0026650B"/>
    <w:rsid w:val="00267487"/>
    <w:rsid w:val="00267E52"/>
    <w:rsid w:val="0027193D"/>
    <w:rsid w:val="00274B90"/>
    <w:rsid w:val="00275006"/>
    <w:rsid w:val="0027606A"/>
    <w:rsid w:val="002763B5"/>
    <w:rsid w:val="00276418"/>
    <w:rsid w:val="00277924"/>
    <w:rsid w:val="00277BA1"/>
    <w:rsid w:val="00281E4B"/>
    <w:rsid w:val="00284545"/>
    <w:rsid w:val="002847A0"/>
    <w:rsid w:val="00286504"/>
    <w:rsid w:val="00287192"/>
    <w:rsid w:val="0029055E"/>
    <w:rsid w:val="00293275"/>
    <w:rsid w:val="0029459A"/>
    <w:rsid w:val="002950AB"/>
    <w:rsid w:val="002950D4"/>
    <w:rsid w:val="00295847"/>
    <w:rsid w:val="00295CAF"/>
    <w:rsid w:val="002976BF"/>
    <w:rsid w:val="002976CF"/>
    <w:rsid w:val="00297945"/>
    <w:rsid w:val="002A0250"/>
    <w:rsid w:val="002A2904"/>
    <w:rsid w:val="002A3555"/>
    <w:rsid w:val="002A3C2A"/>
    <w:rsid w:val="002A420F"/>
    <w:rsid w:val="002A4463"/>
    <w:rsid w:val="002A6150"/>
    <w:rsid w:val="002A67DF"/>
    <w:rsid w:val="002A6FA3"/>
    <w:rsid w:val="002A7831"/>
    <w:rsid w:val="002B0B70"/>
    <w:rsid w:val="002B19E2"/>
    <w:rsid w:val="002B1E24"/>
    <w:rsid w:val="002B29F6"/>
    <w:rsid w:val="002B32A1"/>
    <w:rsid w:val="002B427A"/>
    <w:rsid w:val="002B45C2"/>
    <w:rsid w:val="002B5B9E"/>
    <w:rsid w:val="002B7028"/>
    <w:rsid w:val="002B7DD7"/>
    <w:rsid w:val="002C01DA"/>
    <w:rsid w:val="002C260E"/>
    <w:rsid w:val="002C3510"/>
    <w:rsid w:val="002C462A"/>
    <w:rsid w:val="002C7395"/>
    <w:rsid w:val="002C78FB"/>
    <w:rsid w:val="002D2883"/>
    <w:rsid w:val="002D3812"/>
    <w:rsid w:val="002D3EF1"/>
    <w:rsid w:val="002D4570"/>
    <w:rsid w:val="002D4A88"/>
    <w:rsid w:val="002D70AB"/>
    <w:rsid w:val="002E0011"/>
    <w:rsid w:val="002E0C86"/>
    <w:rsid w:val="002E115E"/>
    <w:rsid w:val="002E12B3"/>
    <w:rsid w:val="002E1500"/>
    <w:rsid w:val="002E1D66"/>
    <w:rsid w:val="002E2CE0"/>
    <w:rsid w:val="002E5C3C"/>
    <w:rsid w:val="002E6FD3"/>
    <w:rsid w:val="002E745A"/>
    <w:rsid w:val="002F4AA5"/>
    <w:rsid w:val="002F4E7C"/>
    <w:rsid w:val="00301876"/>
    <w:rsid w:val="00302423"/>
    <w:rsid w:val="00302D05"/>
    <w:rsid w:val="00302D75"/>
    <w:rsid w:val="00304750"/>
    <w:rsid w:val="00304FE0"/>
    <w:rsid w:val="0030522B"/>
    <w:rsid w:val="003052CB"/>
    <w:rsid w:val="003059BF"/>
    <w:rsid w:val="003062C9"/>
    <w:rsid w:val="003066B6"/>
    <w:rsid w:val="00306974"/>
    <w:rsid w:val="00306BCE"/>
    <w:rsid w:val="003108D3"/>
    <w:rsid w:val="00310E05"/>
    <w:rsid w:val="00312A7D"/>
    <w:rsid w:val="00316582"/>
    <w:rsid w:val="003206D9"/>
    <w:rsid w:val="003224DE"/>
    <w:rsid w:val="00322F7D"/>
    <w:rsid w:val="00323189"/>
    <w:rsid w:val="00323496"/>
    <w:rsid w:val="003243D6"/>
    <w:rsid w:val="00324D84"/>
    <w:rsid w:val="00325E35"/>
    <w:rsid w:val="0032649C"/>
    <w:rsid w:val="00326BB6"/>
    <w:rsid w:val="00326F37"/>
    <w:rsid w:val="0033000D"/>
    <w:rsid w:val="00331E23"/>
    <w:rsid w:val="00332A64"/>
    <w:rsid w:val="003338F6"/>
    <w:rsid w:val="003358EB"/>
    <w:rsid w:val="00335C0E"/>
    <w:rsid w:val="00336B4B"/>
    <w:rsid w:val="00337237"/>
    <w:rsid w:val="0033744F"/>
    <w:rsid w:val="0034062E"/>
    <w:rsid w:val="00342B5D"/>
    <w:rsid w:val="00343173"/>
    <w:rsid w:val="003478C7"/>
    <w:rsid w:val="00347D88"/>
    <w:rsid w:val="0035001C"/>
    <w:rsid w:val="003511FF"/>
    <w:rsid w:val="00351AD1"/>
    <w:rsid w:val="003523A9"/>
    <w:rsid w:val="00353AF1"/>
    <w:rsid w:val="00353AFE"/>
    <w:rsid w:val="00354046"/>
    <w:rsid w:val="003545A7"/>
    <w:rsid w:val="00355BA2"/>
    <w:rsid w:val="0036073C"/>
    <w:rsid w:val="0036219E"/>
    <w:rsid w:val="00363847"/>
    <w:rsid w:val="0036446D"/>
    <w:rsid w:val="00367C1F"/>
    <w:rsid w:val="0037124C"/>
    <w:rsid w:val="003713A7"/>
    <w:rsid w:val="00371C03"/>
    <w:rsid w:val="00372385"/>
    <w:rsid w:val="00376157"/>
    <w:rsid w:val="00376479"/>
    <w:rsid w:val="003806B6"/>
    <w:rsid w:val="003835B2"/>
    <w:rsid w:val="0038387B"/>
    <w:rsid w:val="00386ED8"/>
    <w:rsid w:val="00386F54"/>
    <w:rsid w:val="003877F0"/>
    <w:rsid w:val="0039052A"/>
    <w:rsid w:val="00390FFF"/>
    <w:rsid w:val="003918FF"/>
    <w:rsid w:val="00392266"/>
    <w:rsid w:val="00392297"/>
    <w:rsid w:val="00392F6F"/>
    <w:rsid w:val="00392FCF"/>
    <w:rsid w:val="00394963"/>
    <w:rsid w:val="00395AD0"/>
    <w:rsid w:val="00395CDB"/>
    <w:rsid w:val="00395EC3"/>
    <w:rsid w:val="00396676"/>
    <w:rsid w:val="003A0464"/>
    <w:rsid w:val="003A4824"/>
    <w:rsid w:val="003A4C15"/>
    <w:rsid w:val="003A4FB7"/>
    <w:rsid w:val="003A7411"/>
    <w:rsid w:val="003A7D75"/>
    <w:rsid w:val="003B1B15"/>
    <w:rsid w:val="003B1DD6"/>
    <w:rsid w:val="003B24CF"/>
    <w:rsid w:val="003B7496"/>
    <w:rsid w:val="003B772A"/>
    <w:rsid w:val="003B7FF5"/>
    <w:rsid w:val="003C0B9F"/>
    <w:rsid w:val="003C3B0D"/>
    <w:rsid w:val="003C626C"/>
    <w:rsid w:val="003C78E8"/>
    <w:rsid w:val="003D0860"/>
    <w:rsid w:val="003D0B08"/>
    <w:rsid w:val="003D10A8"/>
    <w:rsid w:val="003D1D5E"/>
    <w:rsid w:val="003D3070"/>
    <w:rsid w:val="003D456A"/>
    <w:rsid w:val="003D793B"/>
    <w:rsid w:val="003E14EC"/>
    <w:rsid w:val="003E3338"/>
    <w:rsid w:val="003E6086"/>
    <w:rsid w:val="003E73CD"/>
    <w:rsid w:val="003E7A34"/>
    <w:rsid w:val="003F082C"/>
    <w:rsid w:val="003F14DA"/>
    <w:rsid w:val="003F35B6"/>
    <w:rsid w:val="003F3B52"/>
    <w:rsid w:val="003F40ED"/>
    <w:rsid w:val="003F45B1"/>
    <w:rsid w:val="003F5E23"/>
    <w:rsid w:val="003F6F7E"/>
    <w:rsid w:val="003F7072"/>
    <w:rsid w:val="003F71F0"/>
    <w:rsid w:val="0040094C"/>
    <w:rsid w:val="00400AC8"/>
    <w:rsid w:val="00400F19"/>
    <w:rsid w:val="00404C1F"/>
    <w:rsid w:val="0040555C"/>
    <w:rsid w:val="004078EB"/>
    <w:rsid w:val="00407ACE"/>
    <w:rsid w:val="004107AA"/>
    <w:rsid w:val="00411EE5"/>
    <w:rsid w:val="00412678"/>
    <w:rsid w:val="00414554"/>
    <w:rsid w:val="00416098"/>
    <w:rsid w:val="004168B6"/>
    <w:rsid w:val="00417697"/>
    <w:rsid w:val="004201AB"/>
    <w:rsid w:val="00420FF9"/>
    <w:rsid w:val="00421E83"/>
    <w:rsid w:val="004226F7"/>
    <w:rsid w:val="004236A3"/>
    <w:rsid w:val="00423D82"/>
    <w:rsid w:val="004248AA"/>
    <w:rsid w:val="00426E57"/>
    <w:rsid w:val="00431289"/>
    <w:rsid w:val="00433621"/>
    <w:rsid w:val="00435938"/>
    <w:rsid w:val="00437152"/>
    <w:rsid w:val="00441837"/>
    <w:rsid w:val="004426DF"/>
    <w:rsid w:val="00443A0C"/>
    <w:rsid w:val="0044608D"/>
    <w:rsid w:val="004500BE"/>
    <w:rsid w:val="004501AC"/>
    <w:rsid w:val="004502D7"/>
    <w:rsid w:val="00453B3F"/>
    <w:rsid w:val="00456142"/>
    <w:rsid w:val="004564BA"/>
    <w:rsid w:val="00457EA5"/>
    <w:rsid w:val="00461069"/>
    <w:rsid w:val="00463E9E"/>
    <w:rsid w:val="004663AF"/>
    <w:rsid w:val="004677C3"/>
    <w:rsid w:val="00471251"/>
    <w:rsid w:val="00471D64"/>
    <w:rsid w:val="004729C9"/>
    <w:rsid w:val="00474C53"/>
    <w:rsid w:val="00476164"/>
    <w:rsid w:val="00482283"/>
    <w:rsid w:val="00485639"/>
    <w:rsid w:val="004858DC"/>
    <w:rsid w:val="00487BE8"/>
    <w:rsid w:val="00492E54"/>
    <w:rsid w:val="004968F7"/>
    <w:rsid w:val="00496AF2"/>
    <w:rsid w:val="004979CD"/>
    <w:rsid w:val="004A0589"/>
    <w:rsid w:val="004A0AEE"/>
    <w:rsid w:val="004A16A1"/>
    <w:rsid w:val="004A2B41"/>
    <w:rsid w:val="004A4967"/>
    <w:rsid w:val="004A49F2"/>
    <w:rsid w:val="004A53D2"/>
    <w:rsid w:val="004A64F1"/>
    <w:rsid w:val="004A6F64"/>
    <w:rsid w:val="004B21FC"/>
    <w:rsid w:val="004B3D26"/>
    <w:rsid w:val="004B53EE"/>
    <w:rsid w:val="004B595F"/>
    <w:rsid w:val="004B651A"/>
    <w:rsid w:val="004B6B4C"/>
    <w:rsid w:val="004B6D7A"/>
    <w:rsid w:val="004C0C39"/>
    <w:rsid w:val="004C17A8"/>
    <w:rsid w:val="004C3EF7"/>
    <w:rsid w:val="004C5B49"/>
    <w:rsid w:val="004C64F1"/>
    <w:rsid w:val="004C6794"/>
    <w:rsid w:val="004C74EA"/>
    <w:rsid w:val="004C7D63"/>
    <w:rsid w:val="004D039D"/>
    <w:rsid w:val="004D05EB"/>
    <w:rsid w:val="004D1037"/>
    <w:rsid w:val="004D14DD"/>
    <w:rsid w:val="004D1720"/>
    <w:rsid w:val="004D3723"/>
    <w:rsid w:val="004D5D81"/>
    <w:rsid w:val="004D640B"/>
    <w:rsid w:val="004D773A"/>
    <w:rsid w:val="004D7D08"/>
    <w:rsid w:val="004D7DB9"/>
    <w:rsid w:val="004D7F17"/>
    <w:rsid w:val="004D7FF8"/>
    <w:rsid w:val="004E17B4"/>
    <w:rsid w:val="004E1F28"/>
    <w:rsid w:val="004E2B46"/>
    <w:rsid w:val="004E3999"/>
    <w:rsid w:val="004E5D5B"/>
    <w:rsid w:val="004E6479"/>
    <w:rsid w:val="004E6978"/>
    <w:rsid w:val="004E7ABC"/>
    <w:rsid w:val="004E7BC7"/>
    <w:rsid w:val="004F129D"/>
    <w:rsid w:val="004F397B"/>
    <w:rsid w:val="004F4642"/>
    <w:rsid w:val="004F54AB"/>
    <w:rsid w:val="005001FE"/>
    <w:rsid w:val="00500D25"/>
    <w:rsid w:val="005011AD"/>
    <w:rsid w:val="00501F31"/>
    <w:rsid w:val="00503231"/>
    <w:rsid w:val="005038D1"/>
    <w:rsid w:val="0050395F"/>
    <w:rsid w:val="005039BF"/>
    <w:rsid w:val="00503A3B"/>
    <w:rsid w:val="00503B57"/>
    <w:rsid w:val="005041EF"/>
    <w:rsid w:val="00504493"/>
    <w:rsid w:val="0050670B"/>
    <w:rsid w:val="00507469"/>
    <w:rsid w:val="00507ED7"/>
    <w:rsid w:val="00507F73"/>
    <w:rsid w:val="0051036B"/>
    <w:rsid w:val="00511E2F"/>
    <w:rsid w:val="0051322C"/>
    <w:rsid w:val="005136E6"/>
    <w:rsid w:val="005148D2"/>
    <w:rsid w:val="00514BBE"/>
    <w:rsid w:val="00515681"/>
    <w:rsid w:val="00515885"/>
    <w:rsid w:val="00517709"/>
    <w:rsid w:val="00524737"/>
    <w:rsid w:val="00525271"/>
    <w:rsid w:val="005302EA"/>
    <w:rsid w:val="005309DC"/>
    <w:rsid w:val="00531DA9"/>
    <w:rsid w:val="00532216"/>
    <w:rsid w:val="00533802"/>
    <w:rsid w:val="00533A19"/>
    <w:rsid w:val="00534449"/>
    <w:rsid w:val="005374E4"/>
    <w:rsid w:val="00537B78"/>
    <w:rsid w:val="005400C1"/>
    <w:rsid w:val="0054034B"/>
    <w:rsid w:val="0054132F"/>
    <w:rsid w:val="00541487"/>
    <w:rsid w:val="005420D3"/>
    <w:rsid w:val="00543871"/>
    <w:rsid w:val="005447BF"/>
    <w:rsid w:val="00545128"/>
    <w:rsid w:val="00545515"/>
    <w:rsid w:val="0055154A"/>
    <w:rsid w:val="00552FFB"/>
    <w:rsid w:val="00554C5F"/>
    <w:rsid w:val="0055733F"/>
    <w:rsid w:val="00557E91"/>
    <w:rsid w:val="00562450"/>
    <w:rsid w:val="00562D3D"/>
    <w:rsid w:val="00562DA4"/>
    <w:rsid w:val="005640AB"/>
    <w:rsid w:val="00564CB1"/>
    <w:rsid w:val="00567102"/>
    <w:rsid w:val="00567227"/>
    <w:rsid w:val="00570142"/>
    <w:rsid w:val="00570CEA"/>
    <w:rsid w:val="00570F7A"/>
    <w:rsid w:val="00571400"/>
    <w:rsid w:val="0057407A"/>
    <w:rsid w:val="00574235"/>
    <w:rsid w:val="00575699"/>
    <w:rsid w:val="00577481"/>
    <w:rsid w:val="00577504"/>
    <w:rsid w:val="00580274"/>
    <w:rsid w:val="005836CD"/>
    <w:rsid w:val="0058549A"/>
    <w:rsid w:val="00586243"/>
    <w:rsid w:val="0058627F"/>
    <w:rsid w:val="005878A3"/>
    <w:rsid w:val="00587C32"/>
    <w:rsid w:val="005907CE"/>
    <w:rsid w:val="00591523"/>
    <w:rsid w:val="00591D35"/>
    <w:rsid w:val="00593716"/>
    <w:rsid w:val="005949A1"/>
    <w:rsid w:val="00596007"/>
    <w:rsid w:val="00596484"/>
    <w:rsid w:val="00596DC5"/>
    <w:rsid w:val="005977AB"/>
    <w:rsid w:val="00597B71"/>
    <w:rsid w:val="005A1014"/>
    <w:rsid w:val="005A1DE8"/>
    <w:rsid w:val="005A251A"/>
    <w:rsid w:val="005A2FC2"/>
    <w:rsid w:val="005A3506"/>
    <w:rsid w:val="005A571F"/>
    <w:rsid w:val="005A5940"/>
    <w:rsid w:val="005A5B00"/>
    <w:rsid w:val="005A739F"/>
    <w:rsid w:val="005A7F06"/>
    <w:rsid w:val="005B0899"/>
    <w:rsid w:val="005B19F6"/>
    <w:rsid w:val="005B26E2"/>
    <w:rsid w:val="005B2AFB"/>
    <w:rsid w:val="005B44C4"/>
    <w:rsid w:val="005C37CD"/>
    <w:rsid w:val="005C4053"/>
    <w:rsid w:val="005C4E45"/>
    <w:rsid w:val="005C56FF"/>
    <w:rsid w:val="005C672C"/>
    <w:rsid w:val="005C7718"/>
    <w:rsid w:val="005D12D9"/>
    <w:rsid w:val="005D2BC3"/>
    <w:rsid w:val="005D2CBB"/>
    <w:rsid w:val="005D3192"/>
    <w:rsid w:val="005D31DC"/>
    <w:rsid w:val="005D3C0B"/>
    <w:rsid w:val="005D3C4C"/>
    <w:rsid w:val="005D536F"/>
    <w:rsid w:val="005D6AB5"/>
    <w:rsid w:val="005D6B8D"/>
    <w:rsid w:val="005E075C"/>
    <w:rsid w:val="005E1627"/>
    <w:rsid w:val="005E440E"/>
    <w:rsid w:val="005E4B5D"/>
    <w:rsid w:val="005E54E9"/>
    <w:rsid w:val="005E6208"/>
    <w:rsid w:val="005E6E17"/>
    <w:rsid w:val="005E786F"/>
    <w:rsid w:val="005F0823"/>
    <w:rsid w:val="005F16A5"/>
    <w:rsid w:val="005F2AB1"/>
    <w:rsid w:val="005F375A"/>
    <w:rsid w:val="005F4EC4"/>
    <w:rsid w:val="005F6F62"/>
    <w:rsid w:val="005F786C"/>
    <w:rsid w:val="005F7D8D"/>
    <w:rsid w:val="00600BB6"/>
    <w:rsid w:val="00601B63"/>
    <w:rsid w:val="0060479A"/>
    <w:rsid w:val="006054E5"/>
    <w:rsid w:val="00605975"/>
    <w:rsid w:val="006110E4"/>
    <w:rsid w:val="00611367"/>
    <w:rsid w:val="00611B41"/>
    <w:rsid w:val="0061259F"/>
    <w:rsid w:val="00612D0E"/>
    <w:rsid w:val="00612E39"/>
    <w:rsid w:val="00613643"/>
    <w:rsid w:val="006154C6"/>
    <w:rsid w:val="00615B4C"/>
    <w:rsid w:val="006160DE"/>
    <w:rsid w:val="0061708E"/>
    <w:rsid w:val="00617D12"/>
    <w:rsid w:val="006206C1"/>
    <w:rsid w:val="00621F33"/>
    <w:rsid w:val="0062239F"/>
    <w:rsid w:val="00622622"/>
    <w:rsid w:val="00623076"/>
    <w:rsid w:val="0062352F"/>
    <w:rsid w:val="00623809"/>
    <w:rsid w:val="00624A70"/>
    <w:rsid w:val="006251E7"/>
    <w:rsid w:val="00626995"/>
    <w:rsid w:val="00631F36"/>
    <w:rsid w:val="00632EEF"/>
    <w:rsid w:val="0063380D"/>
    <w:rsid w:val="00634BD1"/>
    <w:rsid w:val="00634FB7"/>
    <w:rsid w:val="00635647"/>
    <w:rsid w:val="00635695"/>
    <w:rsid w:val="006360D6"/>
    <w:rsid w:val="00636DD6"/>
    <w:rsid w:val="00636EE1"/>
    <w:rsid w:val="00641E72"/>
    <w:rsid w:val="00642311"/>
    <w:rsid w:val="006442CB"/>
    <w:rsid w:val="00644F15"/>
    <w:rsid w:val="00645E63"/>
    <w:rsid w:val="006471DE"/>
    <w:rsid w:val="00647332"/>
    <w:rsid w:val="00651117"/>
    <w:rsid w:val="00652597"/>
    <w:rsid w:val="00653A03"/>
    <w:rsid w:val="00654B53"/>
    <w:rsid w:val="00657DD2"/>
    <w:rsid w:val="00657FFA"/>
    <w:rsid w:val="0066009F"/>
    <w:rsid w:val="00662E52"/>
    <w:rsid w:val="00663916"/>
    <w:rsid w:val="00665593"/>
    <w:rsid w:val="006658D4"/>
    <w:rsid w:val="0066592A"/>
    <w:rsid w:val="006660B5"/>
    <w:rsid w:val="00667FCC"/>
    <w:rsid w:val="006705AC"/>
    <w:rsid w:val="006706FE"/>
    <w:rsid w:val="00670E93"/>
    <w:rsid w:val="0067149B"/>
    <w:rsid w:val="00671A89"/>
    <w:rsid w:val="00671BA9"/>
    <w:rsid w:val="006733EA"/>
    <w:rsid w:val="00674908"/>
    <w:rsid w:val="00674D1D"/>
    <w:rsid w:val="00675FB2"/>
    <w:rsid w:val="00680409"/>
    <w:rsid w:val="00680BC4"/>
    <w:rsid w:val="00682BDD"/>
    <w:rsid w:val="00684821"/>
    <w:rsid w:val="006848E3"/>
    <w:rsid w:val="00684C29"/>
    <w:rsid w:val="0068579B"/>
    <w:rsid w:val="00685E10"/>
    <w:rsid w:val="0068691A"/>
    <w:rsid w:val="00686EC6"/>
    <w:rsid w:val="006877D3"/>
    <w:rsid w:val="006912D2"/>
    <w:rsid w:val="006937F1"/>
    <w:rsid w:val="00697EE4"/>
    <w:rsid w:val="00697F80"/>
    <w:rsid w:val="006A08C9"/>
    <w:rsid w:val="006A2583"/>
    <w:rsid w:val="006A2B23"/>
    <w:rsid w:val="006A3CFB"/>
    <w:rsid w:val="006A439B"/>
    <w:rsid w:val="006A7948"/>
    <w:rsid w:val="006A7E56"/>
    <w:rsid w:val="006B0413"/>
    <w:rsid w:val="006B0BCE"/>
    <w:rsid w:val="006B19E8"/>
    <w:rsid w:val="006B1A01"/>
    <w:rsid w:val="006B2783"/>
    <w:rsid w:val="006B2B5C"/>
    <w:rsid w:val="006B3028"/>
    <w:rsid w:val="006B3E9C"/>
    <w:rsid w:val="006B508D"/>
    <w:rsid w:val="006C0E18"/>
    <w:rsid w:val="006C22F9"/>
    <w:rsid w:val="006C41D2"/>
    <w:rsid w:val="006C5D1E"/>
    <w:rsid w:val="006C7D13"/>
    <w:rsid w:val="006D247C"/>
    <w:rsid w:val="006D277A"/>
    <w:rsid w:val="006D4560"/>
    <w:rsid w:val="006D52D1"/>
    <w:rsid w:val="006D5434"/>
    <w:rsid w:val="006D59FB"/>
    <w:rsid w:val="006D60EF"/>
    <w:rsid w:val="006D636F"/>
    <w:rsid w:val="006E0037"/>
    <w:rsid w:val="006E0B07"/>
    <w:rsid w:val="006E0E0E"/>
    <w:rsid w:val="006E2984"/>
    <w:rsid w:val="006E2FFB"/>
    <w:rsid w:val="006E35A9"/>
    <w:rsid w:val="006E38EE"/>
    <w:rsid w:val="006E3BD0"/>
    <w:rsid w:val="006E4948"/>
    <w:rsid w:val="006F13D1"/>
    <w:rsid w:val="006F2CF2"/>
    <w:rsid w:val="006F410D"/>
    <w:rsid w:val="006F45CB"/>
    <w:rsid w:val="006F5B8E"/>
    <w:rsid w:val="006F652A"/>
    <w:rsid w:val="00700D4C"/>
    <w:rsid w:val="0070194D"/>
    <w:rsid w:val="00701A63"/>
    <w:rsid w:val="00702951"/>
    <w:rsid w:val="007043B7"/>
    <w:rsid w:val="0070462F"/>
    <w:rsid w:val="00704C7A"/>
    <w:rsid w:val="007100EE"/>
    <w:rsid w:val="007109E6"/>
    <w:rsid w:val="00711802"/>
    <w:rsid w:val="00712009"/>
    <w:rsid w:val="0071218C"/>
    <w:rsid w:val="007124A1"/>
    <w:rsid w:val="0071307E"/>
    <w:rsid w:val="00715BEE"/>
    <w:rsid w:val="0072525A"/>
    <w:rsid w:val="007255C3"/>
    <w:rsid w:val="007256C2"/>
    <w:rsid w:val="00727186"/>
    <w:rsid w:val="00730C7B"/>
    <w:rsid w:val="00731932"/>
    <w:rsid w:val="00732E6F"/>
    <w:rsid w:val="007364F9"/>
    <w:rsid w:val="007417EA"/>
    <w:rsid w:val="00741DE7"/>
    <w:rsid w:val="007423C6"/>
    <w:rsid w:val="00742972"/>
    <w:rsid w:val="007429BB"/>
    <w:rsid w:val="00742DCF"/>
    <w:rsid w:val="00742F30"/>
    <w:rsid w:val="00743414"/>
    <w:rsid w:val="00744454"/>
    <w:rsid w:val="0074639D"/>
    <w:rsid w:val="007466F2"/>
    <w:rsid w:val="00746C2F"/>
    <w:rsid w:val="0075346B"/>
    <w:rsid w:val="00753CD7"/>
    <w:rsid w:val="00757CA4"/>
    <w:rsid w:val="007628A5"/>
    <w:rsid w:val="00763609"/>
    <w:rsid w:val="00766004"/>
    <w:rsid w:val="00766AB9"/>
    <w:rsid w:val="0077206F"/>
    <w:rsid w:val="00772C7D"/>
    <w:rsid w:val="0077598F"/>
    <w:rsid w:val="007762E7"/>
    <w:rsid w:val="00776DD1"/>
    <w:rsid w:val="00777952"/>
    <w:rsid w:val="00777C1B"/>
    <w:rsid w:val="00780744"/>
    <w:rsid w:val="00780DFF"/>
    <w:rsid w:val="00781228"/>
    <w:rsid w:val="00781359"/>
    <w:rsid w:val="007828D5"/>
    <w:rsid w:val="00785567"/>
    <w:rsid w:val="00787F9C"/>
    <w:rsid w:val="007900AD"/>
    <w:rsid w:val="0079113C"/>
    <w:rsid w:val="00792040"/>
    <w:rsid w:val="00792587"/>
    <w:rsid w:val="007928D5"/>
    <w:rsid w:val="00792E27"/>
    <w:rsid w:val="00793386"/>
    <w:rsid w:val="007936F1"/>
    <w:rsid w:val="007949B9"/>
    <w:rsid w:val="00797584"/>
    <w:rsid w:val="007979F1"/>
    <w:rsid w:val="007A01F3"/>
    <w:rsid w:val="007A4C82"/>
    <w:rsid w:val="007A5793"/>
    <w:rsid w:val="007A6D97"/>
    <w:rsid w:val="007A71F9"/>
    <w:rsid w:val="007A75C5"/>
    <w:rsid w:val="007B142F"/>
    <w:rsid w:val="007B18AB"/>
    <w:rsid w:val="007B2041"/>
    <w:rsid w:val="007B3277"/>
    <w:rsid w:val="007B4D79"/>
    <w:rsid w:val="007B5493"/>
    <w:rsid w:val="007B788E"/>
    <w:rsid w:val="007C0B0D"/>
    <w:rsid w:val="007C18E2"/>
    <w:rsid w:val="007C50BE"/>
    <w:rsid w:val="007C5462"/>
    <w:rsid w:val="007C5D74"/>
    <w:rsid w:val="007C656B"/>
    <w:rsid w:val="007C6E9A"/>
    <w:rsid w:val="007C7920"/>
    <w:rsid w:val="007D0904"/>
    <w:rsid w:val="007D169F"/>
    <w:rsid w:val="007D3F0E"/>
    <w:rsid w:val="007D4D0E"/>
    <w:rsid w:val="007D521D"/>
    <w:rsid w:val="007D5537"/>
    <w:rsid w:val="007D7C73"/>
    <w:rsid w:val="007E153F"/>
    <w:rsid w:val="007E1D66"/>
    <w:rsid w:val="007E426E"/>
    <w:rsid w:val="007E50F0"/>
    <w:rsid w:val="007E616E"/>
    <w:rsid w:val="007E61C0"/>
    <w:rsid w:val="007E66E5"/>
    <w:rsid w:val="007E6FB6"/>
    <w:rsid w:val="007E7A32"/>
    <w:rsid w:val="007F0116"/>
    <w:rsid w:val="007F0927"/>
    <w:rsid w:val="007F2D89"/>
    <w:rsid w:val="007F5172"/>
    <w:rsid w:val="007F61A5"/>
    <w:rsid w:val="007F6B6D"/>
    <w:rsid w:val="00800CBB"/>
    <w:rsid w:val="008015F4"/>
    <w:rsid w:val="008023C6"/>
    <w:rsid w:val="008024A0"/>
    <w:rsid w:val="00803832"/>
    <w:rsid w:val="00805EE6"/>
    <w:rsid w:val="008061B9"/>
    <w:rsid w:val="0080703E"/>
    <w:rsid w:val="00807E3E"/>
    <w:rsid w:val="00811BAF"/>
    <w:rsid w:val="00812B28"/>
    <w:rsid w:val="00812D0C"/>
    <w:rsid w:val="00813986"/>
    <w:rsid w:val="00813AE8"/>
    <w:rsid w:val="008141F3"/>
    <w:rsid w:val="00814E48"/>
    <w:rsid w:val="0081564B"/>
    <w:rsid w:val="00815C03"/>
    <w:rsid w:val="008160C0"/>
    <w:rsid w:val="00816425"/>
    <w:rsid w:val="00816576"/>
    <w:rsid w:val="00816EFC"/>
    <w:rsid w:val="00817388"/>
    <w:rsid w:val="00820E3E"/>
    <w:rsid w:val="00821BF6"/>
    <w:rsid w:val="0082449F"/>
    <w:rsid w:val="008245D7"/>
    <w:rsid w:val="008275B7"/>
    <w:rsid w:val="00830E4E"/>
    <w:rsid w:val="0083100C"/>
    <w:rsid w:val="00832DCA"/>
    <w:rsid w:val="00833DB2"/>
    <w:rsid w:val="008341F1"/>
    <w:rsid w:val="008402C1"/>
    <w:rsid w:val="00842051"/>
    <w:rsid w:val="008447E8"/>
    <w:rsid w:val="0084514F"/>
    <w:rsid w:val="0084546A"/>
    <w:rsid w:val="00846E3A"/>
    <w:rsid w:val="00847EC2"/>
    <w:rsid w:val="00850505"/>
    <w:rsid w:val="00851915"/>
    <w:rsid w:val="00853AC1"/>
    <w:rsid w:val="0085424C"/>
    <w:rsid w:val="0085440C"/>
    <w:rsid w:val="008544EB"/>
    <w:rsid w:val="00855E06"/>
    <w:rsid w:val="00863193"/>
    <w:rsid w:val="008652B4"/>
    <w:rsid w:val="008654C7"/>
    <w:rsid w:val="00867231"/>
    <w:rsid w:val="00870BA7"/>
    <w:rsid w:val="00870D1E"/>
    <w:rsid w:val="00872ABE"/>
    <w:rsid w:val="00873C9C"/>
    <w:rsid w:val="00873DE7"/>
    <w:rsid w:val="008741EF"/>
    <w:rsid w:val="008743BA"/>
    <w:rsid w:val="00875BAC"/>
    <w:rsid w:val="0087721E"/>
    <w:rsid w:val="0087783D"/>
    <w:rsid w:val="00882D56"/>
    <w:rsid w:val="008843E0"/>
    <w:rsid w:val="008845CE"/>
    <w:rsid w:val="008876C1"/>
    <w:rsid w:val="00887FA4"/>
    <w:rsid w:val="00890CFE"/>
    <w:rsid w:val="00892BFA"/>
    <w:rsid w:val="008937C3"/>
    <w:rsid w:val="00893DA3"/>
    <w:rsid w:val="0089491A"/>
    <w:rsid w:val="008956BA"/>
    <w:rsid w:val="00895757"/>
    <w:rsid w:val="00895F1E"/>
    <w:rsid w:val="008963C7"/>
    <w:rsid w:val="00896410"/>
    <w:rsid w:val="008964E1"/>
    <w:rsid w:val="008973AE"/>
    <w:rsid w:val="00897E6F"/>
    <w:rsid w:val="00897F47"/>
    <w:rsid w:val="008A287A"/>
    <w:rsid w:val="008A2B5A"/>
    <w:rsid w:val="008A2E13"/>
    <w:rsid w:val="008A57B0"/>
    <w:rsid w:val="008A7CDF"/>
    <w:rsid w:val="008B086D"/>
    <w:rsid w:val="008B3958"/>
    <w:rsid w:val="008B5A4E"/>
    <w:rsid w:val="008B73EB"/>
    <w:rsid w:val="008B7885"/>
    <w:rsid w:val="008B79DD"/>
    <w:rsid w:val="008C0999"/>
    <w:rsid w:val="008C0A4F"/>
    <w:rsid w:val="008C1765"/>
    <w:rsid w:val="008C1BEE"/>
    <w:rsid w:val="008C3987"/>
    <w:rsid w:val="008C3C6A"/>
    <w:rsid w:val="008C6398"/>
    <w:rsid w:val="008C6A75"/>
    <w:rsid w:val="008C704F"/>
    <w:rsid w:val="008C73B3"/>
    <w:rsid w:val="008C7862"/>
    <w:rsid w:val="008D3A88"/>
    <w:rsid w:val="008D4C3F"/>
    <w:rsid w:val="008D639D"/>
    <w:rsid w:val="008D6FCE"/>
    <w:rsid w:val="008E456D"/>
    <w:rsid w:val="008E4C98"/>
    <w:rsid w:val="008E5F90"/>
    <w:rsid w:val="008E65F9"/>
    <w:rsid w:val="008F04D1"/>
    <w:rsid w:val="008F077F"/>
    <w:rsid w:val="008F0E29"/>
    <w:rsid w:val="008F2B87"/>
    <w:rsid w:val="008F30F6"/>
    <w:rsid w:val="008F5D80"/>
    <w:rsid w:val="008F67F4"/>
    <w:rsid w:val="008F6B5E"/>
    <w:rsid w:val="008F6EB8"/>
    <w:rsid w:val="008F704B"/>
    <w:rsid w:val="008F70F5"/>
    <w:rsid w:val="008F7E52"/>
    <w:rsid w:val="0090011C"/>
    <w:rsid w:val="00901FED"/>
    <w:rsid w:val="00902553"/>
    <w:rsid w:val="0090284E"/>
    <w:rsid w:val="00902B5C"/>
    <w:rsid w:val="00904E55"/>
    <w:rsid w:val="00906E8E"/>
    <w:rsid w:val="00912D1F"/>
    <w:rsid w:val="00912DE5"/>
    <w:rsid w:val="00915189"/>
    <w:rsid w:val="00916943"/>
    <w:rsid w:val="00921B1B"/>
    <w:rsid w:val="00921CBB"/>
    <w:rsid w:val="00922ECB"/>
    <w:rsid w:val="009240A3"/>
    <w:rsid w:val="009246A8"/>
    <w:rsid w:val="00924D93"/>
    <w:rsid w:val="00924E49"/>
    <w:rsid w:val="0092502F"/>
    <w:rsid w:val="0092547F"/>
    <w:rsid w:val="00925DCD"/>
    <w:rsid w:val="00926785"/>
    <w:rsid w:val="00926860"/>
    <w:rsid w:val="009269E4"/>
    <w:rsid w:val="00926A7F"/>
    <w:rsid w:val="00930E51"/>
    <w:rsid w:val="00932798"/>
    <w:rsid w:val="0093347D"/>
    <w:rsid w:val="00933A60"/>
    <w:rsid w:val="00935051"/>
    <w:rsid w:val="00944116"/>
    <w:rsid w:val="00944812"/>
    <w:rsid w:val="009479E1"/>
    <w:rsid w:val="00947DDB"/>
    <w:rsid w:val="00952907"/>
    <w:rsid w:val="00955425"/>
    <w:rsid w:val="009563E6"/>
    <w:rsid w:val="00957EFB"/>
    <w:rsid w:val="00960286"/>
    <w:rsid w:val="00960C50"/>
    <w:rsid w:val="00960EFE"/>
    <w:rsid w:val="00961C50"/>
    <w:rsid w:val="0096275D"/>
    <w:rsid w:val="0096281E"/>
    <w:rsid w:val="00962B25"/>
    <w:rsid w:val="009632F7"/>
    <w:rsid w:val="0096436C"/>
    <w:rsid w:val="00970357"/>
    <w:rsid w:val="0097074C"/>
    <w:rsid w:val="00972D9E"/>
    <w:rsid w:val="00974684"/>
    <w:rsid w:val="00975D46"/>
    <w:rsid w:val="00976745"/>
    <w:rsid w:val="0097674F"/>
    <w:rsid w:val="009804DB"/>
    <w:rsid w:val="00980F58"/>
    <w:rsid w:val="0098101B"/>
    <w:rsid w:val="0098136B"/>
    <w:rsid w:val="009823DE"/>
    <w:rsid w:val="00982A0A"/>
    <w:rsid w:val="00982DD0"/>
    <w:rsid w:val="00983C07"/>
    <w:rsid w:val="0098462D"/>
    <w:rsid w:val="00990090"/>
    <w:rsid w:val="009906A9"/>
    <w:rsid w:val="00990CB9"/>
    <w:rsid w:val="0099221C"/>
    <w:rsid w:val="00995462"/>
    <w:rsid w:val="00995BA0"/>
    <w:rsid w:val="0099666C"/>
    <w:rsid w:val="00997113"/>
    <w:rsid w:val="009A0D88"/>
    <w:rsid w:val="009A1141"/>
    <w:rsid w:val="009A120F"/>
    <w:rsid w:val="009A3022"/>
    <w:rsid w:val="009A30CD"/>
    <w:rsid w:val="009A320A"/>
    <w:rsid w:val="009A37E9"/>
    <w:rsid w:val="009A403D"/>
    <w:rsid w:val="009A484E"/>
    <w:rsid w:val="009A4A36"/>
    <w:rsid w:val="009A5096"/>
    <w:rsid w:val="009A5D4B"/>
    <w:rsid w:val="009B1FB0"/>
    <w:rsid w:val="009B2C8E"/>
    <w:rsid w:val="009B3DBD"/>
    <w:rsid w:val="009B5F8B"/>
    <w:rsid w:val="009B62A1"/>
    <w:rsid w:val="009C02B7"/>
    <w:rsid w:val="009C0338"/>
    <w:rsid w:val="009C087A"/>
    <w:rsid w:val="009C2DDE"/>
    <w:rsid w:val="009C57EF"/>
    <w:rsid w:val="009C583F"/>
    <w:rsid w:val="009C692C"/>
    <w:rsid w:val="009C6ACA"/>
    <w:rsid w:val="009C6C3D"/>
    <w:rsid w:val="009C71D2"/>
    <w:rsid w:val="009C7D25"/>
    <w:rsid w:val="009D0C02"/>
    <w:rsid w:val="009D19B3"/>
    <w:rsid w:val="009D1FC0"/>
    <w:rsid w:val="009D26F9"/>
    <w:rsid w:val="009D2842"/>
    <w:rsid w:val="009D3F7C"/>
    <w:rsid w:val="009D5EC0"/>
    <w:rsid w:val="009D64DC"/>
    <w:rsid w:val="009D7344"/>
    <w:rsid w:val="009D7A0E"/>
    <w:rsid w:val="009D7B4F"/>
    <w:rsid w:val="009E1FC3"/>
    <w:rsid w:val="009E3BA7"/>
    <w:rsid w:val="009E411A"/>
    <w:rsid w:val="009E4EE5"/>
    <w:rsid w:val="009E52F8"/>
    <w:rsid w:val="009F04A6"/>
    <w:rsid w:val="009F1CE4"/>
    <w:rsid w:val="009F22FD"/>
    <w:rsid w:val="009F33D6"/>
    <w:rsid w:val="009F4676"/>
    <w:rsid w:val="009F48AA"/>
    <w:rsid w:val="009F4CEE"/>
    <w:rsid w:val="009F53E9"/>
    <w:rsid w:val="00A00EF9"/>
    <w:rsid w:val="00A04F3B"/>
    <w:rsid w:val="00A052B6"/>
    <w:rsid w:val="00A05AC1"/>
    <w:rsid w:val="00A06C6D"/>
    <w:rsid w:val="00A1030D"/>
    <w:rsid w:val="00A11A50"/>
    <w:rsid w:val="00A11EAB"/>
    <w:rsid w:val="00A12567"/>
    <w:rsid w:val="00A145A5"/>
    <w:rsid w:val="00A1639F"/>
    <w:rsid w:val="00A17839"/>
    <w:rsid w:val="00A17863"/>
    <w:rsid w:val="00A20D3D"/>
    <w:rsid w:val="00A240CC"/>
    <w:rsid w:val="00A2630F"/>
    <w:rsid w:val="00A26526"/>
    <w:rsid w:val="00A2678C"/>
    <w:rsid w:val="00A268D7"/>
    <w:rsid w:val="00A33D8D"/>
    <w:rsid w:val="00A403E8"/>
    <w:rsid w:val="00A41541"/>
    <w:rsid w:val="00A45273"/>
    <w:rsid w:val="00A47914"/>
    <w:rsid w:val="00A514AA"/>
    <w:rsid w:val="00A51D98"/>
    <w:rsid w:val="00A51FBF"/>
    <w:rsid w:val="00A52B5E"/>
    <w:rsid w:val="00A53833"/>
    <w:rsid w:val="00A5726A"/>
    <w:rsid w:val="00A57C65"/>
    <w:rsid w:val="00A60F30"/>
    <w:rsid w:val="00A6195C"/>
    <w:rsid w:val="00A61EE5"/>
    <w:rsid w:val="00A632C9"/>
    <w:rsid w:val="00A63B16"/>
    <w:rsid w:val="00A648AB"/>
    <w:rsid w:val="00A654C0"/>
    <w:rsid w:val="00A65518"/>
    <w:rsid w:val="00A66158"/>
    <w:rsid w:val="00A66431"/>
    <w:rsid w:val="00A66DE9"/>
    <w:rsid w:val="00A67B56"/>
    <w:rsid w:val="00A718B5"/>
    <w:rsid w:val="00A73D71"/>
    <w:rsid w:val="00A742D4"/>
    <w:rsid w:val="00A74D1F"/>
    <w:rsid w:val="00A75718"/>
    <w:rsid w:val="00A75E1C"/>
    <w:rsid w:val="00A76117"/>
    <w:rsid w:val="00A76D3A"/>
    <w:rsid w:val="00A76DB7"/>
    <w:rsid w:val="00A76E33"/>
    <w:rsid w:val="00A7707E"/>
    <w:rsid w:val="00A77A17"/>
    <w:rsid w:val="00A77F7B"/>
    <w:rsid w:val="00A80470"/>
    <w:rsid w:val="00A80598"/>
    <w:rsid w:val="00A81AD4"/>
    <w:rsid w:val="00A837F3"/>
    <w:rsid w:val="00A8396F"/>
    <w:rsid w:val="00A8491B"/>
    <w:rsid w:val="00A8497C"/>
    <w:rsid w:val="00A859A0"/>
    <w:rsid w:val="00A8622C"/>
    <w:rsid w:val="00A86D54"/>
    <w:rsid w:val="00A871F0"/>
    <w:rsid w:val="00A8723C"/>
    <w:rsid w:val="00A87286"/>
    <w:rsid w:val="00A87ED7"/>
    <w:rsid w:val="00A916B3"/>
    <w:rsid w:val="00A923CF"/>
    <w:rsid w:val="00A95BD5"/>
    <w:rsid w:val="00A96067"/>
    <w:rsid w:val="00AA0350"/>
    <w:rsid w:val="00AA185A"/>
    <w:rsid w:val="00AA462F"/>
    <w:rsid w:val="00AA581F"/>
    <w:rsid w:val="00AA6036"/>
    <w:rsid w:val="00AA6369"/>
    <w:rsid w:val="00AB0021"/>
    <w:rsid w:val="00AB1170"/>
    <w:rsid w:val="00AB19DF"/>
    <w:rsid w:val="00AB2A22"/>
    <w:rsid w:val="00AB73C2"/>
    <w:rsid w:val="00AC1076"/>
    <w:rsid w:val="00AC45FC"/>
    <w:rsid w:val="00AC4631"/>
    <w:rsid w:val="00AC66F3"/>
    <w:rsid w:val="00AC6F96"/>
    <w:rsid w:val="00AD0668"/>
    <w:rsid w:val="00AD23D5"/>
    <w:rsid w:val="00AD30FE"/>
    <w:rsid w:val="00AD3E0A"/>
    <w:rsid w:val="00AD3E23"/>
    <w:rsid w:val="00AD515D"/>
    <w:rsid w:val="00AD5AF1"/>
    <w:rsid w:val="00AD63CE"/>
    <w:rsid w:val="00AD708D"/>
    <w:rsid w:val="00AD7FB4"/>
    <w:rsid w:val="00AE0390"/>
    <w:rsid w:val="00AE0F62"/>
    <w:rsid w:val="00AE58E2"/>
    <w:rsid w:val="00AE6A54"/>
    <w:rsid w:val="00AF32C0"/>
    <w:rsid w:val="00AF4724"/>
    <w:rsid w:val="00AF5B9E"/>
    <w:rsid w:val="00AF6134"/>
    <w:rsid w:val="00AF6857"/>
    <w:rsid w:val="00AF6A9E"/>
    <w:rsid w:val="00B00168"/>
    <w:rsid w:val="00B013F0"/>
    <w:rsid w:val="00B0146A"/>
    <w:rsid w:val="00B0256A"/>
    <w:rsid w:val="00B03775"/>
    <w:rsid w:val="00B0447C"/>
    <w:rsid w:val="00B07D3C"/>
    <w:rsid w:val="00B10E3C"/>
    <w:rsid w:val="00B12ADF"/>
    <w:rsid w:val="00B12B5C"/>
    <w:rsid w:val="00B132DD"/>
    <w:rsid w:val="00B138E0"/>
    <w:rsid w:val="00B13FA2"/>
    <w:rsid w:val="00B142F9"/>
    <w:rsid w:val="00B14A9F"/>
    <w:rsid w:val="00B14B16"/>
    <w:rsid w:val="00B1567E"/>
    <w:rsid w:val="00B15D19"/>
    <w:rsid w:val="00B161C0"/>
    <w:rsid w:val="00B179E6"/>
    <w:rsid w:val="00B207FC"/>
    <w:rsid w:val="00B2231C"/>
    <w:rsid w:val="00B23B74"/>
    <w:rsid w:val="00B26181"/>
    <w:rsid w:val="00B2792B"/>
    <w:rsid w:val="00B304E7"/>
    <w:rsid w:val="00B305DE"/>
    <w:rsid w:val="00B340A7"/>
    <w:rsid w:val="00B3463B"/>
    <w:rsid w:val="00B350D6"/>
    <w:rsid w:val="00B35355"/>
    <w:rsid w:val="00B35DB2"/>
    <w:rsid w:val="00B41CB7"/>
    <w:rsid w:val="00B43471"/>
    <w:rsid w:val="00B4433B"/>
    <w:rsid w:val="00B45171"/>
    <w:rsid w:val="00B45C21"/>
    <w:rsid w:val="00B46785"/>
    <w:rsid w:val="00B46AD4"/>
    <w:rsid w:val="00B5006A"/>
    <w:rsid w:val="00B50984"/>
    <w:rsid w:val="00B5329D"/>
    <w:rsid w:val="00B53E05"/>
    <w:rsid w:val="00B56465"/>
    <w:rsid w:val="00B618CF"/>
    <w:rsid w:val="00B62B51"/>
    <w:rsid w:val="00B6383A"/>
    <w:rsid w:val="00B64777"/>
    <w:rsid w:val="00B657C5"/>
    <w:rsid w:val="00B65967"/>
    <w:rsid w:val="00B66FA5"/>
    <w:rsid w:val="00B6704F"/>
    <w:rsid w:val="00B71A56"/>
    <w:rsid w:val="00B72383"/>
    <w:rsid w:val="00B72B38"/>
    <w:rsid w:val="00B72E5C"/>
    <w:rsid w:val="00B7350A"/>
    <w:rsid w:val="00B74331"/>
    <w:rsid w:val="00B749EC"/>
    <w:rsid w:val="00B74A0A"/>
    <w:rsid w:val="00B81505"/>
    <w:rsid w:val="00B81732"/>
    <w:rsid w:val="00B81819"/>
    <w:rsid w:val="00B81B63"/>
    <w:rsid w:val="00B8345A"/>
    <w:rsid w:val="00B83853"/>
    <w:rsid w:val="00B84470"/>
    <w:rsid w:val="00B848ED"/>
    <w:rsid w:val="00B86E0D"/>
    <w:rsid w:val="00B878AD"/>
    <w:rsid w:val="00B87EDA"/>
    <w:rsid w:val="00B9107E"/>
    <w:rsid w:val="00B91273"/>
    <w:rsid w:val="00B92A6E"/>
    <w:rsid w:val="00B9538C"/>
    <w:rsid w:val="00BA32CA"/>
    <w:rsid w:val="00BA4992"/>
    <w:rsid w:val="00BB0E4D"/>
    <w:rsid w:val="00BB36ED"/>
    <w:rsid w:val="00BB3727"/>
    <w:rsid w:val="00BB5958"/>
    <w:rsid w:val="00BB72E5"/>
    <w:rsid w:val="00BB7596"/>
    <w:rsid w:val="00BC1358"/>
    <w:rsid w:val="00BC14BE"/>
    <w:rsid w:val="00BC1F4D"/>
    <w:rsid w:val="00BC1F5B"/>
    <w:rsid w:val="00BC27C8"/>
    <w:rsid w:val="00BC327C"/>
    <w:rsid w:val="00BC3A08"/>
    <w:rsid w:val="00BC44B7"/>
    <w:rsid w:val="00BC4708"/>
    <w:rsid w:val="00BC5D72"/>
    <w:rsid w:val="00BC7497"/>
    <w:rsid w:val="00BD10CE"/>
    <w:rsid w:val="00BD1264"/>
    <w:rsid w:val="00BD1E37"/>
    <w:rsid w:val="00BD2463"/>
    <w:rsid w:val="00BD5C36"/>
    <w:rsid w:val="00BD61EF"/>
    <w:rsid w:val="00BE03BB"/>
    <w:rsid w:val="00BE14EB"/>
    <w:rsid w:val="00BE208A"/>
    <w:rsid w:val="00BE347F"/>
    <w:rsid w:val="00BE3AA3"/>
    <w:rsid w:val="00BE3BB6"/>
    <w:rsid w:val="00BE66C3"/>
    <w:rsid w:val="00BE6C1F"/>
    <w:rsid w:val="00BE7C4A"/>
    <w:rsid w:val="00BF11E8"/>
    <w:rsid w:val="00BF51F6"/>
    <w:rsid w:val="00BF638E"/>
    <w:rsid w:val="00BF6AE0"/>
    <w:rsid w:val="00BF6E53"/>
    <w:rsid w:val="00BF7398"/>
    <w:rsid w:val="00C0000A"/>
    <w:rsid w:val="00C001D1"/>
    <w:rsid w:val="00C00C1D"/>
    <w:rsid w:val="00C00D01"/>
    <w:rsid w:val="00C0162C"/>
    <w:rsid w:val="00C02836"/>
    <w:rsid w:val="00C02FE1"/>
    <w:rsid w:val="00C03377"/>
    <w:rsid w:val="00C05736"/>
    <w:rsid w:val="00C07A39"/>
    <w:rsid w:val="00C112B9"/>
    <w:rsid w:val="00C128A6"/>
    <w:rsid w:val="00C1310D"/>
    <w:rsid w:val="00C13D09"/>
    <w:rsid w:val="00C140D7"/>
    <w:rsid w:val="00C1581F"/>
    <w:rsid w:val="00C15BBB"/>
    <w:rsid w:val="00C166A8"/>
    <w:rsid w:val="00C174FF"/>
    <w:rsid w:val="00C17FC5"/>
    <w:rsid w:val="00C20C4A"/>
    <w:rsid w:val="00C225BC"/>
    <w:rsid w:val="00C23E60"/>
    <w:rsid w:val="00C276A4"/>
    <w:rsid w:val="00C27991"/>
    <w:rsid w:val="00C30A97"/>
    <w:rsid w:val="00C310E9"/>
    <w:rsid w:val="00C311C1"/>
    <w:rsid w:val="00C318E9"/>
    <w:rsid w:val="00C32866"/>
    <w:rsid w:val="00C34FE6"/>
    <w:rsid w:val="00C375C5"/>
    <w:rsid w:val="00C40047"/>
    <w:rsid w:val="00C40B35"/>
    <w:rsid w:val="00C40FD7"/>
    <w:rsid w:val="00C414CC"/>
    <w:rsid w:val="00C427CA"/>
    <w:rsid w:val="00C42D9B"/>
    <w:rsid w:val="00C434C1"/>
    <w:rsid w:val="00C438B5"/>
    <w:rsid w:val="00C44A16"/>
    <w:rsid w:val="00C45CFE"/>
    <w:rsid w:val="00C466F1"/>
    <w:rsid w:val="00C4792B"/>
    <w:rsid w:val="00C47B6B"/>
    <w:rsid w:val="00C50D43"/>
    <w:rsid w:val="00C50E97"/>
    <w:rsid w:val="00C51073"/>
    <w:rsid w:val="00C5190D"/>
    <w:rsid w:val="00C52840"/>
    <w:rsid w:val="00C54947"/>
    <w:rsid w:val="00C57928"/>
    <w:rsid w:val="00C64303"/>
    <w:rsid w:val="00C6494A"/>
    <w:rsid w:val="00C64BDC"/>
    <w:rsid w:val="00C65664"/>
    <w:rsid w:val="00C6632D"/>
    <w:rsid w:val="00C701E1"/>
    <w:rsid w:val="00C70967"/>
    <w:rsid w:val="00C70A6A"/>
    <w:rsid w:val="00C715CE"/>
    <w:rsid w:val="00C717EB"/>
    <w:rsid w:val="00C74E16"/>
    <w:rsid w:val="00C75895"/>
    <w:rsid w:val="00C7712A"/>
    <w:rsid w:val="00C77870"/>
    <w:rsid w:val="00C80D37"/>
    <w:rsid w:val="00C80DBB"/>
    <w:rsid w:val="00C8149F"/>
    <w:rsid w:val="00C8187E"/>
    <w:rsid w:val="00C82A71"/>
    <w:rsid w:val="00C8518E"/>
    <w:rsid w:val="00C85A57"/>
    <w:rsid w:val="00C875A1"/>
    <w:rsid w:val="00C9037D"/>
    <w:rsid w:val="00C933B9"/>
    <w:rsid w:val="00C971F7"/>
    <w:rsid w:val="00C97A46"/>
    <w:rsid w:val="00CA10CD"/>
    <w:rsid w:val="00CA1347"/>
    <w:rsid w:val="00CA14FC"/>
    <w:rsid w:val="00CA2E22"/>
    <w:rsid w:val="00CA30E9"/>
    <w:rsid w:val="00CA326E"/>
    <w:rsid w:val="00CA34D2"/>
    <w:rsid w:val="00CA3E7D"/>
    <w:rsid w:val="00CA5123"/>
    <w:rsid w:val="00CA5150"/>
    <w:rsid w:val="00CA5921"/>
    <w:rsid w:val="00CA658B"/>
    <w:rsid w:val="00CA6917"/>
    <w:rsid w:val="00CB1A49"/>
    <w:rsid w:val="00CB1CD8"/>
    <w:rsid w:val="00CB38BE"/>
    <w:rsid w:val="00CB4190"/>
    <w:rsid w:val="00CB5CA8"/>
    <w:rsid w:val="00CB5CAD"/>
    <w:rsid w:val="00CB5FD9"/>
    <w:rsid w:val="00CB68F4"/>
    <w:rsid w:val="00CC0045"/>
    <w:rsid w:val="00CC0AE0"/>
    <w:rsid w:val="00CC14D1"/>
    <w:rsid w:val="00CC1942"/>
    <w:rsid w:val="00CC421B"/>
    <w:rsid w:val="00CC4588"/>
    <w:rsid w:val="00CC4C9D"/>
    <w:rsid w:val="00CC5010"/>
    <w:rsid w:val="00CC70D2"/>
    <w:rsid w:val="00CC7FD5"/>
    <w:rsid w:val="00CD0044"/>
    <w:rsid w:val="00CD00E8"/>
    <w:rsid w:val="00CD0CA1"/>
    <w:rsid w:val="00CD0FE8"/>
    <w:rsid w:val="00CD1501"/>
    <w:rsid w:val="00CD1D8A"/>
    <w:rsid w:val="00CD36C7"/>
    <w:rsid w:val="00CD6567"/>
    <w:rsid w:val="00CD6B8D"/>
    <w:rsid w:val="00CD73D1"/>
    <w:rsid w:val="00CD76BE"/>
    <w:rsid w:val="00CD78ED"/>
    <w:rsid w:val="00CD7952"/>
    <w:rsid w:val="00CD7A4F"/>
    <w:rsid w:val="00CE0970"/>
    <w:rsid w:val="00CE2141"/>
    <w:rsid w:val="00CE3E12"/>
    <w:rsid w:val="00CE5E9C"/>
    <w:rsid w:val="00CE6647"/>
    <w:rsid w:val="00CF0272"/>
    <w:rsid w:val="00CF13E5"/>
    <w:rsid w:val="00CF18C1"/>
    <w:rsid w:val="00CF3DED"/>
    <w:rsid w:val="00CF4931"/>
    <w:rsid w:val="00CF58E5"/>
    <w:rsid w:val="00CF5A47"/>
    <w:rsid w:val="00CF6189"/>
    <w:rsid w:val="00CF74F6"/>
    <w:rsid w:val="00D0140B"/>
    <w:rsid w:val="00D029CD"/>
    <w:rsid w:val="00D02AF6"/>
    <w:rsid w:val="00D04328"/>
    <w:rsid w:val="00D06762"/>
    <w:rsid w:val="00D06975"/>
    <w:rsid w:val="00D11641"/>
    <w:rsid w:val="00D125D1"/>
    <w:rsid w:val="00D130ED"/>
    <w:rsid w:val="00D1518D"/>
    <w:rsid w:val="00D211C6"/>
    <w:rsid w:val="00D23134"/>
    <w:rsid w:val="00D26280"/>
    <w:rsid w:val="00D2711A"/>
    <w:rsid w:val="00D30907"/>
    <w:rsid w:val="00D31B08"/>
    <w:rsid w:val="00D347DF"/>
    <w:rsid w:val="00D369B3"/>
    <w:rsid w:val="00D36C8F"/>
    <w:rsid w:val="00D375DA"/>
    <w:rsid w:val="00D40798"/>
    <w:rsid w:val="00D409BC"/>
    <w:rsid w:val="00D43BA1"/>
    <w:rsid w:val="00D44126"/>
    <w:rsid w:val="00D455A0"/>
    <w:rsid w:val="00D45FA4"/>
    <w:rsid w:val="00D46201"/>
    <w:rsid w:val="00D51191"/>
    <w:rsid w:val="00D54954"/>
    <w:rsid w:val="00D54F3B"/>
    <w:rsid w:val="00D6234C"/>
    <w:rsid w:val="00D63073"/>
    <w:rsid w:val="00D668A4"/>
    <w:rsid w:val="00D676C7"/>
    <w:rsid w:val="00D70DBC"/>
    <w:rsid w:val="00D71475"/>
    <w:rsid w:val="00D72172"/>
    <w:rsid w:val="00D726F0"/>
    <w:rsid w:val="00D735AA"/>
    <w:rsid w:val="00D73998"/>
    <w:rsid w:val="00D76DA7"/>
    <w:rsid w:val="00D77FC4"/>
    <w:rsid w:val="00D82921"/>
    <w:rsid w:val="00D82A6A"/>
    <w:rsid w:val="00D83AF7"/>
    <w:rsid w:val="00D84088"/>
    <w:rsid w:val="00D9053E"/>
    <w:rsid w:val="00D905E9"/>
    <w:rsid w:val="00D90A8E"/>
    <w:rsid w:val="00D91ACA"/>
    <w:rsid w:val="00D93F3B"/>
    <w:rsid w:val="00D96479"/>
    <w:rsid w:val="00DA0E0E"/>
    <w:rsid w:val="00DA1307"/>
    <w:rsid w:val="00DA14A0"/>
    <w:rsid w:val="00DA2EB8"/>
    <w:rsid w:val="00DA64E3"/>
    <w:rsid w:val="00DA74C6"/>
    <w:rsid w:val="00DB05CB"/>
    <w:rsid w:val="00DB0B91"/>
    <w:rsid w:val="00DB3E78"/>
    <w:rsid w:val="00DB4CF0"/>
    <w:rsid w:val="00DB5720"/>
    <w:rsid w:val="00DB5A48"/>
    <w:rsid w:val="00DC0492"/>
    <w:rsid w:val="00DC0710"/>
    <w:rsid w:val="00DC21BF"/>
    <w:rsid w:val="00DC4FFD"/>
    <w:rsid w:val="00DC5873"/>
    <w:rsid w:val="00DC6725"/>
    <w:rsid w:val="00DC740D"/>
    <w:rsid w:val="00DC7B3D"/>
    <w:rsid w:val="00DD1B04"/>
    <w:rsid w:val="00DD1EBD"/>
    <w:rsid w:val="00DD3618"/>
    <w:rsid w:val="00DD5298"/>
    <w:rsid w:val="00DD6430"/>
    <w:rsid w:val="00DD708D"/>
    <w:rsid w:val="00DE0A61"/>
    <w:rsid w:val="00DE1C5A"/>
    <w:rsid w:val="00DE1D7A"/>
    <w:rsid w:val="00DE1F2D"/>
    <w:rsid w:val="00DE2616"/>
    <w:rsid w:val="00DE2735"/>
    <w:rsid w:val="00DE41E0"/>
    <w:rsid w:val="00DE4E21"/>
    <w:rsid w:val="00DE5898"/>
    <w:rsid w:val="00DE5B86"/>
    <w:rsid w:val="00DE6AEB"/>
    <w:rsid w:val="00DE6D0C"/>
    <w:rsid w:val="00DF2637"/>
    <w:rsid w:val="00DF2F11"/>
    <w:rsid w:val="00DF5C33"/>
    <w:rsid w:val="00DF6F7E"/>
    <w:rsid w:val="00DF7EED"/>
    <w:rsid w:val="00E035F4"/>
    <w:rsid w:val="00E039F9"/>
    <w:rsid w:val="00E04429"/>
    <w:rsid w:val="00E04E96"/>
    <w:rsid w:val="00E0518F"/>
    <w:rsid w:val="00E069E3"/>
    <w:rsid w:val="00E07586"/>
    <w:rsid w:val="00E10205"/>
    <w:rsid w:val="00E123F9"/>
    <w:rsid w:val="00E14860"/>
    <w:rsid w:val="00E14A05"/>
    <w:rsid w:val="00E15F66"/>
    <w:rsid w:val="00E20A04"/>
    <w:rsid w:val="00E21CFC"/>
    <w:rsid w:val="00E21FB4"/>
    <w:rsid w:val="00E253FB"/>
    <w:rsid w:val="00E25E96"/>
    <w:rsid w:val="00E26931"/>
    <w:rsid w:val="00E30FB5"/>
    <w:rsid w:val="00E313A5"/>
    <w:rsid w:val="00E3234F"/>
    <w:rsid w:val="00E33C94"/>
    <w:rsid w:val="00E3445E"/>
    <w:rsid w:val="00E3794B"/>
    <w:rsid w:val="00E41E7B"/>
    <w:rsid w:val="00E42947"/>
    <w:rsid w:val="00E4410B"/>
    <w:rsid w:val="00E44902"/>
    <w:rsid w:val="00E46EF5"/>
    <w:rsid w:val="00E47058"/>
    <w:rsid w:val="00E4789C"/>
    <w:rsid w:val="00E47F3D"/>
    <w:rsid w:val="00E47F51"/>
    <w:rsid w:val="00E50CBA"/>
    <w:rsid w:val="00E51F1B"/>
    <w:rsid w:val="00E54776"/>
    <w:rsid w:val="00E54F00"/>
    <w:rsid w:val="00E557AF"/>
    <w:rsid w:val="00E56FCF"/>
    <w:rsid w:val="00E5769A"/>
    <w:rsid w:val="00E626DC"/>
    <w:rsid w:val="00E6349D"/>
    <w:rsid w:val="00E67CA8"/>
    <w:rsid w:val="00E7064B"/>
    <w:rsid w:val="00E70A38"/>
    <w:rsid w:val="00E70BC3"/>
    <w:rsid w:val="00E70BFC"/>
    <w:rsid w:val="00E70E2E"/>
    <w:rsid w:val="00E75840"/>
    <w:rsid w:val="00E75F51"/>
    <w:rsid w:val="00E76FC8"/>
    <w:rsid w:val="00E814B8"/>
    <w:rsid w:val="00E817E4"/>
    <w:rsid w:val="00E8194C"/>
    <w:rsid w:val="00E821B4"/>
    <w:rsid w:val="00E8229C"/>
    <w:rsid w:val="00E834D1"/>
    <w:rsid w:val="00E8517D"/>
    <w:rsid w:val="00E869D8"/>
    <w:rsid w:val="00E87064"/>
    <w:rsid w:val="00E878E8"/>
    <w:rsid w:val="00E91350"/>
    <w:rsid w:val="00E92870"/>
    <w:rsid w:val="00E934EF"/>
    <w:rsid w:val="00E9443B"/>
    <w:rsid w:val="00E967C0"/>
    <w:rsid w:val="00E96ACA"/>
    <w:rsid w:val="00E96D8E"/>
    <w:rsid w:val="00E9737F"/>
    <w:rsid w:val="00EA0A51"/>
    <w:rsid w:val="00EA1AD4"/>
    <w:rsid w:val="00EA306A"/>
    <w:rsid w:val="00EA33B2"/>
    <w:rsid w:val="00EA3DEF"/>
    <w:rsid w:val="00EA58C9"/>
    <w:rsid w:val="00EA6377"/>
    <w:rsid w:val="00EA6DFF"/>
    <w:rsid w:val="00EA7BED"/>
    <w:rsid w:val="00EB2185"/>
    <w:rsid w:val="00EB282E"/>
    <w:rsid w:val="00EB3610"/>
    <w:rsid w:val="00EB3807"/>
    <w:rsid w:val="00EB4A40"/>
    <w:rsid w:val="00EB5510"/>
    <w:rsid w:val="00EB581C"/>
    <w:rsid w:val="00EB5927"/>
    <w:rsid w:val="00EB5B1B"/>
    <w:rsid w:val="00EB690B"/>
    <w:rsid w:val="00EB6B27"/>
    <w:rsid w:val="00EB72D0"/>
    <w:rsid w:val="00EB7B50"/>
    <w:rsid w:val="00EB7E0E"/>
    <w:rsid w:val="00EB7EE5"/>
    <w:rsid w:val="00EC1C27"/>
    <w:rsid w:val="00EC22E2"/>
    <w:rsid w:val="00EC36EB"/>
    <w:rsid w:val="00EC36FA"/>
    <w:rsid w:val="00EC3DD4"/>
    <w:rsid w:val="00EC462D"/>
    <w:rsid w:val="00EC48C7"/>
    <w:rsid w:val="00EC5273"/>
    <w:rsid w:val="00EC636C"/>
    <w:rsid w:val="00EC7C49"/>
    <w:rsid w:val="00ED00B0"/>
    <w:rsid w:val="00ED3A74"/>
    <w:rsid w:val="00ED3E7F"/>
    <w:rsid w:val="00ED4DB4"/>
    <w:rsid w:val="00ED547F"/>
    <w:rsid w:val="00ED5694"/>
    <w:rsid w:val="00ED594A"/>
    <w:rsid w:val="00ED6454"/>
    <w:rsid w:val="00ED6EDD"/>
    <w:rsid w:val="00ED7F20"/>
    <w:rsid w:val="00EE2DAF"/>
    <w:rsid w:val="00EE6E9E"/>
    <w:rsid w:val="00EF0155"/>
    <w:rsid w:val="00EF031C"/>
    <w:rsid w:val="00EF323B"/>
    <w:rsid w:val="00EF5583"/>
    <w:rsid w:val="00EF5824"/>
    <w:rsid w:val="00F00241"/>
    <w:rsid w:val="00F0192E"/>
    <w:rsid w:val="00F04A65"/>
    <w:rsid w:val="00F052E3"/>
    <w:rsid w:val="00F07902"/>
    <w:rsid w:val="00F12A9C"/>
    <w:rsid w:val="00F139B3"/>
    <w:rsid w:val="00F13C8F"/>
    <w:rsid w:val="00F140C0"/>
    <w:rsid w:val="00F152BC"/>
    <w:rsid w:val="00F1546C"/>
    <w:rsid w:val="00F24FB6"/>
    <w:rsid w:val="00F2512B"/>
    <w:rsid w:val="00F25273"/>
    <w:rsid w:val="00F257F7"/>
    <w:rsid w:val="00F25A93"/>
    <w:rsid w:val="00F268A9"/>
    <w:rsid w:val="00F32583"/>
    <w:rsid w:val="00F33B27"/>
    <w:rsid w:val="00F35C65"/>
    <w:rsid w:val="00F4039F"/>
    <w:rsid w:val="00F4392B"/>
    <w:rsid w:val="00F441D4"/>
    <w:rsid w:val="00F44996"/>
    <w:rsid w:val="00F449FF"/>
    <w:rsid w:val="00F458C3"/>
    <w:rsid w:val="00F4688F"/>
    <w:rsid w:val="00F47F17"/>
    <w:rsid w:val="00F50D71"/>
    <w:rsid w:val="00F532A2"/>
    <w:rsid w:val="00F54589"/>
    <w:rsid w:val="00F54CB2"/>
    <w:rsid w:val="00F55068"/>
    <w:rsid w:val="00F6122F"/>
    <w:rsid w:val="00F61B34"/>
    <w:rsid w:val="00F63322"/>
    <w:rsid w:val="00F6365C"/>
    <w:rsid w:val="00F639F5"/>
    <w:rsid w:val="00F65328"/>
    <w:rsid w:val="00F659BE"/>
    <w:rsid w:val="00F65E60"/>
    <w:rsid w:val="00F65EC0"/>
    <w:rsid w:val="00F704DC"/>
    <w:rsid w:val="00F71D94"/>
    <w:rsid w:val="00F71DE1"/>
    <w:rsid w:val="00F7472D"/>
    <w:rsid w:val="00F74EBB"/>
    <w:rsid w:val="00F7718F"/>
    <w:rsid w:val="00F81201"/>
    <w:rsid w:val="00F83560"/>
    <w:rsid w:val="00F83ED4"/>
    <w:rsid w:val="00F8472D"/>
    <w:rsid w:val="00F85057"/>
    <w:rsid w:val="00F861B3"/>
    <w:rsid w:val="00F9051D"/>
    <w:rsid w:val="00F913F1"/>
    <w:rsid w:val="00F92E69"/>
    <w:rsid w:val="00F944DA"/>
    <w:rsid w:val="00F962F3"/>
    <w:rsid w:val="00F9675B"/>
    <w:rsid w:val="00F9710D"/>
    <w:rsid w:val="00FA036B"/>
    <w:rsid w:val="00FA1AEE"/>
    <w:rsid w:val="00FA2267"/>
    <w:rsid w:val="00FA2901"/>
    <w:rsid w:val="00FA2E94"/>
    <w:rsid w:val="00FA3B10"/>
    <w:rsid w:val="00FA49BD"/>
    <w:rsid w:val="00FA4C06"/>
    <w:rsid w:val="00FA7CB2"/>
    <w:rsid w:val="00FA7E46"/>
    <w:rsid w:val="00FB1897"/>
    <w:rsid w:val="00FB2294"/>
    <w:rsid w:val="00FB369A"/>
    <w:rsid w:val="00FB4F3F"/>
    <w:rsid w:val="00FB5BA6"/>
    <w:rsid w:val="00FB68C2"/>
    <w:rsid w:val="00FB7810"/>
    <w:rsid w:val="00FC03F8"/>
    <w:rsid w:val="00FC073E"/>
    <w:rsid w:val="00FC1186"/>
    <w:rsid w:val="00FC20E0"/>
    <w:rsid w:val="00FC2588"/>
    <w:rsid w:val="00FC27F9"/>
    <w:rsid w:val="00FC362D"/>
    <w:rsid w:val="00FC4F6C"/>
    <w:rsid w:val="00FC5232"/>
    <w:rsid w:val="00FC5592"/>
    <w:rsid w:val="00FC61FE"/>
    <w:rsid w:val="00FC6E1E"/>
    <w:rsid w:val="00FC7980"/>
    <w:rsid w:val="00FD139F"/>
    <w:rsid w:val="00FD2667"/>
    <w:rsid w:val="00FD5126"/>
    <w:rsid w:val="00FD615A"/>
    <w:rsid w:val="00FD6749"/>
    <w:rsid w:val="00FE0A77"/>
    <w:rsid w:val="00FE0F09"/>
    <w:rsid w:val="00FE41AC"/>
    <w:rsid w:val="00FE561A"/>
    <w:rsid w:val="00FE5953"/>
    <w:rsid w:val="00FE6145"/>
    <w:rsid w:val="00FE7FFA"/>
    <w:rsid w:val="00FF1205"/>
    <w:rsid w:val="00FF23AE"/>
    <w:rsid w:val="00FF321D"/>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D6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8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100" w:hangingChars="100" w:hanging="210"/>
    </w:pPr>
  </w:style>
  <w:style w:type="character" w:styleId="a7">
    <w:name w:val="page number"/>
    <w:basedOn w:val="a0"/>
  </w:style>
  <w:style w:type="paragraph" w:styleId="a8">
    <w:name w:val="Body Text"/>
    <w:basedOn w:val="a"/>
  </w:style>
  <w:style w:type="paragraph" w:customStyle="1" w:styleId="a9">
    <w:name w:val="一太郎"/>
    <w:pPr>
      <w:widowControl w:val="0"/>
      <w:wordWrap w:val="0"/>
      <w:autoSpaceDE w:val="0"/>
      <w:autoSpaceDN w:val="0"/>
      <w:adjustRightInd w:val="0"/>
      <w:spacing w:line="358" w:lineRule="exact"/>
      <w:jc w:val="both"/>
    </w:pPr>
    <w:rPr>
      <w:rFonts w:ascii="Times New Roman" w:hAnsi="Times New Roman" w:cs="ＭＳ 明朝"/>
      <w:spacing w:val="-2"/>
      <w:sz w:val="21"/>
      <w:szCs w:val="21"/>
    </w:rPr>
  </w:style>
  <w:style w:type="paragraph" w:styleId="aa">
    <w:name w:val="Balloon Text"/>
    <w:basedOn w:val="a"/>
    <w:semiHidden/>
    <w:rPr>
      <w:rFonts w:ascii="Arial" w:eastAsia="ＭＳ ゴシック" w:hAnsi="Arial"/>
      <w:sz w:val="18"/>
      <w:szCs w:val="18"/>
    </w:rPr>
  </w:style>
  <w:style w:type="table" w:styleId="ab">
    <w:name w:val="Table Grid"/>
    <w:basedOn w:val="a1"/>
    <w:rsid w:val="00F46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609EA"/>
    <w:rPr>
      <w:sz w:val="18"/>
      <w:szCs w:val="18"/>
    </w:rPr>
  </w:style>
  <w:style w:type="paragraph" w:styleId="ad">
    <w:name w:val="annotation text"/>
    <w:basedOn w:val="a"/>
    <w:link w:val="ae"/>
    <w:rsid w:val="002609EA"/>
    <w:pPr>
      <w:jc w:val="left"/>
    </w:pPr>
  </w:style>
  <w:style w:type="character" w:customStyle="1" w:styleId="ae">
    <w:name w:val="コメント文字列 (文字)"/>
    <w:link w:val="ad"/>
    <w:rsid w:val="002609EA"/>
    <w:rPr>
      <w:kern w:val="2"/>
      <w:sz w:val="21"/>
      <w:szCs w:val="24"/>
    </w:rPr>
  </w:style>
  <w:style w:type="paragraph" w:styleId="af">
    <w:name w:val="annotation subject"/>
    <w:basedOn w:val="ad"/>
    <w:next w:val="ad"/>
    <w:link w:val="af0"/>
    <w:rsid w:val="002609EA"/>
    <w:rPr>
      <w:b/>
      <w:bCs/>
    </w:rPr>
  </w:style>
  <w:style w:type="character" w:customStyle="1" w:styleId="af0">
    <w:name w:val="コメント内容 (文字)"/>
    <w:link w:val="af"/>
    <w:rsid w:val="002609EA"/>
    <w:rPr>
      <w:b/>
      <w:bCs/>
      <w:kern w:val="2"/>
      <w:sz w:val="21"/>
      <w:szCs w:val="24"/>
    </w:rPr>
  </w:style>
  <w:style w:type="character" w:styleId="af1">
    <w:name w:val="Hyperlink"/>
    <w:uiPriority w:val="99"/>
    <w:unhideWhenUsed/>
    <w:rsid w:val="00C375C5"/>
    <w:rPr>
      <w:color w:val="0000FF"/>
      <w:u w:val="single"/>
    </w:rPr>
  </w:style>
  <w:style w:type="character" w:styleId="af2">
    <w:name w:val="FollowedHyperlink"/>
    <w:uiPriority w:val="99"/>
    <w:unhideWhenUsed/>
    <w:rsid w:val="00C375C5"/>
    <w:rPr>
      <w:color w:val="800080"/>
      <w:u w:val="single"/>
    </w:rPr>
  </w:style>
  <w:style w:type="paragraph" w:styleId="af3">
    <w:name w:val="Revision"/>
    <w:hidden/>
    <w:uiPriority w:val="99"/>
    <w:semiHidden/>
    <w:rsid w:val="00BE14EB"/>
    <w:rPr>
      <w:kern w:val="2"/>
      <w:sz w:val="21"/>
      <w:szCs w:val="24"/>
    </w:rPr>
  </w:style>
  <w:style w:type="character" w:customStyle="1" w:styleId="a5">
    <w:name w:val="フッター (文字)"/>
    <w:link w:val="a4"/>
    <w:uiPriority w:val="99"/>
    <w:rsid w:val="00C166A8"/>
    <w:rPr>
      <w:kern w:val="2"/>
      <w:sz w:val="21"/>
      <w:szCs w:val="24"/>
    </w:rPr>
  </w:style>
  <w:style w:type="paragraph" w:styleId="af4">
    <w:name w:val="footnote text"/>
    <w:basedOn w:val="a"/>
    <w:link w:val="af5"/>
    <w:rsid w:val="003C626C"/>
    <w:pPr>
      <w:snapToGrid w:val="0"/>
      <w:jc w:val="left"/>
    </w:pPr>
  </w:style>
  <w:style w:type="character" w:customStyle="1" w:styleId="af5">
    <w:name w:val="脚注文字列 (文字)"/>
    <w:link w:val="af4"/>
    <w:rsid w:val="003C626C"/>
    <w:rPr>
      <w:kern w:val="2"/>
      <w:sz w:val="21"/>
      <w:szCs w:val="24"/>
    </w:rPr>
  </w:style>
  <w:style w:type="character" w:styleId="af6">
    <w:name w:val="footnote reference"/>
    <w:rsid w:val="003C626C"/>
    <w:rPr>
      <w:vertAlign w:val="superscript"/>
    </w:rPr>
  </w:style>
  <w:style w:type="paragraph" w:styleId="af7">
    <w:name w:val="List Paragraph"/>
    <w:basedOn w:val="a"/>
    <w:uiPriority w:val="34"/>
    <w:qFormat/>
    <w:rsid w:val="00FC523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829">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91433501">
      <w:bodyDiv w:val="1"/>
      <w:marLeft w:val="0"/>
      <w:marRight w:val="0"/>
      <w:marTop w:val="0"/>
      <w:marBottom w:val="0"/>
      <w:divBdr>
        <w:top w:val="none" w:sz="0" w:space="0" w:color="auto"/>
        <w:left w:val="none" w:sz="0" w:space="0" w:color="auto"/>
        <w:bottom w:val="none" w:sz="0" w:space="0" w:color="auto"/>
        <w:right w:val="none" w:sz="0" w:space="0" w:color="auto"/>
      </w:divBdr>
    </w:div>
    <w:div w:id="301351921">
      <w:bodyDiv w:val="1"/>
      <w:marLeft w:val="0"/>
      <w:marRight w:val="0"/>
      <w:marTop w:val="0"/>
      <w:marBottom w:val="0"/>
      <w:divBdr>
        <w:top w:val="none" w:sz="0" w:space="0" w:color="auto"/>
        <w:left w:val="none" w:sz="0" w:space="0" w:color="auto"/>
        <w:bottom w:val="none" w:sz="0" w:space="0" w:color="auto"/>
        <w:right w:val="none" w:sz="0" w:space="0" w:color="auto"/>
      </w:divBdr>
    </w:div>
    <w:div w:id="379550180">
      <w:bodyDiv w:val="1"/>
      <w:marLeft w:val="0"/>
      <w:marRight w:val="0"/>
      <w:marTop w:val="0"/>
      <w:marBottom w:val="0"/>
      <w:divBdr>
        <w:top w:val="none" w:sz="0" w:space="0" w:color="auto"/>
        <w:left w:val="none" w:sz="0" w:space="0" w:color="auto"/>
        <w:bottom w:val="none" w:sz="0" w:space="0" w:color="auto"/>
        <w:right w:val="none" w:sz="0" w:space="0" w:color="auto"/>
      </w:divBdr>
    </w:div>
    <w:div w:id="425199895">
      <w:bodyDiv w:val="1"/>
      <w:marLeft w:val="0"/>
      <w:marRight w:val="0"/>
      <w:marTop w:val="0"/>
      <w:marBottom w:val="0"/>
      <w:divBdr>
        <w:top w:val="none" w:sz="0" w:space="0" w:color="auto"/>
        <w:left w:val="none" w:sz="0" w:space="0" w:color="auto"/>
        <w:bottom w:val="none" w:sz="0" w:space="0" w:color="auto"/>
        <w:right w:val="none" w:sz="0" w:space="0" w:color="auto"/>
      </w:divBdr>
    </w:div>
    <w:div w:id="501966230">
      <w:bodyDiv w:val="1"/>
      <w:marLeft w:val="0"/>
      <w:marRight w:val="0"/>
      <w:marTop w:val="0"/>
      <w:marBottom w:val="0"/>
      <w:divBdr>
        <w:top w:val="none" w:sz="0" w:space="0" w:color="auto"/>
        <w:left w:val="none" w:sz="0" w:space="0" w:color="auto"/>
        <w:bottom w:val="none" w:sz="0" w:space="0" w:color="auto"/>
        <w:right w:val="none" w:sz="0" w:space="0" w:color="auto"/>
      </w:divBdr>
    </w:div>
    <w:div w:id="572085494">
      <w:bodyDiv w:val="1"/>
      <w:marLeft w:val="0"/>
      <w:marRight w:val="0"/>
      <w:marTop w:val="0"/>
      <w:marBottom w:val="0"/>
      <w:divBdr>
        <w:top w:val="none" w:sz="0" w:space="0" w:color="auto"/>
        <w:left w:val="none" w:sz="0" w:space="0" w:color="auto"/>
        <w:bottom w:val="none" w:sz="0" w:space="0" w:color="auto"/>
        <w:right w:val="none" w:sz="0" w:space="0" w:color="auto"/>
      </w:divBdr>
    </w:div>
    <w:div w:id="670907780">
      <w:bodyDiv w:val="1"/>
      <w:marLeft w:val="0"/>
      <w:marRight w:val="0"/>
      <w:marTop w:val="0"/>
      <w:marBottom w:val="0"/>
      <w:divBdr>
        <w:top w:val="none" w:sz="0" w:space="0" w:color="auto"/>
        <w:left w:val="none" w:sz="0" w:space="0" w:color="auto"/>
        <w:bottom w:val="none" w:sz="0" w:space="0" w:color="auto"/>
        <w:right w:val="none" w:sz="0" w:space="0" w:color="auto"/>
      </w:divBdr>
    </w:div>
    <w:div w:id="698093596">
      <w:bodyDiv w:val="1"/>
      <w:marLeft w:val="0"/>
      <w:marRight w:val="0"/>
      <w:marTop w:val="0"/>
      <w:marBottom w:val="0"/>
      <w:divBdr>
        <w:top w:val="none" w:sz="0" w:space="0" w:color="auto"/>
        <w:left w:val="none" w:sz="0" w:space="0" w:color="auto"/>
        <w:bottom w:val="none" w:sz="0" w:space="0" w:color="auto"/>
        <w:right w:val="none" w:sz="0" w:space="0" w:color="auto"/>
      </w:divBdr>
    </w:div>
    <w:div w:id="785664497">
      <w:bodyDiv w:val="1"/>
      <w:marLeft w:val="0"/>
      <w:marRight w:val="0"/>
      <w:marTop w:val="0"/>
      <w:marBottom w:val="0"/>
      <w:divBdr>
        <w:top w:val="none" w:sz="0" w:space="0" w:color="auto"/>
        <w:left w:val="none" w:sz="0" w:space="0" w:color="auto"/>
        <w:bottom w:val="none" w:sz="0" w:space="0" w:color="auto"/>
        <w:right w:val="none" w:sz="0" w:space="0" w:color="auto"/>
      </w:divBdr>
    </w:div>
    <w:div w:id="865294655">
      <w:bodyDiv w:val="1"/>
      <w:marLeft w:val="0"/>
      <w:marRight w:val="0"/>
      <w:marTop w:val="0"/>
      <w:marBottom w:val="0"/>
      <w:divBdr>
        <w:top w:val="none" w:sz="0" w:space="0" w:color="auto"/>
        <w:left w:val="none" w:sz="0" w:space="0" w:color="auto"/>
        <w:bottom w:val="none" w:sz="0" w:space="0" w:color="auto"/>
        <w:right w:val="none" w:sz="0" w:space="0" w:color="auto"/>
      </w:divBdr>
    </w:div>
    <w:div w:id="866336387">
      <w:bodyDiv w:val="1"/>
      <w:marLeft w:val="0"/>
      <w:marRight w:val="0"/>
      <w:marTop w:val="0"/>
      <w:marBottom w:val="0"/>
      <w:divBdr>
        <w:top w:val="none" w:sz="0" w:space="0" w:color="auto"/>
        <w:left w:val="none" w:sz="0" w:space="0" w:color="auto"/>
        <w:bottom w:val="none" w:sz="0" w:space="0" w:color="auto"/>
        <w:right w:val="none" w:sz="0" w:space="0" w:color="auto"/>
      </w:divBdr>
    </w:div>
    <w:div w:id="912080511">
      <w:bodyDiv w:val="1"/>
      <w:marLeft w:val="0"/>
      <w:marRight w:val="0"/>
      <w:marTop w:val="0"/>
      <w:marBottom w:val="0"/>
      <w:divBdr>
        <w:top w:val="none" w:sz="0" w:space="0" w:color="auto"/>
        <w:left w:val="none" w:sz="0" w:space="0" w:color="auto"/>
        <w:bottom w:val="none" w:sz="0" w:space="0" w:color="auto"/>
        <w:right w:val="none" w:sz="0" w:space="0" w:color="auto"/>
      </w:divBdr>
    </w:div>
    <w:div w:id="929583699">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1102412953">
      <w:bodyDiv w:val="1"/>
      <w:marLeft w:val="0"/>
      <w:marRight w:val="0"/>
      <w:marTop w:val="0"/>
      <w:marBottom w:val="0"/>
      <w:divBdr>
        <w:top w:val="none" w:sz="0" w:space="0" w:color="auto"/>
        <w:left w:val="none" w:sz="0" w:space="0" w:color="auto"/>
        <w:bottom w:val="none" w:sz="0" w:space="0" w:color="auto"/>
        <w:right w:val="none" w:sz="0" w:space="0" w:color="auto"/>
      </w:divBdr>
    </w:div>
    <w:div w:id="1232616954">
      <w:bodyDiv w:val="1"/>
      <w:marLeft w:val="0"/>
      <w:marRight w:val="0"/>
      <w:marTop w:val="0"/>
      <w:marBottom w:val="0"/>
      <w:divBdr>
        <w:top w:val="none" w:sz="0" w:space="0" w:color="auto"/>
        <w:left w:val="none" w:sz="0" w:space="0" w:color="auto"/>
        <w:bottom w:val="none" w:sz="0" w:space="0" w:color="auto"/>
        <w:right w:val="none" w:sz="0" w:space="0" w:color="auto"/>
      </w:divBdr>
    </w:div>
    <w:div w:id="1277833624">
      <w:bodyDiv w:val="1"/>
      <w:marLeft w:val="0"/>
      <w:marRight w:val="0"/>
      <w:marTop w:val="0"/>
      <w:marBottom w:val="0"/>
      <w:divBdr>
        <w:top w:val="none" w:sz="0" w:space="0" w:color="auto"/>
        <w:left w:val="none" w:sz="0" w:space="0" w:color="auto"/>
        <w:bottom w:val="none" w:sz="0" w:space="0" w:color="auto"/>
        <w:right w:val="none" w:sz="0" w:space="0" w:color="auto"/>
      </w:divBdr>
    </w:div>
    <w:div w:id="1519078460">
      <w:bodyDiv w:val="1"/>
      <w:marLeft w:val="0"/>
      <w:marRight w:val="0"/>
      <w:marTop w:val="0"/>
      <w:marBottom w:val="0"/>
      <w:divBdr>
        <w:top w:val="none" w:sz="0" w:space="0" w:color="auto"/>
        <w:left w:val="none" w:sz="0" w:space="0" w:color="auto"/>
        <w:bottom w:val="none" w:sz="0" w:space="0" w:color="auto"/>
        <w:right w:val="none" w:sz="0" w:space="0" w:color="auto"/>
      </w:divBdr>
    </w:div>
    <w:div w:id="1562329366">
      <w:bodyDiv w:val="1"/>
      <w:marLeft w:val="0"/>
      <w:marRight w:val="0"/>
      <w:marTop w:val="0"/>
      <w:marBottom w:val="0"/>
      <w:divBdr>
        <w:top w:val="none" w:sz="0" w:space="0" w:color="auto"/>
        <w:left w:val="none" w:sz="0" w:space="0" w:color="auto"/>
        <w:bottom w:val="none" w:sz="0" w:space="0" w:color="auto"/>
        <w:right w:val="none" w:sz="0" w:space="0" w:color="auto"/>
      </w:divBdr>
    </w:div>
    <w:div w:id="1568610483">
      <w:bodyDiv w:val="1"/>
      <w:marLeft w:val="0"/>
      <w:marRight w:val="0"/>
      <w:marTop w:val="0"/>
      <w:marBottom w:val="0"/>
      <w:divBdr>
        <w:top w:val="none" w:sz="0" w:space="0" w:color="auto"/>
        <w:left w:val="none" w:sz="0" w:space="0" w:color="auto"/>
        <w:bottom w:val="none" w:sz="0" w:space="0" w:color="auto"/>
        <w:right w:val="none" w:sz="0" w:space="0" w:color="auto"/>
      </w:divBdr>
    </w:div>
    <w:div w:id="1575358601">
      <w:bodyDiv w:val="1"/>
      <w:marLeft w:val="0"/>
      <w:marRight w:val="0"/>
      <w:marTop w:val="0"/>
      <w:marBottom w:val="0"/>
      <w:divBdr>
        <w:top w:val="none" w:sz="0" w:space="0" w:color="auto"/>
        <w:left w:val="none" w:sz="0" w:space="0" w:color="auto"/>
        <w:bottom w:val="none" w:sz="0" w:space="0" w:color="auto"/>
        <w:right w:val="none" w:sz="0" w:space="0" w:color="auto"/>
      </w:divBdr>
    </w:div>
    <w:div w:id="1578443016">
      <w:bodyDiv w:val="1"/>
      <w:marLeft w:val="0"/>
      <w:marRight w:val="0"/>
      <w:marTop w:val="0"/>
      <w:marBottom w:val="0"/>
      <w:divBdr>
        <w:top w:val="none" w:sz="0" w:space="0" w:color="auto"/>
        <w:left w:val="none" w:sz="0" w:space="0" w:color="auto"/>
        <w:bottom w:val="none" w:sz="0" w:space="0" w:color="auto"/>
        <w:right w:val="none" w:sz="0" w:space="0" w:color="auto"/>
      </w:divBdr>
    </w:div>
    <w:div w:id="1606384988">
      <w:bodyDiv w:val="1"/>
      <w:marLeft w:val="0"/>
      <w:marRight w:val="0"/>
      <w:marTop w:val="0"/>
      <w:marBottom w:val="0"/>
      <w:divBdr>
        <w:top w:val="none" w:sz="0" w:space="0" w:color="auto"/>
        <w:left w:val="none" w:sz="0" w:space="0" w:color="auto"/>
        <w:bottom w:val="none" w:sz="0" w:space="0" w:color="auto"/>
        <w:right w:val="none" w:sz="0" w:space="0" w:color="auto"/>
      </w:divBdr>
    </w:div>
    <w:div w:id="1749695433">
      <w:bodyDiv w:val="1"/>
      <w:marLeft w:val="0"/>
      <w:marRight w:val="0"/>
      <w:marTop w:val="0"/>
      <w:marBottom w:val="0"/>
      <w:divBdr>
        <w:top w:val="none" w:sz="0" w:space="0" w:color="auto"/>
        <w:left w:val="none" w:sz="0" w:space="0" w:color="auto"/>
        <w:bottom w:val="none" w:sz="0" w:space="0" w:color="auto"/>
        <w:right w:val="none" w:sz="0" w:space="0" w:color="auto"/>
      </w:divBdr>
    </w:div>
    <w:div w:id="1836533176">
      <w:bodyDiv w:val="1"/>
      <w:marLeft w:val="0"/>
      <w:marRight w:val="0"/>
      <w:marTop w:val="0"/>
      <w:marBottom w:val="0"/>
      <w:divBdr>
        <w:top w:val="none" w:sz="0" w:space="0" w:color="auto"/>
        <w:left w:val="none" w:sz="0" w:space="0" w:color="auto"/>
        <w:bottom w:val="none" w:sz="0" w:space="0" w:color="auto"/>
        <w:right w:val="none" w:sz="0" w:space="0" w:color="auto"/>
      </w:divBdr>
    </w:div>
    <w:div w:id="1859654655">
      <w:bodyDiv w:val="1"/>
      <w:marLeft w:val="0"/>
      <w:marRight w:val="0"/>
      <w:marTop w:val="0"/>
      <w:marBottom w:val="0"/>
      <w:divBdr>
        <w:top w:val="none" w:sz="0" w:space="0" w:color="auto"/>
        <w:left w:val="none" w:sz="0" w:space="0" w:color="auto"/>
        <w:bottom w:val="none" w:sz="0" w:space="0" w:color="auto"/>
        <w:right w:val="none" w:sz="0" w:space="0" w:color="auto"/>
      </w:divBdr>
    </w:div>
    <w:div w:id="1922181128">
      <w:bodyDiv w:val="1"/>
      <w:marLeft w:val="0"/>
      <w:marRight w:val="0"/>
      <w:marTop w:val="0"/>
      <w:marBottom w:val="0"/>
      <w:divBdr>
        <w:top w:val="none" w:sz="0" w:space="0" w:color="auto"/>
        <w:left w:val="none" w:sz="0" w:space="0" w:color="auto"/>
        <w:bottom w:val="none" w:sz="0" w:space="0" w:color="auto"/>
        <w:right w:val="none" w:sz="0" w:space="0" w:color="auto"/>
      </w:divBdr>
    </w:div>
    <w:div w:id="1977636833">
      <w:bodyDiv w:val="1"/>
      <w:marLeft w:val="0"/>
      <w:marRight w:val="0"/>
      <w:marTop w:val="0"/>
      <w:marBottom w:val="0"/>
      <w:divBdr>
        <w:top w:val="none" w:sz="0" w:space="0" w:color="auto"/>
        <w:left w:val="none" w:sz="0" w:space="0" w:color="auto"/>
        <w:bottom w:val="none" w:sz="0" w:space="0" w:color="auto"/>
        <w:right w:val="none" w:sz="0" w:space="0" w:color="auto"/>
      </w:divBdr>
    </w:div>
    <w:div w:id="1980185484">
      <w:bodyDiv w:val="1"/>
      <w:marLeft w:val="0"/>
      <w:marRight w:val="0"/>
      <w:marTop w:val="0"/>
      <w:marBottom w:val="0"/>
      <w:divBdr>
        <w:top w:val="none" w:sz="0" w:space="0" w:color="auto"/>
        <w:left w:val="none" w:sz="0" w:space="0" w:color="auto"/>
        <w:bottom w:val="none" w:sz="0" w:space="0" w:color="auto"/>
        <w:right w:val="none" w:sz="0" w:space="0" w:color="auto"/>
      </w:divBdr>
    </w:div>
    <w:div w:id="1991980293">
      <w:bodyDiv w:val="1"/>
      <w:marLeft w:val="0"/>
      <w:marRight w:val="0"/>
      <w:marTop w:val="0"/>
      <w:marBottom w:val="0"/>
      <w:divBdr>
        <w:top w:val="none" w:sz="0" w:space="0" w:color="auto"/>
        <w:left w:val="none" w:sz="0" w:space="0" w:color="auto"/>
        <w:bottom w:val="none" w:sz="0" w:space="0" w:color="auto"/>
        <w:right w:val="none" w:sz="0" w:space="0" w:color="auto"/>
      </w:divBdr>
    </w:div>
    <w:div w:id="2105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E8D3-E01A-460D-86C4-3DA9A16F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1775</Words>
  <Characters>415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2024-12-19T09:54:00Z</dcterms:created>
  <dcterms:modified xsi:type="dcterms:W3CDTF">2024-12-19T09:54:00Z</dcterms:modified>
</cp:coreProperties>
</file>