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E7069" w:rsidRDefault="004E7069" w:rsidP="004B17B0">
      <w:pPr>
        <w:ind w:rightChars="134" w:right="281"/>
        <w:jc w:val="center"/>
      </w:pPr>
      <w:r w:rsidRPr="006645BD">
        <w:rPr>
          <w:rFonts w:asciiTheme="majorEastAsia" w:eastAsiaTheme="majorEastAsia" w:hAnsiTheme="majorEastAsia" w:cstheme="minorBidi" w:hint="eastAsia"/>
          <w:noProof/>
          <w:szCs w:val="21"/>
        </w:rPr>
        <mc:AlternateContent>
          <mc:Choice Requires="wps">
            <w:drawing>
              <wp:anchor distT="0" distB="0" distL="114300" distR="114300" simplePos="0" relativeHeight="251659264" behindDoc="0" locked="0" layoutInCell="1" allowOverlap="1" wp14:anchorId="0CB06556" wp14:editId="662C526F">
                <wp:simplePos x="0" y="0"/>
                <wp:positionH relativeFrom="column">
                  <wp:posOffset>4512945</wp:posOffset>
                </wp:positionH>
                <wp:positionV relativeFrom="paragraph">
                  <wp:posOffset>10160</wp:posOffset>
                </wp:positionV>
                <wp:extent cx="1229168" cy="422695"/>
                <wp:effectExtent l="0" t="0" r="28575" b="15875"/>
                <wp:wrapNone/>
                <wp:docPr id="20" name="正方形/長方形 20"/>
                <wp:cNvGraphicFramePr/>
                <a:graphic xmlns:a="http://schemas.openxmlformats.org/drawingml/2006/main">
                  <a:graphicData uri="http://schemas.microsoft.com/office/word/2010/wordprocessingShape">
                    <wps:wsp>
                      <wps:cNvSpPr/>
                      <wps:spPr>
                        <a:xfrm>
                          <a:off x="0" y="0"/>
                          <a:ext cx="1229168" cy="422695"/>
                        </a:xfrm>
                        <a:prstGeom prst="rect">
                          <a:avLst/>
                        </a:prstGeom>
                        <a:noFill/>
                        <a:ln w="12700" cap="flat" cmpd="sng" algn="ctr">
                          <a:solidFill>
                            <a:sysClr val="windowText" lastClr="000000"/>
                          </a:solidFill>
                          <a:prstDash val="solid"/>
                        </a:ln>
                        <a:effectLst/>
                      </wps:spPr>
                      <wps:txbx>
                        <w:txbxContent>
                          <w:p w:rsidR="006645BD" w:rsidRPr="002D65B1" w:rsidRDefault="00052729" w:rsidP="006645BD">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w:t>
                            </w:r>
                            <w:r w:rsidR="006645BD">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B06556" id="正方形/長方形 20" o:spid="_x0000_s1026" style="position:absolute;left:0;text-align:left;margin-left:355.35pt;margin-top:.8pt;width:96.8pt;height:3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" filled="f" strokecolor="windowText" strokeweight="1pt">
                <v:textbox inset="2mm,1mm,2mm,1mm">
                  <w:txbxContent>
                    <w:p w:rsidR="006645BD" w:rsidRPr="002D65B1" w:rsidRDefault="00052729" w:rsidP="006645BD">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w:t>
                      </w:r>
                      <w:r w:rsidR="006645BD">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１</w:t>
                      </w:r>
                      <w:bookmarkStart w:id="1" w:name="_GoBack"/>
                      <w:bookmarkEnd w:id="1"/>
                    </w:p>
                  </w:txbxContent>
                </v:textbox>
              </v:rect>
            </w:pict>
          </mc:Fallback>
        </mc:AlternateContent>
      </w:r>
    </w:p>
    <w:p w:rsidR="004E7069" w:rsidRDefault="004E7069" w:rsidP="004B17B0">
      <w:pPr>
        <w:ind w:rightChars="134" w:right="281"/>
        <w:jc w:val="center"/>
      </w:pPr>
    </w:p>
    <w:p w:rsidR="004E7069" w:rsidRDefault="004E7069" w:rsidP="004B17B0">
      <w:pPr>
        <w:ind w:rightChars="134" w:right="281"/>
        <w:jc w:val="center"/>
      </w:pPr>
    </w:p>
    <w:p w:rsidR="004E7069" w:rsidRDefault="004E7069" w:rsidP="004B17B0">
      <w:pPr>
        <w:ind w:rightChars="134" w:right="281"/>
        <w:jc w:val="center"/>
      </w:pPr>
    </w:p>
    <w:p w:rsidR="004B17B0" w:rsidRPr="004E7069" w:rsidRDefault="00E25FAB" w:rsidP="004B17B0">
      <w:pPr>
        <w:ind w:rightChars="134" w:right="281"/>
        <w:jc w:val="center"/>
        <w:rPr>
          <w:rFonts w:asciiTheme="minorEastAsia" w:eastAsiaTheme="minorEastAsia" w:hAnsiTheme="minorEastAsia"/>
          <w:sz w:val="24"/>
        </w:rPr>
      </w:pPr>
      <w:r w:rsidRPr="004E7069">
        <w:rPr>
          <w:rFonts w:asciiTheme="minorEastAsia" w:eastAsiaTheme="minorEastAsia" w:hAnsiTheme="minorEastAsia" w:hint="eastAsia"/>
          <w:sz w:val="24"/>
        </w:rPr>
        <w:t>「</w:t>
      </w:r>
      <w:r w:rsidR="00617246" w:rsidRPr="004E7069">
        <w:rPr>
          <w:rFonts w:asciiTheme="minorEastAsia" w:eastAsiaTheme="minorEastAsia" w:hAnsiTheme="minorEastAsia" w:hint="eastAsia"/>
          <w:sz w:val="24"/>
        </w:rPr>
        <w:t>河川水質環境基準に係る類型指定改定</w:t>
      </w:r>
      <w:r w:rsidR="00B54A88" w:rsidRPr="004E7069">
        <w:rPr>
          <w:rFonts w:asciiTheme="minorEastAsia" w:eastAsiaTheme="minorEastAsia" w:hAnsiTheme="minorEastAsia" w:hint="eastAsia"/>
          <w:sz w:val="24"/>
        </w:rPr>
        <w:t>（案）</w:t>
      </w:r>
      <w:r w:rsidR="007F7E99" w:rsidRPr="004E7069">
        <w:rPr>
          <w:rFonts w:asciiTheme="minorEastAsia" w:eastAsiaTheme="minorEastAsia" w:hAnsiTheme="minorEastAsia" w:hint="eastAsia"/>
          <w:sz w:val="24"/>
        </w:rPr>
        <w:t>」に対する</w:t>
      </w:r>
    </w:p>
    <w:p w:rsidR="00815345" w:rsidRPr="004E7069" w:rsidRDefault="007F7E99" w:rsidP="004B17B0">
      <w:pPr>
        <w:ind w:rightChars="134" w:right="281"/>
        <w:jc w:val="center"/>
        <w:rPr>
          <w:rFonts w:asciiTheme="minorEastAsia" w:eastAsiaTheme="minorEastAsia" w:hAnsiTheme="minorEastAsia"/>
          <w:sz w:val="24"/>
        </w:rPr>
      </w:pPr>
      <w:r w:rsidRPr="004E7069">
        <w:rPr>
          <w:rFonts w:asciiTheme="minorEastAsia" w:eastAsiaTheme="minorEastAsia" w:hAnsiTheme="minorEastAsia" w:hint="eastAsia"/>
          <w:sz w:val="24"/>
        </w:rPr>
        <w:t>府民意見等の募集結果について</w:t>
      </w:r>
    </w:p>
    <w:p w:rsidR="001E7A60" w:rsidRPr="004E7069" w:rsidRDefault="001E7A60">
      <w:pPr>
        <w:rPr>
          <w:rFonts w:asciiTheme="minorEastAsia" w:eastAsiaTheme="minorEastAsia" w:hAnsiTheme="minorEastAsia"/>
          <w:sz w:val="24"/>
        </w:rPr>
      </w:pPr>
    </w:p>
    <w:p w:rsidR="00372DFB" w:rsidRPr="004E7069" w:rsidRDefault="00617246" w:rsidP="004E7069">
      <w:pPr>
        <w:rPr>
          <w:rFonts w:asciiTheme="minorEastAsia" w:eastAsiaTheme="minorEastAsia" w:hAnsiTheme="minorEastAsia"/>
          <w:sz w:val="24"/>
        </w:rPr>
      </w:pPr>
      <w:r w:rsidRPr="004E7069">
        <w:rPr>
          <w:rFonts w:asciiTheme="minorEastAsia" w:eastAsiaTheme="minorEastAsia" w:hAnsiTheme="minorEastAsia" w:hint="eastAsia"/>
          <w:sz w:val="24"/>
        </w:rPr>
        <w:t xml:space="preserve">　河川水質環境基準については、水域の利用目的に</w:t>
      </w:r>
      <w:r w:rsidR="004E7069">
        <w:rPr>
          <w:rFonts w:asciiTheme="minorEastAsia" w:eastAsiaTheme="minorEastAsia" w:hAnsiTheme="minorEastAsia" w:hint="eastAsia"/>
          <w:sz w:val="24"/>
        </w:rPr>
        <w:t>応じて</w:t>
      </w:r>
      <w:r w:rsidRPr="004E7069">
        <w:rPr>
          <w:rFonts w:asciiTheme="minorEastAsia" w:eastAsiaTheme="minorEastAsia" w:hAnsiTheme="minorEastAsia" w:hint="eastAsia"/>
          <w:sz w:val="24"/>
        </w:rPr>
        <w:t>「生物化学的酸素要求量（B</w:t>
      </w:r>
      <w:r w:rsidRPr="004E7069">
        <w:rPr>
          <w:rFonts w:asciiTheme="minorEastAsia" w:eastAsiaTheme="minorEastAsia" w:hAnsiTheme="minorEastAsia"/>
          <w:sz w:val="24"/>
        </w:rPr>
        <w:t>OD</w:t>
      </w:r>
      <w:r w:rsidRPr="004E7069">
        <w:rPr>
          <w:rFonts w:asciiTheme="minorEastAsia" w:eastAsiaTheme="minorEastAsia" w:hAnsiTheme="minorEastAsia" w:hint="eastAsia"/>
          <w:sz w:val="24"/>
        </w:rPr>
        <w:t>）等」と「水生生物保全に関する項目」ごとに複数の類型が設けられて</w:t>
      </w:r>
      <w:r w:rsidR="004E7069" w:rsidRPr="004E7069">
        <w:rPr>
          <w:rFonts w:asciiTheme="minorEastAsia" w:eastAsiaTheme="minorEastAsia" w:hAnsiTheme="minorEastAsia" w:hint="eastAsia"/>
          <w:sz w:val="24"/>
        </w:rPr>
        <w:t>おり、</w:t>
      </w:r>
      <w:r w:rsidRPr="004E7069">
        <w:rPr>
          <w:rFonts w:asciiTheme="minorEastAsia" w:eastAsiaTheme="minorEastAsia" w:hAnsiTheme="minorEastAsia" w:hint="eastAsia"/>
          <w:sz w:val="24"/>
        </w:rPr>
        <w:t>水域ごとに都道府県知事が指定（県際水域は国が指定）</w:t>
      </w:r>
      <w:r w:rsidR="004E7069" w:rsidRPr="004E7069">
        <w:rPr>
          <w:rFonts w:asciiTheme="minorEastAsia" w:eastAsiaTheme="minorEastAsia" w:hAnsiTheme="minorEastAsia" w:hint="eastAsia"/>
          <w:sz w:val="24"/>
        </w:rPr>
        <w:t>し</w:t>
      </w:r>
      <w:r w:rsidRPr="004E7069">
        <w:rPr>
          <w:rFonts w:asciiTheme="minorEastAsia" w:eastAsiaTheme="minorEastAsia" w:hAnsiTheme="minorEastAsia" w:hint="eastAsia"/>
          <w:sz w:val="24"/>
        </w:rPr>
        <w:t>、水域の利用や水質の状況等の変化に応じて適宜見直すこととされています。</w:t>
      </w:r>
    </w:p>
    <w:p w:rsidR="004E7069" w:rsidRPr="004E7069" w:rsidRDefault="00617246">
      <w:pPr>
        <w:rPr>
          <w:rFonts w:asciiTheme="minorEastAsia" w:eastAsiaTheme="minorEastAsia" w:hAnsiTheme="minorEastAsia"/>
          <w:sz w:val="24"/>
        </w:rPr>
      </w:pPr>
      <w:r w:rsidRPr="004E7069">
        <w:rPr>
          <w:rFonts w:asciiTheme="minorEastAsia" w:eastAsiaTheme="minorEastAsia" w:hAnsiTheme="minorEastAsia" w:hint="eastAsia"/>
          <w:sz w:val="24"/>
        </w:rPr>
        <w:t xml:space="preserve">　大阪府環境審議会は、令和４年６月８日に</w:t>
      </w:r>
      <w:r w:rsidR="004E7069" w:rsidRPr="004E7069">
        <w:rPr>
          <w:rFonts w:asciiTheme="minorEastAsia" w:eastAsiaTheme="minorEastAsia" w:hAnsiTheme="minorEastAsia" w:hint="eastAsia"/>
          <w:sz w:val="24"/>
        </w:rPr>
        <w:t>大阪</w:t>
      </w:r>
      <w:r w:rsidRPr="004E7069">
        <w:rPr>
          <w:rFonts w:asciiTheme="minorEastAsia" w:eastAsiaTheme="minorEastAsia" w:hAnsiTheme="minorEastAsia" w:hint="eastAsia"/>
          <w:sz w:val="24"/>
        </w:rPr>
        <w:t>府から</w:t>
      </w:r>
      <w:r w:rsidR="004E7069" w:rsidRPr="004E7069">
        <w:rPr>
          <w:rFonts w:asciiTheme="minorEastAsia" w:eastAsiaTheme="minorEastAsia" w:hAnsiTheme="minorEastAsia" w:hint="eastAsia"/>
          <w:sz w:val="24"/>
        </w:rPr>
        <w:t>「</w:t>
      </w:r>
      <w:r w:rsidRPr="004E7069">
        <w:rPr>
          <w:rFonts w:asciiTheme="minorEastAsia" w:eastAsiaTheme="minorEastAsia" w:hAnsiTheme="minorEastAsia" w:hint="eastAsia"/>
          <w:sz w:val="24"/>
        </w:rPr>
        <w:t>河川水質環境基準に係る類型指定について</w:t>
      </w:r>
      <w:r w:rsidR="004E7069" w:rsidRPr="004E7069">
        <w:rPr>
          <w:rFonts w:asciiTheme="minorEastAsia" w:eastAsiaTheme="minorEastAsia" w:hAnsiTheme="minorEastAsia" w:hint="eastAsia"/>
          <w:sz w:val="24"/>
        </w:rPr>
        <w:t>」</w:t>
      </w:r>
      <w:r w:rsidRPr="004E7069">
        <w:rPr>
          <w:rFonts w:asciiTheme="minorEastAsia" w:eastAsiaTheme="minorEastAsia" w:hAnsiTheme="minorEastAsia" w:hint="eastAsia"/>
          <w:sz w:val="24"/>
        </w:rPr>
        <w:t>の諮問を受け、</w:t>
      </w:r>
      <w:r w:rsidR="00620C36" w:rsidRPr="00620C36">
        <w:rPr>
          <w:rFonts w:asciiTheme="minorEastAsia" w:eastAsiaTheme="minorEastAsia" w:hAnsiTheme="minorEastAsia" w:hint="eastAsia"/>
          <w:sz w:val="24"/>
        </w:rPr>
        <w:t>水質部会で</w:t>
      </w:r>
      <w:r w:rsidR="004E7069" w:rsidRPr="004E7069">
        <w:rPr>
          <w:rFonts w:asciiTheme="minorEastAsia" w:eastAsiaTheme="minorEastAsia" w:hAnsiTheme="minorEastAsia" w:hint="eastAsia"/>
          <w:sz w:val="24"/>
        </w:rPr>
        <w:t>２回審議を行い</w:t>
      </w:r>
      <w:r w:rsidRPr="004E7069">
        <w:rPr>
          <w:rFonts w:asciiTheme="minorEastAsia" w:eastAsiaTheme="minorEastAsia" w:hAnsiTheme="minorEastAsia" w:hint="eastAsia"/>
          <w:sz w:val="24"/>
        </w:rPr>
        <w:t>「河川水質環境基準に係る類型指定改定（案）」</w:t>
      </w:r>
      <w:r w:rsidR="004E7069" w:rsidRPr="004E7069">
        <w:rPr>
          <w:rFonts w:asciiTheme="minorEastAsia" w:eastAsiaTheme="minorEastAsia" w:hAnsiTheme="minorEastAsia" w:hint="eastAsia"/>
          <w:sz w:val="24"/>
        </w:rPr>
        <w:t>を策定しました。</w:t>
      </w:r>
    </w:p>
    <w:p w:rsidR="00617246" w:rsidRPr="004E7069" w:rsidRDefault="004E7069" w:rsidP="004E7069">
      <w:pPr>
        <w:ind w:firstLineChars="100" w:firstLine="240"/>
        <w:rPr>
          <w:rFonts w:asciiTheme="minorEastAsia" w:eastAsiaTheme="minorEastAsia" w:hAnsiTheme="minorEastAsia"/>
          <w:sz w:val="24"/>
        </w:rPr>
      </w:pPr>
      <w:r w:rsidRPr="004E7069">
        <w:rPr>
          <w:rFonts w:asciiTheme="minorEastAsia" w:eastAsiaTheme="minorEastAsia" w:hAnsiTheme="minorEastAsia" w:hint="eastAsia"/>
          <w:sz w:val="24"/>
        </w:rPr>
        <w:t>府民の皆様から</w:t>
      </w:r>
      <w:r>
        <w:rPr>
          <w:rFonts w:asciiTheme="minorEastAsia" w:eastAsiaTheme="minorEastAsia" w:hAnsiTheme="minorEastAsia" w:hint="eastAsia"/>
          <w:sz w:val="24"/>
        </w:rPr>
        <w:t>、</w:t>
      </w:r>
      <w:r w:rsidRPr="004E7069">
        <w:rPr>
          <w:rFonts w:asciiTheme="minorEastAsia" w:eastAsiaTheme="minorEastAsia" w:hAnsiTheme="minorEastAsia" w:hint="eastAsia"/>
          <w:sz w:val="24"/>
        </w:rPr>
        <w:t>この改定案</w:t>
      </w:r>
      <w:r>
        <w:rPr>
          <w:rFonts w:asciiTheme="minorEastAsia" w:eastAsiaTheme="minorEastAsia" w:hAnsiTheme="minorEastAsia" w:hint="eastAsia"/>
          <w:sz w:val="24"/>
        </w:rPr>
        <w:t>について</w:t>
      </w:r>
      <w:r w:rsidR="00617246" w:rsidRPr="004E7069">
        <w:rPr>
          <w:rFonts w:asciiTheme="minorEastAsia" w:eastAsiaTheme="minorEastAsia" w:hAnsiTheme="minorEastAsia" w:hint="eastAsia"/>
          <w:sz w:val="24"/>
        </w:rPr>
        <w:t>ご意見等を募集し</w:t>
      </w:r>
      <w:r w:rsidRPr="004E7069">
        <w:rPr>
          <w:rFonts w:asciiTheme="minorEastAsia" w:eastAsiaTheme="minorEastAsia" w:hAnsiTheme="minorEastAsia" w:hint="eastAsia"/>
          <w:sz w:val="24"/>
        </w:rPr>
        <w:t>た</w:t>
      </w:r>
      <w:r w:rsidR="00617246" w:rsidRPr="004E7069">
        <w:rPr>
          <w:rFonts w:asciiTheme="minorEastAsia" w:eastAsiaTheme="minorEastAsia" w:hAnsiTheme="minorEastAsia" w:hint="eastAsia"/>
          <w:sz w:val="24"/>
        </w:rPr>
        <w:t>結果</w:t>
      </w:r>
      <w:r w:rsidRPr="004E7069">
        <w:rPr>
          <w:rFonts w:asciiTheme="minorEastAsia" w:eastAsiaTheme="minorEastAsia" w:hAnsiTheme="minorEastAsia" w:hint="eastAsia"/>
          <w:sz w:val="24"/>
        </w:rPr>
        <w:t>は</w:t>
      </w:r>
      <w:r>
        <w:rPr>
          <w:rFonts w:asciiTheme="minorEastAsia" w:eastAsiaTheme="minorEastAsia" w:hAnsiTheme="minorEastAsia" w:hint="eastAsia"/>
          <w:sz w:val="24"/>
        </w:rPr>
        <w:t>、</w:t>
      </w:r>
      <w:r w:rsidRPr="004E7069">
        <w:rPr>
          <w:rFonts w:asciiTheme="minorEastAsia" w:eastAsiaTheme="minorEastAsia" w:hAnsiTheme="minorEastAsia" w:hint="eastAsia"/>
          <w:sz w:val="24"/>
        </w:rPr>
        <w:t>以下の</w:t>
      </w:r>
      <w:r>
        <w:rPr>
          <w:rFonts w:asciiTheme="minorEastAsia" w:eastAsiaTheme="minorEastAsia" w:hAnsiTheme="minorEastAsia" w:hint="eastAsia"/>
          <w:sz w:val="24"/>
        </w:rPr>
        <w:t xml:space="preserve">　</w:t>
      </w:r>
      <w:r w:rsidRPr="004E7069">
        <w:rPr>
          <w:rFonts w:asciiTheme="minorEastAsia" w:eastAsiaTheme="minorEastAsia" w:hAnsiTheme="minorEastAsia" w:hint="eastAsia"/>
          <w:sz w:val="24"/>
        </w:rPr>
        <w:t>とおりです</w:t>
      </w:r>
      <w:r w:rsidR="00617246" w:rsidRPr="004E7069">
        <w:rPr>
          <w:rFonts w:asciiTheme="minorEastAsia" w:eastAsiaTheme="minorEastAsia" w:hAnsiTheme="minorEastAsia" w:hint="eastAsia"/>
          <w:sz w:val="24"/>
        </w:rPr>
        <w:t>。</w:t>
      </w:r>
    </w:p>
    <w:p w:rsidR="00617246" w:rsidRPr="004E7069" w:rsidRDefault="00617246">
      <w:pPr>
        <w:rPr>
          <w:rFonts w:asciiTheme="minorEastAsia" w:eastAsiaTheme="minorEastAsia" w:hAnsiTheme="minorEastAsia"/>
          <w:sz w:val="24"/>
        </w:rPr>
      </w:pPr>
    </w:p>
    <w:p w:rsidR="00F27FD8" w:rsidRPr="004E7069" w:rsidRDefault="00F27FD8">
      <w:pPr>
        <w:rPr>
          <w:rFonts w:asciiTheme="minorEastAsia" w:eastAsiaTheme="minorEastAsia" w:hAnsiTheme="minorEastAsia"/>
          <w:sz w:val="24"/>
        </w:rPr>
      </w:pPr>
    </w:p>
    <w:p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１</w:t>
      </w:r>
      <w:r w:rsidR="00286A0A" w:rsidRPr="004E7069">
        <w:rPr>
          <w:rFonts w:asciiTheme="minorEastAsia" w:eastAsiaTheme="minorEastAsia" w:hAnsiTheme="minorEastAsia" w:hint="eastAsia"/>
          <w:sz w:val="24"/>
        </w:rPr>
        <w:t xml:space="preserve">　募集期間</w:t>
      </w:r>
    </w:p>
    <w:p w:rsidR="00286A0A" w:rsidRPr="004E7069" w:rsidRDefault="00617246" w:rsidP="007F7E99">
      <w:pPr>
        <w:ind w:leftChars="250" w:left="525"/>
        <w:rPr>
          <w:rFonts w:asciiTheme="minorEastAsia" w:eastAsiaTheme="minorEastAsia" w:hAnsiTheme="minorEastAsia"/>
          <w:sz w:val="24"/>
        </w:rPr>
      </w:pPr>
      <w:r w:rsidRPr="004E7069">
        <w:rPr>
          <w:rFonts w:asciiTheme="minorEastAsia" w:eastAsiaTheme="minorEastAsia" w:hAnsiTheme="minorEastAsia" w:hint="eastAsia"/>
          <w:sz w:val="24"/>
        </w:rPr>
        <w:t>令和４</w:t>
      </w:r>
      <w:r w:rsidR="007F7E99" w:rsidRPr="004E7069">
        <w:rPr>
          <w:rFonts w:asciiTheme="minorEastAsia" w:eastAsiaTheme="minorEastAsia" w:hAnsiTheme="minorEastAsia" w:hint="eastAsia"/>
          <w:sz w:val="24"/>
        </w:rPr>
        <w:t>年</w:t>
      </w:r>
      <w:r w:rsidRPr="004E7069">
        <w:rPr>
          <w:rFonts w:asciiTheme="minorEastAsia" w:eastAsiaTheme="minorEastAsia" w:hAnsiTheme="minorEastAsia" w:hint="eastAsia"/>
          <w:sz w:val="24"/>
        </w:rPr>
        <w:t>９</w:t>
      </w:r>
      <w:r w:rsidR="007F7E99" w:rsidRPr="004E7069">
        <w:rPr>
          <w:rFonts w:asciiTheme="minorEastAsia" w:eastAsiaTheme="minorEastAsia" w:hAnsiTheme="minorEastAsia" w:hint="eastAsia"/>
          <w:sz w:val="24"/>
        </w:rPr>
        <w:t>月</w:t>
      </w:r>
      <w:r w:rsidR="00B54A88" w:rsidRPr="004E7069">
        <w:rPr>
          <w:rFonts w:asciiTheme="minorEastAsia" w:eastAsiaTheme="minorEastAsia" w:hAnsiTheme="minorEastAsia" w:hint="eastAsia"/>
          <w:sz w:val="24"/>
        </w:rPr>
        <w:t>1</w:t>
      </w:r>
      <w:r w:rsidRPr="004E7069">
        <w:rPr>
          <w:rFonts w:asciiTheme="minorEastAsia" w:eastAsiaTheme="minorEastAsia" w:hAnsiTheme="minorEastAsia"/>
          <w:sz w:val="24"/>
        </w:rPr>
        <w:t>4</w:t>
      </w:r>
      <w:r w:rsidR="007F7E99" w:rsidRPr="004E7069">
        <w:rPr>
          <w:rFonts w:asciiTheme="minorEastAsia" w:eastAsiaTheme="minorEastAsia" w:hAnsiTheme="minorEastAsia" w:hint="eastAsia"/>
          <w:sz w:val="24"/>
        </w:rPr>
        <w:t>日（</w:t>
      </w:r>
      <w:r w:rsidRPr="004E7069">
        <w:rPr>
          <w:rFonts w:asciiTheme="minorEastAsia" w:eastAsiaTheme="minorEastAsia" w:hAnsiTheme="minorEastAsia" w:hint="eastAsia"/>
          <w:sz w:val="24"/>
        </w:rPr>
        <w:t>水</w:t>
      </w:r>
      <w:r w:rsidR="007F7E99" w:rsidRPr="004E7069">
        <w:rPr>
          <w:rFonts w:asciiTheme="minorEastAsia" w:eastAsiaTheme="minorEastAsia" w:hAnsiTheme="minorEastAsia" w:hint="eastAsia"/>
          <w:sz w:val="24"/>
        </w:rPr>
        <w:t>曜日）から</w:t>
      </w:r>
      <w:r w:rsidRPr="004E7069">
        <w:rPr>
          <w:rFonts w:asciiTheme="minorEastAsia" w:eastAsiaTheme="minorEastAsia" w:hAnsiTheme="minorEastAsia" w:hint="eastAsia"/>
          <w:sz w:val="24"/>
        </w:rPr>
        <w:t>令和４</w:t>
      </w:r>
      <w:r w:rsidR="007F7E99" w:rsidRPr="004E7069">
        <w:rPr>
          <w:rFonts w:asciiTheme="minorEastAsia" w:eastAsiaTheme="minorEastAsia" w:hAnsiTheme="minorEastAsia" w:hint="eastAsia"/>
          <w:sz w:val="24"/>
        </w:rPr>
        <w:t>年</w:t>
      </w:r>
      <w:r w:rsidR="00B54A88" w:rsidRPr="004E7069">
        <w:rPr>
          <w:rFonts w:asciiTheme="minorEastAsia" w:eastAsiaTheme="minorEastAsia" w:hAnsiTheme="minorEastAsia" w:hint="eastAsia"/>
          <w:sz w:val="24"/>
        </w:rPr>
        <w:t>1</w:t>
      </w:r>
      <w:r w:rsidRPr="004E7069">
        <w:rPr>
          <w:rFonts w:asciiTheme="minorEastAsia" w:eastAsiaTheme="minorEastAsia" w:hAnsiTheme="minorEastAsia"/>
          <w:sz w:val="24"/>
        </w:rPr>
        <w:t>0</w:t>
      </w:r>
      <w:r w:rsidR="007F7E99" w:rsidRPr="004E7069">
        <w:rPr>
          <w:rFonts w:asciiTheme="minorEastAsia" w:eastAsiaTheme="minorEastAsia" w:hAnsiTheme="minorEastAsia" w:hint="eastAsia"/>
          <w:sz w:val="24"/>
        </w:rPr>
        <w:t>月</w:t>
      </w:r>
      <w:r w:rsidR="00B54A88" w:rsidRPr="004E7069">
        <w:rPr>
          <w:rFonts w:asciiTheme="minorEastAsia" w:eastAsiaTheme="minorEastAsia" w:hAnsiTheme="minorEastAsia" w:hint="eastAsia"/>
          <w:sz w:val="24"/>
        </w:rPr>
        <w:t>13</w:t>
      </w:r>
      <w:r w:rsidRPr="004E7069">
        <w:rPr>
          <w:rFonts w:asciiTheme="minorEastAsia" w:eastAsiaTheme="minorEastAsia" w:hAnsiTheme="minorEastAsia" w:hint="eastAsia"/>
          <w:sz w:val="24"/>
        </w:rPr>
        <w:t>日（木</w:t>
      </w:r>
      <w:r w:rsidR="007F7E99" w:rsidRPr="004E7069">
        <w:rPr>
          <w:rFonts w:asciiTheme="minorEastAsia" w:eastAsiaTheme="minorEastAsia" w:hAnsiTheme="minorEastAsia" w:hint="eastAsia"/>
          <w:sz w:val="24"/>
        </w:rPr>
        <w:t>曜日）まで</w:t>
      </w:r>
    </w:p>
    <w:p w:rsidR="00F27FD8" w:rsidRPr="004E7069" w:rsidRDefault="00F27FD8">
      <w:pPr>
        <w:rPr>
          <w:rFonts w:asciiTheme="minorEastAsia" w:eastAsiaTheme="minorEastAsia" w:hAnsiTheme="minorEastAsia"/>
          <w:sz w:val="24"/>
        </w:rPr>
      </w:pPr>
    </w:p>
    <w:p w:rsidR="004E7069" w:rsidRPr="004E7069" w:rsidRDefault="004E7069" w:rsidP="004E7069">
      <w:pPr>
        <w:rPr>
          <w:rFonts w:asciiTheme="minorEastAsia" w:eastAsiaTheme="minorEastAsia" w:hAnsiTheme="minorEastAsia"/>
          <w:sz w:val="24"/>
        </w:rPr>
      </w:pPr>
      <w:r>
        <w:rPr>
          <w:rFonts w:asciiTheme="minorEastAsia" w:eastAsiaTheme="minorEastAsia" w:hAnsiTheme="minorEastAsia" w:hint="eastAsia"/>
          <w:sz w:val="24"/>
        </w:rPr>
        <w:t>２</w:t>
      </w:r>
      <w:r w:rsidRPr="004E7069">
        <w:rPr>
          <w:rFonts w:asciiTheme="minorEastAsia" w:eastAsiaTheme="minorEastAsia" w:hAnsiTheme="minorEastAsia" w:hint="eastAsia"/>
          <w:sz w:val="24"/>
        </w:rPr>
        <w:t xml:space="preserve">　公開方法</w:t>
      </w:r>
    </w:p>
    <w:p w:rsidR="004E7069" w:rsidRPr="004E7069" w:rsidRDefault="004E7069" w:rsidP="004E7069">
      <w:pPr>
        <w:ind w:leftChars="200" w:left="420"/>
        <w:rPr>
          <w:rFonts w:asciiTheme="minorEastAsia" w:eastAsiaTheme="minorEastAsia" w:hAnsiTheme="minorEastAsia"/>
          <w:sz w:val="24"/>
        </w:rPr>
      </w:pPr>
      <w:r w:rsidRPr="004E7069">
        <w:rPr>
          <w:rFonts w:asciiTheme="minorEastAsia" w:eastAsiaTheme="minorEastAsia" w:hAnsiTheme="minorEastAsia" w:hint="eastAsia"/>
          <w:sz w:val="24"/>
        </w:rPr>
        <w:t>・府ホームページでの公表</w:t>
      </w:r>
    </w:p>
    <w:p w:rsidR="004E7069" w:rsidRPr="004E7069" w:rsidRDefault="004E7069" w:rsidP="004E7069">
      <w:pPr>
        <w:ind w:leftChars="200" w:left="420"/>
        <w:rPr>
          <w:rFonts w:asciiTheme="minorEastAsia" w:eastAsiaTheme="minorEastAsia" w:hAnsiTheme="minorEastAsia"/>
          <w:sz w:val="24"/>
        </w:rPr>
      </w:pPr>
      <w:r w:rsidRPr="004E7069">
        <w:rPr>
          <w:rFonts w:asciiTheme="minorEastAsia" w:eastAsiaTheme="minorEastAsia" w:hAnsiTheme="minorEastAsia" w:hint="eastAsia"/>
          <w:sz w:val="24"/>
        </w:rPr>
        <w:t>・府政情報センター（大阪府庁本館</w:t>
      </w:r>
      <w:r w:rsidR="00650733">
        <w:rPr>
          <w:rFonts w:asciiTheme="minorEastAsia" w:eastAsiaTheme="minorEastAsia" w:hAnsiTheme="minorEastAsia" w:hint="eastAsia"/>
          <w:sz w:val="24"/>
        </w:rPr>
        <w:t>１</w:t>
      </w:r>
      <w:r w:rsidRPr="004E7069">
        <w:rPr>
          <w:rFonts w:asciiTheme="minorEastAsia" w:eastAsiaTheme="minorEastAsia" w:hAnsiTheme="minorEastAsia" w:hint="eastAsia"/>
          <w:sz w:val="24"/>
        </w:rPr>
        <w:t>階）での開架</w:t>
      </w:r>
    </w:p>
    <w:p w:rsidR="004E7069" w:rsidRDefault="004E7069" w:rsidP="004E7069">
      <w:pPr>
        <w:ind w:leftChars="200" w:left="1020" w:hangingChars="250" w:hanging="600"/>
        <w:rPr>
          <w:rFonts w:asciiTheme="minorEastAsia" w:eastAsiaTheme="minorEastAsia" w:hAnsiTheme="minorEastAsia"/>
          <w:sz w:val="24"/>
        </w:rPr>
      </w:pPr>
      <w:r w:rsidRPr="004E7069">
        <w:rPr>
          <w:rFonts w:asciiTheme="minorEastAsia" w:eastAsiaTheme="minorEastAsia" w:hAnsiTheme="minorEastAsia" w:hint="eastAsia"/>
          <w:sz w:val="24"/>
        </w:rPr>
        <w:t>・大阪府環境農林水産部環境管理室環境保全課（</w:t>
      </w:r>
      <w:r>
        <w:rPr>
          <w:rFonts w:asciiTheme="minorEastAsia" w:eastAsiaTheme="minorEastAsia" w:hAnsiTheme="minorEastAsia" w:hint="eastAsia"/>
          <w:sz w:val="24"/>
        </w:rPr>
        <w:t>大阪府</w:t>
      </w:r>
      <w:r w:rsidRPr="004E7069">
        <w:rPr>
          <w:rFonts w:asciiTheme="minorEastAsia" w:eastAsiaTheme="minorEastAsia" w:hAnsiTheme="minorEastAsia" w:hint="eastAsia"/>
          <w:sz w:val="24"/>
        </w:rPr>
        <w:t>咲洲庁舎21階）</w:t>
      </w:r>
    </w:p>
    <w:p w:rsidR="004E7069" w:rsidRPr="004E7069" w:rsidRDefault="004E7069" w:rsidP="004E7069">
      <w:pPr>
        <w:ind w:leftChars="300" w:left="990" w:hangingChars="150" w:hanging="360"/>
        <w:rPr>
          <w:rFonts w:asciiTheme="minorEastAsia" w:eastAsiaTheme="minorEastAsia" w:hAnsiTheme="minorEastAsia"/>
          <w:sz w:val="24"/>
        </w:rPr>
      </w:pPr>
      <w:r w:rsidRPr="004E7069">
        <w:rPr>
          <w:rFonts w:asciiTheme="minorEastAsia" w:eastAsiaTheme="minorEastAsia" w:hAnsiTheme="minorEastAsia" w:hint="eastAsia"/>
          <w:sz w:val="24"/>
        </w:rPr>
        <w:t>での開架</w:t>
      </w:r>
    </w:p>
    <w:p w:rsidR="004E7069" w:rsidRPr="004E7069" w:rsidRDefault="004E7069">
      <w:pPr>
        <w:rPr>
          <w:rFonts w:asciiTheme="minorEastAsia" w:eastAsiaTheme="minorEastAsia" w:hAnsiTheme="minorEastAsia"/>
          <w:sz w:val="24"/>
        </w:rPr>
      </w:pPr>
    </w:p>
    <w:p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３</w:t>
      </w:r>
      <w:r w:rsidR="00286A0A" w:rsidRPr="004E7069">
        <w:rPr>
          <w:rFonts w:asciiTheme="minorEastAsia" w:eastAsiaTheme="minorEastAsia" w:hAnsiTheme="minorEastAsia" w:hint="eastAsia"/>
          <w:sz w:val="24"/>
        </w:rPr>
        <w:t xml:space="preserve">　募集方法</w:t>
      </w:r>
    </w:p>
    <w:p w:rsidR="00286A0A" w:rsidRPr="004E7069" w:rsidRDefault="00286A0A" w:rsidP="004E7069">
      <w:pPr>
        <w:ind w:leftChars="250" w:left="525"/>
        <w:rPr>
          <w:rFonts w:asciiTheme="minorEastAsia" w:eastAsiaTheme="minorEastAsia" w:hAnsiTheme="minorEastAsia"/>
          <w:sz w:val="24"/>
        </w:rPr>
      </w:pPr>
      <w:r w:rsidRPr="004E7069">
        <w:rPr>
          <w:rFonts w:asciiTheme="minorEastAsia" w:eastAsiaTheme="minorEastAsia" w:hAnsiTheme="minorEastAsia" w:hint="eastAsia"/>
          <w:sz w:val="24"/>
        </w:rPr>
        <w:t>インターネット（電子申請）、郵便、ファクシミリ</w:t>
      </w:r>
    </w:p>
    <w:p w:rsidR="00F27FD8" w:rsidRPr="004E7069" w:rsidRDefault="00F27FD8">
      <w:pPr>
        <w:rPr>
          <w:rFonts w:asciiTheme="minorEastAsia" w:eastAsiaTheme="minorEastAsia" w:hAnsiTheme="minorEastAsia"/>
          <w:sz w:val="24"/>
        </w:rPr>
      </w:pPr>
    </w:p>
    <w:p w:rsidR="00286A0A" w:rsidRPr="004E7069" w:rsidRDefault="004E7069">
      <w:pPr>
        <w:rPr>
          <w:rFonts w:asciiTheme="minorEastAsia" w:eastAsiaTheme="minorEastAsia" w:hAnsiTheme="minorEastAsia"/>
          <w:sz w:val="24"/>
        </w:rPr>
      </w:pPr>
      <w:r>
        <w:rPr>
          <w:rFonts w:asciiTheme="minorEastAsia" w:eastAsiaTheme="minorEastAsia" w:hAnsiTheme="minorEastAsia" w:hint="eastAsia"/>
          <w:sz w:val="24"/>
        </w:rPr>
        <w:t>４</w:t>
      </w:r>
      <w:r w:rsidR="00286A0A" w:rsidRPr="004E7069">
        <w:rPr>
          <w:rFonts w:asciiTheme="minorEastAsia" w:eastAsiaTheme="minorEastAsia" w:hAnsiTheme="minorEastAsia" w:hint="eastAsia"/>
          <w:sz w:val="24"/>
        </w:rPr>
        <w:t xml:space="preserve">　</w:t>
      </w:r>
      <w:r w:rsidR="00FF5AFC" w:rsidRPr="004E7069">
        <w:rPr>
          <w:rFonts w:asciiTheme="minorEastAsia" w:eastAsiaTheme="minorEastAsia" w:hAnsiTheme="minorEastAsia" w:hint="eastAsia"/>
          <w:sz w:val="24"/>
        </w:rPr>
        <w:t>提出され</w:t>
      </w:r>
      <w:r w:rsidR="00322938" w:rsidRPr="004E7069">
        <w:rPr>
          <w:rFonts w:asciiTheme="minorEastAsia" w:eastAsiaTheme="minorEastAsia" w:hAnsiTheme="minorEastAsia" w:hint="eastAsia"/>
          <w:sz w:val="24"/>
        </w:rPr>
        <w:t>た</w:t>
      </w:r>
      <w:r w:rsidR="00286A0A" w:rsidRPr="004E7069">
        <w:rPr>
          <w:rFonts w:asciiTheme="minorEastAsia" w:eastAsiaTheme="minorEastAsia" w:hAnsiTheme="minorEastAsia" w:hint="eastAsia"/>
          <w:sz w:val="24"/>
        </w:rPr>
        <w:t>ご意見等</w:t>
      </w:r>
    </w:p>
    <w:p w:rsidR="00F27FD8" w:rsidRPr="004E7069" w:rsidRDefault="004E7069" w:rsidP="004E7069">
      <w:pPr>
        <w:ind w:leftChars="250" w:left="525"/>
        <w:rPr>
          <w:rFonts w:asciiTheme="minorEastAsia" w:eastAsiaTheme="minorEastAsia" w:hAnsiTheme="minorEastAsia"/>
          <w:sz w:val="24"/>
        </w:rPr>
      </w:pPr>
      <w:r w:rsidRPr="004E7069">
        <w:rPr>
          <w:rFonts w:asciiTheme="minorEastAsia" w:eastAsiaTheme="minorEastAsia" w:hAnsiTheme="minorEastAsia" w:hint="eastAsia"/>
          <w:sz w:val="24"/>
        </w:rPr>
        <w:t>２名から２件（全て非</w:t>
      </w:r>
      <w:r w:rsidR="00617246" w:rsidRPr="004E7069">
        <w:rPr>
          <w:rFonts w:asciiTheme="minorEastAsia" w:eastAsiaTheme="minorEastAsia" w:hAnsiTheme="minorEastAsia" w:hint="eastAsia"/>
          <w:sz w:val="24"/>
        </w:rPr>
        <w:t>公表を</w:t>
      </w:r>
      <w:r w:rsidRPr="004E7069">
        <w:rPr>
          <w:rFonts w:asciiTheme="minorEastAsia" w:eastAsiaTheme="minorEastAsia" w:hAnsiTheme="minorEastAsia" w:hint="eastAsia"/>
          <w:sz w:val="24"/>
        </w:rPr>
        <w:t>希望</w:t>
      </w:r>
      <w:r w:rsidR="00617246" w:rsidRPr="004E7069">
        <w:rPr>
          <w:rFonts w:asciiTheme="minorEastAsia" w:eastAsiaTheme="minorEastAsia" w:hAnsiTheme="minorEastAsia" w:hint="eastAsia"/>
          <w:sz w:val="24"/>
        </w:rPr>
        <w:t>）</w:t>
      </w:r>
    </w:p>
    <w:sectPr w:rsidR="00F27FD8" w:rsidRPr="004E7069" w:rsidSect="004E7069">
      <w:pgSz w:w="11906" w:h="16838" w:code="9"/>
      <w:pgMar w:top="1418" w:right="1701" w:bottom="1418" w:left="1701" w:header="284" w:footer="284"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44" w:rsidRDefault="000D5D44" w:rsidP="001836CE">
      <w:r>
        <w:separator/>
      </w:r>
    </w:p>
  </w:endnote>
  <w:endnote w:type="continuationSeparator" w:id="0">
    <w:p w:rsidR="000D5D44" w:rsidRDefault="000D5D44" w:rsidP="0018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44" w:rsidRDefault="000D5D44" w:rsidP="001836CE">
      <w:r>
        <w:separator/>
      </w:r>
    </w:p>
  </w:footnote>
  <w:footnote w:type="continuationSeparator" w:id="0">
    <w:p w:rsidR="000D5D44" w:rsidRDefault="000D5D44" w:rsidP="00183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00"/>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0A"/>
    <w:rsid w:val="00052729"/>
    <w:rsid w:val="000900F6"/>
    <w:rsid w:val="000D5D44"/>
    <w:rsid w:val="000F1735"/>
    <w:rsid w:val="001836CE"/>
    <w:rsid w:val="001E7A60"/>
    <w:rsid w:val="00250D48"/>
    <w:rsid w:val="00286A0A"/>
    <w:rsid w:val="00322938"/>
    <w:rsid w:val="00332304"/>
    <w:rsid w:val="00372DFB"/>
    <w:rsid w:val="00386454"/>
    <w:rsid w:val="003E3685"/>
    <w:rsid w:val="004B17B0"/>
    <w:rsid w:val="004B51C7"/>
    <w:rsid w:val="004E7069"/>
    <w:rsid w:val="005C6E05"/>
    <w:rsid w:val="00617246"/>
    <w:rsid w:val="00620C36"/>
    <w:rsid w:val="00650733"/>
    <w:rsid w:val="006645BD"/>
    <w:rsid w:val="0075089D"/>
    <w:rsid w:val="007A0ACF"/>
    <w:rsid w:val="007F7E99"/>
    <w:rsid w:val="00815345"/>
    <w:rsid w:val="008E0ECF"/>
    <w:rsid w:val="008E51FC"/>
    <w:rsid w:val="0095128D"/>
    <w:rsid w:val="00A1597F"/>
    <w:rsid w:val="00A51E51"/>
    <w:rsid w:val="00B54A88"/>
    <w:rsid w:val="00B81D31"/>
    <w:rsid w:val="00E25FAB"/>
    <w:rsid w:val="00E466B6"/>
    <w:rsid w:val="00E60654"/>
    <w:rsid w:val="00F27FD8"/>
    <w:rsid w:val="00F632A5"/>
    <w:rsid w:val="00FC020D"/>
    <w:rsid w:val="00FE419C"/>
    <w:rsid w:val="00FF5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AE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20D"/>
    <w:pPr>
      <w:widowControl w:val="0"/>
      <w:jc w:val="both"/>
    </w:pPr>
  </w:style>
  <w:style w:type="paragraph" w:styleId="1">
    <w:name w:val="heading 1"/>
    <w:basedOn w:val="a"/>
    <w:next w:val="a"/>
    <w:link w:val="10"/>
    <w:qFormat/>
    <w:rsid w:val="00FC020D"/>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C020D"/>
    <w:rPr>
      <w:rFonts w:ascii="Arial" w:eastAsia="ＭＳ ゴシック" w:hAnsi="Arial"/>
      <w:kern w:val="2"/>
      <w:sz w:val="24"/>
      <w:szCs w:val="24"/>
    </w:rPr>
  </w:style>
  <w:style w:type="paragraph" w:styleId="a3">
    <w:name w:val="header"/>
    <w:basedOn w:val="a"/>
    <w:link w:val="a4"/>
    <w:uiPriority w:val="99"/>
    <w:unhideWhenUsed/>
    <w:rsid w:val="001836CE"/>
    <w:pPr>
      <w:tabs>
        <w:tab w:val="center" w:pos="4252"/>
        <w:tab w:val="right" w:pos="8504"/>
      </w:tabs>
      <w:snapToGrid w:val="0"/>
    </w:pPr>
  </w:style>
  <w:style w:type="character" w:customStyle="1" w:styleId="a4">
    <w:name w:val="ヘッダー (文字)"/>
    <w:basedOn w:val="a0"/>
    <w:link w:val="a3"/>
    <w:uiPriority w:val="99"/>
    <w:rsid w:val="001836CE"/>
  </w:style>
  <w:style w:type="paragraph" w:styleId="a5">
    <w:name w:val="footer"/>
    <w:basedOn w:val="a"/>
    <w:link w:val="a6"/>
    <w:uiPriority w:val="99"/>
    <w:unhideWhenUsed/>
    <w:rsid w:val="001836CE"/>
    <w:pPr>
      <w:tabs>
        <w:tab w:val="center" w:pos="4252"/>
        <w:tab w:val="right" w:pos="8504"/>
      </w:tabs>
      <w:snapToGrid w:val="0"/>
    </w:pPr>
  </w:style>
  <w:style w:type="character" w:customStyle="1" w:styleId="a6">
    <w:name w:val="フッター (文字)"/>
    <w:basedOn w:val="a0"/>
    <w:link w:val="a5"/>
    <w:uiPriority w:val="99"/>
    <w:rsid w:val="001836CE"/>
  </w:style>
  <w:style w:type="paragraph" w:styleId="a7">
    <w:name w:val="Balloon Text"/>
    <w:basedOn w:val="a"/>
    <w:link w:val="a8"/>
    <w:uiPriority w:val="99"/>
    <w:semiHidden/>
    <w:unhideWhenUsed/>
    <w:rsid w:val="00FF5A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5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47916">
      <w:bodyDiv w:val="1"/>
      <w:marLeft w:val="0"/>
      <w:marRight w:val="0"/>
      <w:marTop w:val="0"/>
      <w:marBottom w:val="0"/>
      <w:divBdr>
        <w:top w:val="none" w:sz="0" w:space="0" w:color="auto"/>
        <w:left w:val="none" w:sz="0" w:space="0" w:color="auto"/>
        <w:bottom w:val="none" w:sz="0" w:space="0" w:color="auto"/>
        <w:right w:val="none" w:sz="0" w:space="0" w:color="auto"/>
      </w:divBdr>
      <w:divsChild>
        <w:div w:id="1095394005">
          <w:marLeft w:val="300"/>
          <w:marRight w:val="300"/>
          <w:marTop w:val="0"/>
          <w:marBottom w:val="0"/>
          <w:divBdr>
            <w:top w:val="none" w:sz="0" w:space="0" w:color="auto"/>
            <w:left w:val="none" w:sz="0" w:space="0" w:color="auto"/>
            <w:bottom w:val="none" w:sz="0" w:space="0" w:color="auto"/>
            <w:right w:val="none" w:sz="0" w:space="0" w:color="auto"/>
          </w:divBdr>
          <w:divsChild>
            <w:div w:id="152490300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41613742">
      <w:bodyDiv w:val="1"/>
      <w:marLeft w:val="0"/>
      <w:marRight w:val="0"/>
      <w:marTop w:val="0"/>
      <w:marBottom w:val="0"/>
      <w:divBdr>
        <w:top w:val="none" w:sz="0" w:space="0" w:color="auto"/>
        <w:left w:val="none" w:sz="0" w:space="0" w:color="auto"/>
        <w:bottom w:val="none" w:sz="0" w:space="0" w:color="auto"/>
        <w:right w:val="none" w:sz="0" w:space="0" w:color="auto"/>
      </w:divBdr>
      <w:divsChild>
        <w:div w:id="1398552282">
          <w:marLeft w:val="300"/>
          <w:marRight w:val="300"/>
          <w:marTop w:val="0"/>
          <w:marBottom w:val="0"/>
          <w:divBdr>
            <w:top w:val="none" w:sz="0" w:space="0" w:color="auto"/>
            <w:left w:val="none" w:sz="0" w:space="0" w:color="auto"/>
            <w:bottom w:val="none" w:sz="0" w:space="0" w:color="auto"/>
            <w:right w:val="none" w:sz="0" w:space="0" w:color="auto"/>
          </w:divBdr>
          <w:divsChild>
            <w:div w:id="167530207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2022-10-21T02:14:00Z</dcterms:created>
  <dcterms:modified xsi:type="dcterms:W3CDTF">2022-10-26T08:33:00Z</dcterms:modified>
</cp:coreProperties>
</file>