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2D73" w14:textId="5113BDE7" w:rsidR="00BD7FF3" w:rsidRPr="00BD7FF3" w:rsidRDefault="00BD7FF3" w:rsidP="00BD7FF3">
      <w:pPr>
        <w:rPr>
          <w:rFonts w:ascii="BIZ UDPゴシック" w:eastAsia="BIZ UDPゴシック" w:hAnsi="BIZ UDPゴシック"/>
        </w:rPr>
      </w:pPr>
      <w:r w:rsidRPr="00BD7FF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3931" wp14:editId="6509EF45">
                <wp:simplePos x="0" y="0"/>
                <wp:positionH relativeFrom="column">
                  <wp:posOffset>4814570</wp:posOffset>
                </wp:positionH>
                <wp:positionV relativeFrom="paragraph">
                  <wp:posOffset>-455930</wp:posOffset>
                </wp:positionV>
                <wp:extent cx="1118870" cy="457200"/>
                <wp:effectExtent l="0" t="0" r="2413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4572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E225B" w14:textId="61CA4C9F" w:rsidR="00BD7FF3" w:rsidRPr="00584D05" w:rsidRDefault="00BD7FF3" w:rsidP="00BD7F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84D0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１　　</w:t>
                            </w:r>
                          </w:p>
                        </w:txbxContent>
                      </wps:txbx>
                      <wps:bodyPr rot="0" vert="horz" wrap="square" lIns="37440" tIns="20520" rIns="37440" bIns="205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3931" id="正方形/長方形 2" o:spid="_x0000_s1026" style="position:absolute;left:0;text-align:left;margin-left:379.1pt;margin-top:-35.9pt;width: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" filled="f" strokeweight="1pt">
                <v:textbox inset="1.04mm,.57mm,1.04mm,.57mm">
                  <w:txbxContent>
                    <w:p w14:paraId="1F1E225B" w14:textId="61CA4C9F" w:rsidR="00BD7FF3" w:rsidRPr="00584D05" w:rsidRDefault="00BD7FF3" w:rsidP="00BD7FF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84D0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１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E3C7AD5" w14:textId="77777777" w:rsidR="00BD7FF3" w:rsidRPr="00BD7FF3" w:rsidRDefault="00BD7FF3" w:rsidP="00BD7FF3">
      <w:pPr>
        <w:rPr>
          <w:rFonts w:ascii="BIZ UDPゴシック" w:eastAsia="BIZ UDPゴシック" w:hAnsi="BIZ UDPゴシック"/>
          <w:sz w:val="22"/>
          <w:szCs w:val="24"/>
        </w:rPr>
      </w:pPr>
    </w:p>
    <w:p w14:paraId="707739EF" w14:textId="77777777" w:rsidR="00BD7FF3" w:rsidRPr="00BD7FF3" w:rsidRDefault="00BD7FF3" w:rsidP="00151FCB">
      <w:pPr>
        <w:autoSpaceDE w:val="0"/>
        <w:autoSpaceDN w:val="0"/>
        <w:adjustRightInd w:val="0"/>
        <w:spacing w:line="440" w:lineRule="exact"/>
        <w:ind w:firstLineChars="101" w:firstLine="283"/>
        <w:jc w:val="left"/>
        <w:rPr>
          <w:rFonts w:ascii="BIZ UDPゴシック" w:eastAsia="BIZ UDPゴシック" w:hAnsi="BIZ UDPゴシック" w:cs="CIDFont+F2"/>
          <w:kern w:val="0"/>
          <w:sz w:val="28"/>
          <w:szCs w:val="28"/>
        </w:rPr>
      </w:pPr>
      <w:r w:rsidRPr="00BD7FF3">
        <w:rPr>
          <w:rFonts w:ascii="BIZ UDPゴシック" w:eastAsia="BIZ UDPゴシック" w:hAnsi="BIZ UDPゴシック" w:cs="CIDFont+F2" w:hint="eastAsia"/>
          <w:kern w:val="0"/>
          <w:sz w:val="28"/>
          <w:szCs w:val="28"/>
        </w:rPr>
        <w:t>大阪府万博会場周辺海域ブルーカーボン生態系創出事業補助金に係る</w:t>
      </w:r>
    </w:p>
    <w:p w14:paraId="28F668BB" w14:textId="77777777" w:rsidR="00BD7FF3" w:rsidRPr="00BD7FF3" w:rsidRDefault="00BD7FF3" w:rsidP="00151FCB">
      <w:pPr>
        <w:autoSpaceDE w:val="0"/>
        <w:autoSpaceDN w:val="0"/>
        <w:adjustRightInd w:val="0"/>
        <w:spacing w:line="440" w:lineRule="exact"/>
        <w:ind w:firstLineChars="101" w:firstLine="283"/>
        <w:jc w:val="left"/>
        <w:rPr>
          <w:rFonts w:ascii="BIZ UDPゴシック" w:eastAsia="BIZ UDPゴシック" w:hAnsi="BIZ UDPゴシック" w:cs="CIDFont+F2"/>
          <w:kern w:val="0"/>
          <w:sz w:val="28"/>
          <w:szCs w:val="28"/>
        </w:rPr>
      </w:pPr>
      <w:r w:rsidRPr="00BD7FF3">
        <w:rPr>
          <w:rFonts w:ascii="BIZ UDPゴシック" w:eastAsia="BIZ UDPゴシック" w:hAnsi="BIZ UDPゴシック" w:cs="CIDFont+F2" w:hint="eastAsia"/>
          <w:kern w:val="0"/>
          <w:sz w:val="28"/>
          <w:szCs w:val="28"/>
        </w:rPr>
        <w:t>審査結果等について</w:t>
      </w:r>
    </w:p>
    <w:p w14:paraId="05A9791C" w14:textId="6882CCF4" w:rsidR="00BD7FF3" w:rsidRPr="00BD7FF3" w:rsidRDefault="00BD7FF3" w:rsidP="00151FCB">
      <w:pPr>
        <w:spacing w:line="44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D7FF3">
        <w:rPr>
          <w:rFonts w:ascii="BIZ UDPゴシック" w:eastAsia="BIZ UDPゴシック" w:hAnsi="BIZ UDPゴシック" w:hint="eastAsia"/>
          <w:sz w:val="24"/>
          <w:szCs w:val="24"/>
        </w:rPr>
        <w:t>[大阪府環境審議会水質部会報告</w:t>
      </w:r>
      <w:r w:rsidR="001906A8">
        <w:rPr>
          <w:rFonts w:ascii="BIZ UDPゴシック" w:eastAsia="BIZ UDPゴシック" w:hAnsi="BIZ UDPゴシック" w:hint="eastAsia"/>
          <w:sz w:val="24"/>
          <w:szCs w:val="24"/>
        </w:rPr>
        <w:t>書</w:t>
      </w:r>
      <w:r w:rsidRPr="00BD7FF3">
        <w:rPr>
          <w:rFonts w:ascii="BIZ UDPゴシック" w:eastAsia="BIZ UDPゴシック" w:hAnsi="BIZ UDPゴシック" w:hint="eastAsia"/>
          <w:sz w:val="24"/>
          <w:szCs w:val="24"/>
        </w:rPr>
        <w:t>]</w:t>
      </w:r>
    </w:p>
    <w:p w14:paraId="5197E5BC" w14:textId="77777777" w:rsidR="00BD7FF3" w:rsidRPr="00BD7FF3" w:rsidRDefault="00BD7FF3" w:rsidP="00BD7FF3">
      <w:pPr>
        <w:rPr>
          <w:rFonts w:ascii="BIZ UDPゴシック" w:eastAsia="BIZ UDPゴシック" w:hAnsi="BIZ UDPゴシック"/>
          <w:sz w:val="32"/>
          <w:szCs w:val="32"/>
        </w:rPr>
      </w:pPr>
    </w:p>
    <w:p w14:paraId="4B5550D6" w14:textId="77777777" w:rsidR="00BD7FF3" w:rsidRPr="00BD7FF3" w:rsidRDefault="00BD7FF3" w:rsidP="00BD7FF3">
      <w:pPr>
        <w:jc w:val="right"/>
        <w:rPr>
          <w:rFonts w:ascii="BIZ UDPゴシック" w:eastAsia="BIZ UDPゴシック" w:hAnsi="BIZ UDPゴシック"/>
          <w:sz w:val="24"/>
        </w:rPr>
      </w:pPr>
      <w:r w:rsidRPr="00BD7FF3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</w:t>
      </w:r>
      <w:r w:rsidRPr="00BD7FF3">
        <w:rPr>
          <w:rFonts w:ascii="BIZ UDPゴシック" w:eastAsia="BIZ UDPゴシック" w:hAnsi="BIZ UDPゴシック" w:hint="eastAsia"/>
          <w:sz w:val="24"/>
        </w:rPr>
        <w:t>大阪府環境審議会水質部会長</w:t>
      </w:r>
    </w:p>
    <w:p w14:paraId="230AFF08" w14:textId="14CF5859" w:rsidR="00BD7FF3" w:rsidRDefault="00BD7FF3" w:rsidP="00BD7FF3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717CFD62" w14:textId="77777777" w:rsidR="00BD7FF3" w:rsidRPr="00BD7FF3" w:rsidRDefault="00BD7FF3" w:rsidP="00BD7FF3">
      <w:pPr>
        <w:spacing w:line="360" w:lineRule="auto"/>
        <w:rPr>
          <w:rFonts w:ascii="BIZ UDPゴシック" w:eastAsia="BIZ UDPゴシック" w:hAnsi="BIZ UDPゴシック"/>
          <w:sz w:val="24"/>
        </w:rPr>
      </w:pPr>
    </w:p>
    <w:p w14:paraId="6215463F" w14:textId="386A8202" w:rsidR="009C39AC" w:rsidRDefault="00882FAA" w:rsidP="009C39AC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BD7FF3">
        <w:rPr>
          <w:rFonts w:ascii="BIZ UDPゴシック" w:eastAsia="BIZ UDPゴシック" w:hAnsi="BIZ UDPゴシック" w:hint="eastAsia"/>
          <w:sz w:val="24"/>
        </w:rPr>
        <w:t>令和</w:t>
      </w:r>
      <w:r>
        <w:rPr>
          <w:rFonts w:ascii="BIZ UDPゴシック" w:eastAsia="BIZ UDPゴシック" w:hAnsi="BIZ UDPゴシック" w:hint="eastAsia"/>
          <w:sz w:val="24"/>
        </w:rPr>
        <w:t>6</w:t>
      </w:r>
      <w:r w:rsidRPr="00BD7FF3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>3</w:t>
      </w:r>
      <w:r w:rsidRPr="00BD7FF3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>13</w:t>
      </w:r>
      <w:r w:rsidRPr="00BD7FF3">
        <w:rPr>
          <w:rFonts w:ascii="BIZ UDPゴシック" w:eastAsia="BIZ UDPゴシック" w:hAnsi="BIZ UDPゴシック" w:hint="eastAsia"/>
          <w:sz w:val="24"/>
        </w:rPr>
        <w:t>日に水質部会を開催し、</w:t>
      </w:r>
      <w:r>
        <w:rPr>
          <w:rFonts w:ascii="BIZ UDPゴシック" w:eastAsia="BIZ UDPゴシック" w:hAnsi="BIZ UDPゴシック" w:hint="eastAsia"/>
          <w:sz w:val="24"/>
        </w:rPr>
        <w:t>大阪府</w:t>
      </w:r>
      <w:r w:rsidRPr="00882FAA">
        <w:rPr>
          <w:rFonts w:ascii="BIZ UDPゴシック" w:eastAsia="BIZ UDPゴシック" w:hAnsi="BIZ UDPゴシック" w:hint="eastAsia"/>
          <w:sz w:val="24"/>
        </w:rPr>
        <w:t>万博会場周辺海域ブルーカーボン生態系創出</w:t>
      </w:r>
      <w:r>
        <w:rPr>
          <w:rFonts w:ascii="BIZ UDPゴシック" w:eastAsia="BIZ UDPゴシック" w:hAnsi="BIZ UDPゴシック" w:hint="eastAsia"/>
          <w:sz w:val="24"/>
        </w:rPr>
        <w:t>事業</w:t>
      </w:r>
      <w:r w:rsidRPr="00882FAA">
        <w:rPr>
          <w:rFonts w:ascii="BIZ UDPゴシック" w:eastAsia="BIZ UDPゴシック" w:hAnsi="BIZ UDPゴシック" w:hint="eastAsia"/>
          <w:sz w:val="24"/>
        </w:rPr>
        <w:t>補助金の審査基準等について</w:t>
      </w:r>
      <w:r>
        <w:rPr>
          <w:rFonts w:ascii="BIZ UDPゴシック" w:eastAsia="BIZ UDPゴシック" w:hAnsi="BIZ UDPゴシック" w:hint="eastAsia"/>
          <w:sz w:val="24"/>
        </w:rPr>
        <w:t>審議を行った結果を踏まえ、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令和</w:t>
      </w:r>
      <w:r w:rsidR="00BD7FF3">
        <w:rPr>
          <w:rFonts w:ascii="BIZ UDPゴシック" w:eastAsia="BIZ UDPゴシック" w:hAnsi="BIZ UDPゴシック" w:hint="eastAsia"/>
          <w:sz w:val="24"/>
        </w:rPr>
        <w:t>6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年</w:t>
      </w:r>
      <w:r w:rsidR="00BD7FF3">
        <w:rPr>
          <w:rFonts w:ascii="BIZ UDPゴシック" w:eastAsia="BIZ UDPゴシック" w:hAnsi="BIZ UDPゴシック" w:hint="eastAsia"/>
          <w:sz w:val="24"/>
        </w:rPr>
        <w:t>7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月2</w:t>
      </w:r>
      <w:r w:rsidR="00BD7FF3">
        <w:rPr>
          <w:rFonts w:ascii="BIZ UDPゴシック" w:eastAsia="BIZ UDPゴシック" w:hAnsi="BIZ UDPゴシック"/>
          <w:sz w:val="24"/>
        </w:rPr>
        <w:t>9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日に水質部会を開催し、</w:t>
      </w:r>
      <w:r>
        <w:rPr>
          <w:rFonts w:ascii="BIZ UDPゴシック" w:eastAsia="BIZ UDPゴシック" w:hAnsi="BIZ UDPゴシック" w:hint="eastAsia"/>
          <w:sz w:val="24"/>
        </w:rPr>
        <w:t>同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補助金に係る審査</w:t>
      </w:r>
      <w:r w:rsidR="00151FCB">
        <w:rPr>
          <w:rFonts w:ascii="BIZ UDPゴシック" w:eastAsia="BIZ UDPゴシック" w:hAnsi="BIZ UDPゴシック" w:hint="eastAsia"/>
          <w:sz w:val="24"/>
        </w:rPr>
        <w:t>について</w:t>
      </w:r>
      <w:r w:rsidR="005C516F">
        <w:rPr>
          <w:rFonts w:ascii="BIZ UDPゴシック" w:eastAsia="BIZ UDPゴシック" w:hAnsi="BIZ UDPゴシック" w:hint="eastAsia"/>
          <w:sz w:val="24"/>
        </w:rPr>
        <w:t>審議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を行った</w:t>
      </w:r>
      <w:r w:rsidR="00BD7FF3">
        <w:rPr>
          <w:rFonts w:ascii="BIZ UDPゴシック" w:eastAsia="BIZ UDPゴシック" w:hAnsi="BIZ UDPゴシック" w:hint="eastAsia"/>
          <w:sz w:val="24"/>
        </w:rPr>
        <w:t>ので、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「大阪府環境審議会水質部会運営要領」第４第５項の規定に基づき</w:t>
      </w:r>
      <w:r w:rsidR="003358BF">
        <w:rPr>
          <w:rFonts w:ascii="BIZ UDPゴシック" w:eastAsia="BIZ UDPゴシック" w:hAnsi="BIZ UDPゴシック" w:hint="eastAsia"/>
          <w:sz w:val="24"/>
        </w:rPr>
        <w:t>別紙</w:t>
      </w:r>
      <w:r w:rsidR="005C516F">
        <w:rPr>
          <w:rFonts w:ascii="BIZ UDPゴシック" w:eastAsia="BIZ UDPゴシック" w:hAnsi="BIZ UDPゴシック" w:hint="eastAsia"/>
          <w:sz w:val="24"/>
        </w:rPr>
        <w:t>１</w:t>
      </w:r>
      <w:r w:rsidR="003358BF">
        <w:rPr>
          <w:rFonts w:ascii="BIZ UDPゴシック" w:eastAsia="BIZ UDPゴシック" w:hAnsi="BIZ UDPゴシック" w:hint="eastAsia"/>
          <w:sz w:val="24"/>
        </w:rPr>
        <w:t>のとおり</w:t>
      </w:r>
      <w:r w:rsidR="00BD7FF3" w:rsidRPr="00BD7FF3">
        <w:rPr>
          <w:rFonts w:ascii="BIZ UDPゴシック" w:eastAsia="BIZ UDPゴシック" w:hAnsi="BIZ UDPゴシック" w:hint="eastAsia"/>
          <w:sz w:val="24"/>
        </w:rPr>
        <w:t>報告する。</w:t>
      </w:r>
    </w:p>
    <w:p w14:paraId="0975F6EB" w14:textId="6534BCC5" w:rsidR="00BD7FF3" w:rsidRDefault="00BD7FF3" w:rsidP="009C39AC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 w:rsidRPr="00BD7FF3">
        <w:rPr>
          <w:rFonts w:ascii="BIZ UDPゴシック" w:eastAsia="BIZ UDPゴシック" w:hAnsi="BIZ UDPゴシック" w:hint="eastAsia"/>
          <w:sz w:val="24"/>
        </w:rPr>
        <w:t>なお、</w:t>
      </w:r>
      <w:r>
        <w:rPr>
          <w:rFonts w:ascii="BIZ UDPゴシック" w:eastAsia="BIZ UDPゴシック" w:hAnsi="BIZ UDPゴシック" w:hint="eastAsia"/>
          <w:sz w:val="24"/>
        </w:rPr>
        <w:t>本事項については、</w:t>
      </w:r>
      <w:r w:rsidRPr="00BD7FF3">
        <w:rPr>
          <w:rFonts w:ascii="BIZ UDPゴシック" w:eastAsia="BIZ UDPゴシック" w:hAnsi="BIZ UDPゴシック" w:hint="eastAsia"/>
          <w:sz w:val="24"/>
        </w:rPr>
        <w:t>「大阪府環境審議会条例」第６条第７項及び「大阪府環境審議会水質部会運営要領」第４第４項の規定に基づき、水質部会の決議を大阪府環境審議会の決議とした。</w:t>
      </w:r>
    </w:p>
    <w:p w14:paraId="333AC242" w14:textId="4A79F6EA" w:rsidR="009C39AC" w:rsidRDefault="009C39AC" w:rsidP="009C39AC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また</w:t>
      </w:r>
      <w:r w:rsidR="004B0D88">
        <w:rPr>
          <w:rFonts w:ascii="BIZ UDPゴシック" w:eastAsia="BIZ UDPゴシック" w:hAnsi="BIZ UDPゴシック" w:hint="eastAsia"/>
          <w:sz w:val="24"/>
        </w:rPr>
        <w:t>、</w:t>
      </w:r>
      <w:r w:rsidR="00FA42E6" w:rsidRPr="00FA42E6">
        <w:rPr>
          <w:rFonts w:ascii="BIZ UDPゴシック" w:eastAsia="BIZ UDPゴシック" w:hAnsi="BIZ UDPゴシック" w:hint="eastAsia"/>
          <w:sz w:val="24"/>
        </w:rPr>
        <w:t>令和</w:t>
      </w:r>
      <w:r w:rsidR="00FA42E6" w:rsidRPr="00FA42E6">
        <w:rPr>
          <w:rFonts w:ascii="BIZ UDPゴシック" w:eastAsia="BIZ UDPゴシック" w:hAnsi="BIZ UDPゴシック"/>
          <w:sz w:val="24"/>
        </w:rPr>
        <w:t>6年7月29日</w:t>
      </w:r>
      <w:r w:rsidR="004B0D88">
        <w:rPr>
          <w:rFonts w:ascii="BIZ UDPゴシック" w:eastAsia="BIZ UDPゴシック" w:hAnsi="BIZ UDPゴシック" w:hint="eastAsia"/>
          <w:sz w:val="24"/>
        </w:rPr>
        <w:t>の水質部会において、</w:t>
      </w:r>
      <w:r w:rsidRPr="001906A8">
        <w:rPr>
          <w:rFonts w:ascii="BIZ UDPゴシック" w:eastAsia="BIZ UDPゴシック" w:hAnsi="BIZ UDPゴシック" w:hint="eastAsia"/>
          <w:sz w:val="24"/>
        </w:rPr>
        <w:t>大腸菌群数に係る排水基準の見直しについて</w:t>
      </w:r>
      <w:r w:rsidR="004B0D88">
        <w:rPr>
          <w:rFonts w:ascii="BIZ UDPゴシック" w:eastAsia="BIZ UDPゴシック" w:hAnsi="BIZ UDPゴシック" w:hint="eastAsia"/>
          <w:sz w:val="24"/>
        </w:rPr>
        <w:t>報告を行ったので、併せて別紙２のとおり報告する。</w:t>
      </w:r>
    </w:p>
    <w:p w14:paraId="7655F5DB" w14:textId="77777777" w:rsidR="009C39AC" w:rsidRPr="00BD7FF3" w:rsidRDefault="009C39AC" w:rsidP="00BD7FF3">
      <w:pPr>
        <w:spacing w:line="360" w:lineRule="auto"/>
        <w:rPr>
          <w:rFonts w:ascii="BIZ UDPゴシック" w:eastAsia="BIZ UDPゴシック" w:hAnsi="BIZ UDPゴシック"/>
          <w:b/>
          <w:sz w:val="22"/>
        </w:rPr>
      </w:pPr>
    </w:p>
    <w:p w14:paraId="197A5000" w14:textId="672F5D6C" w:rsidR="00F64F7E" w:rsidRPr="007D05D9" w:rsidRDefault="00F64F7E" w:rsidP="007D05D9">
      <w:pPr>
        <w:widowControl/>
        <w:jc w:val="left"/>
        <w:rPr>
          <w:rFonts w:ascii="BIZ UDPゴシック" w:eastAsia="BIZ UDPゴシック" w:hAnsi="BIZ UDPゴシック" w:cs="CIDFont+F2"/>
          <w:kern w:val="0"/>
          <w:sz w:val="24"/>
          <w:szCs w:val="24"/>
        </w:rPr>
      </w:pPr>
    </w:p>
    <w:sectPr w:rsidR="00F64F7E" w:rsidRPr="007D05D9" w:rsidSect="0088602B">
      <w:pgSz w:w="11906" w:h="16838" w:code="9"/>
      <w:pgMar w:top="1418" w:right="127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A9B" w14:textId="77777777" w:rsidR="00631F56" w:rsidRDefault="00631F56" w:rsidP="00F64F7E">
      <w:r>
        <w:separator/>
      </w:r>
    </w:p>
  </w:endnote>
  <w:endnote w:type="continuationSeparator" w:id="0">
    <w:p w14:paraId="607ED1BC" w14:textId="77777777" w:rsidR="00631F56" w:rsidRDefault="00631F56" w:rsidP="00F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407A" w14:textId="77777777" w:rsidR="00631F56" w:rsidRDefault="00631F56" w:rsidP="00F64F7E">
      <w:r>
        <w:separator/>
      </w:r>
    </w:p>
  </w:footnote>
  <w:footnote w:type="continuationSeparator" w:id="0">
    <w:p w14:paraId="001C3461" w14:textId="77777777" w:rsidR="00631F56" w:rsidRDefault="00631F56" w:rsidP="00F64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6CA9"/>
    <w:multiLevelType w:val="hybridMultilevel"/>
    <w:tmpl w:val="97B6AFB6"/>
    <w:lvl w:ilvl="0" w:tplc="7D1861C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4A3541F"/>
    <w:multiLevelType w:val="hybridMultilevel"/>
    <w:tmpl w:val="007018B2"/>
    <w:lvl w:ilvl="0" w:tplc="7D1861C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E3"/>
    <w:rsid w:val="000068CD"/>
    <w:rsid w:val="00063641"/>
    <w:rsid w:val="000806A6"/>
    <w:rsid w:val="000A7301"/>
    <w:rsid w:val="000A7302"/>
    <w:rsid w:val="000B20CC"/>
    <w:rsid w:val="000C02C0"/>
    <w:rsid w:val="000D768F"/>
    <w:rsid w:val="001014FC"/>
    <w:rsid w:val="00113369"/>
    <w:rsid w:val="00141F31"/>
    <w:rsid w:val="00151FCB"/>
    <w:rsid w:val="001906A8"/>
    <w:rsid w:val="00191847"/>
    <w:rsid w:val="001A1793"/>
    <w:rsid w:val="001D6C41"/>
    <w:rsid w:val="00207D2A"/>
    <w:rsid w:val="00272491"/>
    <w:rsid w:val="002811B1"/>
    <w:rsid w:val="002B358C"/>
    <w:rsid w:val="002D1C4F"/>
    <w:rsid w:val="003358BF"/>
    <w:rsid w:val="0035412E"/>
    <w:rsid w:val="003672C7"/>
    <w:rsid w:val="00423FCD"/>
    <w:rsid w:val="004A5BE1"/>
    <w:rsid w:val="004B0D88"/>
    <w:rsid w:val="004F66BA"/>
    <w:rsid w:val="005224D1"/>
    <w:rsid w:val="00580AED"/>
    <w:rsid w:val="005A275C"/>
    <w:rsid w:val="005C516F"/>
    <w:rsid w:val="005D59B7"/>
    <w:rsid w:val="00607BE2"/>
    <w:rsid w:val="00631F56"/>
    <w:rsid w:val="00644390"/>
    <w:rsid w:val="0065588E"/>
    <w:rsid w:val="00732D70"/>
    <w:rsid w:val="00755231"/>
    <w:rsid w:val="00771E3A"/>
    <w:rsid w:val="007D05D9"/>
    <w:rsid w:val="00863AD9"/>
    <w:rsid w:val="008769BE"/>
    <w:rsid w:val="00882FAA"/>
    <w:rsid w:val="0088602B"/>
    <w:rsid w:val="008D24DC"/>
    <w:rsid w:val="009115FE"/>
    <w:rsid w:val="00934488"/>
    <w:rsid w:val="009B47C5"/>
    <w:rsid w:val="009C39AC"/>
    <w:rsid w:val="009F2CAF"/>
    <w:rsid w:val="00A53DE3"/>
    <w:rsid w:val="00AA6BB8"/>
    <w:rsid w:val="00B17DB5"/>
    <w:rsid w:val="00B539C9"/>
    <w:rsid w:val="00B74EDD"/>
    <w:rsid w:val="00B80807"/>
    <w:rsid w:val="00B91080"/>
    <w:rsid w:val="00BC2EEE"/>
    <w:rsid w:val="00BC5322"/>
    <w:rsid w:val="00BD7FF3"/>
    <w:rsid w:val="00C274CD"/>
    <w:rsid w:val="00CD5215"/>
    <w:rsid w:val="00D2665C"/>
    <w:rsid w:val="00E17B3B"/>
    <w:rsid w:val="00E3165F"/>
    <w:rsid w:val="00E808A7"/>
    <w:rsid w:val="00EA684E"/>
    <w:rsid w:val="00EF5A42"/>
    <w:rsid w:val="00F04400"/>
    <w:rsid w:val="00F370B1"/>
    <w:rsid w:val="00F64F7E"/>
    <w:rsid w:val="00F7711B"/>
    <w:rsid w:val="00FA42E6"/>
    <w:rsid w:val="00FB7855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EA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F7E"/>
  </w:style>
  <w:style w:type="paragraph" w:styleId="a5">
    <w:name w:val="footer"/>
    <w:basedOn w:val="a"/>
    <w:link w:val="a6"/>
    <w:uiPriority w:val="99"/>
    <w:unhideWhenUsed/>
    <w:rsid w:val="00F6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F7E"/>
  </w:style>
  <w:style w:type="table" w:styleId="a7">
    <w:name w:val="Table Grid"/>
    <w:basedOn w:val="a1"/>
    <w:uiPriority w:val="39"/>
    <w:rsid w:val="00F6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64F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316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6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C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7FF3"/>
  </w:style>
  <w:style w:type="character" w:customStyle="1" w:styleId="ac">
    <w:name w:val="日付 (文字)"/>
    <w:basedOn w:val="a0"/>
    <w:link w:val="ab"/>
    <w:uiPriority w:val="99"/>
    <w:semiHidden/>
    <w:rsid w:val="00BD7FF3"/>
  </w:style>
  <w:style w:type="character" w:styleId="ad">
    <w:name w:val="annotation reference"/>
    <w:basedOn w:val="a0"/>
    <w:uiPriority w:val="99"/>
    <w:semiHidden/>
    <w:unhideWhenUsed/>
    <w:rsid w:val="001906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06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06A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06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0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2024-08-06T03:42:00Z</dcterms:created>
  <dcterms:modified xsi:type="dcterms:W3CDTF">2024-08-06T03:42:00Z</dcterms:modified>
</cp:coreProperties>
</file>