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56B90" w14:textId="77777777" w:rsidR="006972A5" w:rsidRPr="00B752E8" w:rsidRDefault="00325F7A" w:rsidP="003D4E23">
      <w:pPr>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3BE34CC0" wp14:editId="1A042FD4">
                <wp:simplePos x="0" y="0"/>
                <wp:positionH relativeFrom="column">
                  <wp:posOffset>4719320</wp:posOffset>
                </wp:positionH>
                <wp:positionV relativeFrom="paragraph">
                  <wp:posOffset>-272415</wp:posOffset>
                </wp:positionV>
                <wp:extent cx="1104900" cy="381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104900" cy="381000"/>
                        </a:xfrm>
                        <a:prstGeom prst="rect">
                          <a:avLst/>
                        </a:prstGeom>
                        <a:solidFill>
                          <a:schemeClr val="lt1"/>
                        </a:solidFill>
                        <a:ln w="19050">
                          <a:solidFill>
                            <a:prstClr val="black"/>
                          </a:solidFill>
                        </a:ln>
                      </wps:spPr>
                      <wps:txbx>
                        <w:txbxContent>
                          <w:p w14:paraId="054F120A" w14:textId="77777777" w:rsidR="00325F7A" w:rsidRPr="00325F7A" w:rsidRDefault="00325F7A" w:rsidP="00325F7A">
                            <w:pPr>
                              <w:snapToGrid w:val="0"/>
                              <w:rPr>
                                <w:rFonts w:ascii="ＭＳ ゴシック" w:eastAsia="ＭＳ ゴシック" w:hAnsi="ＭＳ ゴシック"/>
                                <w:sz w:val="28"/>
                                <w:szCs w:val="28"/>
                              </w:rPr>
                            </w:pPr>
                            <w:r w:rsidRPr="00325F7A">
                              <w:rPr>
                                <w:rFonts w:ascii="ＭＳ ゴシック" w:eastAsia="ＭＳ ゴシック" w:hAnsi="ＭＳ ゴシック" w:hint="eastAsia"/>
                                <w:sz w:val="28"/>
                                <w:szCs w:val="28"/>
                              </w:rPr>
                              <w:t>資料</w:t>
                            </w:r>
                            <w:r w:rsidR="004F6DAE">
                              <w:rPr>
                                <w:rFonts w:ascii="ＭＳ ゴシック" w:eastAsia="ＭＳ ゴシック" w:hAnsi="ＭＳ ゴシック" w:hint="eastAsia"/>
                                <w:sz w:val="28"/>
                                <w:szCs w:val="28"/>
                              </w:rPr>
                              <w:t>５－１</w:t>
                            </w:r>
                          </w:p>
                        </w:txbxContent>
                      </wps:txbx>
                      <wps:bodyPr rot="0" spcFirstLastPara="0" vertOverflow="overflow" horzOverflow="overflow" vert="horz" wrap="square" lIns="108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BE34CC0" id="_x0000_t202" coordsize="21600,21600" o:spt="202" path="m,l,21600r21600,l21600,xe">
                <v:stroke joinstyle="miter"/>
                <v:path gradientshapeok="t" o:connecttype="rect"/>
              </v:shapetype>
              <v:shape id="テキスト ボックス 1" o:spid="_x0000_s1026" type="#_x0000_t202" style="position:absolute;left:0;text-align:left;margin-left:371.6pt;margin-top:-21.45pt;width:87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" fillcolor="white [3201]" strokeweight="1.5pt">
                <v:textbox inset="3mm,0,1mm,0">
                  <w:txbxContent>
                    <w:p w14:paraId="054F120A" w14:textId="77777777" w:rsidR="00325F7A" w:rsidRPr="00325F7A" w:rsidRDefault="00325F7A" w:rsidP="00325F7A">
                      <w:pPr>
                        <w:snapToGrid w:val="0"/>
                        <w:rPr>
                          <w:rFonts w:ascii="ＭＳ ゴシック" w:eastAsia="ＭＳ ゴシック" w:hAnsi="ＭＳ ゴシック"/>
                          <w:sz w:val="28"/>
                          <w:szCs w:val="28"/>
                        </w:rPr>
                      </w:pPr>
                      <w:r w:rsidRPr="00325F7A">
                        <w:rPr>
                          <w:rFonts w:ascii="ＭＳ ゴシック" w:eastAsia="ＭＳ ゴシック" w:hAnsi="ＭＳ ゴシック" w:hint="eastAsia"/>
                          <w:sz w:val="28"/>
                          <w:szCs w:val="28"/>
                        </w:rPr>
                        <w:t>資料</w:t>
                      </w:r>
                      <w:r w:rsidR="004F6DAE">
                        <w:rPr>
                          <w:rFonts w:ascii="ＭＳ ゴシック" w:eastAsia="ＭＳ ゴシック" w:hAnsi="ＭＳ ゴシック" w:hint="eastAsia"/>
                          <w:sz w:val="28"/>
                          <w:szCs w:val="28"/>
                        </w:rPr>
                        <w:t>５－１</w:t>
                      </w:r>
                    </w:p>
                  </w:txbxContent>
                </v:textbox>
              </v:shape>
            </w:pict>
          </mc:Fallback>
        </mc:AlternateContent>
      </w:r>
      <w:r w:rsidR="00C40F20" w:rsidRPr="00B752E8">
        <w:rPr>
          <w:rFonts w:ascii="ＭＳ ゴシック" w:eastAsia="ＭＳ ゴシック" w:hAnsi="ＭＳ ゴシック" w:hint="eastAsia"/>
        </w:rPr>
        <w:t>規制以外の手法</w:t>
      </w:r>
      <w:r w:rsidR="00A427C7">
        <w:rPr>
          <w:rFonts w:ascii="ＭＳ ゴシック" w:eastAsia="ＭＳ ゴシック" w:hAnsi="ＭＳ ゴシック" w:hint="eastAsia"/>
        </w:rPr>
        <w:t>について</w:t>
      </w:r>
    </w:p>
    <w:p w14:paraId="525C450F" w14:textId="77777777" w:rsidR="00C51AD3" w:rsidRPr="00847107" w:rsidRDefault="00C51AD3"/>
    <w:p w14:paraId="38D230CF" w14:textId="77777777" w:rsidR="00A94DA8" w:rsidRDefault="00A94DA8" w:rsidP="00A94DA8">
      <w:pPr>
        <w:rPr>
          <w:rFonts w:ascii="ＭＳ ゴシック" w:eastAsia="ＭＳ ゴシック" w:hAnsi="ＭＳ ゴシック"/>
        </w:rPr>
      </w:pPr>
      <w:r w:rsidRPr="00A427C7">
        <w:rPr>
          <w:rFonts w:ascii="ＭＳ ゴシック" w:eastAsia="ＭＳ ゴシック" w:hAnsi="ＭＳ ゴシック" w:hint="eastAsia"/>
        </w:rPr>
        <w:t>１．規制以外の手法</w:t>
      </w:r>
      <w:r>
        <w:rPr>
          <w:rFonts w:ascii="ＭＳ ゴシック" w:eastAsia="ＭＳ ゴシック" w:hAnsi="ＭＳ ゴシック" w:hint="eastAsia"/>
        </w:rPr>
        <w:t>とは</w:t>
      </w:r>
    </w:p>
    <w:p w14:paraId="72A73F4D" w14:textId="77777777" w:rsidR="002921A8" w:rsidRPr="007035F0" w:rsidRDefault="002921A8" w:rsidP="002921A8">
      <w:pPr>
        <w:rPr>
          <w:rFonts w:ascii="ＭＳ ゴシック" w:eastAsia="ＭＳ ゴシック" w:hAnsi="ＭＳ ゴシック"/>
        </w:rPr>
      </w:pPr>
      <w:r w:rsidRPr="007035F0">
        <w:rPr>
          <w:rFonts w:ascii="ＭＳ ゴシック" w:eastAsia="ＭＳ ゴシック" w:hAnsi="ＭＳ ゴシック" w:hint="eastAsia"/>
        </w:rPr>
        <w:t>（１）</w:t>
      </w:r>
      <w:r w:rsidR="00010FC6" w:rsidRPr="007035F0">
        <w:rPr>
          <w:rFonts w:ascii="ＭＳ ゴシック" w:eastAsia="ＭＳ ゴシック" w:hAnsi="ＭＳ ゴシック" w:hint="eastAsia"/>
        </w:rPr>
        <w:t>規制以外の手法の</w:t>
      </w:r>
      <w:r w:rsidRPr="007035F0">
        <w:rPr>
          <w:rFonts w:ascii="ＭＳ ゴシック" w:eastAsia="ＭＳ ゴシック" w:hAnsi="ＭＳ ゴシック" w:hint="eastAsia"/>
        </w:rPr>
        <w:t>検討の背景</w:t>
      </w:r>
    </w:p>
    <w:p w14:paraId="15345F77" w14:textId="77777777" w:rsidR="00A94DA8" w:rsidRPr="00A94DA8" w:rsidRDefault="00A94DA8" w:rsidP="00A94DA8">
      <w:pPr>
        <w:ind w:leftChars="100" w:left="210" w:firstLineChars="100" w:firstLine="210"/>
      </w:pPr>
      <w:r w:rsidRPr="00882343">
        <w:rPr>
          <w:rFonts w:ascii="ＭＳ 明朝" w:eastAsia="ＭＳ 明朝" w:hAnsi="ＭＳ 明朝" w:hint="eastAsia"/>
        </w:rPr>
        <w:t>これまで</w:t>
      </w:r>
      <w:r>
        <w:rPr>
          <w:rFonts w:ascii="ＭＳ 明朝" w:eastAsia="ＭＳ 明朝" w:hAnsi="ＭＳ 明朝" w:hint="eastAsia"/>
        </w:rPr>
        <w:t>生活環境の保全に関しては大気、水質、騒音・振動、土壌汚染等分野ごとの法律に加え、大阪府においては「大阪府生活環境の保全等に関する条例」により、主として汚染の原因者に対する排出等規制により対応してきた。その結果、大気汚染や水質汚濁といった公害は一定の改善が見られたが、</w:t>
      </w:r>
      <w:r w:rsidR="002921A8">
        <w:rPr>
          <w:rFonts w:ascii="ＭＳ 明朝" w:eastAsia="ＭＳ 明朝" w:hAnsi="ＭＳ 明朝" w:hint="eastAsia"/>
        </w:rPr>
        <w:t>引き続き改善すべき課題があること</w:t>
      </w:r>
      <w:r w:rsidR="006724A3">
        <w:rPr>
          <w:rFonts w:ascii="ＭＳ 明朝" w:eastAsia="ＭＳ 明朝" w:hAnsi="ＭＳ 明朝" w:hint="eastAsia"/>
        </w:rPr>
        <w:t>や</w:t>
      </w:r>
      <w:r w:rsidR="00A4441E">
        <w:rPr>
          <w:rFonts w:ascii="ＭＳ 明朝" w:eastAsia="ＭＳ 明朝" w:hAnsi="ＭＳ 明朝" w:hint="eastAsia"/>
        </w:rPr>
        <w:t>より効果的・効率的な排出削減の</w:t>
      </w:r>
      <w:r w:rsidR="006724A3">
        <w:rPr>
          <w:rFonts w:ascii="ＭＳ 明朝" w:eastAsia="ＭＳ 明朝" w:hAnsi="ＭＳ 明朝" w:hint="eastAsia"/>
        </w:rPr>
        <w:t>取組が求められていることなどから、</w:t>
      </w:r>
      <w:r w:rsidR="00A4441E">
        <w:rPr>
          <w:rFonts w:ascii="ＭＳ 明朝" w:eastAsia="ＭＳ 明朝" w:hAnsi="ＭＳ 明朝" w:hint="eastAsia"/>
        </w:rPr>
        <w:t>規制以外の手法の導入について検討を行うこととした。</w:t>
      </w:r>
    </w:p>
    <w:p w14:paraId="153F20B0" w14:textId="77777777" w:rsidR="00A94DA8" w:rsidRPr="00A4441E" w:rsidRDefault="00A94DA8">
      <w:pPr>
        <w:rPr>
          <w:rFonts w:ascii="ＭＳ 明朝" w:eastAsia="ＭＳ 明朝" w:hAnsi="ＭＳ 明朝"/>
        </w:rPr>
      </w:pPr>
    </w:p>
    <w:p w14:paraId="31D5CC37" w14:textId="77777777" w:rsidR="00A4441E" w:rsidRPr="007035F0" w:rsidRDefault="00A4441E">
      <w:pPr>
        <w:rPr>
          <w:rFonts w:ascii="ＭＳ ゴシック" w:eastAsia="ＭＳ ゴシック" w:hAnsi="ＭＳ ゴシック"/>
        </w:rPr>
      </w:pPr>
      <w:r w:rsidRPr="007035F0">
        <w:rPr>
          <w:rFonts w:ascii="ＭＳ ゴシック" w:eastAsia="ＭＳ ゴシック" w:hAnsi="ＭＳ ゴシック" w:hint="eastAsia"/>
        </w:rPr>
        <w:t>（２）規制以外の環境政策の手法</w:t>
      </w:r>
    </w:p>
    <w:p w14:paraId="7208305F" w14:textId="77777777" w:rsidR="00771BF7" w:rsidRDefault="00771BF7">
      <w:pPr>
        <w:rPr>
          <w:rFonts w:ascii="ＭＳ 明朝" w:eastAsia="ＭＳ 明朝" w:hAnsi="ＭＳ 明朝"/>
        </w:rPr>
      </w:pPr>
      <w:r>
        <w:rPr>
          <w:rFonts w:ascii="ＭＳ 明朝" w:eastAsia="ＭＳ 明朝" w:hAnsi="ＭＳ 明朝" w:hint="eastAsia"/>
        </w:rPr>
        <w:t xml:space="preserve">　①</w:t>
      </w:r>
      <w:r w:rsidRPr="00771BF7">
        <w:rPr>
          <w:rFonts w:ascii="ＭＳ 明朝" w:eastAsia="ＭＳ 明朝" w:hAnsi="ＭＳ 明朝" w:hint="eastAsia"/>
        </w:rPr>
        <w:t>第</w:t>
      </w:r>
      <w:r w:rsidRPr="00771BF7">
        <w:rPr>
          <w:rFonts w:ascii="ＭＳ 明朝" w:eastAsia="ＭＳ 明朝" w:hAnsi="ＭＳ 明朝"/>
        </w:rPr>
        <w:t>5次環境基本計画で示された環境政策の実施の手法</w:t>
      </w:r>
    </w:p>
    <w:p w14:paraId="3F3496E9" w14:textId="77777777" w:rsidR="00A94DA8" w:rsidRDefault="00A4441E" w:rsidP="000F6B6C">
      <w:pPr>
        <w:ind w:left="210" w:hangingChars="100" w:hanging="210"/>
        <w:rPr>
          <w:rFonts w:ascii="ＭＳ 明朝" w:eastAsia="ＭＳ 明朝" w:hAnsi="ＭＳ 明朝"/>
        </w:rPr>
      </w:pPr>
      <w:r>
        <w:rPr>
          <w:rFonts w:ascii="ＭＳ 明朝" w:eastAsia="ＭＳ 明朝" w:hAnsi="ＭＳ 明朝" w:hint="eastAsia"/>
        </w:rPr>
        <w:t xml:space="preserve">　　</w:t>
      </w:r>
      <w:r w:rsidR="00847107">
        <w:rPr>
          <w:rFonts w:ascii="ＭＳ 明朝" w:eastAsia="ＭＳ 明朝" w:hAnsi="ＭＳ 明朝" w:hint="eastAsia"/>
        </w:rPr>
        <w:t>国の第五次環境基本計画（平成30年4月</w:t>
      </w:r>
      <w:r w:rsidR="00847107" w:rsidRPr="00847107">
        <w:rPr>
          <w:rFonts w:ascii="ＭＳ 明朝" w:eastAsia="ＭＳ 明朝" w:hAnsi="ＭＳ 明朝"/>
        </w:rPr>
        <w:t>17日閣議決定</w:t>
      </w:r>
      <w:r w:rsidR="00847107">
        <w:rPr>
          <w:rFonts w:ascii="ＭＳ 明朝" w:eastAsia="ＭＳ 明朝" w:hAnsi="ＭＳ 明朝" w:hint="eastAsia"/>
        </w:rPr>
        <w:t>）</w:t>
      </w:r>
      <w:r w:rsidR="000F6B6C">
        <w:rPr>
          <w:rFonts w:ascii="ＭＳ 明朝" w:eastAsia="ＭＳ 明朝" w:hAnsi="ＭＳ 明朝" w:hint="eastAsia"/>
        </w:rPr>
        <w:t>では</w:t>
      </w:r>
      <w:r w:rsidR="00847107">
        <w:rPr>
          <w:rFonts w:ascii="ＭＳ 明朝" w:eastAsia="ＭＳ 明朝" w:hAnsi="ＭＳ 明朝" w:hint="eastAsia"/>
        </w:rPr>
        <w:t>、環境政策の実施の手法として</w:t>
      </w:r>
      <w:r w:rsidR="000F6B6C">
        <w:rPr>
          <w:rFonts w:ascii="ＭＳ 明朝" w:eastAsia="ＭＳ 明朝" w:hAnsi="ＭＳ 明朝" w:hint="eastAsia"/>
        </w:rPr>
        <w:t>これまでの「</w:t>
      </w:r>
      <w:r w:rsidR="00847107">
        <w:rPr>
          <w:rFonts w:ascii="ＭＳ 明朝" w:eastAsia="ＭＳ 明朝" w:hAnsi="ＭＳ 明朝" w:hint="eastAsia"/>
        </w:rPr>
        <w:t>直接</w:t>
      </w:r>
      <w:r w:rsidR="000F6B6C">
        <w:rPr>
          <w:rFonts w:ascii="ＭＳ 明朝" w:eastAsia="ＭＳ 明朝" w:hAnsi="ＭＳ 明朝" w:hint="eastAsia"/>
        </w:rPr>
        <w:t>規制</w:t>
      </w:r>
      <w:r w:rsidR="00847107">
        <w:rPr>
          <w:rFonts w:ascii="ＭＳ 明朝" w:eastAsia="ＭＳ 明朝" w:hAnsi="ＭＳ 明朝" w:hint="eastAsia"/>
        </w:rPr>
        <w:t>的</w:t>
      </w:r>
      <w:r w:rsidR="000F6B6C">
        <w:rPr>
          <w:rFonts w:ascii="ＭＳ 明朝" w:eastAsia="ＭＳ 明朝" w:hAnsi="ＭＳ 明朝" w:hint="eastAsia"/>
        </w:rPr>
        <w:t>手法」に加えて、「枠組規制的手法」や「自主的取組手法」などの手法</w:t>
      </w:r>
      <w:r w:rsidR="00641343">
        <w:rPr>
          <w:rFonts w:ascii="ＭＳ 明朝" w:eastAsia="ＭＳ 明朝" w:hAnsi="ＭＳ 明朝" w:hint="eastAsia"/>
        </w:rPr>
        <w:t>が</w:t>
      </w:r>
      <w:r w:rsidR="000F6B6C">
        <w:rPr>
          <w:rFonts w:ascii="ＭＳ 明朝" w:eastAsia="ＭＳ 明朝" w:hAnsi="ＭＳ 明朝" w:hint="eastAsia"/>
        </w:rPr>
        <w:t>示され、「これら多様な政策手法の中から政策目的の性質や特性を勘案しつつ、適切なものを選択し、ポリシーミックスの観点から政策を適切に組み合わせて政策パッケージを形成し、相乗的な効果を発揮させていくことが不可欠」</w:t>
      </w:r>
      <w:r w:rsidR="00641343">
        <w:rPr>
          <w:rFonts w:ascii="ＭＳ 明朝" w:eastAsia="ＭＳ 明朝" w:hAnsi="ＭＳ 明朝" w:hint="eastAsia"/>
        </w:rPr>
        <w:t>としている。</w:t>
      </w:r>
    </w:p>
    <w:p w14:paraId="5F8E3FC9" w14:textId="77777777" w:rsidR="00032E32" w:rsidRDefault="00032E32" w:rsidP="000F6B6C">
      <w:pPr>
        <w:ind w:left="210" w:hangingChars="100" w:hanging="210"/>
        <w:rPr>
          <w:rFonts w:ascii="ＭＳ 明朝" w:eastAsia="ＭＳ 明朝" w:hAnsi="ＭＳ 明朝"/>
        </w:rPr>
      </w:pPr>
      <w:r>
        <w:rPr>
          <w:rFonts w:ascii="ＭＳ 明朝" w:eastAsia="ＭＳ 明朝" w:hAnsi="ＭＳ 明朝" w:hint="eastAsia"/>
        </w:rPr>
        <w:t xml:space="preserve">　　今回の条例のあり方検討に際しては、</w:t>
      </w:r>
      <w:r w:rsidRPr="00032E32">
        <w:rPr>
          <w:rFonts w:ascii="ＭＳ 明朝" w:eastAsia="ＭＳ 明朝" w:hAnsi="ＭＳ 明朝" w:hint="eastAsia"/>
        </w:rPr>
        <w:t>「枠組規制的手法」</w:t>
      </w:r>
      <w:r>
        <w:rPr>
          <w:rFonts w:ascii="ＭＳ 明朝" w:eastAsia="ＭＳ 明朝" w:hAnsi="ＭＳ 明朝" w:hint="eastAsia"/>
        </w:rPr>
        <w:t>も含めた事業者の</w:t>
      </w:r>
      <w:r w:rsidRPr="00032E32">
        <w:rPr>
          <w:rFonts w:ascii="ＭＳ 明朝" w:eastAsia="ＭＳ 明朝" w:hAnsi="ＭＳ 明朝" w:hint="eastAsia"/>
        </w:rPr>
        <w:t>自主的な取組を活用</w:t>
      </w:r>
      <w:r w:rsidR="008E1968">
        <w:rPr>
          <w:rFonts w:ascii="ＭＳ 明朝" w:eastAsia="ＭＳ 明朝" w:hAnsi="ＭＳ 明朝" w:hint="eastAsia"/>
        </w:rPr>
        <w:t>する</w:t>
      </w:r>
      <w:r w:rsidRPr="00032E32">
        <w:rPr>
          <w:rFonts w:ascii="ＭＳ 明朝" w:eastAsia="ＭＳ 明朝" w:hAnsi="ＭＳ 明朝" w:hint="eastAsia"/>
        </w:rPr>
        <w:t>施策</w:t>
      </w:r>
      <w:r>
        <w:rPr>
          <w:rFonts w:ascii="ＭＳ 明朝" w:eastAsia="ＭＳ 明朝" w:hAnsi="ＭＳ 明朝" w:hint="eastAsia"/>
        </w:rPr>
        <w:t>の導入について検討する。</w:t>
      </w:r>
    </w:p>
    <w:p w14:paraId="6F31E55F" w14:textId="77777777" w:rsidR="00641343" w:rsidRPr="00032E32" w:rsidRDefault="00771BF7" w:rsidP="00D276E5">
      <w:pPr>
        <w:spacing w:beforeLines="50" w:before="180"/>
        <w:ind w:firstLineChars="100" w:firstLine="210"/>
        <w:rPr>
          <w:rFonts w:ascii="ＭＳ 明朝" w:eastAsia="ＭＳ 明朝" w:hAnsi="ＭＳ 明朝"/>
        </w:rPr>
      </w:pPr>
      <w:r>
        <w:rPr>
          <w:rFonts w:ascii="ＭＳ ゴシック" w:eastAsia="ＭＳ ゴシック" w:hAnsi="ＭＳ ゴシック" w:hint="eastAsia"/>
        </w:rPr>
        <w:t xml:space="preserve">　</w:t>
      </w:r>
      <w:r w:rsidRPr="00032E32">
        <w:rPr>
          <w:rFonts w:ascii="ＭＳ 明朝" w:eastAsia="ＭＳ 明朝" w:hAnsi="ＭＳ 明朝" w:hint="eastAsia"/>
        </w:rPr>
        <w:t>表</w:t>
      </w:r>
      <w:r w:rsidR="00E94A92">
        <w:rPr>
          <w:rFonts w:ascii="ＭＳ 明朝" w:eastAsia="ＭＳ 明朝" w:hAnsi="ＭＳ 明朝" w:hint="eastAsia"/>
        </w:rPr>
        <w:t>２</w:t>
      </w:r>
      <w:r w:rsidRPr="00032E32">
        <w:rPr>
          <w:rFonts w:ascii="ＭＳ 明朝" w:eastAsia="ＭＳ 明朝" w:hAnsi="ＭＳ 明朝" w:hint="eastAsia"/>
        </w:rPr>
        <w:t>－</w:t>
      </w:r>
      <w:r w:rsidR="00032E32">
        <w:rPr>
          <w:rFonts w:ascii="ＭＳ 明朝" w:eastAsia="ＭＳ 明朝" w:hAnsi="ＭＳ 明朝" w:hint="eastAsia"/>
        </w:rPr>
        <w:t>１</w:t>
      </w:r>
      <w:r w:rsidR="00032E32" w:rsidRPr="00032E32">
        <w:rPr>
          <w:rFonts w:ascii="ＭＳ 明朝" w:eastAsia="ＭＳ 明朝" w:hAnsi="ＭＳ 明朝" w:hint="eastAsia"/>
        </w:rPr>
        <w:t xml:space="preserve">　第</w:t>
      </w:r>
      <w:r w:rsidR="00032E32" w:rsidRPr="00032E32">
        <w:rPr>
          <w:rFonts w:ascii="ＭＳ 明朝" w:eastAsia="ＭＳ 明朝" w:hAnsi="ＭＳ 明朝"/>
        </w:rPr>
        <w:t>5次環境基本計画で示された環境政策の実施の手法</w:t>
      </w:r>
      <w:r w:rsidR="00032E32" w:rsidRPr="00032E32">
        <w:rPr>
          <w:rFonts w:ascii="ＭＳ 明朝" w:eastAsia="ＭＳ 明朝" w:hAnsi="ＭＳ 明朝" w:hint="eastAsia"/>
        </w:rPr>
        <w:t>例</w:t>
      </w:r>
    </w:p>
    <w:tbl>
      <w:tblPr>
        <w:tblStyle w:val="a9"/>
        <w:tblW w:w="9072" w:type="dxa"/>
        <w:tblInd w:w="279" w:type="dxa"/>
        <w:tblLook w:val="04A0" w:firstRow="1" w:lastRow="0" w:firstColumn="1" w:lastColumn="0" w:noHBand="0" w:noVBand="1"/>
      </w:tblPr>
      <w:tblGrid>
        <w:gridCol w:w="1701"/>
        <w:gridCol w:w="7371"/>
      </w:tblGrid>
      <w:tr w:rsidR="00641343" w14:paraId="1F1D1085" w14:textId="77777777" w:rsidTr="004011BB">
        <w:tc>
          <w:tcPr>
            <w:tcW w:w="1701" w:type="dxa"/>
            <w:tcBorders>
              <w:bottom w:val="double" w:sz="4" w:space="0" w:color="auto"/>
            </w:tcBorders>
          </w:tcPr>
          <w:p w14:paraId="6839682B" w14:textId="77777777" w:rsidR="00641343" w:rsidRPr="005A2F8D" w:rsidRDefault="00641343" w:rsidP="00231698">
            <w:pPr>
              <w:jc w:val="center"/>
              <w:rPr>
                <w:rFonts w:ascii="ＭＳ ゴシック" w:eastAsia="ＭＳ ゴシック" w:hAnsi="ＭＳ ゴシック"/>
              </w:rPr>
            </w:pPr>
            <w:r w:rsidRPr="005A2F8D">
              <w:rPr>
                <w:rFonts w:ascii="ＭＳ ゴシック" w:eastAsia="ＭＳ ゴシック" w:hAnsi="ＭＳ ゴシック" w:hint="eastAsia"/>
              </w:rPr>
              <w:t>手法</w:t>
            </w:r>
          </w:p>
        </w:tc>
        <w:tc>
          <w:tcPr>
            <w:tcW w:w="7371" w:type="dxa"/>
            <w:tcBorders>
              <w:bottom w:val="double" w:sz="4" w:space="0" w:color="auto"/>
            </w:tcBorders>
          </w:tcPr>
          <w:p w14:paraId="7D5E20CB" w14:textId="77777777" w:rsidR="00641343" w:rsidRPr="005A2F8D" w:rsidRDefault="00641343" w:rsidP="00231698">
            <w:pPr>
              <w:jc w:val="center"/>
              <w:rPr>
                <w:rFonts w:ascii="ＭＳ ゴシック" w:eastAsia="ＭＳ ゴシック" w:hAnsi="ＭＳ ゴシック"/>
              </w:rPr>
            </w:pPr>
            <w:r w:rsidRPr="005A2F8D">
              <w:rPr>
                <w:rFonts w:ascii="ＭＳ ゴシック" w:eastAsia="ＭＳ ゴシック" w:hAnsi="ＭＳ ゴシック" w:hint="eastAsia"/>
              </w:rPr>
              <w:t>手法概要</w:t>
            </w:r>
          </w:p>
        </w:tc>
      </w:tr>
      <w:tr w:rsidR="00641343" w14:paraId="128E6A44" w14:textId="77777777" w:rsidTr="004011BB">
        <w:tc>
          <w:tcPr>
            <w:tcW w:w="1701" w:type="dxa"/>
            <w:tcBorders>
              <w:top w:val="double" w:sz="4" w:space="0" w:color="auto"/>
            </w:tcBorders>
          </w:tcPr>
          <w:p w14:paraId="390F9310" w14:textId="77777777" w:rsidR="00641343" w:rsidRDefault="00641343" w:rsidP="00231698">
            <w:pPr>
              <w:rPr>
                <w:rFonts w:ascii="ＭＳ 明朝" w:eastAsia="ＭＳ 明朝" w:hAnsi="ＭＳ 明朝"/>
              </w:rPr>
            </w:pPr>
            <w:r w:rsidRPr="00C263A9">
              <w:rPr>
                <w:rFonts w:ascii="ＭＳ 明朝" w:eastAsia="ＭＳ 明朝" w:hAnsi="ＭＳ 明朝" w:hint="eastAsia"/>
              </w:rPr>
              <w:t>直接規制的手法</w:t>
            </w:r>
          </w:p>
          <w:p w14:paraId="25899100" w14:textId="77777777" w:rsidR="008E1968" w:rsidRPr="00C263A9" w:rsidRDefault="008E1968" w:rsidP="00231698">
            <w:pPr>
              <w:rPr>
                <w:rFonts w:ascii="ＭＳ 明朝" w:eastAsia="ＭＳ 明朝" w:hAnsi="ＭＳ 明朝"/>
              </w:rPr>
            </w:pPr>
          </w:p>
        </w:tc>
        <w:tc>
          <w:tcPr>
            <w:tcW w:w="7371" w:type="dxa"/>
            <w:tcBorders>
              <w:top w:val="double" w:sz="4" w:space="0" w:color="auto"/>
            </w:tcBorders>
          </w:tcPr>
          <w:p w14:paraId="298C6BB7" w14:textId="77777777" w:rsidR="00641343" w:rsidRPr="00C263A9" w:rsidRDefault="00641343" w:rsidP="00231698">
            <w:pPr>
              <w:ind w:left="210" w:hangingChars="100" w:hanging="210"/>
              <w:rPr>
                <w:rFonts w:ascii="ＭＳ 明朝" w:eastAsia="ＭＳ 明朝" w:hAnsi="ＭＳ 明朝"/>
              </w:rPr>
            </w:pPr>
            <w:r w:rsidRPr="00C263A9">
              <w:rPr>
                <w:rFonts w:ascii="ＭＳ 明朝" w:eastAsia="ＭＳ 明朝" w:hAnsi="ＭＳ 明朝" w:hint="eastAsia"/>
              </w:rPr>
              <w:t>・法令によって社会全体として達成すべき一定の目標と遵守事項を示す。</w:t>
            </w:r>
          </w:p>
          <w:p w14:paraId="0B0D2699" w14:textId="77777777" w:rsidR="00641343" w:rsidRPr="00C263A9" w:rsidRDefault="00641343" w:rsidP="00D276E5">
            <w:pPr>
              <w:spacing w:afterLines="50" w:after="180"/>
              <w:rPr>
                <w:rFonts w:ascii="ＭＳ 明朝" w:eastAsia="ＭＳ 明朝" w:hAnsi="ＭＳ 明朝"/>
              </w:rPr>
            </w:pPr>
            <w:r w:rsidRPr="00C263A9">
              <w:rPr>
                <w:rFonts w:ascii="ＭＳ 明朝" w:eastAsia="ＭＳ 明朝" w:hAnsi="ＭＳ 明朝" w:hint="eastAsia"/>
              </w:rPr>
              <w:t>・排出規制、設備基準　等</w:t>
            </w:r>
          </w:p>
        </w:tc>
      </w:tr>
      <w:tr w:rsidR="00641343" w14:paraId="44AF79C5" w14:textId="77777777" w:rsidTr="004011BB">
        <w:tc>
          <w:tcPr>
            <w:tcW w:w="1701" w:type="dxa"/>
          </w:tcPr>
          <w:p w14:paraId="7C8F6C65" w14:textId="77777777" w:rsidR="00641343" w:rsidRDefault="00641343" w:rsidP="00231698">
            <w:pPr>
              <w:rPr>
                <w:rFonts w:ascii="ＭＳ 明朝" w:eastAsia="ＭＳ 明朝" w:hAnsi="ＭＳ 明朝"/>
              </w:rPr>
            </w:pPr>
            <w:r w:rsidRPr="00C263A9">
              <w:rPr>
                <w:rFonts w:ascii="ＭＳ 明朝" w:eastAsia="ＭＳ 明朝" w:hAnsi="ＭＳ 明朝" w:hint="eastAsia"/>
              </w:rPr>
              <w:t>枠組規制的手法</w:t>
            </w:r>
          </w:p>
          <w:p w14:paraId="253E59A7" w14:textId="77777777" w:rsidR="008E1968" w:rsidRPr="00C263A9" w:rsidRDefault="008E1968" w:rsidP="00231698">
            <w:pPr>
              <w:rPr>
                <w:rFonts w:ascii="ＭＳ 明朝" w:eastAsia="ＭＳ 明朝" w:hAnsi="ＭＳ 明朝"/>
              </w:rPr>
            </w:pPr>
          </w:p>
        </w:tc>
        <w:tc>
          <w:tcPr>
            <w:tcW w:w="7371" w:type="dxa"/>
          </w:tcPr>
          <w:p w14:paraId="640211FD" w14:textId="77777777" w:rsidR="00641343" w:rsidRDefault="00641343" w:rsidP="00231698">
            <w:pPr>
              <w:ind w:left="210" w:hangingChars="100" w:hanging="210"/>
              <w:rPr>
                <w:rFonts w:ascii="ＭＳ 明朝" w:eastAsia="ＭＳ 明朝" w:hAnsi="ＭＳ 明朝"/>
              </w:rPr>
            </w:pPr>
            <w:r w:rsidRPr="00C263A9">
              <w:rPr>
                <w:rFonts w:ascii="ＭＳ 明朝" w:eastAsia="ＭＳ 明朝" w:hAnsi="ＭＳ 明朝" w:hint="eastAsia"/>
              </w:rPr>
              <w:t>・目標を提示してその達成を義務づけ、又は一定の手順や手続を踏むことを義務づける。</w:t>
            </w:r>
          </w:p>
          <w:p w14:paraId="3E790B33" w14:textId="77777777" w:rsidR="0066163F" w:rsidRPr="00C263A9" w:rsidRDefault="0066163F" w:rsidP="007D282E">
            <w:pPr>
              <w:spacing w:afterLines="50" w:after="180"/>
              <w:ind w:left="210" w:hangingChars="100" w:hanging="210"/>
              <w:rPr>
                <w:rFonts w:ascii="ＭＳ 明朝" w:eastAsia="ＭＳ 明朝" w:hAnsi="ＭＳ 明朝"/>
              </w:rPr>
            </w:pPr>
            <w:r>
              <w:rPr>
                <w:rFonts w:ascii="ＭＳ 明朝" w:eastAsia="ＭＳ 明朝" w:hAnsi="ＭＳ 明朝" w:hint="eastAsia"/>
              </w:rPr>
              <w:t>・規制を受ける者の創意工夫を活かしながら、</w:t>
            </w:r>
            <w:r w:rsidRPr="0066163F">
              <w:rPr>
                <w:rFonts w:ascii="ＭＳ 明朝" w:eastAsia="ＭＳ 明朝" w:hAnsi="ＭＳ 明朝" w:hint="eastAsia"/>
              </w:rPr>
              <w:t>定量的な目標や具体的遵守事項を明確にすることが困難な新たな環境汚染を効果的に予防し、又は先行的に措置を行う場合などに効果</w:t>
            </w:r>
          </w:p>
        </w:tc>
      </w:tr>
      <w:tr w:rsidR="00641343" w14:paraId="549B8185" w14:textId="77777777" w:rsidTr="004011BB">
        <w:tc>
          <w:tcPr>
            <w:tcW w:w="1701" w:type="dxa"/>
          </w:tcPr>
          <w:p w14:paraId="1ADF5708" w14:textId="77777777" w:rsidR="00641343" w:rsidRDefault="00641343" w:rsidP="00231698">
            <w:pPr>
              <w:rPr>
                <w:rFonts w:ascii="ＭＳ 明朝" w:eastAsia="ＭＳ 明朝" w:hAnsi="ＭＳ 明朝"/>
              </w:rPr>
            </w:pPr>
            <w:r w:rsidRPr="00C263A9">
              <w:rPr>
                <w:rFonts w:ascii="ＭＳ 明朝" w:eastAsia="ＭＳ 明朝" w:hAnsi="ＭＳ 明朝" w:hint="eastAsia"/>
              </w:rPr>
              <w:t>経済的手法</w:t>
            </w:r>
          </w:p>
          <w:p w14:paraId="051A86EE" w14:textId="77777777" w:rsidR="008E1968" w:rsidRPr="00C263A9" w:rsidRDefault="008E1968" w:rsidP="00231698">
            <w:pPr>
              <w:rPr>
                <w:rFonts w:ascii="ＭＳ 明朝" w:eastAsia="ＭＳ 明朝" w:hAnsi="ＭＳ 明朝"/>
              </w:rPr>
            </w:pPr>
          </w:p>
        </w:tc>
        <w:tc>
          <w:tcPr>
            <w:tcW w:w="7371" w:type="dxa"/>
          </w:tcPr>
          <w:p w14:paraId="65B714B4" w14:textId="77777777" w:rsidR="00641343" w:rsidRPr="00C263A9" w:rsidRDefault="00641343" w:rsidP="00231698">
            <w:pPr>
              <w:ind w:left="210" w:hangingChars="100" w:hanging="210"/>
              <w:rPr>
                <w:rFonts w:ascii="ＭＳ 明朝" w:eastAsia="ＭＳ 明朝" w:hAnsi="ＭＳ 明朝"/>
              </w:rPr>
            </w:pPr>
            <w:r w:rsidRPr="00C263A9">
              <w:rPr>
                <w:rFonts w:ascii="ＭＳ 明朝" w:eastAsia="ＭＳ 明朝" w:hAnsi="ＭＳ 明朝" w:hint="eastAsia"/>
              </w:rPr>
              <w:t>・経済的</w:t>
            </w:r>
            <w:r>
              <w:rPr>
                <w:rFonts w:ascii="ＭＳ 明朝" w:eastAsia="ＭＳ 明朝" w:hAnsi="ＭＳ 明朝" w:hint="eastAsia"/>
              </w:rPr>
              <w:t>ｲﾝｾﾝﾃｨﾌﾞ</w:t>
            </w:r>
            <w:r w:rsidRPr="00C263A9">
              <w:rPr>
                <w:rFonts w:ascii="ＭＳ 明朝" w:eastAsia="ＭＳ 明朝" w:hAnsi="ＭＳ 明朝" w:hint="eastAsia"/>
              </w:rPr>
              <w:t>の付与を介して各主体の経済合理性に沿った行動を誘導</w:t>
            </w:r>
          </w:p>
          <w:p w14:paraId="3BA218BB" w14:textId="77777777" w:rsidR="00641343" w:rsidRPr="00C263A9" w:rsidRDefault="00641343" w:rsidP="00D276E5">
            <w:pPr>
              <w:spacing w:afterLines="50" w:after="180"/>
              <w:ind w:left="210" w:hangingChars="100" w:hanging="210"/>
              <w:rPr>
                <w:rFonts w:ascii="ＭＳ 明朝" w:eastAsia="ＭＳ 明朝" w:hAnsi="ＭＳ 明朝"/>
              </w:rPr>
            </w:pPr>
            <w:r w:rsidRPr="00C263A9">
              <w:rPr>
                <w:rFonts w:ascii="ＭＳ 明朝" w:eastAsia="ＭＳ 明朝" w:hAnsi="ＭＳ 明朝" w:hint="eastAsia"/>
              </w:rPr>
              <w:t>・財政的支援（補助金、税制優遇）、課税等による経済的負担を課す方法、排出量取引、固定価格買取制度　等</w:t>
            </w:r>
          </w:p>
        </w:tc>
      </w:tr>
      <w:tr w:rsidR="00641343" w14:paraId="089204C2" w14:textId="77777777" w:rsidTr="004011BB">
        <w:tc>
          <w:tcPr>
            <w:tcW w:w="1701" w:type="dxa"/>
          </w:tcPr>
          <w:p w14:paraId="6CC49F02" w14:textId="77777777" w:rsidR="00641343" w:rsidRPr="00C263A9" w:rsidRDefault="00641343" w:rsidP="00231698">
            <w:pPr>
              <w:rPr>
                <w:rFonts w:ascii="ＭＳ 明朝" w:eastAsia="ＭＳ 明朝" w:hAnsi="ＭＳ 明朝"/>
              </w:rPr>
            </w:pPr>
            <w:r w:rsidRPr="00C263A9">
              <w:rPr>
                <w:rFonts w:ascii="ＭＳ 明朝" w:eastAsia="ＭＳ 明朝" w:hAnsi="ＭＳ 明朝" w:hint="eastAsia"/>
              </w:rPr>
              <w:t>自主的取組手法</w:t>
            </w:r>
          </w:p>
        </w:tc>
        <w:tc>
          <w:tcPr>
            <w:tcW w:w="7371" w:type="dxa"/>
          </w:tcPr>
          <w:p w14:paraId="4E150BCF" w14:textId="77777777" w:rsidR="00641343" w:rsidRPr="00C263A9" w:rsidRDefault="00641343" w:rsidP="00231698">
            <w:pPr>
              <w:ind w:left="210" w:hangingChars="100" w:hanging="210"/>
              <w:rPr>
                <w:rFonts w:ascii="ＭＳ 明朝" w:eastAsia="ＭＳ 明朝" w:hAnsi="ＭＳ 明朝"/>
              </w:rPr>
            </w:pPr>
            <w:r w:rsidRPr="00C263A9">
              <w:rPr>
                <w:rFonts w:ascii="ＭＳ 明朝" w:eastAsia="ＭＳ 明朝" w:hAnsi="ＭＳ 明朝" w:hint="eastAsia"/>
              </w:rPr>
              <w:t>・事業者などが自らの行動に一定の努力目標を設けて対策を実施</w:t>
            </w:r>
          </w:p>
          <w:p w14:paraId="1872D640" w14:textId="77777777" w:rsidR="00641343" w:rsidRPr="00C263A9" w:rsidRDefault="00641343" w:rsidP="00D276E5">
            <w:pPr>
              <w:spacing w:afterLines="50" w:after="180"/>
              <w:ind w:left="210" w:hangingChars="100" w:hanging="210"/>
              <w:rPr>
                <w:rFonts w:ascii="ＭＳ 明朝" w:eastAsia="ＭＳ 明朝" w:hAnsi="ＭＳ 明朝"/>
              </w:rPr>
            </w:pPr>
            <w:r w:rsidRPr="00C263A9">
              <w:rPr>
                <w:rFonts w:ascii="ＭＳ 明朝" w:eastAsia="ＭＳ 明朝" w:hAnsi="ＭＳ 明朝" w:hint="eastAsia"/>
              </w:rPr>
              <w:t>・事業者などがその努力目標を社会に対して広く表明し、行政が進捗点検を行う。</w:t>
            </w:r>
          </w:p>
        </w:tc>
      </w:tr>
      <w:tr w:rsidR="00641343" w14:paraId="6603ADFE" w14:textId="77777777" w:rsidTr="004011BB">
        <w:tc>
          <w:tcPr>
            <w:tcW w:w="1701" w:type="dxa"/>
          </w:tcPr>
          <w:p w14:paraId="64CD4018" w14:textId="77777777" w:rsidR="00641343" w:rsidRPr="00C263A9" w:rsidRDefault="00641343" w:rsidP="00231698">
            <w:pPr>
              <w:rPr>
                <w:rFonts w:ascii="ＭＳ 明朝" w:eastAsia="ＭＳ 明朝" w:hAnsi="ＭＳ 明朝"/>
              </w:rPr>
            </w:pPr>
            <w:r w:rsidRPr="00C263A9">
              <w:rPr>
                <w:rFonts w:ascii="ＭＳ 明朝" w:eastAsia="ＭＳ 明朝" w:hAnsi="ＭＳ 明朝" w:hint="eastAsia"/>
              </w:rPr>
              <w:t>情報的手法</w:t>
            </w:r>
          </w:p>
        </w:tc>
        <w:tc>
          <w:tcPr>
            <w:tcW w:w="7371" w:type="dxa"/>
          </w:tcPr>
          <w:p w14:paraId="3120CCB5" w14:textId="77777777" w:rsidR="00641343" w:rsidRPr="00C263A9" w:rsidRDefault="00641343" w:rsidP="00231698">
            <w:pPr>
              <w:ind w:left="210" w:hangingChars="100" w:hanging="210"/>
              <w:rPr>
                <w:rFonts w:ascii="ＭＳ 明朝" w:eastAsia="ＭＳ 明朝" w:hAnsi="ＭＳ 明朝"/>
              </w:rPr>
            </w:pPr>
            <w:r w:rsidRPr="00C263A9">
              <w:rPr>
                <w:rFonts w:ascii="ＭＳ 明朝" w:eastAsia="ＭＳ 明朝" w:hAnsi="ＭＳ 明朝" w:hint="eastAsia"/>
              </w:rPr>
              <w:t>・事業活動や製品・サービスに関して、環境負荷などに関する情報の開示と提供</w:t>
            </w:r>
          </w:p>
          <w:p w14:paraId="525A1C7C" w14:textId="77777777" w:rsidR="00641343" w:rsidRPr="00C263A9" w:rsidRDefault="00641343" w:rsidP="00D276E5">
            <w:pPr>
              <w:spacing w:afterLines="50" w:after="180"/>
              <w:ind w:left="210" w:hangingChars="100" w:hanging="210"/>
              <w:rPr>
                <w:rFonts w:ascii="ＭＳ 明朝" w:eastAsia="ＭＳ 明朝" w:hAnsi="ＭＳ 明朝"/>
              </w:rPr>
            </w:pPr>
            <w:r w:rsidRPr="00C263A9">
              <w:rPr>
                <w:rFonts w:ascii="ＭＳ 明朝" w:eastAsia="ＭＳ 明朝" w:hAnsi="ＭＳ 明朝" w:hint="eastAsia"/>
              </w:rPr>
              <w:lastRenderedPageBreak/>
              <w:t xml:space="preserve">・環境報告書などの公表や環境性能表示　</w:t>
            </w:r>
            <w:r>
              <w:rPr>
                <w:rFonts w:ascii="ＭＳ 明朝" w:eastAsia="ＭＳ 明朝" w:hAnsi="ＭＳ 明朝" w:hint="eastAsia"/>
              </w:rPr>
              <w:t>等</w:t>
            </w:r>
          </w:p>
        </w:tc>
      </w:tr>
      <w:tr w:rsidR="00641343" w14:paraId="0CAD9E32" w14:textId="77777777" w:rsidTr="004011BB">
        <w:tc>
          <w:tcPr>
            <w:tcW w:w="1701" w:type="dxa"/>
          </w:tcPr>
          <w:p w14:paraId="3636C729" w14:textId="77777777" w:rsidR="00641343" w:rsidRPr="00C263A9" w:rsidRDefault="00641343" w:rsidP="00231698">
            <w:pPr>
              <w:rPr>
                <w:rFonts w:ascii="ＭＳ 明朝" w:eastAsia="ＭＳ 明朝" w:hAnsi="ＭＳ 明朝"/>
              </w:rPr>
            </w:pPr>
            <w:r w:rsidRPr="00C263A9">
              <w:rPr>
                <w:rFonts w:ascii="ＭＳ 明朝" w:eastAsia="ＭＳ 明朝" w:hAnsi="ＭＳ 明朝" w:hint="eastAsia"/>
              </w:rPr>
              <w:lastRenderedPageBreak/>
              <w:t>手続的手法</w:t>
            </w:r>
          </w:p>
        </w:tc>
        <w:tc>
          <w:tcPr>
            <w:tcW w:w="7371" w:type="dxa"/>
          </w:tcPr>
          <w:p w14:paraId="6E833A39" w14:textId="77777777" w:rsidR="00641343" w:rsidRPr="00C263A9" w:rsidRDefault="00641343" w:rsidP="00231698">
            <w:pPr>
              <w:ind w:left="210" w:hangingChars="100" w:hanging="210"/>
              <w:rPr>
                <w:rFonts w:ascii="ＭＳ 明朝" w:eastAsia="ＭＳ 明朝" w:hAnsi="ＭＳ 明朝"/>
              </w:rPr>
            </w:pPr>
            <w:r w:rsidRPr="00C263A9">
              <w:rPr>
                <w:rFonts w:ascii="ＭＳ 明朝" w:eastAsia="ＭＳ 明朝" w:hAnsi="ＭＳ 明朝" w:hint="eastAsia"/>
              </w:rPr>
              <w:t>・各主体の意思決定過程に、環境配慮のための判断を行う手続と環境配慮に際しての判断基準を組み込</w:t>
            </w:r>
            <w:r>
              <w:rPr>
                <w:rFonts w:ascii="ＭＳ 明朝" w:eastAsia="ＭＳ 明朝" w:hAnsi="ＭＳ 明朝" w:hint="eastAsia"/>
              </w:rPr>
              <w:t>む。</w:t>
            </w:r>
          </w:p>
          <w:p w14:paraId="3B5D7DBD" w14:textId="77777777" w:rsidR="00641343" w:rsidRPr="00C263A9" w:rsidRDefault="00641343" w:rsidP="00D276E5">
            <w:pPr>
              <w:spacing w:afterLines="50" w:after="180"/>
              <w:rPr>
                <w:rFonts w:ascii="ＭＳ 明朝" w:eastAsia="ＭＳ 明朝" w:hAnsi="ＭＳ 明朝"/>
              </w:rPr>
            </w:pPr>
            <w:r w:rsidRPr="00C263A9">
              <w:rPr>
                <w:rFonts w:ascii="ＭＳ 明朝" w:eastAsia="ＭＳ 明朝" w:hAnsi="ＭＳ 明朝" w:hint="eastAsia"/>
              </w:rPr>
              <w:t>・環境影響評価の制度や</w:t>
            </w:r>
            <w:r>
              <w:rPr>
                <w:rFonts w:ascii="ＭＳ 明朝" w:eastAsia="ＭＳ 明朝" w:hAnsi="ＭＳ 明朝" w:hint="eastAsia"/>
              </w:rPr>
              <w:t>PRTR</w:t>
            </w:r>
            <w:r w:rsidRPr="00C263A9">
              <w:rPr>
                <w:rFonts w:ascii="ＭＳ 明朝" w:eastAsia="ＭＳ 明朝" w:hAnsi="ＭＳ 明朝" w:hint="eastAsia"/>
              </w:rPr>
              <w:t xml:space="preserve">制度　</w:t>
            </w:r>
            <w:r>
              <w:rPr>
                <w:rFonts w:ascii="ＭＳ 明朝" w:eastAsia="ＭＳ 明朝" w:hAnsi="ＭＳ 明朝" w:hint="eastAsia"/>
              </w:rPr>
              <w:t>等</w:t>
            </w:r>
          </w:p>
        </w:tc>
      </w:tr>
      <w:tr w:rsidR="00641343" w14:paraId="69717EB2" w14:textId="77777777" w:rsidTr="004011BB">
        <w:tc>
          <w:tcPr>
            <w:tcW w:w="1701" w:type="dxa"/>
          </w:tcPr>
          <w:p w14:paraId="7B9A922B" w14:textId="77777777" w:rsidR="00641343" w:rsidRPr="00C263A9" w:rsidRDefault="00641343" w:rsidP="00231698">
            <w:pPr>
              <w:rPr>
                <w:rFonts w:ascii="ＭＳ 明朝" w:eastAsia="ＭＳ 明朝" w:hAnsi="ＭＳ 明朝"/>
              </w:rPr>
            </w:pPr>
            <w:r w:rsidRPr="00C263A9">
              <w:rPr>
                <w:rFonts w:ascii="ＭＳ 明朝" w:eastAsia="ＭＳ 明朝" w:hAnsi="ＭＳ 明朝" w:hint="eastAsia"/>
              </w:rPr>
              <w:t>事業的手法</w:t>
            </w:r>
          </w:p>
        </w:tc>
        <w:tc>
          <w:tcPr>
            <w:tcW w:w="7371" w:type="dxa"/>
          </w:tcPr>
          <w:p w14:paraId="73E669B0" w14:textId="77777777" w:rsidR="00641343" w:rsidRPr="00C263A9" w:rsidRDefault="00641343" w:rsidP="00D276E5">
            <w:pPr>
              <w:spacing w:afterLines="50" w:after="180"/>
              <w:ind w:left="210" w:hangingChars="100" w:hanging="210"/>
              <w:rPr>
                <w:rFonts w:ascii="ＭＳ 明朝" w:eastAsia="ＭＳ 明朝" w:hAnsi="ＭＳ 明朝"/>
              </w:rPr>
            </w:pPr>
            <w:r w:rsidRPr="00C263A9">
              <w:rPr>
                <w:rFonts w:ascii="ＭＳ 明朝" w:eastAsia="ＭＳ 明朝" w:hAnsi="ＭＳ 明朝" w:hint="eastAsia"/>
              </w:rPr>
              <w:t>・国、地方公共団体等が事業を進めることによって政策目的を実現</w:t>
            </w:r>
          </w:p>
        </w:tc>
      </w:tr>
    </w:tbl>
    <w:p w14:paraId="421652F2" w14:textId="77777777" w:rsidR="006724A3" w:rsidRDefault="006724A3">
      <w:pPr>
        <w:rPr>
          <w:rFonts w:ascii="ＭＳ 明朝" w:eastAsia="ＭＳ 明朝" w:hAnsi="ＭＳ 明朝"/>
        </w:rPr>
      </w:pPr>
    </w:p>
    <w:p w14:paraId="6D78F769" w14:textId="77777777" w:rsidR="00A94DA8" w:rsidRDefault="00771BF7">
      <w:pPr>
        <w:rPr>
          <w:rFonts w:ascii="ＭＳ 明朝" w:eastAsia="ＭＳ 明朝" w:hAnsi="ＭＳ 明朝"/>
        </w:rPr>
      </w:pPr>
      <w:r w:rsidRPr="00771BF7">
        <w:rPr>
          <w:rFonts w:ascii="ＭＳ 明朝" w:eastAsia="ＭＳ 明朝" w:hAnsi="ＭＳ 明朝" w:hint="eastAsia"/>
        </w:rPr>
        <w:t xml:space="preserve">　②</w:t>
      </w:r>
      <w:r>
        <w:rPr>
          <w:rFonts w:ascii="ＭＳ 明朝" w:eastAsia="ＭＳ 明朝" w:hAnsi="ＭＳ 明朝" w:hint="eastAsia"/>
        </w:rPr>
        <w:t>規制以外の</w:t>
      </w:r>
      <w:r w:rsidR="00D276E5">
        <w:rPr>
          <w:rFonts w:ascii="ＭＳ 明朝" w:eastAsia="ＭＳ 明朝" w:hAnsi="ＭＳ 明朝" w:hint="eastAsia"/>
        </w:rPr>
        <w:t>手法による</w:t>
      </w:r>
      <w:r>
        <w:rPr>
          <w:rFonts w:ascii="ＭＳ 明朝" w:eastAsia="ＭＳ 明朝" w:hAnsi="ＭＳ 明朝" w:hint="eastAsia"/>
        </w:rPr>
        <w:t>施策事例</w:t>
      </w:r>
    </w:p>
    <w:p w14:paraId="54B86DC1" w14:textId="77777777" w:rsidR="00771BF7" w:rsidRDefault="00B6020C" w:rsidP="00B6020C">
      <w:pPr>
        <w:ind w:left="210" w:hangingChars="100" w:hanging="210"/>
        <w:rPr>
          <w:rFonts w:ascii="ＭＳ 明朝" w:eastAsia="ＭＳ 明朝" w:hAnsi="ＭＳ 明朝"/>
        </w:rPr>
      </w:pPr>
      <w:r>
        <w:rPr>
          <w:rFonts w:ascii="ＭＳ 明朝" w:eastAsia="ＭＳ 明朝" w:hAnsi="ＭＳ 明朝" w:hint="eastAsia"/>
        </w:rPr>
        <w:t xml:space="preserve">　　</w:t>
      </w:r>
      <w:r w:rsidR="008E1968">
        <w:rPr>
          <w:rFonts w:ascii="ＭＳ 明朝" w:eastAsia="ＭＳ 明朝" w:hAnsi="ＭＳ 明朝" w:hint="eastAsia"/>
        </w:rPr>
        <w:t>これまでに実施されてきた</w:t>
      </w:r>
      <w:r w:rsidR="00D276E5">
        <w:rPr>
          <w:rFonts w:ascii="ＭＳ 明朝" w:eastAsia="ＭＳ 明朝" w:hAnsi="ＭＳ 明朝" w:hint="eastAsia"/>
        </w:rPr>
        <w:t>規制以外の手法による施策として、主に</w:t>
      </w:r>
      <w:r>
        <w:rPr>
          <w:rFonts w:ascii="ＭＳ 明朝" w:eastAsia="ＭＳ 明朝" w:hAnsi="ＭＳ 明朝" w:hint="eastAsia"/>
        </w:rPr>
        <w:t>事業者の自主的な取組を活用した</w:t>
      </w:r>
      <w:r w:rsidR="008E1968">
        <w:rPr>
          <w:rFonts w:ascii="ＭＳ 明朝" w:eastAsia="ＭＳ 明朝" w:hAnsi="ＭＳ 明朝" w:hint="eastAsia"/>
        </w:rPr>
        <w:t>事例を表</w:t>
      </w:r>
      <w:r w:rsidR="00AC02C5">
        <w:rPr>
          <w:rFonts w:ascii="ＭＳ 明朝" w:eastAsia="ＭＳ 明朝" w:hAnsi="ＭＳ 明朝" w:hint="eastAsia"/>
        </w:rPr>
        <w:t>２</w:t>
      </w:r>
      <w:r w:rsidR="008E1968">
        <w:rPr>
          <w:rFonts w:ascii="ＭＳ 明朝" w:eastAsia="ＭＳ 明朝" w:hAnsi="ＭＳ 明朝" w:hint="eastAsia"/>
        </w:rPr>
        <w:t>－２に示す</w:t>
      </w:r>
      <w:r>
        <w:rPr>
          <w:rFonts w:ascii="ＭＳ 明朝" w:eastAsia="ＭＳ 明朝" w:hAnsi="ＭＳ 明朝" w:hint="eastAsia"/>
        </w:rPr>
        <w:t>。</w:t>
      </w:r>
    </w:p>
    <w:p w14:paraId="425773A2" w14:textId="77777777" w:rsidR="008E1968" w:rsidRDefault="008E1968" w:rsidP="00D276E5">
      <w:pPr>
        <w:spacing w:beforeLines="50" w:before="180"/>
        <w:ind w:leftChars="100" w:left="210" w:firstLineChars="100" w:firstLine="210"/>
        <w:rPr>
          <w:rFonts w:ascii="ＭＳ 明朝" w:eastAsia="ＭＳ 明朝" w:hAnsi="ＭＳ 明朝"/>
        </w:rPr>
      </w:pPr>
      <w:r>
        <w:rPr>
          <w:rFonts w:ascii="ＭＳ 明朝" w:eastAsia="ＭＳ 明朝" w:hAnsi="ＭＳ 明朝" w:hint="eastAsia"/>
        </w:rPr>
        <w:t>表</w:t>
      </w:r>
      <w:r w:rsidR="00E94A92">
        <w:rPr>
          <w:rFonts w:ascii="ＭＳ 明朝" w:eastAsia="ＭＳ 明朝" w:hAnsi="ＭＳ 明朝" w:hint="eastAsia"/>
        </w:rPr>
        <w:t>２</w:t>
      </w:r>
      <w:r>
        <w:rPr>
          <w:rFonts w:ascii="ＭＳ 明朝" w:eastAsia="ＭＳ 明朝" w:hAnsi="ＭＳ 明朝" w:hint="eastAsia"/>
        </w:rPr>
        <w:t>－２</w:t>
      </w:r>
    </w:p>
    <w:tbl>
      <w:tblPr>
        <w:tblStyle w:val="a9"/>
        <w:tblW w:w="9072" w:type="dxa"/>
        <w:tblInd w:w="279" w:type="dxa"/>
        <w:tblLook w:val="04A0" w:firstRow="1" w:lastRow="0" w:firstColumn="1" w:lastColumn="0" w:noHBand="0" w:noVBand="1"/>
      </w:tblPr>
      <w:tblGrid>
        <w:gridCol w:w="1843"/>
        <w:gridCol w:w="5953"/>
        <w:gridCol w:w="1276"/>
      </w:tblGrid>
      <w:tr w:rsidR="008E1968" w:rsidRPr="005A2F8D" w14:paraId="4EC531BE" w14:textId="77777777" w:rsidTr="004011BB">
        <w:tc>
          <w:tcPr>
            <w:tcW w:w="1843" w:type="dxa"/>
            <w:tcBorders>
              <w:bottom w:val="double" w:sz="4" w:space="0" w:color="auto"/>
            </w:tcBorders>
          </w:tcPr>
          <w:p w14:paraId="2FFBE49F" w14:textId="77777777" w:rsidR="008E1968" w:rsidRPr="005A2F8D" w:rsidRDefault="008E1968" w:rsidP="00231698">
            <w:pPr>
              <w:jc w:val="center"/>
              <w:rPr>
                <w:rFonts w:ascii="ＭＳ ゴシック" w:eastAsia="ＭＳ ゴシック" w:hAnsi="ＭＳ ゴシック"/>
              </w:rPr>
            </w:pPr>
            <w:r w:rsidRPr="005A2F8D">
              <w:rPr>
                <w:rFonts w:ascii="ＭＳ ゴシック" w:eastAsia="ＭＳ ゴシック" w:hAnsi="ＭＳ ゴシック" w:hint="eastAsia"/>
              </w:rPr>
              <w:t>取組事例</w:t>
            </w:r>
          </w:p>
        </w:tc>
        <w:tc>
          <w:tcPr>
            <w:tcW w:w="5953" w:type="dxa"/>
            <w:tcBorders>
              <w:bottom w:val="double" w:sz="4" w:space="0" w:color="auto"/>
            </w:tcBorders>
          </w:tcPr>
          <w:p w14:paraId="6D7E6846" w14:textId="77777777" w:rsidR="008E1968" w:rsidRPr="005A2F8D" w:rsidRDefault="008E1968" w:rsidP="00231698">
            <w:pPr>
              <w:jc w:val="center"/>
              <w:rPr>
                <w:rFonts w:ascii="ＭＳ ゴシック" w:eastAsia="ＭＳ ゴシック" w:hAnsi="ＭＳ ゴシック"/>
              </w:rPr>
            </w:pPr>
            <w:r w:rsidRPr="005A2F8D">
              <w:rPr>
                <w:rFonts w:ascii="ＭＳ ゴシック" w:eastAsia="ＭＳ ゴシック" w:hAnsi="ＭＳ ゴシック" w:hint="eastAsia"/>
              </w:rPr>
              <w:t>概　　要</w:t>
            </w:r>
          </w:p>
        </w:tc>
        <w:tc>
          <w:tcPr>
            <w:tcW w:w="1276" w:type="dxa"/>
            <w:tcBorders>
              <w:bottom w:val="double" w:sz="4" w:space="0" w:color="auto"/>
            </w:tcBorders>
          </w:tcPr>
          <w:p w14:paraId="25732E55" w14:textId="77777777" w:rsidR="008E1968" w:rsidRPr="005A2F8D" w:rsidRDefault="008E1968" w:rsidP="00231698">
            <w:pPr>
              <w:jc w:val="center"/>
              <w:rPr>
                <w:rFonts w:ascii="ＭＳ ゴシック" w:eastAsia="ＭＳ ゴシック" w:hAnsi="ＭＳ ゴシック"/>
              </w:rPr>
            </w:pPr>
            <w:r w:rsidRPr="005A2F8D">
              <w:rPr>
                <w:rFonts w:ascii="ＭＳ ゴシック" w:eastAsia="ＭＳ ゴシック" w:hAnsi="ＭＳ ゴシック" w:hint="eastAsia"/>
              </w:rPr>
              <w:t>根拠</w:t>
            </w:r>
          </w:p>
        </w:tc>
      </w:tr>
      <w:tr w:rsidR="008E1968" w14:paraId="6A965FD4" w14:textId="77777777" w:rsidTr="004011BB">
        <w:tc>
          <w:tcPr>
            <w:tcW w:w="1843" w:type="dxa"/>
            <w:tcBorders>
              <w:top w:val="double" w:sz="4" w:space="0" w:color="auto"/>
            </w:tcBorders>
          </w:tcPr>
          <w:p w14:paraId="7E122F12" w14:textId="77777777" w:rsidR="008E1968" w:rsidRDefault="008E1968" w:rsidP="00231698">
            <w:pPr>
              <w:rPr>
                <w:rFonts w:ascii="ＭＳ 明朝" w:eastAsia="ＭＳ 明朝" w:hAnsi="ＭＳ 明朝"/>
              </w:rPr>
            </w:pPr>
            <w:r>
              <w:rPr>
                <w:rFonts w:ascii="ＭＳ 明朝" w:eastAsia="ＭＳ 明朝" w:hAnsi="ＭＳ 明朝" w:hint="eastAsia"/>
              </w:rPr>
              <w:t>土壌汚染対策</w:t>
            </w:r>
          </w:p>
          <w:p w14:paraId="1AA4B8B5" w14:textId="77777777" w:rsidR="008E1968" w:rsidRPr="0040595A" w:rsidRDefault="008E1968" w:rsidP="008E1968">
            <w:pPr>
              <w:rPr>
                <w:rFonts w:ascii="ＭＳ 明朝" w:eastAsia="ＭＳ 明朝" w:hAnsi="ＭＳ 明朝"/>
                <w:sz w:val="18"/>
                <w:szCs w:val="18"/>
              </w:rPr>
            </w:pPr>
            <w:r w:rsidRPr="0040595A">
              <w:rPr>
                <w:rFonts w:ascii="ＭＳ 明朝" w:eastAsia="ＭＳ 明朝" w:hAnsi="ＭＳ 明朝" w:hint="eastAsia"/>
                <w:sz w:val="18"/>
                <w:szCs w:val="18"/>
              </w:rPr>
              <w:t>（枠組規制的手法）</w:t>
            </w:r>
          </w:p>
          <w:p w14:paraId="3C4EB246" w14:textId="77777777" w:rsidR="008E1968" w:rsidRDefault="008E1968" w:rsidP="00231698">
            <w:pPr>
              <w:rPr>
                <w:rFonts w:ascii="ＭＳ 明朝" w:eastAsia="ＭＳ 明朝" w:hAnsi="ＭＳ 明朝"/>
              </w:rPr>
            </w:pPr>
          </w:p>
        </w:tc>
        <w:tc>
          <w:tcPr>
            <w:tcW w:w="5953" w:type="dxa"/>
            <w:tcBorders>
              <w:top w:val="double" w:sz="4" w:space="0" w:color="auto"/>
            </w:tcBorders>
          </w:tcPr>
          <w:p w14:paraId="3219FBF3" w14:textId="77777777" w:rsidR="008E1968" w:rsidRDefault="008E1968" w:rsidP="00231698">
            <w:pPr>
              <w:ind w:left="210" w:hangingChars="100" w:hanging="210"/>
              <w:rPr>
                <w:rFonts w:ascii="ＭＳ 明朝" w:eastAsia="ＭＳ 明朝" w:hAnsi="ＭＳ 明朝"/>
              </w:rPr>
            </w:pPr>
            <w:r>
              <w:rPr>
                <w:rFonts w:ascii="ＭＳ 明朝" w:eastAsia="ＭＳ 明朝" w:hAnsi="ＭＳ 明朝" w:hint="eastAsia"/>
              </w:rPr>
              <w:t>○法・条例による「土壌汚染状況調査」の義務の無い土地について、土地所有者の自主的な調査を促すため、調査手法等の指針を府が作成</w:t>
            </w:r>
          </w:p>
          <w:p w14:paraId="29E36EEC" w14:textId="77777777" w:rsidR="008E1968" w:rsidRDefault="008E1968" w:rsidP="00D276E5">
            <w:pPr>
              <w:spacing w:afterLines="50" w:after="180"/>
              <w:ind w:left="210" w:hangingChars="100" w:hanging="210"/>
              <w:rPr>
                <w:rFonts w:ascii="ＭＳ 明朝" w:eastAsia="ＭＳ 明朝" w:hAnsi="ＭＳ 明朝"/>
              </w:rPr>
            </w:pPr>
            <w:r>
              <w:rPr>
                <w:rFonts w:ascii="ＭＳ 明朝" w:eastAsia="ＭＳ 明朝" w:hAnsi="ＭＳ 明朝" w:hint="eastAsia"/>
              </w:rPr>
              <w:t>○指針に沿って実施された調査結果については、申請により区域指定等の手続きを行うことで、その後の土壌汚染対策を法・条例に基づいて実施することが可能になる。</w:t>
            </w:r>
          </w:p>
        </w:tc>
        <w:tc>
          <w:tcPr>
            <w:tcW w:w="1276" w:type="dxa"/>
            <w:tcBorders>
              <w:top w:val="double" w:sz="4" w:space="0" w:color="auto"/>
            </w:tcBorders>
            <w:vAlign w:val="center"/>
          </w:tcPr>
          <w:p w14:paraId="15231ED1" w14:textId="77777777" w:rsidR="008E1968" w:rsidRDefault="008E1968" w:rsidP="00231698">
            <w:pPr>
              <w:ind w:left="210" w:hangingChars="100" w:hanging="210"/>
              <w:jc w:val="center"/>
              <w:rPr>
                <w:rFonts w:ascii="ＭＳ 明朝" w:eastAsia="ＭＳ 明朝" w:hAnsi="ＭＳ 明朝"/>
              </w:rPr>
            </w:pPr>
            <w:r>
              <w:rPr>
                <w:rFonts w:ascii="ＭＳ 明朝" w:eastAsia="ＭＳ 明朝" w:hAnsi="ＭＳ 明朝" w:hint="eastAsia"/>
              </w:rPr>
              <w:t>生活環境</w:t>
            </w:r>
          </w:p>
          <w:p w14:paraId="7F61EB8C" w14:textId="77777777" w:rsidR="008E1968" w:rsidRDefault="008E1968" w:rsidP="00231698">
            <w:pPr>
              <w:ind w:left="210" w:hangingChars="100" w:hanging="210"/>
              <w:jc w:val="center"/>
              <w:rPr>
                <w:rFonts w:ascii="ＭＳ 明朝" w:eastAsia="ＭＳ 明朝" w:hAnsi="ＭＳ 明朝"/>
              </w:rPr>
            </w:pPr>
            <w:r>
              <w:rPr>
                <w:rFonts w:ascii="ＭＳ 明朝" w:eastAsia="ＭＳ 明朝" w:hAnsi="ＭＳ 明朝" w:hint="eastAsia"/>
              </w:rPr>
              <w:t>保全条例</w:t>
            </w:r>
          </w:p>
        </w:tc>
      </w:tr>
      <w:tr w:rsidR="008E1968" w14:paraId="498D1798" w14:textId="77777777" w:rsidTr="004011BB">
        <w:tc>
          <w:tcPr>
            <w:tcW w:w="1843" w:type="dxa"/>
          </w:tcPr>
          <w:p w14:paraId="25E73F87" w14:textId="77777777" w:rsidR="008E1968" w:rsidRDefault="008E1968" w:rsidP="00231698">
            <w:pPr>
              <w:rPr>
                <w:rFonts w:ascii="ＭＳ 明朝" w:eastAsia="ＭＳ 明朝" w:hAnsi="ＭＳ 明朝"/>
              </w:rPr>
            </w:pPr>
            <w:r>
              <w:rPr>
                <w:rFonts w:ascii="ＭＳ 明朝" w:eastAsia="ＭＳ 明朝" w:hAnsi="ＭＳ 明朝" w:hint="eastAsia"/>
              </w:rPr>
              <w:t>化学物質対策</w:t>
            </w:r>
          </w:p>
          <w:p w14:paraId="337CED05" w14:textId="77777777" w:rsidR="008E1968" w:rsidRPr="0040595A" w:rsidRDefault="008E1968" w:rsidP="008E1968">
            <w:pPr>
              <w:rPr>
                <w:rFonts w:ascii="ＭＳ 明朝" w:eastAsia="ＭＳ 明朝" w:hAnsi="ＭＳ 明朝"/>
                <w:sz w:val="18"/>
                <w:szCs w:val="18"/>
              </w:rPr>
            </w:pPr>
            <w:r w:rsidRPr="0040595A">
              <w:rPr>
                <w:rFonts w:ascii="ＭＳ 明朝" w:eastAsia="ＭＳ 明朝" w:hAnsi="ＭＳ 明朝" w:hint="eastAsia"/>
                <w:sz w:val="18"/>
                <w:szCs w:val="18"/>
              </w:rPr>
              <w:t>（枠組規制的手法）</w:t>
            </w:r>
          </w:p>
          <w:p w14:paraId="5A9D9D86" w14:textId="77777777" w:rsidR="008E1968" w:rsidRPr="0040595A" w:rsidRDefault="008E1968" w:rsidP="008E1968">
            <w:pPr>
              <w:rPr>
                <w:rFonts w:ascii="ＭＳ 明朝" w:eastAsia="ＭＳ 明朝" w:hAnsi="ＭＳ 明朝"/>
                <w:sz w:val="18"/>
                <w:szCs w:val="18"/>
              </w:rPr>
            </w:pPr>
            <w:r w:rsidRPr="0040595A">
              <w:rPr>
                <w:rFonts w:ascii="ＭＳ 明朝" w:eastAsia="ＭＳ 明朝" w:hAnsi="ＭＳ 明朝" w:hint="eastAsia"/>
                <w:sz w:val="18"/>
                <w:szCs w:val="18"/>
              </w:rPr>
              <w:t>（自主的取組手法）</w:t>
            </w:r>
          </w:p>
          <w:p w14:paraId="6BB10D2C" w14:textId="77777777" w:rsidR="008E1968" w:rsidRPr="008E1968" w:rsidRDefault="008E1968" w:rsidP="00231698">
            <w:pPr>
              <w:rPr>
                <w:rFonts w:ascii="ＭＳ 明朝" w:eastAsia="ＭＳ 明朝" w:hAnsi="ＭＳ 明朝"/>
              </w:rPr>
            </w:pPr>
          </w:p>
        </w:tc>
        <w:tc>
          <w:tcPr>
            <w:tcW w:w="5953" w:type="dxa"/>
          </w:tcPr>
          <w:p w14:paraId="0253359E" w14:textId="77777777" w:rsidR="008E1968" w:rsidRDefault="008E1968" w:rsidP="00231698">
            <w:pPr>
              <w:ind w:left="210" w:hangingChars="100" w:hanging="210"/>
              <w:rPr>
                <w:rFonts w:ascii="ＭＳ 明朝" w:eastAsia="ＭＳ 明朝" w:hAnsi="ＭＳ 明朝"/>
              </w:rPr>
            </w:pPr>
            <w:r>
              <w:rPr>
                <w:rFonts w:ascii="ＭＳ 明朝" w:eastAsia="ＭＳ 明朝" w:hAnsi="ＭＳ 明朝" w:hint="eastAsia"/>
              </w:rPr>
              <w:t>○府が作成する「化学物質適正管理指針」に沿って、事業所は自らの「化学物質管理計画書」を作成するとともに、「化学物質管理目標」を設定</w:t>
            </w:r>
          </w:p>
          <w:p w14:paraId="4D3C9FC7" w14:textId="77777777" w:rsidR="008E1968" w:rsidRDefault="008E1968" w:rsidP="00D276E5">
            <w:pPr>
              <w:spacing w:afterLines="50" w:after="180"/>
              <w:ind w:left="210" w:hangingChars="100" w:hanging="210"/>
              <w:rPr>
                <w:rFonts w:ascii="ＭＳ 明朝" w:eastAsia="ＭＳ 明朝" w:hAnsi="ＭＳ 明朝"/>
              </w:rPr>
            </w:pPr>
            <w:r>
              <w:rPr>
                <w:rFonts w:ascii="ＭＳ 明朝" w:eastAsia="ＭＳ 明朝" w:hAnsi="ＭＳ 明朝" w:hint="eastAsia"/>
              </w:rPr>
              <w:t>○事業所は、「化学物質管理目標」の毎年度の達成状況を把握し、府に報告</w:t>
            </w:r>
          </w:p>
        </w:tc>
        <w:tc>
          <w:tcPr>
            <w:tcW w:w="1276" w:type="dxa"/>
            <w:vAlign w:val="center"/>
          </w:tcPr>
          <w:p w14:paraId="29CA63AC" w14:textId="77777777" w:rsidR="008E1968" w:rsidRDefault="008E1968" w:rsidP="00231698">
            <w:pPr>
              <w:ind w:left="210" w:hangingChars="100" w:hanging="210"/>
              <w:jc w:val="center"/>
              <w:rPr>
                <w:rFonts w:ascii="ＭＳ 明朝" w:eastAsia="ＭＳ 明朝" w:hAnsi="ＭＳ 明朝"/>
              </w:rPr>
            </w:pPr>
            <w:r w:rsidRPr="000913E9">
              <w:rPr>
                <w:rFonts w:ascii="ＭＳ 明朝" w:eastAsia="ＭＳ 明朝" w:hAnsi="ＭＳ 明朝" w:hint="eastAsia"/>
              </w:rPr>
              <w:t>生活環境</w:t>
            </w:r>
          </w:p>
          <w:p w14:paraId="545E87D0" w14:textId="77777777" w:rsidR="008E1968" w:rsidRDefault="008E1968" w:rsidP="00231698">
            <w:pPr>
              <w:ind w:left="210" w:hangingChars="100" w:hanging="210"/>
              <w:jc w:val="center"/>
              <w:rPr>
                <w:rFonts w:ascii="ＭＳ 明朝" w:eastAsia="ＭＳ 明朝" w:hAnsi="ＭＳ 明朝"/>
              </w:rPr>
            </w:pPr>
            <w:r w:rsidRPr="000913E9">
              <w:rPr>
                <w:rFonts w:ascii="ＭＳ 明朝" w:eastAsia="ＭＳ 明朝" w:hAnsi="ＭＳ 明朝" w:hint="eastAsia"/>
              </w:rPr>
              <w:t>保全条例</w:t>
            </w:r>
          </w:p>
        </w:tc>
      </w:tr>
      <w:tr w:rsidR="008E1968" w14:paraId="3EFE13C7" w14:textId="77777777" w:rsidTr="004011BB">
        <w:tc>
          <w:tcPr>
            <w:tcW w:w="1843" w:type="dxa"/>
          </w:tcPr>
          <w:p w14:paraId="44CF04AD" w14:textId="77777777" w:rsidR="008E1968" w:rsidRDefault="008E1968" w:rsidP="00231698">
            <w:pPr>
              <w:rPr>
                <w:rFonts w:ascii="ＭＳ 明朝" w:eastAsia="ＭＳ 明朝" w:hAnsi="ＭＳ 明朝"/>
              </w:rPr>
            </w:pPr>
            <w:r>
              <w:rPr>
                <w:rFonts w:ascii="ＭＳ 明朝" w:eastAsia="ＭＳ 明朝" w:hAnsi="ＭＳ 明朝" w:hint="eastAsia"/>
              </w:rPr>
              <w:t>自動車排ガス対策</w:t>
            </w:r>
          </w:p>
          <w:p w14:paraId="54F32E3F" w14:textId="77777777" w:rsidR="008E1968" w:rsidRPr="0040595A" w:rsidRDefault="008E1968" w:rsidP="008E1968">
            <w:pPr>
              <w:rPr>
                <w:rFonts w:ascii="ＭＳ 明朝" w:eastAsia="ＭＳ 明朝" w:hAnsi="ＭＳ 明朝"/>
                <w:sz w:val="18"/>
                <w:szCs w:val="18"/>
              </w:rPr>
            </w:pPr>
            <w:r w:rsidRPr="0040595A">
              <w:rPr>
                <w:rFonts w:ascii="ＭＳ 明朝" w:eastAsia="ＭＳ 明朝" w:hAnsi="ＭＳ 明朝" w:hint="eastAsia"/>
                <w:sz w:val="18"/>
                <w:szCs w:val="18"/>
              </w:rPr>
              <w:t>（枠組規制的手法）</w:t>
            </w:r>
          </w:p>
          <w:p w14:paraId="10421915" w14:textId="77777777" w:rsidR="008E1968" w:rsidRPr="0040595A" w:rsidRDefault="008E1968" w:rsidP="008E1968">
            <w:pPr>
              <w:rPr>
                <w:rFonts w:ascii="ＭＳ 明朝" w:eastAsia="ＭＳ 明朝" w:hAnsi="ＭＳ 明朝"/>
                <w:sz w:val="18"/>
                <w:szCs w:val="18"/>
              </w:rPr>
            </w:pPr>
            <w:r w:rsidRPr="0040595A">
              <w:rPr>
                <w:rFonts w:ascii="ＭＳ 明朝" w:eastAsia="ＭＳ 明朝" w:hAnsi="ＭＳ 明朝" w:hint="eastAsia"/>
                <w:sz w:val="18"/>
                <w:szCs w:val="18"/>
              </w:rPr>
              <w:t>（自主的取組手法）</w:t>
            </w:r>
          </w:p>
          <w:p w14:paraId="52C8E736" w14:textId="77777777" w:rsidR="008E1968" w:rsidRPr="008E1968" w:rsidRDefault="008E1968" w:rsidP="00231698">
            <w:pPr>
              <w:rPr>
                <w:rFonts w:ascii="ＭＳ 明朝" w:eastAsia="ＭＳ 明朝" w:hAnsi="ＭＳ 明朝"/>
              </w:rPr>
            </w:pPr>
          </w:p>
        </w:tc>
        <w:tc>
          <w:tcPr>
            <w:tcW w:w="5953" w:type="dxa"/>
          </w:tcPr>
          <w:p w14:paraId="005ADF62" w14:textId="77777777" w:rsidR="008E1968" w:rsidRDefault="008E1968" w:rsidP="00231698">
            <w:pPr>
              <w:ind w:left="210" w:hangingChars="100" w:hanging="210"/>
              <w:rPr>
                <w:rFonts w:ascii="ＭＳ 明朝" w:eastAsia="ＭＳ 明朝" w:hAnsi="ＭＳ 明朝"/>
              </w:rPr>
            </w:pPr>
            <w:r>
              <w:rPr>
                <w:rFonts w:ascii="ＭＳ 明朝" w:eastAsia="ＭＳ 明朝" w:hAnsi="ＭＳ 明朝" w:hint="eastAsia"/>
              </w:rPr>
              <w:t>○事業所管大臣は、</w:t>
            </w:r>
            <w:r w:rsidRPr="005F63F1">
              <w:rPr>
                <w:rFonts w:ascii="ＭＳ 明朝" w:eastAsia="ＭＳ 明朝" w:hAnsi="ＭＳ 明朝" w:hint="eastAsia"/>
              </w:rPr>
              <w:t>事業活動に伴う自動車排出窒素酸化物等の排出の抑制のために必要な措置</w:t>
            </w:r>
            <w:r>
              <w:rPr>
                <w:rFonts w:ascii="ＭＳ 明朝" w:eastAsia="ＭＳ 明朝" w:hAnsi="ＭＳ 明朝" w:hint="eastAsia"/>
              </w:rPr>
              <w:t>等</w:t>
            </w:r>
            <w:r w:rsidRPr="005F63F1">
              <w:rPr>
                <w:rFonts w:ascii="ＭＳ 明朝" w:eastAsia="ＭＳ 明朝" w:hAnsi="ＭＳ 明朝" w:hint="eastAsia"/>
              </w:rPr>
              <w:t>に関し、</w:t>
            </w:r>
            <w:r>
              <w:rPr>
                <w:rFonts w:ascii="ＭＳ 明朝" w:eastAsia="ＭＳ 明朝" w:hAnsi="ＭＳ 明朝" w:hint="eastAsia"/>
              </w:rPr>
              <w:t>事業者の「</w:t>
            </w:r>
            <w:r w:rsidRPr="005F63F1">
              <w:rPr>
                <w:rFonts w:ascii="ＭＳ 明朝" w:eastAsia="ＭＳ 明朝" w:hAnsi="ＭＳ 明朝" w:hint="eastAsia"/>
              </w:rPr>
              <w:t>判断基準</w:t>
            </w:r>
            <w:r>
              <w:rPr>
                <w:rFonts w:ascii="ＭＳ 明朝" w:eastAsia="ＭＳ 明朝" w:hAnsi="ＭＳ 明朝" w:hint="eastAsia"/>
              </w:rPr>
              <w:t>」</w:t>
            </w:r>
            <w:r w:rsidRPr="005F63F1">
              <w:rPr>
                <w:rFonts w:ascii="ＭＳ 明朝" w:eastAsia="ＭＳ 明朝" w:hAnsi="ＭＳ 明朝" w:hint="eastAsia"/>
              </w:rPr>
              <w:t>を定め</w:t>
            </w:r>
            <w:r>
              <w:rPr>
                <w:rFonts w:ascii="ＭＳ 明朝" w:eastAsia="ＭＳ 明朝" w:hAnsi="ＭＳ 明朝" w:hint="eastAsia"/>
              </w:rPr>
              <w:t>る。</w:t>
            </w:r>
          </w:p>
          <w:p w14:paraId="39386122" w14:textId="77777777" w:rsidR="008E1968" w:rsidRPr="005F63F1" w:rsidRDefault="008E1968" w:rsidP="00D276E5">
            <w:pPr>
              <w:spacing w:afterLines="50" w:after="180"/>
              <w:ind w:left="210" w:hangingChars="100" w:hanging="210"/>
              <w:rPr>
                <w:rFonts w:ascii="ＭＳ 明朝" w:eastAsia="ＭＳ 明朝" w:hAnsi="ＭＳ 明朝"/>
              </w:rPr>
            </w:pPr>
            <w:r>
              <w:rPr>
                <w:rFonts w:ascii="ＭＳ 明朝" w:eastAsia="ＭＳ 明朝" w:hAnsi="ＭＳ 明朝" w:hint="eastAsia"/>
              </w:rPr>
              <w:t>○事業者は、「判断基準」に沿って「計画」を作成し、実施状況を毎年報告</w:t>
            </w:r>
          </w:p>
        </w:tc>
        <w:tc>
          <w:tcPr>
            <w:tcW w:w="1276" w:type="dxa"/>
            <w:vAlign w:val="center"/>
          </w:tcPr>
          <w:p w14:paraId="42F32779" w14:textId="77777777" w:rsidR="008E1968" w:rsidRDefault="008E1968" w:rsidP="00231698">
            <w:pPr>
              <w:jc w:val="center"/>
              <w:rPr>
                <w:rFonts w:ascii="ＭＳ 明朝" w:eastAsia="ＭＳ 明朝" w:hAnsi="ＭＳ 明朝"/>
              </w:rPr>
            </w:pPr>
            <w:r>
              <w:rPr>
                <w:rFonts w:ascii="ＭＳ 明朝" w:eastAsia="ＭＳ 明朝" w:hAnsi="ＭＳ 明朝" w:hint="eastAsia"/>
              </w:rPr>
              <w:t>自動車</w:t>
            </w:r>
          </w:p>
          <w:p w14:paraId="053E382F" w14:textId="77777777" w:rsidR="008E1968" w:rsidRDefault="008E1968" w:rsidP="00231698">
            <w:pPr>
              <w:jc w:val="center"/>
              <w:rPr>
                <w:rFonts w:ascii="ＭＳ 明朝" w:eastAsia="ＭＳ 明朝" w:hAnsi="ＭＳ 明朝"/>
              </w:rPr>
            </w:pPr>
            <w:r>
              <w:rPr>
                <w:rFonts w:ascii="ＭＳ 明朝" w:eastAsia="ＭＳ 明朝" w:hAnsi="ＭＳ 明朝" w:hint="eastAsia"/>
              </w:rPr>
              <w:t>NOx・PM法</w:t>
            </w:r>
          </w:p>
        </w:tc>
      </w:tr>
      <w:tr w:rsidR="008E1968" w:rsidRPr="00545D7E" w14:paraId="6FF98BD1" w14:textId="77777777" w:rsidTr="004011BB">
        <w:tc>
          <w:tcPr>
            <w:tcW w:w="1843" w:type="dxa"/>
          </w:tcPr>
          <w:p w14:paraId="344995AE" w14:textId="77777777" w:rsidR="008E1968" w:rsidRPr="00240154" w:rsidRDefault="008E1968" w:rsidP="00231698">
            <w:pPr>
              <w:rPr>
                <w:rFonts w:ascii="ＭＳ 明朝" w:eastAsia="ＭＳ 明朝" w:hAnsi="ＭＳ 明朝"/>
                <w:color w:val="000000" w:themeColor="text1"/>
              </w:rPr>
            </w:pPr>
            <w:r w:rsidRPr="00240154">
              <w:rPr>
                <w:rFonts w:ascii="ＭＳ 明朝" w:eastAsia="ＭＳ 明朝" w:hAnsi="ＭＳ 明朝" w:hint="eastAsia"/>
                <w:color w:val="000000" w:themeColor="text1"/>
              </w:rPr>
              <w:t>おおさか交通</w:t>
            </w:r>
          </w:p>
          <w:p w14:paraId="06000CA1" w14:textId="77777777" w:rsidR="008E1968" w:rsidRDefault="008E1968" w:rsidP="00231698">
            <w:pPr>
              <w:rPr>
                <w:rFonts w:ascii="ＭＳ 明朝" w:eastAsia="ＭＳ 明朝" w:hAnsi="ＭＳ 明朝"/>
                <w:color w:val="000000" w:themeColor="text1"/>
              </w:rPr>
            </w:pPr>
            <w:r>
              <w:rPr>
                <w:rFonts w:ascii="ＭＳ 明朝" w:eastAsia="ＭＳ 明朝" w:hAnsi="ＭＳ 明朝" w:hint="eastAsia"/>
                <w:color w:val="000000" w:themeColor="text1"/>
              </w:rPr>
              <w:t>ｴｺﾁｬﾚﾝｼﾞ</w:t>
            </w:r>
            <w:r w:rsidRPr="00240154">
              <w:rPr>
                <w:rFonts w:ascii="ＭＳ 明朝" w:eastAsia="ＭＳ 明朝" w:hAnsi="ＭＳ 明朝" w:hint="eastAsia"/>
                <w:color w:val="000000" w:themeColor="text1"/>
              </w:rPr>
              <w:t>推進運動</w:t>
            </w:r>
          </w:p>
          <w:p w14:paraId="4AF13CDA" w14:textId="77777777" w:rsidR="008E1968" w:rsidRPr="0040595A" w:rsidRDefault="008E1968" w:rsidP="008E1968">
            <w:pPr>
              <w:rPr>
                <w:rFonts w:ascii="ＭＳ 明朝" w:eastAsia="ＭＳ 明朝" w:hAnsi="ＭＳ 明朝"/>
                <w:color w:val="000000" w:themeColor="text1"/>
                <w:sz w:val="18"/>
                <w:szCs w:val="18"/>
              </w:rPr>
            </w:pPr>
            <w:r w:rsidRPr="0040595A">
              <w:rPr>
                <w:rFonts w:ascii="ＭＳ 明朝" w:eastAsia="ＭＳ 明朝" w:hAnsi="ＭＳ 明朝" w:hint="eastAsia"/>
                <w:sz w:val="18"/>
                <w:szCs w:val="18"/>
              </w:rPr>
              <w:t>（自主的取組手法）</w:t>
            </w:r>
          </w:p>
        </w:tc>
        <w:tc>
          <w:tcPr>
            <w:tcW w:w="5953" w:type="dxa"/>
          </w:tcPr>
          <w:p w14:paraId="23B85229" w14:textId="77777777" w:rsidR="008E1968" w:rsidRPr="00240154" w:rsidRDefault="008E1968" w:rsidP="00231698">
            <w:pPr>
              <w:ind w:left="210" w:hangingChars="100" w:hanging="210"/>
              <w:rPr>
                <w:rFonts w:ascii="ＭＳ 明朝" w:eastAsia="ＭＳ 明朝" w:hAnsi="ＭＳ 明朝"/>
                <w:color w:val="000000" w:themeColor="text1"/>
              </w:rPr>
            </w:pPr>
            <w:r w:rsidRPr="00240154">
              <w:rPr>
                <w:rFonts w:ascii="ＭＳ 明朝" w:eastAsia="ＭＳ 明朝" w:hAnsi="ＭＳ 明朝" w:hint="eastAsia"/>
                <w:color w:val="000000" w:themeColor="text1"/>
              </w:rPr>
              <w:t>○府内で自動車を使用する者は誰でも「交通ｴｺﾁｬﾚﾝｼﾞ宣言」をし、登録することができる。</w:t>
            </w:r>
          </w:p>
          <w:p w14:paraId="7134B600" w14:textId="77777777" w:rsidR="008E1968" w:rsidRPr="00240154" w:rsidRDefault="008E1968" w:rsidP="00231698">
            <w:pPr>
              <w:ind w:left="210" w:hangingChars="100" w:hanging="210"/>
              <w:rPr>
                <w:rFonts w:ascii="ＭＳ 明朝" w:eastAsia="ＭＳ 明朝" w:hAnsi="ＭＳ 明朝"/>
                <w:color w:val="000000" w:themeColor="text1"/>
              </w:rPr>
            </w:pPr>
            <w:r w:rsidRPr="00240154">
              <w:rPr>
                <w:rFonts w:ascii="ＭＳ 明朝" w:eastAsia="ＭＳ 明朝" w:hAnsi="ＭＳ 明朝" w:hint="eastAsia"/>
                <w:color w:val="000000" w:themeColor="text1"/>
              </w:rPr>
              <w:t>○宣言者に登録証発行、HPで紹介、ｴｺﾄﾞﾗｲﾌﾞﾏｰｸ配布　等</w:t>
            </w:r>
          </w:p>
        </w:tc>
        <w:tc>
          <w:tcPr>
            <w:tcW w:w="1276" w:type="dxa"/>
            <w:vAlign w:val="center"/>
          </w:tcPr>
          <w:p w14:paraId="0E37064E" w14:textId="77777777" w:rsidR="008E1968" w:rsidRPr="008E1968" w:rsidRDefault="008E1968" w:rsidP="00231698">
            <w:pPr>
              <w:jc w:val="center"/>
              <w:rPr>
                <w:rFonts w:ascii="ＭＳ 明朝" w:eastAsia="ＭＳ 明朝" w:hAnsi="ＭＳ 明朝"/>
                <w:color w:val="000000" w:themeColor="text1"/>
              </w:rPr>
            </w:pPr>
            <w:r w:rsidRPr="008E1968">
              <w:rPr>
                <w:rFonts w:ascii="ＭＳ 明朝" w:eastAsia="ＭＳ 明朝" w:hAnsi="ＭＳ 明朝" w:hint="eastAsia"/>
                <w:color w:val="000000" w:themeColor="text1"/>
              </w:rPr>
              <w:t>－</w:t>
            </w:r>
          </w:p>
        </w:tc>
      </w:tr>
      <w:tr w:rsidR="008E1968" w:rsidRPr="00545D7E" w14:paraId="7980E7F0" w14:textId="77777777" w:rsidTr="004011BB">
        <w:tc>
          <w:tcPr>
            <w:tcW w:w="1843" w:type="dxa"/>
          </w:tcPr>
          <w:p w14:paraId="5375B494" w14:textId="77777777" w:rsidR="008E1968" w:rsidRDefault="008E1968" w:rsidP="008E1968">
            <w:pPr>
              <w:rPr>
                <w:rFonts w:ascii="ＭＳ 明朝" w:eastAsia="ＭＳ 明朝" w:hAnsi="ＭＳ 明朝"/>
                <w:color w:val="000000" w:themeColor="text1"/>
              </w:rPr>
            </w:pPr>
            <w:r w:rsidRPr="00240154">
              <w:rPr>
                <w:rFonts w:ascii="ＭＳ 明朝" w:eastAsia="ＭＳ 明朝" w:hAnsi="ＭＳ 明朝" w:hint="eastAsia"/>
                <w:color w:val="000000" w:themeColor="text1"/>
              </w:rPr>
              <w:t>STOP</w:t>
            </w:r>
            <w:r>
              <w:rPr>
                <w:rFonts w:ascii="ＭＳ 明朝" w:eastAsia="ＭＳ 明朝" w:hAnsi="ＭＳ 明朝" w:hint="eastAsia"/>
                <w:color w:val="000000" w:themeColor="text1"/>
              </w:rPr>
              <w:t>ｱｽﾍﾞｽﾄ　ｷｯｸｵﾌ</w:t>
            </w:r>
            <w:r w:rsidRPr="00240154">
              <w:rPr>
                <w:rFonts w:ascii="ＭＳ 明朝" w:eastAsia="ＭＳ 明朝" w:hAnsi="ＭＳ 明朝" w:hint="eastAsia"/>
                <w:color w:val="000000" w:themeColor="text1"/>
              </w:rPr>
              <w:t>宣言</w:t>
            </w:r>
          </w:p>
          <w:p w14:paraId="659D8215" w14:textId="77777777" w:rsidR="008E1968" w:rsidRPr="0040595A" w:rsidRDefault="0040595A" w:rsidP="0040595A">
            <w:pPr>
              <w:rPr>
                <w:rFonts w:ascii="ＭＳ 明朝" w:eastAsia="ＭＳ 明朝" w:hAnsi="ＭＳ 明朝"/>
                <w:color w:val="000000" w:themeColor="text1"/>
                <w:sz w:val="18"/>
                <w:szCs w:val="18"/>
              </w:rPr>
            </w:pPr>
            <w:r w:rsidRPr="0040595A">
              <w:rPr>
                <w:rFonts w:ascii="ＭＳ 明朝" w:eastAsia="ＭＳ 明朝" w:hAnsi="ＭＳ 明朝" w:hint="eastAsia"/>
                <w:sz w:val="18"/>
                <w:szCs w:val="18"/>
              </w:rPr>
              <w:t>（自主的取組手法）</w:t>
            </w:r>
          </w:p>
        </w:tc>
        <w:tc>
          <w:tcPr>
            <w:tcW w:w="5953" w:type="dxa"/>
          </w:tcPr>
          <w:p w14:paraId="6694442E" w14:textId="77777777" w:rsidR="008E1968" w:rsidRPr="00240154" w:rsidRDefault="008E1968" w:rsidP="00231698">
            <w:pPr>
              <w:ind w:left="210" w:hangingChars="100" w:hanging="210"/>
              <w:rPr>
                <w:rFonts w:ascii="ＭＳ 明朝" w:eastAsia="ＭＳ 明朝" w:hAnsi="ＭＳ 明朝"/>
                <w:color w:val="000000" w:themeColor="text1"/>
              </w:rPr>
            </w:pPr>
            <w:r w:rsidRPr="00240154">
              <w:rPr>
                <w:rFonts w:ascii="ＭＳ 明朝" w:eastAsia="ＭＳ 明朝" w:hAnsi="ＭＳ 明朝" w:hint="eastAsia"/>
                <w:color w:val="000000" w:themeColor="text1"/>
              </w:rPr>
              <w:t>○自治体と関連する業界団体等が共同で今後増大が見込まれる解体等工事によるｱｽﾍﾞｽﾄ飛散防止に取り組むことを宣言</w:t>
            </w:r>
          </w:p>
          <w:p w14:paraId="61088FC5" w14:textId="77777777" w:rsidR="008E1968" w:rsidRPr="00240154" w:rsidRDefault="008E1968" w:rsidP="00D276E5">
            <w:pPr>
              <w:spacing w:afterLines="50" w:after="180"/>
              <w:ind w:left="210" w:hangingChars="100" w:hanging="210"/>
              <w:rPr>
                <w:rFonts w:ascii="ＭＳ 明朝" w:eastAsia="ＭＳ 明朝" w:hAnsi="ＭＳ 明朝"/>
                <w:color w:val="000000" w:themeColor="text1"/>
              </w:rPr>
            </w:pPr>
            <w:r w:rsidRPr="00240154">
              <w:rPr>
                <w:rFonts w:ascii="ＭＳ 明朝" w:eastAsia="ＭＳ 明朝" w:hAnsi="ＭＳ 明朝" w:hint="eastAsia"/>
                <w:color w:val="000000" w:themeColor="text1"/>
              </w:rPr>
              <w:t>○構成員は、宣言に沿ってｱｽﾍﾞｽﾄ飛散防止対策の周知活動等に</w:t>
            </w:r>
            <w:r w:rsidRPr="00D276E5">
              <w:rPr>
                <w:rFonts w:ascii="ＭＳ 明朝" w:eastAsia="ＭＳ 明朝" w:hAnsi="ＭＳ 明朝" w:hint="eastAsia"/>
              </w:rPr>
              <w:t>取り組む</w:t>
            </w:r>
            <w:r w:rsidRPr="00240154">
              <w:rPr>
                <w:rFonts w:ascii="ＭＳ 明朝" w:eastAsia="ＭＳ 明朝" w:hAnsi="ＭＳ 明朝" w:hint="eastAsia"/>
                <w:color w:val="000000" w:themeColor="text1"/>
              </w:rPr>
              <w:t>。</w:t>
            </w:r>
          </w:p>
        </w:tc>
        <w:tc>
          <w:tcPr>
            <w:tcW w:w="1276" w:type="dxa"/>
            <w:vAlign w:val="center"/>
          </w:tcPr>
          <w:p w14:paraId="20806A76" w14:textId="77777777" w:rsidR="008E1968" w:rsidRPr="008E1968" w:rsidRDefault="008E1968" w:rsidP="00231698">
            <w:pPr>
              <w:jc w:val="center"/>
              <w:rPr>
                <w:rFonts w:ascii="ＭＳ 明朝" w:eastAsia="ＭＳ 明朝" w:hAnsi="ＭＳ 明朝"/>
                <w:color w:val="000000" w:themeColor="text1"/>
              </w:rPr>
            </w:pPr>
            <w:r w:rsidRPr="008E1968">
              <w:rPr>
                <w:rFonts w:ascii="ＭＳ 明朝" w:eastAsia="ＭＳ 明朝" w:hAnsi="ＭＳ 明朝" w:hint="eastAsia"/>
                <w:color w:val="000000" w:themeColor="text1"/>
              </w:rPr>
              <w:t>－</w:t>
            </w:r>
          </w:p>
        </w:tc>
      </w:tr>
      <w:tr w:rsidR="008E1968" w14:paraId="02BFC464" w14:textId="77777777" w:rsidTr="004011BB">
        <w:trPr>
          <w:trHeight w:val="2580"/>
        </w:trPr>
        <w:tc>
          <w:tcPr>
            <w:tcW w:w="1843" w:type="dxa"/>
          </w:tcPr>
          <w:p w14:paraId="614ECF6E" w14:textId="77777777" w:rsidR="008E1968" w:rsidRDefault="008E1968" w:rsidP="00231698">
            <w:pPr>
              <w:rPr>
                <w:rFonts w:ascii="ＭＳ 明朝" w:eastAsia="ＭＳ 明朝" w:hAnsi="ＭＳ 明朝"/>
              </w:rPr>
            </w:pPr>
            <w:r>
              <w:rPr>
                <w:rFonts w:ascii="ＭＳ 明朝" w:eastAsia="ＭＳ 明朝" w:hAnsi="ＭＳ 明朝" w:hint="eastAsia"/>
              </w:rPr>
              <w:lastRenderedPageBreak/>
              <w:t>VOC対策</w:t>
            </w:r>
          </w:p>
          <w:p w14:paraId="2778A8DF" w14:textId="77777777" w:rsidR="0040595A" w:rsidRPr="0040595A" w:rsidRDefault="0040595A" w:rsidP="0040595A">
            <w:pPr>
              <w:rPr>
                <w:rFonts w:ascii="ＭＳ 明朝" w:eastAsia="ＭＳ 明朝" w:hAnsi="ＭＳ 明朝"/>
                <w:sz w:val="18"/>
                <w:szCs w:val="18"/>
              </w:rPr>
            </w:pPr>
            <w:r w:rsidRPr="0040595A">
              <w:rPr>
                <w:rFonts w:ascii="ＭＳ 明朝" w:eastAsia="ＭＳ 明朝" w:hAnsi="ＭＳ 明朝" w:hint="eastAsia"/>
                <w:sz w:val="18"/>
                <w:szCs w:val="18"/>
              </w:rPr>
              <w:t>（枠組規制的手法）</w:t>
            </w:r>
          </w:p>
          <w:p w14:paraId="5AF33ACB" w14:textId="77777777" w:rsidR="0040595A" w:rsidRPr="0040595A" w:rsidRDefault="0040595A" w:rsidP="0040595A">
            <w:pPr>
              <w:rPr>
                <w:rFonts w:ascii="ＭＳ 明朝" w:eastAsia="ＭＳ 明朝" w:hAnsi="ＭＳ 明朝"/>
                <w:sz w:val="18"/>
                <w:szCs w:val="18"/>
              </w:rPr>
            </w:pPr>
            <w:r w:rsidRPr="0040595A">
              <w:rPr>
                <w:rFonts w:ascii="ＭＳ 明朝" w:eastAsia="ＭＳ 明朝" w:hAnsi="ＭＳ 明朝" w:hint="eastAsia"/>
                <w:sz w:val="18"/>
                <w:szCs w:val="18"/>
              </w:rPr>
              <w:t>（自主的取組手法）</w:t>
            </w:r>
          </w:p>
          <w:p w14:paraId="40235809" w14:textId="77777777" w:rsidR="0040595A" w:rsidRPr="0040595A" w:rsidRDefault="0040595A" w:rsidP="00231698">
            <w:pPr>
              <w:rPr>
                <w:rFonts w:ascii="ＭＳ 明朝" w:eastAsia="ＭＳ 明朝" w:hAnsi="ＭＳ 明朝"/>
              </w:rPr>
            </w:pPr>
          </w:p>
        </w:tc>
        <w:tc>
          <w:tcPr>
            <w:tcW w:w="5953" w:type="dxa"/>
          </w:tcPr>
          <w:p w14:paraId="26F52664" w14:textId="77777777" w:rsidR="008E1968" w:rsidRDefault="008E1968" w:rsidP="00231698">
            <w:pPr>
              <w:ind w:left="210" w:hangingChars="100" w:hanging="210"/>
              <w:rPr>
                <w:rFonts w:ascii="ＭＳ 明朝" w:eastAsia="ＭＳ 明朝" w:hAnsi="ＭＳ 明朝"/>
              </w:rPr>
            </w:pPr>
            <w:r>
              <w:rPr>
                <w:rFonts w:ascii="ＭＳ 明朝" w:eastAsia="ＭＳ 明朝" w:hAnsi="ＭＳ 明朝" w:hint="eastAsia"/>
              </w:rPr>
              <w:t>○経済産業省が「</w:t>
            </w:r>
            <w:r w:rsidRPr="00AB6409">
              <w:rPr>
                <w:rFonts w:ascii="ＭＳ 明朝" w:eastAsia="ＭＳ 明朝" w:hAnsi="ＭＳ 明朝" w:hint="eastAsia"/>
              </w:rPr>
              <w:t>事業者等による揮発性有機化合物（</w:t>
            </w:r>
            <w:r w:rsidR="0040595A">
              <w:rPr>
                <w:rFonts w:ascii="ＭＳ 明朝" w:eastAsia="ＭＳ 明朝" w:hAnsi="ＭＳ 明朝" w:hint="eastAsia"/>
              </w:rPr>
              <w:t>VOC</w:t>
            </w:r>
            <w:r w:rsidRPr="00AB6409">
              <w:rPr>
                <w:rFonts w:ascii="ＭＳ 明朝" w:eastAsia="ＭＳ 明朝" w:hAnsi="ＭＳ 明朝" w:hint="eastAsia"/>
              </w:rPr>
              <w:t>）排出抑制のための自主的取組促進のための指針</w:t>
            </w:r>
            <w:r>
              <w:rPr>
                <w:rFonts w:ascii="ＭＳ 明朝" w:eastAsia="ＭＳ 明朝" w:hAnsi="ＭＳ 明朝" w:hint="eastAsia"/>
              </w:rPr>
              <w:t>」を作成</w:t>
            </w:r>
          </w:p>
          <w:p w14:paraId="25CE8AFE" w14:textId="77777777" w:rsidR="008E1968" w:rsidRDefault="008E1968" w:rsidP="00231698">
            <w:pPr>
              <w:ind w:left="210" w:hangingChars="100" w:hanging="210"/>
              <w:rPr>
                <w:rFonts w:ascii="ＭＳ 明朝" w:eastAsia="ＭＳ 明朝" w:hAnsi="ＭＳ 明朝"/>
              </w:rPr>
            </w:pPr>
            <w:r>
              <w:rPr>
                <w:rFonts w:ascii="ＭＳ 明朝" w:eastAsia="ＭＳ 明朝" w:hAnsi="ＭＳ 明朝" w:hint="eastAsia"/>
              </w:rPr>
              <w:t>○業界団体は、</w:t>
            </w:r>
            <w:r w:rsidRPr="00AB6409">
              <w:rPr>
                <w:rFonts w:ascii="ＭＳ 明朝" w:eastAsia="ＭＳ 明朝" w:hAnsi="ＭＳ 明朝" w:hint="eastAsia"/>
              </w:rPr>
              <w:t>取組の目指すべき方向性及び方策</w:t>
            </w:r>
            <w:r>
              <w:rPr>
                <w:rFonts w:ascii="ＭＳ 明朝" w:eastAsia="ＭＳ 明朝" w:hAnsi="ＭＳ 明朝" w:hint="eastAsia"/>
              </w:rPr>
              <w:t>を設定（計画策定等）し、</w:t>
            </w:r>
            <w:r w:rsidRPr="004F186C">
              <w:rPr>
                <w:rFonts w:ascii="ＭＳ 明朝" w:eastAsia="ＭＳ 明朝" w:hAnsi="ＭＳ 明朝" w:hint="eastAsia"/>
              </w:rPr>
              <w:t>取組状況を産業構造審議会産業技術分科会産業環境対策小委員会</w:t>
            </w:r>
            <w:r>
              <w:rPr>
                <w:rFonts w:ascii="ＭＳ 明朝" w:eastAsia="ＭＳ 明朝" w:hAnsi="ＭＳ 明朝" w:hint="eastAsia"/>
              </w:rPr>
              <w:t>に</w:t>
            </w:r>
            <w:r w:rsidRPr="004F186C">
              <w:rPr>
                <w:rFonts w:ascii="ＭＳ 明朝" w:eastAsia="ＭＳ 明朝" w:hAnsi="ＭＳ 明朝" w:hint="eastAsia"/>
              </w:rPr>
              <w:t>毎年度報告</w:t>
            </w:r>
          </w:p>
          <w:p w14:paraId="7FB702BE" w14:textId="77777777" w:rsidR="0040595A" w:rsidRDefault="008E1968" w:rsidP="00D276E5">
            <w:pPr>
              <w:spacing w:afterLines="50" w:after="180"/>
              <w:ind w:left="210" w:hangingChars="100" w:hanging="210"/>
              <w:rPr>
                <w:rFonts w:ascii="ＭＳ 明朝" w:eastAsia="ＭＳ 明朝" w:hAnsi="ＭＳ 明朝"/>
              </w:rPr>
            </w:pPr>
            <w:r>
              <w:rPr>
                <w:rFonts w:ascii="ＭＳ 明朝" w:eastAsia="ＭＳ 明朝" w:hAnsi="ＭＳ 明朝" w:hint="eastAsia"/>
              </w:rPr>
              <w:t>○国及び地方公共団体等は、事業者の自主的取組を促進するため、情報提供、</w:t>
            </w:r>
            <w:r w:rsidR="0040595A">
              <w:rPr>
                <w:rFonts w:ascii="ＭＳ 明朝" w:eastAsia="ＭＳ 明朝" w:hAnsi="ＭＳ 明朝" w:hint="eastAsia"/>
              </w:rPr>
              <w:t>ｾﾐﾅｰ</w:t>
            </w:r>
            <w:r>
              <w:rPr>
                <w:rFonts w:ascii="ＭＳ 明朝" w:eastAsia="ＭＳ 明朝" w:hAnsi="ＭＳ 明朝" w:hint="eastAsia"/>
              </w:rPr>
              <w:t>の実施、対策資金の低利融資制度等</w:t>
            </w:r>
          </w:p>
        </w:tc>
        <w:tc>
          <w:tcPr>
            <w:tcW w:w="1276" w:type="dxa"/>
            <w:vAlign w:val="center"/>
          </w:tcPr>
          <w:p w14:paraId="2AF13660" w14:textId="77777777" w:rsidR="008E1968" w:rsidRPr="008E1968" w:rsidRDefault="008E1968" w:rsidP="00231698">
            <w:pPr>
              <w:jc w:val="center"/>
              <w:rPr>
                <w:rFonts w:ascii="ＭＳ 明朝" w:eastAsia="ＭＳ 明朝" w:hAnsi="ＭＳ 明朝"/>
                <w:color w:val="000000" w:themeColor="text1"/>
              </w:rPr>
            </w:pPr>
            <w:r w:rsidRPr="008E1968">
              <w:rPr>
                <w:rFonts w:ascii="ＭＳ 明朝" w:eastAsia="ＭＳ 明朝" w:hAnsi="ＭＳ 明朝" w:hint="eastAsia"/>
                <w:color w:val="000000" w:themeColor="text1"/>
              </w:rPr>
              <w:t>－</w:t>
            </w:r>
          </w:p>
        </w:tc>
      </w:tr>
      <w:tr w:rsidR="0040595A" w14:paraId="6460EEBC" w14:textId="77777777" w:rsidTr="004011BB">
        <w:trPr>
          <w:trHeight w:val="300"/>
        </w:trPr>
        <w:tc>
          <w:tcPr>
            <w:tcW w:w="1843" w:type="dxa"/>
          </w:tcPr>
          <w:p w14:paraId="11DDD6B2" w14:textId="77777777" w:rsidR="0040595A" w:rsidRDefault="0040595A" w:rsidP="00231698">
            <w:pPr>
              <w:rPr>
                <w:rFonts w:ascii="ＭＳ 明朝" w:eastAsia="ＭＳ 明朝" w:hAnsi="ＭＳ 明朝"/>
              </w:rPr>
            </w:pPr>
            <w:r w:rsidRPr="0040595A">
              <w:rPr>
                <w:rFonts w:ascii="ＭＳ 明朝" w:eastAsia="ＭＳ 明朝" w:hAnsi="ＭＳ 明朝" w:hint="eastAsia"/>
              </w:rPr>
              <w:t>公害防止管理者制度</w:t>
            </w:r>
          </w:p>
          <w:p w14:paraId="06821E25" w14:textId="77777777" w:rsidR="0040595A" w:rsidRDefault="0040595A" w:rsidP="00231698">
            <w:pPr>
              <w:rPr>
                <w:rFonts w:ascii="ＭＳ 明朝" w:eastAsia="ＭＳ 明朝" w:hAnsi="ＭＳ 明朝"/>
              </w:rPr>
            </w:pPr>
            <w:r w:rsidRPr="0040595A">
              <w:rPr>
                <w:rFonts w:ascii="ＭＳ 明朝" w:eastAsia="ＭＳ 明朝" w:hAnsi="ＭＳ 明朝" w:hint="eastAsia"/>
                <w:sz w:val="18"/>
                <w:szCs w:val="18"/>
              </w:rPr>
              <w:t>（枠組規制的手法）</w:t>
            </w:r>
          </w:p>
        </w:tc>
        <w:tc>
          <w:tcPr>
            <w:tcW w:w="5953" w:type="dxa"/>
          </w:tcPr>
          <w:p w14:paraId="48CB33C1" w14:textId="77777777" w:rsidR="0040595A" w:rsidRDefault="0040595A" w:rsidP="00231698">
            <w:pPr>
              <w:ind w:left="210" w:hangingChars="100" w:hanging="210"/>
              <w:rPr>
                <w:rFonts w:ascii="ＭＳ 明朝" w:eastAsia="ＭＳ 明朝" w:hAnsi="ＭＳ 明朝"/>
              </w:rPr>
            </w:pPr>
            <w:r>
              <w:rPr>
                <w:rFonts w:ascii="ＭＳ 明朝" w:eastAsia="ＭＳ 明朝" w:hAnsi="ＭＳ 明朝" w:hint="eastAsia"/>
              </w:rPr>
              <w:t>○</w:t>
            </w:r>
            <w:r w:rsidRPr="0040595A">
              <w:rPr>
                <w:rFonts w:ascii="ＭＳ 明朝" w:eastAsia="ＭＳ 明朝" w:hAnsi="ＭＳ 明朝" w:hint="eastAsia"/>
              </w:rPr>
              <w:t>公害防止に関して専門知識を有する人を工場に配置し、その工場内に公害防止組織の整備を図ることで、公害防止に係る取組を自ら適正管理する制度</w:t>
            </w:r>
          </w:p>
        </w:tc>
        <w:tc>
          <w:tcPr>
            <w:tcW w:w="1276" w:type="dxa"/>
            <w:vAlign w:val="center"/>
          </w:tcPr>
          <w:p w14:paraId="368D4370" w14:textId="77777777" w:rsidR="0040595A" w:rsidRPr="00010FC6" w:rsidRDefault="0040595A" w:rsidP="00D276E5">
            <w:pPr>
              <w:jc w:val="center"/>
              <w:rPr>
                <w:rFonts w:ascii="ＭＳ 明朝" w:eastAsia="ＭＳ 明朝" w:hAnsi="ＭＳ 明朝"/>
                <w:color w:val="000000" w:themeColor="text1"/>
                <w:sz w:val="18"/>
                <w:szCs w:val="18"/>
              </w:rPr>
            </w:pPr>
            <w:r w:rsidRPr="00010FC6">
              <w:rPr>
                <w:rFonts w:ascii="ＭＳ 明朝" w:eastAsia="ＭＳ 明朝" w:hAnsi="ＭＳ 明朝" w:hint="eastAsia"/>
                <w:sz w:val="18"/>
                <w:szCs w:val="18"/>
              </w:rPr>
              <w:t>特定工場における公害防止組織の整備に関する法律</w:t>
            </w:r>
          </w:p>
        </w:tc>
      </w:tr>
    </w:tbl>
    <w:p w14:paraId="75B39456" w14:textId="77777777" w:rsidR="0040595A" w:rsidRDefault="0040595A"/>
    <w:p w14:paraId="054E929E" w14:textId="77777777" w:rsidR="004011BB" w:rsidRPr="004B7CA1" w:rsidRDefault="004011BB"/>
    <w:p w14:paraId="325B761D" w14:textId="77777777" w:rsidR="00A427C7" w:rsidRDefault="00A94DA8">
      <w:pPr>
        <w:rPr>
          <w:rFonts w:ascii="ＭＳ ゴシック" w:eastAsia="ＭＳ ゴシック" w:hAnsi="ＭＳ ゴシック"/>
        </w:rPr>
      </w:pPr>
      <w:r>
        <w:rPr>
          <w:rFonts w:ascii="ＭＳ ゴシック" w:eastAsia="ＭＳ ゴシック" w:hAnsi="ＭＳ ゴシック" w:hint="eastAsia"/>
        </w:rPr>
        <w:t>２</w:t>
      </w:r>
      <w:r w:rsidR="00A427C7" w:rsidRPr="00A427C7">
        <w:rPr>
          <w:rFonts w:ascii="ＭＳ ゴシック" w:eastAsia="ＭＳ ゴシック" w:hAnsi="ＭＳ ゴシック" w:hint="eastAsia"/>
        </w:rPr>
        <w:t>．規制以外の手法の</w:t>
      </w:r>
      <w:r w:rsidR="00010FC6">
        <w:rPr>
          <w:rFonts w:ascii="ＭＳ ゴシック" w:eastAsia="ＭＳ ゴシック" w:hAnsi="ＭＳ ゴシック" w:hint="eastAsia"/>
        </w:rPr>
        <w:t>必要性</w:t>
      </w:r>
    </w:p>
    <w:p w14:paraId="79CF11A5" w14:textId="77777777" w:rsidR="00882343" w:rsidRPr="00882343" w:rsidRDefault="00882343" w:rsidP="00882343">
      <w:pPr>
        <w:ind w:left="210" w:hangingChars="100" w:hanging="210"/>
        <w:rPr>
          <w:rFonts w:ascii="ＭＳ 明朝" w:eastAsia="ＭＳ 明朝" w:hAnsi="ＭＳ 明朝"/>
        </w:rPr>
      </w:pPr>
      <w:r w:rsidRPr="00882343">
        <w:rPr>
          <w:rFonts w:ascii="ＭＳ 明朝" w:eastAsia="ＭＳ 明朝" w:hAnsi="ＭＳ 明朝" w:hint="eastAsia"/>
        </w:rPr>
        <w:t xml:space="preserve">　</w:t>
      </w:r>
      <w:r>
        <w:rPr>
          <w:rFonts w:ascii="ＭＳ 明朝" w:eastAsia="ＭＳ 明朝" w:hAnsi="ＭＳ 明朝" w:hint="eastAsia"/>
        </w:rPr>
        <w:t xml:space="preserve">　</w:t>
      </w:r>
      <w:r w:rsidRPr="00882343">
        <w:rPr>
          <w:rFonts w:ascii="ＭＳ 明朝" w:eastAsia="ＭＳ 明朝" w:hAnsi="ＭＳ 明朝" w:hint="eastAsia"/>
        </w:rPr>
        <w:t>これまで</w:t>
      </w:r>
      <w:r w:rsidR="00A4441E">
        <w:rPr>
          <w:rFonts w:ascii="ＭＳ 明朝" w:eastAsia="ＭＳ 明朝" w:hAnsi="ＭＳ 明朝" w:hint="eastAsia"/>
        </w:rPr>
        <w:t>の排出等規制に加えて、新たな対応が求められる</w:t>
      </w:r>
      <w:r w:rsidR="00147AAA">
        <w:rPr>
          <w:rFonts w:ascii="ＭＳ 明朝" w:eastAsia="ＭＳ 明朝" w:hAnsi="ＭＳ 明朝" w:hint="eastAsia"/>
        </w:rPr>
        <w:t>もの</w:t>
      </w:r>
      <w:r w:rsidR="00A4441E">
        <w:rPr>
          <w:rFonts w:ascii="ＭＳ 明朝" w:eastAsia="ＭＳ 明朝" w:hAnsi="ＭＳ 明朝" w:hint="eastAsia"/>
        </w:rPr>
        <w:t>として</w:t>
      </w:r>
      <w:r w:rsidR="000320FB">
        <w:rPr>
          <w:rFonts w:ascii="ＭＳ 明朝" w:eastAsia="ＭＳ 明朝" w:hAnsi="ＭＳ 明朝" w:hint="eastAsia"/>
        </w:rPr>
        <w:t>、</w:t>
      </w:r>
      <w:r w:rsidR="002828F3">
        <w:rPr>
          <w:rFonts w:ascii="ＭＳ 明朝" w:eastAsia="ＭＳ 明朝" w:hAnsi="ＭＳ 明朝" w:hint="eastAsia"/>
        </w:rPr>
        <w:t>以下</w:t>
      </w:r>
      <w:r w:rsidR="000320FB">
        <w:rPr>
          <w:rFonts w:ascii="ＭＳ 明朝" w:eastAsia="ＭＳ 明朝" w:hAnsi="ＭＳ 明朝" w:hint="eastAsia"/>
        </w:rPr>
        <w:t>のような課題が</w:t>
      </w:r>
      <w:r w:rsidR="007035F0">
        <w:rPr>
          <w:rFonts w:ascii="ＭＳ 明朝" w:eastAsia="ＭＳ 明朝" w:hAnsi="ＭＳ 明朝" w:hint="eastAsia"/>
        </w:rPr>
        <w:t>あ</w:t>
      </w:r>
      <w:r w:rsidR="000320FB">
        <w:rPr>
          <w:rFonts w:ascii="ＭＳ 明朝" w:eastAsia="ＭＳ 明朝" w:hAnsi="ＭＳ 明朝" w:hint="eastAsia"/>
        </w:rPr>
        <w:t>る。</w:t>
      </w:r>
    </w:p>
    <w:p w14:paraId="17E4E25A" w14:textId="77777777" w:rsidR="00882343" w:rsidRPr="007035F0" w:rsidRDefault="00882343">
      <w:pPr>
        <w:rPr>
          <w:rFonts w:ascii="ＭＳ ゴシック" w:eastAsia="ＭＳ ゴシック" w:hAnsi="ＭＳ ゴシック"/>
        </w:rPr>
      </w:pPr>
    </w:p>
    <w:p w14:paraId="42CC5077" w14:textId="77777777" w:rsidR="00C40F20" w:rsidRPr="00AC02C5" w:rsidRDefault="00A427C7">
      <w:pPr>
        <w:rPr>
          <w:rFonts w:ascii="ＭＳ ゴシック" w:eastAsia="ＭＳ ゴシック" w:hAnsi="ＭＳ ゴシック"/>
          <w:color w:val="000000" w:themeColor="text1"/>
        </w:rPr>
      </w:pPr>
      <w:r w:rsidRPr="00A427C7">
        <w:rPr>
          <w:rFonts w:ascii="ＭＳ ゴシック" w:eastAsia="ＭＳ ゴシック" w:hAnsi="ＭＳ ゴシック" w:hint="eastAsia"/>
        </w:rPr>
        <w:t>（１）</w:t>
      </w:r>
      <w:r w:rsidR="001C2633" w:rsidRPr="00AC02C5">
        <w:rPr>
          <w:rFonts w:ascii="ＭＳ ゴシック" w:eastAsia="ＭＳ ゴシック" w:hAnsi="ＭＳ ゴシック" w:hint="eastAsia"/>
          <w:color w:val="000000" w:themeColor="text1"/>
        </w:rPr>
        <w:t>適正</w:t>
      </w:r>
      <w:r w:rsidR="007F6CC2" w:rsidRPr="00AC02C5">
        <w:rPr>
          <w:rFonts w:ascii="ＭＳ ゴシック" w:eastAsia="ＭＳ ゴシック" w:hAnsi="ＭＳ ゴシック" w:hint="eastAsia"/>
          <w:color w:val="000000" w:themeColor="text1"/>
        </w:rPr>
        <w:t>な</w:t>
      </w:r>
      <w:r w:rsidR="001C2633" w:rsidRPr="00AC02C5">
        <w:rPr>
          <w:rFonts w:ascii="ＭＳ ゴシック" w:eastAsia="ＭＳ ゴシック" w:hAnsi="ＭＳ ゴシック" w:hint="eastAsia"/>
          <w:color w:val="000000" w:themeColor="text1"/>
        </w:rPr>
        <w:t>施設の</w:t>
      </w:r>
      <w:r w:rsidR="00142B71" w:rsidRPr="00AC02C5">
        <w:rPr>
          <w:rFonts w:ascii="ＭＳ ゴシック" w:eastAsia="ＭＳ ゴシック" w:hAnsi="ＭＳ ゴシック" w:hint="eastAsia"/>
          <w:color w:val="000000" w:themeColor="text1"/>
        </w:rPr>
        <w:t>維持管理</w:t>
      </w:r>
      <w:r w:rsidR="0025436B" w:rsidRPr="00AC02C5">
        <w:rPr>
          <w:rFonts w:ascii="ＭＳ ゴシック" w:eastAsia="ＭＳ ゴシック" w:hAnsi="ＭＳ ゴシック" w:hint="eastAsia"/>
          <w:color w:val="000000" w:themeColor="text1"/>
        </w:rPr>
        <w:t>等</w:t>
      </w:r>
      <w:r w:rsidR="007F6CC2" w:rsidRPr="00AC02C5">
        <w:rPr>
          <w:rFonts w:ascii="ＭＳ ゴシック" w:eastAsia="ＭＳ ゴシック" w:hAnsi="ＭＳ ゴシック" w:hint="eastAsia"/>
          <w:color w:val="000000" w:themeColor="text1"/>
        </w:rPr>
        <w:t>の確保</w:t>
      </w:r>
    </w:p>
    <w:p w14:paraId="3337C0CB" w14:textId="77777777" w:rsidR="000320FB" w:rsidRPr="00AC02C5" w:rsidRDefault="001C2633" w:rsidP="005D0EC9">
      <w:pPr>
        <w:ind w:leftChars="200" w:left="420" w:firstLineChars="100" w:firstLine="210"/>
        <w:rPr>
          <w:rFonts w:ascii="ＭＳ 明朝" w:eastAsia="ＭＳ 明朝" w:hAnsi="ＭＳ 明朝"/>
          <w:color w:val="000000" w:themeColor="text1"/>
        </w:rPr>
      </w:pPr>
      <w:r w:rsidRPr="00AC02C5">
        <w:rPr>
          <w:rFonts w:ascii="ＭＳ 明朝" w:eastAsia="ＭＳ 明朝" w:hAnsi="ＭＳ 明朝" w:hint="eastAsia"/>
          <w:color w:val="000000" w:themeColor="text1"/>
        </w:rPr>
        <w:t>工場・事業場における</w:t>
      </w:r>
      <w:r w:rsidR="000320FB" w:rsidRPr="00AC02C5">
        <w:rPr>
          <w:rFonts w:ascii="ＭＳ 明朝" w:eastAsia="ＭＳ 明朝" w:hAnsi="ＭＳ 明朝" w:hint="eastAsia"/>
          <w:color w:val="000000" w:themeColor="text1"/>
        </w:rPr>
        <w:t>環境負荷が大きいと考えられる施設</w:t>
      </w:r>
      <w:r w:rsidR="00E8214A" w:rsidRPr="00AC02C5">
        <w:rPr>
          <w:rFonts w:ascii="ＭＳ 明朝" w:eastAsia="ＭＳ 明朝" w:hAnsi="ＭＳ 明朝" w:hint="eastAsia"/>
          <w:color w:val="000000" w:themeColor="text1"/>
        </w:rPr>
        <w:t>につい</w:t>
      </w:r>
      <w:r w:rsidR="000320FB" w:rsidRPr="00AC02C5">
        <w:rPr>
          <w:rFonts w:ascii="ＭＳ 明朝" w:eastAsia="ＭＳ 明朝" w:hAnsi="ＭＳ 明朝" w:hint="eastAsia"/>
          <w:color w:val="000000" w:themeColor="text1"/>
        </w:rPr>
        <w:t>て</w:t>
      </w:r>
      <w:r w:rsidR="000B58B8" w:rsidRPr="00AC02C5">
        <w:rPr>
          <w:rFonts w:ascii="ＭＳ 明朝" w:eastAsia="ＭＳ 明朝" w:hAnsi="ＭＳ 明朝" w:hint="eastAsia"/>
          <w:color w:val="000000" w:themeColor="text1"/>
        </w:rPr>
        <w:t>は、</w:t>
      </w:r>
      <w:r w:rsidR="0007243F" w:rsidRPr="00AC02C5">
        <w:rPr>
          <w:rFonts w:ascii="ＭＳ 明朝" w:eastAsia="ＭＳ 明朝" w:hAnsi="ＭＳ 明朝" w:hint="eastAsia"/>
          <w:color w:val="000000" w:themeColor="text1"/>
        </w:rPr>
        <w:t>その設置に際して</w:t>
      </w:r>
      <w:r w:rsidR="000320FB" w:rsidRPr="00AC02C5">
        <w:rPr>
          <w:rFonts w:ascii="ＭＳ 明朝" w:eastAsia="ＭＳ 明朝" w:hAnsi="ＭＳ 明朝" w:hint="eastAsia"/>
          <w:color w:val="000000" w:themeColor="text1"/>
        </w:rPr>
        <w:t>届出</w:t>
      </w:r>
      <w:r w:rsidR="005D0EC9" w:rsidRPr="00AC02C5">
        <w:rPr>
          <w:rFonts w:ascii="ＭＳ 明朝" w:eastAsia="ＭＳ 明朝" w:hAnsi="ＭＳ 明朝" w:hint="eastAsia"/>
          <w:color w:val="000000" w:themeColor="text1"/>
        </w:rPr>
        <w:t>を</w:t>
      </w:r>
      <w:r w:rsidR="000320FB" w:rsidRPr="00AC02C5">
        <w:rPr>
          <w:rFonts w:ascii="ＭＳ 明朝" w:eastAsia="ＭＳ 明朝" w:hAnsi="ＭＳ 明朝" w:hint="eastAsia"/>
          <w:color w:val="000000" w:themeColor="text1"/>
        </w:rPr>
        <w:t>義務付けるとともに、</w:t>
      </w:r>
      <w:r w:rsidR="005F71AD" w:rsidRPr="00AC02C5">
        <w:rPr>
          <w:rFonts w:ascii="ＭＳ 明朝" w:eastAsia="ＭＳ 明朝" w:hAnsi="ＭＳ 明朝" w:hint="eastAsia"/>
          <w:color w:val="000000" w:themeColor="text1"/>
        </w:rPr>
        <w:t>設備</w:t>
      </w:r>
      <w:r w:rsidR="000320FB" w:rsidRPr="00AC02C5">
        <w:rPr>
          <w:rFonts w:ascii="ＭＳ 明朝" w:eastAsia="ＭＳ 明朝" w:hAnsi="ＭＳ 明朝" w:hint="eastAsia"/>
          <w:color w:val="000000" w:themeColor="text1"/>
        </w:rPr>
        <w:t>構造</w:t>
      </w:r>
      <w:r w:rsidR="005F71AD" w:rsidRPr="00AC02C5">
        <w:rPr>
          <w:rFonts w:ascii="ＭＳ 明朝" w:eastAsia="ＭＳ 明朝" w:hAnsi="ＭＳ 明朝" w:hint="eastAsia"/>
          <w:color w:val="000000" w:themeColor="text1"/>
        </w:rPr>
        <w:t>基準、</w:t>
      </w:r>
      <w:r w:rsidR="000320FB" w:rsidRPr="00AC02C5">
        <w:rPr>
          <w:rFonts w:ascii="ＭＳ 明朝" w:eastAsia="ＭＳ 明朝" w:hAnsi="ＭＳ 明朝" w:hint="eastAsia"/>
          <w:color w:val="000000" w:themeColor="text1"/>
        </w:rPr>
        <w:t>排出基準</w:t>
      </w:r>
      <w:r w:rsidR="00E8214A" w:rsidRPr="00AC02C5">
        <w:rPr>
          <w:rFonts w:ascii="ＭＳ 明朝" w:eastAsia="ＭＳ 明朝" w:hAnsi="ＭＳ 明朝" w:hint="eastAsia"/>
          <w:color w:val="000000" w:themeColor="text1"/>
        </w:rPr>
        <w:t>等</w:t>
      </w:r>
      <w:r w:rsidR="000320FB" w:rsidRPr="00AC02C5">
        <w:rPr>
          <w:rFonts w:ascii="ＭＳ 明朝" w:eastAsia="ＭＳ 明朝" w:hAnsi="ＭＳ 明朝" w:hint="eastAsia"/>
          <w:color w:val="000000" w:themeColor="text1"/>
        </w:rPr>
        <w:t>を定め</w:t>
      </w:r>
      <w:r w:rsidR="005F71AD" w:rsidRPr="00AC02C5">
        <w:rPr>
          <w:rFonts w:ascii="ＭＳ 明朝" w:eastAsia="ＭＳ 明朝" w:hAnsi="ＭＳ 明朝" w:hint="eastAsia"/>
          <w:color w:val="000000" w:themeColor="text1"/>
        </w:rPr>
        <w:t>規制</w:t>
      </w:r>
      <w:r w:rsidRPr="00AC02C5">
        <w:rPr>
          <w:rFonts w:ascii="ＭＳ 明朝" w:eastAsia="ＭＳ 明朝" w:hAnsi="ＭＳ 明朝" w:hint="eastAsia"/>
          <w:color w:val="000000" w:themeColor="text1"/>
        </w:rPr>
        <w:t>が</w:t>
      </w:r>
      <w:r w:rsidR="005F71AD" w:rsidRPr="00AC02C5">
        <w:rPr>
          <w:rFonts w:ascii="ＭＳ 明朝" w:eastAsia="ＭＳ 明朝" w:hAnsi="ＭＳ 明朝" w:hint="eastAsia"/>
          <w:color w:val="000000" w:themeColor="text1"/>
        </w:rPr>
        <w:t>行</w:t>
      </w:r>
      <w:r w:rsidRPr="00AC02C5">
        <w:rPr>
          <w:rFonts w:ascii="ＭＳ 明朝" w:eastAsia="ＭＳ 明朝" w:hAnsi="ＭＳ 明朝" w:hint="eastAsia"/>
          <w:color w:val="000000" w:themeColor="text1"/>
        </w:rPr>
        <w:t>われている</w:t>
      </w:r>
      <w:r w:rsidR="00E35B6D" w:rsidRPr="00AC02C5">
        <w:rPr>
          <w:rFonts w:ascii="ＭＳ 明朝" w:eastAsia="ＭＳ 明朝" w:hAnsi="ＭＳ 明朝" w:hint="eastAsia"/>
          <w:color w:val="000000" w:themeColor="text1"/>
        </w:rPr>
        <w:t>。しかしながら、施設の日常的な</w:t>
      </w:r>
      <w:r w:rsidR="005D0EC9" w:rsidRPr="00AC02C5">
        <w:rPr>
          <w:rFonts w:ascii="ＭＳ 明朝" w:eastAsia="ＭＳ 明朝" w:hAnsi="ＭＳ 明朝" w:hint="eastAsia"/>
          <w:color w:val="000000" w:themeColor="text1"/>
        </w:rPr>
        <w:t>維持管理等</w:t>
      </w:r>
      <w:r w:rsidR="00E35B6D" w:rsidRPr="00AC02C5">
        <w:rPr>
          <w:rFonts w:ascii="ＭＳ 明朝" w:eastAsia="ＭＳ 明朝" w:hAnsi="ＭＳ 明朝" w:hint="eastAsia"/>
          <w:color w:val="000000" w:themeColor="text1"/>
        </w:rPr>
        <w:t>が</w:t>
      </w:r>
      <w:r w:rsidRPr="00AC02C5">
        <w:rPr>
          <w:rFonts w:ascii="ＭＳ 明朝" w:eastAsia="ＭＳ 明朝" w:hAnsi="ＭＳ 明朝" w:hint="eastAsia"/>
          <w:color w:val="000000" w:themeColor="text1"/>
        </w:rPr>
        <w:t>十分で</w:t>
      </w:r>
      <w:r w:rsidR="00E35B6D" w:rsidRPr="00AC02C5">
        <w:rPr>
          <w:rFonts w:ascii="ＭＳ 明朝" w:eastAsia="ＭＳ 明朝" w:hAnsi="ＭＳ 明朝" w:hint="eastAsia"/>
          <w:color w:val="000000" w:themeColor="text1"/>
        </w:rPr>
        <w:t>ない</w:t>
      </w:r>
      <w:r w:rsidR="00146D9B" w:rsidRPr="00AC02C5">
        <w:rPr>
          <w:rFonts w:ascii="ＭＳ 明朝" w:eastAsia="ＭＳ 明朝" w:hAnsi="ＭＳ 明朝" w:hint="eastAsia"/>
          <w:color w:val="000000" w:themeColor="text1"/>
        </w:rPr>
        <w:t>ため</w:t>
      </w:r>
      <w:r w:rsidR="005D0EC9" w:rsidRPr="00AC02C5">
        <w:rPr>
          <w:rFonts w:ascii="ＭＳ 明朝" w:eastAsia="ＭＳ 明朝" w:hAnsi="ＭＳ 明朝" w:hint="eastAsia"/>
          <w:color w:val="000000" w:themeColor="text1"/>
        </w:rPr>
        <w:t>排水基準</w:t>
      </w:r>
      <w:r w:rsidR="00E35B6D" w:rsidRPr="00AC02C5">
        <w:rPr>
          <w:rFonts w:ascii="ＭＳ 明朝" w:eastAsia="ＭＳ 明朝" w:hAnsi="ＭＳ 明朝" w:hint="eastAsia"/>
          <w:color w:val="000000" w:themeColor="text1"/>
        </w:rPr>
        <w:t>を</w:t>
      </w:r>
      <w:r w:rsidR="005D0EC9" w:rsidRPr="00AC02C5">
        <w:rPr>
          <w:rFonts w:ascii="ＭＳ 明朝" w:eastAsia="ＭＳ 明朝" w:hAnsi="ＭＳ 明朝" w:hint="eastAsia"/>
          <w:color w:val="000000" w:themeColor="text1"/>
        </w:rPr>
        <w:t>超過</w:t>
      </w:r>
      <w:r w:rsidR="00146D9B" w:rsidRPr="00AC02C5">
        <w:rPr>
          <w:rFonts w:ascii="ＭＳ 明朝" w:eastAsia="ＭＳ 明朝" w:hAnsi="ＭＳ 明朝" w:hint="eastAsia"/>
          <w:color w:val="000000" w:themeColor="text1"/>
        </w:rPr>
        <w:t>する事例や</w:t>
      </w:r>
      <w:r w:rsidR="00E35B6D" w:rsidRPr="00AC02C5">
        <w:rPr>
          <w:rFonts w:ascii="ＭＳ 明朝" w:eastAsia="ＭＳ 明朝" w:hAnsi="ＭＳ 明朝" w:hint="eastAsia"/>
          <w:color w:val="000000" w:themeColor="text1"/>
        </w:rPr>
        <w:t>、関連法令による必要な変更手続きが</w:t>
      </w:r>
      <w:r w:rsidRPr="00AC02C5">
        <w:rPr>
          <w:rFonts w:ascii="ＭＳ 明朝" w:eastAsia="ＭＳ 明朝" w:hAnsi="ＭＳ 明朝" w:hint="eastAsia"/>
          <w:color w:val="000000" w:themeColor="text1"/>
        </w:rPr>
        <w:t>行われず</w:t>
      </w:r>
      <w:r w:rsidR="005D0EC9" w:rsidRPr="00AC02C5">
        <w:rPr>
          <w:rFonts w:ascii="ＭＳ 明朝" w:eastAsia="ＭＳ 明朝" w:hAnsi="ＭＳ 明朝" w:hint="eastAsia"/>
          <w:color w:val="000000" w:themeColor="text1"/>
        </w:rPr>
        <w:t>届出内容と異なる施設の運用が行われて</w:t>
      </w:r>
      <w:r w:rsidR="00443CA6" w:rsidRPr="00AC02C5">
        <w:rPr>
          <w:rFonts w:ascii="ＭＳ 明朝" w:eastAsia="ＭＳ 明朝" w:hAnsi="ＭＳ 明朝" w:hint="eastAsia"/>
          <w:color w:val="000000" w:themeColor="text1"/>
        </w:rPr>
        <w:t>いる</w:t>
      </w:r>
      <w:r w:rsidR="005D0EC9" w:rsidRPr="00AC02C5">
        <w:rPr>
          <w:rFonts w:ascii="ＭＳ 明朝" w:eastAsia="ＭＳ 明朝" w:hAnsi="ＭＳ 明朝" w:hint="eastAsia"/>
          <w:color w:val="000000" w:themeColor="text1"/>
        </w:rPr>
        <w:t>事例</w:t>
      </w:r>
      <w:r w:rsidRPr="00AC02C5">
        <w:rPr>
          <w:rFonts w:ascii="ＭＳ 明朝" w:eastAsia="ＭＳ 明朝" w:hAnsi="ＭＳ 明朝" w:hint="eastAsia"/>
          <w:color w:val="000000" w:themeColor="text1"/>
        </w:rPr>
        <w:t>など</w:t>
      </w:r>
      <w:r w:rsidR="005D0EC9" w:rsidRPr="00AC02C5">
        <w:rPr>
          <w:rFonts w:ascii="ＭＳ 明朝" w:eastAsia="ＭＳ 明朝" w:hAnsi="ＭＳ 明朝" w:hint="eastAsia"/>
          <w:color w:val="000000" w:themeColor="text1"/>
        </w:rPr>
        <w:t>が</w:t>
      </w:r>
      <w:r w:rsidRPr="00AC02C5">
        <w:rPr>
          <w:rFonts w:ascii="ＭＳ 明朝" w:eastAsia="ＭＳ 明朝" w:hAnsi="ＭＳ 明朝" w:hint="eastAsia"/>
          <w:color w:val="000000" w:themeColor="text1"/>
        </w:rPr>
        <w:t>確認されている</w:t>
      </w:r>
      <w:r w:rsidR="005D0EC9" w:rsidRPr="00AC02C5">
        <w:rPr>
          <w:rFonts w:ascii="ＭＳ 明朝" w:eastAsia="ＭＳ 明朝" w:hAnsi="ＭＳ 明朝" w:hint="eastAsia"/>
          <w:color w:val="000000" w:themeColor="text1"/>
        </w:rPr>
        <w:t>。</w:t>
      </w:r>
    </w:p>
    <w:p w14:paraId="7CEC043C" w14:textId="77777777" w:rsidR="000320FB" w:rsidRPr="00047F50" w:rsidRDefault="005D0EC9" w:rsidP="005D0EC9">
      <w:pPr>
        <w:ind w:leftChars="200" w:left="420"/>
        <w:rPr>
          <w:rFonts w:ascii="ＭＳ 明朝" w:eastAsia="ＭＳ 明朝" w:hAnsi="ＭＳ 明朝"/>
          <w:color w:val="000000" w:themeColor="text1"/>
        </w:rPr>
      </w:pPr>
      <w:r w:rsidRPr="00AC02C5">
        <w:rPr>
          <w:rFonts w:ascii="ＭＳ 明朝" w:eastAsia="ＭＳ 明朝" w:hAnsi="ＭＳ 明朝" w:hint="eastAsia"/>
          <w:color w:val="000000" w:themeColor="text1"/>
        </w:rPr>
        <w:t xml:space="preserve">　</w:t>
      </w:r>
      <w:r w:rsidR="007035F0" w:rsidRPr="00AC02C5">
        <w:rPr>
          <w:rFonts w:ascii="ＭＳ 明朝" w:eastAsia="ＭＳ 明朝" w:hAnsi="ＭＳ 明朝" w:hint="eastAsia"/>
          <w:color w:val="000000" w:themeColor="text1"/>
        </w:rPr>
        <w:t>これらの</w:t>
      </w:r>
      <w:r w:rsidR="000D2915" w:rsidRPr="00AC02C5">
        <w:rPr>
          <w:rFonts w:ascii="ＭＳ 明朝" w:eastAsia="ＭＳ 明朝" w:hAnsi="ＭＳ 明朝" w:hint="eastAsia"/>
          <w:color w:val="000000" w:themeColor="text1"/>
        </w:rPr>
        <w:t>事例</w:t>
      </w:r>
      <w:r w:rsidR="007035F0" w:rsidRPr="00AC02C5">
        <w:rPr>
          <w:rFonts w:ascii="ＭＳ 明朝" w:eastAsia="ＭＳ 明朝" w:hAnsi="ＭＳ 明朝" w:hint="eastAsia"/>
          <w:color w:val="000000" w:themeColor="text1"/>
        </w:rPr>
        <w:t>は、行政による</w:t>
      </w:r>
      <w:r w:rsidRPr="00AC02C5">
        <w:rPr>
          <w:rFonts w:ascii="ＭＳ 明朝" w:eastAsia="ＭＳ 明朝" w:hAnsi="ＭＳ 明朝" w:hint="eastAsia"/>
          <w:color w:val="000000" w:themeColor="text1"/>
        </w:rPr>
        <w:t>立入検査時に確認されることが</w:t>
      </w:r>
      <w:r w:rsidR="007035F0" w:rsidRPr="00AC02C5">
        <w:rPr>
          <w:rFonts w:ascii="ＭＳ 明朝" w:eastAsia="ＭＳ 明朝" w:hAnsi="ＭＳ 明朝" w:hint="eastAsia"/>
          <w:color w:val="000000" w:themeColor="text1"/>
        </w:rPr>
        <w:t>多い</w:t>
      </w:r>
      <w:r w:rsidR="00C53853" w:rsidRPr="00AC02C5">
        <w:rPr>
          <w:rFonts w:ascii="ＭＳ 明朝" w:eastAsia="ＭＳ 明朝" w:hAnsi="ＭＳ 明朝" w:hint="eastAsia"/>
          <w:color w:val="000000" w:themeColor="text1"/>
        </w:rPr>
        <w:t>が、</w:t>
      </w:r>
      <w:r w:rsidR="00E35B6D" w:rsidRPr="00AC02C5">
        <w:rPr>
          <w:rFonts w:ascii="ＭＳ 明朝" w:eastAsia="ＭＳ 明朝" w:hAnsi="ＭＳ 明朝" w:hint="eastAsia"/>
          <w:color w:val="000000" w:themeColor="text1"/>
        </w:rPr>
        <w:t>多くは担当者の認識不足が原因で</w:t>
      </w:r>
      <w:r w:rsidRPr="00AC02C5">
        <w:rPr>
          <w:rFonts w:ascii="ＭＳ 明朝" w:eastAsia="ＭＳ 明朝" w:hAnsi="ＭＳ 明朝" w:hint="eastAsia"/>
          <w:color w:val="000000" w:themeColor="text1"/>
        </w:rPr>
        <w:t>行政からの指摘</w:t>
      </w:r>
      <w:r w:rsidR="007427AF" w:rsidRPr="00AC02C5">
        <w:rPr>
          <w:rFonts w:ascii="ＭＳ 明朝" w:eastAsia="ＭＳ 明朝" w:hAnsi="ＭＳ 明朝" w:hint="eastAsia"/>
          <w:color w:val="000000" w:themeColor="text1"/>
        </w:rPr>
        <w:t>があると</w:t>
      </w:r>
      <w:r w:rsidRPr="00AC02C5">
        <w:rPr>
          <w:rFonts w:ascii="ＭＳ 明朝" w:eastAsia="ＭＳ 明朝" w:hAnsi="ＭＳ 明朝" w:hint="eastAsia"/>
          <w:color w:val="000000" w:themeColor="text1"/>
        </w:rPr>
        <w:t>速やかに</w:t>
      </w:r>
      <w:r w:rsidR="007449A3" w:rsidRPr="00AC02C5">
        <w:rPr>
          <w:rFonts w:ascii="ＭＳ 明朝" w:eastAsia="ＭＳ 明朝" w:hAnsi="ＭＳ 明朝" w:hint="eastAsia"/>
          <w:color w:val="000000" w:themeColor="text1"/>
        </w:rPr>
        <w:t>是正</w:t>
      </w:r>
      <w:r w:rsidRPr="00AC02C5">
        <w:rPr>
          <w:rFonts w:ascii="ＭＳ 明朝" w:eastAsia="ＭＳ 明朝" w:hAnsi="ＭＳ 明朝" w:hint="eastAsia"/>
          <w:color w:val="000000" w:themeColor="text1"/>
        </w:rPr>
        <w:t>手続きが</w:t>
      </w:r>
      <w:r w:rsidR="007612FF" w:rsidRPr="00AC02C5">
        <w:rPr>
          <w:rFonts w:ascii="ＭＳ 明朝" w:eastAsia="ＭＳ 明朝" w:hAnsi="ＭＳ 明朝" w:hint="eastAsia"/>
          <w:color w:val="000000" w:themeColor="text1"/>
        </w:rPr>
        <w:t>執られ</w:t>
      </w:r>
      <w:r w:rsidR="007449A3" w:rsidRPr="00AC02C5">
        <w:rPr>
          <w:rFonts w:ascii="ＭＳ 明朝" w:eastAsia="ＭＳ 明朝" w:hAnsi="ＭＳ 明朝" w:hint="eastAsia"/>
          <w:color w:val="000000" w:themeColor="text1"/>
        </w:rPr>
        <w:t>るものが大半である</w:t>
      </w:r>
      <w:r w:rsidR="007612FF" w:rsidRPr="00AC02C5">
        <w:rPr>
          <w:rFonts w:ascii="ＭＳ 明朝" w:eastAsia="ＭＳ 明朝" w:hAnsi="ＭＳ 明朝" w:hint="eastAsia"/>
          <w:color w:val="000000" w:themeColor="text1"/>
        </w:rPr>
        <w:t>。</w:t>
      </w:r>
      <w:r w:rsidR="007035F0" w:rsidRPr="00AC02C5">
        <w:rPr>
          <w:rFonts w:ascii="ＭＳ 明朝" w:eastAsia="ＭＳ 明朝" w:hAnsi="ＭＳ 明朝" w:hint="eastAsia"/>
          <w:color w:val="000000" w:themeColor="text1"/>
        </w:rPr>
        <w:t>しかしながら行政による立入検査や</w:t>
      </w:r>
      <w:r w:rsidR="00C257FC" w:rsidRPr="00AC02C5">
        <w:rPr>
          <w:rFonts w:ascii="ＭＳ 明朝" w:eastAsia="ＭＳ 明朝" w:hAnsi="ＭＳ 明朝" w:hint="eastAsia"/>
          <w:color w:val="000000" w:themeColor="text1"/>
        </w:rPr>
        <w:t>採水</w:t>
      </w:r>
      <w:r w:rsidR="007035F0" w:rsidRPr="00AC02C5">
        <w:rPr>
          <w:rFonts w:ascii="ＭＳ 明朝" w:eastAsia="ＭＳ 明朝" w:hAnsi="ＭＳ 明朝" w:hint="eastAsia"/>
          <w:color w:val="000000" w:themeColor="text1"/>
        </w:rPr>
        <w:t>分析は年1回程度であ</w:t>
      </w:r>
      <w:r w:rsidR="00C257FC" w:rsidRPr="00AC02C5">
        <w:rPr>
          <w:rFonts w:ascii="ＭＳ 明朝" w:eastAsia="ＭＳ 明朝" w:hAnsi="ＭＳ 明朝" w:hint="eastAsia"/>
          <w:color w:val="000000" w:themeColor="text1"/>
        </w:rPr>
        <w:t>ることから</w:t>
      </w:r>
      <w:r w:rsidR="007035F0" w:rsidRPr="00AC02C5">
        <w:rPr>
          <w:rFonts w:ascii="ＭＳ 明朝" w:eastAsia="ＭＳ 明朝" w:hAnsi="ＭＳ 明朝" w:hint="eastAsia"/>
          <w:color w:val="000000" w:themeColor="text1"/>
        </w:rPr>
        <w:t>、</w:t>
      </w:r>
      <w:r w:rsidR="00C257FC" w:rsidRPr="00AC02C5">
        <w:rPr>
          <w:rFonts w:ascii="ＭＳ 明朝" w:eastAsia="ＭＳ 明朝" w:hAnsi="ＭＳ 明朝" w:hint="eastAsia"/>
          <w:color w:val="000000" w:themeColor="text1"/>
        </w:rPr>
        <w:t>日常的に事業者</w:t>
      </w:r>
      <w:r w:rsidR="001C2633" w:rsidRPr="00AC02C5">
        <w:rPr>
          <w:rFonts w:ascii="ＭＳ 明朝" w:eastAsia="ＭＳ 明朝" w:hAnsi="ＭＳ 明朝" w:hint="eastAsia"/>
          <w:color w:val="000000" w:themeColor="text1"/>
        </w:rPr>
        <w:t>自らが</w:t>
      </w:r>
      <w:r w:rsidR="00C257FC" w:rsidRPr="00AC02C5">
        <w:rPr>
          <w:rFonts w:ascii="ＭＳ 明朝" w:eastAsia="ＭＳ 明朝" w:hAnsi="ＭＳ 明朝" w:hint="eastAsia"/>
          <w:color w:val="000000" w:themeColor="text1"/>
        </w:rPr>
        <w:t>適正</w:t>
      </w:r>
      <w:r w:rsidR="00E35B6D" w:rsidRPr="00AC02C5">
        <w:rPr>
          <w:rFonts w:ascii="ＭＳ 明朝" w:eastAsia="ＭＳ 明朝" w:hAnsi="ＭＳ 明朝" w:hint="eastAsia"/>
          <w:color w:val="000000" w:themeColor="text1"/>
        </w:rPr>
        <w:t>な維持</w:t>
      </w:r>
      <w:r w:rsidR="00C257FC" w:rsidRPr="00AC02C5">
        <w:rPr>
          <w:rFonts w:ascii="ＭＳ 明朝" w:eastAsia="ＭＳ 明朝" w:hAnsi="ＭＳ 明朝" w:hint="eastAsia"/>
          <w:color w:val="000000" w:themeColor="text1"/>
        </w:rPr>
        <w:t>管理</w:t>
      </w:r>
      <w:r w:rsidR="00C257FC" w:rsidRPr="00047F50">
        <w:rPr>
          <w:rFonts w:ascii="ＭＳ 明朝" w:eastAsia="ＭＳ 明朝" w:hAnsi="ＭＳ 明朝" w:hint="eastAsia"/>
          <w:color w:val="000000" w:themeColor="text1"/>
        </w:rPr>
        <w:t>に努める仕組みが求められる。</w:t>
      </w:r>
    </w:p>
    <w:p w14:paraId="056B5F7F" w14:textId="77777777" w:rsidR="003D4E23" w:rsidRPr="00047F50" w:rsidRDefault="003D4E23" w:rsidP="007612FF">
      <w:pPr>
        <w:ind w:leftChars="200" w:left="420" w:firstLineChars="100" w:firstLine="210"/>
        <w:rPr>
          <w:rFonts w:ascii="ＭＳ 明朝" w:eastAsia="ＭＳ 明朝" w:hAnsi="ＭＳ 明朝"/>
          <w:dstrike/>
          <w:color w:val="000000" w:themeColor="text1"/>
        </w:rPr>
      </w:pPr>
    </w:p>
    <w:p w14:paraId="033B3B9F" w14:textId="77777777" w:rsidR="00C51AD3" w:rsidRPr="00047F50" w:rsidRDefault="00870187" w:rsidP="00227815">
      <w:pPr>
        <w:rPr>
          <w:color w:val="000000" w:themeColor="text1"/>
        </w:rPr>
      </w:pPr>
      <w:r w:rsidRPr="00047F50">
        <w:rPr>
          <w:rFonts w:ascii="ＭＳ ゴシック" w:eastAsia="ＭＳ ゴシック" w:hAnsi="ＭＳ ゴシック" w:hint="eastAsia"/>
          <w:color w:val="000000" w:themeColor="text1"/>
        </w:rPr>
        <w:t>（</w:t>
      </w:r>
      <w:r w:rsidR="0025597F" w:rsidRPr="00D468C4">
        <w:rPr>
          <w:rFonts w:ascii="ＭＳ ゴシック" w:eastAsia="ＭＳ ゴシック" w:hAnsi="ＭＳ ゴシック" w:hint="eastAsia"/>
          <w:color w:val="000000" w:themeColor="text1"/>
        </w:rPr>
        <w:t>２</w:t>
      </w:r>
      <w:r w:rsidRPr="00047F50">
        <w:rPr>
          <w:rFonts w:ascii="ＭＳ ゴシック" w:eastAsia="ＭＳ ゴシック" w:hAnsi="ＭＳ ゴシック" w:hint="eastAsia"/>
          <w:color w:val="000000" w:themeColor="text1"/>
        </w:rPr>
        <w:t>）</w:t>
      </w:r>
      <w:r w:rsidR="00C51AD3" w:rsidRPr="00047F50">
        <w:rPr>
          <w:rFonts w:ascii="ＭＳ ゴシック" w:eastAsia="ＭＳ ゴシック" w:hAnsi="ＭＳ ゴシック" w:hint="eastAsia"/>
          <w:color w:val="000000" w:themeColor="text1"/>
        </w:rPr>
        <w:t>効率的な環境保全</w:t>
      </w:r>
      <w:r w:rsidR="00325F7A" w:rsidRPr="00047F50">
        <w:rPr>
          <w:rFonts w:ascii="ＭＳ ゴシック" w:eastAsia="ＭＳ ゴシック" w:hAnsi="ＭＳ ゴシック" w:hint="eastAsia"/>
          <w:color w:val="000000" w:themeColor="text1"/>
        </w:rPr>
        <w:t>対策</w:t>
      </w:r>
      <w:r w:rsidR="00C51AD3" w:rsidRPr="00047F50">
        <w:rPr>
          <w:rFonts w:ascii="ＭＳ ゴシック" w:eastAsia="ＭＳ ゴシック" w:hAnsi="ＭＳ ゴシック" w:hint="eastAsia"/>
          <w:color w:val="000000" w:themeColor="text1"/>
        </w:rPr>
        <w:t>への転換</w:t>
      </w:r>
    </w:p>
    <w:p w14:paraId="126AE3E2" w14:textId="77777777" w:rsidR="00160A63" w:rsidRPr="00047F50" w:rsidRDefault="00160A63" w:rsidP="00870187">
      <w:pPr>
        <w:ind w:leftChars="200" w:left="420" w:firstLineChars="100" w:firstLine="210"/>
        <w:rPr>
          <w:rFonts w:ascii="ＭＳ 明朝" w:eastAsia="ＭＳ 明朝" w:hAnsi="ＭＳ 明朝"/>
          <w:color w:val="000000" w:themeColor="text1"/>
        </w:rPr>
      </w:pPr>
      <w:r w:rsidRPr="00047F50">
        <w:rPr>
          <w:rFonts w:ascii="ＭＳ 明朝" w:eastAsia="ＭＳ 明朝" w:hAnsi="ＭＳ 明朝" w:hint="eastAsia"/>
          <w:color w:val="000000" w:themeColor="text1"/>
        </w:rPr>
        <w:t>近年、</w:t>
      </w:r>
      <w:r w:rsidR="0016325A" w:rsidRPr="00047F50">
        <w:rPr>
          <w:rFonts w:ascii="ＭＳ 明朝" w:eastAsia="ＭＳ 明朝" w:hAnsi="ＭＳ 明朝" w:hint="eastAsia"/>
          <w:color w:val="000000" w:themeColor="text1"/>
        </w:rPr>
        <w:t>府域の中小の</w:t>
      </w:r>
      <w:r w:rsidRPr="00047F50">
        <w:rPr>
          <w:rFonts w:ascii="ＭＳ 明朝" w:eastAsia="ＭＳ 明朝" w:hAnsi="ＭＳ 明朝" w:hint="eastAsia"/>
          <w:color w:val="000000" w:themeColor="text1"/>
        </w:rPr>
        <w:t>製造業</w:t>
      </w:r>
      <w:r w:rsidR="0016325A" w:rsidRPr="00047F50">
        <w:rPr>
          <w:rFonts w:ascii="ＭＳ 明朝" w:eastAsia="ＭＳ 明朝" w:hAnsi="ＭＳ 明朝" w:hint="eastAsia"/>
          <w:color w:val="000000" w:themeColor="text1"/>
        </w:rPr>
        <w:t>等</w:t>
      </w:r>
      <w:r w:rsidR="00F77758" w:rsidRPr="00047F50">
        <w:rPr>
          <w:rFonts w:ascii="ＭＳ 明朝" w:eastAsia="ＭＳ 明朝" w:hAnsi="ＭＳ 明朝" w:hint="eastAsia"/>
          <w:color w:val="000000" w:themeColor="text1"/>
        </w:rPr>
        <w:t>では</w:t>
      </w:r>
      <w:r w:rsidRPr="00047F50">
        <w:rPr>
          <w:rFonts w:ascii="ＭＳ 明朝" w:eastAsia="ＭＳ 明朝" w:hAnsi="ＭＳ 明朝" w:hint="eastAsia"/>
          <w:color w:val="000000" w:themeColor="text1"/>
        </w:rPr>
        <w:t>競争の激化や人手不足等により、工場・事業場において</w:t>
      </w:r>
      <w:r w:rsidR="0016325A" w:rsidRPr="00047F50">
        <w:rPr>
          <w:rFonts w:ascii="ＭＳ 明朝" w:eastAsia="ＭＳ 明朝" w:hAnsi="ＭＳ 明朝" w:hint="eastAsia"/>
          <w:color w:val="000000" w:themeColor="text1"/>
        </w:rPr>
        <w:t>環境</w:t>
      </w:r>
      <w:r w:rsidRPr="00047F50">
        <w:rPr>
          <w:rFonts w:ascii="ＭＳ 明朝" w:eastAsia="ＭＳ 明朝" w:hAnsi="ＭＳ 明朝" w:hint="eastAsia"/>
          <w:color w:val="000000" w:themeColor="text1"/>
        </w:rPr>
        <w:t>対策にかける予算・人員等が</w:t>
      </w:r>
      <w:r w:rsidR="009D3E5A" w:rsidRPr="00047F50">
        <w:rPr>
          <w:rFonts w:ascii="ＭＳ 明朝" w:eastAsia="ＭＳ 明朝" w:hAnsi="ＭＳ 明朝" w:hint="eastAsia"/>
          <w:color w:val="000000" w:themeColor="text1"/>
        </w:rPr>
        <w:t>負担に</w:t>
      </w:r>
      <w:r w:rsidR="0016325A" w:rsidRPr="00047F50">
        <w:rPr>
          <w:rFonts w:ascii="ＭＳ 明朝" w:eastAsia="ＭＳ 明朝" w:hAnsi="ＭＳ 明朝" w:hint="eastAsia"/>
          <w:color w:val="000000" w:themeColor="text1"/>
        </w:rPr>
        <w:t>な</w:t>
      </w:r>
      <w:r w:rsidR="009D3E5A" w:rsidRPr="00047F50">
        <w:rPr>
          <w:rFonts w:ascii="ＭＳ 明朝" w:eastAsia="ＭＳ 明朝" w:hAnsi="ＭＳ 明朝" w:hint="eastAsia"/>
          <w:color w:val="000000" w:themeColor="text1"/>
        </w:rPr>
        <w:t>る</w:t>
      </w:r>
      <w:r w:rsidR="009C0A4E" w:rsidRPr="00047F50">
        <w:rPr>
          <w:rFonts w:ascii="ＭＳ 明朝" w:eastAsia="ＭＳ 明朝" w:hAnsi="ＭＳ 明朝" w:hint="eastAsia"/>
          <w:color w:val="000000" w:themeColor="text1"/>
        </w:rPr>
        <w:t>とともに</w:t>
      </w:r>
      <w:r w:rsidRPr="00047F50">
        <w:rPr>
          <w:rFonts w:ascii="ＭＳ 明朝" w:eastAsia="ＭＳ 明朝" w:hAnsi="ＭＳ 明朝" w:hint="eastAsia"/>
          <w:color w:val="000000" w:themeColor="text1"/>
        </w:rPr>
        <w:t>、</w:t>
      </w:r>
      <w:r w:rsidR="0016325A" w:rsidRPr="00047F50">
        <w:rPr>
          <w:rFonts w:ascii="ＭＳ 明朝" w:eastAsia="ＭＳ 明朝" w:hAnsi="ＭＳ 明朝" w:hint="eastAsia"/>
          <w:color w:val="000000" w:themeColor="text1"/>
        </w:rPr>
        <w:t>従業員の高齢化や熟練工の後継者不足などの課題</w:t>
      </w:r>
      <w:r w:rsidR="00AD1594" w:rsidRPr="00047F50">
        <w:rPr>
          <w:rFonts w:ascii="ＭＳ 明朝" w:eastAsia="ＭＳ 明朝" w:hAnsi="ＭＳ 明朝" w:hint="eastAsia"/>
          <w:color w:val="000000" w:themeColor="text1"/>
        </w:rPr>
        <w:t>も</w:t>
      </w:r>
      <w:r w:rsidR="0016325A" w:rsidRPr="00047F50">
        <w:rPr>
          <w:rFonts w:ascii="ＭＳ 明朝" w:eastAsia="ＭＳ 明朝" w:hAnsi="ＭＳ 明朝" w:hint="eastAsia"/>
          <w:color w:val="000000" w:themeColor="text1"/>
        </w:rPr>
        <w:t>指摘されている。</w:t>
      </w:r>
    </w:p>
    <w:p w14:paraId="29B51385" w14:textId="77777777" w:rsidR="00160A63" w:rsidRPr="00047F50" w:rsidRDefault="0016325A" w:rsidP="00870187">
      <w:pPr>
        <w:ind w:leftChars="200" w:left="420" w:firstLineChars="100" w:firstLine="210"/>
        <w:rPr>
          <w:rFonts w:ascii="ＭＳ 明朝" w:eastAsia="ＭＳ 明朝" w:hAnsi="ＭＳ 明朝"/>
          <w:color w:val="000000" w:themeColor="text1"/>
        </w:rPr>
      </w:pPr>
      <w:r w:rsidRPr="00047F50">
        <w:rPr>
          <w:rFonts w:ascii="ＭＳ 明朝" w:eastAsia="ＭＳ 明朝" w:hAnsi="ＭＳ 明朝" w:hint="eastAsia"/>
          <w:color w:val="000000" w:themeColor="text1"/>
        </w:rPr>
        <w:t>一方、</w:t>
      </w:r>
      <w:r w:rsidR="00961173" w:rsidRPr="00047F50">
        <w:rPr>
          <w:rFonts w:ascii="ＭＳ 明朝" w:eastAsia="ＭＳ 明朝" w:hAnsi="ＭＳ 明朝" w:hint="eastAsia"/>
          <w:color w:val="000000" w:themeColor="text1"/>
        </w:rPr>
        <w:t>これまでの法・条例に基づく規制では、一定の施設を有する工場・事業場に対して一律に同じ規制を課していたが、必ずしも個々の</w:t>
      </w:r>
      <w:r w:rsidR="00F354FE" w:rsidRPr="00047F50">
        <w:rPr>
          <w:rFonts w:ascii="ＭＳ 明朝" w:eastAsia="ＭＳ 明朝" w:hAnsi="ＭＳ 明朝" w:hint="eastAsia"/>
          <w:color w:val="000000" w:themeColor="text1"/>
        </w:rPr>
        <w:t>事業活動の</w:t>
      </w:r>
      <w:r w:rsidR="00961173" w:rsidRPr="00047F50">
        <w:rPr>
          <w:rFonts w:ascii="ＭＳ 明朝" w:eastAsia="ＭＳ 明朝" w:hAnsi="ＭＳ 明朝" w:hint="eastAsia"/>
          <w:color w:val="000000" w:themeColor="text1"/>
        </w:rPr>
        <w:t>実態に即した</w:t>
      </w:r>
      <w:r w:rsidR="00325F7A" w:rsidRPr="00047F50">
        <w:rPr>
          <w:rFonts w:ascii="ＭＳ 明朝" w:eastAsia="ＭＳ 明朝" w:hAnsi="ＭＳ 明朝" w:hint="eastAsia"/>
          <w:color w:val="000000" w:themeColor="text1"/>
        </w:rPr>
        <w:t>効率的</w:t>
      </w:r>
      <w:r w:rsidR="00961173" w:rsidRPr="00047F50">
        <w:rPr>
          <w:rFonts w:ascii="ＭＳ 明朝" w:eastAsia="ＭＳ 明朝" w:hAnsi="ＭＳ 明朝" w:hint="eastAsia"/>
          <w:color w:val="000000" w:themeColor="text1"/>
        </w:rPr>
        <w:t>なものと</w:t>
      </w:r>
      <w:r w:rsidR="00E94A92" w:rsidRPr="00047F50">
        <w:rPr>
          <w:rFonts w:ascii="ＭＳ 明朝" w:eastAsia="ＭＳ 明朝" w:hAnsi="ＭＳ 明朝" w:hint="eastAsia"/>
          <w:color w:val="000000" w:themeColor="text1"/>
        </w:rPr>
        <w:t>は言えない</w:t>
      </w:r>
      <w:r w:rsidR="00961173" w:rsidRPr="00047F50">
        <w:rPr>
          <w:rFonts w:ascii="ＭＳ 明朝" w:eastAsia="ＭＳ 明朝" w:hAnsi="ＭＳ 明朝" w:hint="eastAsia"/>
          <w:color w:val="000000" w:themeColor="text1"/>
        </w:rPr>
        <w:t>ケースも見られ</w:t>
      </w:r>
      <w:r w:rsidR="002F52B5" w:rsidRPr="00047F50">
        <w:rPr>
          <w:rFonts w:ascii="ＭＳ 明朝" w:eastAsia="ＭＳ 明朝" w:hAnsi="ＭＳ 明朝" w:hint="eastAsia"/>
          <w:color w:val="000000" w:themeColor="text1"/>
        </w:rPr>
        <w:t>る</w:t>
      </w:r>
      <w:r w:rsidR="00961173" w:rsidRPr="00047F50">
        <w:rPr>
          <w:rFonts w:ascii="ＭＳ 明朝" w:eastAsia="ＭＳ 明朝" w:hAnsi="ＭＳ 明朝" w:hint="eastAsia"/>
          <w:color w:val="000000" w:themeColor="text1"/>
        </w:rPr>
        <w:t>。</w:t>
      </w:r>
      <w:r w:rsidR="002F52B5" w:rsidRPr="00047F50">
        <w:rPr>
          <w:rFonts w:ascii="ＭＳ 明朝" w:eastAsia="ＭＳ 明朝" w:hAnsi="ＭＳ 明朝" w:hint="eastAsia"/>
          <w:color w:val="000000" w:themeColor="text1"/>
        </w:rPr>
        <w:t>例えばこれまでの規制措置に代えて、個々の工場・事業場</w:t>
      </w:r>
      <w:r w:rsidR="00294934" w:rsidRPr="00047F50">
        <w:rPr>
          <w:rFonts w:ascii="ＭＳ 明朝" w:eastAsia="ＭＳ 明朝" w:hAnsi="ＭＳ 明朝" w:hint="eastAsia"/>
          <w:color w:val="000000" w:themeColor="text1"/>
        </w:rPr>
        <w:t>がそれぞれ</w:t>
      </w:r>
      <w:r w:rsidR="002F52B5" w:rsidRPr="00047F50">
        <w:rPr>
          <w:rFonts w:ascii="ＭＳ 明朝" w:eastAsia="ＭＳ 明朝" w:hAnsi="ＭＳ 明朝" w:hint="eastAsia"/>
          <w:color w:val="000000" w:themeColor="text1"/>
        </w:rPr>
        <w:t>の</w:t>
      </w:r>
      <w:r w:rsidR="00F354FE" w:rsidRPr="00047F50">
        <w:rPr>
          <w:rFonts w:ascii="ＭＳ 明朝" w:eastAsia="ＭＳ 明朝" w:hAnsi="ＭＳ 明朝" w:hint="eastAsia"/>
          <w:color w:val="000000" w:themeColor="text1"/>
        </w:rPr>
        <w:t>事業活動の</w:t>
      </w:r>
      <w:r w:rsidR="002F52B5" w:rsidRPr="00047F50">
        <w:rPr>
          <w:rFonts w:ascii="ＭＳ 明朝" w:eastAsia="ＭＳ 明朝" w:hAnsi="ＭＳ 明朝" w:hint="eastAsia"/>
          <w:color w:val="000000" w:themeColor="text1"/>
        </w:rPr>
        <w:t>実態に</w:t>
      </w:r>
      <w:r w:rsidR="009C0A4E" w:rsidRPr="00047F50">
        <w:rPr>
          <w:rFonts w:ascii="ＭＳ 明朝" w:eastAsia="ＭＳ 明朝" w:hAnsi="ＭＳ 明朝" w:hint="eastAsia"/>
          <w:color w:val="000000" w:themeColor="text1"/>
        </w:rPr>
        <w:t>即した</w:t>
      </w:r>
      <w:r w:rsidR="001A71E8" w:rsidRPr="00047F50">
        <w:rPr>
          <w:rFonts w:ascii="ＭＳ 明朝" w:eastAsia="ＭＳ 明朝" w:hAnsi="ＭＳ 明朝" w:hint="eastAsia"/>
          <w:color w:val="000000" w:themeColor="text1"/>
        </w:rPr>
        <w:t>環境保全</w:t>
      </w:r>
      <w:r w:rsidR="002F52B5" w:rsidRPr="00047F50">
        <w:rPr>
          <w:rFonts w:ascii="ＭＳ 明朝" w:eastAsia="ＭＳ 明朝" w:hAnsi="ＭＳ 明朝" w:hint="eastAsia"/>
          <w:color w:val="000000" w:themeColor="text1"/>
        </w:rPr>
        <w:t>対策を</w:t>
      </w:r>
      <w:r w:rsidR="00294934" w:rsidRPr="00047F50">
        <w:rPr>
          <w:rFonts w:ascii="ＭＳ 明朝" w:eastAsia="ＭＳ 明朝" w:hAnsi="ＭＳ 明朝" w:hint="eastAsia"/>
          <w:color w:val="000000" w:themeColor="text1"/>
        </w:rPr>
        <w:t>柔軟に</w:t>
      </w:r>
      <w:r w:rsidR="009C0A4E" w:rsidRPr="00047F50">
        <w:rPr>
          <w:rFonts w:ascii="ＭＳ 明朝" w:eastAsia="ＭＳ 明朝" w:hAnsi="ＭＳ 明朝" w:hint="eastAsia"/>
          <w:color w:val="000000" w:themeColor="text1"/>
        </w:rPr>
        <w:t>実施する</w:t>
      </w:r>
      <w:r w:rsidR="002F52B5" w:rsidRPr="00047F50">
        <w:rPr>
          <w:rFonts w:ascii="ＭＳ 明朝" w:eastAsia="ＭＳ 明朝" w:hAnsi="ＭＳ 明朝" w:hint="eastAsia"/>
          <w:color w:val="000000" w:themeColor="text1"/>
        </w:rPr>
        <w:t>こと</w:t>
      </w:r>
      <w:r w:rsidR="00F354FE" w:rsidRPr="00047F50">
        <w:rPr>
          <w:rFonts w:ascii="ＭＳ 明朝" w:eastAsia="ＭＳ 明朝" w:hAnsi="ＭＳ 明朝" w:hint="eastAsia"/>
          <w:color w:val="000000" w:themeColor="text1"/>
        </w:rPr>
        <w:t>が</w:t>
      </w:r>
      <w:r w:rsidR="00294934" w:rsidRPr="00047F50">
        <w:rPr>
          <w:rFonts w:ascii="ＭＳ 明朝" w:eastAsia="ＭＳ 明朝" w:hAnsi="ＭＳ 明朝" w:hint="eastAsia"/>
          <w:color w:val="000000" w:themeColor="text1"/>
        </w:rPr>
        <w:t>可能に</w:t>
      </w:r>
      <w:r w:rsidR="00F354FE" w:rsidRPr="00047F50">
        <w:rPr>
          <w:rFonts w:ascii="ＭＳ 明朝" w:eastAsia="ＭＳ 明朝" w:hAnsi="ＭＳ 明朝" w:hint="eastAsia"/>
          <w:color w:val="000000" w:themeColor="text1"/>
        </w:rPr>
        <w:t>な</w:t>
      </w:r>
      <w:r w:rsidR="00294934" w:rsidRPr="00047F50">
        <w:rPr>
          <w:rFonts w:ascii="ＭＳ 明朝" w:eastAsia="ＭＳ 明朝" w:hAnsi="ＭＳ 明朝" w:hint="eastAsia"/>
          <w:color w:val="000000" w:themeColor="text1"/>
        </w:rPr>
        <w:t>れば</w:t>
      </w:r>
      <w:r w:rsidR="002F52B5" w:rsidRPr="00047F50">
        <w:rPr>
          <w:rFonts w:ascii="ＭＳ 明朝" w:eastAsia="ＭＳ 明朝" w:hAnsi="ＭＳ 明朝" w:hint="eastAsia"/>
          <w:color w:val="000000" w:themeColor="text1"/>
        </w:rPr>
        <w:t>、</w:t>
      </w:r>
      <w:r w:rsidR="00664E6E" w:rsidRPr="00D468C4">
        <w:rPr>
          <w:rFonts w:ascii="ＭＳ 明朝" w:eastAsia="ＭＳ 明朝" w:hAnsi="ＭＳ 明朝" w:hint="eastAsia"/>
          <w:color w:val="000000" w:themeColor="text1"/>
        </w:rPr>
        <w:t>新たな技術の積極的導入</w:t>
      </w:r>
      <w:r w:rsidR="0095289B" w:rsidRPr="00D468C4">
        <w:rPr>
          <w:rFonts w:ascii="ＭＳ 明朝" w:eastAsia="ＭＳ 明朝" w:hAnsi="ＭＳ 明朝" w:hint="eastAsia"/>
          <w:color w:val="000000" w:themeColor="text1"/>
        </w:rPr>
        <w:t>などにより、</w:t>
      </w:r>
      <w:r w:rsidR="002F52B5" w:rsidRPr="00047F50">
        <w:rPr>
          <w:rFonts w:ascii="ＭＳ 明朝" w:eastAsia="ＭＳ 明朝" w:hAnsi="ＭＳ 明朝" w:hint="eastAsia"/>
          <w:color w:val="000000" w:themeColor="text1"/>
        </w:rPr>
        <w:t>より少ない予算・人員でも</w:t>
      </w:r>
      <w:r w:rsidR="009C0A4E" w:rsidRPr="00047F50">
        <w:rPr>
          <w:rFonts w:ascii="ＭＳ 明朝" w:eastAsia="ＭＳ 明朝" w:hAnsi="ＭＳ 明朝" w:hint="eastAsia"/>
          <w:color w:val="000000" w:themeColor="text1"/>
        </w:rPr>
        <w:t>同等</w:t>
      </w:r>
      <w:r w:rsidR="002F52B5" w:rsidRPr="00047F50">
        <w:rPr>
          <w:rFonts w:ascii="ＭＳ 明朝" w:eastAsia="ＭＳ 明朝" w:hAnsi="ＭＳ 明朝" w:hint="eastAsia"/>
          <w:color w:val="000000" w:themeColor="text1"/>
        </w:rPr>
        <w:t>の対策効果を得ることができる</w:t>
      </w:r>
      <w:r w:rsidR="00E94A92" w:rsidRPr="00047F50">
        <w:rPr>
          <w:rFonts w:ascii="ＭＳ 明朝" w:eastAsia="ＭＳ 明朝" w:hAnsi="ＭＳ 明朝" w:hint="eastAsia"/>
          <w:color w:val="000000" w:themeColor="text1"/>
        </w:rPr>
        <w:t>ケース</w:t>
      </w:r>
      <w:r w:rsidR="0065653C" w:rsidRPr="00047F50">
        <w:rPr>
          <w:rFonts w:ascii="ＭＳ 明朝" w:eastAsia="ＭＳ 明朝" w:hAnsi="ＭＳ 明朝" w:hint="eastAsia"/>
          <w:color w:val="000000" w:themeColor="text1"/>
        </w:rPr>
        <w:t>も</w:t>
      </w:r>
      <w:r w:rsidR="002F52B5" w:rsidRPr="00047F50">
        <w:rPr>
          <w:rFonts w:ascii="ＭＳ 明朝" w:eastAsia="ＭＳ 明朝" w:hAnsi="ＭＳ 明朝" w:hint="eastAsia"/>
          <w:color w:val="000000" w:themeColor="text1"/>
        </w:rPr>
        <w:t>ある</w:t>
      </w:r>
      <w:r w:rsidR="00E94A92" w:rsidRPr="00047F50">
        <w:rPr>
          <w:rFonts w:ascii="ＭＳ 明朝" w:eastAsia="ＭＳ 明朝" w:hAnsi="ＭＳ 明朝" w:hint="eastAsia"/>
          <w:color w:val="000000" w:themeColor="text1"/>
        </w:rPr>
        <w:t>と期待される。</w:t>
      </w:r>
    </w:p>
    <w:p w14:paraId="22BAAB90" w14:textId="77777777" w:rsidR="00961173" w:rsidRPr="00047F50" w:rsidRDefault="00961173" w:rsidP="00870187">
      <w:pPr>
        <w:ind w:leftChars="200" w:left="420" w:firstLineChars="100" w:firstLine="210"/>
        <w:rPr>
          <w:rFonts w:ascii="ＭＳ 明朝" w:eastAsia="ＭＳ 明朝" w:hAnsi="ＭＳ 明朝"/>
          <w:color w:val="000000" w:themeColor="text1"/>
        </w:rPr>
      </w:pPr>
    </w:p>
    <w:p w14:paraId="6E546969" w14:textId="4F18CB35" w:rsidR="00C43DF5" w:rsidRPr="00047F50" w:rsidRDefault="00294934" w:rsidP="00227815">
      <w:pPr>
        <w:rPr>
          <w:rFonts w:ascii="ＭＳ ゴシック" w:eastAsia="ＭＳ ゴシック" w:hAnsi="ＭＳ ゴシック"/>
          <w:color w:val="000000" w:themeColor="text1"/>
        </w:rPr>
      </w:pPr>
      <w:r w:rsidRPr="00047F50">
        <w:rPr>
          <w:rFonts w:ascii="ＭＳ ゴシック" w:eastAsia="ＭＳ ゴシック" w:hAnsi="ＭＳ ゴシック" w:hint="eastAsia"/>
          <w:color w:val="000000" w:themeColor="text1"/>
        </w:rPr>
        <w:lastRenderedPageBreak/>
        <w:t>（</w:t>
      </w:r>
      <w:r w:rsidR="0025597F" w:rsidRPr="00D468C4">
        <w:rPr>
          <w:rFonts w:ascii="ＭＳ ゴシック" w:eastAsia="ＭＳ ゴシック" w:hAnsi="ＭＳ ゴシック" w:hint="eastAsia"/>
          <w:color w:val="000000" w:themeColor="text1"/>
        </w:rPr>
        <w:t>３</w:t>
      </w:r>
      <w:r w:rsidRPr="00047F50">
        <w:rPr>
          <w:rFonts w:ascii="ＭＳ ゴシック" w:eastAsia="ＭＳ ゴシック" w:hAnsi="ＭＳ ゴシック" w:hint="eastAsia"/>
          <w:color w:val="000000" w:themeColor="text1"/>
        </w:rPr>
        <w:t>）</w:t>
      </w:r>
      <w:r w:rsidR="004C0D86" w:rsidRPr="007472E8">
        <w:rPr>
          <w:rFonts w:ascii="ＭＳ ゴシック" w:eastAsia="ＭＳ ゴシック" w:hAnsi="ＭＳ ゴシック" w:hint="eastAsia"/>
          <w:color w:val="FF0000"/>
          <w:u w:val="single"/>
        </w:rPr>
        <w:t>規制による環境改善効果が明確でない課題への対応</w:t>
      </w:r>
    </w:p>
    <w:p w14:paraId="375CC087" w14:textId="77777777" w:rsidR="00F61957" w:rsidRDefault="008C14D9" w:rsidP="008C14D9">
      <w:pPr>
        <w:ind w:leftChars="200" w:left="420" w:firstLineChars="100" w:firstLine="210"/>
        <w:rPr>
          <w:rFonts w:ascii="ＭＳ 明朝" w:eastAsia="ＭＳ 明朝" w:hAnsi="ＭＳ 明朝"/>
          <w:color w:val="000000" w:themeColor="text1"/>
        </w:rPr>
      </w:pPr>
      <w:r w:rsidRPr="00AC02C5">
        <w:rPr>
          <w:rFonts w:ascii="ＭＳ 明朝" w:eastAsia="ＭＳ 明朝" w:hAnsi="ＭＳ 明朝" w:hint="eastAsia"/>
          <w:color w:val="000000" w:themeColor="text1"/>
        </w:rPr>
        <w:t>近年、大阪の環境の状況は大きく改善してきているが、</w:t>
      </w:r>
      <w:r w:rsidR="00F12C94" w:rsidRPr="00AC02C5">
        <w:rPr>
          <w:rFonts w:ascii="ＭＳ 明朝" w:eastAsia="ＭＳ 明朝" w:hAnsi="ＭＳ 明朝" w:hint="eastAsia"/>
          <w:color w:val="000000" w:themeColor="text1"/>
        </w:rPr>
        <w:t>大気環境に係る光化学オキシダント</w:t>
      </w:r>
      <w:r w:rsidR="00F12C94">
        <w:rPr>
          <w:rFonts w:ascii="ＭＳ 明朝" w:eastAsia="ＭＳ 明朝" w:hAnsi="ＭＳ 明朝" w:hint="eastAsia"/>
          <w:color w:val="000000" w:themeColor="text1"/>
        </w:rPr>
        <w:t>のように</w:t>
      </w:r>
      <w:r w:rsidR="00294934" w:rsidRPr="00AC02C5">
        <w:rPr>
          <w:rFonts w:ascii="ＭＳ 明朝" w:eastAsia="ＭＳ 明朝" w:hAnsi="ＭＳ 明朝" w:hint="eastAsia"/>
          <w:color w:val="000000" w:themeColor="text1"/>
        </w:rPr>
        <w:t>現在</w:t>
      </w:r>
      <w:r w:rsidR="001A71E8" w:rsidRPr="00AC02C5">
        <w:rPr>
          <w:rFonts w:ascii="ＭＳ 明朝" w:eastAsia="ＭＳ 明朝" w:hAnsi="ＭＳ 明朝" w:hint="eastAsia"/>
          <w:color w:val="000000" w:themeColor="text1"/>
        </w:rPr>
        <w:t>も</w:t>
      </w:r>
      <w:r w:rsidR="00294934" w:rsidRPr="00AC02C5">
        <w:rPr>
          <w:rFonts w:ascii="ＭＳ 明朝" w:eastAsia="ＭＳ 明朝" w:hAnsi="ＭＳ 明朝" w:hint="eastAsia"/>
          <w:color w:val="000000" w:themeColor="text1"/>
        </w:rPr>
        <w:t>環境基準の早期達成が困難な項目</w:t>
      </w:r>
      <w:r w:rsidRPr="00AC02C5">
        <w:rPr>
          <w:rFonts w:ascii="ＭＳ 明朝" w:eastAsia="ＭＳ 明朝" w:hAnsi="ＭＳ 明朝" w:hint="eastAsia"/>
          <w:color w:val="000000" w:themeColor="text1"/>
        </w:rPr>
        <w:t>が残っている。</w:t>
      </w:r>
      <w:r w:rsidR="00294934" w:rsidRPr="00AC02C5">
        <w:rPr>
          <w:rFonts w:ascii="ＭＳ 明朝" w:eastAsia="ＭＳ 明朝" w:hAnsi="ＭＳ 明朝" w:hint="eastAsia"/>
          <w:color w:val="000000" w:themeColor="text1"/>
        </w:rPr>
        <w:t>光化学オキシダント生成の</w:t>
      </w:r>
      <w:r w:rsidR="00FB0499" w:rsidRPr="00AC02C5">
        <w:rPr>
          <w:rFonts w:ascii="ＭＳ 明朝" w:eastAsia="ＭＳ 明朝" w:hAnsi="ＭＳ 明朝" w:hint="eastAsia"/>
          <w:color w:val="000000" w:themeColor="text1"/>
        </w:rPr>
        <w:t>要因</w:t>
      </w:r>
      <w:r w:rsidR="00A404CE" w:rsidRPr="00AC02C5">
        <w:rPr>
          <w:rFonts w:ascii="ＭＳ 明朝" w:eastAsia="ＭＳ 明朝" w:hAnsi="ＭＳ 明朝" w:hint="eastAsia"/>
          <w:color w:val="000000" w:themeColor="text1"/>
        </w:rPr>
        <w:t>の１つ</w:t>
      </w:r>
      <w:r w:rsidR="00294934" w:rsidRPr="00AC02C5">
        <w:rPr>
          <w:rFonts w:ascii="ＭＳ 明朝" w:eastAsia="ＭＳ 明朝" w:hAnsi="ＭＳ 明朝" w:hint="eastAsia"/>
          <w:color w:val="000000" w:themeColor="text1"/>
        </w:rPr>
        <w:t>とさ</w:t>
      </w:r>
      <w:r w:rsidR="00294934" w:rsidRPr="00047F50">
        <w:rPr>
          <w:rFonts w:ascii="ＭＳ 明朝" w:eastAsia="ＭＳ 明朝" w:hAnsi="ＭＳ 明朝" w:hint="eastAsia"/>
          <w:color w:val="000000" w:themeColor="text1"/>
        </w:rPr>
        <w:t>れる</w:t>
      </w:r>
      <w:r w:rsidR="00A404CE" w:rsidRPr="00047F50">
        <w:rPr>
          <w:rFonts w:ascii="ＭＳ 明朝" w:eastAsia="ＭＳ 明朝" w:hAnsi="ＭＳ 明朝" w:hint="eastAsia"/>
          <w:color w:val="000000" w:themeColor="text1"/>
        </w:rPr>
        <w:t>揮発性有機化合物（</w:t>
      </w:r>
      <w:r w:rsidR="00A404CE" w:rsidRPr="00047F50">
        <w:rPr>
          <w:rFonts w:ascii="ＭＳ 明朝" w:eastAsia="ＭＳ 明朝" w:hAnsi="ＭＳ 明朝"/>
          <w:color w:val="000000" w:themeColor="text1"/>
        </w:rPr>
        <w:t>VOC）については、</w:t>
      </w:r>
      <w:r w:rsidR="00F12C94" w:rsidRPr="00AC02C5">
        <w:rPr>
          <w:rFonts w:ascii="ＭＳ 明朝" w:eastAsia="ＭＳ 明朝" w:hAnsi="ＭＳ 明朝" w:hint="eastAsia"/>
          <w:color w:val="000000" w:themeColor="text1"/>
        </w:rPr>
        <w:t>これまで法・条例によ</w:t>
      </w:r>
      <w:r w:rsidR="00F12C94">
        <w:rPr>
          <w:rFonts w:ascii="ＭＳ 明朝" w:eastAsia="ＭＳ 明朝" w:hAnsi="ＭＳ 明朝" w:hint="eastAsia"/>
          <w:color w:val="000000" w:themeColor="text1"/>
        </w:rPr>
        <w:t>り</w:t>
      </w:r>
      <w:r w:rsidR="00AF2306" w:rsidRPr="00047F50">
        <w:rPr>
          <w:rFonts w:ascii="ＭＳ 明朝" w:eastAsia="ＭＳ 明朝" w:hAnsi="ＭＳ 明朝" w:hint="eastAsia"/>
          <w:color w:val="000000" w:themeColor="text1"/>
        </w:rPr>
        <w:t>設備構造基準や排出基準</w:t>
      </w:r>
      <w:r>
        <w:rPr>
          <w:rFonts w:ascii="ＭＳ 明朝" w:eastAsia="ＭＳ 明朝" w:hAnsi="ＭＳ 明朝" w:hint="eastAsia"/>
          <w:color w:val="000000" w:themeColor="text1"/>
        </w:rPr>
        <w:t>等</w:t>
      </w:r>
      <w:r w:rsidR="00F12C94">
        <w:rPr>
          <w:rFonts w:ascii="ＭＳ 明朝" w:eastAsia="ＭＳ 明朝" w:hAnsi="ＭＳ 明朝" w:hint="eastAsia"/>
          <w:color w:val="000000" w:themeColor="text1"/>
        </w:rPr>
        <w:t>による</w:t>
      </w:r>
      <w:r w:rsidR="00A404CE" w:rsidRPr="00047F50">
        <w:rPr>
          <w:rFonts w:ascii="ＭＳ 明朝" w:eastAsia="ＭＳ 明朝" w:hAnsi="ＭＳ 明朝" w:hint="eastAsia"/>
          <w:color w:val="000000" w:themeColor="text1"/>
        </w:rPr>
        <w:t>規制が</w:t>
      </w:r>
      <w:r>
        <w:rPr>
          <w:rFonts w:ascii="ＭＳ 明朝" w:eastAsia="ＭＳ 明朝" w:hAnsi="ＭＳ 明朝" w:hint="eastAsia"/>
          <w:color w:val="000000" w:themeColor="text1"/>
        </w:rPr>
        <w:t>行われて</w:t>
      </w:r>
      <w:r w:rsidR="00A404CE" w:rsidRPr="00047F50">
        <w:rPr>
          <w:rFonts w:ascii="ＭＳ 明朝" w:eastAsia="ＭＳ 明朝" w:hAnsi="ＭＳ 明朝" w:hint="eastAsia"/>
          <w:color w:val="000000" w:themeColor="text1"/>
        </w:rPr>
        <w:t>きた。</w:t>
      </w:r>
      <w:r w:rsidR="0094568D" w:rsidRPr="00047F50">
        <w:rPr>
          <w:rFonts w:ascii="ＭＳ 明朝" w:eastAsia="ＭＳ 明朝" w:hAnsi="ＭＳ 明朝" w:hint="eastAsia"/>
          <w:color w:val="000000" w:themeColor="text1"/>
        </w:rPr>
        <w:t>その結果、</w:t>
      </w:r>
      <w:r w:rsidR="0094568D" w:rsidRPr="00047F50">
        <w:rPr>
          <w:rFonts w:ascii="ＭＳ 明朝" w:eastAsia="ＭＳ 明朝" w:hAnsi="ＭＳ 明朝"/>
          <w:color w:val="000000" w:themeColor="text1"/>
        </w:rPr>
        <w:t>VOC排出量は一定削減されたが、</w:t>
      </w:r>
      <w:r w:rsidR="00F12C94" w:rsidRPr="007472E8">
        <w:rPr>
          <w:rFonts w:ascii="ＭＳ 明朝" w:eastAsia="ＭＳ 明朝" w:hAnsi="ＭＳ 明朝" w:hint="eastAsia"/>
          <w:color w:val="000000" w:themeColor="text1"/>
        </w:rPr>
        <w:t>大気環境中の</w:t>
      </w:r>
      <w:r w:rsidR="0094568D" w:rsidRPr="00047F50">
        <w:rPr>
          <w:rFonts w:ascii="ＭＳ 明朝" w:eastAsia="ＭＳ 明朝" w:hAnsi="ＭＳ 明朝"/>
          <w:color w:val="000000" w:themeColor="text1"/>
        </w:rPr>
        <w:t>光化学オキシダント</w:t>
      </w:r>
      <w:r w:rsidR="00294934" w:rsidRPr="00047F50">
        <w:rPr>
          <w:rFonts w:ascii="ＭＳ 明朝" w:eastAsia="ＭＳ 明朝" w:hAnsi="ＭＳ 明朝"/>
          <w:color w:val="000000" w:themeColor="text1"/>
        </w:rPr>
        <w:t>濃度</w:t>
      </w:r>
      <w:r w:rsidR="0094568D" w:rsidRPr="00047F50">
        <w:rPr>
          <w:rFonts w:ascii="ＭＳ 明朝" w:eastAsia="ＭＳ 明朝" w:hAnsi="ＭＳ 明朝" w:hint="eastAsia"/>
          <w:color w:val="000000" w:themeColor="text1"/>
        </w:rPr>
        <w:t>は</w:t>
      </w:r>
      <w:r w:rsidR="009C21D4" w:rsidRPr="00047F50">
        <w:rPr>
          <w:rFonts w:ascii="ＭＳ 明朝" w:eastAsia="ＭＳ 明朝" w:hAnsi="ＭＳ 明朝" w:hint="eastAsia"/>
          <w:color w:val="000000" w:themeColor="text1"/>
        </w:rPr>
        <w:t>十分に改善せず、依然として毎年</w:t>
      </w:r>
      <w:r>
        <w:rPr>
          <w:rFonts w:ascii="ＭＳ 明朝" w:eastAsia="ＭＳ 明朝" w:hAnsi="ＭＳ 明朝" w:hint="eastAsia"/>
          <w:color w:val="000000" w:themeColor="text1"/>
        </w:rPr>
        <w:t>光化学スモッグ</w:t>
      </w:r>
      <w:r w:rsidR="00294934" w:rsidRPr="00047F50">
        <w:rPr>
          <w:rFonts w:ascii="ＭＳ 明朝" w:eastAsia="ＭＳ 明朝" w:hAnsi="ＭＳ 明朝"/>
          <w:color w:val="000000" w:themeColor="text1"/>
        </w:rPr>
        <w:t>注意報</w:t>
      </w:r>
      <w:r w:rsidR="009C21D4" w:rsidRPr="00047F50">
        <w:rPr>
          <w:rFonts w:ascii="ＭＳ 明朝" w:eastAsia="ＭＳ 明朝" w:hAnsi="ＭＳ 明朝" w:hint="eastAsia"/>
          <w:color w:val="000000" w:themeColor="text1"/>
        </w:rPr>
        <w:t>が</w:t>
      </w:r>
      <w:r w:rsidR="00294934" w:rsidRPr="00047F50">
        <w:rPr>
          <w:rFonts w:ascii="ＭＳ 明朝" w:eastAsia="ＭＳ 明朝" w:hAnsi="ＭＳ 明朝"/>
          <w:color w:val="000000" w:themeColor="text1"/>
        </w:rPr>
        <w:t>発令</w:t>
      </w:r>
      <w:r w:rsidR="009C21D4" w:rsidRPr="00047F50">
        <w:rPr>
          <w:rFonts w:ascii="ＭＳ 明朝" w:eastAsia="ＭＳ 明朝" w:hAnsi="ＭＳ 明朝" w:hint="eastAsia"/>
          <w:color w:val="000000" w:themeColor="text1"/>
        </w:rPr>
        <w:t>される</w:t>
      </w:r>
      <w:r w:rsidR="00294934" w:rsidRPr="00047F50">
        <w:rPr>
          <w:rFonts w:ascii="ＭＳ 明朝" w:eastAsia="ＭＳ 明朝" w:hAnsi="ＭＳ 明朝"/>
          <w:color w:val="000000" w:themeColor="text1"/>
        </w:rPr>
        <w:t>状況</w:t>
      </w:r>
      <w:r w:rsidR="009C21D4" w:rsidRPr="00047F50">
        <w:rPr>
          <w:rFonts w:ascii="ＭＳ 明朝" w:eastAsia="ＭＳ 明朝" w:hAnsi="ＭＳ 明朝" w:hint="eastAsia"/>
          <w:color w:val="000000" w:themeColor="text1"/>
        </w:rPr>
        <w:t>が続いて</w:t>
      </w:r>
      <w:r>
        <w:rPr>
          <w:rFonts w:ascii="ＭＳ 明朝" w:eastAsia="ＭＳ 明朝" w:hAnsi="ＭＳ 明朝" w:hint="eastAsia"/>
          <w:color w:val="000000" w:themeColor="text1"/>
        </w:rPr>
        <w:t>おり、</w:t>
      </w:r>
      <w:r w:rsidRPr="008C14D9">
        <w:rPr>
          <w:rFonts w:ascii="ＭＳ 明朝" w:eastAsia="ＭＳ 明朝" w:hAnsi="ＭＳ 明朝" w:hint="eastAsia"/>
          <w:color w:val="000000" w:themeColor="text1"/>
        </w:rPr>
        <w:t>これまでの排出等規制以外の効果的な手法についても検討する必要がある。</w:t>
      </w:r>
    </w:p>
    <w:p w14:paraId="7C52DDB8" w14:textId="77777777" w:rsidR="0025597F" w:rsidRDefault="0025597F" w:rsidP="008C14D9">
      <w:pPr>
        <w:ind w:leftChars="200" w:left="420" w:firstLineChars="100" w:firstLine="210"/>
        <w:rPr>
          <w:rFonts w:ascii="ＭＳ 明朝" w:eastAsia="ＭＳ 明朝" w:hAnsi="ＭＳ 明朝"/>
          <w:color w:val="000000" w:themeColor="text1"/>
        </w:rPr>
      </w:pPr>
    </w:p>
    <w:p w14:paraId="1210E484" w14:textId="77777777" w:rsidR="0025597F" w:rsidRPr="00D468C4" w:rsidRDefault="0025597F" w:rsidP="0025597F">
      <w:pPr>
        <w:rPr>
          <w:rFonts w:ascii="ＭＳ ゴシック" w:eastAsia="ＭＳ ゴシック" w:hAnsi="ＭＳ ゴシック"/>
          <w:color w:val="000000" w:themeColor="text1"/>
        </w:rPr>
      </w:pPr>
      <w:r w:rsidRPr="00D468C4">
        <w:rPr>
          <w:rFonts w:ascii="ＭＳ ゴシック" w:eastAsia="ＭＳ ゴシック" w:hAnsi="ＭＳ ゴシック" w:hint="eastAsia"/>
          <w:color w:val="000000" w:themeColor="text1"/>
        </w:rPr>
        <w:t>（４）新たな環境課題への</w:t>
      </w:r>
      <w:r w:rsidR="009728EF" w:rsidRPr="00D468C4">
        <w:rPr>
          <w:rFonts w:ascii="ＭＳ ゴシック" w:eastAsia="ＭＳ ゴシック" w:hAnsi="ＭＳ ゴシック" w:hint="eastAsia"/>
          <w:color w:val="000000" w:themeColor="text1"/>
        </w:rPr>
        <w:t>配慮</w:t>
      </w:r>
    </w:p>
    <w:p w14:paraId="2D1B5B6B" w14:textId="77777777" w:rsidR="0025597F" w:rsidRPr="00047F50" w:rsidRDefault="0025597F" w:rsidP="0025597F">
      <w:pPr>
        <w:ind w:leftChars="200" w:left="420" w:firstLineChars="100" w:firstLine="210"/>
        <w:rPr>
          <w:rFonts w:ascii="ＭＳ 明朝" w:eastAsia="ＭＳ 明朝" w:hAnsi="ＭＳ 明朝"/>
          <w:color w:val="000000" w:themeColor="text1"/>
          <w:u w:val="single"/>
        </w:rPr>
      </w:pPr>
      <w:r w:rsidRPr="00047F50">
        <w:rPr>
          <w:rFonts w:ascii="ＭＳ 明朝" w:eastAsia="ＭＳ 明朝" w:hAnsi="ＭＳ 明朝" w:hint="eastAsia"/>
          <w:color w:val="000000" w:themeColor="text1"/>
        </w:rPr>
        <w:t>今日の環境問題に対する社会の関心は、かつての激甚な公害問題への対応から、</w:t>
      </w:r>
      <w:r w:rsidRPr="00047F50">
        <w:rPr>
          <w:rFonts w:ascii="ＭＳ 明朝" w:eastAsia="ＭＳ 明朝" w:hAnsi="ＭＳ 明朝"/>
          <w:color w:val="000000" w:themeColor="text1"/>
        </w:rPr>
        <w:t>SDGsの視点も踏まえ</w:t>
      </w:r>
      <w:r w:rsidRPr="00047F50">
        <w:rPr>
          <w:rFonts w:ascii="ＭＳ 明朝" w:eastAsia="ＭＳ 明朝" w:hAnsi="ＭＳ 明朝" w:hint="eastAsia"/>
          <w:color w:val="000000" w:themeColor="text1"/>
        </w:rPr>
        <w:t>地球温暖化対策、資源の循環的利用、生物多様性保全など、より幅広い分野へと拡大している。これらの新しい環境課題は、社会・経済課題とも密接に関連しており、従来のように特定の環境課題の直接的解決にのみ比重を置いた手法では限界があり、環境課題の解決に留まらず、社会的課題や経済的課題などの同時解決と環境・社会・経済の統合的向上という視点が必要であると言われている。</w:t>
      </w:r>
    </w:p>
    <w:p w14:paraId="0D8EEBF2" w14:textId="77777777" w:rsidR="0025597F" w:rsidRPr="00D468C4" w:rsidRDefault="0025597F" w:rsidP="0025597F">
      <w:pPr>
        <w:ind w:leftChars="200" w:left="420" w:firstLineChars="100" w:firstLine="210"/>
        <w:rPr>
          <w:rFonts w:ascii="ＭＳ 明朝" w:eastAsia="ＭＳ 明朝" w:hAnsi="ＭＳ 明朝"/>
          <w:color w:val="000000" w:themeColor="text1"/>
        </w:rPr>
      </w:pPr>
      <w:r w:rsidRPr="00AC02C5">
        <w:rPr>
          <w:rFonts w:ascii="ＭＳ 明朝" w:eastAsia="ＭＳ 明朝" w:hAnsi="ＭＳ 明朝" w:hint="eastAsia"/>
          <w:color w:val="000000" w:themeColor="text1"/>
        </w:rPr>
        <w:t>これまで法・条例による規制の対象としてきた工場・事業場は、直接的にはその事業活動に伴うばい煙、排出水、騒音・振動等が公害問題の原因となっていたものであるが、同時にその事業活動に伴っては、多量の二酸化炭素などの温室効果ガスの排出、原材料として多量</w:t>
      </w:r>
      <w:r w:rsidRPr="00D468C4">
        <w:rPr>
          <w:rFonts w:ascii="ＭＳ 明朝" w:eastAsia="ＭＳ 明朝" w:hAnsi="ＭＳ 明朝" w:hint="eastAsia"/>
          <w:color w:val="000000" w:themeColor="text1"/>
        </w:rPr>
        <w:t>の資源の消費、製造した製品の廃棄に伴う廃棄物の発生、原材料の採掘に伴う自然環境や生態系への影響など、上述した新たな環境課題のいずれにも大きな関わりを持っている。</w:t>
      </w:r>
      <w:r w:rsidR="00B5696C" w:rsidRPr="00D468C4">
        <w:rPr>
          <w:rFonts w:ascii="ＭＳ 明朝" w:eastAsia="ＭＳ 明朝" w:hAnsi="ＭＳ 明朝" w:hint="eastAsia"/>
          <w:color w:val="000000" w:themeColor="text1"/>
        </w:rPr>
        <w:t>このため</w:t>
      </w:r>
      <w:r w:rsidRPr="00D468C4">
        <w:rPr>
          <w:rFonts w:ascii="ＭＳ 明朝" w:eastAsia="ＭＳ 明朝" w:hAnsi="ＭＳ 明朝" w:hint="eastAsia"/>
          <w:color w:val="000000" w:themeColor="text1"/>
        </w:rPr>
        <w:t>工場・事業場を有する企業・事業者</w:t>
      </w:r>
      <w:r w:rsidR="00B5696C" w:rsidRPr="00D468C4">
        <w:rPr>
          <w:rFonts w:ascii="ＭＳ 明朝" w:eastAsia="ＭＳ 明朝" w:hAnsi="ＭＳ 明朝" w:hint="eastAsia"/>
          <w:color w:val="000000" w:themeColor="text1"/>
        </w:rPr>
        <w:t>には、</w:t>
      </w:r>
      <w:r w:rsidRPr="00D468C4">
        <w:rPr>
          <w:rFonts w:ascii="ＭＳ 明朝" w:eastAsia="ＭＳ 明朝" w:hAnsi="ＭＳ 明朝" w:hint="eastAsia"/>
          <w:color w:val="000000" w:themeColor="text1"/>
        </w:rPr>
        <w:t>原料調達や製品の普及などを通して、例えば途上国における労働環境の改善や持続可能な経済成長など、今日の世界が抱える社会的課題や経済的課題の同時解決にも貢献することが期待されており、</w:t>
      </w:r>
      <w:r w:rsidR="009728EF" w:rsidRPr="00D468C4">
        <w:rPr>
          <w:rFonts w:ascii="ＭＳ 明朝" w:eastAsia="ＭＳ 明朝" w:hAnsi="ＭＳ 明朝" w:hint="eastAsia"/>
          <w:color w:val="000000" w:themeColor="text1"/>
        </w:rPr>
        <w:t>その環境対策を進めるに際しては、このような視点にも配慮することが望まれる。</w:t>
      </w:r>
    </w:p>
    <w:p w14:paraId="3EFE4EBF" w14:textId="77777777" w:rsidR="0025597F" w:rsidRPr="009728EF" w:rsidRDefault="0025597F" w:rsidP="008C14D9">
      <w:pPr>
        <w:ind w:leftChars="200" w:left="420" w:firstLineChars="100" w:firstLine="210"/>
        <w:rPr>
          <w:rFonts w:ascii="ＭＳ 明朝" w:eastAsia="ＭＳ 明朝" w:hAnsi="ＭＳ 明朝"/>
          <w:color w:val="000000" w:themeColor="text1"/>
        </w:rPr>
      </w:pPr>
    </w:p>
    <w:p w14:paraId="3D1FD931" w14:textId="77777777" w:rsidR="002822F9" w:rsidRPr="00047F50" w:rsidRDefault="007C174D" w:rsidP="009D4266">
      <w:pPr>
        <w:rPr>
          <w:rFonts w:ascii="ＭＳ ゴシック" w:eastAsia="ＭＳ ゴシック" w:hAnsi="ＭＳ ゴシック"/>
          <w:color w:val="000000" w:themeColor="text1"/>
        </w:rPr>
      </w:pPr>
      <w:r w:rsidRPr="00047F50">
        <w:rPr>
          <w:rFonts w:ascii="ＭＳ ゴシック" w:eastAsia="ＭＳ ゴシック" w:hAnsi="ＭＳ ゴシック" w:hint="eastAsia"/>
          <w:color w:val="000000" w:themeColor="text1"/>
        </w:rPr>
        <w:t>３</w:t>
      </w:r>
      <w:r w:rsidR="006601CF" w:rsidRPr="00047F50">
        <w:rPr>
          <w:rFonts w:ascii="ＭＳ ゴシック" w:eastAsia="ＭＳ ゴシック" w:hAnsi="ＭＳ ゴシック" w:hint="eastAsia"/>
          <w:color w:val="000000" w:themeColor="text1"/>
        </w:rPr>
        <w:t>．</w:t>
      </w:r>
      <w:r w:rsidR="00576DA9" w:rsidRPr="00047F50">
        <w:rPr>
          <w:rFonts w:ascii="ＭＳ ゴシック" w:eastAsia="ＭＳ ゴシック" w:hAnsi="ＭＳ ゴシック" w:hint="eastAsia"/>
          <w:color w:val="000000" w:themeColor="text1"/>
        </w:rPr>
        <w:t>規制以外の手法の導入に当たっての考え方</w:t>
      </w:r>
      <w:r w:rsidR="009A3C82" w:rsidRPr="00047F50">
        <w:rPr>
          <w:rFonts w:ascii="ＭＳ ゴシック" w:eastAsia="ＭＳ ゴシック" w:hAnsi="ＭＳ ゴシック" w:hint="eastAsia"/>
          <w:color w:val="000000" w:themeColor="text1"/>
        </w:rPr>
        <w:t>（案）</w:t>
      </w:r>
    </w:p>
    <w:p w14:paraId="09DC048C" w14:textId="77777777" w:rsidR="006460EA" w:rsidRPr="00047F50" w:rsidRDefault="009E6785" w:rsidP="009E6785">
      <w:pPr>
        <w:ind w:leftChars="100" w:left="210" w:firstLineChars="100" w:firstLine="210"/>
        <w:rPr>
          <w:rFonts w:ascii="ＭＳ 明朝" w:eastAsia="ＭＳ 明朝" w:hAnsi="ＭＳ 明朝"/>
          <w:color w:val="000000" w:themeColor="text1"/>
        </w:rPr>
      </w:pPr>
      <w:r w:rsidRPr="00047F50">
        <w:rPr>
          <w:rFonts w:ascii="ＭＳ 明朝" w:eastAsia="ＭＳ 明朝" w:hAnsi="ＭＳ 明朝" w:hint="eastAsia"/>
          <w:color w:val="000000" w:themeColor="text1"/>
        </w:rPr>
        <w:t>前項の</w:t>
      </w:r>
      <w:r w:rsidR="003551DD" w:rsidRPr="00047F50">
        <w:rPr>
          <w:rFonts w:ascii="ＭＳ 明朝" w:eastAsia="ＭＳ 明朝" w:hAnsi="ＭＳ 明朝" w:hint="eastAsia"/>
          <w:color w:val="000000" w:themeColor="text1"/>
        </w:rPr>
        <w:t>各</w:t>
      </w:r>
      <w:r w:rsidRPr="00047F50">
        <w:rPr>
          <w:rFonts w:ascii="ＭＳ 明朝" w:eastAsia="ＭＳ 明朝" w:hAnsi="ＭＳ 明朝" w:hint="eastAsia"/>
          <w:color w:val="000000" w:themeColor="text1"/>
        </w:rPr>
        <w:t>課題</w:t>
      </w:r>
      <w:r w:rsidR="00A115C1" w:rsidRPr="00047F50">
        <w:rPr>
          <w:rFonts w:ascii="ＭＳ 明朝" w:eastAsia="ＭＳ 明朝" w:hAnsi="ＭＳ 明朝" w:hint="eastAsia"/>
          <w:color w:val="000000" w:themeColor="text1"/>
        </w:rPr>
        <w:t>等</w:t>
      </w:r>
      <w:r w:rsidRPr="00047F50">
        <w:rPr>
          <w:rFonts w:ascii="ＭＳ 明朝" w:eastAsia="ＭＳ 明朝" w:hAnsi="ＭＳ 明朝" w:hint="eastAsia"/>
          <w:color w:val="000000" w:themeColor="text1"/>
        </w:rPr>
        <w:t>については、これまで</w:t>
      </w:r>
      <w:r w:rsidR="003551DD" w:rsidRPr="00047F50">
        <w:rPr>
          <w:rFonts w:ascii="ＭＳ 明朝" w:eastAsia="ＭＳ 明朝" w:hAnsi="ＭＳ 明朝" w:hint="eastAsia"/>
          <w:color w:val="000000" w:themeColor="text1"/>
        </w:rPr>
        <w:t>の</w:t>
      </w:r>
      <w:r w:rsidR="007652AE" w:rsidRPr="00047F50">
        <w:rPr>
          <w:rFonts w:ascii="ＭＳ 明朝" w:eastAsia="ＭＳ 明朝" w:hAnsi="ＭＳ 明朝" w:hint="eastAsia"/>
          <w:color w:val="000000" w:themeColor="text1"/>
        </w:rPr>
        <w:t>規制を中心とした</w:t>
      </w:r>
      <w:r w:rsidR="003551DD" w:rsidRPr="00047F50">
        <w:rPr>
          <w:rFonts w:ascii="ＭＳ 明朝" w:eastAsia="ＭＳ 明朝" w:hAnsi="ＭＳ 明朝" w:hint="eastAsia"/>
          <w:color w:val="000000" w:themeColor="text1"/>
        </w:rPr>
        <w:t>枠組みでは十分な対応が困難</w:t>
      </w:r>
      <w:r w:rsidR="00833D4A" w:rsidRPr="00047F50">
        <w:rPr>
          <w:rFonts w:ascii="ＭＳ 明朝" w:eastAsia="ＭＳ 明朝" w:hAnsi="ＭＳ 明朝" w:hint="eastAsia"/>
          <w:color w:val="000000" w:themeColor="text1"/>
        </w:rPr>
        <w:t>であったため</w:t>
      </w:r>
      <w:r w:rsidR="003551DD" w:rsidRPr="00047F50">
        <w:rPr>
          <w:rFonts w:ascii="ＭＳ 明朝" w:eastAsia="ＭＳ 明朝" w:hAnsi="ＭＳ 明朝" w:hint="eastAsia"/>
          <w:color w:val="000000" w:themeColor="text1"/>
        </w:rPr>
        <w:t>、今後は事業者自らの創意工夫による自主的</w:t>
      </w:r>
      <w:r w:rsidR="007652AE" w:rsidRPr="00047F50">
        <w:rPr>
          <w:rFonts w:ascii="ＭＳ 明朝" w:eastAsia="ＭＳ 明朝" w:hAnsi="ＭＳ 明朝" w:hint="eastAsia"/>
          <w:color w:val="000000" w:themeColor="text1"/>
        </w:rPr>
        <w:t>・積極的</w:t>
      </w:r>
      <w:r w:rsidR="003551DD" w:rsidRPr="00047F50">
        <w:rPr>
          <w:rFonts w:ascii="ＭＳ 明朝" w:eastAsia="ＭＳ 明朝" w:hAnsi="ＭＳ 明朝" w:hint="eastAsia"/>
          <w:color w:val="000000" w:themeColor="text1"/>
        </w:rPr>
        <w:t>な取組を</w:t>
      </w:r>
      <w:r w:rsidR="007652AE" w:rsidRPr="00047F50">
        <w:rPr>
          <w:rFonts w:ascii="ＭＳ 明朝" w:eastAsia="ＭＳ 明朝" w:hAnsi="ＭＳ 明朝" w:hint="eastAsia"/>
          <w:color w:val="000000" w:themeColor="text1"/>
        </w:rPr>
        <w:t>行政として</w:t>
      </w:r>
      <w:r w:rsidR="003551DD" w:rsidRPr="00047F50">
        <w:rPr>
          <w:rFonts w:ascii="ＭＳ 明朝" w:eastAsia="ＭＳ 明朝" w:hAnsi="ＭＳ 明朝" w:hint="eastAsia"/>
          <w:color w:val="000000" w:themeColor="text1"/>
        </w:rPr>
        <w:t>促進する</w:t>
      </w:r>
      <w:r w:rsidR="007652AE" w:rsidRPr="00047F50">
        <w:rPr>
          <w:rFonts w:ascii="ＭＳ 明朝" w:eastAsia="ＭＳ 明朝" w:hAnsi="ＭＳ 明朝" w:hint="eastAsia"/>
          <w:color w:val="000000" w:themeColor="text1"/>
        </w:rPr>
        <w:t>方策についても</w:t>
      </w:r>
      <w:r w:rsidR="003551DD" w:rsidRPr="00047F50">
        <w:rPr>
          <w:rFonts w:ascii="ＭＳ 明朝" w:eastAsia="ＭＳ 明朝" w:hAnsi="ＭＳ 明朝" w:hint="eastAsia"/>
          <w:color w:val="000000" w:themeColor="text1"/>
        </w:rPr>
        <w:t>検討するべきである。</w:t>
      </w:r>
    </w:p>
    <w:p w14:paraId="58A716DF" w14:textId="77777777" w:rsidR="009E6785" w:rsidRPr="009A627A" w:rsidRDefault="006460EA" w:rsidP="009E6785">
      <w:pPr>
        <w:ind w:leftChars="100" w:left="210" w:firstLineChars="100" w:firstLine="210"/>
        <w:rPr>
          <w:rFonts w:ascii="ＭＳ 明朝" w:eastAsia="ＭＳ 明朝" w:hAnsi="ＭＳ 明朝"/>
          <w:color w:val="FF0000"/>
        </w:rPr>
      </w:pPr>
      <w:r w:rsidRPr="00047F50">
        <w:rPr>
          <w:rFonts w:ascii="ＭＳ 明朝" w:eastAsia="ＭＳ 明朝" w:hAnsi="ＭＳ 明朝" w:hint="eastAsia"/>
          <w:color w:val="000000" w:themeColor="text1"/>
        </w:rPr>
        <w:t>以下に事業者による自主的取組促進策の具体化を検討する際の視点を示す。</w:t>
      </w:r>
      <w:r w:rsidR="00576DA9" w:rsidRPr="00047F50">
        <w:rPr>
          <w:rFonts w:ascii="ＭＳ 明朝" w:eastAsia="ＭＳ 明朝" w:hAnsi="ＭＳ 明朝" w:hint="eastAsia"/>
          <w:color w:val="000000" w:themeColor="text1"/>
        </w:rPr>
        <w:t>なお、実際</w:t>
      </w:r>
      <w:r w:rsidR="00C21506" w:rsidRPr="00047F50">
        <w:rPr>
          <w:rFonts w:ascii="ＭＳ 明朝" w:eastAsia="ＭＳ 明朝" w:hAnsi="ＭＳ 明朝" w:hint="eastAsia"/>
          <w:color w:val="000000" w:themeColor="text1"/>
        </w:rPr>
        <w:t>の</w:t>
      </w:r>
      <w:r w:rsidR="00576DA9" w:rsidRPr="00047F50">
        <w:rPr>
          <w:rFonts w:ascii="ＭＳ 明朝" w:eastAsia="ＭＳ 明朝" w:hAnsi="ＭＳ 明朝" w:hint="eastAsia"/>
          <w:color w:val="000000" w:themeColor="text1"/>
        </w:rPr>
        <w:t>制度導入に当たっては、その実効性を慎重に検証するとともに事業者のニーズを十分に考慮することが必要である。</w:t>
      </w:r>
      <w:r w:rsidR="009A627A" w:rsidRPr="00F7478B">
        <w:rPr>
          <w:rFonts w:ascii="ＭＳ 明朝" w:eastAsia="ＭＳ 明朝" w:hAnsi="ＭＳ 明朝" w:hint="eastAsia"/>
          <w:color w:val="000000" w:themeColor="text1"/>
        </w:rPr>
        <w:t>また、</w:t>
      </w:r>
      <w:r w:rsidR="00875FE8" w:rsidRPr="00F7478B">
        <w:rPr>
          <w:rFonts w:ascii="ＭＳ 明朝" w:eastAsia="ＭＳ 明朝" w:hAnsi="ＭＳ 明朝" w:hint="eastAsia"/>
          <w:color w:val="000000" w:themeColor="text1"/>
        </w:rPr>
        <w:t>その</w:t>
      </w:r>
      <w:r w:rsidR="009A521E" w:rsidRPr="00F7478B">
        <w:rPr>
          <w:rFonts w:ascii="ＭＳ 明朝" w:eastAsia="ＭＳ 明朝" w:hAnsi="ＭＳ 明朝" w:hint="eastAsia"/>
          <w:color w:val="000000" w:themeColor="text1"/>
        </w:rPr>
        <w:t>根拠の条例への位置づけにより、継続的な促進体制を構築することも重要である。</w:t>
      </w:r>
    </w:p>
    <w:p w14:paraId="1D2542B4" w14:textId="77777777" w:rsidR="009E6785" w:rsidRPr="00047F50" w:rsidRDefault="009E6785" w:rsidP="009E6785">
      <w:pPr>
        <w:ind w:left="210" w:hangingChars="100" w:hanging="210"/>
        <w:rPr>
          <w:rFonts w:ascii="ＭＳ 明朝" w:eastAsia="ＭＳ 明朝" w:hAnsi="ＭＳ 明朝"/>
          <w:color w:val="000000" w:themeColor="text1"/>
        </w:rPr>
      </w:pPr>
    </w:p>
    <w:p w14:paraId="397CB720" w14:textId="77777777" w:rsidR="0098265E" w:rsidRPr="00047F50" w:rsidRDefault="00564F18" w:rsidP="00AF2306">
      <w:pPr>
        <w:rPr>
          <w:rFonts w:ascii="ＭＳ ゴシック" w:eastAsia="ＭＳ ゴシック" w:hAnsi="ＭＳ ゴシック"/>
          <w:color w:val="000000" w:themeColor="text1"/>
        </w:rPr>
      </w:pPr>
      <w:r w:rsidRPr="00047F50">
        <w:rPr>
          <w:rFonts w:ascii="ＭＳ ゴシック" w:eastAsia="ＭＳ ゴシック" w:hAnsi="ＭＳ ゴシック" w:hint="eastAsia"/>
          <w:color w:val="000000" w:themeColor="text1"/>
        </w:rPr>
        <w:t>（１）</w:t>
      </w:r>
      <w:r w:rsidR="007800B8" w:rsidRPr="00D468C4">
        <w:rPr>
          <w:rFonts w:ascii="ＭＳ ゴシック" w:eastAsia="ＭＳ ゴシック" w:hAnsi="ＭＳ ゴシック" w:hint="eastAsia"/>
          <w:color w:val="000000" w:themeColor="text1"/>
        </w:rPr>
        <w:t>自主的な施設の適正管理の促進</w:t>
      </w:r>
    </w:p>
    <w:p w14:paraId="008A2843" w14:textId="77777777" w:rsidR="00763113" w:rsidRPr="00047F50" w:rsidRDefault="00763113" w:rsidP="00493AB3">
      <w:pPr>
        <w:ind w:leftChars="200" w:left="420" w:firstLineChars="100" w:firstLine="210"/>
        <w:rPr>
          <w:rFonts w:ascii="ＭＳ 明朝" w:eastAsia="ＭＳ 明朝" w:hAnsi="ＭＳ 明朝"/>
          <w:color w:val="000000" w:themeColor="text1"/>
        </w:rPr>
      </w:pPr>
      <w:r w:rsidRPr="00047F50">
        <w:rPr>
          <w:rFonts w:ascii="ＭＳ 明朝" w:eastAsia="ＭＳ 明朝" w:hAnsi="ＭＳ 明朝" w:hint="eastAsia"/>
          <w:color w:val="000000" w:themeColor="text1"/>
        </w:rPr>
        <w:t>工場・事業場に</w:t>
      </w:r>
      <w:r w:rsidR="00586C8F" w:rsidRPr="00047F50">
        <w:rPr>
          <w:rFonts w:ascii="ＭＳ 明朝" w:eastAsia="ＭＳ 明朝" w:hAnsi="ＭＳ 明朝" w:hint="eastAsia"/>
          <w:color w:val="000000" w:themeColor="text1"/>
        </w:rPr>
        <w:t>おける</w:t>
      </w:r>
      <w:r w:rsidR="004B7CA1" w:rsidRPr="00047F50">
        <w:rPr>
          <w:rFonts w:ascii="ＭＳ 明朝" w:eastAsia="ＭＳ 明朝" w:hAnsi="ＭＳ 明朝" w:hint="eastAsia"/>
          <w:color w:val="000000" w:themeColor="text1"/>
        </w:rPr>
        <w:t>各種公害防止関係法規</w:t>
      </w:r>
      <w:r w:rsidR="00FE236C" w:rsidRPr="00047F50">
        <w:rPr>
          <w:rFonts w:ascii="ＭＳ 明朝" w:eastAsia="ＭＳ 明朝" w:hAnsi="ＭＳ 明朝" w:hint="eastAsia"/>
          <w:color w:val="000000" w:themeColor="text1"/>
        </w:rPr>
        <w:t>の</w:t>
      </w:r>
      <w:r w:rsidR="004B7CA1" w:rsidRPr="00047F50">
        <w:rPr>
          <w:rFonts w:ascii="ＭＳ 明朝" w:eastAsia="ＭＳ 明朝" w:hAnsi="ＭＳ 明朝" w:hint="eastAsia"/>
          <w:color w:val="000000" w:themeColor="text1"/>
        </w:rPr>
        <w:t>遵守を目的</w:t>
      </w:r>
      <w:r w:rsidR="003F7457" w:rsidRPr="00047F50">
        <w:rPr>
          <w:rFonts w:ascii="ＭＳ 明朝" w:eastAsia="ＭＳ 明朝" w:hAnsi="ＭＳ 明朝" w:hint="eastAsia"/>
          <w:color w:val="000000" w:themeColor="text1"/>
        </w:rPr>
        <w:t>とするもの</w:t>
      </w:r>
      <w:r w:rsidR="004B7CA1" w:rsidRPr="00047F50">
        <w:rPr>
          <w:rFonts w:ascii="ＭＳ 明朝" w:eastAsia="ＭＳ 明朝" w:hAnsi="ＭＳ 明朝" w:hint="eastAsia"/>
          <w:color w:val="000000" w:themeColor="text1"/>
        </w:rPr>
        <w:t>として</w:t>
      </w:r>
      <w:r w:rsidR="00586C8F" w:rsidRPr="00047F50">
        <w:rPr>
          <w:rFonts w:ascii="ＭＳ 明朝" w:eastAsia="ＭＳ 明朝" w:hAnsi="ＭＳ 明朝" w:hint="eastAsia"/>
          <w:color w:val="000000" w:themeColor="text1"/>
        </w:rPr>
        <w:t>は</w:t>
      </w:r>
      <w:r w:rsidR="004B7CA1" w:rsidRPr="00047F50">
        <w:rPr>
          <w:rFonts w:ascii="ＭＳ 明朝" w:eastAsia="ＭＳ 明朝" w:hAnsi="ＭＳ 明朝" w:hint="eastAsia"/>
          <w:color w:val="000000" w:themeColor="text1"/>
        </w:rPr>
        <w:t>、</w:t>
      </w:r>
      <w:r w:rsidR="00493AB3" w:rsidRPr="00047F50">
        <w:rPr>
          <w:rFonts w:ascii="ＭＳ 明朝" w:eastAsia="ＭＳ 明朝" w:hAnsi="ＭＳ 明朝"/>
          <w:color w:val="000000" w:themeColor="text1"/>
        </w:rPr>
        <w:t>「特定工場における公害防止組織の整備に関する法律</w:t>
      </w:r>
      <w:r w:rsidR="00FE236C" w:rsidRPr="00047F50">
        <w:rPr>
          <w:rFonts w:ascii="ＭＳ 明朝" w:eastAsia="ＭＳ 明朝" w:hAnsi="ＭＳ 明朝" w:hint="eastAsia"/>
          <w:color w:val="000000" w:themeColor="text1"/>
        </w:rPr>
        <w:t>（昭和46年制定）</w:t>
      </w:r>
      <w:r w:rsidR="00FE236C" w:rsidRPr="00047F50">
        <w:rPr>
          <w:rFonts w:ascii="ＭＳ 明朝" w:eastAsia="ＭＳ 明朝" w:hAnsi="ＭＳ 明朝"/>
          <w:color w:val="000000" w:themeColor="text1"/>
        </w:rPr>
        <w:t>」</w:t>
      </w:r>
      <w:r w:rsidR="00FE236C" w:rsidRPr="00047F50">
        <w:rPr>
          <w:rFonts w:ascii="ＭＳ 明朝" w:eastAsia="ＭＳ 明朝" w:hAnsi="ＭＳ 明朝" w:hint="eastAsia"/>
          <w:color w:val="000000" w:themeColor="text1"/>
        </w:rPr>
        <w:t>による公害防止管理者</w:t>
      </w:r>
      <w:r w:rsidR="006B6203" w:rsidRPr="00047F50">
        <w:rPr>
          <w:rFonts w:ascii="ＭＳ 明朝" w:eastAsia="ＭＳ 明朝" w:hAnsi="ＭＳ 明朝" w:hint="eastAsia"/>
          <w:color w:val="000000" w:themeColor="text1"/>
        </w:rPr>
        <w:t>制度</w:t>
      </w:r>
      <w:r w:rsidR="00FE236C" w:rsidRPr="00047F50">
        <w:rPr>
          <w:rFonts w:ascii="ＭＳ 明朝" w:eastAsia="ＭＳ 明朝" w:hAnsi="ＭＳ 明朝" w:hint="eastAsia"/>
          <w:color w:val="000000" w:themeColor="text1"/>
        </w:rPr>
        <w:t>や「</w:t>
      </w:r>
      <w:r w:rsidR="00586C8F" w:rsidRPr="00047F50">
        <w:rPr>
          <w:rFonts w:ascii="ＭＳ 明朝" w:eastAsia="ＭＳ 明朝" w:hAnsi="ＭＳ 明朝" w:hint="eastAsia"/>
          <w:color w:val="000000" w:themeColor="text1"/>
        </w:rPr>
        <w:t>大阪府環境基本条例（平成6年制定）</w:t>
      </w:r>
      <w:r w:rsidR="00FE236C" w:rsidRPr="00047F50">
        <w:rPr>
          <w:rFonts w:ascii="ＭＳ 明朝" w:eastAsia="ＭＳ 明朝" w:hAnsi="ＭＳ 明朝" w:hint="eastAsia"/>
          <w:color w:val="000000" w:themeColor="text1"/>
        </w:rPr>
        <w:t>」</w:t>
      </w:r>
      <w:r w:rsidR="0065653C" w:rsidRPr="00047F50">
        <w:rPr>
          <w:rFonts w:ascii="ＭＳ 明朝" w:eastAsia="ＭＳ 明朝" w:hAnsi="ＭＳ 明朝" w:hint="eastAsia"/>
          <w:color w:val="000000" w:themeColor="text1"/>
        </w:rPr>
        <w:t>の</w:t>
      </w:r>
      <w:r w:rsidR="00FE236C" w:rsidRPr="00047F50">
        <w:rPr>
          <w:rFonts w:ascii="ＭＳ 明朝" w:eastAsia="ＭＳ 明朝" w:hAnsi="ＭＳ 明朝" w:hint="eastAsia"/>
          <w:color w:val="000000" w:themeColor="text1"/>
        </w:rPr>
        <w:t>事業者</w:t>
      </w:r>
      <w:r w:rsidR="003F7457" w:rsidRPr="00047F50">
        <w:rPr>
          <w:rFonts w:ascii="ＭＳ 明朝" w:eastAsia="ＭＳ 明朝" w:hAnsi="ＭＳ 明朝" w:hint="eastAsia"/>
          <w:color w:val="000000" w:themeColor="text1"/>
        </w:rPr>
        <w:t>による</w:t>
      </w:r>
      <w:r w:rsidR="00FE236C" w:rsidRPr="00047F50">
        <w:rPr>
          <w:rFonts w:ascii="ＭＳ 明朝" w:eastAsia="ＭＳ 明朝" w:hAnsi="ＭＳ 明朝" w:hint="eastAsia"/>
          <w:color w:val="000000" w:themeColor="text1"/>
        </w:rPr>
        <w:t>環境総括</w:t>
      </w:r>
      <w:r w:rsidR="00586C8F" w:rsidRPr="00047F50">
        <w:rPr>
          <w:rFonts w:ascii="ＭＳ 明朝" w:eastAsia="ＭＳ 明朝" w:hAnsi="ＭＳ 明朝" w:hint="eastAsia"/>
          <w:color w:val="000000" w:themeColor="text1"/>
        </w:rPr>
        <w:t>責任者</w:t>
      </w:r>
      <w:r w:rsidR="00FE236C" w:rsidRPr="00047F50">
        <w:rPr>
          <w:rFonts w:ascii="ＭＳ 明朝" w:eastAsia="ＭＳ 明朝" w:hAnsi="ＭＳ 明朝" w:hint="eastAsia"/>
          <w:color w:val="000000" w:themeColor="text1"/>
        </w:rPr>
        <w:t>の設置</w:t>
      </w:r>
      <w:r w:rsidR="00AD1594" w:rsidRPr="00047F50">
        <w:rPr>
          <w:rFonts w:ascii="ＭＳ 明朝" w:eastAsia="ＭＳ 明朝" w:hAnsi="ＭＳ 明朝" w:hint="eastAsia"/>
          <w:color w:val="000000" w:themeColor="text1"/>
        </w:rPr>
        <w:t>のほか</w:t>
      </w:r>
      <w:r w:rsidR="00FE236C" w:rsidRPr="00047F50">
        <w:rPr>
          <w:rFonts w:ascii="ＭＳ 明朝" w:eastAsia="ＭＳ 明朝" w:hAnsi="ＭＳ 明朝" w:hint="eastAsia"/>
          <w:color w:val="000000" w:themeColor="text1"/>
        </w:rPr>
        <w:t>、</w:t>
      </w:r>
      <w:r w:rsidR="003F7457" w:rsidRPr="00047F50">
        <w:rPr>
          <w:rFonts w:ascii="ＭＳ 明朝" w:eastAsia="ＭＳ 明朝" w:hAnsi="ＭＳ 明朝"/>
          <w:color w:val="000000" w:themeColor="text1"/>
        </w:rPr>
        <w:t>ISO 14001などのEMS（環境マネジメントシステム）</w:t>
      </w:r>
      <w:r w:rsidR="003F7457" w:rsidRPr="00047F50">
        <w:rPr>
          <w:rFonts w:ascii="ＭＳ 明朝" w:eastAsia="ＭＳ 明朝" w:hAnsi="ＭＳ 明朝" w:hint="eastAsia"/>
          <w:color w:val="000000" w:themeColor="text1"/>
        </w:rPr>
        <w:t>の導入などの取組が進められてきた。</w:t>
      </w:r>
      <w:r w:rsidRPr="00047F50">
        <w:rPr>
          <w:rFonts w:ascii="ＭＳ 明朝" w:eastAsia="ＭＳ 明朝" w:hAnsi="ＭＳ 明朝" w:hint="eastAsia"/>
          <w:color w:val="000000" w:themeColor="text1"/>
        </w:rPr>
        <w:t>しかし</w:t>
      </w:r>
      <w:r w:rsidRPr="00047F50">
        <w:rPr>
          <w:rFonts w:ascii="ＭＳ 明朝" w:eastAsia="ＭＳ 明朝" w:hAnsi="ＭＳ 明朝" w:hint="eastAsia"/>
          <w:color w:val="000000" w:themeColor="text1"/>
        </w:rPr>
        <w:lastRenderedPageBreak/>
        <w:t>ながら、</w:t>
      </w:r>
      <w:r w:rsidR="00BA3BF0" w:rsidRPr="00047F50">
        <w:rPr>
          <w:rFonts w:ascii="ＭＳ 明朝" w:eastAsia="ＭＳ 明朝" w:hAnsi="ＭＳ 明朝" w:hint="eastAsia"/>
          <w:color w:val="000000" w:themeColor="text1"/>
        </w:rPr>
        <w:t>個々の工場・事業場へ立入検査を行った際に</w:t>
      </w:r>
      <w:r w:rsidR="008D2053" w:rsidRPr="00047F50">
        <w:rPr>
          <w:rFonts w:ascii="ＭＳ 明朝" w:eastAsia="ＭＳ 明朝" w:hAnsi="ＭＳ 明朝" w:hint="eastAsia"/>
          <w:color w:val="000000" w:themeColor="text1"/>
        </w:rPr>
        <w:t>法・条例の規定に沿った適正な管理が行われて</w:t>
      </w:r>
      <w:r w:rsidR="0065653C" w:rsidRPr="00047F50">
        <w:rPr>
          <w:rFonts w:ascii="ＭＳ 明朝" w:eastAsia="ＭＳ 明朝" w:hAnsi="ＭＳ 明朝" w:hint="eastAsia"/>
          <w:color w:val="000000" w:themeColor="text1"/>
        </w:rPr>
        <w:t>おらず、行政の指摘により是正される</w:t>
      </w:r>
      <w:r w:rsidR="005A52AF" w:rsidRPr="00047F50">
        <w:rPr>
          <w:rFonts w:ascii="ＭＳ 明朝" w:eastAsia="ＭＳ 明朝" w:hAnsi="ＭＳ 明朝" w:hint="eastAsia"/>
          <w:color w:val="000000" w:themeColor="text1"/>
        </w:rPr>
        <w:t>ケースも少なくない。</w:t>
      </w:r>
    </w:p>
    <w:p w14:paraId="4F373974" w14:textId="77777777" w:rsidR="00BA3BF0" w:rsidRDefault="005A52AF" w:rsidP="00493AB3">
      <w:pPr>
        <w:ind w:leftChars="200" w:left="420" w:firstLineChars="100" w:firstLine="210"/>
        <w:rPr>
          <w:rFonts w:ascii="ＭＳ 明朝" w:eastAsia="ＭＳ 明朝" w:hAnsi="ＭＳ 明朝"/>
          <w:color w:val="000000" w:themeColor="text1"/>
        </w:rPr>
      </w:pPr>
      <w:r w:rsidRPr="00047F50">
        <w:rPr>
          <w:rFonts w:ascii="ＭＳ 明朝" w:eastAsia="ＭＳ 明朝" w:hAnsi="ＭＳ 明朝" w:hint="eastAsia"/>
          <w:color w:val="000000" w:themeColor="text1"/>
        </w:rPr>
        <w:t>このため、工場・事業場</w:t>
      </w:r>
      <w:r w:rsidR="002275BA" w:rsidRPr="00047F50">
        <w:rPr>
          <w:rFonts w:ascii="ＭＳ 明朝" w:eastAsia="ＭＳ 明朝" w:hAnsi="ＭＳ 明朝" w:hint="eastAsia"/>
          <w:color w:val="000000" w:themeColor="text1"/>
        </w:rPr>
        <w:t>による</w:t>
      </w:r>
      <w:r w:rsidR="008D2053" w:rsidRPr="00047F50">
        <w:rPr>
          <w:rFonts w:ascii="ＭＳ 明朝" w:eastAsia="ＭＳ 明朝" w:hAnsi="ＭＳ 明朝" w:hint="eastAsia"/>
          <w:color w:val="000000" w:themeColor="text1"/>
        </w:rPr>
        <w:t>適正な</w:t>
      </w:r>
      <w:r w:rsidRPr="00047F50">
        <w:rPr>
          <w:rFonts w:ascii="ＭＳ 明朝" w:eastAsia="ＭＳ 明朝" w:hAnsi="ＭＳ 明朝" w:hint="eastAsia"/>
          <w:color w:val="000000" w:themeColor="text1"/>
        </w:rPr>
        <w:t>管理を効率的</w:t>
      </w:r>
      <w:r w:rsidR="00845E47" w:rsidRPr="00047F50">
        <w:rPr>
          <w:rFonts w:ascii="ＭＳ 明朝" w:eastAsia="ＭＳ 明朝" w:hAnsi="ＭＳ 明朝" w:hint="eastAsia"/>
          <w:color w:val="000000" w:themeColor="text1"/>
        </w:rPr>
        <w:t>かつ確実</w:t>
      </w:r>
      <w:r w:rsidRPr="00047F50">
        <w:rPr>
          <w:rFonts w:ascii="ＭＳ 明朝" w:eastAsia="ＭＳ 明朝" w:hAnsi="ＭＳ 明朝" w:hint="eastAsia"/>
          <w:color w:val="000000" w:themeColor="text1"/>
        </w:rPr>
        <w:t>に行えるよう</w:t>
      </w:r>
      <w:r w:rsidR="00845E47" w:rsidRPr="00047F50">
        <w:rPr>
          <w:rFonts w:ascii="ＭＳ 明朝" w:eastAsia="ＭＳ 明朝" w:hAnsi="ＭＳ 明朝" w:hint="eastAsia"/>
          <w:color w:val="000000" w:themeColor="text1"/>
        </w:rPr>
        <w:t>にするために</w:t>
      </w:r>
      <w:r w:rsidRPr="00047F50">
        <w:rPr>
          <w:rFonts w:ascii="ＭＳ 明朝" w:eastAsia="ＭＳ 明朝" w:hAnsi="ＭＳ 明朝" w:hint="eastAsia"/>
          <w:color w:val="000000" w:themeColor="text1"/>
        </w:rPr>
        <w:t>、行政が立入時に確認する項目</w:t>
      </w:r>
      <w:r w:rsidR="00845E47" w:rsidRPr="00047F50">
        <w:rPr>
          <w:rFonts w:ascii="ＭＳ 明朝" w:eastAsia="ＭＳ 明朝" w:hAnsi="ＭＳ 明朝" w:hint="eastAsia"/>
          <w:color w:val="000000" w:themeColor="text1"/>
        </w:rPr>
        <w:t>・内容</w:t>
      </w:r>
      <w:r w:rsidRPr="00047F50">
        <w:rPr>
          <w:rFonts w:ascii="ＭＳ 明朝" w:eastAsia="ＭＳ 明朝" w:hAnsi="ＭＳ 明朝" w:hint="eastAsia"/>
          <w:color w:val="000000" w:themeColor="text1"/>
        </w:rPr>
        <w:t>をあらかじめチェックリスト等として公開</w:t>
      </w:r>
      <w:r w:rsidR="002275BA" w:rsidRPr="00047F50">
        <w:rPr>
          <w:rFonts w:ascii="ＭＳ 明朝" w:eastAsia="ＭＳ 明朝" w:hAnsi="ＭＳ 明朝" w:hint="eastAsia"/>
          <w:color w:val="000000" w:themeColor="text1"/>
        </w:rPr>
        <w:t>することで</w:t>
      </w:r>
      <w:r w:rsidRPr="00047F50">
        <w:rPr>
          <w:rFonts w:ascii="ＭＳ 明朝" w:eastAsia="ＭＳ 明朝" w:hAnsi="ＭＳ 明朝" w:hint="eastAsia"/>
          <w:color w:val="000000" w:themeColor="text1"/>
        </w:rPr>
        <w:t>、日頃から事業者自ら</w:t>
      </w:r>
      <w:r w:rsidR="008D2053" w:rsidRPr="00047F50">
        <w:rPr>
          <w:rFonts w:ascii="ＭＳ 明朝" w:eastAsia="ＭＳ 明朝" w:hAnsi="ＭＳ 明朝" w:hint="eastAsia"/>
          <w:color w:val="000000" w:themeColor="text1"/>
        </w:rPr>
        <w:t>が</w:t>
      </w:r>
      <w:r w:rsidRPr="00047F50">
        <w:rPr>
          <w:rFonts w:ascii="ＭＳ 明朝" w:eastAsia="ＭＳ 明朝" w:hAnsi="ＭＳ 明朝" w:hint="eastAsia"/>
          <w:color w:val="000000" w:themeColor="text1"/>
        </w:rPr>
        <w:t>各種公害防止関係法規の遵守状況</w:t>
      </w:r>
      <w:r w:rsidR="00907364" w:rsidRPr="00047F50">
        <w:rPr>
          <w:rFonts w:ascii="ＭＳ 明朝" w:eastAsia="ＭＳ 明朝" w:hAnsi="ＭＳ 明朝" w:hint="eastAsia"/>
          <w:color w:val="000000" w:themeColor="text1"/>
        </w:rPr>
        <w:t>の確認</w:t>
      </w:r>
      <w:r w:rsidR="008D2053" w:rsidRPr="00047F50">
        <w:rPr>
          <w:rFonts w:ascii="ＭＳ 明朝" w:eastAsia="ＭＳ 明朝" w:hAnsi="ＭＳ 明朝" w:hint="eastAsia"/>
          <w:color w:val="000000" w:themeColor="text1"/>
        </w:rPr>
        <w:t>等</w:t>
      </w:r>
      <w:r w:rsidR="00907364" w:rsidRPr="00047F50">
        <w:rPr>
          <w:rFonts w:ascii="ＭＳ 明朝" w:eastAsia="ＭＳ 明朝" w:hAnsi="ＭＳ 明朝" w:hint="eastAsia"/>
          <w:color w:val="000000" w:themeColor="text1"/>
        </w:rPr>
        <w:t>を効率的に行</w:t>
      </w:r>
      <w:r w:rsidR="00D1069C" w:rsidRPr="00047F50">
        <w:rPr>
          <w:rFonts w:ascii="ＭＳ 明朝" w:eastAsia="ＭＳ 明朝" w:hAnsi="ＭＳ 明朝" w:hint="eastAsia"/>
          <w:color w:val="000000" w:themeColor="text1"/>
        </w:rPr>
        <w:t>うことができるものと考えられる</w:t>
      </w:r>
      <w:r w:rsidR="00907364" w:rsidRPr="00047F50">
        <w:rPr>
          <w:rFonts w:ascii="ＭＳ 明朝" w:eastAsia="ＭＳ 明朝" w:hAnsi="ＭＳ 明朝" w:hint="eastAsia"/>
          <w:color w:val="000000" w:themeColor="text1"/>
        </w:rPr>
        <w:t>。</w:t>
      </w:r>
      <w:r w:rsidR="00763113" w:rsidRPr="00047F50">
        <w:rPr>
          <w:rFonts w:ascii="ＭＳ 明朝" w:eastAsia="ＭＳ 明朝" w:hAnsi="ＭＳ 明朝" w:hint="eastAsia"/>
          <w:color w:val="000000" w:themeColor="text1"/>
        </w:rPr>
        <w:t>その際、</w:t>
      </w:r>
      <w:r w:rsidR="004B7CA1" w:rsidRPr="00047F50">
        <w:rPr>
          <w:rFonts w:ascii="ＭＳ 明朝" w:eastAsia="ＭＳ 明朝" w:hAnsi="ＭＳ 明朝" w:hint="eastAsia"/>
          <w:color w:val="000000" w:themeColor="text1"/>
        </w:rPr>
        <w:t>事業者が</w:t>
      </w:r>
      <w:r w:rsidR="00763113" w:rsidRPr="00047F50">
        <w:rPr>
          <w:rFonts w:ascii="ＭＳ 明朝" w:eastAsia="ＭＳ 明朝" w:hAnsi="ＭＳ 明朝" w:hint="eastAsia"/>
          <w:color w:val="000000" w:themeColor="text1"/>
        </w:rPr>
        <w:t>確認</w:t>
      </w:r>
      <w:r w:rsidR="004B7CA1" w:rsidRPr="00047F50">
        <w:rPr>
          <w:rFonts w:ascii="ＭＳ 明朝" w:eastAsia="ＭＳ 明朝" w:hAnsi="ＭＳ 明朝" w:hint="eastAsia"/>
          <w:color w:val="000000" w:themeColor="text1"/>
        </w:rPr>
        <w:t>したチェックリストを定期的に</w:t>
      </w:r>
      <w:r w:rsidR="00E57D76" w:rsidRPr="00047F50">
        <w:rPr>
          <w:rFonts w:ascii="ＭＳ 明朝" w:eastAsia="ＭＳ 明朝" w:hAnsi="ＭＳ 明朝" w:hint="eastAsia"/>
          <w:color w:val="000000" w:themeColor="text1"/>
        </w:rPr>
        <w:t>自主</w:t>
      </w:r>
      <w:r w:rsidR="004B7CA1" w:rsidRPr="00047F50">
        <w:rPr>
          <w:rFonts w:ascii="ＭＳ 明朝" w:eastAsia="ＭＳ 明朝" w:hAnsi="ＭＳ 明朝" w:hint="eastAsia"/>
          <w:color w:val="000000" w:themeColor="text1"/>
        </w:rPr>
        <w:t>公表</w:t>
      </w:r>
      <w:r w:rsidR="00E57D76" w:rsidRPr="00047F50">
        <w:rPr>
          <w:rFonts w:ascii="ＭＳ 明朝" w:eastAsia="ＭＳ 明朝" w:hAnsi="ＭＳ 明朝" w:hint="eastAsia"/>
          <w:color w:val="000000" w:themeColor="text1"/>
        </w:rPr>
        <w:t>するなどの</w:t>
      </w:r>
      <w:r w:rsidR="00845E47" w:rsidRPr="00047F50">
        <w:rPr>
          <w:rFonts w:ascii="ＭＳ 明朝" w:eastAsia="ＭＳ 明朝" w:hAnsi="ＭＳ 明朝" w:hint="eastAsia"/>
          <w:color w:val="000000" w:themeColor="text1"/>
        </w:rPr>
        <w:t>仕組みを構築することで</w:t>
      </w:r>
      <w:r w:rsidR="002275BA" w:rsidRPr="00047F50">
        <w:rPr>
          <w:rFonts w:ascii="ＭＳ 明朝" w:eastAsia="ＭＳ 明朝" w:hAnsi="ＭＳ 明朝" w:hint="eastAsia"/>
          <w:color w:val="000000" w:themeColor="text1"/>
        </w:rPr>
        <w:t>、工場・事業場</w:t>
      </w:r>
      <w:r w:rsidR="00845E47" w:rsidRPr="00047F50">
        <w:rPr>
          <w:rFonts w:ascii="ＭＳ 明朝" w:eastAsia="ＭＳ 明朝" w:hAnsi="ＭＳ 明朝" w:hint="eastAsia"/>
          <w:color w:val="000000" w:themeColor="text1"/>
        </w:rPr>
        <w:t>における適正な管理を</w:t>
      </w:r>
      <w:r w:rsidR="00D57ABA" w:rsidRPr="00047F50">
        <w:rPr>
          <w:rFonts w:ascii="ＭＳ 明朝" w:eastAsia="ＭＳ 明朝" w:hAnsi="ＭＳ 明朝" w:hint="eastAsia"/>
          <w:color w:val="000000" w:themeColor="text1"/>
        </w:rPr>
        <w:t>継続的に</w:t>
      </w:r>
      <w:r w:rsidR="00845E47" w:rsidRPr="00047F50">
        <w:rPr>
          <w:rFonts w:ascii="ＭＳ 明朝" w:eastAsia="ＭＳ 明朝" w:hAnsi="ＭＳ 明朝" w:hint="eastAsia"/>
          <w:color w:val="000000" w:themeColor="text1"/>
        </w:rPr>
        <w:t>確保するとともに、</w:t>
      </w:r>
      <w:r w:rsidR="002275BA" w:rsidRPr="00047F50">
        <w:rPr>
          <w:rFonts w:ascii="ＭＳ 明朝" w:eastAsia="ＭＳ 明朝" w:hAnsi="ＭＳ 明朝" w:hint="eastAsia"/>
          <w:color w:val="000000" w:themeColor="text1"/>
        </w:rPr>
        <w:t>行政</w:t>
      </w:r>
      <w:r w:rsidR="00845E47" w:rsidRPr="00047F50">
        <w:rPr>
          <w:rFonts w:ascii="ＭＳ 明朝" w:eastAsia="ＭＳ 明朝" w:hAnsi="ＭＳ 明朝" w:hint="eastAsia"/>
          <w:color w:val="000000" w:themeColor="text1"/>
        </w:rPr>
        <w:t>、事業者</w:t>
      </w:r>
      <w:r w:rsidR="002275BA" w:rsidRPr="00047F50">
        <w:rPr>
          <w:rFonts w:ascii="ＭＳ 明朝" w:eastAsia="ＭＳ 明朝" w:hAnsi="ＭＳ 明朝" w:hint="eastAsia"/>
          <w:color w:val="000000" w:themeColor="text1"/>
        </w:rPr>
        <w:t>双方の労力の削減に</w:t>
      </w:r>
      <w:r w:rsidR="004B7CA1" w:rsidRPr="00047F50">
        <w:rPr>
          <w:rFonts w:ascii="ＭＳ 明朝" w:eastAsia="ＭＳ 明朝" w:hAnsi="ＭＳ 明朝" w:hint="eastAsia"/>
          <w:color w:val="000000" w:themeColor="text1"/>
        </w:rPr>
        <w:t>も</w:t>
      </w:r>
      <w:r w:rsidR="002275BA" w:rsidRPr="00047F50">
        <w:rPr>
          <w:rFonts w:ascii="ＭＳ 明朝" w:eastAsia="ＭＳ 明朝" w:hAnsi="ＭＳ 明朝" w:hint="eastAsia"/>
          <w:color w:val="000000" w:themeColor="text1"/>
        </w:rPr>
        <w:t>繋がるものと考えられる。</w:t>
      </w:r>
    </w:p>
    <w:p w14:paraId="14A3E9F1" w14:textId="77777777" w:rsidR="00E456B3" w:rsidRPr="00F7478B" w:rsidRDefault="0009133D" w:rsidP="00493AB3">
      <w:pPr>
        <w:ind w:leftChars="200" w:left="420" w:firstLineChars="100" w:firstLine="210"/>
        <w:rPr>
          <w:rFonts w:ascii="ＭＳ 明朝" w:eastAsia="ＭＳ 明朝" w:hAnsi="ＭＳ 明朝"/>
          <w:color w:val="FF0000"/>
          <w:u w:val="single"/>
        </w:rPr>
      </w:pPr>
      <w:r w:rsidRPr="00F7478B">
        <w:rPr>
          <w:rFonts w:ascii="ＭＳ 明朝" w:eastAsia="ＭＳ 明朝" w:hAnsi="ＭＳ 明朝" w:hint="eastAsia"/>
          <w:color w:val="FF0000"/>
          <w:u w:val="single"/>
        </w:rPr>
        <w:t>このような取組は、</w:t>
      </w:r>
      <w:r w:rsidR="00820209" w:rsidRPr="00F7478B">
        <w:rPr>
          <w:rFonts w:ascii="ＭＳ 明朝" w:eastAsia="ＭＳ 明朝" w:hAnsi="ＭＳ 明朝" w:hint="eastAsia"/>
          <w:color w:val="FF0000"/>
          <w:u w:val="single"/>
        </w:rPr>
        <w:t>コロナウイルス感染拡大期にお</w:t>
      </w:r>
      <w:r w:rsidRPr="00F7478B">
        <w:rPr>
          <w:rFonts w:ascii="ＭＳ 明朝" w:eastAsia="ＭＳ 明朝" w:hAnsi="ＭＳ 明朝" w:hint="eastAsia"/>
          <w:color w:val="FF0000"/>
          <w:u w:val="single"/>
        </w:rPr>
        <w:t>ける</w:t>
      </w:r>
      <w:r w:rsidR="00764359" w:rsidRPr="00F7478B">
        <w:rPr>
          <w:rFonts w:ascii="ＭＳ 明朝" w:eastAsia="ＭＳ 明朝" w:hAnsi="ＭＳ 明朝" w:hint="eastAsia"/>
          <w:color w:val="FF0000"/>
          <w:u w:val="single"/>
        </w:rPr>
        <w:t>テレ</w:t>
      </w:r>
      <w:r w:rsidR="00E456B3" w:rsidRPr="00F7478B">
        <w:rPr>
          <w:rFonts w:ascii="ＭＳ 明朝" w:eastAsia="ＭＳ 明朝" w:hAnsi="ＭＳ 明朝" w:hint="eastAsia"/>
          <w:color w:val="FF0000"/>
          <w:u w:val="single"/>
        </w:rPr>
        <w:t>ワーク</w:t>
      </w:r>
      <w:r w:rsidR="00764359" w:rsidRPr="00F7478B">
        <w:rPr>
          <w:rFonts w:ascii="ＭＳ 明朝" w:eastAsia="ＭＳ 明朝" w:hAnsi="ＭＳ 明朝" w:hint="eastAsia"/>
          <w:color w:val="FF0000"/>
          <w:u w:val="single"/>
        </w:rPr>
        <w:t>（在宅勤務）</w:t>
      </w:r>
      <w:r w:rsidR="00E456B3" w:rsidRPr="00F7478B">
        <w:rPr>
          <w:rFonts w:ascii="ＭＳ 明朝" w:eastAsia="ＭＳ 明朝" w:hAnsi="ＭＳ 明朝" w:hint="eastAsia"/>
          <w:color w:val="FF0000"/>
          <w:u w:val="single"/>
        </w:rPr>
        <w:t>やテレビ会議などの新たな社会</w:t>
      </w:r>
      <w:r w:rsidR="00764359" w:rsidRPr="00F7478B">
        <w:rPr>
          <w:rFonts w:ascii="ＭＳ 明朝" w:eastAsia="ＭＳ 明朝" w:hAnsi="ＭＳ 明朝" w:hint="eastAsia"/>
          <w:color w:val="FF0000"/>
          <w:u w:val="single"/>
        </w:rPr>
        <w:t>・生活</w:t>
      </w:r>
      <w:r w:rsidR="00E456B3" w:rsidRPr="00F7478B">
        <w:rPr>
          <w:rFonts w:ascii="ＭＳ 明朝" w:eastAsia="ＭＳ 明朝" w:hAnsi="ＭＳ 明朝" w:hint="eastAsia"/>
          <w:color w:val="FF0000"/>
          <w:u w:val="single"/>
        </w:rPr>
        <w:t>様式</w:t>
      </w:r>
      <w:r w:rsidRPr="00F7478B">
        <w:rPr>
          <w:rFonts w:ascii="ＭＳ 明朝" w:eastAsia="ＭＳ 明朝" w:hAnsi="ＭＳ 明朝" w:hint="eastAsia"/>
          <w:color w:val="FF0000"/>
          <w:u w:val="single"/>
        </w:rPr>
        <w:t>への</w:t>
      </w:r>
      <w:r w:rsidR="00E456B3" w:rsidRPr="00F7478B">
        <w:rPr>
          <w:rFonts w:ascii="ＭＳ 明朝" w:eastAsia="ＭＳ 明朝" w:hAnsi="ＭＳ 明朝" w:hint="eastAsia"/>
          <w:color w:val="FF0000"/>
          <w:u w:val="single"/>
        </w:rPr>
        <w:t>変革</w:t>
      </w:r>
      <w:r w:rsidRPr="00F7478B">
        <w:rPr>
          <w:rFonts w:ascii="ＭＳ 明朝" w:eastAsia="ＭＳ 明朝" w:hAnsi="ＭＳ 明朝" w:hint="eastAsia"/>
          <w:color w:val="FF0000"/>
          <w:u w:val="single"/>
        </w:rPr>
        <w:t>と同様</w:t>
      </w:r>
      <w:r w:rsidR="00E456B3" w:rsidRPr="00F7478B">
        <w:rPr>
          <w:rFonts w:ascii="ＭＳ 明朝" w:eastAsia="ＭＳ 明朝" w:hAnsi="ＭＳ 明朝" w:hint="eastAsia"/>
          <w:color w:val="FF0000"/>
          <w:u w:val="single"/>
        </w:rPr>
        <w:t>、効率的な立入検査による労力の削減とともに、コロナウイルス等の感染</w:t>
      </w:r>
      <w:r w:rsidR="003547F6" w:rsidRPr="00F7478B">
        <w:rPr>
          <w:rFonts w:ascii="ＭＳ 明朝" w:eastAsia="ＭＳ 明朝" w:hAnsi="ＭＳ 明朝" w:hint="eastAsia"/>
          <w:color w:val="FF0000"/>
          <w:u w:val="single"/>
        </w:rPr>
        <w:t>リスクの低減</w:t>
      </w:r>
      <w:r w:rsidR="00E456B3" w:rsidRPr="00F7478B">
        <w:rPr>
          <w:rFonts w:ascii="ＭＳ 明朝" w:eastAsia="ＭＳ 明朝" w:hAnsi="ＭＳ 明朝" w:hint="eastAsia"/>
          <w:color w:val="FF0000"/>
          <w:u w:val="single"/>
        </w:rPr>
        <w:t>にも寄与するものと考えられる。</w:t>
      </w:r>
    </w:p>
    <w:p w14:paraId="6F527679" w14:textId="77777777" w:rsidR="00E456B3" w:rsidRDefault="00E456B3" w:rsidP="00493AB3">
      <w:pPr>
        <w:ind w:leftChars="200" w:left="420" w:firstLineChars="100" w:firstLine="210"/>
        <w:rPr>
          <w:rFonts w:ascii="ＭＳ 明朝" w:eastAsia="ＭＳ 明朝" w:hAnsi="ＭＳ 明朝"/>
          <w:color w:val="000000" w:themeColor="text1"/>
        </w:rPr>
      </w:pPr>
    </w:p>
    <w:p w14:paraId="4997FB70" w14:textId="77777777" w:rsidR="0098265E" w:rsidRPr="00047F50" w:rsidRDefault="0098265E" w:rsidP="00AF2306">
      <w:pPr>
        <w:rPr>
          <w:rFonts w:ascii="ＭＳ ゴシック" w:eastAsia="ＭＳ ゴシック" w:hAnsi="ＭＳ ゴシック"/>
          <w:color w:val="000000" w:themeColor="text1"/>
        </w:rPr>
      </w:pPr>
      <w:r w:rsidRPr="00047F50">
        <w:rPr>
          <w:rFonts w:ascii="ＭＳ ゴシック" w:eastAsia="ＭＳ ゴシック" w:hAnsi="ＭＳ ゴシック" w:hint="eastAsia"/>
          <w:color w:val="000000" w:themeColor="text1"/>
        </w:rPr>
        <w:t>（</w:t>
      </w:r>
      <w:r w:rsidR="0025597F" w:rsidRPr="00D468C4">
        <w:rPr>
          <w:rFonts w:ascii="ＭＳ ゴシック" w:eastAsia="ＭＳ ゴシック" w:hAnsi="ＭＳ ゴシック" w:hint="eastAsia"/>
          <w:color w:val="000000" w:themeColor="text1"/>
        </w:rPr>
        <w:t>２</w:t>
      </w:r>
      <w:r w:rsidRPr="00D468C4">
        <w:rPr>
          <w:rFonts w:ascii="ＭＳ ゴシック" w:eastAsia="ＭＳ ゴシック" w:hAnsi="ＭＳ ゴシック" w:hint="eastAsia"/>
          <w:color w:val="000000" w:themeColor="text1"/>
        </w:rPr>
        <w:t>）</w:t>
      </w:r>
      <w:r w:rsidR="00004E36" w:rsidRPr="00D468C4">
        <w:rPr>
          <w:rFonts w:ascii="ＭＳ ゴシック" w:eastAsia="ＭＳ ゴシック" w:hAnsi="ＭＳ ゴシック" w:hint="eastAsia"/>
          <w:color w:val="000000" w:themeColor="text1"/>
        </w:rPr>
        <w:t>事</w:t>
      </w:r>
      <w:r w:rsidR="00004E36" w:rsidRPr="00047F50">
        <w:rPr>
          <w:rFonts w:ascii="ＭＳ ゴシック" w:eastAsia="ＭＳ ゴシック" w:hAnsi="ＭＳ ゴシック" w:hint="eastAsia"/>
          <w:color w:val="000000" w:themeColor="text1"/>
        </w:rPr>
        <w:t>業活動の実態に即した</w:t>
      </w:r>
      <w:r w:rsidR="002B3041" w:rsidRPr="00047F50">
        <w:rPr>
          <w:rFonts w:ascii="ＭＳ ゴシック" w:eastAsia="ＭＳ ゴシック" w:hAnsi="ＭＳ ゴシック" w:hint="eastAsia"/>
          <w:color w:val="000000" w:themeColor="text1"/>
        </w:rPr>
        <w:t>自主的取組</w:t>
      </w:r>
      <w:r w:rsidR="00004E36" w:rsidRPr="00047F50">
        <w:rPr>
          <w:rFonts w:ascii="ＭＳ ゴシック" w:eastAsia="ＭＳ ゴシック" w:hAnsi="ＭＳ ゴシック" w:hint="eastAsia"/>
          <w:color w:val="000000" w:themeColor="text1"/>
        </w:rPr>
        <w:t>の促進</w:t>
      </w:r>
    </w:p>
    <w:p w14:paraId="6695DEB6" w14:textId="77777777" w:rsidR="00E009FE" w:rsidRPr="00047F50" w:rsidRDefault="00E009FE" w:rsidP="00E009FE">
      <w:pPr>
        <w:ind w:leftChars="200" w:left="420" w:firstLineChars="100" w:firstLine="210"/>
        <w:rPr>
          <w:rFonts w:ascii="ＭＳ 明朝" w:eastAsia="ＭＳ 明朝" w:hAnsi="ＭＳ 明朝"/>
          <w:color w:val="000000" w:themeColor="text1"/>
        </w:rPr>
      </w:pPr>
      <w:r w:rsidRPr="00047F50">
        <w:rPr>
          <w:rFonts w:ascii="ＭＳ 明朝" w:eastAsia="ＭＳ 明朝" w:hAnsi="ＭＳ 明朝" w:hint="eastAsia"/>
          <w:color w:val="000000" w:themeColor="text1"/>
        </w:rPr>
        <w:t>府</w:t>
      </w:r>
      <w:r w:rsidR="0096080E" w:rsidRPr="00047F50">
        <w:rPr>
          <w:rFonts w:ascii="ＭＳ 明朝" w:eastAsia="ＭＳ 明朝" w:hAnsi="ＭＳ 明朝" w:hint="eastAsia"/>
          <w:color w:val="000000" w:themeColor="text1"/>
        </w:rPr>
        <w:t>内の</w:t>
      </w:r>
      <w:r w:rsidRPr="00047F50">
        <w:rPr>
          <w:rFonts w:ascii="ＭＳ 明朝" w:eastAsia="ＭＳ 明朝" w:hAnsi="ＭＳ 明朝" w:hint="eastAsia"/>
          <w:color w:val="000000" w:themeColor="text1"/>
        </w:rPr>
        <w:t>工場・事業場の事業内容は、</w:t>
      </w:r>
      <w:r w:rsidR="006B2DBE" w:rsidRPr="00047F50">
        <w:rPr>
          <w:rFonts w:ascii="ＭＳ 明朝" w:eastAsia="ＭＳ 明朝" w:hAnsi="ＭＳ 明朝" w:hint="eastAsia"/>
          <w:color w:val="000000" w:themeColor="text1"/>
        </w:rPr>
        <w:t>各種</w:t>
      </w:r>
      <w:r w:rsidRPr="00047F50">
        <w:rPr>
          <w:rFonts w:ascii="ＭＳ 明朝" w:eastAsia="ＭＳ 明朝" w:hAnsi="ＭＳ 明朝" w:hint="eastAsia"/>
          <w:color w:val="000000" w:themeColor="text1"/>
        </w:rPr>
        <w:t>製造、</w:t>
      </w:r>
      <w:r w:rsidR="00F25A4A" w:rsidRPr="00047F50">
        <w:rPr>
          <w:rFonts w:ascii="ＭＳ 明朝" w:eastAsia="ＭＳ 明朝" w:hAnsi="ＭＳ 明朝" w:hint="eastAsia"/>
          <w:color w:val="000000" w:themeColor="text1"/>
        </w:rPr>
        <w:t>印刷</w:t>
      </w:r>
      <w:r w:rsidR="006B2DBE" w:rsidRPr="00047F50">
        <w:rPr>
          <w:rFonts w:ascii="ＭＳ 明朝" w:eastAsia="ＭＳ 明朝" w:hAnsi="ＭＳ 明朝" w:hint="eastAsia"/>
          <w:color w:val="000000" w:themeColor="text1"/>
        </w:rPr>
        <w:t>等の二次産業から</w:t>
      </w:r>
      <w:r w:rsidR="00F25A4A" w:rsidRPr="00047F50">
        <w:rPr>
          <w:rFonts w:ascii="ＭＳ 明朝" w:eastAsia="ＭＳ 明朝" w:hAnsi="ＭＳ 明朝" w:hint="eastAsia"/>
          <w:color w:val="000000" w:themeColor="text1"/>
        </w:rPr>
        <w:t>、</w:t>
      </w:r>
      <w:r w:rsidR="006B2DBE" w:rsidRPr="00047F50">
        <w:rPr>
          <w:rFonts w:ascii="ＭＳ 明朝" w:eastAsia="ＭＳ 明朝" w:hAnsi="ＭＳ 明朝" w:hint="eastAsia"/>
          <w:color w:val="000000" w:themeColor="text1"/>
        </w:rPr>
        <w:t>運送、</w:t>
      </w:r>
      <w:r w:rsidR="00F25A4A" w:rsidRPr="00047F50">
        <w:rPr>
          <w:rFonts w:ascii="ＭＳ 明朝" w:eastAsia="ＭＳ 明朝" w:hAnsi="ＭＳ 明朝" w:hint="eastAsia"/>
          <w:color w:val="000000" w:themeColor="text1"/>
        </w:rPr>
        <w:t>洗濯</w:t>
      </w:r>
      <w:r w:rsidR="006B2DBE" w:rsidRPr="00047F50">
        <w:rPr>
          <w:rFonts w:ascii="ＭＳ 明朝" w:eastAsia="ＭＳ 明朝" w:hAnsi="ＭＳ 明朝" w:hint="eastAsia"/>
          <w:color w:val="000000" w:themeColor="text1"/>
        </w:rPr>
        <w:t>、医療・介護施設、温浴施設等の三次産業</w:t>
      </w:r>
      <w:r w:rsidR="00F25A4A" w:rsidRPr="00047F50">
        <w:rPr>
          <w:rFonts w:ascii="ＭＳ 明朝" w:eastAsia="ＭＳ 明朝" w:hAnsi="ＭＳ 明朝" w:hint="eastAsia"/>
          <w:color w:val="000000" w:themeColor="text1"/>
        </w:rPr>
        <w:t>など多岐に</w:t>
      </w:r>
      <w:r w:rsidR="00F344F7">
        <w:rPr>
          <w:rFonts w:ascii="ＭＳ 明朝" w:eastAsia="ＭＳ 明朝" w:hAnsi="ＭＳ 明朝" w:hint="eastAsia"/>
          <w:color w:val="000000" w:themeColor="text1"/>
        </w:rPr>
        <w:t>亘って</w:t>
      </w:r>
      <w:r w:rsidR="00F25A4A" w:rsidRPr="00047F50">
        <w:rPr>
          <w:rFonts w:ascii="ＭＳ 明朝" w:eastAsia="ＭＳ 明朝" w:hAnsi="ＭＳ 明朝" w:hint="eastAsia"/>
          <w:color w:val="000000" w:themeColor="text1"/>
        </w:rPr>
        <w:t>おり、これら工場・事業場の実態に即したより効率的な</w:t>
      </w:r>
      <w:r w:rsidR="0096080E" w:rsidRPr="00047F50">
        <w:rPr>
          <w:rFonts w:ascii="ＭＳ 明朝" w:eastAsia="ＭＳ 明朝" w:hAnsi="ＭＳ 明朝" w:hint="eastAsia"/>
          <w:color w:val="000000" w:themeColor="text1"/>
        </w:rPr>
        <w:t>環境保全の</w:t>
      </w:r>
      <w:r w:rsidR="00F25A4A" w:rsidRPr="00047F50">
        <w:rPr>
          <w:rFonts w:ascii="ＭＳ 明朝" w:eastAsia="ＭＳ 明朝" w:hAnsi="ＭＳ 明朝" w:hint="eastAsia"/>
          <w:color w:val="000000" w:themeColor="text1"/>
        </w:rPr>
        <w:t>取組を進めるためには</w:t>
      </w:r>
      <w:r w:rsidR="0096080E" w:rsidRPr="00047F50">
        <w:rPr>
          <w:rFonts w:ascii="ＭＳ 明朝" w:eastAsia="ＭＳ 明朝" w:hAnsi="ＭＳ 明朝" w:hint="eastAsia"/>
          <w:color w:val="000000" w:themeColor="text1"/>
        </w:rPr>
        <w:t>、個々の取組内容の詳細まで行政が一律に定めるのではなく、各工場・事業場が自ら</w:t>
      </w:r>
      <w:r w:rsidR="00841A63" w:rsidRPr="00047F50">
        <w:rPr>
          <w:rFonts w:ascii="ＭＳ 明朝" w:eastAsia="ＭＳ 明朝" w:hAnsi="ＭＳ 明朝" w:hint="eastAsia"/>
          <w:color w:val="000000" w:themeColor="text1"/>
        </w:rPr>
        <w:t>の判断で取</w:t>
      </w:r>
      <w:r w:rsidR="00004E36" w:rsidRPr="00047F50">
        <w:rPr>
          <w:rFonts w:ascii="ＭＳ 明朝" w:eastAsia="ＭＳ 明朝" w:hAnsi="ＭＳ 明朝" w:hint="eastAsia"/>
          <w:color w:val="000000" w:themeColor="text1"/>
        </w:rPr>
        <w:t>り</w:t>
      </w:r>
      <w:r w:rsidR="00841A63" w:rsidRPr="00047F50">
        <w:rPr>
          <w:rFonts w:ascii="ＭＳ 明朝" w:eastAsia="ＭＳ 明朝" w:hAnsi="ＭＳ 明朝" w:hint="eastAsia"/>
          <w:color w:val="000000" w:themeColor="text1"/>
        </w:rPr>
        <w:t>組</w:t>
      </w:r>
      <w:r w:rsidR="00004E36" w:rsidRPr="00047F50">
        <w:rPr>
          <w:rFonts w:ascii="ＭＳ 明朝" w:eastAsia="ＭＳ 明朝" w:hAnsi="ＭＳ 明朝" w:hint="eastAsia"/>
          <w:color w:val="000000" w:themeColor="text1"/>
        </w:rPr>
        <w:t>むべき</w:t>
      </w:r>
      <w:r w:rsidR="00841A63" w:rsidRPr="00047F50">
        <w:rPr>
          <w:rFonts w:ascii="ＭＳ 明朝" w:eastAsia="ＭＳ 明朝" w:hAnsi="ＭＳ 明朝" w:hint="eastAsia"/>
          <w:color w:val="000000" w:themeColor="text1"/>
        </w:rPr>
        <w:t>内容</w:t>
      </w:r>
      <w:r w:rsidR="0096080E" w:rsidRPr="00047F50">
        <w:rPr>
          <w:rFonts w:ascii="ＭＳ 明朝" w:eastAsia="ＭＳ 明朝" w:hAnsi="ＭＳ 明朝" w:hint="eastAsia"/>
          <w:color w:val="000000" w:themeColor="text1"/>
        </w:rPr>
        <w:t>を</w:t>
      </w:r>
      <w:r w:rsidR="00C22159" w:rsidRPr="00047F50">
        <w:rPr>
          <w:rFonts w:ascii="ＭＳ 明朝" w:eastAsia="ＭＳ 明朝" w:hAnsi="ＭＳ 明朝" w:hint="eastAsia"/>
          <w:color w:val="000000" w:themeColor="text1"/>
        </w:rPr>
        <w:t>検討し、</w:t>
      </w:r>
      <w:r w:rsidR="00841A63" w:rsidRPr="00047F50">
        <w:rPr>
          <w:rFonts w:ascii="ＭＳ 明朝" w:eastAsia="ＭＳ 明朝" w:hAnsi="ＭＳ 明朝" w:hint="eastAsia"/>
          <w:color w:val="000000" w:themeColor="text1"/>
        </w:rPr>
        <w:t>計画</w:t>
      </w:r>
      <w:r w:rsidR="00C22159" w:rsidRPr="00047F50">
        <w:rPr>
          <w:rFonts w:ascii="ＭＳ 明朝" w:eastAsia="ＭＳ 明朝" w:hAnsi="ＭＳ 明朝" w:hint="eastAsia"/>
          <w:color w:val="000000" w:themeColor="text1"/>
        </w:rPr>
        <w:t>すること</w:t>
      </w:r>
      <w:r w:rsidR="00317F43" w:rsidRPr="00047F50">
        <w:rPr>
          <w:rFonts w:ascii="ＭＳ 明朝" w:eastAsia="ＭＳ 明朝" w:hAnsi="ＭＳ 明朝" w:hint="eastAsia"/>
          <w:color w:val="000000" w:themeColor="text1"/>
        </w:rPr>
        <w:t>も</w:t>
      </w:r>
      <w:r w:rsidR="005A07ED" w:rsidRPr="00047F50">
        <w:rPr>
          <w:rFonts w:ascii="ＭＳ 明朝" w:eastAsia="ＭＳ 明朝" w:hAnsi="ＭＳ 明朝" w:hint="eastAsia"/>
          <w:color w:val="000000" w:themeColor="text1"/>
        </w:rPr>
        <w:t>効果的であると考えられる</w:t>
      </w:r>
      <w:r w:rsidR="00C22159" w:rsidRPr="00047F50">
        <w:rPr>
          <w:rFonts w:ascii="ＭＳ 明朝" w:eastAsia="ＭＳ 明朝" w:hAnsi="ＭＳ 明朝" w:hint="eastAsia"/>
          <w:color w:val="000000" w:themeColor="text1"/>
        </w:rPr>
        <w:t>。</w:t>
      </w:r>
    </w:p>
    <w:p w14:paraId="1E8DE2F5" w14:textId="084F368E" w:rsidR="00F736A0" w:rsidRDefault="00C22159" w:rsidP="008C6A27">
      <w:pPr>
        <w:ind w:leftChars="200" w:left="420" w:firstLineChars="100" w:firstLine="210"/>
        <w:rPr>
          <w:rFonts w:ascii="ＭＳ 明朝" w:eastAsia="ＭＳ 明朝" w:hAnsi="ＭＳ 明朝"/>
          <w:color w:val="000000" w:themeColor="text1"/>
        </w:rPr>
      </w:pPr>
      <w:r w:rsidRPr="00047F50">
        <w:rPr>
          <w:rFonts w:ascii="ＭＳ 明朝" w:eastAsia="ＭＳ 明朝" w:hAnsi="ＭＳ 明朝" w:hint="eastAsia"/>
          <w:color w:val="000000" w:themeColor="text1"/>
        </w:rPr>
        <w:t>一方で、このような取組を一から単独で進めることは、特に中小の事業者にとってはノウハウや人員の面でハードルが高く、行政が一定の</w:t>
      </w:r>
      <w:r w:rsidR="001D27D6" w:rsidRPr="00047F50">
        <w:rPr>
          <w:rFonts w:ascii="ＭＳ 明朝" w:eastAsia="ＭＳ 明朝" w:hAnsi="ＭＳ 明朝" w:hint="eastAsia"/>
          <w:color w:val="000000" w:themeColor="text1"/>
        </w:rPr>
        <w:t>指針</w:t>
      </w:r>
      <w:r w:rsidRPr="00047F50">
        <w:rPr>
          <w:rFonts w:ascii="ＭＳ 明朝" w:eastAsia="ＭＳ 明朝" w:hAnsi="ＭＳ 明朝" w:hint="eastAsia"/>
          <w:color w:val="000000" w:themeColor="text1"/>
        </w:rPr>
        <w:t>を示すなど、その取組を支援</w:t>
      </w:r>
      <w:r w:rsidR="001D27D6" w:rsidRPr="00047F50">
        <w:rPr>
          <w:rFonts w:ascii="ＭＳ 明朝" w:eastAsia="ＭＳ 明朝" w:hAnsi="ＭＳ 明朝" w:hint="eastAsia"/>
          <w:color w:val="000000" w:themeColor="text1"/>
        </w:rPr>
        <w:t>する</w:t>
      </w:r>
      <w:r w:rsidRPr="00047F50">
        <w:rPr>
          <w:rFonts w:ascii="ＭＳ 明朝" w:eastAsia="ＭＳ 明朝" w:hAnsi="ＭＳ 明朝" w:hint="eastAsia"/>
          <w:color w:val="000000" w:themeColor="text1"/>
        </w:rPr>
        <w:t>枠組</w:t>
      </w:r>
      <w:r w:rsidR="001D27D6" w:rsidRPr="00047F50">
        <w:rPr>
          <w:rFonts w:ascii="ＭＳ 明朝" w:eastAsia="ＭＳ 明朝" w:hAnsi="ＭＳ 明朝" w:hint="eastAsia"/>
          <w:color w:val="000000" w:themeColor="text1"/>
        </w:rPr>
        <w:t>が</w:t>
      </w:r>
      <w:r w:rsidR="002B3041" w:rsidRPr="00047F50">
        <w:rPr>
          <w:rFonts w:ascii="ＭＳ 明朝" w:eastAsia="ＭＳ 明朝" w:hAnsi="ＭＳ 明朝" w:hint="eastAsia"/>
          <w:color w:val="000000" w:themeColor="text1"/>
        </w:rPr>
        <w:t>求められる</w:t>
      </w:r>
      <w:r w:rsidRPr="00047F50">
        <w:rPr>
          <w:rFonts w:ascii="ＭＳ 明朝" w:eastAsia="ＭＳ 明朝" w:hAnsi="ＭＳ 明朝" w:hint="eastAsia"/>
          <w:color w:val="000000" w:themeColor="text1"/>
        </w:rPr>
        <w:t>。</w:t>
      </w:r>
      <w:r w:rsidR="00E623C0" w:rsidRPr="00047F50">
        <w:rPr>
          <w:rFonts w:ascii="ＭＳ 明朝" w:eastAsia="ＭＳ 明朝" w:hAnsi="ＭＳ 明朝" w:hint="eastAsia"/>
          <w:color w:val="000000" w:themeColor="text1"/>
        </w:rPr>
        <w:t>具体的には、</w:t>
      </w:r>
      <w:r w:rsidR="002B3041" w:rsidRPr="00047F50">
        <w:rPr>
          <w:rFonts w:ascii="ＭＳ 明朝" w:eastAsia="ＭＳ 明朝" w:hAnsi="ＭＳ 明朝" w:hint="eastAsia"/>
          <w:color w:val="000000" w:themeColor="text1"/>
        </w:rPr>
        <w:t>事業者</w:t>
      </w:r>
      <w:r w:rsidR="001D27D6" w:rsidRPr="00047F50">
        <w:rPr>
          <w:rFonts w:ascii="ＭＳ 明朝" w:eastAsia="ＭＳ 明朝" w:hAnsi="ＭＳ 明朝" w:hint="eastAsia"/>
          <w:color w:val="000000" w:themeColor="text1"/>
        </w:rPr>
        <w:t>は</w:t>
      </w:r>
      <w:r w:rsidR="002B3041" w:rsidRPr="00047F50">
        <w:rPr>
          <w:rFonts w:ascii="ＭＳ 明朝" w:eastAsia="ＭＳ 明朝" w:hAnsi="ＭＳ 明朝" w:hint="eastAsia"/>
          <w:color w:val="000000" w:themeColor="text1"/>
        </w:rPr>
        <w:t>行政</w:t>
      </w:r>
      <w:r w:rsidR="00E623C0" w:rsidRPr="00047F50">
        <w:rPr>
          <w:rFonts w:ascii="ＭＳ 明朝" w:eastAsia="ＭＳ 明朝" w:hAnsi="ＭＳ 明朝" w:hint="eastAsia"/>
          <w:color w:val="000000" w:themeColor="text1"/>
        </w:rPr>
        <w:t>等</w:t>
      </w:r>
      <w:r w:rsidR="002B3041" w:rsidRPr="00047F50">
        <w:rPr>
          <w:rFonts w:ascii="ＭＳ 明朝" w:eastAsia="ＭＳ 明朝" w:hAnsi="ＭＳ 明朝" w:hint="eastAsia"/>
          <w:color w:val="000000" w:themeColor="text1"/>
        </w:rPr>
        <w:t>の作成した</w:t>
      </w:r>
      <w:r w:rsidR="001D27D6" w:rsidRPr="00047F50">
        <w:rPr>
          <w:rFonts w:ascii="ＭＳ 明朝" w:eastAsia="ＭＳ 明朝" w:hAnsi="ＭＳ 明朝" w:hint="eastAsia"/>
          <w:color w:val="000000" w:themeColor="text1"/>
        </w:rPr>
        <w:t>指針に沿って</w:t>
      </w:r>
      <w:r w:rsidR="002B3041" w:rsidRPr="00047F50">
        <w:rPr>
          <w:rFonts w:ascii="ＭＳ 明朝" w:eastAsia="ＭＳ 明朝" w:hAnsi="ＭＳ 明朝" w:hint="eastAsia"/>
          <w:color w:val="000000" w:themeColor="text1"/>
        </w:rPr>
        <w:t>取り組むべき課題を自ら選定し、具体的</w:t>
      </w:r>
      <w:r w:rsidR="009837E4" w:rsidRPr="00047F50">
        <w:rPr>
          <w:rFonts w:ascii="ＭＳ 明朝" w:eastAsia="ＭＳ 明朝" w:hAnsi="ＭＳ 明朝" w:hint="eastAsia"/>
          <w:color w:val="000000" w:themeColor="text1"/>
        </w:rPr>
        <w:t>な</w:t>
      </w:r>
      <w:r w:rsidR="002B3041" w:rsidRPr="00047F50">
        <w:rPr>
          <w:rFonts w:ascii="ＭＳ 明朝" w:eastAsia="ＭＳ 明朝" w:hAnsi="ＭＳ 明朝" w:hint="eastAsia"/>
          <w:color w:val="000000" w:themeColor="text1"/>
        </w:rPr>
        <w:t>取組内容や目標などを</w:t>
      </w:r>
      <w:r w:rsidR="001D27D6" w:rsidRPr="00047F50">
        <w:rPr>
          <w:rFonts w:ascii="ＭＳ 明朝" w:eastAsia="ＭＳ 明朝" w:hAnsi="ＭＳ 明朝" w:hint="eastAsia"/>
          <w:color w:val="000000" w:themeColor="text1"/>
        </w:rPr>
        <w:t>計画書</w:t>
      </w:r>
      <w:r w:rsidR="0085262F" w:rsidRPr="00047F50">
        <w:rPr>
          <w:rFonts w:ascii="ＭＳ 明朝" w:eastAsia="ＭＳ 明朝" w:hAnsi="ＭＳ 明朝" w:hint="eastAsia"/>
          <w:color w:val="000000" w:themeColor="text1"/>
        </w:rPr>
        <w:t>として</w:t>
      </w:r>
      <w:r w:rsidR="001D27D6" w:rsidRPr="00047F50">
        <w:rPr>
          <w:rFonts w:ascii="ＭＳ 明朝" w:eastAsia="ＭＳ 明朝" w:hAnsi="ＭＳ 明朝" w:hint="eastAsia"/>
          <w:color w:val="000000" w:themeColor="text1"/>
        </w:rPr>
        <w:t>策定</w:t>
      </w:r>
      <w:r w:rsidR="00E623C0" w:rsidRPr="00047F50">
        <w:rPr>
          <w:rFonts w:ascii="ＭＳ 明朝" w:eastAsia="ＭＳ 明朝" w:hAnsi="ＭＳ 明朝" w:hint="eastAsia"/>
          <w:color w:val="000000" w:themeColor="text1"/>
        </w:rPr>
        <w:t>すること</w:t>
      </w:r>
      <w:r w:rsidR="00887EF7" w:rsidRPr="00AB6723">
        <w:rPr>
          <w:rFonts w:ascii="ＭＳ 明朝" w:eastAsia="ＭＳ 明朝" w:hAnsi="ＭＳ 明朝" w:hint="eastAsia"/>
          <w:color w:val="000000" w:themeColor="text1"/>
        </w:rPr>
        <w:t>が考えられる</w:t>
      </w:r>
      <w:r w:rsidR="00887EF7">
        <w:rPr>
          <w:rFonts w:ascii="ＭＳ 明朝" w:eastAsia="ＭＳ 明朝" w:hAnsi="ＭＳ 明朝" w:hint="eastAsia"/>
          <w:color w:val="000000" w:themeColor="text1"/>
        </w:rPr>
        <w:t>。</w:t>
      </w:r>
    </w:p>
    <w:p w14:paraId="444887A0" w14:textId="77777777" w:rsidR="0025597F" w:rsidRDefault="0025597F" w:rsidP="008C6A27">
      <w:pPr>
        <w:ind w:leftChars="200" w:left="420" w:firstLineChars="100" w:firstLine="210"/>
        <w:rPr>
          <w:rFonts w:ascii="ＭＳ 明朝" w:eastAsia="ＭＳ 明朝" w:hAnsi="ＭＳ 明朝"/>
          <w:color w:val="000000" w:themeColor="text1"/>
        </w:rPr>
      </w:pPr>
    </w:p>
    <w:p w14:paraId="2D87EEED" w14:textId="4E774D75" w:rsidR="0009133D" w:rsidRPr="008774DC" w:rsidRDefault="0009133D" w:rsidP="0009133D">
      <w:pPr>
        <w:rPr>
          <w:rFonts w:ascii="ＭＳ ゴシック" w:eastAsia="ＭＳ ゴシック" w:hAnsi="ＭＳ ゴシック"/>
          <w:b/>
          <w:color w:val="FF0000"/>
          <w:u w:val="single"/>
        </w:rPr>
      </w:pPr>
      <w:bookmarkStart w:id="0" w:name="_Hlk63263606"/>
      <w:r w:rsidRPr="00F7478B">
        <w:rPr>
          <w:rFonts w:ascii="ＭＳ ゴシック" w:eastAsia="ＭＳ ゴシック" w:hAnsi="ＭＳ ゴシック" w:hint="eastAsia"/>
          <w:color w:val="FF0000"/>
          <w:u w:val="single"/>
        </w:rPr>
        <w:t>（３）</w:t>
      </w:r>
      <w:r w:rsidR="004C0D86" w:rsidRPr="007472E8">
        <w:rPr>
          <w:rFonts w:ascii="ＭＳ ゴシック" w:eastAsia="ＭＳ ゴシック" w:hAnsi="ＭＳ ゴシック" w:hint="eastAsia"/>
          <w:color w:val="FF0000"/>
          <w:u w:val="single"/>
        </w:rPr>
        <w:t>関係機関等との連携による</w:t>
      </w:r>
      <w:r w:rsidRPr="007472E8">
        <w:rPr>
          <w:rFonts w:ascii="ＭＳ ゴシック" w:eastAsia="ＭＳ ゴシック" w:hAnsi="ＭＳ ゴシック" w:hint="eastAsia"/>
          <w:color w:val="FF0000"/>
          <w:u w:val="single"/>
        </w:rPr>
        <w:t>対応</w:t>
      </w:r>
    </w:p>
    <w:bookmarkEnd w:id="0"/>
    <w:p w14:paraId="52E5BFDB" w14:textId="77777777" w:rsidR="006D0CA1" w:rsidRPr="00F7478B" w:rsidRDefault="006D0CA1" w:rsidP="0009133D">
      <w:pPr>
        <w:ind w:leftChars="200" w:left="420" w:firstLineChars="100" w:firstLine="210"/>
        <w:rPr>
          <w:rFonts w:ascii="ＭＳ 明朝" w:eastAsia="ＭＳ 明朝" w:hAnsi="ＭＳ 明朝"/>
          <w:color w:val="FF0000"/>
          <w:u w:val="single"/>
        </w:rPr>
      </w:pPr>
      <w:r w:rsidRPr="00F7478B">
        <w:rPr>
          <w:rFonts w:ascii="ＭＳ 明朝" w:eastAsia="ＭＳ 明朝" w:hAnsi="ＭＳ 明朝" w:hint="eastAsia"/>
          <w:color w:val="FF0000"/>
          <w:u w:val="single"/>
        </w:rPr>
        <w:t>光化学オキシダントのように</w:t>
      </w:r>
      <w:r w:rsidR="008774DC">
        <w:rPr>
          <w:rFonts w:ascii="ＭＳ 明朝" w:eastAsia="ＭＳ 明朝" w:hAnsi="ＭＳ 明朝" w:hint="eastAsia"/>
          <w:color w:val="FF0000"/>
          <w:u w:val="single"/>
        </w:rPr>
        <w:t>個々の</w:t>
      </w:r>
      <w:r w:rsidRPr="00F7478B">
        <w:rPr>
          <w:rFonts w:ascii="ＭＳ 明朝" w:eastAsia="ＭＳ 明朝" w:hAnsi="ＭＳ 明朝" w:hint="eastAsia"/>
          <w:color w:val="FF0000"/>
          <w:u w:val="single"/>
        </w:rPr>
        <w:t>工場・事業場に対する規制では</w:t>
      </w:r>
      <w:r w:rsidR="008774DC">
        <w:rPr>
          <w:rFonts w:ascii="ＭＳ 明朝" w:eastAsia="ＭＳ 明朝" w:hAnsi="ＭＳ 明朝" w:hint="eastAsia"/>
          <w:color w:val="FF0000"/>
          <w:u w:val="single"/>
        </w:rPr>
        <w:t>、</w:t>
      </w:r>
      <w:r w:rsidR="008774DC" w:rsidRPr="007472E8">
        <w:rPr>
          <w:rFonts w:ascii="ＭＳ 明朝" w:eastAsia="ＭＳ 明朝" w:hAnsi="ＭＳ 明朝" w:hint="eastAsia"/>
          <w:color w:val="FF0000"/>
          <w:u w:val="single"/>
        </w:rPr>
        <w:t>環境改善効果が明確でない</w:t>
      </w:r>
      <w:r w:rsidR="0009133D" w:rsidRPr="007472E8">
        <w:rPr>
          <w:rFonts w:ascii="ＭＳ 明朝" w:eastAsia="ＭＳ 明朝" w:hAnsi="ＭＳ 明朝" w:hint="eastAsia"/>
          <w:color w:val="FF0000"/>
          <w:u w:val="single"/>
        </w:rPr>
        <w:t>項目</w:t>
      </w:r>
      <w:r w:rsidRPr="007472E8">
        <w:rPr>
          <w:rFonts w:ascii="ＭＳ 明朝" w:eastAsia="ＭＳ 明朝" w:hAnsi="ＭＳ 明朝" w:hint="eastAsia"/>
          <w:color w:val="FF0000"/>
          <w:u w:val="single"/>
        </w:rPr>
        <w:t>について</w:t>
      </w:r>
      <w:r w:rsidR="0009133D" w:rsidRPr="007472E8">
        <w:rPr>
          <w:rFonts w:ascii="ＭＳ 明朝" w:eastAsia="ＭＳ 明朝" w:hAnsi="ＭＳ 明朝" w:hint="eastAsia"/>
          <w:color w:val="FF0000"/>
          <w:u w:val="single"/>
        </w:rPr>
        <w:t>は</w:t>
      </w:r>
      <w:r w:rsidR="00887EF7" w:rsidRPr="007472E8">
        <w:rPr>
          <w:rFonts w:ascii="ＭＳ 明朝" w:eastAsia="ＭＳ 明朝" w:hAnsi="ＭＳ 明朝" w:hint="eastAsia"/>
          <w:color w:val="FF0000"/>
          <w:u w:val="single"/>
        </w:rPr>
        <w:t>、</w:t>
      </w:r>
      <w:r w:rsidRPr="007472E8">
        <w:rPr>
          <w:rFonts w:ascii="ＭＳ 明朝" w:eastAsia="ＭＳ 明朝" w:hAnsi="ＭＳ 明朝" w:hint="eastAsia"/>
          <w:color w:val="FF0000"/>
          <w:u w:val="single"/>
        </w:rPr>
        <w:t>関係業界や関係機関</w:t>
      </w:r>
      <w:r w:rsidR="0018063D" w:rsidRPr="007472E8">
        <w:rPr>
          <w:rFonts w:ascii="ＭＳ 明朝" w:eastAsia="ＭＳ 明朝" w:hAnsi="ＭＳ 明朝" w:hint="eastAsia"/>
          <w:color w:val="FF0000"/>
          <w:u w:val="single"/>
        </w:rPr>
        <w:t>等</w:t>
      </w:r>
      <w:r w:rsidRPr="007472E8">
        <w:rPr>
          <w:rFonts w:ascii="ＭＳ 明朝" w:eastAsia="ＭＳ 明朝" w:hAnsi="ＭＳ 明朝" w:hint="eastAsia"/>
          <w:color w:val="FF0000"/>
          <w:u w:val="single"/>
        </w:rPr>
        <w:t>と連携</w:t>
      </w:r>
      <w:r w:rsidR="004C0D86" w:rsidRPr="007472E8">
        <w:rPr>
          <w:rFonts w:ascii="ＭＳ 明朝" w:eastAsia="ＭＳ 明朝" w:hAnsi="ＭＳ 明朝" w:hint="eastAsia"/>
          <w:color w:val="FF0000"/>
          <w:u w:val="single"/>
        </w:rPr>
        <w:t>するなど</w:t>
      </w:r>
      <w:r w:rsidR="008D077C" w:rsidRPr="007472E8">
        <w:rPr>
          <w:rFonts w:ascii="ＭＳ 明朝" w:eastAsia="ＭＳ 明朝" w:hAnsi="ＭＳ 明朝" w:hint="eastAsia"/>
          <w:color w:val="FF0000"/>
          <w:u w:val="single"/>
        </w:rPr>
        <w:t>、</w:t>
      </w:r>
      <w:r w:rsidR="008218C7" w:rsidRPr="007472E8">
        <w:rPr>
          <w:rFonts w:ascii="ＭＳ 明朝" w:eastAsia="ＭＳ 明朝" w:hAnsi="ＭＳ 明朝" w:hint="eastAsia"/>
          <w:color w:val="FF0000"/>
          <w:u w:val="single"/>
        </w:rPr>
        <w:t>より</w:t>
      </w:r>
      <w:r w:rsidR="0009133D" w:rsidRPr="00F7478B">
        <w:rPr>
          <w:rFonts w:ascii="ＭＳ 明朝" w:eastAsia="ＭＳ 明朝" w:hAnsi="ＭＳ 明朝" w:hint="eastAsia"/>
          <w:color w:val="FF0000"/>
          <w:u w:val="single"/>
        </w:rPr>
        <w:t>効果的な対策</w:t>
      </w:r>
      <w:r w:rsidRPr="00F7478B">
        <w:rPr>
          <w:rFonts w:ascii="ＭＳ 明朝" w:eastAsia="ＭＳ 明朝" w:hAnsi="ＭＳ 明朝" w:hint="eastAsia"/>
          <w:color w:val="FF0000"/>
          <w:u w:val="single"/>
        </w:rPr>
        <w:t>の推進体制の構築や幅広い層を対象とした啓発などの取組</w:t>
      </w:r>
      <w:r w:rsidR="00FF48C1" w:rsidRPr="00F7478B">
        <w:rPr>
          <w:rFonts w:ascii="ＭＳ 明朝" w:eastAsia="ＭＳ 明朝" w:hAnsi="ＭＳ 明朝" w:hint="eastAsia"/>
          <w:color w:val="FF0000"/>
          <w:u w:val="single"/>
        </w:rPr>
        <w:t>も</w:t>
      </w:r>
      <w:r w:rsidRPr="00F7478B">
        <w:rPr>
          <w:rFonts w:ascii="ＭＳ 明朝" w:eastAsia="ＭＳ 明朝" w:hAnsi="ＭＳ 明朝" w:hint="eastAsia"/>
          <w:color w:val="FF0000"/>
          <w:u w:val="single"/>
        </w:rPr>
        <w:t>検討</w:t>
      </w:r>
      <w:r w:rsidR="00FF48C1" w:rsidRPr="00F7478B">
        <w:rPr>
          <w:rFonts w:ascii="ＭＳ 明朝" w:eastAsia="ＭＳ 明朝" w:hAnsi="ＭＳ 明朝" w:hint="eastAsia"/>
          <w:color w:val="FF0000"/>
          <w:u w:val="single"/>
        </w:rPr>
        <w:t>すべきである</w:t>
      </w:r>
      <w:r w:rsidRPr="00F7478B">
        <w:rPr>
          <w:rFonts w:ascii="ＭＳ 明朝" w:eastAsia="ＭＳ 明朝" w:hAnsi="ＭＳ 明朝" w:hint="eastAsia"/>
          <w:color w:val="FF0000"/>
          <w:u w:val="single"/>
        </w:rPr>
        <w:t>。</w:t>
      </w:r>
    </w:p>
    <w:p w14:paraId="52FE1285" w14:textId="77777777" w:rsidR="0009133D" w:rsidRPr="00F7478B" w:rsidRDefault="006D0CA1" w:rsidP="008C6A27">
      <w:pPr>
        <w:ind w:leftChars="200" w:left="420" w:firstLineChars="100" w:firstLine="210"/>
        <w:rPr>
          <w:rFonts w:ascii="ＭＳ 明朝" w:eastAsia="ＭＳ 明朝" w:hAnsi="ＭＳ 明朝"/>
          <w:color w:val="FF0000"/>
          <w:u w:val="single"/>
        </w:rPr>
      </w:pPr>
      <w:r w:rsidRPr="00F7478B">
        <w:rPr>
          <w:rFonts w:ascii="ＭＳ 明朝" w:eastAsia="ＭＳ 明朝" w:hAnsi="ＭＳ 明朝" w:hint="eastAsia"/>
          <w:color w:val="FF0000"/>
          <w:u w:val="single"/>
        </w:rPr>
        <w:t>例えば</w:t>
      </w:r>
      <w:r w:rsidR="00887EF7" w:rsidRPr="00F7478B">
        <w:rPr>
          <w:rFonts w:ascii="ＭＳ 明朝" w:eastAsia="ＭＳ 明朝" w:hAnsi="ＭＳ 明朝" w:hint="eastAsia"/>
          <w:color w:val="FF0000"/>
          <w:u w:val="single"/>
        </w:rPr>
        <w:t>光化学オキシダント</w:t>
      </w:r>
      <w:r w:rsidR="00C14A98" w:rsidRPr="00F7478B">
        <w:rPr>
          <w:rFonts w:ascii="ＭＳ 明朝" w:eastAsia="ＭＳ 明朝" w:hAnsi="ＭＳ 明朝" w:hint="eastAsia"/>
          <w:color w:val="FF0000"/>
          <w:u w:val="single"/>
        </w:rPr>
        <w:t>対策</w:t>
      </w:r>
      <w:r w:rsidRPr="00F7478B">
        <w:rPr>
          <w:rFonts w:ascii="ＭＳ 明朝" w:eastAsia="ＭＳ 明朝" w:hAnsi="ＭＳ 明朝" w:hint="eastAsia"/>
          <w:color w:val="FF0000"/>
          <w:u w:val="single"/>
        </w:rPr>
        <w:t>では、その</w:t>
      </w:r>
      <w:r w:rsidR="00C14A98" w:rsidRPr="00F7478B">
        <w:rPr>
          <w:rFonts w:ascii="ＭＳ 明朝" w:eastAsia="ＭＳ 明朝" w:hAnsi="ＭＳ 明朝" w:hint="eastAsia"/>
          <w:color w:val="FF0000"/>
          <w:u w:val="single"/>
        </w:rPr>
        <w:t>原因物質の一つであるVOC排出削減</w:t>
      </w:r>
      <w:r w:rsidRPr="00F7478B">
        <w:rPr>
          <w:rFonts w:ascii="ＭＳ 明朝" w:eastAsia="ＭＳ 明朝" w:hAnsi="ＭＳ 明朝" w:hint="eastAsia"/>
          <w:color w:val="FF0000"/>
          <w:u w:val="single"/>
        </w:rPr>
        <w:t>を</w:t>
      </w:r>
      <w:r w:rsidR="00FF48C1" w:rsidRPr="00F7478B">
        <w:rPr>
          <w:rFonts w:ascii="ＭＳ 明朝" w:eastAsia="ＭＳ 明朝" w:hAnsi="ＭＳ 明朝" w:hint="eastAsia"/>
          <w:color w:val="FF0000"/>
          <w:u w:val="single"/>
        </w:rPr>
        <w:t>図る体制として、</w:t>
      </w:r>
      <w:r w:rsidR="001A45F9" w:rsidRPr="00F7478B">
        <w:rPr>
          <w:rFonts w:ascii="ＭＳ 明朝" w:eastAsia="ＭＳ 明朝" w:hAnsi="ＭＳ 明朝" w:hint="eastAsia"/>
          <w:color w:val="FF0000"/>
          <w:u w:val="single"/>
        </w:rPr>
        <w:t>経済産業省が中心となり、</w:t>
      </w:r>
      <w:r w:rsidR="008218C7" w:rsidRPr="00F7478B">
        <w:rPr>
          <w:rFonts w:ascii="ＭＳ 明朝" w:eastAsia="ＭＳ 明朝" w:hAnsi="ＭＳ 明朝" w:hint="eastAsia"/>
          <w:color w:val="FF0000"/>
          <w:u w:val="single"/>
        </w:rPr>
        <w:t>業界団体が</w:t>
      </w:r>
      <w:r w:rsidR="00CC1D58" w:rsidRPr="00F7478B">
        <w:rPr>
          <w:rFonts w:ascii="ＭＳ 明朝" w:eastAsia="ＭＳ 明朝" w:hAnsi="ＭＳ 明朝" w:hint="eastAsia"/>
          <w:color w:val="FF0000"/>
          <w:u w:val="single"/>
        </w:rPr>
        <w:t>各事業者の</w:t>
      </w:r>
      <w:r w:rsidR="001A45F9" w:rsidRPr="00F7478B">
        <w:rPr>
          <w:rFonts w:ascii="ＭＳ 明朝" w:eastAsia="ＭＳ 明朝" w:hAnsi="ＭＳ 明朝" w:hint="eastAsia"/>
          <w:color w:val="FF0000"/>
          <w:u w:val="single"/>
        </w:rPr>
        <w:t>自主的取組に係る計画や取組実績を</w:t>
      </w:r>
      <w:r w:rsidR="00CC1D58" w:rsidRPr="00F7478B">
        <w:rPr>
          <w:rFonts w:ascii="ＭＳ 明朝" w:eastAsia="ＭＳ 明朝" w:hAnsi="ＭＳ 明朝" w:hint="eastAsia"/>
          <w:color w:val="FF0000"/>
          <w:u w:val="single"/>
        </w:rPr>
        <w:t>集約し、経済産業省</w:t>
      </w:r>
      <w:r w:rsidR="001A45F9" w:rsidRPr="00F7478B">
        <w:rPr>
          <w:rFonts w:ascii="ＭＳ 明朝" w:eastAsia="ＭＳ 明朝" w:hAnsi="ＭＳ 明朝" w:hint="eastAsia"/>
          <w:color w:val="FF0000"/>
          <w:u w:val="single"/>
        </w:rPr>
        <w:t>（産業構造審議会）</w:t>
      </w:r>
      <w:r w:rsidR="00CC1D58" w:rsidRPr="00F7478B">
        <w:rPr>
          <w:rFonts w:ascii="ＭＳ 明朝" w:eastAsia="ＭＳ 明朝" w:hAnsi="ＭＳ 明朝" w:hint="eastAsia"/>
          <w:color w:val="FF0000"/>
          <w:u w:val="single"/>
        </w:rPr>
        <w:t>に報告する</w:t>
      </w:r>
      <w:r w:rsidR="001A45F9" w:rsidRPr="00F7478B">
        <w:rPr>
          <w:rFonts w:ascii="ＭＳ 明朝" w:eastAsia="ＭＳ 明朝" w:hAnsi="ＭＳ 明朝" w:hint="eastAsia"/>
          <w:color w:val="FF0000"/>
          <w:u w:val="single"/>
        </w:rPr>
        <w:t>制度がある</w:t>
      </w:r>
      <w:r w:rsidR="00AD5330" w:rsidRPr="00F7478B">
        <w:rPr>
          <w:rFonts w:ascii="ＭＳ 明朝" w:eastAsia="ＭＳ 明朝" w:hAnsi="ＭＳ 明朝" w:hint="eastAsia"/>
          <w:color w:val="FF0000"/>
          <w:u w:val="single"/>
        </w:rPr>
        <w:t>。</w:t>
      </w:r>
      <w:r w:rsidR="00FF48C1" w:rsidRPr="00F7478B">
        <w:rPr>
          <w:rFonts w:ascii="ＭＳ 明朝" w:eastAsia="ＭＳ 明朝" w:hAnsi="ＭＳ 明朝" w:hint="eastAsia"/>
          <w:color w:val="FF0000"/>
          <w:u w:val="single"/>
        </w:rPr>
        <w:t>このような取組を</w:t>
      </w:r>
      <w:r w:rsidR="00950036">
        <w:rPr>
          <w:rFonts w:ascii="ＭＳ 明朝" w:eastAsia="ＭＳ 明朝" w:hAnsi="ＭＳ 明朝" w:hint="eastAsia"/>
          <w:color w:val="FF0000"/>
          <w:u w:val="single"/>
        </w:rPr>
        <w:t>大阪府独自に</w:t>
      </w:r>
      <w:r w:rsidR="003968FA" w:rsidRPr="00F7478B">
        <w:rPr>
          <w:rFonts w:ascii="ＭＳ 明朝" w:eastAsia="ＭＳ 明朝" w:hAnsi="ＭＳ 明朝" w:hint="eastAsia"/>
          <w:color w:val="FF0000"/>
          <w:u w:val="single"/>
        </w:rPr>
        <w:t>強化、或いは他の</w:t>
      </w:r>
      <w:r w:rsidR="00CA4210" w:rsidRPr="00F7478B">
        <w:rPr>
          <w:rFonts w:ascii="ＭＳ 明朝" w:eastAsia="ＭＳ 明朝" w:hAnsi="ＭＳ 明朝" w:hint="eastAsia"/>
          <w:color w:val="FF0000"/>
          <w:u w:val="single"/>
        </w:rPr>
        <w:t>分野に</w:t>
      </w:r>
      <w:r w:rsidR="003968FA" w:rsidRPr="00F7478B">
        <w:rPr>
          <w:rFonts w:ascii="ＭＳ 明朝" w:eastAsia="ＭＳ 明朝" w:hAnsi="ＭＳ 明朝" w:hint="eastAsia"/>
          <w:color w:val="FF0000"/>
          <w:u w:val="single"/>
        </w:rPr>
        <w:t>も</w:t>
      </w:r>
      <w:r w:rsidR="00CA4210" w:rsidRPr="00F7478B">
        <w:rPr>
          <w:rFonts w:ascii="ＭＳ 明朝" w:eastAsia="ＭＳ 明朝" w:hAnsi="ＭＳ 明朝" w:hint="eastAsia"/>
          <w:color w:val="FF0000"/>
          <w:u w:val="single"/>
        </w:rPr>
        <w:t>拡大</w:t>
      </w:r>
      <w:r w:rsidR="00950036">
        <w:rPr>
          <w:rFonts w:ascii="ＭＳ 明朝" w:eastAsia="ＭＳ 明朝" w:hAnsi="ＭＳ 明朝" w:hint="eastAsia"/>
          <w:color w:val="FF0000"/>
          <w:u w:val="single"/>
        </w:rPr>
        <w:t>していくことなど</w:t>
      </w:r>
      <w:r w:rsidR="00AD5330" w:rsidRPr="00F7478B">
        <w:rPr>
          <w:rFonts w:ascii="ＭＳ 明朝" w:eastAsia="ＭＳ 明朝" w:hAnsi="ＭＳ 明朝" w:hint="eastAsia"/>
          <w:color w:val="FF0000"/>
          <w:u w:val="single"/>
        </w:rPr>
        <w:t>が考えられる。</w:t>
      </w:r>
    </w:p>
    <w:p w14:paraId="7819499C" w14:textId="77777777" w:rsidR="0009133D" w:rsidRPr="00A26F9C" w:rsidRDefault="0009133D" w:rsidP="008C6A27">
      <w:pPr>
        <w:ind w:leftChars="200" w:left="420" w:firstLineChars="100" w:firstLine="210"/>
        <w:rPr>
          <w:rFonts w:ascii="ＭＳ 明朝" w:eastAsia="ＭＳ 明朝" w:hAnsi="ＭＳ 明朝"/>
          <w:color w:val="000000" w:themeColor="text1"/>
        </w:rPr>
      </w:pPr>
    </w:p>
    <w:p w14:paraId="7D29E8F1" w14:textId="77777777" w:rsidR="0025597F" w:rsidRPr="00047F50" w:rsidRDefault="0025597F" w:rsidP="0025597F">
      <w:pPr>
        <w:rPr>
          <w:rFonts w:ascii="ＭＳ ゴシック" w:eastAsia="ＭＳ ゴシック" w:hAnsi="ＭＳ ゴシック"/>
          <w:color w:val="000000" w:themeColor="text1"/>
        </w:rPr>
      </w:pPr>
      <w:r w:rsidRPr="00047F50">
        <w:rPr>
          <w:rFonts w:ascii="ＭＳ ゴシック" w:eastAsia="ＭＳ ゴシック" w:hAnsi="ＭＳ ゴシック" w:hint="eastAsia"/>
          <w:color w:val="000000" w:themeColor="text1"/>
        </w:rPr>
        <w:t>（</w:t>
      </w:r>
      <w:r w:rsidR="0009133D" w:rsidRPr="007472E8">
        <w:rPr>
          <w:rFonts w:ascii="ＭＳ ゴシック" w:eastAsia="ＭＳ ゴシック" w:hAnsi="ＭＳ ゴシック" w:hint="eastAsia"/>
          <w:color w:val="000000" w:themeColor="text1"/>
        </w:rPr>
        <w:t>４</w:t>
      </w:r>
      <w:r w:rsidRPr="00047F50">
        <w:rPr>
          <w:rFonts w:ascii="ＭＳ ゴシック" w:eastAsia="ＭＳ ゴシック" w:hAnsi="ＭＳ ゴシック" w:hint="eastAsia"/>
          <w:color w:val="000000" w:themeColor="text1"/>
        </w:rPr>
        <w:t>）先進的な取組事例の広報等</w:t>
      </w:r>
    </w:p>
    <w:p w14:paraId="4BDA6EBE" w14:textId="77777777" w:rsidR="0025597F" w:rsidRPr="00047F50" w:rsidRDefault="0025597F" w:rsidP="0025597F">
      <w:pPr>
        <w:ind w:leftChars="200" w:left="420" w:firstLineChars="100" w:firstLine="210"/>
        <w:rPr>
          <w:rFonts w:ascii="ＭＳ 明朝" w:eastAsia="ＭＳ 明朝" w:hAnsi="ＭＳ 明朝"/>
          <w:color w:val="000000" w:themeColor="text1"/>
        </w:rPr>
      </w:pPr>
      <w:r w:rsidRPr="00047F50">
        <w:rPr>
          <w:rFonts w:ascii="ＭＳ 明朝" w:eastAsia="ＭＳ 明朝" w:hAnsi="ＭＳ 明朝" w:hint="eastAsia"/>
          <w:color w:val="000000" w:themeColor="text1"/>
        </w:rPr>
        <w:t>近年、事業者における環境問題への取組姿勢</w:t>
      </w:r>
      <w:r w:rsidRPr="00047F50">
        <w:rPr>
          <w:rFonts w:ascii="ＭＳ 明朝" w:eastAsia="ＭＳ 明朝" w:hAnsi="ＭＳ 明朝"/>
          <w:color w:val="000000" w:themeColor="text1"/>
        </w:rPr>
        <w:t>など</w:t>
      </w:r>
      <w:r w:rsidRPr="00047F50">
        <w:rPr>
          <w:rFonts w:ascii="ＭＳ 明朝" w:eastAsia="ＭＳ 明朝" w:hAnsi="ＭＳ 明朝" w:hint="eastAsia"/>
          <w:color w:val="000000" w:themeColor="text1"/>
        </w:rPr>
        <w:t>を</w:t>
      </w:r>
      <w:r w:rsidRPr="00047F50">
        <w:rPr>
          <w:rFonts w:ascii="ＭＳ 明朝" w:eastAsia="ＭＳ 明朝" w:hAnsi="ＭＳ 明朝"/>
          <w:color w:val="000000" w:themeColor="text1"/>
        </w:rPr>
        <w:t>投資家が投資の判断材料の１つとして捉えるESG投資や消費者が商品を選択する際の判断材料に</w:t>
      </w:r>
      <w:r w:rsidRPr="00047F50">
        <w:rPr>
          <w:rFonts w:ascii="ＭＳ 明朝" w:eastAsia="ＭＳ 明朝" w:hAnsi="ＭＳ 明朝" w:hint="eastAsia"/>
          <w:color w:val="000000" w:themeColor="text1"/>
        </w:rPr>
        <w:t>する考え方が広がりつつあり、事業者においてもそ</w:t>
      </w:r>
      <w:r w:rsidRPr="00047F50">
        <w:rPr>
          <w:rFonts w:ascii="ＭＳ 明朝" w:eastAsia="ＭＳ 明朝" w:hAnsi="ＭＳ 明朝"/>
          <w:color w:val="000000" w:themeColor="text1"/>
        </w:rPr>
        <w:t>の対応が</w:t>
      </w:r>
      <w:r w:rsidRPr="00047F50">
        <w:rPr>
          <w:rFonts w:ascii="ＭＳ 明朝" w:eastAsia="ＭＳ 明朝" w:hAnsi="ＭＳ 明朝" w:hint="eastAsia"/>
          <w:color w:val="000000" w:themeColor="text1"/>
        </w:rPr>
        <w:t>重要な経営課題となっている。また、新型コロナウイルスの感染が拡大するまでは、長期間にわたり景況感の改善が続き、分野によっては労働力が不足する状況があった。特に府内の中小の製造業等では若年層を中心とする新たな人材の確保が難しくなっているとの声もある。</w:t>
      </w:r>
    </w:p>
    <w:p w14:paraId="15D75F58" w14:textId="65268288" w:rsidR="0025597F" w:rsidRPr="00047F50" w:rsidRDefault="0025597F" w:rsidP="0025597F">
      <w:pPr>
        <w:ind w:leftChars="200" w:left="420" w:firstLineChars="100" w:firstLine="210"/>
        <w:rPr>
          <w:rFonts w:ascii="ＭＳ 明朝" w:eastAsia="ＭＳ 明朝" w:hAnsi="ＭＳ 明朝"/>
          <w:color w:val="000000" w:themeColor="text1"/>
        </w:rPr>
      </w:pPr>
      <w:r w:rsidRPr="00047F50">
        <w:rPr>
          <w:rFonts w:ascii="ＭＳ 明朝" w:eastAsia="ＭＳ 明朝" w:hAnsi="ＭＳ 明朝" w:hint="eastAsia"/>
          <w:color w:val="000000" w:themeColor="text1"/>
        </w:rPr>
        <w:t>このため、法令による公害規制への対応だけでなく</w:t>
      </w:r>
      <w:r w:rsidRPr="00D468C4">
        <w:rPr>
          <w:rFonts w:ascii="ＭＳ 明朝" w:eastAsia="ＭＳ 明朝" w:hAnsi="ＭＳ 明朝" w:hint="eastAsia"/>
          <w:color w:val="000000" w:themeColor="text1"/>
        </w:rPr>
        <w:t>、幅広い分野の環境課題に自ら積極的</w:t>
      </w:r>
      <w:r w:rsidRPr="00D468C4">
        <w:rPr>
          <w:rFonts w:ascii="ＭＳ 明朝" w:eastAsia="ＭＳ 明朝" w:hAnsi="ＭＳ 明朝" w:hint="eastAsia"/>
          <w:color w:val="000000" w:themeColor="text1"/>
        </w:rPr>
        <w:lastRenderedPageBreak/>
        <w:t>に取り組む事業者を行政が適正に評価し、</w:t>
      </w:r>
      <w:r w:rsidRPr="00047F50">
        <w:rPr>
          <w:rFonts w:ascii="ＭＳ 明朝" w:eastAsia="ＭＳ 明朝" w:hAnsi="ＭＳ 明朝" w:hint="eastAsia"/>
          <w:color w:val="000000" w:themeColor="text1"/>
        </w:rPr>
        <w:t>その情報を広く広報することで、環境問題を重視する投資家のほか、当該事業者から調達する取引先や消費者</w:t>
      </w:r>
      <w:r w:rsidR="00CD5B30" w:rsidRPr="007472E8">
        <w:rPr>
          <w:rFonts w:ascii="ＭＳ 明朝" w:eastAsia="ＭＳ 明朝" w:hAnsi="ＭＳ 明朝" w:hint="eastAsia"/>
          <w:color w:val="000000" w:themeColor="text1"/>
        </w:rPr>
        <w:t>からの要請に応える</w:t>
      </w:r>
      <w:r w:rsidRPr="00047F50">
        <w:rPr>
          <w:rFonts w:ascii="ＭＳ 明朝" w:eastAsia="ＭＳ 明朝" w:hAnsi="ＭＳ 明朝" w:hint="eastAsia"/>
          <w:color w:val="000000" w:themeColor="text1"/>
        </w:rPr>
        <w:t>とともに、不足する若年層の人材確保にも貢献できるものと期待される。</w:t>
      </w:r>
    </w:p>
    <w:p w14:paraId="0271712A" w14:textId="77777777" w:rsidR="0025597F" w:rsidRPr="00047F50" w:rsidRDefault="0025597F" w:rsidP="0025597F">
      <w:pPr>
        <w:ind w:leftChars="200" w:left="420" w:firstLineChars="100" w:firstLine="210"/>
        <w:rPr>
          <w:rFonts w:ascii="ＭＳ 明朝" w:eastAsia="ＭＳ 明朝" w:hAnsi="ＭＳ 明朝"/>
          <w:color w:val="000000" w:themeColor="text1"/>
        </w:rPr>
      </w:pPr>
      <w:r w:rsidRPr="00047F50">
        <w:rPr>
          <w:rFonts w:ascii="ＭＳ 明朝" w:eastAsia="ＭＳ 明朝" w:hAnsi="ＭＳ 明朝" w:hint="eastAsia"/>
          <w:color w:val="000000" w:themeColor="text1"/>
        </w:rPr>
        <w:t>また、広報に際しては、事業者の取組に係る情報に加えて、関連する環境改善の状況や地域との連携などの情報も加えて、多くの人の目に留まるような総合的かつ興味深い情報発信とすることが望ましい。その結果、投資家や取引先、府民の当該事業者に対する認知度やイメージの向上に繋がれば、事業者における更なる環境保全の取組の促進に資するものと考えられる。</w:t>
      </w:r>
    </w:p>
    <w:p w14:paraId="550F0297" w14:textId="77777777" w:rsidR="0025597F" w:rsidRPr="0025597F" w:rsidRDefault="0025597F" w:rsidP="008C6A27">
      <w:pPr>
        <w:ind w:leftChars="200" w:left="420" w:firstLineChars="100" w:firstLine="210"/>
        <w:rPr>
          <w:rFonts w:ascii="ＭＳ 明朝" w:eastAsia="ＭＳ 明朝" w:hAnsi="ＭＳ 明朝"/>
          <w:color w:val="000000" w:themeColor="text1"/>
        </w:rPr>
      </w:pPr>
      <w:bookmarkStart w:id="1" w:name="_GoBack"/>
      <w:bookmarkEnd w:id="1"/>
    </w:p>
    <w:sectPr w:rsidR="0025597F" w:rsidRPr="0025597F" w:rsidSect="00246AF4">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4FB7C" w14:textId="77777777" w:rsidR="00E00F45" w:rsidRDefault="00E00F45" w:rsidP="0025436B">
      <w:r>
        <w:separator/>
      </w:r>
    </w:p>
  </w:endnote>
  <w:endnote w:type="continuationSeparator" w:id="0">
    <w:p w14:paraId="3C8F9CDE" w14:textId="77777777" w:rsidR="00E00F45" w:rsidRDefault="00E00F45" w:rsidP="0025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90467" w14:textId="77777777" w:rsidR="007F4920" w:rsidRDefault="007F49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50575"/>
      <w:docPartObj>
        <w:docPartGallery w:val="Page Numbers (Bottom of Page)"/>
        <w:docPartUnique/>
      </w:docPartObj>
    </w:sdtPr>
    <w:sdtEndPr/>
    <w:sdtContent>
      <w:p w14:paraId="47848EA3" w14:textId="4610E18C" w:rsidR="00246AF4" w:rsidRDefault="00246AF4">
        <w:pPr>
          <w:pStyle w:val="a5"/>
          <w:jc w:val="center"/>
        </w:pPr>
        <w:r>
          <w:fldChar w:fldCharType="begin"/>
        </w:r>
        <w:r>
          <w:instrText>PAGE   \* MERGEFORMAT</w:instrText>
        </w:r>
        <w:r>
          <w:fldChar w:fldCharType="separate"/>
        </w:r>
        <w:r w:rsidR="007F4920" w:rsidRPr="007F4920">
          <w:rPr>
            <w:noProof/>
            <w:lang w:val="ja-JP"/>
          </w:rPr>
          <w:t>1</w:t>
        </w:r>
        <w:r>
          <w:fldChar w:fldCharType="end"/>
        </w:r>
      </w:p>
    </w:sdtContent>
  </w:sdt>
  <w:p w14:paraId="4360E4D9" w14:textId="77777777" w:rsidR="00246AF4" w:rsidRDefault="00246AF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A4B7D" w14:textId="77777777" w:rsidR="007F4920" w:rsidRDefault="007F49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B95D5" w14:textId="77777777" w:rsidR="00E00F45" w:rsidRDefault="00E00F45" w:rsidP="0025436B">
      <w:r>
        <w:separator/>
      </w:r>
    </w:p>
  </w:footnote>
  <w:footnote w:type="continuationSeparator" w:id="0">
    <w:p w14:paraId="52782DB7" w14:textId="77777777" w:rsidR="00E00F45" w:rsidRDefault="00E00F45" w:rsidP="00254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D3356" w14:textId="77777777" w:rsidR="007F4920" w:rsidRDefault="007F492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4A1EF" w14:textId="77777777" w:rsidR="007F4920" w:rsidRDefault="007F492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FFC06" w14:textId="77777777" w:rsidR="007F4920" w:rsidRDefault="007F49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F20"/>
    <w:rsid w:val="00004E36"/>
    <w:rsid w:val="00010FC6"/>
    <w:rsid w:val="00023974"/>
    <w:rsid w:val="00024F0F"/>
    <w:rsid w:val="000320FB"/>
    <w:rsid w:val="00032E32"/>
    <w:rsid w:val="00033542"/>
    <w:rsid w:val="0003456A"/>
    <w:rsid w:val="00047E13"/>
    <w:rsid w:val="00047F50"/>
    <w:rsid w:val="0007243F"/>
    <w:rsid w:val="00073D6B"/>
    <w:rsid w:val="0009133D"/>
    <w:rsid w:val="000B58B8"/>
    <w:rsid w:val="000B7149"/>
    <w:rsid w:val="000D2915"/>
    <w:rsid w:val="000D352F"/>
    <w:rsid w:val="000F119F"/>
    <w:rsid w:val="000F566E"/>
    <w:rsid w:val="000F6B6C"/>
    <w:rsid w:val="00116DD6"/>
    <w:rsid w:val="00117396"/>
    <w:rsid w:val="00142B71"/>
    <w:rsid w:val="00146D9B"/>
    <w:rsid w:val="00147AAA"/>
    <w:rsid w:val="00160A63"/>
    <w:rsid w:val="00162101"/>
    <w:rsid w:val="0016325A"/>
    <w:rsid w:val="00170FAC"/>
    <w:rsid w:val="0018063D"/>
    <w:rsid w:val="00190AA8"/>
    <w:rsid w:val="001A0D64"/>
    <w:rsid w:val="001A45F9"/>
    <w:rsid w:val="001A71E8"/>
    <w:rsid w:val="001C055E"/>
    <w:rsid w:val="001C2633"/>
    <w:rsid w:val="001C2D08"/>
    <w:rsid w:val="001D1974"/>
    <w:rsid w:val="001D1F6F"/>
    <w:rsid w:val="001D27D6"/>
    <w:rsid w:val="001F1B5D"/>
    <w:rsid w:val="00203971"/>
    <w:rsid w:val="002275BA"/>
    <w:rsid w:val="00227815"/>
    <w:rsid w:val="00246AF4"/>
    <w:rsid w:val="0025436B"/>
    <w:rsid w:val="0025597F"/>
    <w:rsid w:val="002822F9"/>
    <w:rsid w:val="002828F3"/>
    <w:rsid w:val="002921A8"/>
    <w:rsid w:val="00294934"/>
    <w:rsid w:val="002B0780"/>
    <w:rsid w:val="002B3041"/>
    <w:rsid w:val="002E1A1C"/>
    <w:rsid w:val="002F4870"/>
    <w:rsid w:val="002F52B5"/>
    <w:rsid w:val="00317F43"/>
    <w:rsid w:val="00325F7A"/>
    <w:rsid w:val="003547F6"/>
    <w:rsid w:val="003551DD"/>
    <w:rsid w:val="00363A03"/>
    <w:rsid w:val="003747FC"/>
    <w:rsid w:val="003968FA"/>
    <w:rsid w:val="003A2040"/>
    <w:rsid w:val="003D4E23"/>
    <w:rsid w:val="003E4F54"/>
    <w:rsid w:val="003F7457"/>
    <w:rsid w:val="004011BB"/>
    <w:rsid w:val="0040595A"/>
    <w:rsid w:val="00410B6F"/>
    <w:rsid w:val="004126F5"/>
    <w:rsid w:val="00435577"/>
    <w:rsid w:val="00443CA6"/>
    <w:rsid w:val="004444DA"/>
    <w:rsid w:val="004737DA"/>
    <w:rsid w:val="0047787D"/>
    <w:rsid w:val="00493AB3"/>
    <w:rsid w:val="0049415E"/>
    <w:rsid w:val="004B7CA1"/>
    <w:rsid w:val="004C0D86"/>
    <w:rsid w:val="004C6864"/>
    <w:rsid w:val="004F6DAE"/>
    <w:rsid w:val="00512EC6"/>
    <w:rsid w:val="005275C3"/>
    <w:rsid w:val="00564F18"/>
    <w:rsid w:val="0057665B"/>
    <w:rsid w:val="00576DA9"/>
    <w:rsid w:val="00586C8F"/>
    <w:rsid w:val="005A07ED"/>
    <w:rsid w:val="005A1861"/>
    <w:rsid w:val="005A52AF"/>
    <w:rsid w:val="005D0EC9"/>
    <w:rsid w:val="005D0EFA"/>
    <w:rsid w:val="005E1EC6"/>
    <w:rsid w:val="005F71AD"/>
    <w:rsid w:val="00617B8D"/>
    <w:rsid w:val="00641343"/>
    <w:rsid w:val="006460EA"/>
    <w:rsid w:val="0065653C"/>
    <w:rsid w:val="006601CF"/>
    <w:rsid w:val="006604C7"/>
    <w:rsid w:val="0066163F"/>
    <w:rsid w:val="00664E6E"/>
    <w:rsid w:val="006724A3"/>
    <w:rsid w:val="00684F83"/>
    <w:rsid w:val="00690F62"/>
    <w:rsid w:val="00691CE3"/>
    <w:rsid w:val="006B2DBE"/>
    <w:rsid w:val="006B6203"/>
    <w:rsid w:val="006D0CA1"/>
    <w:rsid w:val="006D61B7"/>
    <w:rsid w:val="006E1B98"/>
    <w:rsid w:val="006F40F3"/>
    <w:rsid w:val="007035F0"/>
    <w:rsid w:val="007427A3"/>
    <w:rsid w:val="007427AF"/>
    <w:rsid w:val="007449A3"/>
    <w:rsid w:val="0074535D"/>
    <w:rsid w:val="007472E8"/>
    <w:rsid w:val="007612FF"/>
    <w:rsid w:val="00763113"/>
    <w:rsid w:val="00764359"/>
    <w:rsid w:val="007652AE"/>
    <w:rsid w:val="00767ABB"/>
    <w:rsid w:val="00771BF7"/>
    <w:rsid w:val="007800B8"/>
    <w:rsid w:val="007C174D"/>
    <w:rsid w:val="007D282E"/>
    <w:rsid w:val="007E68B4"/>
    <w:rsid w:val="007F039B"/>
    <w:rsid w:val="007F4920"/>
    <w:rsid w:val="007F6CC2"/>
    <w:rsid w:val="00820209"/>
    <w:rsid w:val="008218C7"/>
    <w:rsid w:val="00833D4A"/>
    <w:rsid w:val="00835CFC"/>
    <w:rsid w:val="00837DB4"/>
    <w:rsid w:val="00840EAD"/>
    <w:rsid w:val="00841A63"/>
    <w:rsid w:val="00845E47"/>
    <w:rsid w:val="00847107"/>
    <w:rsid w:val="0085262F"/>
    <w:rsid w:val="00861760"/>
    <w:rsid w:val="00865CD7"/>
    <w:rsid w:val="00870187"/>
    <w:rsid w:val="00875644"/>
    <w:rsid w:val="00875FE8"/>
    <w:rsid w:val="008774DC"/>
    <w:rsid w:val="00882343"/>
    <w:rsid w:val="00887EF7"/>
    <w:rsid w:val="0089009B"/>
    <w:rsid w:val="008B4C85"/>
    <w:rsid w:val="008C14D9"/>
    <w:rsid w:val="008C6A27"/>
    <w:rsid w:val="008D077C"/>
    <w:rsid w:val="008D2053"/>
    <w:rsid w:val="008E1968"/>
    <w:rsid w:val="00907364"/>
    <w:rsid w:val="009236FD"/>
    <w:rsid w:val="00935DA7"/>
    <w:rsid w:val="0094568D"/>
    <w:rsid w:val="00950036"/>
    <w:rsid w:val="0095289B"/>
    <w:rsid w:val="00954154"/>
    <w:rsid w:val="00960356"/>
    <w:rsid w:val="0096080E"/>
    <w:rsid w:val="00961173"/>
    <w:rsid w:val="0097179D"/>
    <w:rsid w:val="009728EF"/>
    <w:rsid w:val="0098265E"/>
    <w:rsid w:val="009837E4"/>
    <w:rsid w:val="00991D64"/>
    <w:rsid w:val="009A2002"/>
    <w:rsid w:val="009A3C82"/>
    <w:rsid w:val="009A521E"/>
    <w:rsid w:val="009A627A"/>
    <w:rsid w:val="009B7249"/>
    <w:rsid w:val="009C0A4E"/>
    <w:rsid w:val="009C21D4"/>
    <w:rsid w:val="009D3E5A"/>
    <w:rsid w:val="009D4266"/>
    <w:rsid w:val="009E6785"/>
    <w:rsid w:val="00A047EE"/>
    <w:rsid w:val="00A115C1"/>
    <w:rsid w:val="00A119DE"/>
    <w:rsid w:val="00A26F9C"/>
    <w:rsid w:val="00A404CE"/>
    <w:rsid w:val="00A427C7"/>
    <w:rsid w:val="00A4441E"/>
    <w:rsid w:val="00A66353"/>
    <w:rsid w:val="00A82E2E"/>
    <w:rsid w:val="00A94DA8"/>
    <w:rsid w:val="00A954E4"/>
    <w:rsid w:val="00A95F53"/>
    <w:rsid w:val="00AB6723"/>
    <w:rsid w:val="00AC02C5"/>
    <w:rsid w:val="00AD1594"/>
    <w:rsid w:val="00AD5330"/>
    <w:rsid w:val="00AF2306"/>
    <w:rsid w:val="00AF55E6"/>
    <w:rsid w:val="00B5696C"/>
    <w:rsid w:val="00B6020C"/>
    <w:rsid w:val="00B669E2"/>
    <w:rsid w:val="00B752E8"/>
    <w:rsid w:val="00BA320B"/>
    <w:rsid w:val="00BA3BF0"/>
    <w:rsid w:val="00BE4D76"/>
    <w:rsid w:val="00BF116B"/>
    <w:rsid w:val="00C0216C"/>
    <w:rsid w:val="00C14A98"/>
    <w:rsid w:val="00C21506"/>
    <w:rsid w:val="00C22159"/>
    <w:rsid w:val="00C257FC"/>
    <w:rsid w:val="00C3527D"/>
    <w:rsid w:val="00C40F20"/>
    <w:rsid w:val="00C43DF5"/>
    <w:rsid w:val="00C51AD3"/>
    <w:rsid w:val="00C53853"/>
    <w:rsid w:val="00C63A2A"/>
    <w:rsid w:val="00C87D55"/>
    <w:rsid w:val="00CA4210"/>
    <w:rsid w:val="00CA705F"/>
    <w:rsid w:val="00CC1D58"/>
    <w:rsid w:val="00CD07B3"/>
    <w:rsid w:val="00CD20B8"/>
    <w:rsid w:val="00CD5B30"/>
    <w:rsid w:val="00CE06DD"/>
    <w:rsid w:val="00D01C22"/>
    <w:rsid w:val="00D1069C"/>
    <w:rsid w:val="00D13F32"/>
    <w:rsid w:val="00D276E5"/>
    <w:rsid w:val="00D468C4"/>
    <w:rsid w:val="00D57ABA"/>
    <w:rsid w:val="00D82564"/>
    <w:rsid w:val="00D9742E"/>
    <w:rsid w:val="00DB555F"/>
    <w:rsid w:val="00E009FE"/>
    <w:rsid w:val="00E00F45"/>
    <w:rsid w:val="00E04123"/>
    <w:rsid w:val="00E35B6D"/>
    <w:rsid w:val="00E456B3"/>
    <w:rsid w:val="00E57D76"/>
    <w:rsid w:val="00E623C0"/>
    <w:rsid w:val="00E8214A"/>
    <w:rsid w:val="00E90681"/>
    <w:rsid w:val="00E94A92"/>
    <w:rsid w:val="00EC0263"/>
    <w:rsid w:val="00EC695D"/>
    <w:rsid w:val="00ED4622"/>
    <w:rsid w:val="00F05D22"/>
    <w:rsid w:val="00F10234"/>
    <w:rsid w:val="00F12C94"/>
    <w:rsid w:val="00F25A4A"/>
    <w:rsid w:val="00F341E2"/>
    <w:rsid w:val="00F344F7"/>
    <w:rsid w:val="00F354FE"/>
    <w:rsid w:val="00F478D8"/>
    <w:rsid w:val="00F611C5"/>
    <w:rsid w:val="00F61957"/>
    <w:rsid w:val="00F620E2"/>
    <w:rsid w:val="00F736A0"/>
    <w:rsid w:val="00F7478B"/>
    <w:rsid w:val="00F77758"/>
    <w:rsid w:val="00F83FA4"/>
    <w:rsid w:val="00F90AB9"/>
    <w:rsid w:val="00FA6FEA"/>
    <w:rsid w:val="00FB0499"/>
    <w:rsid w:val="00FC34FD"/>
    <w:rsid w:val="00FE236C"/>
    <w:rsid w:val="00FE45B7"/>
    <w:rsid w:val="00FF4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F18B8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36B"/>
    <w:pPr>
      <w:tabs>
        <w:tab w:val="center" w:pos="4252"/>
        <w:tab w:val="right" w:pos="8504"/>
      </w:tabs>
      <w:snapToGrid w:val="0"/>
    </w:pPr>
  </w:style>
  <w:style w:type="character" w:customStyle="1" w:styleId="a4">
    <w:name w:val="ヘッダー (文字)"/>
    <w:basedOn w:val="a0"/>
    <w:link w:val="a3"/>
    <w:uiPriority w:val="99"/>
    <w:rsid w:val="0025436B"/>
  </w:style>
  <w:style w:type="paragraph" w:styleId="a5">
    <w:name w:val="footer"/>
    <w:basedOn w:val="a"/>
    <w:link w:val="a6"/>
    <w:uiPriority w:val="99"/>
    <w:unhideWhenUsed/>
    <w:rsid w:val="0025436B"/>
    <w:pPr>
      <w:tabs>
        <w:tab w:val="center" w:pos="4252"/>
        <w:tab w:val="right" w:pos="8504"/>
      </w:tabs>
      <w:snapToGrid w:val="0"/>
    </w:pPr>
  </w:style>
  <w:style w:type="character" w:customStyle="1" w:styleId="a6">
    <w:name w:val="フッター (文字)"/>
    <w:basedOn w:val="a0"/>
    <w:link w:val="a5"/>
    <w:uiPriority w:val="99"/>
    <w:rsid w:val="0025436B"/>
  </w:style>
  <w:style w:type="paragraph" w:styleId="a7">
    <w:name w:val="Balloon Text"/>
    <w:basedOn w:val="a"/>
    <w:link w:val="a8"/>
    <w:uiPriority w:val="99"/>
    <w:semiHidden/>
    <w:unhideWhenUsed/>
    <w:rsid w:val="00C352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527D"/>
    <w:rPr>
      <w:rFonts w:asciiTheme="majorHAnsi" w:eastAsiaTheme="majorEastAsia" w:hAnsiTheme="majorHAnsi" w:cstheme="majorBidi"/>
      <w:sz w:val="18"/>
      <w:szCs w:val="18"/>
    </w:rPr>
  </w:style>
  <w:style w:type="table" w:styleId="a9">
    <w:name w:val="Table Grid"/>
    <w:basedOn w:val="a1"/>
    <w:uiPriority w:val="39"/>
    <w:rsid w:val="0064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889</Words>
  <Characters>5070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2021-06-17T06:55:00Z</dcterms:created>
  <dcterms:modified xsi:type="dcterms:W3CDTF">2021-06-17T06:55:00Z</dcterms:modified>
</cp:coreProperties>
</file>