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457B9" w14:textId="77777777" w:rsidR="003252DD" w:rsidRDefault="003252DD" w:rsidP="003252DD">
      <w:pPr>
        <w:jc w:val="center"/>
        <w:rPr>
          <w:rFonts w:cs="Times New Roman"/>
        </w:rPr>
      </w:pPr>
      <w:r>
        <w:rPr>
          <w:rFonts w:hint="eastAsia"/>
          <w:sz w:val="40"/>
          <w:szCs w:val="40"/>
        </w:rPr>
        <w:t>診　　　断　　　書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241"/>
        <w:gridCol w:w="3373"/>
        <w:gridCol w:w="1566"/>
        <w:gridCol w:w="1205"/>
        <w:gridCol w:w="1566"/>
      </w:tblGrid>
      <w:tr w:rsidR="003252DD" w14:paraId="5A29A4B7" w14:textId="77777777" w:rsidTr="00DE237C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F6584E" w14:textId="77777777" w:rsidR="003252DD" w:rsidRDefault="003252DD" w:rsidP="00DE237C">
            <w:pPr>
              <w:spacing w:line="262" w:lineRule="atLeast"/>
              <w:rPr>
                <w:rFonts w:cs="Times New Roman"/>
              </w:rPr>
            </w:pPr>
          </w:p>
          <w:p w14:paraId="44A68B2B" w14:textId="77777777" w:rsidR="003252DD" w:rsidRDefault="003252DD" w:rsidP="00DE237C">
            <w:pPr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35BA80" w14:textId="77777777" w:rsidR="003252DD" w:rsidRDefault="003252DD" w:rsidP="00DE237C">
            <w:pPr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409E16" w14:textId="77777777" w:rsidR="003252DD" w:rsidRDefault="003252DD" w:rsidP="00DE237C">
            <w:pPr>
              <w:spacing w:line="2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　令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FD86D0" w14:textId="77777777" w:rsidR="003252DD" w:rsidRDefault="003252DD" w:rsidP="00DE237C">
            <w:pPr>
              <w:wordWrap w:val="0"/>
              <w:spacing w:line="262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才</w:t>
            </w:r>
            <w:r>
              <w:t xml:space="preserve">  </w:t>
            </w:r>
          </w:p>
        </w:tc>
      </w:tr>
      <w:tr w:rsidR="003252DD" w14:paraId="02528FD5" w14:textId="77777777" w:rsidTr="00DE237C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A0E171" w14:textId="77777777" w:rsidR="003252DD" w:rsidRDefault="003252DD" w:rsidP="00DE237C">
            <w:pPr>
              <w:spacing w:line="262" w:lineRule="atLeast"/>
            </w:pPr>
            <w:r>
              <w:t xml:space="preserve">  </w:t>
            </w:r>
          </w:p>
          <w:p w14:paraId="58F5612C" w14:textId="77777777" w:rsidR="003252DD" w:rsidRDefault="003252DD" w:rsidP="003252DD">
            <w:pPr>
              <w:spacing w:line="262" w:lineRule="atLeast"/>
              <w:ind w:firstLineChars="100" w:firstLine="219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9DCCDE" w14:textId="77777777" w:rsidR="003252DD" w:rsidRDefault="003252DD" w:rsidP="00DE237C">
            <w:pPr>
              <w:spacing w:line="262" w:lineRule="atLeast"/>
              <w:rPr>
                <w:rFonts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大正</w:t>
            </w:r>
          </w:p>
          <w:p w14:paraId="38C95277" w14:textId="77777777" w:rsidR="003252DD" w:rsidRDefault="003252DD" w:rsidP="00DE237C">
            <w:pPr>
              <w:spacing w:line="262" w:lineRule="atLeast"/>
              <w:rPr>
                <w:rFonts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昭和　</w:t>
            </w:r>
            <w:r>
              <w:t xml:space="preserve">  </w:t>
            </w:r>
            <w:r>
              <w:rPr>
                <w:rFonts w:hint="eastAsia"/>
              </w:rPr>
              <w:t xml:space="preserve">　　　年　　　　月　　　　日</w:t>
            </w:r>
          </w:p>
          <w:p w14:paraId="1E6D75B3" w14:textId="77777777" w:rsidR="003252DD" w:rsidRDefault="003252DD" w:rsidP="00DE237C">
            <w:pPr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hint="eastAsia"/>
              </w:rPr>
              <w:t>平成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8491F07" w14:textId="77777777" w:rsidR="003252DD" w:rsidRDefault="003252DD" w:rsidP="00DE237C">
            <w:pPr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3848ED" w14:textId="77777777" w:rsidR="003252DD" w:rsidRDefault="003252DD" w:rsidP="00DE237C">
            <w:pPr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252DD" w14:paraId="3DA1BBAE" w14:textId="77777777" w:rsidTr="00DE237C">
        <w:tblPrEx>
          <w:tblCellMar>
            <w:top w:w="0" w:type="dxa"/>
            <w:bottom w:w="0" w:type="dxa"/>
          </w:tblCellMar>
        </w:tblPrEx>
        <w:trPr>
          <w:cantSplit/>
          <w:trHeight w:val="3951"/>
        </w:trPr>
        <w:tc>
          <w:tcPr>
            <w:tcW w:w="93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6488CA" w14:textId="77777777" w:rsidR="003252DD" w:rsidRDefault="003252DD" w:rsidP="00DE237C">
            <w:pPr>
              <w:spacing w:line="262" w:lineRule="atLeast"/>
              <w:rPr>
                <w:rFonts w:cs="Times New Roman"/>
              </w:rPr>
            </w:pPr>
            <w:r>
              <w:rPr>
                <w:rFonts w:hint="eastAsia"/>
              </w:rPr>
              <w:t>上記の者について、下記のとおり診断します。</w:t>
            </w:r>
          </w:p>
          <w:p w14:paraId="0FE07FE2" w14:textId="77777777" w:rsidR="003252DD" w:rsidRDefault="005D2CAC" w:rsidP="00DE237C">
            <w:pPr>
              <w:spacing w:line="262" w:lineRule="atLeast"/>
              <w:rPr>
                <w:rFonts w:hAnsi="ＭＳ ゴシック" w:cs="ＭＳ ゴシック"/>
                <w:spacing w:val="20"/>
                <w:sz w:val="16"/>
                <w:szCs w:val="16"/>
              </w:rPr>
            </w:pPr>
            <w:r>
              <w:rPr>
                <w:rFonts w:hint="eastAsia"/>
              </w:rPr>
              <w:t>１．精神機能の障がい</w:t>
            </w:r>
            <w:r w:rsidR="003252DD" w:rsidRPr="009B25C1">
              <w:rPr>
                <w:rFonts w:hint="eastAsia"/>
                <w:sz w:val="20"/>
                <w:szCs w:val="20"/>
              </w:rPr>
              <w:t>（</w:t>
            </w:r>
            <w:r w:rsidR="003252DD" w:rsidRPr="009B25C1">
              <w:rPr>
                <w:rFonts w:cs="ＭＳ ゴシック" w:hint="eastAsia"/>
                <w:sz w:val="20"/>
                <w:szCs w:val="20"/>
              </w:rPr>
              <w:t>麻薬及び向精神薬取締法施行規則第</w:t>
            </w:r>
            <w:r w:rsidR="003252DD" w:rsidRPr="009B25C1">
              <w:rPr>
                <w:rFonts w:cs="ＭＳ ゴシック"/>
                <w:sz w:val="20"/>
                <w:szCs w:val="20"/>
              </w:rPr>
              <w:t>1</w:t>
            </w:r>
            <w:r w:rsidR="003252DD" w:rsidRPr="009B25C1">
              <w:rPr>
                <w:rFonts w:cs="ＭＳ ゴシック" w:hint="eastAsia"/>
                <w:sz w:val="20"/>
                <w:szCs w:val="20"/>
              </w:rPr>
              <w:t>４条の</w:t>
            </w:r>
            <w:r w:rsidR="003252DD" w:rsidRPr="009B25C1">
              <w:rPr>
                <w:rFonts w:cs="ＭＳ ゴシック"/>
                <w:sz w:val="20"/>
                <w:szCs w:val="20"/>
              </w:rPr>
              <w:t>2</w:t>
            </w:r>
            <w:r w:rsidR="00800C27" w:rsidRPr="009B25C1">
              <w:rPr>
                <w:rFonts w:cs="ＭＳ ゴシック" w:hint="eastAsia"/>
                <w:sz w:val="18"/>
                <w:szCs w:val="18"/>
              </w:rPr>
              <w:t>（注１）</w:t>
            </w:r>
            <w:r w:rsidR="003252DD" w:rsidRPr="009B25C1">
              <w:rPr>
                <w:rFonts w:cs="ＭＳ ゴシック" w:hint="eastAsia"/>
                <w:sz w:val="20"/>
                <w:szCs w:val="20"/>
              </w:rPr>
              <w:t>）</w:t>
            </w:r>
          </w:p>
          <w:p w14:paraId="3296CB0F" w14:textId="77777777" w:rsidR="005D2CAC" w:rsidRPr="003252DD" w:rsidRDefault="005D2CAC" w:rsidP="00DE237C">
            <w:pPr>
              <w:spacing w:line="262" w:lineRule="atLeast"/>
              <w:rPr>
                <w:rFonts w:cs="Times New Roman"/>
                <w:sz w:val="16"/>
                <w:szCs w:val="16"/>
              </w:rPr>
            </w:pPr>
            <w:r>
              <w:rPr>
                <w:rFonts w:hAnsi="ＭＳ ゴシック" w:cs="ＭＳ ゴシック" w:hint="eastAsia"/>
                <w:spacing w:val="20"/>
                <w:sz w:val="16"/>
                <w:szCs w:val="16"/>
              </w:rPr>
              <w:t xml:space="preserve">　＊</w:t>
            </w:r>
            <w:r w:rsidR="00800C27" w:rsidRPr="00800C27">
              <w:rPr>
                <w:rFonts w:hAnsi="ＭＳ ゴシック" w:cs="ＭＳ ゴシック" w:hint="eastAsia"/>
                <w:spacing w:val="20"/>
              </w:rPr>
              <w:t>下記の</w:t>
            </w:r>
            <w:r>
              <w:rPr>
                <w:rFonts w:hint="eastAsia"/>
              </w:rPr>
              <w:t>□にチェックを付けること</w:t>
            </w:r>
            <w:r>
              <w:rPr>
                <w:rFonts w:hAnsi="ＭＳ ゴシック" w:cs="ＭＳ ゴシック" w:hint="eastAsia"/>
                <w:spacing w:val="20"/>
                <w:sz w:val="16"/>
                <w:szCs w:val="16"/>
              </w:rPr>
              <w:t xml:space="preserve">　　　</w:t>
            </w:r>
          </w:p>
          <w:p w14:paraId="5DF8BCA3" w14:textId="77777777" w:rsidR="003252DD" w:rsidRDefault="003252DD" w:rsidP="00DE237C">
            <w:pPr>
              <w:spacing w:line="262" w:lineRule="atLeast"/>
              <w:rPr>
                <w:rFonts w:cs="Times New Roman"/>
              </w:rPr>
            </w:pPr>
            <w:r>
              <w:rPr>
                <w:rFonts w:hint="eastAsia"/>
              </w:rPr>
              <w:t xml:space="preserve">　　□　明らかに該当なし</w:t>
            </w:r>
          </w:p>
          <w:p w14:paraId="2A69B047" w14:textId="77777777" w:rsidR="003252DD" w:rsidRDefault="003252DD" w:rsidP="00DE237C">
            <w:pPr>
              <w:spacing w:line="262" w:lineRule="atLeast"/>
            </w:pPr>
            <w:r>
              <w:rPr>
                <w:rFonts w:hint="eastAsia"/>
              </w:rPr>
              <w:t xml:space="preserve">　　□　専門家による判断が必要</w:t>
            </w:r>
            <w:r>
              <w:t xml:space="preserve"> </w:t>
            </w:r>
          </w:p>
          <w:p w14:paraId="339C5F52" w14:textId="77777777" w:rsidR="003252DD" w:rsidRDefault="003252DD" w:rsidP="00DE237C">
            <w:pPr>
              <w:spacing w:line="262" w:lineRule="atLeas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専門家による判断が必要な場合において、診断名及び現に受けている治療の</w:t>
            </w:r>
          </w:p>
          <w:p w14:paraId="1101AA3A" w14:textId="77777777" w:rsidR="003252DD" w:rsidRDefault="003252DD" w:rsidP="00DE237C">
            <w:pPr>
              <w:spacing w:line="262" w:lineRule="atLeas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内容並びに現在の状況</w:t>
            </w:r>
            <w:r>
              <w:t xml:space="preserve">  </w:t>
            </w:r>
            <w:r>
              <w:rPr>
                <w:rFonts w:hint="eastAsia"/>
              </w:rPr>
              <w:t>（できるだけ具体的に記載して下さい。</w:t>
            </w:r>
            <w:r w:rsidRPr="00800C27">
              <w:rPr>
                <w:rFonts w:hint="eastAsia"/>
                <w:sz w:val="18"/>
                <w:szCs w:val="18"/>
              </w:rPr>
              <w:t>（注</w:t>
            </w:r>
            <w:r w:rsidR="00800C27" w:rsidRPr="00800C27">
              <w:rPr>
                <w:rFonts w:hint="eastAsia"/>
                <w:sz w:val="18"/>
                <w:szCs w:val="18"/>
              </w:rPr>
              <w:t>２</w:t>
            </w:r>
            <w:r w:rsidRPr="00800C27">
              <w:rPr>
                <w:rFonts w:hint="eastAsia"/>
                <w:sz w:val="18"/>
                <w:szCs w:val="18"/>
              </w:rPr>
              <w:t>）</w:t>
            </w:r>
            <w:r w:rsidR="00800C27" w:rsidRPr="00800C27">
              <w:rPr>
                <w:rFonts w:hint="eastAsia"/>
              </w:rPr>
              <w:t>）</w:t>
            </w:r>
          </w:p>
          <w:p w14:paraId="07EC39F5" w14:textId="240963AB" w:rsidR="003252DD" w:rsidRDefault="00386EE1" w:rsidP="00DE237C">
            <w:pPr>
              <w:spacing w:line="262" w:lineRule="atLeas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BC4767" wp14:editId="2EB655E1">
                      <wp:simplePos x="0" y="0"/>
                      <wp:positionH relativeFrom="column">
                        <wp:posOffset>5178425</wp:posOffset>
                      </wp:positionH>
                      <wp:positionV relativeFrom="paragraph">
                        <wp:posOffset>15875</wp:posOffset>
                      </wp:positionV>
                      <wp:extent cx="139065" cy="210185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2101850"/>
                              </a:xfrm>
                              <a:prstGeom prst="rightBracket">
                                <a:avLst>
                                  <a:gd name="adj" fmla="val 12595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327E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407.75pt;margin-top:1.25pt;width:10.95pt;height:1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0C080C" wp14:editId="1008D7C9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15875</wp:posOffset>
                      </wp:positionV>
                      <wp:extent cx="139065" cy="21018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2101850"/>
                              </a:xfrm>
                              <a:prstGeom prst="leftBracket">
                                <a:avLst>
                                  <a:gd name="adj" fmla="val 12595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3478A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2.6pt;margin-top:1.25pt;width:10.95pt;height:16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"/>
                  </w:pict>
                </mc:Fallback>
              </mc:AlternateContent>
            </w:r>
          </w:p>
          <w:p w14:paraId="0C78190A" w14:textId="77777777" w:rsidR="003252DD" w:rsidRDefault="003252DD" w:rsidP="00DE237C">
            <w:pPr>
              <w:spacing w:line="262" w:lineRule="atLeast"/>
              <w:rPr>
                <w:rFonts w:cs="Times New Roman"/>
              </w:rPr>
            </w:pPr>
          </w:p>
          <w:p w14:paraId="76654E79" w14:textId="77777777" w:rsidR="003252DD" w:rsidRDefault="003252DD" w:rsidP="00DE237C">
            <w:pPr>
              <w:spacing w:line="262" w:lineRule="atLeast"/>
              <w:rPr>
                <w:rFonts w:cs="Times New Roman"/>
              </w:rPr>
            </w:pPr>
          </w:p>
          <w:p w14:paraId="278080DA" w14:textId="77777777" w:rsidR="003252DD" w:rsidRDefault="003252DD" w:rsidP="00DE237C">
            <w:pPr>
              <w:spacing w:line="262" w:lineRule="atLeast"/>
              <w:rPr>
                <w:rFonts w:cs="Times New Roman"/>
              </w:rPr>
            </w:pPr>
          </w:p>
          <w:p w14:paraId="07DBFFA5" w14:textId="77777777" w:rsidR="003252DD" w:rsidRDefault="003252DD" w:rsidP="00DE237C">
            <w:pPr>
              <w:spacing w:line="262" w:lineRule="atLeast"/>
              <w:rPr>
                <w:rFonts w:cs="Times New Roman"/>
              </w:rPr>
            </w:pPr>
          </w:p>
          <w:p w14:paraId="1DEB0541" w14:textId="77777777" w:rsidR="003252DD" w:rsidRDefault="003252DD" w:rsidP="00DE237C">
            <w:pPr>
              <w:spacing w:line="262" w:lineRule="atLeast"/>
              <w:rPr>
                <w:rFonts w:cs="Times New Roman"/>
              </w:rPr>
            </w:pPr>
          </w:p>
          <w:p w14:paraId="5C355DD0" w14:textId="77777777" w:rsidR="003252DD" w:rsidRDefault="003252DD" w:rsidP="00DE237C">
            <w:pPr>
              <w:spacing w:line="262" w:lineRule="atLeast"/>
              <w:rPr>
                <w:rFonts w:cs="Times New Roman"/>
              </w:rPr>
            </w:pPr>
          </w:p>
          <w:p w14:paraId="065CCE2E" w14:textId="77777777" w:rsidR="003252DD" w:rsidRDefault="003252DD" w:rsidP="00DE237C">
            <w:pPr>
              <w:spacing w:line="262" w:lineRule="atLeast"/>
              <w:rPr>
                <w:rFonts w:cs="Times New Roman"/>
              </w:rPr>
            </w:pPr>
          </w:p>
          <w:p w14:paraId="315E777B" w14:textId="77777777" w:rsidR="003252DD" w:rsidRDefault="003252DD" w:rsidP="00DE237C">
            <w:pPr>
              <w:spacing w:line="262" w:lineRule="atLeast"/>
              <w:rPr>
                <w:rFonts w:cs="Times New Roman"/>
              </w:rPr>
            </w:pPr>
          </w:p>
          <w:p w14:paraId="101A6914" w14:textId="77777777" w:rsidR="003252DD" w:rsidRDefault="003252DD" w:rsidP="00DE237C">
            <w:pPr>
              <w:spacing w:line="262" w:lineRule="atLeast"/>
              <w:rPr>
                <w:rFonts w:cs="Times New Roman"/>
              </w:rPr>
            </w:pPr>
          </w:p>
          <w:p w14:paraId="603DCB00" w14:textId="77777777" w:rsidR="003252DD" w:rsidRDefault="003252DD" w:rsidP="00DE237C">
            <w:pPr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２．麻薬、若しくは覚</w:t>
            </w:r>
            <w:r w:rsidR="0065581C">
              <w:rPr>
                <w:rFonts w:hint="eastAsia"/>
              </w:rPr>
              <w:t>醒</w:t>
            </w:r>
            <w:r>
              <w:rPr>
                <w:rFonts w:hint="eastAsia"/>
              </w:rPr>
              <w:t>剤の中毒者でない。</w:t>
            </w:r>
          </w:p>
        </w:tc>
      </w:tr>
      <w:tr w:rsidR="003252DD" w14:paraId="6864BB58" w14:textId="77777777" w:rsidTr="00DE237C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A9E5A5" w14:textId="77777777" w:rsidR="003252DD" w:rsidRDefault="003252DD" w:rsidP="00DE237C">
            <w:pPr>
              <w:spacing w:line="262" w:lineRule="atLeast"/>
              <w:rPr>
                <w:rFonts w:cs="Times New Roman"/>
              </w:rPr>
            </w:pPr>
          </w:p>
          <w:p w14:paraId="10DB9FD8" w14:textId="77777777" w:rsidR="003252DD" w:rsidRDefault="003252DD" w:rsidP="00DE237C">
            <w:pPr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診断年月日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8FDE16" w14:textId="77777777" w:rsidR="003252DD" w:rsidRDefault="003252DD" w:rsidP="00DE237C">
            <w:pPr>
              <w:spacing w:line="262" w:lineRule="atLeast"/>
              <w:rPr>
                <w:rFonts w:cs="Times New Roman"/>
              </w:rPr>
            </w:pPr>
          </w:p>
          <w:p w14:paraId="2E47D550" w14:textId="77777777" w:rsidR="003252DD" w:rsidRDefault="003252DD" w:rsidP="0065581C">
            <w:pPr>
              <w:spacing w:line="262" w:lineRule="atLeast"/>
              <w:ind w:firstLineChars="300" w:firstLine="657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433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CF1BA8" w14:textId="77777777" w:rsidR="003252DD" w:rsidRDefault="003252DD" w:rsidP="00DE237C">
            <w:pPr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252DD" w14:paraId="2A530A4B" w14:textId="77777777" w:rsidTr="00800C27">
        <w:tblPrEx>
          <w:tblCellMar>
            <w:top w:w="0" w:type="dxa"/>
            <w:bottom w:w="0" w:type="dxa"/>
          </w:tblCellMar>
        </w:tblPrEx>
        <w:trPr>
          <w:trHeight w:val="2882"/>
        </w:trPr>
        <w:tc>
          <w:tcPr>
            <w:tcW w:w="9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0B76" w14:textId="77777777" w:rsidR="003252DD" w:rsidRDefault="003252DD" w:rsidP="00DE237C">
            <w:pPr>
              <w:spacing w:line="262" w:lineRule="atLeas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病院、診療所又は介護老人保健施設等の</w:t>
            </w:r>
          </w:p>
          <w:p w14:paraId="2DE8AEAC" w14:textId="77777777" w:rsidR="003252DD" w:rsidRDefault="003252DD" w:rsidP="00DE237C">
            <w:pPr>
              <w:spacing w:line="262" w:lineRule="atLeast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名　　称</w:t>
            </w:r>
            <w:r>
              <w:t xml:space="preserve">  </w:t>
            </w:r>
          </w:p>
          <w:p w14:paraId="5281B940" w14:textId="77777777" w:rsidR="00F02DD1" w:rsidRDefault="00F02DD1" w:rsidP="00DE237C">
            <w:pPr>
              <w:spacing w:line="262" w:lineRule="atLeast"/>
            </w:pPr>
          </w:p>
          <w:p w14:paraId="55ACB200" w14:textId="77777777" w:rsidR="00F02DD1" w:rsidRDefault="003252DD" w:rsidP="00DE237C">
            <w:pPr>
              <w:spacing w:line="262" w:lineRule="atLeast"/>
            </w:pPr>
            <w:r>
              <w:t xml:space="preserve"> </w:t>
            </w:r>
            <w:r>
              <w:rPr>
                <w:rFonts w:hint="eastAsia"/>
              </w:rPr>
              <w:t xml:space="preserve">　　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  <w:r>
              <w:t xml:space="preserve">   </w:t>
            </w:r>
          </w:p>
          <w:p w14:paraId="5D359D77" w14:textId="77777777" w:rsidR="003252DD" w:rsidRDefault="003252DD" w:rsidP="00DE237C">
            <w:pPr>
              <w:spacing w:line="262" w:lineRule="atLeast"/>
            </w:pPr>
            <w:r>
              <w:t xml:space="preserve"> </w:t>
            </w:r>
          </w:p>
          <w:p w14:paraId="6CE6B48C" w14:textId="77777777" w:rsidR="003252DD" w:rsidRDefault="003252DD" w:rsidP="00DE237C">
            <w:pPr>
              <w:spacing w:line="262" w:lineRule="atLeast"/>
              <w:rPr>
                <w:rFonts w:cs="Times New Roman"/>
              </w:rPr>
            </w:pPr>
            <w:r>
              <w:t xml:space="preserve">                        Tel</w:t>
            </w:r>
            <w:r>
              <w:rPr>
                <w:rFonts w:hint="eastAsia"/>
              </w:rPr>
              <w:t>．</w:t>
            </w:r>
            <w:r>
              <w:t xml:space="preserve">  </w:t>
            </w:r>
            <w:r>
              <w:rPr>
                <w:rFonts w:hint="eastAsia"/>
              </w:rPr>
              <w:t xml:space="preserve">　　　　（　</w:t>
            </w:r>
            <w:r>
              <w:t xml:space="preserve">  </w:t>
            </w:r>
            <w:r>
              <w:rPr>
                <w:rFonts w:hint="eastAsia"/>
              </w:rPr>
              <w:t xml:space="preserve">　　　）</w:t>
            </w:r>
            <w:r>
              <w:t xml:space="preserve">             </w:t>
            </w:r>
            <w:r w:rsidRPr="00800C27">
              <w:rPr>
                <w:rFonts w:hint="eastAsia"/>
                <w:sz w:val="18"/>
                <w:szCs w:val="18"/>
              </w:rPr>
              <w:t>（注</w:t>
            </w:r>
            <w:r w:rsidR="00800C27" w:rsidRPr="00800C27">
              <w:rPr>
                <w:rFonts w:hint="eastAsia"/>
                <w:sz w:val="18"/>
                <w:szCs w:val="18"/>
              </w:rPr>
              <w:t>３</w:t>
            </w:r>
            <w:r w:rsidRPr="00800C27">
              <w:rPr>
                <w:rFonts w:hint="eastAsia"/>
                <w:sz w:val="18"/>
                <w:szCs w:val="18"/>
              </w:rPr>
              <w:t>）</w:t>
            </w:r>
          </w:p>
          <w:p w14:paraId="69A94249" w14:textId="77777777" w:rsidR="00F02DD1" w:rsidRDefault="003252DD" w:rsidP="00DE237C">
            <w:pPr>
              <w:spacing w:line="262" w:lineRule="atLeast"/>
            </w:pPr>
            <w:r>
              <w:t xml:space="preserve"> </w:t>
            </w:r>
          </w:p>
          <w:p w14:paraId="1D60EC39" w14:textId="77777777" w:rsidR="003252DD" w:rsidRDefault="003252DD" w:rsidP="00DE237C">
            <w:pPr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医</w:t>
            </w:r>
            <w:r>
              <w:t xml:space="preserve"> </w:t>
            </w:r>
            <w:r>
              <w:rPr>
                <w:rFonts w:hint="eastAsia"/>
              </w:rPr>
              <w:t>師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                                         </w:t>
            </w:r>
          </w:p>
        </w:tc>
      </w:tr>
    </w:tbl>
    <w:p w14:paraId="4EBEB2F1" w14:textId="77777777" w:rsidR="00800C27" w:rsidRPr="005D2CAC" w:rsidRDefault="00800C27" w:rsidP="00800C27">
      <w:pPr>
        <w:widowControl/>
        <w:tabs>
          <w:tab w:val="left" w:pos="1314"/>
        </w:tabs>
        <w:spacing w:line="240" w:lineRule="atLeast"/>
        <w:rPr>
          <w:rFonts w:cs="ＭＳ ゴシック"/>
          <w:sz w:val="18"/>
          <w:szCs w:val="18"/>
        </w:rPr>
      </w:pPr>
      <w:r>
        <w:rPr>
          <w:rFonts w:hint="eastAsia"/>
          <w:sz w:val="18"/>
          <w:szCs w:val="18"/>
        </w:rPr>
        <w:t>（注１）</w:t>
      </w:r>
      <w:r w:rsidRPr="005D2CAC">
        <w:rPr>
          <w:rFonts w:hint="eastAsia"/>
          <w:b/>
          <w:sz w:val="18"/>
          <w:szCs w:val="18"/>
        </w:rPr>
        <w:t>麻薬及び向精神薬取締法施行規則第１</w:t>
      </w:r>
      <w:r>
        <w:rPr>
          <w:rFonts w:hint="eastAsia"/>
          <w:b/>
          <w:sz w:val="18"/>
          <w:szCs w:val="18"/>
        </w:rPr>
        <w:t>４</w:t>
      </w:r>
      <w:r w:rsidRPr="005D2CAC">
        <w:rPr>
          <w:rFonts w:hint="eastAsia"/>
          <w:b/>
          <w:sz w:val="18"/>
          <w:szCs w:val="18"/>
        </w:rPr>
        <w:t>条の２</w:t>
      </w:r>
      <w:r>
        <w:rPr>
          <w:rFonts w:hint="eastAsia"/>
          <w:sz w:val="18"/>
          <w:szCs w:val="18"/>
        </w:rPr>
        <w:t>：</w:t>
      </w:r>
      <w:r>
        <w:rPr>
          <w:rFonts w:cs="ＭＳ ゴシック" w:hint="eastAsia"/>
          <w:sz w:val="18"/>
          <w:szCs w:val="18"/>
        </w:rPr>
        <w:t>法第五十</w:t>
      </w:r>
      <w:r w:rsidRPr="005D2CAC">
        <w:rPr>
          <w:rFonts w:cs="ＭＳ ゴシック" w:hint="eastAsia"/>
          <w:sz w:val="18"/>
          <w:szCs w:val="18"/>
        </w:rPr>
        <w:t>条第</w:t>
      </w:r>
      <w:r>
        <w:rPr>
          <w:rFonts w:cs="ＭＳ ゴシック" w:hint="eastAsia"/>
          <w:sz w:val="18"/>
          <w:szCs w:val="18"/>
        </w:rPr>
        <w:t>二</w:t>
      </w:r>
      <w:r w:rsidRPr="005D2CAC">
        <w:rPr>
          <w:rFonts w:cs="ＭＳ ゴシック" w:hint="eastAsia"/>
          <w:sz w:val="18"/>
          <w:szCs w:val="18"/>
        </w:rPr>
        <w:t>項第</w:t>
      </w:r>
      <w:r>
        <w:rPr>
          <w:rFonts w:cs="ＭＳ ゴシック" w:hint="eastAsia"/>
          <w:sz w:val="18"/>
          <w:szCs w:val="18"/>
        </w:rPr>
        <w:t>二</w:t>
      </w:r>
      <w:r w:rsidRPr="005D2CAC">
        <w:rPr>
          <w:rFonts w:cs="ＭＳ ゴシック" w:hint="eastAsia"/>
          <w:sz w:val="18"/>
          <w:szCs w:val="18"/>
        </w:rPr>
        <w:t>号</w:t>
      </w:r>
      <w:r>
        <w:rPr>
          <w:rFonts w:cs="ＭＳ ゴシック" w:hint="eastAsia"/>
          <w:sz w:val="18"/>
          <w:szCs w:val="18"/>
        </w:rPr>
        <w:t>ホ</w:t>
      </w:r>
      <w:r w:rsidRPr="005D2CAC">
        <w:rPr>
          <w:rFonts w:cs="ＭＳ ゴシック" w:hint="eastAsia"/>
          <w:sz w:val="18"/>
          <w:szCs w:val="18"/>
        </w:rPr>
        <w:t>の厚生労働省令で定める者は、精神の機能の障害により</w:t>
      </w:r>
      <w:r>
        <w:rPr>
          <w:rFonts w:cs="ＭＳ ゴシック" w:hint="eastAsia"/>
          <w:sz w:val="18"/>
          <w:szCs w:val="18"/>
        </w:rPr>
        <w:t>向精神薬営業</w:t>
      </w:r>
      <w:r w:rsidRPr="005D2CAC">
        <w:rPr>
          <w:rFonts w:cs="ＭＳ ゴシック" w:hint="eastAsia"/>
          <w:sz w:val="18"/>
          <w:szCs w:val="18"/>
        </w:rPr>
        <w:t>者の業務を適正に行うに当たつて必要な認知、判断及び意思疎通を適切に行うことができない者とする。</w:t>
      </w:r>
    </w:p>
    <w:p w14:paraId="04E39D46" w14:textId="77777777" w:rsidR="00800C27" w:rsidRPr="00E72B35" w:rsidRDefault="00800C27" w:rsidP="00800C27">
      <w:pPr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>（注２</w:t>
      </w:r>
      <w:r w:rsidRPr="00E72B35">
        <w:rPr>
          <w:rFonts w:hint="eastAsia"/>
          <w:sz w:val="18"/>
          <w:szCs w:val="18"/>
        </w:rPr>
        <w:t>）　精神機能の障がいの程度・内容により、許可（登録、免許、指定、届出）された業務を行うにあたって必要な認知、判断及び意思疎通を適切に行うことができるかを、専門家の意見を聞いて判断しますので具体的にお書き下さい。</w:t>
      </w:r>
    </w:p>
    <w:p w14:paraId="2B15321D" w14:textId="77777777" w:rsidR="00800C27" w:rsidRPr="00E72B35" w:rsidRDefault="00800C27" w:rsidP="00800C27">
      <w:pPr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>（注３</w:t>
      </w:r>
      <w:r w:rsidRPr="00E72B35">
        <w:rPr>
          <w:rFonts w:hint="eastAsia"/>
          <w:sz w:val="18"/>
          <w:szCs w:val="18"/>
        </w:rPr>
        <w:t>）</w:t>
      </w:r>
      <w:r w:rsidRPr="00E72B35">
        <w:rPr>
          <w:sz w:val="18"/>
          <w:szCs w:val="18"/>
        </w:rPr>
        <w:t xml:space="preserve">  </w:t>
      </w:r>
      <w:r w:rsidRPr="00E72B35">
        <w:rPr>
          <w:rFonts w:hint="eastAsia"/>
          <w:sz w:val="18"/>
          <w:szCs w:val="18"/>
        </w:rPr>
        <w:t>必要に応じて、診断書を作成した医師から精神機能の障がいの程度・内容をお聞きする場合がありますので、電話番号は必ず記載して下さい。</w:t>
      </w:r>
    </w:p>
    <w:p w14:paraId="67305867" w14:textId="77777777" w:rsidR="00800C27" w:rsidRDefault="00800C27" w:rsidP="003252DD"/>
    <w:sectPr w:rsidR="00800C27" w:rsidSect="00800C27">
      <w:headerReference w:type="default" r:id="rId6"/>
      <w:type w:val="continuous"/>
      <w:pgSz w:w="11906" w:h="16838" w:code="9"/>
      <w:pgMar w:top="567" w:right="1134" w:bottom="567" w:left="1134" w:header="720" w:footer="720" w:gutter="0"/>
      <w:cols w:space="720"/>
      <w:noEndnote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C289B" w14:textId="77777777" w:rsidR="00592799" w:rsidRDefault="005927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AB4790B" w14:textId="77777777" w:rsidR="00592799" w:rsidRDefault="005927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2D3D9" w14:textId="77777777" w:rsidR="00592799" w:rsidRDefault="0059279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433455" w14:textId="77777777" w:rsidR="00592799" w:rsidRDefault="005927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3769" w14:textId="77777777" w:rsidR="00E32B1B" w:rsidRDefault="00E32B1B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1B"/>
    <w:rsid w:val="001E0DE9"/>
    <w:rsid w:val="003252DD"/>
    <w:rsid w:val="00386EE1"/>
    <w:rsid w:val="003C246F"/>
    <w:rsid w:val="00592799"/>
    <w:rsid w:val="005D2CAC"/>
    <w:rsid w:val="0065581C"/>
    <w:rsid w:val="007D3589"/>
    <w:rsid w:val="00800C27"/>
    <w:rsid w:val="009B25C1"/>
    <w:rsid w:val="009D2842"/>
    <w:rsid w:val="00AF6882"/>
    <w:rsid w:val="00C57C28"/>
    <w:rsid w:val="00DA2A62"/>
    <w:rsid w:val="00DE237C"/>
    <w:rsid w:val="00E32B1B"/>
    <w:rsid w:val="00E72B35"/>
    <w:rsid w:val="00F02DD1"/>
    <w:rsid w:val="00F1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A578A2"/>
  <w14:defaultImageDpi w14:val="0"/>
  <w15:docId w15:val="{1A903695-AE49-44F7-9CBE-4D809CDF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2B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72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>大阪府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　　　断　　　書</dc:title>
  <dc:subject/>
  <dc:creator>薬務課</dc:creator>
  <cp:keywords/>
  <dc:description/>
  <cp:lastModifiedBy>大阪府</cp:lastModifiedBy>
  <cp:revision>2</cp:revision>
  <cp:lastPrinted>2003-09-05T07:02:00Z</cp:lastPrinted>
  <dcterms:created xsi:type="dcterms:W3CDTF">2024-05-23T08:13:00Z</dcterms:created>
  <dcterms:modified xsi:type="dcterms:W3CDTF">2024-05-23T08:13:00Z</dcterms:modified>
</cp:coreProperties>
</file>