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440C2" w14:textId="77777777" w:rsidR="0029768F" w:rsidRDefault="0029768F" w:rsidP="00DA7F6B">
      <w:pPr>
        <w:jc w:val="center"/>
        <w:rPr>
          <w:rFonts w:ascii="ＭＳ ゴシック" w:eastAsia="ＭＳ ゴシック" w:hAnsi="ＭＳ ゴシック"/>
          <w:szCs w:val="21"/>
        </w:rPr>
      </w:pPr>
    </w:p>
    <w:p w14:paraId="07A8CD09" w14:textId="1D9CF6C9" w:rsidR="00DD3900" w:rsidRPr="00A65CB9" w:rsidRDefault="001402CD" w:rsidP="00DA7F6B">
      <w:pPr>
        <w:jc w:val="center"/>
        <w:rPr>
          <w:rFonts w:ascii="ＭＳ ゴシック" w:eastAsia="ＭＳ ゴシック" w:hAnsi="ＭＳ ゴシック"/>
          <w:szCs w:val="21"/>
        </w:rPr>
      </w:pPr>
      <w:r w:rsidRPr="00A65CB9">
        <w:rPr>
          <w:rFonts w:ascii="ＭＳ ゴシック" w:eastAsia="ＭＳ ゴシック" w:hAnsi="ＭＳ ゴシック" w:hint="eastAsia"/>
          <w:szCs w:val="21"/>
        </w:rPr>
        <w:t>令和</w:t>
      </w:r>
      <w:r w:rsidR="00DA7F6B">
        <w:rPr>
          <w:rFonts w:ascii="ＭＳ ゴシック" w:eastAsia="ＭＳ ゴシック" w:hAnsi="ＭＳ ゴシック" w:hint="eastAsia"/>
          <w:szCs w:val="21"/>
        </w:rPr>
        <w:t>８</w:t>
      </w:r>
      <w:r w:rsidRPr="00A65CB9">
        <w:rPr>
          <w:rFonts w:ascii="ＭＳ ゴシック" w:eastAsia="ＭＳ ゴシック" w:hAnsi="ＭＳ ゴシック" w:hint="eastAsia"/>
          <w:szCs w:val="21"/>
        </w:rPr>
        <w:t>年度大阪府豊かな海づくりプラン推進懇話会</w:t>
      </w:r>
      <w:r w:rsidR="00A65CB9">
        <w:rPr>
          <w:rFonts w:ascii="ＭＳ ゴシック" w:eastAsia="ＭＳ ゴシック" w:hAnsi="ＭＳ ゴシック" w:hint="eastAsia"/>
          <w:szCs w:val="21"/>
        </w:rPr>
        <w:t xml:space="preserve"> </w:t>
      </w:r>
      <w:r w:rsidR="00A65CB9" w:rsidRPr="00A65CB9">
        <w:rPr>
          <w:rFonts w:ascii="ＭＳ ゴシック" w:eastAsia="ＭＳ ゴシック" w:hAnsi="ＭＳ ゴシック"/>
          <w:szCs w:val="21"/>
        </w:rPr>
        <w:t>議事概要</w:t>
      </w:r>
    </w:p>
    <w:p w14:paraId="71CE9182" w14:textId="77777777" w:rsidR="001402CD" w:rsidRDefault="001402CD" w:rsidP="001402CD">
      <w:pPr>
        <w:rPr>
          <w:rFonts w:ascii="ＭＳ ゴシック" w:eastAsia="ＭＳ ゴシック" w:hAnsi="ＭＳ ゴシック"/>
          <w:szCs w:val="21"/>
        </w:rPr>
      </w:pPr>
    </w:p>
    <w:p w14:paraId="1CB10DC2" w14:textId="3EF0A73E" w:rsidR="00A65CB9" w:rsidRPr="00A65CB9" w:rsidRDefault="00A65CB9" w:rsidP="00A65CB9">
      <w:pPr>
        <w:rPr>
          <w:rFonts w:ascii="ＭＳ ゴシック" w:eastAsia="ＭＳ ゴシック" w:hAnsi="ＭＳ ゴシック"/>
          <w:szCs w:val="21"/>
        </w:rPr>
      </w:pPr>
      <w:r w:rsidRPr="00A65CB9">
        <w:rPr>
          <w:rFonts w:ascii="ＭＳ ゴシック" w:eastAsia="ＭＳ ゴシック" w:hAnsi="ＭＳ ゴシック" w:hint="eastAsia"/>
          <w:szCs w:val="21"/>
        </w:rPr>
        <w:t>【開催日時】　　令和</w:t>
      </w:r>
      <w:r w:rsidR="00DA7F6B">
        <w:rPr>
          <w:rFonts w:ascii="ＭＳ ゴシック" w:eastAsia="ＭＳ ゴシック" w:hAnsi="ＭＳ ゴシック" w:hint="eastAsia"/>
          <w:szCs w:val="21"/>
        </w:rPr>
        <w:t>８</w:t>
      </w:r>
      <w:r w:rsidRPr="00A65CB9">
        <w:rPr>
          <w:rFonts w:ascii="ＭＳ ゴシック" w:eastAsia="ＭＳ ゴシック" w:hAnsi="ＭＳ ゴシック" w:hint="eastAsia"/>
          <w:szCs w:val="21"/>
        </w:rPr>
        <w:t>年</w:t>
      </w:r>
      <w:r w:rsidR="00DA7F6B">
        <w:rPr>
          <w:rFonts w:ascii="ＭＳ ゴシック" w:eastAsia="ＭＳ ゴシック" w:hAnsi="ＭＳ ゴシック" w:hint="eastAsia"/>
          <w:szCs w:val="21"/>
        </w:rPr>
        <w:t>７</w:t>
      </w:r>
      <w:r w:rsidRPr="00A65CB9">
        <w:rPr>
          <w:rFonts w:ascii="ＭＳ ゴシック" w:eastAsia="ＭＳ ゴシック" w:hAnsi="ＭＳ ゴシック" w:hint="eastAsia"/>
          <w:szCs w:val="21"/>
        </w:rPr>
        <w:t>月</w:t>
      </w:r>
      <w:r w:rsidR="00DA7F6B">
        <w:rPr>
          <w:rFonts w:ascii="ＭＳ ゴシック" w:eastAsia="ＭＳ ゴシック" w:hAnsi="ＭＳ ゴシック" w:hint="eastAsia"/>
          <w:szCs w:val="21"/>
        </w:rPr>
        <w:t>９</w:t>
      </w:r>
      <w:r w:rsidRPr="00A65CB9">
        <w:rPr>
          <w:rFonts w:ascii="ＭＳ ゴシック" w:eastAsia="ＭＳ ゴシック" w:hAnsi="ＭＳ ゴシック" w:hint="eastAsia"/>
          <w:szCs w:val="21"/>
        </w:rPr>
        <w:t>日（</w:t>
      </w:r>
      <w:r w:rsidR="00DA7F6B">
        <w:rPr>
          <w:rFonts w:ascii="ＭＳ ゴシック" w:eastAsia="ＭＳ ゴシック" w:hAnsi="ＭＳ ゴシック" w:hint="eastAsia"/>
          <w:szCs w:val="21"/>
        </w:rPr>
        <w:t>木</w:t>
      </w:r>
      <w:r w:rsidRPr="00A65CB9">
        <w:rPr>
          <w:rFonts w:ascii="ＭＳ ゴシック" w:eastAsia="ＭＳ ゴシック" w:hAnsi="ＭＳ ゴシック" w:hint="eastAsia"/>
          <w:szCs w:val="21"/>
        </w:rPr>
        <w:t>曜日）１</w:t>
      </w:r>
      <w:r w:rsidR="00DC6C78">
        <w:rPr>
          <w:rFonts w:ascii="ＭＳ ゴシック" w:eastAsia="ＭＳ ゴシック" w:hAnsi="ＭＳ ゴシック" w:hint="eastAsia"/>
          <w:szCs w:val="21"/>
        </w:rPr>
        <w:t>５</w:t>
      </w:r>
      <w:r w:rsidRPr="00A65CB9">
        <w:rPr>
          <w:rFonts w:ascii="ＭＳ ゴシック" w:eastAsia="ＭＳ ゴシック" w:hAnsi="ＭＳ ゴシック" w:hint="eastAsia"/>
          <w:szCs w:val="21"/>
        </w:rPr>
        <w:t>時</w:t>
      </w:r>
      <w:r w:rsidR="00DC6C78">
        <w:rPr>
          <w:rFonts w:ascii="ＭＳ ゴシック" w:eastAsia="ＭＳ ゴシック" w:hAnsi="ＭＳ ゴシック" w:hint="eastAsia"/>
          <w:szCs w:val="21"/>
        </w:rPr>
        <w:t>３</w:t>
      </w:r>
      <w:r w:rsidRPr="00A65CB9">
        <w:rPr>
          <w:rFonts w:ascii="ＭＳ ゴシック" w:eastAsia="ＭＳ ゴシック" w:hAnsi="ＭＳ ゴシック" w:hint="eastAsia"/>
          <w:szCs w:val="21"/>
        </w:rPr>
        <w:t>０分～１</w:t>
      </w:r>
      <w:r w:rsidR="00DC6C78">
        <w:rPr>
          <w:rFonts w:ascii="ＭＳ ゴシック" w:eastAsia="ＭＳ ゴシック" w:hAnsi="ＭＳ ゴシック" w:hint="eastAsia"/>
          <w:szCs w:val="21"/>
        </w:rPr>
        <w:t>６</w:t>
      </w:r>
      <w:r w:rsidRPr="00A65CB9">
        <w:rPr>
          <w:rFonts w:ascii="ＭＳ ゴシック" w:eastAsia="ＭＳ ゴシック" w:hAnsi="ＭＳ ゴシック" w:hint="eastAsia"/>
          <w:szCs w:val="21"/>
        </w:rPr>
        <w:t>時</w:t>
      </w:r>
      <w:r w:rsidR="00DC6C78">
        <w:rPr>
          <w:rFonts w:ascii="ＭＳ ゴシック" w:eastAsia="ＭＳ ゴシック" w:hAnsi="ＭＳ ゴシック" w:hint="eastAsia"/>
          <w:szCs w:val="21"/>
        </w:rPr>
        <w:t>３</w:t>
      </w:r>
      <w:r w:rsidRPr="00A65CB9">
        <w:rPr>
          <w:rFonts w:ascii="ＭＳ ゴシック" w:eastAsia="ＭＳ ゴシック" w:hAnsi="ＭＳ ゴシック" w:hint="eastAsia"/>
          <w:szCs w:val="21"/>
        </w:rPr>
        <w:t>０分</w:t>
      </w:r>
    </w:p>
    <w:p w14:paraId="4F6983BF" w14:textId="77777777" w:rsidR="00A65CB9" w:rsidRPr="00A65CB9" w:rsidRDefault="00A65CB9" w:rsidP="00A65CB9">
      <w:pPr>
        <w:rPr>
          <w:rFonts w:ascii="ＭＳ ゴシック" w:eastAsia="ＭＳ ゴシック" w:hAnsi="ＭＳ ゴシック"/>
          <w:szCs w:val="21"/>
        </w:rPr>
      </w:pPr>
    </w:p>
    <w:p w14:paraId="1DF0200A" w14:textId="1F3E7847" w:rsidR="00A65CB9" w:rsidRPr="00A65CB9" w:rsidRDefault="00A65CB9" w:rsidP="00A65CB9">
      <w:pPr>
        <w:rPr>
          <w:rFonts w:ascii="ＭＳ ゴシック" w:eastAsia="ＭＳ ゴシック" w:hAnsi="ＭＳ ゴシック"/>
          <w:szCs w:val="21"/>
        </w:rPr>
      </w:pPr>
      <w:r w:rsidRPr="00A65CB9">
        <w:rPr>
          <w:rFonts w:ascii="ＭＳ ゴシック" w:eastAsia="ＭＳ ゴシック" w:hAnsi="ＭＳ ゴシック" w:hint="eastAsia"/>
          <w:szCs w:val="21"/>
        </w:rPr>
        <w:t xml:space="preserve">【開催場所】　　大阪府咲州庁舎　</w:t>
      </w:r>
      <w:r w:rsidR="00DA7F6B">
        <w:rPr>
          <w:rFonts w:ascii="ＭＳ ゴシック" w:eastAsia="ＭＳ ゴシック" w:hAnsi="ＭＳ ゴシック" w:hint="eastAsia"/>
          <w:szCs w:val="21"/>
        </w:rPr>
        <w:t>４１</w:t>
      </w:r>
      <w:r w:rsidR="00DC6C78">
        <w:rPr>
          <w:rFonts w:ascii="ＭＳ ゴシック" w:eastAsia="ＭＳ ゴシック" w:hAnsi="ＭＳ ゴシック" w:hint="eastAsia"/>
          <w:szCs w:val="21"/>
        </w:rPr>
        <w:t>階</w:t>
      </w:r>
      <w:r w:rsidRPr="00A65CB9">
        <w:rPr>
          <w:rFonts w:ascii="ＭＳ ゴシック" w:eastAsia="ＭＳ ゴシック" w:hAnsi="ＭＳ ゴシック" w:hint="eastAsia"/>
          <w:szCs w:val="21"/>
        </w:rPr>
        <w:t xml:space="preserve">　</w:t>
      </w:r>
      <w:r w:rsidR="00DC6C78" w:rsidRPr="00DC6C78">
        <w:rPr>
          <w:rFonts w:ascii="ＭＳ ゴシック" w:eastAsia="ＭＳ ゴシック" w:hAnsi="ＭＳ ゴシック" w:hint="eastAsia"/>
          <w:szCs w:val="21"/>
        </w:rPr>
        <w:t>会議室</w:t>
      </w:r>
      <w:r w:rsidR="00DA7F6B">
        <w:rPr>
          <w:rFonts w:ascii="ＭＳ ゴシック" w:eastAsia="ＭＳ ゴシック" w:hAnsi="ＭＳ ゴシック" w:hint="eastAsia"/>
          <w:szCs w:val="21"/>
        </w:rPr>
        <w:t>④</w:t>
      </w:r>
    </w:p>
    <w:p w14:paraId="2009D775" w14:textId="77777777" w:rsidR="00A65CB9" w:rsidRPr="00A65CB9" w:rsidRDefault="00A65CB9" w:rsidP="00A65CB9">
      <w:pPr>
        <w:rPr>
          <w:rFonts w:ascii="ＭＳ ゴシック" w:eastAsia="ＭＳ ゴシック" w:hAnsi="ＭＳ ゴシック"/>
          <w:szCs w:val="21"/>
        </w:rPr>
      </w:pPr>
    </w:p>
    <w:p w14:paraId="483EF784" w14:textId="068BC40E" w:rsidR="00A65CB9" w:rsidRDefault="00A65CB9" w:rsidP="007861F2">
      <w:pPr>
        <w:ind w:left="1701" w:hangingChars="810" w:hanging="1701"/>
        <w:rPr>
          <w:rFonts w:ascii="ＭＳ ゴシック" w:eastAsia="ＭＳ ゴシック" w:hAnsi="ＭＳ ゴシック" w:hint="eastAsia"/>
          <w:szCs w:val="21"/>
        </w:rPr>
      </w:pPr>
      <w:r w:rsidRPr="00A65CB9">
        <w:rPr>
          <w:rFonts w:ascii="ＭＳ ゴシック" w:eastAsia="ＭＳ ゴシック" w:hAnsi="ＭＳ ゴシック" w:hint="eastAsia"/>
          <w:szCs w:val="21"/>
        </w:rPr>
        <w:t>【出席</w:t>
      </w:r>
      <w:r w:rsidR="0029768F">
        <w:rPr>
          <w:rFonts w:ascii="ＭＳ ゴシック" w:eastAsia="ＭＳ ゴシック" w:hAnsi="ＭＳ ゴシック" w:hint="eastAsia"/>
          <w:szCs w:val="21"/>
        </w:rPr>
        <w:t>委員</w:t>
      </w:r>
      <w:r w:rsidRPr="00A65CB9">
        <w:rPr>
          <w:rFonts w:ascii="ＭＳ ゴシック" w:eastAsia="ＭＳ ゴシック" w:hAnsi="ＭＳ ゴシック" w:hint="eastAsia"/>
          <w:szCs w:val="21"/>
        </w:rPr>
        <w:t>】　　　多田委員</w:t>
      </w:r>
      <w:r w:rsidR="00DA7F6B">
        <w:rPr>
          <w:rFonts w:ascii="ＭＳ ゴシック" w:eastAsia="ＭＳ ゴシック" w:hAnsi="ＭＳ ゴシック" w:hint="eastAsia"/>
          <w:szCs w:val="21"/>
        </w:rPr>
        <w:t>（座長）</w:t>
      </w:r>
      <w:r w:rsidRPr="00A65CB9">
        <w:rPr>
          <w:rFonts w:ascii="ＭＳ ゴシック" w:eastAsia="ＭＳ ゴシック" w:hAnsi="ＭＳ ゴシック" w:hint="eastAsia"/>
          <w:szCs w:val="21"/>
        </w:rPr>
        <w:t>、</w:t>
      </w:r>
      <w:r w:rsidR="00DC6C78" w:rsidRPr="00A65CB9">
        <w:rPr>
          <w:rFonts w:ascii="ＭＳ ゴシック" w:eastAsia="ＭＳ ゴシック" w:hAnsi="ＭＳ ゴシック"/>
          <w:szCs w:val="21"/>
        </w:rPr>
        <w:t>岡委員</w:t>
      </w:r>
      <w:r w:rsidR="00DC6C78" w:rsidRPr="00A65CB9">
        <w:rPr>
          <w:rFonts w:ascii="ＭＳ ゴシック" w:eastAsia="ＭＳ ゴシック" w:hAnsi="ＭＳ ゴシック" w:hint="eastAsia"/>
          <w:szCs w:val="21"/>
        </w:rPr>
        <w:t>、</w:t>
      </w:r>
      <w:r w:rsidR="00DA7F6B">
        <w:rPr>
          <w:rFonts w:ascii="ＭＳ ゴシック" w:eastAsia="ＭＳ ゴシック" w:hAnsi="ＭＳ ゴシック" w:hint="eastAsia"/>
          <w:szCs w:val="21"/>
        </w:rPr>
        <w:t>北宅</w:t>
      </w:r>
      <w:r w:rsidRPr="00A65CB9">
        <w:rPr>
          <w:rFonts w:ascii="ＭＳ ゴシック" w:eastAsia="ＭＳ ゴシック" w:hAnsi="ＭＳ ゴシック" w:hint="eastAsia"/>
          <w:szCs w:val="21"/>
        </w:rPr>
        <w:t>委員</w:t>
      </w:r>
      <w:r w:rsidRPr="00A65CB9">
        <w:rPr>
          <w:rFonts w:ascii="ＭＳ ゴシック" w:eastAsia="ＭＳ ゴシック" w:hAnsi="ＭＳ ゴシック"/>
          <w:szCs w:val="21"/>
        </w:rPr>
        <w:t>、</w:t>
      </w:r>
      <w:r w:rsidR="00DA7F6B">
        <w:rPr>
          <w:rFonts w:ascii="ＭＳ ゴシック" w:eastAsia="ＭＳ ゴシック" w:hAnsi="ＭＳ ゴシック" w:hint="eastAsia"/>
          <w:szCs w:val="21"/>
        </w:rPr>
        <w:t>村瀬委員</w:t>
      </w:r>
    </w:p>
    <w:p w14:paraId="6AC7EC24" w14:textId="77777777" w:rsidR="00DA7F6B" w:rsidRPr="00A65CB9" w:rsidRDefault="00DA7F6B" w:rsidP="00A65CB9">
      <w:pPr>
        <w:rPr>
          <w:rFonts w:ascii="ＭＳ ゴシック" w:eastAsia="ＭＳ ゴシック" w:hAnsi="ＭＳ ゴシック"/>
          <w:szCs w:val="21"/>
        </w:rPr>
      </w:pPr>
    </w:p>
    <w:p w14:paraId="32AA66E9" w14:textId="02E8E56D" w:rsidR="00C61B1F" w:rsidRDefault="00A65CB9" w:rsidP="00A65CB9">
      <w:pPr>
        <w:rPr>
          <w:rFonts w:ascii="ＭＳ ゴシック" w:eastAsia="ＭＳ ゴシック" w:hAnsi="ＭＳ ゴシック"/>
          <w:szCs w:val="21"/>
        </w:rPr>
      </w:pPr>
      <w:r w:rsidRPr="00A65CB9">
        <w:rPr>
          <w:rFonts w:ascii="ＭＳ ゴシック" w:eastAsia="ＭＳ ゴシック" w:hAnsi="ＭＳ ゴシック" w:hint="eastAsia"/>
          <w:szCs w:val="21"/>
        </w:rPr>
        <w:t>【</w:t>
      </w:r>
      <w:r w:rsidR="001C0911">
        <w:rPr>
          <w:rFonts w:ascii="ＭＳ ゴシック" w:eastAsia="ＭＳ ゴシック" w:hAnsi="ＭＳ ゴシック" w:hint="eastAsia"/>
          <w:szCs w:val="21"/>
        </w:rPr>
        <w:t>議事概要</w:t>
      </w:r>
      <w:r w:rsidRPr="00A65CB9">
        <w:rPr>
          <w:rFonts w:ascii="ＭＳ ゴシック" w:eastAsia="ＭＳ ゴシック" w:hAnsi="ＭＳ ゴシック" w:hint="eastAsia"/>
          <w:szCs w:val="21"/>
        </w:rPr>
        <w:t>】</w:t>
      </w:r>
    </w:p>
    <w:p w14:paraId="593218D3" w14:textId="00D8E827" w:rsidR="001C0911" w:rsidRPr="0029768F" w:rsidRDefault="001C0911" w:rsidP="001C0911">
      <w:pPr>
        <w:pStyle w:val="a7"/>
        <w:numPr>
          <w:ilvl w:val="0"/>
          <w:numId w:val="1"/>
        </w:numPr>
        <w:ind w:leftChars="0"/>
        <w:rPr>
          <w:rFonts w:ascii="ＭＳ ゴシック" w:eastAsia="ＭＳ ゴシック" w:hAnsi="ＭＳ ゴシック"/>
          <w:szCs w:val="21"/>
          <w:u w:val="single"/>
        </w:rPr>
      </w:pPr>
      <w:r w:rsidRPr="0029768F">
        <w:rPr>
          <w:rFonts w:ascii="ＭＳ ゴシック" w:eastAsia="ＭＳ ゴシック" w:hAnsi="ＭＳ ゴシック" w:hint="eastAsia"/>
          <w:szCs w:val="21"/>
          <w:u w:val="single"/>
        </w:rPr>
        <w:t xml:space="preserve"> 座長の選任について</w:t>
      </w:r>
    </w:p>
    <w:p w14:paraId="5A8C481A" w14:textId="6AC2043B" w:rsidR="001C0911" w:rsidRDefault="00A65CB9" w:rsidP="001C0911">
      <w:pPr>
        <w:ind w:firstLineChars="200" w:firstLine="420"/>
        <w:rPr>
          <w:rFonts w:ascii="ＭＳ ゴシック" w:eastAsia="ＭＳ ゴシック" w:hAnsi="ＭＳ ゴシック"/>
        </w:rPr>
      </w:pPr>
      <w:r w:rsidRPr="00A65CB9">
        <w:rPr>
          <w:rFonts w:ascii="ＭＳ ゴシック" w:eastAsia="ＭＳ ゴシック" w:hAnsi="ＭＳ ゴシック" w:hint="eastAsia"/>
        </w:rPr>
        <w:t>・</w:t>
      </w:r>
      <w:r w:rsidR="001C0911">
        <w:rPr>
          <w:rFonts w:ascii="ＭＳ ゴシック" w:eastAsia="ＭＳ ゴシック" w:hAnsi="ＭＳ ゴシック" w:hint="eastAsia"/>
        </w:rPr>
        <w:t>委員の互選により、多田委員が選任された。</w:t>
      </w:r>
    </w:p>
    <w:p w14:paraId="4E2FA90D" w14:textId="77777777" w:rsidR="001C0911" w:rsidRPr="001C0911" w:rsidRDefault="001C0911" w:rsidP="001C0911">
      <w:pPr>
        <w:rPr>
          <w:rFonts w:ascii="ＭＳ ゴシック" w:eastAsia="ＭＳ ゴシック" w:hAnsi="ＭＳ ゴシック"/>
        </w:rPr>
      </w:pPr>
    </w:p>
    <w:p w14:paraId="4E3AB7F5" w14:textId="4D34A69B" w:rsidR="006D5E14" w:rsidRPr="0029768F" w:rsidRDefault="001C0911" w:rsidP="001C0911">
      <w:pPr>
        <w:pStyle w:val="a7"/>
        <w:numPr>
          <w:ilvl w:val="0"/>
          <w:numId w:val="1"/>
        </w:numPr>
        <w:ind w:leftChars="0"/>
        <w:rPr>
          <w:rFonts w:ascii="ＭＳ ゴシック" w:eastAsia="ＭＳ ゴシック" w:hAnsi="ＭＳ ゴシック"/>
          <w:u w:val="single"/>
        </w:rPr>
      </w:pPr>
      <w:r w:rsidRPr="0029768F">
        <w:rPr>
          <w:rFonts w:ascii="ＭＳ ゴシック" w:eastAsia="ＭＳ ゴシック" w:hAnsi="ＭＳ ゴシック" w:hint="eastAsia"/>
          <w:u w:val="single"/>
        </w:rPr>
        <w:t xml:space="preserve"> 大阪府豊かな海づくりプラン（Ⅲ期）</w:t>
      </w:r>
      <w:r w:rsidRPr="0029768F">
        <w:rPr>
          <w:rFonts w:ascii="ＭＳ ゴシック" w:eastAsia="ＭＳ ゴシック" w:hAnsi="ＭＳ ゴシック"/>
          <w:u w:val="single"/>
        </w:rPr>
        <w:t xml:space="preserve"> 令和７年度進捗状況について</w:t>
      </w:r>
    </w:p>
    <w:p w14:paraId="6F1CA31F" w14:textId="2AF32986" w:rsidR="00DC6C78" w:rsidRDefault="001C0911" w:rsidP="001C0911">
      <w:pPr>
        <w:ind w:firstLineChars="200" w:firstLine="420"/>
        <w:rPr>
          <w:rFonts w:ascii="ＭＳ ゴシック" w:eastAsia="ＭＳ ゴシック" w:hAnsi="ＭＳ ゴシック"/>
        </w:rPr>
      </w:pPr>
      <w:r>
        <w:rPr>
          <w:rFonts w:ascii="ＭＳ ゴシック" w:eastAsia="ＭＳ ゴシック" w:hAnsi="ＭＳ ゴシック" w:hint="eastAsia"/>
        </w:rPr>
        <w:t>・事務局から資料説明後、質疑応答がされた。</w:t>
      </w:r>
    </w:p>
    <w:p w14:paraId="2D56959B" w14:textId="134F11B0" w:rsidR="001C0911" w:rsidRDefault="001C0911" w:rsidP="001C0911">
      <w:pPr>
        <w:ind w:firstLineChars="200" w:firstLine="420"/>
        <w:rPr>
          <w:rFonts w:ascii="ＭＳ ゴシック" w:eastAsia="ＭＳ ゴシック" w:hAnsi="ＭＳ ゴシック"/>
        </w:rPr>
      </w:pPr>
      <w:r>
        <w:rPr>
          <w:rFonts w:ascii="ＭＳ ゴシック" w:eastAsia="ＭＳ ゴシック" w:hAnsi="ＭＳ ゴシック" w:hint="eastAsia"/>
        </w:rPr>
        <w:t>《委員の主な意見》</w:t>
      </w:r>
    </w:p>
    <w:p w14:paraId="792A8CB1" w14:textId="5E618B2D" w:rsidR="00E86821" w:rsidRDefault="0029768F" w:rsidP="001C0911">
      <w:pPr>
        <w:ind w:firstLineChars="200" w:firstLine="420"/>
        <w:rPr>
          <w:rFonts w:ascii="ＭＳ ゴシック" w:eastAsia="ＭＳ ゴシック" w:hAnsi="ＭＳ ゴシック"/>
        </w:rPr>
      </w:pPr>
      <w:r>
        <w:rPr>
          <w:rFonts w:ascii="ＭＳ ゴシック" w:eastAsia="ＭＳ ゴシック" w:hAnsi="ＭＳ ゴシック" w:hint="eastAsia"/>
        </w:rPr>
        <w:t>●</w:t>
      </w:r>
      <w:r w:rsidR="00E86821">
        <w:rPr>
          <w:rFonts w:ascii="ＭＳ ゴシック" w:eastAsia="ＭＳ ゴシック" w:hAnsi="ＭＳ ゴシック" w:hint="eastAsia"/>
        </w:rPr>
        <w:t>ブランド化や6次産業化について、</w:t>
      </w:r>
      <w:r w:rsidR="00DA681E">
        <w:rPr>
          <w:rFonts w:ascii="ＭＳ ゴシック" w:eastAsia="ＭＳ ゴシック" w:hAnsi="ＭＳ ゴシック" w:hint="eastAsia"/>
        </w:rPr>
        <w:t>手ごろな値段で提供している「魚庭の海づくり丼」は、</w:t>
      </w:r>
    </w:p>
    <w:p w14:paraId="7FD8709D" w14:textId="0EB926A8" w:rsidR="001C0911" w:rsidRDefault="00DA681E" w:rsidP="00E86821">
      <w:pPr>
        <w:ind w:firstLineChars="300" w:firstLine="630"/>
        <w:rPr>
          <w:rFonts w:ascii="ＭＳ ゴシック" w:eastAsia="ＭＳ ゴシック" w:hAnsi="ＭＳ ゴシック"/>
        </w:rPr>
      </w:pPr>
      <w:r>
        <w:rPr>
          <w:rFonts w:ascii="ＭＳ ゴシック" w:eastAsia="ＭＳ ゴシック" w:hAnsi="ＭＳ ゴシック" w:hint="eastAsia"/>
        </w:rPr>
        <w:t>メディア</w:t>
      </w:r>
      <w:r w:rsidR="00E86821">
        <w:rPr>
          <w:rFonts w:ascii="ＭＳ ゴシック" w:eastAsia="ＭＳ ゴシック" w:hAnsi="ＭＳ ゴシック" w:hint="eastAsia"/>
        </w:rPr>
        <w:t>も取り上げやすい情報。</w:t>
      </w:r>
      <w:r>
        <w:rPr>
          <w:rFonts w:ascii="ＭＳ ゴシック" w:eastAsia="ＭＳ ゴシック" w:hAnsi="ＭＳ ゴシック" w:hint="eastAsia"/>
        </w:rPr>
        <w:t>こういう情報</w:t>
      </w:r>
      <w:r w:rsidR="00E86821">
        <w:rPr>
          <w:rFonts w:ascii="ＭＳ ゴシック" w:eastAsia="ＭＳ ゴシック" w:hAnsi="ＭＳ ゴシック" w:hint="eastAsia"/>
        </w:rPr>
        <w:t>の</w:t>
      </w:r>
      <w:r>
        <w:rPr>
          <w:rFonts w:ascii="ＭＳ ゴシック" w:eastAsia="ＭＳ ゴシック" w:hAnsi="ＭＳ ゴシック" w:hint="eastAsia"/>
        </w:rPr>
        <w:t>発信</w:t>
      </w:r>
      <w:r w:rsidR="00E86821">
        <w:rPr>
          <w:rFonts w:ascii="ＭＳ ゴシック" w:eastAsia="ＭＳ ゴシック" w:hAnsi="ＭＳ ゴシック" w:hint="eastAsia"/>
        </w:rPr>
        <w:t>は効果的。</w:t>
      </w:r>
    </w:p>
    <w:p w14:paraId="29BCF732" w14:textId="77777777" w:rsidR="00FD1FBF" w:rsidRDefault="00FD1FBF" w:rsidP="00E86821">
      <w:pPr>
        <w:ind w:firstLineChars="300" w:firstLine="630"/>
        <w:rPr>
          <w:rFonts w:ascii="ＭＳ ゴシック" w:eastAsia="ＭＳ ゴシック" w:hAnsi="ＭＳ ゴシック"/>
        </w:rPr>
      </w:pPr>
    </w:p>
    <w:p w14:paraId="5E877B68" w14:textId="7025E5D9" w:rsidR="00E86821" w:rsidRDefault="00DA681E" w:rsidP="00DA681E">
      <w:pPr>
        <w:rPr>
          <w:rFonts w:ascii="ＭＳ ゴシック" w:eastAsia="ＭＳ ゴシック" w:hAnsi="ＭＳ ゴシック"/>
        </w:rPr>
      </w:pPr>
      <w:r>
        <w:rPr>
          <w:rFonts w:ascii="ＭＳ ゴシック" w:eastAsia="ＭＳ ゴシック" w:hAnsi="ＭＳ ゴシック" w:hint="eastAsia"/>
        </w:rPr>
        <w:t xml:space="preserve">　　●</w:t>
      </w:r>
      <w:r w:rsidR="00E86821">
        <w:rPr>
          <w:rFonts w:ascii="ＭＳ ゴシック" w:eastAsia="ＭＳ ゴシック" w:hAnsi="ＭＳ ゴシック" w:hint="eastAsia"/>
        </w:rPr>
        <w:t>養殖業の推進について、</w:t>
      </w:r>
      <w:r w:rsidR="00D04359">
        <w:rPr>
          <w:rFonts w:ascii="ＭＳ ゴシック" w:eastAsia="ＭＳ ゴシック" w:hAnsi="ＭＳ ゴシック" w:hint="eastAsia"/>
        </w:rPr>
        <w:t>大阪公立大学を中心とした産官学による養殖業の高度化を目指した</w:t>
      </w:r>
    </w:p>
    <w:p w14:paraId="1179FD4F" w14:textId="27896F81" w:rsidR="00D04359" w:rsidRDefault="00D04359" w:rsidP="00E86821">
      <w:pPr>
        <w:ind w:firstLineChars="300" w:firstLine="630"/>
        <w:rPr>
          <w:rFonts w:ascii="ＭＳ ゴシック" w:eastAsia="ＭＳ ゴシック" w:hAnsi="ＭＳ ゴシック"/>
        </w:rPr>
      </w:pPr>
      <w:r>
        <w:rPr>
          <w:rFonts w:ascii="ＭＳ ゴシック" w:eastAsia="ＭＳ ゴシック" w:hAnsi="ＭＳ ゴシック" w:hint="eastAsia"/>
        </w:rPr>
        <w:t>取り組みは評価できる。</w:t>
      </w:r>
    </w:p>
    <w:p w14:paraId="055414E5" w14:textId="77777777" w:rsidR="00FD1FBF" w:rsidRDefault="00FD1FBF" w:rsidP="00E86821">
      <w:pPr>
        <w:ind w:firstLineChars="300" w:firstLine="630"/>
        <w:rPr>
          <w:rFonts w:ascii="ＭＳ ゴシック" w:eastAsia="ＭＳ ゴシック" w:hAnsi="ＭＳ ゴシック"/>
        </w:rPr>
      </w:pPr>
    </w:p>
    <w:p w14:paraId="57EEC5C4" w14:textId="77777777" w:rsidR="00E86821" w:rsidRDefault="00D04359" w:rsidP="00E86821">
      <w:pPr>
        <w:rPr>
          <w:rFonts w:ascii="ＭＳ ゴシック" w:eastAsia="ＭＳ ゴシック" w:hAnsi="ＭＳ ゴシック"/>
        </w:rPr>
      </w:pPr>
      <w:r>
        <w:rPr>
          <w:rFonts w:ascii="ＭＳ ゴシック" w:eastAsia="ＭＳ ゴシック" w:hAnsi="ＭＳ ゴシック" w:hint="eastAsia"/>
        </w:rPr>
        <w:t xml:space="preserve">　　●漁業人材の確保について、勤務時間を定め、給料も労働に報いる水準にしたこと</w:t>
      </w:r>
      <w:r w:rsidR="00E86821">
        <w:rPr>
          <w:rFonts w:ascii="ＭＳ ゴシック" w:eastAsia="ＭＳ ゴシック" w:hAnsi="ＭＳ ゴシック" w:hint="eastAsia"/>
        </w:rPr>
        <w:t>等</w:t>
      </w:r>
      <w:r>
        <w:rPr>
          <w:rFonts w:ascii="ＭＳ ゴシック" w:eastAsia="ＭＳ ゴシック" w:hAnsi="ＭＳ ゴシック" w:hint="eastAsia"/>
        </w:rPr>
        <w:t>により、</w:t>
      </w:r>
    </w:p>
    <w:p w14:paraId="53BF930A" w14:textId="05B24E24" w:rsidR="00DA681E" w:rsidRDefault="00D04359" w:rsidP="00E86821">
      <w:pPr>
        <w:ind w:firstLineChars="300" w:firstLine="630"/>
        <w:rPr>
          <w:rFonts w:ascii="ＭＳ ゴシック" w:eastAsia="ＭＳ ゴシック" w:hAnsi="ＭＳ ゴシック"/>
        </w:rPr>
      </w:pPr>
      <w:r>
        <w:rPr>
          <w:rFonts w:ascii="ＭＳ ゴシック" w:eastAsia="ＭＳ ゴシック" w:hAnsi="ＭＳ ゴシック" w:hint="eastAsia"/>
        </w:rPr>
        <w:t>他業種からも漁業に従事する人が増える傾向にある。</w:t>
      </w:r>
    </w:p>
    <w:p w14:paraId="6F1F0C27" w14:textId="77777777" w:rsidR="00FD1FBF" w:rsidRPr="00DA681E" w:rsidRDefault="00FD1FBF" w:rsidP="00E86821">
      <w:pPr>
        <w:ind w:firstLineChars="300" w:firstLine="630"/>
        <w:rPr>
          <w:rFonts w:ascii="ＭＳ ゴシック" w:eastAsia="ＭＳ ゴシック" w:hAnsi="ＭＳ ゴシック"/>
        </w:rPr>
      </w:pPr>
    </w:p>
    <w:p w14:paraId="57B9D011" w14:textId="700CA43D" w:rsidR="00E86821" w:rsidRDefault="00D04359" w:rsidP="00E86821">
      <w:pPr>
        <w:ind w:firstLineChars="200" w:firstLine="420"/>
        <w:rPr>
          <w:rFonts w:ascii="ＭＳ ゴシック" w:eastAsia="ＭＳ ゴシック" w:hAnsi="ＭＳ ゴシック"/>
        </w:rPr>
      </w:pPr>
      <w:r>
        <w:rPr>
          <w:rFonts w:ascii="ＭＳ ゴシック" w:eastAsia="ＭＳ ゴシック" w:hAnsi="ＭＳ ゴシック" w:hint="eastAsia"/>
        </w:rPr>
        <w:t>●</w:t>
      </w:r>
      <w:r w:rsidR="00E86821">
        <w:rPr>
          <w:rFonts w:ascii="ＭＳ ゴシック" w:eastAsia="ＭＳ ゴシック" w:hAnsi="ＭＳ ゴシック" w:hint="eastAsia"/>
        </w:rPr>
        <w:t>研究機能の充実について、</w:t>
      </w:r>
      <w:r>
        <w:rPr>
          <w:rFonts w:ascii="ＭＳ ゴシック" w:eastAsia="ＭＳ ゴシック" w:hAnsi="ＭＳ ゴシック" w:hint="eastAsia"/>
        </w:rPr>
        <w:t>環境農林水産総合研究所</w:t>
      </w:r>
      <w:r w:rsidR="00E86821">
        <w:rPr>
          <w:rFonts w:ascii="ＭＳ ゴシック" w:eastAsia="ＭＳ ゴシック" w:hAnsi="ＭＳ ゴシック" w:hint="eastAsia"/>
        </w:rPr>
        <w:t>と貝毒の検査や牡蠣の養殖方法など、</w:t>
      </w:r>
    </w:p>
    <w:p w14:paraId="07CB925B" w14:textId="209B5AB8" w:rsidR="00D04359" w:rsidRDefault="00E86821" w:rsidP="00E86821">
      <w:pPr>
        <w:ind w:firstLineChars="300" w:firstLine="630"/>
        <w:rPr>
          <w:rFonts w:ascii="ＭＳ ゴシック" w:eastAsia="ＭＳ ゴシック" w:hAnsi="ＭＳ ゴシック"/>
        </w:rPr>
      </w:pPr>
      <w:r>
        <w:rPr>
          <w:rFonts w:ascii="ＭＳ ゴシック" w:eastAsia="ＭＳ ゴシック" w:hAnsi="ＭＳ ゴシック" w:hint="eastAsia"/>
        </w:rPr>
        <w:t>幅広く連携していることは評価できる。</w:t>
      </w:r>
    </w:p>
    <w:p w14:paraId="58DBD950" w14:textId="77777777" w:rsidR="00FD1FBF" w:rsidRPr="00D04359" w:rsidRDefault="00FD1FBF" w:rsidP="00E86821">
      <w:pPr>
        <w:ind w:firstLineChars="300" w:firstLine="630"/>
        <w:rPr>
          <w:rFonts w:ascii="ＭＳ ゴシック" w:eastAsia="ＭＳ ゴシック" w:hAnsi="ＭＳ ゴシック"/>
        </w:rPr>
      </w:pPr>
    </w:p>
    <w:p w14:paraId="0AB73E11" w14:textId="2F542B1B" w:rsidR="00E86821" w:rsidRDefault="00E86821" w:rsidP="00E86821">
      <w:pPr>
        <w:ind w:firstLineChars="200" w:firstLine="420"/>
        <w:rPr>
          <w:rFonts w:ascii="ＭＳ ゴシック" w:eastAsia="ＭＳ ゴシック" w:hAnsi="ＭＳ ゴシック"/>
        </w:rPr>
      </w:pPr>
      <w:r>
        <w:rPr>
          <w:rFonts w:ascii="ＭＳ ゴシック" w:eastAsia="ＭＳ ゴシック" w:hAnsi="ＭＳ ゴシック" w:hint="eastAsia"/>
        </w:rPr>
        <w:t>●資料の記載方法について、プランの「成果指標」と「数値目標」の関係が少し分かりにくい。</w:t>
      </w:r>
    </w:p>
    <w:p w14:paraId="6401ECC9" w14:textId="77777777" w:rsidR="001C0911" w:rsidRDefault="001C0911" w:rsidP="001C0911">
      <w:pPr>
        <w:ind w:firstLineChars="200" w:firstLine="420"/>
        <w:rPr>
          <w:rFonts w:ascii="ＭＳ ゴシック" w:eastAsia="ＭＳ ゴシック" w:hAnsi="ＭＳ ゴシック"/>
        </w:rPr>
      </w:pPr>
    </w:p>
    <w:p w14:paraId="360F0B8B" w14:textId="57AF5894" w:rsidR="001C0911" w:rsidRPr="0029768F" w:rsidRDefault="001C0911" w:rsidP="001C0911">
      <w:pPr>
        <w:pStyle w:val="a7"/>
        <w:numPr>
          <w:ilvl w:val="0"/>
          <w:numId w:val="1"/>
        </w:numPr>
        <w:ind w:leftChars="0"/>
        <w:rPr>
          <w:rFonts w:ascii="ＭＳ ゴシック" w:eastAsia="ＭＳ ゴシック" w:hAnsi="ＭＳ ゴシック"/>
          <w:u w:val="single"/>
        </w:rPr>
      </w:pPr>
      <w:r>
        <w:rPr>
          <w:rFonts w:ascii="ＭＳ ゴシック" w:eastAsia="ＭＳ ゴシック" w:hAnsi="ＭＳ ゴシック" w:hint="eastAsia"/>
        </w:rPr>
        <w:t xml:space="preserve"> </w:t>
      </w:r>
      <w:r w:rsidRPr="0029768F">
        <w:rPr>
          <w:rFonts w:ascii="ＭＳ ゴシック" w:eastAsia="ＭＳ ゴシック" w:hAnsi="ＭＳ ゴシック" w:hint="eastAsia"/>
          <w:u w:val="single"/>
        </w:rPr>
        <w:t>第４５回</w:t>
      </w:r>
      <w:r w:rsidRPr="0029768F">
        <w:rPr>
          <w:rFonts w:ascii="ＭＳ ゴシック" w:eastAsia="ＭＳ ゴシック" w:hAnsi="ＭＳ ゴシック"/>
          <w:u w:val="single"/>
        </w:rPr>
        <w:t xml:space="preserve"> 全国豊かな海づくり大会について</w:t>
      </w:r>
    </w:p>
    <w:p w14:paraId="211831A0" w14:textId="3B6BFD45" w:rsidR="001C0911" w:rsidRDefault="001C0911" w:rsidP="001C0911">
      <w:pPr>
        <w:ind w:left="204" w:firstLineChars="100" w:firstLine="210"/>
        <w:rPr>
          <w:rFonts w:ascii="ＭＳ ゴシック" w:eastAsia="ＭＳ ゴシック" w:hAnsi="ＭＳ ゴシック"/>
        </w:rPr>
      </w:pPr>
      <w:r>
        <w:rPr>
          <w:rFonts w:ascii="ＭＳ ゴシック" w:eastAsia="ＭＳ ゴシック" w:hAnsi="ＭＳ ゴシック" w:hint="eastAsia"/>
        </w:rPr>
        <w:t>・事務局から</w:t>
      </w:r>
      <w:r w:rsidR="0029768F">
        <w:rPr>
          <w:rFonts w:ascii="ＭＳ ゴシック" w:eastAsia="ＭＳ ゴシック" w:hAnsi="ＭＳ ゴシック" w:hint="eastAsia"/>
        </w:rPr>
        <w:t>説明後、質疑応答がされた。</w:t>
      </w:r>
    </w:p>
    <w:p w14:paraId="2A66B3E0" w14:textId="77777777" w:rsidR="0029768F" w:rsidRDefault="0029768F" w:rsidP="0029768F">
      <w:pPr>
        <w:ind w:firstLineChars="200" w:firstLine="420"/>
        <w:rPr>
          <w:rFonts w:ascii="ＭＳ ゴシック" w:eastAsia="ＭＳ ゴシック" w:hAnsi="ＭＳ ゴシック"/>
        </w:rPr>
      </w:pPr>
      <w:r>
        <w:rPr>
          <w:rFonts w:ascii="ＭＳ ゴシック" w:eastAsia="ＭＳ ゴシック" w:hAnsi="ＭＳ ゴシック" w:hint="eastAsia"/>
        </w:rPr>
        <w:t>《委員の主な意見》</w:t>
      </w:r>
    </w:p>
    <w:p w14:paraId="3CF52970" w14:textId="77777777" w:rsidR="00DA681E" w:rsidRDefault="00DA681E" w:rsidP="00DA681E">
      <w:pPr>
        <w:ind w:firstLineChars="200" w:firstLine="420"/>
        <w:rPr>
          <w:rFonts w:ascii="ＭＳ ゴシック" w:eastAsia="ＭＳ ゴシック" w:hAnsi="ＭＳ ゴシック"/>
        </w:rPr>
      </w:pPr>
      <w:r>
        <w:rPr>
          <w:rFonts w:ascii="ＭＳ ゴシック" w:eastAsia="ＭＳ ゴシック" w:hAnsi="ＭＳ ゴシック" w:hint="eastAsia"/>
        </w:rPr>
        <w:t>●全国豊かな海づくり大会を契機に、大阪湾の魅力を広く発信されたい。</w:t>
      </w:r>
    </w:p>
    <w:p w14:paraId="214F461D" w14:textId="77777777" w:rsidR="00FD1FBF" w:rsidRDefault="00FD1FBF" w:rsidP="00DA681E">
      <w:pPr>
        <w:ind w:firstLineChars="200" w:firstLine="420"/>
        <w:rPr>
          <w:rFonts w:ascii="ＭＳ ゴシック" w:eastAsia="ＭＳ ゴシック" w:hAnsi="ＭＳ ゴシック"/>
        </w:rPr>
      </w:pPr>
    </w:p>
    <w:p w14:paraId="64CE5378" w14:textId="11FB9F34" w:rsidR="00FD09C8" w:rsidRDefault="0029768F" w:rsidP="00FD09C8">
      <w:pPr>
        <w:ind w:firstLineChars="200" w:firstLine="420"/>
        <w:rPr>
          <w:rFonts w:ascii="ＭＳ ゴシック" w:eastAsia="ＭＳ ゴシック" w:hAnsi="ＭＳ ゴシック"/>
        </w:rPr>
      </w:pPr>
      <w:r>
        <w:rPr>
          <w:rFonts w:ascii="ＭＳ ゴシック" w:eastAsia="ＭＳ ゴシック" w:hAnsi="ＭＳ ゴシック" w:hint="eastAsia"/>
        </w:rPr>
        <w:t>●</w:t>
      </w:r>
      <w:r w:rsidR="00FD09C8">
        <w:rPr>
          <w:rFonts w:ascii="ＭＳ ゴシック" w:eastAsia="ＭＳ ゴシック" w:hAnsi="ＭＳ ゴシック" w:hint="eastAsia"/>
        </w:rPr>
        <w:t>全国豊かな海づくり大会の機運醸成にあたって、海に面していない</w:t>
      </w:r>
      <w:r>
        <w:rPr>
          <w:rFonts w:ascii="ＭＳ ゴシック" w:eastAsia="ＭＳ ゴシック" w:hAnsi="ＭＳ ゴシック" w:hint="eastAsia"/>
        </w:rPr>
        <w:t>市町村の皆さんに</w:t>
      </w:r>
      <w:r w:rsidR="00DA681E">
        <w:rPr>
          <w:rFonts w:ascii="ＭＳ ゴシック" w:eastAsia="ＭＳ ゴシック" w:hAnsi="ＭＳ ゴシック" w:hint="eastAsia"/>
        </w:rPr>
        <w:t>は</w:t>
      </w:r>
      <w:r>
        <w:rPr>
          <w:rFonts w:ascii="ＭＳ ゴシック" w:eastAsia="ＭＳ ゴシック" w:hAnsi="ＭＳ ゴシック" w:hint="eastAsia"/>
        </w:rPr>
        <w:t>、</w:t>
      </w:r>
    </w:p>
    <w:p w14:paraId="410F6E3F" w14:textId="5A65141C" w:rsidR="0029768F" w:rsidRDefault="0029768F" w:rsidP="00FD09C8">
      <w:pPr>
        <w:ind w:firstLineChars="300" w:firstLine="630"/>
        <w:rPr>
          <w:rFonts w:ascii="ＭＳ ゴシック" w:eastAsia="ＭＳ ゴシック" w:hAnsi="ＭＳ ゴシック"/>
        </w:rPr>
      </w:pPr>
      <w:r>
        <w:rPr>
          <w:rFonts w:ascii="ＭＳ ゴシック" w:eastAsia="ＭＳ ゴシック" w:hAnsi="ＭＳ ゴシック" w:hint="eastAsia"/>
        </w:rPr>
        <w:t>大阪湾とのかかわり</w:t>
      </w:r>
      <w:r w:rsidR="00FD09C8">
        <w:rPr>
          <w:rFonts w:ascii="ＭＳ ゴシック" w:eastAsia="ＭＳ ゴシック" w:hAnsi="ＭＳ ゴシック" w:hint="eastAsia"/>
        </w:rPr>
        <w:t>を</w:t>
      </w:r>
      <w:r>
        <w:rPr>
          <w:rFonts w:ascii="ＭＳ ゴシック" w:eastAsia="ＭＳ ゴシック" w:hAnsi="ＭＳ ゴシック" w:hint="eastAsia"/>
        </w:rPr>
        <w:t>知っていただくような取り組みも必要。</w:t>
      </w:r>
    </w:p>
    <w:p w14:paraId="004D23E5" w14:textId="77777777" w:rsidR="0029768F" w:rsidRPr="001C0911" w:rsidRDefault="0029768F" w:rsidP="001C0911">
      <w:pPr>
        <w:ind w:left="204" w:firstLineChars="100" w:firstLine="210"/>
        <w:rPr>
          <w:rFonts w:ascii="ＭＳ ゴシック" w:eastAsia="ＭＳ ゴシック" w:hAnsi="ＭＳ ゴシック"/>
        </w:rPr>
      </w:pPr>
    </w:p>
    <w:sectPr w:rsidR="0029768F" w:rsidRPr="001C0911" w:rsidSect="0029768F">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7A64D2" w14:textId="77777777" w:rsidR="00E846BF" w:rsidRDefault="00E846BF" w:rsidP="00E846BF">
      <w:r>
        <w:separator/>
      </w:r>
    </w:p>
  </w:endnote>
  <w:endnote w:type="continuationSeparator" w:id="0">
    <w:p w14:paraId="5CE89854" w14:textId="77777777" w:rsidR="00E846BF" w:rsidRDefault="00E846BF" w:rsidP="00E846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435CEB" w14:textId="77777777" w:rsidR="00E846BF" w:rsidRDefault="00E846BF" w:rsidP="00E846BF">
      <w:r>
        <w:separator/>
      </w:r>
    </w:p>
  </w:footnote>
  <w:footnote w:type="continuationSeparator" w:id="0">
    <w:p w14:paraId="3A0A96E0" w14:textId="77777777" w:rsidR="00E846BF" w:rsidRDefault="00E846BF" w:rsidP="00E846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8F34D8"/>
    <w:multiLevelType w:val="hybridMultilevel"/>
    <w:tmpl w:val="E228C774"/>
    <w:lvl w:ilvl="0" w:tplc="2856BF6A">
      <w:start w:val="1"/>
      <w:numFmt w:val="decimal"/>
      <w:lvlText w:val="(%1)"/>
      <w:lvlJc w:val="left"/>
      <w:pPr>
        <w:ind w:left="564" w:hanging="360"/>
      </w:pPr>
      <w:rPr>
        <w:rFonts w:hint="default"/>
      </w:rPr>
    </w:lvl>
    <w:lvl w:ilvl="1" w:tplc="04090017" w:tentative="1">
      <w:start w:val="1"/>
      <w:numFmt w:val="aiueoFullWidth"/>
      <w:lvlText w:val="(%2)"/>
      <w:lvlJc w:val="left"/>
      <w:pPr>
        <w:ind w:left="1084" w:hanging="440"/>
      </w:pPr>
    </w:lvl>
    <w:lvl w:ilvl="2" w:tplc="04090011" w:tentative="1">
      <w:start w:val="1"/>
      <w:numFmt w:val="decimalEnclosedCircle"/>
      <w:lvlText w:val="%3"/>
      <w:lvlJc w:val="left"/>
      <w:pPr>
        <w:ind w:left="1524" w:hanging="440"/>
      </w:pPr>
    </w:lvl>
    <w:lvl w:ilvl="3" w:tplc="0409000F" w:tentative="1">
      <w:start w:val="1"/>
      <w:numFmt w:val="decimal"/>
      <w:lvlText w:val="%4."/>
      <w:lvlJc w:val="left"/>
      <w:pPr>
        <w:ind w:left="1964" w:hanging="440"/>
      </w:pPr>
    </w:lvl>
    <w:lvl w:ilvl="4" w:tplc="04090017" w:tentative="1">
      <w:start w:val="1"/>
      <w:numFmt w:val="aiueoFullWidth"/>
      <w:lvlText w:val="(%5)"/>
      <w:lvlJc w:val="left"/>
      <w:pPr>
        <w:ind w:left="2404" w:hanging="440"/>
      </w:pPr>
    </w:lvl>
    <w:lvl w:ilvl="5" w:tplc="04090011" w:tentative="1">
      <w:start w:val="1"/>
      <w:numFmt w:val="decimalEnclosedCircle"/>
      <w:lvlText w:val="%6"/>
      <w:lvlJc w:val="left"/>
      <w:pPr>
        <w:ind w:left="2844" w:hanging="440"/>
      </w:pPr>
    </w:lvl>
    <w:lvl w:ilvl="6" w:tplc="0409000F" w:tentative="1">
      <w:start w:val="1"/>
      <w:numFmt w:val="decimal"/>
      <w:lvlText w:val="%7."/>
      <w:lvlJc w:val="left"/>
      <w:pPr>
        <w:ind w:left="3284" w:hanging="440"/>
      </w:pPr>
    </w:lvl>
    <w:lvl w:ilvl="7" w:tplc="04090017" w:tentative="1">
      <w:start w:val="1"/>
      <w:numFmt w:val="aiueoFullWidth"/>
      <w:lvlText w:val="(%8)"/>
      <w:lvlJc w:val="left"/>
      <w:pPr>
        <w:ind w:left="3724" w:hanging="440"/>
      </w:pPr>
    </w:lvl>
    <w:lvl w:ilvl="8" w:tplc="04090011" w:tentative="1">
      <w:start w:val="1"/>
      <w:numFmt w:val="decimalEnclosedCircle"/>
      <w:lvlText w:val="%9"/>
      <w:lvlJc w:val="left"/>
      <w:pPr>
        <w:ind w:left="4164" w:hanging="440"/>
      </w:pPr>
    </w:lvl>
  </w:abstractNum>
  <w:num w:numId="1" w16cid:durableId="21297334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02CD"/>
    <w:rsid w:val="00000823"/>
    <w:rsid w:val="00005621"/>
    <w:rsid w:val="0003066F"/>
    <w:rsid w:val="000E788A"/>
    <w:rsid w:val="000F14EE"/>
    <w:rsid w:val="00125F5C"/>
    <w:rsid w:val="00130ADB"/>
    <w:rsid w:val="001402CD"/>
    <w:rsid w:val="001735BC"/>
    <w:rsid w:val="001C0911"/>
    <w:rsid w:val="00263FE9"/>
    <w:rsid w:val="00273A69"/>
    <w:rsid w:val="002952DE"/>
    <w:rsid w:val="0029768F"/>
    <w:rsid w:val="00305CF9"/>
    <w:rsid w:val="00311242"/>
    <w:rsid w:val="00363D2B"/>
    <w:rsid w:val="00377D49"/>
    <w:rsid w:val="003F5058"/>
    <w:rsid w:val="004051D2"/>
    <w:rsid w:val="00444251"/>
    <w:rsid w:val="00452A4B"/>
    <w:rsid w:val="0049415E"/>
    <w:rsid w:val="004A7ECF"/>
    <w:rsid w:val="004E3061"/>
    <w:rsid w:val="004F7052"/>
    <w:rsid w:val="005117FE"/>
    <w:rsid w:val="005A004F"/>
    <w:rsid w:val="005E55DB"/>
    <w:rsid w:val="00626430"/>
    <w:rsid w:val="00641A5C"/>
    <w:rsid w:val="006531F1"/>
    <w:rsid w:val="0067504B"/>
    <w:rsid w:val="00693930"/>
    <w:rsid w:val="006B1226"/>
    <w:rsid w:val="006D0D2D"/>
    <w:rsid w:val="006D5E14"/>
    <w:rsid w:val="006D61B7"/>
    <w:rsid w:val="00731E45"/>
    <w:rsid w:val="00783C69"/>
    <w:rsid w:val="007861F2"/>
    <w:rsid w:val="00793410"/>
    <w:rsid w:val="007D3941"/>
    <w:rsid w:val="007F5181"/>
    <w:rsid w:val="00895301"/>
    <w:rsid w:val="008C0938"/>
    <w:rsid w:val="008C7C04"/>
    <w:rsid w:val="00990EB1"/>
    <w:rsid w:val="009A34AE"/>
    <w:rsid w:val="009B3BF3"/>
    <w:rsid w:val="009C3772"/>
    <w:rsid w:val="009D15C5"/>
    <w:rsid w:val="00A07C51"/>
    <w:rsid w:val="00A22532"/>
    <w:rsid w:val="00A4622F"/>
    <w:rsid w:val="00A65CB9"/>
    <w:rsid w:val="00A677FE"/>
    <w:rsid w:val="00A730BC"/>
    <w:rsid w:val="00AB3EAD"/>
    <w:rsid w:val="00AE1B9D"/>
    <w:rsid w:val="00B427B5"/>
    <w:rsid w:val="00BD67A1"/>
    <w:rsid w:val="00C22CBC"/>
    <w:rsid w:val="00C544C2"/>
    <w:rsid w:val="00C61B1F"/>
    <w:rsid w:val="00C61DB9"/>
    <w:rsid w:val="00C979AA"/>
    <w:rsid w:val="00CF104A"/>
    <w:rsid w:val="00D04359"/>
    <w:rsid w:val="00D160AD"/>
    <w:rsid w:val="00DA681E"/>
    <w:rsid w:val="00DA7F6B"/>
    <w:rsid w:val="00DB42FF"/>
    <w:rsid w:val="00DC6C78"/>
    <w:rsid w:val="00DD3900"/>
    <w:rsid w:val="00DE2661"/>
    <w:rsid w:val="00E63A60"/>
    <w:rsid w:val="00E669EE"/>
    <w:rsid w:val="00E846BF"/>
    <w:rsid w:val="00E86821"/>
    <w:rsid w:val="00EA747A"/>
    <w:rsid w:val="00F5730C"/>
    <w:rsid w:val="00F66B67"/>
    <w:rsid w:val="00F70D4F"/>
    <w:rsid w:val="00FD09C8"/>
    <w:rsid w:val="00FD1FBF"/>
    <w:rsid w:val="00FD6A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40E5D888"/>
  <w15:chartTrackingRefBased/>
  <w15:docId w15:val="{6EC251EF-A4CB-4CA4-B456-D4F541C8A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1B1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846BF"/>
    <w:pPr>
      <w:tabs>
        <w:tab w:val="center" w:pos="4252"/>
        <w:tab w:val="right" w:pos="8504"/>
      </w:tabs>
      <w:snapToGrid w:val="0"/>
    </w:pPr>
  </w:style>
  <w:style w:type="character" w:customStyle="1" w:styleId="a4">
    <w:name w:val="ヘッダー (文字)"/>
    <w:basedOn w:val="a0"/>
    <w:link w:val="a3"/>
    <w:uiPriority w:val="99"/>
    <w:rsid w:val="00E846BF"/>
  </w:style>
  <w:style w:type="paragraph" w:styleId="a5">
    <w:name w:val="footer"/>
    <w:basedOn w:val="a"/>
    <w:link w:val="a6"/>
    <w:uiPriority w:val="99"/>
    <w:unhideWhenUsed/>
    <w:rsid w:val="00E846BF"/>
    <w:pPr>
      <w:tabs>
        <w:tab w:val="center" w:pos="4252"/>
        <w:tab w:val="right" w:pos="8504"/>
      </w:tabs>
      <w:snapToGrid w:val="0"/>
    </w:pPr>
  </w:style>
  <w:style w:type="character" w:customStyle="1" w:styleId="a6">
    <w:name w:val="フッター (文字)"/>
    <w:basedOn w:val="a0"/>
    <w:link w:val="a5"/>
    <w:uiPriority w:val="99"/>
    <w:rsid w:val="00E846BF"/>
  </w:style>
  <w:style w:type="paragraph" w:styleId="a7">
    <w:name w:val="List Paragraph"/>
    <w:basedOn w:val="a"/>
    <w:uiPriority w:val="34"/>
    <w:qFormat/>
    <w:rsid w:val="001C091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641CFD-4EF8-4A14-9E68-6334BFECC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1</Pages>
  <Words>104</Words>
  <Characters>597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古田　正</dc:creator>
  <cp:keywords/>
  <dc:description/>
  <cp:lastModifiedBy>田中　みゆ</cp:lastModifiedBy>
  <cp:revision>5</cp:revision>
  <cp:lastPrinted>2026-07-30T06:14:00Z</cp:lastPrinted>
  <dcterms:created xsi:type="dcterms:W3CDTF">2026-07-30T05:06:00Z</dcterms:created>
  <dcterms:modified xsi:type="dcterms:W3CDTF">2026-08-03T04:28:00Z</dcterms:modified>
</cp:coreProperties>
</file>