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F540C" w14:textId="77777777" w:rsidR="00400F3D" w:rsidRPr="0006438B" w:rsidRDefault="00400F3D" w:rsidP="00400F3D">
      <w:pPr>
        <w:pStyle w:val="7"/>
      </w:pPr>
      <w:r w:rsidRPr="0006438B">
        <w:rPr>
          <w:rFonts w:hint="eastAsia"/>
        </w:rPr>
        <w:t>⑥補助事業海域</w:t>
      </w:r>
      <w:r>
        <w:rPr>
          <w:rFonts w:hint="eastAsia"/>
        </w:rPr>
        <w:t>(</w:t>
      </w:r>
      <w:r w:rsidRPr="0006438B">
        <w:rPr>
          <w:rFonts w:hint="eastAsia"/>
        </w:rPr>
        <w:t>A～D区画</w:t>
      </w:r>
      <w:r>
        <w:rPr>
          <w:rFonts w:hint="eastAsia"/>
        </w:rPr>
        <w:t>)</w:t>
      </w:r>
      <w:r w:rsidRPr="0006438B">
        <w:rPr>
          <w:rFonts w:hint="eastAsia"/>
        </w:rPr>
        <w:t>の天然ワカメ</w:t>
      </w:r>
    </w:p>
    <w:p w14:paraId="0FD52D4D" w14:textId="4B87088B" w:rsidR="00272933" w:rsidRPr="00A76392" w:rsidRDefault="00400F3D" w:rsidP="00400F3D">
      <w:pPr>
        <w:ind w:firstLineChars="100" w:firstLine="220"/>
        <w:rPr>
          <w:szCs w:val="21"/>
        </w:rPr>
      </w:pPr>
      <w:r w:rsidRPr="005E1282">
        <w:rPr>
          <w:rFonts w:hint="eastAsia"/>
          <w:szCs w:val="21"/>
        </w:rPr>
        <w:t>基質の周囲</w:t>
      </w:r>
      <w:r>
        <w:rPr>
          <w:rFonts w:hint="eastAsia"/>
          <w:szCs w:val="21"/>
        </w:rPr>
        <w:t>と</w:t>
      </w:r>
      <w:r w:rsidRPr="005E1282">
        <w:rPr>
          <w:rFonts w:hint="eastAsia"/>
          <w:szCs w:val="21"/>
        </w:rPr>
        <w:t>周辺では、A区画、B区画、C区画およびR3区画の消波ブロック上で、天然ワカメの自生を確認し</w:t>
      </w:r>
      <w:r w:rsidR="00EE146D">
        <w:rPr>
          <w:rFonts w:hint="eastAsia"/>
          <w:szCs w:val="21"/>
        </w:rPr>
        <w:t>、</w:t>
      </w:r>
      <w:r w:rsidR="00EE146D" w:rsidRPr="005E1282">
        <w:rPr>
          <w:rFonts w:hint="eastAsia"/>
          <w:szCs w:val="21"/>
        </w:rPr>
        <w:t>各区画全体を潜水士が遊泳して</w:t>
      </w:r>
      <w:r w:rsidR="00EE146D">
        <w:rPr>
          <w:rFonts w:hint="eastAsia"/>
          <w:szCs w:val="21"/>
        </w:rPr>
        <w:t>被度を</w:t>
      </w:r>
      <w:r w:rsidR="00EE146D" w:rsidRPr="005E1282">
        <w:rPr>
          <w:rFonts w:hint="eastAsia"/>
          <w:szCs w:val="21"/>
        </w:rPr>
        <w:t>確認した</w:t>
      </w:r>
      <w:r w:rsidRPr="00A76392">
        <w:rPr>
          <w:szCs w:val="21"/>
        </w:rPr>
        <w:t>(図</w:t>
      </w:r>
      <w:r w:rsidR="0081432C" w:rsidRPr="00A76392">
        <w:rPr>
          <w:szCs w:val="21"/>
        </w:rPr>
        <w:t>4</w:t>
      </w:r>
      <w:r w:rsidRPr="00A76392">
        <w:rPr>
          <w:szCs w:val="21"/>
        </w:rPr>
        <w:t>.2-17(1)～(</w:t>
      </w:r>
      <w:r w:rsidR="00CE71AB" w:rsidRPr="007C3483">
        <w:rPr>
          <w:szCs w:val="21"/>
        </w:rPr>
        <w:t>2</w:t>
      </w:r>
      <w:r w:rsidRPr="00A76392">
        <w:rPr>
          <w:szCs w:val="21"/>
        </w:rPr>
        <w:t>))。</w:t>
      </w:r>
    </w:p>
    <w:p w14:paraId="44783630" w14:textId="784BD1B2" w:rsidR="00400F3D" w:rsidRPr="00A76392" w:rsidRDefault="00272933" w:rsidP="00400F3D">
      <w:pPr>
        <w:ind w:firstLineChars="100" w:firstLine="220"/>
        <w:rPr>
          <w:szCs w:val="21"/>
        </w:rPr>
      </w:pPr>
      <w:r w:rsidRPr="00A76392">
        <w:rPr>
          <w:rFonts w:hint="eastAsia"/>
          <w:szCs w:val="21"/>
        </w:rPr>
        <w:t>天然ワカメについては、補助事業による基質の設置が2024年12月から2025年1月であることから補助事業で用いた種糸由来ではなく、2021年12月に基質の設置とワカメの種糸が移植されていたR3区画での試験によるもの、もしくは、R3区画の試験以前から生息していた可能性が考えられる。</w:t>
      </w:r>
    </w:p>
    <w:p w14:paraId="4939070A" w14:textId="37411F12" w:rsidR="00400F3D" w:rsidRDefault="0039697C" w:rsidP="00EE146D">
      <w:pPr>
        <w:ind w:firstLineChars="100" w:firstLine="220"/>
        <w:rPr>
          <w:szCs w:val="21"/>
        </w:rPr>
      </w:pPr>
      <w:r w:rsidRPr="00A76392">
        <w:rPr>
          <w:szCs w:val="21"/>
        </w:rPr>
        <w:t>5月の</w:t>
      </w:r>
      <w:r w:rsidR="00400F3D" w:rsidRPr="00A76392">
        <w:rPr>
          <w:rFonts w:hint="eastAsia"/>
          <w:szCs w:val="21"/>
        </w:rPr>
        <w:t>分布範囲はA区画</w:t>
      </w:r>
      <w:r w:rsidR="00400F3D" w:rsidRPr="005E1282">
        <w:rPr>
          <w:rFonts w:hint="eastAsia"/>
          <w:szCs w:val="21"/>
        </w:rPr>
        <w:t>では水深0～4.5m、B区画では水深0～6.0ｍ、R3区画では地点R3</w:t>
      </w:r>
      <w:r w:rsidR="00A76392">
        <w:rPr>
          <w:rFonts w:hint="eastAsia"/>
          <w:szCs w:val="21"/>
        </w:rPr>
        <w:t>-</w:t>
      </w:r>
      <w:r w:rsidR="00400F3D" w:rsidRPr="005E1282">
        <w:rPr>
          <w:rFonts w:hint="eastAsia"/>
          <w:szCs w:val="21"/>
        </w:rPr>
        <w:t>Aの水深0～5.0ｍ、R3</w:t>
      </w:r>
      <w:r w:rsidR="00A76392">
        <w:rPr>
          <w:rFonts w:hint="eastAsia"/>
          <w:szCs w:val="21"/>
        </w:rPr>
        <w:t>-</w:t>
      </w:r>
      <w:r w:rsidR="00400F3D" w:rsidRPr="005E1282">
        <w:rPr>
          <w:rFonts w:hint="eastAsia"/>
          <w:szCs w:val="21"/>
        </w:rPr>
        <w:t>Bの水深0～2.0m、地点CではC2地点で水深2.0m付近の範囲であった。</w:t>
      </w:r>
      <w:r w:rsidR="00EE146D">
        <w:rPr>
          <w:rFonts w:hint="eastAsia"/>
          <w:szCs w:val="21"/>
        </w:rPr>
        <w:t>被度は</w:t>
      </w:r>
      <w:r w:rsidR="00400F3D" w:rsidRPr="005E1282">
        <w:rPr>
          <w:rFonts w:hint="eastAsia"/>
          <w:szCs w:val="21"/>
        </w:rPr>
        <w:t>、A区画</w:t>
      </w:r>
      <w:r w:rsidR="00EE146D">
        <w:rPr>
          <w:rFonts w:hint="eastAsia"/>
          <w:szCs w:val="21"/>
        </w:rPr>
        <w:t>が</w:t>
      </w:r>
      <w:r w:rsidR="00400F3D" w:rsidRPr="005E1282">
        <w:rPr>
          <w:rFonts w:hint="eastAsia"/>
          <w:szCs w:val="21"/>
        </w:rPr>
        <w:t>10％、B区画</w:t>
      </w:r>
      <w:r w:rsidR="00EE146D">
        <w:rPr>
          <w:rFonts w:hint="eastAsia"/>
          <w:szCs w:val="21"/>
        </w:rPr>
        <w:t>が</w:t>
      </w:r>
      <w:r w:rsidR="00400F3D" w:rsidRPr="005E1282">
        <w:rPr>
          <w:rFonts w:hint="eastAsia"/>
          <w:szCs w:val="21"/>
        </w:rPr>
        <w:t>5％、R3区画およびC区画</w:t>
      </w:r>
      <w:r w:rsidR="00400F3D">
        <w:rPr>
          <w:rFonts w:hint="eastAsia"/>
          <w:szCs w:val="21"/>
        </w:rPr>
        <w:t>(</w:t>
      </w:r>
      <w:r w:rsidR="00400F3D" w:rsidRPr="005E1282">
        <w:rPr>
          <w:rFonts w:hint="eastAsia"/>
          <w:szCs w:val="21"/>
        </w:rPr>
        <w:t>C2地点周辺</w:t>
      </w:r>
      <w:r w:rsidR="00400F3D">
        <w:rPr>
          <w:rFonts w:hint="eastAsia"/>
          <w:szCs w:val="21"/>
        </w:rPr>
        <w:t>)</w:t>
      </w:r>
      <w:r w:rsidR="00EE146D">
        <w:rPr>
          <w:rFonts w:hint="eastAsia"/>
          <w:szCs w:val="21"/>
        </w:rPr>
        <w:t>が</w:t>
      </w:r>
      <w:r w:rsidR="00400F3D" w:rsidRPr="005E1282">
        <w:rPr>
          <w:rFonts w:hint="eastAsia"/>
          <w:szCs w:val="21"/>
        </w:rPr>
        <w:t>5％未満であり、藻長範囲はA区画～R3区画が20～100㎝、C区画が50㎝程度であった。</w:t>
      </w:r>
      <w:r>
        <w:rPr>
          <w:rFonts w:hint="eastAsia"/>
          <w:szCs w:val="21"/>
        </w:rPr>
        <w:t>なお、</w:t>
      </w:r>
      <w:r w:rsidR="00400F3D" w:rsidRPr="005E1282">
        <w:rPr>
          <w:rFonts w:hint="eastAsia"/>
          <w:szCs w:val="21"/>
        </w:rPr>
        <w:t>補助事業海域のD区画および対照</w:t>
      </w:r>
      <w:r w:rsidR="001E2AD8">
        <w:rPr>
          <w:rFonts w:hint="eastAsia"/>
          <w:szCs w:val="21"/>
        </w:rPr>
        <w:t>区</w:t>
      </w:r>
      <w:r w:rsidR="00400F3D" w:rsidRPr="005E1282">
        <w:rPr>
          <w:rFonts w:hint="eastAsia"/>
          <w:szCs w:val="21"/>
        </w:rPr>
        <w:t>では天然ワカメは確認できなかった。</w:t>
      </w:r>
    </w:p>
    <w:p w14:paraId="6A7BC9D9" w14:textId="6537D5CD" w:rsidR="00EC3052" w:rsidRPr="007C3483" w:rsidRDefault="00EC3052" w:rsidP="008977E7">
      <w:pPr>
        <w:ind w:firstLineChars="100" w:firstLine="220"/>
        <w:rPr>
          <w:color w:val="000000" w:themeColor="text1"/>
          <w:szCs w:val="21"/>
        </w:rPr>
      </w:pPr>
      <w:r w:rsidRPr="007C3483">
        <w:rPr>
          <w:rFonts w:hAnsi="ＭＳ 明朝"/>
          <w:color w:val="000000" w:themeColor="text1"/>
          <w:szCs w:val="21"/>
        </w:rPr>
        <w:t>3月の</w:t>
      </w:r>
      <w:r w:rsidR="00023264" w:rsidRPr="007C3483">
        <w:rPr>
          <w:rFonts w:hAnsi="ＭＳ 明朝" w:hint="eastAsia"/>
          <w:color w:val="000000" w:themeColor="text1"/>
          <w:szCs w:val="21"/>
        </w:rPr>
        <w:t>分布範囲は</w:t>
      </w:r>
      <w:r w:rsidR="00023264" w:rsidRPr="007C3483">
        <w:rPr>
          <w:rFonts w:hAnsi="ＭＳ 明朝"/>
          <w:color w:val="000000" w:themeColor="text1"/>
          <w:szCs w:val="21"/>
        </w:rPr>
        <w:t>A区画では水深0～4.5m、B区画では水深0～6.0ｍ、R3区画ではR3</w:t>
      </w:r>
      <w:r w:rsidR="00A76392" w:rsidRPr="007C3483">
        <w:rPr>
          <w:rFonts w:hAnsi="ＭＳ 明朝"/>
          <w:color w:val="000000" w:themeColor="text1"/>
          <w:szCs w:val="21"/>
        </w:rPr>
        <w:t>-</w:t>
      </w:r>
      <w:r w:rsidR="00023264" w:rsidRPr="007C3483">
        <w:rPr>
          <w:rFonts w:hAnsi="ＭＳ 明朝"/>
          <w:color w:val="000000" w:themeColor="text1"/>
          <w:szCs w:val="21"/>
        </w:rPr>
        <w:t>Bの水深4.0m付近の範囲</w:t>
      </w:r>
      <w:r w:rsidR="00A76392" w:rsidRPr="007C3483">
        <w:rPr>
          <w:rFonts w:hAnsi="ＭＳ 明朝" w:hint="eastAsia"/>
          <w:color w:val="000000" w:themeColor="text1"/>
          <w:szCs w:val="21"/>
        </w:rPr>
        <w:t>と、</w:t>
      </w:r>
      <w:r w:rsidR="00A76392" w:rsidRPr="007C3483">
        <w:rPr>
          <w:rFonts w:hAnsi="ＭＳ 明朝"/>
          <w:color w:val="000000" w:themeColor="text1"/>
          <w:szCs w:val="21"/>
        </w:rPr>
        <w:t>R3区画より北側でワカメの生育が確認できた</w:t>
      </w:r>
      <w:r w:rsidR="00023264" w:rsidRPr="007C3483">
        <w:rPr>
          <w:rFonts w:hint="eastAsia"/>
          <w:color w:val="000000" w:themeColor="text1"/>
          <w:szCs w:val="21"/>
        </w:rPr>
        <w:t>。</w:t>
      </w:r>
      <w:r w:rsidR="00A76392" w:rsidRPr="007C3483">
        <w:rPr>
          <w:rFonts w:hint="eastAsia"/>
          <w:color w:val="000000" w:themeColor="text1"/>
          <w:szCs w:val="21"/>
        </w:rPr>
        <w:t>これらのワカメの分布には補助事業によって造成されたワカメによるものも含まれるとみられる。</w:t>
      </w:r>
      <w:r w:rsidR="00023264" w:rsidRPr="007C3483">
        <w:rPr>
          <w:rFonts w:hint="eastAsia"/>
          <w:color w:val="000000" w:themeColor="text1"/>
          <w:szCs w:val="21"/>
        </w:rPr>
        <w:t>被度は、</w:t>
      </w:r>
      <w:r w:rsidR="00023264" w:rsidRPr="007C3483">
        <w:rPr>
          <w:color w:val="000000" w:themeColor="text1"/>
          <w:szCs w:val="21"/>
        </w:rPr>
        <w:t>A区画</w:t>
      </w:r>
      <w:r w:rsidR="00EE146D" w:rsidRPr="007C3483">
        <w:rPr>
          <w:rFonts w:hint="eastAsia"/>
          <w:color w:val="000000" w:themeColor="text1"/>
          <w:szCs w:val="21"/>
        </w:rPr>
        <w:t>が</w:t>
      </w:r>
      <w:r w:rsidR="00023264" w:rsidRPr="007C3483">
        <w:rPr>
          <w:color w:val="000000" w:themeColor="text1"/>
          <w:szCs w:val="21"/>
        </w:rPr>
        <w:t>10～20％、B区画</w:t>
      </w:r>
      <w:r w:rsidR="00EE146D" w:rsidRPr="007C3483">
        <w:rPr>
          <w:rFonts w:hint="eastAsia"/>
          <w:color w:val="000000" w:themeColor="text1"/>
          <w:szCs w:val="21"/>
        </w:rPr>
        <w:t>が</w:t>
      </w:r>
      <w:r w:rsidR="00023264" w:rsidRPr="007C3483">
        <w:rPr>
          <w:color w:val="000000" w:themeColor="text1"/>
          <w:szCs w:val="21"/>
        </w:rPr>
        <w:t>5</w:t>
      </w:r>
      <w:r w:rsidR="00023264" w:rsidRPr="007C3483">
        <w:rPr>
          <w:rFonts w:hint="eastAsia"/>
          <w:color w:val="000000" w:themeColor="text1"/>
          <w:szCs w:val="21"/>
        </w:rPr>
        <w:t>未満～</w:t>
      </w:r>
      <w:r w:rsidR="00023264" w:rsidRPr="007C3483">
        <w:rPr>
          <w:color w:val="000000" w:themeColor="text1"/>
          <w:szCs w:val="21"/>
        </w:rPr>
        <w:t>10％、R3区画</w:t>
      </w:r>
      <w:r w:rsidR="00EE146D" w:rsidRPr="007C3483">
        <w:rPr>
          <w:rFonts w:hint="eastAsia"/>
          <w:color w:val="000000" w:themeColor="text1"/>
          <w:szCs w:val="21"/>
        </w:rPr>
        <w:t>が</w:t>
      </w:r>
      <w:r w:rsidR="00023264" w:rsidRPr="007C3483">
        <w:rPr>
          <w:color w:val="000000" w:themeColor="text1"/>
          <w:szCs w:val="21"/>
        </w:rPr>
        <w:t>5％未満であり、藻長範囲はA区画～B区画が20～100㎝</w:t>
      </w:r>
      <w:r w:rsidR="00FB52C4" w:rsidRPr="007C3483">
        <w:rPr>
          <w:rFonts w:hint="eastAsia"/>
          <w:color w:val="000000" w:themeColor="text1"/>
          <w:szCs w:val="21"/>
        </w:rPr>
        <w:t>、</w:t>
      </w:r>
      <w:r w:rsidR="00023264" w:rsidRPr="007C3483">
        <w:rPr>
          <w:color w:val="000000" w:themeColor="text1"/>
          <w:szCs w:val="21"/>
        </w:rPr>
        <w:t>R3区画が5㎝程度であった。</w:t>
      </w:r>
      <w:r w:rsidR="00C4395D" w:rsidRPr="007C3483">
        <w:rPr>
          <w:rFonts w:hint="eastAsia"/>
          <w:color w:val="000000" w:themeColor="text1"/>
          <w:szCs w:val="21"/>
        </w:rPr>
        <w:t>また</w:t>
      </w:r>
      <w:r w:rsidR="00EE146D" w:rsidRPr="007C3483">
        <w:rPr>
          <w:rFonts w:hint="eastAsia"/>
          <w:color w:val="000000" w:themeColor="text1"/>
          <w:szCs w:val="21"/>
        </w:rPr>
        <w:t>、</w:t>
      </w:r>
      <w:r w:rsidR="00EE146D" w:rsidRPr="007C3483">
        <w:rPr>
          <w:color w:val="000000" w:themeColor="text1"/>
          <w:szCs w:val="21"/>
        </w:rPr>
        <w:t>A区画とB区画では護岸前面の</w:t>
      </w:r>
      <w:r w:rsidR="00EE146D" w:rsidRPr="007C3483">
        <w:rPr>
          <w:rFonts w:hint="eastAsia"/>
          <w:color w:val="000000" w:themeColor="text1"/>
          <w:szCs w:val="21"/>
        </w:rPr>
        <w:t>平担部の被覆石上にも被度</w:t>
      </w:r>
      <w:r w:rsidR="00EE146D" w:rsidRPr="007C3483">
        <w:rPr>
          <w:color w:val="000000" w:themeColor="text1"/>
          <w:szCs w:val="21"/>
        </w:rPr>
        <w:t>5%未満～10%、藻長5～100cmのワカメ</w:t>
      </w:r>
      <w:r w:rsidR="007E35C0" w:rsidRPr="007C3483">
        <w:rPr>
          <w:rFonts w:hint="eastAsia"/>
          <w:color w:val="000000" w:themeColor="text1"/>
          <w:szCs w:val="21"/>
        </w:rPr>
        <w:t>の分布</w:t>
      </w:r>
      <w:r w:rsidR="00EE146D" w:rsidRPr="007C3483">
        <w:rPr>
          <w:rFonts w:hint="eastAsia"/>
          <w:color w:val="000000" w:themeColor="text1"/>
          <w:szCs w:val="21"/>
        </w:rPr>
        <w:t>が確認できた</w:t>
      </w:r>
      <w:r w:rsidR="001E2AD8">
        <w:rPr>
          <w:rFonts w:hint="eastAsia"/>
          <w:color w:val="000000" w:themeColor="text1"/>
          <w:szCs w:val="21"/>
        </w:rPr>
        <w:t>(図4.2-17(3))</w:t>
      </w:r>
      <w:r w:rsidR="00EE146D" w:rsidRPr="007C3483">
        <w:rPr>
          <w:rFonts w:hint="eastAsia"/>
          <w:color w:val="000000" w:themeColor="text1"/>
          <w:szCs w:val="21"/>
        </w:rPr>
        <w:t>。</w:t>
      </w:r>
      <w:r w:rsidR="00C4395D" w:rsidRPr="007C3483">
        <w:rPr>
          <w:rFonts w:hint="eastAsia"/>
          <w:color w:val="000000" w:themeColor="text1"/>
          <w:szCs w:val="21"/>
        </w:rPr>
        <w:t>なお、</w:t>
      </w:r>
      <w:r w:rsidR="00023264" w:rsidRPr="007C3483">
        <w:rPr>
          <w:rFonts w:hint="eastAsia"/>
          <w:color w:val="000000" w:themeColor="text1"/>
          <w:szCs w:val="21"/>
        </w:rPr>
        <w:t>補助事業海域</w:t>
      </w:r>
      <w:r w:rsidR="008977E7">
        <w:rPr>
          <w:rFonts w:hint="eastAsia"/>
          <w:color w:val="000000" w:themeColor="text1"/>
          <w:szCs w:val="21"/>
        </w:rPr>
        <w:t>の</w:t>
      </w:r>
      <w:r w:rsidR="00023264" w:rsidRPr="007C3483">
        <w:rPr>
          <w:color w:val="000000" w:themeColor="text1"/>
          <w:szCs w:val="21"/>
        </w:rPr>
        <w:t>C</w:t>
      </w:r>
      <w:r w:rsidR="008977E7">
        <w:rPr>
          <w:rFonts w:hint="eastAsia"/>
          <w:color w:val="000000" w:themeColor="text1"/>
          <w:szCs w:val="21"/>
        </w:rPr>
        <w:t>区画および</w:t>
      </w:r>
      <w:r w:rsidR="00023264" w:rsidRPr="007C3483">
        <w:rPr>
          <w:color w:val="000000" w:themeColor="text1"/>
          <w:szCs w:val="21"/>
        </w:rPr>
        <w:t>D区画</w:t>
      </w:r>
      <w:r w:rsidR="008977E7">
        <w:rPr>
          <w:rFonts w:hint="eastAsia"/>
          <w:color w:val="000000" w:themeColor="text1"/>
          <w:szCs w:val="21"/>
        </w:rPr>
        <w:t>、また、</w:t>
      </w:r>
      <w:r w:rsidR="008C189D" w:rsidRPr="007C3483">
        <w:rPr>
          <w:rFonts w:hint="eastAsia"/>
          <w:color w:val="000000" w:themeColor="text1"/>
          <w:szCs w:val="21"/>
        </w:rPr>
        <w:t>対照</w:t>
      </w:r>
      <w:r w:rsidR="001E2AD8">
        <w:rPr>
          <w:rFonts w:hint="eastAsia"/>
          <w:color w:val="000000" w:themeColor="text1"/>
          <w:szCs w:val="21"/>
        </w:rPr>
        <w:t>区</w:t>
      </w:r>
      <w:r w:rsidR="00023264" w:rsidRPr="007C3483">
        <w:rPr>
          <w:color w:val="000000" w:themeColor="text1"/>
          <w:szCs w:val="21"/>
        </w:rPr>
        <w:t>ではワカメ</w:t>
      </w:r>
      <w:r w:rsidR="008977E7">
        <w:rPr>
          <w:rFonts w:hint="eastAsia"/>
          <w:color w:val="000000" w:themeColor="text1"/>
          <w:szCs w:val="21"/>
        </w:rPr>
        <w:t>が</w:t>
      </w:r>
      <w:r w:rsidR="00023264" w:rsidRPr="007C3483">
        <w:rPr>
          <w:color w:val="000000" w:themeColor="text1"/>
          <w:szCs w:val="21"/>
        </w:rPr>
        <w:t>確認できなかった。</w:t>
      </w:r>
    </w:p>
    <w:p w14:paraId="2BCFE260" w14:textId="77777777" w:rsidR="00400F3D" w:rsidRPr="005E1282" w:rsidRDefault="00400F3D" w:rsidP="007C3483">
      <w:pPr>
        <w:snapToGrid w:val="0"/>
        <w:spacing w:line="240" w:lineRule="exact"/>
        <w:ind w:firstLineChars="100" w:firstLine="220"/>
        <w:rPr>
          <w:szCs w:val="21"/>
        </w:rPr>
      </w:pPr>
    </w:p>
    <w:tbl>
      <w:tblPr>
        <w:tblStyle w:val="ab"/>
        <w:tblW w:w="0" w:type="auto"/>
        <w:jc w:val="center"/>
        <w:tblLook w:val="04A0" w:firstRow="1" w:lastRow="0" w:firstColumn="1" w:lastColumn="0" w:noHBand="0" w:noVBand="1"/>
      </w:tblPr>
      <w:tblGrid>
        <w:gridCol w:w="2496"/>
        <w:gridCol w:w="2496"/>
        <w:gridCol w:w="2496"/>
      </w:tblGrid>
      <w:tr w:rsidR="00CE71AB" w:rsidRPr="005E1282" w14:paraId="014E183B" w14:textId="3DD8BD3D" w:rsidTr="00D6133D">
        <w:trPr>
          <w:jc w:val="center"/>
        </w:trPr>
        <w:tc>
          <w:tcPr>
            <w:tcW w:w="0" w:type="auto"/>
          </w:tcPr>
          <w:p w14:paraId="612C4B40" w14:textId="77777777" w:rsidR="00CE71AB" w:rsidRPr="00966E38" w:rsidRDefault="00CE71AB"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009700D8" wp14:editId="2A2403A5">
                  <wp:extent cx="1440000" cy="1080079"/>
                  <wp:effectExtent l="0" t="0" r="8255" b="6350"/>
                  <wp:docPr id="9627975" name="図 17" descr="星と惑星の絵&#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82536" name="図 17" descr="星と惑星の絵&#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440000" cy="1080079"/>
                          </a:xfrm>
                          <a:prstGeom prst="rect">
                            <a:avLst/>
                          </a:prstGeom>
                          <a:noFill/>
                          <a:ln>
                            <a:noFill/>
                          </a:ln>
                        </pic:spPr>
                      </pic:pic>
                    </a:graphicData>
                  </a:graphic>
                </wp:inline>
              </w:drawing>
            </w:r>
          </w:p>
          <w:p w14:paraId="7B4FAFF0" w14:textId="2A120DB0" w:rsidR="00CE71AB" w:rsidRPr="00966E38" w:rsidRDefault="00CE71AB" w:rsidP="00C71D4D">
            <w:pPr>
              <w:widowControl/>
              <w:snapToGrid w:val="0"/>
              <w:spacing w:line="220" w:lineRule="exact"/>
              <w:jc w:val="center"/>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rPr>
              <w:t>A区画(</w:t>
            </w:r>
            <w:r w:rsidRPr="00966E38">
              <w:rPr>
                <w:rFonts w:ascii="ＭＳ ゴシック" w:eastAsia="ＭＳ ゴシック" w:hAnsi="ＭＳ ゴシック" w:hint="eastAsia"/>
                <w:sz w:val="20"/>
                <w:szCs w:val="20"/>
                <w:lang w:eastAsia="zh-CN"/>
              </w:rPr>
              <w:t>A2</w:t>
            </w:r>
            <w:r>
              <w:rPr>
                <w:rFonts w:ascii="ＭＳ ゴシック" w:eastAsia="ＭＳ ゴシック" w:hAnsi="ＭＳ ゴシック" w:hint="eastAsia"/>
                <w:sz w:val="20"/>
                <w:szCs w:val="20"/>
              </w:rPr>
              <w:t>)</w:t>
            </w:r>
          </w:p>
          <w:p w14:paraId="3B1D7449" w14:textId="77777777" w:rsidR="00CE71AB" w:rsidRPr="00966E38" w:rsidRDefault="00CE71AB" w:rsidP="007C3483">
            <w:pPr>
              <w:snapToGrid w:val="0"/>
              <w:spacing w:line="220" w:lineRule="exact"/>
              <w:jc w:val="center"/>
              <w:rPr>
                <w:rFonts w:ascii="ＭＳ ゴシック" w:eastAsia="ＭＳ ゴシック" w:hAnsi="ＭＳ ゴシック"/>
                <w:sz w:val="20"/>
                <w:szCs w:val="20"/>
                <w:lang w:eastAsia="zh-CN"/>
              </w:rPr>
            </w:pPr>
            <w:r w:rsidRPr="00966E38">
              <w:rPr>
                <w:rFonts w:ascii="ＭＳ ゴシック" w:eastAsia="ＭＳ ゴシック" w:hAnsi="ＭＳ ゴシック" w:hint="eastAsia"/>
                <w:sz w:val="20"/>
                <w:szCs w:val="20"/>
                <w:lang w:eastAsia="zh-CN"/>
              </w:rPr>
              <w:t>被度10%、水深0～4.5m</w:t>
            </w:r>
          </w:p>
        </w:tc>
        <w:tc>
          <w:tcPr>
            <w:tcW w:w="0" w:type="auto"/>
          </w:tcPr>
          <w:p w14:paraId="7402F626" w14:textId="77777777" w:rsidR="00CE71AB" w:rsidRPr="00966E38" w:rsidRDefault="00CE71AB"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1E2F27DE" wp14:editId="60CE76E7">
                  <wp:extent cx="1440000" cy="1080079"/>
                  <wp:effectExtent l="0" t="0" r="8255" b="6350"/>
                  <wp:docPr id="353607417" name="図 18" descr="窓, 持つ, ガラス, ブロッコリー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668351" name="図 18" descr="窓, 持つ, ガラス, ブロッコリー が含まれている画像&#10;&#10;AI 生成コンテンツは誤りを含む可能性があります。"/>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440000" cy="1080079"/>
                          </a:xfrm>
                          <a:prstGeom prst="rect">
                            <a:avLst/>
                          </a:prstGeom>
                          <a:noFill/>
                          <a:ln>
                            <a:noFill/>
                          </a:ln>
                        </pic:spPr>
                      </pic:pic>
                    </a:graphicData>
                  </a:graphic>
                </wp:inline>
              </w:drawing>
            </w:r>
          </w:p>
          <w:p w14:paraId="30AA03A5" w14:textId="11A3E837" w:rsidR="00CE71AB" w:rsidRPr="00966E38" w:rsidRDefault="00CE71AB" w:rsidP="00C71D4D">
            <w:pPr>
              <w:widowControl/>
              <w:snapToGrid w:val="0"/>
              <w:spacing w:line="220" w:lineRule="exact"/>
              <w:jc w:val="center"/>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rPr>
              <w:t>A区画(</w:t>
            </w:r>
            <w:r w:rsidRPr="00966E38">
              <w:rPr>
                <w:rFonts w:ascii="ＭＳ ゴシック" w:eastAsia="ＭＳ ゴシック" w:hAnsi="ＭＳ ゴシック" w:hint="eastAsia"/>
                <w:sz w:val="20"/>
                <w:szCs w:val="20"/>
                <w:lang w:eastAsia="zh-CN"/>
              </w:rPr>
              <w:t>A3</w:t>
            </w:r>
            <w:r>
              <w:rPr>
                <w:rFonts w:ascii="ＭＳ ゴシック" w:eastAsia="ＭＳ ゴシック" w:hAnsi="ＭＳ ゴシック" w:hint="eastAsia"/>
                <w:sz w:val="20"/>
                <w:szCs w:val="20"/>
              </w:rPr>
              <w:t>)</w:t>
            </w:r>
          </w:p>
          <w:p w14:paraId="055AA3E4" w14:textId="77777777" w:rsidR="00CE71AB" w:rsidRPr="00966E38" w:rsidRDefault="00CE71AB" w:rsidP="007C3483">
            <w:pPr>
              <w:snapToGrid w:val="0"/>
              <w:spacing w:line="220" w:lineRule="exact"/>
              <w:jc w:val="center"/>
              <w:rPr>
                <w:rFonts w:ascii="ＭＳ ゴシック" w:eastAsia="ＭＳ ゴシック" w:hAnsi="ＭＳ ゴシック"/>
                <w:sz w:val="20"/>
                <w:szCs w:val="20"/>
                <w:lang w:eastAsia="zh-CN"/>
              </w:rPr>
            </w:pPr>
            <w:r w:rsidRPr="00966E38">
              <w:rPr>
                <w:rFonts w:ascii="ＭＳ ゴシック" w:eastAsia="ＭＳ ゴシック" w:hAnsi="ＭＳ ゴシック" w:hint="eastAsia"/>
                <w:sz w:val="20"/>
                <w:szCs w:val="20"/>
                <w:lang w:eastAsia="zh-CN"/>
              </w:rPr>
              <w:t>被度10%、水深0～4.5m</w:t>
            </w:r>
          </w:p>
        </w:tc>
        <w:tc>
          <w:tcPr>
            <w:tcW w:w="0" w:type="auto"/>
          </w:tcPr>
          <w:p w14:paraId="6DAF5AB5" w14:textId="77777777" w:rsidR="00CE71AB" w:rsidRDefault="00CE71AB" w:rsidP="00A86033">
            <w:pPr>
              <w:spacing w:line="0" w:lineRule="atLeast"/>
              <w:jc w:val="center"/>
              <w:rPr>
                <w:rFonts w:ascii="ＭＳ ゴシック" w:eastAsia="ＭＳ ゴシック" w:hAnsi="ＭＳ ゴシック"/>
                <w:noProof/>
                <w:sz w:val="20"/>
                <w:szCs w:val="20"/>
              </w:rPr>
            </w:pPr>
            <w:r w:rsidRPr="00966E38">
              <w:rPr>
                <w:rFonts w:ascii="ＭＳ ゴシック" w:eastAsia="ＭＳ ゴシック" w:hAnsi="ＭＳ ゴシック"/>
                <w:noProof/>
                <w:sz w:val="20"/>
                <w:szCs w:val="20"/>
              </w:rPr>
              <w:drawing>
                <wp:inline distT="0" distB="0" distL="0" distR="0" wp14:anchorId="30AD57F3" wp14:editId="0513E33E">
                  <wp:extent cx="1440000" cy="1080000"/>
                  <wp:effectExtent l="0" t="0" r="8255" b="6350"/>
                  <wp:docPr id="1978213416"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175310" name="図 1475175310"/>
                          <pic:cNvPicPr/>
                        </pic:nvPicPr>
                        <pic:blipFill rotWithShape="1">
                          <a:blip r:embed="rId10" cstate="print">
                            <a:extLst>
                              <a:ext uri="{28A0092B-C50C-407E-A947-70E740481C1C}">
                                <a14:useLocalDpi xmlns:a14="http://schemas.microsoft.com/office/drawing/2010/main"/>
                              </a:ext>
                            </a:extLst>
                          </a:blip>
                          <a:srcRect/>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p w14:paraId="44CBAE9C" w14:textId="06B98563" w:rsidR="00CE71AB" w:rsidRPr="00966E38" w:rsidRDefault="00CE71AB" w:rsidP="00CE71AB">
            <w:pPr>
              <w:widowControl/>
              <w:snapToGrid w:val="0"/>
              <w:spacing w:line="220" w:lineRule="exact"/>
              <w:ind w:leftChars="-50" w:left="-110" w:rightChars="-50" w:right="-110"/>
              <w:jc w:val="center"/>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B区画(</w:t>
            </w:r>
            <w:r w:rsidRPr="00966E38">
              <w:rPr>
                <w:rFonts w:ascii="ＭＳ ゴシック" w:eastAsia="ＭＳ ゴシック" w:hAnsi="ＭＳ ゴシック" w:hint="eastAsia"/>
                <w:sz w:val="20"/>
                <w:szCs w:val="20"/>
                <w:lang w:eastAsia="zh-CN"/>
              </w:rPr>
              <w:t>B2</w:t>
            </w:r>
            <w:r>
              <w:rPr>
                <w:rFonts w:ascii="ＭＳ ゴシック" w:eastAsia="ＭＳ ゴシック" w:hAnsi="ＭＳ ゴシック" w:hint="eastAsia"/>
                <w:sz w:val="20"/>
                <w:szCs w:val="20"/>
                <w:lang w:eastAsia="zh-CN"/>
              </w:rPr>
              <w:t>)</w:t>
            </w:r>
          </w:p>
          <w:p w14:paraId="3EE0B0BE" w14:textId="54F66785" w:rsidR="00CE71AB" w:rsidRPr="00966E38" w:rsidRDefault="00CE71AB" w:rsidP="007C3483">
            <w:pPr>
              <w:snapToGrid w:val="0"/>
              <w:spacing w:line="220" w:lineRule="exact"/>
              <w:jc w:val="center"/>
              <w:rPr>
                <w:rFonts w:ascii="ＭＳ ゴシック" w:eastAsia="ＭＳ ゴシック" w:hAnsi="ＭＳ ゴシック"/>
                <w:noProof/>
                <w:sz w:val="20"/>
                <w:szCs w:val="20"/>
                <w:lang w:eastAsia="zh-CN"/>
              </w:rPr>
            </w:pPr>
            <w:r w:rsidRPr="00966E38">
              <w:rPr>
                <w:rFonts w:ascii="ＭＳ ゴシック" w:eastAsia="ＭＳ ゴシック" w:hAnsi="ＭＳ ゴシック" w:hint="eastAsia"/>
                <w:sz w:val="20"/>
                <w:szCs w:val="20"/>
                <w:lang w:eastAsia="zh-CN"/>
              </w:rPr>
              <w:t>被度5%、水深0～6m</w:t>
            </w:r>
          </w:p>
        </w:tc>
      </w:tr>
      <w:tr w:rsidR="00CE71AB" w:rsidRPr="005E1282" w14:paraId="45663530" w14:textId="77777777" w:rsidTr="00D6133D">
        <w:trPr>
          <w:jc w:val="center"/>
        </w:trPr>
        <w:tc>
          <w:tcPr>
            <w:tcW w:w="0" w:type="auto"/>
          </w:tcPr>
          <w:p w14:paraId="043A29F9" w14:textId="77777777" w:rsidR="00CE71AB" w:rsidRDefault="00CE71AB" w:rsidP="00A86033">
            <w:pPr>
              <w:spacing w:line="0" w:lineRule="atLeast"/>
              <w:jc w:val="center"/>
              <w:rPr>
                <w:rFonts w:ascii="ＭＳ ゴシック" w:eastAsia="ＭＳ ゴシック" w:hAnsi="ＭＳ ゴシック"/>
                <w:noProof/>
                <w:sz w:val="20"/>
                <w:szCs w:val="20"/>
              </w:rPr>
            </w:pPr>
            <w:r w:rsidRPr="00966E38">
              <w:rPr>
                <w:rFonts w:ascii="ＭＳ ゴシック" w:eastAsia="ＭＳ ゴシック" w:hAnsi="ＭＳ ゴシック"/>
                <w:noProof/>
                <w:sz w:val="20"/>
                <w:szCs w:val="20"/>
              </w:rPr>
              <w:drawing>
                <wp:inline distT="0" distB="0" distL="0" distR="0" wp14:anchorId="693F5383" wp14:editId="3D73C319">
                  <wp:extent cx="1440000" cy="1080000"/>
                  <wp:effectExtent l="0" t="0" r="8255" b="6350"/>
                  <wp:docPr id="63742775"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8732" name="図 1397168732"/>
                          <pic:cNvPicPr/>
                        </pic:nvPicPr>
                        <pic:blipFill rotWithShape="1">
                          <a:blip r:embed="rId11" cstate="print">
                            <a:extLst>
                              <a:ext uri="{28A0092B-C50C-407E-A947-70E740481C1C}">
                                <a14:useLocalDpi xmlns:a14="http://schemas.microsoft.com/office/drawing/2010/main"/>
                              </a:ext>
                            </a:extLst>
                          </a:blip>
                          <a:srcRect/>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p w14:paraId="5081A8BB" w14:textId="58104033" w:rsidR="00CE71AB" w:rsidRPr="00966E38" w:rsidRDefault="00CE71AB" w:rsidP="00CE71AB">
            <w:pPr>
              <w:widowControl/>
              <w:snapToGrid w:val="0"/>
              <w:spacing w:line="220" w:lineRule="exact"/>
              <w:ind w:leftChars="-50" w:left="-110" w:rightChars="-50" w:right="-110"/>
              <w:jc w:val="center"/>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B区画(</w:t>
            </w:r>
            <w:r w:rsidRPr="00966E38">
              <w:rPr>
                <w:rFonts w:ascii="ＭＳ ゴシック" w:eastAsia="ＭＳ ゴシック" w:hAnsi="ＭＳ ゴシック" w:hint="eastAsia"/>
                <w:sz w:val="20"/>
                <w:szCs w:val="20"/>
                <w:lang w:eastAsia="zh-CN"/>
              </w:rPr>
              <w:t>B3</w:t>
            </w:r>
            <w:r>
              <w:rPr>
                <w:rFonts w:ascii="ＭＳ ゴシック" w:eastAsia="ＭＳ ゴシック" w:hAnsi="ＭＳ ゴシック" w:hint="eastAsia"/>
                <w:sz w:val="20"/>
                <w:szCs w:val="20"/>
                <w:lang w:eastAsia="zh-CN"/>
              </w:rPr>
              <w:t>)</w:t>
            </w:r>
          </w:p>
          <w:p w14:paraId="691155BF" w14:textId="1932F9FC" w:rsidR="00CE71AB" w:rsidRPr="00966E38" w:rsidRDefault="00CE71AB" w:rsidP="007C3483">
            <w:pPr>
              <w:snapToGrid w:val="0"/>
              <w:spacing w:line="220" w:lineRule="exact"/>
              <w:jc w:val="center"/>
              <w:rPr>
                <w:rFonts w:ascii="ＭＳ ゴシック" w:eastAsia="ＭＳ ゴシック" w:hAnsi="ＭＳ ゴシック"/>
                <w:noProof/>
                <w:sz w:val="20"/>
                <w:szCs w:val="20"/>
                <w:lang w:eastAsia="zh-CN"/>
              </w:rPr>
            </w:pPr>
            <w:r w:rsidRPr="00966E38">
              <w:rPr>
                <w:rFonts w:ascii="ＭＳ ゴシック" w:eastAsia="ＭＳ ゴシック" w:hAnsi="ＭＳ ゴシック" w:hint="eastAsia"/>
                <w:sz w:val="20"/>
                <w:szCs w:val="20"/>
                <w:lang w:eastAsia="zh-CN"/>
              </w:rPr>
              <w:t>被度5%、水深0～6m</w:t>
            </w:r>
          </w:p>
        </w:tc>
        <w:tc>
          <w:tcPr>
            <w:tcW w:w="0" w:type="auto"/>
          </w:tcPr>
          <w:p w14:paraId="438748F5" w14:textId="77777777" w:rsidR="00CE71AB" w:rsidRDefault="00CE71AB" w:rsidP="00A86033">
            <w:pPr>
              <w:spacing w:line="0" w:lineRule="atLeast"/>
              <w:jc w:val="center"/>
              <w:rPr>
                <w:rFonts w:ascii="ＭＳ ゴシック" w:eastAsia="ＭＳ ゴシック" w:hAnsi="ＭＳ ゴシック"/>
                <w:noProof/>
                <w:sz w:val="20"/>
                <w:szCs w:val="20"/>
              </w:rPr>
            </w:pPr>
            <w:r w:rsidRPr="00966E38">
              <w:rPr>
                <w:rFonts w:ascii="ＭＳ ゴシック" w:eastAsia="ＭＳ ゴシック" w:hAnsi="ＭＳ ゴシック"/>
                <w:noProof/>
                <w:sz w:val="20"/>
                <w:szCs w:val="20"/>
              </w:rPr>
              <w:drawing>
                <wp:inline distT="0" distB="0" distL="0" distR="0" wp14:anchorId="635B3AD9" wp14:editId="3DED7E75">
                  <wp:extent cx="1440000" cy="1080000"/>
                  <wp:effectExtent l="0" t="0" r="8255" b="6350"/>
                  <wp:docPr id="1281078963"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27428" name="図 115827428"/>
                          <pic:cNvPicPr/>
                        </pic:nvPicPr>
                        <pic:blipFill rotWithShape="1">
                          <a:blip r:embed="rId12" cstate="print">
                            <a:extLst>
                              <a:ext uri="{28A0092B-C50C-407E-A947-70E740481C1C}">
                                <a14:useLocalDpi xmlns:a14="http://schemas.microsoft.com/office/drawing/2010/main"/>
                              </a:ext>
                            </a:extLst>
                          </a:blip>
                          <a:srcRect/>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p w14:paraId="5F0A840F" w14:textId="027BC38A" w:rsidR="00CE71AB" w:rsidRPr="00966E38" w:rsidRDefault="00CE71AB" w:rsidP="00CE71AB">
            <w:pPr>
              <w:widowControl/>
              <w:snapToGrid w:val="0"/>
              <w:spacing w:line="220" w:lineRule="exact"/>
              <w:ind w:leftChars="-50" w:left="-110" w:rightChars="-50" w:right="-110"/>
              <w:jc w:val="center"/>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B区画(</w:t>
            </w:r>
            <w:r w:rsidRPr="00966E38">
              <w:rPr>
                <w:rFonts w:ascii="ＭＳ ゴシック" w:eastAsia="ＭＳ ゴシック" w:hAnsi="ＭＳ ゴシック" w:hint="eastAsia"/>
                <w:sz w:val="20"/>
                <w:szCs w:val="20"/>
                <w:lang w:eastAsia="zh-CN"/>
              </w:rPr>
              <w:t>B4</w:t>
            </w:r>
            <w:r>
              <w:rPr>
                <w:rFonts w:ascii="ＭＳ ゴシック" w:eastAsia="ＭＳ ゴシック" w:hAnsi="ＭＳ ゴシック" w:hint="eastAsia"/>
                <w:sz w:val="20"/>
                <w:szCs w:val="20"/>
                <w:lang w:eastAsia="zh-CN"/>
              </w:rPr>
              <w:t>)</w:t>
            </w:r>
          </w:p>
          <w:p w14:paraId="59136CE2" w14:textId="31792B09" w:rsidR="00CE71AB" w:rsidRPr="00966E38" w:rsidRDefault="00CE71AB" w:rsidP="007C3483">
            <w:pPr>
              <w:snapToGrid w:val="0"/>
              <w:spacing w:line="220" w:lineRule="exact"/>
              <w:jc w:val="center"/>
              <w:rPr>
                <w:rFonts w:ascii="ＭＳ ゴシック" w:eastAsia="ＭＳ ゴシック" w:hAnsi="ＭＳ ゴシック"/>
                <w:noProof/>
                <w:sz w:val="20"/>
                <w:szCs w:val="20"/>
                <w:lang w:eastAsia="zh-CN"/>
              </w:rPr>
            </w:pPr>
            <w:r w:rsidRPr="00966E38">
              <w:rPr>
                <w:rFonts w:ascii="ＭＳ ゴシック" w:eastAsia="ＭＳ ゴシック" w:hAnsi="ＭＳ ゴシック" w:hint="eastAsia"/>
                <w:sz w:val="20"/>
                <w:szCs w:val="20"/>
                <w:lang w:eastAsia="zh-CN"/>
              </w:rPr>
              <w:t>被度5%、水深0～6m</w:t>
            </w:r>
          </w:p>
        </w:tc>
        <w:tc>
          <w:tcPr>
            <w:tcW w:w="0" w:type="auto"/>
          </w:tcPr>
          <w:p w14:paraId="4B278109" w14:textId="02444050" w:rsidR="00CE71AB" w:rsidRDefault="00CE71AB" w:rsidP="00A86033">
            <w:pPr>
              <w:spacing w:line="0" w:lineRule="atLeast"/>
              <w:jc w:val="center"/>
              <w:rPr>
                <w:rFonts w:ascii="ＭＳ ゴシック" w:eastAsia="ＭＳ ゴシック" w:hAnsi="ＭＳ ゴシック"/>
                <w:noProof/>
                <w:sz w:val="20"/>
                <w:szCs w:val="20"/>
              </w:rPr>
            </w:pPr>
            <w:r w:rsidRPr="00966E38">
              <w:rPr>
                <w:rFonts w:ascii="ＭＳ ゴシック" w:eastAsia="ＭＳ ゴシック" w:hAnsi="ＭＳ ゴシック"/>
                <w:noProof/>
                <w:sz w:val="20"/>
                <w:szCs w:val="20"/>
              </w:rPr>
              <w:drawing>
                <wp:inline distT="0" distB="0" distL="0" distR="0" wp14:anchorId="0F63E155" wp14:editId="05C82A10">
                  <wp:extent cx="1439894" cy="1080000"/>
                  <wp:effectExtent l="0" t="0" r="8255" b="6350"/>
                  <wp:docPr id="1340283584" name="図 20" descr="魚, 海洋生物, ブロッコリー, ぼやけ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82446" name="図 20" descr="魚, 海洋生物, ブロッコリー, ぼやけ が含まれている画像&#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439894" cy="1080000"/>
                          </a:xfrm>
                          <a:prstGeom prst="rect">
                            <a:avLst/>
                          </a:prstGeom>
                          <a:noFill/>
                          <a:ln>
                            <a:noFill/>
                          </a:ln>
                        </pic:spPr>
                      </pic:pic>
                    </a:graphicData>
                  </a:graphic>
                </wp:inline>
              </w:drawing>
            </w:r>
          </w:p>
          <w:p w14:paraId="3C9B4C11" w14:textId="610944E5" w:rsidR="00CE71AB" w:rsidRPr="00966E38" w:rsidRDefault="00CE71AB" w:rsidP="00CE71AB">
            <w:pPr>
              <w:widowControl/>
              <w:snapToGrid w:val="0"/>
              <w:spacing w:line="220" w:lineRule="exact"/>
              <w:ind w:leftChars="-50" w:left="-110" w:rightChars="-50" w:right="-110"/>
              <w:jc w:val="center"/>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B区画(</w:t>
            </w:r>
            <w:r w:rsidRPr="00966E38">
              <w:rPr>
                <w:rFonts w:ascii="ＭＳ ゴシック" w:eastAsia="ＭＳ ゴシック" w:hAnsi="ＭＳ ゴシック" w:hint="eastAsia"/>
                <w:sz w:val="20"/>
                <w:szCs w:val="20"/>
                <w:lang w:eastAsia="zh-CN"/>
              </w:rPr>
              <w:t>B5</w:t>
            </w:r>
            <w:r>
              <w:rPr>
                <w:rFonts w:ascii="ＭＳ ゴシック" w:eastAsia="ＭＳ ゴシック" w:hAnsi="ＭＳ ゴシック" w:hint="eastAsia"/>
                <w:sz w:val="20"/>
                <w:szCs w:val="20"/>
                <w:lang w:eastAsia="zh-CN"/>
              </w:rPr>
              <w:t>)</w:t>
            </w:r>
          </w:p>
          <w:p w14:paraId="5944F48A" w14:textId="2CC203BD" w:rsidR="00CE71AB" w:rsidRPr="00966E38" w:rsidRDefault="00CE71AB" w:rsidP="007C3483">
            <w:pPr>
              <w:snapToGrid w:val="0"/>
              <w:spacing w:line="220" w:lineRule="exact"/>
              <w:jc w:val="center"/>
              <w:rPr>
                <w:rFonts w:ascii="ＭＳ ゴシック" w:eastAsia="ＭＳ ゴシック" w:hAnsi="ＭＳ ゴシック"/>
                <w:noProof/>
                <w:sz w:val="20"/>
                <w:szCs w:val="20"/>
                <w:lang w:eastAsia="zh-CN"/>
              </w:rPr>
            </w:pPr>
            <w:r w:rsidRPr="00966E38">
              <w:rPr>
                <w:rFonts w:ascii="ＭＳ ゴシック" w:eastAsia="ＭＳ ゴシック" w:hAnsi="ＭＳ ゴシック" w:hint="eastAsia"/>
                <w:sz w:val="20"/>
                <w:szCs w:val="20"/>
                <w:lang w:eastAsia="zh-CN"/>
              </w:rPr>
              <w:t>被度5%、水深0～6m</w:t>
            </w:r>
          </w:p>
        </w:tc>
      </w:tr>
      <w:tr w:rsidR="00CE71AB" w:rsidRPr="005E1282" w14:paraId="785CD595" w14:textId="77777777" w:rsidTr="00D6133D">
        <w:trPr>
          <w:jc w:val="center"/>
        </w:trPr>
        <w:tc>
          <w:tcPr>
            <w:tcW w:w="0" w:type="auto"/>
          </w:tcPr>
          <w:p w14:paraId="5B8D0835" w14:textId="25A8BC08" w:rsidR="00CE71AB" w:rsidRDefault="00CE71AB" w:rsidP="00A86033">
            <w:pPr>
              <w:spacing w:line="0" w:lineRule="atLeast"/>
              <w:jc w:val="center"/>
              <w:rPr>
                <w:rFonts w:ascii="ＭＳ ゴシック" w:eastAsia="ＭＳ ゴシック" w:hAnsi="ＭＳ ゴシック"/>
                <w:noProof/>
                <w:sz w:val="20"/>
                <w:szCs w:val="20"/>
              </w:rPr>
            </w:pPr>
            <w:r w:rsidRPr="005E1282">
              <w:rPr>
                <w:rFonts w:ascii="ＭＳ ゴシック" w:eastAsia="ＭＳ ゴシック" w:hAnsi="ＭＳ ゴシック"/>
                <w:noProof/>
              </w:rPr>
              <w:drawing>
                <wp:inline distT="0" distB="0" distL="0" distR="0" wp14:anchorId="55423DB2" wp14:editId="6945B7BE">
                  <wp:extent cx="1440000" cy="1080079"/>
                  <wp:effectExtent l="0" t="0" r="8255" b="6350"/>
                  <wp:docPr id="83607889" name="図 17" descr="草, 座る, ケーキ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53174" name="図 17" descr="草, 座る, ケーキ が含まれている画像&#10;&#10;AI 生成コンテンツは誤りを含む可能性があります。"/>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440000" cy="1080079"/>
                          </a:xfrm>
                          <a:prstGeom prst="rect">
                            <a:avLst/>
                          </a:prstGeom>
                          <a:noFill/>
                          <a:ln>
                            <a:noFill/>
                          </a:ln>
                        </pic:spPr>
                      </pic:pic>
                    </a:graphicData>
                  </a:graphic>
                </wp:inline>
              </w:drawing>
            </w:r>
          </w:p>
          <w:p w14:paraId="6CC5D720" w14:textId="6FC2E965" w:rsidR="00CE71AB" w:rsidRPr="00966E38" w:rsidRDefault="00CE71AB" w:rsidP="00CE71AB">
            <w:pPr>
              <w:spacing w:line="0" w:lineRule="atLeast"/>
              <w:jc w:val="center"/>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C区画(</w:t>
            </w:r>
            <w:r w:rsidRPr="00966E38">
              <w:rPr>
                <w:rFonts w:ascii="ＭＳ ゴシック" w:eastAsia="ＭＳ ゴシック" w:hAnsi="ＭＳ ゴシック" w:hint="eastAsia"/>
                <w:sz w:val="20"/>
                <w:szCs w:val="20"/>
                <w:lang w:eastAsia="zh-CN"/>
              </w:rPr>
              <w:t>C2</w:t>
            </w:r>
            <w:r>
              <w:rPr>
                <w:rFonts w:ascii="ＭＳ ゴシック" w:eastAsia="ＭＳ ゴシック" w:hAnsi="ＭＳ ゴシック" w:hint="eastAsia"/>
                <w:sz w:val="20"/>
                <w:szCs w:val="20"/>
                <w:lang w:eastAsia="zh-CN"/>
              </w:rPr>
              <w:t>)</w:t>
            </w:r>
          </w:p>
          <w:p w14:paraId="7EDAB3EB" w14:textId="7CDAEA7F" w:rsidR="00CE71AB" w:rsidRPr="00966E38" w:rsidRDefault="00CE71AB" w:rsidP="007C3483">
            <w:pPr>
              <w:snapToGrid w:val="0"/>
              <w:spacing w:line="220" w:lineRule="exact"/>
              <w:jc w:val="center"/>
              <w:rPr>
                <w:rFonts w:ascii="ＭＳ ゴシック" w:eastAsia="ＭＳ ゴシック" w:hAnsi="ＭＳ ゴシック"/>
                <w:noProof/>
                <w:sz w:val="20"/>
                <w:szCs w:val="20"/>
                <w:lang w:eastAsia="zh-CN"/>
              </w:rPr>
            </w:pPr>
            <w:r w:rsidRPr="00966E38">
              <w:rPr>
                <w:rFonts w:ascii="ＭＳ ゴシック" w:eastAsia="ＭＳ ゴシック" w:hAnsi="ＭＳ ゴシック" w:hint="eastAsia"/>
                <w:sz w:val="20"/>
                <w:szCs w:val="20"/>
                <w:lang w:eastAsia="zh-CN"/>
              </w:rPr>
              <w:t>被度5%未満、水深2m</w:t>
            </w:r>
          </w:p>
        </w:tc>
        <w:tc>
          <w:tcPr>
            <w:tcW w:w="0" w:type="auto"/>
          </w:tcPr>
          <w:p w14:paraId="3A789DC7" w14:textId="14737569" w:rsidR="00CE71AB" w:rsidRDefault="00CE71AB" w:rsidP="00A86033">
            <w:pPr>
              <w:spacing w:line="0" w:lineRule="atLeast"/>
              <w:jc w:val="center"/>
              <w:rPr>
                <w:rFonts w:ascii="ＭＳ ゴシック" w:eastAsia="ＭＳ ゴシック" w:hAnsi="ＭＳ ゴシック"/>
                <w:noProof/>
                <w:sz w:val="20"/>
                <w:szCs w:val="20"/>
              </w:rPr>
            </w:pPr>
            <w:r w:rsidRPr="00966E38">
              <w:rPr>
                <w:rFonts w:ascii="ＭＳ ゴシック" w:eastAsia="ＭＳ ゴシック" w:hAnsi="ＭＳ ゴシック"/>
                <w:noProof/>
                <w:sz w:val="20"/>
                <w:szCs w:val="20"/>
              </w:rPr>
              <w:drawing>
                <wp:inline distT="0" distB="0" distL="0" distR="0" wp14:anchorId="2C6BEDC6" wp14:editId="438D9A59">
                  <wp:extent cx="1440000" cy="1080000"/>
                  <wp:effectExtent l="0" t="0" r="8255" b="6350"/>
                  <wp:docPr id="32726826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09824" name="図 499809824"/>
                          <pic:cNvPicPr/>
                        </pic:nvPicPr>
                        <pic:blipFill rotWithShape="1">
                          <a:blip r:embed="rId15" cstate="print">
                            <a:extLst>
                              <a:ext uri="{28A0092B-C50C-407E-A947-70E740481C1C}">
                                <a14:useLocalDpi xmlns:a14="http://schemas.microsoft.com/office/drawing/2010/main"/>
                              </a:ext>
                            </a:extLst>
                          </a:blip>
                          <a:srcRect/>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p w14:paraId="635733D5" w14:textId="0AD4CFFB" w:rsidR="00CE71AB" w:rsidRPr="00966E38" w:rsidRDefault="00CE71AB" w:rsidP="00CE71AB">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R3区画(</w:t>
            </w:r>
            <w:r w:rsidR="00EE146D">
              <w:rPr>
                <w:rFonts w:ascii="ＭＳ ゴシック" w:eastAsia="ＭＳ ゴシック" w:hAnsi="ＭＳ ゴシック" w:hint="eastAsia"/>
                <w:sz w:val="20"/>
                <w:szCs w:val="20"/>
              </w:rPr>
              <w:t>R3-</w:t>
            </w:r>
            <w:r w:rsidRPr="00966E38">
              <w:rPr>
                <w:rFonts w:ascii="ＭＳ ゴシック" w:eastAsia="ＭＳ ゴシック" w:hAnsi="ＭＳ ゴシック" w:hint="eastAsia"/>
                <w:sz w:val="20"/>
                <w:szCs w:val="20"/>
              </w:rPr>
              <w:t>A</w:t>
            </w:r>
            <w:r>
              <w:rPr>
                <w:rFonts w:ascii="ＭＳ ゴシック" w:eastAsia="ＭＳ ゴシック" w:hAnsi="ＭＳ ゴシック" w:hint="eastAsia"/>
                <w:sz w:val="20"/>
                <w:szCs w:val="20"/>
              </w:rPr>
              <w:t>)</w:t>
            </w:r>
          </w:p>
          <w:p w14:paraId="273547CB" w14:textId="236C6386" w:rsidR="00CE71AB" w:rsidRPr="00966E38" w:rsidRDefault="00CE71AB" w:rsidP="007C3483">
            <w:pPr>
              <w:snapToGrid w:val="0"/>
              <w:spacing w:line="220" w:lineRule="exact"/>
              <w:jc w:val="center"/>
              <w:rPr>
                <w:rFonts w:ascii="ＭＳ ゴシック" w:eastAsia="ＭＳ ゴシック" w:hAnsi="ＭＳ ゴシック"/>
                <w:noProof/>
                <w:sz w:val="20"/>
                <w:szCs w:val="20"/>
              </w:rPr>
            </w:pPr>
            <w:r w:rsidRPr="00966E38">
              <w:rPr>
                <w:rFonts w:ascii="ＭＳ ゴシック" w:eastAsia="ＭＳ ゴシック" w:hAnsi="ＭＳ ゴシック" w:hint="eastAsia"/>
                <w:sz w:val="20"/>
                <w:szCs w:val="20"/>
              </w:rPr>
              <w:t>被度5%未満、水深0～6m</w:t>
            </w:r>
          </w:p>
        </w:tc>
        <w:tc>
          <w:tcPr>
            <w:tcW w:w="0" w:type="auto"/>
          </w:tcPr>
          <w:p w14:paraId="3EAD561A" w14:textId="63D2C02F" w:rsidR="00CE71AB" w:rsidRDefault="00CE71AB" w:rsidP="00A86033">
            <w:pPr>
              <w:spacing w:line="0" w:lineRule="atLeast"/>
              <w:jc w:val="center"/>
              <w:rPr>
                <w:rFonts w:ascii="ＭＳ ゴシック" w:eastAsia="ＭＳ ゴシック" w:hAnsi="ＭＳ ゴシック"/>
                <w:noProof/>
                <w:sz w:val="20"/>
                <w:szCs w:val="20"/>
              </w:rPr>
            </w:pPr>
            <w:r w:rsidRPr="00966E38">
              <w:rPr>
                <w:rFonts w:ascii="ＭＳ ゴシック" w:eastAsia="ＭＳ ゴシック" w:hAnsi="ＭＳ ゴシック"/>
                <w:noProof/>
                <w:sz w:val="20"/>
                <w:szCs w:val="20"/>
              </w:rPr>
              <w:drawing>
                <wp:inline distT="0" distB="0" distL="0" distR="0" wp14:anchorId="2723B865" wp14:editId="2065D50F">
                  <wp:extent cx="1440000" cy="1080000"/>
                  <wp:effectExtent l="0" t="0" r="8255" b="6350"/>
                  <wp:docPr id="1954683917"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00412" name="図 1211700412"/>
                          <pic:cNvPicPr/>
                        </pic:nvPicPr>
                        <pic:blipFill rotWithShape="1">
                          <a:blip r:embed="rId16" cstate="print">
                            <a:extLst>
                              <a:ext uri="{28A0092B-C50C-407E-A947-70E740481C1C}">
                                <a14:useLocalDpi xmlns:a14="http://schemas.microsoft.com/office/drawing/2010/main"/>
                              </a:ext>
                            </a:extLst>
                          </a:blip>
                          <a:srcRect/>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p w14:paraId="25FE24E6" w14:textId="1F5E0684" w:rsidR="00CE71AB" w:rsidRPr="00966E38" w:rsidRDefault="00CE71AB" w:rsidP="00CE71AB">
            <w:pPr>
              <w:spacing w:line="0" w:lineRule="atLeast"/>
              <w:jc w:val="center"/>
              <w:rPr>
                <w:rFonts w:ascii="ＭＳ ゴシック" w:eastAsia="ＭＳ ゴシック" w:hAnsi="ＭＳ ゴシック"/>
                <w:sz w:val="20"/>
                <w:szCs w:val="20"/>
                <w:lang w:eastAsia="zh-CN"/>
              </w:rPr>
            </w:pPr>
            <w:r w:rsidRPr="00966E38">
              <w:rPr>
                <w:rFonts w:ascii="ＭＳ ゴシック" w:eastAsia="ＭＳ ゴシック" w:hAnsi="ＭＳ ゴシック" w:hint="eastAsia"/>
                <w:sz w:val="20"/>
                <w:szCs w:val="20"/>
                <w:lang w:eastAsia="zh-CN"/>
              </w:rPr>
              <w:t>R3</w:t>
            </w:r>
            <w:r>
              <w:rPr>
                <w:rFonts w:ascii="ＭＳ ゴシック" w:eastAsia="ＭＳ ゴシック" w:hAnsi="ＭＳ ゴシック" w:hint="eastAsia"/>
                <w:sz w:val="20"/>
                <w:szCs w:val="20"/>
                <w:lang w:eastAsia="zh-CN"/>
              </w:rPr>
              <w:t>区画(</w:t>
            </w:r>
            <w:r w:rsidR="00EE146D">
              <w:rPr>
                <w:rFonts w:ascii="ＭＳ ゴシック" w:eastAsia="ＭＳ ゴシック" w:hAnsi="ＭＳ ゴシック" w:hint="eastAsia"/>
                <w:sz w:val="20"/>
                <w:szCs w:val="20"/>
              </w:rPr>
              <w:t>R3-</w:t>
            </w:r>
            <w:r w:rsidRPr="00966E38">
              <w:rPr>
                <w:rFonts w:ascii="ＭＳ ゴシック" w:eastAsia="ＭＳ ゴシック" w:hAnsi="ＭＳ ゴシック" w:hint="eastAsia"/>
                <w:sz w:val="20"/>
                <w:szCs w:val="20"/>
                <w:lang w:eastAsia="zh-CN"/>
              </w:rPr>
              <w:t>B</w:t>
            </w:r>
            <w:r>
              <w:rPr>
                <w:rFonts w:ascii="ＭＳ ゴシック" w:eastAsia="ＭＳ ゴシック" w:hAnsi="ＭＳ ゴシック" w:hint="eastAsia"/>
                <w:sz w:val="20"/>
                <w:szCs w:val="20"/>
                <w:lang w:eastAsia="zh-CN"/>
              </w:rPr>
              <w:t>)</w:t>
            </w:r>
          </w:p>
          <w:p w14:paraId="420FEF51" w14:textId="21DA5D4E" w:rsidR="00CE71AB" w:rsidRPr="00966E38" w:rsidRDefault="00CE71AB" w:rsidP="007C3483">
            <w:pPr>
              <w:snapToGrid w:val="0"/>
              <w:spacing w:line="220" w:lineRule="exact"/>
              <w:jc w:val="center"/>
              <w:rPr>
                <w:rFonts w:ascii="ＭＳ ゴシック" w:eastAsia="ＭＳ ゴシック" w:hAnsi="ＭＳ ゴシック"/>
                <w:noProof/>
                <w:sz w:val="20"/>
                <w:szCs w:val="20"/>
                <w:lang w:eastAsia="zh-CN"/>
              </w:rPr>
            </w:pPr>
            <w:r w:rsidRPr="00966E38">
              <w:rPr>
                <w:rFonts w:ascii="ＭＳ ゴシック" w:eastAsia="ＭＳ ゴシック" w:hAnsi="ＭＳ ゴシック" w:hint="eastAsia"/>
                <w:sz w:val="20"/>
                <w:szCs w:val="20"/>
                <w:lang w:eastAsia="zh-CN"/>
              </w:rPr>
              <w:t>被度5%未満、水深0～2m</w:t>
            </w:r>
          </w:p>
        </w:tc>
      </w:tr>
    </w:tbl>
    <w:p w14:paraId="2569FF78" w14:textId="79071840" w:rsidR="00717B8F" w:rsidRPr="005E1282" w:rsidRDefault="00400F3D" w:rsidP="007C3483">
      <w:pPr>
        <w:snapToGrid w:val="0"/>
        <w:spacing w:beforeLines="10" w:before="36"/>
        <w:jc w:val="center"/>
        <w:rPr>
          <w:szCs w:val="21"/>
        </w:rPr>
      </w:pPr>
      <w:r>
        <w:rPr>
          <w:rFonts w:ascii="ＭＳ ゴシック" w:eastAsia="ＭＳ ゴシック" w:hAnsi="ＭＳ ゴシック" w:hint="eastAsia"/>
          <w:szCs w:val="21"/>
        </w:rPr>
        <w:lastRenderedPageBreak/>
        <w:t>図</w:t>
      </w:r>
      <w:r w:rsidR="0039697C">
        <w:rPr>
          <w:rFonts w:ascii="ＭＳ ゴシック" w:eastAsia="ＭＳ ゴシック" w:hAnsi="ＭＳ ゴシック" w:hint="eastAsia"/>
          <w:szCs w:val="21"/>
        </w:rPr>
        <w:t>4</w:t>
      </w:r>
      <w:r>
        <w:rPr>
          <w:rFonts w:ascii="ＭＳ ゴシック" w:eastAsia="ＭＳ ゴシック" w:hAnsi="ＭＳ ゴシック" w:hint="eastAsia"/>
          <w:szCs w:val="21"/>
        </w:rPr>
        <w:t>.2-17(</w:t>
      </w:r>
      <w:r w:rsidRPr="005E1282">
        <w:rPr>
          <w:rFonts w:ascii="ＭＳ ゴシック" w:eastAsia="ＭＳ ゴシック" w:hAnsi="ＭＳ ゴシック" w:hint="eastAsia"/>
          <w:szCs w:val="21"/>
        </w:rPr>
        <w:t>1</w:t>
      </w:r>
      <w:r>
        <w:rPr>
          <w:rFonts w:ascii="ＭＳ ゴシック" w:eastAsia="ＭＳ ゴシック" w:hAnsi="ＭＳ ゴシック" w:hint="eastAsia"/>
          <w:szCs w:val="21"/>
        </w:rPr>
        <w:t>)</w:t>
      </w:r>
      <w:r w:rsidRPr="005E1282">
        <w:rPr>
          <w:rFonts w:ascii="ＭＳ ゴシック" w:eastAsia="ＭＳ ゴシック" w:hAnsi="ＭＳ ゴシック" w:hint="eastAsia"/>
        </w:rPr>
        <w:t xml:space="preserve">　天然ワカメの自生状況</w:t>
      </w:r>
      <w:r>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Pr>
          <w:rFonts w:ascii="ＭＳ ゴシック" w:eastAsia="ＭＳ ゴシック" w:hAnsi="ＭＳ ゴシック" w:hint="eastAsia"/>
        </w:rPr>
        <w:t>)</w:t>
      </w:r>
    </w:p>
    <w:tbl>
      <w:tblPr>
        <w:tblStyle w:val="ab"/>
        <w:tblW w:w="7489" w:type="dxa"/>
        <w:tblInd w:w="846" w:type="dxa"/>
        <w:tblLook w:val="04A0" w:firstRow="1" w:lastRow="0" w:firstColumn="1" w:lastColumn="0" w:noHBand="0" w:noVBand="1"/>
      </w:tblPr>
      <w:tblGrid>
        <w:gridCol w:w="2496"/>
        <w:gridCol w:w="2496"/>
        <w:gridCol w:w="2497"/>
      </w:tblGrid>
      <w:tr w:rsidR="001E2AD8" w:rsidRPr="005E1282" w14:paraId="17951625" w14:textId="77777777" w:rsidTr="00AF266D">
        <w:tc>
          <w:tcPr>
            <w:tcW w:w="2496" w:type="dxa"/>
          </w:tcPr>
          <w:p w14:paraId="6E7A6C71" w14:textId="203A4B42" w:rsidR="00CE71AB" w:rsidRPr="007C3483" w:rsidRDefault="00023264" w:rsidP="007C3483">
            <w:pPr>
              <w:spacing w:line="0" w:lineRule="atLeast"/>
              <w:ind w:leftChars="-50" w:left="-110" w:rightChars="-50" w:right="-11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0E9C487A" wp14:editId="2D4F3E76">
                  <wp:extent cx="1440000" cy="1078983"/>
                  <wp:effectExtent l="0" t="0" r="8255" b="6985"/>
                  <wp:docPr id="1141847273" name="図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440000" cy="1078983"/>
                          </a:xfrm>
                          <a:prstGeom prst="rect">
                            <a:avLst/>
                          </a:prstGeom>
                          <a:noFill/>
                          <a:ln>
                            <a:noFill/>
                          </a:ln>
                        </pic:spPr>
                      </pic:pic>
                    </a:graphicData>
                  </a:graphic>
                </wp:inline>
              </w:drawing>
            </w:r>
          </w:p>
          <w:p w14:paraId="699F20B0" w14:textId="7765EE20" w:rsidR="00CE71AB" w:rsidRPr="007C3483" w:rsidRDefault="00CE71AB" w:rsidP="007C3483">
            <w:pPr>
              <w:widowControl/>
              <w:snapToGrid w:val="0"/>
              <w:spacing w:line="220" w:lineRule="exact"/>
              <w:ind w:leftChars="-50" w:left="-110" w:rightChars="-50" w:right="-110"/>
              <w:jc w:val="center"/>
              <w:rPr>
                <w:rFonts w:ascii="ＭＳ ゴシック" w:eastAsia="ＭＳ ゴシック" w:hAnsi="ＭＳ ゴシック"/>
                <w:color w:val="000000" w:themeColor="text1"/>
                <w:sz w:val="20"/>
                <w:szCs w:val="20"/>
                <w:lang w:eastAsia="zh-CN"/>
              </w:rPr>
            </w:pPr>
            <w:r w:rsidRPr="00C4395D">
              <w:rPr>
                <w:rFonts w:ascii="ＭＳ ゴシック" w:eastAsia="ＭＳ ゴシック" w:hAnsi="ＭＳ ゴシック"/>
                <w:color w:val="000000" w:themeColor="text1"/>
                <w:sz w:val="20"/>
                <w:szCs w:val="20"/>
              </w:rPr>
              <w:t>A区画(</w:t>
            </w:r>
            <w:r w:rsidRPr="007C3483">
              <w:rPr>
                <w:rFonts w:ascii="ＭＳ ゴシック" w:eastAsia="ＭＳ ゴシック" w:hAnsi="ＭＳ ゴシック"/>
                <w:color w:val="000000" w:themeColor="text1"/>
                <w:sz w:val="20"/>
                <w:szCs w:val="20"/>
                <w:lang w:eastAsia="zh-CN"/>
              </w:rPr>
              <w:t>A</w:t>
            </w:r>
            <w:r w:rsidR="005C3E98" w:rsidRPr="00C4395D">
              <w:rPr>
                <w:rFonts w:ascii="ＭＳ ゴシック" w:eastAsia="ＭＳ ゴシック" w:hAnsi="ＭＳ ゴシック"/>
                <w:color w:val="000000" w:themeColor="text1"/>
                <w:sz w:val="20"/>
                <w:szCs w:val="20"/>
              </w:rPr>
              <w:t>2</w:t>
            </w:r>
            <w:r w:rsidRPr="00C4395D">
              <w:rPr>
                <w:rFonts w:ascii="ＭＳ ゴシック" w:eastAsia="ＭＳ ゴシック" w:hAnsi="ＭＳ ゴシック"/>
                <w:color w:val="000000" w:themeColor="text1"/>
                <w:sz w:val="20"/>
                <w:szCs w:val="20"/>
              </w:rPr>
              <w:t>)</w:t>
            </w:r>
          </w:p>
          <w:p w14:paraId="18B5E0AC" w14:textId="3FE9E7F0" w:rsidR="00CE71AB" w:rsidRPr="007C3483" w:rsidRDefault="005C3E98" w:rsidP="007C3483">
            <w:pPr>
              <w:widowControl/>
              <w:snapToGrid w:val="0"/>
              <w:spacing w:line="220" w:lineRule="exact"/>
              <w:ind w:leftChars="-50" w:left="-110" w:rightChars="-50" w:right="-110"/>
              <w:jc w:val="center"/>
              <w:rPr>
                <w:rFonts w:ascii="ＭＳ ゴシック" w:eastAsia="ＭＳ ゴシック" w:hAnsi="ＭＳ ゴシック"/>
                <w:color w:val="000000" w:themeColor="text1"/>
                <w:sz w:val="20"/>
                <w:szCs w:val="20"/>
                <w:lang w:eastAsia="zh-CN"/>
              </w:rPr>
            </w:pPr>
            <w:r w:rsidRPr="007C3483">
              <w:rPr>
                <w:rFonts w:ascii="ＭＳ ゴシック" w:eastAsia="ＭＳ ゴシック" w:hAnsi="ＭＳ ゴシック" w:hint="eastAsia"/>
                <w:color w:val="000000" w:themeColor="text1"/>
                <w:sz w:val="20"/>
                <w:szCs w:val="20"/>
                <w:lang w:eastAsia="zh-CN"/>
              </w:rPr>
              <w:t>被度</w:t>
            </w:r>
            <w:r w:rsidRPr="007C3483">
              <w:rPr>
                <w:rFonts w:ascii="ＭＳ ゴシック" w:eastAsia="ＭＳ ゴシック" w:hAnsi="ＭＳ ゴシック"/>
                <w:color w:val="000000" w:themeColor="text1"/>
                <w:sz w:val="20"/>
                <w:szCs w:val="20"/>
              </w:rPr>
              <w:t>10～20</w:t>
            </w:r>
            <w:r w:rsidRPr="007C3483">
              <w:rPr>
                <w:rFonts w:ascii="ＭＳ ゴシック" w:eastAsia="ＭＳ ゴシック" w:hAnsi="ＭＳ ゴシック"/>
                <w:color w:val="000000" w:themeColor="text1"/>
                <w:sz w:val="20"/>
                <w:szCs w:val="20"/>
                <w:lang w:eastAsia="zh-CN"/>
              </w:rPr>
              <w:t>%、水深</w:t>
            </w:r>
            <w:r w:rsidRPr="007C3483">
              <w:rPr>
                <w:rFonts w:ascii="ＭＳ ゴシック" w:eastAsia="ＭＳ ゴシック" w:hAnsi="ＭＳ ゴシック"/>
                <w:color w:val="000000" w:themeColor="text1"/>
                <w:sz w:val="20"/>
                <w:szCs w:val="20"/>
              </w:rPr>
              <w:t>3</w:t>
            </w:r>
            <w:r w:rsidRPr="007C3483">
              <w:rPr>
                <w:rFonts w:ascii="ＭＳ ゴシック" w:eastAsia="ＭＳ ゴシック" w:hAnsi="ＭＳ ゴシック"/>
                <w:color w:val="000000" w:themeColor="text1"/>
                <w:sz w:val="20"/>
                <w:szCs w:val="20"/>
                <w:lang w:eastAsia="zh-CN"/>
              </w:rPr>
              <w:t>～4.5m</w:t>
            </w:r>
          </w:p>
        </w:tc>
        <w:tc>
          <w:tcPr>
            <w:tcW w:w="2496" w:type="dxa"/>
          </w:tcPr>
          <w:p w14:paraId="1478ED12" w14:textId="1A11E2BE" w:rsidR="00CE71AB" w:rsidRPr="007C3483" w:rsidRDefault="00CE71AB" w:rsidP="007C3483">
            <w:pPr>
              <w:spacing w:line="0" w:lineRule="atLeast"/>
              <w:ind w:leftChars="-50" w:left="-110" w:rightChars="-50" w:right="-110"/>
              <w:jc w:val="center"/>
              <w:rPr>
                <w:rFonts w:ascii="ＭＳ ゴシック" w:eastAsia="ＭＳ ゴシック" w:hAnsi="ＭＳ ゴシック"/>
                <w:color w:val="000000" w:themeColor="text1"/>
                <w:sz w:val="20"/>
                <w:szCs w:val="20"/>
              </w:rPr>
            </w:pPr>
            <w:r w:rsidRPr="007C3483">
              <w:rPr>
                <w:noProof/>
                <w:color w:val="000000" w:themeColor="text1"/>
              </w:rPr>
              <w:drawing>
                <wp:inline distT="0" distB="0" distL="0" distR="0" wp14:anchorId="3B34533D" wp14:editId="2BC7FDB2">
                  <wp:extent cx="1440000" cy="1080079"/>
                  <wp:effectExtent l="0" t="0" r="8255" b="6350"/>
                  <wp:docPr id="1860544188" name="図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1440000" cy="1080079"/>
                          </a:xfrm>
                          <a:prstGeom prst="rect">
                            <a:avLst/>
                          </a:prstGeom>
                          <a:noFill/>
                          <a:ln>
                            <a:noFill/>
                          </a:ln>
                        </pic:spPr>
                      </pic:pic>
                    </a:graphicData>
                  </a:graphic>
                </wp:inline>
              </w:drawing>
            </w:r>
          </w:p>
          <w:p w14:paraId="7E2B830F" w14:textId="0ADAFD12" w:rsidR="00CE71AB" w:rsidRPr="007C3483" w:rsidRDefault="00CE71AB" w:rsidP="007C3483">
            <w:pPr>
              <w:widowControl/>
              <w:snapToGrid w:val="0"/>
              <w:spacing w:line="220" w:lineRule="exact"/>
              <w:ind w:leftChars="-50" w:left="-110" w:rightChars="-50" w:right="-110"/>
              <w:jc w:val="center"/>
              <w:rPr>
                <w:rFonts w:ascii="ＭＳ ゴシック" w:eastAsia="ＭＳ ゴシック" w:hAnsi="ＭＳ ゴシック"/>
                <w:color w:val="000000" w:themeColor="text1"/>
                <w:sz w:val="20"/>
                <w:szCs w:val="20"/>
                <w:lang w:eastAsia="zh-CN"/>
              </w:rPr>
            </w:pPr>
            <w:r w:rsidRPr="00C4395D">
              <w:rPr>
                <w:rFonts w:ascii="ＭＳ ゴシック" w:eastAsia="ＭＳ ゴシック" w:hAnsi="ＭＳ ゴシック"/>
                <w:color w:val="000000" w:themeColor="text1"/>
                <w:sz w:val="20"/>
                <w:szCs w:val="20"/>
              </w:rPr>
              <w:t>A区画(</w:t>
            </w:r>
            <w:r w:rsidRPr="007C3483">
              <w:rPr>
                <w:rFonts w:ascii="ＭＳ ゴシック" w:eastAsia="ＭＳ ゴシック" w:hAnsi="ＭＳ ゴシック"/>
                <w:color w:val="000000" w:themeColor="text1"/>
                <w:sz w:val="20"/>
                <w:szCs w:val="20"/>
                <w:lang w:eastAsia="zh-CN"/>
              </w:rPr>
              <w:t>A</w:t>
            </w:r>
            <w:r w:rsidRPr="00C4395D">
              <w:rPr>
                <w:rFonts w:ascii="ＭＳ ゴシック" w:eastAsia="ＭＳ ゴシック" w:hAnsi="ＭＳ ゴシック"/>
                <w:color w:val="000000" w:themeColor="text1"/>
                <w:sz w:val="20"/>
                <w:szCs w:val="20"/>
              </w:rPr>
              <w:t>3)</w:t>
            </w:r>
          </w:p>
          <w:p w14:paraId="664FC724" w14:textId="1C6D48F3" w:rsidR="00CE71AB" w:rsidRPr="007C3483" w:rsidRDefault="00CE71AB" w:rsidP="007C3483">
            <w:pPr>
              <w:widowControl/>
              <w:snapToGrid w:val="0"/>
              <w:spacing w:line="220" w:lineRule="exact"/>
              <w:ind w:leftChars="-50" w:left="-110" w:rightChars="-50" w:right="-110"/>
              <w:jc w:val="center"/>
              <w:rPr>
                <w:rFonts w:ascii="ＭＳ ゴシック" w:eastAsia="ＭＳ ゴシック" w:hAnsi="ＭＳ ゴシック"/>
                <w:color w:val="000000" w:themeColor="text1"/>
                <w:sz w:val="20"/>
                <w:szCs w:val="20"/>
                <w:lang w:eastAsia="zh-CN"/>
              </w:rPr>
            </w:pPr>
            <w:r w:rsidRPr="007C3483">
              <w:rPr>
                <w:rFonts w:ascii="ＭＳ ゴシック" w:eastAsia="ＭＳ ゴシック" w:hAnsi="ＭＳ ゴシック" w:hint="eastAsia"/>
                <w:color w:val="000000" w:themeColor="text1"/>
                <w:sz w:val="20"/>
                <w:szCs w:val="20"/>
                <w:lang w:eastAsia="zh-CN"/>
              </w:rPr>
              <w:t>被度</w:t>
            </w:r>
            <w:r w:rsidRPr="007C3483">
              <w:rPr>
                <w:rFonts w:ascii="ＭＳ ゴシック" w:eastAsia="ＭＳ ゴシック" w:hAnsi="ＭＳ ゴシック"/>
                <w:color w:val="000000" w:themeColor="text1"/>
                <w:sz w:val="20"/>
                <w:szCs w:val="20"/>
                <w:lang w:eastAsia="zh-CN"/>
              </w:rPr>
              <w:t>10</w:t>
            </w:r>
            <w:r w:rsidR="005C3E98" w:rsidRPr="007C3483">
              <w:rPr>
                <w:rFonts w:ascii="ＭＳ ゴシック" w:eastAsia="ＭＳ ゴシック" w:hAnsi="ＭＳ ゴシック" w:hint="eastAsia"/>
                <w:color w:val="000000" w:themeColor="text1"/>
                <w:sz w:val="20"/>
                <w:szCs w:val="20"/>
              </w:rPr>
              <w:t>～</w:t>
            </w:r>
            <w:r w:rsidR="005C3E98" w:rsidRPr="007C3483">
              <w:rPr>
                <w:rFonts w:ascii="ＭＳ ゴシック" w:eastAsia="ＭＳ ゴシック" w:hAnsi="ＭＳ ゴシック"/>
                <w:color w:val="000000" w:themeColor="text1"/>
                <w:sz w:val="20"/>
                <w:szCs w:val="20"/>
              </w:rPr>
              <w:t>20</w:t>
            </w:r>
            <w:r w:rsidRPr="007C3483">
              <w:rPr>
                <w:rFonts w:ascii="ＭＳ ゴシック" w:eastAsia="ＭＳ ゴシック" w:hAnsi="ＭＳ ゴシック"/>
                <w:color w:val="000000" w:themeColor="text1"/>
                <w:sz w:val="20"/>
                <w:szCs w:val="20"/>
                <w:lang w:eastAsia="zh-CN"/>
              </w:rPr>
              <w:t>%、水深</w:t>
            </w:r>
            <w:r w:rsidR="005C3E98" w:rsidRPr="007C3483">
              <w:rPr>
                <w:rFonts w:ascii="ＭＳ ゴシック" w:eastAsia="ＭＳ ゴシック" w:hAnsi="ＭＳ ゴシック"/>
                <w:color w:val="000000" w:themeColor="text1"/>
                <w:sz w:val="20"/>
                <w:szCs w:val="20"/>
              </w:rPr>
              <w:t>3</w:t>
            </w:r>
            <w:r w:rsidRPr="007C3483">
              <w:rPr>
                <w:rFonts w:ascii="ＭＳ ゴシック" w:eastAsia="ＭＳ ゴシック" w:hAnsi="ＭＳ ゴシック"/>
                <w:color w:val="000000" w:themeColor="text1"/>
                <w:sz w:val="20"/>
                <w:szCs w:val="20"/>
                <w:lang w:eastAsia="zh-CN"/>
              </w:rPr>
              <w:t>～4.5m</w:t>
            </w:r>
          </w:p>
        </w:tc>
        <w:tc>
          <w:tcPr>
            <w:tcW w:w="2497" w:type="dxa"/>
          </w:tcPr>
          <w:p w14:paraId="6AF53B29" w14:textId="2794478E" w:rsidR="00CE71AB" w:rsidRPr="007C3483" w:rsidRDefault="006C4B08" w:rsidP="007C3483">
            <w:pPr>
              <w:spacing w:line="0" w:lineRule="atLeast"/>
              <w:ind w:leftChars="-50" w:left="-110" w:rightChars="-50" w:right="-110"/>
              <w:jc w:val="center"/>
              <w:rPr>
                <w:noProof/>
                <w:color w:val="000000" w:themeColor="text1"/>
              </w:rPr>
            </w:pPr>
            <w:r w:rsidRPr="007C3483">
              <w:rPr>
                <w:rFonts w:ascii="ＭＳ ゴシック" w:eastAsia="ＭＳ ゴシック" w:hAnsi="ＭＳ ゴシック"/>
                <w:noProof/>
                <w:color w:val="000000" w:themeColor="text1"/>
                <w:sz w:val="20"/>
                <w:szCs w:val="20"/>
              </w:rPr>
              <w:drawing>
                <wp:inline distT="0" distB="0" distL="0" distR="0" wp14:anchorId="124500DC" wp14:editId="199D7047">
                  <wp:extent cx="1440000" cy="1080000"/>
                  <wp:effectExtent l="0" t="0" r="8255" b="6350"/>
                  <wp:docPr id="554857159" name="図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57159" name="図 554857159"/>
                          <pic:cNvPicPr/>
                        </pic:nvPicPr>
                        <pic:blipFill rotWithShape="1">
                          <a:blip r:embed="rId19" cstate="print">
                            <a:extLst>
                              <a:ext uri="{28A0092B-C50C-407E-A947-70E740481C1C}">
                                <a14:useLocalDpi xmlns:a14="http://schemas.microsoft.com/office/drawing/2010/main"/>
                              </a:ext>
                            </a:extLst>
                          </a:blip>
                          <a:srcRect/>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p w14:paraId="7C611332" w14:textId="7E89CBAE" w:rsidR="00CE71AB" w:rsidRPr="007C3483" w:rsidRDefault="00EE146D" w:rsidP="007C3483">
            <w:pPr>
              <w:spacing w:line="0" w:lineRule="atLeast"/>
              <w:ind w:leftChars="-50" w:left="-110" w:rightChars="-50" w:right="-110"/>
              <w:jc w:val="center"/>
              <w:rPr>
                <w:rFonts w:ascii="ＭＳ ゴシック" w:eastAsia="ＭＳ ゴシック" w:hAnsi="ＭＳ ゴシック"/>
                <w:noProof/>
                <w:color w:val="000000" w:themeColor="text1"/>
                <w:sz w:val="20"/>
                <w:szCs w:val="20"/>
                <w:lang w:eastAsia="zh-CN"/>
              </w:rPr>
            </w:pPr>
            <w:r w:rsidRPr="007C3483">
              <w:rPr>
                <w:rFonts w:ascii="ＭＳ ゴシック" w:eastAsia="ＭＳ ゴシック" w:hAnsi="ＭＳ ゴシック"/>
                <w:noProof/>
                <w:color w:val="000000" w:themeColor="text1"/>
                <w:sz w:val="20"/>
                <w:szCs w:val="20"/>
                <w:lang w:eastAsia="zh-CN"/>
              </w:rPr>
              <w:t>B区画(</w:t>
            </w:r>
            <w:r w:rsidR="00023264" w:rsidRPr="007C3483">
              <w:rPr>
                <w:rFonts w:ascii="ＭＳ ゴシック" w:eastAsia="ＭＳ ゴシック" w:hAnsi="ＭＳ ゴシック"/>
                <w:noProof/>
                <w:color w:val="000000" w:themeColor="text1"/>
                <w:sz w:val="20"/>
                <w:szCs w:val="20"/>
                <w:lang w:eastAsia="zh-CN"/>
              </w:rPr>
              <w:t>B1</w:t>
            </w:r>
            <w:r w:rsidRPr="007C3483">
              <w:rPr>
                <w:rFonts w:ascii="ＭＳ ゴシック" w:eastAsia="ＭＳ ゴシック" w:hAnsi="ＭＳ ゴシック"/>
                <w:noProof/>
                <w:color w:val="000000" w:themeColor="text1"/>
                <w:sz w:val="20"/>
                <w:szCs w:val="20"/>
                <w:lang w:eastAsia="zh-CN"/>
              </w:rPr>
              <w:t>)</w:t>
            </w:r>
          </w:p>
          <w:p w14:paraId="483AD047" w14:textId="075B02E2" w:rsidR="00023264" w:rsidRPr="007C3483" w:rsidRDefault="00023264" w:rsidP="007C3483">
            <w:pPr>
              <w:spacing w:line="0" w:lineRule="atLeast"/>
              <w:ind w:leftChars="-50" w:left="-110" w:rightChars="-50" w:right="-110"/>
              <w:jc w:val="center"/>
              <w:rPr>
                <w:noProof/>
                <w:color w:val="000000" w:themeColor="text1"/>
                <w:lang w:eastAsia="zh-CN"/>
              </w:rPr>
            </w:pPr>
            <w:r w:rsidRPr="007C3483">
              <w:rPr>
                <w:rFonts w:ascii="ＭＳ ゴシック" w:eastAsia="ＭＳ ゴシック" w:hAnsi="ＭＳ ゴシック" w:hint="eastAsia"/>
                <w:noProof/>
                <w:color w:val="000000" w:themeColor="text1"/>
                <w:sz w:val="20"/>
                <w:szCs w:val="20"/>
                <w:lang w:eastAsia="zh-CN"/>
              </w:rPr>
              <w:t>被度</w:t>
            </w:r>
            <w:r w:rsidRPr="007C3483">
              <w:rPr>
                <w:rFonts w:ascii="ＭＳ ゴシック" w:eastAsia="ＭＳ ゴシック" w:hAnsi="ＭＳ ゴシック"/>
                <w:noProof/>
                <w:color w:val="000000" w:themeColor="text1"/>
                <w:sz w:val="20"/>
                <w:szCs w:val="20"/>
                <w:lang w:eastAsia="zh-CN"/>
              </w:rPr>
              <w:t>5％</w:t>
            </w:r>
            <w:r w:rsidR="005C3E98" w:rsidRPr="007C3483">
              <w:rPr>
                <w:rFonts w:ascii="ＭＳ ゴシック" w:eastAsia="ＭＳ ゴシック" w:hAnsi="ＭＳ ゴシック" w:hint="eastAsia"/>
                <w:noProof/>
                <w:color w:val="000000" w:themeColor="text1"/>
                <w:sz w:val="20"/>
                <w:szCs w:val="20"/>
                <w:lang w:eastAsia="zh-CN"/>
              </w:rPr>
              <w:t>未満</w:t>
            </w:r>
            <w:r w:rsidRPr="007C3483">
              <w:rPr>
                <w:rFonts w:ascii="ＭＳ ゴシック" w:eastAsia="ＭＳ ゴシック" w:hAnsi="ＭＳ ゴシック" w:hint="eastAsia"/>
                <w:noProof/>
                <w:color w:val="000000" w:themeColor="text1"/>
                <w:sz w:val="20"/>
                <w:szCs w:val="20"/>
                <w:lang w:eastAsia="zh-CN"/>
              </w:rPr>
              <w:t>、水深</w:t>
            </w:r>
            <w:r w:rsidRPr="007C3483">
              <w:rPr>
                <w:rFonts w:ascii="ＭＳ ゴシック" w:eastAsia="ＭＳ ゴシック" w:hAnsi="ＭＳ ゴシック"/>
                <w:noProof/>
                <w:color w:val="000000" w:themeColor="text1"/>
                <w:sz w:val="20"/>
                <w:szCs w:val="20"/>
                <w:lang w:eastAsia="zh-CN"/>
              </w:rPr>
              <w:t>0～</w:t>
            </w:r>
            <w:r w:rsidR="005C3E98" w:rsidRPr="007C3483">
              <w:rPr>
                <w:rFonts w:ascii="ＭＳ ゴシック" w:eastAsia="ＭＳ ゴシック" w:hAnsi="ＭＳ ゴシック"/>
                <w:noProof/>
                <w:color w:val="000000" w:themeColor="text1"/>
                <w:sz w:val="20"/>
                <w:szCs w:val="20"/>
                <w:lang w:eastAsia="zh-CN"/>
              </w:rPr>
              <w:t>4</w:t>
            </w:r>
            <w:r w:rsidRPr="007C3483">
              <w:rPr>
                <w:rFonts w:ascii="ＭＳ ゴシック" w:eastAsia="ＭＳ ゴシック" w:hAnsi="ＭＳ ゴシック"/>
                <w:noProof/>
                <w:color w:val="000000" w:themeColor="text1"/>
                <w:sz w:val="20"/>
                <w:szCs w:val="20"/>
                <w:lang w:eastAsia="zh-CN"/>
              </w:rPr>
              <w:t>m</w:t>
            </w:r>
          </w:p>
        </w:tc>
      </w:tr>
      <w:tr w:rsidR="001E2AD8" w:rsidRPr="005E1282" w14:paraId="7C3E0693" w14:textId="77777777" w:rsidTr="00AF266D">
        <w:tc>
          <w:tcPr>
            <w:tcW w:w="2496" w:type="dxa"/>
          </w:tcPr>
          <w:p w14:paraId="61C668F8" w14:textId="0757BBCA" w:rsidR="00CE71AB" w:rsidRPr="007C3483" w:rsidRDefault="00023264" w:rsidP="007C3483">
            <w:pPr>
              <w:spacing w:line="0" w:lineRule="atLeast"/>
              <w:ind w:leftChars="-50" w:left="-110" w:rightChars="-50" w:right="-110"/>
              <w:jc w:val="center"/>
              <w:rPr>
                <w:rFonts w:ascii="ＭＳ ゴシック" w:eastAsia="ＭＳ ゴシック" w:hAnsi="ＭＳ ゴシック"/>
                <w:noProof/>
                <w:color w:val="000000" w:themeColor="text1"/>
                <w:sz w:val="20"/>
                <w:szCs w:val="20"/>
              </w:rPr>
            </w:pPr>
            <w:r w:rsidRPr="007C3483">
              <w:rPr>
                <w:noProof/>
                <w:color w:val="000000" w:themeColor="text1"/>
              </w:rPr>
              <w:drawing>
                <wp:inline distT="0" distB="0" distL="0" distR="0" wp14:anchorId="590ABAA9" wp14:editId="0BA7C05C">
                  <wp:extent cx="1440000" cy="1078983"/>
                  <wp:effectExtent l="0" t="0" r="8255" b="6985"/>
                  <wp:docPr id="1203625373" name="図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440000" cy="1078983"/>
                          </a:xfrm>
                          <a:prstGeom prst="rect">
                            <a:avLst/>
                          </a:prstGeom>
                          <a:noFill/>
                          <a:ln>
                            <a:noFill/>
                          </a:ln>
                        </pic:spPr>
                      </pic:pic>
                    </a:graphicData>
                  </a:graphic>
                </wp:inline>
              </w:drawing>
            </w:r>
          </w:p>
          <w:p w14:paraId="3A0C869B" w14:textId="4BCBE550" w:rsidR="00023264" w:rsidRPr="007C3483" w:rsidRDefault="00EE146D" w:rsidP="007C3483">
            <w:pPr>
              <w:widowControl/>
              <w:snapToGrid w:val="0"/>
              <w:spacing w:line="220" w:lineRule="exact"/>
              <w:ind w:leftChars="-50" w:left="-110" w:rightChars="-50" w:right="-110"/>
              <w:jc w:val="center"/>
              <w:rPr>
                <w:rFonts w:ascii="ＭＳ ゴシック" w:eastAsia="ＭＳ ゴシック" w:hAnsi="ＭＳ ゴシック"/>
                <w:color w:val="000000" w:themeColor="text1"/>
                <w:sz w:val="20"/>
                <w:szCs w:val="20"/>
                <w:lang w:eastAsia="zh-CN"/>
              </w:rPr>
            </w:pPr>
            <w:r w:rsidRPr="007C3483">
              <w:rPr>
                <w:rFonts w:ascii="ＭＳ ゴシック" w:eastAsia="ＭＳ ゴシック" w:hAnsi="ＭＳ ゴシック"/>
                <w:color w:val="000000" w:themeColor="text1"/>
                <w:sz w:val="20"/>
                <w:szCs w:val="20"/>
                <w:lang w:eastAsia="zh-CN"/>
              </w:rPr>
              <w:t>B区画(</w:t>
            </w:r>
            <w:r w:rsidR="00023264" w:rsidRPr="007C3483">
              <w:rPr>
                <w:rFonts w:ascii="ＭＳ ゴシック" w:eastAsia="ＭＳ ゴシック" w:hAnsi="ＭＳ ゴシック"/>
                <w:color w:val="000000" w:themeColor="text1"/>
                <w:sz w:val="20"/>
                <w:szCs w:val="20"/>
                <w:lang w:eastAsia="zh-CN"/>
              </w:rPr>
              <w:t>B2</w:t>
            </w:r>
            <w:r w:rsidRPr="007C3483">
              <w:rPr>
                <w:rFonts w:ascii="ＭＳ ゴシック" w:eastAsia="ＭＳ ゴシック" w:hAnsi="ＭＳ ゴシック"/>
                <w:color w:val="000000" w:themeColor="text1"/>
                <w:sz w:val="20"/>
                <w:szCs w:val="20"/>
                <w:lang w:eastAsia="zh-CN"/>
              </w:rPr>
              <w:t>)</w:t>
            </w:r>
          </w:p>
          <w:p w14:paraId="116E1446" w14:textId="4928792B" w:rsidR="00CE71AB" w:rsidRPr="007C3483" w:rsidRDefault="00023264" w:rsidP="007C3483">
            <w:pPr>
              <w:spacing w:line="0" w:lineRule="atLeast"/>
              <w:ind w:leftChars="-50" w:left="-110" w:rightChars="-50" w:right="-110"/>
              <w:jc w:val="center"/>
              <w:rPr>
                <w:rFonts w:ascii="ＭＳ ゴシック" w:eastAsia="ＭＳ ゴシック" w:hAnsi="ＭＳ ゴシック"/>
                <w:noProof/>
                <w:color w:val="000000" w:themeColor="text1"/>
                <w:sz w:val="20"/>
                <w:szCs w:val="20"/>
                <w:lang w:eastAsia="zh-CN"/>
              </w:rPr>
            </w:pPr>
            <w:r w:rsidRPr="007C3483">
              <w:rPr>
                <w:rFonts w:ascii="ＭＳ ゴシック" w:eastAsia="ＭＳ ゴシック" w:hAnsi="ＭＳ ゴシック" w:hint="eastAsia"/>
                <w:color w:val="000000" w:themeColor="text1"/>
                <w:sz w:val="20"/>
                <w:szCs w:val="20"/>
                <w:lang w:eastAsia="zh-CN"/>
              </w:rPr>
              <w:t>被度</w:t>
            </w:r>
            <w:r w:rsidRPr="007C3483">
              <w:rPr>
                <w:rFonts w:ascii="ＭＳ ゴシック" w:eastAsia="ＭＳ ゴシック" w:hAnsi="ＭＳ ゴシック"/>
                <w:color w:val="000000" w:themeColor="text1"/>
                <w:sz w:val="20"/>
                <w:szCs w:val="20"/>
                <w:lang w:eastAsia="zh-CN"/>
              </w:rPr>
              <w:t>5%</w:t>
            </w:r>
            <w:r w:rsidR="005C3E98" w:rsidRPr="007C3483">
              <w:rPr>
                <w:rFonts w:ascii="ＭＳ ゴシック" w:eastAsia="ＭＳ ゴシック" w:hAnsi="ＭＳ ゴシック" w:hint="eastAsia"/>
                <w:color w:val="000000" w:themeColor="text1"/>
                <w:sz w:val="20"/>
                <w:szCs w:val="20"/>
                <w:lang w:eastAsia="zh-CN"/>
              </w:rPr>
              <w:t>未満</w:t>
            </w:r>
            <w:r w:rsidRPr="007C3483">
              <w:rPr>
                <w:rFonts w:ascii="ＭＳ ゴシック" w:eastAsia="ＭＳ ゴシック" w:hAnsi="ＭＳ ゴシック"/>
                <w:color w:val="000000" w:themeColor="text1"/>
                <w:sz w:val="20"/>
                <w:szCs w:val="20"/>
                <w:lang w:eastAsia="zh-CN"/>
              </w:rPr>
              <w:t>、水深0～6m</w:t>
            </w:r>
          </w:p>
        </w:tc>
        <w:tc>
          <w:tcPr>
            <w:tcW w:w="2496" w:type="dxa"/>
            <w:tcBorders>
              <w:bottom w:val="single" w:sz="4" w:space="0" w:color="auto"/>
            </w:tcBorders>
          </w:tcPr>
          <w:p w14:paraId="63987454" w14:textId="6828F8FD" w:rsidR="00CE71AB" w:rsidRPr="007C3483" w:rsidRDefault="00023264" w:rsidP="007C3483">
            <w:pPr>
              <w:spacing w:line="0" w:lineRule="atLeast"/>
              <w:ind w:leftChars="-50" w:left="-110" w:rightChars="-50" w:right="-110"/>
              <w:jc w:val="center"/>
              <w:rPr>
                <w:noProof/>
                <w:color w:val="000000" w:themeColor="text1"/>
              </w:rPr>
            </w:pPr>
            <w:r w:rsidRPr="007C3483">
              <w:rPr>
                <w:noProof/>
                <w:color w:val="000000" w:themeColor="text1"/>
              </w:rPr>
              <w:drawing>
                <wp:inline distT="0" distB="0" distL="0" distR="0" wp14:anchorId="5C5B53B1" wp14:editId="621E2854">
                  <wp:extent cx="1440000" cy="1078983"/>
                  <wp:effectExtent l="0" t="0" r="8255" b="6985"/>
                  <wp:docPr id="24124124" name="図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1440000" cy="1078983"/>
                          </a:xfrm>
                          <a:prstGeom prst="rect">
                            <a:avLst/>
                          </a:prstGeom>
                          <a:noFill/>
                          <a:ln>
                            <a:noFill/>
                          </a:ln>
                        </pic:spPr>
                      </pic:pic>
                    </a:graphicData>
                  </a:graphic>
                </wp:inline>
              </w:drawing>
            </w:r>
          </w:p>
          <w:p w14:paraId="5884BA16" w14:textId="187DFC01" w:rsidR="00023264" w:rsidRPr="007C3483" w:rsidRDefault="00EE146D" w:rsidP="007C3483">
            <w:pPr>
              <w:widowControl/>
              <w:snapToGrid w:val="0"/>
              <w:spacing w:line="220" w:lineRule="exact"/>
              <w:ind w:leftChars="-50" w:left="-110" w:rightChars="-50" w:right="-110"/>
              <w:jc w:val="center"/>
              <w:rPr>
                <w:rFonts w:ascii="ＭＳ ゴシック" w:eastAsia="ＭＳ ゴシック" w:hAnsi="ＭＳ ゴシック"/>
                <w:color w:val="000000" w:themeColor="text1"/>
                <w:sz w:val="20"/>
                <w:szCs w:val="20"/>
                <w:lang w:eastAsia="zh-CN"/>
              </w:rPr>
            </w:pPr>
            <w:r w:rsidRPr="007C3483">
              <w:rPr>
                <w:rFonts w:ascii="ＭＳ ゴシック" w:eastAsia="ＭＳ ゴシック" w:hAnsi="ＭＳ ゴシック"/>
                <w:color w:val="000000" w:themeColor="text1"/>
                <w:sz w:val="20"/>
                <w:szCs w:val="20"/>
                <w:lang w:eastAsia="zh-CN"/>
              </w:rPr>
              <w:t>B区画(B</w:t>
            </w:r>
            <w:r w:rsidR="00023264" w:rsidRPr="007C3483">
              <w:rPr>
                <w:rFonts w:ascii="ＭＳ ゴシック" w:eastAsia="ＭＳ ゴシック" w:hAnsi="ＭＳ ゴシック"/>
                <w:color w:val="000000" w:themeColor="text1"/>
                <w:sz w:val="20"/>
                <w:szCs w:val="20"/>
                <w:lang w:eastAsia="zh-CN"/>
              </w:rPr>
              <w:t>3</w:t>
            </w:r>
            <w:r w:rsidRPr="007C3483">
              <w:rPr>
                <w:rFonts w:ascii="ＭＳ ゴシック" w:eastAsia="ＭＳ ゴシック" w:hAnsi="ＭＳ ゴシック"/>
                <w:color w:val="000000" w:themeColor="text1"/>
                <w:sz w:val="20"/>
                <w:szCs w:val="20"/>
                <w:lang w:eastAsia="zh-CN"/>
              </w:rPr>
              <w:t>)</w:t>
            </w:r>
          </w:p>
          <w:p w14:paraId="470C7953" w14:textId="1947CF14" w:rsidR="00CE71AB" w:rsidRPr="007C3483" w:rsidRDefault="00023264" w:rsidP="007C3483">
            <w:pPr>
              <w:spacing w:line="0" w:lineRule="atLeast"/>
              <w:ind w:leftChars="-50" w:left="-110" w:rightChars="-50" w:right="-110"/>
              <w:jc w:val="center"/>
              <w:rPr>
                <w:noProof/>
                <w:color w:val="000000" w:themeColor="text1"/>
                <w:lang w:eastAsia="zh-CN"/>
              </w:rPr>
            </w:pPr>
            <w:r w:rsidRPr="007C3483">
              <w:rPr>
                <w:rFonts w:ascii="ＭＳ ゴシック" w:eastAsia="ＭＳ ゴシック" w:hAnsi="ＭＳ ゴシック" w:hint="eastAsia"/>
                <w:color w:val="000000" w:themeColor="text1"/>
                <w:sz w:val="20"/>
                <w:szCs w:val="20"/>
                <w:lang w:eastAsia="zh-CN"/>
              </w:rPr>
              <w:t>被度</w:t>
            </w:r>
            <w:r w:rsidRPr="007C3483">
              <w:rPr>
                <w:rFonts w:ascii="ＭＳ ゴシック" w:eastAsia="ＭＳ ゴシック" w:hAnsi="ＭＳ ゴシック"/>
                <w:color w:val="000000" w:themeColor="text1"/>
                <w:sz w:val="20"/>
                <w:szCs w:val="20"/>
                <w:lang w:eastAsia="zh-CN"/>
              </w:rPr>
              <w:t>5%</w:t>
            </w:r>
            <w:r w:rsidR="005C3E98" w:rsidRPr="007C3483">
              <w:rPr>
                <w:rFonts w:ascii="ＭＳ ゴシック" w:eastAsia="ＭＳ ゴシック" w:hAnsi="ＭＳ ゴシック" w:hint="eastAsia"/>
                <w:color w:val="000000" w:themeColor="text1"/>
                <w:sz w:val="20"/>
                <w:szCs w:val="20"/>
                <w:lang w:eastAsia="zh-CN"/>
              </w:rPr>
              <w:t>未満</w:t>
            </w:r>
            <w:r w:rsidRPr="007C3483">
              <w:rPr>
                <w:rFonts w:ascii="ＭＳ ゴシック" w:eastAsia="ＭＳ ゴシック" w:hAnsi="ＭＳ ゴシック"/>
                <w:color w:val="000000" w:themeColor="text1"/>
                <w:sz w:val="20"/>
                <w:szCs w:val="20"/>
                <w:lang w:eastAsia="zh-CN"/>
              </w:rPr>
              <w:t>、水深0～6m</w:t>
            </w:r>
          </w:p>
        </w:tc>
        <w:tc>
          <w:tcPr>
            <w:tcW w:w="2497" w:type="dxa"/>
            <w:tcBorders>
              <w:bottom w:val="single" w:sz="4" w:space="0" w:color="auto"/>
            </w:tcBorders>
          </w:tcPr>
          <w:p w14:paraId="3B70C5E6" w14:textId="343982C3" w:rsidR="00CE71AB" w:rsidRPr="007C3483" w:rsidRDefault="00023264" w:rsidP="007C3483">
            <w:pPr>
              <w:spacing w:line="0" w:lineRule="atLeast"/>
              <w:ind w:leftChars="-50" w:left="-110" w:rightChars="-50" w:right="-110"/>
              <w:jc w:val="center"/>
              <w:rPr>
                <w:rFonts w:ascii="ＭＳ ゴシック" w:eastAsia="ＭＳ ゴシック" w:hAnsi="ＭＳ ゴシック"/>
                <w:noProof/>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792D0E44" wp14:editId="4F98681A">
                  <wp:extent cx="1440000" cy="1078983"/>
                  <wp:effectExtent l="0" t="0" r="8255" b="6985"/>
                  <wp:docPr id="2019250560" name="図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440000" cy="1078983"/>
                          </a:xfrm>
                          <a:prstGeom prst="rect">
                            <a:avLst/>
                          </a:prstGeom>
                          <a:noFill/>
                          <a:ln>
                            <a:noFill/>
                          </a:ln>
                        </pic:spPr>
                      </pic:pic>
                    </a:graphicData>
                  </a:graphic>
                </wp:inline>
              </w:drawing>
            </w:r>
          </w:p>
          <w:p w14:paraId="011ECA03" w14:textId="1D5A48DC" w:rsidR="00023264" w:rsidRPr="007C3483" w:rsidRDefault="00EE146D" w:rsidP="007C3483">
            <w:pPr>
              <w:widowControl/>
              <w:snapToGrid w:val="0"/>
              <w:spacing w:line="220" w:lineRule="exact"/>
              <w:ind w:leftChars="-50" w:left="-110" w:rightChars="-50" w:right="-110"/>
              <w:jc w:val="center"/>
              <w:rPr>
                <w:rFonts w:ascii="ＭＳ ゴシック" w:eastAsia="ＭＳ ゴシック" w:hAnsi="ＭＳ ゴシック"/>
                <w:color w:val="000000" w:themeColor="text1"/>
                <w:sz w:val="20"/>
                <w:szCs w:val="20"/>
                <w:lang w:eastAsia="zh-CN"/>
              </w:rPr>
            </w:pPr>
            <w:r w:rsidRPr="007C3483">
              <w:rPr>
                <w:rFonts w:ascii="ＭＳ ゴシック" w:eastAsia="ＭＳ ゴシック" w:hAnsi="ＭＳ ゴシック"/>
                <w:color w:val="000000" w:themeColor="text1"/>
                <w:sz w:val="20"/>
                <w:szCs w:val="20"/>
                <w:lang w:eastAsia="zh-CN"/>
              </w:rPr>
              <w:t>B区画(</w:t>
            </w:r>
            <w:r w:rsidR="00023264" w:rsidRPr="007C3483">
              <w:rPr>
                <w:rFonts w:ascii="ＭＳ ゴシック" w:eastAsia="ＭＳ ゴシック" w:hAnsi="ＭＳ ゴシック"/>
                <w:color w:val="000000" w:themeColor="text1"/>
                <w:sz w:val="20"/>
                <w:szCs w:val="20"/>
                <w:lang w:eastAsia="zh-CN"/>
              </w:rPr>
              <w:t>B4</w:t>
            </w:r>
            <w:r w:rsidRPr="007C3483">
              <w:rPr>
                <w:rFonts w:ascii="ＭＳ ゴシック" w:eastAsia="ＭＳ ゴシック" w:hAnsi="ＭＳ ゴシック"/>
                <w:color w:val="000000" w:themeColor="text1"/>
                <w:sz w:val="20"/>
                <w:szCs w:val="20"/>
                <w:lang w:eastAsia="zh-CN"/>
              </w:rPr>
              <w:t>)</w:t>
            </w:r>
          </w:p>
          <w:p w14:paraId="44975253" w14:textId="4EB4D6E6" w:rsidR="00CE71AB" w:rsidRPr="007C3483" w:rsidRDefault="00023264" w:rsidP="007C3483">
            <w:pPr>
              <w:spacing w:line="0" w:lineRule="atLeast"/>
              <w:ind w:leftChars="-50" w:left="-110" w:rightChars="-50" w:right="-110"/>
              <w:jc w:val="center"/>
              <w:rPr>
                <w:rFonts w:ascii="ＭＳ ゴシック" w:eastAsia="ＭＳ ゴシック" w:hAnsi="ＭＳ ゴシック"/>
                <w:noProof/>
                <w:color w:val="000000" w:themeColor="text1"/>
                <w:sz w:val="20"/>
                <w:szCs w:val="20"/>
                <w:lang w:eastAsia="zh-CN"/>
              </w:rPr>
            </w:pPr>
            <w:r w:rsidRPr="007C3483">
              <w:rPr>
                <w:rFonts w:ascii="ＭＳ ゴシック" w:eastAsia="ＭＳ ゴシック" w:hAnsi="ＭＳ ゴシック" w:hint="eastAsia"/>
                <w:color w:val="000000" w:themeColor="text1"/>
                <w:sz w:val="20"/>
                <w:szCs w:val="20"/>
                <w:lang w:eastAsia="zh-CN"/>
              </w:rPr>
              <w:t>被度</w:t>
            </w:r>
            <w:r w:rsidRPr="007C3483">
              <w:rPr>
                <w:rFonts w:ascii="ＭＳ ゴシック" w:eastAsia="ＭＳ ゴシック" w:hAnsi="ＭＳ ゴシック"/>
                <w:color w:val="000000" w:themeColor="text1"/>
                <w:sz w:val="20"/>
                <w:szCs w:val="20"/>
                <w:lang w:eastAsia="zh-CN"/>
              </w:rPr>
              <w:t>5%</w:t>
            </w:r>
            <w:r w:rsidR="005C3E98" w:rsidRPr="007C3483">
              <w:rPr>
                <w:rFonts w:ascii="ＭＳ ゴシック" w:eastAsia="ＭＳ ゴシック" w:hAnsi="ＭＳ ゴシック" w:hint="eastAsia"/>
                <w:color w:val="000000" w:themeColor="text1"/>
                <w:sz w:val="20"/>
                <w:szCs w:val="20"/>
                <w:lang w:eastAsia="zh-CN"/>
              </w:rPr>
              <w:t>未満</w:t>
            </w:r>
            <w:r w:rsidRPr="007C3483">
              <w:rPr>
                <w:rFonts w:ascii="ＭＳ ゴシック" w:eastAsia="ＭＳ ゴシック" w:hAnsi="ＭＳ ゴシック"/>
                <w:color w:val="000000" w:themeColor="text1"/>
                <w:sz w:val="20"/>
                <w:szCs w:val="20"/>
                <w:lang w:eastAsia="zh-CN"/>
              </w:rPr>
              <w:t>、水深0～6m</w:t>
            </w:r>
          </w:p>
        </w:tc>
      </w:tr>
      <w:tr w:rsidR="00AF266D" w:rsidRPr="005E1282" w14:paraId="2AC84CA4" w14:textId="77777777" w:rsidTr="004E60C1">
        <w:tc>
          <w:tcPr>
            <w:tcW w:w="2496" w:type="dxa"/>
          </w:tcPr>
          <w:p w14:paraId="69F72828" w14:textId="77B7130B" w:rsidR="00AF266D" w:rsidRPr="007C3483" w:rsidRDefault="00AF266D" w:rsidP="007C3483">
            <w:pPr>
              <w:spacing w:line="0" w:lineRule="atLeast"/>
              <w:ind w:leftChars="-50" w:left="-110" w:rightChars="-50" w:right="-110"/>
              <w:jc w:val="center"/>
              <w:rPr>
                <w:rFonts w:ascii="ＭＳ ゴシック" w:eastAsia="ＭＳ ゴシック" w:hAnsi="ＭＳ ゴシック"/>
                <w:noProof/>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4562834F" wp14:editId="6F544058">
                  <wp:extent cx="1440000" cy="1079603"/>
                  <wp:effectExtent l="0" t="0" r="8255" b="6350"/>
                  <wp:docPr id="631641362" name="図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1440000" cy="1079603"/>
                          </a:xfrm>
                          <a:prstGeom prst="rect">
                            <a:avLst/>
                          </a:prstGeom>
                          <a:noFill/>
                          <a:ln>
                            <a:noFill/>
                          </a:ln>
                        </pic:spPr>
                      </pic:pic>
                    </a:graphicData>
                  </a:graphic>
                </wp:inline>
              </w:drawing>
            </w:r>
          </w:p>
          <w:p w14:paraId="7F45A79B" w14:textId="280EB0A9" w:rsidR="00AF266D" w:rsidRPr="007C3483" w:rsidRDefault="00AF266D" w:rsidP="007C3483">
            <w:pPr>
              <w:spacing w:line="0" w:lineRule="atLeast"/>
              <w:ind w:leftChars="-50" w:left="-110" w:rightChars="-50" w:right="-110"/>
              <w:jc w:val="center"/>
              <w:rPr>
                <w:rFonts w:ascii="ＭＳ ゴシック" w:eastAsia="ＭＳ ゴシック" w:hAnsi="ＭＳ ゴシック"/>
                <w:color w:val="000000" w:themeColor="text1"/>
                <w:sz w:val="20"/>
                <w:szCs w:val="20"/>
                <w:lang w:eastAsia="zh-CN"/>
              </w:rPr>
            </w:pPr>
            <w:r w:rsidRPr="007C3483">
              <w:rPr>
                <w:rFonts w:ascii="ＭＳ ゴシック" w:eastAsia="ＭＳ ゴシック" w:hAnsi="ＭＳ ゴシック"/>
                <w:color w:val="000000" w:themeColor="text1"/>
                <w:sz w:val="20"/>
                <w:szCs w:val="20"/>
              </w:rPr>
              <w:t>R3区画(</w:t>
            </w:r>
            <w:r w:rsidRPr="007C3483">
              <w:rPr>
                <w:rFonts w:ascii="ＭＳ ゴシック" w:eastAsia="ＭＳ ゴシック" w:hAnsi="ＭＳ ゴシック"/>
                <w:color w:val="000000" w:themeColor="text1"/>
                <w:sz w:val="20"/>
                <w:szCs w:val="20"/>
                <w:lang w:eastAsia="zh-CN"/>
              </w:rPr>
              <w:t>R3</w:t>
            </w:r>
            <w:r w:rsidRPr="007C3483">
              <w:rPr>
                <w:rFonts w:ascii="ＭＳ ゴシック" w:eastAsia="ＭＳ ゴシック" w:hAnsi="ＭＳ ゴシック"/>
                <w:color w:val="000000" w:themeColor="text1"/>
                <w:sz w:val="20"/>
                <w:szCs w:val="20"/>
              </w:rPr>
              <w:t>-</w:t>
            </w:r>
            <w:r w:rsidRPr="007C3483">
              <w:rPr>
                <w:rFonts w:ascii="ＭＳ ゴシック" w:eastAsia="ＭＳ ゴシック" w:hAnsi="ＭＳ ゴシック"/>
                <w:color w:val="000000" w:themeColor="text1"/>
                <w:sz w:val="20"/>
                <w:szCs w:val="20"/>
                <w:lang w:eastAsia="zh-CN"/>
              </w:rPr>
              <w:t>B</w:t>
            </w:r>
            <w:r w:rsidRPr="007C3483">
              <w:rPr>
                <w:rFonts w:ascii="ＭＳ ゴシック" w:eastAsia="ＭＳ ゴシック" w:hAnsi="ＭＳ ゴシック"/>
                <w:color w:val="000000" w:themeColor="text1"/>
                <w:sz w:val="20"/>
                <w:szCs w:val="20"/>
              </w:rPr>
              <w:t>)</w:t>
            </w:r>
          </w:p>
          <w:p w14:paraId="7FA53094" w14:textId="61359D5C" w:rsidR="00AF266D" w:rsidRPr="007C3483" w:rsidRDefault="00AF266D" w:rsidP="007C3483">
            <w:pPr>
              <w:spacing w:line="0" w:lineRule="atLeast"/>
              <w:ind w:leftChars="-50" w:left="-110" w:rightChars="-50" w:right="-110"/>
              <w:jc w:val="center"/>
              <w:rPr>
                <w:rFonts w:ascii="ＭＳ ゴシック" w:eastAsia="ＭＳ ゴシック" w:hAnsi="ＭＳ ゴシック"/>
                <w:noProof/>
                <w:color w:val="000000" w:themeColor="text1"/>
                <w:sz w:val="20"/>
                <w:szCs w:val="20"/>
                <w:lang w:eastAsia="zh-CN"/>
              </w:rPr>
            </w:pPr>
            <w:r w:rsidRPr="007C3483">
              <w:rPr>
                <w:rFonts w:ascii="ＭＳ ゴシック" w:eastAsia="ＭＳ ゴシック" w:hAnsi="ＭＳ ゴシック" w:hint="eastAsia"/>
                <w:color w:val="000000" w:themeColor="text1"/>
                <w:sz w:val="20"/>
                <w:szCs w:val="20"/>
                <w:lang w:eastAsia="zh-CN"/>
              </w:rPr>
              <w:t>被度</w:t>
            </w:r>
            <w:r w:rsidRPr="007C3483">
              <w:rPr>
                <w:rFonts w:ascii="ＭＳ ゴシック" w:eastAsia="ＭＳ ゴシック" w:hAnsi="ＭＳ ゴシック"/>
                <w:color w:val="000000" w:themeColor="text1"/>
                <w:sz w:val="20"/>
                <w:szCs w:val="20"/>
                <w:lang w:eastAsia="zh-CN"/>
              </w:rPr>
              <w:t>5%未満、水深4m</w:t>
            </w:r>
          </w:p>
        </w:tc>
        <w:tc>
          <w:tcPr>
            <w:tcW w:w="2496" w:type="dxa"/>
            <w:tcBorders>
              <w:tl2br w:val="single" w:sz="4" w:space="0" w:color="auto"/>
            </w:tcBorders>
          </w:tcPr>
          <w:p w14:paraId="52151558" w14:textId="77777777" w:rsidR="00AF266D" w:rsidRPr="00AF266D" w:rsidRDefault="00AF266D">
            <w:pPr>
              <w:spacing w:line="0" w:lineRule="atLeast"/>
              <w:ind w:leftChars="-50" w:left="-110" w:rightChars="-50" w:right="-110"/>
              <w:jc w:val="center"/>
              <w:rPr>
                <w:rFonts w:ascii="ＭＳ ゴシック" w:eastAsia="ＭＳ ゴシック" w:hAnsi="ＭＳ ゴシック"/>
                <w:noProof/>
                <w:color w:val="000000" w:themeColor="text1"/>
                <w:sz w:val="20"/>
                <w:szCs w:val="20"/>
                <w:lang w:eastAsia="zh-CN"/>
              </w:rPr>
            </w:pPr>
          </w:p>
        </w:tc>
        <w:tc>
          <w:tcPr>
            <w:tcW w:w="2497" w:type="dxa"/>
            <w:tcBorders>
              <w:tl2br w:val="single" w:sz="4" w:space="0" w:color="auto"/>
            </w:tcBorders>
          </w:tcPr>
          <w:p w14:paraId="2DAFFA7F" w14:textId="2078B71A" w:rsidR="00AF266D" w:rsidRPr="007C3483" w:rsidRDefault="00AF266D" w:rsidP="007C3483">
            <w:pPr>
              <w:spacing w:line="0" w:lineRule="atLeast"/>
              <w:ind w:leftChars="-50" w:left="-110" w:rightChars="-50" w:right="-110"/>
              <w:jc w:val="center"/>
              <w:rPr>
                <w:rFonts w:ascii="ＭＳ ゴシック" w:eastAsia="ＭＳ ゴシック" w:hAnsi="ＭＳ ゴシック"/>
                <w:noProof/>
                <w:color w:val="000000" w:themeColor="text1"/>
                <w:sz w:val="20"/>
                <w:szCs w:val="20"/>
                <w:lang w:eastAsia="zh-CN"/>
              </w:rPr>
            </w:pPr>
          </w:p>
        </w:tc>
      </w:tr>
    </w:tbl>
    <w:p w14:paraId="5DF91C1D" w14:textId="75B3940D" w:rsidR="00EB2C16" w:rsidRDefault="00EB2C16" w:rsidP="007C3483">
      <w:pPr>
        <w:ind w:leftChars="-400" w:left="-880" w:rightChars="-400" w:right="-880"/>
        <w:jc w:val="center"/>
        <w:rPr>
          <w:szCs w:val="21"/>
        </w:rPr>
      </w:pPr>
      <w:r>
        <w:rPr>
          <w:rFonts w:ascii="ＭＳ ゴシック" w:eastAsia="ＭＳ ゴシック" w:hAnsi="ＭＳ ゴシック" w:hint="eastAsia"/>
          <w:szCs w:val="21"/>
        </w:rPr>
        <w:t>図4.2-17(</w:t>
      </w:r>
      <w:r w:rsidR="00CE71AB">
        <w:rPr>
          <w:rFonts w:ascii="ＭＳ ゴシック" w:eastAsia="ＭＳ ゴシック" w:hAnsi="ＭＳ ゴシック" w:hint="eastAsia"/>
          <w:szCs w:val="21"/>
        </w:rPr>
        <w:t>2</w:t>
      </w:r>
      <w:r>
        <w:rPr>
          <w:rFonts w:ascii="ＭＳ ゴシック" w:eastAsia="ＭＳ ゴシック" w:hAnsi="ＭＳ ゴシック" w:hint="eastAsia"/>
          <w:szCs w:val="21"/>
        </w:rPr>
        <w:t>)</w:t>
      </w:r>
      <w:r w:rsidRPr="005E1282">
        <w:rPr>
          <w:rFonts w:ascii="ＭＳ ゴシック" w:eastAsia="ＭＳ ゴシック" w:hAnsi="ＭＳ ゴシック" w:hint="eastAsia"/>
        </w:rPr>
        <w:t xml:space="preserve">　天然ワカメの自生状況</w:t>
      </w:r>
      <w:r>
        <w:rPr>
          <w:rFonts w:ascii="ＭＳ ゴシック" w:eastAsia="ＭＳ ゴシック" w:hAnsi="ＭＳ ゴシック" w:hint="eastAsia"/>
        </w:rPr>
        <w:t>(</w:t>
      </w:r>
      <w:r>
        <w:rPr>
          <w:rFonts w:ascii="ＭＳ ゴシック" w:eastAsia="ＭＳ ゴシック" w:hAnsi="ＭＳ ゴシック" w:hint="eastAsia"/>
          <w:szCs w:val="21"/>
        </w:rPr>
        <w:t>202</w:t>
      </w:r>
      <w:r w:rsidR="00CE71AB">
        <w:rPr>
          <w:rFonts w:ascii="ＭＳ ゴシック" w:eastAsia="ＭＳ ゴシック" w:hAnsi="ＭＳ ゴシック" w:hint="eastAsia"/>
          <w:szCs w:val="21"/>
        </w:rPr>
        <w:t>6</w:t>
      </w:r>
      <w:r w:rsidRPr="005E1282">
        <w:rPr>
          <w:rFonts w:ascii="ＭＳ ゴシック" w:eastAsia="ＭＳ ゴシック" w:hAnsi="ＭＳ ゴシック" w:hint="eastAsia"/>
          <w:szCs w:val="21"/>
        </w:rPr>
        <w:t>年</w:t>
      </w:r>
      <w:r w:rsidR="00CE71AB">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rPr>
        <w:t>)</w:t>
      </w:r>
    </w:p>
    <w:p w14:paraId="23BAC892" w14:textId="77777777" w:rsidR="001E2AD8" w:rsidRDefault="001E2AD8" w:rsidP="007C3483">
      <w:pPr>
        <w:widowControl/>
        <w:ind w:leftChars="-400" w:left="-880" w:rightChars="-400" w:right="-880"/>
        <w:jc w:val="left"/>
        <w:rPr>
          <w:szCs w:val="21"/>
        </w:rPr>
      </w:pPr>
    </w:p>
    <w:tbl>
      <w:tblPr>
        <w:tblStyle w:val="ab"/>
        <w:tblW w:w="7548" w:type="dxa"/>
        <w:tblInd w:w="846" w:type="dxa"/>
        <w:tblLook w:val="04A0" w:firstRow="1" w:lastRow="0" w:firstColumn="1" w:lastColumn="0" w:noHBand="0" w:noVBand="1"/>
      </w:tblPr>
      <w:tblGrid>
        <w:gridCol w:w="2366"/>
        <w:gridCol w:w="2591"/>
        <w:gridCol w:w="2591"/>
      </w:tblGrid>
      <w:tr w:rsidR="001E2AD8" w:rsidRPr="005E1282" w14:paraId="0317388B" w14:textId="77777777" w:rsidTr="007C3483">
        <w:tc>
          <w:tcPr>
            <w:tcW w:w="2366" w:type="dxa"/>
          </w:tcPr>
          <w:p w14:paraId="0E4BADE8" w14:textId="363702C1" w:rsidR="001E2AD8" w:rsidRPr="008B468A" w:rsidRDefault="001E2AD8" w:rsidP="007C3483">
            <w:pPr>
              <w:spacing w:line="0" w:lineRule="atLeast"/>
              <w:ind w:leftChars="-400" w:left="-880" w:rightChars="-400" w:right="-880"/>
              <w:jc w:val="center"/>
              <w:rPr>
                <w:rFonts w:ascii="ＭＳ ゴシック" w:eastAsia="ＭＳ ゴシック" w:hAnsi="ＭＳ ゴシック"/>
                <w:noProof/>
                <w:color w:val="000000" w:themeColor="text1"/>
                <w:sz w:val="20"/>
                <w:szCs w:val="20"/>
              </w:rPr>
            </w:pPr>
            <w:r>
              <w:rPr>
                <w:rFonts w:ascii="ＭＳ ゴシック" w:eastAsia="ＭＳ ゴシック" w:hAnsi="ＭＳ ゴシック"/>
                <w:noProof/>
                <w:color w:val="000000" w:themeColor="text1"/>
                <w:sz w:val="20"/>
                <w:szCs w:val="20"/>
              </w:rPr>
              <w:drawing>
                <wp:inline distT="0" distB="0" distL="0" distR="0" wp14:anchorId="1CADAB27" wp14:editId="479500AB">
                  <wp:extent cx="1916670" cy="1078920"/>
                  <wp:effectExtent l="0" t="0" r="7620" b="6985"/>
                  <wp:docPr id="719522957" name="図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1916670" cy="1078920"/>
                          </a:xfrm>
                          <a:prstGeom prst="rect">
                            <a:avLst/>
                          </a:prstGeom>
                          <a:noFill/>
                          <a:ln>
                            <a:noFill/>
                          </a:ln>
                        </pic:spPr>
                      </pic:pic>
                    </a:graphicData>
                  </a:graphic>
                </wp:inline>
              </w:drawing>
            </w:r>
          </w:p>
          <w:p w14:paraId="085B61D8" w14:textId="71AF7BAE" w:rsidR="001E2AD8" w:rsidRPr="008B468A" w:rsidRDefault="001E2AD8" w:rsidP="007C3483">
            <w:pPr>
              <w:widowControl/>
              <w:snapToGrid w:val="0"/>
              <w:spacing w:line="220" w:lineRule="exact"/>
              <w:ind w:leftChars="-400" w:left="-880" w:rightChars="-400" w:right="-880"/>
              <w:jc w:val="center"/>
              <w:rPr>
                <w:rFonts w:ascii="ＭＳ ゴシック" w:eastAsia="ＭＳ ゴシック" w:hAnsi="ＭＳ ゴシック"/>
                <w:color w:val="000000" w:themeColor="text1"/>
                <w:sz w:val="20"/>
                <w:szCs w:val="20"/>
                <w:lang w:eastAsia="zh-CN"/>
              </w:rPr>
            </w:pPr>
            <w:r>
              <w:rPr>
                <w:rFonts w:ascii="ＭＳ ゴシック" w:eastAsia="ＭＳ ゴシック" w:hAnsi="ＭＳ ゴシック" w:hint="eastAsia"/>
                <w:color w:val="000000" w:themeColor="text1"/>
                <w:sz w:val="20"/>
                <w:szCs w:val="20"/>
              </w:rPr>
              <w:t>A</w:t>
            </w:r>
            <w:r w:rsidRPr="008B468A">
              <w:rPr>
                <w:rFonts w:ascii="ＭＳ ゴシック" w:eastAsia="ＭＳ ゴシック" w:hAnsi="ＭＳ ゴシック" w:hint="eastAsia"/>
                <w:color w:val="000000" w:themeColor="text1"/>
                <w:sz w:val="20"/>
                <w:szCs w:val="20"/>
                <w:lang w:eastAsia="zh-CN"/>
              </w:rPr>
              <w:t>区画(</w:t>
            </w:r>
            <w:r>
              <w:rPr>
                <w:rFonts w:ascii="ＭＳ ゴシック" w:eastAsia="ＭＳ ゴシック" w:hAnsi="ＭＳ ゴシック" w:hint="eastAsia"/>
                <w:color w:val="000000" w:themeColor="text1"/>
                <w:sz w:val="20"/>
                <w:szCs w:val="20"/>
              </w:rPr>
              <w:t>A</w:t>
            </w:r>
            <w:r w:rsidRPr="008B468A">
              <w:rPr>
                <w:rFonts w:ascii="ＭＳ ゴシック" w:eastAsia="ＭＳ ゴシック" w:hAnsi="ＭＳ ゴシック"/>
                <w:color w:val="000000" w:themeColor="text1"/>
                <w:sz w:val="20"/>
                <w:szCs w:val="20"/>
                <w:lang w:eastAsia="zh-CN"/>
              </w:rPr>
              <w:t>2</w:t>
            </w:r>
            <w:r w:rsidRPr="008B468A">
              <w:rPr>
                <w:rFonts w:ascii="ＭＳ ゴシック" w:eastAsia="ＭＳ ゴシック" w:hAnsi="ＭＳ ゴシック" w:hint="eastAsia"/>
                <w:color w:val="000000" w:themeColor="text1"/>
                <w:sz w:val="20"/>
                <w:szCs w:val="20"/>
                <w:lang w:eastAsia="zh-CN"/>
              </w:rPr>
              <w:t>)</w:t>
            </w:r>
          </w:p>
          <w:p w14:paraId="34C556AA" w14:textId="3BFDDD4B" w:rsidR="001E2AD8" w:rsidRPr="008B468A" w:rsidRDefault="001E2AD8" w:rsidP="007C3483">
            <w:pPr>
              <w:spacing w:line="0" w:lineRule="atLeast"/>
              <w:ind w:leftChars="-400" w:left="-880" w:rightChars="-400" w:right="-880"/>
              <w:jc w:val="center"/>
              <w:rPr>
                <w:rFonts w:ascii="ＭＳ ゴシック" w:eastAsia="ＭＳ ゴシック" w:hAnsi="ＭＳ ゴシック"/>
                <w:noProof/>
                <w:color w:val="000000" w:themeColor="text1"/>
                <w:sz w:val="20"/>
                <w:szCs w:val="20"/>
                <w:lang w:eastAsia="zh-CN"/>
              </w:rPr>
            </w:pPr>
            <w:r w:rsidRPr="008B468A">
              <w:rPr>
                <w:rFonts w:ascii="ＭＳ ゴシック" w:eastAsia="ＭＳ ゴシック" w:hAnsi="ＭＳ ゴシック" w:hint="eastAsia"/>
                <w:color w:val="000000" w:themeColor="text1"/>
                <w:sz w:val="20"/>
                <w:szCs w:val="20"/>
                <w:lang w:eastAsia="zh-CN"/>
              </w:rPr>
              <w:t>被度</w:t>
            </w:r>
            <w:r>
              <w:rPr>
                <w:rFonts w:ascii="ＭＳ ゴシック" w:eastAsia="ＭＳ ゴシック" w:hAnsi="ＭＳ ゴシック" w:hint="eastAsia"/>
                <w:color w:val="000000" w:themeColor="text1"/>
                <w:sz w:val="20"/>
                <w:szCs w:val="20"/>
              </w:rPr>
              <w:t>10</w:t>
            </w:r>
            <w:r w:rsidRPr="008B468A">
              <w:rPr>
                <w:rFonts w:ascii="ＭＳ ゴシック" w:eastAsia="ＭＳ ゴシック" w:hAnsi="ＭＳ ゴシック"/>
                <w:color w:val="000000" w:themeColor="text1"/>
                <w:sz w:val="20"/>
                <w:szCs w:val="20"/>
                <w:lang w:eastAsia="zh-CN"/>
              </w:rPr>
              <w:t>%、水深0～6m</w:t>
            </w:r>
          </w:p>
        </w:tc>
        <w:tc>
          <w:tcPr>
            <w:tcW w:w="0" w:type="auto"/>
            <w:tcBorders>
              <w:bottom w:val="single" w:sz="4" w:space="0" w:color="auto"/>
            </w:tcBorders>
          </w:tcPr>
          <w:p w14:paraId="119A7E45" w14:textId="2EF0943D" w:rsidR="001E2AD8" w:rsidRPr="008B468A" w:rsidRDefault="001E2AD8" w:rsidP="007C3483">
            <w:pPr>
              <w:spacing w:line="0" w:lineRule="atLeast"/>
              <w:ind w:leftChars="-400" w:left="-880" w:rightChars="-400" w:right="-880"/>
              <w:jc w:val="center"/>
              <w:rPr>
                <w:noProof/>
                <w:color w:val="000000" w:themeColor="text1"/>
              </w:rPr>
            </w:pPr>
            <w:r>
              <w:rPr>
                <w:rFonts w:ascii="ＭＳ ゴシック" w:eastAsia="ＭＳ ゴシック" w:hAnsi="ＭＳ ゴシック" w:hint="eastAsia"/>
                <w:noProof/>
                <w:color w:val="000000" w:themeColor="text1"/>
                <w:sz w:val="20"/>
                <w:szCs w:val="20"/>
                <w:lang w:eastAsia="zh-CN"/>
              </w:rPr>
              <w:drawing>
                <wp:inline distT="0" distB="0" distL="0" distR="0" wp14:anchorId="5E73A347" wp14:editId="1C4E12C1">
                  <wp:extent cx="1916670" cy="1078920"/>
                  <wp:effectExtent l="0" t="0" r="7620" b="6985"/>
                  <wp:docPr id="189711635" name="図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1916670" cy="1078920"/>
                          </a:xfrm>
                          <a:prstGeom prst="rect">
                            <a:avLst/>
                          </a:prstGeom>
                          <a:noFill/>
                          <a:ln>
                            <a:noFill/>
                          </a:ln>
                        </pic:spPr>
                      </pic:pic>
                    </a:graphicData>
                  </a:graphic>
                </wp:inline>
              </w:drawing>
            </w:r>
          </w:p>
          <w:p w14:paraId="6EEACD9E" w14:textId="7909D9BA" w:rsidR="001E2AD8" w:rsidRPr="008B468A" w:rsidRDefault="00606AFA" w:rsidP="007C3483">
            <w:pPr>
              <w:widowControl/>
              <w:snapToGrid w:val="0"/>
              <w:spacing w:line="220" w:lineRule="exact"/>
              <w:ind w:leftChars="-400" w:left="-880" w:rightChars="-400" w:right="-880"/>
              <w:jc w:val="center"/>
              <w:rPr>
                <w:rFonts w:ascii="ＭＳ ゴシック" w:eastAsia="ＭＳ ゴシック" w:hAnsi="ＭＳ ゴシック"/>
                <w:color w:val="000000" w:themeColor="text1"/>
                <w:sz w:val="20"/>
                <w:szCs w:val="20"/>
                <w:lang w:eastAsia="zh-CN"/>
              </w:rPr>
            </w:pPr>
            <w:r>
              <w:rPr>
                <w:rFonts w:ascii="ＭＳ ゴシック" w:eastAsia="ＭＳ ゴシック" w:hAnsi="ＭＳ ゴシック" w:hint="eastAsia"/>
                <w:color w:val="000000" w:themeColor="text1"/>
                <w:sz w:val="20"/>
                <w:szCs w:val="20"/>
              </w:rPr>
              <w:t>A</w:t>
            </w:r>
            <w:r w:rsidR="001E2AD8" w:rsidRPr="008B468A">
              <w:rPr>
                <w:rFonts w:ascii="ＭＳ ゴシック" w:eastAsia="ＭＳ ゴシック" w:hAnsi="ＭＳ ゴシック" w:hint="eastAsia"/>
                <w:color w:val="000000" w:themeColor="text1"/>
                <w:sz w:val="20"/>
                <w:szCs w:val="20"/>
                <w:lang w:eastAsia="zh-CN"/>
              </w:rPr>
              <w:t>区画(</w:t>
            </w:r>
            <w:r w:rsidR="001E2AD8">
              <w:rPr>
                <w:rFonts w:ascii="ＭＳ ゴシック" w:eastAsia="ＭＳ ゴシック" w:hAnsi="ＭＳ ゴシック" w:hint="eastAsia"/>
                <w:color w:val="000000" w:themeColor="text1"/>
                <w:sz w:val="20"/>
                <w:szCs w:val="20"/>
              </w:rPr>
              <w:t>A</w:t>
            </w:r>
            <w:r w:rsidR="001E2AD8" w:rsidRPr="008B468A">
              <w:rPr>
                <w:rFonts w:ascii="ＭＳ ゴシック" w:eastAsia="ＭＳ ゴシック" w:hAnsi="ＭＳ ゴシック"/>
                <w:color w:val="000000" w:themeColor="text1"/>
                <w:sz w:val="20"/>
                <w:szCs w:val="20"/>
                <w:lang w:eastAsia="zh-CN"/>
              </w:rPr>
              <w:t>3</w:t>
            </w:r>
            <w:r w:rsidR="001E2AD8" w:rsidRPr="008B468A">
              <w:rPr>
                <w:rFonts w:ascii="ＭＳ ゴシック" w:eastAsia="ＭＳ ゴシック" w:hAnsi="ＭＳ ゴシック" w:hint="eastAsia"/>
                <w:color w:val="000000" w:themeColor="text1"/>
                <w:sz w:val="20"/>
                <w:szCs w:val="20"/>
                <w:lang w:eastAsia="zh-CN"/>
              </w:rPr>
              <w:t>)</w:t>
            </w:r>
          </w:p>
          <w:p w14:paraId="40DF1B36" w14:textId="3825A7D5" w:rsidR="001E2AD8" w:rsidRPr="008B468A" w:rsidRDefault="001E2AD8" w:rsidP="007C3483">
            <w:pPr>
              <w:spacing w:line="0" w:lineRule="atLeast"/>
              <w:ind w:leftChars="-400" w:left="-880" w:rightChars="-400" w:right="-880"/>
              <w:jc w:val="center"/>
              <w:rPr>
                <w:noProof/>
                <w:color w:val="000000" w:themeColor="text1"/>
                <w:lang w:eastAsia="zh-CN"/>
              </w:rPr>
            </w:pPr>
            <w:r w:rsidRPr="008B468A">
              <w:rPr>
                <w:rFonts w:ascii="ＭＳ ゴシック" w:eastAsia="ＭＳ ゴシック" w:hAnsi="ＭＳ ゴシック" w:hint="eastAsia"/>
                <w:color w:val="000000" w:themeColor="text1"/>
                <w:sz w:val="20"/>
                <w:szCs w:val="20"/>
                <w:lang w:eastAsia="zh-CN"/>
              </w:rPr>
              <w:t>被度</w:t>
            </w:r>
            <w:r>
              <w:rPr>
                <w:rFonts w:ascii="ＭＳ ゴシック" w:eastAsia="ＭＳ ゴシック" w:hAnsi="ＭＳ ゴシック" w:hint="eastAsia"/>
                <w:color w:val="000000" w:themeColor="text1"/>
                <w:sz w:val="20"/>
                <w:szCs w:val="20"/>
              </w:rPr>
              <w:t>10</w:t>
            </w:r>
            <w:r w:rsidRPr="008B468A">
              <w:rPr>
                <w:rFonts w:ascii="ＭＳ ゴシック" w:eastAsia="ＭＳ ゴシック" w:hAnsi="ＭＳ ゴシック"/>
                <w:color w:val="000000" w:themeColor="text1"/>
                <w:sz w:val="20"/>
                <w:szCs w:val="20"/>
                <w:lang w:eastAsia="zh-CN"/>
              </w:rPr>
              <w:t>%</w:t>
            </w:r>
            <w:r w:rsidRPr="008B468A">
              <w:rPr>
                <w:rFonts w:ascii="ＭＳ ゴシック" w:eastAsia="ＭＳ ゴシック" w:hAnsi="ＭＳ ゴシック" w:hint="eastAsia"/>
                <w:color w:val="000000" w:themeColor="text1"/>
                <w:sz w:val="20"/>
                <w:szCs w:val="20"/>
                <w:lang w:eastAsia="zh-CN"/>
              </w:rPr>
              <w:t>未満</w:t>
            </w:r>
            <w:r w:rsidRPr="008B468A">
              <w:rPr>
                <w:rFonts w:ascii="ＭＳ ゴシック" w:eastAsia="ＭＳ ゴシック" w:hAnsi="ＭＳ ゴシック"/>
                <w:color w:val="000000" w:themeColor="text1"/>
                <w:sz w:val="20"/>
                <w:szCs w:val="20"/>
                <w:lang w:eastAsia="zh-CN"/>
              </w:rPr>
              <w:t>、水深0～6m</w:t>
            </w:r>
          </w:p>
        </w:tc>
        <w:tc>
          <w:tcPr>
            <w:tcW w:w="0" w:type="auto"/>
            <w:tcBorders>
              <w:bottom w:val="single" w:sz="4" w:space="0" w:color="auto"/>
            </w:tcBorders>
          </w:tcPr>
          <w:p w14:paraId="4A23C759" w14:textId="73918D18" w:rsidR="001E2AD8" w:rsidRPr="008B468A" w:rsidRDefault="001E2AD8" w:rsidP="007C3483">
            <w:pPr>
              <w:spacing w:line="0" w:lineRule="atLeast"/>
              <w:ind w:leftChars="-400" w:left="-880" w:rightChars="-400" w:right="-880"/>
              <w:jc w:val="center"/>
              <w:rPr>
                <w:rFonts w:ascii="ＭＳ ゴシック" w:eastAsia="ＭＳ ゴシック" w:hAnsi="ＭＳ ゴシック"/>
                <w:noProof/>
                <w:color w:val="000000" w:themeColor="text1"/>
                <w:sz w:val="20"/>
                <w:szCs w:val="20"/>
              </w:rPr>
            </w:pPr>
            <w:r>
              <w:rPr>
                <w:rFonts w:ascii="ＭＳ ゴシック" w:eastAsia="ＭＳ ゴシック" w:hAnsi="ＭＳ ゴシック"/>
                <w:noProof/>
                <w:color w:val="000000" w:themeColor="text1"/>
                <w:sz w:val="20"/>
                <w:szCs w:val="20"/>
              </w:rPr>
              <w:drawing>
                <wp:inline distT="0" distB="0" distL="0" distR="0" wp14:anchorId="2BFEF1B8" wp14:editId="12EF7819">
                  <wp:extent cx="1916670" cy="1078920"/>
                  <wp:effectExtent l="0" t="0" r="7620" b="6985"/>
                  <wp:docPr id="1646377788" name="図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1916670" cy="1078920"/>
                          </a:xfrm>
                          <a:prstGeom prst="rect">
                            <a:avLst/>
                          </a:prstGeom>
                          <a:noFill/>
                          <a:ln>
                            <a:noFill/>
                          </a:ln>
                        </pic:spPr>
                      </pic:pic>
                    </a:graphicData>
                  </a:graphic>
                </wp:inline>
              </w:drawing>
            </w:r>
          </w:p>
          <w:p w14:paraId="59A38E47" w14:textId="797381CA" w:rsidR="001E2AD8" w:rsidRPr="008B468A" w:rsidRDefault="001E2AD8" w:rsidP="007C3483">
            <w:pPr>
              <w:widowControl/>
              <w:snapToGrid w:val="0"/>
              <w:spacing w:line="220" w:lineRule="exact"/>
              <w:ind w:leftChars="-400" w:left="-880" w:rightChars="-400" w:right="-880"/>
              <w:jc w:val="center"/>
              <w:rPr>
                <w:rFonts w:ascii="ＭＳ ゴシック" w:eastAsia="ＭＳ ゴシック" w:hAnsi="ＭＳ ゴシック"/>
                <w:color w:val="000000" w:themeColor="text1"/>
                <w:sz w:val="20"/>
                <w:szCs w:val="20"/>
                <w:lang w:eastAsia="zh-CN"/>
              </w:rPr>
            </w:pPr>
            <w:r w:rsidRPr="008B468A">
              <w:rPr>
                <w:rFonts w:ascii="ＭＳ ゴシック" w:eastAsia="ＭＳ ゴシック" w:hAnsi="ＭＳ ゴシック" w:hint="eastAsia"/>
                <w:color w:val="000000" w:themeColor="text1"/>
                <w:sz w:val="20"/>
                <w:szCs w:val="20"/>
                <w:lang w:eastAsia="zh-CN"/>
              </w:rPr>
              <w:t>B区画(</w:t>
            </w:r>
            <w:r w:rsidRPr="008B468A">
              <w:rPr>
                <w:rFonts w:ascii="ＭＳ ゴシック" w:eastAsia="ＭＳ ゴシック" w:hAnsi="ＭＳ ゴシック"/>
                <w:color w:val="000000" w:themeColor="text1"/>
                <w:sz w:val="20"/>
                <w:szCs w:val="20"/>
                <w:lang w:eastAsia="zh-CN"/>
              </w:rPr>
              <w:t>B</w:t>
            </w:r>
            <w:r>
              <w:rPr>
                <w:rFonts w:ascii="ＭＳ ゴシック" w:eastAsia="ＭＳ ゴシック" w:hAnsi="ＭＳ ゴシック" w:hint="eastAsia"/>
                <w:color w:val="000000" w:themeColor="text1"/>
                <w:sz w:val="20"/>
                <w:szCs w:val="20"/>
                <w:lang w:eastAsia="zh-CN"/>
              </w:rPr>
              <w:t>1</w:t>
            </w:r>
            <w:r w:rsidRPr="008B468A">
              <w:rPr>
                <w:rFonts w:ascii="ＭＳ ゴシック" w:eastAsia="ＭＳ ゴシック" w:hAnsi="ＭＳ ゴシック" w:hint="eastAsia"/>
                <w:color w:val="000000" w:themeColor="text1"/>
                <w:sz w:val="20"/>
                <w:szCs w:val="20"/>
                <w:lang w:eastAsia="zh-CN"/>
              </w:rPr>
              <w:t>)</w:t>
            </w:r>
          </w:p>
          <w:p w14:paraId="729617AD" w14:textId="441EFC04" w:rsidR="001E2AD8" w:rsidRPr="008B468A" w:rsidRDefault="001E2AD8" w:rsidP="007C3483">
            <w:pPr>
              <w:spacing w:line="0" w:lineRule="atLeast"/>
              <w:ind w:leftChars="-400" w:left="-880" w:rightChars="-400" w:right="-880"/>
              <w:jc w:val="center"/>
              <w:rPr>
                <w:rFonts w:ascii="ＭＳ ゴシック" w:eastAsia="ＭＳ ゴシック" w:hAnsi="ＭＳ ゴシック"/>
                <w:noProof/>
                <w:color w:val="000000" w:themeColor="text1"/>
                <w:sz w:val="20"/>
                <w:szCs w:val="20"/>
                <w:lang w:eastAsia="zh-CN"/>
              </w:rPr>
            </w:pPr>
            <w:r w:rsidRPr="008B468A">
              <w:rPr>
                <w:rFonts w:ascii="ＭＳ ゴシック" w:eastAsia="ＭＳ ゴシック" w:hAnsi="ＭＳ ゴシック" w:hint="eastAsia"/>
                <w:color w:val="000000" w:themeColor="text1"/>
                <w:sz w:val="20"/>
                <w:szCs w:val="20"/>
                <w:lang w:eastAsia="zh-CN"/>
              </w:rPr>
              <w:t>被度</w:t>
            </w:r>
            <w:r w:rsidRPr="008B468A">
              <w:rPr>
                <w:rFonts w:ascii="ＭＳ ゴシック" w:eastAsia="ＭＳ ゴシック" w:hAnsi="ＭＳ ゴシック"/>
                <w:color w:val="000000" w:themeColor="text1"/>
                <w:sz w:val="20"/>
                <w:szCs w:val="20"/>
                <w:lang w:eastAsia="zh-CN"/>
              </w:rPr>
              <w:t>5%、水深0～6m</w:t>
            </w:r>
          </w:p>
        </w:tc>
      </w:tr>
      <w:tr w:rsidR="003C2EC8" w:rsidRPr="005E1282" w14:paraId="20104C83" w14:textId="77777777" w:rsidTr="00631408">
        <w:tc>
          <w:tcPr>
            <w:tcW w:w="2366" w:type="dxa"/>
          </w:tcPr>
          <w:p w14:paraId="2CE0E72B" w14:textId="2F394175" w:rsidR="003C2EC8" w:rsidRPr="008B468A" w:rsidRDefault="003C2EC8" w:rsidP="007C3483">
            <w:pPr>
              <w:spacing w:line="0" w:lineRule="atLeast"/>
              <w:ind w:leftChars="-400" w:left="-880" w:rightChars="-400" w:right="-880"/>
              <w:jc w:val="center"/>
              <w:rPr>
                <w:rFonts w:ascii="ＭＳ ゴシック" w:eastAsia="ＭＳ ゴシック" w:hAnsi="ＭＳ ゴシック"/>
                <w:noProof/>
                <w:color w:val="000000" w:themeColor="text1"/>
                <w:sz w:val="20"/>
                <w:szCs w:val="20"/>
              </w:rPr>
            </w:pPr>
            <w:r>
              <w:rPr>
                <w:rFonts w:ascii="ＭＳ ゴシック" w:eastAsia="ＭＳ ゴシック" w:hAnsi="ＭＳ ゴシック"/>
                <w:noProof/>
                <w:color w:val="000000" w:themeColor="text1"/>
                <w:sz w:val="20"/>
                <w:szCs w:val="20"/>
              </w:rPr>
              <w:drawing>
                <wp:inline distT="0" distB="0" distL="0" distR="0" wp14:anchorId="55657A45" wp14:editId="66773785">
                  <wp:extent cx="1916670" cy="1078920"/>
                  <wp:effectExtent l="0" t="0" r="7620" b="6985"/>
                  <wp:docPr id="1442743982" name="図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1916670" cy="1078920"/>
                          </a:xfrm>
                          <a:prstGeom prst="rect">
                            <a:avLst/>
                          </a:prstGeom>
                          <a:noFill/>
                          <a:ln>
                            <a:noFill/>
                          </a:ln>
                        </pic:spPr>
                      </pic:pic>
                    </a:graphicData>
                  </a:graphic>
                </wp:inline>
              </w:drawing>
            </w:r>
          </w:p>
          <w:p w14:paraId="4B1118B7" w14:textId="45468964" w:rsidR="003C2EC8" w:rsidRPr="008B468A" w:rsidRDefault="003C2EC8" w:rsidP="007C3483">
            <w:pPr>
              <w:spacing w:line="0" w:lineRule="atLeast"/>
              <w:ind w:leftChars="-400" w:left="-880" w:rightChars="-400" w:right="-880"/>
              <w:jc w:val="center"/>
              <w:rPr>
                <w:rFonts w:ascii="ＭＳ ゴシック" w:eastAsia="ＭＳ ゴシック" w:hAnsi="ＭＳ ゴシック"/>
                <w:color w:val="000000" w:themeColor="text1"/>
                <w:sz w:val="20"/>
                <w:szCs w:val="20"/>
                <w:lang w:eastAsia="zh-CN"/>
              </w:rPr>
            </w:pPr>
            <w:r>
              <w:rPr>
                <w:rFonts w:ascii="ＭＳ ゴシック" w:eastAsia="ＭＳ ゴシック" w:hAnsi="ＭＳ ゴシック" w:hint="eastAsia"/>
                <w:color w:val="000000" w:themeColor="text1"/>
                <w:sz w:val="20"/>
                <w:szCs w:val="20"/>
                <w:lang w:eastAsia="zh-CN"/>
              </w:rPr>
              <w:t>B</w:t>
            </w:r>
            <w:r w:rsidRPr="008B468A">
              <w:rPr>
                <w:rFonts w:ascii="ＭＳ ゴシック" w:eastAsia="ＭＳ ゴシック" w:hAnsi="ＭＳ ゴシック" w:hint="eastAsia"/>
                <w:color w:val="000000" w:themeColor="text1"/>
                <w:sz w:val="20"/>
                <w:szCs w:val="20"/>
                <w:lang w:eastAsia="zh-CN"/>
              </w:rPr>
              <w:t>区画(</w:t>
            </w:r>
            <w:r>
              <w:rPr>
                <w:rFonts w:ascii="ＭＳ ゴシック" w:eastAsia="ＭＳ ゴシック" w:hAnsi="ＭＳ ゴシック" w:hint="eastAsia"/>
                <w:color w:val="000000" w:themeColor="text1"/>
                <w:sz w:val="20"/>
                <w:szCs w:val="20"/>
                <w:lang w:eastAsia="zh-CN"/>
              </w:rPr>
              <w:t>B2</w:t>
            </w:r>
            <w:r w:rsidRPr="008B468A">
              <w:rPr>
                <w:rFonts w:ascii="ＭＳ ゴシック" w:eastAsia="ＭＳ ゴシック" w:hAnsi="ＭＳ ゴシック" w:hint="eastAsia"/>
                <w:color w:val="000000" w:themeColor="text1"/>
                <w:sz w:val="20"/>
                <w:szCs w:val="20"/>
                <w:lang w:eastAsia="zh-CN"/>
              </w:rPr>
              <w:t>)</w:t>
            </w:r>
          </w:p>
          <w:p w14:paraId="69EE08E2" w14:textId="77777777" w:rsidR="003C2EC8" w:rsidRPr="008B468A" w:rsidRDefault="003C2EC8" w:rsidP="007C3483">
            <w:pPr>
              <w:spacing w:line="0" w:lineRule="atLeast"/>
              <w:ind w:leftChars="-400" w:left="-880" w:rightChars="-400" w:right="-880"/>
              <w:jc w:val="center"/>
              <w:rPr>
                <w:rFonts w:ascii="ＭＳ ゴシック" w:eastAsia="ＭＳ ゴシック" w:hAnsi="ＭＳ ゴシック"/>
                <w:noProof/>
                <w:color w:val="000000" w:themeColor="text1"/>
                <w:sz w:val="20"/>
                <w:szCs w:val="20"/>
                <w:lang w:eastAsia="zh-CN"/>
              </w:rPr>
            </w:pPr>
            <w:r w:rsidRPr="008B468A">
              <w:rPr>
                <w:rFonts w:ascii="ＭＳ ゴシック" w:eastAsia="ＭＳ ゴシック" w:hAnsi="ＭＳ ゴシック" w:hint="eastAsia"/>
                <w:color w:val="000000" w:themeColor="text1"/>
                <w:sz w:val="20"/>
                <w:szCs w:val="20"/>
                <w:lang w:eastAsia="zh-CN"/>
              </w:rPr>
              <w:t>被度</w:t>
            </w:r>
            <w:r w:rsidRPr="008B468A">
              <w:rPr>
                <w:rFonts w:ascii="ＭＳ ゴシック" w:eastAsia="ＭＳ ゴシック" w:hAnsi="ＭＳ ゴシック"/>
                <w:color w:val="000000" w:themeColor="text1"/>
                <w:sz w:val="20"/>
                <w:szCs w:val="20"/>
                <w:lang w:eastAsia="zh-CN"/>
              </w:rPr>
              <w:t>5%未満、水深4m</w:t>
            </w:r>
          </w:p>
        </w:tc>
        <w:tc>
          <w:tcPr>
            <w:tcW w:w="0" w:type="auto"/>
            <w:tcBorders>
              <w:tl2br w:val="single" w:sz="4" w:space="0" w:color="auto"/>
            </w:tcBorders>
          </w:tcPr>
          <w:p w14:paraId="2CCE1F9F" w14:textId="77777777" w:rsidR="003C2EC8" w:rsidRPr="008B468A" w:rsidRDefault="003C2EC8">
            <w:pPr>
              <w:spacing w:line="0" w:lineRule="atLeast"/>
              <w:ind w:leftChars="-400" w:left="-880" w:rightChars="-400" w:right="-880"/>
              <w:jc w:val="center"/>
              <w:rPr>
                <w:rFonts w:ascii="ＭＳ ゴシック" w:eastAsia="ＭＳ ゴシック" w:hAnsi="ＭＳ ゴシック"/>
                <w:noProof/>
                <w:color w:val="000000" w:themeColor="text1"/>
                <w:sz w:val="20"/>
                <w:szCs w:val="20"/>
                <w:lang w:eastAsia="zh-CN"/>
              </w:rPr>
            </w:pPr>
          </w:p>
        </w:tc>
        <w:tc>
          <w:tcPr>
            <w:tcW w:w="0" w:type="auto"/>
            <w:tcBorders>
              <w:tl2br w:val="single" w:sz="4" w:space="0" w:color="auto"/>
            </w:tcBorders>
          </w:tcPr>
          <w:p w14:paraId="26D04C6A" w14:textId="2A3ACCC3" w:rsidR="003C2EC8" w:rsidRPr="008B468A" w:rsidRDefault="003C2EC8" w:rsidP="007C3483">
            <w:pPr>
              <w:spacing w:line="0" w:lineRule="atLeast"/>
              <w:ind w:leftChars="-400" w:left="-880" w:rightChars="-400" w:right="-880"/>
              <w:jc w:val="center"/>
              <w:rPr>
                <w:rFonts w:ascii="ＭＳ ゴシック" w:eastAsia="ＭＳ ゴシック" w:hAnsi="ＭＳ ゴシック"/>
                <w:noProof/>
                <w:color w:val="000000" w:themeColor="text1"/>
                <w:sz w:val="20"/>
                <w:szCs w:val="20"/>
                <w:lang w:eastAsia="zh-CN"/>
              </w:rPr>
            </w:pPr>
          </w:p>
        </w:tc>
      </w:tr>
    </w:tbl>
    <w:p w14:paraId="2C53F470" w14:textId="78215C0E" w:rsidR="001E2AD8" w:rsidRDefault="001E2AD8" w:rsidP="001E2AD8">
      <w:pPr>
        <w:jc w:val="center"/>
        <w:rPr>
          <w:szCs w:val="21"/>
        </w:rPr>
      </w:pPr>
      <w:r>
        <w:rPr>
          <w:rFonts w:ascii="ＭＳ ゴシック" w:eastAsia="ＭＳ ゴシック" w:hAnsi="ＭＳ ゴシック" w:hint="eastAsia"/>
          <w:szCs w:val="21"/>
        </w:rPr>
        <w:t>図4.2-17(3)</w:t>
      </w:r>
      <w:r w:rsidRPr="005E1282">
        <w:rPr>
          <w:rFonts w:ascii="ＭＳ ゴシック" w:eastAsia="ＭＳ ゴシック" w:hAnsi="ＭＳ ゴシック" w:hint="eastAsia"/>
        </w:rPr>
        <w:t xml:space="preserve">　天然ワカメの自生状況</w:t>
      </w:r>
      <w:r>
        <w:rPr>
          <w:rFonts w:ascii="ＭＳ ゴシック" w:eastAsia="ＭＳ ゴシック" w:hAnsi="ＭＳ ゴシック" w:hint="eastAsia"/>
        </w:rPr>
        <w:t>(</w:t>
      </w:r>
      <w:r w:rsidR="00F54313">
        <w:rPr>
          <w:rFonts w:ascii="ＭＳ ゴシック" w:eastAsia="ＭＳ ゴシック" w:hAnsi="ＭＳ ゴシック" w:hint="eastAsia"/>
        </w:rPr>
        <w:t>護岸前面の</w:t>
      </w:r>
      <w:r>
        <w:rPr>
          <w:rFonts w:ascii="ＭＳ ゴシック" w:eastAsia="ＭＳ ゴシック" w:hAnsi="ＭＳ ゴシック" w:hint="eastAsia"/>
        </w:rPr>
        <w:t>平坦部被覆石上、</w:t>
      </w:r>
      <w:r>
        <w:rPr>
          <w:rFonts w:ascii="ＭＳ ゴシック" w:eastAsia="ＭＳ ゴシック" w:hAnsi="ＭＳ ゴシック" w:hint="eastAsia"/>
          <w:szCs w:val="21"/>
        </w:rPr>
        <w:t>2026</w:t>
      </w:r>
      <w:r w:rsidRPr="005E1282">
        <w:rPr>
          <w:rFonts w:ascii="ＭＳ ゴシック" w:eastAsia="ＭＳ ゴシック" w:hAnsi="ＭＳ ゴシック" w:hint="eastAsia"/>
          <w:szCs w:val="21"/>
        </w:rPr>
        <w:t>年</w:t>
      </w:r>
      <w:r>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rPr>
        <w:t>)</w:t>
      </w:r>
    </w:p>
    <w:p w14:paraId="27CA5795" w14:textId="69EDA9E1" w:rsidR="00717B8F" w:rsidRPr="00201D50" w:rsidRDefault="00201D50" w:rsidP="007C3483">
      <w:pPr>
        <w:widowControl/>
        <w:jc w:val="left"/>
        <w:rPr>
          <w:szCs w:val="21"/>
        </w:rPr>
      </w:pPr>
      <w:r>
        <w:rPr>
          <w:szCs w:val="21"/>
        </w:rPr>
        <w:br w:type="page"/>
      </w:r>
    </w:p>
    <w:p w14:paraId="4DABDD70" w14:textId="77777777" w:rsidR="00400F3D" w:rsidRPr="005E1282" w:rsidRDefault="00400F3D" w:rsidP="00400F3D">
      <w:pPr>
        <w:pStyle w:val="7"/>
        <w:rPr>
          <w:szCs w:val="21"/>
        </w:rPr>
      </w:pPr>
      <w:r w:rsidRPr="005E1282">
        <w:rPr>
          <w:rFonts w:hint="eastAsia"/>
          <w:szCs w:val="21"/>
        </w:rPr>
        <w:lastRenderedPageBreak/>
        <w:t>⑦</w:t>
      </w:r>
      <w:r w:rsidRPr="005E1282">
        <w:rPr>
          <w:rFonts w:hint="eastAsia"/>
        </w:rPr>
        <w:t>補助事業海域</w:t>
      </w:r>
      <w:r>
        <w:rPr>
          <w:rFonts w:hint="eastAsia"/>
        </w:rPr>
        <w:t>(</w:t>
      </w:r>
      <w:r w:rsidRPr="005E1282">
        <w:rPr>
          <w:rFonts w:hint="eastAsia"/>
        </w:rPr>
        <w:t>A～D区画</w:t>
      </w:r>
      <w:r>
        <w:rPr>
          <w:rFonts w:hint="eastAsia"/>
        </w:rPr>
        <w:t>)</w:t>
      </w:r>
      <w:r w:rsidRPr="005E1282">
        <w:rPr>
          <w:rFonts w:hint="eastAsia"/>
        </w:rPr>
        <w:t>のホンダワラ類</w:t>
      </w:r>
    </w:p>
    <w:p w14:paraId="0C625769" w14:textId="6A10CED0" w:rsidR="00095F57" w:rsidRPr="00C4395D" w:rsidRDefault="0079676D" w:rsidP="0079676D">
      <w:pPr>
        <w:ind w:firstLineChars="100" w:firstLine="220"/>
        <w:rPr>
          <w:szCs w:val="21"/>
        </w:rPr>
      </w:pPr>
      <w:r w:rsidRPr="00C4395D">
        <w:rPr>
          <w:szCs w:val="21"/>
        </w:rPr>
        <w:t>5月では</w:t>
      </w:r>
      <w:r w:rsidR="00400F3D" w:rsidRPr="00C4395D">
        <w:rPr>
          <w:rFonts w:hint="eastAsia"/>
          <w:szCs w:val="21"/>
        </w:rPr>
        <w:t>A区画～R3区画、D区画の北側(D2</w:t>
      </w:r>
      <w:r w:rsidR="00400F3D" w:rsidRPr="00A841C4">
        <w:rPr>
          <w:szCs w:val="21"/>
        </w:rPr>
        <w:t>)</w:t>
      </w:r>
      <w:r w:rsidR="00400F3D" w:rsidRPr="00A841C4">
        <w:rPr>
          <w:rFonts w:hint="eastAsia"/>
          <w:szCs w:val="21"/>
        </w:rPr>
        <w:t>の基質</w:t>
      </w:r>
      <w:r w:rsidR="008972FF" w:rsidRPr="00A841C4">
        <w:rPr>
          <w:rFonts w:hint="eastAsia"/>
          <w:szCs w:val="21"/>
        </w:rPr>
        <w:t>周囲および</w:t>
      </w:r>
      <w:r w:rsidR="00400F3D" w:rsidRPr="00A841C4">
        <w:rPr>
          <w:rFonts w:hint="eastAsia"/>
          <w:szCs w:val="21"/>
        </w:rPr>
        <w:t>周辺でホン</w:t>
      </w:r>
      <w:r w:rsidR="00400F3D" w:rsidRPr="00C4395D">
        <w:rPr>
          <w:rFonts w:hint="eastAsia"/>
          <w:szCs w:val="21"/>
        </w:rPr>
        <w:t>ダワラ類のタマハハキモクの自生を確認し、各区画全体を潜水士が遊泳して確認した結果、5％未満の被度であった</w:t>
      </w:r>
      <w:r w:rsidR="00400F3D" w:rsidRPr="00C4395D">
        <w:rPr>
          <w:szCs w:val="21"/>
        </w:rPr>
        <w:t>(図</w:t>
      </w:r>
      <w:r w:rsidRPr="00C4395D">
        <w:rPr>
          <w:szCs w:val="21"/>
        </w:rPr>
        <w:t>4</w:t>
      </w:r>
      <w:r w:rsidR="00400F3D" w:rsidRPr="00C4395D">
        <w:rPr>
          <w:szCs w:val="21"/>
        </w:rPr>
        <w:t>.2-18)</w:t>
      </w:r>
      <w:r w:rsidR="00400F3D" w:rsidRPr="00C4395D">
        <w:rPr>
          <w:rFonts w:hint="eastAsia"/>
          <w:szCs w:val="21"/>
        </w:rPr>
        <w:t>。周辺での分布範囲は水深0～2.0mであった。対照区では確認できなかった。</w:t>
      </w:r>
    </w:p>
    <w:p w14:paraId="057AF1E0" w14:textId="00A010BF" w:rsidR="0079676D" w:rsidRPr="005E1282" w:rsidRDefault="0079676D" w:rsidP="0079676D">
      <w:pPr>
        <w:ind w:firstLineChars="100" w:firstLine="220"/>
        <w:rPr>
          <w:szCs w:val="21"/>
        </w:rPr>
      </w:pPr>
      <w:r w:rsidRPr="00C4395D">
        <w:rPr>
          <w:szCs w:val="21"/>
        </w:rPr>
        <w:t>3月</w:t>
      </w:r>
      <w:r w:rsidR="00C4395D">
        <w:rPr>
          <w:rFonts w:hint="eastAsia"/>
          <w:szCs w:val="21"/>
        </w:rPr>
        <w:t>では</w:t>
      </w:r>
      <w:r w:rsidRPr="00C4395D">
        <w:rPr>
          <w:szCs w:val="21"/>
        </w:rPr>
        <w:t>全区画で</w:t>
      </w:r>
      <w:r w:rsidR="008940B3" w:rsidRPr="00C4395D">
        <w:rPr>
          <w:rFonts w:hint="eastAsia"/>
          <w:szCs w:val="21"/>
        </w:rPr>
        <w:t>タマハハキモク</w:t>
      </w:r>
      <w:r w:rsidR="00657509">
        <w:rPr>
          <w:rFonts w:hint="eastAsia"/>
          <w:szCs w:val="21"/>
        </w:rPr>
        <w:t>は</w:t>
      </w:r>
      <w:r w:rsidR="008940B3" w:rsidRPr="00C4395D">
        <w:rPr>
          <w:rFonts w:hint="eastAsia"/>
          <w:szCs w:val="21"/>
        </w:rPr>
        <w:t>確認</w:t>
      </w:r>
      <w:r w:rsidR="00657509">
        <w:rPr>
          <w:rFonts w:hint="eastAsia"/>
          <w:szCs w:val="21"/>
        </w:rPr>
        <w:t>されなかった</w:t>
      </w:r>
      <w:r w:rsidR="008940B3" w:rsidRPr="00C4395D">
        <w:rPr>
          <w:rFonts w:hint="eastAsia"/>
          <w:szCs w:val="21"/>
        </w:rPr>
        <w:t>。</w:t>
      </w:r>
    </w:p>
    <w:p w14:paraId="4B4AAF61" w14:textId="77777777" w:rsidR="00400F3D" w:rsidRPr="005E1282" w:rsidRDefault="00400F3D" w:rsidP="007C3483">
      <w:pPr>
        <w:widowControl/>
        <w:snapToGrid w:val="0"/>
        <w:spacing w:line="200" w:lineRule="exact"/>
        <w:rPr>
          <w:szCs w:val="21"/>
        </w:rPr>
      </w:pPr>
    </w:p>
    <w:tbl>
      <w:tblPr>
        <w:tblStyle w:val="ab"/>
        <w:tblW w:w="0" w:type="auto"/>
        <w:jc w:val="center"/>
        <w:tblLook w:val="04A0" w:firstRow="1" w:lastRow="0" w:firstColumn="1" w:lastColumn="0" w:noHBand="0" w:noVBand="1"/>
      </w:tblPr>
      <w:tblGrid>
        <w:gridCol w:w="3175"/>
        <w:gridCol w:w="3175"/>
      </w:tblGrid>
      <w:tr w:rsidR="00400F3D" w:rsidRPr="005E1282" w14:paraId="03C2E1D0" w14:textId="77777777" w:rsidTr="00A86033">
        <w:trPr>
          <w:trHeight w:val="2098"/>
          <w:jc w:val="center"/>
        </w:trPr>
        <w:tc>
          <w:tcPr>
            <w:tcW w:w="3175" w:type="dxa"/>
          </w:tcPr>
          <w:p w14:paraId="0B36FE9F"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1B83F400" wp14:editId="30346E8E">
                  <wp:extent cx="1620000" cy="1215089"/>
                  <wp:effectExtent l="0" t="0" r="0" b="4445"/>
                  <wp:docPr id="666828972" name="図 19" descr="星の空の絵&#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01355" name="図 19" descr="星の空の絵&#10;&#10;AI 生成コンテンツは誤りを含む可能性があります。"/>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620000" cy="1215089"/>
                          </a:xfrm>
                          <a:prstGeom prst="rect">
                            <a:avLst/>
                          </a:prstGeom>
                          <a:noFill/>
                          <a:ln>
                            <a:noFill/>
                          </a:ln>
                        </pic:spPr>
                      </pic:pic>
                    </a:graphicData>
                  </a:graphic>
                </wp:inline>
              </w:drawing>
            </w:r>
          </w:p>
          <w:p w14:paraId="57D2E031" w14:textId="77777777" w:rsidR="00400F3D" w:rsidRPr="00966E38" w:rsidRDefault="00400F3D" w:rsidP="00C71D4D">
            <w:pPr>
              <w:snapToGrid w:val="0"/>
              <w:spacing w:line="220" w:lineRule="exac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A区画</w:t>
            </w:r>
            <w:r>
              <w:rPr>
                <w:rFonts w:ascii="ＭＳ ゴシック" w:eastAsia="ＭＳ ゴシック" w:hAnsi="ＭＳ ゴシック" w:hint="eastAsia"/>
                <w:sz w:val="20"/>
                <w:szCs w:val="20"/>
              </w:rPr>
              <w:t>(</w:t>
            </w:r>
            <w:r w:rsidRPr="00966E38">
              <w:rPr>
                <w:rFonts w:ascii="ＭＳ ゴシック" w:eastAsia="ＭＳ ゴシック" w:hAnsi="ＭＳ ゴシック" w:hint="eastAsia"/>
                <w:sz w:val="20"/>
                <w:szCs w:val="20"/>
              </w:rPr>
              <w:t>A2,A3</w:t>
            </w:r>
            <w:r>
              <w:rPr>
                <w:rFonts w:ascii="ＭＳ ゴシック" w:eastAsia="ＭＳ ゴシック" w:hAnsi="ＭＳ ゴシック" w:hint="eastAsia"/>
                <w:sz w:val="20"/>
                <w:szCs w:val="20"/>
              </w:rPr>
              <w:t>)</w:t>
            </w:r>
          </w:p>
          <w:p w14:paraId="4FEFAE1D" w14:textId="77777777" w:rsidR="00400F3D" w:rsidRPr="00966E38" w:rsidRDefault="00400F3D" w:rsidP="00C71D4D">
            <w:pPr>
              <w:snapToGrid w:val="0"/>
              <w:spacing w:line="220" w:lineRule="exac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被度5%未満、水深0～2m</w:t>
            </w:r>
          </w:p>
        </w:tc>
        <w:tc>
          <w:tcPr>
            <w:tcW w:w="3175" w:type="dxa"/>
          </w:tcPr>
          <w:p w14:paraId="38F7611B"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66821ACB" wp14:editId="67E0479D">
                  <wp:extent cx="1620000" cy="1215000"/>
                  <wp:effectExtent l="0" t="0" r="0" b="4445"/>
                  <wp:docPr id="1027454506" name="図 28" descr="窓, 写真, 眺め, 大きい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27857" name="図 28" descr="窓, 写真, 眺め, 大きい が含まれている画像&#10;&#10;AI 生成コンテンツは誤りを含む可能性があります。"/>
                          <pic:cNvPicPr>
                            <a:picLocks noChangeAspect="1" noChangeArrowheads="1"/>
                          </pic:cNvPicPr>
                        </pic:nvPicPr>
                        <pic:blipFill rotWithShape="1">
                          <a:blip r:embed="rId29" cstate="print">
                            <a:extLst>
                              <a:ext uri="{28A0092B-C50C-407E-A947-70E740481C1C}">
                                <a14:useLocalDpi xmlns:a14="http://schemas.microsoft.com/office/drawing/2010/main"/>
                              </a:ext>
                            </a:extLst>
                          </a:blip>
                          <a:srcRect/>
                          <a:stretch>
                            <a:fillRect/>
                          </a:stretch>
                        </pic:blipFill>
                        <pic:spPr bwMode="auto">
                          <a:xfrm>
                            <a:off x="0" y="0"/>
                            <a:ext cx="1620000" cy="1215000"/>
                          </a:xfrm>
                          <a:prstGeom prst="rect">
                            <a:avLst/>
                          </a:prstGeom>
                          <a:noFill/>
                          <a:ln>
                            <a:noFill/>
                          </a:ln>
                          <a:extLst>
                            <a:ext uri="{53640926-AAD7-44D8-BBD7-CCE9431645EC}">
                              <a14:shadowObscured xmlns:a14="http://schemas.microsoft.com/office/drawing/2010/main"/>
                            </a:ext>
                          </a:extLst>
                        </pic:spPr>
                      </pic:pic>
                    </a:graphicData>
                  </a:graphic>
                </wp:inline>
              </w:drawing>
            </w:r>
          </w:p>
          <w:p w14:paraId="05552918" w14:textId="77777777" w:rsidR="00400F3D" w:rsidRPr="00966E38" w:rsidRDefault="00400F3D" w:rsidP="00C71D4D">
            <w:pPr>
              <w:snapToGrid w:val="0"/>
              <w:spacing w:line="220" w:lineRule="exact"/>
              <w:jc w:val="center"/>
              <w:rPr>
                <w:rFonts w:ascii="ＭＳ ゴシック" w:eastAsia="ＭＳ ゴシック" w:hAnsi="ＭＳ ゴシック"/>
                <w:sz w:val="20"/>
                <w:szCs w:val="20"/>
                <w:lang w:eastAsia="zh-CN"/>
              </w:rPr>
            </w:pPr>
            <w:r w:rsidRPr="00966E38">
              <w:rPr>
                <w:rFonts w:ascii="ＭＳ ゴシック" w:eastAsia="ＭＳ ゴシック" w:hAnsi="ＭＳ ゴシック" w:hint="eastAsia"/>
                <w:sz w:val="20"/>
                <w:szCs w:val="20"/>
                <w:lang w:eastAsia="zh-CN"/>
              </w:rPr>
              <w:t>B区画</w:t>
            </w:r>
            <w:r>
              <w:rPr>
                <w:rFonts w:ascii="ＭＳ ゴシック" w:eastAsia="ＭＳ ゴシック" w:hAnsi="ＭＳ ゴシック" w:hint="eastAsia"/>
                <w:sz w:val="20"/>
                <w:szCs w:val="20"/>
                <w:lang w:eastAsia="zh-CN"/>
              </w:rPr>
              <w:t>(</w:t>
            </w:r>
            <w:r w:rsidRPr="00966E38">
              <w:rPr>
                <w:rFonts w:ascii="ＭＳ ゴシック" w:eastAsia="ＭＳ ゴシック" w:hAnsi="ＭＳ ゴシック" w:hint="eastAsia"/>
                <w:sz w:val="20"/>
                <w:szCs w:val="20"/>
                <w:lang w:eastAsia="zh-CN"/>
              </w:rPr>
              <w:t>B2～B5</w:t>
            </w:r>
            <w:r>
              <w:rPr>
                <w:rFonts w:ascii="ＭＳ ゴシック" w:eastAsia="ＭＳ ゴシック" w:hAnsi="ＭＳ ゴシック" w:hint="eastAsia"/>
                <w:sz w:val="20"/>
                <w:szCs w:val="20"/>
                <w:lang w:eastAsia="zh-CN"/>
              </w:rPr>
              <w:t>)</w:t>
            </w:r>
          </w:p>
          <w:p w14:paraId="2F1640DB" w14:textId="77777777" w:rsidR="00400F3D" w:rsidRPr="00966E38" w:rsidRDefault="00400F3D" w:rsidP="00C71D4D">
            <w:pPr>
              <w:snapToGrid w:val="0"/>
              <w:spacing w:line="220" w:lineRule="exact"/>
              <w:jc w:val="center"/>
              <w:rPr>
                <w:rFonts w:ascii="ＭＳ ゴシック" w:eastAsia="ＭＳ ゴシック" w:hAnsi="ＭＳ ゴシック"/>
                <w:sz w:val="20"/>
                <w:szCs w:val="20"/>
                <w:lang w:eastAsia="zh-CN"/>
              </w:rPr>
            </w:pPr>
            <w:r w:rsidRPr="00966E38">
              <w:rPr>
                <w:rFonts w:ascii="ＭＳ ゴシック" w:eastAsia="ＭＳ ゴシック" w:hAnsi="ＭＳ ゴシック" w:hint="eastAsia"/>
                <w:sz w:val="20"/>
                <w:szCs w:val="20"/>
                <w:lang w:eastAsia="zh-CN"/>
              </w:rPr>
              <w:t>被度5%未満、水深0～2m</w:t>
            </w:r>
          </w:p>
        </w:tc>
      </w:tr>
      <w:tr w:rsidR="00400F3D" w:rsidRPr="005E1282" w14:paraId="50C1405B" w14:textId="77777777" w:rsidTr="00A86033">
        <w:trPr>
          <w:trHeight w:val="2098"/>
          <w:jc w:val="center"/>
        </w:trPr>
        <w:tc>
          <w:tcPr>
            <w:tcW w:w="3175" w:type="dxa"/>
          </w:tcPr>
          <w:p w14:paraId="665D8A47"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5AF80789" wp14:editId="7845F1DA">
                  <wp:extent cx="1620000" cy="1215089"/>
                  <wp:effectExtent l="0" t="0" r="0" b="4445"/>
                  <wp:docPr id="1428880142" name="図 20" descr="星の空の絵&#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06751" name="図 20" descr="星の空の絵&#10;&#10;AI 生成コンテンツは誤りを含む可能性があります。"/>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620000" cy="1215089"/>
                          </a:xfrm>
                          <a:prstGeom prst="rect">
                            <a:avLst/>
                          </a:prstGeom>
                          <a:noFill/>
                          <a:ln>
                            <a:noFill/>
                          </a:ln>
                        </pic:spPr>
                      </pic:pic>
                    </a:graphicData>
                  </a:graphic>
                </wp:inline>
              </w:drawing>
            </w:r>
          </w:p>
          <w:p w14:paraId="2D8EBBF5" w14:textId="77777777" w:rsidR="00400F3D" w:rsidRPr="00966E38" w:rsidRDefault="00400F3D" w:rsidP="00C71D4D">
            <w:pPr>
              <w:snapToGrid w:val="0"/>
              <w:spacing w:line="220" w:lineRule="exact"/>
              <w:jc w:val="center"/>
              <w:rPr>
                <w:rFonts w:ascii="ＭＳ ゴシック" w:eastAsia="ＭＳ ゴシック" w:hAnsi="ＭＳ ゴシック"/>
                <w:sz w:val="20"/>
                <w:szCs w:val="20"/>
                <w:lang w:eastAsia="zh-CN"/>
              </w:rPr>
            </w:pPr>
            <w:r w:rsidRPr="00966E38">
              <w:rPr>
                <w:rFonts w:ascii="ＭＳ ゴシック" w:eastAsia="ＭＳ ゴシック" w:hAnsi="ＭＳ ゴシック" w:hint="eastAsia"/>
                <w:sz w:val="20"/>
                <w:szCs w:val="20"/>
                <w:lang w:eastAsia="zh-CN"/>
              </w:rPr>
              <w:t>D区画</w:t>
            </w:r>
            <w:r>
              <w:rPr>
                <w:rFonts w:ascii="ＭＳ ゴシック" w:eastAsia="ＭＳ ゴシック" w:hAnsi="ＭＳ ゴシック" w:hint="eastAsia"/>
                <w:sz w:val="20"/>
                <w:szCs w:val="20"/>
                <w:lang w:eastAsia="zh-CN"/>
              </w:rPr>
              <w:t>(</w:t>
            </w:r>
            <w:r w:rsidRPr="00966E38">
              <w:rPr>
                <w:rFonts w:ascii="ＭＳ ゴシック" w:eastAsia="ＭＳ ゴシック" w:hAnsi="ＭＳ ゴシック" w:hint="eastAsia"/>
                <w:sz w:val="20"/>
                <w:szCs w:val="20"/>
                <w:lang w:eastAsia="zh-CN"/>
              </w:rPr>
              <w:t>D2</w:t>
            </w:r>
            <w:r>
              <w:rPr>
                <w:rFonts w:ascii="ＭＳ ゴシック" w:eastAsia="ＭＳ ゴシック" w:hAnsi="ＭＳ ゴシック" w:hint="eastAsia"/>
                <w:sz w:val="20"/>
                <w:szCs w:val="20"/>
                <w:lang w:eastAsia="zh-CN"/>
              </w:rPr>
              <w:t>)</w:t>
            </w:r>
          </w:p>
          <w:p w14:paraId="57CD6AA3" w14:textId="77777777" w:rsidR="00400F3D" w:rsidRPr="00966E38" w:rsidRDefault="00400F3D" w:rsidP="00C71D4D">
            <w:pPr>
              <w:snapToGrid w:val="0"/>
              <w:spacing w:line="220" w:lineRule="exact"/>
              <w:jc w:val="center"/>
              <w:rPr>
                <w:rFonts w:ascii="ＭＳ ゴシック" w:eastAsia="ＭＳ ゴシック" w:hAnsi="ＭＳ ゴシック"/>
                <w:sz w:val="20"/>
                <w:szCs w:val="20"/>
                <w:lang w:eastAsia="zh-CN"/>
              </w:rPr>
            </w:pPr>
            <w:r w:rsidRPr="00966E38">
              <w:rPr>
                <w:rFonts w:ascii="ＭＳ ゴシック" w:eastAsia="ＭＳ ゴシック" w:hAnsi="ＭＳ ゴシック" w:hint="eastAsia"/>
                <w:sz w:val="20"/>
                <w:szCs w:val="20"/>
                <w:lang w:eastAsia="zh-CN"/>
              </w:rPr>
              <w:t>被度5%未満、水深2m</w:t>
            </w:r>
          </w:p>
        </w:tc>
        <w:tc>
          <w:tcPr>
            <w:tcW w:w="3175" w:type="dxa"/>
          </w:tcPr>
          <w:p w14:paraId="7E80D7BC"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2E5C254B" wp14:editId="200F73B5">
                  <wp:extent cx="1620000" cy="1215089"/>
                  <wp:effectExtent l="0" t="0" r="0" b="4445"/>
                  <wp:docPr id="509626050" name="図 21" descr="星の表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48276" name="図 21" descr="星の表面&#10;&#10;AI 生成コンテンツは誤りを含む可能性があります。"/>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1620000" cy="1215089"/>
                          </a:xfrm>
                          <a:prstGeom prst="rect">
                            <a:avLst/>
                          </a:prstGeom>
                          <a:noFill/>
                          <a:ln>
                            <a:noFill/>
                          </a:ln>
                        </pic:spPr>
                      </pic:pic>
                    </a:graphicData>
                  </a:graphic>
                </wp:inline>
              </w:drawing>
            </w:r>
          </w:p>
          <w:p w14:paraId="2FE15669" w14:textId="77777777" w:rsidR="00400F3D" w:rsidRPr="00966E38" w:rsidRDefault="00400F3D" w:rsidP="00C71D4D">
            <w:pPr>
              <w:snapToGrid w:val="0"/>
              <w:spacing w:line="220" w:lineRule="exac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lang w:eastAsia="zh-CN"/>
              </w:rPr>
              <w:t>R3区画</w:t>
            </w:r>
            <w:r>
              <w:rPr>
                <w:rFonts w:ascii="ＭＳ ゴシック" w:eastAsia="ＭＳ ゴシック" w:hAnsi="ＭＳ ゴシック" w:hint="eastAsia"/>
                <w:sz w:val="20"/>
                <w:szCs w:val="20"/>
              </w:rPr>
              <w:t>(</w:t>
            </w:r>
            <w:r w:rsidRPr="00966E38">
              <w:rPr>
                <w:rFonts w:ascii="ＭＳ ゴシック" w:eastAsia="ＭＳ ゴシック" w:hAnsi="ＭＳ ゴシック" w:hint="eastAsia"/>
                <w:sz w:val="20"/>
                <w:szCs w:val="20"/>
              </w:rPr>
              <w:t>A,B</w:t>
            </w:r>
            <w:r>
              <w:rPr>
                <w:rFonts w:ascii="ＭＳ ゴシック" w:eastAsia="ＭＳ ゴシック" w:hAnsi="ＭＳ ゴシック" w:hint="eastAsia"/>
                <w:sz w:val="20"/>
                <w:szCs w:val="20"/>
              </w:rPr>
              <w:t>)</w:t>
            </w:r>
          </w:p>
          <w:p w14:paraId="72BCD195" w14:textId="77777777" w:rsidR="00400F3D" w:rsidRPr="00966E38" w:rsidRDefault="00400F3D" w:rsidP="00C71D4D">
            <w:pPr>
              <w:snapToGrid w:val="0"/>
              <w:spacing w:line="220" w:lineRule="exac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lang w:eastAsia="zh-CN"/>
              </w:rPr>
              <w:t>被度5%未満</w:t>
            </w:r>
            <w:r w:rsidRPr="00966E38">
              <w:rPr>
                <w:rFonts w:ascii="ＭＳ ゴシック" w:eastAsia="ＭＳ ゴシック" w:hAnsi="ＭＳ ゴシック" w:hint="eastAsia"/>
                <w:sz w:val="20"/>
                <w:szCs w:val="20"/>
              </w:rPr>
              <w:t>、水深0～2m</w:t>
            </w:r>
          </w:p>
        </w:tc>
      </w:tr>
    </w:tbl>
    <w:p w14:paraId="20CECD62" w14:textId="1A290C1B" w:rsidR="00400F3D" w:rsidRDefault="00400F3D" w:rsidP="00400F3D">
      <w:pPr>
        <w:ind w:firstLineChars="100" w:firstLine="220"/>
        <w:jc w:val="center"/>
        <w:rPr>
          <w:szCs w:val="21"/>
        </w:rPr>
      </w:pPr>
      <w:r>
        <w:rPr>
          <w:rFonts w:ascii="ＭＳ ゴシック" w:eastAsia="ＭＳ ゴシック" w:hAnsi="ＭＳ ゴシック" w:hint="eastAsia"/>
        </w:rPr>
        <w:t>図</w:t>
      </w:r>
      <w:r w:rsidR="0079676D">
        <w:rPr>
          <w:rFonts w:ascii="ＭＳ ゴシック" w:eastAsia="ＭＳ ゴシック" w:hAnsi="ＭＳ ゴシック" w:hint="eastAsia"/>
        </w:rPr>
        <w:t>4</w:t>
      </w:r>
      <w:r>
        <w:rPr>
          <w:rFonts w:ascii="ＭＳ ゴシック" w:eastAsia="ＭＳ ゴシック" w:hAnsi="ＭＳ ゴシック" w:hint="eastAsia"/>
        </w:rPr>
        <w:t>.2-18</w:t>
      </w:r>
      <w:r w:rsidRPr="005E1282">
        <w:rPr>
          <w:rFonts w:ascii="ＭＳ ゴシック" w:eastAsia="ＭＳ ゴシック" w:hAnsi="ＭＳ ゴシック" w:hint="eastAsia"/>
        </w:rPr>
        <w:t xml:space="preserve">　護岸上で観察されたホンダワラ類</w:t>
      </w:r>
      <w:r>
        <w:rPr>
          <w:rFonts w:ascii="ＭＳ ゴシック" w:eastAsia="ＭＳ ゴシック" w:hAnsi="ＭＳ ゴシック" w:hint="eastAsia"/>
        </w:rPr>
        <w:t>(</w:t>
      </w:r>
      <w:r w:rsidRPr="005E1282">
        <w:rPr>
          <w:rFonts w:ascii="ＭＳ ゴシック" w:eastAsia="ＭＳ ゴシック" w:hAnsi="ＭＳ ゴシック" w:hint="eastAsia"/>
        </w:rPr>
        <w:t>タマハハキモ</w:t>
      </w:r>
      <w:r w:rsidRPr="00A841C4">
        <w:rPr>
          <w:rFonts w:ascii="ＭＳ ゴシック" w:eastAsia="ＭＳ ゴシック" w:hAnsi="ＭＳ ゴシック" w:hint="eastAsia"/>
        </w:rPr>
        <w:t>ク</w:t>
      </w:r>
      <w:r w:rsidR="00E86454" w:rsidRPr="00A841C4">
        <w:rPr>
          <w:rFonts w:ascii="ＭＳ ゴシック" w:eastAsia="ＭＳ ゴシック" w:hAnsi="ＭＳ ゴシック" w:hint="eastAsia"/>
        </w:rPr>
        <w:t>、</w:t>
      </w:r>
      <w:r w:rsidR="00E86454" w:rsidRPr="00A841C4">
        <w:rPr>
          <w:rFonts w:ascii="ＭＳ ゴシック" w:eastAsia="ＭＳ ゴシック" w:hAnsi="ＭＳ ゴシック"/>
        </w:rPr>
        <w:t>2025年5月</w:t>
      </w:r>
      <w:r w:rsidRPr="00A841C4">
        <w:rPr>
          <w:rFonts w:ascii="ＭＳ ゴシック" w:eastAsia="ＭＳ ゴシック" w:hAnsi="ＭＳ ゴシック" w:hint="eastAsia"/>
        </w:rPr>
        <w:t>)</w:t>
      </w:r>
      <w:r>
        <w:rPr>
          <w:szCs w:val="21"/>
        </w:rPr>
        <w:br w:type="page"/>
      </w:r>
    </w:p>
    <w:p w14:paraId="38A9F8C7" w14:textId="77777777" w:rsidR="00400F3D" w:rsidRPr="005E1282" w:rsidRDefault="00400F3D" w:rsidP="00400F3D">
      <w:pPr>
        <w:pStyle w:val="7"/>
      </w:pPr>
      <w:r w:rsidRPr="005E1282">
        <w:rPr>
          <w:rFonts w:hint="eastAsia"/>
        </w:rPr>
        <w:lastRenderedPageBreak/>
        <w:t>⑧小型海藻類</w:t>
      </w:r>
    </w:p>
    <w:p w14:paraId="4CF188B3" w14:textId="18884924" w:rsidR="00400F3D" w:rsidRPr="00A841C4" w:rsidRDefault="000C68C8" w:rsidP="00400F3D">
      <w:pPr>
        <w:ind w:firstLineChars="100" w:firstLine="220"/>
        <w:rPr>
          <w:color w:val="000000" w:themeColor="text1"/>
          <w:szCs w:val="21"/>
        </w:rPr>
      </w:pPr>
      <w:r>
        <w:rPr>
          <w:rFonts w:hint="eastAsia"/>
          <w:szCs w:val="21"/>
        </w:rPr>
        <w:t>5月では、</w:t>
      </w:r>
      <w:r w:rsidR="00400F3D" w:rsidRPr="005E1282">
        <w:rPr>
          <w:szCs w:val="21"/>
        </w:rPr>
        <w:t>A、B、R3、C、D、対照区</w:t>
      </w:r>
      <w:r w:rsidR="00400F3D">
        <w:rPr>
          <w:szCs w:val="21"/>
        </w:rPr>
        <w:t>(</w:t>
      </w:r>
      <w:r w:rsidR="00400F3D" w:rsidRPr="005E1282">
        <w:rPr>
          <w:szCs w:val="21"/>
        </w:rPr>
        <w:t>以下、全区画とする</w:t>
      </w:r>
      <w:r w:rsidR="00400F3D">
        <w:rPr>
          <w:szCs w:val="21"/>
        </w:rPr>
        <w:t>)</w:t>
      </w:r>
      <w:r w:rsidR="00400F3D" w:rsidRPr="005E1282">
        <w:rPr>
          <w:szCs w:val="21"/>
        </w:rPr>
        <w:t>の</w:t>
      </w:r>
      <w:r w:rsidR="00400F3D" w:rsidRPr="005E1282">
        <w:rPr>
          <w:rFonts w:hint="eastAsia"/>
          <w:szCs w:val="21"/>
        </w:rPr>
        <w:t>基質上にはアオサ属やフクロノリ、イギス科を確認し、</w:t>
      </w:r>
      <w:r w:rsidR="00400F3D" w:rsidRPr="005E1282">
        <w:rPr>
          <w:szCs w:val="21"/>
        </w:rPr>
        <w:t>基質周囲では小型海藻類のムカデノリ、</w:t>
      </w:r>
      <w:r w:rsidR="00400F3D" w:rsidRPr="00966E38">
        <w:rPr>
          <w:rFonts w:hAnsi="ＭＳ 明朝"/>
          <w:szCs w:val="21"/>
        </w:rPr>
        <w:t>イギス科、</w:t>
      </w:r>
      <w:proofErr w:type="gramStart"/>
      <w:r w:rsidR="00400F3D" w:rsidRPr="00966E38">
        <w:rPr>
          <w:rFonts w:hAnsi="ＭＳ 明朝"/>
          <w:szCs w:val="21"/>
        </w:rPr>
        <w:t>ススカケベニ</w:t>
      </w:r>
      <w:proofErr w:type="gramEnd"/>
      <w:r w:rsidR="00400F3D" w:rsidRPr="00966E38">
        <w:rPr>
          <w:rFonts w:hAnsi="ＭＳ 明朝"/>
          <w:szCs w:val="21"/>
        </w:rPr>
        <w:t>、カバノリ、タオヤギソウ</w:t>
      </w:r>
      <w:r w:rsidR="00400F3D" w:rsidRPr="00966E38">
        <w:rPr>
          <w:rFonts w:hAnsi="ＭＳ 明朝" w:hint="eastAsia"/>
          <w:szCs w:val="21"/>
        </w:rPr>
        <w:t>、アオサ属等を確認した</w:t>
      </w:r>
      <w:r w:rsidR="00400F3D" w:rsidRPr="007C3483">
        <w:rPr>
          <w:rFonts w:hAnsi="ＭＳ 明朝"/>
          <w:color w:val="000000" w:themeColor="text1"/>
          <w:szCs w:val="21"/>
        </w:rPr>
        <w:t>(図</w:t>
      </w:r>
      <w:r w:rsidR="008940B3" w:rsidRPr="007C3483">
        <w:rPr>
          <w:rFonts w:hAnsi="ＭＳ 明朝"/>
          <w:color w:val="000000" w:themeColor="text1"/>
          <w:szCs w:val="21"/>
        </w:rPr>
        <w:t>4</w:t>
      </w:r>
      <w:r w:rsidR="00400F3D" w:rsidRPr="007C3483">
        <w:rPr>
          <w:rFonts w:hAnsi="ＭＳ 明朝"/>
          <w:color w:val="000000" w:themeColor="text1"/>
          <w:szCs w:val="21"/>
        </w:rPr>
        <w:t>.2-19</w:t>
      </w:r>
      <w:r w:rsidR="00904A88" w:rsidRPr="007C3483">
        <w:rPr>
          <w:rFonts w:hAnsi="ＭＳ 明朝"/>
          <w:color w:val="000000" w:themeColor="text1"/>
          <w:szCs w:val="21"/>
        </w:rPr>
        <w:t>(1)</w:t>
      </w:r>
      <w:r w:rsidR="00400F3D" w:rsidRPr="007C3483">
        <w:rPr>
          <w:rFonts w:hAnsi="ＭＳ 明朝"/>
          <w:color w:val="000000" w:themeColor="text1"/>
          <w:szCs w:val="21"/>
        </w:rPr>
        <w:t>)</w:t>
      </w:r>
      <w:r w:rsidR="00400F3D" w:rsidRPr="007C3483">
        <w:rPr>
          <w:rFonts w:hAnsi="ＭＳ 明朝" w:hint="eastAsia"/>
          <w:color w:val="000000" w:themeColor="text1"/>
          <w:szCs w:val="21"/>
        </w:rPr>
        <w:t>。しかし、後述の</w:t>
      </w:r>
      <w:r w:rsidR="00400F3D" w:rsidRPr="00453E61">
        <w:rPr>
          <w:rFonts w:hAnsi="ＭＳ 明朝" w:hint="eastAsia"/>
          <w:color w:val="000000" w:themeColor="text1"/>
          <w:szCs w:val="21"/>
        </w:rPr>
        <w:t>表</w:t>
      </w:r>
      <w:r w:rsidR="008940B3" w:rsidRPr="00453E61">
        <w:rPr>
          <w:rFonts w:hAnsi="ＭＳ 明朝"/>
          <w:color w:val="000000" w:themeColor="text1"/>
          <w:szCs w:val="21"/>
        </w:rPr>
        <w:t>4</w:t>
      </w:r>
      <w:r w:rsidR="00400F3D" w:rsidRPr="00453E61">
        <w:rPr>
          <w:rFonts w:hAnsi="ＭＳ 明朝"/>
          <w:color w:val="000000" w:themeColor="text1"/>
          <w:szCs w:val="21"/>
        </w:rPr>
        <w:t>.2-13(1)</w:t>
      </w:r>
      <w:r w:rsidR="00400F3D" w:rsidRPr="00453E61">
        <w:rPr>
          <w:rFonts w:hAnsi="ＭＳ 明朝" w:hint="eastAsia"/>
          <w:color w:val="000000" w:themeColor="text1"/>
          <w:szCs w:val="21"/>
        </w:rPr>
        <w:t>に示す</w:t>
      </w:r>
      <w:r w:rsidR="00400F3D" w:rsidRPr="00453E61">
        <w:rPr>
          <w:rFonts w:hint="eastAsia"/>
          <w:color w:val="000000" w:themeColor="text1"/>
          <w:szCs w:val="21"/>
        </w:rPr>
        <w:t>ように</w:t>
      </w:r>
      <w:r w:rsidR="00400F3D" w:rsidRPr="007C3483">
        <w:rPr>
          <w:rFonts w:hint="eastAsia"/>
          <w:color w:val="000000" w:themeColor="text1"/>
          <w:szCs w:val="21"/>
        </w:rPr>
        <w:t>基質上については、</w:t>
      </w:r>
      <w:r w:rsidR="00400F3D" w:rsidRPr="007C3483">
        <w:rPr>
          <w:color w:val="000000" w:themeColor="text1"/>
          <w:szCs w:val="21"/>
        </w:rPr>
        <w:t>D区画の水深2mの地点を除き、小型海藻類の出現がほとんどみられなかった。</w:t>
      </w:r>
      <w:r w:rsidR="00400F3D" w:rsidRPr="007C3483">
        <w:rPr>
          <w:rFonts w:hint="eastAsia"/>
          <w:color w:val="000000" w:themeColor="text1"/>
          <w:szCs w:val="21"/>
        </w:rPr>
        <w:t>各区画での岸沖方向のライン観察と横断方向での分布を確認した結果、</w:t>
      </w:r>
      <w:r w:rsidR="00400F3D" w:rsidRPr="007C3483">
        <w:rPr>
          <w:color w:val="000000" w:themeColor="text1"/>
          <w:szCs w:val="21"/>
        </w:rPr>
        <w:t>全区画</w:t>
      </w:r>
      <w:r w:rsidR="00400F3D" w:rsidRPr="00A841C4">
        <w:rPr>
          <w:rFonts w:hint="eastAsia"/>
          <w:color w:val="000000" w:themeColor="text1"/>
          <w:szCs w:val="21"/>
        </w:rPr>
        <w:t>での護岸での分布状況は</w:t>
      </w:r>
      <w:r w:rsidR="00400F3D" w:rsidRPr="00A841C4">
        <w:rPr>
          <w:color w:val="000000" w:themeColor="text1"/>
          <w:szCs w:val="21"/>
        </w:rPr>
        <w:t>、ムカデノリが</w:t>
      </w:r>
      <w:r w:rsidR="00400F3D" w:rsidRPr="00A841C4">
        <w:rPr>
          <w:rFonts w:hint="eastAsia"/>
          <w:color w:val="000000" w:themeColor="text1"/>
          <w:szCs w:val="21"/>
        </w:rPr>
        <w:t>水</w:t>
      </w:r>
      <w:r w:rsidR="00400F3D" w:rsidRPr="00A841C4">
        <w:rPr>
          <w:color w:val="000000" w:themeColor="text1"/>
          <w:szCs w:val="21"/>
        </w:rPr>
        <w:t>深0～5.0mの範囲</w:t>
      </w:r>
      <w:r w:rsidR="00400F3D" w:rsidRPr="00A841C4">
        <w:rPr>
          <w:rFonts w:hint="eastAsia"/>
          <w:color w:val="000000" w:themeColor="text1"/>
          <w:szCs w:val="21"/>
        </w:rPr>
        <w:t>に</w:t>
      </w:r>
      <w:r w:rsidR="00400F3D" w:rsidRPr="00A841C4">
        <w:rPr>
          <w:color w:val="000000" w:themeColor="text1"/>
          <w:szCs w:val="21"/>
        </w:rPr>
        <w:t>被度10％で分布し、その他の小型海藻類が水深0～6.5ｍの範囲に被度30％で分布している</w:t>
      </w:r>
      <w:r w:rsidR="00400F3D" w:rsidRPr="00A841C4">
        <w:rPr>
          <w:rFonts w:hint="eastAsia"/>
          <w:color w:val="000000" w:themeColor="text1"/>
          <w:szCs w:val="21"/>
        </w:rPr>
        <w:t>こと</w:t>
      </w:r>
      <w:r w:rsidR="00400F3D" w:rsidRPr="00A841C4">
        <w:rPr>
          <w:color w:val="000000" w:themeColor="text1"/>
          <w:szCs w:val="21"/>
        </w:rPr>
        <w:t>を確認した(図</w:t>
      </w:r>
      <w:r w:rsidR="00BA0992" w:rsidRPr="00A841C4">
        <w:rPr>
          <w:color w:val="000000" w:themeColor="text1"/>
          <w:szCs w:val="21"/>
        </w:rPr>
        <w:t>4</w:t>
      </w:r>
      <w:r w:rsidR="00400F3D" w:rsidRPr="00A841C4">
        <w:rPr>
          <w:color w:val="000000" w:themeColor="text1"/>
          <w:szCs w:val="21"/>
        </w:rPr>
        <w:t>.2-</w:t>
      </w:r>
      <w:r w:rsidR="003B61C9" w:rsidRPr="00A841C4">
        <w:rPr>
          <w:color w:val="000000" w:themeColor="text1"/>
          <w:szCs w:val="21"/>
        </w:rPr>
        <w:t>19</w:t>
      </w:r>
      <w:r w:rsidR="00904A88" w:rsidRPr="00A841C4">
        <w:rPr>
          <w:color w:val="000000" w:themeColor="text1"/>
          <w:szCs w:val="21"/>
        </w:rPr>
        <w:t>(</w:t>
      </w:r>
      <w:r w:rsidR="003B61C9" w:rsidRPr="00A841C4">
        <w:rPr>
          <w:color w:val="000000" w:themeColor="text1"/>
          <w:szCs w:val="21"/>
        </w:rPr>
        <w:t>2</w:t>
      </w:r>
      <w:r w:rsidR="00904A88" w:rsidRPr="00A841C4">
        <w:rPr>
          <w:color w:val="000000" w:themeColor="text1"/>
          <w:szCs w:val="21"/>
        </w:rPr>
        <w:t>)</w:t>
      </w:r>
      <w:r w:rsidR="00400F3D" w:rsidRPr="00A841C4">
        <w:rPr>
          <w:color w:val="000000" w:themeColor="text1"/>
          <w:szCs w:val="21"/>
        </w:rPr>
        <w:t>)。</w:t>
      </w:r>
    </w:p>
    <w:p w14:paraId="6F914025" w14:textId="3C9C8E48" w:rsidR="000C68C8" w:rsidRPr="007C3483" w:rsidRDefault="000C68C8" w:rsidP="000C68C8">
      <w:pPr>
        <w:ind w:firstLineChars="100" w:firstLine="220"/>
        <w:rPr>
          <w:color w:val="000000" w:themeColor="text1"/>
          <w:szCs w:val="21"/>
        </w:rPr>
      </w:pPr>
      <w:r w:rsidRPr="00A841C4">
        <w:rPr>
          <w:color w:val="000000" w:themeColor="text1"/>
          <w:szCs w:val="21"/>
        </w:rPr>
        <w:t>3月</w:t>
      </w:r>
      <w:r w:rsidRPr="00A841C4">
        <w:rPr>
          <w:rFonts w:hint="eastAsia"/>
          <w:color w:val="000000" w:themeColor="text1"/>
          <w:szCs w:val="21"/>
        </w:rPr>
        <w:t>では、</w:t>
      </w:r>
      <w:r w:rsidRPr="00A841C4">
        <w:rPr>
          <w:color w:val="000000" w:themeColor="text1"/>
          <w:szCs w:val="21"/>
        </w:rPr>
        <w:t>全区画の</w:t>
      </w:r>
      <w:r w:rsidRPr="00A841C4">
        <w:rPr>
          <w:rFonts w:hint="eastAsia"/>
          <w:color w:val="000000" w:themeColor="text1"/>
          <w:szCs w:val="21"/>
        </w:rPr>
        <w:t>基質上にはアオサ属、ショウジョウケノリ、フクロノリ、シオグサ属、ダジア科、ムカデノリを確認し、</w:t>
      </w:r>
      <w:r w:rsidRPr="00A841C4">
        <w:rPr>
          <w:color w:val="000000" w:themeColor="text1"/>
          <w:szCs w:val="21"/>
        </w:rPr>
        <w:t>基質周囲では小型海藻類の</w:t>
      </w:r>
      <w:r w:rsidRPr="00A841C4">
        <w:rPr>
          <w:rFonts w:hint="eastAsia"/>
          <w:color w:val="000000" w:themeColor="text1"/>
          <w:szCs w:val="21"/>
        </w:rPr>
        <w:t>ショウジョウケノリ、ムカデノリ、ダジア科、アオサ属、</w:t>
      </w:r>
      <w:proofErr w:type="gramStart"/>
      <w:r w:rsidRPr="00A841C4">
        <w:rPr>
          <w:rFonts w:hint="eastAsia"/>
          <w:color w:val="000000" w:themeColor="text1"/>
          <w:szCs w:val="21"/>
        </w:rPr>
        <w:t>ススカケベニ</w:t>
      </w:r>
      <w:proofErr w:type="gramEnd"/>
      <w:r w:rsidRPr="00A841C4">
        <w:rPr>
          <w:rFonts w:hint="eastAsia"/>
          <w:color w:val="000000" w:themeColor="text1"/>
          <w:szCs w:val="21"/>
        </w:rPr>
        <w:t>、フクロノリ、カバノリ、タオヤギソウ</w:t>
      </w:r>
      <w:r w:rsidRPr="00A841C4">
        <w:rPr>
          <w:rFonts w:hAnsi="ＭＳ 明朝" w:hint="eastAsia"/>
          <w:color w:val="000000" w:themeColor="text1"/>
          <w:szCs w:val="21"/>
        </w:rPr>
        <w:t>を確認し</w:t>
      </w:r>
      <w:r w:rsidRPr="00A841C4">
        <w:rPr>
          <w:rFonts w:hAnsi="ＭＳ 明朝"/>
          <w:color w:val="000000" w:themeColor="text1"/>
          <w:szCs w:val="21"/>
        </w:rPr>
        <w:t>(図</w:t>
      </w:r>
      <w:r w:rsidR="00904A88" w:rsidRPr="00A841C4">
        <w:rPr>
          <w:rFonts w:hAnsi="ＭＳ 明朝"/>
          <w:color w:val="000000" w:themeColor="text1"/>
          <w:szCs w:val="21"/>
        </w:rPr>
        <w:t>4</w:t>
      </w:r>
      <w:r w:rsidRPr="00A841C4">
        <w:rPr>
          <w:rFonts w:hAnsi="ＭＳ 明朝"/>
          <w:color w:val="000000" w:themeColor="text1"/>
          <w:szCs w:val="21"/>
        </w:rPr>
        <w:t>.2-</w:t>
      </w:r>
      <w:r w:rsidR="003B61C9" w:rsidRPr="00A841C4">
        <w:rPr>
          <w:rFonts w:hAnsi="ＭＳ 明朝"/>
          <w:color w:val="000000" w:themeColor="text1"/>
          <w:szCs w:val="21"/>
        </w:rPr>
        <w:t>20</w:t>
      </w:r>
      <w:r w:rsidR="00904A88" w:rsidRPr="00A841C4">
        <w:rPr>
          <w:rFonts w:hAnsi="ＭＳ 明朝"/>
          <w:color w:val="000000" w:themeColor="text1"/>
          <w:szCs w:val="21"/>
        </w:rPr>
        <w:t>(</w:t>
      </w:r>
      <w:r w:rsidR="003B61C9" w:rsidRPr="00A841C4">
        <w:rPr>
          <w:rFonts w:hAnsi="ＭＳ 明朝"/>
          <w:color w:val="000000" w:themeColor="text1"/>
          <w:szCs w:val="21"/>
        </w:rPr>
        <w:t>1</w:t>
      </w:r>
      <w:r w:rsidR="00904A88" w:rsidRPr="00A841C4">
        <w:rPr>
          <w:rFonts w:hAnsi="ＭＳ 明朝"/>
          <w:color w:val="000000" w:themeColor="text1"/>
          <w:szCs w:val="21"/>
        </w:rPr>
        <w:t>)</w:t>
      </w:r>
      <w:r w:rsidRPr="00A841C4">
        <w:rPr>
          <w:rFonts w:hAnsi="ＭＳ 明朝"/>
          <w:color w:val="000000" w:themeColor="text1"/>
          <w:szCs w:val="21"/>
        </w:rPr>
        <w:t>)</w:t>
      </w:r>
      <w:r w:rsidR="00904A88" w:rsidRPr="00A841C4">
        <w:rPr>
          <w:rFonts w:hAnsi="ＭＳ 明朝" w:hint="eastAsia"/>
          <w:color w:val="000000" w:themeColor="text1"/>
          <w:szCs w:val="21"/>
        </w:rPr>
        <w:t>、</w:t>
      </w:r>
      <w:r w:rsidRPr="00A841C4">
        <w:rPr>
          <w:rFonts w:hAnsi="ＭＳ 明朝"/>
          <w:color w:val="000000" w:themeColor="text1"/>
          <w:szCs w:val="21"/>
        </w:rPr>
        <w:t>D区画の4m帯の基質を除き、基質上および基質周囲のほとんどでショウジョウケノリが優占した。</w:t>
      </w:r>
      <w:r w:rsidRPr="00A841C4">
        <w:rPr>
          <w:rFonts w:hint="eastAsia"/>
          <w:color w:val="000000" w:themeColor="text1"/>
          <w:szCs w:val="21"/>
        </w:rPr>
        <w:t>各区画での岸沖方向のライン観察と横断方向での分布を確認した結果、</w:t>
      </w:r>
      <w:r w:rsidRPr="00A841C4">
        <w:rPr>
          <w:color w:val="000000" w:themeColor="text1"/>
          <w:szCs w:val="21"/>
        </w:rPr>
        <w:t>全区画</w:t>
      </w:r>
      <w:r w:rsidRPr="00A841C4">
        <w:rPr>
          <w:rFonts w:hint="eastAsia"/>
          <w:color w:val="000000" w:themeColor="text1"/>
          <w:szCs w:val="21"/>
        </w:rPr>
        <w:t>の護岸での分布状況は</w:t>
      </w:r>
      <w:r w:rsidRPr="00A841C4">
        <w:rPr>
          <w:color w:val="000000" w:themeColor="text1"/>
          <w:szCs w:val="21"/>
        </w:rPr>
        <w:t>、</w:t>
      </w:r>
      <w:r w:rsidRPr="00A841C4">
        <w:rPr>
          <w:rFonts w:hint="eastAsia"/>
          <w:color w:val="000000" w:themeColor="text1"/>
          <w:szCs w:val="21"/>
        </w:rPr>
        <w:t>ショウジョウケノリが水深</w:t>
      </w:r>
      <w:r w:rsidRPr="00A841C4">
        <w:rPr>
          <w:color w:val="000000" w:themeColor="text1"/>
          <w:szCs w:val="21"/>
        </w:rPr>
        <w:t>1.0～3.0mの範囲に被度40～70％、ムカデノリが</w:t>
      </w:r>
      <w:r w:rsidRPr="00A841C4">
        <w:rPr>
          <w:rFonts w:hint="eastAsia"/>
          <w:color w:val="000000" w:themeColor="text1"/>
          <w:szCs w:val="21"/>
        </w:rPr>
        <w:t>水</w:t>
      </w:r>
      <w:r w:rsidRPr="00A841C4">
        <w:rPr>
          <w:color w:val="000000" w:themeColor="text1"/>
          <w:szCs w:val="21"/>
        </w:rPr>
        <w:t>深0～3.0mの範囲</w:t>
      </w:r>
      <w:r w:rsidRPr="00A841C4">
        <w:rPr>
          <w:rFonts w:hint="eastAsia"/>
          <w:color w:val="000000" w:themeColor="text1"/>
          <w:szCs w:val="21"/>
        </w:rPr>
        <w:t>に</w:t>
      </w:r>
      <w:r w:rsidRPr="00A841C4">
        <w:rPr>
          <w:color w:val="000000" w:themeColor="text1"/>
          <w:szCs w:val="21"/>
        </w:rPr>
        <w:t>被度5％で分布し、その他の小型海藻類が水深0～6.5ｍの範囲に被度10％で分布している</w:t>
      </w:r>
      <w:r w:rsidRPr="00A841C4">
        <w:rPr>
          <w:rFonts w:hint="eastAsia"/>
          <w:color w:val="000000" w:themeColor="text1"/>
          <w:szCs w:val="21"/>
        </w:rPr>
        <w:t>こと</w:t>
      </w:r>
      <w:r w:rsidRPr="00A841C4">
        <w:rPr>
          <w:color w:val="000000" w:themeColor="text1"/>
          <w:szCs w:val="21"/>
        </w:rPr>
        <w:t>を確認した(図</w:t>
      </w:r>
      <w:r w:rsidR="00D41652" w:rsidRPr="00A841C4">
        <w:rPr>
          <w:color w:val="000000" w:themeColor="text1"/>
          <w:szCs w:val="21"/>
        </w:rPr>
        <w:t>4</w:t>
      </w:r>
      <w:r w:rsidRPr="00A841C4">
        <w:rPr>
          <w:color w:val="000000" w:themeColor="text1"/>
          <w:szCs w:val="21"/>
        </w:rPr>
        <w:t>.2-</w:t>
      </w:r>
      <w:r w:rsidR="00904A88" w:rsidRPr="00A841C4">
        <w:rPr>
          <w:color w:val="000000" w:themeColor="text1"/>
          <w:szCs w:val="21"/>
        </w:rPr>
        <w:t>20(2)</w:t>
      </w:r>
      <w:r w:rsidRPr="00A841C4">
        <w:rPr>
          <w:color w:val="000000" w:themeColor="text1"/>
          <w:szCs w:val="21"/>
        </w:rPr>
        <w:t>)。</w:t>
      </w:r>
    </w:p>
    <w:p w14:paraId="691625A6" w14:textId="77777777" w:rsidR="00400F3D" w:rsidRPr="005E1282" w:rsidRDefault="00400F3D" w:rsidP="00400F3D">
      <w:pPr>
        <w:widowControl/>
        <w:rPr>
          <w:szCs w:val="21"/>
        </w:rPr>
      </w:pPr>
    </w:p>
    <w:tbl>
      <w:tblPr>
        <w:tblStyle w:val="ab"/>
        <w:tblW w:w="0" w:type="auto"/>
        <w:jc w:val="center"/>
        <w:tblLook w:val="04A0" w:firstRow="1" w:lastRow="0" w:firstColumn="1" w:lastColumn="0" w:noHBand="0" w:noVBand="1"/>
      </w:tblPr>
      <w:tblGrid>
        <w:gridCol w:w="2837"/>
        <w:gridCol w:w="2837"/>
        <w:gridCol w:w="2767"/>
      </w:tblGrid>
      <w:tr w:rsidR="00400F3D" w:rsidRPr="005E1282" w14:paraId="73ED7421" w14:textId="77777777" w:rsidTr="00A86033">
        <w:trPr>
          <w:jc w:val="center"/>
        </w:trPr>
        <w:tc>
          <w:tcPr>
            <w:tcW w:w="0" w:type="auto"/>
          </w:tcPr>
          <w:p w14:paraId="11AF3D5B"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spacing w:val="-10"/>
                <w:sz w:val="20"/>
                <w:szCs w:val="20"/>
              </w:rPr>
            </w:pPr>
            <w:r w:rsidRPr="00966E38">
              <w:rPr>
                <w:rFonts w:ascii="ＭＳ ゴシック" w:eastAsia="ＭＳ ゴシック" w:hAnsi="ＭＳ ゴシック"/>
                <w:noProof/>
                <w:spacing w:val="-10"/>
                <w:sz w:val="20"/>
                <w:szCs w:val="20"/>
              </w:rPr>
              <w:drawing>
                <wp:inline distT="0" distB="0" distL="0" distR="0" wp14:anchorId="0BD6A8D8" wp14:editId="451821E3">
                  <wp:extent cx="1620000" cy="1215089"/>
                  <wp:effectExtent l="0" t="0" r="0" b="4445"/>
                  <wp:docPr id="1623135058" name="図 22" descr="太陽の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87927" name="図 22" descr="太陽の光&#10;&#10;AI 生成コンテンツは誤りを含む可能性があります。"/>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1620000" cy="1215089"/>
                          </a:xfrm>
                          <a:prstGeom prst="rect">
                            <a:avLst/>
                          </a:prstGeom>
                          <a:noFill/>
                          <a:ln>
                            <a:noFill/>
                          </a:ln>
                        </pic:spPr>
                      </pic:pic>
                    </a:graphicData>
                  </a:graphic>
                </wp:inline>
              </w:drawing>
            </w:r>
          </w:p>
          <w:p w14:paraId="0AD17CB1"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spacing w:val="-10"/>
                <w:sz w:val="20"/>
                <w:szCs w:val="20"/>
              </w:rPr>
            </w:pPr>
            <w:r w:rsidRPr="00966E38">
              <w:rPr>
                <w:rFonts w:ascii="ＭＳ ゴシック" w:eastAsia="ＭＳ ゴシック" w:hAnsi="ＭＳ ゴシック" w:hint="eastAsia"/>
                <w:spacing w:val="-10"/>
                <w:sz w:val="20"/>
                <w:szCs w:val="20"/>
              </w:rPr>
              <w:t>ムカデノリ</w:t>
            </w:r>
          </w:p>
        </w:tc>
        <w:tc>
          <w:tcPr>
            <w:tcW w:w="0" w:type="auto"/>
          </w:tcPr>
          <w:p w14:paraId="21A9415C"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spacing w:val="-10"/>
                <w:sz w:val="20"/>
                <w:szCs w:val="20"/>
              </w:rPr>
            </w:pPr>
            <w:r w:rsidRPr="00966E38">
              <w:rPr>
                <w:rFonts w:ascii="ＭＳ ゴシック" w:eastAsia="ＭＳ ゴシック" w:hAnsi="ＭＳ ゴシック"/>
                <w:noProof/>
                <w:spacing w:val="-10"/>
                <w:sz w:val="20"/>
                <w:szCs w:val="20"/>
              </w:rPr>
              <w:drawing>
                <wp:inline distT="0" distB="0" distL="0" distR="0" wp14:anchorId="49D8DCE1" wp14:editId="6E199E71">
                  <wp:extent cx="1620000" cy="1215000"/>
                  <wp:effectExtent l="0" t="0" r="0" b="4445"/>
                  <wp:docPr id="1599014694" name="図 27" descr="食品, ブロッコリー, 海洋生物, サンゴ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31592" name="図 27" descr="食品, ブロッコリー, 海洋生物, サンゴ が含まれている画像&#10;&#10;AI 生成コンテンツは誤りを含む可能性があります。"/>
                          <pic:cNvPicPr>
                            <a:picLocks noChangeAspect="1" noChangeArrowheads="1"/>
                          </pic:cNvPicPr>
                        </pic:nvPicPr>
                        <pic:blipFill rotWithShape="1">
                          <a:blip r:embed="rId33" cstate="print">
                            <a:extLst>
                              <a:ext uri="{28A0092B-C50C-407E-A947-70E740481C1C}">
                                <a14:useLocalDpi xmlns:a14="http://schemas.microsoft.com/office/drawing/2010/main"/>
                              </a:ext>
                            </a:extLst>
                          </a:blip>
                          <a:srcRect r="-36"/>
                          <a:stretch>
                            <a:fillRect/>
                          </a:stretch>
                        </pic:blipFill>
                        <pic:spPr bwMode="auto">
                          <a:xfrm>
                            <a:off x="0" y="0"/>
                            <a:ext cx="1620000" cy="1215000"/>
                          </a:xfrm>
                          <a:prstGeom prst="rect">
                            <a:avLst/>
                          </a:prstGeom>
                          <a:noFill/>
                          <a:ln>
                            <a:noFill/>
                          </a:ln>
                          <a:extLst>
                            <a:ext uri="{53640926-AAD7-44D8-BBD7-CCE9431645EC}">
                              <a14:shadowObscured xmlns:a14="http://schemas.microsoft.com/office/drawing/2010/main"/>
                            </a:ext>
                          </a:extLst>
                        </pic:spPr>
                      </pic:pic>
                    </a:graphicData>
                  </a:graphic>
                </wp:inline>
              </w:drawing>
            </w:r>
          </w:p>
          <w:p w14:paraId="753D1C98"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spacing w:val="-10"/>
                <w:sz w:val="20"/>
                <w:szCs w:val="20"/>
              </w:rPr>
            </w:pPr>
            <w:r w:rsidRPr="00966E38">
              <w:rPr>
                <w:rFonts w:ascii="ＭＳ ゴシック" w:eastAsia="ＭＳ ゴシック" w:hAnsi="ＭＳ ゴシック" w:hint="eastAsia"/>
                <w:spacing w:val="-10"/>
                <w:sz w:val="20"/>
                <w:szCs w:val="20"/>
              </w:rPr>
              <w:t>イギス科</w:t>
            </w:r>
          </w:p>
        </w:tc>
        <w:tc>
          <w:tcPr>
            <w:tcW w:w="2767" w:type="dxa"/>
          </w:tcPr>
          <w:p w14:paraId="447ED992"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noProof/>
                <w:spacing w:val="-10"/>
                <w:sz w:val="20"/>
                <w:szCs w:val="20"/>
              </w:rPr>
            </w:pPr>
            <w:r w:rsidRPr="00966E38">
              <w:rPr>
                <w:rFonts w:ascii="ＭＳ ゴシック" w:eastAsia="ＭＳ ゴシック" w:hAnsi="ＭＳ ゴシック"/>
                <w:noProof/>
                <w:spacing w:val="-10"/>
                <w:sz w:val="20"/>
                <w:szCs w:val="20"/>
              </w:rPr>
              <w:drawing>
                <wp:inline distT="0" distB="0" distL="0" distR="0" wp14:anchorId="1BFA02D3" wp14:editId="614B0861">
                  <wp:extent cx="1620000" cy="1215089"/>
                  <wp:effectExtent l="0" t="0" r="0" b="4445"/>
                  <wp:docPr id="939348661" name="図 23" descr="水, 小さい, 乗る, 海洋生物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76216" name="図 23" descr="水, 小さい, 乗る, 海洋生物 が含まれている画像&#10;&#10;AI 生成コンテンツは誤りを含む可能性があります。"/>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1620000" cy="1215089"/>
                          </a:xfrm>
                          <a:prstGeom prst="rect">
                            <a:avLst/>
                          </a:prstGeom>
                          <a:noFill/>
                          <a:ln>
                            <a:noFill/>
                          </a:ln>
                        </pic:spPr>
                      </pic:pic>
                    </a:graphicData>
                  </a:graphic>
                </wp:inline>
              </w:drawing>
            </w:r>
          </w:p>
          <w:p w14:paraId="516D94AC"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noProof/>
                <w:spacing w:val="-10"/>
                <w:sz w:val="20"/>
                <w:szCs w:val="20"/>
              </w:rPr>
            </w:pPr>
            <w:r w:rsidRPr="00966E38">
              <w:rPr>
                <w:rFonts w:ascii="ＭＳ ゴシック" w:eastAsia="ＭＳ ゴシック" w:hAnsi="ＭＳ ゴシック" w:hint="eastAsia"/>
                <w:noProof/>
                <w:spacing w:val="-10"/>
                <w:sz w:val="20"/>
                <w:szCs w:val="20"/>
              </w:rPr>
              <w:t>スズカケベニ</w:t>
            </w:r>
          </w:p>
        </w:tc>
      </w:tr>
      <w:tr w:rsidR="00400F3D" w:rsidRPr="005E1282" w14:paraId="431DF678" w14:textId="77777777" w:rsidTr="00A86033">
        <w:trPr>
          <w:jc w:val="center"/>
        </w:trPr>
        <w:tc>
          <w:tcPr>
            <w:tcW w:w="0" w:type="auto"/>
          </w:tcPr>
          <w:p w14:paraId="778D1A89"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noProof/>
                <w:spacing w:val="-10"/>
                <w:sz w:val="20"/>
                <w:szCs w:val="20"/>
              </w:rPr>
            </w:pPr>
            <w:r w:rsidRPr="00966E38">
              <w:rPr>
                <w:rFonts w:ascii="ＭＳ ゴシック" w:eastAsia="ＭＳ ゴシック" w:hAnsi="ＭＳ ゴシック"/>
                <w:noProof/>
                <w:spacing w:val="-10"/>
                <w:sz w:val="20"/>
                <w:szCs w:val="20"/>
              </w:rPr>
              <w:drawing>
                <wp:inline distT="0" distB="0" distL="0" distR="0" wp14:anchorId="168D6621" wp14:editId="4993C140">
                  <wp:extent cx="1620000" cy="1215089"/>
                  <wp:effectExtent l="0" t="0" r="0" b="4445"/>
                  <wp:docPr id="1170919630" name="図 24" descr="水中の魚&#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6280" name="図 24" descr="水中の魚&#10;&#10;AI 生成コンテンツは誤りを含む可能性があります。"/>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1620000" cy="1215089"/>
                          </a:xfrm>
                          <a:prstGeom prst="rect">
                            <a:avLst/>
                          </a:prstGeom>
                          <a:noFill/>
                          <a:ln>
                            <a:noFill/>
                          </a:ln>
                        </pic:spPr>
                      </pic:pic>
                    </a:graphicData>
                  </a:graphic>
                </wp:inline>
              </w:drawing>
            </w:r>
          </w:p>
          <w:p w14:paraId="7B3FE00B"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noProof/>
                <w:spacing w:val="-10"/>
                <w:sz w:val="20"/>
                <w:szCs w:val="20"/>
              </w:rPr>
            </w:pPr>
            <w:r w:rsidRPr="00966E38">
              <w:rPr>
                <w:rFonts w:ascii="ＭＳ ゴシック" w:eastAsia="ＭＳ ゴシック" w:hAnsi="ＭＳ ゴシック" w:hint="eastAsia"/>
                <w:noProof/>
                <w:spacing w:val="-10"/>
                <w:sz w:val="20"/>
                <w:szCs w:val="20"/>
              </w:rPr>
              <w:t>カバノリ</w:t>
            </w:r>
          </w:p>
        </w:tc>
        <w:tc>
          <w:tcPr>
            <w:tcW w:w="0" w:type="auto"/>
          </w:tcPr>
          <w:p w14:paraId="5C8303F3"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noProof/>
                <w:spacing w:val="-10"/>
                <w:sz w:val="20"/>
                <w:szCs w:val="20"/>
              </w:rPr>
            </w:pPr>
            <w:r w:rsidRPr="00966E38">
              <w:rPr>
                <w:rFonts w:ascii="ＭＳ ゴシック" w:eastAsia="ＭＳ ゴシック" w:hAnsi="ＭＳ ゴシック"/>
                <w:noProof/>
                <w:spacing w:val="-10"/>
                <w:sz w:val="20"/>
                <w:szCs w:val="20"/>
              </w:rPr>
              <w:drawing>
                <wp:inline distT="0" distB="0" distL="0" distR="0" wp14:anchorId="4469961B" wp14:editId="21B06C31">
                  <wp:extent cx="1620000" cy="1215089"/>
                  <wp:effectExtent l="0" t="0" r="0" b="4445"/>
                  <wp:docPr id="1980360793" name="図 25" descr="持つ, 立つ, 星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53222" name="図 25" descr="持つ, 立つ, 星 が含まれている画像&#10;&#10;AI 生成コンテンツは誤りを含む可能性があります。"/>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1620000" cy="1215089"/>
                          </a:xfrm>
                          <a:prstGeom prst="rect">
                            <a:avLst/>
                          </a:prstGeom>
                          <a:noFill/>
                          <a:ln>
                            <a:noFill/>
                          </a:ln>
                        </pic:spPr>
                      </pic:pic>
                    </a:graphicData>
                  </a:graphic>
                </wp:inline>
              </w:drawing>
            </w:r>
          </w:p>
          <w:p w14:paraId="293B6828"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noProof/>
                <w:spacing w:val="-10"/>
                <w:sz w:val="20"/>
                <w:szCs w:val="20"/>
              </w:rPr>
            </w:pPr>
            <w:r w:rsidRPr="00966E38">
              <w:rPr>
                <w:rFonts w:ascii="ＭＳ ゴシック" w:eastAsia="ＭＳ ゴシック" w:hAnsi="ＭＳ ゴシック" w:hint="eastAsia"/>
                <w:noProof/>
                <w:spacing w:val="-10"/>
                <w:sz w:val="20"/>
                <w:szCs w:val="20"/>
              </w:rPr>
              <w:t>タオヤギソウ</w:t>
            </w:r>
          </w:p>
        </w:tc>
        <w:tc>
          <w:tcPr>
            <w:tcW w:w="2767" w:type="dxa"/>
          </w:tcPr>
          <w:p w14:paraId="67178911"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noProof/>
                <w:spacing w:val="-10"/>
                <w:sz w:val="20"/>
                <w:szCs w:val="20"/>
              </w:rPr>
            </w:pPr>
            <w:r w:rsidRPr="00966E38">
              <w:rPr>
                <w:rFonts w:ascii="ＭＳ ゴシック" w:eastAsia="ＭＳ ゴシック" w:hAnsi="ＭＳ ゴシック" w:hint="eastAsia"/>
                <w:noProof/>
                <w:color w:val="000000" w:themeColor="text1"/>
                <w:sz w:val="20"/>
                <w:szCs w:val="20"/>
              </w:rPr>
              <w:drawing>
                <wp:inline distT="0" distB="0" distL="0" distR="0" wp14:anchorId="08335A3D" wp14:editId="35197FBF">
                  <wp:extent cx="1620473" cy="1214640"/>
                  <wp:effectExtent l="0" t="0" r="0" b="5080"/>
                  <wp:docPr id="46433277"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1620473" cy="1214640"/>
                          </a:xfrm>
                          <a:prstGeom prst="rect">
                            <a:avLst/>
                          </a:prstGeom>
                          <a:noFill/>
                          <a:ln>
                            <a:noFill/>
                          </a:ln>
                        </pic:spPr>
                      </pic:pic>
                    </a:graphicData>
                  </a:graphic>
                </wp:inline>
              </w:drawing>
            </w:r>
          </w:p>
          <w:p w14:paraId="0CF23668" w14:textId="77777777" w:rsidR="00400F3D" w:rsidRPr="00966E38" w:rsidRDefault="00400F3D" w:rsidP="00A86033">
            <w:pPr>
              <w:spacing w:line="0" w:lineRule="atLeast"/>
              <w:ind w:leftChars="-50" w:left="-110" w:rightChars="-50" w:right="-110"/>
              <w:jc w:val="center"/>
              <w:rPr>
                <w:rFonts w:ascii="ＭＳ ゴシック" w:eastAsia="ＭＳ ゴシック" w:hAnsi="ＭＳ ゴシック"/>
                <w:noProof/>
                <w:spacing w:val="-10"/>
                <w:sz w:val="20"/>
                <w:szCs w:val="20"/>
              </w:rPr>
            </w:pPr>
            <w:r w:rsidRPr="00966E38">
              <w:rPr>
                <w:rFonts w:ascii="ＭＳ ゴシック" w:eastAsia="ＭＳ ゴシック" w:hAnsi="ＭＳ ゴシック" w:hint="eastAsia"/>
                <w:noProof/>
                <w:spacing w:val="-10"/>
                <w:sz w:val="20"/>
                <w:szCs w:val="20"/>
              </w:rPr>
              <w:t>アオサ属</w:t>
            </w:r>
            <w:r>
              <w:rPr>
                <w:rFonts w:ascii="ＭＳ ゴシック" w:eastAsia="ＭＳ ゴシック" w:hAnsi="ＭＳ ゴシック" w:hint="eastAsia"/>
                <w:noProof/>
                <w:spacing w:val="-10"/>
                <w:sz w:val="20"/>
                <w:szCs w:val="20"/>
              </w:rPr>
              <w:t>(</w:t>
            </w:r>
            <w:r w:rsidRPr="00966E38">
              <w:rPr>
                <w:rFonts w:ascii="ＭＳ ゴシック" w:eastAsia="ＭＳ ゴシック" w:hAnsi="ＭＳ ゴシック" w:hint="eastAsia"/>
                <w:noProof/>
                <w:spacing w:val="-10"/>
                <w:sz w:val="20"/>
                <w:szCs w:val="20"/>
              </w:rPr>
              <w:t>基質上の緑色の海藻</w:t>
            </w:r>
            <w:r>
              <w:rPr>
                <w:rFonts w:ascii="ＭＳ ゴシック" w:eastAsia="ＭＳ ゴシック" w:hAnsi="ＭＳ ゴシック" w:hint="eastAsia"/>
                <w:noProof/>
                <w:spacing w:val="-10"/>
                <w:sz w:val="20"/>
                <w:szCs w:val="20"/>
              </w:rPr>
              <w:t>)</w:t>
            </w:r>
          </w:p>
        </w:tc>
      </w:tr>
    </w:tbl>
    <w:p w14:paraId="6F852665" w14:textId="4C0ED444" w:rsidR="00400F3D" w:rsidRPr="005E1282" w:rsidRDefault="00400F3D" w:rsidP="00400F3D">
      <w:pPr>
        <w:jc w:val="center"/>
        <w:rPr>
          <w:rFonts w:ascii="ＭＳ ゴシック" w:eastAsia="ＭＳ ゴシック" w:hAnsi="ＭＳ ゴシック"/>
          <w:szCs w:val="21"/>
        </w:rPr>
      </w:pPr>
      <w:r>
        <w:rPr>
          <w:rFonts w:ascii="ＭＳ ゴシック" w:eastAsia="ＭＳ ゴシック" w:hAnsi="ＭＳ ゴシック" w:hint="eastAsia"/>
          <w:szCs w:val="21"/>
        </w:rPr>
        <w:t>図</w:t>
      </w:r>
      <w:r w:rsidR="008940B3">
        <w:rPr>
          <w:rFonts w:ascii="ＭＳ ゴシック" w:eastAsia="ＭＳ ゴシック" w:hAnsi="ＭＳ ゴシック" w:hint="eastAsia"/>
          <w:szCs w:val="21"/>
        </w:rPr>
        <w:t>4</w:t>
      </w:r>
      <w:r>
        <w:rPr>
          <w:rFonts w:ascii="ＭＳ ゴシック" w:eastAsia="ＭＳ ゴシック" w:hAnsi="ＭＳ ゴシック" w:hint="eastAsia"/>
          <w:szCs w:val="21"/>
        </w:rPr>
        <w:t>.2-19</w:t>
      </w:r>
      <w:r w:rsidR="00904A88">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各区画の基質上および基質周囲でみられた小型海藻類</w:t>
      </w:r>
      <w:r w:rsidR="000C68C8">
        <w:rPr>
          <w:rFonts w:ascii="ＭＳ ゴシック" w:eastAsia="ＭＳ ゴシック" w:hAnsi="ＭＳ ゴシック" w:hint="eastAsia"/>
          <w:szCs w:val="21"/>
        </w:rPr>
        <w:t>（</w:t>
      </w:r>
      <w:r w:rsidR="00287A49">
        <w:rPr>
          <w:rFonts w:ascii="ＭＳ ゴシック" w:eastAsia="ＭＳ ゴシック" w:hAnsi="ＭＳ ゴシック" w:hint="eastAsia"/>
          <w:szCs w:val="21"/>
        </w:rPr>
        <w:t>2025年</w:t>
      </w:r>
      <w:r w:rsidR="000C68C8">
        <w:rPr>
          <w:rFonts w:ascii="ＭＳ ゴシック" w:eastAsia="ＭＳ ゴシック" w:hAnsi="ＭＳ ゴシック" w:hint="eastAsia"/>
          <w:szCs w:val="21"/>
        </w:rPr>
        <w:t>5月）</w:t>
      </w:r>
    </w:p>
    <w:p w14:paraId="621ED17F" w14:textId="77777777" w:rsidR="00400F3D" w:rsidRDefault="00400F3D" w:rsidP="00400F3D">
      <w:pPr>
        <w:widowControl/>
        <w:rPr>
          <w:rFonts w:ascii="ＭＳ ゴシック" w:eastAsia="ＭＳ ゴシック" w:hAnsi="ＭＳ ゴシック"/>
          <w:szCs w:val="21"/>
        </w:rPr>
      </w:pPr>
      <w:r>
        <w:rPr>
          <w:rFonts w:ascii="ＭＳ ゴシック" w:eastAsia="ＭＳ ゴシック" w:hAnsi="ＭＳ ゴシック"/>
          <w:szCs w:val="21"/>
        </w:rPr>
        <w:br w:type="page"/>
      </w:r>
    </w:p>
    <w:tbl>
      <w:tblPr>
        <w:tblStyle w:val="ab"/>
        <w:tblW w:w="0" w:type="auto"/>
        <w:tblInd w:w="421" w:type="dxa"/>
        <w:tblLook w:val="04A0" w:firstRow="1" w:lastRow="0" w:firstColumn="1" w:lastColumn="0" w:noHBand="0" w:noVBand="1"/>
      </w:tblPr>
      <w:tblGrid>
        <w:gridCol w:w="1129"/>
        <w:gridCol w:w="3580"/>
        <w:gridCol w:w="3581"/>
      </w:tblGrid>
      <w:tr w:rsidR="00904A88" w:rsidRPr="005E1282" w14:paraId="03462A77" w14:textId="77777777" w:rsidTr="007C3483">
        <w:tc>
          <w:tcPr>
            <w:tcW w:w="1129" w:type="dxa"/>
          </w:tcPr>
          <w:p w14:paraId="3E3C68BE" w14:textId="77777777" w:rsidR="00904A88" w:rsidRPr="00966E38" w:rsidRDefault="00904A88" w:rsidP="00904A88">
            <w:pPr>
              <w:jc w:val="center"/>
              <w:rPr>
                <w:rFonts w:ascii="ＭＳ ゴシック" w:eastAsia="ＭＳ ゴシック" w:hAnsi="ＭＳ ゴシック"/>
                <w:sz w:val="20"/>
                <w:szCs w:val="20"/>
              </w:rPr>
            </w:pPr>
          </w:p>
        </w:tc>
        <w:tc>
          <w:tcPr>
            <w:tcW w:w="3580" w:type="dxa"/>
          </w:tcPr>
          <w:p w14:paraId="2E8B225B" w14:textId="77777777" w:rsidR="00904A88" w:rsidRPr="00966E38" w:rsidRDefault="00904A88" w:rsidP="00904A88">
            <w:pPr>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ムカデノリ</w:t>
            </w:r>
          </w:p>
        </w:tc>
        <w:tc>
          <w:tcPr>
            <w:tcW w:w="3581" w:type="dxa"/>
          </w:tcPr>
          <w:p w14:paraId="2AB1D507" w14:textId="77777777" w:rsidR="00904A88" w:rsidRPr="00966E38" w:rsidRDefault="00904A88" w:rsidP="00904A88">
            <w:pPr>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小型海藻類</w:t>
            </w:r>
          </w:p>
        </w:tc>
      </w:tr>
      <w:tr w:rsidR="00904A88" w:rsidRPr="005E1282" w14:paraId="24D41372" w14:textId="77777777" w:rsidTr="007C3483">
        <w:tc>
          <w:tcPr>
            <w:tcW w:w="1129" w:type="dxa"/>
          </w:tcPr>
          <w:p w14:paraId="35D7BE32" w14:textId="77777777" w:rsidR="00904A88" w:rsidRPr="00966E38" w:rsidRDefault="00904A88" w:rsidP="00904A88">
            <w:pPr>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A区画</w:t>
            </w:r>
          </w:p>
        </w:tc>
        <w:tc>
          <w:tcPr>
            <w:tcW w:w="3580" w:type="dxa"/>
          </w:tcPr>
          <w:p w14:paraId="30A84907"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1037E690" wp14:editId="10958CED">
                  <wp:extent cx="1800000" cy="1350000"/>
                  <wp:effectExtent l="0" t="0" r="0" b="3175"/>
                  <wp:docPr id="10963458" name="図 47" descr="The image shows a snowy, cold environment with a temperature reading of -3.4ￂﾰC, a depth of 3.4 meters, an angle of 89ￂﾰ, and a pitch of -41ￂﾰ.&#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3458" name="図 47" descr="The image shows a snowy, cold environment with a temperature reading of -3.4ￂﾰC, a depth of 3.4 meters, an angle of 89ￂﾰ, and a pitch of -41ￂﾰ.&#10;&#10;AI 生成コンテンツは誤りを含む可能性があります。"/>
                          <pic:cNvPicPr/>
                        </pic:nvPicPr>
                        <pic:blipFill rotWithShape="1">
                          <a:blip r:embed="rId38" cstate="print">
                            <a:extLst>
                              <a:ext uri="{28A0092B-C50C-407E-A947-70E740481C1C}">
                                <a14:useLocalDpi xmlns:a14="http://schemas.microsoft.com/office/drawing/2010/main"/>
                              </a:ext>
                            </a:extLst>
                          </a:blip>
                          <a:srcRect/>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43065940"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被度5%、水深0～4m</w:t>
            </w:r>
          </w:p>
        </w:tc>
        <w:tc>
          <w:tcPr>
            <w:tcW w:w="3581" w:type="dxa"/>
          </w:tcPr>
          <w:p w14:paraId="659ABF91"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286D1176" wp14:editId="7D72E469">
                  <wp:extent cx="1800000" cy="1350000"/>
                  <wp:effectExtent l="0" t="0" r="0" b="3175"/>
                  <wp:docPr id="2069350060" name="図 49" descr="The image shows a water surface with marine life and rocks, captured on May 8, 2025, at a depth of -2.7 meters, with a temperature of 14.3ￂﾰC, a heading of 70ￂﾰ, and a pitch of -44ￂﾰ.&#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50060" name="図 49" descr="The image shows a water surface with marine life and rocks, captured on May 8, 2025, at a depth of -2.7 meters, with a temperature of 14.3ￂﾰC, a heading of 70ￂﾰ, and a pitch of -44ￂﾰ.&#10;&#10;AI 生成コンテンツは誤りを含む可能性があります。"/>
                          <pic:cNvPicPr/>
                        </pic:nvPicPr>
                        <pic:blipFill rotWithShape="1">
                          <a:blip r:embed="rId39" cstate="print">
                            <a:extLst>
                              <a:ext uri="{28A0092B-C50C-407E-A947-70E740481C1C}">
                                <a14:useLocalDpi xmlns:a14="http://schemas.microsoft.com/office/drawing/2010/main"/>
                              </a:ext>
                            </a:extLst>
                          </a:blip>
                          <a:srcRect/>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7CB41D46"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被度30%、水深0～4.5m</w:t>
            </w:r>
          </w:p>
        </w:tc>
      </w:tr>
      <w:tr w:rsidR="00904A88" w:rsidRPr="005E1282" w14:paraId="6256CEB2" w14:textId="77777777" w:rsidTr="007C3483">
        <w:tc>
          <w:tcPr>
            <w:tcW w:w="1129" w:type="dxa"/>
          </w:tcPr>
          <w:p w14:paraId="76FAD08E" w14:textId="77777777" w:rsidR="00904A88" w:rsidRPr="00966E38" w:rsidRDefault="00904A88" w:rsidP="00904A88">
            <w:pPr>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B区画</w:t>
            </w:r>
          </w:p>
        </w:tc>
        <w:tc>
          <w:tcPr>
            <w:tcW w:w="3580" w:type="dxa"/>
          </w:tcPr>
          <w:p w14:paraId="0F1FD71E"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6CCD32E2" wp14:editId="2114F7E5">
                  <wp:extent cx="1800000" cy="1350000"/>
                  <wp:effectExtent l="0" t="0" r="0" b="3175"/>
                  <wp:docPr id="1620649602" name="図 50" descr="The image shows a submerged underwater scene with a temperature of 14.6ￂﾰC, depth of 2.8m, heading at 166, pitch at -39ￂﾰ, and a timestamp of May 8, 2025, 12:43:05.&#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49602" name="図 50" descr="The image shows a submerged underwater scene with a temperature of 14.6ￂﾰC, depth of 2.8m, heading at 166, pitch at -39ￂﾰ, and a timestamp of May 8, 2025, 12:43:05.&#10;&#10;AI 生成コンテンツは誤りを含む可能性があります。"/>
                          <pic:cNvPicPr/>
                        </pic:nvPicPr>
                        <pic:blipFill rotWithShape="1">
                          <a:blip r:embed="rId40" cstate="print">
                            <a:extLst>
                              <a:ext uri="{28A0092B-C50C-407E-A947-70E740481C1C}">
                                <a14:useLocalDpi xmlns:a14="http://schemas.microsoft.com/office/drawing/2010/main"/>
                              </a:ext>
                            </a:extLst>
                          </a:blip>
                          <a:srcRect/>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538C535E"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被度5%、水深0～4m</w:t>
            </w:r>
          </w:p>
        </w:tc>
        <w:tc>
          <w:tcPr>
            <w:tcW w:w="3581" w:type="dxa"/>
          </w:tcPr>
          <w:p w14:paraId="49672333"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28D46D30" wp14:editId="20C1AFB1">
                  <wp:extent cx="1800000" cy="1350000"/>
                  <wp:effectExtent l="0" t="0" r="0" b="3175"/>
                  <wp:docPr id="1224907050" name="図 51" descr="The image shows a submerged underwater scene with a date and time stamp, and measurements of depth, temperature, and pitch.&#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07050" name="図 51" descr="The image shows a submerged underwater scene with a date and time stamp, and measurements of depth, temperature, and pitch.&#10;&#10;AI 生成コンテンツは誤りを含む可能性があります。"/>
                          <pic:cNvPicPr/>
                        </pic:nvPicPr>
                        <pic:blipFill rotWithShape="1">
                          <a:blip r:embed="rId41" cstate="print">
                            <a:extLst>
                              <a:ext uri="{28A0092B-C50C-407E-A947-70E740481C1C}">
                                <a14:useLocalDpi xmlns:a14="http://schemas.microsoft.com/office/drawing/2010/main"/>
                              </a:ext>
                            </a:extLst>
                          </a:blip>
                          <a:srcRect/>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14BE4481"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被度30%、水深0～6m</w:t>
            </w:r>
          </w:p>
        </w:tc>
      </w:tr>
      <w:tr w:rsidR="00904A88" w:rsidRPr="005E1282" w14:paraId="37610296" w14:textId="77777777" w:rsidTr="007C3483">
        <w:tc>
          <w:tcPr>
            <w:tcW w:w="1129" w:type="dxa"/>
          </w:tcPr>
          <w:p w14:paraId="37446798" w14:textId="77777777" w:rsidR="00904A88" w:rsidRPr="00966E38" w:rsidRDefault="00904A88" w:rsidP="00904A88">
            <w:pPr>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C区画</w:t>
            </w:r>
          </w:p>
        </w:tc>
        <w:tc>
          <w:tcPr>
            <w:tcW w:w="3580" w:type="dxa"/>
          </w:tcPr>
          <w:p w14:paraId="5646FF65"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1FD13A26" wp14:editId="38B097CD">
                  <wp:extent cx="1800000" cy="1350000"/>
                  <wp:effectExtent l="0" t="0" r="0" b="3175"/>
                  <wp:docPr id="1018696020" name="図 53" descr="The image depicts a water column with a temperature of 14.5ￂﾰC, depth of 2.2 meters, heading at 81ￂﾰ, and a pitch of -17ￂﾰ.&#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74957" name="図 53" descr="The image depicts a water column with a temperature of 14.5ￂﾰC, depth of 2.2 meters, heading at 81ￂﾰ, and a pitch of -17ￂﾰ.&#10;&#10;AI 生成コンテンツは誤りを含む可能性があります。"/>
                          <pic:cNvPicPr/>
                        </pic:nvPicPr>
                        <pic:blipFill rotWithShape="1">
                          <a:blip r:embed="rId42" cstate="print">
                            <a:extLst>
                              <a:ext uri="{28A0092B-C50C-407E-A947-70E740481C1C}">
                                <a14:useLocalDpi xmlns:a14="http://schemas.microsoft.com/office/drawing/2010/main"/>
                              </a:ext>
                            </a:extLst>
                          </a:blip>
                          <a:srcRect/>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7CC0A2F9"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被度5%、水深0～4m</w:t>
            </w:r>
          </w:p>
        </w:tc>
        <w:tc>
          <w:tcPr>
            <w:tcW w:w="3581" w:type="dxa"/>
          </w:tcPr>
          <w:p w14:paraId="05393022"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69BC5EB3" wp14:editId="0B031128">
                  <wp:extent cx="1800000" cy="1350000"/>
                  <wp:effectExtent l="0" t="0" r="0" b="3175"/>
                  <wp:docPr id="355754093" name="図 52" descr="The image shows a rocky seafloor with a layer of red and white marine life, captured at a depth of 6.4 meters, 75ￂﾰ angle, and 30ￂﾰ pitch, with a water temperature of 14.3ￂﾰC on May 8, 2025, at 2:00 PM.&#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54093" name="図 52" descr="The image shows a rocky seafloor with a layer of red and white marine life, captured at a depth of 6.4 meters, 75ￂﾰ angle, and 30ￂﾰ pitch, with a water temperature of 14.3ￂﾰC on May 8, 2025, at 2:00 PM.&#10;&#10;AI 生成コンテンツは誤りを含む可能性があります。"/>
                          <pic:cNvPicPr/>
                        </pic:nvPicPr>
                        <pic:blipFill rotWithShape="1">
                          <a:blip r:embed="rId43" cstate="print">
                            <a:extLst>
                              <a:ext uri="{28A0092B-C50C-407E-A947-70E740481C1C}">
                                <a14:useLocalDpi xmlns:a14="http://schemas.microsoft.com/office/drawing/2010/main"/>
                              </a:ext>
                            </a:extLst>
                          </a:blip>
                          <a:srcRect b="-1611"/>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7DF83D9F"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被度30%、水深0～6m</w:t>
            </w:r>
          </w:p>
        </w:tc>
      </w:tr>
      <w:tr w:rsidR="00904A88" w:rsidRPr="005E1282" w14:paraId="42083DC4" w14:textId="77777777" w:rsidTr="007C3483">
        <w:tc>
          <w:tcPr>
            <w:tcW w:w="1129" w:type="dxa"/>
          </w:tcPr>
          <w:p w14:paraId="1FACF7DB" w14:textId="77777777" w:rsidR="00904A88" w:rsidRPr="00966E38" w:rsidRDefault="00904A88" w:rsidP="00904A88">
            <w:pPr>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D区画</w:t>
            </w:r>
          </w:p>
        </w:tc>
        <w:tc>
          <w:tcPr>
            <w:tcW w:w="3580" w:type="dxa"/>
          </w:tcPr>
          <w:p w14:paraId="49AD4B59"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1687C803" wp14:editId="340E2076">
                  <wp:extent cx="1800000" cy="1350000"/>
                  <wp:effectExtent l="0" t="0" r="0" b="3175"/>
                  <wp:docPr id="801920567" name="図 55" descr="The image shows a submerged rock covered in seaweed, with water temperature at 14.5ￂﾰC, depth at -1.9 meters, heading at 94ￂﾰ, and pitch at -24ￂﾰ.&#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20567" name="図 55" descr="The image shows a submerged rock covered in seaweed, with water temperature at 14.5ￂﾰC, depth at -1.9 meters, heading at 94ￂﾰ, and pitch at -24ￂﾰ.&#10;&#10;AI 生成コンテンツは誤りを含む可能性があります。"/>
                          <pic:cNvPicPr/>
                        </pic:nvPicPr>
                        <pic:blipFill rotWithShape="1">
                          <a:blip r:embed="rId44" cstate="print">
                            <a:extLst>
                              <a:ext uri="{28A0092B-C50C-407E-A947-70E740481C1C}">
                                <a14:useLocalDpi xmlns:a14="http://schemas.microsoft.com/office/drawing/2010/main"/>
                              </a:ext>
                            </a:extLst>
                          </a:blip>
                          <a:srcRect/>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1830776A"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被度5%、水深0～4m</w:t>
            </w:r>
          </w:p>
        </w:tc>
        <w:tc>
          <w:tcPr>
            <w:tcW w:w="3581" w:type="dxa"/>
          </w:tcPr>
          <w:p w14:paraId="1661EE6F"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08A66FCD" wp14:editId="741BC53D">
                  <wp:extent cx="1800000" cy="1350000"/>
                  <wp:effectExtent l="0" t="0" r="0" b="3175"/>
                  <wp:docPr id="1615335823"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03497" name="図 1252703497"/>
                          <pic:cNvPicPr/>
                        </pic:nvPicPr>
                        <pic:blipFill rotWithShape="1">
                          <a:blip r:embed="rId45" cstate="print">
                            <a:extLst>
                              <a:ext uri="{28A0092B-C50C-407E-A947-70E740481C1C}">
                                <a14:useLocalDpi xmlns:a14="http://schemas.microsoft.com/office/drawing/2010/main"/>
                              </a:ext>
                            </a:extLst>
                          </a:blip>
                          <a:srcRect/>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4604D265"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被度30%、水深0～6m</w:t>
            </w:r>
          </w:p>
        </w:tc>
      </w:tr>
      <w:tr w:rsidR="00904A88" w:rsidRPr="005E1282" w14:paraId="1C1C9975" w14:textId="77777777" w:rsidTr="007C3483">
        <w:tc>
          <w:tcPr>
            <w:tcW w:w="1129" w:type="dxa"/>
          </w:tcPr>
          <w:p w14:paraId="51365035" w14:textId="3F99ED04" w:rsidR="00904A88" w:rsidRPr="00966E38" w:rsidRDefault="00E01586" w:rsidP="00904A88">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対照区</w:t>
            </w:r>
          </w:p>
        </w:tc>
        <w:tc>
          <w:tcPr>
            <w:tcW w:w="3580" w:type="dxa"/>
          </w:tcPr>
          <w:p w14:paraId="2BAFF073"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686AB715" wp14:editId="60FE9FA1">
                  <wp:extent cx="1800000" cy="1350000"/>
                  <wp:effectExtent l="0" t="0" r="0" b="3175"/>
                  <wp:docPr id="1427108912"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92104" name="図 567592104"/>
                          <pic:cNvPicPr/>
                        </pic:nvPicPr>
                        <pic:blipFill rotWithShape="1">
                          <a:blip r:embed="rId46" cstate="print">
                            <a:extLst>
                              <a:ext uri="{28A0092B-C50C-407E-A947-70E740481C1C}">
                                <a14:useLocalDpi xmlns:a14="http://schemas.microsoft.com/office/drawing/2010/main"/>
                              </a:ext>
                            </a:extLst>
                          </a:blip>
                          <a:srcRect/>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17A83489"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被度5%、水深0～4m</w:t>
            </w:r>
          </w:p>
        </w:tc>
        <w:tc>
          <w:tcPr>
            <w:tcW w:w="3581" w:type="dxa"/>
          </w:tcPr>
          <w:p w14:paraId="2AF42D8F"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233EDF1F" wp14:editId="3E0276DD">
                  <wp:extent cx="1800000" cy="1350000"/>
                  <wp:effectExtent l="0" t="0" r="0" b="3175"/>
                  <wp:docPr id="921923333"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62809" name="図 378962809"/>
                          <pic:cNvPicPr/>
                        </pic:nvPicPr>
                        <pic:blipFill rotWithShape="1">
                          <a:blip r:embed="rId47" cstate="print">
                            <a:extLst>
                              <a:ext uri="{28A0092B-C50C-407E-A947-70E740481C1C}">
                                <a14:useLocalDpi xmlns:a14="http://schemas.microsoft.com/office/drawing/2010/main"/>
                              </a:ext>
                            </a:extLst>
                          </a:blip>
                          <a:srcRect/>
                          <a:stretch>
                            <a:fillRect/>
                          </a:stretch>
                        </pic:blipFill>
                        <pic:spPr bwMode="auto">
                          <a:xfrm>
                            <a:off x="0" y="0"/>
                            <a:ext cx="1800000" cy="1350000"/>
                          </a:xfrm>
                          <a:prstGeom prst="rect">
                            <a:avLst/>
                          </a:prstGeom>
                          <a:ln>
                            <a:noFill/>
                          </a:ln>
                          <a:extLst>
                            <a:ext uri="{53640926-AAD7-44D8-BBD7-CCE9431645EC}">
                              <a14:shadowObscured xmlns:a14="http://schemas.microsoft.com/office/drawing/2010/main"/>
                            </a:ext>
                          </a:extLst>
                        </pic:spPr>
                      </pic:pic>
                    </a:graphicData>
                  </a:graphic>
                </wp:inline>
              </w:drawing>
            </w:r>
          </w:p>
          <w:p w14:paraId="74848CDB" w14:textId="77777777" w:rsidR="00904A88" w:rsidRPr="00966E38" w:rsidRDefault="00904A88" w:rsidP="00904A88">
            <w:pPr>
              <w:snapToGrid w:val="0"/>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被度30%、水深0～6m</w:t>
            </w:r>
          </w:p>
        </w:tc>
      </w:tr>
    </w:tbl>
    <w:p w14:paraId="1D4E4C94" w14:textId="7FACE208" w:rsidR="000C68C8" w:rsidRDefault="00904A88" w:rsidP="007C3483">
      <w:pPr>
        <w:widowControl/>
        <w:jc w:val="center"/>
        <w:rPr>
          <w:szCs w:val="21"/>
        </w:rPr>
      </w:pPr>
      <w:r w:rsidRPr="00A841C4">
        <w:rPr>
          <w:rFonts w:ascii="ＭＳ ゴシック" w:eastAsia="ＭＳ ゴシック" w:hAnsi="ＭＳ ゴシック" w:hint="eastAsia"/>
          <w:szCs w:val="21"/>
        </w:rPr>
        <w:t>図</w:t>
      </w:r>
      <w:r w:rsidRPr="00A841C4">
        <w:rPr>
          <w:rFonts w:ascii="ＭＳ ゴシック" w:eastAsia="ＭＳ ゴシック" w:hAnsi="ＭＳ ゴシック"/>
          <w:szCs w:val="21"/>
        </w:rPr>
        <w:t>4.2-</w:t>
      </w:r>
      <w:r w:rsidR="003B61C9" w:rsidRPr="00A841C4">
        <w:rPr>
          <w:rFonts w:ascii="ＭＳ ゴシック" w:eastAsia="ＭＳ ゴシック" w:hAnsi="ＭＳ ゴシック"/>
          <w:szCs w:val="21"/>
        </w:rPr>
        <w:t>19</w:t>
      </w:r>
      <w:r w:rsidRPr="00A841C4">
        <w:rPr>
          <w:rFonts w:ascii="ＭＳ ゴシック" w:eastAsia="ＭＳ ゴシック" w:hAnsi="ＭＳ ゴシック"/>
          <w:szCs w:val="21"/>
        </w:rPr>
        <w:t>(</w:t>
      </w:r>
      <w:r w:rsidR="003B61C9" w:rsidRPr="00A841C4">
        <w:rPr>
          <w:rFonts w:ascii="ＭＳ ゴシック" w:eastAsia="ＭＳ ゴシック" w:hAnsi="ＭＳ ゴシック"/>
          <w:szCs w:val="21"/>
        </w:rPr>
        <w:t>2</w:t>
      </w:r>
      <w:r w:rsidRPr="00A841C4">
        <w:rPr>
          <w:rFonts w:ascii="ＭＳ ゴシック" w:eastAsia="ＭＳ ゴシック" w:hAnsi="ＭＳ ゴシック"/>
          <w:szCs w:val="21"/>
        </w:rPr>
        <w:t>)</w:t>
      </w:r>
      <w:r w:rsidRPr="00A841C4">
        <w:rPr>
          <w:rFonts w:ascii="ＭＳ ゴシック" w:eastAsia="ＭＳ ゴシック" w:hAnsi="ＭＳ ゴシック" w:hint="eastAsia"/>
          <w:szCs w:val="21"/>
        </w:rPr>
        <w:t xml:space="preserve">　全区画の周囲のムカデノリとその他の小型海藻類（2025年5月）</w:t>
      </w:r>
    </w:p>
    <w:p w14:paraId="6C3072EC" w14:textId="078891CE" w:rsidR="00400F3D" w:rsidRDefault="00400F3D" w:rsidP="007C3483">
      <w:pPr>
        <w:rPr>
          <w:szCs w:val="21"/>
        </w:rPr>
      </w:pPr>
    </w:p>
    <w:tbl>
      <w:tblPr>
        <w:tblStyle w:val="ab"/>
        <w:tblW w:w="0" w:type="auto"/>
        <w:jc w:val="center"/>
        <w:tblLook w:val="04A0" w:firstRow="1" w:lastRow="0" w:firstColumn="1" w:lastColumn="0" w:noHBand="0" w:noVBand="1"/>
      </w:tblPr>
      <w:tblGrid>
        <w:gridCol w:w="2090"/>
        <w:gridCol w:w="2090"/>
        <w:gridCol w:w="2440"/>
        <w:gridCol w:w="2440"/>
      </w:tblGrid>
      <w:tr w:rsidR="00453E61" w:rsidRPr="00453E61" w14:paraId="38C73D93" w14:textId="77777777" w:rsidTr="00414E1D">
        <w:trPr>
          <w:jc w:val="center"/>
        </w:trPr>
        <w:tc>
          <w:tcPr>
            <w:tcW w:w="0" w:type="auto"/>
          </w:tcPr>
          <w:p w14:paraId="53225184"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color w:val="000000" w:themeColor="text1"/>
                <w:spacing w:val="-10"/>
                <w:sz w:val="20"/>
                <w:szCs w:val="20"/>
              </w:rPr>
            </w:pPr>
            <w:r w:rsidRPr="007C3483">
              <w:rPr>
                <w:noProof/>
                <w:color w:val="000000" w:themeColor="text1"/>
              </w:rPr>
              <w:lastRenderedPageBreak/>
              <w:drawing>
                <wp:inline distT="0" distB="0" distL="0" distR="0" wp14:anchorId="0686BAB9" wp14:editId="79B5FC5B">
                  <wp:extent cx="1260000" cy="945069"/>
                  <wp:effectExtent l="0" t="0" r="0" b="7620"/>
                  <wp:docPr id="1255862959" name="図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1260000" cy="945069"/>
                          </a:xfrm>
                          <a:prstGeom prst="rect">
                            <a:avLst/>
                          </a:prstGeom>
                          <a:noFill/>
                          <a:ln>
                            <a:noFill/>
                          </a:ln>
                        </pic:spPr>
                      </pic:pic>
                    </a:graphicData>
                  </a:graphic>
                </wp:inline>
              </w:drawing>
            </w:r>
          </w:p>
          <w:p w14:paraId="669E1935"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color w:val="000000" w:themeColor="text1"/>
                <w:spacing w:val="-10"/>
                <w:sz w:val="20"/>
                <w:szCs w:val="20"/>
              </w:rPr>
            </w:pPr>
            <w:r w:rsidRPr="007C3483">
              <w:rPr>
                <w:rFonts w:ascii="ＭＳ ゴシック" w:eastAsia="ＭＳ ゴシック" w:hAnsi="ＭＳ ゴシック" w:hint="eastAsia"/>
                <w:color w:val="000000" w:themeColor="text1"/>
                <w:spacing w:val="-10"/>
                <w:sz w:val="20"/>
                <w:szCs w:val="20"/>
              </w:rPr>
              <w:t>ショウジョウケノリ</w:t>
            </w:r>
          </w:p>
        </w:tc>
        <w:tc>
          <w:tcPr>
            <w:tcW w:w="0" w:type="auto"/>
          </w:tcPr>
          <w:p w14:paraId="5A39E171"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color w:val="000000" w:themeColor="text1"/>
                <w:spacing w:val="-10"/>
                <w:sz w:val="20"/>
                <w:szCs w:val="20"/>
              </w:rPr>
            </w:pPr>
            <w:r w:rsidRPr="007C3483">
              <w:rPr>
                <w:noProof/>
                <w:color w:val="000000" w:themeColor="text1"/>
              </w:rPr>
              <w:drawing>
                <wp:inline distT="0" distB="0" distL="0" distR="0" wp14:anchorId="559F3541" wp14:editId="57CAE4BD">
                  <wp:extent cx="1260000" cy="945069"/>
                  <wp:effectExtent l="0" t="0" r="0" b="7620"/>
                  <wp:docPr id="2107854015" name="図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1260000" cy="945069"/>
                          </a:xfrm>
                          <a:prstGeom prst="rect">
                            <a:avLst/>
                          </a:prstGeom>
                          <a:noFill/>
                          <a:ln>
                            <a:noFill/>
                          </a:ln>
                        </pic:spPr>
                      </pic:pic>
                    </a:graphicData>
                  </a:graphic>
                </wp:inline>
              </w:drawing>
            </w:r>
          </w:p>
          <w:p w14:paraId="798A880F"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color w:val="000000" w:themeColor="text1"/>
                <w:spacing w:val="-10"/>
                <w:sz w:val="20"/>
                <w:szCs w:val="20"/>
              </w:rPr>
            </w:pPr>
            <w:r w:rsidRPr="007C3483">
              <w:rPr>
                <w:rFonts w:ascii="ＭＳ ゴシック" w:eastAsia="ＭＳ ゴシック" w:hAnsi="ＭＳ ゴシック" w:hint="eastAsia"/>
                <w:color w:val="000000" w:themeColor="text1"/>
                <w:spacing w:val="-10"/>
                <w:sz w:val="20"/>
                <w:szCs w:val="20"/>
              </w:rPr>
              <w:t>ムカデノリ</w:t>
            </w:r>
          </w:p>
        </w:tc>
        <w:tc>
          <w:tcPr>
            <w:tcW w:w="2767" w:type="dxa"/>
          </w:tcPr>
          <w:p w14:paraId="5292A9C0"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noProof/>
                <w:color w:val="000000" w:themeColor="text1"/>
                <w:spacing w:val="-10"/>
                <w:sz w:val="20"/>
                <w:szCs w:val="20"/>
              </w:rPr>
            </w:pPr>
            <w:r w:rsidRPr="007C3483">
              <w:rPr>
                <w:noProof/>
                <w:color w:val="000000" w:themeColor="text1"/>
              </w:rPr>
              <w:drawing>
                <wp:inline distT="0" distB="0" distL="0" distR="0" wp14:anchorId="1DB6169B" wp14:editId="6D8DFA05">
                  <wp:extent cx="1260000" cy="945069"/>
                  <wp:effectExtent l="0" t="0" r="0" b="7620"/>
                  <wp:docPr id="1329608089" name="図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1260000" cy="945069"/>
                          </a:xfrm>
                          <a:prstGeom prst="rect">
                            <a:avLst/>
                          </a:prstGeom>
                          <a:noFill/>
                          <a:ln>
                            <a:noFill/>
                          </a:ln>
                        </pic:spPr>
                      </pic:pic>
                    </a:graphicData>
                  </a:graphic>
                </wp:inline>
              </w:drawing>
            </w:r>
          </w:p>
          <w:p w14:paraId="5F86FFCB" w14:textId="77777777" w:rsidR="000C68C8" w:rsidRPr="007C3483" w:rsidRDefault="000C68C8" w:rsidP="00414E1D">
            <w:pPr>
              <w:spacing w:line="0" w:lineRule="atLeast"/>
              <w:ind w:rightChars="-50" w:right="-110"/>
              <w:jc w:val="center"/>
              <w:rPr>
                <w:rFonts w:ascii="ＭＳ ゴシック" w:eastAsia="ＭＳ ゴシック" w:hAnsi="ＭＳ ゴシック"/>
                <w:noProof/>
                <w:color w:val="000000" w:themeColor="text1"/>
                <w:spacing w:val="-10"/>
                <w:sz w:val="20"/>
                <w:szCs w:val="20"/>
              </w:rPr>
            </w:pPr>
            <w:r w:rsidRPr="007C3483">
              <w:rPr>
                <w:rFonts w:ascii="ＭＳ ゴシック" w:eastAsia="ＭＳ ゴシック" w:hAnsi="ＭＳ ゴシック" w:hint="eastAsia"/>
                <w:noProof/>
                <w:color w:val="000000" w:themeColor="text1"/>
                <w:spacing w:val="-10"/>
                <w:sz w:val="20"/>
                <w:szCs w:val="20"/>
              </w:rPr>
              <w:t>フクロノリ</w:t>
            </w:r>
          </w:p>
        </w:tc>
        <w:tc>
          <w:tcPr>
            <w:tcW w:w="2767" w:type="dxa"/>
          </w:tcPr>
          <w:p w14:paraId="590FEECE"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color w:val="000000" w:themeColor="text1"/>
                <w:spacing w:val="-10"/>
                <w:sz w:val="20"/>
                <w:szCs w:val="20"/>
              </w:rPr>
            </w:pPr>
            <w:r w:rsidRPr="007C3483">
              <w:rPr>
                <w:noProof/>
                <w:color w:val="000000" w:themeColor="text1"/>
              </w:rPr>
              <w:drawing>
                <wp:inline distT="0" distB="0" distL="0" distR="0" wp14:anchorId="7ABD771E" wp14:editId="518FA9EA">
                  <wp:extent cx="1260000" cy="945069"/>
                  <wp:effectExtent l="0" t="0" r="0" b="7620"/>
                  <wp:docPr id="202359521" name="図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1260000" cy="945069"/>
                          </a:xfrm>
                          <a:prstGeom prst="rect">
                            <a:avLst/>
                          </a:prstGeom>
                          <a:noFill/>
                          <a:ln>
                            <a:noFill/>
                          </a:ln>
                        </pic:spPr>
                      </pic:pic>
                    </a:graphicData>
                  </a:graphic>
                </wp:inline>
              </w:drawing>
            </w:r>
          </w:p>
          <w:p w14:paraId="5349296E"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noProof/>
                <w:color w:val="000000" w:themeColor="text1"/>
                <w:spacing w:val="-10"/>
                <w:sz w:val="20"/>
                <w:szCs w:val="20"/>
              </w:rPr>
            </w:pPr>
            <w:r w:rsidRPr="007C3483">
              <w:rPr>
                <w:rFonts w:ascii="ＭＳ ゴシック" w:eastAsia="ＭＳ ゴシック" w:hAnsi="ＭＳ ゴシック" w:hint="eastAsia"/>
                <w:color w:val="000000" w:themeColor="text1"/>
                <w:spacing w:val="-10"/>
                <w:sz w:val="20"/>
                <w:szCs w:val="20"/>
              </w:rPr>
              <w:t>ダジア科</w:t>
            </w:r>
          </w:p>
        </w:tc>
      </w:tr>
      <w:tr w:rsidR="00453E61" w:rsidRPr="00453E61" w14:paraId="26A3505E" w14:textId="77777777" w:rsidTr="00414E1D">
        <w:trPr>
          <w:jc w:val="center"/>
        </w:trPr>
        <w:tc>
          <w:tcPr>
            <w:tcW w:w="0" w:type="auto"/>
          </w:tcPr>
          <w:p w14:paraId="4E91F75C"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noProof/>
                <w:color w:val="000000" w:themeColor="text1"/>
                <w:spacing w:val="-10"/>
                <w:sz w:val="20"/>
                <w:szCs w:val="20"/>
              </w:rPr>
            </w:pPr>
            <w:r w:rsidRPr="007C3483">
              <w:rPr>
                <w:noProof/>
                <w:color w:val="000000" w:themeColor="text1"/>
              </w:rPr>
              <w:drawing>
                <wp:inline distT="0" distB="0" distL="0" distR="0" wp14:anchorId="0F766521" wp14:editId="4C1264C6">
                  <wp:extent cx="1260000" cy="945069"/>
                  <wp:effectExtent l="0" t="0" r="0" b="7620"/>
                  <wp:docPr id="1346347891"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1260000" cy="945069"/>
                          </a:xfrm>
                          <a:prstGeom prst="rect">
                            <a:avLst/>
                          </a:prstGeom>
                          <a:noFill/>
                          <a:ln>
                            <a:noFill/>
                          </a:ln>
                        </pic:spPr>
                      </pic:pic>
                    </a:graphicData>
                  </a:graphic>
                </wp:inline>
              </w:drawing>
            </w:r>
          </w:p>
          <w:p w14:paraId="50CB5EC9"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noProof/>
                <w:color w:val="000000" w:themeColor="text1"/>
                <w:spacing w:val="-10"/>
                <w:sz w:val="20"/>
                <w:szCs w:val="20"/>
              </w:rPr>
            </w:pPr>
            <w:r w:rsidRPr="007C3483">
              <w:rPr>
                <w:rFonts w:ascii="ＭＳ ゴシック" w:eastAsia="ＭＳ ゴシック" w:hAnsi="ＭＳ ゴシック" w:hint="eastAsia"/>
                <w:noProof/>
                <w:color w:val="000000" w:themeColor="text1"/>
                <w:spacing w:val="-10"/>
                <w:sz w:val="20"/>
                <w:szCs w:val="20"/>
              </w:rPr>
              <w:t>カバノリ</w:t>
            </w:r>
          </w:p>
        </w:tc>
        <w:tc>
          <w:tcPr>
            <w:tcW w:w="0" w:type="auto"/>
          </w:tcPr>
          <w:p w14:paraId="2500211C"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noProof/>
                <w:color w:val="000000" w:themeColor="text1"/>
                <w:spacing w:val="-10"/>
                <w:sz w:val="20"/>
                <w:szCs w:val="20"/>
              </w:rPr>
            </w:pPr>
            <w:r w:rsidRPr="007C3483">
              <w:rPr>
                <w:noProof/>
                <w:color w:val="000000" w:themeColor="text1"/>
              </w:rPr>
              <w:drawing>
                <wp:inline distT="0" distB="0" distL="0" distR="0" wp14:anchorId="78B0EC33" wp14:editId="36624C6D">
                  <wp:extent cx="1260000" cy="945069"/>
                  <wp:effectExtent l="0" t="0" r="0" b="7620"/>
                  <wp:docPr id="1081696059" name="図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1260000" cy="945069"/>
                          </a:xfrm>
                          <a:prstGeom prst="rect">
                            <a:avLst/>
                          </a:prstGeom>
                          <a:noFill/>
                          <a:ln>
                            <a:noFill/>
                          </a:ln>
                        </pic:spPr>
                      </pic:pic>
                    </a:graphicData>
                  </a:graphic>
                </wp:inline>
              </w:drawing>
            </w:r>
          </w:p>
          <w:p w14:paraId="1102EBB8"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noProof/>
                <w:color w:val="000000" w:themeColor="text1"/>
                <w:spacing w:val="-10"/>
                <w:sz w:val="20"/>
                <w:szCs w:val="20"/>
              </w:rPr>
            </w:pPr>
            <w:r w:rsidRPr="007C3483">
              <w:rPr>
                <w:rFonts w:ascii="ＭＳ ゴシック" w:eastAsia="ＭＳ ゴシック" w:hAnsi="ＭＳ ゴシック" w:hint="eastAsia"/>
                <w:noProof/>
                <w:color w:val="000000" w:themeColor="text1"/>
                <w:spacing w:val="-10"/>
                <w:sz w:val="20"/>
                <w:szCs w:val="20"/>
              </w:rPr>
              <w:t>タオヤギソウ</w:t>
            </w:r>
          </w:p>
        </w:tc>
        <w:tc>
          <w:tcPr>
            <w:tcW w:w="2767" w:type="dxa"/>
          </w:tcPr>
          <w:p w14:paraId="38199C54"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noProof/>
                <w:color w:val="000000" w:themeColor="text1"/>
                <w:spacing w:val="-10"/>
                <w:sz w:val="20"/>
                <w:szCs w:val="20"/>
              </w:rPr>
            </w:pPr>
            <w:r w:rsidRPr="007C3483">
              <w:rPr>
                <w:noProof/>
                <w:color w:val="000000" w:themeColor="text1"/>
              </w:rPr>
              <w:drawing>
                <wp:inline distT="0" distB="0" distL="0" distR="0" wp14:anchorId="741ABAA6" wp14:editId="40777654">
                  <wp:extent cx="1260000" cy="945069"/>
                  <wp:effectExtent l="0" t="0" r="0" b="7620"/>
                  <wp:docPr id="704955056" name="図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1260000" cy="945069"/>
                          </a:xfrm>
                          <a:prstGeom prst="rect">
                            <a:avLst/>
                          </a:prstGeom>
                          <a:noFill/>
                          <a:ln>
                            <a:noFill/>
                          </a:ln>
                        </pic:spPr>
                      </pic:pic>
                    </a:graphicData>
                  </a:graphic>
                </wp:inline>
              </w:drawing>
            </w:r>
          </w:p>
          <w:p w14:paraId="498F1BFB" w14:textId="6193E594" w:rsidR="000C68C8" w:rsidRPr="007C3483" w:rsidRDefault="000C68C8" w:rsidP="00414E1D">
            <w:pPr>
              <w:spacing w:line="0" w:lineRule="atLeast"/>
              <w:ind w:leftChars="-50" w:left="-110" w:rightChars="-50" w:right="-110"/>
              <w:jc w:val="center"/>
              <w:rPr>
                <w:rFonts w:ascii="ＭＳ ゴシック" w:eastAsia="ＭＳ ゴシック" w:hAnsi="ＭＳ ゴシック"/>
                <w:noProof/>
                <w:color w:val="000000" w:themeColor="text1"/>
                <w:spacing w:val="-10"/>
                <w:sz w:val="20"/>
                <w:szCs w:val="20"/>
              </w:rPr>
            </w:pPr>
            <w:r w:rsidRPr="007C3483">
              <w:rPr>
                <w:rFonts w:ascii="ＭＳ ゴシック" w:eastAsia="ＭＳ ゴシック" w:hAnsi="ＭＳ ゴシック" w:hint="eastAsia"/>
                <w:noProof/>
                <w:color w:val="000000" w:themeColor="text1"/>
                <w:spacing w:val="-10"/>
                <w:sz w:val="20"/>
                <w:szCs w:val="20"/>
              </w:rPr>
              <w:t>アオサ属</w:t>
            </w:r>
          </w:p>
        </w:tc>
        <w:tc>
          <w:tcPr>
            <w:tcW w:w="2767" w:type="dxa"/>
          </w:tcPr>
          <w:p w14:paraId="12314161" w14:textId="77777777" w:rsidR="000C68C8" w:rsidRPr="007C3483" w:rsidRDefault="000C68C8" w:rsidP="00414E1D">
            <w:pPr>
              <w:spacing w:line="0" w:lineRule="atLeast"/>
              <w:ind w:leftChars="-50" w:left="-110" w:rightChars="-50" w:right="-110"/>
              <w:jc w:val="center"/>
              <w:rPr>
                <w:rFonts w:ascii="ＭＳ ゴシック" w:eastAsia="ＭＳ ゴシック" w:hAnsi="ＭＳ ゴシック"/>
                <w:noProof/>
                <w:color w:val="000000" w:themeColor="text1"/>
                <w:spacing w:val="-10"/>
                <w:sz w:val="20"/>
                <w:szCs w:val="20"/>
              </w:rPr>
            </w:pPr>
            <w:r w:rsidRPr="007C3483">
              <w:rPr>
                <w:noProof/>
                <w:color w:val="000000" w:themeColor="text1"/>
              </w:rPr>
              <w:drawing>
                <wp:inline distT="0" distB="0" distL="0" distR="0" wp14:anchorId="42035074" wp14:editId="1432471D">
                  <wp:extent cx="1260000" cy="945069"/>
                  <wp:effectExtent l="0" t="0" r="0" b="7620"/>
                  <wp:docPr id="1252754876" name="図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1260000" cy="945069"/>
                          </a:xfrm>
                          <a:prstGeom prst="rect">
                            <a:avLst/>
                          </a:prstGeom>
                          <a:noFill/>
                          <a:ln>
                            <a:noFill/>
                          </a:ln>
                        </pic:spPr>
                      </pic:pic>
                    </a:graphicData>
                  </a:graphic>
                </wp:inline>
              </w:drawing>
            </w:r>
          </w:p>
          <w:p w14:paraId="06A5EDE0" w14:textId="77777777" w:rsidR="000C68C8" w:rsidRPr="007C3483" w:rsidRDefault="000C68C8" w:rsidP="00414E1D">
            <w:pPr>
              <w:spacing w:line="0" w:lineRule="atLeast"/>
              <w:ind w:leftChars="-50" w:left="-110" w:rightChars="-50" w:right="-110"/>
              <w:jc w:val="center"/>
              <w:rPr>
                <w:noProof/>
                <w:color w:val="000000" w:themeColor="text1"/>
              </w:rPr>
            </w:pPr>
            <w:r w:rsidRPr="007C3483">
              <w:rPr>
                <w:rFonts w:ascii="ＭＳ ゴシック" w:eastAsia="ＭＳ ゴシック" w:hAnsi="ＭＳ ゴシック" w:hint="eastAsia"/>
                <w:noProof/>
                <w:color w:val="000000" w:themeColor="text1"/>
                <w:spacing w:val="-10"/>
                <w:sz w:val="20"/>
                <w:szCs w:val="20"/>
              </w:rPr>
              <w:t>スズカケベニ</w:t>
            </w:r>
          </w:p>
        </w:tc>
      </w:tr>
    </w:tbl>
    <w:p w14:paraId="624EDD25" w14:textId="576AFF5A" w:rsidR="000C68C8" w:rsidRPr="007C3483" w:rsidRDefault="000C68C8" w:rsidP="000C68C8">
      <w:pPr>
        <w:jc w:val="center"/>
        <w:rPr>
          <w:rFonts w:ascii="ＭＳ ゴシック" w:eastAsia="ＭＳ ゴシック" w:hAnsi="ＭＳ ゴシック"/>
          <w:color w:val="000000" w:themeColor="text1"/>
          <w:szCs w:val="21"/>
        </w:rPr>
      </w:pPr>
      <w:r w:rsidRPr="00A841C4">
        <w:rPr>
          <w:rFonts w:ascii="ＭＳ ゴシック" w:eastAsia="ＭＳ ゴシック" w:hAnsi="ＭＳ ゴシック" w:hint="eastAsia"/>
          <w:color w:val="000000" w:themeColor="text1"/>
          <w:szCs w:val="21"/>
        </w:rPr>
        <w:t>図</w:t>
      </w:r>
      <w:r w:rsidR="00D41652" w:rsidRPr="00A841C4">
        <w:rPr>
          <w:rFonts w:ascii="ＭＳ ゴシック" w:eastAsia="ＭＳ ゴシック" w:hAnsi="ＭＳ ゴシック"/>
          <w:color w:val="000000" w:themeColor="text1"/>
          <w:szCs w:val="21"/>
        </w:rPr>
        <w:t>4</w:t>
      </w:r>
      <w:r w:rsidRPr="00A841C4">
        <w:rPr>
          <w:rFonts w:ascii="ＭＳ ゴシック" w:eastAsia="ＭＳ ゴシック" w:hAnsi="ＭＳ ゴシック"/>
          <w:color w:val="000000" w:themeColor="text1"/>
          <w:szCs w:val="21"/>
        </w:rPr>
        <w:t>.2-</w:t>
      </w:r>
      <w:r w:rsidR="003B61C9" w:rsidRPr="00A841C4">
        <w:rPr>
          <w:rFonts w:ascii="ＭＳ ゴシック" w:eastAsia="ＭＳ ゴシック" w:hAnsi="ＭＳ ゴシック"/>
          <w:color w:val="000000" w:themeColor="text1"/>
          <w:szCs w:val="21"/>
        </w:rPr>
        <w:t>20</w:t>
      </w:r>
      <w:r w:rsidR="00D41652" w:rsidRPr="00A841C4">
        <w:rPr>
          <w:rFonts w:ascii="ＭＳ ゴシック" w:eastAsia="ＭＳ ゴシック" w:hAnsi="ＭＳ ゴシック"/>
          <w:color w:val="000000" w:themeColor="text1"/>
          <w:szCs w:val="21"/>
        </w:rPr>
        <w:t>(</w:t>
      </w:r>
      <w:r w:rsidR="003B61C9" w:rsidRPr="00A841C4">
        <w:rPr>
          <w:rFonts w:ascii="ＭＳ ゴシック" w:eastAsia="ＭＳ ゴシック" w:hAnsi="ＭＳ ゴシック"/>
          <w:color w:val="000000" w:themeColor="text1"/>
          <w:szCs w:val="21"/>
        </w:rPr>
        <w:t>1</w:t>
      </w:r>
      <w:r w:rsidR="00D41652" w:rsidRPr="00A841C4">
        <w:rPr>
          <w:rFonts w:ascii="ＭＳ ゴシック" w:eastAsia="ＭＳ ゴシック" w:hAnsi="ＭＳ ゴシック"/>
          <w:color w:val="000000" w:themeColor="text1"/>
          <w:szCs w:val="21"/>
        </w:rPr>
        <w:t>)</w:t>
      </w:r>
      <w:r w:rsidRPr="00A841C4">
        <w:rPr>
          <w:rFonts w:ascii="ＭＳ ゴシック" w:eastAsia="ＭＳ ゴシック" w:hAnsi="ＭＳ ゴシック"/>
          <w:color w:val="000000" w:themeColor="text1"/>
          <w:szCs w:val="21"/>
        </w:rPr>
        <w:t xml:space="preserve">　各区画の基質上および</w:t>
      </w:r>
      <w:r w:rsidRPr="007C3483">
        <w:rPr>
          <w:rFonts w:ascii="ＭＳ ゴシック" w:eastAsia="ＭＳ ゴシック" w:hAnsi="ＭＳ ゴシック"/>
          <w:color w:val="000000" w:themeColor="text1"/>
          <w:szCs w:val="21"/>
        </w:rPr>
        <w:t>基質周囲でみられた小型海藻類</w:t>
      </w:r>
      <w:r w:rsidRPr="007C3483">
        <w:rPr>
          <w:rFonts w:ascii="ＭＳ ゴシック" w:eastAsia="ＭＳ ゴシック" w:hAnsi="ＭＳ ゴシック" w:hint="eastAsia"/>
          <w:color w:val="000000" w:themeColor="text1"/>
          <w:szCs w:val="21"/>
        </w:rPr>
        <w:t>（</w:t>
      </w:r>
      <w:r w:rsidR="00287A49" w:rsidRPr="007C3483">
        <w:rPr>
          <w:rFonts w:ascii="ＭＳ ゴシック" w:eastAsia="ＭＳ ゴシック" w:hAnsi="ＭＳ ゴシック"/>
          <w:color w:val="000000" w:themeColor="text1"/>
          <w:szCs w:val="21"/>
        </w:rPr>
        <w:t>2026年</w:t>
      </w:r>
      <w:r w:rsidRPr="007C3483">
        <w:rPr>
          <w:rFonts w:ascii="ＭＳ ゴシック" w:eastAsia="ＭＳ ゴシック" w:hAnsi="ＭＳ ゴシック"/>
          <w:color w:val="000000" w:themeColor="text1"/>
          <w:szCs w:val="21"/>
        </w:rPr>
        <w:t>3月）</w:t>
      </w:r>
    </w:p>
    <w:p w14:paraId="0B35C667" w14:textId="77777777" w:rsidR="000C68C8" w:rsidRPr="007C3483" w:rsidRDefault="000C68C8" w:rsidP="000C68C8">
      <w:pPr>
        <w:jc w:val="center"/>
        <w:rPr>
          <w:rFonts w:ascii="ＭＳ ゴシック" w:eastAsia="ＭＳ ゴシック" w:hAnsi="ＭＳ ゴシック"/>
          <w:color w:val="000000" w:themeColor="text1"/>
          <w:szCs w:val="21"/>
        </w:rPr>
      </w:pPr>
    </w:p>
    <w:tbl>
      <w:tblPr>
        <w:tblStyle w:val="ab"/>
        <w:tblW w:w="0" w:type="auto"/>
        <w:tblInd w:w="137" w:type="dxa"/>
        <w:tblLook w:val="04A0" w:firstRow="1" w:lastRow="0" w:firstColumn="1" w:lastColumn="0" w:noHBand="0" w:noVBand="1"/>
      </w:tblPr>
      <w:tblGrid>
        <w:gridCol w:w="480"/>
        <w:gridCol w:w="2767"/>
        <w:gridCol w:w="2767"/>
        <w:gridCol w:w="2767"/>
      </w:tblGrid>
      <w:tr w:rsidR="00453E61" w:rsidRPr="00453E61" w14:paraId="113A80A0" w14:textId="77777777" w:rsidTr="00795CD9">
        <w:tc>
          <w:tcPr>
            <w:tcW w:w="480" w:type="dxa"/>
          </w:tcPr>
          <w:p w14:paraId="69D306F7" w14:textId="77777777" w:rsidR="000C68C8" w:rsidRPr="007C3483" w:rsidRDefault="000C68C8" w:rsidP="00414E1D">
            <w:pPr>
              <w:jc w:val="center"/>
              <w:rPr>
                <w:rFonts w:ascii="ＭＳ ゴシック" w:eastAsia="ＭＳ ゴシック" w:hAnsi="ＭＳ ゴシック"/>
                <w:color w:val="000000" w:themeColor="text1"/>
                <w:sz w:val="20"/>
                <w:szCs w:val="20"/>
              </w:rPr>
            </w:pPr>
          </w:p>
        </w:tc>
        <w:tc>
          <w:tcPr>
            <w:tcW w:w="2767" w:type="dxa"/>
          </w:tcPr>
          <w:p w14:paraId="5FBF159C" w14:textId="77777777" w:rsidR="000C68C8" w:rsidRPr="007C3483" w:rsidRDefault="000C68C8" w:rsidP="00414E1D">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ショウジョウケノリ</w:t>
            </w:r>
          </w:p>
        </w:tc>
        <w:tc>
          <w:tcPr>
            <w:tcW w:w="2767" w:type="dxa"/>
          </w:tcPr>
          <w:p w14:paraId="40ACE062" w14:textId="77777777" w:rsidR="000C68C8" w:rsidRPr="007C3483" w:rsidRDefault="000C68C8" w:rsidP="00414E1D">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ムカデノリ</w:t>
            </w:r>
          </w:p>
        </w:tc>
        <w:tc>
          <w:tcPr>
            <w:tcW w:w="2767" w:type="dxa"/>
          </w:tcPr>
          <w:p w14:paraId="4328D9DB" w14:textId="77777777" w:rsidR="000C68C8" w:rsidRPr="007C3483" w:rsidRDefault="000C68C8" w:rsidP="00414E1D">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小型海藻類</w:t>
            </w:r>
          </w:p>
        </w:tc>
      </w:tr>
      <w:tr w:rsidR="00453E61" w:rsidRPr="00453E61" w14:paraId="66B845F7" w14:textId="77777777" w:rsidTr="00795CD9">
        <w:tc>
          <w:tcPr>
            <w:tcW w:w="480" w:type="dxa"/>
          </w:tcPr>
          <w:p w14:paraId="5F2CE7F5" w14:textId="77777777" w:rsidR="00795CD9"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A</w:t>
            </w:r>
          </w:p>
          <w:p w14:paraId="1F3AD6CA" w14:textId="77777777" w:rsidR="00795CD9"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区</w:t>
            </w:r>
          </w:p>
          <w:p w14:paraId="0C653A58" w14:textId="03BDB0F8" w:rsidR="000C68C8"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画</w:t>
            </w:r>
          </w:p>
        </w:tc>
        <w:tc>
          <w:tcPr>
            <w:tcW w:w="2767" w:type="dxa"/>
          </w:tcPr>
          <w:p w14:paraId="227BE8A2"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2EDF5C7F" wp14:editId="49EC4A9B">
                  <wp:extent cx="1620000" cy="911272"/>
                  <wp:effectExtent l="0" t="0" r="0" b="3175"/>
                  <wp:docPr id="290713730" name="図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13730" name="図 290713730"/>
                          <pic:cNvPicPr/>
                        </pic:nvPicPr>
                        <pic:blipFill>
                          <a:blip r:embed="rId56"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06985E34"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70%、水深1～3m</w:t>
            </w:r>
          </w:p>
        </w:tc>
        <w:tc>
          <w:tcPr>
            <w:tcW w:w="2767" w:type="dxa"/>
          </w:tcPr>
          <w:p w14:paraId="1E62B215"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08F6E751" wp14:editId="0314BB16">
                  <wp:extent cx="1620000" cy="911272"/>
                  <wp:effectExtent l="0" t="0" r="0" b="3175"/>
                  <wp:docPr id="15119490" name="図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490" name="図 15119490"/>
                          <pic:cNvPicPr/>
                        </pic:nvPicPr>
                        <pic:blipFill>
                          <a:blip r:embed="rId57"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4B568427"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5%、水深0～3m</w:t>
            </w:r>
          </w:p>
        </w:tc>
        <w:tc>
          <w:tcPr>
            <w:tcW w:w="2767" w:type="dxa"/>
          </w:tcPr>
          <w:p w14:paraId="5118B2AB"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4D59F85C" wp14:editId="0F99B233">
                  <wp:extent cx="1620000" cy="911272"/>
                  <wp:effectExtent l="0" t="0" r="0" b="3175"/>
                  <wp:docPr id="2069780301" name="図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80301" name="図 2069780301"/>
                          <pic:cNvPicPr/>
                        </pic:nvPicPr>
                        <pic:blipFill>
                          <a:blip r:embed="rId58"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3B8B368B"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10%、水深0～4.5m</w:t>
            </w:r>
          </w:p>
        </w:tc>
      </w:tr>
      <w:tr w:rsidR="00453E61" w:rsidRPr="00453E61" w14:paraId="656909B1" w14:textId="77777777" w:rsidTr="00795CD9">
        <w:tc>
          <w:tcPr>
            <w:tcW w:w="480" w:type="dxa"/>
          </w:tcPr>
          <w:p w14:paraId="55F42399" w14:textId="77777777" w:rsidR="00795CD9"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B</w:t>
            </w:r>
          </w:p>
          <w:p w14:paraId="4303D634" w14:textId="77777777" w:rsidR="00795CD9"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区</w:t>
            </w:r>
          </w:p>
          <w:p w14:paraId="4660FBE8" w14:textId="53BE34FE" w:rsidR="000C68C8"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画</w:t>
            </w:r>
          </w:p>
        </w:tc>
        <w:tc>
          <w:tcPr>
            <w:tcW w:w="2767" w:type="dxa"/>
          </w:tcPr>
          <w:p w14:paraId="11ACD1B2"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165611AA" wp14:editId="7EF07701">
                  <wp:extent cx="1620000" cy="911272"/>
                  <wp:effectExtent l="0" t="0" r="0" b="3175"/>
                  <wp:docPr id="220983615" name="図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83615" name="図 220983615"/>
                          <pic:cNvPicPr/>
                        </pic:nvPicPr>
                        <pic:blipFill>
                          <a:blip r:embed="rId59"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2DF5480C"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70%、水深1～3m</w:t>
            </w:r>
          </w:p>
        </w:tc>
        <w:tc>
          <w:tcPr>
            <w:tcW w:w="2767" w:type="dxa"/>
          </w:tcPr>
          <w:p w14:paraId="35D9B88C"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6A124FCE" wp14:editId="5B8C8825">
                  <wp:extent cx="1620000" cy="911272"/>
                  <wp:effectExtent l="0" t="0" r="0" b="3175"/>
                  <wp:docPr id="650480398" name="図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80398" name="図 650480398"/>
                          <pic:cNvPicPr/>
                        </pic:nvPicPr>
                        <pic:blipFill>
                          <a:blip r:embed="rId60"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7C899192"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5%、水深0～3m</w:t>
            </w:r>
          </w:p>
        </w:tc>
        <w:tc>
          <w:tcPr>
            <w:tcW w:w="2767" w:type="dxa"/>
          </w:tcPr>
          <w:p w14:paraId="44A28F84"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394FEC60" wp14:editId="4A2BFF28">
                  <wp:extent cx="1620000" cy="911272"/>
                  <wp:effectExtent l="0" t="0" r="0" b="3175"/>
                  <wp:docPr id="2022912013" name="図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12013" name="図 2022912013"/>
                          <pic:cNvPicPr/>
                        </pic:nvPicPr>
                        <pic:blipFill>
                          <a:blip r:embed="rId61"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2B689000"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10%、水深0～6m</w:t>
            </w:r>
          </w:p>
        </w:tc>
      </w:tr>
      <w:tr w:rsidR="00453E61" w:rsidRPr="00453E61" w14:paraId="6FFE61CD" w14:textId="77777777" w:rsidTr="00795CD9">
        <w:tc>
          <w:tcPr>
            <w:tcW w:w="480" w:type="dxa"/>
          </w:tcPr>
          <w:p w14:paraId="3C320E5C" w14:textId="77777777" w:rsidR="00795CD9"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C</w:t>
            </w:r>
          </w:p>
          <w:p w14:paraId="4D9430BB" w14:textId="77777777" w:rsidR="00795CD9"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区</w:t>
            </w:r>
          </w:p>
          <w:p w14:paraId="09A5C643" w14:textId="083753BD" w:rsidR="000C68C8"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画</w:t>
            </w:r>
          </w:p>
        </w:tc>
        <w:tc>
          <w:tcPr>
            <w:tcW w:w="2767" w:type="dxa"/>
          </w:tcPr>
          <w:p w14:paraId="37B3AE97"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14E88B09" wp14:editId="382A8228">
                  <wp:extent cx="1620000" cy="911272"/>
                  <wp:effectExtent l="0" t="0" r="0" b="3175"/>
                  <wp:docPr id="1548895357" name="図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95357" name="図 1548895357"/>
                          <pic:cNvPicPr/>
                        </pic:nvPicPr>
                        <pic:blipFill>
                          <a:blip r:embed="rId62"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033D9DD1"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70%、水深1～3m</w:t>
            </w:r>
          </w:p>
        </w:tc>
        <w:tc>
          <w:tcPr>
            <w:tcW w:w="2767" w:type="dxa"/>
          </w:tcPr>
          <w:p w14:paraId="6DDC0EEC"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51D0009D" wp14:editId="33B456D6">
                  <wp:extent cx="1620000" cy="911272"/>
                  <wp:effectExtent l="0" t="0" r="0" b="3175"/>
                  <wp:docPr id="393629262" name="図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29262" name="図 393629262"/>
                          <pic:cNvPicPr/>
                        </pic:nvPicPr>
                        <pic:blipFill>
                          <a:blip r:embed="rId63"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2E357630"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5%、水深0～3m</w:t>
            </w:r>
          </w:p>
        </w:tc>
        <w:tc>
          <w:tcPr>
            <w:tcW w:w="2767" w:type="dxa"/>
          </w:tcPr>
          <w:p w14:paraId="5403E2FB"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28741461" wp14:editId="083E8F67">
                  <wp:extent cx="1620000" cy="911272"/>
                  <wp:effectExtent l="0" t="0" r="0" b="3175"/>
                  <wp:docPr id="1301681237" name="図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81237" name="図 1301681237"/>
                          <pic:cNvPicPr/>
                        </pic:nvPicPr>
                        <pic:blipFill>
                          <a:blip r:embed="rId64"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3427A554"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10%、水深0～6m</w:t>
            </w:r>
          </w:p>
        </w:tc>
      </w:tr>
      <w:tr w:rsidR="00453E61" w:rsidRPr="00453E61" w14:paraId="6EFB2970" w14:textId="77777777" w:rsidTr="00795CD9">
        <w:tc>
          <w:tcPr>
            <w:tcW w:w="480" w:type="dxa"/>
          </w:tcPr>
          <w:p w14:paraId="7E0B02F9" w14:textId="77777777" w:rsidR="00795CD9"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D</w:t>
            </w:r>
          </w:p>
          <w:p w14:paraId="4866FEFF" w14:textId="77777777" w:rsidR="00795CD9"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区</w:t>
            </w:r>
          </w:p>
          <w:p w14:paraId="0CFAF0F5" w14:textId="2AC45113" w:rsidR="000C68C8" w:rsidRPr="007C3483" w:rsidRDefault="000C68C8" w:rsidP="007C3483">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画</w:t>
            </w:r>
          </w:p>
        </w:tc>
        <w:tc>
          <w:tcPr>
            <w:tcW w:w="2767" w:type="dxa"/>
          </w:tcPr>
          <w:p w14:paraId="11FAA7AC" w14:textId="26BC87B7" w:rsidR="000C68C8" w:rsidRPr="007C3483" w:rsidRDefault="00725E26" w:rsidP="00414E1D">
            <w:pPr>
              <w:snapToGrid w:val="0"/>
              <w:jc w:val="center"/>
              <w:rPr>
                <w:rFonts w:ascii="ＭＳ ゴシック" w:eastAsia="ＭＳ ゴシック" w:hAnsi="ＭＳ ゴシック"/>
                <w:color w:val="000000" w:themeColor="text1"/>
                <w:sz w:val="20"/>
                <w:szCs w:val="20"/>
              </w:rPr>
            </w:pPr>
            <w:r>
              <w:rPr>
                <w:rFonts w:ascii="ＭＳ ゴシック" w:eastAsia="ＭＳ ゴシック" w:hAnsi="ＭＳ ゴシック"/>
                <w:noProof/>
                <w:color w:val="000000" w:themeColor="text1"/>
                <w:sz w:val="20"/>
                <w:szCs w:val="20"/>
              </w:rPr>
              <w:drawing>
                <wp:inline distT="0" distB="0" distL="0" distR="0" wp14:anchorId="29AF40B0" wp14:editId="265114A0">
                  <wp:extent cx="1620000" cy="911272"/>
                  <wp:effectExtent l="0" t="0" r="0" b="3175"/>
                  <wp:docPr id="1974480473" name="図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480473" name="図 1974480473"/>
                          <pic:cNvPicPr/>
                        </pic:nvPicPr>
                        <pic:blipFill>
                          <a:blip r:embed="rId65"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57FF1B98"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50%、水深1～3m</w:t>
            </w:r>
          </w:p>
        </w:tc>
        <w:tc>
          <w:tcPr>
            <w:tcW w:w="2767" w:type="dxa"/>
          </w:tcPr>
          <w:p w14:paraId="70D27334"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05371EEC" wp14:editId="2EA9E96D">
                  <wp:extent cx="1620000" cy="911250"/>
                  <wp:effectExtent l="0" t="0" r="0" b="3175"/>
                  <wp:docPr id="1678342441" name="図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42441" name="図 1678342441"/>
                          <pic:cNvPicPr/>
                        </pic:nvPicPr>
                        <pic:blipFill rotWithShape="1">
                          <a:blip r:embed="rId66" cstate="print">
                            <a:extLst>
                              <a:ext uri="{28A0092B-C50C-407E-A947-70E740481C1C}">
                                <a14:useLocalDpi xmlns:a14="http://schemas.microsoft.com/office/drawing/2010/main"/>
                              </a:ext>
                            </a:extLst>
                          </a:blip>
                          <a:srcRect/>
                          <a:stretch>
                            <a:fillRect/>
                          </a:stretch>
                        </pic:blipFill>
                        <pic:spPr bwMode="auto">
                          <a:xfrm>
                            <a:off x="0" y="0"/>
                            <a:ext cx="1620000" cy="911250"/>
                          </a:xfrm>
                          <a:prstGeom prst="rect">
                            <a:avLst/>
                          </a:prstGeom>
                          <a:ln>
                            <a:noFill/>
                          </a:ln>
                          <a:extLst>
                            <a:ext uri="{53640926-AAD7-44D8-BBD7-CCE9431645EC}">
                              <a14:shadowObscured xmlns:a14="http://schemas.microsoft.com/office/drawing/2010/main"/>
                            </a:ext>
                          </a:extLst>
                        </pic:spPr>
                      </pic:pic>
                    </a:graphicData>
                  </a:graphic>
                </wp:inline>
              </w:drawing>
            </w:r>
          </w:p>
          <w:p w14:paraId="549A7BB0"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5%、水深0～3m</w:t>
            </w:r>
          </w:p>
        </w:tc>
        <w:tc>
          <w:tcPr>
            <w:tcW w:w="2767" w:type="dxa"/>
          </w:tcPr>
          <w:p w14:paraId="4587FB0F"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476CBC16" wp14:editId="31786864">
                  <wp:extent cx="1620000" cy="911272"/>
                  <wp:effectExtent l="0" t="0" r="0" b="3175"/>
                  <wp:docPr id="125661601" name="図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61601" name="図 125661601"/>
                          <pic:cNvPicPr/>
                        </pic:nvPicPr>
                        <pic:blipFill>
                          <a:blip r:embed="rId67"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0CB74C6A"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10%、水深0～6m</w:t>
            </w:r>
          </w:p>
        </w:tc>
      </w:tr>
      <w:tr w:rsidR="00453E61" w:rsidRPr="00453E61" w14:paraId="376F7EF5" w14:textId="77777777" w:rsidTr="00795CD9">
        <w:tc>
          <w:tcPr>
            <w:tcW w:w="480" w:type="dxa"/>
          </w:tcPr>
          <w:p w14:paraId="75262BAF" w14:textId="77777777" w:rsidR="00E01586" w:rsidRDefault="00E01586" w:rsidP="007C3483">
            <w:pPr>
              <w:snapToGrid w:val="0"/>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対</w:t>
            </w:r>
          </w:p>
          <w:p w14:paraId="05910BBE" w14:textId="5DFE0582" w:rsidR="00E01586" w:rsidRDefault="00E01586" w:rsidP="007C3483">
            <w:pPr>
              <w:snapToGrid w:val="0"/>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照</w:t>
            </w:r>
          </w:p>
          <w:p w14:paraId="3471B0F7" w14:textId="6DFEFDD4" w:rsidR="000C68C8" w:rsidRPr="007C3483" w:rsidRDefault="00E01586" w:rsidP="007C3483">
            <w:pPr>
              <w:snapToGrid w:val="0"/>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区</w:t>
            </w:r>
          </w:p>
        </w:tc>
        <w:tc>
          <w:tcPr>
            <w:tcW w:w="2767" w:type="dxa"/>
          </w:tcPr>
          <w:p w14:paraId="089EB034"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73499A58" wp14:editId="69B30FE3">
                  <wp:extent cx="1620000" cy="911272"/>
                  <wp:effectExtent l="0" t="0" r="0" b="3175"/>
                  <wp:docPr id="1733550993" name="図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50993" name="図 1733550993"/>
                          <pic:cNvPicPr/>
                        </pic:nvPicPr>
                        <pic:blipFill>
                          <a:blip r:embed="rId68"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4ADA5E68"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40%、水深1～3m</w:t>
            </w:r>
          </w:p>
        </w:tc>
        <w:tc>
          <w:tcPr>
            <w:tcW w:w="2767" w:type="dxa"/>
          </w:tcPr>
          <w:p w14:paraId="3664995E"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1575634A" wp14:editId="536ECFF8">
                  <wp:extent cx="1620000" cy="911272"/>
                  <wp:effectExtent l="0" t="0" r="0" b="3175"/>
                  <wp:docPr id="1465989054" name="図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89054" name="図 1465989054"/>
                          <pic:cNvPicPr/>
                        </pic:nvPicPr>
                        <pic:blipFill>
                          <a:blip r:embed="rId69"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4C5C7FF8"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5%、水深0～3m</w:t>
            </w:r>
          </w:p>
        </w:tc>
        <w:tc>
          <w:tcPr>
            <w:tcW w:w="2767" w:type="dxa"/>
          </w:tcPr>
          <w:p w14:paraId="13A61840"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5D2D3EE0" wp14:editId="2BD1F2CA">
                  <wp:extent cx="1620000" cy="911272"/>
                  <wp:effectExtent l="0" t="0" r="0" b="3175"/>
                  <wp:docPr id="999395384" name="図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95384" name="図 999395384"/>
                          <pic:cNvPicPr/>
                        </pic:nvPicPr>
                        <pic:blipFill>
                          <a:blip r:embed="rId70" cstate="print">
                            <a:extLst>
                              <a:ext uri="{28A0092B-C50C-407E-A947-70E740481C1C}">
                                <a14:useLocalDpi xmlns:a14="http://schemas.microsoft.com/office/drawing/2010/main"/>
                              </a:ext>
                            </a:extLst>
                          </a:blip>
                          <a:stretch>
                            <a:fillRect/>
                          </a:stretch>
                        </pic:blipFill>
                        <pic:spPr>
                          <a:xfrm>
                            <a:off x="0" y="0"/>
                            <a:ext cx="1620000" cy="911272"/>
                          </a:xfrm>
                          <a:prstGeom prst="rect">
                            <a:avLst/>
                          </a:prstGeom>
                        </pic:spPr>
                      </pic:pic>
                    </a:graphicData>
                  </a:graphic>
                </wp:inline>
              </w:drawing>
            </w:r>
          </w:p>
          <w:p w14:paraId="65FD09D8" w14:textId="77777777" w:rsidR="000C68C8" w:rsidRPr="007C3483" w:rsidRDefault="000C68C8" w:rsidP="00414E1D">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被度</w:t>
            </w:r>
            <w:r w:rsidRPr="007C3483">
              <w:rPr>
                <w:rFonts w:ascii="ＭＳ ゴシック" w:eastAsia="ＭＳ ゴシック" w:hAnsi="ＭＳ ゴシック"/>
                <w:color w:val="000000" w:themeColor="text1"/>
                <w:sz w:val="20"/>
                <w:szCs w:val="20"/>
              </w:rPr>
              <w:t>10%、水深0～6m</w:t>
            </w:r>
          </w:p>
        </w:tc>
      </w:tr>
    </w:tbl>
    <w:p w14:paraId="3B64611F" w14:textId="3DFD2751" w:rsidR="000C68C8" w:rsidRPr="007C3483" w:rsidRDefault="000C68C8" w:rsidP="007C3483">
      <w:pPr>
        <w:snapToGrid w:val="0"/>
        <w:jc w:val="center"/>
        <w:rPr>
          <w:rFonts w:ascii="ＭＳ ゴシック" w:eastAsia="ＭＳ ゴシック" w:hAnsi="ＭＳ ゴシック"/>
          <w:color w:val="000000" w:themeColor="text1"/>
          <w:szCs w:val="21"/>
        </w:rPr>
      </w:pPr>
      <w:r w:rsidRPr="00A841C4">
        <w:rPr>
          <w:rFonts w:ascii="ＭＳ ゴシック" w:eastAsia="ＭＳ ゴシック" w:hAnsi="ＭＳ ゴシック" w:hint="eastAsia"/>
          <w:color w:val="000000" w:themeColor="text1"/>
          <w:szCs w:val="21"/>
        </w:rPr>
        <w:t>図</w:t>
      </w:r>
      <w:r w:rsidR="003B61C9" w:rsidRPr="00A841C4">
        <w:rPr>
          <w:rFonts w:ascii="ＭＳ ゴシック" w:eastAsia="ＭＳ ゴシック" w:hAnsi="ＭＳ ゴシック"/>
          <w:color w:val="000000" w:themeColor="text1"/>
          <w:szCs w:val="21"/>
        </w:rPr>
        <w:t>4.2</w:t>
      </w:r>
      <w:r w:rsidRPr="00A841C4">
        <w:rPr>
          <w:rFonts w:ascii="ＭＳ ゴシック" w:eastAsia="ＭＳ ゴシック" w:hAnsi="ＭＳ ゴシック"/>
          <w:color w:val="000000" w:themeColor="text1"/>
          <w:szCs w:val="21"/>
        </w:rPr>
        <w:t>-20</w:t>
      </w:r>
      <w:r w:rsidR="00D41652" w:rsidRPr="00A841C4">
        <w:rPr>
          <w:rFonts w:ascii="ＭＳ ゴシック" w:eastAsia="ＭＳ ゴシック" w:hAnsi="ＭＳ ゴシック"/>
          <w:color w:val="000000" w:themeColor="text1"/>
          <w:szCs w:val="21"/>
        </w:rPr>
        <w:t>(2)</w:t>
      </w:r>
      <w:r w:rsidRPr="007C3483">
        <w:rPr>
          <w:rFonts w:ascii="ＭＳ ゴシック" w:eastAsia="ＭＳ ゴシック" w:hAnsi="ＭＳ ゴシック"/>
          <w:color w:val="000000" w:themeColor="text1"/>
          <w:szCs w:val="21"/>
        </w:rPr>
        <w:t xml:space="preserve">　全区画の周囲の</w:t>
      </w:r>
      <w:r w:rsidR="00904C19">
        <w:rPr>
          <w:rFonts w:ascii="ＭＳ ゴシック" w:eastAsia="ＭＳ ゴシック" w:hAnsi="ＭＳ ゴシック" w:hint="eastAsia"/>
          <w:color w:val="000000" w:themeColor="text1"/>
          <w:szCs w:val="21"/>
        </w:rPr>
        <w:t>ショウジョウケノリ</w:t>
      </w:r>
      <w:r w:rsidR="008843A8">
        <w:rPr>
          <w:rFonts w:ascii="ＭＳ ゴシック" w:eastAsia="ＭＳ ゴシック" w:hAnsi="ＭＳ ゴシック" w:hint="eastAsia"/>
          <w:color w:val="000000" w:themeColor="text1"/>
          <w:szCs w:val="21"/>
        </w:rPr>
        <w:t>、</w:t>
      </w:r>
      <w:r w:rsidRPr="007C3483">
        <w:rPr>
          <w:rFonts w:ascii="ＭＳ ゴシック" w:eastAsia="ＭＳ ゴシック" w:hAnsi="ＭＳ ゴシック"/>
          <w:color w:val="000000" w:themeColor="text1"/>
          <w:szCs w:val="21"/>
        </w:rPr>
        <w:t>ムカデノリとその他の小型海藻類</w:t>
      </w:r>
      <w:r w:rsidRPr="007C3483">
        <w:rPr>
          <w:rFonts w:ascii="ＭＳ ゴシック" w:eastAsia="ＭＳ ゴシック" w:hAnsi="ＭＳ ゴシック" w:hint="eastAsia"/>
          <w:color w:val="000000" w:themeColor="text1"/>
          <w:szCs w:val="21"/>
        </w:rPr>
        <w:t>（</w:t>
      </w:r>
      <w:r w:rsidR="00287A49" w:rsidRPr="007C3483">
        <w:rPr>
          <w:rFonts w:ascii="ＭＳ ゴシック" w:eastAsia="ＭＳ ゴシック" w:hAnsi="ＭＳ ゴシック"/>
          <w:color w:val="000000" w:themeColor="text1"/>
          <w:szCs w:val="21"/>
        </w:rPr>
        <w:t>2026年</w:t>
      </w:r>
      <w:r w:rsidRPr="007C3483">
        <w:rPr>
          <w:rFonts w:ascii="ＭＳ ゴシック" w:eastAsia="ＭＳ ゴシック" w:hAnsi="ＭＳ ゴシック"/>
          <w:color w:val="000000" w:themeColor="text1"/>
          <w:szCs w:val="21"/>
        </w:rPr>
        <w:t>3月）</w:t>
      </w:r>
    </w:p>
    <w:p w14:paraId="2BD5B2FB" w14:textId="77777777" w:rsidR="000C68C8" w:rsidRPr="000C68C8" w:rsidRDefault="000C68C8" w:rsidP="00400F3D">
      <w:pPr>
        <w:widowControl/>
        <w:rPr>
          <w:szCs w:val="21"/>
        </w:rPr>
      </w:pPr>
    </w:p>
    <w:p w14:paraId="19B5C4A4" w14:textId="6A5CA2D4" w:rsidR="00400F3D" w:rsidRPr="005E1282" w:rsidRDefault="00400F3D" w:rsidP="00400F3D">
      <w:pPr>
        <w:ind w:firstLineChars="100" w:firstLine="220"/>
        <w:rPr>
          <w:szCs w:val="21"/>
        </w:rPr>
      </w:pPr>
      <w:r w:rsidRPr="005E1282">
        <w:rPr>
          <w:rFonts w:hint="eastAsia"/>
          <w:szCs w:val="21"/>
        </w:rPr>
        <w:t>水中ドローン</w:t>
      </w:r>
      <w:r w:rsidR="00BE0C19">
        <w:rPr>
          <w:rFonts w:hint="eastAsia"/>
          <w:szCs w:val="21"/>
        </w:rPr>
        <w:t>については、潜水目視観察に対して補完的な確認として</w:t>
      </w:r>
      <w:r w:rsidRPr="005E1282">
        <w:rPr>
          <w:rFonts w:hint="eastAsia"/>
          <w:szCs w:val="21"/>
        </w:rPr>
        <w:t>、事業対象海域</w:t>
      </w:r>
      <w:r w:rsidR="00C71D4D">
        <w:rPr>
          <w:rFonts w:hint="eastAsia"/>
          <w:szCs w:val="21"/>
        </w:rPr>
        <w:t>の各区画の</w:t>
      </w:r>
      <w:r w:rsidR="00BE0C19">
        <w:rPr>
          <w:rFonts w:hint="eastAsia"/>
          <w:szCs w:val="21"/>
        </w:rPr>
        <w:t>護岸南北の</w:t>
      </w:r>
      <w:r w:rsidR="00C71D4D">
        <w:rPr>
          <w:rFonts w:hint="eastAsia"/>
          <w:szCs w:val="21"/>
        </w:rPr>
        <w:t>横断方向および</w:t>
      </w:r>
      <w:r w:rsidR="00BE0C19">
        <w:rPr>
          <w:rFonts w:hint="eastAsia"/>
          <w:szCs w:val="21"/>
        </w:rPr>
        <w:t>護岸法尻から水面までの</w:t>
      </w:r>
      <w:r w:rsidR="00C71D4D">
        <w:rPr>
          <w:rFonts w:hint="eastAsia"/>
          <w:szCs w:val="21"/>
        </w:rPr>
        <w:t>断面方向</w:t>
      </w:r>
      <w:r w:rsidR="00BE0C19">
        <w:rPr>
          <w:rFonts w:hint="eastAsia"/>
          <w:szCs w:val="21"/>
        </w:rPr>
        <w:t>を</w:t>
      </w:r>
      <w:r w:rsidRPr="005E1282">
        <w:rPr>
          <w:rFonts w:hint="eastAsia"/>
          <w:szCs w:val="21"/>
        </w:rPr>
        <w:t>広く観察し、</w:t>
      </w:r>
      <w:r w:rsidR="00C71D4D">
        <w:rPr>
          <w:rFonts w:hint="eastAsia"/>
          <w:szCs w:val="21"/>
        </w:rPr>
        <w:t>補助事業でのワカメの生育状況、護岸上の天然ワカメや小型海藻</w:t>
      </w:r>
      <w:r w:rsidR="00BE0C19">
        <w:rPr>
          <w:rFonts w:hint="eastAsia"/>
          <w:szCs w:val="21"/>
        </w:rPr>
        <w:t>類</w:t>
      </w:r>
      <w:r w:rsidR="00C71D4D">
        <w:rPr>
          <w:rFonts w:hint="eastAsia"/>
          <w:szCs w:val="21"/>
        </w:rPr>
        <w:t>の分布状況や魚類の出現状況を確認し</w:t>
      </w:r>
      <w:r w:rsidR="00BE0C19">
        <w:rPr>
          <w:rFonts w:hint="eastAsia"/>
          <w:szCs w:val="21"/>
        </w:rPr>
        <w:t>た</w:t>
      </w:r>
      <w:r>
        <w:rPr>
          <w:rFonts w:hint="eastAsia"/>
          <w:szCs w:val="21"/>
        </w:rPr>
        <w:t>(図</w:t>
      </w:r>
      <w:r w:rsidR="000B0618">
        <w:rPr>
          <w:rFonts w:hint="eastAsia"/>
          <w:szCs w:val="21"/>
        </w:rPr>
        <w:t>4</w:t>
      </w:r>
      <w:r>
        <w:rPr>
          <w:rFonts w:hint="eastAsia"/>
          <w:szCs w:val="21"/>
        </w:rPr>
        <w:t>.2-21</w:t>
      </w:r>
      <w:r w:rsidR="008D7A99">
        <w:rPr>
          <w:rFonts w:hint="eastAsia"/>
          <w:szCs w:val="21"/>
        </w:rPr>
        <w:t>(1)～(2)</w:t>
      </w:r>
      <w:r>
        <w:rPr>
          <w:rFonts w:hint="eastAsia"/>
          <w:szCs w:val="21"/>
        </w:rPr>
        <w:t>)</w:t>
      </w:r>
      <w:r w:rsidRPr="005E1282">
        <w:rPr>
          <w:rFonts w:hint="eastAsia"/>
          <w:szCs w:val="21"/>
        </w:rPr>
        <w:t>。</w:t>
      </w:r>
    </w:p>
    <w:p w14:paraId="6D45999F" w14:textId="77777777" w:rsidR="00400F3D" w:rsidRPr="005E1282" w:rsidRDefault="00400F3D" w:rsidP="00400F3D">
      <w:pPr>
        <w:ind w:firstLineChars="100" w:firstLine="220"/>
        <w:rPr>
          <w:szCs w:val="21"/>
        </w:rPr>
      </w:pPr>
    </w:p>
    <w:tbl>
      <w:tblPr>
        <w:tblStyle w:val="ab"/>
        <w:tblW w:w="5000" w:type="pct"/>
        <w:jc w:val="center"/>
        <w:tblLook w:val="04A0" w:firstRow="1" w:lastRow="0" w:firstColumn="1" w:lastColumn="0" w:noHBand="0" w:noVBand="1"/>
      </w:tblPr>
      <w:tblGrid>
        <w:gridCol w:w="3020"/>
        <w:gridCol w:w="3020"/>
        <w:gridCol w:w="3020"/>
      </w:tblGrid>
      <w:tr w:rsidR="00400F3D" w:rsidRPr="005E1282" w14:paraId="3864B5FE" w14:textId="77777777" w:rsidTr="00A86033">
        <w:trPr>
          <w:jc w:val="center"/>
        </w:trPr>
        <w:tc>
          <w:tcPr>
            <w:tcW w:w="1668" w:type="pct"/>
            <w:vAlign w:val="center"/>
          </w:tcPr>
          <w:p w14:paraId="222364FF"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33F5D35B" wp14:editId="78BA083F">
                  <wp:extent cx="1800000" cy="1012723"/>
                  <wp:effectExtent l="0" t="0" r="0" b="0"/>
                  <wp:docPr id="1415492999"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1800000" cy="1012723"/>
                          </a:xfrm>
                          <a:prstGeom prst="rect">
                            <a:avLst/>
                          </a:prstGeom>
                          <a:noFill/>
                          <a:ln>
                            <a:noFill/>
                          </a:ln>
                        </pic:spPr>
                      </pic:pic>
                    </a:graphicData>
                  </a:graphic>
                </wp:inline>
              </w:drawing>
            </w:r>
          </w:p>
          <w:p w14:paraId="42E64468"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A区画</w:t>
            </w:r>
          </w:p>
        </w:tc>
        <w:tc>
          <w:tcPr>
            <w:tcW w:w="1665" w:type="pct"/>
          </w:tcPr>
          <w:p w14:paraId="16DB2559"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13DB4FF3" wp14:editId="5F96E8E1">
                  <wp:extent cx="1800000" cy="1012723"/>
                  <wp:effectExtent l="0" t="0" r="0" b="0"/>
                  <wp:docPr id="1504065411"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1800000" cy="1012723"/>
                          </a:xfrm>
                          <a:prstGeom prst="rect">
                            <a:avLst/>
                          </a:prstGeom>
                          <a:noFill/>
                          <a:ln>
                            <a:noFill/>
                          </a:ln>
                        </pic:spPr>
                      </pic:pic>
                    </a:graphicData>
                  </a:graphic>
                </wp:inline>
              </w:drawing>
            </w:r>
          </w:p>
          <w:p w14:paraId="70347975"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B区画</w:t>
            </w:r>
          </w:p>
        </w:tc>
        <w:tc>
          <w:tcPr>
            <w:tcW w:w="1666" w:type="pct"/>
            <w:tcBorders>
              <w:bottom w:val="single" w:sz="4" w:space="0" w:color="auto"/>
            </w:tcBorders>
          </w:tcPr>
          <w:p w14:paraId="28246B33"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3B70E425" wp14:editId="74ED2233">
                  <wp:extent cx="1800000" cy="1012723"/>
                  <wp:effectExtent l="0" t="0" r="0" b="0"/>
                  <wp:docPr id="1974454440"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1800000" cy="1012723"/>
                          </a:xfrm>
                          <a:prstGeom prst="rect">
                            <a:avLst/>
                          </a:prstGeom>
                          <a:noFill/>
                          <a:ln>
                            <a:noFill/>
                          </a:ln>
                        </pic:spPr>
                      </pic:pic>
                    </a:graphicData>
                  </a:graphic>
                </wp:inline>
              </w:drawing>
            </w:r>
          </w:p>
          <w:p w14:paraId="18315A5F"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R3区画</w:t>
            </w:r>
          </w:p>
        </w:tc>
      </w:tr>
      <w:tr w:rsidR="00400F3D" w:rsidRPr="005E1282" w14:paraId="5507E4A1" w14:textId="77777777" w:rsidTr="00A86033">
        <w:trPr>
          <w:jc w:val="center"/>
        </w:trPr>
        <w:tc>
          <w:tcPr>
            <w:tcW w:w="1668" w:type="pct"/>
          </w:tcPr>
          <w:p w14:paraId="0AA6B60E"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4845F8A9" wp14:editId="3F61483B">
                  <wp:extent cx="1800000" cy="1012723"/>
                  <wp:effectExtent l="0" t="0" r="0" b="0"/>
                  <wp:docPr id="83889298"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1800000" cy="1012723"/>
                          </a:xfrm>
                          <a:prstGeom prst="rect">
                            <a:avLst/>
                          </a:prstGeom>
                          <a:noFill/>
                          <a:ln>
                            <a:noFill/>
                          </a:ln>
                        </pic:spPr>
                      </pic:pic>
                    </a:graphicData>
                  </a:graphic>
                </wp:inline>
              </w:drawing>
            </w:r>
          </w:p>
          <w:p w14:paraId="38A2F654"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C区画</w:t>
            </w:r>
          </w:p>
        </w:tc>
        <w:tc>
          <w:tcPr>
            <w:tcW w:w="1665" w:type="pct"/>
          </w:tcPr>
          <w:p w14:paraId="5ED0B3AE"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121CDB4C" wp14:editId="7815C09B">
                  <wp:extent cx="1800000" cy="1012723"/>
                  <wp:effectExtent l="0" t="0" r="0" b="0"/>
                  <wp:docPr id="631536509"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1800000" cy="1012723"/>
                          </a:xfrm>
                          <a:prstGeom prst="rect">
                            <a:avLst/>
                          </a:prstGeom>
                          <a:noFill/>
                          <a:ln>
                            <a:noFill/>
                          </a:ln>
                        </pic:spPr>
                      </pic:pic>
                    </a:graphicData>
                  </a:graphic>
                </wp:inline>
              </w:drawing>
            </w:r>
          </w:p>
          <w:p w14:paraId="0789F8C6"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D区画</w:t>
            </w:r>
          </w:p>
        </w:tc>
        <w:tc>
          <w:tcPr>
            <w:tcW w:w="1666" w:type="pct"/>
            <w:tcBorders>
              <w:tl2br w:val="nil"/>
            </w:tcBorders>
          </w:tcPr>
          <w:p w14:paraId="5319803F"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758AFDE1" wp14:editId="703A9F70">
                  <wp:extent cx="1800000" cy="1012723"/>
                  <wp:effectExtent l="0" t="0" r="0" b="0"/>
                  <wp:docPr id="1570746699"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1800000" cy="1012723"/>
                          </a:xfrm>
                          <a:prstGeom prst="rect">
                            <a:avLst/>
                          </a:prstGeom>
                          <a:noFill/>
                          <a:ln>
                            <a:noFill/>
                          </a:ln>
                        </pic:spPr>
                      </pic:pic>
                    </a:graphicData>
                  </a:graphic>
                </wp:inline>
              </w:drawing>
            </w:r>
          </w:p>
          <w:p w14:paraId="1459D332"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対照区</w:t>
            </w:r>
          </w:p>
        </w:tc>
      </w:tr>
    </w:tbl>
    <w:p w14:paraId="2ADAC88F" w14:textId="7EDF7FBF" w:rsidR="00400F3D" w:rsidRPr="005E1282" w:rsidRDefault="00400F3D" w:rsidP="00400F3D">
      <w:pPr>
        <w:jc w:val="center"/>
        <w:rPr>
          <w:rFonts w:ascii="ＭＳ ゴシック" w:eastAsia="ＭＳ ゴシック" w:hAnsi="ＭＳ ゴシック"/>
        </w:rPr>
      </w:pPr>
      <w:r>
        <w:rPr>
          <w:rFonts w:ascii="ＭＳ ゴシック" w:eastAsia="ＭＳ ゴシック" w:hAnsi="ＭＳ ゴシック" w:hint="eastAsia"/>
        </w:rPr>
        <w:t>図</w:t>
      </w:r>
      <w:r w:rsidR="007A6C4F">
        <w:rPr>
          <w:rFonts w:ascii="ＭＳ ゴシック" w:eastAsia="ＭＳ ゴシック" w:hAnsi="ＭＳ ゴシック" w:hint="eastAsia"/>
        </w:rPr>
        <w:t>4</w:t>
      </w:r>
      <w:r>
        <w:rPr>
          <w:rFonts w:ascii="ＭＳ ゴシック" w:eastAsia="ＭＳ ゴシック" w:hAnsi="ＭＳ ゴシック" w:hint="eastAsia"/>
        </w:rPr>
        <w:t>.2-21</w:t>
      </w:r>
      <w:r w:rsidR="00CE71AB">
        <w:rPr>
          <w:rFonts w:ascii="ＭＳ ゴシック" w:eastAsia="ＭＳ ゴシック" w:hAnsi="ＭＳ ゴシック" w:hint="eastAsia"/>
        </w:rPr>
        <w:t>(1)</w:t>
      </w:r>
      <w:r w:rsidRPr="005E1282">
        <w:rPr>
          <w:rFonts w:ascii="ＭＳ ゴシック" w:eastAsia="ＭＳ ゴシック" w:hAnsi="ＭＳ ゴシック" w:hint="eastAsia"/>
        </w:rPr>
        <w:t xml:space="preserve">　水中ドローン観察結果</w:t>
      </w:r>
      <w:r w:rsidR="00E86454">
        <w:rPr>
          <w:rFonts w:ascii="ＭＳ ゴシック" w:eastAsia="ＭＳ ゴシック" w:hAnsi="ＭＳ ゴシック" w:hint="eastAsia"/>
        </w:rPr>
        <w:t>(2025年5月)</w:t>
      </w:r>
    </w:p>
    <w:p w14:paraId="4ADDCEEA" w14:textId="77777777" w:rsidR="00CE71AB" w:rsidRPr="005E1282" w:rsidRDefault="00CE71AB" w:rsidP="00CE71AB">
      <w:pPr>
        <w:ind w:firstLineChars="100" w:firstLine="220"/>
        <w:rPr>
          <w:szCs w:val="21"/>
        </w:rPr>
      </w:pPr>
    </w:p>
    <w:tbl>
      <w:tblPr>
        <w:tblStyle w:val="ab"/>
        <w:tblW w:w="5000" w:type="pct"/>
        <w:jc w:val="center"/>
        <w:tblLook w:val="04A0" w:firstRow="1" w:lastRow="0" w:firstColumn="1" w:lastColumn="0" w:noHBand="0" w:noVBand="1"/>
      </w:tblPr>
      <w:tblGrid>
        <w:gridCol w:w="3020"/>
        <w:gridCol w:w="3020"/>
        <w:gridCol w:w="3020"/>
      </w:tblGrid>
      <w:tr w:rsidR="00453E61" w:rsidRPr="00453E61" w14:paraId="7092DC43" w14:textId="77777777" w:rsidTr="00C26FBF">
        <w:trPr>
          <w:jc w:val="center"/>
        </w:trPr>
        <w:tc>
          <w:tcPr>
            <w:tcW w:w="1668" w:type="pct"/>
            <w:vAlign w:val="center"/>
          </w:tcPr>
          <w:p w14:paraId="3A57BA67" w14:textId="5F34AF55" w:rsidR="00CE71AB" w:rsidRPr="007C3483" w:rsidRDefault="006C4B08" w:rsidP="00C26FBF">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3D3E12BB" wp14:editId="1CD79102">
                  <wp:extent cx="1800000" cy="1008536"/>
                  <wp:effectExtent l="0" t="0" r="0" b="1270"/>
                  <wp:docPr id="240057201" name="図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1800000" cy="1008536"/>
                          </a:xfrm>
                          <a:prstGeom prst="rect">
                            <a:avLst/>
                          </a:prstGeom>
                          <a:noFill/>
                          <a:ln>
                            <a:noFill/>
                          </a:ln>
                        </pic:spPr>
                      </pic:pic>
                    </a:graphicData>
                  </a:graphic>
                </wp:inline>
              </w:drawing>
            </w:r>
          </w:p>
          <w:p w14:paraId="5296E1A0" w14:textId="77777777" w:rsidR="00CE71AB" w:rsidRPr="007C3483" w:rsidRDefault="00CE71AB" w:rsidP="00C26FBF">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A区画</w:t>
            </w:r>
          </w:p>
        </w:tc>
        <w:tc>
          <w:tcPr>
            <w:tcW w:w="1665" w:type="pct"/>
            <w:vAlign w:val="center"/>
          </w:tcPr>
          <w:p w14:paraId="015A99A9" w14:textId="03372DEB" w:rsidR="00CE71AB" w:rsidRPr="007C3483" w:rsidRDefault="00C26FBF" w:rsidP="00C26FBF">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1C7B5FC0" wp14:editId="4F50AC8F">
                  <wp:extent cx="1800000" cy="1008536"/>
                  <wp:effectExtent l="0" t="0" r="0" b="1270"/>
                  <wp:docPr id="860804766" name="図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a:ext>
                            </a:extLst>
                          </a:blip>
                          <a:srcRect/>
                          <a:stretch>
                            <a:fillRect/>
                          </a:stretch>
                        </pic:blipFill>
                        <pic:spPr bwMode="auto">
                          <a:xfrm>
                            <a:off x="0" y="0"/>
                            <a:ext cx="1800000" cy="1008536"/>
                          </a:xfrm>
                          <a:prstGeom prst="rect">
                            <a:avLst/>
                          </a:prstGeom>
                          <a:noFill/>
                          <a:ln>
                            <a:noFill/>
                          </a:ln>
                        </pic:spPr>
                      </pic:pic>
                    </a:graphicData>
                  </a:graphic>
                </wp:inline>
              </w:drawing>
            </w:r>
          </w:p>
          <w:p w14:paraId="0BC59667" w14:textId="77777777" w:rsidR="00CE71AB" w:rsidRPr="007C3483" w:rsidRDefault="00CE71AB" w:rsidP="00C26FBF">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B区画</w:t>
            </w:r>
          </w:p>
        </w:tc>
        <w:tc>
          <w:tcPr>
            <w:tcW w:w="1666" w:type="pct"/>
            <w:tcBorders>
              <w:bottom w:val="single" w:sz="4" w:space="0" w:color="auto"/>
            </w:tcBorders>
            <w:vAlign w:val="center"/>
          </w:tcPr>
          <w:p w14:paraId="3627B520" w14:textId="76E94245" w:rsidR="00CE71AB" w:rsidRPr="007C3483" w:rsidRDefault="00C26FBF" w:rsidP="00C26FBF">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29BF57B3" wp14:editId="65AA1D33">
                  <wp:extent cx="1800000" cy="1008536"/>
                  <wp:effectExtent l="0" t="0" r="0" b="1270"/>
                  <wp:docPr id="1958008218" name="図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a:ext>
                            </a:extLst>
                          </a:blip>
                          <a:srcRect/>
                          <a:stretch>
                            <a:fillRect/>
                          </a:stretch>
                        </pic:blipFill>
                        <pic:spPr bwMode="auto">
                          <a:xfrm>
                            <a:off x="0" y="0"/>
                            <a:ext cx="1800000" cy="1008536"/>
                          </a:xfrm>
                          <a:prstGeom prst="rect">
                            <a:avLst/>
                          </a:prstGeom>
                          <a:noFill/>
                          <a:ln>
                            <a:noFill/>
                          </a:ln>
                        </pic:spPr>
                      </pic:pic>
                    </a:graphicData>
                  </a:graphic>
                </wp:inline>
              </w:drawing>
            </w:r>
          </w:p>
          <w:p w14:paraId="2C5C6B73" w14:textId="77777777" w:rsidR="00CE71AB" w:rsidRPr="007C3483" w:rsidRDefault="00CE71AB" w:rsidP="00C26FBF">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R3区画</w:t>
            </w:r>
          </w:p>
        </w:tc>
      </w:tr>
      <w:tr w:rsidR="00453E61" w:rsidRPr="00453E61" w14:paraId="09FABB58" w14:textId="77777777" w:rsidTr="00C26FBF">
        <w:trPr>
          <w:jc w:val="center"/>
        </w:trPr>
        <w:tc>
          <w:tcPr>
            <w:tcW w:w="1668" w:type="pct"/>
            <w:vAlign w:val="center"/>
          </w:tcPr>
          <w:p w14:paraId="0D9DBA72" w14:textId="757CB078" w:rsidR="000C68C8" w:rsidRPr="007C3483" w:rsidRDefault="001F3F71" w:rsidP="007C3483">
            <w:pPr>
              <w:spacing w:line="0" w:lineRule="atLeast"/>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1D322AF9" wp14:editId="4E1F6262">
                  <wp:extent cx="1800000" cy="1013245"/>
                  <wp:effectExtent l="0" t="0" r="0" b="0"/>
                  <wp:docPr id="1910047110" name="図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1800000" cy="1013245"/>
                          </a:xfrm>
                          <a:prstGeom prst="rect">
                            <a:avLst/>
                          </a:prstGeom>
                          <a:noFill/>
                          <a:ln>
                            <a:noFill/>
                          </a:ln>
                        </pic:spPr>
                      </pic:pic>
                    </a:graphicData>
                  </a:graphic>
                </wp:inline>
              </w:drawing>
            </w:r>
          </w:p>
          <w:p w14:paraId="504CD48A" w14:textId="78009C7A" w:rsidR="00CE71AB" w:rsidRPr="007C3483" w:rsidRDefault="000C68C8" w:rsidP="00C26FBF">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C区画</w:t>
            </w:r>
          </w:p>
        </w:tc>
        <w:tc>
          <w:tcPr>
            <w:tcW w:w="1665" w:type="pct"/>
            <w:vAlign w:val="center"/>
          </w:tcPr>
          <w:p w14:paraId="2E8280A9" w14:textId="4A7FE23D" w:rsidR="00CE71AB" w:rsidRPr="007C3483" w:rsidRDefault="00C26FBF" w:rsidP="00C26FBF">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7DBE2976" wp14:editId="60FEC4DC">
                  <wp:extent cx="1800000" cy="1008536"/>
                  <wp:effectExtent l="0" t="0" r="0" b="1270"/>
                  <wp:docPr id="927902842" name="図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1800000" cy="1008536"/>
                          </a:xfrm>
                          <a:prstGeom prst="rect">
                            <a:avLst/>
                          </a:prstGeom>
                          <a:noFill/>
                          <a:ln>
                            <a:noFill/>
                          </a:ln>
                        </pic:spPr>
                      </pic:pic>
                    </a:graphicData>
                  </a:graphic>
                </wp:inline>
              </w:drawing>
            </w:r>
          </w:p>
          <w:p w14:paraId="5F8E94A8" w14:textId="77777777" w:rsidR="00CE71AB" w:rsidRPr="007C3483" w:rsidRDefault="00CE71AB" w:rsidP="00C26FBF">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D区画</w:t>
            </w:r>
          </w:p>
        </w:tc>
        <w:tc>
          <w:tcPr>
            <w:tcW w:w="1666" w:type="pct"/>
            <w:tcBorders>
              <w:tl2br w:val="nil"/>
            </w:tcBorders>
          </w:tcPr>
          <w:p w14:paraId="7BE9D2E2" w14:textId="271729FC" w:rsidR="00CE71AB" w:rsidRPr="007C3483" w:rsidRDefault="000C68C8" w:rsidP="00F2123A">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noProof/>
                <w:color w:val="000000" w:themeColor="text1"/>
                <w:sz w:val="20"/>
                <w:szCs w:val="20"/>
              </w:rPr>
              <w:drawing>
                <wp:inline distT="0" distB="0" distL="0" distR="0" wp14:anchorId="56D77B1A" wp14:editId="2D072122">
                  <wp:extent cx="1800000" cy="1008536"/>
                  <wp:effectExtent l="0" t="0" r="0" b="1270"/>
                  <wp:docPr id="1478977997" name="図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a:ext>
                            </a:extLst>
                          </a:blip>
                          <a:srcRect/>
                          <a:stretch>
                            <a:fillRect/>
                          </a:stretch>
                        </pic:blipFill>
                        <pic:spPr bwMode="auto">
                          <a:xfrm>
                            <a:off x="0" y="0"/>
                            <a:ext cx="1800000" cy="1008536"/>
                          </a:xfrm>
                          <a:prstGeom prst="rect">
                            <a:avLst/>
                          </a:prstGeom>
                          <a:noFill/>
                          <a:ln>
                            <a:noFill/>
                          </a:ln>
                        </pic:spPr>
                      </pic:pic>
                    </a:graphicData>
                  </a:graphic>
                </wp:inline>
              </w:drawing>
            </w:r>
          </w:p>
          <w:p w14:paraId="544C30D8" w14:textId="77777777" w:rsidR="00CE71AB" w:rsidRPr="007C3483" w:rsidRDefault="00CE71AB" w:rsidP="00F2123A">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対照区</w:t>
            </w:r>
          </w:p>
        </w:tc>
      </w:tr>
    </w:tbl>
    <w:p w14:paraId="72F1CF85" w14:textId="62C4FCB2" w:rsidR="00CE71AB" w:rsidRPr="007C3483" w:rsidRDefault="00CE71AB" w:rsidP="00CE71AB">
      <w:pPr>
        <w:jc w:val="center"/>
        <w:rPr>
          <w:rFonts w:ascii="ＭＳ ゴシック" w:eastAsia="ＭＳ ゴシック" w:hAnsi="ＭＳ ゴシック"/>
          <w:color w:val="000000" w:themeColor="text1"/>
        </w:rPr>
      </w:pPr>
      <w:r w:rsidRPr="007C3483">
        <w:rPr>
          <w:rFonts w:ascii="ＭＳ ゴシック" w:eastAsia="ＭＳ ゴシック" w:hAnsi="ＭＳ ゴシック" w:hint="eastAsia"/>
          <w:color w:val="000000" w:themeColor="text1"/>
        </w:rPr>
        <w:t>図</w:t>
      </w:r>
      <w:r w:rsidRPr="007C3483">
        <w:rPr>
          <w:rFonts w:ascii="ＭＳ ゴシック" w:eastAsia="ＭＳ ゴシック" w:hAnsi="ＭＳ ゴシック"/>
          <w:color w:val="000000" w:themeColor="text1"/>
        </w:rPr>
        <w:t>4.2-21(2)</w:t>
      </w:r>
      <w:r w:rsidRPr="007C3483">
        <w:rPr>
          <w:rFonts w:ascii="ＭＳ ゴシック" w:eastAsia="ＭＳ ゴシック" w:hAnsi="ＭＳ ゴシック" w:hint="eastAsia"/>
          <w:color w:val="000000" w:themeColor="text1"/>
        </w:rPr>
        <w:t xml:space="preserve">　水中ドローン観察結果</w:t>
      </w:r>
      <w:r w:rsidRPr="007C3483">
        <w:rPr>
          <w:rFonts w:ascii="ＭＳ ゴシック" w:eastAsia="ＭＳ ゴシック" w:hAnsi="ＭＳ ゴシック"/>
          <w:color w:val="000000" w:themeColor="text1"/>
        </w:rPr>
        <w:t>(2026年3月)</w:t>
      </w:r>
    </w:p>
    <w:p w14:paraId="0001FA65" w14:textId="77777777" w:rsidR="00CE71AB" w:rsidRPr="005E1282" w:rsidRDefault="00CE71AB" w:rsidP="00400F3D">
      <w:pPr>
        <w:widowControl/>
        <w:rPr>
          <w:szCs w:val="21"/>
        </w:rPr>
      </w:pPr>
    </w:p>
    <w:p w14:paraId="6F72B73E" w14:textId="01D45BDE" w:rsidR="00400F3D" w:rsidRPr="00A841C4" w:rsidRDefault="00400F3D" w:rsidP="00400F3D">
      <w:pPr>
        <w:ind w:firstLineChars="100" w:firstLine="220"/>
        <w:rPr>
          <w:szCs w:val="21"/>
        </w:rPr>
      </w:pPr>
      <w:r w:rsidRPr="00453E61">
        <w:rPr>
          <w:rFonts w:hint="eastAsia"/>
          <w:szCs w:val="21"/>
        </w:rPr>
        <w:t>以</w:t>
      </w:r>
      <w:r w:rsidRPr="00A841C4">
        <w:rPr>
          <w:rFonts w:hint="eastAsia"/>
          <w:szCs w:val="21"/>
        </w:rPr>
        <w:t>上の潜水目視観察の結果について、基質上と基質周囲を表</w:t>
      </w:r>
      <w:r w:rsidR="000B0618" w:rsidRPr="00A841C4">
        <w:rPr>
          <w:szCs w:val="21"/>
        </w:rPr>
        <w:t>4</w:t>
      </w:r>
      <w:r w:rsidRPr="00A841C4">
        <w:rPr>
          <w:szCs w:val="21"/>
        </w:rPr>
        <w:t>.2-13(1)</w:t>
      </w:r>
      <w:r w:rsidR="008D7A99" w:rsidRPr="00A841C4">
        <w:rPr>
          <w:rFonts w:hint="eastAsia"/>
          <w:szCs w:val="21"/>
        </w:rPr>
        <w:t>～(2)</w:t>
      </w:r>
      <w:r w:rsidRPr="00A841C4">
        <w:rPr>
          <w:rFonts w:hint="eastAsia"/>
          <w:szCs w:val="21"/>
        </w:rPr>
        <w:t>に、また、周辺を表</w:t>
      </w:r>
      <w:r w:rsidR="004D557C" w:rsidRPr="00A841C4">
        <w:rPr>
          <w:szCs w:val="21"/>
        </w:rPr>
        <w:t>4</w:t>
      </w:r>
      <w:r w:rsidRPr="00A841C4">
        <w:rPr>
          <w:szCs w:val="21"/>
        </w:rPr>
        <w:t>.2-1</w:t>
      </w:r>
      <w:r w:rsidR="00C45BD7" w:rsidRPr="00A841C4">
        <w:rPr>
          <w:szCs w:val="21"/>
        </w:rPr>
        <w:t>4</w:t>
      </w:r>
      <w:r w:rsidR="00576155" w:rsidRPr="00A841C4">
        <w:rPr>
          <w:szCs w:val="21"/>
        </w:rPr>
        <w:t>-1</w:t>
      </w:r>
      <w:r w:rsidR="008D7A99" w:rsidRPr="00A841C4">
        <w:rPr>
          <w:szCs w:val="21"/>
        </w:rPr>
        <w:t>(1)～</w:t>
      </w:r>
      <w:r w:rsidRPr="00A841C4">
        <w:rPr>
          <w:szCs w:val="21"/>
        </w:rPr>
        <w:t>(2)</w:t>
      </w:r>
      <w:r w:rsidRPr="00A841C4">
        <w:rPr>
          <w:rFonts w:hint="eastAsia"/>
          <w:szCs w:val="21"/>
        </w:rPr>
        <w:t>に示す。また、各区画で確認した基質数を表</w:t>
      </w:r>
      <w:r w:rsidR="000B0618" w:rsidRPr="00A841C4">
        <w:rPr>
          <w:szCs w:val="21"/>
        </w:rPr>
        <w:t>4</w:t>
      </w:r>
      <w:r w:rsidRPr="00A841C4">
        <w:rPr>
          <w:szCs w:val="21"/>
        </w:rPr>
        <w:t>.2-1</w:t>
      </w:r>
      <w:r w:rsidR="00576155" w:rsidRPr="00A841C4">
        <w:rPr>
          <w:szCs w:val="21"/>
        </w:rPr>
        <w:t>4-2</w:t>
      </w:r>
      <w:r w:rsidR="008D7A99" w:rsidRPr="00A841C4">
        <w:rPr>
          <w:szCs w:val="21"/>
        </w:rPr>
        <w:t>(1)～(2)</w:t>
      </w:r>
      <w:r w:rsidRPr="00A841C4">
        <w:rPr>
          <w:rFonts w:hint="eastAsia"/>
          <w:szCs w:val="21"/>
        </w:rPr>
        <w:t>に示す。</w:t>
      </w:r>
    </w:p>
    <w:p w14:paraId="1EECC3A1" w14:textId="6BA14FBA" w:rsidR="00400F3D" w:rsidRPr="005E1282" w:rsidRDefault="00400F3D" w:rsidP="00400F3D">
      <w:pPr>
        <w:ind w:firstLineChars="100" w:firstLine="220"/>
        <w:rPr>
          <w:szCs w:val="21"/>
        </w:rPr>
      </w:pPr>
      <w:r w:rsidRPr="00A841C4">
        <w:rPr>
          <w:rFonts w:hint="eastAsia"/>
          <w:szCs w:val="21"/>
        </w:rPr>
        <w:t>観察結果のワカメについては、「基質上」に出現したワカメが基質で生育したワカメ、「基質周囲」や「周辺」で出現したワカメが護岸上にみられた天然ワカメを示し、CO</w:t>
      </w:r>
      <w:r w:rsidRPr="00A841C4">
        <w:rPr>
          <w:rFonts w:hint="eastAsia"/>
          <w:szCs w:val="21"/>
          <w:vertAlign w:val="subscript"/>
        </w:rPr>
        <w:t>2</w:t>
      </w:r>
      <w:r w:rsidRPr="00A841C4">
        <w:rPr>
          <w:rFonts w:hint="eastAsia"/>
          <w:szCs w:val="21"/>
        </w:rPr>
        <w:t>吸収量算出にあたっては、基質で生育したワカメは表</w:t>
      </w:r>
      <w:r w:rsidR="000B0618" w:rsidRPr="00A841C4">
        <w:rPr>
          <w:szCs w:val="21"/>
        </w:rPr>
        <w:t>4</w:t>
      </w:r>
      <w:r w:rsidRPr="00A841C4">
        <w:rPr>
          <w:szCs w:val="21"/>
        </w:rPr>
        <w:t>.2-13(1)</w:t>
      </w:r>
      <w:r w:rsidR="008D7A99" w:rsidRPr="00A841C4">
        <w:rPr>
          <w:rFonts w:hint="eastAsia"/>
          <w:szCs w:val="21"/>
        </w:rPr>
        <w:t>～(2)</w:t>
      </w:r>
      <w:r w:rsidRPr="00A841C4">
        <w:rPr>
          <w:rFonts w:hint="eastAsia"/>
          <w:szCs w:val="21"/>
        </w:rPr>
        <w:t>の観察結果を、天然ワカメ、タマハハキモクおよび小型海藻類は表</w:t>
      </w:r>
      <w:r w:rsidR="000B0618" w:rsidRPr="00A841C4">
        <w:rPr>
          <w:szCs w:val="21"/>
        </w:rPr>
        <w:t>4</w:t>
      </w:r>
      <w:r w:rsidRPr="00A841C4">
        <w:rPr>
          <w:szCs w:val="21"/>
        </w:rPr>
        <w:t>.2-14</w:t>
      </w:r>
      <w:r w:rsidR="00576155" w:rsidRPr="00A841C4">
        <w:rPr>
          <w:szCs w:val="21"/>
        </w:rPr>
        <w:t>-1</w:t>
      </w:r>
      <w:r w:rsidR="008D7A99" w:rsidRPr="00A841C4">
        <w:rPr>
          <w:szCs w:val="21"/>
        </w:rPr>
        <w:t>(1)～</w:t>
      </w:r>
      <w:r w:rsidRPr="00A841C4">
        <w:rPr>
          <w:szCs w:val="21"/>
        </w:rPr>
        <w:t>(2)</w:t>
      </w:r>
      <w:r w:rsidRPr="00A841C4">
        <w:rPr>
          <w:rFonts w:hint="eastAsia"/>
          <w:szCs w:val="21"/>
        </w:rPr>
        <w:t>の観察結果を用いた</w:t>
      </w:r>
      <w:r w:rsidRPr="00453E61">
        <w:rPr>
          <w:rFonts w:hint="eastAsia"/>
          <w:szCs w:val="21"/>
        </w:rPr>
        <w:t>。</w:t>
      </w:r>
    </w:p>
    <w:p w14:paraId="7C19C5EF" w14:textId="1113359E" w:rsidR="00DD55DA" w:rsidRDefault="00DD55DA">
      <w:pPr>
        <w:widowControl/>
        <w:jc w:val="left"/>
        <w:rPr>
          <w:szCs w:val="21"/>
        </w:rPr>
      </w:pPr>
      <w:r>
        <w:rPr>
          <w:szCs w:val="21"/>
        </w:rPr>
        <w:br w:type="page"/>
      </w:r>
    </w:p>
    <w:p w14:paraId="03CB68D9" w14:textId="2EE84BE8" w:rsidR="00400F3D" w:rsidRPr="005E1282" w:rsidRDefault="00400F3D" w:rsidP="00400F3D">
      <w:pPr>
        <w:jc w:val="cente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lastRenderedPageBreak/>
        <w:t>表</w:t>
      </w:r>
      <w:r w:rsidR="000B0618">
        <w:rPr>
          <w:rFonts w:ascii="ＭＳ ゴシック" w:eastAsia="ＭＳ ゴシック" w:hAnsi="ＭＳ ゴシック" w:hint="eastAsia"/>
          <w:color w:val="000000" w:themeColor="text1"/>
          <w:szCs w:val="21"/>
        </w:rPr>
        <w:t>4</w:t>
      </w:r>
      <w:r>
        <w:rPr>
          <w:rFonts w:ascii="ＭＳ ゴシック" w:eastAsia="ＭＳ ゴシック" w:hAnsi="ＭＳ ゴシック" w:hint="eastAsia"/>
          <w:color w:val="000000" w:themeColor="text1"/>
          <w:szCs w:val="21"/>
        </w:rPr>
        <w:t>.2-13(</w:t>
      </w:r>
      <w:r w:rsidRPr="005E1282">
        <w:rPr>
          <w:rFonts w:ascii="ＭＳ ゴシック" w:eastAsia="ＭＳ ゴシック" w:hAnsi="ＭＳ ゴシック" w:hint="eastAsia"/>
          <w:color w:val="000000" w:themeColor="text1"/>
          <w:szCs w:val="21"/>
        </w:rPr>
        <w:t>1</w:t>
      </w:r>
      <w:r>
        <w:rPr>
          <w:rFonts w:ascii="ＭＳ ゴシック" w:eastAsia="ＭＳ ゴシック" w:hAnsi="ＭＳ ゴシック" w:hint="eastAsia"/>
          <w:color w:val="000000" w:themeColor="text1"/>
          <w:szCs w:val="21"/>
        </w:rPr>
        <w:t>)</w:t>
      </w:r>
      <w:r w:rsidRPr="005E1282">
        <w:rPr>
          <w:rFonts w:ascii="ＭＳ ゴシック" w:eastAsia="ＭＳ ゴシック" w:hAnsi="ＭＳ ゴシック" w:hint="eastAsia"/>
          <w:color w:val="000000" w:themeColor="text1"/>
          <w:szCs w:val="21"/>
        </w:rPr>
        <w:t xml:space="preserve">　潜水目視観察結果</w:t>
      </w:r>
      <w:r>
        <w:rPr>
          <w:rFonts w:ascii="ＭＳ ゴシック" w:eastAsia="ＭＳ ゴシック" w:hAnsi="ＭＳ ゴシック" w:hint="eastAsia"/>
          <w:color w:val="000000" w:themeColor="text1"/>
          <w:szCs w:val="21"/>
        </w:rPr>
        <w:t>(</w:t>
      </w:r>
      <w:r w:rsidRPr="005E1282">
        <w:rPr>
          <w:rFonts w:ascii="ＭＳ ゴシック" w:eastAsia="ＭＳ ゴシック" w:hAnsi="ＭＳ ゴシック" w:hint="eastAsia"/>
          <w:color w:val="000000" w:themeColor="text1"/>
          <w:szCs w:val="21"/>
        </w:rPr>
        <w:t>基質および基質周囲</w:t>
      </w:r>
      <w:r w:rsidR="00E86454" w:rsidRPr="005E1282">
        <w:rPr>
          <w:rFonts w:ascii="ＭＳ ゴシック" w:eastAsia="ＭＳ ゴシック" w:hAnsi="ＭＳ ゴシック" w:hint="eastAsia"/>
          <w:szCs w:val="21"/>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Pr>
          <w:rFonts w:ascii="ＭＳ ゴシック" w:eastAsia="ＭＳ ゴシック" w:hAnsi="ＭＳ ゴシック" w:hint="eastAsia"/>
          <w:color w:val="000000" w:themeColor="text1"/>
          <w:szCs w:val="21"/>
        </w:rPr>
        <w:t>)</w:t>
      </w:r>
    </w:p>
    <w:p w14:paraId="2D820C99" w14:textId="20B4BEC7" w:rsidR="00400F3D" w:rsidRPr="005E1282" w:rsidRDefault="00B92E35" w:rsidP="00400F3D">
      <w:pPr>
        <w:snapToGrid w:val="0"/>
        <w:jc w:val="center"/>
        <w:rPr>
          <w:color w:val="000000" w:themeColor="text1"/>
          <w:szCs w:val="21"/>
        </w:rPr>
      </w:pPr>
      <w:r w:rsidRPr="00B92E35">
        <w:rPr>
          <w:noProof/>
          <w:color w:val="000000" w:themeColor="text1"/>
          <w:szCs w:val="21"/>
        </w:rPr>
        <w:drawing>
          <wp:inline distT="0" distB="0" distL="0" distR="0" wp14:anchorId="093100C3" wp14:editId="13D0B9EB">
            <wp:extent cx="5759450" cy="2409190"/>
            <wp:effectExtent l="0" t="0" r="0" b="0"/>
            <wp:docPr id="899990283" name="図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5759450" cy="2409190"/>
                    </a:xfrm>
                    <a:prstGeom prst="rect">
                      <a:avLst/>
                    </a:prstGeom>
                    <a:noFill/>
                    <a:ln>
                      <a:noFill/>
                    </a:ln>
                  </pic:spPr>
                </pic:pic>
              </a:graphicData>
            </a:graphic>
          </wp:inline>
        </w:drawing>
      </w:r>
    </w:p>
    <w:p w14:paraId="762DF3F8" w14:textId="4347E316" w:rsidR="00400F3D" w:rsidRDefault="00400F3D" w:rsidP="00400F3D">
      <w:pPr>
        <w:widowControl/>
        <w:rPr>
          <w:color w:val="000000" w:themeColor="text1"/>
          <w:szCs w:val="21"/>
        </w:rPr>
      </w:pPr>
    </w:p>
    <w:p w14:paraId="5BF55678" w14:textId="690E4358" w:rsidR="00400F3D" w:rsidRPr="005E1282" w:rsidRDefault="00400F3D" w:rsidP="00400F3D">
      <w:pPr>
        <w:snapToGrid w:val="0"/>
        <w:jc w:val="center"/>
        <w:rPr>
          <w:rFonts w:ascii="ＭＳ ゴシック" w:eastAsia="ＭＳ ゴシック" w:hAnsi="ＭＳ ゴシック"/>
          <w:color w:val="000000" w:themeColor="text1"/>
          <w:szCs w:val="21"/>
          <w:lang w:eastAsia="zh-CN"/>
        </w:rPr>
      </w:pPr>
      <w:r w:rsidRPr="00A841C4">
        <w:rPr>
          <w:rFonts w:ascii="ＭＳ ゴシック" w:eastAsia="ＭＳ ゴシック" w:hAnsi="ＭＳ ゴシック" w:hint="eastAsia"/>
          <w:color w:val="000000" w:themeColor="text1"/>
          <w:szCs w:val="21"/>
          <w:lang w:eastAsia="zh-CN"/>
        </w:rPr>
        <w:t>表</w:t>
      </w:r>
      <w:r w:rsidR="000B0618" w:rsidRPr="00A841C4">
        <w:rPr>
          <w:rFonts w:ascii="ＭＳ ゴシック" w:eastAsia="ＭＳ ゴシック" w:hAnsi="ＭＳ ゴシック"/>
          <w:color w:val="000000" w:themeColor="text1"/>
          <w:szCs w:val="21"/>
          <w:lang w:eastAsia="zh-CN"/>
        </w:rPr>
        <w:t>4</w:t>
      </w:r>
      <w:r w:rsidRPr="00A841C4">
        <w:rPr>
          <w:rFonts w:ascii="ＭＳ ゴシック" w:eastAsia="ＭＳ ゴシック" w:hAnsi="ＭＳ ゴシック"/>
          <w:color w:val="000000" w:themeColor="text1"/>
          <w:szCs w:val="21"/>
          <w:lang w:eastAsia="zh-CN"/>
        </w:rPr>
        <w:t>.2-1</w:t>
      </w:r>
      <w:r w:rsidR="008D7A99" w:rsidRPr="00A841C4">
        <w:rPr>
          <w:rFonts w:ascii="ＭＳ ゴシック" w:eastAsia="ＭＳ ゴシック" w:hAnsi="ＭＳ ゴシック"/>
          <w:color w:val="000000" w:themeColor="text1"/>
          <w:szCs w:val="21"/>
          <w:lang w:eastAsia="zh-CN"/>
        </w:rPr>
        <w:t>4</w:t>
      </w:r>
      <w:r w:rsidR="00576155" w:rsidRPr="00A841C4">
        <w:rPr>
          <w:rFonts w:ascii="ＭＳ ゴシック" w:eastAsia="ＭＳ ゴシック" w:hAnsi="ＭＳ ゴシック"/>
          <w:color w:val="000000" w:themeColor="text1"/>
          <w:szCs w:val="21"/>
          <w:lang w:eastAsia="zh-CN"/>
        </w:rPr>
        <w:t>-1</w:t>
      </w:r>
      <w:r w:rsidRPr="00A841C4">
        <w:rPr>
          <w:rFonts w:ascii="ＭＳ ゴシック" w:eastAsia="ＭＳ ゴシック" w:hAnsi="ＭＳ ゴシック"/>
          <w:color w:val="000000" w:themeColor="text1"/>
          <w:szCs w:val="21"/>
          <w:lang w:eastAsia="zh-CN"/>
        </w:rPr>
        <w:t>(</w:t>
      </w:r>
      <w:r w:rsidR="008D7A99" w:rsidRPr="00A841C4">
        <w:rPr>
          <w:rFonts w:ascii="ＭＳ ゴシック" w:eastAsia="ＭＳ ゴシック" w:hAnsi="ＭＳ ゴシック"/>
          <w:color w:val="000000" w:themeColor="text1"/>
          <w:szCs w:val="21"/>
          <w:lang w:eastAsia="zh-CN"/>
        </w:rPr>
        <w:t>1</w:t>
      </w:r>
      <w:r w:rsidRPr="00A841C4">
        <w:rPr>
          <w:rFonts w:ascii="ＭＳ ゴシック" w:eastAsia="ＭＳ ゴシック" w:hAnsi="ＭＳ ゴシック"/>
          <w:color w:val="000000" w:themeColor="text1"/>
          <w:szCs w:val="21"/>
          <w:lang w:eastAsia="zh-CN"/>
        </w:rPr>
        <w:t>)</w:t>
      </w:r>
      <w:r w:rsidRPr="005E1282">
        <w:rPr>
          <w:rFonts w:ascii="ＭＳ ゴシック" w:eastAsia="ＭＳ ゴシック" w:hAnsi="ＭＳ ゴシック" w:hint="eastAsia"/>
          <w:color w:val="000000" w:themeColor="text1"/>
          <w:szCs w:val="21"/>
          <w:lang w:eastAsia="zh-CN"/>
        </w:rPr>
        <w:t xml:space="preserve">　潜水目視観察結果</w:t>
      </w:r>
      <w:r>
        <w:rPr>
          <w:rFonts w:ascii="ＭＳ ゴシック" w:eastAsia="ＭＳ ゴシック" w:hAnsi="ＭＳ ゴシック" w:hint="eastAsia"/>
          <w:color w:val="000000" w:themeColor="text1"/>
          <w:szCs w:val="21"/>
          <w:lang w:eastAsia="zh-CN"/>
        </w:rPr>
        <w:t>(</w:t>
      </w:r>
      <w:r w:rsidRPr="005E1282">
        <w:rPr>
          <w:rFonts w:ascii="ＭＳ ゴシック" w:eastAsia="ＭＳ ゴシック" w:hAnsi="ＭＳ ゴシック" w:hint="eastAsia"/>
          <w:color w:val="000000" w:themeColor="text1"/>
          <w:szCs w:val="21"/>
          <w:lang w:eastAsia="zh-CN"/>
        </w:rPr>
        <w:t>周辺</w:t>
      </w:r>
      <w:r w:rsidR="00E86454" w:rsidRPr="005E1282">
        <w:rPr>
          <w:rFonts w:ascii="ＭＳ ゴシック" w:eastAsia="ＭＳ ゴシック" w:hAnsi="ＭＳ ゴシック" w:hint="eastAsia"/>
          <w:szCs w:val="21"/>
          <w:lang w:eastAsia="zh-CN"/>
        </w:rPr>
        <w:t>、</w:t>
      </w:r>
      <w:r w:rsidR="00E86454">
        <w:rPr>
          <w:rFonts w:ascii="ＭＳ ゴシック" w:eastAsia="ＭＳ ゴシック" w:hAnsi="ＭＳ ゴシック" w:hint="eastAsia"/>
          <w:szCs w:val="21"/>
          <w:lang w:eastAsia="zh-CN"/>
        </w:rPr>
        <w:t>2025</w:t>
      </w:r>
      <w:r w:rsidR="00E86454" w:rsidRPr="005E1282">
        <w:rPr>
          <w:rFonts w:ascii="ＭＳ ゴシック" w:eastAsia="ＭＳ ゴシック" w:hAnsi="ＭＳ ゴシック" w:hint="eastAsia"/>
          <w:szCs w:val="21"/>
          <w:lang w:eastAsia="zh-CN"/>
        </w:rPr>
        <w:t>年5月</w:t>
      </w:r>
      <w:r>
        <w:rPr>
          <w:rFonts w:ascii="ＭＳ ゴシック" w:eastAsia="ＭＳ ゴシック" w:hAnsi="ＭＳ ゴシック" w:hint="eastAsia"/>
          <w:color w:val="000000" w:themeColor="text1"/>
          <w:szCs w:val="21"/>
          <w:lang w:eastAsia="zh-CN"/>
        </w:rPr>
        <w:t>)</w:t>
      </w:r>
    </w:p>
    <w:p w14:paraId="6E0330A7" w14:textId="1FB65018" w:rsidR="00400F3D" w:rsidRPr="005E1282" w:rsidRDefault="00DC70E7" w:rsidP="00400F3D">
      <w:pPr>
        <w:snapToGrid w:val="0"/>
        <w:jc w:val="center"/>
        <w:rPr>
          <w:rFonts w:ascii="ＭＳ ゴシック" w:eastAsia="ＭＳ ゴシック" w:hAnsi="ＭＳ ゴシック"/>
          <w:color w:val="000000" w:themeColor="text1"/>
          <w:szCs w:val="21"/>
        </w:rPr>
      </w:pPr>
      <w:r w:rsidRPr="00DC70E7">
        <w:rPr>
          <w:rFonts w:ascii="ＭＳ ゴシック" w:eastAsia="ＭＳ ゴシック" w:hAnsi="ＭＳ ゴシック"/>
          <w:noProof/>
          <w:color w:val="000000" w:themeColor="text1"/>
          <w:szCs w:val="21"/>
        </w:rPr>
        <w:drawing>
          <wp:inline distT="0" distB="0" distL="0" distR="0" wp14:anchorId="0AFE8D9F" wp14:editId="1FE3AC2F">
            <wp:extent cx="5759450" cy="2059940"/>
            <wp:effectExtent l="0" t="0" r="0" b="0"/>
            <wp:docPr id="1145466097" name="図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5759450" cy="2059940"/>
                    </a:xfrm>
                    <a:prstGeom prst="rect">
                      <a:avLst/>
                    </a:prstGeom>
                    <a:noFill/>
                    <a:ln>
                      <a:noFill/>
                    </a:ln>
                  </pic:spPr>
                </pic:pic>
              </a:graphicData>
            </a:graphic>
          </wp:inline>
        </w:drawing>
      </w:r>
    </w:p>
    <w:p w14:paraId="0B6E6890" w14:textId="77777777" w:rsidR="00400F3D" w:rsidRPr="00BF45A0" w:rsidRDefault="00400F3D" w:rsidP="00400F3D">
      <w:pPr>
        <w:snapToGrid w:val="0"/>
        <w:spacing w:line="240" w:lineRule="exact"/>
        <w:ind w:firstLineChars="100" w:firstLine="220"/>
        <w:contextualSpacing/>
        <w:rPr>
          <w:rFonts w:ascii="ＭＳ ゴシック" w:eastAsia="ＭＳ ゴシック" w:hAnsi="ＭＳ ゴシック"/>
          <w:color w:val="000000" w:themeColor="text1"/>
          <w:szCs w:val="21"/>
        </w:rPr>
      </w:pPr>
    </w:p>
    <w:p w14:paraId="3BE0E5A7" w14:textId="65BCA243" w:rsidR="00DD55DA" w:rsidRPr="00BF45A0" w:rsidRDefault="00DD55DA" w:rsidP="00DD55DA">
      <w:pPr>
        <w:jc w:val="center"/>
        <w:rPr>
          <w:rFonts w:ascii="ＭＳ ゴシック" w:eastAsia="ＭＳ ゴシック" w:hAnsi="ＭＳ ゴシック"/>
          <w:color w:val="000000" w:themeColor="text1"/>
          <w:szCs w:val="21"/>
        </w:rPr>
      </w:pPr>
      <w:r w:rsidRPr="00BF45A0">
        <w:rPr>
          <w:rFonts w:ascii="ＭＳ ゴシック" w:eastAsia="ＭＳ ゴシック" w:hAnsi="ＭＳ ゴシック" w:hint="eastAsia"/>
          <w:color w:val="000000" w:themeColor="text1"/>
          <w:szCs w:val="21"/>
        </w:rPr>
        <w:t>表</w:t>
      </w:r>
      <w:r w:rsidRPr="00BF45A0">
        <w:rPr>
          <w:rFonts w:ascii="ＭＳ ゴシック" w:eastAsia="ＭＳ ゴシック" w:hAnsi="ＭＳ ゴシック"/>
          <w:color w:val="000000" w:themeColor="text1"/>
          <w:szCs w:val="21"/>
        </w:rPr>
        <w:t>4.2-13(</w:t>
      </w:r>
      <w:r w:rsidR="008D7A99" w:rsidRPr="007C3483">
        <w:rPr>
          <w:rFonts w:ascii="ＭＳ ゴシック" w:eastAsia="ＭＳ ゴシック" w:hAnsi="ＭＳ ゴシック"/>
          <w:color w:val="000000" w:themeColor="text1"/>
          <w:szCs w:val="21"/>
        </w:rPr>
        <w:t>2</w:t>
      </w:r>
      <w:r w:rsidRPr="00BF45A0">
        <w:rPr>
          <w:rFonts w:ascii="ＭＳ ゴシック" w:eastAsia="ＭＳ ゴシック" w:hAnsi="ＭＳ ゴシック"/>
          <w:color w:val="000000" w:themeColor="text1"/>
          <w:szCs w:val="21"/>
        </w:rPr>
        <w:t>)　潜水目視観察結果(基質および基質周囲</w:t>
      </w:r>
      <w:r w:rsidRPr="007C3483">
        <w:rPr>
          <w:rFonts w:ascii="ＭＳ ゴシック" w:eastAsia="ＭＳ ゴシック" w:hAnsi="ＭＳ ゴシック" w:hint="eastAsia"/>
          <w:color w:val="000000" w:themeColor="text1"/>
          <w:szCs w:val="21"/>
        </w:rPr>
        <w:t>、</w:t>
      </w:r>
      <w:r w:rsidRPr="007C3483">
        <w:rPr>
          <w:rFonts w:ascii="ＭＳ ゴシック" w:eastAsia="ＭＳ ゴシック" w:hAnsi="ＭＳ ゴシック"/>
          <w:color w:val="000000" w:themeColor="text1"/>
          <w:szCs w:val="21"/>
        </w:rPr>
        <w:t>2026</w:t>
      </w:r>
      <w:r w:rsidRPr="007C3483">
        <w:rPr>
          <w:rFonts w:ascii="ＭＳ ゴシック" w:eastAsia="ＭＳ ゴシック" w:hAnsi="ＭＳ ゴシック" w:hint="eastAsia"/>
          <w:color w:val="000000" w:themeColor="text1"/>
          <w:szCs w:val="21"/>
        </w:rPr>
        <w:t>年</w:t>
      </w:r>
      <w:r w:rsidRPr="007C3483">
        <w:rPr>
          <w:rFonts w:ascii="ＭＳ ゴシック" w:eastAsia="ＭＳ ゴシック" w:hAnsi="ＭＳ ゴシック"/>
          <w:color w:val="000000" w:themeColor="text1"/>
          <w:szCs w:val="21"/>
        </w:rPr>
        <w:t>3</w:t>
      </w:r>
      <w:r w:rsidRPr="007C3483">
        <w:rPr>
          <w:rFonts w:ascii="ＭＳ ゴシック" w:eastAsia="ＭＳ ゴシック" w:hAnsi="ＭＳ ゴシック" w:hint="eastAsia"/>
          <w:color w:val="000000" w:themeColor="text1"/>
          <w:szCs w:val="21"/>
        </w:rPr>
        <w:t>月</w:t>
      </w:r>
      <w:r w:rsidRPr="00BF45A0">
        <w:rPr>
          <w:rFonts w:ascii="ＭＳ ゴシック" w:eastAsia="ＭＳ ゴシック" w:hAnsi="ＭＳ ゴシック"/>
          <w:color w:val="000000" w:themeColor="text1"/>
          <w:szCs w:val="21"/>
        </w:rPr>
        <w:t>)</w:t>
      </w:r>
    </w:p>
    <w:p w14:paraId="3DD70F56" w14:textId="73C9FEAF" w:rsidR="00DD55DA" w:rsidRPr="00BF45A0" w:rsidRDefault="000C7259" w:rsidP="00DD55DA">
      <w:pPr>
        <w:snapToGrid w:val="0"/>
        <w:jc w:val="center"/>
        <w:rPr>
          <w:color w:val="000000" w:themeColor="text1"/>
          <w:szCs w:val="21"/>
        </w:rPr>
      </w:pPr>
      <w:r w:rsidRPr="000C7259">
        <w:rPr>
          <w:noProof/>
          <w:color w:val="000000" w:themeColor="text1"/>
          <w:szCs w:val="21"/>
        </w:rPr>
        <w:drawing>
          <wp:inline distT="0" distB="0" distL="0" distR="0" wp14:anchorId="1AF31AF2" wp14:editId="1521D6B4">
            <wp:extent cx="5759450" cy="2486660"/>
            <wp:effectExtent l="0" t="0" r="0" b="8890"/>
            <wp:docPr id="605242669" name="図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5759450" cy="2486660"/>
                    </a:xfrm>
                    <a:prstGeom prst="rect">
                      <a:avLst/>
                    </a:prstGeom>
                    <a:noFill/>
                    <a:ln>
                      <a:noFill/>
                    </a:ln>
                  </pic:spPr>
                </pic:pic>
              </a:graphicData>
            </a:graphic>
          </wp:inline>
        </w:drawing>
      </w:r>
    </w:p>
    <w:p w14:paraId="1A225720" w14:textId="77777777" w:rsidR="00DD55DA" w:rsidRPr="00BF45A0" w:rsidRDefault="00DD55DA" w:rsidP="00DD55DA">
      <w:pPr>
        <w:snapToGrid w:val="0"/>
        <w:jc w:val="center"/>
        <w:rPr>
          <w:color w:val="000000" w:themeColor="text1"/>
          <w:szCs w:val="21"/>
        </w:rPr>
      </w:pPr>
    </w:p>
    <w:p w14:paraId="7E741DA5" w14:textId="19CBA183" w:rsidR="00DD55DA" w:rsidRPr="00BF45A0" w:rsidRDefault="00DD55DA">
      <w:pPr>
        <w:widowControl/>
        <w:jc w:val="left"/>
        <w:rPr>
          <w:color w:val="000000" w:themeColor="text1"/>
          <w:szCs w:val="21"/>
        </w:rPr>
      </w:pPr>
      <w:r w:rsidRPr="00BF45A0">
        <w:rPr>
          <w:color w:val="000000" w:themeColor="text1"/>
          <w:szCs w:val="21"/>
        </w:rPr>
        <w:br w:type="page"/>
      </w:r>
    </w:p>
    <w:p w14:paraId="33FFE4E0" w14:textId="77777777" w:rsidR="00DD55DA" w:rsidRPr="00BF45A0" w:rsidRDefault="00DD55DA" w:rsidP="00DD55DA">
      <w:pPr>
        <w:widowControl/>
        <w:rPr>
          <w:color w:val="000000" w:themeColor="text1"/>
          <w:szCs w:val="21"/>
        </w:rPr>
      </w:pPr>
    </w:p>
    <w:p w14:paraId="47A2471D" w14:textId="52642E13" w:rsidR="00DD55DA" w:rsidRPr="00BF45A0" w:rsidRDefault="00DD55DA" w:rsidP="00DD55DA">
      <w:pPr>
        <w:snapToGrid w:val="0"/>
        <w:jc w:val="center"/>
        <w:rPr>
          <w:rFonts w:ascii="ＭＳ ゴシック" w:eastAsia="ＭＳ ゴシック" w:hAnsi="ＭＳ ゴシック"/>
          <w:color w:val="000000" w:themeColor="text1"/>
          <w:szCs w:val="21"/>
          <w:lang w:eastAsia="zh-CN"/>
        </w:rPr>
      </w:pPr>
      <w:r w:rsidRPr="00A841C4">
        <w:rPr>
          <w:rFonts w:ascii="ＭＳ ゴシック" w:eastAsia="ＭＳ ゴシック" w:hAnsi="ＭＳ ゴシック" w:hint="eastAsia"/>
          <w:color w:val="000000" w:themeColor="text1"/>
          <w:szCs w:val="21"/>
          <w:lang w:eastAsia="zh-CN"/>
        </w:rPr>
        <w:t>表</w:t>
      </w:r>
      <w:r w:rsidRPr="00A841C4">
        <w:rPr>
          <w:rFonts w:ascii="ＭＳ ゴシック" w:eastAsia="ＭＳ ゴシック" w:hAnsi="ＭＳ ゴシック"/>
          <w:color w:val="000000" w:themeColor="text1"/>
          <w:szCs w:val="21"/>
          <w:lang w:eastAsia="zh-CN"/>
        </w:rPr>
        <w:t>4.2-1</w:t>
      </w:r>
      <w:r w:rsidR="008D7A99" w:rsidRPr="00A841C4">
        <w:rPr>
          <w:rFonts w:ascii="ＭＳ ゴシック" w:eastAsia="ＭＳ ゴシック" w:hAnsi="ＭＳ ゴシック"/>
          <w:color w:val="000000" w:themeColor="text1"/>
          <w:szCs w:val="21"/>
          <w:lang w:eastAsia="zh-CN"/>
        </w:rPr>
        <w:t>4</w:t>
      </w:r>
      <w:r w:rsidR="00576155" w:rsidRPr="00A841C4">
        <w:rPr>
          <w:rFonts w:ascii="ＭＳ ゴシック" w:eastAsia="ＭＳ ゴシック" w:hAnsi="ＭＳ ゴシック"/>
          <w:color w:val="000000" w:themeColor="text1"/>
          <w:szCs w:val="21"/>
          <w:lang w:eastAsia="zh-CN"/>
        </w:rPr>
        <w:t>-1</w:t>
      </w:r>
      <w:r w:rsidRPr="00A841C4">
        <w:rPr>
          <w:rFonts w:ascii="ＭＳ ゴシック" w:eastAsia="ＭＳ ゴシック" w:hAnsi="ＭＳ ゴシック"/>
          <w:color w:val="000000" w:themeColor="text1"/>
          <w:szCs w:val="21"/>
          <w:lang w:eastAsia="zh-CN"/>
        </w:rPr>
        <w:t>(</w:t>
      </w:r>
      <w:r w:rsidR="008D7A99" w:rsidRPr="00A841C4">
        <w:rPr>
          <w:rFonts w:ascii="ＭＳ ゴシック" w:eastAsia="ＭＳ ゴシック" w:hAnsi="ＭＳ ゴシック"/>
          <w:color w:val="000000" w:themeColor="text1"/>
          <w:szCs w:val="21"/>
          <w:lang w:eastAsia="zh-CN"/>
        </w:rPr>
        <w:t>2</w:t>
      </w:r>
      <w:r w:rsidRPr="00A841C4">
        <w:rPr>
          <w:rFonts w:ascii="ＭＳ ゴシック" w:eastAsia="ＭＳ ゴシック" w:hAnsi="ＭＳ ゴシック"/>
          <w:color w:val="000000" w:themeColor="text1"/>
          <w:szCs w:val="21"/>
          <w:lang w:eastAsia="zh-CN"/>
        </w:rPr>
        <w:t>)</w:t>
      </w:r>
      <w:r w:rsidRPr="00BF45A0">
        <w:rPr>
          <w:rFonts w:ascii="ＭＳ ゴシック" w:eastAsia="ＭＳ ゴシック" w:hAnsi="ＭＳ ゴシック"/>
          <w:color w:val="000000" w:themeColor="text1"/>
          <w:szCs w:val="21"/>
          <w:lang w:eastAsia="zh-CN"/>
        </w:rPr>
        <w:t xml:space="preserve">　潜水目視観察結果(周辺</w:t>
      </w:r>
      <w:r w:rsidRPr="007C3483">
        <w:rPr>
          <w:rFonts w:ascii="ＭＳ ゴシック" w:eastAsia="ＭＳ ゴシック" w:hAnsi="ＭＳ ゴシック" w:hint="eastAsia"/>
          <w:color w:val="000000" w:themeColor="text1"/>
          <w:szCs w:val="21"/>
          <w:lang w:eastAsia="zh-CN"/>
        </w:rPr>
        <w:t>、</w:t>
      </w:r>
      <w:r w:rsidRPr="007C3483">
        <w:rPr>
          <w:rFonts w:ascii="ＭＳ ゴシック" w:eastAsia="ＭＳ ゴシック" w:hAnsi="ＭＳ ゴシック"/>
          <w:color w:val="000000" w:themeColor="text1"/>
          <w:szCs w:val="21"/>
          <w:lang w:eastAsia="zh-CN"/>
        </w:rPr>
        <w:t>2026</w:t>
      </w:r>
      <w:r w:rsidRPr="007C3483">
        <w:rPr>
          <w:rFonts w:ascii="ＭＳ ゴシック" w:eastAsia="ＭＳ ゴシック" w:hAnsi="ＭＳ ゴシック" w:hint="eastAsia"/>
          <w:color w:val="000000" w:themeColor="text1"/>
          <w:szCs w:val="21"/>
          <w:lang w:eastAsia="zh-CN"/>
        </w:rPr>
        <w:t>年</w:t>
      </w:r>
      <w:r w:rsidRPr="007C3483">
        <w:rPr>
          <w:rFonts w:ascii="ＭＳ ゴシック" w:eastAsia="ＭＳ ゴシック" w:hAnsi="ＭＳ ゴシック"/>
          <w:color w:val="000000" w:themeColor="text1"/>
          <w:szCs w:val="21"/>
          <w:lang w:eastAsia="zh-CN"/>
        </w:rPr>
        <w:t>3</w:t>
      </w:r>
      <w:r w:rsidRPr="007C3483">
        <w:rPr>
          <w:rFonts w:ascii="ＭＳ ゴシック" w:eastAsia="ＭＳ ゴシック" w:hAnsi="ＭＳ ゴシック" w:hint="eastAsia"/>
          <w:color w:val="000000" w:themeColor="text1"/>
          <w:szCs w:val="21"/>
          <w:lang w:eastAsia="zh-CN"/>
        </w:rPr>
        <w:t>月</w:t>
      </w:r>
      <w:r w:rsidRPr="00BF45A0">
        <w:rPr>
          <w:rFonts w:ascii="ＭＳ ゴシック" w:eastAsia="ＭＳ ゴシック" w:hAnsi="ＭＳ ゴシック"/>
          <w:color w:val="000000" w:themeColor="text1"/>
          <w:szCs w:val="21"/>
          <w:lang w:eastAsia="zh-CN"/>
        </w:rPr>
        <w:t>)</w:t>
      </w:r>
    </w:p>
    <w:p w14:paraId="378F0D43" w14:textId="054C5540" w:rsidR="00DD55DA" w:rsidRDefault="00C5345B" w:rsidP="00DD55DA">
      <w:pPr>
        <w:snapToGrid w:val="0"/>
        <w:jc w:val="center"/>
        <w:rPr>
          <w:rFonts w:ascii="ＭＳ ゴシック" w:eastAsia="ＭＳ ゴシック" w:hAnsi="ＭＳ ゴシック"/>
          <w:color w:val="000000" w:themeColor="text1"/>
          <w:szCs w:val="21"/>
          <w:lang w:eastAsia="zh-CN"/>
        </w:rPr>
      </w:pPr>
      <w:r w:rsidRPr="00C5345B">
        <w:rPr>
          <w:noProof/>
          <w:color w:val="000000" w:themeColor="text1"/>
          <w:szCs w:val="21"/>
        </w:rPr>
        <w:drawing>
          <wp:inline distT="0" distB="0" distL="0" distR="0" wp14:anchorId="5C6F23C8" wp14:editId="21270EB5">
            <wp:extent cx="5759450" cy="2329180"/>
            <wp:effectExtent l="0" t="0" r="0" b="0"/>
            <wp:docPr id="590025387" name="図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5759450" cy="2329180"/>
                    </a:xfrm>
                    <a:prstGeom prst="rect">
                      <a:avLst/>
                    </a:prstGeom>
                    <a:noFill/>
                    <a:ln>
                      <a:noFill/>
                    </a:ln>
                  </pic:spPr>
                </pic:pic>
              </a:graphicData>
            </a:graphic>
          </wp:inline>
        </w:drawing>
      </w:r>
    </w:p>
    <w:p w14:paraId="5F6519CA" w14:textId="77777777" w:rsidR="00DD55DA" w:rsidRPr="005E1282" w:rsidRDefault="00DD55DA" w:rsidP="00400F3D">
      <w:pPr>
        <w:snapToGrid w:val="0"/>
        <w:spacing w:line="240" w:lineRule="exact"/>
        <w:ind w:firstLineChars="100" w:firstLine="220"/>
        <w:contextualSpacing/>
        <w:rPr>
          <w:rFonts w:ascii="ＭＳ ゴシック" w:eastAsia="ＭＳ ゴシック" w:hAnsi="ＭＳ ゴシック"/>
          <w:color w:val="000000" w:themeColor="text1"/>
          <w:szCs w:val="21"/>
          <w:lang w:eastAsia="zh-CN"/>
        </w:rPr>
      </w:pPr>
    </w:p>
    <w:p w14:paraId="25AE1363" w14:textId="289EFDCA" w:rsidR="00400F3D" w:rsidRPr="005E1282" w:rsidRDefault="00400F3D" w:rsidP="00400F3D">
      <w:pPr>
        <w:snapToGrid w:val="0"/>
        <w:jc w:val="center"/>
        <w:rPr>
          <w:rFonts w:ascii="ＭＳ ゴシック" w:eastAsia="ＭＳ ゴシック" w:hAnsi="ＭＳ ゴシック"/>
          <w:color w:val="000000" w:themeColor="text1"/>
          <w:szCs w:val="21"/>
        </w:rPr>
      </w:pPr>
      <w:r w:rsidRPr="00A841C4">
        <w:rPr>
          <w:rFonts w:ascii="ＭＳ ゴシック" w:eastAsia="ＭＳ ゴシック" w:hAnsi="ＭＳ ゴシック" w:hint="eastAsia"/>
          <w:color w:val="000000" w:themeColor="text1"/>
          <w:szCs w:val="21"/>
        </w:rPr>
        <w:t>表</w:t>
      </w:r>
      <w:r w:rsidR="000B0618" w:rsidRPr="00A841C4">
        <w:rPr>
          <w:rFonts w:ascii="ＭＳ ゴシック" w:eastAsia="ＭＳ ゴシック" w:hAnsi="ＭＳ ゴシック"/>
          <w:color w:val="000000" w:themeColor="text1"/>
          <w:szCs w:val="21"/>
        </w:rPr>
        <w:t>4</w:t>
      </w:r>
      <w:r w:rsidRPr="00A841C4">
        <w:rPr>
          <w:rFonts w:ascii="ＭＳ ゴシック" w:eastAsia="ＭＳ ゴシック" w:hAnsi="ＭＳ ゴシック"/>
          <w:color w:val="000000" w:themeColor="text1"/>
          <w:szCs w:val="21"/>
        </w:rPr>
        <w:t>.2-1</w:t>
      </w:r>
      <w:r w:rsidR="00576155" w:rsidRPr="00A841C4">
        <w:rPr>
          <w:rFonts w:ascii="ＭＳ ゴシック" w:eastAsia="ＭＳ ゴシック" w:hAnsi="ＭＳ ゴシック"/>
          <w:color w:val="000000" w:themeColor="text1"/>
          <w:szCs w:val="21"/>
        </w:rPr>
        <w:t>4-2</w:t>
      </w:r>
      <w:r w:rsidR="00B43321" w:rsidRPr="00A841C4">
        <w:rPr>
          <w:rFonts w:ascii="ＭＳ ゴシック" w:eastAsia="ＭＳ ゴシック" w:hAnsi="ＭＳ ゴシック"/>
          <w:color w:val="000000" w:themeColor="text1"/>
          <w:szCs w:val="21"/>
        </w:rPr>
        <w:t>(1)</w:t>
      </w:r>
      <w:r w:rsidRPr="00A841C4">
        <w:rPr>
          <w:rFonts w:ascii="ＭＳ ゴシック" w:eastAsia="ＭＳ ゴシック" w:hAnsi="ＭＳ ゴシック" w:hint="eastAsia"/>
          <w:color w:val="000000" w:themeColor="text1"/>
          <w:szCs w:val="21"/>
        </w:rPr>
        <w:t>各</w:t>
      </w:r>
      <w:r w:rsidRPr="005E1282">
        <w:rPr>
          <w:rFonts w:ascii="ＭＳ ゴシック" w:eastAsia="ＭＳ ゴシック" w:hAnsi="ＭＳ ゴシック" w:hint="eastAsia"/>
          <w:color w:val="000000" w:themeColor="text1"/>
          <w:szCs w:val="21"/>
        </w:rPr>
        <w:t>区画で確認された基質数とワカメの生育が確認できた基質数</w:t>
      </w:r>
      <w:r w:rsidR="00B43321">
        <w:rPr>
          <w:rFonts w:ascii="ＭＳ ゴシック" w:eastAsia="ＭＳ ゴシック" w:hAnsi="ＭＳ ゴシック" w:hint="eastAsia"/>
          <w:color w:val="000000" w:themeColor="text1"/>
          <w:szCs w:val="21"/>
        </w:rPr>
        <w:t>(2025年5月)</w:t>
      </w:r>
    </w:p>
    <w:tbl>
      <w:tblPr>
        <w:tblW w:w="8501" w:type="dxa"/>
        <w:tblInd w:w="279" w:type="dxa"/>
        <w:tblCellMar>
          <w:left w:w="99" w:type="dxa"/>
          <w:right w:w="99" w:type="dxa"/>
        </w:tblCellMar>
        <w:tblLook w:val="04A0" w:firstRow="1" w:lastRow="0" w:firstColumn="1" w:lastColumn="0" w:noHBand="0" w:noVBand="1"/>
      </w:tblPr>
      <w:tblGrid>
        <w:gridCol w:w="704"/>
        <w:gridCol w:w="2977"/>
        <w:gridCol w:w="704"/>
        <w:gridCol w:w="704"/>
        <w:gridCol w:w="703"/>
        <w:gridCol w:w="704"/>
        <w:gridCol w:w="1013"/>
        <w:gridCol w:w="992"/>
      </w:tblGrid>
      <w:tr w:rsidR="00400F3D" w:rsidRPr="005E1282" w14:paraId="5F070C8A" w14:textId="77777777" w:rsidTr="000D15A7">
        <w:trPr>
          <w:trHeight w:val="20"/>
        </w:trPr>
        <w:tc>
          <w:tcPr>
            <w:tcW w:w="3681" w:type="dxa"/>
            <w:gridSpan w:val="2"/>
            <w:vMerge w:val="restart"/>
            <w:tcBorders>
              <w:top w:val="single" w:sz="4" w:space="0" w:color="auto"/>
              <w:left w:val="single" w:sz="4" w:space="0" w:color="auto"/>
              <w:right w:val="single" w:sz="4" w:space="0" w:color="auto"/>
            </w:tcBorders>
            <w:vAlign w:val="center"/>
          </w:tcPr>
          <w:p w14:paraId="222A83D9"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項目</w:t>
            </w:r>
          </w:p>
        </w:tc>
        <w:tc>
          <w:tcPr>
            <w:tcW w:w="704" w:type="dxa"/>
            <w:vMerge w:val="restart"/>
            <w:tcBorders>
              <w:top w:val="single" w:sz="4" w:space="0" w:color="auto"/>
              <w:left w:val="single" w:sz="4" w:space="0" w:color="auto"/>
              <w:right w:val="single" w:sz="4" w:space="0" w:color="auto"/>
            </w:tcBorders>
            <w:noWrap/>
            <w:vAlign w:val="center"/>
            <w:hideMark/>
          </w:tcPr>
          <w:p w14:paraId="5410EF3A"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A区画</w:t>
            </w:r>
          </w:p>
          <w:p w14:paraId="28B66448"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w:t>
            </w:r>
          </w:p>
        </w:tc>
        <w:tc>
          <w:tcPr>
            <w:tcW w:w="704" w:type="dxa"/>
            <w:vMerge w:val="restart"/>
            <w:tcBorders>
              <w:top w:val="single" w:sz="4" w:space="0" w:color="auto"/>
              <w:left w:val="nil"/>
              <w:right w:val="single" w:sz="4" w:space="0" w:color="auto"/>
            </w:tcBorders>
            <w:noWrap/>
            <w:vAlign w:val="center"/>
            <w:hideMark/>
          </w:tcPr>
          <w:p w14:paraId="7831DA52"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B区画</w:t>
            </w:r>
          </w:p>
        </w:tc>
        <w:tc>
          <w:tcPr>
            <w:tcW w:w="703" w:type="dxa"/>
            <w:vMerge w:val="restart"/>
            <w:tcBorders>
              <w:top w:val="single" w:sz="4" w:space="0" w:color="auto"/>
              <w:left w:val="nil"/>
              <w:right w:val="single" w:sz="4" w:space="0" w:color="auto"/>
            </w:tcBorders>
            <w:noWrap/>
            <w:vAlign w:val="center"/>
            <w:hideMark/>
          </w:tcPr>
          <w:p w14:paraId="2B917686"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R3区画</w:t>
            </w:r>
          </w:p>
        </w:tc>
        <w:tc>
          <w:tcPr>
            <w:tcW w:w="704" w:type="dxa"/>
            <w:vMerge w:val="restart"/>
            <w:tcBorders>
              <w:top w:val="single" w:sz="4" w:space="0" w:color="auto"/>
              <w:left w:val="nil"/>
              <w:right w:val="single" w:sz="4" w:space="0" w:color="auto"/>
            </w:tcBorders>
            <w:noWrap/>
            <w:vAlign w:val="center"/>
            <w:hideMark/>
          </w:tcPr>
          <w:p w14:paraId="067CBA8A"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C区画</w:t>
            </w:r>
          </w:p>
        </w:tc>
        <w:tc>
          <w:tcPr>
            <w:tcW w:w="2005" w:type="dxa"/>
            <w:gridSpan w:val="2"/>
            <w:tcBorders>
              <w:top w:val="single" w:sz="4" w:space="0" w:color="auto"/>
              <w:left w:val="nil"/>
              <w:bottom w:val="single" w:sz="4" w:space="0" w:color="auto"/>
              <w:right w:val="single" w:sz="4" w:space="0" w:color="auto"/>
            </w:tcBorders>
            <w:noWrap/>
            <w:vAlign w:val="center"/>
            <w:hideMark/>
          </w:tcPr>
          <w:p w14:paraId="7A0CFB06"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D区画</w:t>
            </w:r>
          </w:p>
        </w:tc>
      </w:tr>
      <w:tr w:rsidR="00400F3D" w:rsidRPr="005E1282" w14:paraId="08D9A7EA" w14:textId="77777777" w:rsidTr="000D15A7">
        <w:trPr>
          <w:trHeight w:val="20"/>
        </w:trPr>
        <w:tc>
          <w:tcPr>
            <w:tcW w:w="3681" w:type="dxa"/>
            <w:gridSpan w:val="2"/>
            <w:vMerge/>
            <w:tcBorders>
              <w:left w:val="single" w:sz="4" w:space="0" w:color="auto"/>
              <w:bottom w:val="single" w:sz="4" w:space="0" w:color="auto"/>
              <w:right w:val="single" w:sz="4" w:space="0" w:color="auto"/>
            </w:tcBorders>
          </w:tcPr>
          <w:p w14:paraId="2C78F19C"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p>
        </w:tc>
        <w:tc>
          <w:tcPr>
            <w:tcW w:w="704" w:type="dxa"/>
            <w:vMerge/>
            <w:tcBorders>
              <w:left w:val="single" w:sz="4" w:space="0" w:color="auto"/>
              <w:bottom w:val="single" w:sz="4" w:space="0" w:color="auto"/>
              <w:right w:val="single" w:sz="4" w:space="0" w:color="auto"/>
            </w:tcBorders>
            <w:noWrap/>
            <w:vAlign w:val="center"/>
          </w:tcPr>
          <w:p w14:paraId="36D9C198"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p>
        </w:tc>
        <w:tc>
          <w:tcPr>
            <w:tcW w:w="704" w:type="dxa"/>
            <w:vMerge/>
            <w:tcBorders>
              <w:left w:val="nil"/>
              <w:bottom w:val="single" w:sz="4" w:space="0" w:color="auto"/>
              <w:right w:val="single" w:sz="4" w:space="0" w:color="auto"/>
            </w:tcBorders>
            <w:noWrap/>
            <w:vAlign w:val="center"/>
          </w:tcPr>
          <w:p w14:paraId="5AE4A87A"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p>
        </w:tc>
        <w:tc>
          <w:tcPr>
            <w:tcW w:w="703" w:type="dxa"/>
            <w:vMerge/>
            <w:tcBorders>
              <w:left w:val="nil"/>
              <w:bottom w:val="single" w:sz="4" w:space="0" w:color="auto"/>
              <w:right w:val="single" w:sz="4" w:space="0" w:color="auto"/>
            </w:tcBorders>
            <w:noWrap/>
            <w:vAlign w:val="center"/>
          </w:tcPr>
          <w:p w14:paraId="11203C5F"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p>
        </w:tc>
        <w:tc>
          <w:tcPr>
            <w:tcW w:w="704" w:type="dxa"/>
            <w:vMerge/>
            <w:tcBorders>
              <w:left w:val="nil"/>
              <w:bottom w:val="single" w:sz="4" w:space="0" w:color="auto"/>
              <w:right w:val="single" w:sz="4" w:space="0" w:color="auto"/>
            </w:tcBorders>
            <w:noWrap/>
            <w:vAlign w:val="center"/>
          </w:tcPr>
          <w:p w14:paraId="1CB8B925"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p>
        </w:tc>
        <w:tc>
          <w:tcPr>
            <w:tcW w:w="1013" w:type="dxa"/>
            <w:tcBorders>
              <w:top w:val="single" w:sz="4" w:space="0" w:color="auto"/>
              <w:left w:val="nil"/>
              <w:bottom w:val="single" w:sz="4" w:space="0" w:color="auto"/>
              <w:right w:val="single" w:sz="4" w:space="0" w:color="auto"/>
            </w:tcBorders>
            <w:noWrap/>
            <w:vAlign w:val="center"/>
          </w:tcPr>
          <w:p w14:paraId="75A36F7E"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hint="eastAsia"/>
                <w:color w:val="000000"/>
                <w:spacing w:val="-10"/>
                <w:kern w:val="0"/>
                <w:sz w:val="18"/>
                <w:szCs w:val="18"/>
                <w14:ligatures w14:val="none"/>
              </w:rPr>
              <w:t>(</w:t>
            </w:r>
            <w:r w:rsidRPr="005E1282">
              <w:rPr>
                <w:rFonts w:ascii="ＭＳ ゴシック" w:eastAsia="ＭＳ ゴシック" w:hAnsi="ＭＳ ゴシック" w:cs="ＭＳ Ｐゴシック" w:hint="eastAsia"/>
                <w:color w:val="000000"/>
                <w:spacing w:val="-10"/>
                <w:kern w:val="0"/>
                <w:sz w:val="18"/>
                <w:szCs w:val="18"/>
                <w14:ligatures w14:val="none"/>
              </w:rPr>
              <w:t>水深2.0m</w:t>
            </w:r>
            <w:r>
              <w:rPr>
                <w:rFonts w:ascii="ＭＳ ゴシック" w:eastAsia="ＭＳ ゴシック" w:hAnsi="ＭＳ ゴシック" w:cs="ＭＳ Ｐゴシック" w:hint="eastAsia"/>
                <w:color w:val="000000"/>
                <w:spacing w:val="-10"/>
                <w:kern w:val="0"/>
                <w:sz w:val="18"/>
                <w:szCs w:val="18"/>
                <w14:ligatures w14:val="none"/>
              </w:rPr>
              <w:t>)</w:t>
            </w:r>
          </w:p>
        </w:tc>
        <w:tc>
          <w:tcPr>
            <w:tcW w:w="992" w:type="dxa"/>
            <w:tcBorders>
              <w:top w:val="single" w:sz="4" w:space="0" w:color="auto"/>
              <w:left w:val="nil"/>
              <w:bottom w:val="single" w:sz="4" w:space="0" w:color="auto"/>
              <w:right w:val="single" w:sz="4" w:space="0" w:color="auto"/>
            </w:tcBorders>
            <w:noWrap/>
            <w:vAlign w:val="center"/>
          </w:tcPr>
          <w:p w14:paraId="19F937AD" w14:textId="77777777" w:rsidR="00400F3D" w:rsidRPr="005E1282" w:rsidRDefault="00400F3D" w:rsidP="00A86033">
            <w:pPr>
              <w:widowControl/>
              <w:snapToGrid w:val="0"/>
              <w:spacing w:line="200" w:lineRule="exact"/>
              <w:ind w:leftChars="-50" w:left="-110" w:rightChars="-50" w:right="-110"/>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hint="eastAsia"/>
                <w:color w:val="000000"/>
                <w:spacing w:val="-10"/>
                <w:kern w:val="0"/>
                <w:sz w:val="18"/>
                <w:szCs w:val="18"/>
                <w14:ligatures w14:val="none"/>
              </w:rPr>
              <w:t>(</w:t>
            </w:r>
            <w:r w:rsidRPr="005E1282">
              <w:rPr>
                <w:rFonts w:ascii="ＭＳ ゴシック" w:eastAsia="ＭＳ ゴシック" w:hAnsi="ＭＳ ゴシック" w:cs="ＭＳ Ｐゴシック" w:hint="eastAsia"/>
                <w:color w:val="000000"/>
                <w:spacing w:val="-10"/>
                <w:kern w:val="0"/>
                <w:sz w:val="18"/>
                <w:szCs w:val="18"/>
                <w14:ligatures w14:val="none"/>
              </w:rPr>
              <w:t>水深4.0m</w:t>
            </w:r>
            <w:r>
              <w:rPr>
                <w:rFonts w:ascii="ＭＳ ゴシック" w:eastAsia="ＭＳ ゴシック" w:hAnsi="ＭＳ ゴシック" w:cs="ＭＳ Ｐゴシック" w:hint="eastAsia"/>
                <w:color w:val="000000"/>
                <w:spacing w:val="-10"/>
                <w:kern w:val="0"/>
                <w:sz w:val="18"/>
                <w:szCs w:val="18"/>
                <w14:ligatures w14:val="none"/>
              </w:rPr>
              <w:t>)</w:t>
            </w:r>
          </w:p>
        </w:tc>
      </w:tr>
      <w:tr w:rsidR="00400F3D" w:rsidRPr="005E1282" w14:paraId="23C549A9" w14:textId="77777777" w:rsidTr="000D15A7">
        <w:trPr>
          <w:trHeight w:val="20"/>
        </w:trPr>
        <w:tc>
          <w:tcPr>
            <w:tcW w:w="3681" w:type="dxa"/>
            <w:gridSpan w:val="2"/>
            <w:tcBorders>
              <w:top w:val="single" w:sz="4" w:space="0" w:color="auto"/>
              <w:left w:val="single" w:sz="4" w:space="0" w:color="auto"/>
              <w:bottom w:val="single" w:sz="4" w:space="0" w:color="auto"/>
              <w:right w:val="single" w:sz="4" w:space="0" w:color="auto"/>
            </w:tcBorders>
          </w:tcPr>
          <w:p w14:paraId="210B7B1A" w14:textId="77777777" w:rsidR="00400F3D" w:rsidRPr="005E1282" w:rsidRDefault="00400F3D" w:rsidP="00A86033">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基質の設置数</w:t>
            </w:r>
          </w:p>
        </w:tc>
        <w:tc>
          <w:tcPr>
            <w:tcW w:w="704" w:type="dxa"/>
            <w:tcBorders>
              <w:top w:val="nil"/>
              <w:left w:val="nil"/>
              <w:bottom w:val="single" w:sz="4" w:space="0" w:color="auto"/>
              <w:right w:val="single" w:sz="4" w:space="0" w:color="auto"/>
            </w:tcBorders>
            <w:noWrap/>
            <w:vAlign w:val="center"/>
          </w:tcPr>
          <w:p w14:paraId="507E45AC"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15</w:t>
            </w:r>
          </w:p>
        </w:tc>
        <w:tc>
          <w:tcPr>
            <w:tcW w:w="704" w:type="dxa"/>
            <w:tcBorders>
              <w:top w:val="nil"/>
              <w:left w:val="nil"/>
              <w:bottom w:val="single" w:sz="4" w:space="0" w:color="auto"/>
              <w:right w:val="single" w:sz="4" w:space="0" w:color="auto"/>
            </w:tcBorders>
            <w:noWrap/>
            <w:vAlign w:val="center"/>
          </w:tcPr>
          <w:p w14:paraId="1743BE4A"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310</w:t>
            </w:r>
          </w:p>
        </w:tc>
        <w:tc>
          <w:tcPr>
            <w:tcW w:w="703" w:type="dxa"/>
            <w:tcBorders>
              <w:top w:val="nil"/>
              <w:left w:val="nil"/>
              <w:bottom w:val="single" w:sz="4" w:space="0" w:color="auto"/>
              <w:right w:val="single" w:sz="4" w:space="0" w:color="auto"/>
            </w:tcBorders>
            <w:noWrap/>
            <w:vAlign w:val="center"/>
          </w:tcPr>
          <w:p w14:paraId="1CE7D874"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18</w:t>
            </w:r>
          </w:p>
        </w:tc>
        <w:tc>
          <w:tcPr>
            <w:tcW w:w="704" w:type="dxa"/>
            <w:tcBorders>
              <w:top w:val="nil"/>
              <w:left w:val="nil"/>
              <w:bottom w:val="single" w:sz="4" w:space="0" w:color="auto"/>
              <w:right w:val="single" w:sz="4" w:space="0" w:color="auto"/>
            </w:tcBorders>
            <w:noWrap/>
            <w:vAlign w:val="center"/>
          </w:tcPr>
          <w:p w14:paraId="05679D21"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20</w:t>
            </w:r>
          </w:p>
        </w:tc>
        <w:tc>
          <w:tcPr>
            <w:tcW w:w="1013" w:type="dxa"/>
            <w:tcBorders>
              <w:top w:val="nil"/>
              <w:left w:val="nil"/>
              <w:bottom w:val="single" w:sz="4" w:space="0" w:color="auto"/>
              <w:right w:val="single" w:sz="4" w:space="0" w:color="auto"/>
            </w:tcBorders>
            <w:noWrap/>
            <w:vAlign w:val="center"/>
          </w:tcPr>
          <w:p w14:paraId="7303BD4C"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150</w:t>
            </w:r>
          </w:p>
        </w:tc>
        <w:tc>
          <w:tcPr>
            <w:tcW w:w="992" w:type="dxa"/>
            <w:tcBorders>
              <w:top w:val="nil"/>
              <w:left w:val="nil"/>
              <w:bottom w:val="single" w:sz="4" w:space="0" w:color="auto"/>
              <w:right w:val="single" w:sz="4" w:space="0" w:color="auto"/>
            </w:tcBorders>
            <w:noWrap/>
            <w:vAlign w:val="center"/>
          </w:tcPr>
          <w:p w14:paraId="7182034B"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150</w:t>
            </w:r>
          </w:p>
        </w:tc>
      </w:tr>
      <w:tr w:rsidR="00400F3D" w:rsidRPr="005E1282" w14:paraId="4C2F52C9" w14:textId="77777777" w:rsidTr="000D15A7">
        <w:trPr>
          <w:trHeight w:val="20"/>
        </w:trPr>
        <w:tc>
          <w:tcPr>
            <w:tcW w:w="3681" w:type="dxa"/>
            <w:gridSpan w:val="2"/>
            <w:tcBorders>
              <w:top w:val="single" w:sz="4" w:space="0" w:color="auto"/>
              <w:left w:val="single" w:sz="4" w:space="0" w:color="auto"/>
              <w:bottom w:val="single" w:sz="4" w:space="0" w:color="auto"/>
              <w:right w:val="single" w:sz="4" w:space="0" w:color="auto"/>
            </w:tcBorders>
          </w:tcPr>
          <w:p w14:paraId="62A7A425" w14:textId="77777777" w:rsidR="00400F3D" w:rsidRPr="005E1282" w:rsidRDefault="00400F3D" w:rsidP="00A86033">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調査で確認を行った基質数</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①</w:t>
            </w:r>
            <w:r>
              <w:rPr>
                <w:rFonts w:ascii="ＭＳ ゴシック" w:eastAsia="ＭＳ ゴシック" w:hAnsi="ＭＳ ゴシック" w:cs="ＭＳ Ｐゴシック" w:hint="eastAsia"/>
                <w:color w:val="000000"/>
                <w:kern w:val="0"/>
                <w:sz w:val="18"/>
                <w:szCs w:val="18"/>
                <w14:ligatures w14:val="none"/>
              </w:rPr>
              <w:t>)</w:t>
            </w:r>
          </w:p>
        </w:tc>
        <w:tc>
          <w:tcPr>
            <w:tcW w:w="704" w:type="dxa"/>
            <w:tcBorders>
              <w:top w:val="nil"/>
              <w:left w:val="nil"/>
              <w:bottom w:val="single" w:sz="4" w:space="0" w:color="auto"/>
              <w:right w:val="single" w:sz="4" w:space="0" w:color="auto"/>
            </w:tcBorders>
            <w:noWrap/>
            <w:vAlign w:val="center"/>
            <w:hideMark/>
          </w:tcPr>
          <w:p w14:paraId="545111C8"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15</w:t>
            </w:r>
          </w:p>
        </w:tc>
        <w:tc>
          <w:tcPr>
            <w:tcW w:w="704" w:type="dxa"/>
            <w:tcBorders>
              <w:top w:val="nil"/>
              <w:left w:val="nil"/>
              <w:bottom w:val="single" w:sz="4" w:space="0" w:color="auto"/>
              <w:right w:val="single" w:sz="4" w:space="0" w:color="auto"/>
            </w:tcBorders>
            <w:noWrap/>
            <w:vAlign w:val="center"/>
            <w:hideMark/>
          </w:tcPr>
          <w:p w14:paraId="4524068A"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310</w:t>
            </w:r>
          </w:p>
        </w:tc>
        <w:tc>
          <w:tcPr>
            <w:tcW w:w="703" w:type="dxa"/>
            <w:tcBorders>
              <w:top w:val="nil"/>
              <w:left w:val="nil"/>
              <w:bottom w:val="single" w:sz="4" w:space="0" w:color="auto"/>
              <w:right w:val="single" w:sz="4" w:space="0" w:color="auto"/>
            </w:tcBorders>
            <w:noWrap/>
            <w:vAlign w:val="center"/>
            <w:hideMark/>
          </w:tcPr>
          <w:p w14:paraId="121BB0A8"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18</w:t>
            </w:r>
          </w:p>
        </w:tc>
        <w:tc>
          <w:tcPr>
            <w:tcW w:w="704" w:type="dxa"/>
            <w:tcBorders>
              <w:top w:val="nil"/>
              <w:left w:val="nil"/>
              <w:bottom w:val="single" w:sz="4" w:space="0" w:color="auto"/>
              <w:right w:val="single" w:sz="4" w:space="0" w:color="auto"/>
            </w:tcBorders>
            <w:noWrap/>
            <w:vAlign w:val="center"/>
            <w:hideMark/>
          </w:tcPr>
          <w:p w14:paraId="4B54CC50"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20</w:t>
            </w:r>
          </w:p>
        </w:tc>
        <w:tc>
          <w:tcPr>
            <w:tcW w:w="1013" w:type="dxa"/>
            <w:tcBorders>
              <w:top w:val="nil"/>
              <w:left w:val="nil"/>
              <w:bottom w:val="single" w:sz="4" w:space="0" w:color="auto"/>
              <w:right w:val="single" w:sz="4" w:space="0" w:color="auto"/>
            </w:tcBorders>
            <w:noWrap/>
            <w:vAlign w:val="center"/>
            <w:hideMark/>
          </w:tcPr>
          <w:p w14:paraId="0F2EE425"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54</w:t>
            </w:r>
          </w:p>
        </w:tc>
        <w:tc>
          <w:tcPr>
            <w:tcW w:w="992" w:type="dxa"/>
            <w:tcBorders>
              <w:top w:val="nil"/>
              <w:left w:val="nil"/>
              <w:bottom w:val="single" w:sz="4" w:space="0" w:color="auto"/>
              <w:right w:val="single" w:sz="4" w:space="0" w:color="auto"/>
            </w:tcBorders>
            <w:noWrap/>
            <w:vAlign w:val="center"/>
            <w:hideMark/>
          </w:tcPr>
          <w:p w14:paraId="14F31312"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61</w:t>
            </w:r>
          </w:p>
        </w:tc>
      </w:tr>
      <w:tr w:rsidR="00400F3D" w:rsidRPr="005E1282" w14:paraId="62F672F3" w14:textId="77777777" w:rsidTr="000D15A7">
        <w:trPr>
          <w:trHeight w:val="20"/>
        </w:trPr>
        <w:tc>
          <w:tcPr>
            <w:tcW w:w="704" w:type="dxa"/>
            <w:vMerge w:val="restart"/>
            <w:tcBorders>
              <w:top w:val="single" w:sz="4" w:space="0" w:color="auto"/>
              <w:left w:val="single" w:sz="4" w:space="0" w:color="auto"/>
            </w:tcBorders>
          </w:tcPr>
          <w:p w14:paraId="4E87BA2B" w14:textId="77777777" w:rsidR="00400F3D" w:rsidRDefault="00400F3D" w:rsidP="00A86033">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①のう</w:t>
            </w:r>
          </w:p>
          <w:p w14:paraId="47FDD298" w14:textId="77777777" w:rsidR="00400F3D" w:rsidRPr="005E1282" w:rsidRDefault="00400F3D" w:rsidP="00A86033">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ち、</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F84FC4A" w14:textId="77777777" w:rsidR="00400F3D" w:rsidRPr="005E1282" w:rsidRDefault="00400F3D" w:rsidP="00A86033">
            <w:pPr>
              <w:widowControl/>
              <w:snapToGrid w:val="0"/>
              <w:spacing w:line="200" w:lineRule="exact"/>
              <w:ind w:rightChars="-50" w:right="-110"/>
              <w:rPr>
                <w:rFonts w:ascii="ＭＳ ゴシック" w:eastAsia="ＭＳ ゴシック" w:hAnsi="ＭＳ ゴシック" w:cs="ＭＳ Ｐゴシック"/>
                <w:color w:val="000000"/>
                <w:spacing w:val="-10"/>
                <w:kern w:val="0"/>
                <w:sz w:val="18"/>
                <w:szCs w:val="18"/>
                <w14:ligatures w14:val="none"/>
              </w:rPr>
            </w:pPr>
            <w:r w:rsidRPr="005E1282">
              <w:rPr>
                <w:rFonts w:ascii="ＭＳ ゴシック" w:eastAsia="ＭＳ ゴシック" w:hAnsi="ＭＳ ゴシック" w:cs="ＭＳ Ｐゴシック" w:hint="eastAsia"/>
                <w:color w:val="000000"/>
                <w:spacing w:val="-10"/>
                <w:kern w:val="0"/>
                <w:sz w:val="18"/>
                <w:szCs w:val="18"/>
                <w14:ligatures w14:val="none"/>
              </w:rPr>
              <w:t>ワカメ生育が確認できた基質数</w:t>
            </w:r>
          </w:p>
        </w:tc>
        <w:tc>
          <w:tcPr>
            <w:tcW w:w="704" w:type="dxa"/>
            <w:tcBorders>
              <w:top w:val="nil"/>
              <w:left w:val="nil"/>
              <w:bottom w:val="single" w:sz="4" w:space="0" w:color="auto"/>
              <w:right w:val="single" w:sz="4" w:space="0" w:color="auto"/>
            </w:tcBorders>
            <w:noWrap/>
            <w:vAlign w:val="center"/>
            <w:hideMark/>
          </w:tcPr>
          <w:p w14:paraId="5BCF9260"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15</w:t>
            </w:r>
          </w:p>
        </w:tc>
        <w:tc>
          <w:tcPr>
            <w:tcW w:w="704" w:type="dxa"/>
            <w:tcBorders>
              <w:top w:val="nil"/>
              <w:left w:val="nil"/>
              <w:bottom w:val="single" w:sz="4" w:space="0" w:color="auto"/>
              <w:right w:val="single" w:sz="4" w:space="0" w:color="auto"/>
            </w:tcBorders>
            <w:noWrap/>
            <w:vAlign w:val="center"/>
            <w:hideMark/>
          </w:tcPr>
          <w:p w14:paraId="452F5181"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189</w:t>
            </w:r>
          </w:p>
        </w:tc>
        <w:tc>
          <w:tcPr>
            <w:tcW w:w="703" w:type="dxa"/>
            <w:tcBorders>
              <w:top w:val="nil"/>
              <w:left w:val="nil"/>
              <w:bottom w:val="single" w:sz="4" w:space="0" w:color="auto"/>
              <w:right w:val="single" w:sz="4" w:space="0" w:color="auto"/>
            </w:tcBorders>
            <w:noWrap/>
            <w:vAlign w:val="center"/>
            <w:hideMark/>
          </w:tcPr>
          <w:p w14:paraId="43569988"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18</w:t>
            </w:r>
          </w:p>
        </w:tc>
        <w:tc>
          <w:tcPr>
            <w:tcW w:w="704" w:type="dxa"/>
            <w:tcBorders>
              <w:top w:val="nil"/>
              <w:left w:val="nil"/>
              <w:bottom w:val="single" w:sz="4" w:space="0" w:color="auto"/>
              <w:right w:val="single" w:sz="4" w:space="0" w:color="auto"/>
            </w:tcBorders>
            <w:noWrap/>
            <w:vAlign w:val="center"/>
            <w:hideMark/>
          </w:tcPr>
          <w:p w14:paraId="6C4CBDCF"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20</w:t>
            </w:r>
          </w:p>
        </w:tc>
        <w:tc>
          <w:tcPr>
            <w:tcW w:w="1013" w:type="dxa"/>
            <w:tcBorders>
              <w:top w:val="nil"/>
              <w:left w:val="nil"/>
              <w:bottom w:val="single" w:sz="4" w:space="0" w:color="auto"/>
              <w:right w:val="single" w:sz="4" w:space="0" w:color="auto"/>
            </w:tcBorders>
            <w:noWrap/>
            <w:vAlign w:val="center"/>
            <w:hideMark/>
          </w:tcPr>
          <w:p w14:paraId="571AB25F"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39</w:t>
            </w:r>
          </w:p>
        </w:tc>
        <w:tc>
          <w:tcPr>
            <w:tcW w:w="992" w:type="dxa"/>
            <w:tcBorders>
              <w:top w:val="nil"/>
              <w:left w:val="nil"/>
              <w:bottom w:val="single" w:sz="4" w:space="0" w:color="auto"/>
              <w:right w:val="single" w:sz="4" w:space="0" w:color="auto"/>
            </w:tcBorders>
            <w:noWrap/>
            <w:vAlign w:val="center"/>
            <w:hideMark/>
          </w:tcPr>
          <w:p w14:paraId="3639D03D"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49</w:t>
            </w:r>
          </w:p>
        </w:tc>
      </w:tr>
      <w:tr w:rsidR="00400F3D" w:rsidRPr="005E1282" w14:paraId="52457466" w14:textId="77777777" w:rsidTr="000D15A7">
        <w:trPr>
          <w:trHeight w:val="20"/>
        </w:trPr>
        <w:tc>
          <w:tcPr>
            <w:tcW w:w="704" w:type="dxa"/>
            <w:vMerge/>
            <w:tcBorders>
              <w:left w:val="single" w:sz="4" w:space="0" w:color="auto"/>
              <w:bottom w:val="single" w:sz="4" w:space="0" w:color="auto"/>
            </w:tcBorders>
          </w:tcPr>
          <w:p w14:paraId="23A4B65C" w14:textId="77777777" w:rsidR="00400F3D" w:rsidRPr="005E1282" w:rsidRDefault="00400F3D" w:rsidP="00A86033">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p>
        </w:tc>
        <w:tc>
          <w:tcPr>
            <w:tcW w:w="2977" w:type="dxa"/>
            <w:tcBorders>
              <w:top w:val="single" w:sz="4" w:space="0" w:color="auto"/>
              <w:left w:val="single" w:sz="4" w:space="0" w:color="auto"/>
              <w:bottom w:val="single" w:sz="4" w:space="0" w:color="auto"/>
              <w:right w:val="single" w:sz="4" w:space="0" w:color="auto"/>
            </w:tcBorders>
            <w:vAlign w:val="center"/>
          </w:tcPr>
          <w:p w14:paraId="00F4B859" w14:textId="77777777" w:rsidR="00400F3D" w:rsidRPr="005E1282" w:rsidRDefault="00400F3D" w:rsidP="00A86033">
            <w:pPr>
              <w:widowControl/>
              <w:snapToGrid w:val="0"/>
              <w:spacing w:line="200" w:lineRule="exact"/>
              <w:ind w:rightChars="-50" w:right="-110"/>
              <w:rPr>
                <w:rFonts w:ascii="ＭＳ ゴシック" w:eastAsia="ＭＳ ゴシック" w:hAnsi="ＭＳ ゴシック" w:cs="ＭＳ Ｐゴシック"/>
                <w:color w:val="000000"/>
                <w:spacing w:val="-10"/>
                <w:kern w:val="0"/>
                <w:sz w:val="18"/>
                <w:szCs w:val="18"/>
                <w14:ligatures w14:val="none"/>
              </w:rPr>
            </w:pPr>
            <w:r w:rsidRPr="005E1282">
              <w:rPr>
                <w:rFonts w:ascii="ＭＳ ゴシック" w:eastAsia="ＭＳ ゴシック" w:hAnsi="ＭＳ ゴシック" w:cs="ＭＳ Ｐゴシック" w:hint="eastAsia"/>
                <w:color w:val="000000"/>
                <w:spacing w:val="-10"/>
                <w:kern w:val="0"/>
                <w:sz w:val="18"/>
                <w:szCs w:val="18"/>
                <w14:ligatures w14:val="none"/>
              </w:rPr>
              <w:t>ワカメ生育が確認できなかった基質数</w:t>
            </w:r>
          </w:p>
        </w:tc>
        <w:tc>
          <w:tcPr>
            <w:tcW w:w="704" w:type="dxa"/>
            <w:tcBorders>
              <w:top w:val="single" w:sz="4" w:space="0" w:color="auto"/>
              <w:left w:val="nil"/>
              <w:bottom w:val="single" w:sz="4" w:space="0" w:color="auto"/>
              <w:right w:val="single" w:sz="4" w:space="0" w:color="auto"/>
            </w:tcBorders>
            <w:noWrap/>
            <w:vAlign w:val="center"/>
          </w:tcPr>
          <w:p w14:paraId="4750E867"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0</w:t>
            </w:r>
          </w:p>
        </w:tc>
        <w:tc>
          <w:tcPr>
            <w:tcW w:w="704" w:type="dxa"/>
            <w:tcBorders>
              <w:top w:val="single" w:sz="4" w:space="0" w:color="auto"/>
              <w:left w:val="nil"/>
              <w:bottom w:val="single" w:sz="4" w:space="0" w:color="auto"/>
              <w:right w:val="single" w:sz="4" w:space="0" w:color="auto"/>
            </w:tcBorders>
            <w:noWrap/>
            <w:vAlign w:val="center"/>
          </w:tcPr>
          <w:p w14:paraId="05F0887F"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121</w:t>
            </w:r>
          </w:p>
        </w:tc>
        <w:tc>
          <w:tcPr>
            <w:tcW w:w="703" w:type="dxa"/>
            <w:tcBorders>
              <w:top w:val="single" w:sz="4" w:space="0" w:color="auto"/>
              <w:left w:val="nil"/>
              <w:bottom w:val="single" w:sz="4" w:space="0" w:color="auto"/>
              <w:right w:val="single" w:sz="4" w:space="0" w:color="auto"/>
            </w:tcBorders>
            <w:noWrap/>
            <w:vAlign w:val="center"/>
          </w:tcPr>
          <w:p w14:paraId="77B11D3E"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0</w:t>
            </w:r>
          </w:p>
        </w:tc>
        <w:tc>
          <w:tcPr>
            <w:tcW w:w="704" w:type="dxa"/>
            <w:tcBorders>
              <w:top w:val="single" w:sz="4" w:space="0" w:color="auto"/>
              <w:left w:val="nil"/>
              <w:bottom w:val="single" w:sz="4" w:space="0" w:color="auto"/>
              <w:right w:val="single" w:sz="4" w:space="0" w:color="auto"/>
            </w:tcBorders>
            <w:noWrap/>
            <w:vAlign w:val="center"/>
          </w:tcPr>
          <w:p w14:paraId="60BBBAB3"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0</w:t>
            </w:r>
          </w:p>
        </w:tc>
        <w:tc>
          <w:tcPr>
            <w:tcW w:w="1013" w:type="dxa"/>
            <w:tcBorders>
              <w:top w:val="single" w:sz="4" w:space="0" w:color="auto"/>
              <w:left w:val="nil"/>
              <w:bottom w:val="single" w:sz="4" w:space="0" w:color="auto"/>
              <w:right w:val="single" w:sz="4" w:space="0" w:color="auto"/>
            </w:tcBorders>
            <w:noWrap/>
            <w:vAlign w:val="center"/>
          </w:tcPr>
          <w:p w14:paraId="1CF64384"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15</w:t>
            </w:r>
          </w:p>
        </w:tc>
        <w:tc>
          <w:tcPr>
            <w:tcW w:w="992" w:type="dxa"/>
            <w:tcBorders>
              <w:top w:val="single" w:sz="4" w:space="0" w:color="auto"/>
              <w:left w:val="nil"/>
              <w:bottom w:val="single" w:sz="4" w:space="0" w:color="auto"/>
              <w:right w:val="single" w:sz="4" w:space="0" w:color="auto"/>
            </w:tcBorders>
            <w:noWrap/>
            <w:vAlign w:val="center"/>
          </w:tcPr>
          <w:p w14:paraId="2E88D44E" w14:textId="77777777" w:rsidR="00400F3D" w:rsidRPr="005E1282" w:rsidRDefault="00400F3D" w:rsidP="00A8603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12</w:t>
            </w:r>
          </w:p>
        </w:tc>
      </w:tr>
    </w:tbl>
    <w:p w14:paraId="4D8F5282" w14:textId="77777777" w:rsidR="00400F3D" w:rsidRPr="005E1282" w:rsidRDefault="00400F3D" w:rsidP="000D15A7">
      <w:pPr>
        <w:snapToGrid w:val="0"/>
        <w:ind w:leftChars="129" w:left="28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※1 A区画は剣山,CS-A,CS-Bのそれぞれ5基の計15基設置</w:t>
      </w:r>
    </w:p>
    <w:p w14:paraId="0E5D1CD2" w14:textId="77777777" w:rsidR="00400F3D" w:rsidRPr="005E1282" w:rsidRDefault="00400F3D" w:rsidP="000D15A7">
      <w:pPr>
        <w:snapToGrid w:val="0"/>
        <w:ind w:leftChars="129" w:left="28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※ワカメ生育の基質数の判別は、潜水士の目視および撮影動画により行った。</w:t>
      </w:r>
    </w:p>
    <w:p w14:paraId="252764BB" w14:textId="77777777" w:rsidR="00400F3D" w:rsidRDefault="00400F3D" w:rsidP="00400F3D">
      <w:pPr>
        <w:snapToGrid w:val="0"/>
        <w:jc w:val="center"/>
        <w:rPr>
          <w:szCs w:val="21"/>
        </w:rPr>
      </w:pPr>
    </w:p>
    <w:p w14:paraId="3FD8D845" w14:textId="77777777" w:rsidR="00B43321" w:rsidRPr="005E1282" w:rsidRDefault="00B43321" w:rsidP="00B43321">
      <w:pPr>
        <w:snapToGrid w:val="0"/>
        <w:spacing w:line="240" w:lineRule="exact"/>
        <w:ind w:firstLineChars="100" w:firstLine="220"/>
        <w:contextualSpacing/>
        <w:rPr>
          <w:rFonts w:ascii="ＭＳ ゴシック" w:eastAsia="ＭＳ ゴシック" w:hAnsi="ＭＳ ゴシック"/>
          <w:color w:val="000000" w:themeColor="text1"/>
          <w:szCs w:val="21"/>
        </w:rPr>
      </w:pPr>
    </w:p>
    <w:p w14:paraId="7CEDB20B" w14:textId="3C3CB6F7" w:rsidR="00B43321" w:rsidRPr="005E1282" w:rsidRDefault="00B43321" w:rsidP="00B43321">
      <w:pPr>
        <w:snapToGrid w:val="0"/>
        <w:jc w:val="center"/>
        <w:rPr>
          <w:rFonts w:ascii="ＭＳ ゴシック" w:eastAsia="ＭＳ ゴシック" w:hAnsi="ＭＳ ゴシック"/>
          <w:color w:val="000000" w:themeColor="text1"/>
          <w:szCs w:val="21"/>
        </w:rPr>
      </w:pPr>
      <w:r w:rsidRPr="00A841C4">
        <w:rPr>
          <w:rFonts w:ascii="ＭＳ ゴシック" w:eastAsia="ＭＳ ゴシック" w:hAnsi="ＭＳ ゴシック" w:hint="eastAsia"/>
          <w:color w:val="000000" w:themeColor="text1"/>
          <w:szCs w:val="21"/>
        </w:rPr>
        <w:t>表</w:t>
      </w:r>
      <w:r w:rsidRPr="00A841C4">
        <w:rPr>
          <w:rFonts w:ascii="ＭＳ ゴシック" w:eastAsia="ＭＳ ゴシック" w:hAnsi="ＭＳ ゴシック"/>
          <w:color w:val="000000" w:themeColor="text1"/>
          <w:szCs w:val="21"/>
        </w:rPr>
        <w:t>4.2-1</w:t>
      </w:r>
      <w:r w:rsidR="00576155" w:rsidRPr="00A841C4">
        <w:rPr>
          <w:rFonts w:ascii="ＭＳ ゴシック" w:eastAsia="ＭＳ ゴシック" w:hAnsi="ＭＳ ゴシック"/>
          <w:color w:val="000000" w:themeColor="text1"/>
          <w:szCs w:val="21"/>
        </w:rPr>
        <w:t>4-2</w:t>
      </w:r>
      <w:r w:rsidRPr="00A841C4">
        <w:rPr>
          <w:rFonts w:ascii="ＭＳ ゴシック" w:eastAsia="ＭＳ ゴシック" w:hAnsi="ＭＳ ゴシック"/>
          <w:color w:val="000000" w:themeColor="text1"/>
          <w:szCs w:val="21"/>
        </w:rPr>
        <w:t>(2)</w:t>
      </w:r>
      <w:r w:rsidRPr="005E1282">
        <w:rPr>
          <w:rFonts w:ascii="ＭＳ ゴシック" w:eastAsia="ＭＳ ゴシック" w:hAnsi="ＭＳ ゴシック" w:hint="eastAsia"/>
          <w:color w:val="000000" w:themeColor="text1"/>
          <w:szCs w:val="21"/>
        </w:rPr>
        <w:t>各区画で確認された基質数とワカメの生育が確認できた基質数</w:t>
      </w:r>
      <w:r>
        <w:rPr>
          <w:rFonts w:ascii="ＭＳ ゴシック" w:eastAsia="ＭＳ ゴシック" w:hAnsi="ＭＳ ゴシック" w:hint="eastAsia"/>
          <w:color w:val="000000" w:themeColor="text1"/>
          <w:szCs w:val="21"/>
        </w:rPr>
        <w:t>(2026年3月)</w:t>
      </w:r>
    </w:p>
    <w:tbl>
      <w:tblPr>
        <w:tblW w:w="7801" w:type="dxa"/>
        <w:tblInd w:w="279" w:type="dxa"/>
        <w:tblCellMar>
          <w:left w:w="99" w:type="dxa"/>
          <w:right w:w="99" w:type="dxa"/>
        </w:tblCellMar>
        <w:tblLook w:val="04A0" w:firstRow="1" w:lastRow="0" w:firstColumn="1" w:lastColumn="0" w:noHBand="0" w:noVBand="1"/>
      </w:tblPr>
      <w:tblGrid>
        <w:gridCol w:w="658"/>
        <w:gridCol w:w="2954"/>
        <w:gridCol w:w="704"/>
        <w:gridCol w:w="551"/>
        <w:gridCol w:w="551"/>
        <w:gridCol w:w="703"/>
        <w:gridCol w:w="704"/>
        <w:gridCol w:w="488"/>
        <w:gridCol w:w="488"/>
      </w:tblGrid>
      <w:tr w:rsidR="00484121" w:rsidRPr="005E1282" w14:paraId="2BAA3BC4" w14:textId="77777777" w:rsidTr="007C3483">
        <w:trPr>
          <w:trHeight w:val="20"/>
        </w:trPr>
        <w:tc>
          <w:tcPr>
            <w:tcW w:w="3612" w:type="dxa"/>
            <w:gridSpan w:val="2"/>
            <w:vMerge w:val="restart"/>
            <w:tcBorders>
              <w:top w:val="single" w:sz="4" w:space="0" w:color="auto"/>
              <w:left w:val="single" w:sz="4" w:space="0" w:color="auto"/>
              <w:right w:val="single" w:sz="4" w:space="0" w:color="auto"/>
            </w:tcBorders>
            <w:vAlign w:val="center"/>
          </w:tcPr>
          <w:p w14:paraId="7588CE38" w14:textId="77777777" w:rsidR="00484121" w:rsidRPr="005E1282" w:rsidRDefault="00484121" w:rsidP="00F2123A">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項目</w:t>
            </w:r>
          </w:p>
        </w:tc>
        <w:tc>
          <w:tcPr>
            <w:tcW w:w="704" w:type="dxa"/>
            <w:vMerge w:val="restart"/>
            <w:tcBorders>
              <w:top w:val="single" w:sz="4" w:space="0" w:color="auto"/>
              <w:left w:val="single" w:sz="4" w:space="0" w:color="auto"/>
              <w:right w:val="single" w:sz="4" w:space="0" w:color="auto"/>
            </w:tcBorders>
            <w:noWrap/>
            <w:vAlign w:val="center"/>
            <w:hideMark/>
          </w:tcPr>
          <w:p w14:paraId="1C5C35AE" w14:textId="77777777"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A区画</w:t>
            </w:r>
          </w:p>
          <w:p w14:paraId="18840717" w14:textId="77777777"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w:t>
            </w:r>
          </w:p>
        </w:tc>
        <w:tc>
          <w:tcPr>
            <w:tcW w:w="1102" w:type="dxa"/>
            <w:gridSpan w:val="2"/>
            <w:tcBorders>
              <w:top w:val="single" w:sz="4" w:space="0" w:color="auto"/>
              <w:bottom w:val="single" w:sz="4" w:space="0" w:color="auto"/>
              <w:right w:val="single" w:sz="4" w:space="0" w:color="auto"/>
            </w:tcBorders>
          </w:tcPr>
          <w:p w14:paraId="0C2C24C7" w14:textId="51C5FB17"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B区画※2</w:t>
            </w:r>
          </w:p>
        </w:tc>
        <w:tc>
          <w:tcPr>
            <w:tcW w:w="703" w:type="dxa"/>
            <w:vMerge w:val="restart"/>
            <w:tcBorders>
              <w:top w:val="single" w:sz="4" w:space="0" w:color="auto"/>
              <w:left w:val="single" w:sz="4" w:space="0" w:color="auto"/>
              <w:right w:val="single" w:sz="4" w:space="0" w:color="auto"/>
            </w:tcBorders>
            <w:noWrap/>
            <w:vAlign w:val="center"/>
            <w:hideMark/>
          </w:tcPr>
          <w:p w14:paraId="494836F0" w14:textId="1B5AF9C1"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R3区画</w:t>
            </w:r>
          </w:p>
        </w:tc>
        <w:tc>
          <w:tcPr>
            <w:tcW w:w="704" w:type="dxa"/>
            <w:vMerge w:val="restart"/>
            <w:tcBorders>
              <w:top w:val="single" w:sz="4" w:space="0" w:color="auto"/>
              <w:left w:val="nil"/>
              <w:right w:val="single" w:sz="4" w:space="0" w:color="auto"/>
            </w:tcBorders>
            <w:noWrap/>
            <w:vAlign w:val="center"/>
            <w:hideMark/>
          </w:tcPr>
          <w:p w14:paraId="7270606A" w14:textId="77777777"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C区画</w:t>
            </w:r>
          </w:p>
        </w:tc>
        <w:tc>
          <w:tcPr>
            <w:tcW w:w="976" w:type="dxa"/>
            <w:gridSpan w:val="2"/>
            <w:tcBorders>
              <w:top w:val="single" w:sz="4" w:space="0" w:color="auto"/>
              <w:left w:val="nil"/>
              <w:bottom w:val="single" w:sz="4" w:space="0" w:color="auto"/>
              <w:right w:val="single" w:sz="4" w:space="0" w:color="auto"/>
            </w:tcBorders>
            <w:noWrap/>
            <w:vAlign w:val="center"/>
            <w:hideMark/>
          </w:tcPr>
          <w:p w14:paraId="5C2FAA6F" w14:textId="77777777"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D区画</w:t>
            </w:r>
          </w:p>
        </w:tc>
      </w:tr>
      <w:tr w:rsidR="00484121" w:rsidRPr="005E1282" w14:paraId="32D8E383" w14:textId="77777777" w:rsidTr="007C3483">
        <w:trPr>
          <w:trHeight w:val="20"/>
        </w:trPr>
        <w:tc>
          <w:tcPr>
            <w:tcW w:w="3612" w:type="dxa"/>
            <w:gridSpan w:val="2"/>
            <w:vMerge/>
            <w:tcBorders>
              <w:left w:val="single" w:sz="4" w:space="0" w:color="auto"/>
              <w:bottom w:val="single" w:sz="4" w:space="0" w:color="auto"/>
              <w:right w:val="single" w:sz="4" w:space="0" w:color="auto"/>
            </w:tcBorders>
          </w:tcPr>
          <w:p w14:paraId="3CC3A712" w14:textId="77777777" w:rsidR="00484121" w:rsidRPr="005E1282" w:rsidRDefault="00484121" w:rsidP="00F2123A">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p>
        </w:tc>
        <w:tc>
          <w:tcPr>
            <w:tcW w:w="704" w:type="dxa"/>
            <w:vMerge/>
            <w:tcBorders>
              <w:left w:val="single" w:sz="4" w:space="0" w:color="auto"/>
              <w:bottom w:val="single" w:sz="4" w:space="0" w:color="auto"/>
              <w:right w:val="single" w:sz="4" w:space="0" w:color="auto"/>
            </w:tcBorders>
            <w:noWrap/>
            <w:vAlign w:val="center"/>
          </w:tcPr>
          <w:p w14:paraId="38ED215A" w14:textId="77777777"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p>
        </w:tc>
        <w:tc>
          <w:tcPr>
            <w:tcW w:w="551" w:type="dxa"/>
            <w:tcBorders>
              <w:top w:val="single" w:sz="4" w:space="0" w:color="auto"/>
              <w:bottom w:val="single" w:sz="4" w:space="0" w:color="auto"/>
              <w:right w:val="single" w:sz="4" w:space="0" w:color="auto"/>
            </w:tcBorders>
          </w:tcPr>
          <w:p w14:paraId="394BF55F" w14:textId="29A4CD07" w:rsidR="00484121" w:rsidRPr="007C3483"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7"/>
                <w:szCs w:val="17"/>
                <w14:ligatures w14:val="none"/>
              </w:rPr>
            </w:pPr>
            <w:r w:rsidRPr="007C3483">
              <w:rPr>
                <w:rFonts w:ascii="ＭＳ ゴシック" w:eastAsia="ＭＳ ゴシック" w:hAnsi="ＭＳ ゴシック" w:cs="ＭＳ Ｐゴシック" w:hint="eastAsia"/>
                <w:color w:val="000000"/>
                <w:kern w:val="0"/>
                <w:sz w:val="17"/>
                <w:szCs w:val="17"/>
                <w14:ligatures w14:val="none"/>
              </w:rPr>
              <w:t>種糸取り付け</w:t>
            </w:r>
          </w:p>
        </w:tc>
        <w:tc>
          <w:tcPr>
            <w:tcW w:w="551" w:type="dxa"/>
            <w:tcBorders>
              <w:top w:val="single" w:sz="4" w:space="0" w:color="auto"/>
              <w:left w:val="single" w:sz="4" w:space="0" w:color="auto"/>
              <w:bottom w:val="single" w:sz="4" w:space="0" w:color="auto"/>
              <w:right w:val="single" w:sz="4" w:space="0" w:color="auto"/>
            </w:tcBorders>
          </w:tcPr>
          <w:p w14:paraId="4AB68AD1" w14:textId="5E67AD17" w:rsidR="00484121" w:rsidRPr="007C3483"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7"/>
                <w:szCs w:val="17"/>
                <w14:ligatures w14:val="none"/>
              </w:rPr>
            </w:pPr>
            <w:r w:rsidRPr="007C3483">
              <w:rPr>
                <w:rFonts w:ascii="ＭＳ ゴシック" w:eastAsia="ＭＳ ゴシック" w:hAnsi="ＭＳ ゴシック" w:cs="ＭＳ Ｐゴシック" w:hint="eastAsia"/>
                <w:color w:val="000000"/>
                <w:kern w:val="0"/>
                <w:sz w:val="17"/>
                <w:szCs w:val="17"/>
                <w14:ligatures w14:val="none"/>
              </w:rPr>
              <w:t>取り付け無</w:t>
            </w:r>
          </w:p>
        </w:tc>
        <w:tc>
          <w:tcPr>
            <w:tcW w:w="703" w:type="dxa"/>
            <w:vMerge/>
            <w:tcBorders>
              <w:left w:val="single" w:sz="4" w:space="0" w:color="auto"/>
              <w:bottom w:val="single" w:sz="4" w:space="0" w:color="auto"/>
              <w:right w:val="single" w:sz="4" w:space="0" w:color="auto"/>
            </w:tcBorders>
            <w:noWrap/>
            <w:vAlign w:val="center"/>
          </w:tcPr>
          <w:p w14:paraId="3B79092E" w14:textId="148B9A99"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p>
        </w:tc>
        <w:tc>
          <w:tcPr>
            <w:tcW w:w="704" w:type="dxa"/>
            <w:vMerge/>
            <w:tcBorders>
              <w:left w:val="nil"/>
              <w:bottom w:val="single" w:sz="4" w:space="0" w:color="auto"/>
              <w:right w:val="single" w:sz="4" w:space="0" w:color="auto"/>
            </w:tcBorders>
            <w:noWrap/>
            <w:vAlign w:val="center"/>
          </w:tcPr>
          <w:p w14:paraId="2D61FCF5" w14:textId="77777777"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kern w:val="0"/>
                <w:sz w:val="18"/>
                <w:szCs w:val="18"/>
                <w14:ligatures w14:val="none"/>
              </w:rPr>
            </w:pPr>
          </w:p>
        </w:tc>
        <w:tc>
          <w:tcPr>
            <w:tcW w:w="488" w:type="dxa"/>
            <w:tcBorders>
              <w:top w:val="single" w:sz="4" w:space="0" w:color="auto"/>
              <w:left w:val="nil"/>
              <w:bottom w:val="single" w:sz="4" w:space="0" w:color="auto"/>
              <w:right w:val="single" w:sz="4" w:space="0" w:color="auto"/>
            </w:tcBorders>
            <w:noWrap/>
            <w:vAlign w:val="center"/>
          </w:tcPr>
          <w:p w14:paraId="23321547" w14:textId="77777777"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hint="eastAsia"/>
                <w:color w:val="000000"/>
                <w:spacing w:val="-10"/>
                <w:kern w:val="0"/>
                <w:sz w:val="18"/>
                <w:szCs w:val="18"/>
                <w14:ligatures w14:val="none"/>
              </w:rPr>
              <w:t>(</w:t>
            </w:r>
            <w:r w:rsidRPr="005E1282">
              <w:rPr>
                <w:rFonts w:ascii="ＭＳ ゴシック" w:eastAsia="ＭＳ ゴシック" w:hAnsi="ＭＳ ゴシック" w:cs="ＭＳ Ｐゴシック" w:hint="eastAsia"/>
                <w:color w:val="000000"/>
                <w:spacing w:val="-10"/>
                <w:kern w:val="0"/>
                <w:sz w:val="18"/>
                <w:szCs w:val="18"/>
                <w14:ligatures w14:val="none"/>
              </w:rPr>
              <w:t>水深2.0m</w:t>
            </w:r>
            <w:r>
              <w:rPr>
                <w:rFonts w:ascii="ＭＳ ゴシック" w:eastAsia="ＭＳ ゴシック" w:hAnsi="ＭＳ ゴシック" w:cs="ＭＳ Ｐゴシック" w:hint="eastAsia"/>
                <w:color w:val="000000"/>
                <w:spacing w:val="-10"/>
                <w:kern w:val="0"/>
                <w:sz w:val="18"/>
                <w:szCs w:val="18"/>
                <w14:ligatures w14:val="none"/>
              </w:rPr>
              <w:t>)</w:t>
            </w:r>
          </w:p>
        </w:tc>
        <w:tc>
          <w:tcPr>
            <w:tcW w:w="488" w:type="dxa"/>
            <w:tcBorders>
              <w:top w:val="single" w:sz="4" w:space="0" w:color="auto"/>
              <w:left w:val="nil"/>
              <w:bottom w:val="single" w:sz="4" w:space="0" w:color="auto"/>
              <w:right w:val="single" w:sz="4" w:space="0" w:color="auto"/>
            </w:tcBorders>
            <w:noWrap/>
            <w:vAlign w:val="center"/>
          </w:tcPr>
          <w:p w14:paraId="53670934" w14:textId="77777777" w:rsidR="00484121" w:rsidRPr="005E1282" w:rsidRDefault="00484121" w:rsidP="00F2123A">
            <w:pPr>
              <w:widowControl/>
              <w:snapToGrid w:val="0"/>
              <w:spacing w:line="200" w:lineRule="exact"/>
              <w:ind w:leftChars="-50" w:left="-110" w:rightChars="-50" w:right="-110"/>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hint="eastAsia"/>
                <w:color w:val="000000"/>
                <w:spacing w:val="-10"/>
                <w:kern w:val="0"/>
                <w:sz w:val="18"/>
                <w:szCs w:val="18"/>
                <w14:ligatures w14:val="none"/>
              </w:rPr>
              <w:t>(</w:t>
            </w:r>
            <w:r w:rsidRPr="005E1282">
              <w:rPr>
                <w:rFonts w:ascii="ＭＳ ゴシック" w:eastAsia="ＭＳ ゴシック" w:hAnsi="ＭＳ ゴシック" w:cs="ＭＳ Ｐゴシック" w:hint="eastAsia"/>
                <w:color w:val="000000"/>
                <w:spacing w:val="-10"/>
                <w:kern w:val="0"/>
                <w:sz w:val="18"/>
                <w:szCs w:val="18"/>
                <w14:ligatures w14:val="none"/>
              </w:rPr>
              <w:t>水深4.0m</w:t>
            </w:r>
            <w:r>
              <w:rPr>
                <w:rFonts w:ascii="ＭＳ ゴシック" w:eastAsia="ＭＳ ゴシック" w:hAnsi="ＭＳ ゴシック" w:cs="ＭＳ Ｐゴシック" w:hint="eastAsia"/>
                <w:color w:val="000000"/>
                <w:spacing w:val="-10"/>
                <w:kern w:val="0"/>
                <w:sz w:val="18"/>
                <w:szCs w:val="18"/>
                <w14:ligatures w14:val="none"/>
              </w:rPr>
              <w:t>)</w:t>
            </w:r>
          </w:p>
        </w:tc>
      </w:tr>
      <w:tr w:rsidR="00484121" w:rsidRPr="005E1282" w14:paraId="6E9009E2" w14:textId="77777777" w:rsidTr="007C3483">
        <w:trPr>
          <w:trHeight w:val="20"/>
        </w:trPr>
        <w:tc>
          <w:tcPr>
            <w:tcW w:w="3612" w:type="dxa"/>
            <w:gridSpan w:val="2"/>
            <w:tcBorders>
              <w:top w:val="single" w:sz="4" w:space="0" w:color="auto"/>
              <w:left w:val="single" w:sz="4" w:space="0" w:color="auto"/>
              <w:bottom w:val="single" w:sz="4" w:space="0" w:color="auto"/>
              <w:right w:val="single" w:sz="4" w:space="0" w:color="auto"/>
            </w:tcBorders>
          </w:tcPr>
          <w:p w14:paraId="459CE757" w14:textId="77777777" w:rsidR="00484121" w:rsidRPr="005E1282" w:rsidRDefault="00484121" w:rsidP="00F2123A">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基質の設置数</w:t>
            </w:r>
          </w:p>
        </w:tc>
        <w:tc>
          <w:tcPr>
            <w:tcW w:w="704" w:type="dxa"/>
            <w:tcBorders>
              <w:top w:val="nil"/>
              <w:left w:val="nil"/>
              <w:bottom w:val="single" w:sz="4" w:space="0" w:color="auto"/>
              <w:right w:val="single" w:sz="4" w:space="0" w:color="auto"/>
            </w:tcBorders>
            <w:noWrap/>
            <w:vAlign w:val="center"/>
          </w:tcPr>
          <w:p w14:paraId="2F63CAC6" w14:textId="77777777" w:rsidR="00484121" w:rsidRPr="005E1282" w:rsidRDefault="00484121" w:rsidP="00F2123A">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15</w:t>
            </w:r>
          </w:p>
        </w:tc>
        <w:tc>
          <w:tcPr>
            <w:tcW w:w="551" w:type="dxa"/>
            <w:tcBorders>
              <w:top w:val="single" w:sz="4" w:space="0" w:color="auto"/>
              <w:bottom w:val="single" w:sz="4" w:space="0" w:color="auto"/>
              <w:right w:val="single" w:sz="4" w:space="0" w:color="auto"/>
            </w:tcBorders>
          </w:tcPr>
          <w:p w14:paraId="55800071" w14:textId="115D0630" w:rsidR="00484121" w:rsidRPr="005E1282" w:rsidRDefault="00484121" w:rsidP="00E4581E">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143</w:t>
            </w:r>
          </w:p>
        </w:tc>
        <w:tc>
          <w:tcPr>
            <w:tcW w:w="551" w:type="dxa"/>
            <w:tcBorders>
              <w:top w:val="single" w:sz="4" w:space="0" w:color="auto"/>
              <w:left w:val="single" w:sz="4" w:space="0" w:color="auto"/>
              <w:bottom w:val="single" w:sz="4" w:space="0" w:color="auto"/>
              <w:right w:val="single" w:sz="4" w:space="0" w:color="auto"/>
            </w:tcBorders>
          </w:tcPr>
          <w:p w14:paraId="6AAF96AD" w14:textId="1C720CAB" w:rsidR="00484121" w:rsidRPr="005E1282" w:rsidRDefault="00484121" w:rsidP="00F2123A">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167</w:t>
            </w:r>
          </w:p>
        </w:tc>
        <w:tc>
          <w:tcPr>
            <w:tcW w:w="703" w:type="dxa"/>
            <w:tcBorders>
              <w:top w:val="nil"/>
              <w:left w:val="single" w:sz="4" w:space="0" w:color="auto"/>
              <w:bottom w:val="single" w:sz="4" w:space="0" w:color="auto"/>
              <w:right w:val="single" w:sz="4" w:space="0" w:color="auto"/>
            </w:tcBorders>
            <w:noWrap/>
            <w:vAlign w:val="center"/>
          </w:tcPr>
          <w:p w14:paraId="602F89BD" w14:textId="57F84659" w:rsidR="00484121" w:rsidRPr="005E1282" w:rsidRDefault="00484121" w:rsidP="00F2123A">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18</w:t>
            </w:r>
          </w:p>
        </w:tc>
        <w:tc>
          <w:tcPr>
            <w:tcW w:w="704" w:type="dxa"/>
            <w:tcBorders>
              <w:top w:val="nil"/>
              <w:left w:val="nil"/>
              <w:bottom w:val="single" w:sz="4" w:space="0" w:color="auto"/>
              <w:right w:val="single" w:sz="4" w:space="0" w:color="auto"/>
            </w:tcBorders>
            <w:noWrap/>
            <w:vAlign w:val="center"/>
          </w:tcPr>
          <w:p w14:paraId="1AC3F9E5" w14:textId="77777777" w:rsidR="00484121" w:rsidRPr="005E1282" w:rsidRDefault="00484121" w:rsidP="00F2123A">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20</w:t>
            </w:r>
          </w:p>
        </w:tc>
        <w:tc>
          <w:tcPr>
            <w:tcW w:w="488" w:type="dxa"/>
            <w:tcBorders>
              <w:top w:val="nil"/>
              <w:left w:val="nil"/>
              <w:bottom w:val="single" w:sz="4" w:space="0" w:color="auto"/>
              <w:right w:val="single" w:sz="4" w:space="0" w:color="auto"/>
            </w:tcBorders>
            <w:noWrap/>
            <w:vAlign w:val="center"/>
          </w:tcPr>
          <w:p w14:paraId="6B567EAF" w14:textId="77777777" w:rsidR="00484121" w:rsidRPr="005E1282" w:rsidRDefault="00484121" w:rsidP="00F2123A">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150</w:t>
            </w:r>
          </w:p>
        </w:tc>
        <w:tc>
          <w:tcPr>
            <w:tcW w:w="488" w:type="dxa"/>
            <w:tcBorders>
              <w:top w:val="nil"/>
              <w:left w:val="nil"/>
              <w:bottom w:val="single" w:sz="4" w:space="0" w:color="auto"/>
              <w:right w:val="single" w:sz="4" w:space="0" w:color="auto"/>
            </w:tcBorders>
            <w:noWrap/>
            <w:vAlign w:val="center"/>
          </w:tcPr>
          <w:p w14:paraId="7046FE20" w14:textId="77777777" w:rsidR="00484121" w:rsidRPr="005E1282" w:rsidRDefault="00484121" w:rsidP="00F2123A">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150</w:t>
            </w:r>
          </w:p>
        </w:tc>
      </w:tr>
      <w:tr w:rsidR="00484121" w:rsidRPr="005E1282" w14:paraId="14122143" w14:textId="77777777" w:rsidTr="007C3483">
        <w:trPr>
          <w:trHeight w:val="20"/>
        </w:trPr>
        <w:tc>
          <w:tcPr>
            <w:tcW w:w="3612" w:type="dxa"/>
            <w:gridSpan w:val="2"/>
            <w:tcBorders>
              <w:top w:val="single" w:sz="4" w:space="0" w:color="auto"/>
              <w:left w:val="single" w:sz="4" w:space="0" w:color="auto"/>
              <w:bottom w:val="single" w:sz="4" w:space="0" w:color="auto"/>
              <w:right w:val="single" w:sz="4" w:space="0" w:color="auto"/>
            </w:tcBorders>
          </w:tcPr>
          <w:p w14:paraId="26D81179" w14:textId="77777777" w:rsidR="00484121" w:rsidRPr="005E1282" w:rsidRDefault="00484121" w:rsidP="00F2123A">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調査で確認を行った基質数</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①</w:t>
            </w:r>
            <w:r>
              <w:rPr>
                <w:rFonts w:ascii="ＭＳ ゴシック" w:eastAsia="ＭＳ ゴシック" w:hAnsi="ＭＳ ゴシック" w:cs="ＭＳ Ｐゴシック" w:hint="eastAsia"/>
                <w:color w:val="000000"/>
                <w:kern w:val="0"/>
                <w:sz w:val="18"/>
                <w:szCs w:val="18"/>
                <w14:ligatures w14:val="none"/>
              </w:rPr>
              <w:t>)</w:t>
            </w:r>
          </w:p>
        </w:tc>
        <w:tc>
          <w:tcPr>
            <w:tcW w:w="704" w:type="dxa"/>
            <w:tcBorders>
              <w:top w:val="nil"/>
              <w:left w:val="nil"/>
              <w:bottom w:val="single" w:sz="4" w:space="0" w:color="auto"/>
              <w:right w:val="single" w:sz="4" w:space="0" w:color="auto"/>
            </w:tcBorders>
            <w:noWrap/>
            <w:vAlign w:val="center"/>
          </w:tcPr>
          <w:p w14:paraId="4A2317DD" w14:textId="5AF1EF09"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15</w:t>
            </w:r>
          </w:p>
        </w:tc>
        <w:tc>
          <w:tcPr>
            <w:tcW w:w="551" w:type="dxa"/>
            <w:tcBorders>
              <w:top w:val="single" w:sz="4" w:space="0" w:color="auto"/>
              <w:bottom w:val="single" w:sz="4" w:space="0" w:color="auto"/>
              <w:right w:val="single" w:sz="4" w:space="0" w:color="auto"/>
            </w:tcBorders>
          </w:tcPr>
          <w:p w14:paraId="05809E5A" w14:textId="0864264C" w:rsidR="00484121" w:rsidRPr="00E4581E"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Pr>
                <w:rFonts w:ascii="ＭＳ ゴシック" w:eastAsia="ＭＳ ゴシック" w:hAnsi="ＭＳ ゴシック" w:cs="ＭＳ Ｐゴシック" w:hint="eastAsia"/>
                <w:color w:val="000000" w:themeColor="text1"/>
                <w:kern w:val="0"/>
                <w:sz w:val="18"/>
                <w:szCs w:val="18"/>
                <w14:ligatures w14:val="none"/>
              </w:rPr>
              <w:t>143</w:t>
            </w:r>
          </w:p>
        </w:tc>
        <w:tc>
          <w:tcPr>
            <w:tcW w:w="551" w:type="dxa"/>
            <w:tcBorders>
              <w:top w:val="single" w:sz="4" w:space="0" w:color="auto"/>
              <w:left w:val="single" w:sz="4" w:space="0" w:color="auto"/>
              <w:bottom w:val="single" w:sz="4" w:space="0" w:color="auto"/>
              <w:right w:val="single" w:sz="4" w:space="0" w:color="auto"/>
            </w:tcBorders>
          </w:tcPr>
          <w:p w14:paraId="0CD0DC5C" w14:textId="6B6DFA0E" w:rsidR="00484121" w:rsidRPr="00E4581E"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Pr>
                <w:rFonts w:ascii="ＭＳ ゴシック" w:eastAsia="ＭＳ ゴシック" w:hAnsi="ＭＳ ゴシック" w:cs="ＭＳ Ｐゴシック" w:hint="eastAsia"/>
                <w:color w:val="000000" w:themeColor="text1"/>
                <w:kern w:val="0"/>
                <w:sz w:val="18"/>
                <w:szCs w:val="18"/>
                <w14:ligatures w14:val="none"/>
              </w:rPr>
              <w:t>167</w:t>
            </w:r>
          </w:p>
        </w:tc>
        <w:tc>
          <w:tcPr>
            <w:tcW w:w="703" w:type="dxa"/>
            <w:tcBorders>
              <w:top w:val="nil"/>
              <w:left w:val="single" w:sz="4" w:space="0" w:color="auto"/>
              <w:bottom w:val="single" w:sz="4" w:space="0" w:color="auto"/>
              <w:right w:val="single" w:sz="4" w:space="0" w:color="auto"/>
            </w:tcBorders>
            <w:noWrap/>
            <w:vAlign w:val="center"/>
          </w:tcPr>
          <w:p w14:paraId="1298B5C2" w14:textId="0D933846" w:rsidR="00484121" w:rsidRPr="007C3483" w:rsidRDefault="004A2E5F"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Pr>
                <w:rFonts w:ascii="ＭＳ ゴシック" w:eastAsia="ＭＳ ゴシック" w:hAnsi="ＭＳ ゴシック" w:cs="ＭＳ Ｐゴシック" w:hint="eastAsia"/>
                <w:color w:val="000000" w:themeColor="text1"/>
                <w:kern w:val="0"/>
                <w:sz w:val="18"/>
                <w:szCs w:val="18"/>
                <w14:ligatures w14:val="none"/>
              </w:rPr>
              <w:t>18</w:t>
            </w:r>
          </w:p>
        </w:tc>
        <w:tc>
          <w:tcPr>
            <w:tcW w:w="704" w:type="dxa"/>
            <w:tcBorders>
              <w:top w:val="nil"/>
              <w:left w:val="nil"/>
              <w:bottom w:val="single" w:sz="4" w:space="0" w:color="auto"/>
              <w:right w:val="single" w:sz="4" w:space="0" w:color="auto"/>
            </w:tcBorders>
            <w:noWrap/>
            <w:vAlign w:val="center"/>
          </w:tcPr>
          <w:p w14:paraId="078199C3" w14:textId="46768AC0"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20</w:t>
            </w:r>
          </w:p>
        </w:tc>
        <w:tc>
          <w:tcPr>
            <w:tcW w:w="488" w:type="dxa"/>
            <w:tcBorders>
              <w:top w:val="nil"/>
              <w:left w:val="nil"/>
              <w:bottom w:val="single" w:sz="4" w:space="0" w:color="auto"/>
              <w:right w:val="single" w:sz="4" w:space="0" w:color="auto"/>
            </w:tcBorders>
            <w:noWrap/>
            <w:vAlign w:val="center"/>
          </w:tcPr>
          <w:p w14:paraId="11F48FDB" w14:textId="0B49DD17"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42</w:t>
            </w:r>
          </w:p>
        </w:tc>
        <w:tc>
          <w:tcPr>
            <w:tcW w:w="488" w:type="dxa"/>
            <w:tcBorders>
              <w:top w:val="nil"/>
              <w:left w:val="nil"/>
              <w:bottom w:val="single" w:sz="4" w:space="0" w:color="auto"/>
              <w:right w:val="single" w:sz="4" w:space="0" w:color="auto"/>
            </w:tcBorders>
            <w:noWrap/>
            <w:vAlign w:val="center"/>
          </w:tcPr>
          <w:p w14:paraId="6E3F7902" w14:textId="2208922A"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44</w:t>
            </w:r>
          </w:p>
        </w:tc>
      </w:tr>
      <w:tr w:rsidR="00484121" w:rsidRPr="005E1282" w14:paraId="146D7554" w14:textId="77777777" w:rsidTr="007C3483">
        <w:trPr>
          <w:trHeight w:val="20"/>
        </w:trPr>
        <w:tc>
          <w:tcPr>
            <w:tcW w:w="658" w:type="dxa"/>
            <w:vMerge w:val="restart"/>
            <w:tcBorders>
              <w:top w:val="single" w:sz="4" w:space="0" w:color="auto"/>
              <w:left w:val="single" w:sz="4" w:space="0" w:color="auto"/>
            </w:tcBorders>
          </w:tcPr>
          <w:p w14:paraId="1692D199" w14:textId="77777777" w:rsidR="00484121" w:rsidRDefault="00484121" w:rsidP="00F2123A">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①のう</w:t>
            </w:r>
          </w:p>
          <w:p w14:paraId="197F8E49" w14:textId="77777777" w:rsidR="00484121" w:rsidRPr="005E1282" w:rsidRDefault="00484121" w:rsidP="00F2123A">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ち、</w:t>
            </w:r>
          </w:p>
        </w:tc>
        <w:tc>
          <w:tcPr>
            <w:tcW w:w="2954" w:type="dxa"/>
            <w:tcBorders>
              <w:top w:val="single" w:sz="4" w:space="0" w:color="auto"/>
              <w:left w:val="single" w:sz="4" w:space="0" w:color="auto"/>
              <w:bottom w:val="single" w:sz="4" w:space="0" w:color="auto"/>
              <w:right w:val="single" w:sz="4" w:space="0" w:color="auto"/>
            </w:tcBorders>
            <w:vAlign w:val="center"/>
            <w:hideMark/>
          </w:tcPr>
          <w:p w14:paraId="4D8246BC" w14:textId="77777777" w:rsidR="00484121" w:rsidRPr="005E1282" w:rsidRDefault="00484121" w:rsidP="00F2123A">
            <w:pPr>
              <w:widowControl/>
              <w:snapToGrid w:val="0"/>
              <w:spacing w:line="200" w:lineRule="exact"/>
              <w:ind w:rightChars="-50" w:right="-110"/>
              <w:rPr>
                <w:rFonts w:ascii="ＭＳ ゴシック" w:eastAsia="ＭＳ ゴシック" w:hAnsi="ＭＳ ゴシック" w:cs="ＭＳ Ｐゴシック"/>
                <w:color w:val="000000"/>
                <w:spacing w:val="-10"/>
                <w:kern w:val="0"/>
                <w:sz w:val="18"/>
                <w:szCs w:val="18"/>
                <w14:ligatures w14:val="none"/>
              </w:rPr>
            </w:pPr>
            <w:r w:rsidRPr="005E1282">
              <w:rPr>
                <w:rFonts w:ascii="ＭＳ ゴシック" w:eastAsia="ＭＳ ゴシック" w:hAnsi="ＭＳ ゴシック" w:cs="ＭＳ Ｐゴシック" w:hint="eastAsia"/>
                <w:color w:val="000000"/>
                <w:spacing w:val="-10"/>
                <w:kern w:val="0"/>
                <w:sz w:val="18"/>
                <w:szCs w:val="18"/>
                <w14:ligatures w14:val="none"/>
              </w:rPr>
              <w:t>ワカメ生育が確認できた基質数</w:t>
            </w:r>
          </w:p>
        </w:tc>
        <w:tc>
          <w:tcPr>
            <w:tcW w:w="704" w:type="dxa"/>
            <w:tcBorders>
              <w:top w:val="nil"/>
              <w:left w:val="nil"/>
              <w:bottom w:val="single" w:sz="4" w:space="0" w:color="auto"/>
              <w:right w:val="single" w:sz="4" w:space="0" w:color="auto"/>
            </w:tcBorders>
            <w:noWrap/>
            <w:vAlign w:val="center"/>
          </w:tcPr>
          <w:p w14:paraId="19E06753" w14:textId="769D0D14"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14</w:t>
            </w:r>
          </w:p>
        </w:tc>
        <w:tc>
          <w:tcPr>
            <w:tcW w:w="551" w:type="dxa"/>
            <w:tcBorders>
              <w:top w:val="single" w:sz="4" w:space="0" w:color="auto"/>
              <w:bottom w:val="single" w:sz="4" w:space="0" w:color="auto"/>
              <w:right w:val="single" w:sz="4" w:space="0" w:color="auto"/>
            </w:tcBorders>
          </w:tcPr>
          <w:p w14:paraId="0110B3E0" w14:textId="6AC61EDD" w:rsidR="00484121" w:rsidRPr="00E4581E"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Pr>
                <w:rFonts w:ascii="ＭＳ ゴシック" w:eastAsia="ＭＳ ゴシック" w:hAnsi="ＭＳ ゴシック" w:cs="ＭＳ Ｐゴシック" w:hint="eastAsia"/>
                <w:color w:val="000000" w:themeColor="text1"/>
                <w:kern w:val="0"/>
                <w:sz w:val="18"/>
                <w:szCs w:val="18"/>
                <w14:ligatures w14:val="none"/>
              </w:rPr>
              <w:t>134</w:t>
            </w:r>
          </w:p>
        </w:tc>
        <w:tc>
          <w:tcPr>
            <w:tcW w:w="551" w:type="dxa"/>
            <w:tcBorders>
              <w:top w:val="single" w:sz="4" w:space="0" w:color="auto"/>
              <w:left w:val="single" w:sz="4" w:space="0" w:color="auto"/>
              <w:bottom w:val="single" w:sz="4" w:space="0" w:color="auto"/>
              <w:right w:val="single" w:sz="4" w:space="0" w:color="auto"/>
            </w:tcBorders>
          </w:tcPr>
          <w:p w14:paraId="4706E397" w14:textId="051DD3C8" w:rsidR="00484121" w:rsidRPr="00E4581E"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Pr>
                <w:rFonts w:ascii="ＭＳ ゴシック" w:eastAsia="ＭＳ ゴシック" w:hAnsi="ＭＳ ゴシック" w:cs="ＭＳ Ｐゴシック" w:hint="eastAsia"/>
                <w:color w:val="000000" w:themeColor="text1"/>
                <w:kern w:val="0"/>
                <w:sz w:val="18"/>
                <w:szCs w:val="18"/>
                <w14:ligatures w14:val="none"/>
              </w:rPr>
              <w:t>7</w:t>
            </w:r>
          </w:p>
        </w:tc>
        <w:tc>
          <w:tcPr>
            <w:tcW w:w="703" w:type="dxa"/>
            <w:tcBorders>
              <w:top w:val="single" w:sz="4" w:space="0" w:color="auto"/>
              <w:left w:val="single" w:sz="4" w:space="0" w:color="auto"/>
              <w:bottom w:val="single" w:sz="4" w:space="0" w:color="auto"/>
              <w:right w:val="single" w:sz="4" w:space="0" w:color="auto"/>
            </w:tcBorders>
            <w:noWrap/>
            <w:vAlign w:val="center"/>
          </w:tcPr>
          <w:p w14:paraId="08E1D80E" w14:textId="43A25E42"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8</w:t>
            </w:r>
          </w:p>
        </w:tc>
        <w:tc>
          <w:tcPr>
            <w:tcW w:w="704" w:type="dxa"/>
            <w:tcBorders>
              <w:top w:val="nil"/>
              <w:left w:val="nil"/>
              <w:bottom w:val="single" w:sz="4" w:space="0" w:color="auto"/>
              <w:right w:val="single" w:sz="4" w:space="0" w:color="auto"/>
            </w:tcBorders>
            <w:noWrap/>
            <w:vAlign w:val="center"/>
          </w:tcPr>
          <w:p w14:paraId="5B2A459C" w14:textId="62780C6E"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11</w:t>
            </w:r>
          </w:p>
        </w:tc>
        <w:tc>
          <w:tcPr>
            <w:tcW w:w="488" w:type="dxa"/>
            <w:tcBorders>
              <w:top w:val="nil"/>
              <w:left w:val="nil"/>
              <w:bottom w:val="single" w:sz="4" w:space="0" w:color="auto"/>
              <w:right w:val="single" w:sz="4" w:space="0" w:color="auto"/>
            </w:tcBorders>
            <w:noWrap/>
            <w:vAlign w:val="center"/>
          </w:tcPr>
          <w:p w14:paraId="7FBD582C" w14:textId="051D2BC0"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w:t>
            </w:r>
          </w:p>
        </w:tc>
        <w:tc>
          <w:tcPr>
            <w:tcW w:w="488" w:type="dxa"/>
            <w:tcBorders>
              <w:top w:val="nil"/>
              <w:left w:val="nil"/>
              <w:bottom w:val="single" w:sz="4" w:space="0" w:color="auto"/>
              <w:right w:val="single" w:sz="4" w:space="0" w:color="auto"/>
            </w:tcBorders>
            <w:noWrap/>
            <w:vAlign w:val="center"/>
          </w:tcPr>
          <w:p w14:paraId="1DEC7C68" w14:textId="50313457"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15</w:t>
            </w:r>
          </w:p>
        </w:tc>
      </w:tr>
      <w:tr w:rsidR="00484121" w:rsidRPr="005E1282" w14:paraId="52F00174" w14:textId="77777777" w:rsidTr="007C3483">
        <w:trPr>
          <w:trHeight w:val="20"/>
        </w:trPr>
        <w:tc>
          <w:tcPr>
            <w:tcW w:w="658" w:type="dxa"/>
            <w:vMerge/>
            <w:tcBorders>
              <w:left w:val="single" w:sz="4" w:space="0" w:color="auto"/>
              <w:bottom w:val="single" w:sz="4" w:space="0" w:color="auto"/>
            </w:tcBorders>
          </w:tcPr>
          <w:p w14:paraId="463ADF4C" w14:textId="77777777" w:rsidR="00484121" w:rsidRPr="005E1282" w:rsidRDefault="00484121" w:rsidP="00F2123A">
            <w:pPr>
              <w:widowControl/>
              <w:snapToGrid w:val="0"/>
              <w:spacing w:line="200" w:lineRule="exact"/>
              <w:ind w:rightChars="-50" w:right="-110"/>
              <w:rPr>
                <w:rFonts w:ascii="ＭＳ ゴシック" w:eastAsia="ＭＳ ゴシック" w:hAnsi="ＭＳ ゴシック" w:cs="ＭＳ Ｐゴシック"/>
                <w:color w:val="000000"/>
                <w:kern w:val="0"/>
                <w:sz w:val="18"/>
                <w:szCs w:val="18"/>
                <w14:ligatures w14:val="none"/>
              </w:rPr>
            </w:pPr>
          </w:p>
        </w:tc>
        <w:tc>
          <w:tcPr>
            <w:tcW w:w="2954" w:type="dxa"/>
            <w:tcBorders>
              <w:top w:val="single" w:sz="4" w:space="0" w:color="auto"/>
              <w:left w:val="single" w:sz="4" w:space="0" w:color="auto"/>
              <w:bottom w:val="single" w:sz="4" w:space="0" w:color="auto"/>
              <w:right w:val="single" w:sz="4" w:space="0" w:color="auto"/>
            </w:tcBorders>
            <w:vAlign w:val="center"/>
          </w:tcPr>
          <w:p w14:paraId="5B9540E6" w14:textId="77777777" w:rsidR="00484121" w:rsidRPr="007C3483" w:rsidRDefault="00484121" w:rsidP="00F2123A">
            <w:pPr>
              <w:widowControl/>
              <w:snapToGrid w:val="0"/>
              <w:spacing w:line="200" w:lineRule="exact"/>
              <w:ind w:rightChars="-50" w:right="-110"/>
              <w:rPr>
                <w:rFonts w:ascii="ＭＳ ゴシック" w:eastAsia="ＭＳ ゴシック" w:hAnsi="ＭＳ ゴシック" w:cs="ＭＳ Ｐゴシック"/>
                <w:color w:val="EE0000"/>
                <w:spacing w:val="-10"/>
                <w:kern w:val="0"/>
                <w:sz w:val="18"/>
                <w:szCs w:val="18"/>
                <w14:ligatures w14:val="none"/>
              </w:rPr>
            </w:pPr>
            <w:r w:rsidRPr="005E1282">
              <w:rPr>
                <w:rFonts w:ascii="ＭＳ ゴシック" w:eastAsia="ＭＳ ゴシック" w:hAnsi="ＭＳ ゴシック" w:cs="ＭＳ Ｐゴシック" w:hint="eastAsia"/>
                <w:color w:val="000000"/>
                <w:spacing w:val="-10"/>
                <w:kern w:val="0"/>
                <w:sz w:val="18"/>
                <w:szCs w:val="18"/>
                <w14:ligatures w14:val="none"/>
              </w:rPr>
              <w:t>ワカメ生育が確認できなかった基質数</w:t>
            </w:r>
          </w:p>
        </w:tc>
        <w:tc>
          <w:tcPr>
            <w:tcW w:w="704" w:type="dxa"/>
            <w:tcBorders>
              <w:top w:val="single" w:sz="4" w:space="0" w:color="auto"/>
              <w:left w:val="nil"/>
              <w:bottom w:val="single" w:sz="4" w:space="0" w:color="auto"/>
              <w:right w:val="single" w:sz="4" w:space="0" w:color="auto"/>
            </w:tcBorders>
            <w:noWrap/>
            <w:vAlign w:val="center"/>
          </w:tcPr>
          <w:p w14:paraId="07E78CAD" w14:textId="2087F36D"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w:t>
            </w:r>
          </w:p>
        </w:tc>
        <w:tc>
          <w:tcPr>
            <w:tcW w:w="551" w:type="dxa"/>
            <w:tcBorders>
              <w:top w:val="single" w:sz="4" w:space="0" w:color="auto"/>
              <w:bottom w:val="single" w:sz="4" w:space="0" w:color="auto"/>
              <w:right w:val="single" w:sz="4" w:space="0" w:color="auto"/>
            </w:tcBorders>
          </w:tcPr>
          <w:p w14:paraId="0DC5797D" w14:textId="31F50C0A" w:rsidR="00484121" w:rsidRPr="00E4581E"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Pr>
                <w:rFonts w:ascii="ＭＳ ゴシック" w:eastAsia="ＭＳ ゴシック" w:hAnsi="ＭＳ ゴシック" w:cs="ＭＳ Ｐゴシック" w:hint="eastAsia"/>
                <w:color w:val="000000" w:themeColor="text1"/>
                <w:kern w:val="0"/>
                <w:sz w:val="18"/>
                <w:szCs w:val="18"/>
                <w14:ligatures w14:val="none"/>
              </w:rPr>
              <w:t xml:space="preserve">  9</w:t>
            </w:r>
          </w:p>
        </w:tc>
        <w:tc>
          <w:tcPr>
            <w:tcW w:w="551" w:type="dxa"/>
            <w:tcBorders>
              <w:top w:val="single" w:sz="4" w:space="0" w:color="auto"/>
              <w:left w:val="single" w:sz="4" w:space="0" w:color="auto"/>
              <w:bottom w:val="single" w:sz="4" w:space="0" w:color="auto"/>
              <w:right w:val="single" w:sz="4" w:space="0" w:color="auto"/>
            </w:tcBorders>
          </w:tcPr>
          <w:p w14:paraId="738A7B4C" w14:textId="2759B2C7" w:rsidR="00484121" w:rsidRPr="00E4581E" w:rsidRDefault="00484121" w:rsidP="00F2123A">
            <w:pPr>
              <w:widowControl/>
              <w:snapToGrid w:val="0"/>
              <w:spacing w:line="200" w:lineRule="exact"/>
              <w:jc w:val="center"/>
              <w:rPr>
                <w:rFonts w:ascii="ＭＳ ゴシック" w:eastAsia="ＭＳ ゴシック" w:hAnsi="ＭＳ ゴシック" w:cs="ＭＳ Ｐゴシック" w:hint="eastAsia"/>
                <w:color w:val="000000" w:themeColor="text1"/>
                <w:kern w:val="0"/>
                <w:sz w:val="18"/>
                <w:szCs w:val="18"/>
                <w14:ligatures w14:val="none"/>
              </w:rPr>
            </w:pPr>
            <w:r>
              <w:rPr>
                <w:rFonts w:ascii="ＭＳ ゴシック" w:eastAsia="ＭＳ ゴシック" w:hAnsi="ＭＳ ゴシック" w:cs="ＭＳ Ｐゴシック" w:hint="eastAsia"/>
                <w:color w:val="000000" w:themeColor="text1"/>
                <w:kern w:val="0"/>
                <w:sz w:val="18"/>
                <w:szCs w:val="18"/>
                <w14:ligatures w14:val="none"/>
              </w:rPr>
              <w:t>1</w:t>
            </w:r>
            <w:r w:rsidR="00FE36D3">
              <w:rPr>
                <w:rFonts w:ascii="ＭＳ ゴシック" w:eastAsia="ＭＳ ゴシック" w:hAnsi="ＭＳ ゴシック" w:cs="ＭＳ Ｐゴシック" w:hint="eastAsia"/>
                <w:color w:val="000000" w:themeColor="text1"/>
                <w:kern w:val="0"/>
                <w:sz w:val="18"/>
                <w:szCs w:val="18"/>
                <w14:ligatures w14:val="none"/>
              </w:rPr>
              <w:t>60</w:t>
            </w:r>
          </w:p>
        </w:tc>
        <w:tc>
          <w:tcPr>
            <w:tcW w:w="703" w:type="dxa"/>
            <w:tcBorders>
              <w:top w:val="single" w:sz="4" w:space="0" w:color="auto"/>
              <w:left w:val="single" w:sz="4" w:space="0" w:color="auto"/>
              <w:bottom w:val="single" w:sz="4" w:space="0" w:color="auto"/>
              <w:right w:val="single" w:sz="4" w:space="0" w:color="auto"/>
            </w:tcBorders>
            <w:noWrap/>
            <w:vAlign w:val="center"/>
          </w:tcPr>
          <w:p w14:paraId="51043710" w14:textId="63E29A10" w:rsidR="00484121" w:rsidRPr="007C3483" w:rsidRDefault="004A2E5F"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Pr>
                <w:rFonts w:ascii="ＭＳ ゴシック" w:eastAsia="ＭＳ ゴシック" w:hAnsi="ＭＳ ゴシック" w:cs="ＭＳ Ｐゴシック" w:hint="eastAsia"/>
                <w:color w:val="000000" w:themeColor="text1"/>
                <w:kern w:val="0"/>
                <w:sz w:val="18"/>
                <w:szCs w:val="18"/>
                <w14:ligatures w14:val="none"/>
              </w:rPr>
              <w:t>10</w:t>
            </w:r>
          </w:p>
        </w:tc>
        <w:tc>
          <w:tcPr>
            <w:tcW w:w="704" w:type="dxa"/>
            <w:tcBorders>
              <w:top w:val="single" w:sz="4" w:space="0" w:color="auto"/>
              <w:left w:val="nil"/>
              <w:bottom w:val="single" w:sz="4" w:space="0" w:color="auto"/>
              <w:right w:val="single" w:sz="4" w:space="0" w:color="auto"/>
            </w:tcBorders>
            <w:noWrap/>
            <w:vAlign w:val="center"/>
          </w:tcPr>
          <w:p w14:paraId="29C13DCD" w14:textId="089692F4"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9</w:t>
            </w:r>
          </w:p>
        </w:tc>
        <w:tc>
          <w:tcPr>
            <w:tcW w:w="488" w:type="dxa"/>
            <w:tcBorders>
              <w:top w:val="single" w:sz="4" w:space="0" w:color="auto"/>
              <w:left w:val="nil"/>
              <w:bottom w:val="single" w:sz="4" w:space="0" w:color="auto"/>
              <w:right w:val="single" w:sz="4" w:space="0" w:color="auto"/>
            </w:tcBorders>
            <w:noWrap/>
            <w:vAlign w:val="center"/>
          </w:tcPr>
          <w:p w14:paraId="756CA4E8" w14:textId="63353D77"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41</w:t>
            </w:r>
          </w:p>
        </w:tc>
        <w:tc>
          <w:tcPr>
            <w:tcW w:w="488" w:type="dxa"/>
            <w:tcBorders>
              <w:top w:val="single" w:sz="4" w:space="0" w:color="auto"/>
              <w:left w:val="nil"/>
              <w:bottom w:val="single" w:sz="4" w:space="0" w:color="auto"/>
              <w:right w:val="single" w:sz="4" w:space="0" w:color="auto"/>
            </w:tcBorders>
            <w:noWrap/>
            <w:vAlign w:val="center"/>
          </w:tcPr>
          <w:p w14:paraId="63FF4467" w14:textId="5C6A1115" w:rsidR="00484121" w:rsidRPr="007C3483" w:rsidRDefault="00484121" w:rsidP="00F2123A">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29</w:t>
            </w:r>
          </w:p>
        </w:tc>
      </w:tr>
    </w:tbl>
    <w:p w14:paraId="5C749768" w14:textId="4BE163F6" w:rsidR="00DF0B9C" w:rsidRDefault="00DF0B9C" w:rsidP="00DF0B9C">
      <w:pPr>
        <w:snapToGrid w:val="0"/>
        <w:ind w:leftChars="129" w:left="28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※1 A区画は剣山,CS-A,CS-Bのそれぞれ5基の計15基設置</w:t>
      </w:r>
    </w:p>
    <w:p w14:paraId="4CE20BFF" w14:textId="283ADD0C" w:rsidR="00FB3EE6" w:rsidRPr="005E1282" w:rsidRDefault="00FB3EE6" w:rsidP="00E4581E">
      <w:pPr>
        <w:snapToGrid w:val="0"/>
        <w:ind w:leftChars="129" w:left="284"/>
        <w:rPr>
          <w:rFonts w:ascii="ＭＳ ゴシック" w:eastAsia="ＭＳ ゴシック" w:hAnsi="ＭＳ ゴシック"/>
          <w:sz w:val="18"/>
          <w:szCs w:val="18"/>
        </w:rPr>
      </w:pPr>
      <w:r>
        <w:rPr>
          <w:rFonts w:ascii="ＭＳ ゴシック" w:eastAsia="ＭＳ ゴシック" w:hAnsi="ＭＳ ゴシック" w:hint="eastAsia"/>
          <w:sz w:val="18"/>
          <w:szCs w:val="18"/>
        </w:rPr>
        <w:t>※2 B区画では2025年12月13日にワカメ種苗付き種糸が新たに143基取り付けられた。</w:t>
      </w:r>
    </w:p>
    <w:p w14:paraId="7FE14991" w14:textId="77777777" w:rsidR="00DF0B9C" w:rsidRPr="005E1282" w:rsidRDefault="00DF0B9C" w:rsidP="00DF0B9C">
      <w:pPr>
        <w:snapToGrid w:val="0"/>
        <w:ind w:leftChars="129" w:left="28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※ワカメ生育の基質数の判別は、潜水士の目視および撮影動画により行った。</w:t>
      </w:r>
    </w:p>
    <w:p w14:paraId="3171C40A" w14:textId="0C2A5130" w:rsidR="00F51E9C" w:rsidRPr="00D20C95" w:rsidRDefault="00F51E9C" w:rsidP="00D20C95">
      <w:pPr>
        <w:widowControl/>
        <w:jc w:val="left"/>
        <w:rPr>
          <w:szCs w:val="21"/>
        </w:rPr>
      </w:pPr>
    </w:p>
    <w:sectPr w:rsidR="00F51E9C" w:rsidRPr="00D20C95" w:rsidSect="00794999">
      <w:footerReference w:type="default" r:id="rId87"/>
      <w:footerReference w:type="first" r:id="rId88"/>
      <w:pgSz w:w="11906" w:h="16838" w:code="9"/>
      <w:pgMar w:top="1418" w:right="1418" w:bottom="1418" w:left="1418" w:header="851" w:footer="567" w:gutter="0"/>
      <w:pgNumType w:fmt="numberInDash" w:start="73"/>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CFF44" w14:textId="77777777" w:rsidR="008C1B76" w:rsidRDefault="008C1B76" w:rsidP="00312524">
      <w:r>
        <w:separator/>
      </w:r>
    </w:p>
  </w:endnote>
  <w:endnote w:type="continuationSeparator" w:id="0">
    <w:p w14:paraId="6966A581" w14:textId="77777777" w:rsidR="008C1B76" w:rsidRDefault="008C1B76" w:rsidP="00312524">
      <w:r>
        <w:continuationSeparator/>
      </w:r>
    </w:p>
  </w:endnote>
  <w:endnote w:type="continuationNotice" w:id="1">
    <w:p w14:paraId="6287DD61" w14:textId="77777777" w:rsidR="008C1B76" w:rsidRDefault="008C1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718795"/>
      <w:docPartObj>
        <w:docPartGallery w:val="Page Numbers (Bottom of Page)"/>
        <w:docPartUnique/>
      </w:docPartObj>
    </w:sdtPr>
    <w:sdtEndPr/>
    <w:sdtContent>
      <w:p w14:paraId="00A7DA5F" w14:textId="0B0EE31E" w:rsidR="00794999" w:rsidRDefault="00794999">
        <w:pPr>
          <w:pStyle w:val="af0"/>
          <w:jc w:val="center"/>
        </w:pPr>
        <w:r>
          <w:fldChar w:fldCharType="begin"/>
        </w:r>
        <w:r>
          <w:instrText>PAGE   \* MERGEFORMAT</w:instrText>
        </w:r>
        <w:r>
          <w:fldChar w:fldCharType="separate"/>
        </w:r>
        <w:r>
          <w:rPr>
            <w:lang w:val="ja-JP"/>
          </w:rPr>
          <w:t>2</w:t>
        </w:r>
        <w:r>
          <w:fldChar w:fldCharType="end"/>
        </w:r>
      </w:p>
    </w:sdtContent>
  </w:sdt>
  <w:p w14:paraId="5817A4AE" w14:textId="77777777" w:rsidR="00794999" w:rsidRDefault="0079499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204064"/>
      <w:docPartObj>
        <w:docPartGallery w:val="Page Numbers (Bottom of Page)"/>
        <w:docPartUnique/>
      </w:docPartObj>
    </w:sdtPr>
    <w:sdtEndPr/>
    <w:sdtContent>
      <w:p w14:paraId="118A1804" w14:textId="0BB0D645" w:rsidR="00827D0F" w:rsidRDefault="00827D0F">
        <w:pPr>
          <w:pStyle w:val="af0"/>
          <w:jc w:val="center"/>
        </w:pPr>
        <w:r>
          <w:fldChar w:fldCharType="begin"/>
        </w:r>
        <w:r>
          <w:instrText>PAGE   \* MERGEFORMAT</w:instrText>
        </w:r>
        <w:r>
          <w:fldChar w:fldCharType="separate"/>
        </w:r>
        <w:r>
          <w:rPr>
            <w:lang w:val="ja-JP"/>
          </w:rPr>
          <w:t>2</w:t>
        </w:r>
        <w:r>
          <w:fldChar w:fldCharType="end"/>
        </w:r>
      </w:p>
    </w:sdtContent>
  </w:sdt>
  <w:p w14:paraId="1E56E513" w14:textId="0AFE3B97" w:rsidR="008A53EF" w:rsidRPr="008635BE" w:rsidRDefault="008A53EF" w:rsidP="00C6393D">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848D2" w14:textId="77777777" w:rsidR="008C1B76" w:rsidRDefault="008C1B76" w:rsidP="00312524">
      <w:r>
        <w:separator/>
      </w:r>
    </w:p>
  </w:footnote>
  <w:footnote w:type="continuationSeparator" w:id="0">
    <w:p w14:paraId="09D34C8E" w14:textId="77777777" w:rsidR="008C1B76" w:rsidRDefault="008C1B76" w:rsidP="00312524">
      <w:r>
        <w:continuationSeparator/>
      </w:r>
    </w:p>
  </w:footnote>
  <w:footnote w:type="continuationNotice" w:id="1">
    <w:p w14:paraId="6BAEF25A" w14:textId="77777777" w:rsidR="008C1B76" w:rsidRDefault="008C1B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9DF"/>
    <w:multiLevelType w:val="hybridMultilevel"/>
    <w:tmpl w:val="EA2C49F2"/>
    <w:lvl w:ilvl="0" w:tplc="1B62CE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 w15:restartNumberingAfterBreak="0">
    <w:nsid w:val="01984C55"/>
    <w:multiLevelType w:val="hybridMultilevel"/>
    <w:tmpl w:val="1A24511C"/>
    <w:lvl w:ilvl="0" w:tplc="1EE6B332">
      <w:start w:val="1"/>
      <w:numFmt w:val="decimal"/>
      <w:lvlText w:val="%1."/>
      <w:lvlJc w:val="left"/>
      <w:pPr>
        <w:ind w:left="140" w:hanging="360"/>
      </w:pPr>
      <w:rPr>
        <w:rFonts w:hint="default"/>
      </w:rPr>
    </w:lvl>
    <w:lvl w:ilvl="1" w:tplc="04090017" w:tentative="1">
      <w:start w:val="1"/>
      <w:numFmt w:val="aiueoFullWidth"/>
      <w:lvlText w:val="(%2)"/>
      <w:lvlJc w:val="left"/>
      <w:pPr>
        <w:ind w:left="660" w:hanging="440"/>
      </w:pPr>
    </w:lvl>
    <w:lvl w:ilvl="2" w:tplc="04090011" w:tentative="1">
      <w:start w:val="1"/>
      <w:numFmt w:val="decimalEnclosedCircle"/>
      <w:lvlText w:val="%3"/>
      <w:lvlJc w:val="left"/>
      <w:pPr>
        <w:ind w:left="1100" w:hanging="440"/>
      </w:pPr>
    </w:lvl>
    <w:lvl w:ilvl="3" w:tplc="0409000F" w:tentative="1">
      <w:start w:val="1"/>
      <w:numFmt w:val="decimal"/>
      <w:lvlText w:val="%4."/>
      <w:lvlJc w:val="left"/>
      <w:pPr>
        <w:ind w:left="1540" w:hanging="440"/>
      </w:pPr>
    </w:lvl>
    <w:lvl w:ilvl="4" w:tplc="04090017" w:tentative="1">
      <w:start w:val="1"/>
      <w:numFmt w:val="aiueoFullWidth"/>
      <w:lvlText w:val="(%5)"/>
      <w:lvlJc w:val="left"/>
      <w:pPr>
        <w:ind w:left="1980" w:hanging="440"/>
      </w:pPr>
    </w:lvl>
    <w:lvl w:ilvl="5" w:tplc="04090011" w:tentative="1">
      <w:start w:val="1"/>
      <w:numFmt w:val="decimalEnclosedCircle"/>
      <w:lvlText w:val="%6"/>
      <w:lvlJc w:val="left"/>
      <w:pPr>
        <w:ind w:left="2420" w:hanging="440"/>
      </w:pPr>
    </w:lvl>
    <w:lvl w:ilvl="6" w:tplc="0409000F" w:tentative="1">
      <w:start w:val="1"/>
      <w:numFmt w:val="decimal"/>
      <w:lvlText w:val="%7."/>
      <w:lvlJc w:val="left"/>
      <w:pPr>
        <w:ind w:left="2860" w:hanging="440"/>
      </w:pPr>
    </w:lvl>
    <w:lvl w:ilvl="7" w:tplc="04090017" w:tentative="1">
      <w:start w:val="1"/>
      <w:numFmt w:val="aiueoFullWidth"/>
      <w:lvlText w:val="(%8)"/>
      <w:lvlJc w:val="left"/>
      <w:pPr>
        <w:ind w:left="3300" w:hanging="440"/>
      </w:pPr>
    </w:lvl>
    <w:lvl w:ilvl="8" w:tplc="04090011" w:tentative="1">
      <w:start w:val="1"/>
      <w:numFmt w:val="decimalEnclosedCircle"/>
      <w:lvlText w:val="%9"/>
      <w:lvlJc w:val="left"/>
      <w:pPr>
        <w:ind w:left="3740" w:hanging="440"/>
      </w:pPr>
    </w:lvl>
  </w:abstractNum>
  <w:abstractNum w:abstractNumId="2" w15:restartNumberingAfterBreak="0">
    <w:nsid w:val="05007A4F"/>
    <w:multiLevelType w:val="hybridMultilevel"/>
    <w:tmpl w:val="486CB6A6"/>
    <w:lvl w:ilvl="0" w:tplc="85BAAAC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3" w15:restartNumberingAfterBreak="0">
    <w:nsid w:val="06022F9F"/>
    <w:multiLevelType w:val="hybridMultilevel"/>
    <w:tmpl w:val="62165486"/>
    <w:lvl w:ilvl="0" w:tplc="0D6A21C2">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B1F1A5E"/>
    <w:multiLevelType w:val="hybridMultilevel"/>
    <w:tmpl w:val="71AE7D10"/>
    <w:lvl w:ilvl="0" w:tplc="72128B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EC36A1"/>
    <w:multiLevelType w:val="hybridMultilevel"/>
    <w:tmpl w:val="55BED55C"/>
    <w:lvl w:ilvl="0" w:tplc="0409000F">
      <w:start w:val="1"/>
      <w:numFmt w:val="decimal"/>
      <w:pStyle w:val="1"/>
      <w:lvlText w:val="%1."/>
      <w:lvlJc w:val="left"/>
      <w:pPr>
        <w:ind w:left="1272" w:hanging="420"/>
      </w:pPr>
      <w:rPr>
        <w:rFonts w:hint="default"/>
      </w:rPr>
    </w:lvl>
    <w:lvl w:ilvl="1" w:tplc="FFFFFFFF" w:tentative="1">
      <w:start w:val="1"/>
      <w:numFmt w:val="aiueoFullWidth"/>
      <w:lvlText w:val="(%2)"/>
      <w:lvlJc w:val="left"/>
      <w:pPr>
        <w:ind w:left="1732" w:hanging="440"/>
      </w:pPr>
    </w:lvl>
    <w:lvl w:ilvl="2" w:tplc="FFFFFFFF" w:tentative="1">
      <w:start w:val="1"/>
      <w:numFmt w:val="decimalEnclosedCircle"/>
      <w:lvlText w:val="%3"/>
      <w:lvlJc w:val="left"/>
      <w:pPr>
        <w:ind w:left="2172" w:hanging="440"/>
      </w:pPr>
    </w:lvl>
    <w:lvl w:ilvl="3" w:tplc="FFFFFFFF" w:tentative="1">
      <w:start w:val="1"/>
      <w:numFmt w:val="decimal"/>
      <w:lvlText w:val="%4."/>
      <w:lvlJc w:val="left"/>
      <w:pPr>
        <w:ind w:left="2612" w:hanging="440"/>
      </w:pPr>
    </w:lvl>
    <w:lvl w:ilvl="4" w:tplc="FFFFFFFF" w:tentative="1">
      <w:start w:val="1"/>
      <w:numFmt w:val="aiueoFullWidth"/>
      <w:lvlText w:val="(%5)"/>
      <w:lvlJc w:val="left"/>
      <w:pPr>
        <w:ind w:left="3052" w:hanging="440"/>
      </w:pPr>
    </w:lvl>
    <w:lvl w:ilvl="5" w:tplc="FFFFFFFF" w:tentative="1">
      <w:start w:val="1"/>
      <w:numFmt w:val="decimalEnclosedCircle"/>
      <w:lvlText w:val="%6"/>
      <w:lvlJc w:val="left"/>
      <w:pPr>
        <w:ind w:left="3492" w:hanging="440"/>
      </w:pPr>
    </w:lvl>
    <w:lvl w:ilvl="6" w:tplc="FFFFFFFF" w:tentative="1">
      <w:start w:val="1"/>
      <w:numFmt w:val="decimal"/>
      <w:lvlText w:val="%7."/>
      <w:lvlJc w:val="left"/>
      <w:pPr>
        <w:ind w:left="3932" w:hanging="440"/>
      </w:pPr>
    </w:lvl>
    <w:lvl w:ilvl="7" w:tplc="FFFFFFFF" w:tentative="1">
      <w:start w:val="1"/>
      <w:numFmt w:val="aiueoFullWidth"/>
      <w:lvlText w:val="(%8)"/>
      <w:lvlJc w:val="left"/>
      <w:pPr>
        <w:ind w:left="4372" w:hanging="440"/>
      </w:pPr>
    </w:lvl>
    <w:lvl w:ilvl="8" w:tplc="FFFFFFFF" w:tentative="1">
      <w:start w:val="1"/>
      <w:numFmt w:val="decimalEnclosedCircle"/>
      <w:lvlText w:val="%9"/>
      <w:lvlJc w:val="left"/>
      <w:pPr>
        <w:ind w:left="4812" w:hanging="440"/>
      </w:pPr>
    </w:lvl>
  </w:abstractNum>
  <w:abstractNum w:abstractNumId="6" w15:restartNumberingAfterBreak="0">
    <w:nsid w:val="22E25E46"/>
    <w:multiLevelType w:val="hybridMultilevel"/>
    <w:tmpl w:val="62944BD8"/>
    <w:lvl w:ilvl="0" w:tplc="742C4BFC">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2496418D"/>
    <w:multiLevelType w:val="hybridMultilevel"/>
    <w:tmpl w:val="B4720940"/>
    <w:lvl w:ilvl="0" w:tplc="BFE8C846">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 w15:restartNumberingAfterBreak="0">
    <w:nsid w:val="26CC2066"/>
    <w:multiLevelType w:val="hybridMultilevel"/>
    <w:tmpl w:val="8CCACA42"/>
    <w:lvl w:ilvl="0" w:tplc="F9BE862A">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9" w15:restartNumberingAfterBreak="0">
    <w:nsid w:val="29D46E47"/>
    <w:multiLevelType w:val="hybridMultilevel"/>
    <w:tmpl w:val="C5280836"/>
    <w:lvl w:ilvl="0" w:tplc="C63C80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365CE2"/>
    <w:multiLevelType w:val="hybridMultilevel"/>
    <w:tmpl w:val="818429AE"/>
    <w:lvl w:ilvl="0" w:tplc="D850FA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5EE35CB"/>
    <w:multiLevelType w:val="hybridMultilevel"/>
    <w:tmpl w:val="1A7A136A"/>
    <w:lvl w:ilvl="0" w:tplc="EEC46B9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2" w15:restartNumberingAfterBreak="0">
    <w:nsid w:val="3B84043D"/>
    <w:multiLevelType w:val="hybridMultilevel"/>
    <w:tmpl w:val="D1DA14BC"/>
    <w:lvl w:ilvl="0" w:tplc="40FEB10E">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C0B2FFD"/>
    <w:multiLevelType w:val="hybridMultilevel"/>
    <w:tmpl w:val="1C703A52"/>
    <w:lvl w:ilvl="0" w:tplc="EE2E1918">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654EF3"/>
    <w:multiLevelType w:val="hybridMultilevel"/>
    <w:tmpl w:val="1B5E480C"/>
    <w:lvl w:ilvl="0" w:tplc="F67818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559285D"/>
    <w:multiLevelType w:val="hybridMultilevel"/>
    <w:tmpl w:val="1C6A76FA"/>
    <w:lvl w:ilvl="0" w:tplc="E9C6F91E">
      <w:start w:val="1"/>
      <w:numFmt w:val="decimal"/>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3A6D54"/>
    <w:multiLevelType w:val="hybridMultilevel"/>
    <w:tmpl w:val="1296656E"/>
    <w:lvl w:ilvl="0" w:tplc="280E19DA">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6514DB1"/>
    <w:multiLevelType w:val="hybridMultilevel"/>
    <w:tmpl w:val="AD260C24"/>
    <w:lvl w:ilvl="0" w:tplc="861EBE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B72828"/>
    <w:multiLevelType w:val="hybridMultilevel"/>
    <w:tmpl w:val="6C4291EE"/>
    <w:lvl w:ilvl="0" w:tplc="A170D3F8">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9" w15:restartNumberingAfterBreak="0">
    <w:nsid w:val="47735702"/>
    <w:multiLevelType w:val="hybridMultilevel"/>
    <w:tmpl w:val="CDA4B990"/>
    <w:lvl w:ilvl="0" w:tplc="061235D0">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9C00A57"/>
    <w:multiLevelType w:val="hybridMultilevel"/>
    <w:tmpl w:val="C402105E"/>
    <w:lvl w:ilvl="0" w:tplc="C486CB5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1" w15:restartNumberingAfterBreak="0">
    <w:nsid w:val="4CC2745E"/>
    <w:multiLevelType w:val="hybridMultilevel"/>
    <w:tmpl w:val="AFE2159C"/>
    <w:lvl w:ilvl="0" w:tplc="DF88FAEA">
      <w:start w:val="1"/>
      <w:numFmt w:val="decimalEnclosedCircle"/>
      <w:lvlText w:val="%1"/>
      <w:lvlJc w:val="left"/>
      <w:pPr>
        <w:ind w:left="926" w:hanging="360"/>
      </w:pPr>
      <w:rPr>
        <w:rFonts w:hint="default"/>
      </w:r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22" w15:restartNumberingAfterBreak="0">
    <w:nsid w:val="50440030"/>
    <w:multiLevelType w:val="hybridMultilevel"/>
    <w:tmpl w:val="FC8063DA"/>
    <w:lvl w:ilvl="0" w:tplc="E7844816">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3" w15:restartNumberingAfterBreak="0">
    <w:nsid w:val="50B16D43"/>
    <w:multiLevelType w:val="hybridMultilevel"/>
    <w:tmpl w:val="672ECC6E"/>
    <w:lvl w:ilvl="0" w:tplc="A92A485C">
      <w:start w:val="1"/>
      <w:numFmt w:val="irohaFullWidth"/>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4" w15:restartNumberingAfterBreak="0">
    <w:nsid w:val="539D02A4"/>
    <w:multiLevelType w:val="hybridMultilevel"/>
    <w:tmpl w:val="0E4A927E"/>
    <w:lvl w:ilvl="0" w:tplc="2284AD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FF1B5F"/>
    <w:multiLevelType w:val="hybridMultilevel"/>
    <w:tmpl w:val="66D68CBE"/>
    <w:lvl w:ilvl="0" w:tplc="59CE8C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B4A68E3"/>
    <w:multiLevelType w:val="hybridMultilevel"/>
    <w:tmpl w:val="24B24292"/>
    <w:lvl w:ilvl="0" w:tplc="3F4CDB2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C557AB9"/>
    <w:multiLevelType w:val="hybridMultilevel"/>
    <w:tmpl w:val="DD2C7E42"/>
    <w:lvl w:ilvl="0" w:tplc="4A167B9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8" w15:restartNumberingAfterBreak="0">
    <w:nsid w:val="61134EAD"/>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9" w15:restartNumberingAfterBreak="0">
    <w:nsid w:val="640D09F5"/>
    <w:multiLevelType w:val="hybridMultilevel"/>
    <w:tmpl w:val="3C32CE9E"/>
    <w:lvl w:ilvl="0" w:tplc="9F6EBB9E">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6DB3B36"/>
    <w:multiLevelType w:val="hybridMultilevel"/>
    <w:tmpl w:val="C254CBA4"/>
    <w:lvl w:ilvl="0" w:tplc="E0FE0D9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678D5BBF"/>
    <w:multiLevelType w:val="hybridMultilevel"/>
    <w:tmpl w:val="E5E06512"/>
    <w:lvl w:ilvl="0" w:tplc="47643220">
      <w:start w:val="1"/>
      <w:numFmt w:val="irohaFullWidth"/>
      <w:lvlText w:val="%1."/>
      <w:lvlJc w:val="left"/>
      <w:pPr>
        <w:ind w:left="360" w:hanging="360"/>
      </w:pPr>
      <w:rPr>
        <w:rFonts w:hint="default"/>
      </w:rPr>
    </w:lvl>
    <w:lvl w:ilvl="1" w:tplc="C85C0F48">
      <w:start w:val="3"/>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D7144B6"/>
    <w:multiLevelType w:val="hybridMultilevel"/>
    <w:tmpl w:val="7F2C5F74"/>
    <w:lvl w:ilvl="0" w:tplc="60F038A0">
      <w:start w:val="1"/>
      <w:numFmt w:val="irohaFullWidth"/>
      <w:lvlText w:val="%1."/>
      <w:lvlJc w:val="left"/>
      <w:pPr>
        <w:ind w:left="644" w:hanging="360"/>
      </w:pPr>
      <w:rPr>
        <w:rFonts w:hint="default"/>
      </w:rPr>
    </w:lvl>
    <w:lvl w:ilvl="1" w:tplc="5BDC652C">
      <w:start w:val="1"/>
      <w:numFmt w:val="decimalEnclosedParen"/>
      <w:lvlText w:val="%2"/>
      <w:lvlJc w:val="left"/>
      <w:pPr>
        <w:ind w:left="1084" w:hanging="360"/>
      </w:pPr>
      <w:rPr>
        <w:rFonts w:hint="default"/>
      </w:r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33" w15:restartNumberingAfterBreak="0">
    <w:nsid w:val="6D867732"/>
    <w:multiLevelType w:val="hybridMultilevel"/>
    <w:tmpl w:val="6D6C4402"/>
    <w:lvl w:ilvl="0" w:tplc="2A3244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E754599"/>
    <w:multiLevelType w:val="hybridMultilevel"/>
    <w:tmpl w:val="D110E786"/>
    <w:lvl w:ilvl="0" w:tplc="2C9E2E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1D24B31"/>
    <w:multiLevelType w:val="hybridMultilevel"/>
    <w:tmpl w:val="437A3650"/>
    <w:lvl w:ilvl="0" w:tplc="96E2E2EE">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4F778F7"/>
    <w:multiLevelType w:val="hybridMultilevel"/>
    <w:tmpl w:val="7D36E684"/>
    <w:lvl w:ilvl="0" w:tplc="C7D49E40">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37" w15:restartNumberingAfterBreak="0">
    <w:nsid w:val="77A41B74"/>
    <w:multiLevelType w:val="hybridMultilevel"/>
    <w:tmpl w:val="EDB4C9F4"/>
    <w:lvl w:ilvl="0" w:tplc="FEEA0E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B134A06"/>
    <w:multiLevelType w:val="hybridMultilevel"/>
    <w:tmpl w:val="74F8CC28"/>
    <w:lvl w:ilvl="0" w:tplc="98C40B2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B400CB9"/>
    <w:multiLevelType w:val="hybridMultilevel"/>
    <w:tmpl w:val="FBEACA7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BF24790"/>
    <w:multiLevelType w:val="hybridMultilevel"/>
    <w:tmpl w:val="25661D9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F85723E"/>
    <w:multiLevelType w:val="hybridMultilevel"/>
    <w:tmpl w:val="DB363250"/>
    <w:lvl w:ilvl="0" w:tplc="91782F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2271636">
    <w:abstractNumId w:val="1"/>
  </w:num>
  <w:num w:numId="2" w16cid:durableId="460616187">
    <w:abstractNumId w:val="13"/>
  </w:num>
  <w:num w:numId="3" w16cid:durableId="102069146">
    <w:abstractNumId w:val="32"/>
  </w:num>
  <w:num w:numId="4" w16cid:durableId="722216862">
    <w:abstractNumId w:val="34"/>
  </w:num>
  <w:num w:numId="5" w16cid:durableId="960495774">
    <w:abstractNumId w:val="3"/>
  </w:num>
  <w:num w:numId="6" w16cid:durableId="1605914123">
    <w:abstractNumId w:val="23"/>
  </w:num>
  <w:num w:numId="7" w16cid:durableId="1297638444">
    <w:abstractNumId w:val="41"/>
  </w:num>
  <w:num w:numId="8" w16cid:durableId="99573537">
    <w:abstractNumId w:val="38"/>
  </w:num>
  <w:num w:numId="9" w16cid:durableId="903755726">
    <w:abstractNumId w:val="6"/>
  </w:num>
  <w:num w:numId="10" w16cid:durableId="566115391">
    <w:abstractNumId w:val="7"/>
  </w:num>
  <w:num w:numId="11" w16cid:durableId="771821072">
    <w:abstractNumId w:val="16"/>
  </w:num>
  <w:num w:numId="12" w16cid:durableId="547227383">
    <w:abstractNumId w:val="18"/>
  </w:num>
  <w:num w:numId="13" w16cid:durableId="556822781">
    <w:abstractNumId w:val="31"/>
  </w:num>
  <w:num w:numId="14" w16cid:durableId="162862004">
    <w:abstractNumId w:val="21"/>
  </w:num>
  <w:num w:numId="15" w16cid:durableId="1878543188">
    <w:abstractNumId w:val="29"/>
  </w:num>
  <w:num w:numId="16" w16cid:durableId="842890448">
    <w:abstractNumId w:val="19"/>
  </w:num>
  <w:num w:numId="17" w16cid:durableId="563029187">
    <w:abstractNumId w:val="26"/>
  </w:num>
  <w:num w:numId="18" w16cid:durableId="647828868">
    <w:abstractNumId w:val="25"/>
  </w:num>
  <w:num w:numId="19" w16cid:durableId="1712609938">
    <w:abstractNumId w:val="35"/>
  </w:num>
  <w:num w:numId="20" w16cid:durableId="1192576672">
    <w:abstractNumId w:val="39"/>
  </w:num>
  <w:num w:numId="21" w16cid:durableId="1720283802">
    <w:abstractNumId w:val="5"/>
  </w:num>
  <w:num w:numId="22" w16cid:durableId="1481850246">
    <w:abstractNumId w:val="40"/>
  </w:num>
  <w:num w:numId="23" w16cid:durableId="151798769">
    <w:abstractNumId w:val="15"/>
  </w:num>
  <w:num w:numId="24" w16cid:durableId="1582254981">
    <w:abstractNumId w:val="12"/>
  </w:num>
  <w:num w:numId="25" w16cid:durableId="1353141001">
    <w:abstractNumId w:val="14"/>
  </w:num>
  <w:num w:numId="26" w16cid:durableId="11220731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093757">
    <w:abstractNumId w:val="37"/>
  </w:num>
  <w:num w:numId="28" w16cid:durableId="809858231">
    <w:abstractNumId w:val="24"/>
  </w:num>
  <w:num w:numId="29" w16cid:durableId="2013874247">
    <w:abstractNumId w:val="9"/>
  </w:num>
  <w:num w:numId="30" w16cid:durableId="579679712">
    <w:abstractNumId w:val="4"/>
  </w:num>
  <w:num w:numId="31" w16cid:durableId="935358720">
    <w:abstractNumId w:val="10"/>
  </w:num>
  <w:num w:numId="32" w16cid:durableId="1211841253">
    <w:abstractNumId w:val="33"/>
  </w:num>
  <w:num w:numId="33" w16cid:durableId="1352297563">
    <w:abstractNumId w:val="28"/>
  </w:num>
  <w:num w:numId="34" w16cid:durableId="350186016">
    <w:abstractNumId w:val="36"/>
  </w:num>
  <w:num w:numId="35" w16cid:durableId="2068608659">
    <w:abstractNumId w:val="11"/>
  </w:num>
  <w:num w:numId="36" w16cid:durableId="157891840">
    <w:abstractNumId w:val="17"/>
  </w:num>
  <w:num w:numId="37" w16cid:durableId="935794253">
    <w:abstractNumId w:val="2"/>
  </w:num>
  <w:num w:numId="38" w16cid:durableId="1513378825">
    <w:abstractNumId w:val="27"/>
  </w:num>
  <w:num w:numId="39" w16cid:durableId="1038432148">
    <w:abstractNumId w:val="30"/>
  </w:num>
  <w:num w:numId="40" w16cid:durableId="253126743">
    <w:abstractNumId w:val="0"/>
  </w:num>
  <w:num w:numId="41" w16cid:durableId="1014307988">
    <w:abstractNumId w:val="22"/>
  </w:num>
  <w:num w:numId="42" w16cid:durableId="1681080565">
    <w:abstractNumId w:val="20"/>
  </w:num>
  <w:num w:numId="43" w16cid:durableId="3783643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77"/>
    <w:rsid w:val="00002953"/>
    <w:rsid w:val="00004D13"/>
    <w:rsid w:val="00005057"/>
    <w:rsid w:val="000059FB"/>
    <w:rsid w:val="000066BA"/>
    <w:rsid w:val="0001004A"/>
    <w:rsid w:val="00010D4A"/>
    <w:rsid w:val="000134D4"/>
    <w:rsid w:val="0001407E"/>
    <w:rsid w:val="00014218"/>
    <w:rsid w:val="00014935"/>
    <w:rsid w:val="00016186"/>
    <w:rsid w:val="00016DB7"/>
    <w:rsid w:val="00017F79"/>
    <w:rsid w:val="0002068F"/>
    <w:rsid w:val="00022491"/>
    <w:rsid w:val="00023264"/>
    <w:rsid w:val="0002419E"/>
    <w:rsid w:val="00024725"/>
    <w:rsid w:val="00024AB2"/>
    <w:rsid w:val="000250E6"/>
    <w:rsid w:val="000271FD"/>
    <w:rsid w:val="00031107"/>
    <w:rsid w:val="0003247F"/>
    <w:rsid w:val="00032BF9"/>
    <w:rsid w:val="0003357F"/>
    <w:rsid w:val="00033885"/>
    <w:rsid w:val="0003411B"/>
    <w:rsid w:val="000370FB"/>
    <w:rsid w:val="00040FEF"/>
    <w:rsid w:val="000410E6"/>
    <w:rsid w:val="0004513D"/>
    <w:rsid w:val="00046013"/>
    <w:rsid w:val="00046F5A"/>
    <w:rsid w:val="00047105"/>
    <w:rsid w:val="00047E52"/>
    <w:rsid w:val="00050A42"/>
    <w:rsid w:val="00052E4A"/>
    <w:rsid w:val="000547DD"/>
    <w:rsid w:val="00057258"/>
    <w:rsid w:val="00057E04"/>
    <w:rsid w:val="000602A1"/>
    <w:rsid w:val="000603C7"/>
    <w:rsid w:val="000607F9"/>
    <w:rsid w:val="0006082A"/>
    <w:rsid w:val="0006133F"/>
    <w:rsid w:val="00061490"/>
    <w:rsid w:val="00064C02"/>
    <w:rsid w:val="00064D38"/>
    <w:rsid w:val="000658AA"/>
    <w:rsid w:val="00065C32"/>
    <w:rsid w:val="000667A7"/>
    <w:rsid w:val="000679B4"/>
    <w:rsid w:val="0007042C"/>
    <w:rsid w:val="000704F7"/>
    <w:rsid w:val="0007090F"/>
    <w:rsid w:val="00070D09"/>
    <w:rsid w:val="00072F33"/>
    <w:rsid w:val="000735C7"/>
    <w:rsid w:val="00073A23"/>
    <w:rsid w:val="00074DD6"/>
    <w:rsid w:val="000757C5"/>
    <w:rsid w:val="0007584F"/>
    <w:rsid w:val="00077F10"/>
    <w:rsid w:val="000830E6"/>
    <w:rsid w:val="000854CF"/>
    <w:rsid w:val="00086AF3"/>
    <w:rsid w:val="000904A4"/>
    <w:rsid w:val="000909DF"/>
    <w:rsid w:val="00093B16"/>
    <w:rsid w:val="00093FC9"/>
    <w:rsid w:val="00094B1C"/>
    <w:rsid w:val="000954E8"/>
    <w:rsid w:val="00095F57"/>
    <w:rsid w:val="000962AF"/>
    <w:rsid w:val="000966F9"/>
    <w:rsid w:val="000A38A2"/>
    <w:rsid w:val="000A5576"/>
    <w:rsid w:val="000A5E59"/>
    <w:rsid w:val="000B0618"/>
    <w:rsid w:val="000B0E14"/>
    <w:rsid w:val="000B2B82"/>
    <w:rsid w:val="000B2BA0"/>
    <w:rsid w:val="000B2F8C"/>
    <w:rsid w:val="000B4DE6"/>
    <w:rsid w:val="000B52AB"/>
    <w:rsid w:val="000B52C8"/>
    <w:rsid w:val="000B53BE"/>
    <w:rsid w:val="000B5CAC"/>
    <w:rsid w:val="000B7C7C"/>
    <w:rsid w:val="000C0DBF"/>
    <w:rsid w:val="000C1699"/>
    <w:rsid w:val="000C2975"/>
    <w:rsid w:val="000C3376"/>
    <w:rsid w:val="000C3815"/>
    <w:rsid w:val="000C3AC3"/>
    <w:rsid w:val="000C4979"/>
    <w:rsid w:val="000C51BB"/>
    <w:rsid w:val="000C68C8"/>
    <w:rsid w:val="000C7259"/>
    <w:rsid w:val="000C7B4C"/>
    <w:rsid w:val="000D0CEE"/>
    <w:rsid w:val="000D15A7"/>
    <w:rsid w:val="000D1A19"/>
    <w:rsid w:val="000D1DCB"/>
    <w:rsid w:val="000D4CE0"/>
    <w:rsid w:val="000D4D76"/>
    <w:rsid w:val="000D4F18"/>
    <w:rsid w:val="000D57B2"/>
    <w:rsid w:val="000D5953"/>
    <w:rsid w:val="000D7FA0"/>
    <w:rsid w:val="000E14BD"/>
    <w:rsid w:val="000E4C3E"/>
    <w:rsid w:val="000E4FD1"/>
    <w:rsid w:val="000F090F"/>
    <w:rsid w:val="000F19CA"/>
    <w:rsid w:val="000F3109"/>
    <w:rsid w:val="000F315B"/>
    <w:rsid w:val="000F3479"/>
    <w:rsid w:val="000F381D"/>
    <w:rsid w:val="000F489F"/>
    <w:rsid w:val="000F5406"/>
    <w:rsid w:val="000F5F08"/>
    <w:rsid w:val="000F61E5"/>
    <w:rsid w:val="000F7665"/>
    <w:rsid w:val="00100CD4"/>
    <w:rsid w:val="00101CAE"/>
    <w:rsid w:val="00101CB8"/>
    <w:rsid w:val="00103691"/>
    <w:rsid w:val="0010465D"/>
    <w:rsid w:val="00105190"/>
    <w:rsid w:val="001052CC"/>
    <w:rsid w:val="0010580D"/>
    <w:rsid w:val="00106268"/>
    <w:rsid w:val="00106BCE"/>
    <w:rsid w:val="0010745E"/>
    <w:rsid w:val="001107CD"/>
    <w:rsid w:val="001114E0"/>
    <w:rsid w:val="00111899"/>
    <w:rsid w:val="00112122"/>
    <w:rsid w:val="00112234"/>
    <w:rsid w:val="00112503"/>
    <w:rsid w:val="00113649"/>
    <w:rsid w:val="00113CF4"/>
    <w:rsid w:val="00114282"/>
    <w:rsid w:val="00114583"/>
    <w:rsid w:val="00117D0D"/>
    <w:rsid w:val="00117EB6"/>
    <w:rsid w:val="00117EFB"/>
    <w:rsid w:val="00121194"/>
    <w:rsid w:val="001221D9"/>
    <w:rsid w:val="00122E97"/>
    <w:rsid w:val="00123344"/>
    <w:rsid w:val="00123CB5"/>
    <w:rsid w:val="00124F40"/>
    <w:rsid w:val="00126874"/>
    <w:rsid w:val="001272CE"/>
    <w:rsid w:val="001317E2"/>
    <w:rsid w:val="001328A2"/>
    <w:rsid w:val="00132E8B"/>
    <w:rsid w:val="00132E9C"/>
    <w:rsid w:val="00133491"/>
    <w:rsid w:val="001343DB"/>
    <w:rsid w:val="00135752"/>
    <w:rsid w:val="00136799"/>
    <w:rsid w:val="001421FF"/>
    <w:rsid w:val="00142A5D"/>
    <w:rsid w:val="00142AFF"/>
    <w:rsid w:val="00143985"/>
    <w:rsid w:val="0014401A"/>
    <w:rsid w:val="0014632D"/>
    <w:rsid w:val="00146805"/>
    <w:rsid w:val="00146F95"/>
    <w:rsid w:val="001501C5"/>
    <w:rsid w:val="001521CF"/>
    <w:rsid w:val="00152504"/>
    <w:rsid w:val="00152826"/>
    <w:rsid w:val="00152EAC"/>
    <w:rsid w:val="00152FC1"/>
    <w:rsid w:val="001535DA"/>
    <w:rsid w:val="001546A3"/>
    <w:rsid w:val="0015534F"/>
    <w:rsid w:val="001575C1"/>
    <w:rsid w:val="00160E97"/>
    <w:rsid w:val="00163040"/>
    <w:rsid w:val="0016537E"/>
    <w:rsid w:val="0016588D"/>
    <w:rsid w:val="0016688C"/>
    <w:rsid w:val="00167776"/>
    <w:rsid w:val="00170B51"/>
    <w:rsid w:val="00172653"/>
    <w:rsid w:val="00173DAE"/>
    <w:rsid w:val="00174816"/>
    <w:rsid w:val="00174E9F"/>
    <w:rsid w:val="00175577"/>
    <w:rsid w:val="00180506"/>
    <w:rsid w:val="00180A26"/>
    <w:rsid w:val="00181DC8"/>
    <w:rsid w:val="00182906"/>
    <w:rsid w:val="00182BC2"/>
    <w:rsid w:val="00183453"/>
    <w:rsid w:val="00184ACD"/>
    <w:rsid w:val="0018559A"/>
    <w:rsid w:val="00185C5E"/>
    <w:rsid w:val="00185CA7"/>
    <w:rsid w:val="00186E1E"/>
    <w:rsid w:val="00187C75"/>
    <w:rsid w:val="00187E1B"/>
    <w:rsid w:val="00190DBA"/>
    <w:rsid w:val="0019435E"/>
    <w:rsid w:val="001A031F"/>
    <w:rsid w:val="001A3035"/>
    <w:rsid w:val="001A34FD"/>
    <w:rsid w:val="001A43FF"/>
    <w:rsid w:val="001A44D4"/>
    <w:rsid w:val="001A4F55"/>
    <w:rsid w:val="001A5CBC"/>
    <w:rsid w:val="001A67A9"/>
    <w:rsid w:val="001A698D"/>
    <w:rsid w:val="001A72B6"/>
    <w:rsid w:val="001A7544"/>
    <w:rsid w:val="001A770A"/>
    <w:rsid w:val="001B0561"/>
    <w:rsid w:val="001B114C"/>
    <w:rsid w:val="001B1808"/>
    <w:rsid w:val="001B2EB9"/>
    <w:rsid w:val="001B4B0A"/>
    <w:rsid w:val="001C2C60"/>
    <w:rsid w:val="001C2DAA"/>
    <w:rsid w:val="001C6529"/>
    <w:rsid w:val="001D0135"/>
    <w:rsid w:val="001D089D"/>
    <w:rsid w:val="001D223A"/>
    <w:rsid w:val="001D4933"/>
    <w:rsid w:val="001D4C61"/>
    <w:rsid w:val="001D4E93"/>
    <w:rsid w:val="001D4EDD"/>
    <w:rsid w:val="001D4F60"/>
    <w:rsid w:val="001D5688"/>
    <w:rsid w:val="001D56B8"/>
    <w:rsid w:val="001D59E7"/>
    <w:rsid w:val="001D5A1D"/>
    <w:rsid w:val="001D63A3"/>
    <w:rsid w:val="001E1C86"/>
    <w:rsid w:val="001E299F"/>
    <w:rsid w:val="001E2AD8"/>
    <w:rsid w:val="001E33A5"/>
    <w:rsid w:val="001E3891"/>
    <w:rsid w:val="001E6BB6"/>
    <w:rsid w:val="001F3F71"/>
    <w:rsid w:val="001F5318"/>
    <w:rsid w:val="001F6075"/>
    <w:rsid w:val="001F60E3"/>
    <w:rsid w:val="001F665A"/>
    <w:rsid w:val="001F6DF8"/>
    <w:rsid w:val="001F74D3"/>
    <w:rsid w:val="001F7CA6"/>
    <w:rsid w:val="001F7F33"/>
    <w:rsid w:val="00200935"/>
    <w:rsid w:val="002010E9"/>
    <w:rsid w:val="00201863"/>
    <w:rsid w:val="00201D50"/>
    <w:rsid w:val="0020259A"/>
    <w:rsid w:val="002028F5"/>
    <w:rsid w:val="00203471"/>
    <w:rsid w:val="002045EB"/>
    <w:rsid w:val="002055E0"/>
    <w:rsid w:val="00205601"/>
    <w:rsid w:val="0020563B"/>
    <w:rsid w:val="00205749"/>
    <w:rsid w:val="00206FBB"/>
    <w:rsid w:val="00210189"/>
    <w:rsid w:val="00211B7C"/>
    <w:rsid w:val="00211C0F"/>
    <w:rsid w:val="00214442"/>
    <w:rsid w:val="00214BCB"/>
    <w:rsid w:val="00216B4B"/>
    <w:rsid w:val="0021754A"/>
    <w:rsid w:val="00217985"/>
    <w:rsid w:val="00220BE7"/>
    <w:rsid w:val="002214AE"/>
    <w:rsid w:val="002229C6"/>
    <w:rsid w:val="00223BE9"/>
    <w:rsid w:val="00224189"/>
    <w:rsid w:val="00226AD3"/>
    <w:rsid w:val="00226C86"/>
    <w:rsid w:val="00227105"/>
    <w:rsid w:val="002300AF"/>
    <w:rsid w:val="00230837"/>
    <w:rsid w:val="00231667"/>
    <w:rsid w:val="002316A5"/>
    <w:rsid w:val="0023194B"/>
    <w:rsid w:val="00231B88"/>
    <w:rsid w:val="00232455"/>
    <w:rsid w:val="00232ADE"/>
    <w:rsid w:val="00232EBD"/>
    <w:rsid w:val="0023461C"/>
    <w:rsid w:val="00235635"/>
    <w:rsid w:val="00235C4A"/>
    <w:rsid w:val="00236FBE"/>
    <w:rsid w:val="0023751E"/>
    <w:rsid w:val="00237DEA"/>
    <w:rsid w:val="0024066D"/>
    <w:rsid w:val="00244FB5"/>
    <w:rsid w:val="00245743"/>
    <w:rsid w:val="00250528"/>
    <w:rsid w:val="0025057E"/>
    <w:rsid w:val="00250672"/>
    <w:rsid w:val="00250A4B"/>
    <w:rsid w:val="00250FE9"/>
    <w:rsid w:val="002512A7"/>
    <w:rsid w:val="002526C6"/>
    <w:rsid w:val="00252E7D"/>
    <w:rsid w:val="002532FE"/>
    <w:rsid w:val="002548C4"/>
    <w:rsid w:val="00255873"/>
    <w:rsid w:val="00255982"/>
    <w:rsid w:val="00255AAF"/>
    <w:rsid w:val="00256745"/>
    <w:rsid w:val="00257986"/>
    <w:rsid w:val="00261962"/>
    <w:rsid w:val="00262D47"/>
    <w:rsid w:val="00264280"/>
    <w:rsid w:val="00266145"/>
    <w:rsid w:val="00266EC6"/>
    <w:rsid w:val="00270668"/>
    <w:rsid w:val="00272933"/>
    <w:rsid w:val="0027381D"/>
    <w:rsid w:val="00274368"/>
    <w:rsid w:val="00276CC8"/>
    <w:rsid w:val="00276D3D"/>
    <w:rsid w:val="00280E35"/>
    <w:rsid w:val="00281ABF"/>
    <w:rsid w:val="00281C7A"/>
    <w:rsid w:val="0028236D"/>
    <w:rsid w:val="0028334E"/>
    <w:rsid w:val="002837CD"/>
    <w:rsid w:val="0028494C"/>
    <w:rsid w:val="00285233"/>
    <w:rsid w:val="00285582"/>
    <w:rsid w:val="00287A49"/>
    <w:rsid w:val="00290D53"/>
    <w:rsid w:val="0029119C"/>
    <w:rsid w:val="00292089"/>
    <w:rsid w:val="00294717"/>
    <w:rsid w:val="00294983"/>
    <w:rsid w:val="00295B6C"/>
    <w:rsid w:val="002A1278"/>
    <w:rsid w:val="002A1313"/>
    <w:rsid w:val="002A206F"/>
    <w:rsid w:val="002A2438"/>
    <w:rsid w:val="002A3403"/>
    <w:rsid w:val="002A4F40"/>
    <w:rsid w:val="002A6BB8"/>
    <w:rsid w:val="002A6CF4"/>
    <w:rsid w:val="002A7D8A"/>
    <w:rsid w:val="002B173A"/>
    <w:rsid w:val="002B265E"/>
    <w:rsid w:val="002B33C5"/>
    <w:rsid w:val="002B64C6"/>
    <w:rsid w:val="002B663C"/>
    <w:rsid w:val="002B6993"/>
    <w:rsid w:val="002B6DF5"/>
    <w:rsid w:val="002B7BBD"/>
    <w:rsid w:val="002C0D73"/>
    <w:rsid w:val="002C14EB"/>
    <w:rsid w:val="002C1AB9"/>
    <w:rsid w:val="002C2122"/>
    <w:rsid w:val="002C25F4"/>
    <w:rsid w:val="002C3F4C"/>
    <w:rsid w:val="002C5CAA"/>
    <w:rsid w:val="002C7D36"/>
    <w:rsid w:val="002D0154"/>
    <w:rsid w:val="002D110D"/>
    <w:rsid w:val="002D33C1"/>
    <w:rsid w:val="002D40A2"/>
    <w:rsid w:val="002D4C71"/>
    <w:rsid w:val="002D56F4"/>
    <w:rsid w:val="002D741C"/>
    <w:rsid w:val="002D773A"/>
    <w:rsid w:val="002E0BCF"/>
    <w:rsid w:val="002E2468"/>
    <w:rsid w:val="002E2B8C"/>
    <w:rsid w:val="002E30FB"/>
    <w:rsid w:val="002E4208"/>
    <w:rsid w:val="002E70F0"/>
    <w:rsid w:val="002E7BDA"/>
    <w:rsid w:val="002F04E4"/>
    <w:rsid w:val="002F0C40"/>
    <w:rsid w:val="002F19E4"/>
    <w:rsid w:val="002F1DAF"/>
    <w:rsid w:val="002F36EF"/>
    <w:rsid w:val="002F43AC"/>
    <w:rsid w:val="002F45FB"/>
    <w:rsid w:val="002F5518"/>
    <w:rsid w:val="002F5859"/>
    <w:rsid w:val="002F63AA"/>
    <w:rsid w:val="002F6683"/>
    <w:rsid w:val="002F75CD"/>
    <w:rsid w:val="0030056F"/>
    <w:rsid w:val="00300750"/>
    <w:rsid w:val="00300F33"/>
    <w:rsid w:val="00301561"/>
    <w:rsid w:val="003021BF"/>
    <w:rsid w:val="00303249"/>
    <w:rsid w:val="0030386C"/>
    <w:rsid w:val="0030489D"/>
    <w:rsid w:val="003056B6"/>
    <w:rsid w:val="00305C4B"/>
    <w:rsid w:val="00306D58"/>
    <w:rsid w:val="00306FD2"/>
    <w:rsid w:val="0031160D"/>
    <w:rsid w:val="003121E1"/>
    <w:rsid w:val="00312524"/>
    <w:rsid w:val="003126A3"/>
    <w:rsid w:val="003155E2"/>
    <w:rsid w:val="00316918"/>
    <w:rsid w:val="0031699A"/>
    <w:rsid w:val="003207A9"/>
    <w:rsid w:val="003210D1"/>
    <w:rsid w:val="0032179D"/>
    <w:rsid w:val="00321C43"/>
    <w:rsid w:val="00321E66"/>
    <w:rsid w:val="0032333D"/>
    <w:rsid w:val="0032542A"/>
    <w:rsid w:val="00325A15"/>
    <w:rsid w:val="00325F99"/>
    <w:rsid w:val="00327236"/>
    <w:rsid w:val="00327C5A"/>
    <w:rsid w:val="00333423"/>
    <w:rsid w:val="00333518"/>
    <w:rsid w:val="00333FF6"/>
    <w:rsid w:val="00334CBE"/>
    <w:rsid w:val="00334E27"/>
    <w:rsid w:val="00335CDF"/>
    <w:rsid w:val="0033677E"/>
    <w:rsid w:val="0033785F"/>
    <w:rsid w:val="00340730"/>
    <w:rsid w:val="00340AB8"/>
    <w:rsid w:val="00341D22"/>
    <w:rsid w:val="003431C2"/>
    <w:rsid w:val="003433D2"/>
    <w:rsid w:val="0034406A"/>
    <w:rsid w:val="00344C47"/>
    <w:rsid w:val="003460E8"/>
    <w:rsid w:val="0034619E"/>
    <w:rsid w:val="003479B2"/>
    <w:rsid w:val="00351487"/>
    <w:rsid w:val="00351CFC"/>
    <w:rsid w:val="003526D7"/>
    <w:rsid w:val="00352708"/>
    <w:rsid w:val="00355112"/>
    <w:rsid w:val="003555FA"/>
    <w:rsid w:val="00355ACB"/>
    <w:rsid w:val="0035634B"/>
    <w:rsid w:val="00356869"/>
    <w:rsid w:val="003579B8"/>
    <w:rsid w:val="00360498"/>
    <w:rsid w:val="00360C78"/>
    <w:rsid w:val="00364BD0"/>
    <w:rsid w:val="00364F80"/>
    <w:rsid w:val="003665E6"/>
    <w:rsid w:val="00366A73"/>
    <w:rsid w:val="00366D11"/>
    <w:rsid w:val="00366F53"/>
    <w:rsid w:val="0036756C"/>
    <w:rsid w:val="00367D19"/>
    <w:rsid w:val="003709A5"/>
    <w:rsid w:val="00370CEA"/>
    <w:rsid w:val="0037311E"/>
    <w:rsid w:val="0037636B"/>
    <w:rsid w:val="003770AD"/>
    <w:rsid w:val="003770D5"/>
    <w:rsid w:val="00380D78"/>
    <w:rsid w:val="003820FD"/>
    <w:rsid w:val="0038359F"/>
    <w:rsid w:val="0038401D"/>
    <w:rsid w:val="00384255"/>
    <w:rsid w:val="0038481E"/>
    <w:rsid w:val="00384E86"/>
    <w:rsid w:val="00384EBE"/>
    <w:rsid w:val="00385D64"/>
    <w:rsid w:val="003868B3"/>
    <w:rsid w:val="00386ABF"/>
    <w:rsid w:val="003910DC"/>
    <w:rsid w:val="0039190A"/>
    <w:rsid w:val="003927AC"/>
    <w:rsid w:val="003931B6"/>
    <w:rsid w:val="00393A87"/>
    <w:rsid w:val="00393B2F"/>
    <w:rsid w:val="003946CB"/>
    <w:rsid w:val="00394EEB"/>
    <w:rsid w:val="00396181"/>
    <w:rsid w:val="0039663B"/>
    <w:rsid w:val="0039697C"/>
    <w:rsid w:val="00396AB4"/>
    <w:rsid w:val="00396ACC"/>
    <w:rsid w:val="00396F21"/>
    <w:rsid w:val="00397866"/>
    <w:rsid w:val="003A446E"/>
    <w:rsid w:val="003A5510"/>
    <w:rsid w:val="003A7E62"/>
    <w:rsid w:val="003B14A2"/>
    <w:rsid w:val="003B3228"/>
    <w:rsid w:val="003B3510"/>
    <w:rsid w:val="003B3FBC"/>
    <w:rsid w:val="003B4CEB"/>
    <w:rsid w:val="003B61C9"/>
    <w:rsid w:val="003B6DC6"/>
    <w:rsid w:val="003C1504"/>
    <w:rsid w:val="003C1EB4"/>
    <w:rsid w:val="003C2EC8"/>
    <w:rsid w:val="003C37AA"/>
    <w:rsid w:val="003C4AF0"/>
    <w:rsid w:val="003C6AA4"/>
    <w:rsid w:val="003C7934"/>
    <w:rsid w:val="003C7C9B"/>
    <w:rsid w:val="003D0068"/>
    <w:rsid w:val="003D11CE"/>
    <w:rsid w:val="003D1782"/>
    <w:rsid w:val="003D3731"/>
    <w:rsid w:val="003D37AC"/>
    <w:rsid w:val="003D5565"/>
    <w:rsid w:val="003D7283"/>
    <w:rsid w:val="003D7CDF"/>
    <w:rsid w:val="003E141E"/>
    <w:rsid w:val="003E39D2"/>
    <w:rsid w:val="003E3F41"/>
    <w:rsid w:val="003E68E2"/>
    <w:rsid w:val="003F10F7"/>
    <w:rsid w:val="003F2871"/>
    <w:rsid w:val="003F2B7C"/>
    <w:rsid w:val="003F3CE0"/>
    <w:rsid w:val="003F420C"/>
    <w:rsid w:val="003F51E4"/>
    <w:rsid w:val="003F560B"/>
    <w:rsid w:val="003F5C4C"/>
    <w:rsid w:val="003F762C"/>
    <w:rsid w:val="003F798F"/>
    <w:rsid w:val="003F7D39"/>
    <w:rsid w:val="00400F3D"/>
    <w:rsid w:val="00401071"/>
    <w:rsid w:val="00401A7A"/>
    <w:rsid w:val="00401D77"/>
    <w:rsid w:val="004029BA"/>
    <w:rsid w:val="00402CBF"/>
    <w:rsid w:val="004031E2"/>
    <w:rsid w:val="004032F2"/>
    <w:rsid w:val="00404A6D"/>
    <w:rsid w:val="00405970"/>
    <w:rsid w:val="00406D2C"/>
    <w:rsid w:val="00407524"/>
    <w:rsid w:val="004106E5"/>
    <w:rsid w:val="004149B0"/>
    <w:rsid w:val="00414E97"/>
    <w:rsid w:val="00415919"/>
    <w:rsid w:val="00420990"/>
    <w:rsid w:val="004211CC"/>
    <w:rsid w:val="00422056"/>
    <w:rsid w:val="0042346A"/>
    <w:rsid w:val="00425513"/>
    <w:rsid w:val="00426B6B"/>
    <w:rsid w:val="004273D5"/>
    <w:rsid w:val="00430CE2"/>
    <w:rsid w:val="00431368"/>
    <w:rsid w:val="004337AA"/>
    <w:rsid w:val="0043425F"/>
    <w:rsid w:val="0043594C"/>
    <w:rsid w:val="00435E71"/>
    <w:rsid w:val="00436488"/>
    <w:rsid w:val="00436B7C"/>
    <w:rsid w:val="00436FC8"/>
    <w:rsid w:val="00440EB8"/>
    <w:rsid w:val="00444653"/>
    <w:rsid w:val="00444A8D"/>
    <w:rsid w:val="0044528E"/>
    <w:rsid w:val="00445E8B"/>
    <w:rsid w:val="00447375"/>
    <w:rsid w:val="00447C90"/>
    <w:rsid w:val="0045187D"/>
    <w:rsid w:val="00452191"/>
    <w:rsid w:val="00453E61"/>
    <w:rsid w:val="00460186"/>
    <w:rsid w:val="004605FA"/>
    <w:rsid w:val="004609F2"/>
    <w:rsid w:val="0046198C"/>
    <w:rsid w:val="00461F0A"/>
    <w:rsid w:val="004646AC"/>
    <w:rsid w:val="00464C69"/>
    <w:rsid w:val="0047045A"/>
    <w:rsid w:val="00471FE8"/>
    <w:rsid w:val="00472A68"/>
    <w:rsid w:val="00474543"/>
    <w:rsid w:val="00474713"/>
    <w:rsid w:val="00474A71"/>
    <w:rsid w:val="00475968"/>
    <w:rsid w:val="004766ED"/>
    <w:rsid w:val="0047735A"/>
    <w:rsid w:val="0047761E"/>
    <w:rsid w:val="00477875"/>
    <w:rsid w:val="004779BE"/>
    <w:rsid w:val="00480968"/>
    <w:rsid w:val="004809B6"/>
    <w:rsid w:val="004827B1"/>
    <w:rsid w:val="004827C5"/>
    <w:rsid w:val="004838E8"/>
    <w:rsid w:val="00484121"/>
    <w:rsid w:val="0048502D"/>
    <w:rsid w:val="00485F26"/>
    <w:rsid w:val="00487004"/>
    <w:rsid w:val="00490CAF"/>
    <w:rsid w:val="0049156D"/>
    <w:rsid w:val="004934AD"/>
    <w:rsid w:val="00493DAF"/>
    <w:rsid w:val="0049438B"/>
    <w:rsid w:val="00494E57"/>
    <w:rsid w:val="0049523E"/>
    <w:rsid w:val="0049617D"/>
    <w:rsid w:val="0049637B"/>
    <w:rsid w:val="00496BBC"/>
    <w:rsid w:val="0049767A"/>
    <w:rsid w:val="004A08D2"/>
    <w:rsid w:val="004A2E5F"/>
    <w:rsid w:val="004A3C72"/>
    <w:rsid w:val="004A53C8"/>
    <w:rsid w:val="004A5697"/>
    <w:rsid w:val="004A63F0"/>
    <w:rsid w:val="004A6B95"/>
    <w:rsid w:val="004B1CF2"/>
    <w:rsid w:val="004B4F9B"/>
    <w:rsid w:val="004B5117"/>
    <w:rsid w:val="004B6414"/>
    <w:rsid w:val="004B6A32"/>
    <w:rsid w:val="004B707E"/>
    <w:rsid w:val="004B7102"/>
    <w:rsid w:val="004C0C94"/>
    <w:rsid w:val="004C1E64"/>
    <w:rsid w:val="004C2717"/>
    <w:rsid w:val="004C2CF4"/>
    <w:rsid w:val="004C408D"/>
    <w:rsid w:val="004C5E66"/>
    <w:rsid w:val="004C69EF"/>
    <w:rsid w:val="004C783B"/>
    <w:rsid w:val="004C7C4B"/>
    <w:rsid w:val="004D028D"/>
    <w:rsid w:val="004D0F6A"/>
    <w:rsid w:val="004D1B0C"/>
    <w:rsid w:val="004D2344"/>
    <w:rsid w:val="004D252E"/>
    <w:rsid w:val="004D557C"/>
    <w:rsid w:val="004D6491"/>
    <w:rsid w:val="004E0569"/>
    <w:rsid w:val="004E2327"/>
    <w:rsid w:val="004E2393"/>
    <w:rsid w:val="004E23FB"/>
    <w:rsid w:val="004E5333"/>
    <w:rsid w:val="004E56C2"/>
    <w:rsid w:val="004E6237"/>
    <w:rsid w:val="004E6AD4"/>
    <w:rsid w:val="004E7459"/>
    <w:rsid w:val="004E7ADB"/>
    <w:rsid w:val="004F041C"/>
    <w:rsid w:val="004F168A"/>
    <w:rsid w:val="004F1AF5"/>
    <w:rsid w:val="004F2EC7"/>
    <w:rsid w:val="004F39A0"/>
    <w:rsid w:val="004F3A95"/>
    <w:rsid w:val="004F4D64"/>
    <w:rsid w:val="004F5E43"/>
    <w:rsid w:val="004F692D"/>
    <w:rsid w:val="004F76C3"/>
    <w:rsid w:val="004F7BDE"/>
    <w:rsid w:val="00500D3C"/>
    <w:rsid w:val="00501FF1"/>
    <w:rsid w:val="005021DC"/>
    <w:rsid w:val="0050495F"/>
    <w:rsid w:val="0050533B"/>
    <w:rsid w:val="005108DF"/>
    <w:rsid w:val="00511B23"/>
    <w:rsid w:val="00513F63"/>
    <w:rsid w:val="00514A52"/>
    <w:rsid w:val="00515989"/>
    <w:rsid w:val="00516FBA"/>
    <w:rsid w:val="005176CD"/>
    <w:rsid w:val="00517AD7"/>
    <w:rsid w:val="00521ED6"/>
    <w:rsid w:val="00521FE3"/>
    <w:rsid w:val="00523495"/>
    <w:rsid w:val="00523BF8"/>
    <w:rsid w:val="00525936"/>
    <w:rsid w:val="00526C41"/>
    <w:rsid w:val="005309A7"/>
    <w:rsid w:val="0053161F"/>
    <w:rsid w:val="00532EE6"/>
    <w:rsid w:val="00533D06"/>
    <w:rsid w:val="00536791"/>
    <w:rsid w:val="0053745B"/>
    <w:rsid w:val="00540062"/>
    <w:rsid w:val="0054122B"/>
    <w:rsid w:val="00541CED"/>
    <w:rsid w:val="0054320C"/>
    <w:rsid w:val="00543319"/>
    <w:rsid w:val="00543DA9"/>
    <w:rsid w:val="00543FFF"/>
    <w:rsid w:val="00544042"/>
    <w:rsid w:val="00546393"/>
    <w:rsid w:val="005520CE"/>
    <w:rsid w:val="00552861"/>
    <w:rsid w:val="0055307D"/>
    <w:rsid w:val="00553F56"/>
    <w:rsid w:val="00554DAA"/>
    <w:rsid w:val="00555D91"/>
    <w:rsid w:val="00556802"/>
    <w:rsid w:val="00556D10"/>
    <w:rsid w:val="00557194"/>
    <w:rsid w:val="00560157"/>
    <w:rsid w:val="005603D1"/>
    <w:rsid w:val="00561D4E"/>
    <w:rsid w:val="005633B5"/>
    <w:rsid w:val="005652E0"/>
    <w:rsid w:val="00567732"/>
    <w:rsid w:val="005715CD"/>
    <w:rsid w:val="00572A91"/>
    <w:rsid w:val="00572CD3"/>
    <w:rsid w:val="005732B9"/>
    <w:rsid w:val="0057466B"/>
    <w:rsid w:val="00576155"/>
    <w:rsid w:val="005769BA"/>
    <w:rsid w:val="005779AF"/>
    <w:rsid w:val="00577B50"/>
    <w:rsid w:val="00580EA8"/>
    <w:rsid w:val="005810A9"/>
    <w:rsid w:val="0058156B"/>
    <w:rsid w:val="00581D16"/>
    <w:rsid w:val="005834ED"/>
    <w:rsid w:val="00583F7A"/>
    <w:rsid w:val="0058743F"/>
    <w:rsid w:val="0059158D"/>
    <w:rsid w:val="00592473"/>
    <w:rsid w:val="005926B3"/>
    <w:rsid w:val="005937E5"/>
    <w:rsid w:val="00594880"/>
    <w:rsid w:val="005959A5"/>
    <w:rsid w:val="00595D2A"/>
    <w:rsid w:val="00595DC2"/>
    <w:rsid w:val="00596B3B"/>
    <w:rsid w:val="00597460"/>
    <w:rsid w:val="005A12F2"/>
    <w:rsid w:val="005A186E"/>
    <w:rsid w:val="005A32A2"/>
    <w:rsid w:val="005A3AC8"/>
    <w:rsid w:val="005A4297"/>
    <w:rsid w:val="005A4573"/>
    <w:rsid w:val="005A46F4"/>
    <w:rsid w:val="005A5A0B"/>
    <w:rsid w:val="005A70F5"/>
    <w:rsid w:val="005A7D71"/>
    <w:rsid w:val="005B080B"/>
    <w:rsid w:val="005B0CC3"/>
    <w:rsid w:val="005B1101"/>
    <w:rsid w:val="005B24DD"/>
    <w:rsid w:val="005B3795"/>
    <w:rsid w:val="005B44BA"/>
    <w:rsid w:val="005B45C2"/>
    <w:rsid w:val="005B45F4"/>
    <w:rsid w:val="005B4A74"/>
    <w:rsid w:val="005B5112"/>
    <w:rsid w:val="005B5AED"/>
    <w:rsid w:val="005B7B46"/>
    <w:rsid w:val="005B7CEE"/>
    <w:rsid w:val="005C066B"/>
    <w:rsid w:val="005C0D3A"/>
    <w:rsid w:val="005C382C"/>
    <w:rsid w:val="005C3B1B"/>
    <w:rsid w:val="005C3E98"/>
    <w:rsid w:val="005C4328"/>
    <w:rsid w:val="005C44E3"/>
    <w:rsid w:val="005C4C06"/>
    <w:rsid w:val="005C4D0C"/>
    <w:rsid w:val="005C520E"/>
    <w:rsid w:val="005C5D3F"/>
    <w:rsid w:val="005C60A5"/>
    <w:rsid w:val="005C6419"/>
    <w:rsid w:val="005C6546"/>
    <w:rsid w:val="005C68AF"/>
    <w:rsid w:val="005D1101"/>
    <w:rsid w:val="005D11F4"/>
    <w:rsid w:val="005D25A1"/>
    <w:rsid w:val="005D27DB"/>
    <w:rsid w:val="005D2916"/>
    <w:rsid w:val="005D29E9"/>
    <w:rsid w:val="005D418C"/>
    <w:rsid w:val="005D4391"/>
    <w:rsid w:val="005D4B0F"/>
    <w:rsid w:val="005E3116"/>
    <w:rsid w:val="005E4949"/>
    <w:rsid w:val="005E6E1F"/>
    <w:rsid w:val="005F07B2"/>
    <w:rsid w:val="005F0F7B"/>
    <w:rsid w:val="005F20CE"/>
    <w:rsid w:val="005F25BA"/>
    <w:rsid w:val="005F44B5"/>
    <w:rsid w:val="005F7226"/>
    <w:rsid w:val="00601C3B"/>
    <w:rsid w:val="00602484"/>
    <w:rsid w:val="0060476C"/>
    <w:rsid w:val="00605A28"/>
    <w:rsid w:val="006060D5"/>
    <w:rsid w:val="00606AFA"/>
    <w:rsid w:val="0060788E"/>
    <w:rsid w:val="00610CF0"/>
    <w:rsid w:val="00610EAA"/>
    <w:rsid w:val="00610FB2"/>
    <w:rsid w:val="00611254"/>
    <w:rsid w:val="00611588"/>
    <w:rsid w:val="00611623"/>
    <w:rsid w:val="00612873"/>
    <w:rsid w:val="006128C5"/>
    <w:rsid w:val="00613868"/>
    <w:rsid w:val="00614309"/>
    <w:rsid w:val="0061609D"/>
    <w:rsid w:val="006163B9"/>
    <w:rsid w:val="00617932"/>
    <w:rsid w:val="006244EB"/>
    <w:rsid w:val="0062567D"/>
    <w:rsid w:val="00625751"/>
    <w:rsid w:val="006263B0"/>
    <w:rsid w:val="00626413"/>
    <w:rsid w:val="00626482"/>
    <w:rsid w:val="00631589"/>
    <w:rsid w:val="006329BD"/>
    <w:rsid w:val="006343B7"/>
    <w:rsid w:val="0063714E"/>
    <w:rsid w:val="00637A88"/>
    <w:rsid w:val="00637B14"/>
    <w:rsid w:val="00637C4F"/>
    <w:rsid w:val="00637F87"/>
    <w:rsid w:val="00637FF5"/>
    <w:rsid w:val="00642B05"/>
    <w:rsid w:val="0064313E"/>
    <w:rsid w:val="00643F8D"/>
    <w:rsid w:val="00646028"/>
    <w:rsid w:val="0065039C"/>
    <w:rsid w:val="006506A4"/>
    <w:rsid w:val="00650DD8"/>
    <w:rsid w:val="00651941"/>
    <w:rsid w:val="00651DA7"/>
    <w:rsid w:val="00652410"/>
    <w:rsid w:val="006527D3"/>
    <w:rsid w:val="006528E5"/>
    <w:rsid w:val="006532D4"/>
    <w:rsid w:val="0065494F"/>
    <w:rsid w:val="0065534B"/>
    <w:rsid w:val="006557B8"/>
    <w:rsid w:val="006558C6"/>
    <w:rsid w:val="006567F4"/>
    <w:rsid w:val="00657509"/>
    <w:rsid w:val="00662F21"/>
    <w:rsid w:val="0066338A"/>
    <w:rsid w:val="00664599"/>
    <w:rsid w:val="0066649A"/>
    <w:rsid w:val="00666FEA"/>
    <w:rsid w:val="00670A57"/>
    <w:rsid w:val="00670E76"/>
    <w:rsid w:val="00671452"/>
    <w:rsid w:val="0067321F"/>
    <w:rsid w:val="00673B13"/>
    <w:rsid w:val="006746EA"/>
    <w:rsid w:val="006748E1"/>
    <w:rsid w:val="00675276"/>
    <w:rsid w:val="0067531E"/>
    <w:rsid w:val="006764FC"/>
    <w:rsid w:val="006807F0"/>
    <w:rsid w:val="00681264"/>
    <w:rsid w:val="00681979"/>
    <w:rsid w:val="0068343B"/>
    <w:rsid w:val="00683EE4"/>
    <w:rsid w:val="006847A6"/>
    <w:rsid w:val="00686169"/>
    <w:rsid w:val="006877BF"/>
    <w:rsid w:val="00691499"/>
    <w:rsid w:val="006924FA"/>
    <w:rsid w:val="00692970"/>
    <w:rsid w:val="00692B86"/>
    <w:rsid w:val="0069690A"/>
    <w:rsid w:val="0069712A"/>
    <w:rsid w:val="006A0322"/>
    <w:rsid w:val="006A10EC"/>
    <w:rsid w:val="006A14DD"/>
    <w:rsid w:val="006A284E"/>
    <w:rsid w:val="006A28E2"/>
    <w:rsid w:val="006A32B4"/>
    <w:rsid w:val="006A54DC"/>
    <w:rsid w:val="006A54E4"/>
    <w:rsid w:val="006A55FD"/>
    <w:rsid w:val="006A58D0"/>
    <w:rsid w:val="006B169C"/>
    <w:rsid w:val="006B207A"/>
    <w:rsid w:val="006B3F10"/>
    <w:rsid w:val="006B4275"/>
    <w:rsid w:val="006B5E6E"/>
    <w:rsid w:val="006B648B"/>
    <w:rsid w:val="006B7313"/>
    <w:rsid w:val="006C1377"/>
    <w:rsid w:val="006C1D04"/>
    <w:rsid w:val="006C21EB"/>
    <w:rsid w:val="006C3001"/>
    <w:rsid w:val="006C3664"/>
    <w:rsid w:val="006C45F0"/>
    <w:rsid w:val="006C4B08"/>
    <w:rsid w:val="006C5470"/>
    <w:rsid w:val="006C6D47"/>
    <w:rsid w:val="006C7837"/>
    <w:rsid w:val="006D0CDD"/>
    <w:rsid w:val="006D2283"/>
    <w:rsid w:val="006D431D"/>
    <w:rsid w:val="006D6AB6"/>
    <w:rsid w:val="006D71F5"/>
    <w:rsid w:val="006D796F"/>
    <w:rsid w:val="006D7B75"/>
    <w:rsid w:val="006E0ED5"/>
    <w:rsid w:val="006E242D"/>
    <w:rsid w:val="006E2512"/>
    <w:rsid w:val="006E25F7"/>
    <w:rsid w:val="006E3716"/>
    <w:rsid w:val="006E3BE3"/>
    <w:rsid w:val="006E3D81"/>
    <w:rsid w:val="006E463C"/>
    <w:rsid w:val="006E655D"/>
    <w:rsid w:val="006E66E1"/>
    <w:rsid w:val="006E685B"/>
    <w:rsid w:val="006E7328"/>
    <w:rsid w:val="006E78EE"/>
    <w:rsid w:val="006F183F"/>
    <w:rsid w:val="006F1E20"/>
    <w:rsid w:val="006F22D8"/>
    <w:rsid w:val="006F2A37"/>
    <w:rsid w:val="006F2C00"/>
    <w:rsid w:val="006F446C"/>
    <w:rsid w:val="006F46AE"/>
    <w:rsid w:val="006F5498"/>
    <w:rsid w:val="006F7CDC"/>
    <w:rsid w:val="0070077F"/>
    <w:rsid w:val="007008A5"/>
    <w:rsid w:val="00701F42"/>
    <w:rsid w:val="0070246E"/>
    <w:rsid w:val="00703437"/>
    <w:rsid w:val="00703912"/>
    <w:rsid w:val="007042DA"/>
    <w:rsid w:val="007045BD"/>
    <w:rsid w:val="00704B18"/>
    <w:rsid w:val="007076A1"/>
    <w:rsid w:val="007104A3"/>
    <w:rsid w:val="00710E0F"/>
    <w:rsid w:val="00711975"/>
    <w:rsid w:val="007124C5"/>
    <w:rsid w:val="0071263C"/>
    <w:rsid w:val="007144E4"/>
    <w:rsid w:val="00714977"/>
    <w:rsid w:val="00714C94"/>
    <w:rsid w:val="007153EE"/>
    <w:rsid w:val="00716095"/>
    <w:rsid w:val="00716CDC"/>
    <w:rsid w:val="00717B8F"/>
    <w:rsid w:val="00717DBB"/>
    <w:rsid w:val="007201B1"/>
    <w:rsid w:val="007218E3"/>
    <w:rsid w:val="00721EB4"/>
    <w:rsid w:val="007222CF"/>
    <w:rsid w:val="00723EF2"/>
    <w:rsid w:val="007255F5"/>
    <w:rsid w:val="00725E26"/>
    <w:rsid w:val="007261D9"/>
    <w:rsid w:val="0072644B"/>
    <w:rsid w:val="0072698A"/>
    <w:rsid w:val="00727F17"/>
    <w:rsid w:val="00733632"/>
    <w:rsid w:val="00733694"/>
    <w:rsid w:val="007338C4"/>
    <w:rsid w:val="0073466D"/>
    <w:rsid w:val="00734C07"/>
    <w:rsid w:val="00735315"/>
    <w:rsid w:val="007361C9"/>
    <w:rsid w:val="007371D9"/>
    <w:rsid w:val="007401BD"/>
    <w:rsid w:val="0074057C"/>
    <w:rsid w:val="0074204B"/>
    <w:rsid w:val="007422BC"/>
    <w:rsid w:val="00743805"/>
    <w:rsid w:val="00744849"/>
    <w:rsid w:val="0074551E"/>
    <w:rsid w:val="00745937"/>
    <w:rsid w:val="007473C1"/>
    <w:rsid w:val="00750508"/>
    <w:rsid w:val="0075141A"/>
    <w:rsid w:val="0075223C"/>
    <w:rsid w:val="0075264E"/>
    <w:rsid w:val="00753539"/>
    <w:rsid w:val="00754BC8"/>
    <w:rsid w:val="00754F38"/>
    <w:rsid w:val="0075544E"/>
    <w:rsid w:val="007555C0"/>
    <w:rsid w:val="007568C5"/>
    <w:rsid w:val="00756EA7"/>
    <w:rsid w:val="0076266D"/>
    <w:rsid w:val="00763CD8"/>
    <w:rsid w:val="00764386"/>
    <w:rsid w:val="00764C08"/>
    <w:rsid w:val="0076514E"/>
    <w:rsid w:val="007658DB"/>
    <w:rsid w:val="00765C64"/>
    <w:rsid w:val="00766755"/>
    <w:rsid w:val="00767064"/>
    <w:rsid w:val="00767D65"/>
    <w:rsid w:val="00770677"/>
    <w:rsid w:val="00772EE1"/>
    <w:rsid w:val="00774162"/>
    <w:rsid w:val="0077458C"/>
    <w:rsid w:val="0077571E"/>
    <w:rsid w:val="00781F9B"/>
    <w:rsid w:val="0078373A"/>
    <w:rsid w:val="007851F2"/>
    <w:rsid w:val="007865E1"/>
    <w:rsid w:val="007871E5"/>
    <w:rsid w:val="00787610"/>
    <w:rsid w:val="00787C12"/>
    <w:rsid w:val="00790022"/>
    <w:rsid w:val="00790DCD"/>
    <w:rsid w:val="00792108"/>
    <w:rsid w:val="00792CE8"/>
    <w:rsid w:val="007930AE"/>
    <w:rsid w:val="00793D29"/>
    <w:rsid w:val="007942A2"/>
    <w:rsid w:val="00794999"/>
    <w:rsid w:val="00795023"/>
    <w:rsid w:val="007959A1"/>
    <w:rsid w:val="00795CD9"/>
    <w:rsid w:val="00795E7B"/>
    <w:rsid w:val="0079676D"/>
    <w:rsid w:val="007A0926"/>
    <w:rsid w:val="007A2E20"/>
    <w:rsid w:val="007A3828"/>
    <w:rsid w:val="007A62EC"/>
    <w:rsid w:val="007A63AD"/>
    <w:rsid w:val="007A6494"/>
    <w:rsid w:val="007A676A"/>
    <w:rsid w:val="007A6C4F"/>
    <w:rsid w:val="007A76D2"/>
    <w:rsid w:val="007B0DFB"/>
    <w:rsid w:val="007B216D"/>
    <w:rsid w:val="007B2543"/>
    <w:rsid w:val="007B2639"/>
    <w:rsid w:val="007B28D9"/>
    <w:rsid w:val="007B2A67"/>
    <w:rsid w:val="007B5033"/>
    <w:rsid w:val="007B58F8"/>
    <w:rsid w:val="007B5C26"/>
    <w:rsid w:val="007B62A0"/>
    <w:rsid w:val="007B6DC7"/>
    <w:rsid w:val="007B71BE"/>
    <w:rsid w:val="007B7307"/>
    <w:rsid w:val="007B7C12"/>
    <w:rsid w:val="007C3483"/>
    <w:rsid w:val="007C3603"/>
    <w:rsid w:val="007C3663"/>
    <w:rsid w:val="007C67EA"/>
    <w:rsid w:val="007C7A97"/>
    <w:rsid w:val="007C7BEF"/>
    <w:rsid w:val="007D1AAC"/>
    <w:rsid w:val="007D2802"/>
    <w:rsid w:val="007D29A8"/>
    <w:rsid w:val="007D3603"/>
    <w:rsid w:val="007D64F7"/>
    <w:rsid w:val="007E2585"/>
    <w:rsid w:val="007E338C"/>
    <w:rsid w:val="007E35C0"/>
    <w:rsid w:val="007E3D8D"/>
    <w:rsid w:val="007E5B40"/>
    <w:rsid w:val="007E5F1C"/>
    <w:rsid w:val="007F1892"/>
    <w:rsid w:val="007F1D26"/>
    <w:rsid w:val="007F2C4B"/>
    <w:rsid w:val="007F3286"/>
    <w:rsid w:val="007F4167"/>
    <w:rsid w:val="007F6AC4"/>
    <w:rsid w:val="007F706B"/>
    <w:rsid w:val="007F7385"/>
    <w:rsid w:val="007F7F11"/>
    <w:rsid w:val="00802DE3"/>
    <w:rsid w:val="008033BC"/>
    <w:rsid w:val="008033CD"/>
    <w:rsid w:val="008045C7"/>
    <w:rsid w:val="0080462D"/>
    <w:rsid w:val="00804A57"/>
    <w:rsid w:val="00804EF5"/>
    <w:rsid w:val="008069F9"/>
    <w:rsid w:val="008112C3"/>
    <w:rsid w:val="00812008"/>
    <w:rsid w:val="00812A79"/>
    <w:rsid w:val="00813051"/>
    <w:rsid w:val="008136E5"/>
    <w:rsid w:val="0081432C"/>
    <w:rsid w:val="00814706"/>
    <w:rsid w:val="00814C31"/>
    <w:rsid w:val="00814DF7"/>
    <w:rsid w:val="008156D1"/>
    <w:rsid w:val="008158C1"/>
    <w:rsid w:val="00816081"/>
    <w:rsid w:val="00816797"/>
    <w:rsid w:val="00816EEE"/>
    <w:rsid w:val="00817213"/>
    <w:rsid w:val="00820951"/>
    <w:rsid w:val="00820C06"/>
    <w:rsid w:val="008216BB"/>
    <w:rsid w:val="00821ACD"/>
    <w:rsid w:val="008270D5"/>
    <w:rsid w:val="00827D0F"/>
    <w:rsid w:val="008300E5"/>
    <w:rsid w:val="0083102E"/>
    <w:rsid w:val="00835E08"/>
    <w:rsid w:val="00836CBA"/>
    <w:rsid w:val="00840097"/>
    <w:rsid w:val="008400C8"/>
    <w:rsid w:val="008403FD"/>
    <w:rsid w:val="008412A7"/>
    <w:rsid w:val="008417DE"/>
    <w:rsid w:val="008438FD"/>
    <w:rsid w:val="008440A7"/>
    <w:rsid w:val="00844484"/>
    <w:rsid w:val="00845DE6"/>
    <w:rsid w:val="00847A31"/>
    <w:rsid w:val="00847C94"/>
    <w:rsid w:val="0085045D"/>
    <w:rsid w:val="00850D64"/>
    <w:rsid w:val="00850F69"/>
    <w:rsid w:val="008512AA"/>
    <w:rsid w:val="00852695"/>
    <w:rsid w:val="008527B0"/>
    <w:rsid w:val="008527C7"/>
    <w:rsid w:val="008532FB"/>
    <w:rsid w:val="00853523"/>
    <w:rsid w:val="008539B6"/>
    <w:rsid w:val="0085403C"/>
    <w:rsid w:val="008564EB"/>
    <w:rsid w:val="008567CE"/>
    <w:rsid w:val="00857634"/>
    <w:rsid w:val="0086032B"/>
    <w:rsid w:val="00860603"/>
    <w:rsid w:val="00860B42"/>
    <w:rsid w:val="008623D3"/>
    <w:rsid w:val="00862E6C"/>
    <w:rsid w:val="008635BE"/>
    <w:rsid w:val="008637BB"/>
    <w:rsid w:val="00864263"/>
    <w:rsid w:val="00865835"/>
    <w:rsid w:val="00866034"/>
    <w:rsid w:val="008672F9"/>
    <w:rsid w:val="0086797B"/>
    <w:rsid w:val="00867FCD"/>
    <w:rsid w:val="00870A12"/>
    <w:rsid w:val="008720E2"/>
    <w:rsid w:val="0087253B"/>
    <w:rsid w:val="00873807"/>
    <w:rsid w:val="00874157"/>
    <w:rsid w:val="00874539"/>
    <w:rsid w:val="00875558"/>
    <w:rsid w:val="0087590A"/>
    <w:rsid w:val="00875C2C"/>
    <w:rsid w:val="00877125"/>
    <w:rsid w:val="00877AB6"/>
    <w:rsid w:val="00877CDF"/>
    <w:rsid w:val="00882EE8"/>
    <w:rsid w:val="008843A8"/>
    <w:rsid w:val="008846AE"/>
    <w:rsid w:val="008849BF"/>
    <w:rsid w:val="00884FC4"/>
    <w:rsid w:val="00885C21"/>
    <w:rsid w:val="008862A5"/>
    <w:rsid w:val="008870A7"/>
    <w:rsid w:val="008940B3"/>
    <w:rsid w:val="00894745"/>
    <w:rsid w:val="008948DE"/>
    <w:rsid w:val="00896F9A"/>
    <w:rsid w:val="008972FF"/>
    <w:rsid w:val="00897567"/>
    <w:rsid w:val="008977E7"/>
    <w:rsid w:val="00897DC2"/>
    <w:rsid w:val="00897EAF"/>
    <w:rsid w:val="008A1CF4"/>
    <w:rsid w:val="008A25A3"/>
    <w:rsid w:val="008A2EE9"/>
    <w:rsid w:val="008A447D"/>
    <w:rsid w:val="008A53EF"/>
    <w:rsid w:val="008A5D51"/>
    <w:rsid w:val="008A65BF"/>
    <w:rsid w:val="008A6BF6"/>
    <w:rsid w:val="008A79C3"/>
    <w:rsid w:val="008A7F08"/>
    <w:rsid w:val="008B0BAC"/>
    <w:rsid w:val="008B2BF0"/>
    <w:rsid w:val="008B509C"/>
    <w:rsid w:val="008B5570"/>
    <w:rsid w:val="008B6266"/>
    <w:rsid w:val="008B739B"/>
    <w:rsid w:val="008B75DB"/>
    <w:rsid w:val="008C0178"/>
    <w:rsid w:val="008C0B05"/>
    <w:rsid w:val="008C189D"/>
    <w:rsid w:val="008C1B76"/>
    <w:rsid w:val="008C32BD"/>
    <w:rsid w:val="008C38EE"/>
    <w:rsid w:val="008C4220"/>
    <w:rsid w:val="008C6480"/>
    <w:rsid w:val="008C6795"/>
    <w:rsid w:val="008C6A3A"/>
    <w:rsid w:val="008C7AED"/>
    <w:rsid w:val="008D0686"/>
    <w:rsid w:val="008D1643"/>
    <w:rsid w:val="008D277E"/>
    <w:rsid w:val="008D296E"/>
    <w:rsid w:val="008D3A1E"/>
    <w:rsid w:val="008D50A5"/>
    <w:rsid w:val="008D5262"/>
    <w:rsid w:val="008D5C48"/>
    <w:rsid w:val="008D63B7"/>
    <w:rsid w:val="008D7A99"/>
    <w:rsid w:val="008E0F29"/>
    <w:rsid w:val="008E0F41"/>
    <w:rsid w:val="008E17E9"/>
    <w:rsid w:val="008E2EB9"/>
    <w:rsid w:val="008E36B3"/>
    <w:rsid w:val="008E3C75"/>
    <w:rsid w:val="008E43D1"/>
    <w:rsid w:val="008E54F3"/>
    <w:rsid w:val="008E64FC"/>
    <w:rsid w:val="008E6AAF"/>
    <w:rsid w:val="008F04A3"/>
    <w:rsid w:val="008F0C42"/>
    <w:rsid w:val="008F0FB7"/>
    <w:rsid w:val="008F121F"/>
    <w:rsid w:val="008F2EFA"/>
    <w:rsid w:val="008F327E"/>
    <w:rsid w:val="008F78A8"/>
    <w:rsid w:val="00900664"/>
    <w:rsid w:val="00901772"/>
    <w:rsid w:val="009024FD"/>
    <w:rsid w:val="009031F2"/>
    <w:rsid w:val="00904A88"/>
    <w:rsid w:val="00904C19"/>
    <w:rsid w:val="00904D00"/>
    <w:rsid w:val="00904FAA"/>
    <w:rsid w:val="00905C47"/>
    <w:rsid w:val="00905ECC"/>
    <w:rsid w:val="00907FF6"/>
    <w:rsid w:val="0091128E"/>
    <w:rsid w:val="0091206B"/>
    <w:rsid w:val="00912A45"/>
    <w:rsid w:val="0091338B"/>
    <w:rsid w:val="009139F7"/>
    <w:rsid w:val="0091453A"/>
    <w:rsid w:val="0091461C"/>
    <w:rsid w:val="009156D6"/>
    <w:rsid w:val="0091576C"/>
    <w:rsid w:val="009159F7"/>
    <w:rsid w:val="00923A5D"/>
    <w:rsid w:val="009245E0"/>
    <w:rsid w:val="00924851"/>
    <w:rsid w:val="00927244"/>
    <w:rsid w:val="009278EA"/>
    <w:rsid w:val="00930445"/>
    <w:rsid w:val="00930BFC"/>
    <w:rsid w:val="00930E00"/>
    <w:rsid w:val="00930FEA"/>
    <w:rsid w:val="0093128C"/>
    <w:rsid w:val="0093170A"/>
    <w:rsid w:val="00931BAB"/>
    <w:rsid w:val="00933896"/>
    <w:rsid w:val="00934237"/>
    <w:rsid w:val="009345AA"/>
    <w:rsid w:val="00934FE8"/>
    <w:rsid w:val="00936718"/>
    <w:rsid w:val="00936EDB"/>
    <w:rsid w:val="0094077B"/>
    <w:rsid w:val="00942703"/>
    <w:rsid w:val="00942D7C"/>
    <w:rsid w:val="00943B16"/>
    <w:rsid w:val="009466BE"/>
    <w:rsid w:val="009467D0"/>
    <w:rsid w:val="0095133B"/>
    <w:rsid w:val="009530A4"/>
    <w:rsid w:val="00954049"/>
    <w:rsid w:val="00956B40"/>
    <w:rsid w:val="00956C9E"/>
    <w:rsid w:val="009617EB"/>
    <w:rsid w:val="009620D1"/>
    <w:rsid w:val="0096251D"/>
    <w:rsid w:val="009628A2"/>
    <w:rsid w:val="00962C8D"/>
    <w:rsid w:val="00963988"/>
    <w:rsid w:val="00964BD8"/>
    <w:rsid w:val="00965347"/>
    <w:rsid w:val="00965C70"/>
    <w:rsid w:val="00966E38"/>
    <w:rsid w:val="00971D94"/>
    <w:rsid w:val="00972857"/>
    <w:rsid w:val="00973403"/>
    <w:rsid w:val="00973BF7"/>
    <w:rsid w:val="00973FB9"/>
    <w:rsid w:val="009757EC"/>
    <w:rsid w:val="00975981"/>
    <w:rsid w:val="00977675"/>
    <w:rsid w:val="009806BE"/>
    <w:rsid w:val="00980B42"/>
    <w:rsid w:val="00983E0E"/>
    <w:rsid w:val="009843D1"/>
    <w:rsid w:val="00985362"/>
    <w:rsid w:val="00985911"/>
    <w:rsid w:val="00986BDF"/>
    <w:rsid w:val="00986DB8"/>
    <w:rsid w:val="009902B1"/>
    <w:rsid w:val="00990BAC"/>
    <w:rsid w:val="0099319B"/>
    <w:rsid w:val="009931FD"/>
    <w:rsid w:val="009937BB"/>
    <w:rsid w:val="00994669"/>
    <w:rsid w:val="00995DA2"/>
    <w:rsid w:val="00995EB5"/>
    <w:rsid w:val="00996317"/>
    <w:rsid w:val="00996A98"/>
    <w:rsid w:val="009A0050"/>
    <w:rsid w:val="009A06B5"/>
    <w:rsid w:val="009A0C48"/>
    <w:rsid w:val="009A1078"/>
    <w:rsid w:val="009A1363"/>
    <w:rsid w:val="009A1C1E"/>
    <w:rsid w:val="009A1D11"/>
    <w:rsid w:val="009A28F0"/>
    <w:rsid w:val="009A2C3C"/>
    <w:rsid w:val="009A3E30"/>
    <w:rsid w:val="009A42F8"/>
    <w:rsid w:val="009A532C"/>
    <w:rsid w:val="009A564C"/>
    <w:rsid w:val="009A622B"/>
    <w:rsid w:val="009A727E"/>
    <w:rsid w:val="009A77F1"/>
    <w:rsid w:val="009A7A97"/>
    <w:rsid w:val="009A7C45"/>
    <w:rsid w:val="009B0690"/>
    <w:rsid w:val="009B0D6D"/>
    <w:rsid w:val="009B1D51"/>
    <w:rsid w:val="009B3839"/>
    <w:rsid w:val="009B56FB"/>
    <w:rsid w:val="009B639B"/>
    <w:rsid w:val="009B653A"/>
    <w:rsid w:val="009B759D"/>
    <w:rsid w:val="009B7DC9"/>
    <w:rsid w:val="009C188F"/>
    <w:rsid w:val="009C4947"/>
    <w:rsid w:val="009C517D"/>
    <w:rsid w:val="009C5181"/>
    <w:rsid w:val="009C531B"/>
    <w:rsid w:val="009C6A27"/>
    <w:rsid w:val="009C7320"/>
    <w:rsid w:val="009C7E62"/>
    <w:rsid w:val="009D06FC"/>
    <w:rsid w:val="009D3EBF"/>
    <w:rsid w:val="009D3F88"/>
    <w:rsid w:val="009E12F9"/>
    <w:rsid w:val="009E28D1"/>
    <w:rsid w:val="009E5E1E"/>
    <w:rsid w:val="009E6313"/>
    <w:rsid w:val="009E7351"/>
    <w:rsid w:val="009E77F0"/>
    <w:rsid w:val="009E7B8A"/>
    <w:rsid w:val="009E7BC2"/>
    <w:rsid w:val="009F022B"/>
    <w:rsid w:val="009F1080"/>
    <w:rsid w:val="009F171D"/>
    <w:rsid w:val="009F19B1"/>
    <w:rsid w:val="009F1B15"/>
    <w:rsid w:val="009F1F83"/>
    <w:rsid w:val="009F3D63"/>
    <w:rsid w:val="009F5488"/>
    <w:rsid w:val="009F760E"/>
    <w:rsid w:val="00A04427"/>
    <w:rsid w:val="00A04513"/>
    <w:rsid w:val="00A04BB2"/>
    <w:rsid w:val="00A05C93"/>
    <w:rsid w:val="00A05E9D"/>
    <w:rsid w:val="00A06DC6"/>
    <w:rsid w:val="00A107E3"/>
    <w:rsid w:val="00A109A2"/>
    <w:rsid w:val="00A12A04"/>
    <w:rsid w:val="00A13862"/>
    <w:rsid w:val="00A13F1F"/>
    <w:rsid w:val="00A142F6"/>
    <w:rsid w:val="00A14F1C"/>
    <w:rsid w:val="00A165CB"/>
    <w:rsid w:val="00A21069"/>
    <w:rsid w:val="00A21478"/>
    <w:rsid w:val="00A221F0"/>
    <w:rsid w:val="00A2244D"/>
    <w:rsid w:val="00A22B71"/>
    <w:rsid w:val="00A23AC5"/>
    <w:rsid w:val="00A251DF"/>
    <w:rsid w:val="00A251F4"/>
    <w:rsid w:val="00A2553B"/>
    <w:rsid w:val="00A2783E"/>
    <w:rsid w:val="00A30DA0"/>
    <w:rsid w:val="00A312D3"/>
    <w:rsid w:val="00A31BAA"/>
    <w:rsid w:val="00A32B57"/>
    <w:rsid w:val="00A34081"/>
    <w:rsid w:val="00A341C6"/>
    <w:rsid w:val="00A34853"/>
    <w:rsid w:val="00A37607"/>
    <w:rsid w:val="00A37721"/>
    <w:rsid w:val="00A406EE"/>
    <w:rsid w:val="00A40E13"/>
    <w:rsid w:val="00A40E35"/>
    <w:rsid w:val="00A42C3A"/>
    <w:rsid w:val="00A42EF4"/>
    <w:rsid w:val="00A43001"/>
    <w:rsid w:val="00A437E0"/>
    <w:rsid w:val="00A44937"/>
    <w:rsid w:val="00A449FD"/>
    <w:rsid w:val="00A45E5C"/>
    <w:rsid w:val="00A46A0B"/>
    <w:rsid w:val="00A53102"/>
    <w:rsid w:val="00A53AF6"/>
    <w:rsid w:val="00A540F8"/>
    <w:rsid w:val="00A5420B"/>
    <w:rsid w:val="00A547C3"/>
    <w:rsid w:val="00A56F34"/>
    <w:rsid w:val="00A57336"/>
    <w:rsid w:val="00A573FC"/>
    <w:rsid w:val="00A6014A"/>
    <w:rsid w:val="00A60569"/>
    <w:rsid w:val="00A60ED6"/>
    <w:rsid w:val="00A6165B"/>
    <w:rsid w:val="00A617F3"/>
    <w:rsid w:val="00A61B9A"/>
    <w:rsid w:val="00A6594F"/>
    <w:rsid w:val="00A65ACA"/>
    <w:rsid w:val="00A65EAA"/>
    <w:rsid w:val="00A67051"/>
    <w:rsid w:val="00A67D24"/>
    <w:rsid w:val="00A67EF8"/>
    <w:rsid w:val="00A72A27"/>
    <w:rsid w:val="00A73541"/>
    <w:rsid w:val="00A7434B"/>
    <w:rsid w:val="00A74CA7"/>
    <w:rsid w:val="00A75AEE"/>
    <w:rsid w:val="00A76392"/>
    <w:rsid w:val="00A76DA4"/>
    <w:rsid w:val="00A776F8"/>
    <w:rsid w:val="00A777D5"/>
    <w:rsid w:val="00A7786F"/>
    <w:rsid w:val="00A77B16"/>
    <w:rsid w:val="00A77BD0"/>
    <w:rsid w:val="00A8030C"/>
    <w:rsid w:val="00A803ED"/>
    <w:rsid w:val="00A809A1"/>
    <w:rsid w:val="00A82219"/>
    <w:rsid w:val="00A82514"/>
    <w:rsid w:val="00A841C4"/>
    <w:rsid w:val="00A84575"/>
    <w:rsid w:val="00A85282"/>
    <w:rsid w:val="00A853AB"/>
    <w:rsid w:val="00A86024"/>
    <w:rsid w:val="00A86591"/>
    <w:rsid w:val="00A873A0"/>
    <w:rsid w:val="00A87BBA"/>
    <w:rsid w:val="00A90A3E"/>
    <w:rsid w:val="00A90BED"/>
    <w:rsid w:val="00A92211"/>
    <w:rsid w:val="00A923D8"/>
    <w:rsid w:val="00A93022"/>
    <w:rsid w:val="00A971AB"/>
    <w:rsid w:val="00AA0010"/>
    <w:rsid w:val="00AA0554"/>
    <w:rsid w:val="00AA0D6C"/>
    <w:rsid w:val="00AA1BB1"/>
    <w:rsid w:val="00AA1EAC"/>
    <w:rsid w:val="00AA4CBA"/>
    <w:rsid w:val="00AA6034"/>
    <w:rsid w:val="00AA6C95"/>
    <w:rsid w:val="00AA7C61"/>
    <w:rsid w:val="00AB15D7"/>
    <w:rsid w:val="00AB2819"/>
    <w:rsid w:val="00AB41DB"/>
    <w:rsid w:val="00AB6F30"/>
    <w:rsid w:val="00AC191F"/>
    <w:rsid w:val="00AC1E97"/>
    <w:rsid w:val="00AC51F5"/>
    <w:rsid w:val="00AC5E6D"/>
    <w:rsid w:val="00AC60F4"/>
    <w:rsid w:val="00AD00E4"/>
    <w:rsid w:val="00AD1750"/>
    <w:rsid w:val="00AD1973"/>
    <w:rsid w:val="00AD2863"/>
    <w:rsid w:val="00AD2ABE"/>
    <w:rsid w:val="00AE2068"/>
    <w:rsid w:val="00AE307C"/>
    <w:rsid w:val="00AE44BD"/>
    <w:rsid w:val="00AE4BC7"/>
    <w:rsid w:val="00AE52BA"/>
    <w:rsid w:val="00AF01F6"/>
    <w:rsid w:val="00AF0650"/>
    <w:rsid w:val="00AF0685"/>
    <w:rsid w:val="00AF10CB"/>
    <w:rsid w:val="00AF209F"/>
    <w:rsid w:val="00AF266D"/>
    <w:rsid w:val="00AF3260"/>
    <w:rsid w:val="00AF46BD"/>
    <w:rsid w:val="00AF4B13"/>
    <w:rsid w:val="00AF5814"/>
    <w:rsid w:val="00AF5A97"/>
    <w:rsid w:val="00AF76BA"/>
    <w:rsid w:val="00AF7A0F"/>
    <w:rsid w:val="00B039CC"/>
    <w:rsid w:val="00B03A11"/>
    <w:rsid w:val="00B04445"/>
    <w:rsid w:val="00B06853"/>
    <w:rsid w:val="00B10C8C"/>
    <w:rsid w:val="00B1121F"/>
    <w:rsid w:val="00B12979"/>
    <w:rsid w:val="00B1441E"/>
    <w:rsid w:val="00B14A36"/>
    <w:rsid w:val="00B14E3C"/>
    <w:rsid w:val="00B153B6"/>
    <w:rsid w:val="00B173CE"/>
    <w:rsid w:val="00B202F2"/>
    <w:rsid w:val="00B2033D"/>
    <w:rsid w:val="00B20A34"/>
    <w:rsid w:val="00B23EB8"/>
    <w:rsid w:val="00B248F8"/>
    <w:rsid w:val="00B24E31"/>
    <w:rsid w:val="00B25115"/>
    <w:rsid w:val="00B25335"/>
    <w:rsid w:val="00B274F9"/>
    <w:rsid w:val="00B312D7"/>
    <w:rsid w:val="00B3319A"/>
    <w:rsid w:val="00B36CCC"/>
    <w:rsid w:val="00B36E7F"/>
    <w:rsid w:val="00B37555"/>
    <w:rsid w:val="00B43321"/>
    <w:rsid w:val="00B4361B"/>
    <w:rsid w:val="00B4508B"/>
    <w:rsid w:val="00B451CF"/>
    <w:rsid w:val="00B45C4E"/>
    <w:rsid w:val="00B45E31"/>
    <w:rsid w:val="00B46626"/>
    <w:rsid w:val="00B468C6"/>
    <w:rsid w:val="00B47576"/>
    <w:rsid w:val="00B51300"/>
    <w:rsid w:val="00B5180A"/>
    <w:rsid w:val="00B53E19"/>
    <w:rsid w:val="00B556AF"/>
    <w:rsid w:val="00B56A23"/>
    <w:rsid w:val="00B56A3C"/>
    <w:rsid w:val="00B60193"/>
    <w:rsid w:val="00B603C1"/>
    <w:rsid w:val="00B60A5E"/>
    <w:rsid w:val="00B60FC8"/>
    <w:rsid w:val="00B62031"/>
    <w:rsid w:val="00B65752"/>
    <w:rsid w:val="00B657C2"/>
    <w:rsid w:val="00B66438"/>
    <w:rsid w:val="00B70A45"/>
    <w:rsid w:val="00B7340E"/>
    <w:rsid w:val="00B73972"/>
    <w:rsid w:val="00B75A95"/>
    <w:rsid w:val="00B76318"/>
    <w:rsid w:val="00B769E2"/>
    <w:rsid w:val="00B77B78"/>
    <w:rsid w:val="00B77C29"/>
    <w:rsid w:val="00B80036"/>
    <w:rsid w:val="00B80C92"/>
    <w:rsid w:val="00B81059"/>
    <w:rsid w:val="00B8152D"/>
    <w:rsid w:val="00B82404"/>
    <w:rsid w:val="00B8289C"/>
    <w:rsid w:val="00B85A7C"/>
    <w:rsid w:val="00B8718C"/>
    <w:rsid w:val="00B87B48"/>
    <w:rsid w:val="00B905BB"/>
    <w:rsid w:val="00B90744"/>
    <w:rsid w:val="00B910A3"/>
    <w:rsid w:val="00B9172A"/>
    <w:rsid w:val="00B91BF2"/>
    <w:rsid w:val="00B91E74"/>
    <w:rsid w:val="00B92024"/>
    <w:rsid w:val="00B92E35"/>
    <w:rsid w:val="00B9450D"/>
    <w:rsid w:val="00B94859"/>
    <w:rsid w:val="00B948B2"/>
    <w:rsid w:val="00B94F5C"/>
    <w:rsid w:val="00B9634F"/>
    <w:rsid w:val="00B9637B"/>
    <w:rsid w:val="00B96634"/>
    <w:rsid w:val="00B96FFA"/>
    <w:rsid w:val="00BA0992"/>
    <w:rsid w:val="00BA112D"/>
    <w:rsid w:val="00BA12B7"/>
    <w:rsid w:val="00BA2A6A"/>
    <w:rsid w:val="00BA68E4"/>
    <w:rsid w:val="00BA77DF"/>
    <w:rsid w:val="00BA780F"/>
    <w:rsid w:val="00BB1270"/>
    <w:rsid w:val="00BB13B3"/>
    <w:rsid w:val="00BB21F3"/>
    <w:rsid w:val="00BB2CCA"/>
    <w:rsid w:val="00BB6E55"/>
    <w:rsid w:val="00BC22ED"/>
    <w:rsid w:val="00BC2421"/>
    <w:rsid w:val="00BC2AC8"/>
    <w:rsid w:val="00BC3717"/>
    <w:rsid w:val="00BC5C8B"/>
    <w:rsid w:val="00BC6641"/>
    <w:rsid w:val="00BC7198"/>
    <w:rsid w:val="00BD0A04"/>
    <w:rsid w:val="00BD0FDC"/>
    <w:rsid w:val="00BD1059"/>
    <w:rsid w:val="00BD1586"/>
    <w:rsid w:val="00BD3564"/>
    <w:rsid w:val="00BD385D"/>
    <w:rsid w:val="00BD4110"/>
    <w:rsid w:val="00BD457A"/>
    <w:rsid w:val="00BD49F3"/>
    <w:rsid w:val="00BD5387"/>
    <w:rsid w:val="00BE0C19"/>
    <w:rsid w:val="00BE102F"/>
    <w:rsid w:val="00BE1C68"/>
    <w:rsid w:val="00BE23CB"/>
    <w:rsid w:val="00BE5F0B"/>
    <w:rsid w:val="00BE7208"/>
    <w:rsid w:val="00BE763F"/>
    <w:rsid w:val="00BF3761"/>
    <w:rsid w:val="00BF45A0"/>
    <w:rsid w:val="00BF5E92"/>
    <w:rsid w:val="00BF7F3B"/>
    <w:rsid w:val="00C00E72"/>
    <w:rsid w:val="00C01548"/>
    <w:rsid w:val="00C0155B"/>
    <w:rsid w:val="00C01FAC"/>
    <w:rsid w:val="00C0270B"/>
    <w:rsid w:val="00C03AC8"/>
    <w:rsid w:val="00C04914"/>
    <w:rsid w:val="00C063BF"/>
    <w:rsid w:val="00C06854"/>
    <w:rsid w:val="00C10F5E"/>
    <w:rsid w:val="00C113AD"/>
    <w:rsid w:val="00C117C4"/>
    <w:rsid w:val="00C1381C"/>
    <w:rsid w:val="00C153E9"/>
    <w:rsid w:val="00C156ED"/>
    <w:rsid w:val="00C15C5B"/>
    <w:rsid w:val="00C160FF"/>
    <w:rsid w:val="00C2029B"/>
    <w:rsid w:val="00C210B3"/>
    <w:rsid w:val="00C218C2"/>
    <w:rsid w:val="00C26FBF"/>
    <w:rsid w:val="00C30A09"/>
    <w:rsid w:val="00C30CCE"/>
    <w:rsid w:val="00C31309"/>
    <w:rsid w:val="00C31518"/>
    <w:rsid w:val="00C346E7"/>
    <w:rsid w:val="00C357C4"/>
    <w:rsid w:val="00C35CB2"/>
    <w:rsid w:val="00C35E7B"/>
    <w:rsid w:val="00C37D31"/>
    <w:rsid w:val="00C37FE2"/>
    <w:rsid w:val="00C40310"/>
    <w:rsid w:val="00C41949"/>
    <w:rsid w:val="00C41DB8"/>
    <w:rsid w:val="00C43020"/>
    <w:rsid w:val="00C433B4"/>
    <w:rsid w:val="00C4395D"/>
    <w:rsid w:val="00C45005"/>
    <w:rsid w:val="00C45966"/>
    <w:rsid w:val="00C45BD7"/>
    <w:rsid w:val="00C46495"/>
    <w:rsid w:val="00C4750D"/>
    <w:rsid w:val="00C47798"/>
    <w:rsid w:val="00C47ACB"/>
    <w:rsid w:val="00C50005"/>
    <w:rsid w:val="00C50520"/>
    <w:rsid w:val="00C50D32"/>
    <w:rsid w:val="00C519F4"/>
    <w:rsid w:val="00C52D51"/>
    <w:rsid w:val="00C5345B"/>
    <w:rsid w:val="00C536D9"/>
    <w:rsid w:val="00C54170"/>
    <w:rsid w:val="00C568FE"/>
    <w:rsid w:val="00C56D9E"/>
    <w:rsid w:val="00C61896"/>
    <w:rsid w:val="00C6211D"/>
    <w:rsid w:val="00C621B8"/>
    <w:rsid w:val="00C62353"/>
    <w:rsid w:val="00C62ABF"/>
    <w:rsid w:val="00C62C85"/>
    <w:rsid w:val="00C6393D"/>
    <w:rsid w:val="00C63DBC"/>
    <w:rsid w:val="00C6455E"/>
    <w:rsid w:val="00C6469D"/>
    <w:rsid w:val="00C646B6"/>
    <w:rsid w:val="00C6753C"/>
    <w:rsid w:val="00C71D4D"/>
    <w:rsid w:val="00C732A2"/>
    <w:rsid w:val="00C7456E"/>
    <w:rsid w:val="00C75B82"/>
    <w:rsid w:val="00C80F9F"/>
    <w:rsid w:val="00C81781"/>
    <w:rsid w:val="00C84751"/>
    <w:rsid w:val="00C856CE"/>
    <w:rsid w:val="00C871EE"/>
    <w:rsid w:val="00C873DB"/>
    <w:rsid w:val="00C877DF"/>
    <w:rsid w:val="00C879DD"/>
    <w:rsid w:val="00C92C52"/>
    <w:rsid w:val="00C930E8"/>
    <w:rsid w:val="00C9481B"/>
    <w:rsid w:val="00C95831"/>
    <w:rsid w:val="00C9651C"/>
    <w:rsid w:val="00C96845"/>
    <w:rsid w:val="00C969E2"/>
    <w:rsid w:val="00CA03A4"/>
    <w:rsid w:val="00CA16DD"/>
    <w:rsid w:val="00CA1CD8"/>
    <w:rsid w:val="00CA3343"/>
    <w:rsid w:val="00CA39E6"/>
    <w:rsid w:val="00CA4B3C"/>
    <w:rsid w:val="00CA5EED"/>
    <w:rsid w:val="00CA68C0"/>
    <w:rsid w:val="00CA6A3E"/>
    <w:rsid w:val="00CA6E90"/>
    <w:rsid w:val="00CB00AA"/>
    <w:rsid w:val="00CB09CE"/>
    <w:rsid w:val="00CB10EF"/>
    <w:rsid w:val="00CB1907"/>
    <w:rsid w:val="00CB2B7E"/>
    <w:rsid w:val="00CB3F2A"/>
    <w:rsid w:val="00CC07F5"/>
    <w:rsid w:val="00CC09AD"/>
    <w:rsid w:val="00CC0B8A"/>
    <w:rsid w:val="00CC141A"/>
    <w:rsid w:val="00CC1A33"/>
    <w:rsid w:val="00CC21B7"/>
    <w:rsid w:val="00CC2A1C"/>
    <w:rsid w:val="00CC2AA8"/>
    <w:rsid w:val="00CC31B2"/>
    <w:rsid w:val="00CC54D9"/>
    <w:rsid w:val="00CC5C5C"/>
    <w:rsid w:val="00CC698D"/>
    <w:rsid w:val="00CC7107"/>
    <w:rsid w:val="00CD01D4"/>
    <w:rsid w:val="00CD24DB"/>
    <w:rsid w:val="00CD2576"/>
    <w:rsid w:val="00CE09B0"/>
    <w:rsid w:val="00CE1F68"/>
    <w:rsid w:val="00CE2ED9"/>
    <w:rsid w:val="00CE3A54"/>
    <w:rsid w:val="00CE4255"/>
    <w:rsid w:val="00CE5894"/>
    <w:rsid w:val="00CE71AB"/>
    <w:rsid w:val="00CE73A8"/>
    <w:rsid w:val="00CF090D"/>
    <w:rsid w:val="00CF352B"/>
    <w:rsid w:val="00CF7174"/>
    <w:rsid w:val="00CF7416"/>
    <w:rsid w:val="00CF76B9"/>
    <w:rsid w:val="00CF7D77"/>
    <w:rsid w:val="00D02CF9"/>
    <w:rsid w:val="00D0393D"/>
    <w:rsid w:val="00D077E4"/>
    <w:rsid w:val="00D07E52"/>
    <w:rsid w:val="00D10AD5"/>
    <w:rsid w:val="00D10BBC"/>
    <w:rsid w:val="00D11A03"/>
    <w:rsid w:val="00D12829"/>
    <w:rsid w:val="00D13F5B"/>
    <w:rsid w:val="00D15495"/>
    <w:rsid w:val="00D15674"/>
    <w:rsid w:val="00D16D06"/>
    <w:rsid w:val="00D20C95"/>
    <w:rsid w:val="00D21343"/>
    <w:rsid w:val="00D21B1D"/>
    <w:rsid w:val="00D22E12"/>
    <w:rsid w:val="00D231B0"/>
    <w:rsid w:val="00D309CD"/>
    <w:rsid w:val="00D30BF8"/>
    <w:rsid w:val="00D3122B"/>
    <w:rsid w:val="00D31F60"/>
    <w:rsid w:val="00D32AA7"/>
    <w:rsid w:val="00D32D8B"/>
    <w:rsid w:val="00D33E6D"/>
    <w:rsid w:val="00D35961"/>
    <w:rsid w:val="00D36959"/>
    <w:rsid w:val="00D374DB"/>
    <w:rsid w:val="00D404FF"/>
    <w:rsid w:val="00D41652"/>
    <w:rsid w:val="00D41BA3"/>
    <w:rsid w:val="00D4275B"/>
    <w:rsid w:val="00D4507F"/>
    <w:rsid w:val="00D46CA7"/>
    <w:rsid w:val="00D46CC5"/>
    <w:rsid w:val="00D46D14"/>
    <w:rsid w:val="00D50825"/>
    <w:rsid w:val="00D519BE"/>
    <w:rsid w:val="00D55870"/>
    <w:rsid w:val="00D562EB"/>
    <w:rsid w:val="00D60693"/>
    <w:rsid w:val="00D622BE"/>
    <w:rsid w:val="00D63765"/>
    <w:rsid w:val="00D6428D"/>
    <w:rsid w:val="00D64303"/>
    <w:rsid w:val="00D65479"/>
    <w:rsid w:val="00D65FFB"/>
    <w:rsid w:val="00D67FDD"/>
    <w:rsid w:val="00D70840"/>
    <w:rsid w:val="00D70B97"/>
    <w:rsid w:val="00D71B7A"/>
    <w:rsid w:val="00D72667"/>
    <w:rsid w:val="00D7342F"/>
    <w:rsid w:val="00D74DD7"/>
    <w:rsid w:val="00D767F7"/>
    <w:rsid w:val="00D77B28"/>
    <w:rsid w:val="00D77C10"/>
    <w:rsid w:val="00D77C88"/>
    <w:rsid w:val="00D816CF"/>
    <w:rsid w:val="00D81C34"/>
    <w:rsid w:val="00D83512"/>
    <w:rsid w:val="00D8559B"/>
    <w:rsid w:val="00D87218"/>
    <w:rsid w:val="00D87D2A"/>
    <w:rsid w:val="00D913F0"/>
    <w:rsid w:val="00D93DD5"/>
    <w:rsid w:val="00D94D74"/>
    <w:rsid w:val="00D966FC"/>
    <w:rsid w:val="00D96704"/>
    <w:rsid w:val="00D970B3"/>
    <w:rsid w:val="00D97E75"/>
    <w:rsid w:val="00DA01FA"/>
    <w:rsid w:val="00DA12CA"/>
    <w:rsid w:val="00DA1B8F"/>
    <w:rsid w:val="00DA22D2"/>
    <w:rsid w:val="00DA3A4D"/>
    <w:rsid w:val="00DA4C83"/>
    <w:rsid w:val="00DA7659"/>
    <w:rsid w:val="00DB17A2"/>
    <w:rsid w:val="00DB4374"/>
    <w:rsid w:val="00DB4A7F"/>
    <w:rsid w:val="00DB544D"/>
    <w:rsid w:val="00DB5C7C"/>
    <w:rsid w:val="00DB6695"/>
    <w:rsid w:val="00DB6824"/>
    <w:rsid w:val="00DB7780"/>
    <w:rsid w:val="00DB78BE"/>
    <w:rsid w:val="00DC1735"/>
    <w:rsid w:val="00DC1D97"/>
    <w:rsid w:val="00DC1E47"/>
    <w:rsid w:val="00DC1EAC"/>
    <w:rsid w:val="00DC3C60"/>
    <w:rsid w:val="00DC70E7"/>
    <w:rsid w:val="00DC737C"/>
    <w:rsid w:val="00DD0220"/>
    <w:rsid w:val="00DD10A8"/>
    <w:rsid w:val="00DD1259"/>
    <w:rsid w:val="00DD4983"/>
    <w:rsid w:val="00DD515A"/>
    <w:rsid w:val="00DD55DA"/>
    <w:rsid w:val="00DD5DBB"/>
    <w:rsid w:val="00DD73F9"/>
    <w:rsid w:val="00DD76CE"/>
    <w:rsid w:val="00DE06B3"/>
    <w:rsid w:val="00DE2432"/>
    <w:rsid w:val="00DE4337"/>
    <w:rsid w:val="00DE4DB4"/>
    <w:rsid w:val="00DE5706"/>
    <w:rsid w:val="00DF0279"/>
    <w:rsid w:val="00DF0304"/>
    <w:rsid w:val="00DF0B9C"/>
    <w:rsid w:val="00DF0E73"/>
    <w:rsid w:val="00DF4CFE"/>
    <w:rsid w:val="00DF5147"/>
    <w:rsid w:val="00E000CF"/>
    <w:rsid w:val="00E00BD4"/>
    <w:rsid w:val="00E013D8"/>
    <w:rsid w:val="00E01586"/>
    <w:rsid w:val="00E032BB"/>
    <w:rsid w:val="00E04C65"/>
    <w:rsid w:val="00E04F85"/>
    <w:rsid w:val="00E055AD"/>
    <w:rsid w:val="00E06121"/>
    <w:rsid w:val="00E064F1"/>
    <w:rsid w:val="00E1076E"/>
    <w:rsid w:val="00E10EC1"/>
    <w:rsid w:val="00E10FEF"/>
    <w:rsid w:val="00E1229B"/>
    <w:rsid w:val="00E1258C"/>
    <w:rsid w:val="00E12D04"/>
    <w:rsid w:val="00E13BC0"/>
    <w:rsid w:val="00E17055"/>
    <w:rsid w:val="00E17325"/>
    <w:rsid w:val="00E17B9C"/>
    <w:rsid w:val="00E2035E"/>
    <w:rsid w:val="00E20426"/>
    <w:rsid w:val="00E215BC"/>
    <w:rsid w:val="00E2232F"/>
    <w:rsid w:val="00E22A9D"/>
    <w:rsid w:val="00E22B1E"/>
    <w:rsid w:val="00E22BED"/>
    <w:rsid w:val="00E239EF"/>
    <w:rsid w:val="00E245A8"/>
    <w:rsid w:val="00E24C65"/>
    <w:rsid w:val="00E24D95"/>
    <w:rsid w:val="00E26130"/>
    <w:rsid w:val="00E30805"/>
    <w:rsid w:val="00E30E26"/>
    <w:rsid w:val="00E321CE"/>
    <w:rsid w:val="00E32DE0"/>
    <w:rsid w:val="00E34D7A"/>
    <w:rsid w:val="00E34F82"/>
    <w:rsid w:val="00E34FF2"/>
    <w:rsid w:val="00E408C4"/>
    <w:rsid w:val="00E411E1"/>
    <w:rsid w:val="00E41D35"/>
    <w:rsid w:val="00E41D38"/>
    <w:rsid w:val="00E422B9"/>
    <w:rsid w:val="00E427E8"/>
    <w:rsid w:val="00E443AE"/>
    <w:rsid w:val="00E44551"/>
    <w:rsid w:val="00E44C15"/>
    <w:rsid w:val="00E4581E"/>
    <w:rsid w:val="00E459B2"/>
    <w:rsid w:val="00E45C62"/>
    <w:rsid w:val="00E45D1A"/>
    <w:rsid w:val="00E467AE"/>
    <w:rsid w:val="00E47648"/>
    <w:rsid w:val="00E52587"/>
    <w:rsid w:val="00E52C01"/>
    <w:rsid w:val="00E556E3"/>
    <w:rsid w:val="00E55DF3"/>
    <w:rsid w:val="00E5615F"/>
    <w:rsid w:val="00E566D6"/>
    <w:rsid w:val="00E5705A"/>
    <w:rsid w:val="00E57A9A"/>
    <w:rsid w:val="00E6153B"/>
    <w:rsid w:val="00E61653"/>
    <w:rsid w:val="00E6168C"/>
    <w:rsid w:val="00E6183F"/>
    <w:rsid w:val="00E61C58"/>
    <w:rsid w:val="00E61CBE"/>
    <w:rsid w:val="00E63B94"/>
    <w:rsid w:val="00E64EF2"/>
    <w:rsid w:val="00E655FB"/>
    <w:rsid w:val="00E65CE1"/>
    <w:rsid w:val="00E666C6"/>
    <w:rsid w:val="00E66EE6"/>
    <w:rsid w:val="00E67E7A"/>
    <w:rsid w:val="00E705DC"/>
    <w:rsid w:val="00E725F9"/>
    <w:rsid w:val="00E73CDC"/>
    <w:rsid w:val="00E75B49"/>
    <w:rsid w:val="00E77CC4"/>
    <w:rsid w:val="00E83BEF"/>
    <w:rsid w:val="00E83D5A"/>
    <w:rsid w:val="00E8626A"/>
    <w:rsid w:val="00E86454"/>
    <w:rsid w:val="00E8686A"/>
    <w:rsid w:val="00E86905"/>
    <w:rsid w:val="00E87F6B"/>
    <w:rsid w:val="00E911F6"/>
    <w:rsid w:val="00E91FAB"/>
    <w:rsid w:val="00E9231A"/>
    <w:rsid w:val="00E92395"/>
    <w:rsid w:val="00E93B0A"/>
    <w:rsid w:val="00E949E7"/>
    <w:rsid w:val="00E94F21"/>
    <w:rsid w:val="00E96225"/>
    <w:rsid w:val="00E9717A"/>
    <w:rsid w:val="00EA0185"/>
    <w:rsid w:val="00EA0235"/>
    <w:rsid w:val="00EA0277"/>
    <w:rsid w:val="00EA1386"/>
    <w:rsid w:val="00EA1674"/>
    <w:rsid w:val="00EA2A66"/>
    <w:rsid w:val="00EA3802"/>
    <w:rsid w:val="00EA53F8"/>
    <w:rsid w:val="00EA5484"/>
    <w:rsid w:val="00EA5517"/>
    <w:rsid w:val="00EB14C9"/>
    <w:rsid w:val="00EB1D82"/>
    <w:rsid w:val="00EB28A1"/>
    <w:rsid w:val="00EB2C16"/>
    <w:rsid w:val="00EB37CD"/>
    <w:rsid w:val="00EB4C7B"/>
    <w:rsid w:val="00EC0AF3"/>
    <w:rsid w:val="00EC0D00"/>
    <w:rsid w:val="00EC1173"/>
    <w:rsid w:val="00EC131F"/>
    <w:rsid w:val="00EC302C"/>
    <w:rsid w:val="00EC3052"/>
    <w:rsid w:val="00EC532E"/>
    <w:rsid w:val="00EC5589"/>
    <w:rsid w:val="00EC658E"/>
    <w:rsid w:val="00EC7158"/>
    <w:rsid w:val="00EC75AA"/>
    <w:rsid w:val="00ED14D1"/>
    <w:rsid w:val="00ED1F07"/>
    <w:rsid w:val="00ED4F56"/>
    <w:rsid w:val="00ED5759"/>
    <w:rsid w:val="00ED6C8A"/>
    <w:rsid w:val="00EE0388"/>
    <w:rsid w:val="00EE0CD5"/>
    <w:rsid w:val="00EE146D"/>
    <w:rsid w:val="00EE1BBF"/>
    <w:rsid w:val="00EE2CC0"/>
    <w:rsid w:val="00EE3778"/>
    <w:rsid w:val="00EE3FE8"/>
    <w:rsid w:val="00EE48C8"/>
    <w:rsid w:val="00EE6FD4"/>
    <w:rsid w:val="00EF0D9B"/>
    <w:rsid w:val="00EF26EF"/>
    <w:rsid w:val="00EF7DDB"/>
    <w:rsid w:val="00F01051"/>
    <w:rsid w:val="00F0175B"/>
    <w:rsid w:val="00F01B48"/>
    <w:rsid w:val="00F02CC4"/>
    <w:rsid w:val="00F041E1"/>
    <w:rsid w:val="00F04630"/>
    <w:rsid w:val="00F05DD3"/>
    <w:rsid w:val="00F05F23"/>
    <w:rsid w:val="00F11063"/>
    <w:rsid w:val="00F114C5"/>
    <w:rsid w:val="00F1171F"/>
    <w:rsid w:val="00F11DED"/>
    <w:rsid w:val="00F11F7D"/>
    <w:rsid w:val="00F128A1"/>
    <w:rsid w:val="00F13425"/>
    <w:rsid w:val="00F13C4C"/>
    <w:rsid w:val="00F15167"/>
    <w:rsid w:val="00F172C8"/>
    <w:rsid w:val="00F17687"/>
    <w:rsid w:val="00F17BF2"/>
    <w:rsid w:val="00F20A80"/>
    <w:rsid w:val="00F20B36"/>
    <w:rsid w:val="00F23E13"/>
    <w:rsid w:val="00F25AA9"/>
    <w:rsid w:val="00F26B13"/>
    <w:rsid w:val="00F30CE1"/>
    <w:rsid w:val="00F31EFC"/>
    <w:rsid w:val="00F32733"/>
    <w:rsid w:val="00F32B06"/>
    <w:rsid w:val="00F33512"/>
    <w:rsid w:val="00F375B7"/>
    <w:rsid w:val="00F37D89"/>
    <w:rsid w:val="00F4160D"/>
    <w:rsid w:val="00F43CB3"/>
    <w:rsid w:val="00F43FE0"/>
    <w:rsid w:val="00F46DCF"/>
    <w:rsid w:val="00F475AC"/>
    <w:rsid w:val="00F5090A"/>
    <w:rsid w:val="00F50AD5"/>
    <w:rsid w:val="00F51E9C"/>
    <w:rsid w:val="00F523DC"/>
    <w:rsid w:val="00F53487"/>
    <w:rsid w:val="00F54313"/>
    <w:rsid w:val="00F55431"/>
    <w:rsid w:val="00F571AD"/>
    <w:rsid w:val="00F573D0"/>
    <w:rsid w:val="00F57757"/>
    <w:rsid w:val="00F61494"/>
    <w:rsid w:val="00F61DEC"/>
    <w:rsid w:val="00F61E1C"/>
    <w:rsid w:val="00F6381B"/>
    <w:rsid w:val="00F642AC"/>
    <w:rsid w:val="00F64384"/>
    <w:rsid w:val="00F66280"/>
    <w:rsid w:val="00F66416"/>
    <w:rsid w:val="00F67044"/>
    <w:rsid w:val="00F67E20"/>
    <w:rsid w:val="00F7276A"/>
    <w:rsid w:val="00F73224"/>
    <w:rsid w:val="00F74936"/>
    <w:rsid w:val="00F74A05"/>
    <w:rsid w:val="00F760EC"/>
    <w:rsid w:val="00F76619"/>
    <w:rsid w:val="00F77A0B"/>
    <w:rsid w:val="00F80220"/>
    <w:rsid w:val="00F80946"/>
    <w:rsid w:val="00F80AEF"/>
    <w:rsid w:val="00F81B89"/>
    <w:rsid w:val="00F822FF"/>
    <w:rsid w:val="00F827AB"/>
    <w:rsid w:val="00F85E14"/>
    <w:rsid w:val="00F876EF"/>
    <w:rsid w:val="00F87962"/>
    <w:rsid w:val="00F93517"/>
    <w:rsid w:val="00F93C4B"/>
    <w:rsid w:val="00F94C3F"/>
    <w:rsid w:val="00F9594E"/>
    <w:rsid w:val="00FA3CFE"/>
    <w:rsid w:val="00FA58A6"/>
    <w:rsid w:val="00FA6A66"/>
    <w:rsid w:val="00FA78CD"/>
    <w:rsid w:val="00FA7A1A"/>
    <w:rsid w:val="00FA7D40"/>
    <w:rsid w:val="00FB16C3"/>
    <w:rsid w:val="00FB20FF"/>
    <w:rsid w:val="00FB2A00"/>
    <w:rsid w:val="00FB2CD7"/>
    <w:rsid w:val="00FB30A3"/>
    <w:rsid w:val="00FB316E"/>
    <w:rsid w:val="00FB3EE6"/>
    <w:rsid w:val="00FB4B32"/>
    <w:rsid w:val="00FB52C4"/>
    <w:rsid w:val="00FB5A1D"/>
    <w:rsid w:val="00FC0133"/>
    <w:rsid w:val="00FC0E4A"/>
    <w:rsid w:val="00FC2560"/>
    <w:rsid w:val="00FC32CC"/>
    <w:rsid w:val="00FC3B5D"/>
    <w:rsid w:val="00FC3E00"/>
    <w:rsid w:val="00FC49DD"/>
    <w:rsid w:val="00FC4EB6"/>
    <w:rsid w:val="00FD16EE"/>
    <w:rsid w:val="00FD20E3"/>
    <w:rsid w:val="00FD4428"/>
    <w:rsid w:val="00FD5147"/>
    <w:rsid w:val="00FD5EFA"/>
    <w:rsid w:val="00FD6BA5"/>
    <w:rsid w:val="00FD7891"/>
    <w:rsid w:val="00FE1323"/>
    <w:rsid w:val="00FE19DE"/>
    <w:rsid w:val="00FE1C42"/>
    <w:rsid w:val="00FE21CB"/>
    <w:rsid w:val="00FE2AA6"/>
    <w:rsid w:val="00FE36D3"/>
    <w:rsid w:val="00FE5F10"/>
    <w:rsid w:val="00FE60AF"/>
    <w:rsid w:val="00FE7A17"/>
    <w:rsid w:val="00FF0350"/>
    <w:rsid w:val="00FF1109"/>
    <w:rsid w:val="00FF2163"/>
    <w:rsid w:val="00FF2A16"/>
    <w:rsid w:val="00FF597B"/>
    <w:rsid w:val="00FF5FDD"/>
    <w:rsid w:val="00FF6030"/>
    <w:rsid w:val="00FF7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2085F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797"/>
    <w:pPr>
      <w:widowControl w:val="0"/>
      <w:jc w:val="both"/>
    </w:pPr>
    <w:rPr>
      <w:rFonts w:ascii="ＭＳ 明朝" w:eastAsia="ＭＳ 明朝"/>
      <w:sz w:val="22"/>
    </w:rPr>
  </w:style>
  <w:style w:type="paragraph" w:styleId="10">
    <w:name w:val="heading 1"/>
    <w:basedOn w:val="a"/>
    <w:next w:val="a"/>
    <w:link w:val="11"/>
    <w:uiPriority w:val="9"/>
    <w:qFormat/>
    <w:rsid w:val="007E5B40"/>
    <w:pPr>
      <w:keepNext/>
      <w:keepLines/>
      <w:snapToGrid w:val="0"/>
      <w:ind w:left="707" w:hangingChars="221" w:hanging="707"/>
      <w:outlineLvl w:val="0"/>
    </w:pPr>
    <w:rPr>
      <w:rFonts w:ascii="ＭＳ ゴシック" w:eastAsia="ＭＳ ゴシック" w:hAnsi="ＭＳ ゴシック" w:cstheme="majorBidi"/>
      <w:color w:val="000000" w:themeColor="text1"/>
      <w:sz w:val="32"/>
      <w:szCs w:val="32"/>
    </w:rPr>
  </w:style>
  <w:style w:type="paragraph" w:styleId="20">
    <w:name w:val="heading 2"/>
    <w:basedOn w:val="a"/>
    <w:next w:val="a"/>
    <w:link w:val="21"/>
    <w:uiPriority w:val="9"/>
    <w:unhideWhenUsed/>
    <w:qFormat/>
    <w:rsid w:val="008A53EF"/>
    <w:pPr>
      <w:keepNext/>
      <w:keepLines/>
      <w:outlineLvl w:val="1"/>
    </w:pPr>
    <w:rPr>
      <w:rFonts w:ascii="ＭＳ ゴシック" w:eastAsia="ＭＳ ゴシック" w:hAnsi="ＭＳ ゴシック" w:cstheme="majorBidi"/>
      <w:color w:val="000000" w:themeColor="text1"/>
      <w:sz w:val="28"/>
      <w:szCs w:val="28"/>
    </w:rPr>
  </w:style>
  <w:style w:type="paragraph" w:styleId="3">
    <w:name w:val="heading 3"/>
    <w:basedOn w:val="a"/>
    <w:next w:val="a"/>
    <w:link w:val="30"/>
    <w:uiPriority w:val="9"/>
    <w:unhideWhenUsed/>
    <w:qFormat/>
    <w:rsid w:val="00401D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6F7CDC"/>
    <w:pPr>
      <w:keepNext/>
      <w:keepLines/>
      <w:spacing w:before="80" w:after="40"/>
      <w:outlineLvl w:val="3"/>
    </w:pPr>
    <w:rPr>
      <w:rFonts w:ascii="ＭＳ ゴシック" w:eastAsia="ＭＳ ゴシック" w:hAnsi="ＭＳ ゴシック" w:cstheme="majorBidi"/>
      <w:color w:val="000000" w:themeColor="text1"/>
    </w:rPr>
  </w:style>
  <w:style w:type="paragraph" w:styleId="5">
    <w:name w:val="heading 5"/>
    <w:basedOn w:val="a"/>
    <w:next w:val="a"/>
    <w:link w:val="50"/>
    <w:uiPriority w:val="9"/>
    <w:unhideWhenUsed/>
    <w:qFormat/>
    <w:rsid w:val="00DA1B8F"/>
    <w:pPr>
      <w:keepNext/>
      <w:keepLines/>
      <w:spacing w:before="80" w:after="40"/>
      <w:ind w:leftChars="100" w:left="220"/>
      <w:outlineLvl w:val="4"/>
    </w:pPr>
    <w:rPr>
      <w:rFonts w:ascii="ＭＳ ゴシック" w:eastAsia="ＭＳ ゴシック" w:hAnsi="ＭＳ ゴシック" w:cstheme="majorBidi"/>
      <w:color w:val="000000" w:themeColor="text1"/>
    </w:rPr>
  </w:style>
  <w:style w:type="paragraph" w:styleId="6">
    <w:name w:val="heading 6"/>
    <w:basedOn w:val="a"/>
    <w:next w:val="a"/>
    <w:link w:val="60"/>
    <w:uiPriority w:val="9"/>
    <w:unhideWhenUsed/>
    <w:qFormat/>
    <w:rsid w:val="00DA1B8F"/>
    <w:pPr>
      <w:keepNext/>
      <w:keepLines/>
      <w:spacing w:before="80" w:after="40"/>
      <w:ind w:leftChars="100" w:left="220"/>
      <w:outlineLvl w:val="5"/>
    </w:pPr>
    <w:rPr>
      <w:rFonts w:ascii="ＭＳ ゴシック" w:eastAsia="ＭＳ ゴシック" w:hAnsi="ＭＳ ゴシック" w:cstheme="majorBidi"/>
      <w:color w:val="000000" w:themeColor="text1"/>
    </w:rPr>
  </w:style>
  <w:style w:type="paragraph" w:styleId="7">
    <w:name w:val="heading 7"/>
    <w:basedOn w:val="a"/>
    <w:next w:val="a"/>
    <w:link w:val="70"/>
    <w:uiPriority w:val="9"/>
    <w:unhideWhenUsed/>
    <w:qFormat/>
    <w:rsid w:val="00DA1B8F"/>
    <w:pPr>
      <w:keepNext/>
      <w:keepLines/>
      <w:spacing w:before="80" w:after="40"/>
      <w:ind w:leftChars="150" w:left="330"/>
      <w:outlineLvl w:val="6"/>
    </w:pPr>
    <w:rPr>
      <w:rFonts w:ascii="ＭＳ ゴシック" w:eastAsia="ＭＳ ゴシック" w:hAnsi="ＭＳ ゴシック" w:cstheme="majorBidi"/>
      <w:color w:val="000000" w:themeColor="text1"/>
    </w:rPr>
  </w:style>
  <w:style w:type="paragraph" w:styleId="8">
    <w:name w:val="heading 8"/>
    <w:basedOn w:val="a"/>
    <w:next w:val="a"/>
    <w:link w:val="80"/>
    <w:uiPriority w:val="9"/>
    <w:semiHidden/>
    <w:unhideWhenUsed/>
    <w:qFormat/>
    <w:rsid w:val="00401D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1D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7E5B40"/>
    <w:rPr>
      <w:rFonts w:ascii="ＭＳ ゴシック" w:eastAsia="ＭＳ ゴシック" w:hAnsi="ＭＳ ゴシック" w:cstheme="majorBidi"/>
      <w:color w:val="000000" w:themeColor="text1"/>
      <w:sz w:val="32"/>
      <w:szCs w:val="32"/>
    </w:rPr>
  </w:style>
  <w:style w:type="character" w:customStyle="1" w:styleId="21">
    <w:name w:val="見出し 2 (文字)"/>
    <w:basedOn w:val="a0"/>
    <w:link w:val="20"/>
    <w:uiPriority w:val="9"/>
    <w:rsid w:val="008A53EF"/>
    <w:rPr>
      <w:rFonts w:ascii="ＭＳ ゴシック" w:eastAsia="ＭＳ ゴシック" w:hAnsi="ＭＳ ゴシック" w:cstheme="majorBidi"/>
      <w:color w:val="000000" w:themeColor="text1"/>
      <w:sz w:val="28"/>
      <w:szCs w:val="28"/>
    </w:rPr>
  </w:style>
  <w:style w:type="character" w:customStyle="1" w:styleId="30">
    <w:name w:val="見出し 3 (文字)"/>
    <w:basedOn w:val="a0"/>
    <w:link w:val="3"/>
    <w:uiPriority w:val="9"/>
    <w:rsid w:val="00401D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6F7CDC"/>
    <w:rPr>
      <w:rFonts w:ascii="ＭＳ ゴシック" w:eastAsia="ＭＳ ゴシック" w:hAnsi="ＭＳ ゴシック" w:cstheme="majorBidi"/>
      <w:color w:val="000000" w:themeColor="text1"/>
      <w:sz w:val="22"/>
    </w:rPr>
  </w:style>
  <w:style w:type="character" w:customStyle="1" w:styleId="50">
    <w:name w:val="見出し 5 (文字)"/>
    <w:basedOn w:val="a0"/>
    <w:link w:val="5"/>
    <w:uiPriority w:val="9"/>
    <w:rsid w:val="00DA1B8F"/>
    <w:rPr>
      <w:rFonts w:ascii="ＭＳ ゴシック" w:eastAsia="ＭＳ ゴシック" w:hAnsi="ＭＳ ゴシック" w:cstheme="majorBidi"/>
      <w:color w:val="000000" w:themeColor="text1"/>
      <w:sz w:val="22"/>
    </w:rPr>
  </w:style>
  <w:style w:type="character" w:customStyle="1" w:styleId="60">
    <w:name w:val="見出し 6 (文字)"/>
    <w:basedOn w:val="a0"/>
    <w:link w:val="6"/>
    <w:uiPriority w:val="9"/>
    <w:rsid w:val="00DA1B8F"/>
    <w:rPr>
      <w:rFonts w:ascii="ＭＳ ゴシック" w:eastAsia="ＭＳ ゴシック" w:hAnsi="ＭＳ ゴシック" w:cstheme="majorBidi"/>
      <w:color w:val="000000" w:themeColor="text1"/>
      <w:sz w:val="22"/>
    </w:rPr>
  </w:style>
  <w:style w:type="character" w:customStyle="1" w:styleId="70">
    <w:name w:val="見出し 7 (文字)"/>
    <w:basedOn w:val="a0"/>
    <w:link w:val="7"/>
    <w:uiPriority w:val="9"/>
    <w:rsid w:val="00DA1B8F"/>
    <w:rPr>
      <w:rFonts w:ascii="ＭＳ ゴシック" w:eastAsia="ＭＳ ゴシック" w:hAnsi="ＭＳ ゴシック" w:cstheme="majorBidi"/>
      <w:color w:val="000000" w:themeColor="text1"/>
      <w:sz w:val="22"/>
    </w:rPr>
  </w:style>
  <w:style w:type="character" w:customStyle="1" w:styleId="80">
    <w:name w:val="見出し 8 (文字)"/>
    <w:basedOn w:val="a0"/>
    <w:link w:val="8"/>
    <w:uiPriority w:val="9"/>
    <w:semiHidden/>
    <w:rsid w:val="00401D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1D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1D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1D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1D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1D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1D77"/>
    <w:pPr>
      <w:spacing w:before="160" w:after="160"/>
      <w:jc w:val="center"/>
    </w:pPr>
    <w:rPr>
      <w:i/>
      <w:iCs/>
      <w:color w:val="404040" w:themeColor="text1" w:themeTint="BF"/>
    </w:rPr>
  </w:style>
  <w:style w:type="character" w:customStyle="1" w:styleId="a8">
    <w:name w:val="引用文 (文字)"/>
    <w:basedOn w:val="a0"/>
    <w:link w:val="a7"/>
    <w:uiPriority w:val="29"/>
    <w:rsid w:val="00401D77"/>
    <w:rPr>
      <w:i/>
      <w:iCs/>
      <w:color w:val="404040" w:themeColor="text1" w:themeTint="BF"/>
    </w:rPr>
  </w:style>
  <w:style w:type="paragraph" w:styleId="a9">
    <w:name w:val="List Paragraph"/>
    <w:basedOn w:val="a"/>
    <w:link w:val="aa"/>
    <w:uiPriority w:val="34"/>
    <w:qFormat/>
    <w:rsid w:val="00401D77"/>
    <w:pPr>
      <w:ind w:left="720"/>
      <w:contextualSpacing/>
    </w:pPr>
  </w:style>
  <w:style w:type="character" w:styleId="22">
    <w:name w:val="Intense Emphasis"/>
    <w:basedOn w:val="a0"/>
    <w:uiPriority w:val="21"/>
    <w:qFormat/>
    <w:rsid w:val="00401D77"/>
    <w:rPr>
      <w:i/>
      <w:iCs/>
      <w:color w:val="0F4761" w:themeColor="accent1" w:themeShade="BF"/>
    </w:rPr>
  </w:style>
  <w:style w:type="paragraph" w:styleId="23">
    <w:name w:val="Intense Quote"/>
    <w:basedOn w:val="a"/>
    <w:next w:val="a"/>
    <w:link w:val="24"/>
    <w:uiPriority w:val="30"/>
    <w:qFormat/>
    <w:rsid w:val="00401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0"/>
    <w:link w:val="23"/>
    <w:uiPriority w:val="30"/>
    <w:rsid w:val="00401D77"/>
    <w:rPr>
      <w:i/>
      <w:iCs/>
      <w:color w:val="0F4761" w:themeColor="accent1" w:themeShade="BF"/>
    </w:rPr>
  </w:style>
  <w:style w:type="character" w:styleId="25">
    <w:name w:val="Intense Reference"/>
    <w:basedOn w:val="a0"/>
    <w:uiPriority w:val="32"/>
    <w:qFormat/>
    <w:rsid w:val="00401D77"/>
    <w:rPr>
      <w:b/>
      <w:bCs/>
      <w:smallCaps/>
      <w:color w:val="0F4761" w:themeColor="accent1" w:themeShade="BF"/>
      <w:spacing w:val="5"/>
    </w:rPr>
  </w:style>
  <w:style w:type="table" w:styleId="ab">
    <w:name w:val="Table Grid"/>
    <w:basedOn w:val="a1"/>
    <w:uiPriority w:val="39"/>
    <w:rsid w:val="00913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2D40A2"/>
  </w:style>
  <w:style w:type="character" w:customStyle="1" w:styleId="ad">
    <w:name w:val="日付 (文字)"/>
    <w:basedOn w:val="a0"/>
    <w:link w:val="ac"/>
    <w:uiPriority w:val="99"/>
    <w:semiHidden/>
    <w:rsid w:val="002D40A2"/>
  </w:style>
  <w:style w:type="paragraph" w:styleId="ae">
    <w:name w:val="header"/>
    <w:basedOn w:val="a"/>
    <w:link w:val="af"/>
    <w:uiPriority w:val="99"/>
    <w:unhideWhenUsed/>
    <w:rsid w:val="00312524"/>
    <w:pPr>
      <w:tabs>
        <w:tab w:val="center" w:pos="4252"/>
        <w:tab w:val="right" w:pos="8504"/>
      </w:tabs>
      <w:snapToGrid w:val="0"/>
    </w:pPr>
  </w:style>
  <w:style w:type="character" w:customStyle="1" w:styleId="af">
    <w:name w:val="ヘッダー (文字)"/>
    <w:basedOn w:val="a0"/>
    <w:link w:val="ae"/>
    <w:uiPriority w:val="99"/>
    <w:rsid w:val="00312524"/>
    <w:rPr>
      <w:rFonts w:ascii="ＭＳ 明朝" w:eastAsia="ＭＳ 明朝"/>
      <w:sz w:val="22"/>
    </w:rPr>
  </w:style>
  <w:style w:type="paragraph" w:styleId="af0">
    <w:name w:val="footer"/>
    <w:basedOn w:val="a"/>
    <w:link w:val="af1"/>
    <w:uiPriority w:val="99"/>
    <w:unhideWhenUsed/>
    <w:rsid w:val="00312524"/>
    <w:pPr>
      <w:tabs>
        <w:tab w:val="center" w:pos="4252"/>
        <w:tab w:val="right" w:pos="8504"/>
      </w:tabs>
      <w:snapToGrid w:val="0"/>
    </w:pPr>
  </w:style>
  <w:style w:type="character" w:customStyle="1" w:styleId="af1">
    <w:name w:val="フッター (文字)"/>
    <w:basedOn w:val="a0"/>
    <w:link w:val="af0"/>
    <w:uiPriority w:val="99"/>
    <w:rsid w:val="00312524"/>
    <w:rPr>
      <w:rFonts w:ascii="ＭＳ 明朝" w:eastAsia="ＭＳ 明朝"/>
      <w:sz w:val="22"/>
    </w:rPr>
  </w:style>
  <w:style w:type="character" w:styleId="af2">
    <w:name w:val="Hyperlink"/>
    <w:basedOn w:val="a0"/>
    <w:uiPriority w:val="99"/>
    <w:unhideWhenUsed/>
    <w:rsid w:val="0094077B"/>
    <w:rPr>
      <w:color w:val="467886" w:themeColor="hyperlink"/>
      <w:u w:val="single"/>
    </w:rPr>
  </w:style>
  <w:style w:type="character" w:styleId="af3">
    <w:name w:val="Unresolved Mention"/>
    <w:basedOn w:val="a0"/>
    <w:uiPriority w:val="99"/>
    <w:semiHidden/>
    <w:unhideWhenUsed/>
    <w:rsid w:val="0094077B"/>
    <w:rPr>
      <w:color w:val="605E5C"/>
      <w:shd w:val="clear" w:color="auto" w:fill="E1DFDD"/>
    </w:rPr>
  </w:style>
  <w:style w:type="paragraph" w:styleId="Web">
    <w:name w:val="Normal (Web)"/>
    <w:basedOn w:val="a"/>
    <w:uiPriority w:val="99"/>
    <w:semiHidden/>
    <w:unhideWhenUsed/>
    <w:rsid w:val="007C7A97"/>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styleId="af4">
    <w:name w:val="caption"/>
    <w:basedOn w:val="a"/>
    <w:next w:val="a"/>
    <w:uiPriority w:val="35"/>
    <w:unhideWhenUsed/>
    <w:qFormat/>
    <w:rsid w:val="00E9231A"/>
    <w:rPr>
      <w:rFonts w:ascii="ＭＳ ゴシック" w:eastAsia="ＭＳ ゴシック" w:hAnsi="ＭＳ ゴシック"/>
      <w:bCs/>
      <w:sz w:val="21"/>
      <w:szCs w:val="21"/>
    </w:rPr>
  </w:style>
  <w:style w:type="character" w:styleId="af5">
    <w:name w:val="annotation reference"/>
    <w:basedOn w:val="a0"/>
    <w:uiPriority w:val="99"/>
    <w:semiHidden/>
    <w:unhideWhenUsed/>
    <w:rsid w:val="000066BA"/>
    <w:rPr>
      <w:sz w:val="18"/>
      <w:szCs w:val="18"/>
    </w:rPr>
  </w:style>
  <w:style w:type="paragraph" w:styleId="af6">
    <w:name w:val="annotation text"/>
    <w:basedOn w:val="a"/>
    <w:link w:val="af7"/>
    <w:uiPriority w:val="99"/>
    <w:unhideWhenUsed/>
    <w:rsid w:val="000066BA"/>
    <w:pPr>
      <w:jc w:val="left"/>
    </w:pPr>
  </w:style>
  <w:style w:type="character" w:customStyle="1" w:styleId="af7">
    <w:name w:val="コメント文字列 (文字)"/>
    <w:basedOn w:val="a0"/>
    <w:link w:val="af6"/>
    <w:uiPriority w:val="99"/>
    <w:rsid w:val="000066BA"/>
    <w:rPr>
      <w:rFonts w:ascii="ＭＳ 明朝" w:eastAsia="ＭＳ 明朝"/>
      <w:sz w:val="22"/>
    </w:rPr>
  </w:style>
  <w:style w:type="paragraph" w:styleId="af8">
    <w:name w:val="annotation subject"/>
    <w:basedOn w:val="af6"/>
    <w:next w:val="af6"/>
    <w:link w:val="af9"/>
    <w:uiPriority w:val="99"/>
    <w:semiHidden/>
    <w:unhideWhenUsed/>
    <w:rsid w:val="000066BA"/>
    <w:rPr>
      <w:b/>
      <w:bCs/>
    </w:rPr>
  </w:style>
  <w:style w:type="character" w:customStyle="1" w:styleId="af9">
    <w:name w:val="コメント内容 (文字)"/>
    <w:basedOn w:val="af7"/>
    <w:link w:val="af8"/>
    <w:uiPriority w:val="99"/>
    <w:semiHidden/>
    <w:rsid w:val="000066BA"/>
    <w:rPr>
      <w:rFonts w:ascii="ＭＳ 明朝" w:eastAsia="ＭＳ 明朝"/>
      <w:b/>
      <w:bCs/>
      <w:sz w:val="22"/>
    </w:rPr>
  </w:style>
  <w:style w:type="paragraph" w:styleId="afa">
    <w:name w:val="TOC Heading"/>
    <w:basedOn w:val="10"/>
    <w:next w:val="a"/>
    <w:uiPriority w:val="39"/>
    <w:unhideWhenUsed/>
    <w:qFormat/>
    <w:rsid w:val="00D12829"/>
    <w:pPr>
      <w:widowControl/>
      <w:spacing w:before="240" w:line="259" w:lineRule="auto"/>
      <w:jc w:val="left"/>
      <w:outlineLvl w:val="9"/>
    </w:pPr>
    <w:rPr>
      <w:color w:val="0F4761" w:themeColor="accent1" w:themeShade="BF"/>
      <w:kern w:val="0"/>
      <w14:ligatures w14:val="none"/>
    </w:rPr>
  </w:style>
  <w:style w:type="paragraph" w:styleId="12">
    <w:name w:val="toc 1"/>
    <w:basedOn w:val="a"/>
    <w:next w:val="a"/>
    <w:autoRedefine/>
    <w:uiPriority w:val="39"/>
    <w:unhideWhenUsed/>
    <w:rsid w:val="00D94D74"/>
    <w:pPr>
      <w:tabs>
        <w:tab w:val="right" w:leader="dot" w:pos="9060"/>
      </w:tabs>
      <w:spacing w:beforeLines="50" w:before="180"/>
    </w:pPr>
  </w:style>
  <w:style w:type="paragraph" w:styleId="26">
    <w:name w:val="toc 2"/>
    <w:basedOn w:val="a"/>
    <w:next w:val="a"/>
    <w:autoRedefine/>
    <w:uiPriority w:val="39"/>
    <w:unhideWhenUsed/>
    <w:rsid w:val="00FE2AA6"/>
    <w:pPr>
      <w:tabs>
        <w:tab w:val="right" w:leader="dot" w:pos="9060"/>
      </w:tabs>
      <w:ind w:leftChars="100" w:left="220"/>
    </w:pPr>
    <w:rPr>
      <w:rFonts w:ascii="ＭＳ ゴシック" w:eastAsia="ＭＳ ゴシック" w:hAnsi="ＭＳ ゴシック"/>
      <w:noProof/>
    </w:rPr>
  </w:style>
  <w:style w:type="paragraph" w:styleId="31">
    <w:name w:val="toc 3"/>
    <w:basedOn w:val="a"/>
    <w:next w:val="a"/>
    <w:autoRedefine/>
    <w:uiPriority w:val="39"/>
    <w:unhideWhenUsed/>
    <w:rsid w:val="00CF7D77"/>
    <w:pPr>
      <w:ind w:leftChars="200" w:left="440"/>
    </w:pPr>
  </w:style>
  <w:style w:type="paragraph" w:styleId="afb">
    <w:name w:val="Revision"/>
    <w:hidden/>
    <w:uiPriority w:val="99"/>
    <w:semiHidden/>
    <w:rsid w:val="00BC3717"/>
    <w:rPr>
      <w:rFonts w:ascii="ＭＳ 明朝" w:eastAsia="ＭＳ 明朝"/>
      <w:sz w:val="22"/>
    </w:rPr>
  </w:style>
  <w:style w:type="paragraph" w:styleId="afc">
    <w:name w:val="No Spacing"/>
    <w:uiPriority w:val="1"/>
    <w:qFormat/>
    <w:rsid w:val="00792CE8"/>
    <w:pPr>
      <w:widowControl w:val="0"/>
      <w:jc w:val="both"/>
    </w:pPr>
    <w:rPr>
      <w:rFonts w:ascii="ＭＳ 明朝" w:eastAsia="ＭＳ 明朝"/>
      <w:sz w:val="22"/>
    </w:rPr>
  </w:style>
  <w:style w:type="paragraph" w:customStyle="1" w:styleId="afd">
    <w:name w:val="①文章"/>
    <w:basedOn w:val="a"/>
    <w:link w:val="afe"/>
    <w:qFormat/>
    <w:rsid w:val="00070D09"/>
    <w:pPr>
      <w:ind w:leftChars="200" w:left="420" w:firstLineChars="100" w:firstLine="210"/>
    </w:pPr>
    <w:rPr>
      <w:rFonts w:hAnsi="ＭＳ 明朝"/>
      <w:sz w:val="21"/>
      <w14:ligatures w14:val="none"/>
    </w:rPr>
  </w:style>
  <w:style w:type="character" w:customStyle="1" w:styleId="afe">
    <w:name w:val="①文章 (文字)"/>
    <w:basedOn w:val="a0"/>
    <w:link w:val="afd"/>
    <w:rsid w:val="00070D09"/>
    <w:rPr>
      <w:rFonts w:ascii="ＭＳ 明朝" w:eastAsia="ＭＳ 明朝" w:hAnsi="ＭＳ 明朝"/>
      <w14:ligatures w14:val="none"/>
    </w:rPr>
  </w:style>
  <w:style w:type="numbering" w:customStyle="1" w:styleId="13">
    <w:name w:val="リストなし1"/>
    <w:next w:val="a2"/>
    <w:uiPriority w:val="99"/>
    <w:semiHidden/>
    <w:unhideWhenUsed/>
    <w:rsid w:val="00C210B3"/>
  </w:style>
  <w:style w:type="paragraph" w:customStyle="1" w:styleId="1">
    <w:name w:val="スタイル1"/>
    <w:basedOn w:val="a"/>
    <w:next w:val="a"/>
    <w:link w:val="14"/>
    <w:qFormat/>
    <w:rsid w:val="00966E38"/>
    <w:pPr>
      <w:numPr>
        <w:numId w:val="21"/>
      </w:numPr>
      <w:jc w:val="left"/>
    </w:pPr>
    <w:rPr>
      <w:rFonts w:hAnsi="ＭＳ 明朝"/>
      <w:kern w:val="0"/>
      <w:sz w:val="24"/>
      <w:szCs w:val="24"/>
      <w14:ligatures w14:val="none"/>
    </w:rPr>
  </w:style>
  <w:style w:type="character" w:customStyle="1" w:styleId="14">
    <w:name w:val="スタイル1 (文字)"/>
    <w:basedOn w:val="a0"/>
    <w:link w:val="1"/>
    <w:rsid w:val="00966E38"/>
    <w:rPr>
      <w:rFonts w:ascii="ＭＳ 明朝" w:eastAsia="ＭＳ 明朝" w:hAnsi="ＭＳ 明朝"/>
      <w:kern w:val="0"/>
      <w:sz w:val="24"/>
      <w:szCs w:val="24"/>
      <w14:ligatures w14:val="none"/>
    </w:rPr>
  </w:style>
  <w:style w:type="paragraph" w:customStyle="1" w:styleId="2">
    <w:name w:val="スタイル2"/>
    <w:basedOn w:val="a9"/>
    <w:link w:val="27"/>
    <w:qFormat/>
    <w:rsid w:val="00966E38"/>
    <w:pPr>
      <w:numPr>
        <w:numId w:val="23"/>
      </w:numPr>
      <w:ind w:left="284" w:hanging="284"/>
      <w:jc w:val="left"/>
    </w:pPr>
    <w:rPr>
      <w:rFonts w:hAnsi="ＭＳ 明朝"/>
      <w:szCs w:val="24"/>
    </w:rPr>
  </w:style>
  <w:style w:type="character" w:customStyle="1" w:styleId="aa">
    <w:name w:val="リスト段落 (文字)"/>
    <w:basedOn w:val="a0"/>
    <w:link w:val="a9"/>
    <w:uiPriority w:val="34"/>
    <w:rsid w:val="00966E38"/>
    <w:rPr>
      <w:rFonts w:ascii="ＭＳ 明朝" w:eastAsia="ＭＳ 明朝"/>
      <w:sz w:val="22"/>
    </w:rPr>
  </w:style>
  <w:style w:type="character" w:customStyle="1" w:styleId="27">
    <w:name w:val="スタイル2 (文字)"/>
    <w:basedOn w:val="aa"/>
    <w:link w:val="2"/>
    <w:rsid w:val="00966E38"/>
    <w:rPr>
      <w:rFonts w:ascii="ＭＳ 明朝" w:eastAsia="ＭＳ 明朝" w:hAnsi="ＭＳ 明朝"/>
      <w:sz w:val="22"/>
      <w:szCs w:val="24"/>
    </w:rPr>
  </w:style>
  <w:style w:type="character" w:customStyle="1" w:styleId="cf01">
    <w:name w:val="cf01"/>
    <w:basedOn w:val="a0"/>
    <w:rsid w:val="00966E38"/>
    <w:rPr>
      <w:rFonts w:ascii="Meiryo UI" w:eastAsia="Meiryo UI" w:hAnsi="Meiryo UI" w:hint="eastAsia"/>
      <w:sz w:val="18"/>
      <w:szCs w:val="18"/>
    </w:rPr>
  </w:style>
  <w:style w:type="character" w:customStyle="1" w:styleId="15">
    <w:name w:val="未解決のメンション1"/>
    <w:basedOn w:val="a0"/>
    <w:uiPriority w:val="99"/>
    <w:semiHidden/>
    <w:unhideWhenUsed/>
    <w:rsid w:val="00966E38"/>
    <w:rPr>
      <w:color w:val="605E5C"/>
      <w:shd w:val="clear" w:color="auto" w:fill="E1DFDD"/>
    </w:rPr>
  </w:style>
  <w:style w:type="paragraph" w:styleId="aff">
    <w:name w:val="Balloon Text"/>
    <w:basedOn w:val="a"/>
    <w:link w:val="aff0"/>
    <w:uiPriority w:val="99"/>
    <w:semiHidden/>
    <w:unhideWhenUsed/>
    <w:rsid w:val="00966E38"/>
    <w:pPr>
      <w:jc w:val="left"/>
    </w:pPr>
    <w:rPr>
      <w:rFonts w:asciiTheme="majorHAnsi" w:eastAsiaTheme="majorEastAsia" w:hAnsiTheme="majorHAnsi" w:cstheme="majorBidi"/>
      <w:sz w:val="18"/>
      <w:szCs w:val="18"/>
    </w:rPr>
  </w:style>
  <w:style w:type="character" w:customStyle="1" w:styleId="aff0">
    <w:name w:val="吹き出し (文字)"/>
    <w:basedOn w:val="a0"/>
    <w:link w:val="aff"/>
    <w:uiPriority w:val="99"/>
    <w:semiHidden/>
    <w:rsid w:val="00966E38"/>
    <w:rPr>
      <w:rFonts w:asciiTheme="majorHAnsi" w:eastAsiaTheme="majorEastAsia" w:hAnsiTheme="majorHAnsi" w:cstheme="majorBidi"/>
      <w:sz w:val="18"/>
      <w:szCs w:val="18"/>
    </w:rPr>
  </w:style>
  <w:style w:type="paragraph" w:styleId="aff1">
    <w:name w:val="Plain Text"/>
    <w:basedOn w:val="a"/>
    <w:link w:val="aff2"/>
    <w:uiPriority w:val="99"/>
    <w:semiHidden/>
    <w:unhideWhenUsed/>
    <w:rsid w:val="00A12A04"/>
    <w:pPr>
      <w:jc w:val="left"/>
    </w:pPr>
    <w:rPr>
      <w:rFonts w:ascii="Yu Gothic" w:eastAsia="Yu Gothic" w:hAnsi="Courier New" w:cs="Courier New"/>
      <w:szCs w:val="24"/>
    </w:rPr>
  </w:style>
  <w:style w:type="character" w:customStyle="1" w:styleId="aff2">
    <w:name w:val="書式なし (文字)"/>
    <w:basedOn w:val="a0"/>
    <w:link w:val="aff1"/>
    <w:uiPriority w:val="99"/>
    <w:semiHidden/>
    <w:rsid w:val="00A12A04"/>
    <w:rPr>
      <w:rFonts w:ascii="Yu Gothic" w:eastAsia="Yu Gothic" w:hAnsi="Courier New" w:cs="Courier Ne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1104">
      <w:bodyDiv w:val="1"/>
      <w:marLeft w:val="0"/>
      <w:marRight w:val="0"/>
      <w:marTop w:val="0"/>
      <w:marBottom w:val="0"/>
      <w:divBdr>
        <w:top w:val="none" w:sz="0" w:space="0" w:color="auto"/>
        <w:left w:val="none" w:sz="0" w:space="0" w:color="auto"/>
        <w:bottom w:val="none" w:sz="0" w:space="0" w:color="auto"/>
        <w:right w:val="none" w:sz="0" w:space="0" w:color="auto"/>
      </w:divBdr>
    </w:div>
    <w:div w:id="60643874">
      <w:bodyDiv w:val="1"/>
      <w:marLeft w:val="0"/>
      <w:marRight w:val="0"/>
      <w:marTop w:val="0"/>
      <w:marBottom w:val="0"/>
      <w:divBdr>
        <w:top w:val="none" w:sz="0" w:space="0" w:color="auto"/>
        <w:left w:val="none" w:sz="0" w:space="0" w:color="auto"/>
        <w:bottom w:val="none" w:sz="0" w:space="0" w:color="auto"/>
        <w:right w:val="none" w:sz="0" w:space="0" w:color="auto"/>
      </w:divBdr>
    </w:div>
    <w:div w:id="76366816">
      <w:bodyDiv w:val="1"/>
      <w:marLeft w:val="0"/>
      <w:marRight w:val="0"/>
      <w:marTop w:val="0"/>
      <w:marBottom w:val="0"/>
      <w:divBdr>
        <w:top w:val="none" w:sz="0" w:space="0" w:color="auto"/>
        <w:left w:val="none" w:sz="0" w:space="0" w:color="auto"/>
        <w:bottom w:val="none" w:sz="0" w:space="0" w:color="auto"/>
        <w:right w:val="none" w:sz="0" w:space="0" w:color="auto"/>
      </w:divBdr>
    </w:div>
    <w:div w:id="86121213">
      <w:bodyDiv w:val="1"/>
      <w:marLeft w:val="0"/>
      <w:marRight w:val="0"/>
      <w:marTop w:val="0"/>
      <w:marBottom w:val="0"/>
      <w:divBdr>
        <w:top w:val="none" w:sz="0" w:space="0" w:color="auto"/>
        <w:left w:val="none" w:sz="0" w:space="0" w:color="auto"/>
        <w:bottom w:val="none" w:sz="0" w:space="0" w:color="auto"/>
        <w:right w:val="none" w:sz="0" w:space="0" w:color="auto"/>
      </w:divBdr>
    </w:div>
    <w:div w:id="137067666">
      <w:bodyDiv w:val="1"/>
      <w:marLeft w:val="0"/>
      <w:marRight w:val="0"/>
      <w:marTop w:val="0"/>
      <w:marBottom w:val="0"/>
      <w:divBdr>
        <w:top w:val="none" w:sz="0" w:space="0" w:color="auto"/>
        <w:left w:val="none" w:sz="0" w:space="0" w:color="auto"/>
        <w:bottom w:val="none" w:sz="0" w:space="0" w:color="auto"/>
        <w:right w:val="none" w:sz="0" w:space="0" w:color="auto"/>
      </w:divBdr>
    </w:div>
    <w:div w:id="184249615">
      <w:bodyDiv w:val="1"/>
      <w:marLeft w:val="0"/>
      <w:marRight w:val="0"/>
      <w:marTop w:val="0"/>
      <w:marBottom w:val="0"/>
      <w:divBdr>
        <w:top w:val="none" w:sz="0" w:space="0" w:color="auto"/>
        <w:left w:val="none" w:sz="0" w:space="0" w:color="auto"/>
        <w:bottom w:val="none" w:sz="0" w:space="0" w:color="auto"/>
        <w:right w:val="none" w:sz="0" w:space="0" w:color="auto"/>
      </w:divBdr>
    </w:div>
    <w:div w:id="235097069">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253981070">
      <w:bodyDiv w:val="1"/>
      <w:marLeft w:val="0"/>
      <w:marRight w:val="0"/>
      <w:marTop w:val="0"/>
      <w:marBottom w:val="0"/>
      <w:divBdr>
        <w:top w:val="none" w:sz="0" w:space="0" w:color="auto"/>
        <w:left w:val="none" w:sz="0" w:space="0" w:color="auto"/>
        <w:bottom w:val="none" w:sz="0" w:space="0" w:color="auto"/>
        <w:right w:val="none" w:sz="0" w:space="0" w:color="auto"/>
      </w:divBdr>
    </w:div>
    <w:div w:id="272129070">
      <w:bodyDiv w:val="1"/>
      <w:marLeft w:val="0"/>
      <w:marRight w:val="0"/>
      <w:marTop w:val="0"/>
      <w:marBottom w:val="0"/>
      <w:divBdr>
        <w:top w:val="none" w:sz="0" w:space="0" w:color="auto"/>
        <w:left w:val="none" w:sz="0" w:space="0" w:color="auto"/>
        <w:bottom w:val="none" w:sz="0" w:space="0" w:color="auto"/>
        <w:right w:val="none" w:sz="0" w:space="0" w:color="auto"/>
      </w:divBdr>
    </w:div>
    <w:div w:id="275723553">
      <w:bodyDiv w:val="1"/>
      <w:marLeft w:val="0"/>
      <w:marRight w:val="0"/>
      <w:marTop w:val="0"/>
      <w:marBottom w:val="0"/>
      <w:divBdr>
        <w:top w:val="none" w:sz="0" w:space="0" w:color="auto"/>
        <w:left w:val="none" w:sz="0" w:space="0" w:color="auto"/>
        <w:bottom w:val="none" w:sz="0" w:space="0" w:color="auto"/>
        <w:right w:val="none" w:sz="0" w:space="0" w:color="auto"/>
      </w:divBdr>
    </w:div>
    <w:div w:id="388573176">
      <w:bodyDiv w:val="1"/>
      <w:marLeft w:val="0"/>
      <w:marRight w:val="0"/>
      <w:marTop w:val="0"/>
      <w:marBottom w:val="0"/>
      <w:divBdr>
        <w:top w:val="none" w:sz="0" w:space="0" w:color="auto"/>
        <w:left w:val="none" w:sz="0" w:space="0" w:color="auto"/>
        <w:bottom w:val="none" w:sz="0" w:space="0" w:color="auto"/>
        <w:right w:val="none" w:sz="0" w:space="0" w:color="auto"/>
      </w:divBdr>
    </w:div>
    <w:div w:id="419256095">
      <w:bodyDiv w:val="1"/>
      <w:marLeft w:val="0"/>
      <w:marRight w:val="0"/>
      <w:marTop w:val="0"/>
      <w:marBottom w:val="0"/>
      <w:divBdr>
        <w:top w:val="none" w:sz="0" w:space="0" w:color="auto"/>
        <w:left w:val="none" w:sz="0" w:space="0" w:color="auto"/>
        <w:bottom w:val="none" w:sz="0" w:space="0" w:color="auto"/>
        <w:right w:val="none" w:sz="0" w:space="0" w:color="auto"/>
      </w:divBdr>
    </w:div>
    <w:div w:id="453523345">
      <w:bodyDiv w:val="1"/>
      <w:marLeft w:val="0"/>
      <w:marRight w:val="0"/>
      <w:marTop w:val="0"/>
      <w:marBottom w:val="0"/>
      <w:divBdr>
        <w:top w:val="none" w:sz="0" w:space="0" w:color="auto"/>
        <w:left w:val="none" w:sz="0" w:space="0" w:color="auto"/>
        <w:bottom w:val="none" w:sz="0" w:space="0" w:color="auto"/>
        <w:right w:val="none" w:sz="0" w:space="0" w:color="auto"/>
      </w:divBdr>
    </w:div>
    <w:div w:id="535505108">
      <w:bodyDiv w:val="1"/>
      <w:marLeft w:val="0"/>
      <w:marRight w:val="0"/>
      <w:marTop w:val="0"/>
      <w:marBottom w:val="0"/>
      <w:divBdr>
        <w:top w:val="none" w:sz="0" w:space="0" w:color="auto"/>
        <w:left w:val="none" w:sz="0" w:space="0" w:color="auto"/>
        <w:bottom w:val="none" w:sz="0" w:space="0" w:color="auto"/>
        <w:right w:val="none" w:sz="0" w:space="0" w:color="auto"/>
      </w:divBdr>
    </w:div>
    <w:div w:id="588805487">
      <w:bodyDiv w:val="1"/>
      <w:marLeft w:val="0"/>
      <w:marRight w:val="0"/>
      <w:marTop w:val="0"/>
      <w:marBottom w:val="0"/>
      <w:divBdr>
        <w:top w:val="none" w:sz="0" w:space="0" w:color="auto"/>
        <w:left w:val="none" w:sz="0" w:space="0" w:color="auto"/>
        <w:bottom w:val="none" w:sz="0" w:space="0" w:color="auto"/>
        <w:right w:val="none" w:sz="0" w:space="0" w:color="auto"/>
      </w:divBdr>
    </w:div>
    <w:div w:id="595090058">
      <w:bodyDiv w:val="1"/>
      <w:marLeft w:val="0"/>
      <w:marRight w:val="0"/>
      <w:marTop w:val="0"/>
      <w:marBottom w:val="0"/>
      <w:divBdr>
        <w:top w:val="none" w:sz="0" w:space="0" w:color="auto"/>
        <w:left w:val="none" w:sz="0" w:space="0" w:color="auto"/>
        <w:bottom w:val="none" w:sz="0" w:space="0" w:color="auto"/>
        <w:right w:val="none" w:sz="0" w:space="0" w:color="auto"/>
      </w:divBdr>
    </w:div>
    <w:div w:id="773745269">
      <w:bodyDiv w:val="1"/>
      <w:marLeft w:val="0"/>
      <w:marRight w:val="0"/>
      <w:marTop w:val="0"/>
      <w:marBottom w:val="0"/>
      <w:divBdr>
        <w:top w:val="none" w:sz="0" w:space="0" w:color="auto"/>
        <w:left w:val="none" w:sz="0" w:space="0" w:color="auto"/>
        <w:bottom w:val="none" w:sz="0" w:space="0" w:color="auto"/>
        <w:right w:val="none" w:sz="0" w:space="0" w:color="auto"/>
      </w:divBdr>
    </w:div>
    <w:div w:id="852960941">
      <w:bodyDiv w:val="1"/>
      <w:marLeft w:val="0"/>
      <w:marRight w:val="0"/>
      <w:marTop w:val="0"/>
      <w:marBottom w:val="0"/>
      <w:divBdr>
        <w:top w:val="none" w:sz="0" w:space="0" w:color="auto"/>
        <w:left w:val="none" w:sz="0" w:space="0" w:color="auto"/>
        <w:bottom w:val="none" w:sz="0" w:space="0" w:color="auto"/>
        <w:right w:val="none" w:sz="0" w:space="0" w:color="auto"/>
      </w:divBdr>
    </w:div>
    <w:div w:id="900554640">
      <w:bodyDiv w:val="1"/>
      <w:marLeft w:val="0"/>
      <w:marRight w:val="0"/>
      <w:marTop w:val="0"/>
      <w:marBottom w:val="0"/>
      <w:divBdr>
        <w:top w:val="none" w:sz="0" w:space="0" w:color="auto"/>
        <w:left w:val="none" w:sz="0" w:space="0" w:color="auto"/>
        <w:bottom w:val="none" w:sz="0" w:space="0" w:color="auto"/>
        <w:right w:val="none" w:sz="0" w:space="0" w:color="auto"/>
      </w:divBdr>
    </w:div>
    <w:div w:id="911739845">
      <w:bodyDiv w:val="1"/>
      <w:marLeft w:val="0"/>
      <w:marRight w:val="0"/>
      <w:marTop w:val="0"/>
      <w:marBottom w:val="0"/>
      <w:divBdr>
        <w:top w:val="none" w:sz="0" w:space="0" w:color="auto"/>
        <w:left w:val="none" w:sz="0" w:space="0" w:color="auto"/>
        <w:bottom w:val="none" w:sz="0" w:space="0" w:color="auto"/>
        <w:right w:val="none" w:sz="0" w:space="0" w:color="auto"/>
      </w:divBdr>
    </w:div>
    <w:div w:id="968828293">
      <w:bodyDiv w:val="1"/>
      <w:marLeft w:val="0"/>
      <w:marRight w:val="0"/>
      <w:marTop w:val="0"/>
      <w:marBottom w:val="0"/>
      <w:divBdr>
        <w:top w:val="none" w:sz="0" w:space="0" w:color="auto"/>
        <w:left w:val="none" w:sz="0" w:space="0" w:color="auto"/>
        <w:bottom w:val="none" w:sz="0" w:space="0" w:color="auto"/>
        <w:right w:val="none" w:sz="0" w:space="0" w:color="auto"/>
      </w:divBdr>
    </w:div>
    <w:div w:id="1027753692">
      <w:bodyDiv w:val="1"/>
      <w:marLeft w:val="0"/>
      <w:marRight w:val="0"/>
      <w:marTop w:val="0"/>
      <w:marBottom w:val="0"/>
      <w:divBdr>
        <w:top w:val="none" w:sz="0" w:space="0" w:color="auto"/>
        <w:left w:val="none" w:sz="0" w:space="0" w:color="auto"/>
        <w:bottom w:val="none" w:sz="0" w:space="0" w:color="auto"/>
        <w:right w:val="none" w:sz="0" w:space="0" w:color="auto"/>
      </w:divBdr>
    </w:div>
    <w:div w:id="1125123149">
      <w:bodyDiv w:val="1"/>
      <w:marLeft w:val="0"/>
      <w:marRight w:val="0"/>
      <w:marTop w:val="0"/>
      <w:marBottom w:val="0"/>
      <w:divBdr>
        <w:top w:val="none" w:sz="0" w:space="0" w:color="auto"/>
        <w:left w:val="none" w:sz="0" w:space="0" w:color="auto"/>
        <w:bottom w:val="none" w:sz="0" w:space="0" w:color="auto"/>
        <w:right w:val="none" w:sz="0" w:space="0" w:color="auto"/>
      </w:divBdr>
    </w:div>
    <w:div w:id="1163275920">
      <w:bodyDiv w:val="1"/>
      <w:marLeft w:val="0"/>
      <w:marRight w:val="0"/>
      <w:marTop w:val="0"/>
      <w:marBottom w:val="0"/>
      <w:divBdr>
        <w:top w:val="none" w:sz="0" w:space="0" w:color="auto"/>
        <w:left w:val="none" w:sz="0" w:space="0" w:color="auto"/>
        <w:bottom w:val="none" w:sz="0" w:space="0" w:color="auto"/>
        <w:right w:val="none" w:sz="0" w:space="0" w:color="auto"/>
      </w:divBdr>
    </w:div>
    <w:div w:id="1188562517">
      <w:bodyDiv w:val="1"/>
      <w:marLeft w:val="0"/>
      <w:marRight w:val="0"/>
      <w:marTop w:val="0"/>
      <w:marBottom w:val="0"/>
      <w:divBdr>
        <w:top w:val="none" w:sz="0" w:space="0" w:color="auto"/>
        <w:left w:val="none" w:sz="0" w:space="0" w:color="auto"/>
        <w:bottom w:val="none" w:sz="0" w:space="0" w:color="auto"/>
        <w:right w:val="none" w:sz="0" w:space="0" w:color="auto"/>
      </w:divBdr>
    </w:div>
    <w:div w:id="1204904422">
      <w:bodyDiv w:val="1"/>
      <w:marLeft w:val="0"/>
      <w:marRight w:val="0"/>
      <w:marTop w:val="0"/>
      <w:marBottom w:val="0"/>
      <w:divBdr>
        <w:top w:val="none" w:sz="0" w:space="0" w:color="auto"/>
        <w:left w:val="none" w:sz="0" w:space="0" w:color="auto"/>
        <w:bottom w:val="none" w:sz="0" w:space="0" w:color="auto"/>
        <w:right w:val="none" w:sz="0" w:space="0" w:color="auto"/>
      </w:divBdr>
    </w:div>
    <w:div w:id="1211184630">
      <w:bodyDiv w:val="1"/>
      <w:marLeft w:val="0"/>
      <w:marRight w:val="0"/>
      <w:marTop w:val="0"/>
      <w:marBottom w:val="0"/>
      <w:divBdr>
        <w:top w:val="none" w:sz="0" w:space="0" w:color="auto"/>
        <w:left w:val="none" w:sz="0" w:space="0" w:color="auto"/>
        <w:bottom w:val="none" w:sz="0" w:space="0" w:color="auto"/>
        <w:right w:val="none" w:sz="0" w:space="0" w:color="auto"/>
      </w:divBdr>
    </w:div>
    <w:div w:id="1230844015">
      <w:bodyDiv w:val="1"/>
      <w:marLeft w:val="0"/>
      <w:marRight w:val="0"/>
      <w:marTop w:val="0"/>
      <w:marBottom w:val="0"/>
      <w:divBdr>
        <w:top w:val="none" w:sz="0" w:space="0" w:color="auto"/>
        <w:left w:val="none" w:sz="0" w:space="0" w:color="auto"/>
        <w:bottom w:val="none" w:sz="0" w:space="0" w:color="auto"/>
        <w:right w:val="none" w:sz="0" w:space="0" w:color="auto"/>
      </w:divBdr>
    </w:div>
    <w:div w:id="1242829813">
      <w:bodyDiv w:val="1"/>
      <w:marLeft w:val="0"/>
      <w:marRight w:val="0"/>
      <w:marTop w:val="0"/>
      <w:marBottom w:val="0"/>
      <w:divBdr>
        <w:top w:val="none" w:sz="0" w:space="0" w:color="auto"/>
        <w:left w:val="none" w:sz="0" w:space="0" w:color="auto"/>
        <w:bottom w:val="none" w:sz="0" w:space="0" w:color="auto"/>
        <w:right w:val="none" w:sz="0" w:space="0" w:color="auto"/>
      </w:divBdr>
    </w:div>
    <w:div w:id="1262183888">
      <w:bodyDiv w:val="1"/>
      <w:marLeft w:val="0"/>
      <w:marRight w:val="0"/>
      <w:marTop w:val="0"/>
      <w:marBottom w:val="0"/>
      <w:divBdr>
        <w:top w:val="none" w:sz="0" w:space="0" w:color="auto"/>
        <w:left w:val="none" w:sz="0" w:space="0" w:color="auto"/>
        <w:bottom w:val="none" w:sz="0" w:space="0" w:color="auto"/>
        <w:right w:val="none" w:sz="0" w:space="0" w:color="auto"/>
      </w:divBdr>
    </w:div>
    <w:div w:id="1382678695">
      <w:bodyDiv w:val="1"/>
      <w:marLeft w:val="0"/>
      <w:marRight w:val="0"/>
      <w:marTop w:val="0"/>
      <w:marBottom w:val="0"/>
      <w:divBdr>
        <w:top w:val="none" w:sz="0" w:space="0" w:color="auto"/>
        <w:left w:val="none" w:sz="0" w:space="0" w:color="auto"/>
        <w:bottom w:val="none" w:sz="0" w:space="0" w:color="auto"/>
        <w:right w:val="none" w:sz="0" w:space="0" w:color="auto"/>
      </w:divBdr>
    </w:div>
    <w:div w:id="1394432193">
      <w:bodyDiv w:val="1"/>
      <w:marLeft w:val="0"/>
      <w:marRight w:val="0"/>
      <w:marTop w:val="0"/>
      <w:marBottom w:val="0"/>
      <w:divBdr>
        <w:top w:val="none" w:sz="0" w:space="0" w:color="auto"/>
        <w:left w:val="none" w:sz="0" w:space="0" w:color="auto"/>
        <w:bottom w:val="none" w:sz="0" w:space="0" w:color="auto"/>
        <w:right w:val="none" w:sz="0" w:space="0" w:color="auto"/>
      </w:divBdr>
    </w:div>
    <w:div w:id="1436751403">
      <w:bodyDiv w:val="1"/>
      <w:marLeft w:val="0"/>
      <w:marRight w:val="0"/>
      <w:marTop w:val="0"/>
      <w:marBottom w:val="0"/>
      <w:divBdr>
        <w:top w:val="none" w:sz="0" w:space="0" w:color="auto"/>
        <w:left w:val="none" w:sz="0" w:space="0" w:color="auto"/>
        <w:bottom w:val="none" w:sz="0" w:space="0" w:color="auto"/>
        <w:right w:val="none" w:sz="0" w:space="0" w:color="auto"/>
      </w:divBdr>
    </w:div>
    <w:div w:id="1468890515">
      <w:bodyDiv w:val="1"/>
      <w:marLeft w:val="0"/>
      <w:marRight w:val="0"/>
      <w:marTop w:val="0"/>
      <w:marBottom w:val="0"/>
      <w:divBdr>
        <w:top w:val="none" w:sz="0" w:space="0" w:color="auto"/>
        <w:left w:val="none" w:sz="0" w:space="0" w:color="auto"/>
        <w:bottom w:val="none" w:sz="0" w:space="0" w:color="auto"/>
        <w:right w:val="none" w:sz="0" w:space="0" w:color="auto"/>
      </w:divBdr>
    </w:div>
    <w:div w:id="1489250712">
      <w:bodyDiv w:val="1"/>
      <w:marLeft w:val="0"/>
      <w:marRight w:val="0"/>
      <w:marTop w:val="0"/>
      <w:marBottom w:val="0"/>
      <w:divBdr>
        <w:top w:val="none" w:sz="0" w:space="0" w:color="auto"/>
        <w:left w:val="none" w:sz="0" w:space="0" w:color="auto"/>
        <w:bottom w:val="none" w:sz="0" w:space="0" w:color="auto"/>
        <w:right w:val="none" w:sz="0" w:space="0" w:color="auto"/>
      </w:divBdr>
    </w:div>
    <w:div w:id="1498569031">
      <w:bodyDiv w:val="1"/>
      <w:marLeft w:val="0"/>
      <w:marRight w:val="0"/>
      <w:marTop w:val="0"/>
      <w:marBottom w:val="0"/>
      <w:divBdr>
        <w:top w:val="none" w:sz="0" w:space="0" w:color="auto"/>
        <w:left w:val="none" w:sz="0" w:space="0" w:color="auto"/>
        <w:bottom w:val="none" w:sz="0" w:space="0" w:color="auto"/>
        <w:right w:val="none" w:sz="0" w:space="0" w:color="auto"/>
      </w:divBdr>
    </w:div>
    <w:div w:id="1575896023">
      <w:bodyDiv w:val="1"/>
      <w:marLeft w:val="0"/>
      <w:marRight w:val="0"/>
      <w:marTop w:val="0"/>
      <w:marBottom w:val="0"/>
      <w:divBdr>
        <w:top w:val="none" w:sz="0" w:space="0" w:color="auto"/>
        <w:left w:val="none" w:sz="0" w:space="0" w:color="auto"/>
        <w:bottom w:val="none" w:sz="0" w:space="0" w:color="auto"/>
        <w:right w:val="none" w:sz="0" w:space="0" w:color="auto"/>
      </w:divBdr>
    </w:div>
    <w:div w:id="1601526879">
      <w:bodyDiv w:val="1"/>
      <w:marLeft w:val="0"/>
      <w:marRight w:val="0"/>
      <w:marTop w:val="0"/>
      <w:marBottom w:val="0"/>
      <w:divBdr>
        <w:top w:val="none" w:sz="0" w:space="0" w:color="auto"/>
        <w:left w:val="none" w:sz="0" w:space="0" w:color="auto"/>
        <w:bottom w:val="none" w:sz="0" w:space="0" w:color="auto"/>
        <w:right w:val="none" w:sz="0" w:space="0" w:color="auto"/>
      </w:divBdr>
    </w:div>
    <w:div w:id="1617297541">
      <w:bodyDiv w:val="1"/>
      <w:marLeft w:val="0"/>
      <w:marRight w:val="0"/>
      <w:marTop w:val="0"/>
      <w:marBottom w:val="0"/>
      <w:divBdr>
        <w:top w:val="none" w:sz="0" w:space="0" w:color="auto"/>
        <w:left w:val="none" w:sz="0" w:space="0" w:color="auto"/>
        <w:bottom w:val="none" w:sz="0" w:space="0" w:color="auto"/>
        <w:right w:val="none" w:sz="0" w:space="0" w:color="auto"/>
      </w:divBdr>
    </w:div>
    <w:div w:id="1618290737">
      <w:bodyDiv w:val="1"/>
      <w:marLeft w:val="0"/>
      <w:marRight w:val="0"/>
      <w:marTop w:val="0"/>
      <w:marBottom w:val="0"/>
      <w:divBdr>
        <w:top w:val="none" w:sz="0" w:space="0" w:color="auto"/>
        <w:left w:val="none" w:sz="0" w:space="0" w:color="auto"/>
        <w:bottom w:val="none" w:sz="0" w:space="0" w:color="auto"/>
        <w:right w:val="none" w:sz="0" w:space="0" w:color="auto"/>
      </w:divBdr>
    </w:div>
    <w:div w:id="1639531365">
      <w:bodyDiv w:val="1"/>
      <w:marLeft w:val="0"/>
      <w:marRight w:val="0"/>
      <w:marTop w:val="0"/>
      <w:marBottom w:val="0"/>
      <w:divBdr>
        <w:top w:val="none" w:sz="0" w:space="0" w:color="auto"/>
        <w:left w:val="none" w:sz="0" w:space="0" w:color="auto"/>
        <w:bottom w:val="none" w:sz="0" w:space="0" w:color="auto"/>
        <w:right w:val="none" w:sz="0" w:space="0" w:color="auto"/>
      </w:divBdr>
    </w:div>
    <w:div w:id="1662081786">
      <w:bodyDiv w:val="1"/>
      <w:marLeft w:val="0"/>
      <w:marRight w:val="0"/>
      <w:marTop w:val="0"/>
      <w:marBottom w:val="0"/>
      <w:divBdr>
        <w:top w:val="none" w:sz="0" w:space="0" w:color="auto"/>
        <w:left w:val="none" w:sz="0" w:space="0" w:color="auto"/>
        <w:bottom w:val="none" w:sz="0" w:space="0" w:color="auto"/>
        <w:right w:val="none" w:sz="0" w:space="0" w:color="auto"/>
      </w:divBdr>
    </w:div>
    <w:div w:id="1718091824">
      <w:bodyDiv w:val="1"/>
      <w:marLeft w:val="0"/>
      <w:marRight w:val="0"/>
      <w:marTop w:val="0"/>
      <w:marBottom w:val="0"/>
      <w:divBdr>
        <w:top w:val="none" w:sz="0" w:space="0" w:color="auto"/>
        <w:left w:val="none" w:sz="0" w:space="0" w:color="auto"/>
        <w:bottom w:val="none" w:sz="0" w:space="0" w:color="auto"/>
        <w:right w:val="none" w:sz="0" w:space="0" w:color="auto"/>
      </w:divBdr>
    </w:div>
    <w:div w:id="1768966268">
      <w:bodyDiv w:val="1"/>
      <w:marLeft w:val="0"/>
      <w:marRight w:val="0"/>
      <w:marTop w:val="0"/>
      <w:marBottom w:val="0"/>
      <w:divBdr>
        <w:top w:val="none" w:sz="0" w:space="0" w:color="auto"/>
        <w:left w:val="none" w:sz="0" w:space="0" w:color="auto"/>
        <w:bottom w:val="none" w:sz="0" w:space="0" w:color="auto"/>
        <w:right w:val="none" w:sz="0" w:space="0" w:color="auto"/>
      </w:divBdr>
    </w:div>
    <w:div w:id="1899901920">
      <w:bodyDiv w:val="1"/>
      <w:marLeft w:val="0"/>
      <w:marRight w:val="0"/>
      <w:marTop w:val="0"/>
      <w:marBottom w:val="0"/>
      <w:divBdr>
        <w:top w:val="none" w:sz="0" w:space="0" w:color="auto"/>
        <w:left w:val="none" w:sz="0" w:space="0" w:color="auto"/>
        <w:bottom w:val="none" w:sz="0" w:space="0" w:color="auto"/>
        <w:right w:val="none" w:sz="0" w:space="0" w:color="auto"/>
      </w:divBdr>
    </w:div>
    <w:div w:id="1945140577">
      <w:bodyDiv w:val="1"/>
      <w:marLeft w:val="0"/>
      <w:marRight w:val="0"/>
      <w:marTop w:val="0"/>
      <w:marBottom w:val="0"/>
      <w:divBdr>
        <w:top w:val="none" w:sz="0" w:space="0" w:color="auto"/>
        <w:left w:val="none" w:sz="0" w:space="0" w:color="auto"/>
        <w:bottom w:val="none" w:sz="0" w:space="0" w:color="auto"/>
        <w:right w:val="none" w:sz="0" w:space="0" w:color="auto"/>
      </w:divBdr>
    </w:div>
    <w:div w:id="1984385452">
      <w:bodyDiv w:val="1"/>
      <w:marLeft w:val="0"/>
      <w:marRight w:val="0"/>
      <w:marTop w:val="0"/>
      <w:marBottom w:val="0"/>
      <w:divBdr>
        <w:top w:val="none" w:sz="0" w:space="0" w:color="auto"/>
        <w:left w:val="none" w:sz="0" w:space="0" w:color="auto"/>
        <w:bottom w:val="none" w:sz="0" w:space="0" w:color="auto"/>
        <w:right w:val="none" w:sz="0" w:space="0" w:color="auto"/>
      </w:divBdr>
    </w:div>
    <w:div w:id="2024815307">
      <w:bodyDiv w:val="1"/>
      <w:marLeft w:val="0"/>
      <w:marRight w:val="0"/>
      <w:marTop w:val="0"/>
      <w:marBottom w:val="0"/>
      <w:divBdr>
        <w:top w:val="none" w:sz="0" w:space="0" w:color="auto"/>
        <w:left w:val="none" w:sz="0" w:space="0" w:color="auto"/>
        <w:bottom w:val="none" w:sz="0" w:space="0" w:color="auto"/>
        <w:right w:val="none" w:sz="0" w:space="0" w:color="auto"/>
      </w:divBdr>
    </w:div>
    <w:div w:id="2038002473">
      <w:bodyDiv w:val="1"/>
      <w:marLeft w:val="0"/>
      <w:marRight w:val="0"/>
      <w:marTop w:val="0"/>
      <w:marBottom w:val="0"/>
      <w:divBdr>
        <w:top w:val="none" w:sz="0" w:space="0" w:color="auto"/>
        <w:left w:val="none" w:sz="0" w:space="0" w:color="auto"/>
        <w:bottom w:val="none" w:sz="0" w:space="0" w:color="auto"/>
        <w:right w:val="none" w:sz="0" w:space="0" w:color="auto"/>
      </w:divBdr>
    </w:div>
    <w:div w:id="2058816205">
      <w:bodyDiv w:val="1"/>
      <w:marLeft w:val="0"/>
      <w:marRight w:val="0"/>
      <w:marTop w:val="0"/>
      <w:marBottom w:val="0"/>
      <w:divBdr>
        <w:top w:val="none" w:sz="0" w:space="0" w:color="auto"/>
        <w:left w:val="none" w:sz="0" w:space="0" w:color="auto"/>
        <w:bottom w:val="none" w:sz="0" w:space="0" w:color="auto"/>
        <w:right w:val="none" w:sz="0" w:space="0" w:color="auto"/>
      </w:divBdr>
    </w:div>
    <w:div w:id="210818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emf"/><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emf"/><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footer" Target="footer1.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5D68F-BB08-426D-B79A-296555FA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687</Words>
  <Characters>3920</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2026-05-19T10:47:00Z</dcterms:created>
  <dcterms:modified xsi:type="dcterms:W3CDTF">2026-08-20T06:44:00Z</dcterms:modified>
</cp:coreProperties>
</file>