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3A1E" w14:textId="474EF65D" w:rsidR="008868AD" w:rsidRPr="008029DE" w:rsidRDefault="008868AD"/>
    <w:p w14:paraId="619A1B69" w14:textId="0C7586EC" w:rsidR="008868AD" w:rsidRPr="00EA6DF0" w:rsidRDefault="008868AD">
      <w:pPr>
        <w:rPr>
          <w:rFonts w:ascii="ＭＳ 明朝" w:eastAsia="ＭＳ 明朝" w:hAnsi="ＭＳ 明朝"/>
        </w:rPr>
      </w:pPr>
      <w:r w:rsidRPr="00EA6DF0">
        <w:rPr>
          <w:rFonts w:ascii="ＭＳ 明朝" w:eastAsia="ＭＳ 明朝" w:hAnsi="ＭＳ 明朝" w:hint="eastAsia"/>
        </w:rPr>
        <w:t>地方独立行政法人法　抜粋（平成一五年法律第百十八号）</w:t>
      </w:r>
    </w:p>
    <w:p w14:paraId="701A782A" w14:textId="77777777" w:rsidR="008868AD" w:rsidRPr="00EA6DF0" w:rsidRDefault="008868AD">
      <w:pPr>
        <w:rPr>
          <w:rFonts w:ascii="ＭＳ 明朝" w:eastAsia="ＭＳ 明朝" w:hAnsi="ＭＳ 明朝"/>
        </w:rPr>
      </w:pPr>
      <w:r w:rsidRPr="00EA6DF0">
        <w:rPr>
          <w:rFonts w:ascii="ＭＳ 明朝" w:eastAsia="ＭＳ 明朝" w:hAnsi="ＭＳ 明朝" w:hint="eastAsia"/>
        </w:rPr>
        <w:t>（中期計画）</w:t>
      </w:r>
    </w:p>
    <w:p w14:paraId="4280C81D"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第二十六条　地方独立行政法人は、前条第一項の指示を受けたときは、中期目標に基づき、設立団体の規則で定めるところにより、当該中期目標を達成するための計画（以下「中期計画」という。）を作成し、設立団体の長の認可を受けなければならない。当該中期計画を変更しようとするときも、同様とする。</w:t>
      </w:r>
    </w:p>
    <w:p w14:paraId="6189C6E4"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２　中期計画においては、次に掲げる事項を定めるものとする。</w:t>
      </w:r>
    </w:p>
    <w:p w14:paraId="7DA0082B"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一　住民に対して提供するサービスその他の業務の質の向上に関する目標を達成するためとるべき措置</w:t>
      </w:r>
    </w:p>
    <w:p w14:paraId="7F6656AC"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二　業務運営の改善及び効率化に関する目標を達成するためとるべき措置</w:t>
      </w:r>
    </w:p>
    <w:p w14:paraId="14180AD5"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三　予算（人件費の見積りを含む。）、収支計画及び資金計画</w:t>
      </w:r>
    </w:p>
    <w:p w14:paraId="79645B14"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四　短期借入金の限度額</w:t>
      </w:r>
    </w:p>
    <w:p w14:paraId="1A06F5F8"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四の二　出資等に係る不要財産又は出資等に係る不要財産となることが見込まれる財産がある場合には、当該財産の処分に関する計画</w:t>
      </w:r>
    </w:p>
    <w:p w14:paraId="1816ED8F"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五　前号に規定する財産以外の重要な財産を譲渡し、又は担保に供しようとするときは、その計画</w:t>
      </w:r>
    </w:p>
    <w:p w14:paraId="42A43ED9"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六　剰余金の使途</w:t>
      </w:r>
    </w:p>
    <w:p w14:paraId="320BD1A4"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七　その他設立団体の規則で定める業務運営に関する事項</w:t>
      </w:r>
    </w:p>
    <w:p w14:paraId="0A764D02" w14:textId="77777777" w:rsidR="008868AD" w:rsidRPr="00EA6DF0" w:rsidRDefault="008868AD" w:rsidP="008868AD">
      <w:pPr>
        <w:rPr>
          <w:rFonts w:ascii="ＭＳ 明朝" w:eastAsia="ＭＳ 明朝" w:hAnsi="ＭＳ 明朝"/>
          <w:sz w:val="20"/>
        </w:rPr>
      </w:pPr>
      <w:r w:rsidRPr="00EA6DF0">
        <w:rPr>
          <w:rFonts w:ascii="ＭＳ 明朝" w:eastAsia="ＭＳ 明朝" w:hAnsi="ＭＳ 明朝" w:hint="eastAsia"/>
          <w:sz w:val="20"/>
        </w:rPr>
        <w:t>３　設立団体の長は、第一項の認可をした中期計画が前条第二項第二号から第五号までに掲げる事項の適正かつ確実な実施上不適当となったと認めるときは、その中期計画を変更すべきことを命ずることができる。</w:t>
      </w:r>
    </w:p>
    <w:p w14:paraId="05146642" w14:textId="0B94ED5E" w:rsidR="00BE4DA5" w:rsidRPr="008029DE" w:rsidRDefault="008868AD">
      <w:pPr>
        <w:rPr>
          <w:sz w:val="20"/>
        </w:rPr>
      </w:pPr>
      <w:r w:rsidRPr="00EA6DF0">
        <w:rPr>
          <w:rFonts w:ascii="ＭＳ 明朝" w:eastAsia="ＭＳ 明朝" w:hAnsi="ＭＳ 明朝" w:hint="eastAsia"/>
          <w:sz w:val="20"/>
        </w:rPr>
        <w:t>４　地方独立行政法人は、第一項の認可を受けたときは、遅滞なく、その中期計画を公表しなければならない。</w:t>
      </w:r>
    </w:p>
    <w:p w14:paraId="6B62ECF6" w14:textId="77777777" w:rsidR="00B23BE3" w:rsidRPr="008029DE" w:rsidRDefault="00B23BE3">
      <w:pPr>
        <w:rPr>
          <w:sz w:val="20"/>
        </w:rPr>
      </w:pPr>
    </w:p>
    <w:tbl>
      <w:tblPr>
        <w:tblStyle w:val="a7"/>
        <w:tblpPr w:leftFromText="142" w:rightFromText="142" w:vertAnchor="text" w:tblpY="1"/>
        <w:tblOverlap w:val="never"/>
        <w:tblW w:w="15446" w:type="dxa"/>
        <w:tblLook w:val="04A0" w:firstRow="1" w:lastRow="0" w:firstColumn="1" w:lastColumn="0" w:noHBand="0" w:noVBand="1"/>
      </w:tblPr>
      <w:tblGrid>
        <w:gridCol w:w="5240"/>
        <w:gridCol w:w="5245"/>
        <w:gridCol w:w="4961"/>
      </w:tblGrid>
      <w:tr w:rsidR="0018327C" w:rsidRPr="008029DE" w14:paraId="0F861175" w14:textId="77777777" w:rsidTr="00A5050E">
        <w:tc>
          <w:tcPr>
            <w:tcW w:w="5240" w:type="dxa"/>
            <w:tcBorders>
              <w:top w:val="single" w:sz="24" w:space="0" w:color="auto"/>
              <w:left w:val="single" w:sz="24" w:space="0" w:color="auto"/>
            </w:tcBorders>
          </w:tcPr>
          <w:p w14:paraId="7746BE2A" w14:textId="3838507F" w:rsidR="0018327C" w:rsidRPr="00EA6DF0" w:rsidRDefault="0018327C" w:rsidP="00A22B4F">
            <w:pPr>
              <w:jc w:val="center"/>
              <w:rPr>
                <w:rFonts w:ascii="ＭＳ 明朝" w:eastAsia="ＭＳ 明朝" w:hAnsi="ＭＳ 明朝"/>
                <w:highlight w:val="yellow"/>
              </w:rPr>
            </w:pPr>
            <w:r w:rsidRPr="00EA6DF0">
              <w:rPr>
                <w:rFonts w:ascii="ＭＳ 明朝" w:eastAsia="ＭＳ 明朝" w:hAnsi="ＭＳ 明朝" w:hint="eastAsia"/>
              </w:rPr>
              <w:t>第３期中期計画</w:t>
            </w:r>
          </w:p>
        </w:tc>
        <w:tc>
          <w:tcPr>
            <w:tcW w:w="5245" w:type="dxa"/>
            <w:tcBorders>
              <w:top w:val="single" w:sz="24" w:space="0" w:color="auto"/>
              <w:right w:val="single" w:sz="24" w:space="0" w:color="auto"/>
            </w:tcBorders>
            <w:shd w:val="clear" w:color="auto" w:fill="92D050"/>
          </w:tcPr>
          <w:p w14:paraId="50D5DEC2" w14:textId="6285B3A2" w:rsidR="0018327C" w:rsidRPr="00A22B4F" w:rsidRDefault="0018327C" w:rsidP="00A22B4F">
            <w:pPr>
              <w:jc w:val="center"/>
              <w:rPr>
                <w:rFonts w:ascii="ＭＳ 明朝" w:eastAsia="ＭＳ 明朝" w:hAnsi="ＭＳ 明朝"/>
              </w:rPr>
            </w:pPr>
            <w:r w:rsidRPr="00EA6DF0">
              <w:rPr>
                <w:rFonts w:ascii="ＭＳ 明朝" w:eastAsia="ＭＳ 明朝" w:hAnsi="ＭＳ 明朝" w:hint="eastAsia"/>
              </w:rPr>
              <w:t>第４期中期計画（案）</w:t>
            </w:r>
          </w:p>
        </w:tc>
        <w:tc>
          <w:tcPr>
            <w:tcW w:w="4961" w:type="dxa"/>
            <w:tcBorders>
              <w:left w:val="single" w:sz="24" w:space="0" w:color="auto"/>
            </w:tcBorders>
          </w:tcPr>
          <w:p w14:paraId="55224C04" w14:textId="224875A4" w:rsidR="0018327C" w:rsidRPr="00EA6DF0" w:rsidRDefault="0018327C" w:rsidP="00A22B4F">
            <w:pPr>
              <w:jc w:val="center"/>
              <w:rPr>
                <w:rFonts w:ascii="ＭＳ 明朝" w:eastAsia="ＭＳ 明朝" w:hAnsi="ＭＳ 明朝"/>
              </w:rPr>
            </w:pPr>
            <w:r w:rsidRPr="00EA6DF0">
              <w:rPr>
                <w:rFonts w:ascii="ＭＳ 明朝" w:eastAsia="ＭＳ 明朝" w:hAnsi="ＭＳ 明朝" w:hint="eastAsia"/>
              </w:rPr>
              <w:t>第４</w:t>
            </w:r>
            <w:r w:rsidRPr="00EA6DF0">
              <w:rPr>
                <w:rFonts w:ascii="ＭＳ 明朝" w:eastAsia="ＭＳ 明朝" w:hAnsi="ＭＳ 明朝"/>
              </w:rPr>
              <w:t>期中期目標</w:t>
            </w:r>
          </w:p>
          <w:p w14:paraId="3CF5838C" w14:textId="347DB1FF" w:rsidR="0018327C" w:rsidRPr="00EA6DF0" w:rsidRDefault="0018327C" w:rsidP="00A22B4F">
            <w:pPr>
              <w:jc w:val="center"/>
              <w:rPr>
                <w:rFonts w:ascii="ＭＳ 明朝" w:eastAsia="ＭＳ 明朝" w:hAnsi="ＭＳ 明朝"/>
              </w:rPr>
            </w:pPr>
            <w:r w:rsidRPr="00EA6DF0">
              <w:rPr>
                <w:rFonts w:ascii="ＭＳ 明朝" w:eastAsia="ＭＳ 明朝" w:hAnsi="ＭＳ 明朝"/>
              </w:rPr>
              <w:t>（</w:t>
            </w:r>
            <w:r w:rsidRPr="00EA6DF0">
              <w:rPr>
                <w:rFonts w:ascii="ＭＳ 明朝" w:eastAsia="ＭＳ 明朝" w:hAnsi="ＭＳ 明朝" w:hint="eastAsia"/>
              </w:rPr>
              <w:t>令和５年10月23日付けで指示済）</w:t>
            </w:r>
          </w:p>
        </w:tc>
      </w:tr>
      <w:tr w:rsidR="0018327C" w:rsidRPr="008029DE" w14:paraId="5C489927" w14:textId="77777777" w:rsidTr="00A5050E">
        <w:tc>
          <w:tcPr>
            <w:tcW w:w="5240" w:type="dxa"/>
            <w:tcBorders>
              <w:left w:val="single" w:sz="24" w:space="0" w:color="auto"/>
            </w:tcBorders>
          </w:tcPr>
          <w:p w14:paraId="40C3FBFE" w14:textId="77777777" w:rsidR="0018327C" w:rsidRPr="00B402C5" w:rsidRDefault="0018327C" w:rsidP="00A22B4F">
            <w:pPr>
              <w:rPr>
                <w:rFonts w:ascii="ＭＳ 明朝" w:eastAsia="ＭＳ 明朝" w:hAnsi="ＭＳ 明朝"/>
                <w:bCs/>
                <w:szCs w:val="21"/>
              </w:rPr>
            </w:pPr>
            <w:r w:rsidRPr="00B402C5">
              <w:rPr>
                <w:rFonts w:ascii="ＭＳ 明朝" w:eastAsia="ＭＳ 明朝" w:hAnsi="ＭＳ 明朝" w:hint="eastAsia"/>
                <w:bCs/>
                <w:szCs w:val="21"/>
              </w:rPr>
              <w:t>（前文）</w:t>
            </w:r>
          </w:p>
          <w:p w14:paraId="39A710F2" w14:textId="3D26B6E9" w:rsidR="0018327C" w:rsidRDefault="0018327C" w:rsidP="00A22B4F">
            <w:pPr>
              <w:ind w:firstLineChars="100" w:firstLine="227"/>
              <w:rPr>
                <w:rFonts w:ascii="ＭＳ 明朝" w:eastAsia="ＭＳ 明朝" w:hAnsi="ＭＳ 明朝"/>
                <w:bCs/>
                <w:szCs w:val="21"/>
              </w:rPr>
            </w:pPr>
            <w:r w:rsidRPr="00B402C5">
              <w:rPr>
                <w:rFonts w:ascii="ＭＳ 明朝" w:eastAsia="ＭＳ 明朝" w:hAnsi="ＭＳ 明朝" w:hint="eastAsia"/>
                <w:bCs/>
                <w:szCs w:val="21"/>
              </w:rPr>
              <w:t>地方独立行政法人大阪府立環境農林水産総合研究所（以下「研究所」という。）は、平成</w:t>
            </w:r>
            <w:r w:rsidRPr="00B402C5">
              <w:rPr>
                <w:rFonts w:ascii="ＭＳ 明朝" w:eastAsia="ＭＳ 明朝" w:hAnsi="ＭＳ 明朝"/>
                <w:bCs/>
                <w:szCs w:val="21"/>
              </w:rPr>
              <w:t>24年４</w:t>
            </w:r>
            <w:r w:rsidRPr="00B402C5">
              <w:rPr>
                <w:rFonts w:ascii="ＭＳ 明朝" w:eastAsia="ＭＳ 明朝" w:hAnsi="ＭＳ 明朝"/>
                <w:bCs/>
                <w:szCs w:val="21"/>
              </w:rPr>
              <w:lastRenderedPageBreak/>
              <w:t>月の設立から中期目標期間</w:t>
            </w:r>
            <w:r w:rsidRPr="0018327C">
              <w:rPr>
                <w:rFonts w:ascii="ＭＳ 明朝" w:eastAsia="ＭＳ 明朝" w:hAnsi="ＭＳ 明朝" w:hint="eastAsia"/>
                <w:bCs/>
                <w:szCs w:val="21"/>
                <w:u w:val="single"/>
              </w:rPr>
              <w:t>２</w:t>
            </w:r>
            <w:r w:rsidRPr="0018327C">
              <w:rPr>
                <w:rFonts w:ascii="ＭＳ 明朝" w:eastAsia="ＭＳ 明朝" w:hAnsi="ＭＳ 明朝"/>
                <w:bCs/>
                <w:szCs w:val="21"/>
                <w:u w:val="single"/>
              </w:rPr>
              <w:t>期</w:t>
            </w:r>
            <w:r w:rsidRPr="0018327C">
              <w:rPr>
                <w:rFonts w:ascii="ＭＳ 明朝" w:eastAsia="ＭＳ 明朝" w:hAnsi="ＭＳ 明朝" w:hint="eastAsia"/>
                <w:bCs/>
                <w:szCs w:val="21"/>
                <w:u w:val="single"/>
              </w:rPr>
              <w:t>間８</w:t>
            </w:r>
            <w:r w:rsidRPr="0018327C">
              <w:rPr>
                <w:rFonts w:ascii="ＭＳ 明朝" w:eastAsia="ＭＳ 明朝" w:hAnsi="ＭＳ 明朝"/>
                <w:bCs/>
                <w:szCs w:val="21"/>
                <w:u w:val="single"/>
              </w:rPr>
              <w:t>年</w:t>
            </w:r>
            <w:r w:rsidRPr="00B402C5">
              <w:rPr>
                <w:rFonts w:ascii="ＭＳ 明朝" w:eastAsia="ＭＳ 明朝" w:hAnsi="ＭＳ 明朝" w:hint="eastAsia"/>
                <w:bCs/>
                <w:szCs w:val="21"/>
              </w:rPr>
              <w:t>が経過した。これまで、事業者、行政及び地域社会に対し、調査及び試験研究（以下「調査研究」という。）で得た知見の提供や技術支援に取組み、各種相談への対応、受託研究等の実施、試験機器や施設の提供、行政依頼検体の分析、緊急時や予見的取組における各種調査分析、農業者の育成などを行ってきた。</w:t>
            </w:r>
            <w:r w:rsidRPr="0018327C">
              <w:rPr>
                <w:rFonts w:ascii="ＭＳ 明朝" w:eastAsia="ＭＳ 明朝" w:hAnsi="ＭＳ 明朝" w:hint="eastAsia"/>
                <w:bCs/>
                <w:szCs w:val="21"/>
                <w:u w:val="single"/>
              </w:rPr>
              <w:t>また、府民が参加できるイベントの開催、研修会等への講師派遣、研究成果の紹介や環境保全に係る活動などを実施するとともに、これらの報道資料提供、マスコミの取材対応などにも積極的に取組み、地域に開かれた研究所として活動を展開してきた。</w:t>
            </w:r>
            <w:r w:rsidRPr="00B402C5">
              <w:rPr>
                <w:rFonts w:ascii="ＭＳ 明朝" w:eastAsia="ＭＳ 明朝" w:hAnsi="ＭＳ 明朝" w:hint="eastAsia"/>
                <w:bCs/>
                <w:szCs w:val="21"/>
              </w:rPr>
              <w:t>これらの業務実績については、大阪府立環境農林水産総合研究所評価委員会の意見を踏まえて大阪府から</w:t>
            </w:r>
            <w:r w:rsidRPr="000B1C4F">
              <w:rPr>
                <w:rFonts w:ascii="ＭＳ 明朝" w:eastAsia="ＭＳ 明朝" w:hAnsi="ＭＳ 明朝" w:hint="eastAsia"/>
                <w:bCs/>
                <w:szCs w:val="21"/>
                <w:u w:val="single"/>
              </w:rPr>
              <w:t>「計画どおり」</w:t>
            </w:r>
            <w:r w:rsidRPr="00B402C5">
              <w:rPr>
                <w:rFonts w:ascii="ＭＳ 明朝" w:eastAsia="ＭＳ 明朝" w:hAnsi="ＭＳ 明朝" w:hint="eastAsia"/>
                <w:bCs/>
                <w:szCs w:val="21"/>
              </w:rPr>
              <w:t>との評価を得ており、さらなる事業者等への支援や技術開発、地域貢献、効率的な業務運営が期待されている。</w:t>
            </w:r>
          </w:p>
          <w:p w14:paraId="1143D453" w14:textId="72353929" w:rsidR="000B1C4F" w:rsidRDefault="000B1C4F" w:rsidP="00A22B4F">
            <w:pPr>
              <w:ind w:firstLineChars="100" w:firstLine="227"/>
              <w:rPr>
                <w:rFonts w:ascii="ＭＳ 明朝" w:eastAsia="ＭＳ 明朝" w:hAnsi="ＭＳ 明朝"/>
                <w:bCs/>
                <w:szCs w:val="21"/>
              </w:rPr>
            </w:pPr>
          </w:p>
          <w:p w14:paraId="7EDEBEE5" w14:textId="424E51B3" w:rsidR="000B1C4F" w:rsidRDefault="000B1C4F" w:rsidP="00A22B4F">
            <w:pPr>
              <w:ind w:firstLineChars="100" w:firstLine="227"/>
              <w:rPr>
                <w:rFonts w:ascii="ＭＳ 明朝" w:eastAsia="ＭＳ 明朝" w:hAnsi="ＭＳ 明朝"/>
                <w:bCs/>
                <w:szCs w:val="21"/>
              </w:rPr>
            </w:pPr>
          </w:p>
          <w:p w14:paraId="51A11944" w14:textId="77777777" w:rsidR="000B1C4F" w:rsidRPr="00B402C5" w:rsidRDefault="000B1C4F" w:rsidP="00A22B4F">
            <w:pPr>
              <w:ind w:firstLineChars="100" w:firstLine="227"/>
              <w:rPr>
                <w:rFonts w:ascii="ＭＳ 明朝" w:eastAsia="ＭＳ 明朝" w:hAnsi="ＭＳ 明朝"/>
                <w:bCs/>
                <w:szCs w:val="21"/>
              </w:rPr>
            </w:pPr>
          </w:p>
          <w:p w14:paraId="6EBC97B9" w14:textId="2C532C5B" w:rsidR="0018327C" w:rsidRPr="000B1C4F" w:rsidRDefault="0018327C" w:rsidP="000B1C4F">
            <w:pPr>
              <w:pStyle w:val="a9"/>
              <w:ind w:firstLineChars="100" w:firstLine="227"/>
              <w:jc w:val="both"/>
              <w:rPr>
                <w:rFonts w:ascii="ＭＳ 明朝" w:eastAsia="ＭＳ 明朝" w:hAnsi="ＭＳ 明朝"/>
                <w:bCs/>
                <w:szCs w:val="21"/>
                <w:u w:val="single"/>
              </w:rPr>
            </w:pPr>
            <w:r w:rsidRPr="000B1C4F">
              <w:rPr>
                <w:rFonts w:ascii="ＭＳ 明朝" w:eastAsia="ＭＳ 明朝" w:hAnsi="ＭＳ 明朝" w:hint="eastAsia"/>
                <w:bCs/>
                <w:szCs w:val="21"/>
                <w:u w:val="single"/>
              </w:rPr>
              <w:t>第３期中期目標期間では、ＳＤＧｓやＳｏｃｉｅｔｙ</w:t>
            </w:r>
            <w:r w:rsidRPr="000B1C4F">
              <w:rPr>
                <w:rFonts w:ascii="ＭＳ 明朝" w:eastAsia="ＭＳ 明朝" w:hAnsi="ＭＳ 明朝"/>
                <w:bCs/>
                <w:szCs w:val="21"/>
                <w:u w:val="single"/>
              </w:rPr>
              <w:t xml:space="preserve"> 5.0の理念を念頭に、環境・農林・水産・食品の</w:t>
            </w:r>
            <w:r w:rsidRPr="000B1C4F">
              <w:rPr>
                <w:rFonts w:ascii="ＭＳ 明朝" w:eastAsia="ＭＳ 明朝" w:hAnsi="ＭＳ 明朝" w:hint="eastAsia"/>
                <w:bCs/>
                <w:szCs w:val="21"/>
                <w:u w:val="single"/>
              </w:rPr>
              <w:t>４</w:t>
            </w:r>
            <w:r w:rsidRPr="000B1C4F">
              <w:rPr>
                <w:rFonts w:ascii="ＭＳ 明朝" w:eastAsia="ＭＳ 明朝" w:hAnsi="ＭＳ 明朝"/>
                <w:bCs/>
                <w:szCs w:val="21"/>
                <w:u w:val="single"/>
              </w:rPr>
              <w:t>分野がシナジー効果を発揮し</w:t>
            </w:r>
            <w:r w:rsidRPr="000B1C4F">
              <w:rPr>
                <w:rFonts w:ascii="ＭＳ 明朝" w:eastAsia="ＭＳ 明朝" w:hAnsi="ＭＳ 明朝" w:hint="eastAsia"/>
                <w:bCs/>
                <w:szCs w:val="21"/>
                <w:u w:val="single"/>
              </w:rPr>
              <w:t>て</w:t>
            </w:r>
            <w:r w:rsidRPr="000B1C4F">
              <w:rPr>
                <w:rFonts w:ascii="ＭＳ 明朝" w:eastAsia="ＭＳ 明朝" w:hAnsi="ＭＳ 明朝"/>
                <w:bCs/>
                <w:szCs w:val="21"/>
                <w:u w:val="single"/>
              </w:rPr>
              <w:t>「地域社</w:t>
            </w:r>
            <w:r w:rsidRPr="000B1C4F">
              <w:rPr>
                <w:rFonts w:ascii="ＭＳ 明朝" w:eastAsia="ＭＳ 明朝" w:hAnsi="ＭＳ 明朝"/>
                <w:bCs/>
                <w:szCs w:val="21"/>
                <w:u w:val="single"/>
              </w:rPr>
              <w:lastRenderedPageBreak/>
              <w:t>会に開かれた知と技術の拠点」と</w:t>
            </w:r>
            <w:r w:rsidRPr="000B1C4F">
              <w:rPr>
                <w:rFonts w:ascii="ＭＳ 明朝" w:eastAsia="ＭＳ 明朝" w:hAnsi="ＭＳ 明朝" w:hint="eastAsia"/>
                <w:bCs/>
                <w:szCs w:val="21"/>
                <w:u w:val="single"/>
              </w:rPr>
              <w:t>してさらに発展するため</w:t>
            </w:r>
            <w:r w:rsidRPr="000B1C4F">
              <w:rPr>
                <w:rFonts w:ascii="ＭＳ 明朝" w:eastAsia="ＭＳ 明朝" w:hAnsi="ＭＳ 明朝"/>
                <w:bCs/>
                <w:szCs w:val="21"/>
                <w:u w:val="single"/>
              </w:rPr>
              <w:t>、</w:t>
            </w:r>
            <w:r w:rsidRPr="000B1C4F">
              <w:rPr>
                <w:rFonts w:ascii="ＭＳ 明朝" w:eastAsia="ＭＳ 明朝" w:hAnsi="ＭＳ 明朝" w:hint="eastAsia"/>
                <w:bCs/>
                <w:szCs w:val="21"/>
                <w:u w:val="single"/>
              </w:rPr>
              <w:t>以下の①②③の視点を踏まえて重点的テーマに取組む。</w:t>
            </w:r>
          </w:p>
          <w:p w14:paraId="4C5F4BC8" w14:textId="77777777" w:rsidR="000B1C4F" w:rsidRDefault="000B1C4F" w:rsidP="000B1C4F">
            <w:pPr>
              <w:pStyle w:val="a9"/>
              <w:ind w:leftChars="50" w:left="113"/>
              <w:jc w:val="both"/>
              <w:rPr>
                <w:rFonts w:ascii="ＭＳ 明朝" w:eastAsia="ＭＳ 明朝" w:hAnsi="ＭＳ 明朝"/>
                <w:bCs/>
                <w:szCs w:val="21"/>
              </w:rPr>
            </w:pPr>
          </w:p>
          <w:p w14:paraId="1BBA75ED" w14:textId="77777777" w:rsidR="000B1C4F" w:rsidRDefault="000B1C4F" w:rsidP="000B1C4F">
            <w:pPr>
              <w:pStyle w:val="a9"/>
              <w:ind w:leftChars="50" w:left="113"/>
              <w:jc w:val="both"/>
              <w:rPr>
                <w:rFonts w:ascii="ＭＳ 明朝" w:eastAsia="ＭＳ 明朝" w:hAnsi="ＭＳ 明朝"/>
                <w:bCs/>
                <w:szCs w:val="21"/>
              </w:rPr>
            </w:pPr>
          </w:p>
          <w:p w14:paraId="5DC2A39F" w14:textId="77777777" w:rsidR="000B1C4F" w:rsidRDefault="000B1C4F" w:rsidP="000B1C4F">
            <w:pPr>
              <w:pStyle w:val="a9"/>
              <w:ind w:leftChars="50" w:left="113"/>
              <w:jc w:val="both"/>
              <w:rPr>
                <w:rFonts w:ascii="ＭＳ 明朝" w:eastAsia="ＭＳ 明朝" w:hAnsi="ＭＳ 明朝"/>
                <w:bCs/>
                <w:szCs w:val="21"/>
              </w:rPr>
            </w:pPr>
          </w:p>
          <w:p w14:paraId="5AFF438F" w14:textId="77777777" w:rsidR="000B1C4F" w:rsidRDefault="000B1C4F" w:rsidP="000B1C4F">
            <w:pPr>
              <w:pStyle w:val="a9"/>
              <w:ind w:leftChars="50" w:left="113"/>
              <w:jc w:val="both"/>
              <w:rPr>
                <w:rFonts w:ascii="ＭＳ 明朝" w:eastAsia="ＭＳ 明朝" w:hAnsi="ＭＳ 明朝"/>
                <w:bCs/>
                <w:szCs w:val="21"/>
              </w:rPr>
            </w:pPr>
          </w:p>
          <w:p w14:paraId="7189F75D" w14:textId="77777777" w:rsidR="000B1C4F" w:rsidRDefault="000B1C4F" w:rsidP="000B1C4F">
            <w:pPr>
              <w:pStyle w:val="a9"/>
              <w:ind w:leftChars="50" w:left="113"/>
              <w:jc w:val="both"/>
              <w:rPr>
                <w:rFonts w:ascii="ＭＳ 明朝" w:eastAsia="ＭＳ 明朝" w:hAnsi="ＭＳ 明朝"/>
                <w:bCs/>
                <w:szCs w:val="21"/>
              </w:rPr>
            </w:pPr>
          </w:p>
          <w:p w14:paraId="38E4EE8B" w14:textId="77777777" w:rsidR="000B1C4F" w:rsidRDefault="000B1C4F" w:rsidP="000B1C4F">
            <w:pPr>
              <w:pStyle w:val="a9"/>
              <w:ind w:leftChars="50" w:left="113"/>
              <w:jc w:val="both"/>
              <w:rPr>
                <w:rFonts w:ascii="ＭＳ 明朝" w:eastAsia="ＭＳ 明朝" w:hAnsi="ＭＳ 明朝"/>
                <w:bCs/>
                <w:szCs w:val="21"/>
              </w:rPr>
            </w:pPr>
          </w:p>
          <w:p w14:paraId="365437CA" w14:textId="77777777" w:rsidR="000B1C4F" w:rsidRDefault="000B1C4F" w:rsidP="000B1C4F">
            <w:pPr>
              <w:pStyle w:val="a9"/>
              <w:ind w:leftChars="50" w:left="113"/>
              <w:jc w:val="both"/>
              <w:rPr>
                <w:rFonts w:ascii="ＭＳ 明朝" w:eastAsia="ＭＳ 明朝" w:hAnsi="ＭＳ 明朝"/>
                <w:bCs/>
                <w:szCs w:val="21"/>
              </w:rPr>
            </w:pPr>
          </w:p>
          <w:p w14:paraId="3A4B19F6" w14:textId="77777777" w:rsidR="000B1C4F" w:rsidRDefault="000B1C4F" w:rsidP="000B1C4F">
            <w:pPr>
              <w:pStyle w:val="a9"/>
              <w:ind w:leftChars="50" w:left="113"/>
              <w:jc w:val="both"/>
              <w:rPr>
                <w:rFonts w:ascii="ＭＳ 明朝" w:eastAsia="ＭＳ 明朝" w:hAnsi="ＭＳ 明朝"/>
                <w:bCs/>
                <w:szCs w:val="21"/>
              </w:rPr>
            </w:pPr>
          </w:p>
          <w:p w14:paraId="3BD0B262" w14:textId="77777777" w:rsidR="000B1C4F" w:rsidRDefault="000B1C4F" w:rsidP="000B1C4F">
            <w:pPr>
              <w:pStyle w:val="a9"/>
              <w:ind w:leftChars="50" w:left="113"/>
              <w:jc w:val="both"/>
              <w:rPr>
                <w:rFonts w:ascii="ＭＳ 明朝" w:eastAsia="ＭＳ 明朝" w:hAnsi="ＭＳ 明朝"/>
                <w:bCs/>
                <w:szCs w:val="21"/>
              </w:rPr>
            </w:pPr>
          </w:p>
          <w:p w14:paraId="6A1FAB50" w14:textId="6E2FD379" w:rsidR="000B1C4F" w:rsidRDefault="0018327C" w:rsidP="000B1C4F">
            <w:pPr>
              <w:pStyle w:val="a9"/>
              <w:ind w:leftChars="50" w:left="113"/>
              <w:jc w:val="both"/>
              <w:rPr>
                <w:rFonts w:ascii="ＭＳ 明朝" w:eastAsia="ＭＳ 明朝" w:hAnsi="ＭＳ 明朝"/>
                <w:bCs/>
                <w:szCs w:val="21"/>
              </w:rPr>
            </w:pPr>
            <w:r w:rsidRPr="00B402C5">
              <w:rPr>
                <w:rFonts w:ascii="ＭＳ 明朝" w:eastAsia="ＭＳ 明朝" w:hAnsi="ＭＳ 明朝" w:hint="eastAsia"/>
                <w:bCs/>
                <w:szCs w:val="21"/>
              </w:rPr>
              <w:t>①技術力と発信力の高い研究所を目指し研究力</w:t>
            </w:r>
          </w:p>
          <w:p w14:paraId="5139978F" w14:textId="0DD9730E" w:rsidR="0018327C" w:rsidRPr="00B402C5" w:rsidRDefault="0018327C" w:rsidP="000B1C4F">
            <w:pPr>
              <w:pStyle w:val="a9"/>
              <w:ind w:leftChars="50" w:left="113" w:firstLineChars="100" w:firstLine="227"/>
              <w:jc w:val="both"/>
              <w:rPr>
                <w:rFonts w:ascii="ＭＳ 明朝" w:eastAsia="ＭＳ 明朝" w:hAnsi="ＭＳ 明朝"/>
                <w:bCs/>
                <w:szCs w:val="21"/>
              </w:rPr>
            </w:pPr>
            <w:r w:rsidRPr="00B402C5">
              <w:rPr>
                <w:rFonts w:ascii="ＭＳ 明朝" w:eastAsia="ＭＳ 明朝" w:hAnsi="ＭＳ 明朝" w:hint="eastAsia"/>
                <w:bCs/>
                <w:szCs w:val="21"/>
              </w:rPr>
              <w:t>の向上を図ること。</w:t>
            </w:r>
          </w:p>
          <w:p w14:paraId="6041E42C" w14:textId="77777777" w:rsidR="000B1C4F" w:rsidRDefault="000B1C4F" w:rsidP="000B1C4F">
            <w:pPr>
              <w:pStyle w:val="a9"/>
              <w:ind w:leftChars="50" w:left="113"/>
              <w:jc w:val="both"/>
              <w:rPr>
                <w:rFonts w:ascii="ＭＳ 明朝" w:eastAsia="ＭＳ 明朝" w:hAnsi="ＭＳ 明朝"/>
                <w:bCs/>
                <w:szCs w:val="21"/>
              </w:rPr>
            </w:pPr>
          </w:p>
          <w:p w14:paraId="2CA49833" w14:textId="77777777" w:rsidR="000B1C4F" w:rsidRDefault="000B1C4F" w:rsidP="000B1C4F">
            <w:pPr>
              <w:pStyle w:val="a9"/>
              <w:ind w:leftChars="50" w:left="113"/>
              <w:jc w:val="both"/>
              <w:rPr>
                <w:rFonts w:ascii="ＭＳ 明朝" w:eastAsia="ＭＳ 明朝" w:hAnsi="ＭＳ 明朝"/>
                <w:bCs/>
                <w:szCs w:val="21"/>
              </w:rPr>
            </w:pPr>
          </w:p>
          <w:p w14:paraId="6E31D846" w14:textId="5ADB5DA6" w:rsidR="000B1C4F" w:rsidRPr="000B1C4F" w:rsidRDefault="0018327C" w:rsidP="000B1C4F">
            <w:pPr>
              <w:pStyle w:val="a9"/>
              <w:ind w:leftChars="50" w:left="113"/>
              <w:jc w:val="both"/>
              <w:rPr>
                <w:rFonts w:ascii="ＭＳ 明朝" w:eastAsia="ＭＳ 明朝" w:hAnsi="ＭＳ 明朝"/>
                <w:bCs/>
                <w:szCs w:val="21"/>
                <w:u w:val="single"/>
              </w:rPr>
            </w:pPr>
            <w:r w:rsidRPr="00B402C5">
              <w:rPr>
                <w:rFonts w:ascii="ＭＳ 明朝" w:eastAsia="ＭＳ 明朝" w:hAnsi="ＭＳ 明朝" w:hint="eastAsia"/>
                <w:bCs/>
                <w:szCs w:val="21"/>
              </w:rPr>
              <w:t>②あらゆるリスクに</w:t>
            </w:r>
            <w:r w:rsidRPr="000B1C4F">
              <w:rPr>
                <w:rFonts w:ascii="ＭＳ 明朝" w:eastAsia="ＭＳ 明朝" w:hAnsi="ＭＳ 明朝" w:hint="eastAsia"/>
                <w:bCs/>
                <w:szCs w:val="21"/>
                <w:u w:val="single"/>
              </w:rPr>
              <w:t>対応した“安全安心な食と環</w:t>
            </w:r>
          </w:p>
          <w:p w14:paraId="67A5674E" w14:textId="77777777" w:rsidR="000B1C4F" w:rsidRDefault="0018327C" w:rsidP="000B1C4F">
            <w:pPr>
              <w:pStyle w:val="a9"/>
              <w:ind w:leftChars="50" w:left="113" w:firstLineChars="100" w:firstLine="227"/>
              <w:jc w:val="both"/>
              <w:rPr>
                <w:rFonts w:ascii="ＭＳ 明朝" w:eastAsia="ＭＳ 明朝" w:hAnsi="ＭＳ 明朝"/>
                <w:bCs/>
                <w:szCs w:val="21"/>
              </w:rPr>
            </w:pPr>
            <w:r w:rsidRPr="000B1C4F">
              <w:rPr>
                <w:rFonts w:ascii="ＭＳ 明朝" w:eastAsia="ＭＳ 明朝" w:hAnsi="ＭＳ 明朝" w:hint="eastAsia"/>
                <w:bCs/>
                <w:szCs w:val="21"/>
                <w:u w:val="single"/>
              </w:rPr>
              <w:t>境”</w:t>
            </w:r>
            <w:r w:rsidRPr="000B1C4F">
              <w:rPr>
                <w:rFonts w:ascii="ＭＳ 明朝" w:eastAsia="ＭＳ 明朝" w:hAnsi="ＭＳ 明朝"/>
                <w:bCs/>
                <w:szCs w:val="21"/>
                <w:u w:val="single"/>
              </w:rPr>
              <w:t>を目指した調査研究を行い社会貢献</w:t>
            </w:r>
            <w:r w:rsidRPr="000B1C4F">
              <w:rPr>
                <w:rFonts w:ascii="ＭＳ 明朝" w:eastAsia="ＭＳ 明朝" w:hAnsi="ＭＳ 明朝" w:hint="eastAsia"/>
                <w:bCs/>
                <w:szCs w:val="21"/>
                <w:u w:val="single"/>
              </w:rPr>
              <w:t>する</w:t>
            </w:r>
            <w:r w:rsidRPr="00B402C5">
              <w:rPr>
                <w:rFonts w:ascii="ＭＳ 明朝" w:eastAsia="ＭＳ 明朝" w:hAnsi="ＭＳ 明朝" w:hint="eastAsia"/>
                <w:bCs/>
                <w:szCs w:val="21"/>
              </w:rPr>
              <w:t>こ</w:t>
            </w:r>
          </w:p>
          <w:p w14:paraId="29783B11" w14:textId="0942EDB1" w:rsidR="0018327C" w:rsidRPr="00B402C5" w:rsidRDefault="0018327C" w:rsidP="000B1C4F">
            <w:pPr>
              <w:pStyle w:val="a9"/>
              <w:ind w:leftChars="50" w:left="113" w:firstLineChars="100" w:firstLine="227"/>
              <w:jc w:val="both"/>
              <w:rPr>
                <w:rFonts w:ascii="ＭＳ 明朝" w:eastAsia="ＭＳ 明朝" w:hAnsi="ＭＳ 明朝"/>
                <w:bCs/>
                <w:szCs w:val="21"/>
              </w:rPr>
            </w:pPr>
            <w:r w:rsidRPr="00B402C5">
              <w:rPr>
                <w:rFonts w:ascii="ＭＳ 明朝" w:eastAsia="ＭＳ 明朝" w:hAnsi="ＭＳ 明朝" w:hint="eastAsia"/>
                <w:bCs/>
                <w:szCs w:val="21"/>
              </w:rPr>
              <w:t>と。</w:t>
            </w:r>
          </w:p>
          <w:p w14:paraId="7195CC29" w14:textId="77777777" w:rsidR="000B1C4F" w:rsidRPr="000B1C4F" w:rsidRDefault="0018327C" w:rsidP="000B1C4F">
            <w:pPr>
              <w:pStyle w:val="a9"/>
              <w:ind w:leftChars="50" w:left="113"/>
              <w:jc w:val="both"/>
              <w:rPr>
                <w:rFonts w:ascii="ＭＳ 明朝" w:eastAsia="ＭＳ 明朝" w:hAnsi="ＭＳ 明朝"/>
                <w:bCs/>
                <w:szCs w:val="21"/>
                <w:u w:val="single"/>
              </w:rPr>
            </w:pPr>
            <w:r w:rsidRPr="00B402C5">
              <w:rPr>
                <w:rFonts w:ascii="ＭＳ 明朝" w:eastAsia="ＭＳ 明朝" w:hAnsi="ＭＳ 明朝" w:hint="eastAsia"/>
                <w:bCs/>
                <w:szCs w:val="21"/>
              </w:rPr>
              <w:t>③</w:t>
            </w:r>
            <w:r w:rsidRPr="000B1C4F">
              <w:rPr>
                <w:rFonts w:ascii="ＭＳ 明朝" w:eastAsia="ＭＳ 明朝" w:hAnsi="ＭＳ 明朝"/>
                <w:bCs/>
                <w:szCs w:val="21"/>
                <w:u w:val="single"/>
              </w:rPr>
              <w:t>研究所がハブとなるネットワークを構築・活用</w:t>
            </w:r>
          </w:p>
          <w:p w14:paraId="3F21776B" w14:textId="77777777" w:rsidR="000B1C4F" w:rsidRPr="000B1C4F" w:rsidRDefault="0018327C" w:rsidP="000B1C4F">
            <w:pPr>
              <w:pStyle w:val="a9"/>
              <w:ind w:leftChars="50" w:left="113" w:firstLineChars="100" w:firstLine="227"/>
              <w:jc w:val="both"/>
              <w:rPr>
                <w:rFonts w:ascii="ＭＳ 明朝" w:eastAsia="ＭＳ 明朝" w:hAnsi="ＭＳ 明朝"/>
                <w:bCs/>
                <w:szCs w:val="21"/>
                <w:u w:val="single"/>
              </w:rPr>
            </w:pPr>
            <w:r w:rsidRPr="000B1C4F">
              <w:rPr>
                <w:rFonts w:ascii="ＭＳ 明朝" w:eastAsia="ＭＳ 明朝" w:hAnsi="ＭＳ 明朝"/>
                <w:bCs/>
                <w:szCs w:val="21"/>
                <w:u w:val="single"/>
              </w:rPr>
              <w:t>して、知見収集・技術開発と情報発信に取組</w:t>
            </w:r>
            <w:r w:rsidRPr="000B1C4F">
              <w:rPr>
                <w:rFonts w:ascii="ＭＳ 明朝" w:eastAsia="ＭＳ 明朝" w:hAnsi="ＭＳ 明朝" w:hint="eastAsia"/>
                <w:bCs/>
                <w:szCs w:val="21"/>
                <w:u w:val="single"/>
              </w:rPr>
              <w:t>む</w:t>
            </w:r>
          </w:p>
          <w:p w14:paraId="047EC728" w14:textId="1AC6290C" w:rsidR="0018327C" w:rsidRPr="00B402C5" w:rsidRDefault="0018327C" w:rsidP="000B1C4F">
            <w:pPr>
              <w:pStyle w:val="a9"/>
              <w:ind w:leftChars="50" w:left="113" w:firstLineChars="100" w:firstLine="227"/>
              <w:jc w:val="both"/>
              <w:rPr>
                <w:rFonts w:ascii="ＭＳ 明朝" w:eastAsia="ＭＳ 明朝" w:hAnsi="ＭＳ 明朝"/>
                <w:bCs/>
                <w:szCs w:val="21"/>
              </w:rPr>
            </w:pPr>
            <w:r w:rsidRPr="00B402C5">
              <w:rPr>
                <w:rFonts w:ascii="ＭＳ 明朝" w:eastAsia="ＭＳ 明朝" w:hAnsi="ＭＳ 明朝" w:hint="eastAsia"/>
                <w:bCs/>
                <w:szCs w:val="21"/>
              </w:rPr>
              <w:t>こと。</w:t>
            </w:r>
          </w:p>
          <w:p w14:paraId="7FF32F76" w14:textId="7913A9AA" w:rsidR="0018327C" w:rsidRDefault="0018327C" w:rsidP="00A22B4F">
            <w:pPr>
              <w:pStyle w:val="a9"/>
              <w:jc w:val="both"/>
              <w:rPr>
                <w:rFonts w:ascii="ＭＳ 明朝" w:eastAsia="ＭＳ 明朝" w:hAnsi="ＭＳ 明朝"/>
                <w:bCs/>
                <w:szCs w:val="21"/>
              </w:rPr>
            </w:pPr>
          </w:p>
          <w:p w14:paraId="2EE87A0A" w14:textId="77777777" w:rsidR="000B1C4F" w:rsidRPr="00B402C5" w:rsidRDefault="000B1C4F" w:rsidP="00A22B4F">
            <w:pPr>
              <w:pStyle w:val="a9"/>
              <w:jc w:val="both"/>
              <w:rPr>
                <w:rFonts w:ascii="ＭＳ 明朝" w:eastAsia="ＭＳ 明朝" w:hAnsi="ＭＳ 明朝"/>
                <w:bCs/>
                <w:szCs w:val="21"/>
              </w:rPr>
            </w:pPr>
          </w:p>
          <w:p w14:paraId="0EAB040E" w14:textId="1DAFE50F" w:rsidR="0018327C" w:rsidRPr="00B402C5" w:rsidRDefault="0018327C" w:rsidP="00A22B4F">
            <w:pPr>
              <w:pStyle w:val="a9"/>
              <w:jc w:val="both"/>
              <w:rPr>
                <w:rFonts w:ascii="ＭＳ 明朝" w:eastAsia="ＭＳ 明朝" w:hAnsi="ＭＳ 明朝"/>
                <w:bCs/>
                <w:szCs w:val="21"/>
              </w:rPr>
            </w:pPr>
            <w:r w:rsidRPr="00B402C5">
              <w:rPr>
                <w:rFonts w:ascii="ＭＳ 明朝" w:eastAsia="ＭＳ 明朝" w:hAnsi="ＭＳ 明朝" w:hint="eastAsia"/>
                <w:bCs/>
                <w:szCs w:val="21"/>
              </w:rPr>
              <w:t>【重点的テーマ】</w:t>
            </w:r>
          </w:p>
          <w:p w14:paraId="5F5444A7" w14:textId="77777777" w:rsidR="00746C70" w:rsidRDefault="00746C70" w:rsidP="00A22B4F">
            <w:pPr>
              <w:pStyle w:val="a9"/>
              <w:jc w:val="both"/>
              <w:rPr>
                <w:rFonts w:ascii="ＭＳ 明朝" w:eastAsia="ＭＳ 明朝" w:hAnsi="ＭＳ 明朝"/>
                <w:bCs/>
                <w:szCs w:val="21"/>
              </w:rPr>
            </w:pPr>
          </w:p>
          <w:p w14:paraId="66CCFF5D" w14:textId="77777777" w:rsidR="00746C70" w:rsidRDefault="00746C70" w:rsidP="00A22B4F">
            <w:pPr>
              <w:pStyle w:val="a9"/>
              <w:jc w:val="both"/>
              <w:rPr>
                <w:rFonts w:ascii="ＭＳ 明朝" w:eastAsia="ＭＳ 明朝" w:hAnsi="ＭＳ 明朝"/>
                <w:bCs/>
                <w:szCs w:val="21"/>
              </w:rPr>
            </w:pPr>
          </w:p>
          <w:p w14:paraId="42C9AFCD" w14:textId="77777777" w:rsidR="00746C70" w:rsidRDefault="00746C70" w:rsidP="00A22B4F">
            <w:pPr>
              <w:pStyle w:val="a9"/>
              <w:jc w:val="both"/>
              <w:rPr>
                <w:rFonts w:ascii="ＭＳ 明朝" w:eastAsia="ＭＳ 明朝" w:hAnsi="ＭＳ 明朝"/>
                <w:bCs/>
                <w:szCs w:val="21"/>
              </w:rPr>
            </w:pPr>
          </w:p>
          <w:p w14:paraId="56210286" w14:textId="77777777" w:rsidR="00746C70" w:rsidRDefault="00746C70" w:rsidP="00A22B4F">
            <w:pPr>
              <w:pStyle w:val="a9"/>
              <w:jc w:val="both"/>
              <w:rPr>
                <w:rFonts w:ascii="ＭＳ 明朝" w:eastAsia="ＭＳ 明朝" w:hAnsi="ＭＳ 明朝"/>
                <w:bCs/>
                <w:szCs w:val="21"/>
              </w:rPr>
            </w:pPr>
          </w:p>
          <w:p w14:paraId="51C73B3E" w14:textId="4E6A1128" w:rsidR="0018327C" w:rsidRPr="00746C70" w:rsidRDefault="0018327C" w:rsidP="00A22B4F">
            <w:pPr>
              <w:pStyle w:val="a9"/>
              <w:jc w:val="both"/>
              <w:rPr>
                <w:rFonts w:ascii="ＭＳ 明朝" w:eastAsia="ＭＳ 明朝" w:hAnsi="ＭＳ 明朝"/>
                <w:bCs/>
                <w:szCs w:val="21"/>
                <w:u w:val="single"/>
              </w:rPr>
            </w:pPr>
            <w:r w:rsidRPr="00746C70">
              <w:rPr>
                <w:rFonts w:ascii="ＭＳ 明朝" w:eastAsia="ＭＳ 明朝" w:hAnsi="ＭＳ 明朝" w:hint="eastAsia"/>
                <w:bCs/>
                <w:szCs w:val="21"/>
                <w:u w:val="single"/>
              </w:rPr>
              <w:t>(重点１)　気候変動適応の研究と情報発信</w:t>
            </w:r>
          </w:p>
          <w:p w14:paraId="7D4D9405" w14:textId="77777777" w:rsidR="000B1C4F" w:rsidRPr="00746C70" w:rsidRDefault="0018327C" w:rsidP="000B1C4F">
            <w:pPr>
              <w:pStyle w:val="a9"/>
              <w:ind w:left="453" w:hangingChars="200" w:hanging="453"/>
              <w:jc w:val="both"/>
              <w:rPr>
                <w:rFonts w:ascii="ＭＳ 明朝" w:eastAsia="ＭＳ 明朝" w:hAnsi="ＭＳ 明朝"/>
                <w:bCs/>
                <w:szCs w:val="21"/>
                <w:u w:val="single"/>
              </w:rPr>
            </w:pPr>
            <w:r w:rsidRPr="00746C70">
              <w:rPr>
                <w:rFonts w:ascii="ＭＳ 明朝" w:eastAsia="ＭＳ 明朝" w:hAnsi="ＭＳ 明朝"/>
                <w:bCs/>
                <w:szCs w:val="21"/>
                <w:u w:val="single"/>
              </w:rPr>
              <w:t>(重点</w:t>
            </w:r>
            <w:r w:rsidRPr="00746C70">
              <w:rPr>
                <w:rFonts w:ascii="ＭＳ 明朝" w:eastAsia="ＭＳ 明朝" w:hAnsi="ＭＳ 明朝" w:hint="eastAsia"/>
                <w:bCs/>
                <w:szCs w:val="21"/>
                <w:u w:val="single"/>
              </w:rPr>
              <w:t>２</w:t>
            </w:r>
            <w:r w:rsidRPr="00746C70">
              <w:rPr>
                <w:rFonts w:ascii="ＭＳ 明朝" w:eastAsia="ＭＳ 明朝" w:hAnsi="ＭＳ 明朝"/>
                <w:bCs/>
                <w:szCs w:val="21"/>
                <w:u w:val="single"/>
              </w:rPr>
              <w:t>)</w:t>
            </w:r>
            <w:r w:rsidRPr="00746C70">
              <w:rPr>
                <w:rFonts w:ascii="ＭＳ 明朝" w:eastAsia="ＭＳ 明朝" w:hAnsi="ＭＳ 明朝" w:hint="eastAsia"/>
                <w:bCs/>
                <w:szCs w:val="21"/>
                <w:u w:val="single"/>
              </w:rPr>
              <w:t xml:space="preserve">　生物多様性の保全と利活用に関する研</w:t>
            </w:r>
          </w:p>
          <w:p w14:paraId="63388F2A" w14:textId="6673A353" w:rsidR="0018327C" w:rsidRPr="00746C70" w:rsidRDefault="0018327C" w:rsidP="000B1C4F">
            <w:pPr>
              <w:pStyle w:val="a9"/>
              <w:ind w:left="453" w:hangingChars="200" w:hanging="453"/>
              <w:jc w:val="both"/>
              <w:rPr>
                <w:rFonts w:ascii="ＭＳ 明朝" w:eastAsia="ＭＳ 明朝" w:hAnsi="ＭＳ 明朝"/>
                <w:bCs/>
                <w:szCs w:val="21"/>
                <w:u w:val="single"/>
              </w:rPr>
            </w:pPr>
            <w:r w:rsidRPr="00746C70">
              <w:rPr>
                <w:rFonts w:ascii="ＭＳ 明朝" w:eastAsia="ＭＳ 明朝" w:hAnsi="ＭＳ 明朝" w:hint="eastAsia"/>
                <w:bCs/>
                <w:szCs w:val="21"/>
                <w:u w:val="single"/>
              </w:rPr>
              <w:t>究と情報発信</w:t>
            </w:r>
          </w:p>
          <w:p w14:paraId="48F14A64" w14:textId="77777777" w:rsidR="000B1C4F" w:rsidRPr="00746C70" w:rsidRDefault="0018327C" w:rsidP="000B1C4F">
            <w:pPr>
              <w:pStyle w:val="a9"/>
              <w:ind w:left="453" w:hangingChars="200" w:hanging="453"/>
              <w:jc w:val="both"/>
              <w:rPr>
                <w:rFonts w:ascii="ＭＳ 明朝" w:eastAsia="ＭＳ 明朝" w:hAnsi="ＭＳ 明朝"/>
                <w:bCs/>
                <w:szCs w:val="21"/>
                <w:u w:val="single"/>
              </w:rPr>
            </w:pPr>
            <w:r w:rsidRPr="00746C70">
              <w:rPr>
                <w:rFonts w:ascii="ＭＳ 明朝" w:eastAsia="ＭＳ 明朝" w:hAnsi="ＭＳ 明朝"/>
                <w:bCs/>
                <w:szCs w:val="21"/>
                <w:u w:val="single"/>
              </w:rPr>
              <w:t>(重点</w:t>
            </w:r>
            <w:r w:rsidRPr="00746C70">
              <w:rPr>
                <w:rFonts w:ascii="ＭＳ 明朝" w:eastAsia="ＭＳ 明朝" w:hAnsi="ＭＳ 明朝" w:hint="eastAsia"/>
                <w:bCs/>
                <w:szCs w:val="21"/>
                <w:u w:val="single"/>
              </w:rPr>
              <w:t>３</w:t>
            </w:r>
            <w:r w:rsidRPr="00746C70">
              <w:rPr>
                <w:rFonts w:ascii="ＭＳ 明朝" w:eastAsia="ＭＳ 明朝" w:hAnsi="ＭＳ 明朝"/>
                <w:bCs/>
                <w:szCs w:val="21"/>
                <w:u w:val="single"/>
              </w:rPr>
              <w:t>)</w:t>
            </w:r>
            <w:r w:rsidRPr="00746C70">
              <w:rPr>
                <w:rFonts w:ascii="ＭＳ 明朝" w:eastAsia="ＭＳ 明朝" w:hAnsi="ＭＳ 明朝" w:hint="eastAsia"/>
                <w:bCs/>
                <w:szCs w:val="21"/>
                <w:u w:val="single"/>
              </w:rPr>
              <w:t xml:space="preserve">　大阪発スマート農業の実現に向けた技</w:t>
            </w:r>
          </w:p>
          <w:p w14:paraId="0BD92FB4" w14:textId="1DD67FCB" w:rsidR="0018327C" w:rsidRPr="00746C70" w:rsidRDefault="0018327C" w:rsidP="000B1C4F">
            <w:pPr>
              <w:pStyle w:val="a9"/>
              <w:ind w:left="453" w:hangingChars="200" w:hanging="453"/>
              <w:jc w:val="both"/>
              <w:rPr>
                <w:rFonts w:ascii="ＭＳ 明朝" w:eastAsia="ＭＳ 明朝" w:hAnsi="ＭＳ 明朝"/>
                <w:bCs/>
                <w:szCs w:val="21"/>
                <w:u w:val="single"/>
              </w:rPr>
            </w:pPr>
            <w:r w:rsidRPr="00746C70">
              <w:rPr>
                <w:rFonts w:ascii="ＭＳ 明朝" w:eastAsia="ＭＳ 明朝" w:hAnsi="ＭＳ 明朝" w:hint="eastAsia"/>
                <w:bCs/>
                <w:szCs w:val="21"/>
                <w:u w:val="single"/>
              </w:rPr>
              <w:t>術開発</w:t>
            </w:r>
          </w:p>
          <w:p w14:paraId="3D2D705C" w14:textId="77777777" w:rsidR="000B1C4F" w:rsidRPr="00746C70" w:rsidRDefault="0018327C" w:rsidP="000B1C4F">
            <w:pPr>
              <w:pStyle w:val="a9"/>
              <w:ind w:left="453" w:hangingChars="200" w:hanging="453"/>
              <w:jc w:val="both"/>
              <w:rPr>
                <w:rFonts w:ascii="ＭＳ 明朝" w:eastAsia="ＭＳ 明朝" w:hAnsi="ＭＳ 明朝"/>
                <w:bCs/>
                <w:szCs w:val="21"/>
                <w:u w:val="single"/>
              </w:rPr>
            </w:pPr>
            <w:r w:rsidRPr="00746C70">
              <w:rPr>
                <w:rFonts w:ascii="ＭＳ 明朝" w:eastAsia="ＭＳ 明朝" w:hAnsi="ＭＳ 明朝"/>
                <w:bCs/>
                <w:szCs w:val="21"/>
                <w:u w:val="single"/>
              </w:rPr>
              <w:t>(重点</w:t>
            </w:r>
            <w:r w:rsidRPr="00746C70">
              <w:rPr>
                <w:rFonts w:ascii="ＭＳ 明朝" w:eastAsia="ＭＳ 明朝" w:hAnsi="ＭＳ 明朝" w:hint="eastAsia"/>
                <w:bCs/>
                <w:szCs w:val="21"/>
                <w:u w:val="single"/>
              </w:rPr>
              <w:t>４</w:t>
            </w:r>
            <w:r w:rsidRPr="00746C70">
              <w:rPr>
                <w:rFonts w:ascii="ＭＳ 明朝" w:eastAsia="ＭＳ 明朝" w:hAnsi="ＭＳ 明朝"/>
                <w:bCs/>
                <w:szCs w:val="21"/>
                <w:u w:val="single"/>
              </w:rPr>
              <w:t>)</w:t>
            </w:r>
            <w:r w:rsidRPr="00746C70">
              <w:rPr>
                <w:rFonts w:ascii="ＭＳ 明朝" w:eastAsia="ＭＳ 明朝" w:hAnsi="ＭＳ 明朝" w:hint="eastAsia"/>
                <w:bCs/>
                <w:szCs w:val="21"/>
                <w:u w:val="single"/>
              </w:rPr>
              <w:t xml:space="preserve">　バリューチェーン全体を高度化する食</w:t>
            </w:r>
          </w:p>
          <w:p w14:paraId="2607C005" w14:textId="4D11C132" w:rsidR="0018327C" w:rsidRPr="00746C70" w:rsidRDefault="0018327C" w:rsidP="000B1C4F">
            <w:pPr>
              <w:pStyle w:val="a9"/>
              <w:ind w:left="453" w:hangingChars="200" w:hanging="453"/>
              <w:jc w:val="both"/>
              <w:rPr>
                <w:rFonts w:ascii="ＭＳ 明朝" w:eastAsia="ＭＳ 明朝" w:hAnsi="ＭＳ 明朝"/>
                <w:bCs/>
                <w:szCs w:val="21"/>
                <w:u w:val="single"/>
              </w:rPr>
            </w:pPr>
            <w:r w:rsidRPr="00746C70">
              <w:rPr>
                <w:rFonts w:ascii="ＭＳ 明朝" w:eastAsia="ＭＳ 明朝" w:hAnsi="ＭＳ 明朝" w:hint="eastAsia"/>
                <w:bCs/>
                <w:szCs w:val="21"/>
                <w:u w:val="single"/>
              </w:rPr>
              <w:t>品加工・評価技術の開発</w:t>
            </w:r>
          </w:p>
          <w:p w14:paraId="2147CEBC" w14:textId="77777777" w:rsidR="000B1C4F" w:rsidRPr="00746C70" w:rsidRDefault="0018327C" w:rsidP="000B1C4F">
            <w:pPr>
              <w:pStyle w:val="a9"/>
              <w:ind w:left="453" w:hangingChars="200" w:hanging="453"/>
              <w:jc w:val="both"/>
              <w:rPr>
                <w:rFonts w:ascii="ＭＳ 明朝" w:eastAsia="ＭＳ 明朝" w:hAnsi="ＭＳ 明朝"/>
                <w:bCs/>
                <w:szCs w:val="21"/>
                <w:u w:val="single"/>
              </w:rPr>
            </w:pPr>
            <w:r w:rsidRPr="00746C70">
              <w:rPr>
                <w:rFonts w:ascii="ＭＳ 明朝" w:eastAsia="ＭＳ 明朝" w:hAnsi="ＭＳ 明朝"/>
                <w:bCs/>
                <w:szCs w:val="21"/>
                <w:u w:val="single"/>
              </w:rPr>
              <w:t>(重点</w:t>
            </w:r>
            <w:r w:rsidRPr="00746C70">
              <w:rPr>
                <w:rFonts w:ascii="ＭＳ 明朝" w:eastAsia="ＭＳ 明朝" w:hAnsi="ＭＳ 明朝" w:hint="eastAsia"/>
                <w:bCs/>
                <w:szCs w:val="21"/>
                <w:u w:val="single"/>
              </w:rPr>
              <w:t>５</w:t>
            </w:r>
            <w:r w:rsidRPr="00746C70">
              <w:rPr>
                <w:rFonts w:ascii="ＭＳ 明朝" w:eastAsia="ＭＳ 明朝" w:hAnsi="ＭＳ 明朝"/>
                <w:bCs/>
                <w:szCs w:val="21"/>
                <w:u w:val="single"/>
              </w:rPr>
              <w:t>)</w:t>
            </w:r>
            <w:r w:rsidRPr="00746C70">
              <w:rPr>
                <w:rFonts w:ascii="ＭＳ 明朝" w:eastAsia="ＭＳ 明朝" w:hAnsi="ＭＳ 明朝" w:hint="eastAsia"/>
                <w:bCs/>
                <w:szCs w:val="21"/>
                <w:u w:val="single"/>
              </w:rPr>
              <w:t xml:space="preserve">　新たな水産資源調査手法と増殖技術の</w:t>
            </w:r>
          </w:p>
          <w:p w14:paraId="125E3911" w14:textId="7A3012A2" w:rsidR="0018327C" w:rsidRPr="00746C70" w:rsidRDefault="0018327C" w:rsidP="000B1C4F">
            <w:pPr>
              <w:pStyle w:val="a9"/>
              <w:ind w:left="453" w:hangingChars="200" w:hanging="453"/>
              <w:jc w:val="both"/>
              <w:rPr>
                <w:rFonts w:ascii="ＭＳ 明朝" w:eastAsia="ＭＳ 明朝" w:hAnsi="ＭＳ 明朝"/>
                <w:bCs/>
                <w:szCs w:val="21"/>
                <w:u w:val="single"/>
              </w:rPr>
            </w:pPr>
            <w:r w:rsidRPr="00746C70">
              <w:rPr>
                <w:rFonts w:ascii="ＭＳ 明朝" w:eastAsia="ＭＳ 明朝" w:hAnsi="ＭＳ 明朝" w:hint="eastAsia"/>
                <w:bCs/>
                <w:szCs w:val="21"/>
                <w:u w:val="single"/>
              </w:rPr>
              <w:t>開発</w:t>
            </w:r>
          </w:p>
          <w:p w14:paraId="43BFEBF6" w14:textId="77777777" w:rsidR="0018327C" w:rsidRPr="00746C70" w:rsidRDefault="0018327C" w:rsidP="00A22B4F">
            <w:pPr>
              <w:pStyle w:val="a9"/>
              <w:jc w:val="both"/>
              <w:rPr>
                <w:rFonts w:ascii="ＭＳ 明朝" w:eastAsia="ＭＳ 明朝" w:hAnsi="ＭＳ 明朝"/>
                <w:bCs/>
                <w:szCs w:val="21"/>
                <w:u w:val="single"/>
              </w:rPr>
            </w:pPr>
            <w:r w:rsidRPr="00746C70">
              <w:rPr>
                <w:rFonts w:ascii="ＭＳ 明朝" w:eastAsia="ＭＳ 明朝" w:hAnsi="ＭＳ 明朝"/>
                <w:bCs/>
                <w:szCs w:val="21"/>
                <w:u w:val="single"/>
              </w:rPr>
              <w:t>(重点</w:t>
            </w:r>
            <w:r w:rsidRPr="00746C70">
              <w:rPr>
                <w:rFonts w:ascii="ＭＳ 明朝" w:eastAsia="ＭＳ 明朝" w:hAnsi="ＭＳ 明朝" w:hint="eastAsia"/>
                <w:bCs/>
                <w:szCs w:val="21"/>
                <w:u w:val="single"/>
              </w:rPr>
              <w:t>６</w:t>
            </w:r>
            <w:r w:rsidRPr="00746C70">
              <w:rPr>
                <w:rFonts w:ascii="ＭＳ 明朝" w:eastAsia="ＭＳ 明朝" w:hAnsi="ＭＳ 明朝"/>
                <w:bCs/>
                <w:szCs w:val="21"/>
                <w:u w:val="single"/>
              </w:rPr>
              <w:t>)</w:t>
            </w:r>
            <w:r w:rsidRPr="00746C70">
              <w:rPr>
                <w:rFonts w:ascii="ＭＳ 明朝" w:eastAsia="ＭＳ 明朝" w:hAnsi="ＭＳ 明朝" w:hint="eastAsia"/>
                <w:bCs/>
                <w:szCs w:val="21"/>
                <w:u w:val="single"/>
              </w:rPr>
              <w:t xml:space="preserve">　新たな昆虫利用技術の開発と産業創出</w:t>
            </w:r>
          </w:p>
          <w:p w14:paraId="34CC0B58" w14:textId="28338A97" w:rsidR="0018327C" w:rsidRPr="00746C70" w:rsidRDefault="0018327C" w:rsidP="000B1C4F">
            <w:pPr>
              <w:pStyle w:val="a9"/>
              <w:ind w:left="453" w:hangingChars="200" w:hanging="453"/>
              <w:jc w:val="both"/>
              <w:rPr>
                <w:rFonts w:ascii="ＭＳ 明朝" w:eastAsia="ＭＳ 明朝" w:hAnsi="ＭＳ 明朝"/>
                <w:bCs/>
                <w:szCs w:val="21"/>
                <w:u w:val="single"/>
              </w:rPr>
            </w:pPr>
            <w:r w:rsidRPr="00746C70">
              <w:rPr>
                <w:rFonts w:ascii="ＭＳ 明朝" w:eastAsia="ＭＳ 明朝" w:hAnsi="ＭＳ 明朝"/>
                <w:bCs/>
                <w:szCs w:val="21"/>
                <w:u w:val="single"/>
              </w:rPr>
              <w:t>(重点</w:t>
            </w:r>
            <w:r w:rsidRPr="00746C70">
              <w:rPr>
                <w:rFonts w:ascii="ＭＳ 明朝" w:eastAsia="ＭＳ 明朝" w:hAnsi="ＭＳ 明朝" w:hint="eastAsia"/>
                <w:bCs/>
                <w:szCs w:val="21"/>
                <w:u w:val="single"/>
              </w:rPr>
              <w:t>７</w:t>
            </w:r>
            <w:r w:rsidRPr="00746C70">
              <w:rPr>
                <w:rFonts w:ascii="ＭＳ 明朝" w:eastAsia="ＭＳ 明朝" w:hAnsi="ＭＳ 明朝"/>
                <w:bCs/>
                <w:szCs w:val="21"/>
                <w:u w:val="single"/>
              </w:rPr>
              <w:t>)</w:t>
            </w:r>
            <w:r w:rsidRPr="00746C70">
              <w:rPr>
                <w:rFonts w:ascii="ＭＳ 明朝" w:eastAsia="ＭＳ 明朝" w:hAnsi="ＭＳ 明朝" w:hint="eastAsia"/>
                <w:bCs/>
                <w:szCs w:val="21"/>
                <w:u w:val="single"/>
              </w:rPr>
              <w:t xml:space="preserve">　ぶどう生産とワイン醸造の技術開発</w:t>
            </w:r>
          </w:p>
          <w:p w14:paraId="12DBF3AE" w14:textId="77777777" w:rsidR="0018327C" w:rsidRPr="00746C70" w:rsidRDefault="0018327C" w:rsidP="00A22B4F">
            <w:pPr>
              <w:pStyle w:val="a9"/>
              <w:jc w:val="both"/>
              <w:rPr>
                <w:rFonts w:ascii="ＭＳ 明朝" w:eastAsia="ＭＳ 明朝" w:hAnsi="ＭＳ 明朝"/>
                <w:bCs/>
                <w:szCs w:val="21"/>
                <w:u w:val="single"/>
              </w:rPr>
            </w:pPr>
            <w:r w:rsidRPr="00746C70">
              <w:rPr>
                <w:rFonts w:ascii="ＭＳ 明朝" w:eastAsia="ＭＳ 明朝" w:hAnsi="ＭＳ 明朝"/>
                <w:bCs/>
                <w:szCs w:val="21"/>
                <w:u w:val="single"/>
              </w:rPr>
              <w:t>(重点</w:t>
            </w:r>
            <w:r w:rsidRPr="00746C70">
              <w:rPr>
                <w:rFonts w:ascii="ＭＳ 明朝" w:eastAsia="ＭＳ 明朝" w:hAnsi="ＭＳ 明朝" w:hint="eastAsia"/>
                <w:bCs/>
                <w:szCs w:val="21"/>
                <w:u w:val="single"/>
              </w:rPr>
              <w:t>８</w:t>
            </w:r>
            <w:r w:rsidRPr="00746C70">
              <w:rPr>
                <w:rFonts w:ascii="ＭＳ 明朝" w:eastAsia="ＭＳ 明朝" w:hAnsi="ＭＳ 明朝"/>
                <w:bCs/>
                <w:szCs w:val="21"/>
                <w:u w:val="single"/>
              </w:rPr>
              <w:t>)</w:t>
            </w:r>
            <w:r w:rsidRPr="00746C70">
              <w:rPr>
                <w:rFonts w:ascii="ＭＳ 明朝" w:eastAsia="ＭＳ 明朝" w:hAnsi="ＭＳ 明朝" w:hint="eastAsia"/>
                <w:bCs/>
                <w:szCs w:val="21"/>
                <w:u w:val="single"/>
              </w:rPr>
              <w:t xml:space="preserve">　有害化学物質リスクへの対応技術の確立</w:t>
            </w:r>
          </w:p>
          <w:p w14:paraId="1B202358" w14:textId="77777777" w:rsidR="0018327C" w:rsidRPr="00746C70" w:rsidRDefault="0018327C" w:rsidP="00A22B4F">
            <w:pPr>
              <w:pStyle w:val="a9"/>
              <w:jc w:val="both"/>
              <w:rPr>
                <w:rFonts w:ascii="ＭＳ 明朝" w:eastAsia="ＭＳ 明朝" w:hAnsi="ＭＳ 明朝"/>
                <w:bCs/>
                <w:szCs w:val="21"/>
                <w:u w:val="single"/>
              </w:rPr>
            </w:pPr>
            <w:r w:rsidRPr="00746C70">
              <w:rPr>
                <w:rFonts w:ascii="ＭＳ 明朝" w:eastAsia="ＭＳ 明朝" w:hAnsi="ＭＳ 明朝"/>
                <w:bCs/>
                <w:szCs w:val="21"/>
                <w:u w:val="single"/>
              </w:rPr>
              <w:t>(重点</w:t>
            </w:r>
            <w:r w:rsidRPr="00746C70">
              <w:rPr>
                <w:rFonts w:ascii="ＭＳ 明朝" w:eastAsia="ＭＳ 明朝" w:hAnsi="ＭＳ 明朝" w:hint="eastAsia"/>
                <w:bCs/>
                <w:szCs w:val="21"/>
                <w:u w:val="single"/>
              </w:rPr>
              <w:t>９</w:t>
            </w:r>
            <w:r w:rsidRPr="00746C70">
              <w:rPr>
                <w:rFonts w:ascii="ＭＳ 明朝" w:eastAsia="ＭＳ 明朝" w:hAnsi="ＭＳ 明朝"/>
                <w:bCs/>
                <w:szCs w:val="21"/>
                <w:u w:val="single"/>
              </w:rPr>
              <w:t>)</w:t>
            </w:r>
            <w:r w:rsidRPr="00746C70">
              <w:rPr>
                <w:rFonts w:ascii="ＭＳ 明朝" w:eastAsia="ＭＳ 明朝" w:hAnsi="ＭＳ 明朝" w:hint="eastAsia"/>
                <w:bCs/>
                <w:szCs w:val="21"/>
                <w:u w:val="single"/>
              </w:rPr>
              <w:t xml:space="preserve">　農家実習を重視した農大新カリキュラムの設置</w:t>
            </w:r>
          </w:p>
          <w:p w14:paraId="3AF8A53C" w14:textId="77777777" w:rsidR="0018327C" w:rsidRPr="00746C70" w:rsidRDefault="0018327C" w:rsidP="00A22B4F">
            <w:pPr>
              <w:pStyle w:val="a9"/>
              <w:jc w:val="both"/>
              <w:rPr>
                <w:rFonts w:ascii="ＭＳ 明朝" w:eastAsia="ＭＳ 明朝" w:hAnsi="ＭＳ 明朝"/>
                <w:bCs/>
                <w:szCs w:val="21"/>
                <w:u w:val="single"/>
              </w:rPr>
            </w:pPr>
            <w:r w:rsidRPr="00746C70">
              <w:rPr>
                <w:rFonts w:ascii="ＭＳ 明朝" w:eastAsia="ＭＳ 明朝" w:hAnsi="ＭＳ 明朝"/>
                <w:bCs/>
                <w:szCs w:val="21"/>
                <w:u w:val="single"/>
              </w:rPr>
              <w:t>(重点</w:t>
            </w:r>
            <w:r w:rsidRPr="00746C70">
              <w:rPr>
                <w:rFonts w:ascii="ＭＳ 明朝" w:eastAsia="ＭＳ 明朝" w:hAnsi="ＭＳ 明朝" w:hint="eastAsia"/>
                <w:bCs/>
                <w:szCs w:val="21"/>
                <w:u w:val="single"/>
              </w:rPr>
              <w:t>10</w:t>
            </w:r>
            <w:r w:rsidRPr="00746C70">
              <w:rPr>
                <w:rFonts w:ascii="ＭＳ 明朝" w:eastAsia="ＭＳ 明朝" w:hAnsi="ＭＳ 明朝"/>
                <w:bCs/>
                <w:szCs w:val="21"/>
                <w:u w:val="single"/>
              </w:rPr>
              <w:t>)</w:t>
            </w:r>
            <w:r w:rsidRPr="00746C70">
              <w:rPr>
                <w:rFonts w:ascii="ＭＳ 明朝" w:eastAsia="ＭＳ 明朝" w:hAnsi="ＭＳ 明朝" w:hint="eastAsia"/>
                <w:bCs/>
                <w:szCs w:val="21"/>
                <w:u w:val="single"/>
              </w:rPr>
              <w:t xml:space="preserve">　ハートフル農業指導者の養成</w:t>
            </w:r>
          </w:p>
          <w:p w14:paraId="57369B8A" w14:textId="4B6AA419" w:rsidR="00746C70" w:rsidRDefault="0018327C" w:rsidP="00A22B4F">
            <w:pPr>
              <w:pStyle w:val="1"/>
              <w:rPr>
                <w:rFonts w:ascii="ＭＳ 明朝" w:eastAsia="ＭＳ 明朝" w:hAnsi="ＭＳ 明朝"/>
                <w:bCs/>
                <w:sz w:val="21"/>
                <w:szCs w:val="21"/>
              </w:rPr>
            </w:pPr>
            <w:r w:rsidRPr="00B402C5">
              <w:rPr>
                <w:rFonts w:ascii="ＭＳ 明朝" w:eastAsia="ＭＳ 明朝" w:hAnsi="ＭＳ 明朝" w:hint="eastAsia"/>
                <w:bCs/>
                <w:sz w:val="21"/>
                <w:szCs w:val="21"/>
              </w:rPr>
              <w:t xml:space="preserve">　</w:t>
            </w:r>
          </w:p>
          <w:p w14:paraId="6FC67C9D" w14:textId="11A08C64" w:rsidR="0018327C" w:rsidRPr="00B402C5" w:rsidRDefault="0018327C" w:rsidP="00746C70">
            <w:pPr>
              <w:pStyle w:val="1"/>
              <w:ind w:firstLineChars="100" w:firstLine="227"/>
              <w:rPr>
                <w:rFonts w:ascii="ＭＳ 明朝" w:eastAsia="ＭＳ 明朝" w:hAnsi="ＭＳ 明朝"/>
                <w:bCs/>
                <w:sz w:val="21"/>
                <w:szCs w:val="21"/>
                <w:highlight w:val="yellow"/>
              </w:rPr>
            </w:pPr>
            <w:r w:rsidRPr="00B402C5">
              <w:rPr>
                <w:rFonts w:ascii="ＭＳ 明朝" w:eastAsia="ＭＳ 明朝" w:hAnsi="ＭＳ 明朝" w:hint="eastAsia"/>
                <w:bCs/>
                <w:sz w:val="21"/>
                <w:szCs w:val="21"/>
              </w:rPr>
              <w:lastRenderedPageBreak/>
              <w:t>これらの取組みの成果を大阪、全国、世界へと発信し、環境・農林・水産・食品分野のさらなる発展を目指す。</w:t>
            </w:r>
          </w:p>
        </w:tc>
        <w:tc>
          <w:tcPr>
            <w:tcW w:w="5245" w:type="dxa"/>
            <w:tcBorders>
              <w:right w:val="single" w:sz="24" w:space="0" w:color="auto"/>
            </w:tcBorders>
            <w:shd w:val="clear" w:color="auto" w:fill="92D050"/>
          </w:tcPr>
          <w:p w14:paraId="3E4940B8" w14:textId="77777777" w:rsidR="0018327C" w:rsidRPr="00B402C5" w:rsidRDefault="0018327C" w:rsidP="00A22B4F">
            <w:pPr>
              <w:overflowPunct w:val="0"/>
              <w:rPr>
                <w:rFonts w:ascii="ＭＳ 明朝" w:eastAsia="ＭＳ 明朝" w:hAnsi="ＭＳ 明朝"/>
                <w:bCs/>
                <w:szCs w:val="21"/>
              </w:rPr>
            </w:pPr>
            <w:r w:rsidRPr="00B402C5">
              <w:rPr>
                <w:rFonts w:ascii="ＭＳ 明朝" w:eastAsia="ＭＳ 明朝" w:hAnsi="ＭＳ 明朝" w:hint="eastAsia"/>
                <w:bCs/>
                <w:szCs w:val="21"/>
              </w:rPr>
              <w:lastRenderedPageBreak/>
              <w:t>（前文）</w:t>
            </w:r>
          </w:p>
          <w:p w14:paraId="1B4497C8" w14:textId="7BBDCCB6" w:rsidR="0018327C" w:rsidRPr="000B1C4F" w:rsidRDefault="0018327C" w:rsidP="00A22B4F">
            <w:pPr>
              <w:rPr>
                <w:rFonts w:ascii="ＭＳ 明朝" w:eastAsia="ＭＳ 明朝" w:hAnsi="ＭＳ 明朝"/>
                <w:szCs w:val="21"/>
              </w:rPr>
            </w:pPr>
            <w:r w:rsidRPr="00B402C5">
              <w:rPr>
                <w:rFonts w:ascii="ＭＳ 明朝" w:eastAsia="ＭＳ 明朝" w:hAnsi="ＭＳ 明朝" w:hint="eastAsia"/>
                <w:szCs w:val="21"/>
              </w:rPr>
              <w:t xml:space="preserve">　地方独立行政法人大阪府立環境農林水産総合研究所（以下「研究所」という。）は、平成</w:t>
            </w:r>
            <w:r w:rsidRPr="00B402C5">
              <w:rPr>
                <w:rFonts w:ascii="ＭＳ 明朝" w:eastAsia="ＭＳ 明朝" w:hAnsi="ＭＳ 明朝"/>
                <w:szCs w:val="21"/>
              </w:rPr>
              <w:t>24</w:t>
            </w:r>
            <w:r w:rsidRPr="00B402C5">
              <w:rPr>
                <w:rFonts w:ascii="ＭＳ 明朝" w:eastAsia="ＭＳ 明朝" w:hAnsi="ＭＳ 明朝" w:hint="eastAsia"/>
                <w:szCs w:val="21"/>
              </w:rPr>
              <w:t>年４</w:t>
            </w:r>
            <w:r w:rsidRPr="00B402C5">
              <w:rPr>
                <w:rFonts w:ascii="ＭＳ 明朝" w:eastAsia="ＭＳ 明朝" w:hAnsi="ＭＳ 明朝" w:hint="eastAsia"/>
                <w:szCs w:val="21"/>
              </w:rPr>
              <w:lastRenderedPageBreak/>
              <w:t>月の設立から中期目標期間</w:t>
            </w:r>
            <w:r w:rsidRPr="00B402C5">
              <w:rPr>
                <w:rFonts w:ascii="ＭＳ 明朝" w:eastAsia="ＭＳ 明朝" w:hAnsi="ＭＳ 明朝" w:hint="eastAsia"/>
                <w:szCs w:val="21"/>
                <w:u w:val="single"/>
              </w:rPr>
              <w:t>３期間</w:t>
            </w:r>
            <w:r>
              <w:rPr>
                <w:rFonts w:ascii="ＭＳ 明朝" w:eastAsia="ＭＳ 明朝" w:hAnsi="ＭＳ 明朝" w:hint="eastAsia"/>
                <w:szCs w:val="21"/>
                <w:u w:val="single"/>
              </w:rPr>
              <w:t>12</w:t>
            </w:r>
            <w:r w:rsidRPr="00B402C5">
              <w:rPr>
                <w:rFonts w:ascii="ＭＳ 明朝" w:eastAsia="ＭＳ 明朝" w:hAnsi="ＭＳ 明朝" w:hint="eastAsia"/>
                <w:szCs w:val="21"/>
                <w:u w:val="single"/>
              </w:rPr>
              <w:t>年</w:t>
            </w:r>
            <w:r w:rsidRPr="00B402C5">
              <w:rPr>
                <w:rFonts w:ascii="ＭＳ 明朝" w:eastAsia="ＭＳ 明朝" w:hAnsi="ＭＳ 明朝" w:hint="eastAsia"/>
                <w:szCs w:val="21"/>
              </w:rPr>
              <w:t>が経過した。これまで、事業者、行政及び地域社会に対し、調査及び試験研究（以下「調査研究」という。）で得た知見の提供や技術支援に取組み、各種相談への対応、受託研究等の実施、試験機器や施設の提供、行政依頼検体の分析、緊急時や予見的取組における各種調査分析、農業者の育成</w:t>
            </w:r>
            <w:r w:rsidRPr="0018327C">
              <w:rPr>
                <w:rFonts w:ascii="ＭＳ 明朝" w:eastAsia="ＭＳ 明朝" w:hAnsi="ＭＳ 明朝" w:hint="eastAsia"/>
                <w:szCs w:val="21"/>
                <w:u w:val="single"/>
              </w:rPr>
              <w:t>等</w:t>
            </w:r>
            <w:r w:rsidRPr="00B402C5">
              <w:rPr>
                <w:rFonts w:ascii="ＭＳ 明朝" w:eastAsia="ＭＳ 明朝" w:hAnsi="ＭＳ 明朝" w:hint="eastAsia"/>
                <w:szCs w:val="21"/>
              </w:rPr>
              <w:t>を</w:t>
            </w:r>
            <w:r w:rsidRPr="00B402C5">
              <w:rPr>
                <w:rFonts w:ascii="ＭＳ 明朝" w:eastAsia="ＭＳ 明朝" w:hAnsi="ＭＳ 明朝" w:hint="eastAsia"/>
                <w:szCs w:val="21"/>
                <w:u w:val="single"/>
              </w:rPr>
              <w:t>着実に</w:t>
            </w:r>
            <w:r w:rsidRPr="00B402C5">
              <w:rPr>
                <w:rFonts w:ascii="ＭＳ 明朝" w:eastAsia="ＭＳ 明朝" w:hAnsi="ＭＳ 明朝" w:hint="eastAsia"/>
                <w:szCs w:val="21"/>
              </w:rPr>
              <w:t>行ってきた。</w:t>
            </w:r>
            <w:r w:rsidRPr="00B402C5">
              <w:rPr>
                <w:rFonts w:ascii="ＭＳ 明朝" w:eastAsia="ＭＳ 明朝" w:hAnsi="ＭＳ 明朝" w:hint="eastAsia"/>
                <w:szCs w:val="21"/>
                <w:u w:val="single"/>
              </w:rPr>
              <w:t>特に第３期中期目標期間中は、新型コロナウイルス感染拡大の影響が甚大であったが、感染拡大防止対策を講じた上でのイベント開催、講師派遣を行うとともに、主催の研修会や技術相談等ではオンライン方式を積極的に採用して、「地域社会に開かれた知と技術の拠点」としての役割を一定継続して果たすことができた。</w:t>
            </w:r>
            <w:r w:rsidRPr="000B1C4F">
              <w:rPr>
                <w:rFonts w:ascii="ＭＳ 明朝" w:eastAsia="ＭＳ 明朝" w:hAnsi="ＭＳ 明朝" w:hint="eastAsia"/>
                <w:szCs w:val="21"/>
              </w:rPr>
              <w:t>これらの業務実績については、大阪府立環境農林水産総合研究所評価委員会の意見を踏まえて大阪府から</w:t>
            </w:r>
            <w:r w:rsidRPr="00B402C5">
              <w:rPr>
                <w:rFonts w:ascii="ＭＳ 明朝" w:eastAsia="ＭＳ 明朝" w:hAnsi="ＭＳ 明朝" w:hint="eastAsia"/>
                <w:szCs w:val="21"/>
                <w:u w:val="single"/>
              </w:rPr>
              <w:t>「全体として目標を十分に達成する見込みである。」</w:t>
            </w:r>
            <w:r w:rsidRPr="000B1C4F">
              <w:rPr>
                <w:rFonts w:ascii="ＭＳ 明朝" w:eastAsia="ＭＳ 明朝" w:hAnsi="ＭＳ 明朝" w:hint="eastAsia"/>
                <w:szCs w:val="21"/>
              </w:rPr>
              <w:t>との評価を得ており、さらなる事業者等への支援や技術開発、地域貢献、効率的な業務運営が期待されている。</w:t>
            </w:r>
          </w:p>
          <w:p w14:paraId="317F8B54" w14:textId="77777777" w:rsidR="0018327C" w:rsidRPr="00B402C5" w:rsidRDefault="0018327C" w:rsidP="00A22B4F">
            <w:pPr>
              <w:ind w:firstLineChars="100" w:firstLine="227"/>
              <w:rPr>
                <w:rFonts w:ascii="ＭＳ 明朝" w:eastAsia="ＭＳ 明朝" w:hAnsi="ＭＳ 明朝"/>
                <w:szCs w:val="21"/>
                <w:u w:val="single"/>
              </w:rPr>
            </w:pPr>
            <w:r w:rsidRPr="00B402C5">
              <w:rPr>
                <w:rFonts w:ascii="ＭＳ 明朝" w:eastAsia="ＭＳ 明朝" w:hAnsi="ＭＳ 明朝" w:hint="eastAsia"/>
                <w:szCs w:val="21"/>
                <w:u w:val="single"/>
              </w:rPr>
              <w:t>また</w:t>
            </w:r>
            <w:r w:rsidRPr="00B402C5">
              <w:rPr>
                <w:rFonts w:ascii="ＭＳ 明朝" w:eastAsia="ＭＳ 明朝" w:hAnsi="ＭＳ 明朝"/>
                <w:szCs w:val="21"/>
                <w:u w:val="single"/>
              </w:rPr>
              <w:t>2025</w:t>
            </w:r>
            <w:r w:rsidRPr="00B402C5">
              <w:rPr>
                <w:rFonts w:ascii="ＭＳ 明朝" w:eastAsia="ＭＳ 明朝" w:hAnsi="ＭＳ 明朝" w:hint="eastAsia"/>
                <w:szCs w:val="21"/>
                <w:u w:val="single"/>
              </w:rPr>
              <w:t>年には「いのち輝く未来社会のデザイン」をテーマとする大阪・関西万博の開催が予定されている。これを、脱炭素社会の推進、農林水</w:t>
            </w:r>
            <w:r w:rsidRPr="00B402C5">
              <w:rPr>
                <w:rFonts w:ascii="ＭＳ 明朝" w:eastAsia="ＭＳ 明朝" w:hAnsi="ＭＳ 明朝" w:hint="eastAsia"/>
                <w:szCs w:val="21"/>
                <w:u w:val="single"/>
              </w:rPr>
              <w:lastRenderedPageBreak/>
              <w:t>産・食品分野等の研究成果により当研究所が社会的役割を果たす好機と捉えて、その後の調査研究向上へつなげていく。</w:t>
            </w:r>
          </w:p>
          <w:p w14:paraId="0510EDC9" w14:textId="77777777" w:rsidR="0018327C" w:rsidRPr="00B402C5" w:rsidRDefault="0018327C" w:rsidP="00A22B4F">
            <w:pPr>
              <w:rPr>
                <w:rFonts w:ascii="ＭＳ 明朝" w:eastAsia="ＭＳ 明朝" w:hAnsi="ＭＳ 明朝"/>
                <w:szCs w:val="21"/>
                <w:u w:val="single"/>
              </w:rPr>
            </w:pPr>
            <w:r w:rsidRPr="00B402C5">
              <w:rPr>
                <w:rFonts w:ascii="ＭＳ 明朝" w:eastAsia="ＭＳ 明朝" w:hAnsi="ＭＳ 明朝" w:hint="eastAsia"/>
                <w:szCs w:val="21"/>
                <w:u w:val="single"/>
              </w:rPr>
              <w:t>【業務推進の基本】</w:t>
            </w:r>
          </w:p>
          <w:p w14:paraId="757EEA71" w14:textId="77777777" w:rsidR="0018327C" w:rsidRPr="00B402C5" w:rsidRDefault="0018327C" w:rsidP="00A22B4F">
            <w:pPr>
              <w:ind w:firstLineChars="100" w:firstLine="227"/>
              <w:rPr>
                <w:rFonts w:ascii="ＭＳ 明朝" w:eastAsia="ＭＳ 明朝" w:hAnsi="ＭＳ 明朝"/>
                <w:szCs w:val="21"/>
                <w:u w:val="single"/>
              </w:rPr>
            </w:pPr>
            <w:r w:rsidRPr="00B402C5">
              <w:rPr>
                <w:rFonts w:ascii="ＭＳ 明朝" w:eastAsia="ＭＳ 明朝" w:hAnsi="ＭＳ 明朝" w:hint="eastAsia"/>
                <w:szCs w:val="21"/>
                <w:u w:val="single"/>
              </w:rPr>
              <w:t>こうしたことを踏まえて、第４期中期目標期間では、当研究所は、環境・社会・経済の統合的向上に資するためにＳＤＧｓやＳｏｃｉｅｔｙ 5.0の理念、さらには2050年脱炭素社会の実現等を念頭に、環境・農林・水産・食品の４分野がシナジー効果を発揮できる「地域社会に開かれた知と技術の拠点」として、以下の①②③④を基本に業務を推進していくこととする。</w:t>
            </w:r>
          </w:p>
          <w:p w14:paraId="2E1BBC4D" w14:textId="77777777" w:rsidR="000B1C4F" w:rsidRDefault="0018327C" w:rsidP="000B1C4F">
            <w:pPr>
              <w:rPr>
                <w:rFonts w:ascii="ＭＳ 明朝" w:eastAsia="ＭＳ 明朝" w:hAnsi="ＭＳ 明朝"/>
                <w:szCs w:val="21"/>
                <w:u w:val="single"/>
              </w:rPr>
            </w:pPr>
            <w:r w:rsidRPr="00B402C5">
              <w:rPr>
                <w:rFonts w:ascii="ＭＳ 明朝" w:eastAsia="ＭＳ 明朝" w:hAnsi="ＭＳ 明朝" w:hint="eastAsia"/>
                <w:szCs w:val="21"/>
              </w:rPr>
              <w:t>①</w:t>
            </w:r>
            <w:r w:rsidRPr="00B402C5">
              <w:rPr>
                <w:rFonts w:ascii="ＭＳ 明朝" w:eastAsia="ＭＳ 明朝" w:hAnsi="ＭＳ 明朝" w:hint="eastAsia"/>
                <w:szCs w:val="21"/>
                <w:u w:val="single"/>
              </w:rPr>
              <w:t>全国の研究機関等と構築してきたネットワーク</w:t>
            </w:r>
          </w:p>
          <w:p w14:paraId="713F6C1E" w14:textId="74B71133" w:rsidR="0018327C" w:rsidRPr="00B402C5" w:rsidRDefault="0018327C" w:rsidP="000B1C4F">
            <w:pPr>
              <w:ind w:leftChars="100" w:left="227"/>
              <w:rPr>
                <w:rFonts w:ascii="ＭＳ 明朝" w:eastAsia="ＭＳ 明朝" w:hAnsi="ＭＳ 明朝"/>
                <w:szCs w:val="21"/>
                <w:u w:val="single"/>
              </w:rPr>
            </w:pPr>
            <w:r w:rsidRPr="00B402C5">
              <w:rPr>
                <w:rFonts w:ascii="ＭＳ 明朝" w:eastAsia="ＭＳ 明朝" w:hAnsi="ＭＳ 明朝" w:hint="eastAsia"/>
                <w:szCs w:val="21"/>
                <w:u w:val="single"/>
              </w:rPr>
              <w:t>を活用して研究力の向上を図り、</w:t>
            </w:r>
            <w:r w:rsidRPr="00B402C5">
              <w:rPr>
                <w:rFonts w:ascii="ＭＳ 明朝" w:eastAsia="ＭＳ 明朝" w:hAnsi="ＭＳ 明朝" w:hint="eastAsia"/>
                <w:szCs w:val="21"/>
              </w:rPr>
              <w:t>技術力と発信力の高い、</w:t>
            </w:r>
            <w:r w:rsidRPr="00B402C5">
              <w:rPr>
                <w:rFonts w:ascii="ＭＳ 明朝" w:eastAsia="ＭＳ 明朝" w:hAnsi="ＭＳ 明朝" w:hint="eastAsia"/>
                <w:szCs w:val="21"/>
                <w:u w:val="single"/>
              </w:rPr>
              <w:t>卓越した公設試験研究機関を目指す</w:t>
            </w:r>
            <w:r w:rsidRPr="000B1C4F">
              <w:rPr>
                <w:rFonts w:ascii="ＭＳ 明朝" w:eastAsia="ＭＳ 明朝" w:hAnsi="ＭＳ 明朝" w:hint="eastAsia"/>
                <w:szCs w:val="21"/>
              </w:rPr>
              <w:t>こと。</w:t>
            </w:r>
          </w:p>
          <w:p w14:paraId="2923AA3E" w14:textId="77777777" w:rsidR="0018327C" w:rsidRPr="00B402C5" w:rsidRDefault="0018327C" w:rsidP="00A22B4F">
            <w:pPr>
              <w:ind w:left="227" w:hangingChars="100" w:hanging="227"/>
              <w:rPr>
                <w:rFonts w:ascii="ＭＳ 明朝" w:eastAsia="ＭＳ 明朝" w:hAnsi="ＭＳ 明朝"/>
                <w:szCs w:val="21"/>
                <w:u w:val="single"/>
              </w:rPr>
            </w:pPr>
            <w:r w:rsidRPr="00B402C5">
              <w:rPr>
                <w:rFonts w:ascii="ＭＳ 明朝" w:eastAsia="ＭＳ 明朝" w:hAnsi="ＭＳ 明朝" w:hint="eastAsia"/>
                <w:szCs w:val="21"/>
              </w:rPr>
              <w:t>②あらゆるリスクに</w:t>
            </w:r>
            <w:r w:rsidRPr="00B402C5">
              <w:rPr>
                <w:rFonts w:ascii="ＭＳ 明朝" w:eastAsia="ＭＳ 明朝" w:hAnsi="ＭＳ 明朝" w:hint="eastAsia"/>
                <w:szCs w:val="21"/>
                <w:u w:val="single"/>
              </w:rPr>
              <w:t>対応できる調査研究を行い、“安全・安心な、食と環境”の実現に寄与すること。</w:t>
            </w:r>
          </w:p>
          <w:p w14:paraId="5846E35D" w14:textId="77777777" w:rsidR="0018327C" w:rsidRPr="00B402C5" w:rsidRDefault="0018327C" w:rsidP="00A22B4F">
            <w:pPr>
              <w:ind w:left="227" w:hangingChars="100" w:hanging="227"/>
              <w:rPr>
                <w:rFonts w:ascii="ＭＳ 明朝" w:eastAsia="ＭＳ 明朝" w:hAnsi="ＭＳ 明朝"/>
                <w:szCs w:val="21"/>
                <w:u w:val="single"/>
              </w:rPr>
            </w:pPr>
            <w:r w:rsidRPr="00B402C5">
              <w:rPr>
                <w:rFonts w:ascii="ＭＳ 明朝" w:eastAsia="ＭＳ 明朝" w:hAnsi="ＭＳ 明朝" w:hint="eastAsia"/>
                <w:szCs w:val="21"/>
              </w:rPr>
              <w:t>③</w:t>
            </w:r>
            <w:r w:rsidRPr="00B402C5">
              <w:rPr>
                <w:rFonts w:ascii="ＭＳ 明朝" w:eastAsia="ＭＳ 明朝" w:hAnsi="ＭＳ 明朝" w:hint="eastAsia"/>
                <w:szCs w:val="21"/>
                <w:u w:val="single"/>
              </w:rPr>
              <w:t>知見収集・技術開発の活動状況やそれにより得られた成果を積極的に情報発信し、地域社会へ貢献すること。</w:t>
            </w:r>
          </w:p>
          <w:p w14:paraId="72F48944" w14:textId="279EA242" w:rsidR="0018327C" w:rsidRPr="00B402C5" w:rsidRDefault="0018327C" w:rsidP="000B1C4F">
            <w:pPr>
              <w:ind w:left="227" w:hangingChars="100" w:hanging="227"/>
              <w:rPr>
                <w:rFonts w:ascii="ＭＳ 明朝" w:eastAsia="ＭＳ 明朝" w:hAnsi="ＭＳ 明朝"/>
                <w:szCs w:val="21"/>
              </w:rPr>
            </w:pPr>
            <w:r w:rsidRPr="00B402C5">
              <w:rPr>
                <w:rFonts w:ascii="ＭＳ 明朝" w:eastAsia="ＭＳ 明朝" w:hAnsi="ＭＳ 明朝" w:hint="eastAsia"/>
                <w:szCs w:val="21"/>
              </w:rPr>
              <w:t>④</w:t>
            </w:r>
            <w:r w:rsidRPr="00B402C5">
              <w:rPr>
                <w:rFonts w:ascii="ＭＳ 明朝" w:eastAsia="ＭＳ 明朝" w:hAnsi="ＭＳ 明朝" w:hint="eastAsia"/>
                <w:szCs w:val="21"/>
                <w:u w:val="single"/>
              </w:rPr>
              <w:t>地方独立行政法人として自律的・弾力的な業務</w:t>
            </w:r>
            <w:r w:rsidRPr="00B402C5">
              <w:rPr>
                <w:rFonts w:ascii="ＭＳ 明朝" w:eastAsia="ＭＳ 明朝" w:hAnsi="ＭＳ 明朝" w:hint="eastAsia"/>
                <w:szCs w:val="21"/>
                <w:u w:val="single"/>
              </w:rPr>
              <w:lastRenderedPageBreak/>
              <w:t>運営による安定的な経営に努めること。</w:t>
            </w:r>
          </w:p>
          <w:p w14:paraId="2A42DB4F" w14:textId="77777777" w:rsidR="0018327C" w:rsidRPr="00B402C5" w:rsidRDefault="0018327C" w:rsidP="00A22B4F">
            <w:pPr>
              <w:overflowPunct w:val="0"/>
              <w:rPr>
                <w:rFonts w:ascii="ＭＳ 明朝" w:eastAsia="ＭＳ 明朝" w:hAnsi="ＭＳ 明朝"/>
                <w:szCs w:val="21"/>
                <w:u w:val="single"/>
              </w:rPr>
            </w:pPr>
            <w:r w:rsidRPr="00B402C5">
              <w:rPr>
                <w:rFonts w:ascii="ＭＳ 明朝" w:eastAsia="ＭＳ 明朝" w:hAnsi="ＭＳ 明朝" w:hint="eastAsia"/>
                <w:szCs w:val="21"/>
                <w:u w:val="single"/>
              </w:rPr>
              <w:t>【</w:t>
            </w:r>
            <w:r w:rsidRPr="00B402C5">
              <w:rPr>
                <w:rFonts w:ascii="ＭＳ 明朝" w:eastAsia="ＭＳ 明朝" w:hAnsi="ＭＳ 明朝" w:hint="eastAsia"/>
                <w:b/>
                <w:szCs w:val="21"/>
                <w:u w:val="single"/>
              </w:rPr>
              <w:t>重点テーマ</w:t>
            </w:r>
            <w:r w:rsidRPr="00B402C5">
              <w:rPr>
                <w:rFonts w:ascii="ＭＳ 明朝" w:eastAsia="ＭＳ 明朝" w:hAnsi="ＭＳ 明朝" w:hint="eastAsia"/>
                <w:szCs w:val="21"/>
                <w:u w:val="single"/>
              </w:rPr>
              <w:t>】</w:t>
            </w:r>
          </w:p>
          <w:p w14:paraId="61E424DD" w14:textId="77777777" w:rsidR="0018327C" w:rsidRPr="00B402C5" w:rsidRDefault="0018327C" w:rsidP="00A22B4F">
            <w:pPr>
              <w:overflowPunct w:val="0"/>
              <w:ind w:firstLineChars="100" w:firstLine="227"/>
              <w:rPr>
                <w:rFonts w:ascii="ＭＳ 明朝" w:eastAsia="ＭＳ 明朝" w:hAnsi="ＭＳ 明朝"/>
                <w:szCs w:val="21"/>
                <w:u w:val="single"/>
              </w:rPr>
            </w:pPr>
            <w:r w:rsidRPr="00B402C5">
              <w:rPr>
                <w:rFonts w:ascii="ＭＳ 明朝" w:eastAsia="ＭＳ 明朝" w:hAnsi="ＭＳ 明朝" w:hint="eastAsia"/>
                <w:szCs w:val="21"/>
                <w:u w:val="single"/>
              </w:rPr>
              <w:t>調査研究においては、特に技術ニーズが高い課題を「重点テーマ」と位置づけ、成果が確実に上げられるよう精力的に取組む。本計画期間中は、以下の８つのテーマを設定した。</w:t>
            </w:r>
          </w:p>
          <w:p w14:paraId="086710D9" w14:textId="77777777" w:rsidR="0018327C" w:rsidRPr="00B402C5" w:rsidRDefault="0018327C" w:rsidP="00A22B4F">
            <w:pPr>
              <w:overflowPunct w:val="0"/>
              <w:rPr>
                <w:rFonts w:ascii="ＭＳ 明朝" w:eastAsia="ＭＳ 明朝" w:hAnsi="ＭＳ 明朝"/>
                <w:b/>
                <w:szCs w:val="21"/>
                <w:u w:val="single"/>
              </w:rPr>
            </w:pPr>
            <w:r w:rsidRPr="00B402C5">
              <w:rPr>
                <w:rFonts w:ascii="ＭＳ 明朝" w:eastAsia="ＭＳ 明朝" w:hAnsi="ＭＳ 明朝" w:hint="eastAsia"/>
                <w:b/>
                <w:szCs w:val="21"/>
                <w:u w:val="single"/>
              </w:rPr>
              <w:t>（重点１）　カーボンニュートラル社会への貢献と気候変動適応</w:t>
            </w:r>
          </w:p>
          <w:p w14:paraId="74FE1125" w14:textId="77777777" w:rsidR="0018327C" w:rsidRPr="00B402C5" w:rsidRDefault="0018327C" w:rsidP="00A22B4F">
            <w:pPr>
              <w:overflowPunct w:val="0"/>
              <w:rPr>
                <w:rFonts w:ascii="ＭＳ 明朝" w:eastAsia="ＭＳ 明朝" w:hAnsi="ＭＳ 明朝"/>
                <w:b/>
                <w:szCs w:val="21"/>
                <w:u w:val="single"/>
              </w:rPr>
            </w:pPr>
            <w:r w:rsidRPr="00B402C5">
              <w:rPr>
                <w:rFonts w:ascii="ＭＳ 明朝" w:eastAsia="ＭＳ 明朝" w:hAnsi="ＭＳ 明朝" w:hint="eastAsia"/>
                <w:b/>
                <w:szCs w:val="21"/>
                <w:u w:val="single"/>
              </w:rPr>
              <w:t>（重点２）　ネイチャーポジティブ社会の実現に向けた取組</w:t>
            </w:r>
          </w:p>
          <w:p w14:paraId="51E4C11C" w14:textId="77777777" w:rsidR="0018327C" w:rsidRPr="00B402C5" w:rsidRDefault="0018327C" w:rsidP="00A22B4F">
            <w:pPr>
              <w:overflowPunct w:val="0"/>
              <w:rPr>
                <w:rFonts w:ascii="ＭＳ 明朝" w:eastAsia="ＭＳ 明朝" w:hAnsi="ＭＳ 明朝"/>
                <w:b/>
                <w:szCs w:val="21"/>
                <w:u w:val="single"/>
              </w:rPr>
            </w:pPr>
            <w:r w:rsidRPr="00B402C5">
              <w:rPr>
                <w:rFonts w:ascii="ＭＳ 明朝" w:eastAsia="ＭＳ 明朝" w:hAnsi="ＭＳ 明朝" w:hint="eastAsia"/>
                <w:b/>
                <w:szCs w:val="21"/>
                <w:u w:val="single"/>
              </w:rPr>
              <w:t>（重点３）　健康・安心で持続可能な暮らしのための環境の確保</w:t>
            </w:r>
          </w:p>
          <w:p w14:paraId="4FD13500" w14:textId="77777777" w:rsidR="0018327C" w:rsidRPr="00B402C5" w:rsidRDefault="0018327C" w:rsidP="00A22B4F">
            <w:pPr>
              <w:overflowPunct w:val="0"/>
              <w:rPr>
                <w:rFonts w:ascii="ＭＳ 明朝" w:eastAsia="ＭＳ 明朝" w:hAnsi="ＭＳ 明朝"/>
                <w:b/>
                <w:szCs w:val="21"/>
                <w:u w:val="single"/>
              </w:rPr>
            </w:pPr>
            <w:r w:rsidRPr="00B402C5">
              <w:rPr>
                <w:rFonts w:ascii="ＭＳ 明朝" w:eastAsia="ＭＳ 明朝" w:hAnsi="ＭＳ 明朝" w:hint="eastAsia"/>
                <w:b/>
                <w:szCs w:val="21"/>
                <w:u w:val="single"/>
              </w:rPr>
              <w:t>（重点４）　成長し持続する大阪農業の実現</w:t>
            </w:r>
          </w:p>
          <w:p w14:paraId="27EB1512" w14:textId="77777777" w:rsidR="0018327C" w:rsidRPr="00B402C5" w:rsidRDefault="0018327C" w:rsidP="00A22B4F">
            <w:pPr>
              <w:overflowPunct w:val="0"/>
              <w:rPr>
                <w:rFonts w:ascii="ＭＳ 明朝" w:eastAsia="ＭＳ 明朝" w:hAnsi="ＭＳ 明朝"/>
                <w:b/>
                <w:szCs w:val="21"/>
                <w:u w:val="single"/>
              </w:rPr>
            </w:pPr>
            <w:r w:rsidRPr="00B402C5">
              <w:rPr>
                <w:rFonts w:ascii="ＭＳ 明朝" w:eastAsia="ＭＳ 明朝" w:hAnsi="ＭＳ 明朝" w:hint="eastAsia"/>
                <w:b/>
                <w:szCs w:val="21"/>
                <w:u w:val="single"/>
              </w:rPr>
              <w:t>（重点５）　力強い大阪農業を支える多様な担い手の育成に向けた農大改革</w:t>
            </w:r>
          </w:p>
          <w:p w14:paraId="009425BD" w14:textId="77777777" w:rsidR="0018327C" w:rsidRPr="00B402C5" w:rsidRDefault="0018327C" w:rsidP="00A22B4F">
            <w:pPr>
              <w:overflowPunct w:val="0"/>
              <w:rPr>
                <w:rFonts w:ascii="ＭＳ 明朝" w:eastAsia="ＭＳ 明朝" w:hAnsi="ＭＳ 明朝"/>
                <w:b/>
                <w:szCs w:val="21"/>
                <w:u w:val="single"/>
              </w:rPr>
            </w:pPr>
            <w:r w:rsidRPr="00B402C5">
              <w:rPr>
                <w:rFonts w:ascii="ＭＳ 明朝" w:eastAsia="ＭＳ 明朝" w:hAnsi="ＭＳ 明朝" w:hint="eastAsia"/>
                <w:b/>
                <w:szCs w:val="21"/>
                <w:u w:val="single"/>
              </w:rPr>
              <w:t>（重点６）　豊かな大阪湾の保全・再生と恵みの持続的な利用</w:t>
            </w:r>
          </w:p>
          <w:p w14:paraId="4E78811A" w14:textId="77777777" w:rsidR="0018327C" w:rsidRPr="00B402C5" w:rsidRDefault="0018327C" w:rsidP="00A22B4F">
            <w:pPr>
              <w:overflowPunct w:val="0"/>
              <w:rPr>
                <w:rFonts w:ascii="ＭＳ 明朝" w:eastAsia="ＭＳ 明朝" w:hAnsi="ＭＳ 明朝"/>
                <w:b/>
                <w:szCs w:val="21"/>
                <w:u w:val="single"/>
              </w:rPr>
            </w:pPr>
            <w:r w:rsidRPr="00B402C5">
              <w:rPr>
                <w:rFonts w:ascii="ＭＳ 明朝" w:eastAsia="ＭＳ 明朝" w:hAnsi="ＭＳ 明朝" w:hint="eastAsia"/>
                <w:b/>
                <w:szCs w:val="21"/>
                <w:u w:val="single"/>
              </w:rPr>
              <w:t>（重点７）　いのちをつむぐ魅力ある食の創造</w:t>
            </w:r>
          </w:p>
          <w:p w14:paraId="7FFD9A2F" w14:textId="77777777" w:rsidR="0018327C" w:rsidRPr="00B402C5" w:rsidRDefault="0018327C" w:rsidP="00A22B4F">
            <w:pPr>
              <w:overflowPunct w:val="0"/>
              <w:rPr>
                <w:rFonts w:ascii="ＭＳ 明朝" w:eastAsia="ＭＳ 明朝" w:hAnsi="ＭＳ 明朝"/>
                <w:b/>
                <w:szCs w:val="21"/>
                <w:u w:val="single"/>
              </w:rPr>
            </w:pPr>
            <w:r w:rsidRPr="00B402C5">
              <w:rPr>
                <w:rFonts w:ascii="ＭＳ 明朝" w:eastAsia="ＭＳ 明朝" w:hAnsi="ＭＳ 明朝" w:hint="eastAsia"/>
                <w:b/>
                <w:szCs w:val="21"/>
                <w:u w:val="single"/>
              </w:rPr>
              <w:t>（重点８）　未来社会のいのちをつなぐ昆虫機能の利用</w:t>
            </w:r>
          </w:p>
          <w:p w14:paraId="302A4ABD" w14:textId="77777777" w:rsidR="0018327C" w:rsidRPr="00B402C5" w:rsidRDefault="0018327C" w:rsidP="00A22B4F">
            <w:pPr>
              <w:pStyle w:val="1"/>
              <w:rPr>
                <w:rFonts w:ascii="ＭＳ 明朝" w:eastAsia="ＭＳ 明朝" w:hAnsi="ＭＳ 明朝"/>
                <w:sz w:val="21"/>
                <w:szCs w:val="21"/>
              </w:rPr>
            </w:pPr>
          </w:p>
        </w:tc>
        <w:tc>
          <w:tcPr>
            <w:tcW w:w="4961" w:type="dxa"/>
            <w:tcBorders>
              <w:left w:val="single" w:sz="24" w:space="0" w:color="auto"/>
            </w:tcBorders>
          </w:tcPr>
          <w:p w14:paraId="7E46055E" w14:textId="37CF8B93" w:rsidR="0018327C" w:rsidRPr="00B402C5" w:rsidRDefault="0018327C" w:rsidP="00A22B4F">
            <w:pPr>
              <w:pStyle w:val="1"/>
              <w:rPr>
                <w:rFonts w:ascii="ＭＳ 明朝" w:eastAsia="ＭＳ 明朝" w:hAnsi="ＭＳ 明朝"/>
                <w:sz w:val="21"/>
                <w:szCs w:val="21"/>
              </w:rPr>
            </w:pPr>
            <w:r w:rsidRPr="00B402C5">
              <w:rPr>
                <w:rFonts w:ascii="ＭＳ 明朝" w:eastAsia="ＭＳ 明朝" w:hAnsi="ＭＳ 明朝" w:hint="eastAsia"/>
                <w:sz w:val="21"/>
                <w:szCs w:val="21"/>
              </w:rPr>
              <w:lastRenderedPageBreak/>
              <w:t>（前文）</w:t>
            </w:r>
          </w:p>
          <w:p w14:paraId="5F48F2AA" w14:textId="77777777" w:rsidR="0018327C" w:rsidRPr="00B402C5" w:rsidRDefault="0018327C" w:rsidP="00A22B4F">
            <w:pPr>
              <w:ind w:firstLineChars="100" w:firstLine="227"/>
              <w:rPr>
                <w:rFonts w:ascii="ＭＳ 明朝" w:eastAsia="ＭＳ 明朝" w:hAnsi="ＭＳ 明朝"/>
                <w:szCs w:val="21"/>
              </w:rPr>
            </w:pPr>
            <w:r w:rsidRPr="00B402C5">
              <w:rPr>
                <w:rFonts w:ascii="ＭＳ 明朝" w:eastAsia="ＭＳ 明朝" w:hAnsi="ＭＳ 明朝" w:hint="eastAsia"/>
                <w:szCs w:val="21"/>
              </w:rPr>
              <w:t>地方独立行政法人大阪府立環境農林水産総合研究所（以下「研究所」という。）は、平成24</w:t>
            </w:r>
            <w:r w:rsidRPr="00B402C5">
              <w:rPr>
                <w:rFonts w:ascii="ＭＳ 明朝" w:eastAsia="ＭＳ 明朝" w:hAnsi="ＭＳ 明朝" w:hint="eastAsia"/>
                <w:szCs w:val="21"/>
              </w:rPr>
              <w:lastRenderedPageBreak/>
              <w:t>年４月に地方独立行政法人として新たに設立されて以来、定款第１条に定められた「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達成するため、中期目標に沿って様々な取組を進めてきた。</w:t>
            </w:r>
          </w:p>
          <w:p w14:paraId="0C9245FE" w14:textId="77777777" w:rsidR="0018327C" w:rsidRPr="00B402C5" w:rsidRDefault="0018327C" w:rsidP="00A22B4F">
            <w:pPr>
              <w:ind w:firstLineChars="100" w:firstLine="227"/>
              <w:rPr>
                <w:rFonts w:ascii="ＭＳ 明朝" w:eastAsia="ＭＳ 明朝" w:hAnsi="ＭＳ 明朝"/>
                <w:szCs w:val="21"/>
                <w:u w:val="single"/>
              </w:rPr>
            </w:pPr>
            <w:r w:rsidRPr="00B402C5">
              <w:rPr>
                <w:rFonts w:ascii="ＭＳ 明朝" w:eastAsia="ＭＳ 明朝" w:hAnsi="ＭＳ 明朝" w:hint="eastAsia"/>
                <w:szCs w:val="21"/>
                <w:u w:val="single"/>
              </w:rPr>
              <w:t>第３期中期目標期間においては、公設試験研究機関として、地域や関係機関と連携しながら様々な調査研究に取組むとともに、法人の安定的な運営が図られていることから、業務実績は「全体として目標を十分に達成する見込みである。」として高く評価した。</w:t>
            </w:r>
          </w:p>
          <w:p w14:paraId="6293D9C5" w14:textId="77777777" w:rsidR="0018327C" w:rsidRPr="00B402C5" w:rsidRDefault="0018327C" w:rsidP="00A22B4F">
            <w:pPr>
              <w:ind w:firstLineChars="100" w:firstLine="227"/>
              <w:rPr>
                <w:rFonts w:ascii="ＭＳ 明朝" w:eastAsia="ＭＳ 明朝" w:hAnsi="ＭＳ 明朝"/>
                <w:szCs w:val="21"/>
              </w:rPr>
            </w:pPr>
            <w:r w:rsidRPr="00B402C5">
              <w:rPr>
                <w:rFonts w:ascii="ＭＳ 明朝" w:eastAsia="ＭＳ 明朝" w:hAnsi="ＭＳ 明朝" w:hint="eastAsia"/>
                <w:szCs w:val="21"/>
                <w:u w:val="single"/>
              </w:rPr>
              <w:t>本目標期間中の2025年には大阪・関西万博も予定され、ＳＤＧｓへの貢献やデジタルトランスフォーメーション（ＤＸ）をはじめとした技術革新など、社会環境の大きな変化が予想される中、2050年脱炭素社会の実現を見据え、脱炭素を成長の機会と捉えた産学官の様々な団体の取組が求められている。また、アフターコロナ社会を迎え環境、農林水産分野及び食への</w:t>
            </w:r>
            <w:r w:rsidRPr="00B402C5">
              <w:rPr>
                <w:rFonts w:ascii="ＭＳ 明朝" w:eastAsia="ＭＳ 明朝" w:hAnsi="ＭＳ 明朝" w:hint="eastAsia"/>
                <w:szCs w:val="21"/>
                <w:u w:val="single"/>
              </w:rPr>
              <w:lastRenderedPageBreak/>
              <w:t>関心が一層高まっている。大阪がこのような環境の変化に対応し、豊かな環境と安全安心な食を育む持続可能な社会を先導していくためには、行政や事業者等による取組を技術的にサポートする調査研究のさらなる充実が不可欠である。</w:t>
            </w:r>
          </w:p>
          <w:p w14:paraId="7417EF48" w14:textId="53C1DEA5" w:rsidR="0018327C" w:rsidRPr="00B402C5" w:rsidRDefault="0018327C" w:rsidP="00746C70">
            <w:pPr>
              <w:ind w:firstLineChars="100" w:firstLine="227"/>
              <w:rPr>
                <w:rFonts w:ascii="ＭＳ 明朝" w:eastAsia="ＭＳ 明朝" w:hAnsi="ＭＳ 明朝"/>
                <w:szCs w:val="21"/>
              </w:rPr>
            </w:pPr>
            <w:r w:rsidRPr="00B402C5">
              <w:rPr>
                <w:rFonts w:ascii="ＭＳ 明朝" w:eastAsia="ＭＳ 明朝" w:hAnsi="ＭＳ 明朝" w:hint="eastAsia"/>
                <w:szCs w:val="21"/>
              </w:rPr>
              <w:t>第</w:t>
            </w:r>
            <w:r w:rsidRPr="00B402C5">
              <w:rPr>
                <w:rFonts w:ascii="ＭＳ 明朝" w:eastAsia="ＭＳ 明朝" w:hAnsi="ＭＳ 明朝" w:hint="eastAsia"/>
                <w:szCs w:val="21"/>
                <w:u w:val="single"/>
              </w:rPr>
              <w:t>４</w:t>
            </w:r>
            <w:r w:rsidRPr="00B402C5">
              <w:rPr>
                <w:rFonts w:ascii="ＭＳ 明朝" w:eastAsia="ＭＳ 明朝" w:hAnsi="ＭＳ 明朝" w:hint="eastAsia"/>
                <w:szCs w:val="21"/>
              </w:rPr>
              <w:t>期中期目標期間においては、</w:t>
            </w:r>
            <w:r w:rsidRPr="00B402C5">
              <w:rPr>
                <w:rFonts w:ascii="ＭＳ 明朝" w:eastAsia="ＭＳ 明朝" w:hAnsi="ＭＳ 明朝" w:hint="eastAsia"/>
                <w:szCs w:val="21"/>
                <w:u w:val="single"/>
              </w:rPr>
              <w:t>環境・社会・経済の統合的向上や中長期的な社会課題への対応を視野に入れつつ、</w:t>
            </w:r>
            <w:r w:rsidRPr="00B402C5">
              <w:rPr>
                <w:rFonts w:ascii="ＭＳ 明朝" w:eastAsia="ＭＳ 明朝" w:hAnsi="ＭＳ 明朝" w:hint="eastAsia"/>
                <w:szCs w:val="21"/>
              </w:rPr>
              <w:t>これまでの研究成果を基に「地域社会に開かれた知と技術の拠点」として、さらに発展していくことを目標とし、以下の視点での取組を求める。</w:t>
            </w:r>
          </w:p>
          <w:p w14:paraId="1484BAE3" w14:textId="77777777" w:rsidR="00746C70" w:rsidRDefault="0018327C" w:rsidP="00A22B4F">
            <w:pPr>
              <w:ind w:left="431" w:hangingChars="190" w:hanging="431"/>
              <w:rPr>
                <w:rFonts w:ascii="ＭＳ 明朝" w:eastAsia="ＭＳ 明朝" w:hAnsi="ＭＳ 明朝"/>
                <w:szCs w:val="21"/>
              </w:rPr>
            </w:pPr>
            <w:r w:rsidRPr="00B402C5">
              <w:rPr>
                <w:rFonts w:ascii="ＭＳ 明朝" w:eastAsia="ＭＳ 明朝" w:hAnsi="ＭＳ 明朝" w:hint="eastAsia"/>
                <w:szCs w:val="21"/>
              </w:rPr>
              <w:t>①総合研究所として、各研究分野が融合の効果</w:t>
            </w:r>
          </w:p>
          <w:p w14:paraId="4D568C22" w14:textId="77777777" w:rsidR="00746C70" w:rsidRDefault="0018327C" w:rsidP="00746C70">
            <w:pPr>
              <w:ind w:leftChars="100" w:left="431" w:hangingChars="90" w:hanging="204"/>
              <w:rPr>
                <w:rFonts w:ascii="ＭＳ 明朝" w:eastAsia="ＭＳ 明朝" w:hAnsi="ＭＳ 明朝"/>
                <w:szCs w:val="21"/>
              </w:rPr>
            </w:pPr>
            <w:r w:rsidRPr="00B402C5">
              <w:rPr>
                <w:rFonts w:ascii="ＭＳ 明朝" w:eastAsia="ＭＳ 明朝" w:hAnsi="ＭＳ 明朝" w:hint="eastAsia"/>
                <w:szCs w:val="21"/>
              </w:rPr>
              <w:t>を高め、これまでの研究成果をさらに伸ばし</w:t>
            </w:r>
          </w:p>
          <w:p w14:paraId="2B09142B" w14:textId="77777777" w:rsidR="00746C70" w:rsidRDefault="0018327C" w:rsidP="00746C70">
            <w:pPr>
              <w:ind w:leftChars="100" w:left="431" w:hangingChars="90" w:hanging="204"/>
              <w:rPr>
                <w:rFonts w:ascii="ＭＳ 明朝" w:eastAsia="ＭＳ 明朝" w:hAnsi="ＭＳ 明朝"/>
                <w:szCs w:val="21"/>
              </w:rPr>
            </w:pPr>
            <w:r w:rsidRPr="00B402C5">
              <w:rPr>
                <w:rFonts w:ascii="ＭＳ 明朝" w:eastAsia="ＭＳ 明朝" w:hAnsi="ＭＳ 明朝" w:hint="eastAsia"/>
                <w:szCs w:val="21"/>
              </w:rPr>
              <w:t>ていくなど、質の高い調査研究に取組むこと</w:t>
            </w:r>
          </w:p>
          <w:p w14:paraId="336A6A1E" w14:textId="77777777" w:rsidR="00746C70" w:rsidRDefault="0018327C" w:rsidP="00746C70">
            <w:pPr>
              <w:ind w:leftChars="100" w:left="431" w:hangingChars="90" w:hanging="204"/>
              <w:rPr>
                <w:rFonts w:ascii="ＭＳ 明朝" w:eastAsia="ＭＳ 明朝" w:hAnsi="ＭＳ 明朝"/>
                <w:szCs w:val="21"/>
              </w:rPr>
            </w:pPr>
            <w:r w:rsidRPr="00B402C5">
              <w:rPr>
                <w:rFonts w:ascii="ＭＳ 明朝" w:eastAsia="ＭＳ 明朝" w:hAnsi="ＭＳ 明朝" w:hint="eastAsia"/>
                <w:szCs w:val="21"/>
              </w:rPr>
              <w:t>により、府民に対するサービスなどの質を向</w:t>
            </w:r>
          </w:p>
          <w:p w14:paraId="37A60E4D" w14:textId="16576FD8" w:rsidR="0018327C" w:rsidRPr="00B402C5" w:rsidRDefault="0018327C" w:rsidP="00746C70">
            <w:pPr>
              <w:ind w:leftChars="100" w:left="431" w:hangingChars="90" w:hanging="204"/>
              <w:rPr>
                <w:rFonts w:ascii="ＭＳ 明朝" w:eastAsia="ＭＳ 明朝" w:hAnsi="ＭＳ 明朝"/>
                <w:szCs w:val="21"/>
              </w:rPr>
            </w:pPr>
            <w:r w:rsidRPr="00B402C5">
              <w:rPr>
                <w:rFonts w:ascii="ＭＳ 明朝" w:eastAsia="ＭＳ 明朝" w:hAnsi="ＭＳ 明朝" w:hint="eastAsia"/>
                <w:szCs w:val="21"/>
              </w:rPr>
              <w:t>上すること。</w:t>
            </w:r>
          </w:p>
          <w:p w14:paraId="198D4E9D" w14:textId="77777777" w:rsidR="00746C70" w:rsidRDefault="0018327C" w:rsidP="00746C70">
            <w:pPr>
              <w:ind w:left="431" w:hangingChars="190" w:hanging="431"/>
              <w:rPr>
                <w:rFonts w:ascii="ＭＳ 明朝" w:eastAsia="ＭＳ 明朝" w:hAnsi="ＭＳ 明朝"/>
                <w:szCs w:val="21"/>
              </w:rPr>
            </w:pPr>
            <w:r w:rsidRPr="00B402C5">
              <w:rPr>
                <w:rFonts w:ascii="ＭＳ 明朝" w:eastAsia="ＭＳ 明朝" w:hAnsi="ＭＳ 明朝" w:hint="eastAsia"/>
                <w:szCs w:val="21"/>
              </w:rPr>
              <w:t>②知見収集・技術開発と研究成果などの積極的</w:t>
            </w:r>
          </w:p>
          <w:p w14:paraId="6E92CA8F" w14:textId="77777777" w:rsidR="00746C70" w:rsidRDefault="0018327C" w:rsidP="00746C70">
            <w:pPr>
              <w:ind w:leftChars="100" w:left="431" w:hangingChars="90" w:hanging="204"/>
              <w:rPr>
                <w:rFonts w:ascii="ＭＳ 明朝" w:eastAsia="ＭＳ 明朝" w:hAnsi="ＭＳ 明朝"/>
                <w:szCs w:val="21"/>
              </w:rPr>
            </w:pPr>
            <w:r w:rsidRPr="00B402C5">
              <w:rPr>
                <w:rFonts w:ascii="ＭＳ 明朝" w:eastAsia="ＭＳ 明朝" w:hAnsi="ＭＳ 明朝" w:hint="eastAsia"/>
                <w:szCs w:val="21"/>
              </w:rPr>
              <w:t>な情報発信などを通じ、地域社会へ貢献する</w:t>
            </w:r>
          </w:p>
          <w:p w14:paraId="787F60EF" w14:textId="5D0D9ED2" w:rsidR="0018327C" w:rsidRPr="00B402C5" w:rsidRDefault="0018327C" w:rsidP="00746C70">
            <w:pPr>
              <w:ind w:leftChars="100" w:left="431" w:hangingChars="90" w:hanging="204"/>
              <w:rPr>
                <w:rFonts w:ascii="ＭＳ 明朝" w:eastAsia="ＭＳ 明朝" w:hAnsi="ＭＳ 明朝"/>
                <w:szCs w:val="21"/>
              </w:rPr>
            </w:pPr>
            <w:r w:rsidRPr="00B402C5">
              <w:rPr>
                <w:rFonts w:ascii="ＭＳ 明朝" w:eastAsia="ＭＳ 明朝" w:hAnsi="ＭＳ 明朝" w:hint="eastAsia"/>
                <w:szCs w:val="21"/>
              </w:rPr>
              <w:t>こと。</w:t>
            </w:r>
          </w:p>
          <w:p w14:paraId="196CAE21" w14:textId="77777777" w:rsidR="00746C70" w:rsidRDefault="0018327C" w:rsidP="00A22B4F">
            <w:pPr>
              <w:ind w:left="431" w:hangingChars="190" w:hanging="431"/>
              <w:rPr>
                <w:rFonts w:ascii="ＭＳ 明朝" w:eastAsia="ＭＳ 明朝" w:hAnsi="ＭＳ 明朝"/>
                <w:szCs w:val="21"/>
                <w:u w:val="single"/>
              </w:rPr>
            </w:pPr>
            <w:r w:rsidRPr="00B402C5">
              <w:rPr>
                <w:rFonts w:ascii="ＭＳ 明朝" w:eastAsia="ＭＳ 明朝" w:hAnsi="ＭＳ 明朝" w:hint="eastAsia"/>
                <w:szCs w:val="21"/>
                <w:u w:val="single"/>
              </w:rPr>
              <w:t>③地方独立行政法人としての特色を活かした</w:t>
            </w:r>
          </w:p>
          <w:p w14:paraId="49B69D2C" w14:textId="76403CE2" w:rsidR="0018327C" w:rsidRPr="00B402C5" w:rsidRDefault="0018327C" w:rsidP="00746C70">
            <w:pPr>
              <w:ind w:leftChars="100" w:left="227"/>
              <w:rPr>
                <w:rFonts w:ascii="ＭＳ 明朝" w:eastAsia="ＭＳ 明朝" w:hAnsi="ＭＳ 明朝"/>
                <w:szCs w:val="21"/>
                <w:u w:val="single"/>
              </w:rPr>
            </w:pPr>
            <w:r w:rsidRPr="00B402C5">
              <w:rPr>
                <w:rFonts w:ascii="ＭＳ 明朝" w:eastAsia="ＭＳ 明朝" w:hAnsi="ＭＳ 明朝" w:hint="eastAsia"/>
                <w:szCs w:val="21"/>
                <w:u w:val="single"/>
              </w:rPr>
              <w:t>自律的・弾力的な業務運営のための不断の努力を行い、安定的な経営に努めること。</w:t>
            </w:r>
          </w:p>
          <w:p w14:paraId="7DB86DA2" w14:textId="77777777" w:rsidR="0018327C" w:rsidRPr="00B402C5" w:rsidRDefault="0018327C" w:rsidP="00A22B4F">
            <w:pPr>
              <w:ind w:firstLineChars="100" w:firstLine="227"/>
              <w:rPr>
                <w:rFonts w:ascii="ＭＳ 明朝" w:eastAsia="ＭＳ 明朝" w:hAnsi="ＭＳ 明朝"/>
                <w:szCs w:val="21"/>
              </w:rPr>
            </w:pPr>
            <w:r w:rsidRPr="00B402C5">
              <w:rPr>
                <w:rFonts w:ascii="ＭＳ 明朝" w:eastAsia="ＭＳ 明朝" w:hAnsi="ＭＳ 明朝" w:hint="eastAsia"/>
                <w:szCs w:val="21"/>
              </w:rPr>
              <w:lastRenderedPageBreak/>
              <w:t>以上の視点を踏まえて、大阪府は、地方独立行政法人法（平成15年法律第118号）第25条第１項の規定に基づき、以下のとおり第４期となる中期目標を定め、これを達成するよう研究所に対し指示する。</w:t>
            </w:r>
          </w:p>
          <w:p w14:paraId="4688874D" w14:textId="09591E8E" w:rsidR="0018327C" w:rsidRPr="00B402C5" w:rsidRDefault="0018327C" w:rsidP="00A22B4F">
            <w:pPr>
              <w:ind w:firstLineChars="100" w:firstLine="227"/>
              <w:rPr>
                <w:rFonts w:ascii="ＭＳ 明朝" w:eastAsia="ＭＳ 明朝" w:hAnsi="ＭＳ 明朝"/>
                <w:szCs w:val="21"/>
              </w:rPr>
            </w:pPr>
          </w:p>
        </w:tc>
      </w:tr>
      <w:tr w:rsidR="0018327C" w:rsidRPr="008029DE" w14:paraId="259A1F42" w14:textId="77777777" w:rsidTr="00A5050E">
        <w:tc>
          <w:tcPr>
            <w:tcW w:w="5240" w:type="dxa"/>
            <w:tcBorders>
              <w:left w:val="single" w:sz="24" w:space="0" w:color="auto"/>
              <w:bottom w:val="single" w:sz="24" w:space="0" w:color="auto"/>
            </w:tcBorders>
          </w:tcPr>
          <w:p w14:paraId="6498390D" w14:textId="77777777" w:rsidR="0018327C" w:rsidRPr="00B402C5" w:rsidRDefault="0018327C" w:rsidP="00A22B4F">
            <w:pPr>
              <w:rPr>
                <w:rFonts w:ascii="ＭＳ 明朝" w:eastAsia="ＭＳ 明朝" w:hAnsi="ＭＳ 明朝"/>
                <w:b/>
                <w:szCs w:val="21"/>
              </w:rPr>
            </w:pPr>
            <w:r w:rsidRPr="00B402C5">
              <w:rPr>
                <w:rFonts w:ascii="ＭＳ 明朝" w:eastAsia="ＭＳ 明朝" w:hAnsi="ＭＳ 明朝" w:hint="eastAsia"/>
                <w:b/>
                <w:szCs w:val="21"/>
              </w:rPr>
              <w:lastRenderedPageBreak/>
              <w:t>第１　中期計画の期間</w:t>
            </w:r>
          </w:p>
          <w:p w14:paraId="31ABF539" w14:textId="3ED186F5" w:rsidR="0018327C" w:rsidRPr="00B402C5" w:rsidRDefault="0018327C" w:rsidP="00A22B4F">
            <w:pPr>
              <w:rPr>
                <w:rFonts w:ascii="ＭＳ 明朝" w:eastAsia="ＭＳ 明朝" w:hAnsi="ＭＳ 明朝"/>
                <w:szCs w:val="21"/>
                <w:highlight w:val="yellow"/>
              </w:rPr>
            </w:pPr>
            <w:r w:rsidRPr="00B402C5">
              <w:rPr>
                <w:rFonts w:ascii="ＭＳ 明朝" w:eastAsia="ＭＳ 明朝" w:hAnsi="ＭＳ 明朝" w:hint="eastAsia"/>
                <w:szCs w:val="21"/>
              </w:rPr>
              <w:t>令和２年４月１日～令和６年３月</w:t>
            </w:r>
            <w:r w:rsidRPr="00B402C5">
              <w:rPr>
                <w:rFonts w:ascii="ＭＳ 明朝" w:eastAsia="ＭＳ 明朝" w:hAnsi="ＭＳ 明朝"/>
                <w:szCs w:val="21"/>
              </w:rPr>
              <w:t>31日</w:t>
            </w:r>
          </w:p>
        </w:tc>
        <w:tc>
          <w:tcPr>
            <w:tcW w:w="5245" w:type="dxa"/>
            <w:tcBorders>
              <w:bottom w:val="single" w:sz="24" w:space="0" w:color="auto"/>
              <w:right w:val="single" w:sz="24" w:space="0" w:color="auto"/>
            </w:tcBorders>
            <w:shd w:val="clear" w:color="auto" w:fill="92D050"/>
          </w:tcPr>
          <w:p w14:paraId="385AC295" w14:textId="77777777" w:rsidR="0018327C" w:rsidRPr="00B402C5" w:rsidRDefault="0018327C" w:rsidP="00A22B4F">
            <w:pPr>
              <w:rPr>
                <w:rFonts w:ascii="ＭＳ 明朝" w:eastAsia="ＭＳ 明朝" w:hAnsi="ＭＳ 明朝"/>
                <w:b/>
                <w:szCs w:val="21"/>
              </w:rPr>
            </w:pPr>
            <w:r w:rsidRPr="00B402C5">
              <w:rPr>
                <w:rFonts w:ascii="ＭＳ 明朝" w:eastAsia="ＭＳ 明朝" w:hAnsi="ＭＳ 明朝" w:hint="eastAsia"/>
                <w:b/>
                <w:szCs w:val="21"/>
              </w:rPr>
              <w:t>第１　中期計画の期間</w:t>
            </w:r>
          </w:p>
          <w:p w14:paraId="53792CEF" w14:textId="0CE7B1DD" w:rsidR="0018327C" w:rsidRPr="00B402C5" w:rsidRDefault="0018327C" w:rsidP="00A22B4F">
            <w:pPr>
              <w:rPr>
                <w:rFonts w:ascii="ＭＳ 明朝" w:eastAsia="ＭＳ 明朝" w:hAnsi="ＭＳ 明朝"/>
                <w:b/>
                <w:bCs/>
                <w:szCs w:val="21"/>
              </w:rPr>
            </w:pPr>
            <w:r w:rsidRPr="00B402C5">
              <w:rPr>
                <w:rFonts w:ascii="ＭＳ 明朝" w:eastAsia="ＭＳ 明朝" w:hAnsi="ＭＳ 明朝" w:hint="eastAsia"/>
                <w:szCs w:val="21"/>
              </w:rPr>
              <w:t>令和</w:t>
            </w:r>
            <w:r w:rsidRPr="00B402C5">
              <w:rPr>
                <w:rFonts w:ascii="ＭＳ 明朝" w:eastAsia="ＭＳ 明朝" w:hAnsi="ＭＳ 明朝" w:hint="eastAsia"/>
                <w:szCs w:val="21"/>
                <w:u w:val="single"/>
              </w:rPr>
              <w:t>６</w:t>
            </w:r>
            <w:r w:rsidRPr="00B402C5">
              <w:rPr>
                <w:rFonts w:ascii="ＭＳ 明朝" w:eastAsia="ＭＳ 明朝" w:hAnsi="ＭＳ 明朝" w:hint="eastAsia"/>
                <w:szCs w:val="21"/>
              </w:rPr>
              <w:t>年４月１日～令和</w:t>
            </w:r>
            <w:r w:rsidRPr="00B402C5">
              <w:rPr>
                <w:rFonts w:ascii="ＭＳ 明朝" w:eastAsia="ＭＳ 明朝" w:hAnsi="ＭＳ 明朝" w:hint="eastAsia"/>
                <w:szCs w:val="21"/>
                <w:u w:val="single"/>
              </w:rPr>
              <w:t>10</w:t>
            </w:r>
            <w:r w:rsidRPr="00B402C5">
              <w:rPr>
                <w:rFonts w:ascii="ＭＳ 明朝" w:eastAsia="ＭＳ 明朝" w:hAnsi="ＭＳ 明朝" w:hint="eastAsia"/>
                <w:szCs w:val="21"/>
              </w:rPr>
              <w:t>年３月</w:t>
            </w:r>
            <w:r w:rsidRPr="00B402C5">
              <w:rPr>
                <w:rFonts w:ascii="ＭＳ 明朝" w:eastAsia="ＭＳ 明朝" w:hAnsi="ＭＳ 明朝"/>
                <w:szCs w:val="21"/>
              </w:rPr>
              <w:t>31日</w:t>
            </w:r>
          </w:p>
        </w:tc>
        <w:tc>
          <w:tcPr>
            <w:tcW w:w="4961" w:type="dxa"/>
            <w:tcBorders>
              <w:left w:val="single" w:sz="24" w:space="0" w:color="auto"/>
            </w:tcBorders>
          </w:tcPr>
          <w:p w14:paraId="51D14005" w14:textId="6182014F" w:rsidR="0018327C" w:rsidRPr="00B402C5" w:rsidRDefault="0018327C" w:rsidP="00A22B4F">
            <w:pPr>
              <w:rPr>
                <w:rFonts w:ascii="ＭＳ 明朝" w:eastAsia="ＭＳ 明朝" w:hAnsi="ＭＳ 明朝"/>
                <w:b/>
                <w:bCs/>
                <w:szCs w:val="21"/>
              </w:rPr>
            </w:pPr>
            <w:r w:rsidRPr="00B402C5">
              <w:rPr>
                <w:rFonts w:ascii="ＭＳ 明朝" w:eastAsia="ＭＳ 明朝" w:hAnsi="ＭＳ 明朝" w:hint="eastAsia"/>
                <w:b/>
                <w:bCs/>
                <w:szCs w:val="21"/>
              </w:rPr>
              <w:t>第１　中期目標の期間</w:t>
            </w:r>
          </w:p>
          <w:p w14:paraId="6CC2E330" w14:textId="6391D8D4" w:rsidR="0018327C" w:rsidRPr="00B402C5" w:rsidRDefault="0018327C" w:rsidP="00A22B4F">
            <w:pPr>
              <w:rPr>
                <w:rFonts w:ascii="ＭＳ 明朝" w:eastAsia="ＭＳ 明朝" w:hAnsi="ＭＳ 明朝"/>
                <w:szCs w:val="21"/>
              </w:rPr>
            </w:pPr>
            <w:r w:rsidRPr="00B402C5">
              <w:rPr>
                <w:rFonts w:ascii="ＭＳ 明朝" w:eastAsia="ＭＳ 明朝" w:hAnsi="ＭＳ 明朝" w:hint="eastAsia"/>
                <w:szCs w:val="21"/>
              </w:rPr>
              <w:t>令和</w:t>
            </w:r>
            <w:r w:rsidRPr="00B402C5">
              <w:rPr>
                <w:rFonts w:ascii="ＭＳ 明朝" w:eastAsia="ＭＳ 明朝" w:hAnsi="ＭＳ 明朝" w:hint="eastAsia"/>
                <w:szCs w:val="21"/>
                <w:u w:val="single"/>
              </w:rPr>
              <w:t>６</w:t>
            </w:r>
            <w:r w:rsidRPr="00B402C5">
              <w:rPr>
                <w:rFonts w:ascii="ＭＳ 明朝" w:eastAsia="ＭＳ 明朝" w:hAnsi="ＭＳ 明朝" w:hint="eastAsia"/>
                <w:szCs w:val="21"/>
              </w:rPr>
              <w:t>年４月１日から令和</w:t>
            </w:r>
            <w:r w:rsidRPr="00B402C5">
              <w:rPr>
                <w:rFonts w:ascii="ＭＳ 明朝" w:eastAsia="ＭＳ 明朝" w:hAnsi="ＭＳ 明朝"/>
                <w:szCs w:val="21"/>
                <w:u w:val="single"/>
              </w:rPr>
              <w:t>10</w:t>
            </w:r>
            <w:r w:rsidRPr="00B402C5">
              <w:rPr>
                <w:rFonts w:ascii="ＭＳ 明朝" w:eastAsia="ＭＳ 明朝" w:hAnsi="ＭＳ 明朝"/>
                <w:szCs w:val="21"/>
              </w:rPr>
              <w:t>年３月31日までの４年間とする。</w:t>
            </w:r>
          </w:p>
        </w:tc>
      </w:tr>
    </w:tbl>
    <w:p w14:paraId="4FFF2633" w14:textId="55262F9E" w:rsidR="00AE3B3C" w:rsidRPr="008029DE" w:rsidRDefault="00AE3B3C" w:rsidP="001A75DE">
      <w:pPr>
        <w:widowControl/>
        <w:jc w:val="left"/>
      </w:pPr>
    </w:p>
    <w:tbl>
      <w:tblPr>
        <w:tblStyle w:val="a7"/>
        <w:tblpPr w:leftFromText="142" w:rightFromText="142" w:vertAnchor="text" w:tblpY="1"/>
        <w:tblOverlap w:val="never"/>
        <w:tblW w:w="15446" w:type="dxa"/>
        <w:tblLook w:val="04A0" w:firstRow="1" w:lastRow="0" w:firstColumn="1" w:lastColumn="0" w:noHBand="0" w:noVBand="1"/>
      </w:tblPr>
      <w:tblGrid>
        <w:gridCol w:w="5240"/>
        <w:gridCol w:w="5245"/>
        <w:gridCol w:w="4961"/>
      </w:tblGrid>
      <w:tr w:rsidR="0018327C" w:rsidRPr="00984962" w14:paraId="120C67F1" w14:textId="77777777" w:rsidTr="00A5050E">
        <w:tc>
          <w:tcPr>
            <w:tcW w:w="5240" w:type="dxa"/>
            <w:tcBorders>
              <w:top w:val="single" w:sz="24" w:space="0" w:color="auto"/>
              <w:left w:val="single" w:sz="24" w:space="0" w:color="auto"/>
            </w:tcBorders>
          </w:tcPr>
          <w:p w14:paraId="43AB190B" w14:textId="77777777" w:rsidR="0018327C" w:rsidRPr="00B402C5" w:rsidRDefault="0018327C" w:rsidP="00A22B4F">
            <w:pPr>
              <w:ind w:left="228" w:hangingChars="100" w:hanging="228"/>
              <w:rPr>
                <w:rFonts w:ascii="ＭＳ 明朝" w:eastAsia="ＭＳ 明朝" w:hAnsi="ＭＳ 明朝"/>
                <w:b/>
                <w:szCs w:val="21"/>
              </w:rPr>
            </w:pPr>
            <w:r w:rsidRPr="00B402C5">
              <w:rPr>
                <w:rFonts w:ascii="ＭＳ 明朝" w:eastAsia="ＭＳ 明朝" w:hAnsi="ＭＳ 明朝" w:hint="eastAsia"/>
                <w:b/>
                <w:szCs w:val="21"/>
              </w:rPr>
              <w:t xml:space="preserve">第２　</w:t>
            </w:r>
            <w:r w:rsidRPr="00B402C5">
              <w:rPr>
                <w:rFonts w:ascii="ＭＳ 明朝" w:eastAsia="ＭＳ 明朝" w:hAnsi="ＭＳ 明朝"/>
                <w:b/>
                <w:szCs w:val="21"/>
              </w:rPr>
              <w:t>府民に対して提供するサービスその他の業務の質の向上に関する目標を達成するためとるべき措置</w:t>
            </w:r>
          </w:p>
          <w:p w14:paraId="15EC9BE2" w14:textId="77777777" w:rsidR="0018327C" w:rsidRPr="00B402C5" w:rsidRDefault="0018327C" w:rsidP="00A22B4F">
            <w:pPr>
              <w:rPr>
                <w:rFonts w:ascii="ＭＳ 明朝" w:eastAsia="ＭＳ 明朝" w:hAnsi="ＭＳ 明朝"/>
                <w:b/>
                <w:szCs w:val="21"/>
              </w:rPr>
            </w:pPr>
            <w:r w:rsidRPr="00B402C5">
              <w:rPr>
                <w:rFonts w:ascii="ＭＳ 明朝" w:eastAsia="ＭＳ 明朝" w:hAnsi="ＭＳ 明朝" w:hint="eastAsia"/>
                <w:b/>
                <w:szCs w:val="21"/>
              </w:rPr>
              <w:t>１　技術支援の実施及び知見の提供等</w:t>
            </w:r>
          </w:p>
          <w:p w14:paraId="3124DB42" w14:textId="77777777" w:rsidR="0018327C" w:rsidRPr="00B402C5" w:rsidRDefault="0018327C" w:rsidP="00A22B4F">
            <w:pPr>
              <w:ind w:left="227" w:hangingChars="100" w:hanging="227"/>
              <w:rPr>
                <w:rFonts w:ascii="ＭＳ 明朝" w:eastAsia="ＭＳ 明朝" w:hAnsi="ＭＳ 明朝"/>
                <w:szCs w:val="21"/>
              </w:rPr>
            </w:pPr>
            <w:r w:rsidRPr="00B402C5">
              <w:rPr>
                <w:rFonts w:ascii="ＭＳ 明朝" w:eastAsia="ＭＳ 明朝" w:hAnsi="ＭＳ 明朝" w:hint="eastAsia"/>
                <w:szCs w:val="21"/>
              </w:rPr>
              <w:t xml:space="preserve">　　研究所は、事業者や行政</w:t>
            </w:r>
            <w:r w:rsidRPr="00746C70">
              <w:rPr>
                <w:rFonts w:ascii="ＭＳ 明朝" w:eastAsia="ＭＳ 明朝" w:hAnsi="ＭＳ 明朝" w:hint="eastAsia"/>
                <w:szCs w:val="21"/>
                <w:u w:val="single"/>
              </w:rPr>
              <w:t>など</w:t>
            </w:r>
            <w:r w:rsidRPr="00B402C5">
              <w:rPr>
                <w:rFonts w:ascii="ＭＳ 明朝" w:eastAsia="ＭＳ 明朝" w:hAnsi="ＭＳ 明朝" w:hint="eastAsia"/>
                <w:szCs w:val="21"/>
              </w:rPr>
              <w:t>に対して調査研究</w:t>
            </w:r>
            <w:r w:rsidRPr="00746C70">
              <w:rPr>
                <w:rFonts w:ascii="ＭＳ 明朝" w:eastAsia="ＭＳ 明朝" w:hAnsi="ＭＳ 明朝" w:hint="eastAsia"/>
                <w:szCs w:val="21"/>
                <w:u w:val="single"/>
              </w:rPr>
              <w:t>など</w:t>
            </w:r>
            <w:r w:rsidRPr="00B402C5">
              <w:rPr>
                <w:rFonts w:ascii="ＭＳ 明朝" w:eastAsia="ＭＳ 明朝" w:hAnsi="ＭＳ 明朝" w:hint="eastAsia"/>
                <w:szCs w:val="21"/>
              </w:rPr>
              <w:t>で得た知見を提供し、技術支援を行うことを主たる業務とする。調査研究の実施に当たっては、ＳＤＧｓやＳｏｃｉｅｔｙ</w:t>
            </w:r>
            <w:r w:rsidRPr="00B402C5">
              <w:rPr>
                <w:rFonts w:ascii="ＭＳ 明朝" w:eastAsia="ＭＳ 明朝" w:hAnsi="ＭＳ 明朝"/>
                <w:szCs w:val="21"/>
              </w:rPr>
              <w:t xml:space="preserve"> 5.0の理念</w:t>
            </w:r>
            <w:r w:rsidRPr="00746C70">
              <w:rPr>
                <w:rFonts w:ascii="ＭＳ 明朝" w:eastAsia="ＭＳ 明朝" w:hAnsi="ＭＳ 明朝"/>
                <w:szCs w:val="21"/>
                <w:u w:val="single"/>
              </w:rPr>
              <w:t>のもと</w:t>
            </w:r>
            <w:r w:rsidRPr="00746C70">
              <w:rPr>
                <w:rFonts w:ascii="ＭＳ 明朝" w:eastAsia="ＭＳ 明朝" w:hAnsi="ＭＳ 明朝"/>
                <w:szCs w:val="21"/>
              </w:rPr>
              <w:t>、</w:t>
            </w:r>
            <w:r w:rsidRPr="00B402C5">
              <w:rPr>
                <w:rFonts w:ascii="ＭＳ 明朝" w:eastAsia="ＭＳ 明朝" w:hAnsi="ＭＳ 明朝" w:hint="eastAsia"/>
                <w:szCs w:val="21"/>
              </w:rPr>
              <w:t>成果の知的財産化、製品化・商品化までを意識し、業務に取組む。</w:t>
            </w:r>
          </w:p>
          <w:p w14:paraId="688F1267" w14:textId="77777777" w:rsidR="00746C70" w:rsidRDefault="00746C70" w:rsidP="00A22B4F">
            <w:pPr>
              <w:ind w:leftChars="100" w:left="227" w:firstLineChars="100" w:firstLine="227"/>
              <w:rPr>
                <w:rFonts w:ascii="ＭＳ 明朝" w:eastAsia="ＭＳ 明朝" w:hAnsi="ＭＳ 明朝"/>
                <w:szCs w:val="21"/>
              </w:rPr>
            </w:pPr>
          </w:p>
          <w:p w14:paraId="6DFC489E" w14:textId="58C71575" w:rsidR="0018327C" w:rsidRPr="00B402C5" w:rsidRDefault="0018327C" w:rsidP="00A22B4F">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事業者や行政への支援</w:t>
            </w:r>
            <w:r w:rsidRPr="00746C70">
              <w:rPr>
                <w:rFonts w:ascii="ＭＳ 明朝" w:eastAsia="ＭＳ 明朝" w:hAnsi="ＭＳ 明朝" w:hint="eastAsia"/>
                <w:szCs w:val="21"/>
                <w:u w:val="single"/>
              </w:rPr>
              <w:t>および</w:t>
            </w:r>
            <w:r w:rsidRPr="00B402C5">
              <w:rPr>
                <w:rFonts w:ascii="ＭＳ 明朝" w:eastAsia="ＭＳ 明朝" w:hAnsi="ＭＳ 明朝" w:hint="eastAsia"/>
                <w:szCs w:val="21"/>
              </w:rPr>
              <w:t>地域社会への貢献を着実に実施するために、数値目標を設定し、適切に進捗管理を行って、目標達成に努める。</w:t>
            </w:r>
          </w:p>
          <w:p w14:paraId="027AC6D8" w14:textId="77777777" w:rsidR="0018327C" w:rsidRPr="00B402C5" w:rsidRDefault="0018327C" w:rsidP="00A22B4F">
            <w:pPr>
              <w:ind w:firstLineChars="100" w:firstLine="227"/>
              <w:rPr>
                <w:rFonts w:ascii="ＭＳ 明朝" w:eastAsia="ＭＳ 明朝" w:hAnsi="ＭＳ 明朝"/>
                <w:szCs w:val="21"/>
              </w:rPr>
            </w:pPr>
          </w:p>
          <w:p w14:paraId="7E0D03E4" w14:textId="77777777" w:rsidR="0018327C" w:rsidRPr="00B402C5" w:rsidRDefault="0018327C" w:rsidP="00A22B4F">
            <w:pPr>
              <w:autoSpaceDE w:val="0"/>
              <w:autoSpaceDN w:val="0"/>
              <w:adjustRightInd w:val="0"/>
              <w:spacing w:line="400" w:lineRule="exact"/>
              <w:ind w:leftChars="100" w:left="227" w:firstLineChars="100" w:firstLine="227"/>
              <w:rPr>
                <w:rFonts w:ascii="ＭＳ 明朝" w:eastAsia="ＭＳ 明朝" w:hAnsi="ＭＳ 明朝"/>
                <w:szCs w:val="21"/>
                <w:highlight w:val="yellow"/>
              </w:rPr>
            </w:pPr>
          </w:p>
        </w:tc>
        <w:tc>
          <w:tcPr>
            <w:tcW w:w="5245" w:type="dxa"/>
            <w:tcBorders>
              <w:top w:val="single" w:sz="24" w:space="0" w:color="auto"/>
              <w:right w:val="single" w:sz="24" w:space="0" w:color="auto"/>
            </w:tcBorders>
            <w:shd w:val="clear" w:color="auto" w:fill="92D050"/>
          </w:tcPr>
          <w:p w14:paraId="372DD7DB" w14:textId="77777777" w:rsidR="0018327C" w:rsidRPr="00B402C5" w:rsidRDefault="0018327C" w:rsidP="00A22B4F">
            <w:pPr>
              <w:ind w:left="228" w:hangingChars="100" w:hanging="228"/>
              <w:rPr>
                <w:rFonts w:ascii="ＭＳ 明朝" w:eastAsia="ＭＳ 明朝" w:hAnsi="ＭＳ 明朝"/>
                <w:b/>
                <w:szCs w:val="21"/>
              </w:rPr>
            </w:pPr>
            <w:r w:rsidRPr="00B402C5">
              <w:rPr>
                <w:rFonts w:ascii="ＭＳ 明朝" w:eastAsia="ＭＳ 明朝" w:hAnsi="ＭＳ 明朝" w:hint="eastAsia"/>
                <w:b/>
                <w:szCs w:val="21"/>
              </w:rPr>
              <w:t xml:space="preserve">第２　</w:t>
            </w:r>
            <w:r w:rsidRPr="00B402C5">
              <w:rPr>
                <w:rFonts w:ascii="ＭＳ 明朝" w:eastAsia="ＭＳ 明朝" w:hAnsi="ＭＳ 明朝"/>
                <w:b/>
                <w:szCs w:val="21"/>
              </w:rPr>
              <w:t>府民に対して提供するサービスその他の業務の質の向上に関する目標を達成するためとるべき措置</w:t>
            </w:r>
          </w:p>
          <w:p w14:paraId="74BEBCBB" w14:textId="41FFA762" w:rsidR="0018327C" w:rsidRPr="00B402C5" w:rsidRDefault="0018327C" w:rsidP="00A22B4F">
            <w:pPr>
              <w:rPr>
                <w:rFonts w:ascii="ＭＳ 明朝" w:eastAsia="ＭＳ 明朝" w:hAnsi="ＭＳ 明朝"/>
                <w:b/>
                <w:szCs w:val="21"/>
              </w:rPr>
            </w:pPr>
            <w:r w:rsidRPr="00B402C5">
              <w:rPr>
                <w:rFonts w:ascii="ＭＳ 明朝" w:eastAsia="ＭＳ 明朝" w:hAnsi="ＭＳ 明朝" w:hint="eastAsia"/>
                <w:b/>
                <w:szCs w:val="21"/>
              </w:rPr>
              <w:t>１</w:t>
            </w:r>
            <w:r w:rsidR="00746C70">
              <w:rPr>
                <w:rFonts w:ascii="ＭＳ 明朝" w:eastAsia="ＭＳ 明朝" w:hAnsi="ＭＳ 明朝" w:hint="eastAsia"/>
                <w:b/>
                <w:szCs w:val="21"/>
              </w:rPr>
              <w:t xml:space="preserve">　</w:t>
            </w:r>
            <w:r w:rsidRPr="00B402C5">
              <w:rPr>
                <w:rFonts w:ascii="ＭＳ 明朝" w:eastAsia="ＭＳ 明朝" w:hAnsi="ＭＳ 明朝" w:hint="eastAsia"/>
                <w:b/>
                <w:szCs w:val="21"/>
              </w:rPr>
              <w:t>技術支援の実施及び知見の提供等</w:t>
            </w:r>
          </w:p>
          <w:p w14:paraId="545B3969" w14:textId="77777777" w:rsidR="0018327C" w:rsidRPr="00B402C5" w:rsidRDefault="0018327C" w:rsidP="00A22B4F">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研究所は、事業者や行政</w:t>
            </w:r>
            <w:r w:rsidRPr="00746C70">
              <w:rPr>
                <w:rFonts w:ascii="ＭＳ 明朝" w:eastAsia="ＭＳ 明朝" w:hAnsi="ＭＳ 明朝" w:hint="eastAsia"/>
                <w:color w:val="000000" w:themeColor="text1"/>
                <w:szCs w:val="21"/>
                <w:u w:val="single"/>
              </w:rPr>
              <w:t>等</w:t>
            </w:r>
            <w:r w:rsidRPr="00B402C5">
              <w:rPr>
                <w:rFonts w:ascii="ＭＳ 明朝" w:eastAsia="ＭＳ 明朝" w:hAnsi="ＭＳ 明朝" w:hint="eastAsia"/>
                <w:color w:val="000000" w:themeColor="text1"/>
                <w:szCs w:val="21"/>
              </w:rPr>
              <w:t>に</w:t>
            </w:r>
            <w:r w:rsidRPr="00B402C5">
              <w:rPr>
                <w:rFonts w:ascii="ＭＳ 明朝" w:eastAsia="ＭＳ 明朝" w:hAnsi="ＭＳ 明朝" w:hint="eastAsia"/>
                <w:szCs w:val="21"/>
              </w:rPr>
              <w:t>対して調査研究</w:t>
            </w:r>
            <w:r w:rsidRPr="00746C70">
              <w:rPr>
                <w:rFonts w:ascii="ＭＳ 明朝" w:eastAsia="ＭＳ 明朝" w:hAnsi="ＭＳ 明朝" w:hint="eastAsia"/>
                <w:color w:val="000000" w:themeColor="text1"/>
                <w:szCs w:val="21"/>
                <w:u w:val="single"/>
              </w:rPr>
              <w:t>等</w:t>
            </w:r>
            <w:r w:rsidRPr="00B402C5">
              <w:rPr>
                <w:rFonts w:ascii="ＭＳ 明朝" w:eastAsia="ＭＳ 明朝" w:hAnsi="ＭＳ 明朝" w:hint="eastAsia"/>
                <w:color w:val="000000" w:themeColor="text1"/>
                <w:szCs w:val="21"/>
              </w:rPr>
              <w:t>で得た知</w:t>
            </w:r>
            <w:r w:rsidRPr="00B402C5">
              <w:rPr>
                <w:rFonts w:ascii="ＭＳ 明朝" w:eastAsia="ＭＳ 明朝" w:hAnsi="ＭＳ 明朝" w:hint="eastAsia"/>
                <w:szCs w:val="21"/>
              </w:rPr>
              <w:t>見を提供し、技術支援を行うことを主たる業務とする。調査研究の実施に当たっては、ＳＤＧｓやＳｏｃｉｅｔｙ 5.0の理念</w:t>
            </w:r>
            <w:r w:rsidRPr="00B402C5">
              <w:rPr>
                <w:rFonts w:ascii="ＭＳ 明朝" w:eastAsia="ＭＳ 明朝" w:hAnsi="ＭＳ 明朝" w:hint="eastAsia"/>
                <w:szCs w:val="21"/>
                <w:u w:val="single"/>
              </w:rPr>
              <w:t>、2050年脱炭素社会等に具体的に寄与できるよう</w:t>
            </w:r>
            <w:r w:rsidRPr="00746C70">
              <w:rPr>
                <w:rFonts w:ascii="ＭＳ 明朝" w:eastAsia="ＭＳ 明朝" w:hAnsi="ＭＳ 明朝" w:hint="eastAsia"/>
                <w:szCs w:val="21"/>
              </w:rPr>
              <w:t>、</w:t>
            </w:r>
            <w:r w:rsidRPr="00B402C5">
              <w:rPr>
                <w:rFonts w:ascii="ＭＳ 明朝" w:eastAsia="ＭＳ 明朝" w:hAnsi="ＭＳ 明朝" w:hint="eastAsia"/>
                <w:szCs w:val="21"/>
              </w:rPr>
              <w:t>成果の</w:t>
            </w:r>
            <w:r w:rsidRPr="00B402C5">
              <w:rPr>
                <w:rFonts w:ascii="ＭＳ 明朝" w:eastAsia="ＭＳ 明朝" w:hAnsi="ＭＳ 明朝" w:hint="eastAsia"/>
                <w:szCs w:val="21"/>
                <w:u w:val="single"/>
              </w:rPr>
              <w:t>社会実装・</w:t>
            </w:r>
            <w:r w:rsidRPr="00B402C5">
              <w:rPr>
                <w:rFonts w:ascii="ＭＳ 明朝" w:eastAsia="ＭＳ 明朝" w:hAnsi="ＭＳ 明朝" w:hint="eastAsia"/>
                <w:szCs w:val="21"/>
              </w:rPr>
              <w:t>知的財産化、製品化・商品化までを意識し、業務に取組む。</w:t>
            </w:r>
          </w:p>
          <w:p w14:paraId="4AB64524" w14:textId="77777777" w:rsidR="0018327C" w:rsidRPr="00B402C5" w:rsidRDefault="0018327C" w:rsidP="00A22B4F">
            <w:pPr>
              <w:ind w:leftChars="100" w:left="227" w:firstLineChars="100" w:firstLine="227"/>
              <w:rPr>
                <w:rFonts w:ascii="ＭＳ 明朝" w:eastAsia="ＭＳ 明朝" w:hAnsi="ＭＳ 明朝"/>
                <w:szCs w:val="21"/>
              </w:rPr>
            </w:pPr>
            <w:r w:rsidRPr="00B402C5">
              <w:rPr>
                <w:rFonts w:ascii="ＭＳ 明朝" w:eastAsia="ＭＳ 明朝" w:hAnsi="ＭＳ 明朝" w:hint="eastAsia"/>
                <w:kern w:val="0"/>
                <w:szCs w:val="21"/>
                <w:u w:val="single"/>
              </w:rPr>
              <w:t>さらに、</w:t>
            </w:r>
            <w:r w:rsidRPr="00B402C5">
              <w:rPr>
                <w:rFonts w:ascii="ＭＳ 明朝" w:eastAsia="ＭＳ 明朝" w:hAnsi="ＭＳ 明朝" w:hint="eastAsia"/>
                <w:kern w:val="0"/>
                <w:szCs w:val="21"/>
              </w:rPr>
              <w:t>事業者や行政への支援</w:t>
            </w:r>
            <w:r w:rsidRPr="00746C70">
              <w:rPr>
                <w:rFonts w:ascii="ＭＳ 明朝" w:eastAsia="ＭＳ 明朝" w:hAnsi="ＭＳ 明朝" w:hint="eastAsia"/>
                <w:kern w:val="0"/>
                <w:szCs w:val="21"/>
                <w:u w:val="single"/>
              </w:rPr>
              <w:t>及び</w:t>
            </w:r>
            <w:r w:rsidRPr="00B402C5">
              <w:rPr>
                <w:rFonts w:ascii="ＭＳ 明朝" w:eastAsia="ＭＳ 明朝" w:hAnsi="ＭＳ 明朝" w:hint="eastAsia"/>
                <w:kern w:val="0"/>
                <w:szCs w:val="21"/>
              </w:rPr>
              <w:t>地域社会への貢献を着実に実施するために、数値目標を設定し、適切に進捗管理を行って、目標達成に努める。</w:t>
            </w:r>
          </w:p>
          <w:p w14:paraId="017703DB" w14:textId="77777777" w:rsidR="0018327C" w:rsidRPr="00A22B4F" w:rsidRDefault="0018327C" w:rsidP="00A22B4F">
            <w:pPr>
              <w:autoSpaceDE w:val="0"/>
              <w:autoSpaceDN w:val="0"/>
              <w:adjustRightInd w:val="0"/>
              <w:spacing w:line="400" w:lineRule="exact"/>
              <w:ind w:left="228" w:hangingChars="100" w:hanging="228"/>
              <w:rPr>
                <w:rFonts w:ascii="ＭＳ 明朝" w:eastAsia="ＭＳ 明朝" w:hAnsi="ＭＳ 明朝"/>
                <w:b/>
                <w:bCs/>
                <w:szCs w:val="21"/>
              </w:rPr>
            </w:pPr>
          </w:p>
        </w:tc>
        <w:tc>
          <w:tcPr>
            <w:tcW w:w="4961" w:type="dxa"/>
            <w:tcBorders>
              <w:left w:val="single" w:sz="24" w:space="0" w:color="auto"/>
            </w:tcBorders>
          </w:tcPr>
          <w:p w14:paraId="1B16829A" w14:textId="6677153F" w:rsidR="0018327C" w:rsidRPr="00B402C5" w:rsidRDefault="0018327C" w:rsidP="00A22B4F">
            <w:pPr>
              <w:autoSpaceDE w:val="0"/>
              <w:autoSpaceDN w:val="0"/>
              <w:adjustRightInd w:val="0"/>
              <w:spacing w:line="400" w:lineRule="exact"/>
              <w:ind w:left="228" w:hangingChars="100" w:hanging="228"/>
              <w:rPr>
                <w:rFonts w:ascii="ＭＳ 明朝" w:eastAsia="ＭＳ 明朝" w:hAnsi="ＭＳ 明朝"/>
                <w:b/>
                <w:bCs/>
                <w:szCs w:val="21"/>
              </w:rPr>
            </w:pPr>
            <w:r w:rsidRPr="00B402C5">
              <w:rPr>
                <w:rFonts w:ascii="ＭＳ 明朝" w:eastAsia="ＭＳ 明朝" w:hAnsi="ＭＳ 明朝" w:hint="eastAsia"/>
                <w:b/>
                <w:bCs/>
                <w:szCs w:val="21"/>
              </w:rPr>
              <w:t>第２　府民に対して提供するサービスその他の業務の質の向上に関する事項</w:t>
            </w:r>
          </w:p>
          <w:p w14:paraId="14080514" w14:textId="77777777" w:rsidR="00746C70" w:rsidRDefault="00746C70" w:rsidP="00A22B4F">
            <w:pPr>
              <w:autoSpaceDE w:val="0"/>
              <w:autoSpaceDN w:val="0"/>
              <w:adjustRightInd w:val="0"/>
              <w:spacing w:line="400" w:lineRule="exact"/>
              <w:rPr>
                <w:rFonts w:ascii="ＭＳ 明朝" w:eastAsia="ＭＳ 明朝" w:hAnsi="ＭＳ 明朝"/>
                <w:b/>
                <w:bCs/>
                <w:szCs w:val="21"/>
              </w:rPr>
            </w:pPr>
          </w:p>
          <w:p w14:paraId="499D0445" w14:textId="4F8748FE" w:rsidR="0018327C" w:rsidRPr="00B402C5" w:rsidRDefault="0018327C" w:rsidP="00A22B4F">
            <w:pPr>
              <w:autoSpaceDE w:val="0"/>
              <w:autoSpaceDN w:val="0"/>
              <w:adjustRightInd w:val="0"/>
              <w:spacing w:line="400" w:lineRule="exact"/>
              <w:rPr>
                <w:rFonts w:ascii="ＭＳ 明朝" w:eastAsia="ＭＳ 明朝" w:hAnsi="ＭＳ 明朝"/>
                <w:b/>
                <w:bCs/>
                <w:szCs w:val="21"/>
              </w:rPr>
            </w:pPr>
            <w:r w:rsidRPr="00B402C5">
              <w:rPr>
                <w:rFonts w:ascii="ＭＳ 明朝" w:eastAsia="ＭＳ 明朝" w:hAnsi="ＭＳ 明朝" w:hint="eastAsia"/>
                <w:b/>
                <w:bCs/>
                <w:szCs w:val="21"/>
              </w:rPr>
              <w:t>１　技術支援の実施及び知見の提供等</w:t>
            </w:r>
          </w:p>
          <w:p w14:paraId="27B998FE" w14:textId="77777777" w:rsidR="0018327C" w:rsidRPr="00B402C5" w:rsidRDefault="0018327C" w:rsidP="00A22B4F">
            <w:pPr>
              <w:autoSpaceDE w:val="0"/>
              <w:autoSpaceDN w:val="0"/>
              <w:adjustRightInd w:val="0"/>
              <w:spacing w:line="400" w:lineRule="exact"/>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研究所は、ＳＤＧｓの</w:t>
            </w:r>
            <w:r w:rsidRPr="00B402C5">
              <w:rPr>
                <w:rFonts w:ascii="ＭＳ 明朝" w:eastAsia="ＭＳ 明朝" w:hAnsi="ＭＳ 明朝" w:hint="eastAsia"/>
                <w:szCs w:val="21"/>
                <w:u w:val="single"/>
              </w:rPr>
              <w:t>目標達成や</w:t>
            </w:r>
            <w:r w:rsidRPr="00B402C5">
              <w:rPr>
                <w:rFonts w:ascii="ＭＳ 明朝" w:eastAsia="ＭＳ 明朝" w:hAnsi="ＭＳ 明朝"/>
                <w:szCs w:val="21"/>
                <w:u w:val="single"/>
              </w:rPr>
              <w:t>2050年脱炭素社会の実現に寄与するため</w:t>
            </w:r>
            <w:r w:rsidRPr="006333F9">
              <w:rPr>
                <w:rFonts w:ascii="ＭＳ 明朝" w:eastAsia="ＭＳ 明朝" w:hAnsi="ＭＳ 明朝"/>
                <w:szCs w:val="21"/>
              </w:rPr>
              <w:t>、</w:t>
            </w:r>
            <w:r w:rsidRPr="00B402C5">
              <w:rPr>
                <w:rFonts w:ascii="ＭＳ 明朝" w:eastAsia="ＭＳ 明朝" w:hAnsi="ＭＳ 明朝"/>
                <w:szCs w:val="21"/>
              </w:rPr>
              <w:t>環境、農林水産業及び食品産業の分野における専門家集団として技術力を最大限に発揮し、知的財産化、製品化・商品化を意識した質の高い技術支援を行うとともに、成果の普及を円滑に進めること。</w:t>
            </w:r>
          </w:p>
          <w:p w14:paraId="162F1E85" w14:textId="77777777" w:rsidR="0018327C" w:rsidRPr="00B402C5" w:rsidRDefault="0018327C" w:rsidP="00A22B4F">
            <w:pPr>
              <w:autoSpaceDE w:val="0"/>
              <w:autoSpaceDN w:val="0"/>
              <w:adjustRightInd w:val="0"/>
              <w:spacing w:line="400" w:lineRule="exact"/>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また、様々な分野から集積した知識や、調査及び試験研究（以下「調査研究」という。）などで得た知見を積極的かつ分かりやすく提供すること。</w:t>
            </w:r>
          </w:p>
          <w:p w14:paraId="0C6FADE1" w14:textId="28B28A6B" w:rsidR="0018327C" w:rsidRPr="00B402C5" w:rsidRDefault="0018327C" w:rsidP="00A22B4F">
            <w:pPr>
              <w:autoSpaceDE w:val="0"/>
              <w:autoSpaceDN w:val="0"/>
              <w:adjustRightInd w:val="0"/>
              <w:spacing w:line="400" w:lineRule="exact"/>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さらに、事業者や行政への支援を着実に実</w:t>
            </w:r>
            <w:r w:rsidRPr="00B402C5">
              <w:rPr>
                <w:rFonts w:ascii="ＭＳ 明朝" w:eastAsia="ＭＳ 明朝" w:hAnsi="ＭＳ 明朝" w:hint="eastAsia"/>
                <w:szCs w:val="21"/>
              </w:rPr>
              <w:lastRenderedPageBreak/>
              <w:t>施するため、数値目標を設定して取組み、その状況を適切に把握して進捗管理を行うこと。</w:t>
            </w:r>
          </w:p>
        </w:tc>
      </w:tr>
      <w:tr w:rsidR="0018327C" w:rsidRPr="00984962" w14:paraId="424F7187" w14:textId="77777777" w:rsidTr="009316F7">
        <w:tc>
          <w:tcPr>
            <w:tcW w:w="5240" w:type="dxa"/>
            <w:tcBorders>
              <w:left w:val="single" w:sz="24" w:space="0" w:color="auto"/>
            </w:tcBorders>
          </w:tcPr>
          <w:p w14:paraId="03DE7D42" w14:textId="77777777" w:rsidR="0018327C" w:rsidRPr="00B402C5" w:rsidRDefault="0018327C" w:rsidP="00A22B4F">
            <w:pPr>
              <w:rPr>
                <w:rFonts w:ascii="ＭＳ 明朝" w:eastAsia="ＭＳ 明朝" w:hAnsi="ＭＳ 明朝"/>
                <w:b/>
                <w:szCs w:val="21"/>
              </w:rPr>
            </w:pPr>
            <w:r w:rsidRPr="00B402C5">
              <w:rPr>
                <w:rFonts w:ascii="ＭＳ 明朝" w:eastAsia="ＭＳ 明朝" w:hAnsi="ＭＳ 明朝" w:hint="eastAsia"/>
                <w:b/>
                <w:szCs w:val="21"/>
              </w:rPr>
              <w:lastRenderedPageBreak/>
              <w:t>（１）事業者に対する支援</w:t>
            </w:r>
          </w:p>
          <w:p w14:paraId="09781091" w14:textId="77777777"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t>①　事業者に対する技術支援</w:t>
            </w:r>
          </w:p>
          <w:p w14:paraId="5E203802" w14:textId="77777777" w:rsidR="0018327C" w:rsidRPr="00B402C5" w:rsidRDefault="0018327C" w:rsidP="00A22B4F">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環境、農林水産業及び食品産業の事業者に対して以下の取組を行う。</w:t>
            </w:r>
          </w:p>
          <w:p w14:paraId="31104143" w14:textId="77777777" w:rsidR="0018327C" w:rsidRPr="00B402C5" w:rsidRDefault="0018327C" w:rsidP="00A22B4F">
            <w:pPr>
              <w:ind w:leftChars="100" w:left="454" w:hangingChars="100" w:hanging="227"/>
              <w:rPr>
                <w:rFonts w:ascii="ＭＳ 明朝" w:eastAsia="ＭＳ 明朝" w:hAnsi="ＭＳ 明朝"/>
                <w:szCs w:val="21"/>
              </w:rPr>
            </w:pPr>
          </w:p>
          <w:p w14:paraId="5C785955" w14:textId="77777777" w:rsidR="0018327C" w:rsidRPr="00B402C5" w:rsidRDefault="0018327C" w:rsidP="00A22B4F">
            <w:pPr>
              <w:ind w:leftChars="100" w:left="454" w:hangingChars="100" w:hanging="227"/>
              <w:rPr>
                <w:rFonts w:ascii="ＭＳ 明朝" w:eastAsia="ＭＳ 明朝" w:hAnsi="ＭＳ 明朝"/>
                <w:szCs w:val="21"/>
              </w:rPr>
            </w:pPr>
          </w:p>
          <w:p w14:paraId="1A83482D" w14:textId="77777777" w:rsidR="0018327C" w:rsidRPr="00B402C5" w:rsidRDefault="0018327C" w:rsidP="00A22B4F">
            <w:pPr>
              <w:ind w:leftChars="100" w:left="454" w:hangingChars="100" w:hanging="227"/>
              <w:rPr>
                <w:rFonts w:ascii="ＭＳ 明朝" w:eastAsia="ＭＳ 明朝" w:hAnsi="ＭＳ 明朝"/>
                <w:szCs w:val="21"/>
              </w:rPr>
            </w:pPr>
          </w:p>
          <w:p w14:paraId="48694EE5" w14:textId="77777777" w:rsidR="0018327C" w:rsidRPr="00B402C5" w:rsidRDefault="0018327C" w:rsidP="00A22B4F">
            <w:pPr>
              <w:ind w:leftChars="100" w:left="454" w:hangingChars="100" w:hanging="227"/>
              <w:rPr>
                <w:rFonts w:ascii="ＭＳ 明朝" w:eastAsia="ＭＳ 明朝" w:hAnsi="ＭＳ 明朝"/>
                <w:szCs w:val="21"/>
              </w:rPr>
            </w:pPr>
          </w:p>
          <w:p w14:paraId="467AE5B7" w14:textId="77777777" w:rsidR="0018327C" w:rsidRPr="00B402C5" w:rsidRDefault="0018327C" w:rsidP="00A22B4F">
            <w:pPr>
              <w:ind w:leftChars="100" w:left="454" w:hangingChars="100" w:hanging="227"/>
              <w:rPr>
                <w:rFonts w:ascii="ＭＳ 明朝" w:eastAsia="ＭＳ 明朝" w:hAnsi="ＭＳ 明朝"/>
                <w:szCs w:val="21"/>
              </w:rPr>
            </w:pPr>
          </w:p>
          <w:p w14:paraId="621FFA44" w14:textId="77777777" w:rsidR="0018327C" w:rsidRPr="00B402C5" w:rsidRDefault="0018327C" w:rsidP="00A22B4F">
            <w:pPr>
              <w:ind w:leftChars="100" w:left="454" w:hangingChars="100" w:hanging="227"/>
              <w:rPr>
                <w:rFonts w:ascii="ＭＳ 明朝" w:eastAsia="ＭＳ 明朝" w:hAnsi="ＭＳ 明朝"/>
                <w:szCs w:val="21"/>
              </w:rPr>
            </w:pPr>
          </w:p>
          <w:p w14:paraId="15117A73" w14:textId="73CB87A7" w:rsidR="0018327C" w:rsidRPr="00B402C5" w:rsidRDefault="0018327C" w:rsidP="00A22B4F">
            <w:pPr>
              <w:ind w:leftChars="100" w:left="454" w:hangingChars="100" w:hanging="227"/>
              <w:rPr>
                <w:rFonts w:ascii="ＭＳ 明朝" w:eastAsia="ＭＳ 明朝" w:hAnsi="ＭＳ 明朝"/>
                <w:szCs w:val="21"/>
              </w:rPr>
            </w:pPr>
            <w:r w:rsidRPr="00B402C5">
              <w:rPr>
                <w:rFonts w:ascii="ＭＳ 明朝" w:eastAsia="ＭＳ 明朝" w:hAnsi="ＭＳ 明朝"/>
                <w:szCs w:val="21"/>
              </w:rPr>
              <w:t xml:space="preserve">a </w:t>
            </w:r>
            <w:r w:rsidRPr="00B402C5">
              <w:rPr>
                <w:rFonts w:ascii="ＭＳ 明朝" w:eastAsia="ＭＳ 明朝" w:hAnsi="ＭＳ 明朝" w:hint="eastAsia"/>
                <w:szCs w:val="21"/>
              </w:rPr>
              <w:t>各年度計画における重点的な取組</w:t>
            </w:r>
          </w:p>
          <w:p w14:paraId="65F8679B" w14:textId="77777777" w:rsidR="0018327C" w:rsidRPr="00B402C5" w:rsidRDefault="0018327C" w:rsidP="00A22B4F">
            <w:pPr>
              <w:ind w:firstLineChars="100" w:firstLine="227"/>
              <w:rPr>
                <w:rFonts w:ascii="ＭＳ 明朝" w:eastAsia="ＭＳ 明朝" w:hAnsi="ＭＳ 明朝"/>
                <w:szCs w:val="21"/>
              </w:rPr>
            </w:pPr>
          </w:p>
          <w:p w14:paraId="2289A054" w14:textId="77777777" w:rsidR="0018327C" w:rsidRPr="00B402C5" w:rsidRDefault="0018327C" w:rsidP="00A22B4F">
            <w:pPr>
              <w:ind w:firstLineChars="100" w:firstLine="227"/>
              <w:rPr>
                <w:rFonts w:ascii="ＭＳ 明朝" w:eastAsia="ＭＳ 明朝" w:hAnsi="ＭＳ 明朝"/>
                <w:szCs w:val="21"/>
              </w:rPr>
            </w:pPr>
          </w:p>
          <w:p w14:paraId="5A933976" w14:textId="05AB9541" w:rsidR="0018327C" w:rsidRPr="00B402C5" w:rsidRDefault="0018327C" w:rsidP="00A22B4F">
            <w:pPr>
              <w:ind w:firstLineChars="100" w:firstLine="227"/>
              <w:rPr>
                <w:rFonts w:ascii="ＭＳ 明朝" w:eastAsia="ＭＳ 明朝" w:hAnsi="ＭＳ 明朝"/>
                <w:szCs w:val="21"/>
              </w:rPr>
            </w:pPr>
            <w:r w:rsidRPr="00B402C5">
              <w:rPr>
                <w:rFonts w:ascii="ＭＳ 明朝" w:eastAsia="ＭＳ 明朝" w:hAnsi="ＭＳ 明朝" w:hint="eastAsia"/>
                <w:szCs w:val="21"/>
              </w:rPr>
              <w:t>b 受託研究</w:t>
            </w:r>
          </w:p>
          <w:p w14:paraId="4F1ED328" w14:textId="77777777" w:rsidR="0018327C" w:rsidRPr="00B402C5" w:rsidRDefault="0018327C" w:rsidP="00A22B4F">
            <w:pPr>
              <w:ind w:leftChars="100" w:left="682" w:hangingChars="200" w:hanging="455"/>
              <w:rPr>
                <w:rFonts w:ascii="ＭＳ 明朝" w:eastAsia="ＭＳ 明朝" w:hAnsi="ＭＳ 明朝"/>
                <w:b/>
                <w:szCs w:val="21"/>
              </w:rPr>
            </w:pPr>
          </w:p>
          <w:p w14:paraId="0E2BAC96" w14:textId="77777777" w:rsidR="0018327C" w:rsidRPr="00B402C5" w:rsidRDefault="0018327C" w:rsidP="00A22B4F">
            <w:pPr>
              <w:ind w:leftChars="100" w:left="682" w:hangingChars="200" w:hanging="455"/>
              <w:rPr>
                <w:rFonts w:ascii="ＭＳ 明朝" w:eastAsia="ＭＳ 明朝" w:hAnsi="ＭＳ 明朝"/>
                <w:b/>
                <w:szCs w:val="21"/>
              </w:rPr>
            </w:pPr>
          </w:p>
          <w:p w14:paraId="655179B5" w14:textId="77777777" w:rsidR="0018327C" w:rsidRPr="00B402C5" w:rsidRDefault="0018327C" w:rsidP="00A22B4F">
            <w:pPr>
              <w:ind w:leftChars="100" w:left="682" w:hangingChars="200" w:hanging="455"/>
              <w:rPr>
                <w:rFonts w:ascii="ＭＳ 明朝" w:eastAsia="ＭＳ 明朝" w:hAnsi="ＭＳ 明朝"/>
                <w:b/>
                <w:szCs w:val="21"/>
              </w:rPr>
            </w:pPr>
          </w:p>
          <w:p w14:paraId="6510EAAD" w14:textId="77777777" w:rsidR="0018327C" w:rsidRPr="00B402C5" w:rsidRDefault="0018327C" w:rsidP="00A22B4F">
            <w:pPr>
              <w:ind w:leftChars="100" w:left="682" w:hangingChars="200" w:hanging="455"/>
              <w:rPr>
                <w:rFonts w:ascii="ＭＳ 明朝" w:eastAsia="ＭＳ 明朝" w:hAnsi="ＭＳ 明朝"/>
                <w:b/>
                <w:szCs w:val="21"/>
              </w:rPr>
            </w:pPr>
          </w:p>
          <w:p w14:paraId="2BE67459" w14:textId="77777777" w:rsidR="0018327C" w:rsidRPr="00B402C5" w:rsidRDefault="0018327C" w:rsidP="00A22B4F">
            <w:pPr>
              <w:ind w:leftChars="100" w:left="682" w:hangingChars="200" w:hanging="455"/>
              <w:rPr>
                <w:rFonts w:ascii="ＭＳ 明朝" w:eastAsia="ＭＳ 明朝" w:hAnsi="ＭＳ 明朝"/>
                <w:b/>
                <w:szCs w:val="21"/>
              </w:rPr>
            </w:pPr>
          </w:p>
          <w:p w14:paraId="108ED56F" w14:textId="77777777" w:rsidR="006333F9" w:rsidRDefault="006333F9" w:rsidP="00A22B4F">
            <w:pPr>
              <w:ind w:leftChars="100" w:left="682" w:hangingChars="200" w:hanging="455"/>
              <w:rPr>
                <w:rFonts w:ascii="ＭＳ 明朝" w:eastAsia="ＭＳ 明朝" w:hAnsi="ＭＳ 明朝"/>
                <w:b/>
                <w:szCs w:val="21"/>
              </w:rPr>
            </w:pPr>
          </w:p>
          <w:p w14:paraId="5D1039BC" w14:textId="67A06D52" w:rsidR="0018327C" w:rsidRPr="00B402C5" w:rsidRDefault="0018327C" w:rsidP="00A22B4F">
            <w:pPr>
              <w:ind w:leftChars="100" w:left="682" w:hangingChars="200" w:hanging="455"/>
              <w:rPr>
                <w:rFonts w:ascii="ＭＳ 明朝" w:eastAsia="ＭＳ 明朝" w:hAnsi="ＭＳ 明朝"/>
                <w:b/>
                <w:szCs w:val="21"/>
              </w:rPr>
            </w:pPr>
            <w:r w:rsidRPr="00B402C5">
              <w:rPr>
                <w:rFonts w:ascii="ＭＳ 明朝" w:eastAsia="ＭＳ 明朝" w:hAnsi="ＭＳ 明朝" w:hint="eastAsia"/>
                <w:b/>
                <w:szCs w:val="21"/>
              </w:rPr>
              <w:lastRenderedPageBreak/>
              <w:t>【数値目標１】</w:t>
            </w:r>
          </w:p>
          <w:p w14:paraId="5283C147" w14:textId="77777777" w:rsidR="0018327C" w:rsidRPr="00B402C5" w:rsidRDefault="0018327C" w:rsidP="00A22B4F">
            <w:pPr>
              <w:ind w:left="455" w:hangingChars="200" w:hanging="455"/>
              <w:rPr>
                <w:rFonts w:ascii="ＭＳ 明朝" w:eastAsia="ＭＳ 明朝" w:hAnsi="ＭＳ 明朝"/>
                <w:b/>
                <w:szCs w:val="21"/>
              </w:rPr>
            </w:pPr>
            <w:r w:rsidRPr="00B402C5">
              <w:rPr>
                <w:rFonts w:ascii="ＭＳ 明朝" w:eastAsia="ＭＳ 明朝" w:hAnsi="ＭＳ 明朝" w:hint="eastAsia"/>
                <w:b/>
                <w:szCs w:val="21"/>
              </w:rPr>
              <w:t xml:space="preserve">　　受託研究の実施件数を中期目標期間の合計で</w:t>
            </w:r>
            <w:r w:rsidRPr="00B402C5">
              <w:rPr>
                <w:rFonts w:ascii="ＭＳ 明朝" w:eastAsia="ＭＳ 明朝" w:hAnsi="ＭＳ 明朝"/>
                <w:b/>
                <w:szCs w:val="21"/>
                <w:u w:val="single"/>
              </w:rPr>
              <w:t>80</w:t>
            </w:r>
            <w:r w:rsidRPr="00B402C5">
              <w:rPr>
                <w:rFonts w:ascii="ＭＳ 明朝" w:eastAsia="ＭＳ 明朝" w:hAnsi="ＭＳ 明朝"/>
                <w:b/>
                <w:szCs w:val="21"/>
              </w:rPr>
              <w:t>件以上</w:t>
            </w:r>
            <w:r w:rsidRPr="00B402C5">
              <w:rPr>
                <w:rFonts w:ascii="ＭＳ 明朝" w:eastAsia="ＭＳ 明朝" w:hAnsi="ＭＳ 明朝" w:hint="eastAsia"/>
                <w:b/>
                <w:szCs w:val="21"/>
              </w:rPr>
              <w:t>。</w:t>
            </w:r>
          </w:p>
          <w:p w14:paraId="239AB4C9" w14:textId="77777777"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t>【数値目標２】</w:t>
            </w:r>
          </w:p>
          <w:p w14:paraId="59382C02" w14:textId="41CBB688" w:rsidR="0018327C" w:rsidRPr="00B402C5" w:rsidRDefault="0018327C" w:rsidP="00A22B4F">
            <w:pPr>
              <w:ind w:left="455" w:hangingChars="200" w:hanging="455"/>
              <w:rPr>
                <w:rFonts w:ascii="ＭＳ 明朝" w:eastAsia="ＭＳ 明朝" w:hAnsi="ＭＳ 明朝"/>
                <w:b/>
                <w:szCs w:val="21"/>
              </w:rPr>
            </w:pPr>
            <w:r w:rsidRPr="00B402C5">
              <w:rPr>
                <w:rFonts w:ascii="ＭＳ 明朝" w:eastAsia="ＭＳ 明朝" w:hAnsi="ＭＳ 明朝" w:hint="eastAsia"/>
                <w:b/>
                <w:szCs w:val="21"/>
              </w:rPr>
              <w:t xml:space="preserve">　　受託研究に対する利用者の総合評価の中期目標期間における平均値を</w:t>
            </w:r>
            <w:r w:rsidRPr="00B402C5">
              <w:rPr>
                <w:rFonts w:ascii="ＭＳ 明朝" w:eastAsia="ＭＳ 明朝" w:hAnsi="ＭＳ 明朝" w:hint="eastAsia"/>
                <w:b/>
                <w:szCs w:val="21"/>
                <w:u w:val="single"/>
              </w:rPr>
              <w:t>４</w:t>
            </w:r>
            <w:r w:rsidRPr="00B402C5">
              <w:rPr>
                <w:rFonts w:ascii="ＭＳ 明朝" w:eastAsia="ＭＳ 明朝" w:hAnsi="ＭＳ 明朝" w:hint="eastAsia"/>
                <w:b/>
                <w:szCs w:val="21"/>
              </w:rPr>
              <w:t>以上（</w:t>
            </w:r>
            <w:r w:rsidRPr="00B402C5">
              <w:rPr>
                <w:rFonts w:ascii="ＭＳ 明朝" w:eastAsia="ＭＳ 明朝" w:hAnsi="ＭＳ 明朝" w:hint="eastAsia"/>
                <w:b/>
                <w:szCs w:val="21"/>
                <w:u w:val="single"/>
              </w:rPr>
              <w:t>５</w:t>
            </w:r>
            <w:r w:rsidRPr="00B402C5">
              <w:rPr>
                <w:rFonts w:ascii="ＭＳ 明朝" w:eastAsia="ＭＳ 明朝" w:hAnsi="ＭＳ 明朝" w:hint="eastAsia"/>
                <w:b/>
                <w:szCs w:val="21"/>
              </w:rPr>
              <w:t>段階評価）。</w:t>
            </w:r>
          </w:p>
          <w:p w14:paraId="4D3DEBE9" w14:textId="3524A0C3" w:rsidR="0018327C" w:rsidRPr="00B402C5" w:rsidRDefault="0018327C" w:rsidP="00A22B4F">
            <w:pPr>
              <w:ind w:firstLineChars="100" w:firstLine="227"/>
              <w:rPr>
                <w:rFonts w:ascii="ＭＳ 明朝" w:eastAsia="ＭＳ 明朝" w:hAnsi="ＭＳ 明朝"/>
                <w:szCs w:val="21"/>
              </w:rPr>
            </w:pPr>
            <w:r w:rsidRPr="00B402C5">
              <w:rPr>
                <w:rFonts w:ascii="ＭＳ 明朝" w:eastAsia="ＭＳ 明朝" w:hAnsi="ＭＳ 明朝"/>
                <w:szCs w:val="21"/>
              </w:rPr>
              <w:t xml:space="preserve">c </w:t>
            </w:r>
            <w:r w:rsidRPr="00B402C5">
              <w:rPr>
                <w:rFonts w:ascii="ＭＳ 明朝" w:eastAsia="ＭＳ 明朝" w:hAnsi="ＭＳ 明朝" w:hint="eastAsia"/>
                <w:szCs w:val="21"/>
              </w:rPr>
              <w:t>製品化・商品化やそのＰＲ</w:t>
            </w:r>
            <w:r w:rsidRPr="00B402C5">
              <w:rPr>
                <w:rFonts w:ascii="ＭＳ 明朝" w:eastAsia="ＭＳ 明朝" w:hAnsi="ＭＳ 明朝"/>
                <w:szCs w:val="21"/>
              </w:rPr>
              <w:t>に係る支援</w:t>
            </w:r>
          </w:p>
          <w:p w14:paraId="3FB5FD39" w14:textId="77777777" w:rsidR="0018327C" w:rsidRPr="00B402C5" w:rsidRDefault="0018327C" w:rsidP="00A22B4F">
            <w:pPr>
              <w:tabs>
                <w:tab w:val="left" w:pos="3496"/>
              </w:tabs>
              <w:ind w:firstLineChars="100" w:firstLine="227"/>
              <w:rPr>
                <w:rFonts w:ascii="ＭＳ 明朝" w:eastAsia="ＭＳ 明朝" w:hAnsi="ＭＳ 明朝"/>
                <w:szCs w:val="21"/>
              </w:rPr>
            </w:pPr>
          </w:p>
          <w:p w14:paraId="426ED0E9" w14:textId="77777777" w:rsidR="0018327C" w:rsidRPr="00B402C5" w:rsidRDefault="0018327C" w:rsidP="00A22B4F">
            <w:pPr>
              <w:tabs>
                <w:tab w:val="left" w:pos="3496"/>
              </w:tabs>
              <w:ind w:firstLineChars="100" w:firstLine="227"/>
              <w:rPr>
                <w:rFonts w:ascii="ＭＳ 明朝" w:eastAsia="ＭＳ 明朝" w:hAnsi="ＭＳ 明朝"/>
                <w:szCs w:val="21"/>
              </w:rPr>
            </w:pPr>
          </w:p>
          <w:p w14:paraId="3DAC8D7E" w14:textId="77777777" w:rsidR="0018327C" w:rsidRPr="00B402C5" w:rsidRDefault="0018327C" w:rsidP="00A22B4F">
            <w:pPr>
              <w:tabs>
                <w:tab w:val="left" w:pos="3496"/>
              </w:tabs>
              <w:ind w:firstLineChars="100" w:firstLine="227"/>
              <w:rPr>
                <w:rFonts w:ascii="ＭＳ 明朝" w:eastAsia="ＭＳ 明朝" w:hAnsi="ＭＳ 明朝"/>
                <w:szCs w:val="21"/>
              </w:rPr>
            </w:pPr>
          </w:p>
          <w:p w14:paraId="2D578FD9" w14:textId="77777777" w:rsidR="0018327C" w:rsidRPr="00B402C5" w:rsidRDefault="0018327C" w:rsidP="00A22B4F">
            <w:pPr>
              <w:tabs>
                <w:tab w:val="left" w:pos="3496"/>
              </w:tabs>
              <w:ind w:firstLineChars="100" w:firstLine="227"/>
              <w:rPr>
                <w:rFonts w:ascii="ＭＳ 明朝" w:eastAsia="ＭＳ 明朝" w:hAnsi="ＭＳ 明朝"/>
                <w:szCs w:val="21"/>
              </w:rPr>
            </w:pPr>
          </w:p>
          <w:p w14:paraId="25414CA9" w14:textId="77777777" w:rsidR="0018327C" w:rsidRPr="00B402C5" w:rsidRDefault="0018327C" w:rsidP="00A22B4F">
            <w:pPr>
              <w:tabs>
                <w:tab w:val="left" w:pos="3496"/>
              </w:tabs>
              <w:ind w:firstLineChars="100" w:firstLine="227"/>
              <w:rPr>
                <w:rFonts w:ascii="ＭＳ 明朝" w:eastAsia="ＭＳ 明朝" w:hAnsi="ＭＳ 明朝"/>
                <w:szCs w:val="21"/>
              </w:rPr>
            </w:pPr>
          </w:p>
          <w:p w14:paraId="5B902788" w14:textId="13364D54" w:rsidR="0018327C" w:rsidRPr="00B402C5" w:rsidRDefault="0018327C" w:rsidP="00A22B4F">
            <w:pPr>
              <w:tabs>
                <w:tab w:val="left" w:pos="3496"/>
              </w:tabs>
              <w:ind w:firstLineChars="100" w:firstLine="227"/>
              <w:rPr>
                <w:rFonts w:ascii="ＭＳ 明朝" w:eastAsia="ＭＳ 明朝" w:hAnsi="ＭＳ 明朝"/>
                <w:szCs w:val="21"/>
              </w:rPr>
            </w:pPr>
            <w:r w:rsidRPr="00B402C5">
              <w:rPr>
                <w:rFonts w:ascii="ＭＳ 明朝" w:eastAsia="ＭＳ 明朝" w:hAnsi="ＭＳ 明朝" w:hint="eastAsia"/>
                <w:szCs w:val="21"/>
              </w:rPr>
              <w:t>d 事業者団体等への支援</w:t>
            </w:r>
          </w:p>
          <w:p w14:paraId="7BF68E1D" w14:textId="77777777" w:rsidR="0018327C" w:rsidRPr="00B402C5" w:rsidRDefault="0018327C" w:rsidP="00A22B4F">
            <w:pPr>
              <w:ind w:firstLineChars="100" w:firstLine="227"/>
              <w:rPr>
                <w:rFonts w:ascii="ＭＳ 明朝" w:eastAsia="ＭＳ 明朝" w:hAnsi="ＭＳ 明朝"/>
                <w:szCs w:val="21"/>
              </w:rPr>
            </w:pPr>
          </w:p>
          <w:p w14:paraId="4E063C08" w14:textId="77777777" w:rsidR="0018327C" w:rsidRPr="00B402C5" w:rsidRDefault="0018327C" w:rsidP="00A22B4F">
            <w:pPr>
              <w:ind w:firstLineChars="100" w:firstLine="227"/>
              <w:rPr>
                <w:rFonts w:ascii="ＭＳ 明朝" w:eastAsia="ＭＳ 明朝" w:hAnsi="ＭＳ 明朝"/>
                <w:szCs w:val="21"/>
              </w:rPr>
            </w:pPr>
          </w:p>
          <w:p w14:paraId="26CF8277" w14:textId="77777777" w:rsidR="0018327C" w:rsidRPr="00B402C5" w:rsidRDefault="0018327C" w:rsidP="00A22B4F">
            <w:pPr>
              <w:ind w:firstLineChars="100" w:firstLine="227"/>
              <w:rPr>
                <w:rFonts w:ascii="ＭＳ 明朝" w:eastAsia="ＭＳ 明朝" w:hAnsi="ＭＳ 明朝"/>
                <w:szCs w:val="21"/>
              </w:rPr>
            </w:pPr>
          </w:p>
          <w:p w14:paraId="2A44A9AC" w14:textId="77777777" w:rsidR="0018327C" w:rsidRPr="00B402C5" w:rsidRDefault="0018327C" w:rsidP="00A22B4F">
            <w:pPr>
              <w:ind w:firstLineChars="100" w:firstLine="227"/>
              <w:rPr>
                <w:rFonts w:ascii="ＭＳ 明朝" w:eastAsia="ＭＳ 明朝" w:hAnsi="ＭＳ 明朝"/>
                <w:szCs w:val="21"/>
              </w:rPr>
            </w:pPr>
          </w:p>
          <w:p w14:paraId="2B474D10" w14:textId="77777777" w:rsidR="0018327C" w:rsidRPr="00B402C5" w:rsidRDefault="0018327C" w:rsidP="00A22B4F">
            <w:pPr>
              <w:ind w:firstLineChars="100" w:firstLine="227"/>
              <w:rPr>
                <w:rFonts w:ascii="ＭＳ 明朝" w:eastAsia="ＭＳ 明朝" w:hAnsi="ＭＳ 明朝"/>
                <w:szCs w:val="21"/>
              </w:rPr>
            </w:pPr>
          </w:p>
          <w:p w14:paraId="44496233" w14:textId="272E0374" w:rsidR="0018327C" w:rsidRPr="00B402C5" w:rsidRDefault="0018327C" w:rsidP="00A22B4F">
            <w:pPr>
              <w:ind w:firstLineChars="100" w:firstLine="227"/>
              <w:rPr>
                <w:rFonts w:ascii="ＭＳ 明朝" w:eastAsia="ＭＳ 明朝" w:hAnsi="ＭＳ 明朝"/>
                <w:szCs w:val="21"/>
              </w:rPr>
            </w:pPr>
            <w:r w:rsidRPr="00B402C5">
              <w:rPr>
                <w:rFonts w:ascii="ＭＳ 明朝" w:eastAsia="ＭＳ 明朝" w:hAnsi="ＭＳ 明朝"/>
                <w:szCs w:val="21"/>
              </w:rPr>
              <w:t>e 技術相談への対応</w:t>
            </w:r>
          </w:p>
          <w:p w14:paraId="3A12DBE6" w14:textId="77777777" w:rsidR="0018327C" w:rsidRPr="00B402C5" w:rsidRDefault="0018327C" w:rsidP="00A22B4F">
            <w:pPr>
              <w:ind w:firstLineChars="100" w:firstLine="228"/>
              <w:rPr>
                <w:rFonts w:ascii="ＭＳ 明朝" w:eastAsia="ＭＳ 明朝" w:hAnsi="ＭＳ 明朝"/>
                <w:b/>
                <w:szCs w:val="21"/>
              </w:rPr>
            </w:pPr>
          </w:p>
          <w:p w14:paraId="6BCF28DA" w14:textId="77777777" w:rsidR="0018327C" w:rsidRPr="00B402C5" w:rsidRDefault="0018327C" w:rsidP="00A22B4F">
            <w:pPr>
              <w:ind w:firstLineChars="100" w:firstLine="228"/>
              <w:rPr>
                <w:rFonts w:ascii="ＭＳ 明朝" w:eastAsia="ＭＳ 明朝" w:hAnsi="ＭＳ 明朝"/>
                <w:b/>
                <w:szCs w:val="21"/>
              </w:rPr>
            </w:pPr>
          </w:p>
          <w:p w14:paraId="2CF97329" w14:textId="77777777" w:rsidR="0018327C" w:rsidRPr="00B402C5" w:rsidRDefault="0018327C" w:rsidP="00A22B4F">
            <w:pPr>
              <w:ind w:firstLineChars="100" w:firstLine="228"/>
              <w:rPr>
                <w:rFonts w:ascii="ＭＳ 明朝" w:eastAsia="ＭＳ 明朝" w:hAnsi="ＭＳ 明朝"/>
                <w:b/>
                <w:szCs w:val="21"/>
              </w:rPr>
            </w:pPr>
          </w:p>
          <w:p w14:paraId="0646D459" w14:textId="77777777" w:rsidR="0018327C" w:rsidRPr="00B402C5" w:rsidRDefault="0018327C" w:rsidP="00A22B4F">
            <w:pPr>
              <w:ind w:firstLineChars="100" w:firstLine="228"/>
              <w:rPr>
                <w:rFonts w:ascii="ＭＳ 明朝" w:eastAsia="ＭＳ 明朝" w:hAnsi="ＭＳ 明朝"/>
                <w:b/>
                <w:szCs w:val="21"/>
              </w:rPr>
            </w:pPr>
          </w:p>
          <w:p w14:paraId="4E49178B" w14:textId="78C3B013"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t>【数値目標３】</w:t>
            </w:r>
          </w:p>
          <w:p w14:paraId="354B4D8B" w14:textId="77777777" w:rsidR="0018327C" w:rsidRPr="00B402C5" w:rsidRDefault="0018327C" w:rsidP="00A22B4F">
            <w:pPr>
              <w:ind w:leftChars="200" w:left="908" w:hangingChars="200" w:hanging="455"/>
              <w:rPr>
                <w:rFonts w:ascii="ＭＳ 明朝" w:eastAsia="ＭＳ 明朝" w:hAnsi="ＭＳ 明朝"/>
                <w:b/>
                <w:szCs w:val="21"/>
              </w:rPr>
            </w:pPr>
            <w:r w:rsidRPr="00B402C5">
              <w:rPr>
                <w:rFonts w:ascii="ＭＳ 明朝" w:eastAsia="ＭＳ 明朝" w:hAnsi="ＭＳ 明朝" w:hint="eastAsia"/>
                <w:b/>
                <w:szCs w:val="21"/>
              </w:rPr>
              <w:t>事業者からの技術相談対応件数を中期目標</w:t>
            </w:r>
          </w:p>
          <w:p w14:paraId="0F3B0E84" w14:textId="1AC2DAEB" w:rsidR="0018327C" w:rsidRPr="00B402C5" w:rsidRDefault="0018327C" w:rsidP="00A22B4F">
            <w:pPr>
              <w:ind w:leftChars="200" w:left="908" w:hangingChars="200" w:hanging="455"/>
              <w:rPr>
                <w:rFonts w:ascii="ＭＳ 明朝" w:eastAsia="ＭＳ 明朝" w:hAnsi="ＭＳ 明朝"/>
                <w:b/>
                <w:szCs w:val="21"/>
              </w:rPr>
            </w:pPr>
            <w:r w:rsidRPr="00B402C5">
              <w:rPr>
                <w:rFonts w:ascii="ＭＳ 明朝" w:eastAsia="ＭＳ 明朝" w:hAnsi="ＭＳ 明朝" w:hint="eastAsia"/>
                <w:b/>
                <w:szCs w:val="21"/>
              </w:rPr>
              <w:t>期間の合計で</w:t>
            </w:r>
            <w:r w:rsidRPr="00B402C5">
              <w:rPr>
                <w:rFonts w:ascii="ＭＳ 明朝" w:eastAsia="ＭＳ 明朝" w:hAnsi="ＭＳ 明朝"/>
                <w:b/>
                <w:szCs w:val="21"/>
                <w:u w:val="single"/>
              </w:rPr>
              <w:t>1,800</w:t>
            </w:r>
            <w:r w:rsidRPr="00B402C5">
              <w:rPr>
                <w:rFonts w:ascii="ＭＳ 明朝" w:eastAsia="ＭＳ 明朝" w:hAnsi="ＭＳ 明朝"/>
                <w:b/>
                <w:szCs w:val="21"/>
              </w:rPr>
              <w:t>件以上。</w:t>
            </w:r>
          </w:p>
          <w:p w14:paraId="4C968377" w14:textId="01E511BD" w:rsidR="0018327C" w:rsidRPr="006333F9" w:rsidRDefault="0018327C" w:rsidP="006333F9">
            <w:pPr>
              <w:ind w:firstLineChars="100" w:firstLine="227"/>
              <w:rPr>
                <w:rFonts w:ascii="ＭＳ 明朝" w:eastAsia="ＭＳ 明朝" w:hAnsi="ＭＳ 明朝"/>
                <w:szCs w:val="21"/>
              </w:rPr>
            </w:pPr>
            <w:r w:rsidRPr="00B402C5">
              <w:rPr>
                <w:rFonts w:ascii="ＭＳ 明朝" w:eastAsia="ＭＳ 明朝" w:hAnsi="ＭＳ 明朝" w:hint="eastAsia"/>
                <w:szCs w:val="21"/>
              </w:rPr>
              <w:t>f その他の技術支援</w:t>
            </w:r>
          </w:p>
        </w:tc>
        <w:tc>
          <w:tcPr>
            <w:tcW w:w="5245" w:type="dxa"/>
            <w:tcBorders>
              <w:right w:val="single" w:sz="24" w:space="0" w:color="auto"/>
            </w:tcBorders>
            <w:shd w:val="clear" w:color="auto" w:fill="92D050"/>
          </w:tcPr>
          <w:p w14:paraId="05A3F1D7" w14:textId="77777777" w:rsidR="0018327C" w:rsidRPr="00B402C5" w:rsidRDefault="0018327C" w:rsidP="00A22B4F">
            <w:pPr>
              <w:rPr>
                <w:rFonts w:ascii="ＭＳ 明朝" w:eastAsia="ＭＳ 明朝" w:hAnsi="ＭＳ 明朝" w:cs="Times New Roman"/>
                <w:b/>
                <w:szCs w:val="21"/>
              </w:rPr>
            </w:pPr>
            <w:r w:rsidRPr="00B402C5">
              <w:rPr>
                <w:rFonts w:ascii="ＭＳ 明朝" w:eastAsia="ＭＳ 明朝" w:hAnsi="ＭＳ 明朝" w:cs="Times New Roman" w:hint="eastAsia"/>
                <w:b/>
                <w:szCs w:val="21"/>
              </w:rPr>
              <w:lastRenderedPageBreak/>
              <w:t>（１）事業者に対する支援</w:t>
            </w:r>
          </w:p>
          <w:p w14:paraId="7D8179C7" w14:textId="77777777" w:rsidR="0018327C" w:rsidRPr="00B402C5" w:rsidRDefault="0018327C" w:rsidP="00A22B4F">
            <w:pPr>
              <w:ind w:firstLineChars="100" w:firstLine="228"/>
              <w:rPr>
                <w:rFonts w:ascii="ＭＳ 明朝" w:eastAsia="ＭＳ 明朝" w:hAnsi="ＭＳ 明朝" w:cs="Times New Roman"/>
                <w:b/>
                <w:szCs w:val="21"/>
              </w:rPr>
            </w:pPr>
            <w:r w:rsidRPr="00B402C5">
              <w:rPr>
                <w:rFonts w:ascii="ＭＳ 明朝" w:eastAsia="ＭＳ 明朝" w:hAnsi="ＭＳ 明朝" w:cs="Times New Roman" w:hint="eastAsia"/>
                <w:b/>
                <w:szCs w:val="21"/>
              </w:rPr>
              <w:t>①事業者に対する技術支援</w:t>
            </w:r>
          </w:p>
          <w:p w14:paraId="6B29BBBB" w14:textId="77777777" w:rsidR="0018327C" w:rsidRPr="00B402C5" w:rsidRDefault="0018327C" w:rsidP="00A22B4F">
            <w:pPr>
              <w:ind w:leftChars="100" w:left="22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環境、農林水産業及び食品産業の事業者に対して、</w:t>
            </w:r>
            <w:r w:rsidRPr="00B402C5">
              <w:rPr>
                <w:rFonts w:ascii="ＭＳ 明朝" w:eastAsia="ＭＳ 明朝" w:hAnsi="ＭＳ 明朝" w:cs="Times New Roman" w:hint="eastAsia"/>
                <w:szCs w:val="21"/>
                <w:u w:val="single"/>
              </w:rPr>
              <w:t>ＩＣＴツールの活用によって利用者の利便性向上を図りながら</w:t>
            </w:r>
            <w:r w:rsidRPr="00B402C5">
              <w:rPr>
                <w:rFonts w:ascii="ＭＳ 明朝" w:eastAsia="ＭＳ 明朝" w:hAnsi="ＭＳ 明朝" w:cs="Times New Roman" w:hint="eastAsia"/>
                <w:szCs w:val="21"/>
              </w:rPr>
              <w:t>以下の取組を行う。</w:t>
            </w:r>
          </w:p>
          <w:p w14:paraId="3B13D943" w14:textId="77777777" w:rsidR="0018327C" w:rsidRPr="00B402C5" w:rsidRDefault="0018327C" w:rsidP="00A22B4F">
            <w:pPr>
              <w:ind w:leftChars="100" w:left="227"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特に大阪・関西万博を契機とした府内農水産物やその加工品のブランド力強化に資するため、食味や健康への機能等の価値を科学的に見える化・増進させる取組を進め、府民へ情報発信する。</w:t>
            </w:r>
          </w:p>
          <w:p w14:paraId="0382C193" w14:textId="77777777" w:rsidR="0018327C" w:rsidRPr="00B402C5" w:rsidRDefault="0018327C" w:rsidP="00A22B4F">
            <w:pPr>
              <w:ind w:firstLineChars="100" w:firstLine="227"/>
              <w:rPr>
                <w:rFonts w:ascii="ＭＳ 明朝" w:eastAsia="ＭＳ 明朝" w:hAnsi="ＭＳ 明朝" w:cs="Times New Roman"/>
                <w:szCs w:val="21"/>
              </w:rPr>
            </w:pPr>
            <w:r w:rsidRPr="00B402C5">
              <w:rPr>
                <w:rFonts w:ascii="ＭＳ 明朝" w:eastAsia="ＭＳ 明朝" w:hAnsi="ＭＳ 明朝" w:cs="Times New Roman"/>
                <w:szCs w:val="21"/>
              </w:rPr>
              <w:t xml:space="preserve">a </w:t>
            </w:r>
            <w:r w:rsidRPr="00B402C5">
              <w:rPr>
                <w:rFonts w:ascii="ＭＳ 明朝" w:eastAsia="ＭＳ 明朝" w:hAnsi="ＭＳ 明朝" w:cs="Times New Roman" w:hint="eastAsia"/>
                <w:szCs w:val="21"/>
              </w:rPr>
              <w:t>各年度計画における</w:t>
            </w:r>
            <w:r w:rsidRPr="00B402C5">
              <w:rPr>
                <w:rFonts w:ascii="ＭＳ 明朝" w:eastAsia="ＭＳ 明朝" w:hAnsi="ＭＳ 明朝" w:cs="Times New Roman" w:hint="eastAsia"/>
                <w:szCs w:val="21"/>
                <w:u w:val="single"/>
              </w:rPr>
              <w:t>主要な取組</w:t>
            </w:r>
          </w:p>
          <w:p w14:paraId="4A48DCE6" w14:textId="77777777" w:rsidR="0018327C" w:rsidRPr="00B402C5" w:rsidRDefault="0018327C" w:rsidP="00A22B4F">
            <w:pPr>
              <w:overflowPunct w:val="0"/>
              <w:ind w:leftChars="100" w:left="227"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各年度において事業者ニーズの高い課題に対応した調査研究を実施する。</w:t>
            </w:r>
          </w:p>
          <w:p w14:paraId="684F3BBE" w14:textId="77777777" w:rsidR="0018327C" w:rsidRPr="00B402C5" w:rsidRDefault="0018327C" w:rsidP="00A22B4F">
            <w:pPr>
              <w:ind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b 受託研究</w:t>
            </w:r>
          </w:p>
          <w:p w14:paraId="42B3E035" w14:textId="77777777" w:rsidR="0018327C" w:rsidRPr="00B402C5" w:rsidRDefault="0018327C" w:rsidP="00A22B4F">
            <w:pPr>
              <w:ind w:leftChars="100" w:left="227"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受託研究制度により、農林水産業及び食品産業、環境保全等の分野における府内企業等からの依頼に対応し、事業者の課題解決を図る。また、契約手続、納期、研究内容水準等の項目について、利用者より評価を受ける。</w:t>
            </w:r>
          </w:p>
          <w:p w14:paraId="2D536E18" w14:textId="77777777" w:rsidR="006333F9" w:rsidRDefault="006333F9" w:rsidP="006333F9">
            <w:pPr>
              <w:rPr>
                <w:rFonts w:ascii="ＭＳ 明朝" w:eastAsia="ＭＳ 明朝" w:hAnsi="ＭＳ 明朝" w:cs="Times New Roman"/>
                <w:b/>
                <w:color w:val="000000" w:themeColor="text1"/>
                <w:szCs w:val="21"/>
              </w:rPr>
            </w:pPr>
          </w:p>
          <w:p w14:paraId="09AD3895" w14:textId="6FAECB69" w:rsidR="0018327C" w:rsidRPr="00B402C5" w:rsidRDefault="0018327C" w:rsidP="00A22B4F">
            <w:pPr>
              <w:ind w:firstLineChars="100" w:firstLine="228"/>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lastRenderedPageBreak/>
              <w:t>【数値目標１】</w:t>
            </w:r>
          </w:p>
          <w:p w14:paraId="452CBEF1" w14:textId="77777777" w:rsidR="006333F9" w:rsidRDefault="0018327C" w:rsidP="006333F9">
            <w:pPr>
              <w:ind w:firstLineChars="200" w:firstLine="455"/>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受託研究の実施件数を中期目標期間の合計で</w:t>
            </w:r>
          </w:p>
          <w:p w14:paraId="70068F09" w14:textId="328576D6" w:rsidR="0018327C" w:rsidRPr="00B402C5" w:rsidRDefault="0018327C" w:rsidP="006333F9">
            <w:pPr>
              <w:ind w:firstLineChars="200" w:firstLine="455"/>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u w:val="single"/>
              </w:rPr>
              <w:t>88</w:t>
            </w:r>
            <w:r w:rsidRPr="00B402C5">
              <w:rPr>
                <w:rFonts w:ascii="ＭＳ 明朝" w:eastAsia="ＭＳ 明朝" w:hAnsi="ＭＳ 明朝" w:cs="Times New Roman"/>
                <w:b/>
                <w:color w:val="000000" w:themeColor="text1"/>
                <w:szCs w:val="21"/>
              </w:rPr>
              <w:t>件以上</w:t>
            </w:r>
            <w:r w:rsidRPr="00B402C5">
              <w:rPr>
                <w:rFonts w:ascii="ＭＳ 明朝" w:eastAsia="ＭＳ 明朝" w:hAnsi="ＭＳ 明朝" w:cs="Times New Roman" w:hint="eastAsia"/>
                <w:b/>
                <w:color w:val="000000" w:themeColor="text1"/>
                <w:szCs w:val="21"/>
              </w:rPr>
              <w:t>。</w:t>
            </w:r>
          </w:p>
          <w:p w14:paraId="46AA3791" w14:textId="77777777" w:rsidR="0018327C" w:rsidRPr="00B402C5" w:rsidRDefault="0018327C" w:rsidP="00A22B4F">
            <w:pPr>
              <w:ind w:firstLineChars="100" w:firstLine="228"/>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【数値目標２】</w:t>
            </w:r>
          </w:p>
          <w:p w14:paraId="0B2293B7" w14:textId="77777777" w:rsidR="0018327C" w:rsidRPr="00B402C5" w:rsidRDefault="0018327C" w:rsidP="00A22B4F">
            <w:pPr>
              <w:ind w:leftChars="200" w:left="453"/>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受託研究に対する利用者の総合評価の中期目標期間における平均値を</w:t>
            </w:r>
            <w:r w:rsidRPr="00B402C5">
              <w:rPr>
                <w:rFonts w:ascii="ＭＳ 明朝" w:eastAsia="ＭＳ 明朝" w:hAnsi="ＭＳ 明朝" w:cs="Times New Roman" w:hint="eastAsia"/>
                <w:b/>
                <w:color w:val="000000" w:themeColor="text1"/>
                <w:szCs w:val="21"/>
                <w:u w:val="single"/>
              </w:rPr>
              <w:t>３</w:t>
            </w:r>
            <w:r w:rsidRPr="00B402C5">
              <w:rPr>
                <w:rFonts w:ascii="ＭＳ 明朝" w:eastAsia="ＭＳ 明朝" w:hAnsi="ＭＳ 明朝" w:cs="Times New Roman" w:hint="eastAsia"/>
                <w:b/>
                <w:color w:val="000000" w:themeColor="text1"/>
                <w:szCs w:val="21"/>
              </w:rPr>
              <w:t>以上（</w:t>
            </w:r>
            <w:r w:rsidRPr="00B402C5">
              <w:rPr>
                <w:rFonts w:ascii="ＭＳ 明朝" w:eastAsia="ＭＳ 明朝" w:hAnsi="ＭＳ 明朝" w:cs="Times New Roman" w:hint="eastAsia"/>
                <w:b/>
                <w:color w:val="000000" w:themeColor="text1"/>
                <w:szCs w:val="21"/>
                <w:u w:val="single"/>
              </w:rPr>
              <w:t>４</w:t>
            </w:r>
            <w:r w:rsidRPr="00B402C5">
              <w:rPr>
                <w:rFonts w:ascii="ＭＳ 明朝" w:eastAsia="ＭＳ 明朝" w:hAnsi="ＭＳ 明朝" w:cs="Times New Roman" w:hint="eastAsia"/>
                <w:b/>
                <w:color w:val="000000" w:themeColor="text1"/>
                <w:szCs w:val="21"/>
              </w:rPr>
              <w:t>段階評価）。</w:t>
            </w:r>
          </w:p>
          <w:p w14:paraId="48898562" w14:textId="77777777" w:rsidR="0018327C" w:rsidRPr="00B402C5" w:rsidRDefault="0018327C" w:rsidP="00A22B4F">
            <w:pPr>
              <w:ind w:firstLineChars="100" w:firstLine="227"/>
              <w:rPr>
                <w:rFonts w:ascii="ＭＳ 明朝" w:eastAsia="ＭＳ 明朝" w:hAnsi="ＭＳ 明朝" w:cs="Times New Roman"/>
                <w:szCs w:val="21"/>
              </w:rPr>
            </w:pPr>
            <w:r w:rsidRPr="00B402C5">
              <w:rPr>
                <w:rFonts w:ascii="ＭＳ 明朝" w:eastAsia="ＭＳ 明朝" w:hAnsi="ＭＳ 明朝" w:cs="Times New Roman"/>
                <w:szCs w:val="21"/>
              </w:rPr>
              <w:t xml:space="preserve">c </w:t>
            </w:r>
            <w:r w:rsidRPr="00B402C5">
              <w:rPr>
                <w:rFonts w:ascii="ＭＳ 明朝" w:eastAsia="ＭＳ 明朝" w:hAnsi="ＭＳ 明朝" w:cs="Times New Roman" w:hint="eastAsia"/>
                <w:szCs w:val="21"/>
              </w:rPr>
              <w:t>製品化・商品化やそのＰＲ</w:t>
            </w:r>
            <w:r w:rsidRPr="00B402C5">
              <w:rPr>
                <w:rFonts w:ascii="ＭＳ 明朝" w:eastAsia="ＭＳ 明朝" w:hAnsi="ＭＳ 明朝" w:cs="Times New Roman"/>
                <w:szCs w:val="21"/>
              </w:rPr>
              <w:t>に係る支援</w:t>
            </w:r>
          </w:p>
          <w:p w14:paraId="5ECED964" w14:textId="77777777" w:rsidR="0018327C" w:rsidRPr="00B402C5" w:rsidRDefault="0018327C" w:rsidP="00A22B4F">
            <w:pPr>
              <w:ind w:leftChars="100" w:left="227"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技術相談、指導、依頼試験、共同研究等の技術支援を製品化・商品化も視野に入れながら迅速かつ的確に実施する。さらに、それらの成果をホームページやＳＮＳ、パンフレット、展示会等でＰＲする。</w:t>
            </w:r>
          </w:p>
          <w:p w14:paraId="4076B489" w14:textId="77777777" w:rsidR="0018327C" w:rsidRPr="00B402C5" w:rsidRDefault="0018327C" w:rsidP="00A22B4F">
            <w:pPr>
              <w:tabs>
                <w:tab w:val="left" w:pos="3496"/>
              </w:tabs>
              <w:ind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d 事業者団体等への支援</w:t>
            </w:r>
          </w:p>
          <w:p w14:paraId="24F8B221" w14:textId="53B77EF4" w:rsidR="0018327C" w:rsidRPr="00B402C5" w:rsidRDefault="0018327C" w:rsidP="00A22B4F">
            <w:pPr>
              <w:tabs>
                <w:tab w:val="left" w:pos="3496"/>
              </w:tabs>
              <w:ind w:leftChars="100" w:left="227"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府内農業協同組合</w:t>
            </w:r>
            <w:r w:rsidR="00D55DD0">
              <w:rPr>
                <w:rFonts w:ascii="ＭＳ 明朝" w:eastAsia="ＭＳ 明朝" w:hAnsi="ＭＳ 明朝" w:cs="Times New Roman" w:hint="eastAsia"/>
                <w:szCs w:val="21"/>
                <w:u w:val="single"/>
              </w:rPr>
              <w:t>など</w:t>
            </w:r>
            <w:r w:rsidRPr="00B402C5">
              <w:rPr>
                <w:rFonts w:ascii="ＭＳ 明朝" w:eastAsia="ＭＳ 明朝" w:hAnsi="ＭＳ 明朝" w:cs="Times New Roman" w:hint="eastAsia"/>
                <w:szCs w:val="21"/>
                <w:u w:val="single"/>
              </w:rPr>
              <w:t>農業関係団体からの研究受託や研修会への講師派遣、情報提供のほか、府内漁業協同組合への資源管理に係る情報提供や養殖に関する技術支援、その他事業者団体等の活動を支援する。</w:t>
            </w:r>
          </w:p>
          <w:p w14:paraId="73D664F7" w14:textId="77777777" w:rsidR="0018327C" w:rsidRPr="00B402C5" w:rsidRDefault="0018327C" w:rsidP="00A22B4F">
            <w:pPr>
              <w:ind w:firstLineChars="100" w:firstLine="227"/>
              <w:rPr>
                <w:rFonts w:ascii="ＭＳ 明朝" w:eastAsia="ＭＳ 明朝" w:hAnsi="ＭＳ 明朝" w:cs="Times New Roman"/>
                <w:szCs w:val="21"/>
              </w:rPr>
            </w:pPr>
            <w:r w:rsidRPr="00B402C5">
              <w:rPr>
                <w:rFonts w:ascii="ＭＳ 明朝" w:eastAsia="ＭＳ 明朝" w:hAnsi="ＭＳ 明朝" w:cs="Times New Roman"/>
                <w:szCs w:val="21"/>
              </w:rPr>
              <w:t>e 技術相談への対応</w:t>
            </w:r>
          </w:p>
          <w:p w14:paraId="02EC54CA" w14:textId="77777777" w:rsidR="0018327C" w:rsidRPr="00B402C5" w:rsidRDefault="0018327C" w:rsidP="00A22B4F">
            <w:pPr>
              <w:ind w:leftChars="100" w:left="227"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電話、インターネット、電子メール等による相談や、来所、イベント等での対面相談に応えるほか、現地指導も実施し、事業者へ情報提供</w:t>
            </w:r>
            <w:r w:rsidRPr="00B402C5">
              <w:rPr>
                <w:rFonts w:ascii="ＭＳ 明朝" w:eastAsia="ＭＳ 明朝" w:hAnsi="ＭＳ 明朝" w:cs="Times New Roman" w:hint="eastAsia"/>
                <w:szCs w:val="21"/>
                <w:u w:val="single"/>
              </w:rPr>
              <w:lastRenderedPageBreak/>
              <w:t>する。</w:t>
            </w:r>
          </w:p>
          <w:p w14:paraId="3F7D8301" w14:textId="77777777" w:rsidR="0018327C" w:rsidRPr="00B402C5" w:rsidRDefault="0018327C" w:rsidP="00A22B4F">
            <w:pPr>
              <w:ind w:firstLineChars="100" w:firstLine="228"/>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【数値目標３】</w:t>
            </w:r>
          </w:p>
          <w:p w14:paraId="4D178AFE" w14:textId="77777777" w:rsidR="0018327C" w:rsidRPr="00B402C5" w:rsidRDefault="0018327C" w:rsidP="00A22B4F">
            <w:pPr>
              <w:ind w:leftChars="100" w:left="227"/>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事業者からの技術相談対応件数を中期目標期間の合計で</w:t>
            </w:r>
            <w:r w:rsidRPr="00B402C5">
              <w:rPr>
                <w:rFonts w:ascii="ＭＳ 明朝" w:eastAsia="ＭＳ 明朝" w:hAnsi="ＭＳ 明朝" w:cs="Times New Roman" w:hint="eastAsia"/>
                <w:b/>
                <w:color w:val="000000" w:themeColor="text1"/>
                <w:szCs w:val="21"/>
                <w:u w:val="single"/>
              </w:rPr>
              <w:t>2,080</w:t>
            </w:r>
            <w:r w:rsidRPr="00B402C5">
              <w:rPr>
                <w:rFonts w:ascii="ＭＳ 明朝" w:eastAsia="ＭＳ 明朝" w:hAnsi="ＭＳ 明朝" w:cs="Times New Roman"/>
                <w:b/>
                <w:color w:val="000000" w:themeColor="text1"/>
                <w:szCs w:val="21"/>
              </w:rPr>
              <w:t>件以上。</w:t>
            </w:r>
          </w:p>
          <w:p w14:paraId="7E9324B4" w14:textId="60A5FD2A" w:rsidR="0018327C" w:rsidRPr="006333F9" w:rsidRDefault="0018327C" w:rsidP="006333F9">
            <w:pPr>
              <w:ind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f その他の技術支援</w:t>
            </w:r>
          </w:p>
        </w:tc>
        <w:tc>
          <w:tcPr>
            <w:tcW w:w="4961" w:type="dxa"/>
            <w:tcBorders>
              <w:left w:val="single" w:sz="24" w:space="0" w:color="auto"/>
            </w:tcBorders>
          </w:tcPr>
          <w:p w14:paraId="6354C59C" w14:textId="4DDBA699" w:rsidR="0018327C" w:rsidRPr="00B402C5" w:rsidRDefault="0018327C" w:rsidP="00A22B4F">
            <w:pPr>
              <w:autoSpaceDE w:val="0"/>
              <w:autoSpaceDN w:val="0"/>
              <w:outlineLvl w:val="2"/>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lastRenderedPageBreak/>
              <w:t>（１）事業者に対する支援</w:t>
            </w:r>
          </w:p>
          <w:p w14:paraId="462DCA50" w14:textId="77777777" w:rsidR="0018327C" w:rsidRPr="00B402C5" w:rsidRDefault="0018327C" w:rsidP="00A22B4F">
            <w:pPr>
              <w:autoSpaceDE w:val="0"/>
              <w:autoSpaceDN w:val="0"/>
              <w:ind w:firstLineChars="100" w:firstLine="228"/>
              <w:outlineLvl w:val="3"/>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① 事業者に対する技術支援</w:t>
            </w:r>
          </w:p>
          <w:p w14:paraId="65B73454" w14:textId="53915CB4" w:rsidR="0018327C" w:rsidRPr="00B402C5" w:rsidRDefault="0018327C" w:rsidP="00A22B4F">
            <w:pPr>
              <w:autoSpaceDE w:val="0"/>
              <w:autoSpaceDN w:val="0"/>
              <w:ind w:leftChars="200" w:left="453"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rPr>
              <w:t>環境、農林水産業及び食品産業の事業者の要望に対して、</w:t>
            </w:r>
            <w:r w:rsidRPr="00B402C5">
              <w:rPr>
                <w:rFonts w:ascii="ＭＳ 明朝" w:eastAsia="ＭＳ 明朝" w:hAnsi="ＭＳ 明朝" w:cs="Times New Roman" w:hint="eastAsia"/>
                <w:szCs w:val="21"/>
                <w:u w:val="single"/>
              </w:rPr>
              <w:t>府民への新たな価値の提供など</w:t>
            </w:r>
            <w:r w:rsidRPr="00B402C5">
              <w:rPr>
                <w:rFonts w:ascii="ＭＳ 明朝" w:eastAsia="ＭＳ 明朝" w:hAnsi="ＭＳ 明朝" w:cs="Times New Roman" w:hint="eastAsia"/>
                <w:szCs w:val="21"/>
              </w:rPr>
              <w:t>幅広い観点から</w:t>
            </w:r>
            <w:r w:rsidRPr="006333F9">
              <w:rPr>
                <w:rFonts w:ascii="ＭＳ 明朝" w:eastAsia="ＭＳ 明朝" w:hAnsi="ＭＳ 明朝" w:cs="Times New Roman" w:hint="eastAsia"/>
                <w:szCs w:val="21"/>
                <w:u w:val="single"/>
              </w:rPr>
              <w:t>、</w:t>
            </w:r>
            <w:r w:rsidRPr="00B402C5">
              <w:rPr>
                <w:rFonts w:ascii="ＭＳ 明朝" w:eastAsia="ＭＳ 明朝" w:hAnsi="ＭＳ 明朝" w:cs="Times New Roman" w:hint="eastAsia"/>
                <w:szCs w:val="21"/>
              </w:rPr>
              <w:t>技術相談、指導、依頼試験、共同研究などの技術支援を</w:t>
            </w:r>
            <w:r w:rsidRPr="00B402C5">
              <w:rPr>
                <w:rFonts w:ascii="ＭＳ 明朝" w:eastAsia="ＭＳ 明朝" w:hAnsi="ＭＳ 明朝" w:cs="Times New Roman" w:hint="eastAsia"/>
                <w:szCs w:val="21"/>
                <w:u w:val="single"/>
              </w:rPr>
              <w:t>製品化・商品化も視野に入れながら</w:t>
            </w:r>
            <w:r w:rsidRPr="006333F9">
              <w:rPr>
                <w:rFonts w:ascii="ＭＳ 明朝" w:eastAsia="ＭＳ 明朝" w:hAnsi="ＭＳ 明朝" w:cs="Times New Roman" w:hint="eastAsia"/>
                <w:szCs w:val="21"/>
              </w:rPr>
              <w:t>、</w:t>
            </w:r>
            <w:r w:rsidRPr="00B402C5">
              <w:rPr>
                <w:rFonts w:ascii="ＭＳ 明朝" w:eastAsia="ＭＳ 明朝" w:hAnsi="ＭＳ 明朝" w:cs="Times New Roman" w:hint="eastAsia"/>
                <w:szCs w:val="21"/>
              </w:rPr>
              <w:t>迅速かつ的確に実施すること。特に、</w:t>
            </w:r>
            <w:r w:rsidRPr="00B402C5">
              <w:rPr>
                <w:rFonts w:ascii="ＭＳ 明朝" w:eastAsia="ＭＳ 明朝" w:hAnsi="ＭＳ 明朝" w:cs="Times New Roman" w:hint="eastAsia"/>
                <w:szCs w:val="21"/>
                <w:u w:val="single"/>
              </w:rPr>
              <w:t>府内農水産物やその加工品の食味や健康への機能などを科学的見地からその価値を見える化・増進するなど、大阪・関西万博を契機としたブランド力強化に資する取組を進めること。</w:t>
            </w:r>
          </w:p>
          <w:p w14:paraId="14F2D9EF" w14:textId="77777777" w:rsidR="006333F9" w:rsidRDefault="0018327C" w:rsidP="006333F9">
            <w:pPr>
              <w:autoSpaceDE w:val="0"/>
              <w:autoSpaceDN w:val="0"/>
              <w:ind w:firstLineChars="300" w:firstLine="680"/>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加えて、利用者の利便性向上を図るた</w:t>
            </w:r>
          </w:p>
          <w:p w14:paraId="7D3EDCF0" w14:textId="77777777" w:rsidR="006333F9" w:rsidRDefault="0018327C" w:rsidP="006333F9">
            <w:pPr>
              <w:autoSpaceDE w:val="0"/>
              <w:autoSpaceDN w:val="0"/>
              <w:ind w:firstLineChars="200" w:firstLine="453"/>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め、ＩＴツールの積極的な活用などにも取</w:t>
            </w:r>
          </w:p>
          <w:p w14:paraId="405F6F7B" w14:textId="52D2D4E9" w:rsidR="0018327C" w:rsidRPr="00B402C5" w:rsidRDefault="0018327C" w:rsidP="006333F9">
            <w:pPr>
              <w:autoSpaceDE w:val="0"/>
              <w:autoSpaceDN w:val="0"/>
              <w:ind w:firstLineChars="200" w:firstLine="453"/>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組むこと。</w:t>
            </w:r>
          </w:p>
          <w:p w14:paraId="41FE0C02" w14:textId="521E9848" w:rsidR="0018327C" w:rsidRPr="00B402C5" w:rsidRDefault="0018327C" w:rsidP="00A22B4F">
            <w:pPr>
              <w:rPr>
                <w:rFonts w:ascii="ＭＳ 明朝" w:eastAsia="ＭＳ 明朝" w:hAnsi="ＭＳ 明朝"/>
                <w:szCs w:val="21"/>
              </w:rPr>
            </w:pPr>
          </w:p>
        </w:tc>
      </w:tr>
      <w:tr w:rsidR="0018327C" w:rsidRPr="00984962" w14:paraId="1A63DFF2" w14:textId="77777777" w:rsidTr="009316F7">
        <w:tc>
          <w:tcPr>
            <w:tcW w:w="5240" w:type="dxa"/>
            <w:tcBorders>
              <w:left w:val="single" w:sz="24" w:space="0" w:color="auto"/>
            </w:tcBorders>
          </w:tcPr>
          <w:p w14:paraId="71DB342B" w14:textId="77777777"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lastRenderedPageBreak/>
              <w:t>②　事業者に対する知見の提供</w:t>
            </w:r>
          </w:p>
          <w:p w14:paraId="016D4F89" w14:textId="77777777" w:rsidR="0018327C" w:rsidRPr="00B402C5" w:rsidRDefault="0018327C" w:rsidP="00A22B4F">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研究所が集積した専門的な知識や知見を、</w:t>
            </w:r>
            <w:r w:rsidRPr="006333F9">
              <w:rPr>
                <w:rFonts w:ascii="ＭＳ 明朝" w:eastAsia="ＭＳ 明朝" w:hAnsi="ＭＳ 明朝" w:hint="eastAsia"/>
                <w:szCs w:val="21"/>
                <w:u w:val="single"/>
              </w:rPr>
              <w:t>講習会や</w:t>
            </w:r>
            <w:r w:rsidRPr="00B402C5">
              <w:rPr>
                <w:rFonts w:ascii="ＭＳ 明朝" w:eastAsia="ＭＳ 明朝" w:hAnsi="ＭＳ 明朝" w:hint="eastAsia"/>
                <w:szCs w:val="21"/>
              </w:rPr>
              <w:t>ホームページ等</w:t>
            </w:r>
            <w:r w:rsidRPr="006333F9">
              <w:rPr>
                <w:rFonts w:ascii="ＭＳ 明朝" w:eastAsia="ＭＳ 明朝" w:hAnsi="ＭＳ 明朝" w:hint="eastAsia"/>
                <w:szCs w:val="21"/>
                <w:u w:val="single"/>
              </w:rPr>
              <w:t>、</w:t>
            </w:r>
            <w:r w:rsidRPr="00B402C5">
              <w:rPr>
                <w:rFonts w:ascii="ＭＳ 明朝" w:eastAsia="ＭＳ 明朝" w:hAnsi="ＭＳ 明朝" w:hint="eastAsia"/>
                <w:szCs w:val="21"/>
              </w:rPr>
              <w:t>様々な機会や媒体によって</w:t>
            </w:r>
            <w:r w:rsidRPr="006333F9">
              <w:rPr>
                <w:rFonts w:ascii="ＭＳ 明朝" w:eastAsia="ＭＳ 明朝" w:hAnsi="ＭＳ 明朝" w:hint="eastAsia"/>
                <w:szCs w:val="21"/>
                <w:u w:val="single"/>
              </w:rPr>
              <w:t>、</w:t>
            </w:r>
            <w:r w:rsidRPr="00B402C5">
              <w:rPr>
                <w:rFonts w:ascii="ＭＳ 明朝" w:eastAsia="ＭＳ 明朝" w:hAnsi="ＭＳ 明朝" w:hint="eastAsia"/>
                <w:szCs w:val="21"/>
              </w:rPr>
              <w:t>事業者へわかりやすく提供する。</w:t>
            </w:r>
          </w:p>
          <w:p w14:paraId="5990DC43" w14:textId="77777777"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t>【数値目標４】</w:t>
            </w:r>
          </w:p>
          <w:p w14:paraId="10AFFE7F" w14:textId="77777777" w:rsidR="006333F9" w:rsidRDefault="0018327C" w:rsidP="006333F9">
            <w:pPr>
              <w:ind w:left="455" w:hangingChars="200" w:hanging="455"/>
              <w:rPr>
                <w:rFonts w:ascii="ＭＳ 明朝" w:eastAsia="ＭＳ 明朝" w:hAnsi="ＭＳ 明朝"/>
                <w:b/>
                <w:szCs w:val="21"/>
              </w:rPr>
            </w:pPr>
            <w:r w:rsidRPr="00B402C5">
              <w:rPr>
                <w:rFonts w:ascii="ＭＳ 明朝" w:eastAsia="ＭＳ 明朝" w:hAnsi="ＭＳ 明朝" w:hint="eastAsia"/>
                <w:b/>
                <w:szCs w:val="21"/>
              </w:rPr>
              <w:t xml:space="preserve">　</w:t>
            </w:r>
            <w:r w:rsidR="006333F9">
              <w:rPr>
                <w:rFonts w:ascii="ＭＳ 明朝" w:eastAsia="ＭＳ 明朝" w:hAnsi="ＭＳ 明朝" w:hint="eastAsia"/>
                <w:b/>
                <w:szCs w:val="21"/>
              </w:rPr>
              <w:t xml:space="preserve"> </w:t>
            </w:r>
            <w:r w:rsidRPr="00B402C5">
              <w:rPr>
                <w:rFonts w:ascii="ＭＳ 明朝" w:eastAsia="ＭＳ 明朝" w:hAnsi="ＭＳ 明朝" w:hint="eastAsia"/>
                <w:b/>
                <w:szCs w:val="21"/>
              </w:rPr>
              <w:t>事業者への情報発信回数を中期目標期間の合</w:t>
            </w:r>
          </w:p>
          <w:p w14:paraId="255ED79A" w14:textId="3800C5C6" w:rsidR="0018327C" w:rsidRPr="00B402C5" w:rsidRDefault="0018327C" w:rsidP="006333F9">
            <w:pPr>
              <w:ind w:leftChars="150" w:left="454" w:hangingChars="50" w:hanging="114"/>
              <w:rPr>
                <w:rFonts w:ascii="ＭＳ 明朝" w:eastAsia="ＭＳ 明朝" w:hAnsi="ＭＳ 明朝"/>
                <w:b/>
                <w:szCs w:val="21"/>
              </w:rPr>
            </w:pPr>
            <w:r w:rsidRPr="00B402C5">
              <w:rPr>
                <w:rFonts w:ascii="ＭＳ 明朝" w:eastAsia="ＭＳ 明朝" w:hAnsi="ＭＳ 明朝" w:hint="eastAsia"/>
                <w:b/>
                <w:szCs w:val="21"/>
              </w:rPr>
              <w:t>計で</w:t>
            </w:r>
            <w:r w:rsidRPr="00B402C5">
              <w:rPr>
                <w:rFonts w:ascii="ＭＳ 明朝" w:eastAsia="ＭＳ 明朝" w:hAnsi="ＭＳ 明朝" w:hint="eastAsia"/>
                <w:b/>
                <w:szCs w:val="21"/>
                <w:u w:val="single"/>
              </w:rPr>
              <w:t>2,800</w:t>
            </w:r>
            <w:r w:rsidRPr="00B402C5">
              <w:rPr>
                <w:rFonts w:ascii="ＭＳ 明朝" w:eastAsia="ＭＳ 明朝" w:hAnsi="ＭＳ 明朝" w:hint="eastAsia"/>
                <w:b/>
                <w:szCs w:val="21"/>
              </w:rPr>
              <w:t>回以上。</w:t>
            </w:r>
          </w:p>
          <w:p w14:paraId="4281E50B" w14:textId="77777777" w:rsidR="0018327C" w:rsidRPr="00B402C5" w:rsidRDefault="0018327C" w:rsidP="00A22B4F">
            <w:pPr>
              <w:ind w:leftChars="100" w:left="682" w:hangingChars="200" w:hanging="455"/>
              <w:rPr>
                <w:rFonts w:ascii="ＭＳ 明朝" w:eastAsia="ＭＳ 明朝" w:hAnsi="ＭＳ 明朝"/>
                <w:b/>
                <w:szCs w:val="21"/>
              </w:rPr>
            </w:pPr>
            <w:r w:rsidRPr="00B402C5">
              <w:rPr>
                <w:rFonts w:ascii="ＭＳ 明朝" w:eastAsia="ＭＳ 明朝" w:hAnsi="ＭＳ 明朝" w:hint="eastAsia"/>
                <w:b/>
                <w:szCs w:val="21"/>
              </w:rPr>
              <w:t>【数値目標５】</w:t>
            </w:r>
          </w:p>
          <w:p w14:paraId="68CF94F9" w14:textId="77777777" w:rsidR="006333F9" w:rsidRDefault="0018327C" w:rsidP="006333F9">
            <w:pPr>
              <w:ind w:left="455" w:hangingChars="200" w:hanging="455"/>
              <w:rPr>
                <w:rFonts w:ascii="ＭＳ 明朝" w:eastAsia="ＭＳ 明朝" w:hAnsi="ＭＳ 明朝"/>
                <w:b/>
                <w:szCs w:val="21"/>
              </w:rPr>
            </w:pPr>
            <w:r w:rsidRPr="00B402C5">
              <w:rPr>
                <w:rFonts w:ascii="ＭＳ 明朝" w:eastAsia="ＭＳ 明朝" w:hAnsi="ＭＳ 明朝" w:hint="eastAsia"/>
                <w:b/>
                <w:szCs w:val="21"/>
              </w:rPr>
              <w:t xml:space="preserve">　</w:t>
            </w:r>
            <w:r w:rsidR="006333F9">
              <w:rPr>
                <w:rFonts w:ascii="ＭＳ 明朝" w:eastAsia="ＭＳ 明朝" w:hAnsi="ＭＳ 明朝" w:hint="eastAsia"/>
                <w:b/>
                <w:szCs w:val="21"/>
              </w:rPr>
              <w:t xml:space="preserve"> </w:t>
            </w:r>
            <w:r w:rsidRPr="00B402C5">
              <w:rPr>
                <w:rFonts w:ascii="ＭＳ 明朝" w:eastAsia="ＭＳ 明朝" w:hAnsi="ＭＳ 明朝" w:hint="eastAsia"/>
                <w:b/>
                <w:szCs w:val="21"/>
              </w:rPr>
              <w:t>事業者向け研修会などへの講師派遣件数を中</w:t>
            </w:r>
          </w:p>
          <w:p w14:paraId="04462D5B" w14:textId="0F3113C1" w:rsidR="0018327C" w:rsidRPr="006333F9" w:rsidRDefault="0018327C" w:rsidP="006333F9">
            <w:pPr>
              <w:ind w:firstLineChars="150" w:firstLine="341"/>
              <w:rPr>
                <w:rFonts w:ascii="ＭＳ 明朝" w:eastAsia="ＭＳ 明朝" w:hAnsi="ＭＳ 明朝"/>
                <w:b/>
                <w:szCs w:val="21"/>
              </w:rPr>
            </w:pPr>
            <w:r w:rsidRPr="00B402C5">
              <w:rPr>
                <w:rFonts w:ascii="ＭＳ 明朝" w:eastAsia="ＭＳ 明朝" w:hAnsi="ＭＳ 明朝" w:hint="eastAsia"/>
                <w:b/>
                <w:szCs w:val="21"/>
              </w:rPr>
              <w:t>期目標期間の合計で2</w:t>
            </w:r>
            <w:r w:rsidRPr="00B402C5">
              <w:rPr>
                <w:rFonts w:ascii="ＭＳ 明朝" w:eastAsia="ＭＳ 明朝" w:hAnsi="ＭＳ 明朝"/>
                <w:b/>
                <w:szCs w:val="21"/>
              </w:rPr>
              <w:t>20</w:t>
            </w:r>
            <w:r w:rsidRPr="00B402C5">
              <w:rPr>
                <w:rFonts w:ascii="ＭＳ 明朝" w:eastAsia="ＭＳ 明朝" w:hAnsi="ＭＳ 明朝" w:hint="eastAsia"/>
                <w:b/>
                <w:szCs w:val="21"/>
              </w:rPr>
              <w:t>件以上。</w:t>
            </w:r>
          </w:p>
        </w:tc>
        <w:tc>
          <w:tcPr>
            <w:tcW w:w="5245" w:type="dxa"/>
            <w:tcBorders>
              <w:right w:val="single" w:sz="24" w:space="0" w:color="auto"/>
            </w:tcBorders>
            <w:shd w:val="clear" w:color="auto" w:fill="92D050"/>
          </w:tcPr>
          <w:p w14:paraId="394025D5" w14:textId="77777777" w:rsidR="0018327C" w:rsidRPr="00B402C5" w:rsidRDefault="0018327C" w:rsidP="00A22B4F">
            <w:pPr>
              <w:ind w:firstLineChars="100" w:firstLine="228"/>
              <w:rPr>
                <w:rFonts w:ascii="ＭＳ 明朝" w:eastAsia="ＭＳ 明朝" w:hAnsi="ＭＳ 明朝" w:cs="Times New Roman"/>
                <w:szCs w:val="21"/>
              </w:rPr>
            </w:pPr>
            <w:r w:rsidRPr="00B402C5">
              <w:rPr>
                <w:rFonts w:ascii="ＭＳ 明朝" w:eastAsia="ＭＳ 明朝" w:hAnsi="ＭＳ 明朝" w:cs="Times New Roman" w:hint="eastAsia"/>
                <w:b/>
                <w:szCs w:val="21"/>
              </w:rPr>
              <w:t>②　事業者に対する知見の提供</w:t>
            </w:r>
          </w:p>
          <w:p w14:paraId="6CF82608" w14:textId="66D4F765" w:rsidR="0018327C" w:rsidRPr="00B402C5" w:rsidRDefault="0018327C" w:rsidP="00A22B4F">
            <w:pPr>
              <w:ind w:leftChars="100" w:left="22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研究所が集積した専門的な知識や知見を、ホームページ</w:t>
            </w:r>
            <w:r w:rsidR="00D55DD0" w:rsidRPr="00D55DD0">
              <w:rPr>
                <w:rFonts w:ascii="ＭＳ 明朝" w:eastAsia="ＭＳ 明朝" w:hAnsi="ＭＳ 明朝" w:cs="Times New Roman" w:hint="eastAsia"/>
                <w:szCs w:val="21"/>
                <w:u w:val="single"/>
              </w:rPr>
              <w:t>など</w:t>
            </w:r>
            <w:r w:rsidRPr="00B402C5">
              <w:rPr>
                <w:rFonts w:ascii="ＭＳ 明朝" w:eastAsia="ＭＳ 明朝" w:hAnsi="ＭＳ 明朝" w:cs="Times New Roman" w:hint="eastAsia"/>
                <w:szCs w:val="21"/>
              </w:rPr>
              <w:t>様々な機会や媒体によって事業者へ</w:t>
            </w:r>
            <w:r w:rsidR="00D55DD0" w:rsidRPr="00D55DD0">
              <w:rPr>
                <w:rFonts w:ascii="ＭＳ 明朝" w:eastAsia="ＭＳ 明朝" w:hAnsi="ＭＳ 明朝" w:cs="Times New Roman" w:hint="eastAsia"/>
                <w:szCs w:val="21"/>
                <w:u w:val="single"/>
              </w:rPr>
              <w:t>分かりやすく</w:t>
            </w:r>
            <w:r w:rsidRPr="00B402C5">
              <w:rPr>
                <w:rFonts w:ascii="ＭＳ 明朝" w:eastAsia="ＭＳ 明朝" w:hAnsi="ＭＳ 明朝" w:cs="Times New Roman" w:hint="eastAsia"/>
                <w:szCs w:val="21"/>
              </w:rPr>
              <w:t>提供する。</w:t>
            </w:r>
          </w:p>
          <w:p w14:paraId="06D7EFF4" w14:textId="77777777" w:rsidR="0018327C" w:rsidRPr="00B402C5" w:rsidRDefault="0018327C" w:rsidP="00A22B4F">
            <w:pPr>
              <w:ind w:firstLineChars="100" w:firstLine="228"/>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【数値目標４】</w:t>
            </w:r>
          </w:p>
          <w:p w14:paraId="251D1E9C" w14:textId="77777777" w:rsidR="0018327C" w:rsidRPr="00B402C5" w:rsidRDefault="0018327C" w:rsidP="006333F9">
            <w:pPr>
              <w:ind w:leftChars="150" w:left="340"/>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事業者への情報発信回数を中期目標期間の合計で</w:t>
            </w:r>
            <w:r w:rsidRPr="00B402C5">
              <w:rPr>
                <w:rFonts w:ascii="ＭＳ 明朝" w:eastAsia="ＭＳ 明朝" w:hAnsi="ＭＳ 明朝" w:cs="Times New Roman" w:hint="eastAsia"/>
                <w:b/>
                <w:color w:val="000000" w:themeColor="text1"/>
                <w:szCs w:val="21"/>
                <w:u w:val="single"/>
              </w:rPr>
              <w:t>3,400</w:t>
            </w:r>
            <w:r w:rsidRPr="00B402C5">
              <w:rPr>
                <w:rFonts w:ascii="ＭＳ 明朝" w:eastAsia="ＭＳ 明朝" w:hAnsi="ＭＳ 明朝" w:cs="Times New Roman"/>
                <w:b/>
                <w:color w:val="000000" w:themeColor="text1"/>
                <w:szCs w:val="21"/>
              </w:rPr>
              <w:t>回以上。</w:t>
            </w:r>
          </w:p>
          <w:p w14:paraId="478948A7" w14:textId="77777777" w:rsidR="0018327C" w:rsidRPr="00B402C5" w:rsidRDefault="0018327C" w:rsidP="00A22B4F">
            <w:pPr>
              <w:autoSpaceDE w:val="0"/>
              <w:autoSpaceDN w:val="0"/>
              <w:ind w:leftChars="200" w:left="453"/>
              <w:outlineLvl w:val="3"/>
              <w:rPr>
                <w:rFonts w:ascii="ＭＳ 明朝" w:eastAsia="ＭＳ 明朝" w:hAnsi="ＭＳ 明朝" w:cs="Times New Roman"/>
                <w:b/>
                <w:szCs w:val="21"/>
              </w:rPr>
            </w:pPr>
          </w:p>
        </w:tc>
        <w:tc>
          <w:tcPr>
            <w:tcW w:w="4961" w:type="dxa"/>
            <w:tcBorders>
              <w:left w:val="single" w:sz="24" w:space="0" w:color="auto"/>
            </w:tcBorders>
          </w:tcPr>
          <w:p w14:paraId="52760141" w14:textId="6DF412FC" w:rsidR="0018327C" w:rsidRPr="00B402C5" w:rsidRDefault="0018327C" w:rsidP="00A22B4F">
            <w:pPr>
              <w:autoSpaceDE w:val="0"/>
              <w:autoSpaceDN w:val="0"/>
              <w:ind w:leftChars="200" w:left="453"/>
              <w:outlineLvl w:val="3"/>
              <w:rPr>
                <w:rFonts w:ascii="ＭＳ 明朝" w:eastAsia="ＭＳ 明朝" w:hAnsi="ＭＳ 明朝" w:cs="Times New Roman"/>
                <w:b/>
                <w:szCs w:val="21"/>
              </w:rPr>
            </w:pPr>
            <w:r w:rsidRPr="00B402C5">
              <w:rPr>
                <w:rFonts w:ascii="ＭＳ 明朝" w:eastAsia="ＭＳ 明朝" w:hAnsi="ＭＳ 明朝" w:cs="Times New Roman" w:hint="eastAsia"/>
                <w:b/>
                <w:szCs w:val="21"/>
              </w:rPr>
              <w:t>② 事業者に対する知見の提供</w:t>
            </w:r>
          </w:p>
          <w:p w14:paraId="01F5D760" w14:textId="4F7A755F" w:rsidR="006333F9" w:rsidRDefault="0018327C" w:rsidP="006333F9">
            <w:pPr>
              <w:autoSpaceDE w:val="0"/>
              <w:autoSpaceDN w:val="0"/>
              <w:ind w:leftChars="200" w:left="453"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研究所が集積した専門的な知識や知見を、事業者の技術的な課題の解決に資する</w:t>
            </w:r>
          </w:p>
          <w:p w14:paraId="695E193E" w14:textId="77777777" w:rsidR="006333F9" w:rsidRDefault="0018327C" w:rsidP="006333F9">
            <w:pPr>
              <w:autoSpaceDE w:val="0"/>
              <w:autoSpaceDN w:val="0"/>
              <w:ind w:firstLineChars="200" w:firstLine="453"/>
              <w:rPr>
                <w:rFonts w:ascii="ＭＳ 明朝" w:eastAsia="ＭＳ 明朝" w:hAnsi="ＭＳ 明朝" w:cs="Times New Roman"/>
                <w:szCs w:val="21"/>
              </w:rPr>
            </w:pPr>
            <w:r w:rsidRPr="00B402C5">
              <w:rPr>
                <w:rFonts w:ascii="ＭＳ 明朝" w:eastAsia="ＭＳ 明朝" w:hAnsi="ＭＳ 明朝" w:cs="Times New Roman" w:hint="eastAsia"/>
                <w:szCs w:val="21"/>
              </w:rPr>
              <w:t>よう、事業者にとって分かりやすく、かつ</w:t>
            </w:r>
          </w:p>
          <w:p w14:paraId="18249BD2" w14:textId="77777777" w:rsidR="006333F9" w:rsidRDefault="0018327C" w:rsidP="006333F9">
            <w:pPr>
              <w:autoSpaceDE w:val="0"/>
              <w:autoSpaceDN w:val="0"/>
              <w:ind w:firstLineChars="200" w:firstLine="453"/>
              <w:rPr>
                <w:rFonts w:ascii="ＭＳ 明朝" w:eastAsia="ＭＳ 明朝" w:hAnsi="ＭＳ 明朝" w:cs="Times New Roman"/>
                <w:szCs w:val="21"/>
              </w:rPr>
            </w:pPr>
            <w:r w:rsidRPr="00B402C5">
              <w:rPr>
                <w:rFonts w:ascii="ＭＳ 明朝" w:eastAsia="ＭＳ 明朝" w:hAnsi="ＭＳ 明朝" w:cs="Times New Roman" w:hint="eastAsia"/>
                <w:szCs w:val="21"/>
              </w:rPr>
              <w:t>入手しやすい方法で提供するように努め</w:t>
            </w:r>
          </w:p>
          <w:p w14:paraId="141AFC3F" w14:textId="59FB48CC" w:rsidR="0018327C" w:rsidRPr="00B402C5" w:rsidRDefault="0018327C" w:rsidP="006333F9">
            <w:pPr>
              <w:autoSpaceDE w:val="0"/>
              <w:autoSpaceDN w:val="0"/>
              <w:ind w:firstLineChars="200" w:firstLine="453"/>
              <w:rPr>
                <w:rFonts w:ascii="ＭＳ 明朝" w:eastAsia="ＭＳ 明朝" w:hAnsi="ＭＳ 明朝" w:cs="Times New Roman"/>
                <w:szCs w:val="21"/>
              </w:rPr>
            </w:pPr>
            <w:r w:rsidRPr="00B402C5">
              <w:rPr>
                <w:rFonts w:ascii="ＭＳ 明朝" w:eastAsia="ＭＳ 明朝" w:hAnsi="ＭＳ 明朝" w:cs="Times New Roman" w:hint="eastAsia"/>
                <w:szCs w:val="21"/>
              </w:rPr>
              <w:t>ること。</w:t>
            </w:r>
          </w:p>
          <w:p w14:paraId="6EDF6519" w14:textId="06DB62C8" w:rsidR="0018327C" w:rsidRPr="00B402C5" w:rsidRDefault="0018327C" w:rsidP="00A22B4F">
            <w:pPr>
              <w:pStyle w:val="11"/>
              <w:ind w:leftChars="100" w:left="227" w:firstLineChars="0" w:firstLine="0"/>
              <w:rPr>
                <w:rFonts w:hAnsi="ＭＳ 明朝"/>
                <w:b/>
                <w:sz w:val="21"/>
                <w:szCs w:val="21"/>
              </w:rPr>
            </w:pPr>
          </w:p>
        </w:tc>
      </w:tr>
      <w:tr w:rsidR="0018327C" w:rsidRPr="00984962" w14:paraId="386343DE" w14:textId="77777777" w:rsidTr="009316F7">
        <w:tc>
          <w:tcPr>
            <w:tcW w:w="5240" w:type="dxa"/>
            <w:tcBorders>
              <w:left w:val="single" w:sz="24" w:space="0" w:color="auto"/>
            </w:tcBorders>
          </w:tcPr>
          <w:p w14:paraId="07AAB738" w14:textId="0C9B4235" w:rsidR="0018327C" w:rsidRDefault="0018327C" w:rsidP="00A22B4F">
            <w:pPr>
              <w:rPr>
                <w:rFonts w:ascii="ＭＳ 明朝" w:eastAsia="ＭＳ 明朝" w:hAnsi="ＭＳ 明朝"/>
                <w:b/>
                <w:szCs w:val="21"/>
              </w:rPr>
            </w:pPr>
            <w:r w:rsidRPr="00B402C5">
              <w:rPr>
                <w:rFonts w:ascii="ＭＳ 明朝" w:eastAsia="ＭＳ 明朝" w:hAnsi="ＭＳ 明朝" w:hint="eastAsia"/>
                <w:b/>
                <w:szCs w:val="21"/>
              </w:rPr>
              <w:t>（２）行政課題への対応</w:t>
            </w:r>
          </w:p>
          <w:p w14:paraId="41375063" w14:textId="1ED66098" w:rsidR="000D7CAB" w:rsidRPr="000D7CAB" w:rsidRDefault="000D7CAB" w:rsidP="000D7CAB">
            <w:pPr>
              <w:rPr>
                <w:rFonts w:ascii="ＭＳ 明朝" w:eastAsia="ＭＳ 明朝" w:hAnsi="ＭＳ 明朝"/>
                <w:b/>
                <w:szCs w:val="21"/>
              </w:rPr>
            </w:pPr>
            <w:r>
              <w:rPr>
                <w:rFonts w:ascii="ＭＳ 明朝" w:eastAsia="ＭＳ 明朝" w:hAnsi="ＭＳ 明朝" w:hint="eastAsia"/>
                <w:b/>
                <w:szCs w:val="21"/>
              </w:rPr>
              <w:t xml:space="preserve"> </w:t>
            </w:r>
            <w:r>
              <w:rPr>
                <w:rFonts w:ascii="ＭＳ 明朝" w:eastAsia="ＭＳ 明朝" w:hAnsi="ＭＳ 明朝"/>
                <w:b/>
                <w:szCs w:val="21"/>
              </w:rPr>
              <w:t xml:space="preserve"> </w:t>
            </w:r>
            <w:r>
              <w:rPr>
                <w:rFonts w:ascii="ＭＳ 明朝" w:eastAsia="ＭＳ 明朝" w:hAnsi="ＭＳ 明朝" w:hint="eastAsia"/>
                <w:b/>
                <w:szCs w:val="21"/>
              </w:rPr>
              <w:t>①</w:t>
            </w:r>
            <w:r w:rsidRPr="000D7CAB">
              <w:rPr>
                <w:rFonts w:ascii="ＭＳ 明朝" w:eastAsia="ＭＳ 明朝" w:hAnsi="ＭＳ 明朝" w:hint="eastAsia"/>
                <w:b/>
                <w:szCs w:val="21"/>
              </w:rPr>
              <w:t xml:space="preserve">　行政課題に対する技術支援</w:t>
            </w:r>
          </w:p>
          <w:p w14:paraId="0213CB7F" w14:textId="77777777" w:rsidR="000D7CAB" w:rsidRPr="000D7CAB" w:rsidRDefault="000D7CAB" w:rsidP="000D7CAB">
            <w:pPr>
              <w:ind w:leftChars="200" w:left="453" w:firstLineChars="100" w:firstLine="227"/>
              <w:rPr>
                <w:rFonts w:ascii="ＭＳ 明朝" w:eastAsia="ＭＳ 明朝" w:hAnsi="ＭＳ 明朝"/>
                <w:bCs/>
                <w:szCs w:val="21"/>
              </w:rPr>
            </w:pPr>
            <w:r w:rsidRPr="000D7CAB">
              <w:rPr>
                <w:rFonts w:ascii="ＭＳ 明朝" w:eastAsia="ＭＳ 明朝" w:hAnsi="ＭＳ 明朝" w:hint="eastAsia"/>
                <w:bCs/>
                <w:szCs w:val="21"/>
              </w:rPr>
              <w:t>良好で快適な環境の保全・創出、安全・安心で豊かな食の提供に向けた政策目標を府が達成できるよう、以下のとおり支援する。</w:t>
            </w:r>
          </w:p>
          <w:p w14:paraId="4C727F55" w14:textId="77777777" w:rsidR="000D7CAB" w:rsidRPr="000D7CAB" w:rsidRDefault="000D7CAB" w:rsidP="000D7CAB">
            <w:pPr>
              <w:ind w:firstLineChars="100" w:firstLine="228"/>
              <w:rPr>
                <w:rFonts w:ascii="ＭＳ 明朝" w:eastAsia="ＭＳ 明朝" w:hAnsi="ＭＳ 明朝"/>
                <w:b/>
                <w:szCs w:val="21"/>
              </w:rPr>
            </w:pPr>
            <w:r w:rsidRPr="000D7CAB">
              <w:rPr>
                <w:rFonts w:ascii="ＭＳ 明朝" w:eastAsia="ＭＳ 明朝" w:hAnsi="ＭＳ 明朝"/>
                <w:b/>
                <w:szCs w:val="21"/>
              </w:rPr>
              <w:t>a 行政依頼事項に係る調査研究</w:t>
            </w:r>
          </w:p>
          <w:p w14:paraId="5F8BC28F" w14:textId="77777777" w:rsidR="000D7CAB" w:rsidRPr="000D7CAB" w:rsidRDefault="000D7CAB" w:rsidP="000D7CAB">
            <w:pPr>
              <w:ind w:firstLineChars="150" w:firstLine="341"/>
              <w:rPr>
                <w:rFonts w:ascii="ＭＳ 明朝" w:eastAsia="ＭＳ 明朝" w:hAnsi="ＭＳ 明朝"/>
                <w:b/>
                <w:szCs w:val="21"/>
              </w:rPr>
            </w:pPr>
            <w:r w:rsidRPr="000D7CAB">
              <w:rPr>
                <w:rFonts w:ascii="ＭＳ 明朝" w:eastAsia="ＭＳ 明朝" w:hAnsi="ＭＳ 明朝" w:hint="eastAsia"/>
                <w:b/>
                <w:szCs w:val="21"/>
              </w:rPr>
              <w:t>【数値目標</w:t>
            </w:r>
            <w:r w:rsidRPr="000D7CAB">
              <w:rPr>
                <w:rFonts w:ascii="ＭＳ 明朝" w:eastAsia="ＭＳ 明朝" w:hAnsi="ＭＳ 明朝" w:hint="eastAsia"/>
                <w:b/>
                <w:szCs w:val="21"/>
                <w:u w:val="single"/>
              </w:rPr>
              <w:t>６</w:t>
            </w:r>
            <w:r w:rsidRPr="000D7CAB">
              <w:rPr>
                <w:rFonts w:ascii="ＭＳ 明朝" w:eastAsia="ＭＳ 明朝" w:hAnsi="ＭＳ 明朝" w:hint="eastAsia"/>
                <w:b/>
                <w:szCs w:val="21"/>
              </w:rPr>
              <w:t>】</w:t>
            </w:r>
          </w:p>
          <w:p w14:paraId="0FB3E143" w14:textId="77777777" w:rsidR="000D7CAB" w:rsidRPr="00702606" w:rsidRDefault="000D7CAB" w:rsidP="000D7CAB">
            <w:pPr>
              <w:ind w:left="455" w:hangingChars="200" w:hanging="455"/>
              <w:rPr>
                <w:rFonts w:ascii="ＭＳ 明朝" w:eastAsia="ＭＳ 明朝" w:hAnsi="ＭＳ 明朝"/>
                <w:b/>
                <w:szCs w:val="21"/>
              </w:rPr>
            </w:pPr>
            <w:r w:rsidRPr="000D7CAB">
              <w:rPr>
                <w:rFonts w:ascii="ＭＳ 明朝" w:eastAsia="ＭＳ 明朝" w:hAnsi="ＭＳ 明朝" w:hint="eastAsia"/>
                <w:b/>
                <w:szCs w:val="21"/>
              </w:rPr>
              <w:t xml:space="preserve">　　</w:t>
            </w:r>
            <w:r w:rsidRPr="00702606">
              <w:rPr>
                <w:rFonts w:ascii="ＭＳ 明朝" w:eastAsia="ＭＳ 明朝" w:hAnsi="ＭＳ 明朝" w:hint="eastAsia"/>
                <w:b/>
                <w:szCs w:val="21"/>
              </w:rPr>
              <w:t>行政依頼事項に係る調査研究課題に対する府</w:t>
            </w:r>
            <w:r w:rsidRPr="00702606">
              <w:rPr>
                <w:rFonts w:ascii="ＭＳ 明朝" w:eastAsia="ＭＳ 明朝" w:hAnsi="ＭＳ 明朝" w:hint="eastAsia"/>
                <w:b/>
                <w:szCs w:val="21"/>
              </w:rPr>
              <w:lastRenderedPageBreak/>
              <w:t>からの総合評価の中期目標期間における平均値を３以上（４段階評価）。</w:t>
            </w:r>
          </w:p>
          <w:p w14:paraId="02D57DBE" w14:textId="77777777" w:rsidR="000D7CAB" w:rsidRPr="000D7CAB" w:rsidRDefault="000D7CAB" w:rsidP="000D7CAB">
            <w:pPr>
              <w:ind w:firstLineChars="200" w:firstLine="455"/>
              <w:rPr>
                <w:rFonts w:ascii="ＭＳ 明朝" w:eastAsia="ＭＳ 明朝" w:hAnsi="ＭＳ 明朝"/>
                <w:b/>
                <w:szCs w:val="21"/>
              </w:rPr>
            </w:pPr>
            <w:r w:rsidRPr="000D7CAB">
              <w:rPr>
                <w:rFonts w:ascii="ＭＳ 明朝" w:eastAsia="ＭＳ 明朝" w:hAnsi="ＭＳ 明朝"/>
                <w:b/>
                <w:szCs w:val="21"/>
              </w:rPr>
              <w:t>b その他技術支援</w:t>
            </w:r>
          </w:p>
          <w:p w14:paraId="5345908E" w14:textId="77777777" w:rsidR="000D7CAB" w:rsidRPr="000D7CAB" w:rsidRDefault="000D7CAB" w:rsidP="000D7CAB">
            <w:pPr>
              <w:ind w:leftChars="200" w:left="453" w:firstLineChars="100" w:firstLine="227"/>
              <w:rPr>
                <w:rFonts w:ascii="ＭＳ 明朝" w:eastAsia="ＭＳ 明朝" w:hAnsi="ＭＳ 明朝"/>
                <w:bCs/>
                <w:szCs w:val="21"/>
              </w:rPr>
            </w:pPr>
            <w:r w:rsidRPr="000D7CAB">
              <w:rPr>
                <w:rFonts w:ascii="ＭＳ 明朝" w:eastAsia="ＭＳ 明朝" w:hAnsi="ＭＳ 明朝" w:hint="eastAsia"/>
                <w:bCs/>
                <w:szCs w:val="21"/>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6A1BD6E7" w14:textId="4A209800" w:rsidR="000D7CAB" w:rsidRDefault="000D7CAB" w:rsidP="000D7CAB">
            <w:pPr>
              <w:ind w:leftChars="200" w:left="453" w:firstLineChars="100" w:firstLine="227"/>
              <w:rPr>
                <w:rFonts w:ascii="ＭＳ 明朝" w:eastAsia="ＭＳ 明朝" w:hAnsi="ＭＳ 明朝"/>
                <w:bCs/>
                <w:szCs w:val="21"/>
              </w:rPr>
            </w:pPr>
            <w:r w:rsidRPr="000D7CAB">
              <w:rPr>
                <w:rFonts w:ascii="ＭＳ 明朝" w:eastAsia="ＭＳ 明朝" w:hAnsi="ＭＳ 明朝" w:hint="eastAsia"/>
                <w:bCs/>
                <w:szCs w:val="21"/>
              </w:rPr>
              <w:t>また、全国的に共通する課題や、府域を超えた対応を求められる課題については、国や大学、他府県等の研究機関などと共同で調査研究に取組む。</w:t>
            </w:r>
          </w:p>
          <w:p w14:paraId="5F741668" w14:textId="77777777" w:rsidR="000D7CAB" w:rsidRPr="000D7CAB" w:rsidRDefault="000D7CAB" w:rsidP="000D7CAB">
            <w:pPr>
              <w:ind w:leftChars="200" w:left="453" w:firstLineChars="100" w:firstLine="227"/>
              <w:rPr>
                <w:rFonts w:ascii="ＭＳ 明朝" w:eastAsia="ＭＳ 明朝" w:hAnsi="ＭＳ 明朝"/>
                <w:bCs/>
                <w:szCs w:val="21"/>
              </w:rPr>
            </w:pPr>
          </w:p>
          <w:p w14:paraId="1BEDF3BE" w14:textId="77777777" w:rsidR="0018327C" w:rsidRPr="00B402C5" w:rsidRDefault="0018327C" w:rsidP="000D7CAB">
            <w:pPr>
              <w:ind w:leftChars="100" w:left="227" w:firstLineChars="100" w:firstLine="227"/>
              <w:rPr>
                <w:rFonts w:ascii="ＭＳ 明朝" w:eastAsia="ＭＳ 明朝" w:hAnsi="ＭＳ 明朝" w:cs="Times New Roman"/>
                <w:szCs w:val="21"/>
                <w:highlight w:val="yellow"/>
              </w:rPr>
            </w:pPr>
          </w:p>
        </w:tc>
        <w:tc>
          <w:tcPr>
            <w:tcW w:w="5245" w:type="dxa"/>
            <w:tcBorders>
              <w:right w:val="single" w:sz="24" w:space="0" w:color="auto"/>
            </w:tcBorders>
            <w:shd w:val="clear" w:color="auto" w:fill="92D050"/>
          </w:tcPr>
          <w:p w14:paraId="7068E7DA" w14:textId="77777777" w:rsidR="0018327C" w:rsidRPr="00B402C5" w:rsidRDefault="0018327C" w:rsidP="00A22B4F">
            <w:pPr>
              <w:rPr>
                <w:rFonts w:ascii="ＭＳ 明朝" w:eastAsia="ＭＳ 明朝" w:hAnsi="ＭＳ 明朝" w:cs="Times New Roman"/>
                <w:b/>
                <w:szCs w:val="21"/>
              </w:rPr>
            </w:pPr>
            <w:r w:rsidRPr="00B402C5">
              <w:rPr>
                <w:rFonts w:ascii="ＭＳ 明朝" w:eastAsia="ＭＳ 明朝" w:hAnsi="ＭＳ 明朝" w:cs="Times New Roman" w:hint="eastAsia"/>
                <w:b/>
                <w:szCs w:val="21"/>
              </w:rPr>
              <w:lastRenderedPageBreak/>
              <w:t>（２）行政課題への対応</w:t>
            </w:r>
          </w:p>
          <w:p w14:paraId="039396B4" w14:textId="77777777" w:rsidR="0018327C" w:rsidRPr="00B402C5" w:rsidRDefault="0018327C" w:rsidP="00A22B4F">
            <w:pPr>
              <w:numPr>
                <w:ilvl w:val="0"/>
                <w:numId w:val="4"/>
              </w:numPr>
              <w:rPr>
                <w:rFonts w:ascii="ＭＳ 明朝" w:eastAsia="ＭＳ 明朝" w:hAnsi="ＭＳ 明朝" w:cs="Times New Roman"/>
                <w:b/>
                <w:szCs w:val="21"/>
              </w:rPr>
            </w:pPr>
            <w:r w:rsidRPr="00B402C5">
              <w:rPr>
                <w:rFonts w:ascii="ＭＳ 明朝" w:eastAsia="ＭＳ 明朝" w:hAnsi="ＭＳ 明朝" w:cs="Times New Roman" w:hint="eastAsia"/>
                <w:b/>
                <w:szCs w:val="21"/>
              </w:rPr>
              <w:t>行政への技術支援</w:t>
            </w:r>
          </w:p>
          <w:p w14:paraId="50091849" w14:textId="77777777" w:rsidR="0018327C" w:rsidRPr="00B402C5" w:rsidRDefault="0018327C" w:rsidP="00A22B4F">
            <w:pPr>
              <w:overflowPunct w:val="0"/>
              <w:ind w:left="676"/>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大阪府の政策目標の達成に必要な技術的</w:t>
            </w:r>
          </w:p>
          <w:p w14:paraId="6F18864B" w14:textId="2144676F" w:rsidR="0018327C" w:rsidRPr="000D7CAB" w:rsidRDefault="0018327C" w:rsidP="000D7CAB">
            <w:pPr>
              <w:overflowPunct w:val="0"/>
              <w:ind w:leftChars="200" w:left="453"/>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課題、大阪・関西万博に向けた行政課題の解決に資するよう、以下のとおり支援する。</w:t>
            </w:r>
          </w:p>
          <w:p w14:paraId="1AE4CFA7" w14:textId="77777777" w:rsidR="0018327C" w:rsidRPr="000D7CAB" w:rsidRDefault="0018327C" w:rsidP="00A22B4F">
            <w:pPr>
              <w:overflowPunct w:val="0"/>
              <w:ind w:firstLineChars="200" w:firstLine="455"/>
              <w:rPr>
                <w:rFonts w:ascii="ＭＳ 明朝" w:eastAsia="ＭＳ 明朝" w:hAnsi="ＭＳ 明朝" w:cs="Times New Roman"/>
                <w:b/>
                <w:bCs/>
                <w:color w:val="000000" w:themeColor="text1"/>
                <w:szCs w:val="21"/>
              </w:rPr>
            </w:pPr>
            <w:r w:rsidRPr="000D7CAB">
              <w:rPr>
                <w:rFonts w:ascii="ＭＳ 明朝" w:eastAsia="ＭＳ 明朝" w:hAnsi="ＭＳ 明朝" w:cs="Times New Roman" w:hint="eastAsia"/>
                <w:b/>
                <w:bCs/>
                <w:color w:val="000000" w:themeColor="text1"/>
                <w:szCs w:val="21"/>
              </w:rPr>
              <w:t>a 行政依頼事項に係る調査研究</w:t>
            </w:r>
          </w:p>
          <w:p w14:paraId="56FEFC6E" w14:textId="77777777" w:rsidR="0018327C" w:rsidRPr="00B402C5" w:rsidRDefault="0018327C" w:rsidP="000D7CAB">
            <w:pPr>
              <w:overflowPunct w:val="0"/>
              <w:ind w:firstLineChars="200" w:firstLine="455"/>
              <w:rPr>
                <w:rFonts w:ascii="ＭＳ 明朝" w:eastAsia="ＭＳ 明朝" w:hAnsi="ＭＳ 明朝" w:cs="Times New Roman"/>
                <w:b/>
                <w:bCs/>
                <w:color w:val="000000" w:themeColor="text1"/>
                <w:szCs w:val="21"/>
              </w:rPr>
            </w:pPr>
            <w:r w:rsidRPr="00B402C5">
              <w:rPr>
                <w:rFonts w:ascii="ＭＳ 明朝" w:eastAsia="ＭＳ 明朝" w:hAnsi="ＭＳ 明朝" w:cs="Times New Roman" w:hint="eastAsia"/>
                <w:b/>
                <w:bCs/>
                <w:color w:val="000000" w:themeColor="text1"/>
                <w:szCs w:val="21"/>
              </w:rPr>
              <w:t>【数値目標</w:t>
            </w:r>
            <w:r w:rsidRPr="00B402C5">
              <w:rPr>
                <w:rFonts w:ascii="ＭＳ 明朝" w:eastAsia="ＭＳ 明朝" w:hAnsi="ＭＳ 明朝" w:cs="Times New Roman" w:hint="eastAsia"/>
                <w:b/>
                <w:bCs/>
                <w:color w:val="000000" w:themeColor="text1"/>
                <w:szCs w:val="21"/>
                <w:u w:val="single"/>
              </w:rPr>
              <w:t>５</w:t>
            </w:r>
            <w:r w:rsidRPr="00B402C5">
              <w:rPr>
                <w:rFonts w:ascii="ＭＳ 明朝" w:eastAsia="ＭＳ 明朝" w:hAnsi="ＭＳ 明朝" w:cs="Times New Roman" w:hint="eastAsia"/>
                <w:b/>
                <w:bCs/>
                <w:color w:val="000000" w:themeColor="text1"/>
                <w:szCs w:val="21"/>
              </w:rPr>
              <w:t>】</w:t>
            </w:r>
          </w:p>
          <w:p w14:paraId="0F26DBBC" w14:textId="5840DA59" w:rsidR="0018327C" w:rsidRPr="00702606" w:rsidRDefault="0018327C" w:rsidP="000D7CAB">
            <w:pPr>
              <w:overflowPunct w:val="0"/>
              <w:ind w:leftChars="250" w:left="567"/>
              <w:rPr>
                <w:rFonts w:ascii="ＭＳ 明朝" w:eastAsia="ＭＳ 明朝" w:hAnsi="ＭＳ 明朝" w:cs="Times New Roman"/>
                <w:b/>
                <w:bCs/>
                <w:color w:val="000000" w:themeColor="text1"/>
                <w:szCs w:val="21"/>
              </w:rPr>
            </w:pPr>
            <w:r w:rsidRPr="00702606">
              <w:rPr>
                <w:rFonts w:ascii="ＭＳ 明朝" w:eastAsia="ＭＳ 明朝" w:hAnsi="ＭＳ 明朝" w:cs="Times New Roman" w:hint="eastAsia"/>
                <w:b/>
                <w:bCs/>
                <w:color w:val="000000" w:themeColor="text1"/>
                <w:szCs w:val="21"/>
              </w:rPr>
              <w:t>行政依頼事項に係る調査研究課題に対する</w:t>
            </w:r>
            <w:r w:rsidRPr="00702606">
              <w:rPr>
                <w:rFonts w:ascii="ＭＳ 明朝" w:eastAsia="ＭＳ 明朝" w:hAnsi="ＭＳ 明朝" w:cs="Times New Roman" w:hint="eastAsia"/>
                <w:b/>
                <w:bCs/>
                <w:color w:val="000000" w:themeColor="text1"/>
                <w:szCs w:val="21"/>
              </w:rPr>
              <w:lastRenderedPageBreak/>
              <w:t>大阪府からの総合評価の中期目標期間における平均値を３以上（４段階評価）。</w:t>
            </w:r>
          </w:p>
          <w:p w14:paraId="60C8719E" w14:textId="77777777" w:rsidR="0018327C" w:rsidRPr="008242F7" w:rsidRDefault="0018327C" w:rsidP="00A22B4F">
            <w:pPr>
              <w:overflowPunct w:val="0"/>
              <w:ind w:firstLineChars="200" w:firstLine="455"/>
              <w:rPr>
                <w:rFonts w:ascii="ＭＳ 明朝" w:eastAsia="ＭＳ 明朝" w:hAnsi="ＭＳ 明朝" w:cs="Times New Roman"/>
                <w:b/>
                <w:bCs/>
                <w:szCs w:val="21"/>
              </w:rPr>
            </w:pPr>
            <w:r w:rsidRPr="008242F7">
              <w:rPr>
                <w:rFonts w:ascii="ＭＳ 明朝" w:eastAsia="ＭＳ 明朝" w:hAnsi="ＭＳ 明朝" w:cs="Times New Roman" w:hint="eastAsia"/>
                <w:b/>
                <w:bCs/>
                <w:szCs w:val="21"/>
              </w:rPr>
              <w:t>b その他技術支援</w:t>
            </w:r>
          </w:p>
          <w:p w14:paraId="0FAEFCC0" w14:textId="77777777" w:rsidR="000D7CAB" w:rsidRDefault="0018327C" w:rsidP="000D7CAB">
            <w:pPr>
              <w:overflowPunct w:val="0"/>
              <w:ind w:left="676"/>
              <w:rPr>
                <w:rFonts w:ascii="ＭＳ 明朝" w:eastAsia="ＭＳ 明朝" w:hAnsi="ＭＳ 明朝" w:cs="Times New Roman"/>
                <w:szCs w:val="21"/>
              </w:rPr>
            </w:pPr>
            <w:r w:rsidRPr="00B402C5">
              <w:rPr>
                <w:rFonts w:ascii="ＭＳ 明朝" w:eastAsia="ＭＳ 明朝" w:hAnsi="ＭＳ 明朝" w:cs="Times New Roman" w:hint="eastAsia"/>
                <w:szCs w:val="21"/>
              </w:rPr>
              <w:t>行政依頼事項に係る調査研究の実施につい</w:t>
            </w:r>
          </w:p>
          <w:p w14:paraId="04BBAEB1" w14:textId="472311E3" w:rsidR="0018327C" w:rsidRPr="00B402C5" w:rsidRDefault="0018327C" w:rsidP="000D7CAB">
            <w:pPr>
              <w:overflowPunct w:val="0"/>
              <w:ind w:leftChars="200" w:left="453"/>
              <w:rPr>
                <w:rFonts w:ascii="ＭＳ 明朝" w:eastAsia="ＭＳ 明朝" w:hAnsi="ＭＳ 明朝" w:cs="Times New Roman"/>
                <w:szCs w:val="21"/>
              </w:rPr>
            </w:pPr>
            <w:r w:rsidRPr="00B402C5">
              <w:rPr>
                <w:rFonts w:ascii="ＭＳ 明朝" w:eastAsia="ＭＳ 明朝" w:hAnsi="ＭＳ 明朝" w:cs="Times New Roman" w:hint="eastAsia"/>
                <w:szCs w:val="21"/>
              </w:rPr>
              <w:t>ては、大阪府環境農林水産試験研究推進会議を活用して行政の施策方針（アウトカム）に基づく課題の目標（アウトプット）を府と研究所で共有し、優先順位をつけて実施する。</w:t>
            </w:r>
          </w:p>
          <w:p w14:paraId="569817EE" w14:textId="2F296C2E" w:rsidR="0018327C" w:rsidRPr="00B402C5" w:rsidRDefault="0018327C" w:rsidP="000D7CAB">
            <w:pPr>
              <w:autoSpaceDE w:val="0"/>
              <w:autoSpaceDN w:val="0"/>
              <w:ind w:leftChars="200" w:left="453" w:firstLineChars="100" w:firstLine="227"/>
              <w:outlineLvl w:val="2"/>
              <w:rPr>
                <w:rFonts w:ascii="ＭＳ 明朝" w:eastAsia="ＭＳ 明朝" w:hAnsi="ＭＳ 明朝" w:cs="Times New Roman"/>
                <w:b/>
                <w:bCs/>
                <w:szCs w:val="21"/>
              </w:rPr>
            </w:pPr>
            <w:r w:rsidRPr="00B402C5">
              <w:rPr>
                <w:rFonts w:ascii="ＭＳ 明朝" w:eastAsia="ＭＳ 明朝" w:hAnsi="ＭＳ 明朝" w:cs="Times New Roman" w:hint="eastAsia"/>
                <w:szCs w:val="21"/>
              </w:rPr>
              <w:t>また、全国的に共通する課題や、府域を超えた対応を求められる課題については、国や大学、他府県等の研究機関等と共同で調査研究に取組む。</w:t>
            </w:r>
          </w:p>
        </w:tc>
        <w:tc>
          <w:tcPr>
            <w:tcW w:w="4961" w:type="dxa"/>
            <w:tcBorders>
              <w:left w:val="single" w:sz="24" w:space="0" w:color="auto"/>
            </w:tcBorders>
          </w:tcPr>
          <w:p w14:paraId="3F51BC5A" w14:textId="78B5194A" w:rsidR="0018327C" w:rsidRPr="00B402C5" w:rsidRDefault="0018327C" w:rsidP="00A22B4F">
            <w:pPr>
              <w:autoSpaceDE w:val="0"/>
              <w:autoSpaceDN w:val="0"/>
              <w:outlineLvl w:val="2"/>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lastRenderedPageBreak/>
              <w:t>（２）行政課題</w:t>
            </w:r>
            <w:r w:rsidRPr="00B402C5">
              <w:rPr>
                <w:rFonts w:ascii="ＭＳ 明朝" w:eastAsia="ＭＳ 明朝" w:hAnsi="ＭＳ 明朝" w:cs="Times New Roman" w:hint="eastAsia"/>
                <w:b/>
                <w:bCs/>
                <w:szCs w:val="21"/>
                <w:u w:val="single"/>
              </w:rPr>
              <w:t>への</w:t>
            </w:r>
            <w:r w:rsidRPr="00B402C5">
              <w:rPr>
                <w:rFonts w:ascii="ＭＳ 明朝" w:eastAsia="ＭＳ 明朝" w:hAnsi="ＭＳ 明朝" w:cs="Times New Roman" w:hint="eastAsia"/>
                <w:b/>
                <w:bCs/>
                <w:szCs w:val="21"/>
              </w:rPr>
              <w:t>対応</w:t>
            </w:r>
          </w:p>
          <w:p w14:paraId="3DB3A2C2" w14:textId="77777777" w:rsidR="0018327C" w:rsidRPr="00B402C5" w:rsidRDefault="0018327C" w:rsidP="00A22B4F">
            <w:pPr>
              <w:autoSpaceDE w:val="0"/>
              <w:autoSpaceDN w:val="0"/>
              <w:ind w:firstLineChars="100" w:firstLine="228"/>
              <w:outlineLvl w:val="3"/>
              <w:rPr>
                <w:rFonts w:ascii="ＭＳ 明朝" w:eastAsia="ＭＳ 明朝" w:hAnsi="ＭＳ 明朝" w:cs="Times New Roman"/>
                <w:b/>
                <w:bCs/>
                <w:szCs w:val="21"/>
              </w:rPr>
            </w:pPr>
            <w:r w:rsidRPr="00B402C5">
              <w:rPr>
                <w:rFonts w:ascii="ＭＳ 明朝" w:eastAsia="ＭＳ 明朝" w:hAnsi="ＭＳ 明朝" w:cs="Times New Roman" w:hint="eastAsia"/>
                <w:b/>
                <w:bCs/>
                <w:szCs w:val="21"/>
                <w:u w:val="single"/>
              </w:rPr>
              <w:t xml:space="preserve">① </w:t>
            </w:r>
            <w:r w:rsidRPr="00B402C5">
              <w:rPr>
                <w:rFonts w:ascii="ＭＳ 明朝" w:eastAsia="ＭＳ 明朝" w:hAnsi="ＭＳ 明朝" w:cs="Times New Roman" w:hint="eastAsia"/>
                <w:b/>
                <w:bCs/>
                <w:szCs w:val="21"/>
              </w:rPr>
              <w:t>行政への技術支援</w:t>
            </w:r>
          </w:p>
          <w:p w14:paraId="2F77D30E" w14:textId="07DCD728" w:rsidR="0018327C" w:rsidRPr="00B402C5" w:rsidRDefault="0018327C" w:rsidP="00523CB8">
            <w:pPr>
              <w:autoSpaceDE w:val="0"/>
              <w:autoSpaceDN w:val="0"/>
              <w:ind w:leftChars="192" w:left="435"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大阪府の政策目標の達成に必要な技術的課題への対応を強化するため、広く専門的な知識や知見の集積に努め、迅速かつ的確に技術支援を行うこと。</w:t>
            </w:r>
          </w:p>
          <w:p w14:paraId="46D115B1" w14:textId="3E36BF25" w:rsidR="0018327C" w:rsidRPr="00B402C5" w:rsidRDefault="0018327C" w:rsidP="00523CB8">
            <w:pPr>
              <w:autoSpaceDE w:val="0"/>
              <w:autoSpaceDN w:val="0"/>
              <w:ind w:leftChars="192" w:left="435"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また、全国的に共通する課題や近隣府県にまたがる対応を求められる課題</w:t>
            </w:r>
            <w:r w:rsidRPr="00B402C5">
              <w:rPr>
                <w:rFonts w:ascii="ＭＳ 明朝" w:eastAsia="ＭＳ 明朝" w:hAnsi="ＭＳ 明朝" w:cs="Times New Roman" w:hint="eastAsia"/>
                <w:szCs w:val="21"/>
                <w:u w:val="single"/>
              </w:rPr>
              <w:t>、大阪・</w:t>
            </w:r>
            <w:r w:rsidRPr="00B402C5">
              <w:rPr>
                <w:rFonts w:ascii="ＭＳ 明朝" w:eastAsia="ＭＳ 明朝" w:hAnsi="ＭＳ 明朝" w:cs="Times New Roman" w:hint="eastAsia"/>
                <w:szCs w:val="21"/>
                <w:u w:val="single"/>
              </w:rPr>
              <w:lastRenderedPageBreak/>
              <w:t>関西万博に向けた課題</w:t>
            </w:r>
            <w:r w:rsidRPr="00B402C5">
              <w:rPr>
                <w:rFonts w:ascii="ＭＳ 明朝" w:eastAsia="ＭＳ 明朝" w:hAnsi="ＭＳ 明朝" w:cs="Times New Roman" w:hint="eastAsia"/>
                <w:szCs w:val="21"/>
              </w:rPr>
              <w:t>についても取組を進め、課題解決のための支援を行うこと。</w:t>
            </w:r>
          </w:p>
        </w:tc>
      </w:tr>
      <w:tr w:rsidR="0018327C" w:rsidRPr="00984962" w14:paraId="497028C1" w14:textId="77777777" w:rsidTr="009316F7">
        <w:tc>
          <w:tcPr>
            <w:tcW w:w="5240" w:type="dxa"/>
            <w:tcBorders>
              <w:left w:val="single" w:sz="24" w:space="0" w:color="auto"/>
            </w:tcBorders>
          </w:tcPr>
          <w:p w14:paraId="23F7B1BC" w14:textId="3EBBF32C" w:rsidR="000D7CAB" w:rsidRPr="00B402C5" w:rsidRDefault="000D7CAB" w:rsidP="000D7CAB">
            <w:pPr>
              <w:pStyle w:val="11"/>
              <w:ind w:leftChars="0" w:left="0" w:firstLine="228"/>
              <w:rPr>
                <w:rFonts w:hAnsi="ＭＳ 明朝"/>
                <w:b/>
                <w:sz w:val="21"/>
                <w:szCs w:val="21"/>
              </w:rPr>
            </w:pPr>
            <w:r>
              <w:rPr>
                <w:rFonts w:hAnsi="ＭＳ 明朝" w:hint="eastAsia"/>
                <w:b/>
                <w:sz w:val="21"/>
                <w:szCs w:val="21"/>
              </w:rPr>
              <w:lastRenderedPageBreak/>
              <w:t>②</w:t>
            </w:r>
            <w:r w:rsidRPr="00B402C5">
              <w:rPr>
                <w:rFonts w:hAnsi="ＭＳ 明朝" w:hint="eastAsia"/>
                <w:b/>
                <w:sz w:val="21"/>
                <w:szCs w:val="21"/>
              </w:rPr>
              <w:t xml:space="preserve">　行政に関係する知見の提供</w:t>
            </w:r>
          </w:p>
          <w:p w14:paraId="6A8D1467" w14:textId="77777777" w:rsidR="000D7CAB" w:rsidRDefault="000D7CAB" w:rsidP="000D7CAB">
            <w:pPr>
              <w:pStyle w:val="11"/>
              <w:ind w:left="453" w:firstLine="237"/>
              <w:rPr>
                <w:rFonts w:hAnsi="ＭＳ 明朝"/>
                <w:szCs w:val="21"/>
              </w:rPr>
            </w:pPr>
            <w:r w:rsidRPr="00B402C5">
              <w:rPr>
                <w:rFonts w:hAnsi="ＭＳ 明朝" w:hint="eastAsia"/>
                <w:szCs w:val="21"/>
              </w:rPr>
              <w:t>行政の技術力向上のため、研修会の実施や講師派遣、また、行政が実施する各種委員会への委員の派遣を行う。</w:t>
            </w:r>
          </w:p>
          <w:p w14:paraId="68173C78" w14:textId="77777777" w:rsidR="000D7CAB" w:rsidRDefault="000D7CAB" w:rsidP="000D7CAB">
            <w:pPr>
              <w:pStyle w:val="11"/>
              <w:ind w:leftChars="0" w:left="0" w:firstLineChars="0" w:firstLine="0"/>
              <w:rPr>
                <w:rFonts w:hAnsi="ＭＳ 明朝"/>
                <w:szCs w:val="21"/>
              </w:rPr>
            </w:pPr>
          </w:p>
          <w:p w14:paraId="7F8C8800" w14:textId="39A8083F" w:rsidR="0018327C" w:rsidRPr="00B402C5" w:rsidRDefault="0018327C" w:rsidP="000D7CAB">
            <w:pPr>
              <w:ind w:leftChars="100" w:left="227" w:firstLineChars="100" w:firstLine="227"/>
              <w:rPr>
                <w:rFonts w:ascii="ＭＳ 明朝" w:eastAsia="ＭＳ 明朝" w:hAnsi="ＭＳ 明朝"/>
                <w:szCs w:val="21"/>
              </w:rPr>
            </w:pPr>
          </w:p>
        </w:tc>
        <w:tc>
          <w:tcPr>
            <w:tcW w:w="5245" w:type="dxa"/>
            <w:tcBorders>
              <w:right w:val="single" w:sz="24" w:space="0" w:color="auto"/>
            </w:tcBorders>
            <w:shd w:val="clear" w:color="auto" w:fill="92D050"/>
          </w:tcPr>
          <w:p w14:paraId="5F9A5C79" w14:textId="274075AD" w:rsidR="0018327C" w:rsidRPr="00B402C5" w:rsidRDefault="000D7CAB" w:rsidP="000D7CAB">
            <w:pPr>
              <w:autoSpaceDE w:val="0"/>
              <w:autoSpaceDN w:val="0"/>
              <w:ind w:firstLineChars="200" w:firstLine="455"/>
              <w:rPr>
                <w:rFonts w:ascii="ＭＳ 明朝" w:eastAsia="ＭＳ 明朝" w:hAnsi="ＭＳ 明朝" w:cs="Times New Roman"/>
                <w:b/>
                <w:szCs w:val="21"/>
              </w:rPr>
            </w:pPr>
            <w:r>
              <w:rPr>
                <w:rFonts w:ascii="ＭＳ 明朝" w:eastAsia="ＭＳ 明朝" w:hAnsi="ＭＳ 明朝" w:cs="Times New Roman" w:hint="eastAsia"/>
                <w:b/>
                <w:szCs w:val="21"/>
              </w:rPr>
              <w:t xml:space="preserve">②　</w:t>
            </w:r>
            <w:r w:rsidR="0018327C" w:rsidRPr="00B402C5">
              <w:rPr>
                <w:rFonts w:ascii="ＭＳ 明朝" w:eastAsia="ＭＳ 明朝" w:hAnsi="ＭＳ 明朝" w:cs="Times New Roman" w:hint="eastAsia"/>
                <w:b/>
                <w:szCs w:val="21"/>
              </w:rPr>
              <w:t>行政への知見の提供</w:t>
            </w:r>
          </w:p>
          <w:p w14:paraId="3FDA7E6D" w14:textId="77777777" w:rsidR="0018327C" w:rsidRPr="00B402C5" w:rsidRDefault="0018327C" w:rsidP="00A22B4F">
            <w:pPr>
              <w:ind w:leftChars="250" w:left="56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行政の技術力向上のため、</w:t>
            </w:r>
            <w:r w:rsidRPr="00B402C5">
              <w:rPr>
                <w:rFonts w:ascii="ＭＳ 明朝" w:eastAsia="ＭＳ 明朝" w:hAnsi="ＭＳ 明朝" w:cs="Times New Roman" w:hint="eastAsia"/>
                <w:szCs w:val="21"/>
                <w:u w:val="single"/>
              </w:rPr>
              <w:t>気候変動適応やブルーカーボン生態系の再生・創出等に関して収集した科学的知見も活用し、</w:t>
            </w:r>
            <w:r w:rsidRPr="00B402C5">
              <w:rPr>
                <w:rFonts w:ascii="ＭＳ 明朝" w:eastAsia="ＭＳ 明朝" w:hAnsi="ＭＳ 明朝" w:cs="Times New Roman" w:hint="eastAsia"/>
                <w:szCs w:val="21"/>
              </w:rPr>
              <w:t>研修会の実施や講師派遣、また、行政が実施する各種委員会への委員の派遣を行う。</w:t>
            </w:r>
          </w:p>
          <w:p w14:paraId="1E4DE34D" w14:textId="77777777" w:rsidR="0018327C" w:rsidRPr="00B402C5" w:rsidRDefault="0018327C" w:rsidP="00A22B4F">
            <w:pPr>
              <w:autoSpaceDE w:val="0"/>
              <w:autoSpaceDN w:val="0"/>
              <w:ind w:leftChars="200" w:left="453"/>
              <w:outlineLvl w:val="3"/>
              <w:rPr>
                <w:rFonts w:ascii="ＭＳ 明朝" w:eastAsia="ＭＳ 明朝" w:hAnsi="ＭＳ 明朝" w:cs="Times New Roman"/>
                <w:b/>
                <w:szCs w:val="21"/>
                <w:u w:val="single"/>
              </w:rPr>
            </w:pPr>
          </w:p>
        </w:tc>
        <w:tc>
          <w:tcPr>
            <w:tcW w:w="4961" w:type="dxa"/>
            <w:tcBorders>
              <w:left w:val="single" w:sz="24" w:space="0" w:color="auto"/>
            </w:tcBorders>
          </w:tcPr>
          <w:p w14:paraId="2EDF45FB" w14:textId="23DADC9B" w:rsidR="0018327C" w:rsidRPr="00B402C5" w:rsidRDefault="0018327C" w:rsidP="00A22B4F">
            <w:pPr>
              <w:autoSpaceDE w:val="0"/>
              <w:autoSpaceDN w:val="0"/>
              <w:ind w:leftChars="200" w:left="453"/>
              <w:outlineLvl w:val="3"/>
              <w:rPr>
                <w:rFonts w:ascii="ＭＳ 明朝" w:eastAsia="ＭＳ 明朝" w:hAnsi="ＭＳ 明朝" w:cs="Times New Roman"/>
                <w:b/>
                <w:szCs w:val="21"/>
              </w:rPr>
            </w:pPr>
            <w:r w:rsidRPr="00B402C5">
              <w:rPr>
                <w:rFonts w:ascii="ＭＳ 明朝" w:eastAsia="ＭＳ 明朝" w:hAnsi="ＭＳ 明朝" w:cs="Times New Roman" w:hint="eastAsia"/>
                <w:b/>
                <w:szCs w:val="21"/>
                <w:u w:val="single"/>
              </w:rPr>
              <w:t xml:space="preserve">② </w:t>
            </w:r>
            <w:r w:rsidRPr="00B402C5">
              <w:rPr>
                <w:rFonts w:ascii="ＭＳ 明朝" w:eastAsia="ＭＳ 明朝" w:hAnsi="ＭＳ 明朝" w:cs="Times New Roman" w:hint="eastAsia"/>
                <w:b/>
                <w:szCs w:val="21"/>
              </w:rPr>
              <w:t>行政への知見の提供</w:t>
            </w:r>
          </w:p>
          <w:p w14:paraId="361DBB71" w14:textId="77777777" w:rsidR="000D7CAB" w:rsidRDefault="0018327C" w:rsidP="000D7CAB">
            <w:pPr>
              <w:autoSpaceDE w:val="0"/>
              <w:autoSpaceDN w:val="0"/>
              <w:ind w:firstLineChars="350" w:firstLine="794"/>
              <w:rPr>
                <w:rFonts w:ascii="ＭＳ 明朝" w:eastAsia="ＭＳ 明朝" w:hAnsi="ＭＳ 明朝" w:cs="Times New Roman"/>
                <w:szCs w:val="21"/>
                <w:u w:val="single"/>
              </w:rPr>
            </w:pPr>
            <w:r w:rsidRPr="00B402C5">
              <w:rPr>
                <w:rFonts w:ascii="ＭＳ 明朝" w:eastAsia="ＭＳ 明朝" w:hAnsi="ＭＳ 明朝" w:cs="Times New Roman" w:hint="eastAsia"/>
                <w:szCs w:val="21"/>
              </w:rPr>
              <w:t>行政の技術力向上のため、</w:t>
            </w:r>
            <w:r w:rsidRPr="00B402C5">
              <w:rPr>
                <w:rFonts w:ascii="ＭＳ 明朝" w:eastAsia="ＭＳ 明朝" w:hAnsi="ＭＳ 明朝" w:cs="Times New Roman" w:hint="eastAsia"/>
                <w:szCs w:val="21"/>
                <w:u w:val="single"/>
              </w:rPr>
              <w:t>気候変動適</w:t>
            </w:r>
          </w:p>
          <w:p w14:paraId="197A8E8F" w14:textId="77777777" w:rsidR="000D7CAB" w:rsidRDefault="0018327C" w:rsidP="000D7CAB">
            <w:pPr>
              <w:autoSpaceDE w:val="0"/>
              <w:autoSpaceDN w:val="0"/>
              <w:ind w:firstLineChars="250" w:firstLine="56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応に関して収集した科学的知見や優良事</w:t>
            </w:r>
          </w:p>
          <w:p w14:paraId="765E97EC" w14:textId="77777777" w:rsidR="000D7CAB" w:rsidRDefault="0018327C" w:rsidP="000D7CAB">
            <w:pPr>
              <w:autoSpaceDE w:val="0"/>
              <w:autoSpaceDN w:val="0"/>
              <w:ind w:firstLineChars="250" w:firstLine="56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例の共有、ブルーカーボン生態系の再生・</w:t>
            </w:r>
          </w:p>
          <w:p w14:paraId="14D50907" w14:textId="77777777" w:rsidR="000D7CAB" w:rsidRDefault="0018327C" w:rsidP="000D7CAB">
            <w:pPr>
              <w:autoSpaceDE w:val="0"/>
              <w:autoSpaceDN w:val="0"/>
              <w:ind w:firstLineChars="250" w:firstLine="567"/>
              <w:rPr>
                <w:rFonts w:ascii="ＭＳ 明朝" w:eastAsia="ＭＳ 明朝" w:hAnsi="ＭＳ 明朝" w:cs="Times New Roman"/>
                <w:szCs w:val="21"/>
              </w:rPr>
            </w:pPr>
            <w:r w:rsidRPr="00B402C5">
              <w:rPr>
                <w:rFonts w:ascii="ＭＳ 明朝" w:eastAsia="ＭＳ 明朝" w:hAnsi="ＭＳ 明朝" w:cs="Times New Roman" w:hint="eastAsia"/>
                <w:szCs w:val="21"/>
                <w:u w:val="single"/>
              </w:rPr>
              <w:t>創出に資する助言など、</w:t>
            </w:r>
            <w:r w:rsidRPr="00B402C5">
              <w:rPr>
                <w:rFonts w:ascii="ＭＳ 明朝" w:eastAsia="ＭＳ 明朝" w:hAnsi="ＭＳ 明朝" w:cs="Times New Roman" w:hint="eastAsia"/>
                <w:szCs w:val="21"/>
              </w:rPr>
              <w:t>研究所が集積し</w:t>
            </w:r>
          </w:p>
          <w:p w14:paraId="562A2352" w14:textId="77777777" w:rsidR="000D7CAB" w:rsidRDefault="0018327C" w:rsidP="000D7CAB">
            <w:pPr>
              <w:autoSpaceDE w:val="0"/>
              <w:autoSpaceDN w:val="0"/>
              <w:ind w:firstLineChars="250" w:firstLine="567"/>
              <w:rPr>
                <w:rFonts w:ascii="ＭＳ 明朝" w:eastAsia="ＭＳ 明朝" w:hAnsi="ＭＳ 明朝" w:cs="Times New Roman"/>
                <w:szCs w:val="21"/>
              </w:rPr>
            </w:pPr>
            <w:r w:rsidRPr="00B402C5">
              <w:rPr>
                <w:rFonts w:ascii="ＭＳ 明朝" w:eastAsia="ＭＳ 明朝" w:hAnsi="ＭＳ 明朝" w:cs="Times New Roman" w:hint="eastAsia"/>
                <w:szCs w:val="21"/>
              </w:rPr>
              <w:t>た専門的な知識や知見を広くかつ積極的</w:t>
            </w:r>
          </w:p>
          <w:p w14:paraId="0EF7BD91" w14:textId="77777777" w:rsidR="000D7CAB" w:rsidRDefault="0018327C" w:rsidP="000D7CAB">
            <w:pPr>
              <w:autoSpaceDE w:val="0"/>
              <w:autoSpaceDN w:val="0"/>
              <w:ind w:firstLineChars="250" w:firstLine="567"/>
              <w:rPr>
                <w:rFonts w:ascii="ＭＳ 明朝" w:eastAsia="ＭＳ 明朝" w:hAnsi="ＭＳ 明朝" w:cs="Times New Roman"/>
                <w:szCs w:val="21"/>
              </w:rPr>
            </w:pPr>
            <w:r w:rsidRPr="00B402C5">
              <w:rPr>
                <w:rFonts w:ascii="ＭＳ 明朝" w:eastAsia="ＭＳ 明朝" w:hAnsi="ＭＳ 明朝" w:cs="Times New Roman" w:hint="eastAsia"/>
                <w:szCs w:val="21"/>
              </w:rPr>
              <w:t>に、様々な機関へ提供するよう努めるこ</w:t>
            </w:r>
          </w:p>
          <w:p w14:paraId="0C917AF6" w14:textId="77777777" w:rsidR="0018327C" w:rsidRDefault="0018327C" w:rsidP="000D7CAB">
            <w:pPr>
              <w:autoSpaceDE w:val="0"/>
              <w:autoSpaceDN w:val="0"/>
              <w:ind w:firstLineChars="250" w:firstLine="567"/>
              <w:rPr>
                <w:rFonts w:ascii="ＭＳ 明朝" w:eastAsia="ＭＳ 明朝" w:hAnsi="ＭＳ 明朝" w:cs="Times New Roman"/>
                <w:szCs w:val="21"/>
              </w:rPr>
            </w:pPr>
            <w:r w:rsidRPr="00B402C5">
              <w:rPr>
                <w:rFonts w:ascii="ＭＳ 明朝" w:eastAsia="ＭＳ 明朝" w:hAnsi="ＭＳ 明朝" w:cs="Times New Roman" w:hint="eastAsia"/>
                <w:szCs w:val="21"/>
              </w:rPr>
              <w:t>と。</w:t>
            </w:r>
          </w:p>
          <w:p w14:paraId="745DA6C0" w14:textId="3FE34316" w:rsidR="000D7CAB" w:rsidRPr="000D7CAB" w:rsidRDefault="000D7CAB" w:rsidP="000D7CAB">
            <w:pPr>
              <w:autoSpaceDE w:val="0"/>
              <w:autoSpaceDN w:val="0"/>
              <w:ind w:firstLineChars="250" w:firstLine="567"/>
              <w:rPr>
                <w:rFonts w:ascii="ＭＳ 明朝" w:eastAsia="ＭＳ 明朝" w:hAnsi="ＭＳ 明朝" w:cs="Times New Roman"/>
                <w:szCs w:val="21"/>
              </w:rPr>
            </w:pPr>
          </w:p>
        </w:tc>
      </w:tr>
      <w:tr w:rsidR="0018327C" w:rsidRPr="00984962" w14:paraId="34B3F441" w14:textId="77777777" w:rsidTr="009316F7">
        <w:tc>
          <w:tcPr>
            <w:tcW w:w="5240" w:type="dxa"/>
            <w:tcBorders>
              <w:left w:val="single" w:sz="24" w:space="0" w:color="auto"/>
            </w:tcBorders>
          </w:tcPr>
          <w:p w14:paraId="23A7FE05" w14:textId="156E40B0" w:rsidR="000D7CAB" w:rsidRPr="00B402C5" w:rsidRDefault="000D7CAB" w:rsidP="000D7CAB">
            <w:pPr>
              <w:ind w:firstLineChars="100" w:firstLine="228"/>
              <w:rPr>
                <w:rFonts w:ascii="ＭＳ 明朝" w:eastAsia="ＭＳ 明朝" w:hAnsi="ＭＳ 明朝"/>
                <w:b/>
                <w:szCs w:val="21"/>
              </w:rPr>
            </w:pPr>
            <w:r>
              <w:rPr>
                <w:rFonts w:ascii="ＭＳ 明朝" w:eastAsia="ＭＳ 明朝" w:hAnsi="ＭＳ 明朝" w:hint="eastAsia"/>
                <w:b/>
                <w:szCs w:val="21"/>
              </w:rPr>
              <w:lastRenderedPageBreak/>
              <w:t>③</w:t>
            </w:r>
            <w:r w:rsidRPr="00B402C5">
              <w:rPr>
                <w:rFonts w:ascii="ＭＳ 明朝" w:eastAsia="ＭＳ 明朝" w:hAnsi="ＭＳ 明朝" w:hint="eastAsia"/>
                <w:b/>
                <w:szCs w:val="21"/>
              </w:rPr>
              <w:t xml:space="preserve">　緊急時への対応と予見的な備え</w:t>
            </w:r>
          </w:p>
          <w:p w14:paraId="3C153D94" w14:textId="77777777" w:rsidR="000D7CAB" w:rsidRDefault="000D7CAB" w:rsidP="000D7CAB">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環境、農林水産分野における府の緊急時対応を技術的に支援する</w:t>
            </w:r>
            <w:r w:rsidRPr="000D7CAB">
              <w:rPr>
                <w:rFonts w:ascii="ＭＳ 明朝" w:eastAsia="ＭＳ 明朝" w:hAnsi="ＭＳ 明朝" w:hint="eastAsia"/>
                <w:szCs w:val="21"/>
                <w:u w:val="single"/>
              </w:rPr>
              <w:t>ため、災害時及び事故時における環境調査や、農産物の病害虫等の診断、魚病診断、貝毒プランクトンの同定・密度測定等を行う。</w:t>
            </w:r>
          </w:p>
          <w:p w14:paraId="3B1EFE1E" w14:textId="747D2188" w:rsidR="0018327C" w:rsidRPr="00465F3F" w:rsidRDefault="000D7CAB" w:rsidP="00465F3F">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5245" w:type="dxa"/>
            <w:tcBorders>
              <w:right w:val="single" w:sz="24" w:space="0" w:color="auto"/>
            </w:tcBorders>
            <w:shd w:val="clear" w:color="auto" w:fill="92D050"/>
          </w:tcPr>
          <w:p w14:paraId="61B1EE6C" w14:textId="44394672" w:rsidR="0018327C" w:rsidRPr="00B402C5" w:rsidRDefault="000D7CAB" w:rsidP="000D7CAB">
            <w:pPr>
              <w:autoSpaceDE w:val="0"/>
              <w:autoSpaceDN w:val="0"/>
              <w:ind w:left="316"/>
              <w:rPr>
                <w:rFonts w:ascii="ＭＳ 明朝" w:eastAsia="ＭＳ 明朝" w:hAnsi="ＭＳ 明朝" w:cs="Times New Roman"/>
                <w:b/>
                <w:szCs w:val="21"/>
              </w:rPr>
            </w:pPr>
            <w:r>
              <w:rPr>
                <w:rFonts w:ascii="ＭＳ 明朝" w:eastAsia="ＭＳ 明朝" w:hAnsi="ＭＳ 明朝" w:cs="Times New Roman" w:hint="eastAsia"/>
                <w:b/>
                <w:szCs w:val="21"/>
              </w:rPr>
              <w:t xml:space="preserve">③　</w:t>
            </w:r>
            <w:r w:rsidR="0018327C" w:rsidRPr="00B402C5">
              <w:rPr>
                <w:rFonts w:ascii="ＭＳ 明朝" w:eastAsia="ＭＳ 明朝" w:hAnsi="ＭＳ 明朝" w:cs="Times New Roman" w:hint="eastAsia"/>
                <w:b/>
                <w:szCs w:val="21"/>
              </w:rPr>
              <w:t>緊急時への対応と備え</w:t>
            </w:r>
          </w:p>
          <w:p w14:paraId="4243B24F" w14:textId="77777777" w:rsidR="000D7CAB" w:rsidRDefault="0018327C" w:rsidP="000D7CAB">
            <w:pPr>
              <w:overflowPunct w:val="0"/>
              <w:ind w:firstLineChars="250" w:firstLine="567"/>
              <w:rPr>
                <w:rFonts w:ascii="ＭＳ 明朝" w:eastAsia="ＭＳ 明朝" w:hAnsi="ＭＳ 明朝" w:cs="Times New Roman"/>
                <w:szCs w:val="21"/>
              </w:rPr>
            </w:pPr>
            <w:r w:rsidRPr="00B402C5">
              <w:rPr>
                <w:rFonts w:ascii="ＭＳ 明朝" w:eastAsia="ＭＳ 明朝" w:hAnsi="ＭＳ 明朝" w:cs="Times New Roman" w:hint="eastAsia"/>
                <w:szCs w:val="21"/>
              </w:rPr>
              <w:t>環境、農林水産分野における府の緊急時対応</w:t>
            </w:r>
          </w:p>
          <w:p w14:paraId="67E007A0" w14:textId="3F412C0D" w:rsidR="0018327C" w:rsidRPr="00B402C5" w:rsidRDefault="0018327C" w:rsidP="000D7CAB">
            <w:pPr>
              <w:overflowPunct w:val="0"/>
              <w:ind w:firstLineChars="200" w:firstLine="453"/>
              <w:rPr>
                <w:rFonts w:ascii="ＭＳ 明朝" w:eastAsia="ＭＳ 明朝" w:hAnsi="ＭＳ 明朝" w:cs="Times New Roman"/>
                <w:szCs w:val="21"/>
              </w:rPr>
            </w:pPr>
            <w:r w:rsidRPr="00B402C5">
              <w:rPr>
                <w:rFonts w:ascii="ＭＳ 明朝" w:eastAsia="ＭＳ 明朝" w:hAnsi="ＭＳ 明朝" w:cs="Times New Roman" w:hint="eastAsia"/>
                <w:szCs w:val="21"/>
              </w:rPr>
              <w:t>を技術的に支援する。</w:t>
            </w:r>
          </w:p>
          <w:p w14:paraId="189160C4" w14:textId="77777777" w:rsidR="0018327C" w:rsidRPr="00B402C5" w:rsidRDefault="0018327C" w:rsidP="00A22B4F">
            <w:pPr>
              <w:overflowPunct w:val="0"/>
              <w:ind w:firstLineChars="300" w:firstLine="680"/>
              <w:rPr>
                <w:rFonts w:ascii="ＭＳ 明朝" w:eastAsia="ＭＳ 明朝" w:hAnsi="ＭＳ 明朝" w:cs="Times New Roman"/>
                <w:szCs w:val="21"/>
              </w:rPr>
            </w:pPr>
            <w:r w:rsidRPr="00B402C5">
              <w:rPr>
                <w:rFonts w:ascii="ＭＳ 明朝" w:eastAsia="ＭＳ 明朝" w:hAnsi="ＭＳ 明朝" w:cs="Times New Roman" w:hint="eastAsia"/>
                <w:szCs w:val="21"/>
              </w:rPr>
              <w:t>また、人の健康や生活環境に影響を及ぼす</w:t>
            </w:r>
          </w:p>
          <w:p w14:paraId="1C3A0F4E" w14:textId="77777777" w:rsidR="0018327C" w:rsidRPr="00B402C5" w:rsidRDefault="0018327C" w:rsidP="00A22B4F">
            <w:pPr>
              <w:overflowPunct w:val="0"/>
              <w:ind w:firstLineChars="200" w:firstLine="453"/>
              <w:rPr>
                <w:rFonts w:ascii="ＭＳ 明朝" w:eastAsia="ＭＳ 明朝" w:hAnsi="ＭＳ 明朝" w:cs="Times New Roman"/>
                <w:szCs w:val="21"/>
              </w:rPr>
            </w:pPr>
            <w:r w:rsidRPr="00B402C5">
              <w:rPr>
                <w:rFonts w:ascii="ＭＳ 明朝" w:eastAsia="ＭＳ 明朝" w:hAnsi="ＭＳ 明朝" w:cs="Times New Roman" w:hint="eastAsia"/>
                <w:szCs w:val="21"/>
              </w:rPr>
              <w:t>おそれのある環境課題等に係る予見的な調</w:t>
            </w:r>
          </w:p>
          <w:p w14:paraId="7A69DD7A" w14:textId="77777777" w:rsidR="0018327C" w:rsidRPr="00B402C5" w:rsidRDefault="0018327C" w:rsidP="00A22B4F">
            <w:pPr>
              <w:overflowPunct w:val="0"/>
              <w:ind w:firstLineChars="200" w:firstLine="453"/>
              <w:rPr>
                <w:rFonts w:ascii="ＭＳ 明朝" w:eastAsia="ＭＳ 明朝" w:hAnsi="ＭＳ 明朝" w:cs="Times New Roman"/>
                <w:szCs w:val="21"/>
              </w:rPr>
            </w:pPr>
            <w:r w:rsidRPr="00B402C5">
              <w:rPr>
                <w:rFonts w:ascii="ＭＳ 明朝" w:eastAsia="ＭＳ 明朝" w:hAnsi="ＭＳ 明朝" w:cs="Times New Roman" w:hint="eastAsia"/>
                <w:szCs w:val="21"/>
              </w:rPr>
              <w:t>査研究や農林水産業に影響を及ぼす可能性</w:t>
            </w:r>
          </w:p>
          <w:p w14:paraId="4A628FB9" w14:textId="734C9EF8" w:rsidR="0018327C" w:rsidRPr="00B402C5" w:rsidRDefault="0018327C" w:rsidP="00A22B4F">
            <w:pPr>
              <w:overflowPunct w:val="0"/>
              <w:ind w:firstLineChars="200" w:firstLine="453"/>
              <w:rPr>
                <w:rFonts w:ascii="ＭＳ 明朝" w:eastAsia="ＭＳ 明朝" w:hAnsi="ＭＳ 明朝" w:cs="Times New Roman"/>
                <w:szCs w:val="21"/>
              </w:rPr>
            </w:pPr>
            <w:r w:rsidRPr="00B402C5">
              <w:rPr>
                <w:rFonts w:ascii="ＭＳ 明朝" w:eastAsia="ＭＳ 明朝" w:hAnsi="ＭＳ 明朝" w:cs="Times New Roman" w:hint="eastAsia"/>
                <w:szCs w:val="21"/>
              </w:rPr>
              <w:t>のある事象に係る情報収集</w:t>
            </w:r>
            <w:r w:rsidR="00D55DD0">
              <w:rPr>
                <w:rFonts w:ascii="ＭＳ 明朝" w:eastAsia="ＭＳ 明朝" w:hAnsi="ＭＳ 明朝" w:cs="Times New Roman" w:hint="eastAsia"/>
                <w:szCs w:val="21"/>
              </w:rPr>
              <w:t>など</w:t>
            </w:r>
            <w:r w:rsidRPr="00B402C5">
              <w:rPr>
                <w:rFonts w:ascii="ＭＳ 明朝" w:eastAsia="ＭＳ 明朝" w:hAnsi="ＭＳ 明朝" w:cs="Times New Roman" w:hint="eastAsia"/>
                <w:szCs w:val="21"/>
              </w:rPr>
              <w:t>将来的なリス</w:t>
            </w:r>
          </w:p>
          <w:p w14:paraId="42309688" w14:textId="77777777" w:rsidR="0018327C" w:rsidRPr="00B402C5" w:rsidRDefault="0018327C" w:rsidP="00A22B4F">
            <w:pPr>
              <w:overflowPunct w:val="0"/>
              <w:ind w:firstLineChars="200" w:firstLine="453"/>
              <w:rPr>
                <w:rFonts w:ascii="ＭＳ 明朝" w:eastAsia="ＭＳ 明朝" w:hAnsi="ＭＳ 明朝" w:cs="Times New Roman"/>
                <w:szCs w:val="21"/>
              </w:rPr>
            </w:pPr>
            <w:r w:rsidRPr="00B402C5">
              <w:rPr>
                <w:rFonts w:ascii="ＭＳ 明朝" w:eastAsia="ＭＳ 明朝" w:hAnsi="ＭＳ 明朝" w:cs="Times New Roman" w:hint="eastAsia"/>
                <w:szCs w:val="21"/>
              </w:rPr>
              <w:t>クの低減に資する取組も実施する。</w:t>
            </w:r>
          </w:p>
          <w:p w14:paraId="39A378CE" w14:textId="77777777" w:rsidR="0018327C" w:rsidRPr="00B402C5" w:rsidRDefault="0018327C" w:rsidP="00A22B4F">
            <w:pPr>
              <w:autoSpaceDE w:val="0"/>
              <w:autoSpaceDN w:val="0"/>
              <w:ind w:firstLineChars="100" w:firstLine="228"/>
              <w:outlineLvl w:val="3"/>
              <w:rPr>
                <w:rFonts w:ascii="ＭＳ 明朝" w:eastAsia="ＭＳ 明朝" w:hAnsi="ＭＳ 明朝" w:cs="Times New Roman"/>
                <w:b/>
                <w:szCs w:val="21"/>
                <w:u w:val="single"/>
              </w:rPr>
            </w:pPr>
          </w:p>
        </w:tc>
        <w:tc>
          <w:tcPr>
            <w:tcW w:w="4961" w:type="dxa"/>
            <w:tcBorders>
              <w:left w:val="single" w:sz="24" w:space="0" w:color="auto"/>
            </w:tcBorders>
          </w:tcPr>
          <w:p w14:paraId="76CF859E" w14:textId="4BA63EB1" w:rsidR="0018327C" w:rsidRPr="00B402C5" w:rsidRDefault="0018327C" w:rsidP="00A22B4F">
            <w:pPr>
              <w:autoSpaceDE w:val="0"/>
              <w:autoSpaceDN w:val="0"/>
              <w:ind w:firstLineChars="100" w:firstLine="228"/>
              <w:outlineLvl w:val="3"/>
              <w:rPr>
                <w:rFonts w:ascii="ＭＳ 明朝" w:eastAsia="ＭＳ 明朝" w:hAnsi="ＭＳ 明朝" w:cs="Times New Roman"/>
                <w:b/>
                <w:szCs w:val="21"/>
              </w:rPr>
            </w:pPr>
            <w:r w:rsidRPr="00B402C5">
              <w:rPr>
                <w:rFonts w:ascii="ＭＳ 明朝" w:eastAsia="ＭＳ 明朝" w:hAnsi="ＭＳ 明朝" w:cs="Times New Roman" w:hint="eastAsia"/>
                <w:b/>
                <w:szCs w:val="21"/>
                <w:u w:val="single"/>
              </w:rPr>
              <w:t>③</w:t>
            </w:r>
            <w:r w:rsidRPr="000D7CAB">
              <w:rPr>
                <w:rFonts w:ascii="ＭＳ 明朝" w:eastAsia="ＭＳ 明朝" w:hAnsi="ＭＳ 明朝" w:cs="Times New Roman" w:hint="eastAsia"/>
                <w:b/>
                <w:szCs w:val="21"/>
              </w:rPr>
              <w:t xml:space="preserve"> </w:t>
            </w:r>
            <w:r w:rsidR="000D7CAB" w:rsidRPr="000D7CAB">
              <w:rPr>
                <w:rFonts w:ascii="ＭＳ 明朝" w:eastAsia="ＭＳ 明朝" w:hAnsi="ＭＳ 明朝" w:cs="Times New Roman"/>
                <w:b/>
                <w:szCs w:val="21"/>
              </w:rPr>
              <w:t xml:space="preserve"> </w:t>
            </w:r>
            <w:r w:rsidRPr="00B402C5">
              <w:rPr>
                <w:rFonts w:ascii="ＭＳ 明朝" w:eastAsia="ＭＳ 明朝" w:hAnsi="ＭＳ 明朝" w:cs="Times New Roman" w:hint="eastAsia"/>
                <w:b/>
                <w:szCs w:val="21"/>
              </w:rPr>
              <w:t>緊急時への対応と備え</w:t>
            </w:r>
          </w:p>
          <w:p w14:paraId="3AACF72C" w14:textId="4426EC49" w:rsidR="0018327C" w:rsidRPr="00B402C5" w:rsidRDefault="0018327C" w:rsidP="000D7CAB">
            <w:pPr>
              <w:autoSpaceDE w:val="0"/>
              <w:autoSpaceDN w:val="0"/>
              <w:ind w:firstLineChars="300" w:firstLine="680"/>
              <w:rPr>
                <w:rFonts w:ascii="ＭＳ 明朝" w:eastAsia="ＭＳ 明朝" w:hAnsi="ＭＳ 明朝" w:cs="Times New Roman"/>
                <w:szCs w:val="21"/>
              </w:rPr>
            </w:pPr>
            <w:r w:rsidRPr="00B402C5">
              <w:rPr>
                <w:rFonts w:ascii="ＭＳ 明朝" w:eastAsia="ＭＳ 明朝" w:hAnsi="ＭＳ 明朝" w:cs="Times New Roman" w:hint="eastAsia"/>
                <w:szCs w:val="21"/>
              </w:rPr>
              <w:t>災害及び事故などの発生時において、緊</w:t>
            </w:r>
          </w:p>
          <w:p w14:paraId="62E058AA" w14:textId="43BFE35E" w:rsidR="0018327C" w:rsidRPr="00B402C5" w:rsidRDefault="0018327C" w:rsidP="000D7CAB">
            <w:pPr>
              <w:autoSpaceDE w:val="0"/>
              <w:autoSpaceDN w:val="0"/>
              <w:ind w:firstLineChars="200" w:firstLine="453"/>
              <w:rPr>
                <w:rFonts w:ascii="ＭＳ 明朝" w:eastAsia="ＭＳ 明朝" w:hAnsi="ＭＳ 明朝" w:cs="Times New Roman"/>
                <w:szCs w:val="21"/>
              </w:rPr>
            </w:pPr>
            <w:r w:rsidRPr="00B402C5">
              <w:rPr>
                <w:rFonts w:ascii="ＭＳ 明朝" w:eastAsia="ＭＳ 明朝" w:hAnsi="ＭＳ 明朝" w:cs="Times New Roman" w:hint="eastAsia"/>
                <w:szCs w:val="21"/>
              </w:rPr>
              <w:t>急の対応が必要な場合には、大阪府への協</w:t>
            </w:r>
          </w:p>
          <w:p w14:paraId="3A811701" w14:textId="7A5D42CC" w:rsidR="0018327C" w:rsidRPr="00B402C5" w:rsidRDefault="0018327C" w:rsidP="000D7CAB">
            <w:pPr>
              <w:autoSpaceDE w:val="0"/>
              <w:autoSpaceDN w:val="0"/>
              <w:ind w:leftChars="200" w:left="453"/>
              <w:rPr>
                <w:rFonts w:ascii="ＭＳ 明朝" w:eastAsia="ＭＳ 明朝" w:hAnsi="ＭＳ 明朝" w:cs="Times New Roman"/>
                <w:szCs w:val="21"/>
              </w:rPr>
            </w:pPr>
            <w:r w:rsidRPr="00B402C5">
              <w:rPr>
                <w:rFonts w:ascii="ＭＳ 明朝" w:eastAsia="ＭＳ 明朝" w:hAnsi="ＭＳ 明朝" w:cs="Times New Roman" w:hint="eastAsia"/>
                <w:szCs w:val="21"/>
              </w:rPr>
              <w:t>力など必要な支援を迅速かつ的確に行うこと。加えて、緊急時への予見的な備えに対しても技術支援を行うこと。</w:t>
            </w:r>
          </w:p>
        </w:tc>
      </w:tr>
      <w:tr w:rsidR="0018327C" w:rsidRPr="00984962" w14:paraId="43260A3E" w14:textId="77777777" w:rsidTr="009316F7">
        <w:tc>
          <w:tcPr>
            <w:tcW w:w="5240" w:type="dxa"/>
            <w:tcBorders>
              <w:left w:val="single" w:sz="24" w:space="0" w:color="auto"/>
            </w:tcBorders>
          </w:tcPr>
          <w:p w14:paraId="5EA268B3" w14:textId="77777777"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t>④　農業大学校の運営を通じた多様な担い手</w:t>
            </w:r>
          </w:p>
          <w:p w14:paraId="6129CDAB" w14:textId="3FCE0BAB" w:rsidR="0018327C" w:rsidRPr="00B402C5" w:rsidRDefault="0018327C" w:rsidP="00A22B4F">
            <w:pPr>
              <w:ind w:firstLineChars="200" w:firstLine="455"/>
              <w:rPr>
                <w:rFonts w:ascii="ＭＳ 明朝" w:eastAsia="ＭＳ 明朝" w:hAnsi="ＭＳ 明朝"/>
                <w:b/>
                <w:szCs w:val="21"/>
              </w:rPr>
            </w:pPr>
            <w:r w:rsidRPr="00B402C5">
              <w:rPr>
                <w:rFonts w:ascii="ＭＳ 明朝" w:eastAsia="ＭＳ 明朝" w:hAnsi="ＭＳ 明朝" w:hint="eastAsia"/>
                <w:b/>
                <w:szCs w:val="21"/>
              </w:rPr>
              <w:t>の育成</w:t>
            </w:r>
          </w:p>
          <w:p w14:paraId="1BC3F9A2" w14:textId="77777777" w:rsidR="0018327C" w:rsidRPr="007B0723" w:rsidRDefault="0018327C" w:rsidP="00A22B4F">
            <w:pPr>
              <w:ind w:leftChars="100" w:left="227" w:firstLineChars="100" w:firstLine="227"/>
              <w:rPr>
                <w:rFonts w:ascii="ＭＳ 明朝" w:eastAsia="ＭＳ 明朝" w:hAnsi="ＭＳ 明朝"/>
                <w:szCs w:val="21"/>
                <w:u w:val="single"/>
              </w:rPr>
            </w:pPr>
            <w:r w:rsidRPr="007B0723">
              <w:rPr>
                <w:rFonts w:ascii="ＭＳ 明朝" w:eastAsia="ＭＳ 明朝" w:hAnsi="ＭＳ 明朝" w:hint="eastAsia"/>
                <w:szCs w:val="21"/>
                <w:u w:val="single"/>
              </w:rPr>
              <w:t>農の成長産業化を支える農業生産者や農業技術者を育成する。</w:t>
            </w:r>
          </w:p>
          <w:p w14:paraId="484C6D87" w14:textId="77777777" w:rsidR="0018327C" w:rsidRPr="00F43797" w:rsidRDefault="0018327C" w:rsidP="007B0723">
            <w:pPr>
              <w:ind w:leftChars="100" w:left="227" w:firstLineChars="50" w:firstLine="114"/>
              <w:rPr>
                <w:rFonts w:ascii="ＭＳ 明朝" w:eastAsia="ＭＳ 明朝" w:hAnsi="ＭＳ 明朝"/>
                <w:bCs/>
                <w:szCs w:val="21"/>
                <w:u w:val="single"/>
              </w:rPr>
            </w:pPr>
            <w:r w:rsidRPr="007B0723">
              <w:rPr>
                <w:rFonts w:ascii="ＭＳ 明朝" w:eastAsia="ＭＳ 明朝" w:hAnsi="ＭＳ 明朝" w:hint="eastAsia"/>
                <w:b/>
                <w:szCs w:val="21"/>
                <w:u w:val="single"/>
              </w:rPr>
              <w:t>（重点９）</w:t>
            </w:r>
            <w:r w:rsidRPr="007B0723">
              <w:rPr>
                <w:rFonts w:ascii="ＭＳ 明朝" w:eastAsia="ＭＳ 明朝" w:hAnsi="ＭＳ 明朝" w:hint="eastAsia"/>
                <w:szCs w:val="21"/>
                <w:u w:val="single"/>
              </w:rPr>
              <w:t>即戦力となる担い手育成と就農実現のための</w:t>
            </w:r>
            <w:r w:rsidRPr="00F43797">
              <w:rPr>
                <w:rFonts w:ascii="ＭＳ 明朝" w:eastAsia="ＭＳ 明朝" w:hAnsi="ＭＳ 明朝" w:hint="eastAsia"/>
                <w:bCs/>
                <w:szCs w:val="21"/>
                <w:u w:val="single"/>
              </w:rPr>
              <w:t>農家実習を重視した農大新カリキュラムの設置</w:t>
            </w:r>
          </w:p>
          <w:p w14:paraId="191FE20D" w14:textId="77777777" w:rsidR="0018327C" w:rsidRPr="00B402C5" w:rsidRDefault="0018327C" w:rsidP="00A22B4F">
            <w:pPr>
              <w:ind w:firstLineChars="100" w:firstLine="228"/>
              <w:rPr>
                <w:rFonts w:ascii="ＭＳ 明朝" w:eastAsia="ＭＳ 明朝" w:hAnsi="ＭＳ 明朝"/>
                <w:b/>
                <w:szCs w:val="21"/>
              </w:rPr>
            </w:pPr>
          </w:p>
          <w:p w14:paraId="3712BE4B" w14:textId="4D0D7A76"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t>【数値目標</w:t>
            </w:r>
            <w:r w:rsidRPr="00B402C5">
              <w:rPr>
                <w:rFonts w:ascii="ＭＳ 明朝" w:eastAsia="ＭＳ 明朝" w:hAnsi="ＭＳ 明朝" w:hint="eastAsia"/>
                <w:b/>
                <w:szCs w:val="21"/>
                <w:u w:val="single"/>
              </w:rPr>
              <w:t>７</w:t>
            </w:r>
            <w:r w:rsidRPr="00B402C5">
              <w:rPr>
                <w:rFonts w:ascii="ＭＳ 明朝" w:eastAsia="ＭＳ 明朝" w:hAnsi="ＭＳ 明朝" w:hint="eastAsia"/>
                <w:b/>
                <w:szCs w:val="21"/>
              </w:rPr>
              <w:t>】</w:t>
            </w:r>
          </w:p>
          <w:p w14:paraId="51A6B2BD" w14:textId="390F9D15" w:rsidR="0018327C" w:rsidRPr="00702606" w:rsidRDefault="0018327C" w:rsidP="00A22B4F">
            <w:pPr>
              <w:ind w:left="455" w:hangingChars="200" w:hanging="455"/>
              <w:rPr>
                <w:rFonts w:ascii="ＭＳ 明朝" w:eastAsia="ＭＳ 明朝" w:hAnsi="ＭＳ 明朝"/>
                <w:b/>
                <w:szCs w:val="21"/>
              </w:rPr>
            </w:pPr>
            <w:r w:rsidRPr="00B402C5">
              <w:rPr>
                <w:rFonts w:ascii="ＭＳ 明朝" w:eastAsia="ＭＳ 明朝" w:hAnsi="ＭＳ 明朝" w:hint="eastAsia"/>
                <w:b/>
                <w:szCs w:val="21"/>
              </w:rPr>
              <w:t xml:space="preserve">　　</w:t>
            </w:r>
            <w:r w:rsidRPr="00702606">
              <w:rPr>
                <w:rFonts w:ascii="ＭＳ 明朝" w:eastAsia="ＭＳ 明朝" w:hAnsi="ＭＳ 明朝" w:hint="eastAsia"/>
                <w:b/>
                <w:szCs w:val="21"/>
              </w:rPr>
              <w:t>農業大学校養成科卒業生のうち就農就職希望の農業関係就職率を中期目標期間中の平均で</w:t>
            </w:r>
            <w:r w:rsidRPr="00702606">
              <w:rPr>
                <w:rFonts w:ascii="ＭＳ 明朝" w:eastAsia="ＭＳ 明朝" w:hAnsi="ＭＳ 明朝"/>
                <w:b/>
                <w:szCs w:val="21"/>
              </w:rPr>
              <w:t>95</w:t>
            </w:r>
            <w:r w:rsidRPr="00702606">
              <w:rPr>
                <w:rFonts w:ascii="ＭＳ 明朝" w:eastAsia="ＭＳ 明朝" w:hAnsi="ＭＳ 明朝" w:hint="eastAsia"/>
                <w:b/>
                <w:szCs w:val="21"/>
              </w:rPr>
              <w:t>％以上。</w:t>
            </w:r>
          </w:p>
        </w:tc>
        <w:tc>
          <w:tcPr>
            <w:tcW w:w="5245" w:type="dxa"/>
            <w:tcBorders>
              <w:right w:val="single" w:sz="24" w:space="0" w:color="auto"/>
            </w:tcBorders>
            <w:shd w:val="clear" w:color="auto" w:fill="92D050"/>
          </w:tcPr>
          <w:p w14:paraId="68D59C94" w14:textId="689695F2" w:rsidR="0018327C" w:rsidRPr="000D7CAB" w:rsidRDefault="000D7CAB" w:rsidP="000D7CAB">
            <w:pPr>
              <w:overflowPunct w:val="0"/>
              <w:ind w:left="316"/>
              <w:rPr>
                <w:rFonts w:ascii="ＭＳ 明朝" w:eastAsia="ＭＳ 明朝" w:hAnsi="ＭＳ 明朝" w:cs="Times New Roman"/>
                <w:b/>
                <w:szCs w:val="21"/>
              </w:rPr>
            </w:pPr>
            <w:r>
              <w:rPr>
                <w:rFonts w:ascii="ＭＳ 明朝" w:eastAsia="ＭＳ 明朝" w:hAnsi="ＭＳ 明朝" w:cs="Times New Roman" w:hint="eastAsia"/>
                <w:b/>
                <w:szCs w:val="21"/>
              </w:rPr>
              <w:t>④　農業</w:t>
            </w:r>
            <w:r w:rsidR="0018327C" w:rsidRPr="000D7CAB">
              <w:rPr>
                <w:rFonts w:ascii="ＭＳ 明朝" w:eastAsia="ＭＳ 明朝" w:hAnsi="ＭＳ 明朝" w:cs="Times New Roman" w:hint="eastAsia"/>
                <w:b/>
                <w:szCs w:val="21"/>
              </w:rPr>
              <w:t>大学校の運営を通じた多様な担い手の育成</w:t>
            </w:r>
            <w:r w:rsidR="0018327C" w:rsidRPr="007B0723">
              <w:rPr>
                <w:rFonts w:ascii="ＭＳ 明朝" w:eastAsia="ＭＳ 明朝" w:hAnsi="ＭＳ 明朝" w:cs="Times New Roman" w:hint="eastAsia"/>
                <w:b/>
                <w:szCs w:val="21"/>
                <w:u w:val="single"/>
              </w:rPr>
              <w:t>（重点５）</w:t>
            </w:r>
          </w:p>
          <w:p w14:paraId="65E4D8EB" w14:textId="591C5DDD" w:rsidR="0018327C" w:rsidRPr="00B402C5" w:rsidRDefault="0018327C" w:rsidP="00A22B4F">
            <w:pPr>
              <w:ind w:leftChars="100" w:left="227" w:firstLineChars="100" w:firstLine="227"/>
              <w:rPr>
                <w:rFonts w:ascii="ＭＳ 明朝" w:eastAsia="ＭＳ 明朝" w:hAnsi="ＭＳ 明朝" w:cs="Times New Roman"/>
                <w:color w:val="000000" w:themeColor="text1"/>
                <w:szCs w:val="21"/>
                <w:u w:val="single"/>
              </w:rPr>
            </w:pPr>
            <w:r w:rsidRPr="003F7536">
              <w:rPr>
                <w:rFonts w:ascii="ＭＳ 明朝" w:eastAsia="ＭＳ 明朝" w:hAnsi="ＭＳ 明朝" w:hint="eastAsia"/>
                <w:color w:val="000000" w:themeColor="text1"/>
                <w:szCs w:val="21"/>
                <w:u w:val="single"/>
              </w:rPr>
              <w:t>様々な年齢層の社会人等を対象として、</w:t>
            </w:r>
            <w:r w:rsidRPr="00B402C5">
              <w:rPr>
                <w:rFonts w:ascii="ＭＳ 明朝" w:eastAsia="ＭＳ 明朝" w:hAnsi="ＭＳ 明朝" w:hint="eastAsia"/>
                <w:color w:val="000000" w:themeColor="text1"/>
                <w:szCs w:val="21"/>
                <w:u w:val="single"/>
              </w:rPr>
              <w:t>自営、雇用就農、農業参入企業への就職</w:t>
            </w:r>
            <w:r w:rsidR="00D55DD0">
              <w:rPr>
                <w:rFonts w:ascii="ＭＳ 明朝" w:eastAsia="ＭＳ 明朝" w:hAnsi="ＭＳ 明朝" w:hint="eastAsia"/>
                <w:color w:val="000000" w:themeColor="text1"/>
                <w:szCs w:val="21"/>
                <w:u w:val="single"/>
              </w:rPr>
              <w:t>など</w:t>
            </w:r>
            <w:r w:rsidRPr="00B402C5">
              <w:rPr>
                <w:rFonts w:ascii="ＭＳ 明朝" w:eastAsia="ＭＳ 明朝" w:hAnsi="ＭＳ 明朝" w:hint="eastAsia"/>
                <w:color w:val="000000" w:themeColor="text1"/>
                <w:szCs w:val="21"/>
                <w:u w:val="single"/>
              </w:rPr>
              <w:t>多様な働き方に対応できるコースの設定と、Ｗｅｂの活用、最先端の研究成果や技術を盛り込んだ授業を設ける等、農の成長産業化を支える人材の育成に取組む。</w:t>
            </w:r>
          </w:p>
          <w:p w14:paraId="17629294" w14:textId="77777777" w:rsidR="0018327C" w:rsidRPr="00B402C5" w:rsidRDefault="0018327C" w:rsidP="007B0723">
            <w:pPr>
              <w:ind w:firstLineChars="100" w:firstLine="228"/>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【数値目標</w:t>
            </w:r>
            <w:r w:rsidRPr="00B402C5">
              <w:rPr>
                <w:rFonts w:ascii="ＭＳ 明朝" w:eastAsia="ＭＳ 明朝" w:hAnsi="ＭＳ 明朝" w:cs="Times New Roman" w:hint="eastAsia"/>
                <w:b/>
                <w:color w:val="000000" w:themeColor="text1"/>
                <w:szCs w:val="21"/>
                <w:u w:val="single"/>
              </w:rPr>
              <w:t>６</w:t>
            </w:r>
            <w:r w:rsidRPr="00B402C5">
              <w:rPr>
                <w:rFonts w:ascii="ＭＳ 明朝" w:eastAsia="ＭＳ 明朝" w:hAnsi="ＭＳ 明朝" w:cs="Times New Roman" w:hint="eastAsia"/>
                <w:b/>
                <w:color w:val="000000" w:themeColor="text1"/>
                <w:szCs w:val="21"/>
              </w:rPr>
              <w:t>】</w:t>
            </w:r>
          </w:p>
          <w:p w14:paraId="6FEDD2A8" w14:textId="3B9DFE20" w:rsidR="0018327C" w:rsidRPr="00702606" w:rsidRDefault="0018327C" w:rsidP="007B0723">
            <w:pPr>
              <w:ind w:leftChars="150" w:left="340"/>
              <w:rPr>
                <w:rFonts w:ascii="ＭＳ 明朝" w:eastAsia="ＭＳ 明朝" w:hAnsi="ＭＳ 明朝"/>
                <w:b/>
                <w:szCs w:val="21"/>
              </w:rPr>
            </w:pPr>
            <w:r w:rsidRPr="00702606">
              <w:rPr>
                <w:rFonts w:ascii="ＭＳ 明朝" w:eastAsia="ＭＳ 明朝" w:hAnsi="ＭＳ 明朝" w:cs="Times New Roman" w:hint="eastAsia"/>
                <w:b/>
                <w:color w:val="000000" w:themeColor="text1"/>
                <w:szCs w:val="21"/>
              </w:rPr>
              <w:t>農業大学校養成科卒業生のうち就農就職希望の農業関係就職率を中期目標期間中の平均で</w:t>
            </w:r>
            <w:r w:rsidRPr="00702606">
              <w:rPr>
                <w:rFonts w:ascii="ＭＳ 明朝" w:eastAsia="ＭＳ 明朝" w:hAnsi="ＭＳ 明朝" w:cs="Times New Roman"/>
                <w:b/>
                <w:color w:val="000000" w:themeColor="text1"/>
                <w:szCs w:val="21"/>
              </w:rPr>
              <w:t>95</w:t>
            </w:r>
            <w:r w:rsidRPr="00702606">
              <w:rPr>
                <w:rFonts w:ascii="ＭＳ 明朝" w:eastAsia="ＭＳ 明朝" w:hAnsi="ＭＳ 明朝" w:cs="Times New Roman" w:hint="eastAsia"/>
                <w:b/>
                <w:color w:val="000000" w:themeColor="text1"/>
                <w:szCs w:val="21"/>
              </w:rPr>
              <w:t>％以上。</w:t>
            </w:r>
          </w:p>
        </w:tc>
        <w:tc>
          <w:tcPr>
            <w:tcW w:w="4961" w:type="dxa"/>
            <w:tcBorders>
              <w:left w:val="single" w:sz="24" w:space="0" w:color="auto"/>
            </w:tcBorders>
          </w:tcPr>
          <w:p w14:paraId="57F8EDDF" w14:textId="4F5E4E47" w:rsidR="0018327C" w:rsidRPr="00B402C5" w:rsidRDefault="0018327C" w:rsidP="00A22B4F">
            <w:pPr>
              <w:ind w:firstLineChars="100" w:firstLine="228"/>
              <w:rPr>
                <w:rFonts w:ascii="ＭＳ 明朝" w:eastAsia="ＭＳ 明朝" w:hAnsi="ＭＳ 明朝"/>
                <w:b/>
                <w:bCs/>
                <w:szCs w:val="21"/>
              </w:rPr>
            </w:pPr>
            <w:r w:rsidRPr="00B402C5">
              <w:rPr>
                <w:rFonts w:ascii="ＭＳ 明朝" w:eastAsia="ＭＳ 明朝" w:hAnsi="ＭＳ 明朝" w:hint="eastAsia"/>
                <w:b/>
                <w:bCs/>
                <w:szCs w:val="21"/>
              </w:rPr>
              <w:t>④</w:t>
            </w:r>
            <w:r w:rsidRPr="00B402C5">
              <w:rPr>
                <w:rFonts w:ascii="ＭＳ 明朝" w:eastAsia="ＭＳ 明朝" w:hAnsi="ＭＳ 明朝"/>
                <w:b/>
                <w:bCs/>
                <w:szCs w:val="21"/>
              </w:rPr>
              <w:t xml:space="preserve"> 農業大学校の運営を通じた担い手の育成</w:t>
            </w:r>
          </w:p>
          <w:p w14:paraId="2D7E545B" w14:textId="77ADFC19" w:rsidR="0018327C" w:rsidRPr="007B0723" w:rsidRDefault="0018327C" w:rsidP="007B0723">
            <w:pPr>
              <w:ind w:leftChars="150" w:left="340" w:firstLineChars="100" w:firstLine="227"/>
              <w:rPr>
                <w:rFonts w:ascii="ＭＳ 明朝" w:eastAsia="ＭＳ 明朝" w:hAnsi="ＭＳ 明朝"/>
                <w:szCs w:val="21"/>
                <w:u w:val="single"/>
              </w:rPr>
            </w:pPr>
            <w:r w:rsidRPr="00B402C5">
              <w:rPr>
                <w:rFonts w:ascii="ＭＳ 明朝" w:eastAsia="ＭＳ 明朝" w:hAnsi="ＭＳ 明朝" w:hint="eastAsia"/>
                <w:szCs w:val="21"/>
                <w:u w:val="single"/>
              </w:rPr>
              <w:t>研究機関内に設置されているという強みを最大限活かし、力強い大阪農業の実現を支える新たな</w:t>
            </w:r>
            <w:r w:rsidRPr="00B402C5">
              <w:rPr>
                <w:rFonts w:ascii="ＭＳ 明朝" w:eastAsia="ＭＳ 明朝" w:hAnsi="ＭＳ 明朝" w:hint="eastAsia"/>
                <w:szCs w:val="21"/>
              </w:rPr>
              <w:t>担い手の育成に努めること。</w:t>
            </w:r>
          </w:p>
        </w:tc>
      </w:tr>
      <w:tr w:rsidR="0018327C" w:rsidRPr="00984962" w14:paraId="310C8156" w14:textId="77777777" w:rsidTr="009316F7">
        <w:tc>
          <w:tcPr>
            <w:tcW w:w="5240" w:type="dxa"/>
            <w:tcBorders>
              <w:left w:val="single" w:sz="24" w:space="0" w:color="auto"/>
            </w:tcBorders>
          </w:tcPr>
          <w:p w14:paraId="5DF134B0" w14:textId="77777777" w:rsidR="0018327C" w:rsidRPr="00B402C5" w:rsidRDefault="0018327C" w:rsidP="00A22B4F">
            <w:pPr>
              <w:rPr>
                <w:rFonts w:ascii="ＭＳ 明朝" w:eastAsia="ＭＳ 明朝" w:hAnsi="ＭＳ 明朝"/>
                <w:b/>
                <w:szCs w:val="21"/>
              </w:rPr>
            </w:pPr>
            <w:r w:rsidRPr="00B402C5">
              <w:rPr>
                <w:rFonts w:ascii="ＭＳ 明朝" w:eastAsia="ＭＳ 明朝" w:hAnsi="ＭＳ 明朝" w:hint="eastAsia"/>
                <w:b/>
                <w:szCs w:val="21"/>
              </w:rPr>
              <w:lastRenderedPageBreak/>
              <w:t>（３）地域社会への貢献</w:t>
            </w:r>
          </w:p>
          <w:p w14:paraId="097F2918" w14:textId="77777777"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t>①　地域社会に対する支援</w:t>
            </w:r>
          </w:p>
          <w:p w14:paraId="6E58396F" w14:textId="77777777" w:rsidR="0018327C" w:rsidRPr="00B402C5" w:rsidRDefault="0018327C" w:rsidP="00A22B4F">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学校・教育関係者、市民団体、企業等の実施する地域社会における環境農林水産分野に</w:t>
            </w:r>
            <w:r w:rsidRPr="00F43797">
              <w:rPr>
                <w:rFonts w:ascii="ＭＳ 明朝" w:eastAsia="ＭＳ 明朝" w:hAnsi="ＭＳ 明朝" w:hint="eastAsia"/>
                <w:szCs w:val="21"/>
                <w:u w:val="single"/>
              </w:rPr>
              <w:t>係る</w:t>
            </w:r>
            <w:r w:rsidRPr="00B402C5">
              <w:rPr>
                <w:rFonts w:ascii="ＭＳ 明朝" w:eastAsia="ＭＳ 明朝" w:hAnsi="ＭＳ 明朝" w:hint="eastAsia"/>
                <w:szCs w:val="21"/>
              </w:rPr>
              <w:t>取組を活性化するため、以下</w:t>
            </w:r>
            <w:r w:rsidRPr="00F43797">
              <w:rPr>
                <w:rFonts w:ascii="ＭＳ 明朝" w:eastAsia="ＭＳ 明朝" w:hAnsi="ＭＳ 明朝" w:hint="eastAsia"/>
                <w:szCs w:val="21"/>
                <w:u w:val="single"/>
              </w:rPr>
              <w:t>のとおり</w:t>
            </w:r>
            <w:r w:rsidRPr="00B402C5">
              <w:rPr>
                <w:rFonts w:ascii="ＭＳ 明朝" w:eastAsia="ＭＳ 明朝" w:hAnsi="ＭＳ 明朝" w:hint="eastAsia"/>
                <w:szCs w:val="21"/>
              </w:rPr>
              <w:t>支援</w:t>
            </w:r>
            <w:r w:rsidRPr="00F43797">
              <w:rPr>
                <w:rFonts w:ascii="ＭＳ 明朝" w:eastAsia="ＭＳ 明朝" w:hAnsi="ＭＳ 明朝" w:hint="eastAsia"/>
                <w:szCs w:val="21"/>
                <w:u w:val="single"/>
              </w:rPr>
              <w:t>する</w:t>
            </w:r>
            <w:r w:rsidRPr="00B402C5">
              <w:rPr>
                <w:rFonts w:ascii="ＭＳ 明朝" w:eastAsia="ＭＳ 明朝" w:hAnsi="ＭＳ 明朝" w:hint="eastAsia"/>
                <w:szCs w:val="21"/>
              </w:rPr>
              <w:t>。</w:t>
            </w:r>
          </w:p>
          <w:p w14:paraId="344277BB" w14:textId="77777777" w:rsidR="00F43797" w:rsidRDefault="00F43797" w:rsidP="00A22B4F">
            <w:pPr>
              <w:ind w:leftChars="100" w:left="454" w:hangingChars="100" w:hanging="227"/>
              <w:rPr>
                <w:rFonts w:ascii="ＭＳ 明朝" w:eastAsia="ＭＳ 明朝" w:hAnsi="ＭＳ 明朝"/>
                <w:szCs w:val="21"/>
              </w:rPr>
            </w:pPr>
          </w:p>
          <w:p w14:paraId="49A04E9C" w14:textId="536A68C7" w:rsidR="0018327C" w:rsidRPr="00B91EB9" w:rsidRDefault="0018327C" w:rsidP="00A22B4F">
            <w:pPr>
              <w:ind w:leftChars="100" w:left="454" w:hangingChars="100" w:hanging="227"/>
              <w:rPr>
                <w:rFonts w:ascii="ＭＳ 明朝" w:eastAsia="ＭＳ 明朝" w:hAnsi="ＭＳ 明朝"/>
                <w:szCs w:val="21"/>
                <w:u w:val="single"/>
              </w:rPr>
            </w:pPr>
            <w:r w:rsidRPr="00B402C5">
              <w:rPr>
                <w:rFonts w:ascii="ＭＳ 明朝" w:eastAsia="ＭＳ 明朝" w:hAnsi="ＭＳ 明朝"/>
                <w:szCs w:val="21"/>
              </w:rPr>
              <w:t xml:space="preserve">a </w:t>
            </w:r>
            <w:r w:rsidRPr="00B91EB9">
              <w:rPr>
                <w:rFonts w:ascii="ＭＳ 明朝" w:eastAsia="ＭＳ 明朝" w:hAnsi="ＭＳ 明朝" w:hint="eastAsia"/>
                <w:szCs w:val="21"/>
                <w:u w:val="single"/>
              </w:rPr>
              <w:t>「生物多様性センター」を中心とした環境及び生物多様性の保全などに係る地域社会の取組への支援</w:t>
            </w:r>
          </w:p>
          <w:p w14:paraId="45E86CC2" w14:textId="00A11F7A" w:rsidR="0018327C" w:rsidRPr="00B402C5" w:rsidRDefault="0018327C" w:rsidP="00A22B4F">
            <w:pPr>
              <w:ind w:leftChars="100" w:left="454" w:hangingChars="100" w:hanging="227"/>
              <w:rPr>
                <w:rFonts w:ascii="ＭＳ 明朝" w:eastAsia="ＭＳ 明朝" w:hAnsi="ＭＳ 明朝"/>
                <w:szCs w:val="21"/>
              </w:rPr>
            </w:pPr>
          </w:p>
          <w:p w14:paraId="40414C5C" w14:textId="241B3260" w:rsidR="0018327C" w:rsidRPr="00B402C5" w:rsidRDefault="0018327C" w:rsidP="00A22B4F">
            <w:pPr>
              <w:ind w:leftChars="100" w:left="454" w:hangingChars="100" w:hanging="227"/>
              <w:rPr>
                <w:rFonts w:ascii="ＭＳ 明朝" w:eastAsia="ＭＳ 明朝" w:hAnsi="ＭＳ 明朝"/>
                <w:szCs w:val="21"/>
              </w:rPr>
            </w:pPr>
          </w:p>
          <w:p w14:paraId="426860B8" w14:textId="39535680" w:rsidR="0018327C" w:rsidRPr="00B402C5" w:rsidRDefault="0018327C" w:rsidP="00A22B4F">
            <w:pPr>
              <w:ind w:leftChars="100" w:left="454" w:hangingChars="100" w:hanging="227"/>
              <w:rPr>
                <w:rFonts w:ascii="ＭＳ 明朝" w:eastAsia="ＭＳ 明朝" w:hAnsi="ＭＳ 明朝"/>
                <w:szCs w:val="21"/>
              </w:rPr>
            </w:pPr>
          </w:p>
          <w:p w14:paraId="4D2A364E" w14:textId="677224F3" w:rsidR="0018327C" w:rsidRPr="00B402C5" w:rsidRDefault="0018327C" w:rsidP="00A22B4F">
            <w:pPr>
              <w:ind w:leftChars="100" w:left="454" w:hangingChars="100" w:hanging="227"/>
              <w:rPr>
                <w:rFonts w:ascii="ＭＳ 明朝" w:eastAsia="ＭＳ 明朝" w:hAnsi="ＭＳ 明朝"/>
                <w:szCs w:val="21"/>
              </w:rPr>
            </w:pPr>
          </w:p>
          <w:p w14:paraId="21007D95" w14:textId="77777777" w:rsidR="0018327C" w:rsidRPr="00B402C5" w:rsidRDefault="0018327C" w:rsidP="00A22B4F">
            <w:pPr>
              <w:ind w:leftChars="100" w:left="454" w:hangingChars="100" w:hanging="227"/>
              <w:rPr>
                <w:rFonts w:ascii="ＭＳ 明朝" w:eastAsia="ＭＳ 明朝" w:hAnsi="ＭＳ 明朝"/>
                <w:szCs w:val="21"/>
              </w:rPr>
            </w:pPr>
          </w:p>
          <w:p w14:paraId="25F4971B" w14:textId="2ADE87E9" w:rsidR="0018327C" w:rsidRPr="00B402C5" w:rsidRDefault="0018327C" w:rsidP="00A22B4F">
            <w:pPr>
              <w:ind w:leftChars="100" w:left="454" w:hangingChars="100" w:hanging="227"/>
              <w:rPr>
                <w:rFonts w:ascii="ＭＳ 明朝" w:eastAsia="ＭＳ 明朝" w:hAnsi="ＭＳ 明朝"/>
                <w:bCs/>
                <w:szCs w:val="21"/>
              </w:rPr>
            </w:pPr>
            <w:r w:rsidRPr="00B402C5">
              <w:rPr>
                <w:rFonts w:ascii="ＭＳ 明朝" w:eastAsia="ＭＳ 明朝" w:hAnsi="ＭＳ 明朝"/>
                <w:szCs w:val="21"/>
              </w:rPr>
              <w:t xml:space="preserve">b </w:t>
            </w:r>
            <w:r w:rsidRPr="00B91EB9">
              <w:rPr>
                <w:rFonts w:ascii="ＭＳ 明朝" w:eastAsia="ＭＳ 明朝" w:hAnsi="ＭＳ 明朝" w:hint="eastAsia"/>
                <w:b/>
                <w:szCs w:val="21"/>
                <w:u w:val="single"/>
              </w:rPr>
              <w:t>（重点10）</w:t>
            </w:r>
            <w:r w:rsidRPr="00B402C5">
              <w:rPr>
                <w:rFonts w:ascii="ＭＳ 明朝" w:eastAsia="ＭＳ 明朝" w:hAnsi="ＭＳ 明朝" w:hint="eastAsia"/>
                <w:szCs w:val="21"/>
              </w:rPr>
              <w:t>農の持つ魅力を幅広い場で展開する</w:t>
            </w:r>
            <w:r w:rsidRPr="00B402C5">
              <w:rPr>
                <w:rFonts w:ascii="ＭＳ 明朝" w:eastAsia="ＭＳ 明朝" w:hAnsi="ＭＳ 明朝" w:hint="eastAsia"/>
                <w:bCs/>
                <w:szCs w:val="21"/>
              </w:rPr>
              <w:t>ハートフル農業</w:t>
            </w:r>
            <w:r w:rsidRPr="007504C6">
              <w:rPr>
                <w:rFonts w:ascii="ＭＳ 明朝" w:eastAsia="ＭＳ 明朝" w:hAnsi="ＭＳ 明朝" w:hint="eastAsia"/>
                <w:bCs/>
                <w:szCs w:val="21"/>
                <w:u w:val="single"/>
              </w:rPr>
              <w:t>指導者の養成</w:t>
            </w:r>
          </w:p>
          <w:p w14:paraId="3610B3C3" w14:textId="39CD0992" w:rsidR="0018327C" w:rsidRPr="00B402C5" w:rsidRDefault="0018327C" w:rsidP="00A22B4F">
            <w:pPr>
              <w:ind w:leftChars="100" w:left="454" w:hangingChars="100" w:hanging="227"/>
              <w:rPr>
                <w:rFonts w:ascii="ＭＳ 明朝" w:eastAsia="ＭＳ 明朝" w:hAnsi="ＭＳ 明朝"/>
                <w:bCs/>
                <w:szCs w:val="21"/>
              </w:rPr>
            </w:pPr>
          </w:p>
          <w:p w14:paraId="09F4F5B1" w14:textId="15823E00" w:rsidR="0018327C" w:rsidRPr="00B402C5" w:rsidRDefault="0018327C" w:rsidP="00A22B4F">
            <w:pPr>
              <w:ind w:leftChars="100" w:left="454" w:hangingChars="100" w:hanging="227"/>
              <w:rPr>
                <w:rFonts w:ascii="ＭＳ 明朝" w:eastAsia="ＭＳ 明朝" w:hAnsi="ＭＳ 明朝"/>
                <w:bCs/>
                <w:szCs w:val="21"/>
              </w:rPr>
            </w:pPr>
          </w:p>
          <w:p w14:paraId="40915067" w14:textId="21C6676C" w:rsidR="0018327C" w:rsidRPr="00B402C5" w:rsidRDefault="0018327C" w:rsidP="00A22B4F">
            <w:pPr>
              <w:ind w:leftChars="100" w:left="454" w:hangingChars="100" w:hanging="227"/>
              <w:rPr>
                <w:rFonts w:ascii="ＭＳ 明朝" w:eastAsia="ＭＳ 明朝" w:hAnsi="ＭＳ 明朝"/>
                <w:bCs/>
                <w:szCs w:val="21"/>
              </w:rPr>
            </w:pPr>
          </w:p>
          <w:p w14:paraId="537A5234" w14:textId="16B08908" w:rsidR="0018327C" w:rsidRPr="00B402C5" w:rsidRDefault="0018327C" w:rsidP="00A22B4F">
            <w:pPr>
              <w:ind w:leftChars="100" w:left="454" w:hangingChars="100" w:hanging="227"/>
              <w:rPr>
                <w:rFonts w:ascii="ＭＳ 明朝" w:eastAsia="ＭＳ 明朝" w:hAnsi="ＭＳ 明朝"/>
                <w:bCs/>
                <w:szCs w:val="21"/>
              </w:rPr>
            </w:pPr>
          </w:p>
          <w:p w14:paraId="0D85C037" w14:textId="77777777" w:rsidR="0018327C" w:rsidRPr="00B402C5" w:rsidRDefault="0018327C" w:rsidP="00A22B4F">
            <w:pPr>
              <w:ind w:leftChars="100" w:left="454" w:hangingChars="100" w:hanging="227"/>
              <w:rPr>
                <w:rFonts w:ascii="ＭＳ 明朝" w:eastAsia="ＭＳ 明朝" w:hAnsi="ＭＳ 明朝"/>
                <w:szCs w:val="21"/>
              </w:rPr>
            </w:pPr>
          </w:p>
          <w:p w14:paraId="3355B7E2" w14:textId="77777777" w:rsidR="0018327C" w:rsidRPr="00B402C5" w:rsidRDefault="0018327C" w:rsidP="00A22B4F">
            <w:pPr>
              <w:ind w:leftChars="100" w:left="454" w:hangingChars="100" w:hanging="227"/>
              <w:rPr>
                <w:rFonts w:ascii="ＭＳ 明朝" w:eastAsia="ＭＳ 明朝" w:hAnsi="ＭＳ 明朝"/>
                <w:szCs w:val="21"/>
              </w:rPr>
            </w:pPr>
            <w:r w:rsidRPr="00B402C5">
              <w:rPr>
                <w:rFonts w:ascii="ＭＳ 明朝" w:eastAsia="ＭＳ 明朝" w:hAnsi="ＭＳ 明朝" w:hint="eastAsia"/>
                <w:szCs w:val="21"/>
              </w:rPr>
              <w:t>c その他研究所が有する資源の活用</w:t>
            </w:r>
          </w:p>
          <w:p w14:paraId="6395EFB3" w14:textId="77777777" w:rsidR="0018327C" w:rsidRPr="00B402C5" w:rsidRDefault="0018327C" w:rsidP="00A22B4F">
            <w:pPr>
              <w:ind w:firstLineChars="100" w:firstLine="228"/>
              <w:rPr>
                <w:rFonts w:ascii="ＭＳ 明朝" w:eastAsia="ＭＳ 明朝" w:hAnsi="ＭＳ 明朝"/>
                <w:b/>
                <w:szCs w:val="21"/>
              </w:rPr>
            </w:pPr>
          </w:p>
          <w:p w14:paraId="113C82F3" w14:textId="77777777" w:rsidR="0018327C" w:rsidRPr="00B402C5" w:rsidRDefault="0018327C" w:rsidP="00A22B4F">
            <w:pPr>
              <w:ind w:firstLineChars="100" w:firstLine="228"/>
              <w:rPr>
                <w:rFonts w:ascii="ＭＳ 明朝" w:eastAsia="ＭＳ 明朝" w:hAnsi="ＭＳ 明朝"/>
                <w:b/>
                <w:szCs w:val="21"/>
              </w:rPr>
            </w:pPr>
          </w:p>
          <w:p w14:paraId="7B1E5E03" w14:textId="77777777" w:rsidR="0018327C" w:rsidRPr="00B402C5" w:rsidRDefault="0018327C" w:rsidP="00A22B4F">
            <w:pPr>
              <w:ind w:firstLineChars="100" w:firstLine="228"/>
              <w:rPr>
                <w:rFonts w:ascii="ＭＳ 明朝" w:eastAsia="ＭＳ 明朝" w:hAnsi="ＭＳ 明朝"/>
                <w:b/>
                <w:szCs w:val="21"/>
              </w:rPr>
            </w:pPr>
          </w:p>
          <w:p w14:paraId="24DD9458" w14:textId="77777777" w:rsidR="0018327C" w:rsidRPr="00B402C5" w:rsidRDefault="0018327C" w:rsidP="00A22B4F">
            <w:pPr>
              <w:ind w:firstLineChars="100" w:firstLine="228"/>
              <w:rPr>
                <w:rFonts w:ascii="ＭＳ 明朝" w:eastAsia="ＭＳ 明朝" w:hAnsi="ＭＳ 明朝"/>
                <w:b/>
                <w:szCs w:val="21"/>
              </w:rPr>
            </w:pPr>
          </w:p>
          <w:p w14:paraId="7A7C211B" w14:textId="57098FC6"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t>【数値目標</w:t>
            </w:r>
            <w:r w:rsidRPr="007504C6">
              <w:rPr>
                <w:rFonts w:ascii="ＭＳ 明朝" w:eastAsia="ＭＳ 明朝" w:hAnsi="ＭＳ 明朝" w:hint="eastAsia"/>
                <w:b/>
                <w:szCs w:val="21"/>
                <w:u w:val="single"/>
              </w:rPr>
              <w:t>８</w:t>
            </w:r>
            <w:r w:rsidRPr="00B402C5">
              <w:rPr>
                <w:rFonts w:ascii="ＭＳ 明朝" w:eastAsia="ＭＳ 明朝" w:hAnsi="ＭＳ 明朝" w:hint="eastAsia"/>
                <w:b/>
                <w:szCs w:val="21"/>
              </w:rPr>
              <w:t>】</w:t>
            </w:r>
          </w:p>
          <w:p w14:paraId="605EA215" w14:textId="77777777" w:rsidR="0018327C" w:rsidRPr="00B402C5" w:rsidRDefault="0018327C" w:rsidP="00A22B4F">
            <w:pPr>
              <w:ind w:leftChars="200" w:left="908" w:hangingChars="200" w:hanging="455"/>
              <w:rPr>
                <w:rFonts w:ascii="ＭＳ 明朝" w:eastAsia="ＭＳ 明朝" w:hAnsi="ＭＳ 明朝"/>
                <w:b/>
                <w:szCs w:val="21"/>
              </w:rPr>
            </w:pPr>
            <w:r w:rsidRPr="00B402C5">
              <w:rPr>
                <w:rFonts w:ascii="ＭＳ 明朝" w:eastAsia="ＭＳ 明朝" w:hAnsi="ＭＳ 明朝" w:hint="eastAsia"/>
                <w:b/>
                <w:szCs w:val="21"/>
              </w:rPr>
              <w:t>地域社会への貢献活動の実施件数を中期目</w:t>
            </w:r>
          </w:p>
          <w:p w14:paraId="10BDA01D" w14:textId="79F4112B" w:rsidR="0018327C" w:rsidRPr="00B402C5" w:rsidRDefault="0018327C" w:rsidP="00A22B4F">
            <w:pPr>
              <w:ind w:leftChars="200" w:left="908" w:hangingChars="200" w:hanging="455"/>
              <w:rPr>
                <w:rFonts w:ascii="ＭＳ 明朝" w:eastAsia="ＭＳ 明朝" w:hAnsi="ＭＳ 明朝"/>
                <w:b/>
                <w:szCs w:val="21"/>
              </w:rPr>
            </w:pPr>
            <w:r w:rsidRPr="00B402C5">
              <w:rPr>
                <w:rFonts w:ascii="ＭＳ 明朝" w:eastAsia="ＭＳ 明朝" w:hAnsi="ＭＳ 明朝" w:hint="eastAsia"/>
                <w:b/>
                <w:szCs w:val="21"/>
              </w:rPr>
              <w:t>標期間の合計で</w:t>
            </w:r>
            <w:r w:rsidRPr="00B402C5">
              <w:rPr>
                <w:rFonts w:ascii="ＭＳ 明朝" w:eastAsia="ＭＳ 明朝" w:hAnsi="ＭＳ 明朝" w:hint="eastAsia"/>
                <w:b/>
                <w:szCs w:val="21"/>
                <w:u w:val="single"/>
              </w:rPr>
              <w:t>560</w:t>
            </w:r>
            <w:r w:rsidRPr="00B402C5">
              <w:rPr>
                <w:rFonts w:ascii="ＭＳ 明朝" w:eastAsia="ＭＳ 明朝" w:hAnsi="ＭＳ 明朝" w:hint="eastAsia"/>
                <w:b/>
                <w:szCs w:val="21"/>
              </w:rPr>
              <w:t>件以上。</w:t>
            </w:r>
          </w:p>
        </w:tc>
        <w:tc>
          <w:tcPr>
            <w:tcW w:w="5245" w:type="dxa"/>
            <w:tcBorders>
              <w:right w:val="single" w:sz="24" w:space="0" w:color="auto"/>
            </w:tcBorders>
            <w:shd w:val="clear" w:color="auto" w:fill="92D050"/>
          </w:tcPr>
          <w:p w14:paraId="0B32A6ED" w14:textId="77777777" w:rsidR="0018327C" w:rsidRPr="00B402C5" w:rsidRDefault="0018327C" w:rsidP="00A22B4F">
            <w:pPr>
              <w:rPr>
                <w:rFonts w:ascii="ＭＳ 明朝" w:eastAsia="ＭＳ 明朝" w:hAnsi="ＭＳ 明朝" w:cs="Times New Roman"/>
                <w:b/>
                <w:szCs w:val="21"/>
              </w:rPr>
            </w:pPr>
            <w:r w:rsidRPr="00B402C5">
              <w:rPr>
                <w:rFonts w:ascii="ＭＳ 明朝" w:eastAsia="ＭＳ 明朝" w:hAnsi="ＭＳ 明朝" w:cs="Times New Roman" w:hint="eastAsia"/>
                <w:b/>
                <w:szCs w:val="21"/>
              </w:rPr>
              <w:lastRenderedPageBreak/>
              <w:t>（３）地域社会への貢献</w:t>
            </w:r>
          </w:p>
          <w:p w14:paraId="313A8580" w14:textId="77777777" w:rsidR="0018327C" w:rsidRPr="00B402C5" w:rsidRDefault="0018327C" w:rsidP="00A22B4F">
            <w:pPr>
              <w:numPr>
                <w:ilvl w:val="0"/>
                <w:numId w:val="6"/>
              </w:numPr>
              <w:rPr>
                <w:rFonts w:ascii="ＭＳ 明朝" w:eastAsia="ＭＳ 明朝" w:hAnsi="ＭＳ 明朝" w:cs="Times New Roman"/>
                <w:b/>
                <w:szCs w:val="21"/>
              </w:rPr>
            </w:pPr>
            <w:r w:rsidRPr="00B402C5">
              <w:rPr>
                <w:rFonts w:ascii="ＭＳ 明朝" w:eastAsia="ＭＳ 明朝" w:hAnsi="ＭＳ 明朝" w:cs="Times New Roman" w:hint="eastAsia"/>
                <w:b/>
                <w:szCs w:val="21"/>
              </w:rPr>
              <w:t>地域社会に対する支援</w:t>
            </w:r>
          </w:p>
          <w:p w14:paraId="2D204A34" w14:textId="77777777" w:rsidR="0018327C" w:rsidRPr="00F43797" w:rsidRDefault="0018327C" w:rsidP="00A22B4F">
            <w:pPr>
              <w:ind w:leftChars="250" w:left="567"/>
              <w:rPr>
                <w:rFonts w:ascii="ＭＳ 明朝" w:eastAsia="ＭＳ 明朝" w:hAnsi="ＭＳ 明朝" w:cs="Times New Roman"/>
                <w:szCs w:val="21"/>
              </w:rPr>
            </w:pPr>
            <w:r w:rsidRPr="00B402C5">
              <w:rPr>
                <w:rFonts w:ascii="ＭＳ 明朝" w:eastAsia="ＭＳ 明朝" w:hAnsi="ＭＳ 明朝" w:cs="Times New Roman" w:hint="eastAsia"/>
                <w:szCs w:val="21"/>
                <w:u w:val="single"/>
              </w:rPr>
              <w:t>地域社会において、</w:t>
            </w:r>
            <w:r w:rsidRPr="00F43797">
              <w:rPr>
                <w:rFonts w:ascii="ＭＳ 明朝" w:eastAsia="ＭＳ 明朝" w:hAnsi="ＭＳ 明朝" w:cs="Times New Roman" w:hint="eastAsia"/>
                <w:szCs w:val="21"/>
              </w:rPr>
              <w:t>学校・教育関係者、市民</w:t>
            </w:r>
          </w:p>
          <w:p w14:paraId="4ACB8A67" w14:textId="74F807D0" w:rsidR="0018327C" w:rsidRPr="00B402C5" w:rsidRDefault="0018327C" w:rsidP="00A22B4F">
            <w:pPr>
              <w:ind w:leftChars="200" w:left="453"/>
              <w:rPr>
                <w:rFonts w:ascii="ＭＳ 明朝" w:eastAsia="ＭＳ 明朝" w:hAnsi="ＭＳ 明朝" w:cs="Times New Roman"/>
                <w:szCs w:val="21"/>
              </w:rPr>
            </w:pPr>
            <w:r w:rsidRPr="00F43797">
              <w:rPr>
                <w:rFonts w:ascii="ＭＳ 明朝" w:eastAsia="ＭＳ 明朝" w:hAnsi="ＭＳ 明朝" w:cs="Times New Roman" w:hint="eastAsia"/>
                <w:szCs w:val="21"/>
              </w:rPr>
              <w:t>団体、企業等が実施する</w:t>
            </w:r>
            <w:r w:rsidRPr="00B402C5">
              <w:rPr>
                <w:rFonts w:ascii="ＭＳ 明朝" w:eastAsia="ＭＳ 明朝" w:hAnsi="ＭＳ 明朝" w:cs="Times New Roman" w:hint="eastAsia"/>
                <w:szCs w:val="21"/>
              </w:rPr>
              <w:t>環境農林水産分野に</w:t>
            </w:r>
            <w:r w:rsidRPr="00F43797">
              <w:rPr>
                <w:rFonts w:ascii="ＭＳ 明朝" w:eastAsia="ＭＳ 明朝" w:hAnsi="ＭＳ 明朝" w:cs="Times New Roman" w:hint="eastAsia"/>
                <w:szCs w:val="21"/>
                <w:u w:val="single"/>
              </w:rPr>
              <w:t>関する</w:t>
            </w:r>
            <w:r w:rsidRPr="00B402C5">
              <w:rPr>
                <w:rFonts w:ascii="ＭＳ 明朝" w:eastAsia="ＭＳ 明朝" w:hAnsi="ＭＳ 明朝" w:cs="Times New Roman" w:hint="eastAsia"/>
                <w:szCs w:val="21"/>
              </w:rPr>
              <w:t>取組を活性化するため、以下の支援を</w:t>
            </w:r>
            <w:r w:rsidRPr="00F43797">
              <w:rPr>
                <w:rFonts w:ascii="ＭＳ 明朝" w:eastAsia="ＭＳ 明朝" w:hAnsi="ＭＳ 明朝" w:cs="Times New Roman" w:hint="eastAsia"/>
                <w:szCs w:val="21"/>
                <w:u w:val="single"/>
              </w:rPr>
              <w:t>行う</w:t>
            </w:r>
            <w:r w:rsidRPr="00B402C5">
              <w:rPr>
                <w:rFonts w:ascii="ＭＳ 明朝" w:eastAsia="ＭＳ 明朝" w:hAnsi="ＭＳ 明朝" w:cs="Times New Roman" w:hint="eastAsia"/>
                <w:szCs w:val="21"/>
              </w:rPr>
              <w:t>。</w:t>
            </w:r>
          </w:p>
          <w:p w14:paraId="7D895F44" w14:textId="77777777" w:rsidR="0018327C" w:rsidRPr="00B402C5" w:rsidRDefault="0018327C" w:rsidP="00A22B4F">
            <w:pPr>
              <w:ind w:leftChars="200" w:left="680" w:hangingChars="100" w:hanging="227"/>
              <w:rPr>
                <w:rFonts w:ascii="ＭＳ 明朝" w:eastAsia="ＭＳ 明朝" w:hAnsi="ＭＳ 明朝" w:cs="Times New Roman"/>
                <w:szCs w:val="21"/>
                <w:u w:val="single"/>
              </w:rPr>
            </w:pPr>
            <w:r w:rsidRPr="00B402C5">
              <w:rPr>
                <w:rFonts w:ascii="ＭＳ 明朝" w:eastAsia="ＭＳ 明朝" w:hAnsi="ＭＳ 明朝" w:cs="Times New Roman"/>
                <w:szCs w:val="21"/>
                <w:u w:val="single"/>
              </w:rPr>
              <w:t xml:space="preserve">a </w:t>
            </w:r>
            <w:r w:rsidRPr="00B402C5">
              <w:rPr>
                <w:rFonts w:ascii="ＭＳ 明朝" w:eastAsia="ＭＳ 明朝" w:hAnsi="ＭＳ 明朝" w:hint="eastAsia"/>
                <w:szCs w:val="21"/>
                <w:u w:val="single"/>
              </w:rPr>
              <w:t>環境及び生物多様性の保全に係る連携と取組</w:t>
            </w:r>
            <w:r w:rsidRPr="00B402C5">
              <w:rPr>
                <w:rFonts w:ascii="ＭＳ 明朝" w:eastAsia="ＭＳ 明朝" w:hAnsi="ＭＳ 明朝" w:cs="Times New Roman" w:hint="eastAsia"/>
                <w:szCs w:val="21"/>
                <w:u w:val="single"/>
              </w:rPr>
              <w:t>支援</w:t>
            </w:r>
          </w:p>
          <w:p w14:paraId="1A18A958" w14:textId="737C216A" w:rsidR="0018327C" w:rsidRPr="00B402C5" w:rsidRDefault="0018327C" w:rsidP="00A22B4F">
            <w:pPr>
              <w:ind w:leftChars="200" w:left="680" w:hangingChars="100" w:hanging="227"/>
              <w:rPr>
                <w:rFonts w:ascii="ＭＳ 明朝" w:eastAsia="ＭＳ 明朝" w:hAnsi="ＭＳ 明朝" w:cs="Times New Roman"/>
                <w:szCs w:val="21"/>
              </w:rPr>
            </w:pPr>
            <w:r w:rsidRPr="00B402C5">
              <w:rPr>
                <w:rFonts w:ascii="ＭＳ 明朝" w:eastAsia="ＭＳ 明朝" w:hAnsi="ＭＳ 明朝" w:hint="eastAsia"/>
                <w:szCs w:val="21"/>
                <w:u w:val="single"/>
              </w:rPr>
              <w:t>「生物多様性センター」と各種団体との連携を通じて、地域の生物多様性保全の</w:t>
            </w:r>
            <w:r w:rsidR="00D55DD0">
              <w:rPr>
                <w:rFonts w:ascii="ＭＳ 明朝" w:eastAsia="ＭＳ 明朝" w:hAnsi="ＭＳ 明朝" w:hint="eastAsia"/>
                <w:szCs w:val="21"/>
                <w:u w:val="single"/>
              </w:rPr>
              <w:t>取組</w:t>
            </w:r>
            <w:r w:rsidRPr="00B402C5">
              <w:rPr>
                <w:rFonts w:ascii="ＭＳ 明朝" w:eastAsia="ＭＳ 明朝" w:hAnsi="ＭＳ 明朝" w:hint="eastAsia"/>
                <w:szCs w:val="21"/>
                <w:u w:val="single"/>
              </w:rPr>
              <w:t>や環境教育及び人材育成を推進する。生物多様性に係る技術普及や知見提供、活動提案、教材の作成・提供、体験学習会や研修会の開催、機材貸与等の支援を行う。</w:t>
            </w:r>
          </w:p>
          <w:p w14:paraId="3F254F57" w14:textId="77777777" w:rsidR="0018327C" w:rsidRPr="00B402C5" w:rsidRDefault="0018327C" w:rsidP="00A22B4F">
            <w:pPr>
              <w:ind w:leftChars="200" w:left="680" w:hangingChars="100" w:hanging="227"/>
              <w:rPr>
                <w:rFonts w:ascii="ＭＳ 明朝" w:eastAsia="ＭＳ 明朝" w:hAnsi="ＭＳ 明朝" w:cs="Times New Roman"/>
                <w:szCs w:val="21"/>
              </w:rPr>
            </w:pPr>
            <w:r w:rsidRPr="00B402C5">
              <w:rPr>
                <w:rFonts w:ascii="ＭＳ 明朝" w:eastAsia="ＭＳ 明朝" w:hAnsi="ＭＳ 明朝" w:cs="Times New Roman"/>
                <w:szCs w:val="21"/>
              </w:rPr>
              <w:t xml:space="preserve">b </w:t>
            </w:r>
            <w:r w:rsidRPr="00B402C5">
              <w:rPr>
                <w:rFonts w:ascii="ＭＳ 明朝" w:eastAsia="ＭＳ 明朝" w:hAnsi="ＭＳ 明朝" w:cs="Times New Roman" w:hint="eastAsia"/>
                <w:szCs w:val="21"/>
              </w:rPr>
              <w:t>農の持つ魅力を幅広い場で展開するハートフル農業</w:t>
            </w:r>
            <w:r w:rsidRPr="007504C6">
              <w:rPr>
                <w:rFonts w:ascii="ＭＳ 明朝" w:eastAsia="ＭＳ 明朝" w:hAnsi="ＭＳ 明朝" w:cs="Times New Roman" w:hint="eastAsia"/>
                <w:szCs w:val="21"/>
                <w:u w:val="single"/>
              </w:rPr>
              <w:t>取組への支援</w:t>
            </w:r>
          </w:p>
          <w:p w14:paraId="15618331" w14:textId="77777777" w:rsidR="0018327C" w:rsidRPr="00B402C5" w:rsidRDefault="0018327C" w:rsidP="00A22B4F">
            <w:pPr>
              <w:ind w:leftChars="300" w:left="680"/>
              <w:rPr>
                <w:rFonts w:ascii="ＭＳ 明朝" w:eastAsia="ＭＳ 明朝" w:hAnsi="ＭＳ 明朝" w:cs="Times New Roman"/>
                <w:szCs w:val="21"/>
                <w:u w:val="single"/>
              </w:rPr>
            </w:pPr>
            <w:r w:rsidRPr="00B402C5">
              <w:rPr>
                <w:rStyle w:val="ui-provider"/>
                <w:rFonts w:ascii="ＭＳ 明朝" w:eastAsia="ＭＳ 明朝" w:hAnsi="ＭＳ 明朝"/>
                <w:szCs w:val="21"/>
                <w:u w:val="single"/>
              </w:rPr>
              <w:t>支援学校や福祉事業所、特例子会社</w:t>
            </w:r>
            <w:r w:rsidRPr="00B402C5">
              <w:rPr>
                <w:rStyle w:val="ui-provider"/>
                <w:rFonts w:ascii="ＭＳ 明朝" w:eastAsia="ＭＳ 明朝" w:hAnsi="ＭＳ 明朝" w:hint="eastAsia"/>
                <w:szCs w:val="21"/>
                <w:u w:val="single"/>
              </w:rPr>
              <w:t>等</w:t>
            </w:r>
            <w:r w:rsidRPr="00B402C5">
              <w:rPr>
                <w:rStyle w:val="ui-provider"/>
                <w:rFonts w:ascii="ＭＳ 明朝" w:eastAsia="ＭＳ 明朝" w:hAnsi="ＭＳ 明朝"/>
                <w:szCs w:val="21"/>
                <w:u w:val="single"/>
              </w:rPr>
              <w:t>が取組む農業（ハートフル農業）について、教育プログラムの提供や就労場面での技術的アドバイスを行うとともに、大学等との連携による技術開発を行う。</w:t>
            </w:r>
          </w:p>
          <w:p w14:paraId="58F2A652" w14:textId="77777777" w:rsidR="0018327C" w:rsidRPr="00B402C5" w:rsidRDefault="0018327C" w:rsidP="00A22B4F">
            <w:pPr>
              <w:ind w:firstLineChars="200" w:firstLine="453"/>
              <w:rPr>
                <w:rFonts w:ascii="ＭＳ 明朝" w:eastAsia="ＭＳ 明朝" w:hAnsi="ＭＳ 明朝" w:cs="Times New Roman"/>
                <w:szCs w:val="21"/>
              </w:rPr>
            </w:pPr>
            <w:r w:rsidRPr="00B402C5">
              <w:rPr>
                <w:rFonts w:ascii="ＭＳ 明朝" w:eastAsia="ＭＳ 明朝" w:hAnsi="ＭＳ 明朝" w:cs="Times New Roman"/>
                <w:szCs w:val="21"/>
              </w:rPr>
              <w:t xml:space="preserve">c </w:t>
            </w:r>
            <w:r w:rsidRPr="00B402C5">
              <w:rPr>
                <w:rFonts w:ascii="ＭＳ 明朝" w:eastAsia="ＭＳ 明朝" w:hAnsi="ＭＳ 明朝" w:cs="Times New Roman" w:hint="eastAsia"/>
                <w:szCs w:val="21"/>
              </w:rPr>
              <w:t>その他研究所が有する資源の活用</w:t>
            </w:r>
          </w:p>
          <w:p w14:paraId="6FE3887B" w14:textId="77777777" w:rsidR="0018327C" w:rsidRPr="00B402C5" w:rsidRDefault="0018327C" w:rsidP="00A22B4F">
            <w:pPr>
              <w:ind w:leftChars="250" w:left="567"/>
              <w:rPr>
                <w:rFonts w:ascii="ＭＳ 明朝" w:eastAsia="ＭＳ 明朝" w:hAnsi="ＭＳ 明朝" w:cs="Times New Roman"/>
                <w:szCs w:val="21"/>
                <w:u w:val="single"/>
              </w:rPr>
            </w:pPr>
            <w:r w:rsidRPr="00B402C5">
              <w:rPr>
                <w:rFonts w:ascii="ＭＳ 明朝" w:eastAsia="ＭＳ 明朝" w:hAnsi="ＭＳ 明朝" w:hint="eastAsia"/>
                <w:szCs w:val="21"/>
                <w:u w:val="single"/>
              </w:rPr>
              <w:t>地域社会等との連携によって、地域資源への</w:t>
            </w:r>
            <w:r w:rsidRPr="00B402C5">
              <w:rPr>
                <w:rFonts w:ascii="ＭＳ 明朝" w:eastAsia="ＭＳ 明朝" w:hAnsi="ＭＳ 明朝" w:hint="eastAsia"/>
                <w:szCs w:val="21"/>
                <w:u w:val="single"/>
              </w:rPr>
              <w:lastRenderedPageBreak/>
              <w:t>理解を深めるために来阪する方々に対して研究所の取組成果を紹介する等、地域産業・教育活動の充実化を支援する。</w:t>
            </w:r>
          </w:p>
          <w:p w14:paraId="06F7B7B8" w14:textId="77777777" w:rsidR="0018327C" w:rsidRPr="00B402C5" w:rsidRDefault="0018327C" w:rsidP="00A22B4F">
            <w:pPr>
              <w:ind w:firstLineChars="200" w:firstLine="455"/>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【数値目標</w:t>
            </w:r>
            <w:r w:rsidRPr="00B402C5">
              <w:rPr>
                <w:rFonts w:ascii="ＭＳ 明朝" w:eastAsia="ＭＳ 明朝" w:hAnsi="ＭＳ 明朝" w:cs="Times New Roman" w:hint="eastAsia"/>
                <w:b/>
                <w:color w:val="000000" w:themeColor="text1"/>
                <w:szCs w:val="21"/>
                <w:u w:val="single"/>
              </w:rPr>
              <w:t>７</w:t>
            </w:r>
            <w:r w:rsidRPr="00B402C5">
              <w:rPr>
                <w:rFonts w:ascii="ＭＳ 明朝" w:eastAsia="ＭＳ 明朝" w:hAnsi="ＭＳ 明朝" w:cs="Times New Roman" w:hint="eastAsia"/>
                <w:b/>
                <w:color w:val="000000" w:themeColor="text1"/>
                <w:szCs w:val="21"/>
              </w:rPr>
              <w:t>】</w:t>
            </w:r>
          </w:p>
          <w:p w14:paraId="4318F091" w14:textId="684FCA02" w:rsidR="0018327C" w:rsidRPr="00B402C5" w:rsidRDefault="0018327C" w:rsidP="007504C6">
            <w:pPr>
              <w:autoSpaceDE w:val="0"/>
              <w:autoSpaceDN w:val="0"/>
              <w:ind w:leftChars="250" w:left="567"/>
              <w:outlineLvl w:val="2"/>
              <w:rPr>
                <w:rFonts w:ascii="ＭＳ 明朝" w:eastAsia="ＭＳ 明朝" w:hAnsi="ＭＳ 明朝" w:cs="Times New Roman"/>
                <w:b/>
                <w:bCs/>
                <w:szCs w:val="21"/>
              </w:rPr>
            </w:pPr>
            <w:r w:rsidRPr="00B402C5">
              <w:rPr>
                <w:rFonts w:ascii="ＭＳ 明朝" w:eastAsia="ＭＳ 明朝" w:hAnsi="ＭＳ 明朝" w:cs="Times New Roman" w:hint="eastAsia"/>
                <w:b/>
                <w:color w:val="000000" w:themeColor="text1"/>
                <w:szCs w:val="21"/>
              </w:rPr>
              <w:t>地域社会への貢献活動の実施件数を中期目標期間の合計で</w:t>
            </w:r>
            <w:r w:rsidRPr="003F7536">
              <w:rPr>
                <w:rFonts w:ascii="ＭＳ 明朝" w:eastAsia="ＭＳ 明朝" w:hAnsi="ＭＳ 明朝" w:cs="Times New Roman" w:hint="eastAsia"/>
                <w:b/>
                <w:color w:val="000000" w:themeColor="text1"/>
                <w:szCs w:val="21"/>
                <w:u w:val="single"/>
              </w:rPr>
              <w:t>280</w:t>
            </w:r>
            <w:r w:rsidRPr="00B402C5">
              <w:rPr>
                <w:rFonts w:ascii="ＭＳ 明朝" w:eastAsia="ＭＳ 明朝" w:hAnsi="ＭＳ 明朝" w:cs="Times New Roman"/>
                <w:b/>
                <w:color w:val="000000" w:themeColor="text1"/>
                <w:szCs w:val="21"/>
              </w:rPr>
              <w:t>件以上</w:t>
            </w:r>
            <w:r w:rsidRPr="00B402C5">
              <w:rPr>
                <w:rFonts w:ascii="ＭＳ 明朝" w:eastAsia="ＭＳ 明朝" w:hAnsi="ＭＳ 明朝" w:cs="Times New Roman" w:hint="eastAsia"/>
                <w:b/>
                <w:color w:val="000000" w:themeColor="text1"/>
                <w:szCs w:val="21"/>
              </w:rPr>
              <w:t>。</w:t>
            </w:r>
          </w:p>
        </w:tc>
        <w:tc>
          <w:tcPr>
            <w:tcW w:w="4961" w:type="dxa"/>
            <w:tcBorders>
              <w:left w:val="single" w:sz="24" w:space="0" w:color="auto"/>
            </w:tcBorders>
          </w:tcPr>
          <w:p w14:paraId="155D57F6" w14:textId="11B76135" w:rsidR="0018327C" w:rsidRPr="00B402C5" w:rsidRDefault="0018327C" w:rsidP="00A22B4F">
            <w:pPr>
              <w:autoSpaceDE w:val="0"/>
              <w:autoSpaceDN w:val="0"/>
              <w:outlineLvl w:val="2"/>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lastRenderedPageBreak/>
              <w:t>（３）地域社会への貢献</w:t>
            </w:r>
          </w:p>
          <w:p w14:paraId="390428EC" w14:textId="77777777" w:rsidR="0018327C" w:rsidRPr="00B402C5" w:rsidRDefault="0018327C" w:rsidP="00A22B4F">
            <w:pPr>
              <w:autoSpaceDE w:val="0"/>
              <w:autoSpaceDN w:val="0"/>
              <w:ind w:leftChars="200" w:left="453"/>
              <w:outlineLvl w:val="3"/>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① 地域社会に対する支援</w:t>
            </w:r>
          </w:p>
          <w:p w14:paraId="53973859" w14:textId="6FA2B42F" w:rsidR="0018327C" w:rsidRPr="00B402C5" w:rsidRDefault="0018327C" w:rsidP="00A22B4F">
            <w:pPr>
              <w:ind w:leftChars="200" w:left="453" w:firstLineChars="100" w:firstLine="227"/>
              <w:rPr>
                <w:rFonts w:ascii="ＭＳ 明朝" w:eastAsia="ＭＳ 明朝" w:hAnsi="ＭＳ 明朝"/>
                <w:b/>
                <w:szCs w:val="21"/>
              </w:rPr>
            </w:pPr>
            <w:r w:rsidRPr="00B402C5">
              <w:rPr>
                <w:rFonts w:ascii="ＭＳ 明朝" w:eastAsia="ＭＳ 明朝" w:hAnsi="ＭＳ 明朝" w:cs="Times New Roman" w:hint="eastAsia"/>
                <w:szCs w:val="21"/>
                <w:u w:val="single"/>
              </w:rPr>
              <w:t>地域の活動に貢献するため、</w:t>
            </w:r>
            <w:r w:rsidRPr="00B402C5">
              <w:rPr>
                <w:rFonts w:ascii="ＭＳ 明朝" w:eastAsia="ＭＳ 明朝" w:hAnsi="ＭＳ 明朝" w:cs="Times New Roman" w:hint="eastAsia"/>
                <w:szCs w:val="21"/>
              </w:rPr>
              <w:t>研究所が有する</w:t>
            </w:r>
            <w:r w:rsidRPr="00B402C5">
              <w:rPr>
                <w:rFonts w:ascii="ＭＳ 明朝" w:eastAsia="ＭＳ 明朝" w:hAnsi="ＭＳ 明朝" w:cs="Times New Roman" w:hint="eastAsia"/>
                <w:szCs w:val="21"/>
                <w:u w:val="single"/>
              </w:rPr>
              <w:t>知識・</w:t>
            </w:r>
            <w:r w:rsidRPr="00B402C5">
              <w:rPr>
                <w:rFonts w:ascii="ＭＳ 明朝" w:eastAsia="ＭＳ 明朝" w:hAnsi="ＭＳ 明朝" w:cs="Times New Roman" w:hint="eastAsia"/>
                <w:szCs w:val="21"/>
              </w:rPr>
              <w:t>技術・ノウハウやフィールド・施設などの資源を有効に活用し、地域社会の取組を支援すること。</w:t>
            </w:r>
          </w:p>
        </w:tc>
      </w:tr>
      <w:tr w:rsidR="0018327C" w:rsidRPr="00984962" w14:paraId="0747C7A3" w14:textId="77777777" w:rsidTr="009316F7">
        <w:tc>
          <w:tcPr>
            <w:tcW w:w="5240" w:type="dxa"/>
            <w:tcBorders>
              <w:left w:val="single" w:sz="24" w:space="0" w:color="auto"/>
            </w:tcBorders>
          </w:tcPr>
          <w:p w14:paraId="247DF443" w14:textId="77777777" w:rsidR="0018327C" w:rsidRPr="00B402C5" w:rsidRDefault="0018327C" w:rsidP="00A22B4F">
            <w:pPr>
              <w:ind w:firstLineChars="100" w:firstLine="228"/>
              <w:rPr>
                <w:rFonts w:ascii="ＭＳ 明朝" w:eastAsia="ＭＳ 明朝" w:hAnsi="ＭＳ 明朝"/>
                <w:szCs w:val="21"/>
              </w:rPr>
            </w:pPr>
            <w:r w:rsidRPr="00B402C5">
              <w:rPr>
                <w:rFonts w:ascii="ＭＳ 明朝" w:eastAsia="ＭＳ 明朝" w:hAnsi="ＭＳ 明朝" w:hint="eastAsia"/>
                <w:b/>
                <w:szCs w:val="21"/>
              </w:rPr>
              <w:t>②　府民への広報活動</w:t>
            </w:r>
          </w:p>
          <w:p w14:paraId="0F107D64" w14:textId="77777777" w:rsidR="0018327C" w:rsidRPr="00B402C5" w:rsidRDefault="0018327C" w:rsidP="00A22B4F">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府民に身近な研究所となるよう、調査研究等の成果や各種情報を、ホームページ等の電子媒体活用や、講習会、体験型イベント、企画展等の実施により、府民に分かりやすく発信する。</w:t>
            </w:r>
          </w:p>
          <w:p w14:paraId="1030D669" w14:textId="77777777" w:rsidR="0018327C" w:rsidRPr="00B402C5" w:rsidRDefault="0018327C" w:rsidP="00A22B4F">
            <w:pPr>
              <w:ind w:firstLineChars="100" w:firstLine="228"/>
              <w:rPr>
                <w:rFonts w:ascii="ＭＳ 明朝" w:eastAsia="ＭＳ 明朝" w:hAnsi="ＭＳ 明朝"/>
                <w:b/>
                <w:szCs w:val="21"/>
              </w:rPr>
            </w:pPr>
          </w:p>
          <w:p w14:paraId="1B93BB13" w14:textId="77777777" w:rsidR="0018327C" w:rsidRPr="00B402C5" w:rsidRDefault="0018327C" w:rsidP="00A22B4F">
            <w:pPr>
              <w:ind w:firstLineChars="100" w:firstLine="228"/>
              <w:rPr>
                <w:rFonts w:ascii="ＭＳ 明朝" w:eastAsia="ＭＳ 明朝" w:hAnsi="ＭＳ 明朝"/>
                <w:b/>
                <w:szCs w:val="21"/>
              </w:rPr>
            </w:pPr>
          </w:p>
          <w:p w14:paraId="7CB57CF9" w14:textId="77777777" w:rsidR="0018327C" w:rsidRPr="00B402C5" w:rsidRDefault="0018327C" w:rsidP="00A22B4F">
            <w:pPr>
              <w:ind w:firstLineChars="100" w:firstLine="228"/>
              <w:rPr>
                <w:rFonts w:ascii="ＭＳ 明朝" w:eastAsia="ＭＳ 明朝" w:hAnsi="ＭＳ 明朝"/>
                <w:b/>
                <w:szCs w:val="21"/>
              </w:rPr>
            </w:pPr>
          </w:p>
          <w:p w14:paraId="60C1C0D8" w14:textId="77777777" w:rsidR="0018327C" w:rsidRPr="00B402C5" w:rsidRDefault="0018327C" w:rsidP="00A22B4F">
            <w:pPr>
              <w:ind w:firstLineChars="100" w:firstLine="228"/>
              <w:rPr>
                <w:rFonts w:ascii="ＭＳ 明朝" w:eastAsia="ＭＳ 明朝" w:hAnsi="ＭＳ 明朝"/>
                <w:b/>
                <w:szCs w:val="21"/>
              </w:rPr>
            </w:pPr>
          </w:p>
          <w:p w14:paraId="775BF656" w14:textId="77777777" w:rsidR="0018327C" w:rsidRPr="00B402C5" w:rsidRDefault="0018327C" w:rsidP="00A22B4F">
            <w:pPr>
              <w:ind w:firstLineChars="100" w:firstLine="228"/>
              <w:rPr>
                <w:rFonts w:ascii="ＭＳ 明朝" w:eastAsia="ＭＳ 明朝" w:hAnsi="ＭＳ 明朝"/>
                <w:b/>
                <w:szCs w:val="21"/>
              </w:rPr>
            </w:pPr>
          </w:p>
          <w:p w14:paraId="2014F791" w14:textId="77777777" w:rsidR="0018327C" w:rsidRPr="00B402C5" w:rsidRDefault="0018327C" w:rsidP="007504C6">
            <w:pPr>
              <w:rPr>
                <w:rFonts w:ascii="ＭＳ 明朝" w:eastAsia="ＭＳ 明朝" w:hAnsi="ＭＳ 明朝"/>
                <w:b/>
                <w:szCs w:val="21"/>
              </w:rPr>
            </w:pPr>
          </w:p>
          <w:p w14:paraId="06A73102" w14:textId="4823CA4E" w:rsidR="0018327C" w:rsidRPr="00B402C5" w:rsidRDefault="0018327C" w:rsidP="00A22B4F">
            <w:pPr>
              <w:ind w:firstLineChars="100" w:firstLine="228"/>
              <w:rPr>
                <w:rFonts w:ascii="ＭＳ 明朝" w:eastAsia="ＭＳ 明朝" w:hAnsi="ＭＳ 明朝"/>
                <w:b/>
                <w:szCs w:val="21"/>
              </w:rPr>
            </w:pPr>
            <w:r w:rsidRPr="00B402C5">
              <w:rPr>
                <w:rFonts w:ascii="ＭＳ 明朝" w:eastAsia="ＭＳ 明朝" w:hAnsi="ＭＳ 明朝" w:hint="eastAsia"/>
                <w:b/>
                <w:szCs w:val="21"/>
              </w:rPr>
              <w:t>【数値目標９】</w:t>
            </w:r>
          </w:p>
          <w:p w14:paraId="7F7BD00F" w14:textId="570FDEBC" w:rsidR="0018327C" w:rsidRPr="00702606" w:rsidRDefault="0018327C" w:rsidP="00A22B4F">
            <w:pPr>
              <w:autoSpaceDE w:val="0"/>
              <w:autoSpaceDN w:val="0"/>
              <w:ind w:leftChars="200" w:left="453"/>
              <w:outlineLvl w:val="3"/>
              <w:rPr>
                <w:rFonts w:ascii="ＭＳ 明朝" w:eastAsia="ＭＳ 明朝" w:hAnsi="ＭＳ 明朝" w:cs="Times New Roman"/>
                <w:b/>
                <w:szCs w:val="21"/>
                <w:highlight w:val="yellow"/>
              </w:rPr>
            </w:pPr>
            <w:r w:rsidRPr="00702606">
              <w:rPr>
                <w:rFonts w:ascii="ＭＳ 明朝" w:eastAsia="ＭＳ 明朝" w:hAnsi="ＭＳ 明朝" w:hint="eastAsia"/>
                <w:b/>
                <w:szCs w:val="21"/>
              </w:rPr>
              <w:t>報道資料の提供件数を中期目標期間の合計で</w:t>
            </w:r>
            <w:r w:rsidRPr="00702606">
              <w:rPr>
                <w:rFonts w:ascii="ＭＳ 明朝" w:eastAsia="ＭＳ 明朝" w:hAnsi="ＭＳ 明朝"/>
                <w:b/>
                <w:szCs w:val="21"/>
                <w:u w:val="single"/>
              </w:rPr>
              <w:t>160</w:t>
            </w:r>
            <w:r w:rsidRPr="00702606">
              <w:rPr>
                <w:rFonts w:ascii="ＭＳ 明朝" w:eastAsia="ＭＳ 明朝" w:hAnsi="ＭＳ 明朝" w:hint="eastAsia"/>
                <w:b/>
                <w:szCs w:val="21"/>
              </w:rPr>
              <w:t>件以上。</w:t>
            </w:r>
          </w:p>
        </w:tc>
        <w:tc>
          <w:tcPr>
            <w:tcW w:w="5245" w:type="dxa"/>
            <w:tcBorders>
              <w:right w:val="single" w:sz="24" w:space="0" w:color="auto"/>
            </w:tcBorders>
            <w:shd w:val="clear" w:color="auto" w:fill="92D050"/>
          </w:tcPr>
          <w:p w14:paraId="1752A263" w14:textId="77777777" w:rsidR="0018327C" w:rsidRPr="00B402C5" w:rsidRDefault="0018327C" w:rsidP="00A22B4F">
            <w:pPr>
              <w:pStyle w:val="af0"/>
              <w:numPr>
                <w:ilvl w:val="0"/>
                <w:numId w:val="6"/>
              </w:numPr>
              <w:ind w:leftChars="0"/>
              <w:rPr>
                <w:rFonts w:ascii="ＭＳ 明朝" w:eastAsia="ＭＳ 明朝" w:hAnsi="ＭＳ 明朝" w:cs="Times New Roman"/>
                <w:sz w:val="21"/>
                <w:szCs w:val="21"/>
              </w:rPr>
            </w:pPr>
            <w:r w:rsidRPr="00B402C5">
              <w:rPr>
                <w:rFonts w:ascii="ＭＳ 明朝" w:eastAsia="ＭＳ 明朝" w:hAnsi="ＭＳ 明朝" w:cs="Times New Roman" w:hint="eastAsia"/>
                <w:b/>
                <w:sz w:val="21"/>
                <w:szCs w:val="21"/>
              </w:rPr>
              <w:t>府民への広報活動</w:t>
            </w:r>
          </w:p>
          <w:p w14:paraId="582C5CC5" w14:textId="77777777" w:rsidR="0018327C" w:rsidRPr="00B402C5" w:rsidRDefault="0018327C" w:rsidP="007504C6">
            <w:pPr>
              <w:ind w:leftChars="200" w:left="453"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rPr>
              <w:t>府民に身近な研究所となるよう、調査研究等の成果や各種情報を、</w:t>
            </w:r>
            <w:r w:rsidRPr="00B402C5">
              <w:rPr>
                <w:rFonts w:ascii="ＭＳ 明朝" w:eastAsia="ＭＳ 明朝" w:hAnsi="ＭＳ 明朝" w:cs="Times New Roman" w:hint="eastAsia"/>
                <w:szCs w:val="21"/>
                <w:u w:val="single"/>
              </w:rPr>
              <w:t>ＳＮＳや</w:t>
            </w:r>
            <w:r w:rsidRPr="00B402C5">
              <w:rPr>
                <w:rFonts w:ascii="ＭＳ 明朝" w:eastAsia="ＭＳ 明朝" w:hAnsi="ＭＳ 明朝" w:cs="Times New Roman" w:hint="eastAsia"/>
                <w:szCs w:val="21"/>
              </w:rPr>
              <w:t>ホームページ等の電子媒体</w:t>
            </w:r>
            <w:r w:rsidRPr="00B402C5">
              <w:rPr>
                <w:rFonts w:ascii="ＭＳ 明朝" w:eastAsia="ＭＳ 明朝" w:hAnsi="ＭＳ 明朝" w:cs="Times New Roman" w:hint="eastAsia"/>
                <w:szCs w:val="21"/>
                <w:u w:val="single"/>
              </w:rPr>
              <w:t>を活用するとともに、</w:t>
            </w:r>
            <w:r w:rsidRPr="00B402C5">
              <w:rPr>
                <w:rFonts w:ascii="ＭＳ 明朝" w:eastAsia="ＭＳ 明朝" w:hAnsi="ＭＳ 明朝" w:cs="Times New Roman" w:hint="eastAsia"/>
                <w:szCs w:val="21"/>
              </w:rPr>
              <w:t>講習会、体験型イベント、企画展等の</w:t>
            </w:r>
            <w:r w:rsidRPr="00B402C5">
              <w:rPr>
                <w:rFonts w:ascii="ＭＳ 明朝" w:eastAsia="ＭＳ 明朝" w:hAnsi="ＭＳ 明朝" w:cs="Times New Roman" w:hint="eastAsia"/>
                <w:szCs w:val="21"/>
                <w:u w:val="single"/>
              </w:rPr>
              <w:t>、府民参加型のプログラムを工夫したイベントを継続的に実施して、それぞれの対象者を意識した分かりやすい発信を行う。</w:t>
            </w:r>
          </w:p>
          <w:p w14:paraId="38EFE33C" w14:textId="65353271" w:rsidR="0018327C" w:rsidRPr="003F7536" w:rsidRDefault="0018327C" w:rsidP="007504C6">
            <w:pPr>
              <w:ind w:leftChars="200" w:left="453" w:firstLineChars="100" w:firstLine="227"/>
              <w:rPr>
                <w:rFonts w:ascii="ＭＳ 明朝" w:eastAsia="ＭＳ 明朝" w:hAnsi="ＭＳ 明朝" w:cs="Times New Roman"/>
                <w:color w:val="000000" w:themeColor="text1"/>
                <w:szCs w:val="21"/>
                <w:u w:val="single"/>
              </w:rPr>
            </w:pPr>
            <w:r w:rsidRPr="003F7536">
              <w:rPr>
                <w:rFonts w:ascii="ＭＳ 明朝" w:eastAsia="ＭＳ 明朝" w:hAnsi="ＭＳ 明朝" w:cs="Times New Roman" w:hint="eastAsia"/>
                <w:color w:val="000000" w:themeColor="text1"/>
                <w:szCs w:val="21"/>
                <w:u w:val="single"/>
              </w:rPr>
              <w:t>特に、大阪・関西万博や、そのインパクトを受けた万博以降</w:t>
            </w:r>
            <w:r w:rsidRPr="00CD1576">
              <w:rPr>
                <w:rFonts w:ascii="ＭＳ 明朝" w:eastAsia="ＭＳ 明朝" w:hAnsi="ＭＳ 明朝" w:cs="Times New Roman" w:hint="eastAsia"/>
                <w:color w:val="000000" w:themeColor="text1"/>
                <w:szCs w:val="21"/>
                <w:u w:val="single"/>
              </w:rPr>
              <w:t>の</w:t>
            </w:r>
            <w:r w:rsidR="009038B4" w:rsidRPr="00CD1576">
              <w:rPr>
                <w:rFonts w:ascii="ＭＳ 明朝" w:eastAsia="ＭＳ 明朝" w:hAnsi="ＭＳ 明朝" w:cs="Times New Roman" w:hint="eastAsia"/>
                <w:color w:val="000000" w:themeColor="text1"/>
                <w:szCs w:val="21"/>
                <w:u w:val="single"/>
              </w:rPr>
              <w:t>環境・</w:t>
            </w:r>
            <w:r w:rsidRPr="00CD1576">
              <w:rPr>
                <w:rFonts w:ascii="ＭＳ 明朝" w:eastAsia="ＭＳ 明朝" w:hAnsi="ＭＳ 明朝" w:cs="Times New Roman" w:hint="eastAsia"/>
                <w:color w:val="000000" w:themeColor="text1"/>
                <w:szCs w:val="21"/>
                <w:u w:val="single"/>
              </w:rPr>
              <w:t>社会・経済に資する研究成果については、積極的に</w:t>
            </w:r>
            <w:r w:rsidRPr="003F7536">
              <w:rPr>
                <w:rFonts w:ascii="ＭＳ 明朝" w:eastAsia="ＭＳ 明朝" w:hAnsi="ＭＳ 明朝" w:cs="Times New Roman" w:hint="eastAsia"/>
                <w:color w:val="000000" w:themeColor="text1"/>
                <w:szCs w:val="21"/>
                <w:u w:val="single"/>
              </w:rPr>
              <w:t>発信する。</w:t>
            </w:r>
          </w:p>
          <w:p w14:paraId="65ED3D53" w14:textId="77777777" w:rsidR="0018327C" w:rsidRPr="00B402C5" w:rsidRDefault="0018327C" w:rsidP="00A22B4F">
            <w:pPr>
              <w:ind w:firstLineChars="100" w:firstLine="228"/>
              <w:rPr>
                <w:rFonts w:ascii="ＭＳ 明朝" w:eastAsia="ＭＳ 明朝" w:hAnsi="ＭＳ 明朝" w:cs="Times New Roman"/>
                <w:b/>
                <w:color w:val="000000" w:themeColor="text1"/>
                <w:szCs w:val="21"/>
              </w:rPr>
            </w:pPr>
            <w:r w:rsidRPr="00B402C5">
              <w:rPr>
                <w:rFonts w:ascii="ＭＳ 明朝" w:eastAsia="ＭＳ 明朝" w:hAnsi="ＭＳ 明朝" w:cs="Times New Roman" w:hint="eastAsia"/>
                <w:b/>
                <w:color w:val="000000" w:themeColor="text1"/>
                <w:szCs w:val="21"/>
              </w:rPr>
              <w:t>【数値目標</w:t>
            </w:r>
            <w:r w:rsidRPr="00B402C5">
              <w:rPr>
                <w:rFonts w:ascii="ＭＳ 明朝" w:eastAsia="ＭＳ 明朝" w:hAnsi="ＭＳ 明朝" w:cs="Times New Roman" w:hint="eastAsia"/>
                <w:b/>
                <w:color w:val="000000" w:themeColor="text1"/>
                <w:szCs w:val="21"/>
                <w:u w:val="single"/>
              </w:rPr>
              <w:t>８</w:t>
            </w:r>
            <w:r w:rsidRPr="00B402C5">
              <w:rPr>
                <w:rFonts w:ascii="ＭＳ 明朝" w:eastAsia="ＭＳ 明朝" w:hAnsi="ＭＳ 明朝" w:cs="Times New Roman" w:hint="eastAsia"/>
                <w:b/>
                <w:color w:val="000000" w:themeColor="text1"/>
                <w:szCs w:val="21"/>
              </w:rPr>
              <w:t>】</w:t>
            </w:r>
          </w:p>
          <w:p w14:paraId="3EFFBE0D" w14:textId="7BB69E0F" w:rsidR="0018327C" w:rsidRPr="00702606" w:rsidRDefault="0018327C" w:rsidP="007504C6">
            <w:pPr>
              <w:overflowPunct w:val="0"/>
              <w:ind w:leftChars="200" w:left="453"/>
              <w:rPr>
                <w:rFonts w:ascii="ＭＳ 明朝" w:eastAsia="ＭＳ 明朝" w:hAnsi="ＭＳ 明朝" w:cs="Times New Roman"/>
                <w:b/>
                <w:color w:val="000000" w:themeColor="text1"/>
                <w:szCs w:val="21"/>
              </w:rPr>
            </w:pPr>
            <w:r w:rsidRPr="00702606">
              <w:rPr>
                <w:rFonts w:ascii="ＭＳ 明朝" w:eastAsia="ＭＳ 明朝" w:hAnsi="ＭＳ 明朝" w:cs="Times New Roman" w:hint="eastAsia"/>
                <w:b/>
                <w:color w:val="000000" w:themeColor="text1"/>
                <w:szCs w:val="21"/>
              </w:rPr>
              <w:t>報道資料の提供件数を中期目標期間の合計で</w:t>
            </w:r>
            <w:r w:rsidRPr="00702606">
              <w:rPr>
                <w:rFonts w:ascii="ＭＳ 明朝" w:eastAsia="ＭＳ 明朝" w:hAnsi="ＭＳ 明朝" w:cs="Times New Roman" w:hint="eastAsia"/>
                <w:b/>
                <w:color w:val="000000" w:themeColor="text1"/>
                <w:szCs w:val="21"/>
                <w:u w:val="single"/>
              </w:rPr>
              <w:t>180</w:t>
            </w:r>
            <w:r w:rsidRPr="00702606">
              <w:rPr>
                <w:rFonts w:ascii="ＭＳ 明朝" w:eastAsia="ＭＳ 明朝" w:hAnsi="ＭＳ 明朝" w:cs="Times New Roman" w:hint="eastAsia"/>
                <w:b/>
                <w:color w:val="000000" w:themeColor="text1"/>
                <w:szCs w:val="21"/>
              </w:rPr>
              <w:t>件以上。</w:t>
            </w:r>
          </w:p>
        </w:tc>
        <w:tc>
          <w:tcPr>
            <w:tcW w:w="4961" w:type="dxa"/>
            <w:tcBorders>
              <w:left w:val="single" w:sz="24" w:space="0" w:color="auto"/>
            </w:tcBorders>
          </w:tcPr>
          <w:p w14:paraId="59F17638" w14:textId="2ED1BB00" w:rsidR="0018327C" w:rsidRPr="00B402C5" w:rsidRDefault="0018327C" w:rsidP="00A22B4F">
            <w:pPr>
              <w:autoSpaceDE w:val="0"/>
              <w:autoSpaceDN w:val="0"/>
              <w:ind w:leftChars="200" w:left="453"/>
              <w:outlineLvl w:val="3"/>
              <w:rPr>
                <w:rFonts w:ascii="ＭＳ 明朝" w:eastAsia="ＭＳ 明朝" w:hAnsi="ＭＳ 明朝" w:cs="Times New Roman"/>
                <w:b/>
                <w:szCs w:val="21"/>
              </w:rPr>
            </w:pPr>
            <w:r w:rsidRPr="00B402C5">
              <w:rPr>
                <w:rFonts w:ascii="ＭＳ 明朝" w:eastAsia="ＭＳ 明朝" w:hAnsi="ＭＳ 明朝" w:cs="Times New Roman" w:hint="eastAsia"/>
                <w:b/>
                <w:szCs w:val="21"/>
              </w:rPr>
              <w:t>② 府民への広報活動</w:t>
            </w:r>
          </w:p>
          <w:p w14:paraId="1F511D16" w14:textId="70561166" w:rsidR="0018327C" w:rsidRPr="007504C6" w:rsidRDefault="0018327C" w:rsidP="007504C6">
            <w:pPr>
              <w:autoSpaceDE w:val="0"/>
              <w:autoSpaceDN w:val="0"/>
              <w:ind w:leftChars="200" w:left="453"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府民に身近な研究所となるよう、イベントの実施や学校教育への協力、他の機関との連携、</w:t>
            </w:r>
            <w:r w:rsidRPr="00B402C5">
              <w:rPr>
                <w:rFonts w:ascii="ＭＳ 明朝" w:eastAsia="ＭＳ 明朝" w:hAnsi="ＭＳ 明朝" w:cs="Times New Roman" w:hint="eastAsia"/>
                <w:szCs w:val="21"/>
                <w:u w:val="single"/>
              </w:rPr>
              <w:t>ＳＮＳの活用など、様々な機会を捉えて、質の高い広報活動に取組むこと。</w:t>
            </w:r>
          </w:p>
          <w:p w14:paraId="05D58733" w14:textId="30E65DE8" w:rsidR="0018327C" w:rsidRPr="00B402C5" w:rsidRDefault="0018327C" w:rsidP="007504C6">
            <w:pPr>
              <w:autoSpaceDE w:val="0"/>
              <w:autoSpaceDN w:val="0"/>
              <w:ind w:leftChars="150" w:left="340" w:firstLineChars="150" w:firstLine="340"/>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特に、イベント等の実施にあたっては、府民参加型のプログラムを充実させるなど、様々な工夫を凝らすこと。</w:t>
            </w:r>
          </w:p>
          <w:p w14:paraId="0E8B9FB1" w14:textId="77777777" w:rsidR="0018327C" w:rsidRPr="00B402C5" w:rsidRDefault="0018327C" w:rsidP="007504C6">
            <w:pPr>
              <w:autoSpaceDE w:val="0"/>
              <w:autoSpaceDN w:val="0"/>
              <w:ind w:firstLineChars="250" w:firstLine="56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また、大阪・関西万博の機運醸成にも積極</w:t>
            </w:r>
          </w:p>
          <w:p w14:paraId="670896BF" w14:textId="65F571F8" w:rsidR="0018327C" w:rsidRPr="007504C6" w:rsidRDefault="0018327C" w:rsidP="007504C6">
            <w:pPr>
              <w:autoSpaceDE w:val="0"/>
              <w:autoSpaceDN w:val="0"/>
              <w:ind w:firstLineChars="150" w:firstLine="340"/>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的に協力すること。</w:t>
            </w:r>
          </w:p>
        </w:tc>
      </w:tr>
      <w:tr w:rsidR="0018327C" w:rsidRPr="00984962" w14:paraId="615FEE3B" w14:textId="77777777" w:rsidTr="009316F7">
        <w:tc>
          <w:tcPr>
            <w:tcW w:w="5240" w:type="dxa"/>
            <w:tcBorders>
              <w:left w:val="single" w:sz="24" w:space="0" w:color="auto"/>
            </w:tcBorders>
          </w:tcPr>
          <w:p w14:paraId="56BB6BA9" w14:textId="77777777" w:rsidR="0018327C" w:rsidRPr="00984962" w:rsidRDefault="0018327C" w:rsidP="007504C6">
            <w:pPr>
              <w:ind w:firstLineChars="50" w:firstLine="114"/>
              <w:rPr>
                <w:rFonts w:ascii="ＭＳ 明朝" w:eastAsia="ＭＳ 明朝" w:hAnsi="ＭＳ 明朝"/>
                <w:b/>
                <w:szCs w:val="21"/>
              </w:rPr>
            </w:pPr>
            <w:r w:rsidRPr="00984962">
              <w:rPr>
                <w:rFonts w:ascii="ＭＳ 明朝" w:eastAsia="ＭＳ 明朝" w:hAnsi="ＭＳ 明朝" w:hint="eastAsia"/>
                <w:b/>
                <w:szCs w:val="21"/>
              </w:rPr>
              <w:t>２　調査研究の効果的な推進</w:t>
            </w:r>
          </w:p>
          <w:p w14:paraId="6F1E0E7B" w14:textId="599C16FD" w:rsidR="0018327C" w:rsidRDefault="0018327C" w:rsidP="00465F3F">
            <w:pPr>
              <w:ind w:leftChars="150" w:left="340" w:firstLineChars="100" w:firstLine="227"/>
              <w:rPr>
                <w:rFonts w:ascii="ＭＳ 明朝" w:eastAsia="ＭＳ 明朝" w:hAnsi="ＭＳ 明朝"/>
                <w:szCs w:val="21"/>
              </w:rPr>
            </w:pPr>
            <w:r w:rsidRPr="00984962">
              <w:rPr>
                <w:rFonts w:ascii="ＭＳ 明朝" w:eastAsia="ＭＳ 明朝" w:hAnsi="ＭＳ 明朝"/>
                <w:szCs w:val="21"/>
              </w:rPr>
              <w:t>環境・農林・水産・食品</w:t>
            </w:r>
            <w:r w:rsidRPr="00984962">
              <w:rPr>
                <w:rFonts w:ascii="ＭＳ 明朝" w:eastAsia="ＭＳ 明朝" w:hAnsi="ＭＳ 明朝" w:hint="eastAsia"/>
                <w:szCs w:val="21"/>
              </w:rPr>
              <w:t>分野</w:t>
            </w:r>
            <w:r w:rsidRPr="00984962">
              <w:rPr>
                <w:rFonts w:ascii="ＭＳ 明朝" w:eastAsia="ＭＳ 明朝" w:hAnsi="ＭＳ 明朝"/>
                <w:szCs w:val="21"/>
              </w:rPr>
              <w:t>の</w:t>
            </w:r>
            <w:r w:rsidRPr="00984962">
              <w:rPr>
                <w:rFonts w:ascii="ＭＳ 明朝" w:eastAsia="ＭＳ 明朝" w:hAnsi="ＭＳ 明朝" w:hint="eastAsia"/>
                <w:szCs w:val="21"/>
              </w:rPr>
              <w:t>総合的な研究所として、</w:t>
            </w:r>
            <w:r w:rsidRPr="00984962">
              <w:rPr>
                <w:rFonts w:ascii="ＭＳ 明朝" w:eastAsia="ＭＳ 明朝" w:hAnsi="ＭＳ 明朝"/>
                <w:szCs w:val="21"/>
              </w:rPr>
              <w:t>シナジー効果を</w:t>
            </w:r>
            <w:r w:rsidRPr="00984962">
              <w:rPr>
                <w:rFonts w:ascii="ＭＳ 明朝" w:eastAsia="ＭＳ 明朝" w:hAnsi="ＭＳ 明朝" w:hint="eastAsia"/>
                <w:szCs w:val="21"/>
              </w:rPr>
              <w:t>最大限に</w:t>
            </w:r>
            <w:r w:rsidRPr="00984962">
              <w:rPr>
                <w:rFonts w:ascii="ＭＳ 明朝" w:eastAsia="ＭＳ 明朝" w:hAnsi="ＭＳ 明朝"/>
                <w:szCs w:val="21"/>
              </w:rPr>
              <w:t>発揮し</w:t>
            </w:r>
            <w:r w:rsidRPr="00984962">
              <w:rPr>
                <w:rFonts w:ascii="ＭＳ 明朝" w:eastAsia="ＭＳ 明朝" w:hAnsi="ＭＳ 明朝" w:hint="eastAsia"/>
                <w:szCs w:val="21"/>
              </w:rPr>
              <w:t>、地</w:t>
            </w:r>
            <w:r w:rsidRPr="00984962">
              <w:rPr>
                <w:rFonts w:ascii="ＭＳ 明朝" w:eastAsia="ＭＳ 明朝" w:hAnsi="ＭＳ 明朝" w:hint="eastAsia"/>
                <w:szCs w:val="21"/>
              </w:rPr>
              <w:lastRenderedPageBreak/>
              <w:t>域における多様な技術ニーズに直結した質の高い調査研究を実施する。そのために、事業者や行政などの多様な主体との連携により最新の技術情報を収集する。</w:t>
            </w:r>
          </w:p>
          <w:p w14:paraId="542ADB60" w14:textId="77777777" w:rsidR="007504C6" w:rsidRPr="00984962" w:rsidRDefault="007504C6" w:rsidP="007504C6">
            <w:pPr>
              <w:ind w:leftChars="100" w:left="227" w:firstLineChars="150" w:firstLine="340"/>
              <w:rPr>
                <w:rFonts w:ascii="ＭＳ 明朝" w:eastAsia="ＭＳ 明朝" w:hAnsi="ＭＳ 明朝"/>
                <w:szCs w:val="21"/>
              </w:rPr>
            </w:pPr>
          </w:p>
          <w:p w14:paraId="62829A6A" w14:textId="54E2ACA9" w:rsidR="0018327C" w:rsidRPr="00984962" w:rsidRDefault="0018327C" w:rsidP="00A22B4F">
            <w:pPr>
              <w:autoSpaceDE w:val="0"/>
              <w:autoSpaceDN w:val="0"/>
              <w:ind w:left="227" w:hangingChars="100" w:hanging="227"/>
              <w:outlineLvl w:val="1"/>
              <w:rPr>
                <w:rFonts w:ascii="ＭＳ 明朝" w:eastAsia="ＭＳ 明朝" w:hAnsi="ＭＳ 明朝" w:cs="Times New Roman"/>
                <w:szCs w:val="21"/>
                <w:highlight w:val="yellow"/>
              </w:rPr>
            </w:pPr>
            <w:r w:rsidRPr="0098496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4962">
              <w:rPr>
                <w:rFonts w:ascii="ＭＳ 明朝" w:eastAsia="ＭＳ 明朝" w:hAnsi="ＭＳ 明朝" w:hint="eastAsia"/>
                <w:szCs w:val="21"/>
              </w:rPr>
              <w:t>調査研究の実施に</w:t>
            </w:r>
            <w:r w:rsidRPr="000F5857">
              <w:rPr>
                <w:rFonts w:ascii="ＭＳ 明朝" w:eastAsia="ＭＳ 明朝" w:hAnsi="ＭＳ 明朝" w:hint="eastAsia"/>
                <w:szCs w:val="21"/>
                <w:u w:val="single"/>
              </w:rPr>
              <w:t>あ</w:t>
            </w:r>
            <w:r w:rsidRPr="00984962">
              <w:rPr>
                <w:rFonts w:ascii="ＭＳ 明朝" w:eastAsia="ＭＳ 明朝" w:hAnsi="ＭＳ 明朝" w:hint="eastAsia"/>
                <w:szCs w:val="21"/>
              </w:rPr>
              <w:t>たっては、数値目標を設定するとともに、外部有識者からの助言・指導を得て、適切に進捗管理を行いながら積極的に取組む。</w:t>
            </w:r>
          </w:p>
        </w:tc>
        <w:tc>
          <w:tcPr>
            <w:tcW w:w="5245" w:type="dxa"/>
            <w:tcBorders>
              <w:right w:val="single" w:sz="24" w:space="0" w:color="auto"/>
            </w:tcBorders>
            <w:shd w:val="clear" w:color="auto" w:fill="92D050"/>
          </w:tcPr>
          <w:p w14:paraId="04C12C7F" w14:textId="0A28C862" w:rsidR="0018327C" w:rsidRPr="00C543A4" w:rsidRDefault="0018327C" w:rsidP="007504C6">
            <w:pPr>
              <w:ind w:firstLineChars="50" w:firstLine="114"/>
              <w:rPr>
                <w:rFonts w:ascii="ＭＳ 明朝" w:eastAsia="ＭＳ 明朝" w:hAnsi="ＭＳ 明朝" w:cs="Times New Roman"/>
                <w:b/>
                <w:szCs w:val="21"/>
              </w:rPr>
            </w:pPr>
            <w:r w:rsidRPr="00C543A4">
              <w:rPr>
                <w:rFonts w:ascii="ＭＳ 明朝" w:eastAsia="ＭＳ 明朝" w:hAnsi="ＭＳ 明朝" w:cs="Times New Roman" w:hint="eastAsia"/>
                <w:b/>
                <w:szCs w:val="21"/>
              </w:rPr>
              <w:lastRenderedPageBreak/>
              <w:t>２　調査研究の効果的な推進</w:t>
            </w:r>
          </w:p>
          <w:p w14:paraId="01D4AD0D" w14:textId="77777777" w:rsidR="0018327C" w:rsidRPr="00C543A4" w:rsidRDefault="0018327C" w:rsidP="00465F3F">
            <w:pPr>
              <w:overflowPunct w:val="0"/>
              <w:ind w:leftChars="150" w:left="340" w:firstLineChars="100" w:firstLine="227"/>
              <w:rPr>
                <w:rFonts w:ascii="ＭＳ 明朝" w:eastAsia="ＭＳ 明朝" w:hAnsi="ＭＳ 明朝" w:cs="Times New Roman"/>
                <w:szCs w:val="21"/>
              </w:rPr>
            </w:pPr>
            <w:r w:rsidRPr="00C543A4">
              <w:rPr>
                <w:rFonts w:ascii="ＭＳ 明朝" w:eastAsia="ＭＳ 明朝" w:hAnsi="ＭＳ 明朝" w:cs="Times New Roman" w:hint="eastAsia"/>
                <w:szCs w:val="21"/>
              </w:rPr>
              <w:t>環境・農林・水産・食品分野の総合的な研究所として、</w:t>
            </w:r>
            <w:r w:rsidRPr="004D0DFC">
              <w:rPr>
                <w:rFonts w:ascii="ＭＳ 明朝" w:eastAsia="ＭＳ 明朝" w:hAnsi="ＭＳ 明朝" w:cs="Times New Roman" w:hint="eastAsia"/>
                <w:szCs w:val="21"/>
                <w:u w:val="single"/>
              </w:rPr>
              <w:t>特に重点テーマの計画立案・実施・</w:t>
            </w:r>
            <w:r w:rsidRPr="004D0DFC">
              <w:rPr>
                <w:rFonts w:ascii="ＭＳ 明朝" w:eastAsia="ＭＳ 明朝" w:hAnsi="ＭＳ 明朝" w:cs="Times New Roman" w:hint="eastAsia"/>
                <w:szCs w:val="21"/>
                <w:u w:val="single"/>
              </w:rPr>
              <w:lastRenderedPageBreak/>
              <w:t>データの共有をはじめとして</w:t>
            </w:r>
            <w:r w:rsidRPr="007504C6">
              <w:rPr>
                <w:rFonts w:ascii="ＭＳ 明朝" w:eastAsia="ＭＳ 明朝" w:hAnsi="ＭＳ 明朝" w:cs="Times New Roman" w:hint="eastAsia"/>
                <w:szCs w:val="21"/>
              </w:rPr>
              <w:t>シナジー効果を</w:t>
            </w:r>
            <w:r w:rsidRPr="00C543A4">
              <w:rPr>
                <w:rFonts w:ascii="ＭＳ 明朝" w:eastAsia="ＭＳ 明朝" w:hAnsi="ＭＳ 明朝" w:cs="Times New Roman" w:hint="eastAsia"/>
                <w:szCs w:val="21"/>
              </w:rPr>
              <w:t>最大限に発揮し、地域における多様な技術ニーズに直結した質の高い調査研究を実施する。そのために、事業者や行政</w:t>
            </w:r>
            <w:r>
              <w:rPr>
                <w:rFonts w:ascii="ＭＳ 明朝" w:eastAsia="ＭＳ 明朝" w:hAnsi="ＭＳ 明朝" w:cs="Times New Roman" w:hint="eastAsia"/>
                <w:szCs w:val="21"/>
              </w:rPr>
              <w:t>等</w:t>
            </w:r>
            <w:r w:rsidRPr="00C543A4">
              <w:rPr>
                <w:rFonts w:ascii="ＭＳ 明朝" w:eastAsia="ＭＳ 明朝" w:hAnsi="ＭＳ 明朝" w:cs="Times New Roman" w:hint="eastAsia"/>
                <w:szCs w:val="21"/>
              </w:rPr>
              <w:t>の多様な主体との連携により最新の技術情報を収集する。</w:t>
            </w:r>
          </w:p>
          <w:p w14:paraId="27BD686E" w14:textId="56FF85F1" w:rsidR="0018327C" w:rsidRPr="00266C1C" w:rsidRDefault="0018327C" w:rsidP="007504C6">
            <w:pPr>
              <w:autoSpaceDE w:val="0"/>
              <w:autoSpaceDN w:val="0"/>
              <w:ind w:leftChars="100" w:left="227" w:firstLineChars="100" w:firstLine="227"/>
              <w:outlineLvl w:val="1"/>
              <w:rPr>
                <w:rFonts w:ascii="ＭＳ 明朝" w:eastAsia="ＭＳ 明朝" w:hAnsi="ＭＳ 明朝" w:cs="Times New Roman"/>
                <w:b/>
                <w:bCs/>
                <w:szCs w:val="21"/>
              </w:rPr>
            </w:pPr>
            <w:r w:rsidRPr="00984962">
              <w:rPr>
                <w:rFonts w:ascii="ＭＳ 明朝" w:eastAsia="ＭＳ 明朝" w:hAnsi="ＭＳ 明朝" w:cs="Times New Roman" w:hint="eastAsia"/>
                <w:szCs w:val="21"/>
              </w:rPr>
              <w:t>調査研究の実施に当たっては、数値目標を設定するとともに、外部有識者からの助言・指導を得て、適切に進捗管理を行いながら積極的に取組む。</w:t>
            </w:r>
          </w:p>
        </w:tc>
        <w:tc>
          <w:tcPr>
            <w:tcW w:w="4961" w:type="dxa"/>
            <w:tcBorders>
              <w:left w:val="single" w:sz="24" w:space="0" w:color="auto"/>
            </w:tcBorders>
          </w:tcPr>
          <w:p w14:paraId="3186EB8F" w14:textId="742AC466" w:rsidR="0018327C" w:rsidRPr="00266C1C" w:rsidRDefault="0018327C" w:rsidP="00A22B4F">
            <w:pPr>
              <w:autoSpaceDE w:val="0"/>
              <w:autoSpaceDN w:val="0"/>
              <w:outlineLvl w:val="1"/>
              <w:rPr>
                <w:rFonts w:ascii="ＭＳ 明朝" w:eastAsia="ＭＳ 明朝" w:hAnsi="ＭＳ 明朝" w:cs="Times New Roman"/>
                <w:b/>
                <w:bCs/>
                <w:szCs w:val="21"/>
              </w:rPr>
            </w:pPr>
            <w:r w:rsidRPr="00266C1C">
              <w:rPr>
                <w:rFonts w:ascii="ＭＳ 明朝" w:eastAsia="ＭＳ 明朝" w:hAnsi="ＭＳ 明朝" w:cs="Times New Roman" w:hint="eastAsia"/>
                <w:b/>
                <w:bCs/>
                <w:szCs w:val="21"/>
              </w:rPr>
              <w:lastRenderedPageBreak/>
              <w:t>２　調査研究の効果的な推進</w:t>
            </w:r>
          </w:p>
          <w:p w14:paraId="20079555" w14:textId="0B2EC832" w:rsidR="0018327C" w:rsidRPr="00984962" w:rsidRDefault="0018327C" w:rsidP="007504C6">
            <w:pPr>
              <w:autoSpaceDE w:val="0"/>
              <w:autoSpaceDN w:val="0"/>
              <w:ind w:leftChars="100" w:left="227" w:firstLineChars="100" w:firstLine="227"/>
              <w:rPr>
                <w:rFonts w:ascii="ＭＳ 明朝" w:eastAsia="ＭＳ 明朝" w:hAnsi="ＭＳ 明朝" w:cs="Times New Roman"/>
                <w:szCs w:val="21"/>
              </w:rPr>
            </w:pPr>
            <w:r w:rsidRPr="00984962">
              <w:rPr>
                <w:rFonts w:ascii="ＭＳ 明朝" w:eastAsia="ＭＳ 明朝" w:hAnsi="ＭＳ 明朝" w:cs="Times New Roman" w:hint="eastAsia"/>
                <w:szCs w:val="21"/>
              </w:rPr>
              <w:t>研究所は環境分野と農林水産分野が融合した総合研究機関であることから、</w:t>
            </w:r>
            <w:r w:rsidRPr="00984962">
              <w:rPr>
                <w:rFonts w:ascii="ＭＳ 明朝" w:eastAsia="ＭＳ 明朝" w:hAnsi="ＭＳ 明朝" w:cs="Times New Roman" w:hint="eastAsia"/>
                <w:szCs w:val="21"/>
                <w:u w:val="single"/>
              </w:rPr>
              <w:t>各研究部</w:t>
            </w:r>
            <w:r w:rsidRPr="00984962">
              <w:rPr>
                <w:rFonts w:ascii="ＭＳ 明朝" w:eastAsia="ＭＳ 明朝" w:hAnsi="ＭＳ 明朝" w:cs="Times New Roman" w:hint="eastAsia"/>
                <w:szCs w:val="21"/>
                <w:u w:val="single"/>
              </w:rPr>
              <w:lastRenderedPageBreak/>
              <w:t>門が有する知見や技術シーズ等を相互で共有し利用する等、</w:t>
            </w:r>
            <w:r w:rsidRPr="00984962">
              <w:rPr>
                <w:rFonts w:ascii="ＭＳ 明朝" w:eastAsia="ＭＳ 明朝" w:hAnsi="ＭＳ 明朝" w:cs="Times New Roman" w:hint="eastAsia"/>
                <w:szCs w:val="21"/>
              </w:rPr>
              <w:t>その特長を最大限に活かした調査研究</w:t>
            </w:r>
            <w:r w:rsidRPr="00984962">
              <w:rPr>
                <w:rFonts w:ascii="ＭＳ 明朝" w:eastAsia="ＭＳ 明朝" w:hAnsi="ＭＳ 明朝" w:cs="Times New Roman" w:hint="eastAsia"/>
                <w:szCs w:val="21"/>
                <w:u w:val="single"/>
              </w:rPr>
              <w:t>を更に進めること。</w:t>
            </w:r>
            <w:r w:rsidRPr="00984962">
              <w:rPr>
                <w:rFonts w:ascii="ＭＳ 明朝" w:eastAsia="ＭＳ 明朝" w:hAnsi="ＭＳ 明朝" w:cs="Times New Roman" w:hint="eastAsia"/>
                <w:szCs w:val="21"/>
              </w:rPr>
              <w:t>同時に、地域の多様な技術ニーズに直結した調査研究を行うとともに、技術支援の質の向上に取組むこと。</w:t>
            </w:r>
          </w:p>
          <w:p w14:paraId="6BF22048" w14:textId="24894F5B" w:rsidR="0018327C" w:rsidRPr="00527252" w:rsidRDefault="0018327C" w:rsidP="00A22B4F">
            <w:pPr>
              <w:autoSpaceDE w:val="0"/>
              <w:autoSpaceDN w:val="0"/>
              <w:ind w:leftChars="100" w:left="227" w:firstLineChars="100" w:firstLine="227"/>
              <w:rPr>
                <w:rFonts w:ascii="ＭＳ 明朝" w:eastAsia="ＭＳ 明朝" w:hAnsi="ＭＳ 明朝" w:cs="Times New Roman"/>
                <w:szCs w:val="21"/>
              </w:rPr>
            </w:pPr>
            <w:r w:rsidRPr="00984962">
              <w:rPr>
                <w:rFonts w:ascii="ＭＳ 明朝" w:eastAsia="ＭＳ 明朝" w:hAnsi="ＭＳ 明朝" w:cs="Times New Roman" w:hint="eastAsia"/>
                <w:szCs w:val="21"/>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18327C" w:rsidRPr="00984962" w14:paraId="0AF61DA7" w14:textId="77777777" w:rsidTr="009316F7">
        <w:tc>
          <w:tcPr>
            <w:tcW w:w="5240" w:type="dxa"/>
            <w:tcBorders>
              <w:left w:val="single" w:sz="24" w:space="0" w:color="auto"/>
            </w:tcBorders>
          </w:tcPr>
          <w:p w14:paraId="0A74D482" w14:textId="77777777" w:rsidR="0018327C" w:rsidRPr="00984962" w:rsidRDefault="0018327C" w:rsidP="00A22B4F">
            <w:pPr>
              <w:rPr>
                <w:rFonts w:ascii="ＭＳ 明朝" w:eastAsia="ＭＳ 明朝" w:hAnsi="ＭＳ 明朝"/>
                <w:b/>
                <w:szCs w:val="21"/>
              </w:rPr>
            </w:pPr>
            <w:r w:rsidRPr="00984962">
              <w:rPr>
                <w:rFonts w:ascii="ＭＳ 明朝" w:eastAsia="ＭＳ 明朝" w:hAnsi="ＭＳ 明朝" w:hint="eastAsia"/>
                <w:b/>
                <w:szCs w:val="21"/>
              </w:rPr>
              <w:lastRenderedPageBreak/>
              <w:t>（１）技術ニーズの把握と知見の集積、協働の推進</w:t>
            </w:r>
          </w:p>
          <w:p w14:paraId="3F0934E0" w14:textId="77777777" w:rsidR="0018327C" w:rsidRPr="00984962" w:rsidRDefault="0018327C" w:rsidP="00A22B4F">
            <w:pPr>
              <w:ind w:firstLineChars="100" w:firstLine="228"/>
              <w:rPr>
                <w:rFonts w:ascii="ＭＳ 明朝" w:eastAsia="ＭＳ 明朝" w:hAnsi="ＭＳ 明朝"/>
                <w:b/>
                <w:szCs w:val="21"/>
              </w:rPr>
            </w:pPr>
            <w:r w:rsidRPr="00984962">
              <w:rPr>
                <w:rFonts w:ascii="ＭＳ 明朝" w:eastAsia="ＭＳ 明朝" w:hAnsi="ＭＳ 明朝" w:hint="eastAsia"/>
                <w:b/>
                <w:szCs w:val="21"/>
              </w:rPr>
              <w:t>①　多様な情報の収集と知見の集積</w:t>
            </w:r>
          </w:p>
          <w:p w14:paraId="5456CE94" w14:textId="77777777" w:rsidR="0018327C" w:rsidRDefault="0018327C" w:rsidP="00A22B4F">
            <w:pPr>
              <w:ind w:leftChars="100" w:left="227" w:firstLineChars="100" w:firstLine="227"/>
              <w:rPr>
                <w:rFonts w:ascii="ＭＳ 明朝" w:eastAsia="ＭＳ 明朝" w:hAnsi="ＭＳ 明朝"/>
                <w:szCs w:val="21"/>
              </w:rPr>
            </w:pPr>
            <w:r w:rsidRPr="00984962">
              <w:rPr>
                <w:rFonts w:ascii="ＭＳ 明朝" w:eastAsia="ＭＳ 明朝" w:hAnsi="ＭＳ 明朝" w:hint="eastAsia"/>
                <w:szCs w:val="21"/>
              </w:rPr>
              <w:t>環境、農林水産及び食品産業における事業者や行政の技術ニーズは、事業者団体や金融機関、行政</w:t>
            </w:r>
            <w:r w:rsidRPr="000F5857">
              <w:rPr>
                <w:rFonts w:ascii="ＭＳ 明朝" w:eastAsia="ＭＳ 明朝" w:hAnsi="ＭＳ 明朝" w:hint="eastAsia"/>
                <w:szCs w:val="21"/>
                <w:u w:val="single"/>
              </w:rPr>
              <w:t>など</w:t>
            </w:r>
            <w:r w:rsidRPr="00984962">
              <w:rPr>
                <w:rFonts w:ascii="ＭＳ 明朝" w:eastAsia="ＭＳ 明朝" w:hAnsi="ＭＳ 明朝" w:hint="eastAsia"/>
                <w:szCs w:val="21"/>
              </w:rPr>
              <w:t>のネットワークを活用し、技術相談や意見交換会、技術展示会を通じて把握する。また、技術的動向は、学会や公設試験研究機関のネットワーク、省庁</w:t>
            </w:r>
            <w:r w:rsidRPr="000F5857">
              <w:rPr>
                <w:rFonts w:ascii="ＭＳ 明朝" w:eastAsia="ＭＳ 明朝" w:hAnsi="ＭＳ 明朝" w:hint="eastAsia"/>
                <w:szCs w:val="21"/>
                <w:u w:val="single"/>
              </w:rPr>
              <w:t>など</w:t>
            </w:r>
            <w:r w:rsidRPr="00984962">
              <w:rPr>
                <w:rFonts w:ascii="ＭＳ 明朝" w:eastAsia="ＭＳ 明朝" w:hAnsi="ＭＳ 明朝" w:hint="eastAsia"/>
                <w:szCs w:val="21"/>
              </w:rPr>
              <w:t>が実施するセミナー等にて収集し、研究所内で共有する。</w:t>
            </w:r>
          </w:p>
          <w:p w14:paraId="664FD43B" w14:textId="14211607" w:rsidR="008242F7" w:rsidRPr="00266C1C" w:rsidRDefault="008242F7" w:rsidP="00A22B4F">
            <w:pPr>
              <w:ind w:leftChars="100" w:left="227" w:firstLineChars="100" w:firstLine="227"/>
              <w:rPr>
                <w:rFonts w:ascii="ＭＳ 明朝" w:eastAsia="ＭＳ 明朝" w:hAnsi="ＭＳ 明朝"/>
                <w:szCs w:val="21"/>
              </w:rPr>
            </w:pPr>
          </w:p>
        </w:tc>
        <w:tc>
          <w:tcPr>
            <w:tcW w:w="5245" w:type="dxa"/>
            <w:tcBorders>
              <w:right w:val="single" w:sz="24" w:space="0" w:color="auto"/>
            </w:tcBorders>
            <w:shd w:val="clear" w:color="auto" w:fill="92D050"/>
          </w:tcPr>
          <w:p w14:paraId="37820793" w14:textId="77777777" w:rsidR="0018327C" w:rsidRPr="00C543A4" w:rsidRDefault="0018327C" w:rsidP="00A22B4F">
            <w:pPr>
              <w:rPr>
                <w:rFonts w:ascii="ＭＳ 明朝" w:eastAsia="ＭＳ 明朝" w:hAnsi="ＭＳ 明朝" w:cs="Times New Roman"/>
                <w:b/>
                <w:szCs w:val="21"/>
              </w:rPr>
            </w:pPr>
            <w:r w:rsidRPr="00C543A4">
              <w:rPr>
                <w:rFonts w:ascii="ＭＳ 明朝" w:eastAsia="ＭＳ 明朝" w:hAnsi="ＭＳ 明朝" w:cs="Times New Roman" w:hint="eastAsia"/>
                <w:b/>
                <w:szCs w:val="21"/>
              </w:rPr>
              <w:t>（１）技術ニーズの把握と知見の集積、協働の推進</w:t>
            </w:r>
          </w:p>
          <w:p w14:paraId="12695FE2" w14:textId="23067A76" w:rsidR="0018327C" w:rsidRPr="00C543A4" w:rsidRDefault="000F5857" w:rsidP="000F5857">
            <w:pPr>
              <w:ind w:firstLineChars="100" w:firstLine="228"/>
              <w:rPr>
                <w:rFonts w:ascii="ＭＳ 明朝" w:eastAsia="ＭＳ 明朝" w:hAnsi="ＭＳ 明朝" w:cs="Times New Roman"/>
                <w:b/>
                <w:szCs w:val="21"/>
              </w:rPr>
            </w:pPr>
            <w:r>
              <w:rPr>
                <w:rFonts w:ascii="ＭＳ 明朝" w:eastAsia="ＭＳ 明朝" w:hAnsi="ＭＳ 明朝" w:cs="Times New Roman" w:hint="eastAsia"/>
                <w:b/>
                <w:szCs w:val="21"/>
              </w:rPr>
              <w:t>①　多様な</w:t>
            </w:r>
            <w:r w:rsidR="0018327C" w:rsidRPr="00C543A4">
              <w:rPr>
                <w:rFonts w:ascii="ＭＳ 明朝" w:eastAsia="ＭＳ 明朝" w:hAnsi="ＭＳ 明朝" w:cs="Times New Roman" w:hint="eastAsia"/>
                <w:b/>
                <w:szCs w:val="21"/>
              </w:rPr>
              <w:t>情報の収集と知見の集積</w:t>
            </w:r>
          </w:p>
          <w:p w14:paraId="6CDF81F5" w14:textId="6F900D88" w:rsidR="0018327C" w:rsidRPr="00266C1C" w:rsidRDefault="0018327C" w:rsidP="000F5857">
            <w:pPr>
              <w:autoSpaceDE w:val="0"/>
              <w:autoSpaceDN w:val="0"/>
              <w:ind w:leftChars="100" w:left="227" w:firstLineChars="100" w:firstLine="227"/>
              <w:outlineLvl w:val="2"/>
              <w:rPr>
                <w:rFonts w:ascii="ＭＳ 明朝" w:eastAsia="ＭＳ 明朝" w:hAnsi="ＭＳ 明朝" w:cs="Times New Roman"/>
                <w:b/>
                <w:bCs/>
                <w:szCs w:val="21"/>
              </w:rPr>
            </w:pPr>
            <w:r w:rsidRPr="00C543A4">
              <w:rPr>
                <w:rFonts w:ascii="ＭＳ 明朝" w:eastAsia="ＭＳ 明朝" w:hAnsi="ＭＳ 明朝" w:cs="Times New Roman" w:hint="eastAsia"/>
                <w:szCs w:val="21"/>
              </w:rPr>
              <w:t>環境、農林水産及び食品産業における事業者や行政の技術ニーズは、事業者団体や金融機関、行政</w:t>
            </w:r>
            <w:r w:rsidRPr="000F5857">
              <w:rPr>
                <w:rFonts w:ascii="ＭＳ 明朝" w:eastAsia="ＭＳ 明朝" w:hAnsi="ＭＳ 明朝" w:cs="Times New Roman" w:hint="eastAsia"/>
                <w:szCs w:val="21"/>
                <w:u w:val="single"/>
              </w:rPr>
              <w:t>等</w:t>
            </w:r>
            <w:r w:rsidRPr="00C543A4">
              <w:rPr>
                <w:rFonts w:ascii="ＭＳ 明朝" w:eastAsia="ＭＳ 明朝" w:hAnsi="ＭＳ 明朝" w:cs="Times New Roman" w:hint="eastAsia"/>
                <w:szCs w:val="21"/>
              </w:rPr>
              <w:t>のネットワークを活用し、技術相談や意見交換会、技術展示会を通じて把握する。また、技術的動向は、学会や公設試験研究機関のネットワーク、省庁</w:t>
            </w:r>
            <w:r w:rsidRPr="000F5857">
              <w:rPr>
                <w:rFonts w:ascii="ＭＳ 明朝" w:eastAsia="ＭＳ 明朝" w:hAnsi="ＭＳ 明朝" w:cs="Times New Roman" w:hint="eastAsia"/>
                <w:szCs w:val="21"/>
                <w:u w:val="single"/>
              </w:rPr>
              <w:t>等</w:t>
            </w:r>
            <w:r w:rsidRPr="00C543A4">
              <w:rPr>
                <w:rFonts w:ascii="ＭＳ 明朝" w:eastAsia="ＭＳ 明朝" w:hAnsi="ＭＳ 明朝" w:cs="Times New Roman" w:hint="eastAsia"/>
                <w:szCs w:val="21"/>
              </w:rPr>
              <w:t>が実施するセミナー等にて収集し、研究所内で共有する。</w:t>
            </w:r>
          </w:p>
        </w:tc>
        <w:tc>
          <w:tcPr>
            <w:tcW w:w="4961" w:type="dxa"/>
            <w:tcBorders>
              <w:left w:val="single" w:sz="24" w:space="0" w:color="auto"/>
            </w:tcBorders>
          </w:tcPr>
          <w:p w14:paraId="44C4DA5B" w14:textId="285C02AD" w:rsidR="0018327C" w:rsidRPr="00266C1C" w:rsidRDefault="0018327C" w:rsidP="00A22B4F">
            <w:pPr>
              <w:autoSpaceDE w:val="0"/>
              <w:autoSpaceDN w:val="0"/>
              <w:outlineLvl w:val="2"/>
              <w:rPr>
                <w:rFonts w:ascii="ＭＳ 明朝" w:eastAsia="ＭＳ 明朝" w:hAnsi="ＭＳ 明朝" w:cs="Times New Roman"/>
                <w:b/>
                <w:bCs/>
                <w:szCs w:val="21"/>
              </w:rPr>
            </w:pPr>
            <w:r w:rsidRPr="00266C1C">
              <w:rPr>
                <w:rFonts w:ascii="ＭＳ 明朝" w:eastAsia="ＭＳ 明朝" w:hAnsi="ＭＳ 明朝" w:cs="Times New Roman" w:hint="eastAsia"/>
                <w:b/>
                <w:bCs/>
                <w:szCs w:val="21"/>
              </w:rPr>
              <w:t>（１）技術ニーズの把握と知見の集積、協働の推進</w:t>
            </w:r>
          </w:p>
          <w:p w14:paraId="4EF9BEC8" w14:textId="77777777" w:rsidR="0018327C" w:rsidRPr="003F7536" w:rsidRDefault="0018327C" w:rsidP="00A22B4F">
            <w:pPr>
              <w:autoSpaceDE w:val="0"/>
              <w:autoSpaceDN w:val="0"/>
              <w:ind w:leftChars="200" w:left="453"/>
              <w:outlineLvl w:val="3"/>
              <w:rPr>
                <w:rFonts w:ascii="ＭＳ 明朝" w:eastAsia="ＭＳ 明朝" w:hAnsi="ＭＳ 明朝" w:cs="Times New Roman"/>
                <w:b/>
                <w:szCs w:val="21"/>
              </w:rPr>
            </w:pPr>
            <w:r w:rsidRPr="003F7536">
              <w:rPr>
                <w:rFonts w:ascii="ＭＳ 明朝" w:eastAsia="ＭＳ 明朝" w:hAnsi="ＭＳ 明朝" w:cs="Times New Roman" w:hint="eastAsia"/>
                <w:b/>
                <w:szCs w:val="21"/>
              </w:rPr>
              <w:t>①</w:t>
            </w:r>
            <w:r w:rsidRPr="003F7536">
              <w:rPr>
                <w:rFonts w:ascii="ＭＳ 明朝" w:eastAsia="ＭＳ 明朝" w:hAnsi="ＭＳ 明朝" w:cs="Times New Roman"/>
                <w:b/>
                <w:szCs w:val="21"/>
              </w:rPr>
              <w:t xml:space="preserve"> </w:t>
            </w:r>
            <w:r w:rsidRPr="003F7536">
              <w:rPr>
                <w:rFonts w:ascii="ＭＳ 明朝" w:eastAsia="ＭＳ 明朝" w:hAnsi="ＭＳ 明朝" w:cs="Times New Roman" w:hint="eastAsia"/>
                <w:b/>
                <w:szCs w:val="21"/>
              </w:rPr>
              <w:t>多様な情報の収集と知見の集積</w:t>
            </w:r>
          </w:p>
          <w:p w14:paraId="21107131" w14:textId="7532BE70" w:rsidR="0018327C" w:rsidRPr="00266C1C" w:rsidRDefault="0018327C" w:rsidP="000F5857">
            <w:pPr>
              <w:autoSpaceDE w:val="0"/>
              <w:autoSpaceDN w:val="0"/>
              <w:ind w:leftChars="200" w:left="453" w:firstLineChars="100" w:firstLine="227"/>
              <w:rPr>
                <w:rFonts w:ascii="ＭＳ 明朝" w:eastAsia="ＭＳ 明朝" w:hAnsi="ＭＳ 明朝" w:cs="Times New Roman"/>
                <w:szCs w:val="21"/>
              </w:rPr>
            </w:pPr>
            <w:r w:rsidRPr="00984962">
              <w:rPr>
                <w:rFonts w:ascii="ＭＳ 明朝" w:eastAsia="ＭＳ 明朝" w:hAnsi="ＭＳ 明朝" w:cs="Times New Roman" w:hint="eastAsia"/>
                <w:szCs w:val="21"/>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tc>
      </w:tr>
      <w:tr w:rsidR="0018327C" w:rsidRPr="00984962" w14:paraId="15CD1AFD" w14:textId="77777777" w:rsidTr="009316F7">
        <w:tc>
          <w:tcPr>
            <w:tcW w:w="5240" w:type="dxa"/>
            <w:tcBorders>
              <w:left w:val="single" w:sz="24" w:space="0" w:color="auto"/>
              <w:bottom w:val="single" w:sz="4" w:space="0" w:color="auto"/>
            </w:tcBorders>
          </w:tcPr>
          <w:p w14:paraId="01DC9BC8" w14:textId="77777777" w:rsidR="0018327C" w:rsidRPr="00984962" w:rsidRDefault="0018327C" w:rsidP="00A22B4F">
            <w:pPr>
              <w:ind w:firstLineChars="100" w:firstLine="228"/>
              <w:rPr>
                <w:rFonts w:ascii="ＭＳ 明朝" w:eastAsia="ＭＳ 明朝" w:hAnsi="ＭＳ 明朝"/>
                <w:b/>
                <w:szCs w:val="21"/>
              </w:rPr>
            </w:pPr>
            <w:r w:rsidRPr="00984962">
              <w:rPr>
                <w:rFonts w:ascii="ＭＳ 明朝" w:eastAsia="ＭＳ 明朝" w:hAnsi="ＭＳ 明朝" w:hint="eastAsia"/>
                <w:b/>
                <w:szCs w:val="21"/>
              </w:rPr>
              <w:lastRenderedPageBreak/>
              <w:t>②　他の研究機関などとの協働</w:t>
            </w:r>
          </w:p>
          <w:p w14:paraId="7089B0F7" w14:textId="77777777" w:rsidR="005A6137" w:rsidRDefault="0018327C" w:rsidP="00A22B4F">
            <w:pPr>
              <w:autoSpaceDE w:val="0"/>
              <w:autoSpaceDN w:val="0"/>
              <w:ind w:leftChars="200" w:left="453" w:firstLineChars="100" w:firstLine="227"/>
              <w:outlineLvl w:val="3"/>
              <w:rPr>
                <w:rFonts w:ascii="ＭＳ 明朝" w:eastAsia="ＭＳ 明朝" w:hAnsi="ＭＳ 明朝"/>
                <w:szCs w:val="21"/>
              </w:rPr>
            </w:pPr>
            <w:r w:rsidRPr="00984962">
              <w:rPr>
                <w:rFonts w:ascii="ＭＳ 明朝" w:eastAsia="ＭＳ 明朝" w:hAnsi="ＭＳ 明朝" w:hint="eastAsia"/>
                <w:szCs w:val="21"/>
              </w:rPr>
              <w:t>大学や公設試験研究機関等との共同事業体（コンソーシアム）結成や、連携協定を利用して、調査研究や成果普及に協働して取組む。</w:t>
            </w:r>
          </w:p>
          <w:p w14:paraId="1C1C5CD6" w14:textId="4E0352BB" w:rsidR="0018327C" w:rsidRPr="00984962" w:rsidRDefault="0018327C" w:rsidP="00A22B4F">
            <w:pPr>
              <w:autoSpaceDE w:val="0"/>
              <w:autoSpaceDN w:val="0"/>
              <w:ind w:leftChars="200" w:left="453" w:firstLineChars="100" w:firstLine="227"/>
              <w:outlineLvl w:val="3"/>
              <w:rPr>
                <w:rFonts w:ascii="ＭＳ 明朝" w:eastAsia="ＭＳ 明朝" w:hAnsi="ＭＳ 明朝" w:cs="Times New Roman"/>
                <w:bCs/>
                <w:szCs w:val="21"/>
                <w:highlight w:val="yellow"/>
              </w:rPr>
            </w:pPr>
            <w:r w:rsidRPr="00984962">
              <w:rPr>
                <w:rFonts w:ascii="ＭＳ 明朝" w:eastAsia="ＭＳ 明朝" w:hAnsi="ＭＳ 明朝" w:hint="eastAsia"/>
                <w:szCs w:val="21"/>
              </w:rPr>
              <w:t>また、研究所の業務の質を向上するため、他機関との情報交換や技術の相互利用</w:t>
            </w:r>
            <w:r w:rsidRPr="005A6137">
              <w:rPr>
                <w:rFonts w:ascii="ＭＳ 明朝" w:eastAsia="ＭＳ 明朝" w:hAnsi="ＭＳ 明朝" w:hint="eastAsia"/>
                <w:szCs w:val="21"/>
                <w:u w:val="single"/>
              </w:rPr>
              <w:t>など</w:t>
            </w:r>
            <w:r w:rsidRPr="00984962">
              <w:rPr>
                <w:rFonts w:ascii="ＭＳ 明朝" w:eastAsia="ＭＳ 明朝" w:hAnsi="ＭＳ 明朝" w:hint="eastAsia"/>
                <w:szCs w:val="21"/>
              </w:rPr>
              <w:t>を行う。</w:t>
            </w:r>
            <w:r w:rsidRPr="00984962">
              <w:rPr>
                <w:rFonts w:ascii="ＭＳ 明朝" w:eastAsia="ＭＳ 明朝" w:hAnsi="ＭＳ 明朝"/>
                <w:szCs w:val="21"/>
              </w:rPr>
              <w:t xml:space="preserve"> </w:t>
            </w:r>
            <w:r w:rsidRPr="00984962">
              <w:rPr>
                <w:rFonts w:ascii="ＭＳ 明朝" w:eastAsia="ＭＳ 明朝" w:hAnsi="ＭＳ 明朝" w:hint="eastAsia"/>
                <w:szCs w:val="21"/>
              </w:rPr>
              <w:t xml:space="preserve">　　</w:t>
            </w:r>
          </w:p>
        </w:tc>
        <w:tc>
          <w:tcPr>
            <w:tcW w:w="5245" w:type="dxa"/>
            <w:tcBorders>
              <w:bottom w:val="single" w:sz="4" w:space="0" w:color="auto"/>
              <w:right w:val="single" w:sz="24" w:space="0" w:color="auto"/>
            </w:tcBorders>
            <w:shd w:val="clear" w:color="auto" w:fill="92D050"/>
          </w:tcPr>
          <w:p w14:paraId="1FB48C9B" w14:textId="77777777" w:rsidR="0018327C" w:rsidRPr="004D0DFC" w:rsidRDefault="0018327C" w:rsidP="00A22B4F">
            <w:pPr>
              <w:ind w:leftChars="150" w:left="340"/>
              <w:rPr>
                <w:rFonts w:ascii="ＭＳ 明朝" w:eastAsia="ＭＳ 明朝" w:hAnsi="ＭＳ 明朝"/>
                <w:szCs w:val="21"/>
              </w:rPr>
            </w:pPr>
            <w:r w:rsidRPr="00984962">
              <w:rPr>
                <w:rFonts w:ascii="ＭＳ 明朝" w:eastAsia="ＭＳ 明朝" w:hAnsi="ＭＳ 明朝" w:cs="Times New Roman" w:hint="eastAsia"/>
                <w:b/>
                <w:szCs w:val="21"/>
              </w:rPr>
              <w:t>②　他の研究機関などとの協働</w:t>
            </w:r>
          </w:p>
          <w:p w14:paraId="1D8D2C63" w14:textId="77777777" w:rsidR="000F5857" w:rsidRDefault="0018327C" w:rsidP="00A22B4F">
            <w:pPr>
              <w:overflowPunct w:val="0"/>
              <w:ind w:leftChars="200" w:left="453" w:firstLineChars="100" w:firstLine="227"/>
              <w:rPr>
                <w:rFonts w:ascii="ＭＳ 明朝" w:eastAsia="ＭＳ 明朝" w:hAnsi="ＭＳ 明朝" w:cs="Times New Roman"/>
                <w:szCs w:val="21"/>
              </w:rPr>
            </w:pPr>
            <w:r w:rsidRPr="00C543A4">
              <w:rPr>
                <w:rFonts w:ascii="ＭＳ 明朝" w:eastAsia="ＭＳ 明朝" w:hAnsi="ＭＳ 明朝" w:cs="Times New Roman" w:hint="eastAsia"/>
                <w:szCs w:val="21"/>
              </w:rPr>
              <w:t>大学や公設試験研究機関等との共同事業体（コンソーシアム）結成や、連携協定を利用して、調査研究や成果普及に協働して取組む。</w:t>
            </w:r>
            <w:r w:rsidR="000F5857">
              <w:rPr>
                <w:rFonts w:ascii="ＭＳ 明朝" w:eastAsia="ＭＳ 明朝" w:hAnsi="ＭＳ 明朝" w:cs="Times New Roman" w:hint="eastAsia"/>
                <w:szCs w:val="21"/>
              </w:rPr>
              <w:t xml:space="preserve"> </w:t>
            </w:r>
            <w:r w:rsidR="000F5857">
              <w:rPr>
                <w:rFonts w:ascii="ＭＳ 明朝" w:eastAsia="ＭＳ 明朝" w:hAnsi="ＭＳ 明朝" w:cs="Times New Roman"/>
                <w:szCs w:val="21"/>
              </w:rPr>
              <w:t xml:space="preserve"> </w:t>
            </w:r>
          </w:p>
          <w:p w14:paraId="6C82D7CB" w14:textId="6E4D5AA0" w:rsidR="0018327C" w:rsidRPr="00C543A4" w:rsidRDefault="0018327C" w:rsidP="00A22B4F">
            <w:pPr>
              <w:overflowPunct w:val="0"/>
              <w:ind w:leftChars="200" w:left="453" w:firstLineChars="100" w:firstLine="227"/>
              <w:rPr>
                <w:rFonts w:ascii="ＭＳ 明朝" w:eastAsia="ＭＳ 明朝" w:hAnsi="ＭＳ 明朝" w:cs="Times New Roman"/>
                <w:szCs w:val="21"/>
              </w:rPr>
            </w:pPr>
            <w:r w:rsidRPr="00C543A4">
              <w:rPr>
                <w:rFonts w:ascii="ＭＳ 明朝" w:eastAsia="ＭＳ 明朝" w:hAnsi="ＭＳ 明朝" w:cs="Times New Roman" w:hint="eastAsia"/>
                <w:szCs w:val="21"/>
              </w:rPr>
              <w:t>また、研究所の業務の質を向上するため、他機関との情報交換や技術の相互利用</w:t>
            </w:r>
            <w:r w:rsidR="005A6137" w:rsidRPr="005A6137">
              <w:rPr>
                <w:rFonts w:ascii="ＭＳ 明朝" w:eastAsia="ＭＳ 明朝" w:hAnsi="ＭＳ 明朝" w:cs="Times New Roman" w:hint="eastAsia"/>
                <w:szCs w:val="21"/>
                <w:u w:val="single"/>
              </w:rPr>
              <w:t>等</w:t>
            </w:r>
            <w:r w:rsidRPr="00C543A4">
              <w:rPr>
                <w:rFonts w:ascii="ＭＳ 明朝" w:eastAsia="ＭＳ 明朝" w:hAnsi="ＭＳ 明朝" w:cs="Times New Roman" w:hint="eastAsia"/>
                <w:szCs w:val="21"/>
              </w:rPr>
              <w:t>を行う。</w:t>
            </w:r>
          </w:p>
          <w:p w14:paraId="194F8F48" w14:textId="729D7D81" w:rsidR="0018327C" w:rsidRPr="003F7536" w:rsidRDefault="0018327C" w:rsidP="00A22B4F">
            <w:pPr>
              <w:autoSpaceDE w:val="0"/>
              <w:autoSpaceDN w:val="0"/>
              <w:ind w:leftChars="200" w:left="453"/>
              <w:outlineLvl w:val="3"/>
              <w:rPr>
                <w:rFonts w:ascii="ＭＳ 明朝" w:eastAsia="ＭＳ 明朝" w:hAnsi="ＭＳ 明朝" w:cs="Times New Roman"/>
                <w:b/>
                <w:szCs w:val="21"/>
              </w:rPr>
            </w:pPr>
            <w:r w:rsidRPr="00984962">
              <w:rPr>
                <w:rFonts w:ascii="ＭＳ 明朝" w:eastAsia="ＭＳ 明朝" w:hAnsi="ＭＳ 明朝" w:hint="eastAsia"/>
                <w:szCs w:val="21"/>
              </w:rPr>
              <w:t xml:space="preserve">　</w:t>
            </w:r>
          </w:p>
        </w:tc>
        <w:tc>
          <w:tcPr>
            <w:tcW w:w="4961" w:type="dxa"/>
            <w:tcBorders>
              <w:left w:val="single" w:sz="24" w:space="0" w:color="auto"/>
            </w:tcBorders>
          </w:tcPr>
          <w:p w14:paraId="7614F3FE" w14:textId="12734222" w:rsidR="0018327C" w:rsidRPr="003F7536" w:rsidRDefault="0018327C" w:rsidP="00A22B4F">
            <w:pPr>
              <w:autoSpaceDE w:val="0"/>
              <w:autoSpaceDN w:val="0"/>
              <w:ind w:leftChars="200" w:left="453"/>
              <w:outlineLvl w:val="3"/>
              <w:rPr>
                <w:rFonts w:ascii="ＭＳ 明朝" w:eastAsia="ＭＳ 明朝" w:hAnsi="ＭＳ 明朝" w:cs="Times New Roman"/>
                <w:b/>
                <w:szCs w:val="21"/>
              </w:rPr>
            </w:pPr>
            <w:r w:rsidRPr="003F7536">
              <w:rPr>
                <w:rFonts w:ascii="ＭＳ 明朝" w:eastAsia="ＭＳ 明朝" w:hAnsi="ＭＳ 明朝" w:cs="Times New Roman" w:hint="eastAsia"/>
                <w:b/>
                <w:szCs w:val="21"/>
              </w:rPr>
              <w:t>②</w:t>
            </w:r>
            <w:r w:rsidRPr="003F7536">
              <w:rPr>
                <w:rFonts w:ascii="ＭＳ 明朝" w:eastAsia="ＭＳ 明朝" w:hAnsi="ＭＳ 明朝" w:cs="Times New Roman"/>
                <w:b/>
                <w:szCs w:val="21"/>
              </w:rPr>
              <w:t xml:space="preserve"> </w:t>
            </w:r>
            <w:r w:rsidR="000F5857">
              <w:rPr>
                <w:rFonts w:ascii="ＭＳ 明朝" w:eastAsia="ＭＳ 明朝" w:hAnsi="ＭＳ 明朝" w:cs="Times New Roman"/>
                <w:b/>
                <w:szCs w:val="21"/>
              </w:rPr>
              <w:t xml:space="preserve"> </w:t>
            </w:r>
            <w:r w:rsidRPr="003F7536">
              <w:rPr>
                <w:rFonts w:ascii="ＭＳ 明朝" w:eastAsia="ＭＳ 明朝" w:hAnsi="ＭＳ 明朝" w:cs="Times New Roman" w:hint="eastAsia"/>
                <w:b/>
                <w:szCs w:val="21"/>
              </w:rPr>
              <w:t>他の研究機関などとの協働</w:t>
            </w:r>
          </w:p>
          <w:p w14:paraId="56D2C3BC" w14:textId="77777777" w:rsidR="000F5857" w:rsidRDefault="0018327C" w:rsidP="000F5857">
            <w:pPr>
              <w:autoSpaceDE w:val="0"/>
              <w:autoSpaceDN w:val="0"/>
              <w:ind w:leftChars="316" w:left="717"/>
              <w:rPr>
                <w:rFonts w:ascii="ＭＳ 明朝" w:eastAsia="ＭＳ 明朝" w:hAnsi="ＭＳ 明朝" w:cs="Times New Roman"/>
                <w:szCs w:val="21"/>
              </w:rPr>
            </w:pPr>
            <w:r w:rsidRPr="00984962">
              <w:rPr>
                <w:rFonts w:ascii="ＭＳ 明朝" w:eastAsia="ＭＳ 明朝" w:hAnsi="ＭＳ 明朝" w:cs="Times New Roman" w:hint="eastAsia"/>
                <w:szCs w:val="21"/>
              </w:rPr>
              <w:t>調査研究やその成果の普及においては、</w:t>
            </w:r>
          </w:p>
          <w:p w14:paraId="618D004E" w14:textId="77777777" w:rsidR="000F5857" w:rsidRDefault="0018327C" w:rsidP="000F5857">
            <w:pPr>
              <w:autoSpaceDE w:val="0"/>
              <w:autoSpaceDN w:val="0"/>
              <w:ind w:firstLineChars="200" w:firstLine="453"/>
              <w:rPr>
                <w:rFonts w:ascii="ＭＳ 明朝" w:eastAsia="ＭＳ 明朝" w:hAnsi="ＭＳ 明朝" w:cs="Times New Roman"/>
                <w:szCs w:val="21"/>
              </w:rPr>
            </w:pPr>
            <w:r w:rsidRPr="00984962">
              <w:rPr>
                <w:rFonts w:ascii="ＭＳ 明朝" w:eastAsia="ＭＳ 明朝" w:hAnsi="ＭＳ 明朝" w:cs="Times New Roman" w:hint="eastAsia"/>
                <w:szCs w:val="21"/>
              </w:rPr>
              <w:t>大学、他の試験研究機関などとの協働に努</w:t>
            </w:r>
          </w:p>
          <w:p w14:paraId="1CE1402D" w14:textId="7A45C46A" w:rsidR="0018327C" w:rsidRPr="00984962" w:rsidRDefault="0018327C" w:rsidP="000F5857">
            <w:pPr>
              <w:autoSpaceDE w:val="0"/>
              <w:autoSpaceDN w:val="0"/>
              <w:ind w:firstLineChars="200" w:firstLine="453"/>
              <w:rPr>
                <w:rFonts w:ascii="ＭＳ 明朝" w:eastAsia="ＭＳ 明朝" w:hAnsi="ＭＳ 明朝" w:cs="Times New Roman"/>
                <w:szCs w:val="21"/>
              </w:rPr>
            </w:pPr>
            <w:r w:rsidRPr="00984962">
              <w:rPr>
                <w:rFonts w:ascii="ＭＳ 明朝" w:eastAsia="ＭＳ 明朝" w:hAnsi="ＭＳ 明朝" w:cs="Times New Roman" w:hint="eastAsia"/>
                <w:szCs w:val="21"/>
              </w:rPr>
              <w:t>めること。</w:t>
            </w:r>
          </w:p>
          <w:p w14:paraId="4AEC1277" w14:textId="77777777" w:rsidR="000F5857" w:rsidRDefault="0018327C" w:rsidP="000F5857">
            <w:pPr>
              <w:autoSpaceDE w:val="0"/>
              <w:autoSpaceDN w:val="0"/>
              <w:ind w:leftChars="316" w:left="717"/>
              <w:rPr>
                <w:rFonts w:ascii="ＭＳ 明朝" w:eastAsia="ＭＳ 明朝" w:hAnsi="ＭＳ 明朝" w:cs="Times New Roman"/>
                <w:szCs w:val="21"/>
              </w:rPr>
            </w:pPr>
            <w:r w:rsidRPr="00984962">
              <w:rPr>
                <w:rFonts w:ascii="ＭＳ 明朝" w:eastAsia="ＭＳ 明朝" w:hAnsi="ＭＳ 明朝" w:cs="Times New Roman" w:hint="eastAsia"/>
                <w:szCs w:val="21"/>
              </w:rPr>
              <w:t>また、情報交換・技術の相互利用などを</w:t>
            </w:r>
          </w:p>
          <w:p w14:paraId="0C9147B3" w14:textId="77777777" w:rsidR="000F5857" w:rsidRDefault="0018327C" w:rsidP="000F5857">
            <w:pPr>
              <w:autoSpaceDE w:val="0"/>
              <w:autoSpaceDN w:val="0"/>
              <w:ind w:firstLineChars="200" w:firstLine="453"/>
              <w:rPr>
                <w:rFonts w:ascii="ＭＳ 明朝" w:eastAsia="ＭＳ 明朝" w:hAnsi="ＭＳ 明朝" w:cs="Times New Roman"/>
                <w:szCs w:val="21"/>
              </w:rPr>
            </w:pPr>
            <w:r w:rsidRPr="00984962">
              <w:rPr>
                <w:rFonts w:ascii="ＭＳ 明朝" w:eastAsia="ＭＳ 明朝" w:hAnsi="ＭＳ 明朝" w:cs="Times New Roman" w:hint="eastAsia"/>
                <w:szCs w:val="21"/>
              </w:rPr>
              <w:t>行い、より高度な技術力を身につけるな</w:t>
            </w:r>
          </w:p>
          <w:p w14:paraId="6EF8523D" w14:textId="77777777" w:rsidR="000F5857" w:rsidRDefault="0018327C" w:rsidP="000F5857">
            <w:pPr>
              <w:autoSpaceDE w:val="0"/>
              <w:autoSpaceDN w:val="0"/>
              <w:ind w:firstLineChars="200" w:firstLine="453"/>
              <w:rPr>
                <w:rFonts w:ascii="ＭＳ 明朝" w:eastAsia="ＭＳ 明朝" w:hAnsi="ＭＳ 明朝" w:cs="Times New Roman"/>
                <w:szCs w:val="21"/>
              </w:rPr>
            </w:pPr>
            <w:r w:rsidRPr="00984962">
              <w:rPr>
                <w:rFonts w:ascii="ＭＳ 明朝" w:eastAsia="ＭＳ 明朝" w:hAnsi="ＭＳ 明朝" w:cs="Times New Roman" w:hint="eastAsia"/>
                <w:szCs w:val="21"/>
              </w:rPr>
              <w:t>ど、研究所の業務の質の向上に努めるこ</w:t>
            </w:r>
          </w:p>
          <w:p w14:paraId="2FEBF020" w14:textId="3C785241" w:rsidR="0018327C" w:rsidRPr="00984962" w:rsidRDefault="0018327C" w:rsidP="000F5857">
            <w:pPr>
              <w:autoSpaceDE w:val="0"/>
              <w:autoSpaceDN w:val="0"/>
              <w:ind w:firstLineChars="200" w:firstLine="453"/>
              <w:rPr>
                <w:rFonts w:ascii="ＭＳ 明朝" w:eastAsia="ＭＳ 明朝" w:hAnsi="ＭＳ 明朝" w:cs="Times New Roman"/>
                <w:szCs w:val="21"/>
              </w:rPr>
            </w:pPr>
            <w:r w:rsidRPr="00984962">
              <w:rPr>
                <w:rFonts w:ascii="ＭＳ 明朝" w:eastAsia="ＭＳ 明朝" w:hAnsi="ＭＳ 明朝" w:cs="Times New Roman" w:hint="eastAsia"/>
                <w:szCs w:val="21"/>
              </w:rPr>
              <w:t>と。</w:t>
            </w:r>
          </w:p>
        </w:tc>
      </w:tr>
      <w:tr w:rsidR="0018327C" w:rsidRPr="00984962" w14:paraId="1AC94E19" w14:textId="77777777" w:rsidTr="009316F7">
        <w:tc>
          <w:tcPr>
            <w:tcW w:w="5240" w:type="dxa"/>
            <w:tcBorders>
              <w:left w:val="single" w:sz="24" w:space="0" w:color="auto"/>
              <w:bottom w:val="single" w:sz="4" w:space="0" w:color="auto"/>
            </w:tcBorders>
          </w:tcPr>
          <w:p w14:paraId="419E8A4B" w14:textId="77777777" w:rsidR="0018327C" w:rsidRPr="00984962" w:rsidRDefault="0018327C" w:rsidP="00A22B4F">
            <w:pPr>
              <w:rPr>
                <w:rFonts w:ascii="ＭＳ 明朝" w:eastAsia="ＭＳ 明朝" w:hAnsi="ＭＳ 明朝"/>
                <w:b/>
                <w:szCs w:val="21"/>
              </w:rPr>
            </w:pPr>
            <w:r w:rsidRPr="00984962">
              <w:rPr>
                <w:rFonts w:ascii="ＭＳ 明朝" w:eastAsia="ＭＳ 明朝" w:hAnsi="ＭＳ 明朝" w:hint="eastAsia"/>
                <w:b/>
                <w:szCs w:val="21"/>
              </w:rPr>
              <w:t>（２）質の高い調査研究の実施</w:t>
            </w:r>
          </w:p>
          <w:p w14:paraId="7A2C3C14" w14:textId="77777777" w:rsidR="0018327C" w:rsidRPr="00984962" w:rsidRDefault="0018327C" w:rsidP="00A22B4F">
            <w:pPr>
              <w:ind w:firstLineChars="100" w:firstLine="228"/>
              <w:rPr>
                <w:rFonts w:ascii="ＭＳ 明朝" w:eastAsia="ＭＳ 明朝" w:hAnsi="ＭＳ 明朝"/>
                <w:szCs w:val="21"/>
              </w:rPr>
            </w:pPr>
            <w:r w:rsidRPr="00984962">
              <w:rPr>
                <w:rFonts w:ascii="ＭＳ 明朝" w:eastAsia="ＭＳ 明朝" w:hAnsi="ＭＳ 明朝" w:hint="eastAsia"/>
                <w:b/>
                <w:szCs w:val="21"/>
              </w:rPr>
              <w:t>①　調査研究の推進</w:t>
            </w:r>
          </w:p>
          <w:p w14:paraId="0E09CD7F" w14:textId="77777777" w:rsidR="0018327C" w:rsidRPr="00984962" w:rsidRDefault="0018327C" w:rsidP="00A22B4F">
            <w:pPr>
              <w:ind w:leftChars="100" w:left="227" w:firstLineChars="100" w:firstLine="227"/>
              <w:rPr>
                <w:rFonts w:ascii="ＭＳ 明朝" w:eastAsia="ＭＳ 明朝" w:hAnsi="ＭＳ 明朝"/>
                <w:szCs w:val="21"/>
              </w:rPr>
            </w:pPr>
            <w:r w:rsidRPr="00984962">
              <w:rPr>
                <w:rFonts w:ascii="ＭＳ 明朝" w:eastAsia="ＭＳ 明朝" w:hAnsi="ＭＳ 明朝" w:hint="eastAsia"/>
                <w:szCs w:val="21"/>
              </w:rPr>
              <w:t>調査研究は、環境、農林水産分野において、特に技術ニーズが高い課題を</w:t>
            </w:r>
            <w:r w:rsidRPr="005A6137">
              <w:rPr>
                <w:rFonts w:ascii="ＭＳ 明朝" w:eastAsia="ＭＳ 明朝" w:hAnsi="ＭＳ 明朝" w:hint="eastAsia"/>
                <w:szCs w:val="21"/>
                <w:u w:val="single"/>
              </w:rPr>
              <w:t>「重点調査研究課題」</w:t>
            </w:r>
            <w:r w:rsidRPr="00984962">
              <w:rPr>
                <w:rFonts w:ascii="ＭＳ 明朝" w:eastAsia="ＭＳ 明朝" w:hAnsi="ＭＳ 明朝" w:hint="eastAsia"/>
                <w:szCs w:val="21"/>
              </w:rPr>
              <w:t>として精力的に取組む。また、公設試験研究機関として今後も着実に調査研究を進める必要がある課題は「基盤調査研究課題」と位置づけ、調査研究を行う。</w:t>
            </w:r>
          </w:p>
          <w:p w14:paraId="45AD242E" w14:textId="77777777" w:rsidR="0018327C" w:rsidRPr="00984962" w:rsidRDefault="0018327C" w:rsidP="00A22B4F">
            <w:pPr>
              <w:autoSpaceDE w:val="0"/>
              <w:autoSpaceDN w:val="0"/>
              <w:outlineLvl w:val="2"/>
              <w:rPr>
                <w:rFonts w:ascii="ＭＳ 明朝" w:eastAsia="ＭＳ 明朝" w:hAnsi="ＭＳ 明朝" w:cs="Times New Roman"/>
                <w:szCs w:val="21"/>
                <w:highlight w:val="yellow"/>
              </w:rPr>
            </w:pPr>
          </w:p>
        </w:tc>
        <w:tc>
          <w:tcPr>
            <w:tcW w:w="5245" w:type="dxa"/>
            <w:tcBorders>
              <w:bottom w:val="single" w:sz="4" w:space="0" w:color="auto"/>
              <w:right w:val="single" w:sz="24" w:space="0" w:color="auto"/>
            </w:tcBorders>
            <w:shd w:val="clear" w:color="auto" w:fill="92D050"/>
          </w:tcPr>
          <w:p w14:paraId="5C97AC96" w14:textId="77777777" w:rsidR="0018327C" w:rsidRPr="00C543A4" w:rsidRDefault="0018327C" w:rsidP="00A22B4F">
            <w:pPr>
              <w:rPr>
                <w:rFonts w:ascii="ＭＳ 明朝" w:eastAsia="ＭＳ 明朝" w:hAnsi="ＭＳ 明朝" w:cs="Times New Roman"/>
                <w:b/>
                <w:szCs w:val="21"/>
              </w:rPr>
            </w:pPr>
            <w:r w:rsidRPr="00C543A4">
              <w:rPr>
                <w:rFonts w:ascii="ＭＳ 明朝" w:eastAsia="ＭＳ 明朝" w:hAnsi="ＭＳ 明朝" w:cs="Times New Roman" w:hint="eastAsia"/>
                <w:b/>
                <w:szCs w:val="21"/>
              </w:rPr>
              <w:t>（２）質の高い調査研究の実施</w:t>
            </w:r>
          </w:p>
          <w:p w14:paraId="41C4E370" w14:textId="7727383F" w:rsidR="0018327C" w:rsidRPr="00C543A4" w:rsidRDefault="005A6137" w:rsidP="005A6137">
            <w:pPr>
              <w:ind w:firstLineChars="200" w:firstLine="455"/>
              <w:rPr>
                <w:rFonts w:ascii="ＭＳ 明朝" w:eastAsia="ＭＳ 明朝" w:hAnsi="ＭＳ 明朝" w:cs="Times New Roman"/>
                <w:szCs w:val="21"/>
              </w:rPr>
            </w:pPr>
            <w:r>
              <w:rPr>
                <w:rFonts w:ascii="ＭＳ 明朝" w:eastAsia="ＭＳ 明朝" w:hAnsi="ＭＳ 明朝" w:cs="Times New Roman" w:hint="eastAsia"/>
                <w:b/>
                <w:szCs w:val="21"/>
              </w:rPr>
              <w:t xml:space="preserve">①　</w:t>
            </w:r>
            <w:r w:rsidR="0018327C" w:rsidRPr="00C543A4">
              <w:rPr>
                <w:rFonts w:ascii="ＭＳ 明朝" w:eastAsia="ＭＳ 明朝" w:hAnsi="ＭＳ 明朝" w:cs="Times New Roman" w:hint="eastAsia"/>
                <w:b/>
                <w:szCs w:val="21"/>
              </w:rPr>
              <w:t>調査研究の推進</w:t>
            </w:r>
          </w:p>
          <w:p w14:paraId="39561D93" w14:textId="77777777" w:rsidR="0018327C" w:rsidRPr="00C543A4" w:rsidRDefault="0018327C" w:rsidP="005A6137">
            <w:pPr>
              <w:ind w:leftChars="200" w:left="453" w:firstLineChars="100" w:firstLine="227"/>
              <w:rPr>
                <w:rFonts w:ascii="ＭＳ 明朝" w:eastAsia="ＭＳ 明朝" w:hAnsi="ＭＳ 明朝" w:cs="Times New Roman"/>
                <w:szCs w:val="21"/>
              </w:rPr>
            </w:pPr>
            <w:r w:rsidRPr="00C543A4">
              <w:rPr>
                <w:rFonts w:ascii="ＭＳ 明朝" w:eastAsia="ＭＳ 明朝" w:hAnsi="ＭＳ 明朝" w:cs="Times New Roman" w:hint="eastAsia"/>
                <w:szCs w:val="21"/>
              </w:rPr>
              <w:t>調査研究は、環境、農林水産分野において、特に技術ニーズが高い課題を</w:t>
            </w:r>
            <w:r w:rsidRPr="004D0DFC">
              <w:rPr>
                <w:rFonts w:ascii="ＭＳ 明朝" w:eastAsia="ＭＳ 明朝" w:hAnsi="ＭＳ 明朝" w:cs="Times New Roman" w:hint="eastAsia"/>
                <w:szCs w:val="21"/>
                <w:u w:val="single"/>
              </w:rPr>
              <w:t>「重点テーマ」</w:t>
            </w:r>
            <w:r w:rsidRPr="00C543A4">
              <w:rPr>
                <w:rFonts w:ascii="ＭＳ 明朝" w:eastAsia="ＭＳ 明朝" w:hAnsi="ＭＳ 明朝" w:cs="Times New Roman" w:hint="eastAsia"/>
                <w:szCs w:val="21"/>
              </w:rPr>
              <w:t>として精力的に取組む。また、公設試験研究機関として今後も着実に調査研究を継続して進める必要がある課題は</w:t>
            </w:r>
            <w:r w:rsidRPr="004D0DFC">
              <w:rPr>
                <w:rFonts w:ascii="ＭＳ 明朝" w:eastAsia="ＭＳ 明朝" w:hAnsi="ＭＳ 明朝" w:cs="Times New Roman" w:hint="eastAsia"/>
                <w:szCs w:val="21"/>
                <w:u w:val="single"/>
              </w:rPr>
              <w:t>「基盤テーマ」</w:t>
            </w:r>
            <w:r w:rsidRPr="00C543A4">
              <w:rPr>
                <w:rFonts w:ascii="ＭＳ 明朝" w:eastAsia="ＭＳ 明朝" w:hAnsi="ＭＳ 明朝" w:cs="Times New Roman" w:hint="eastAsia"/>
                <w:szCs w:val="21"/>
              </w:rPr>
              <w:t>と位置づけ、調査研究を行う。</w:t>
            </w:r>
          </w:p>
          <w:p w14:paraId="3C87E58D" w14:textId="77777777" w:rsidR="0018327C" w:rsidRPr="00266C1C" w:rsidRDefault="0018327C" w:rsidP="00A22B4F">
            <w:pPr>
              <w:autoSpaceDE w:val="0"/>
              <w:autoSpaceDN w:val="0"/>
              <w:outlineLvl w:val="2"/>
              <w:rPr>
                <w:rFonts w:ascii="ＭＳ 明朝" w:eastAsia="ＭＳ 明朝" w:hAnsi="ＭＳ 明朝" w:cs="Times New Roman"/>
                <w:b/>
                <w:bCs/>
                <w:szCs w:val="21"/>
              </w:rPr>
            </w:pPr>
          </w:p>
        </w:tc>
        <w:tc>
          <w:tcPr>
            <w:tcW w:w="4961" w:type="dxa"/>
            <w:tcBorders>
              <w:left w:val="single" w:sz="24" w:space="0" w:color="auto"/>
            </w:tcBorders>
          </w:tcPr>
          <w:p w14:paraId="3E66F6EB" w14:textId="1C38725C" w:rsidR="0018327C" w:rsidRPr="00266C1C" w:rsidRDefault="0018327C" w:rsidP="00A22B4F">
            <w:pPr>
              <w:autoSpaceDE w:val="0"/>
              <w:autoSpaceDN w:val="0"/>
              <w:outlineLvl w:val="2"/>
              <w:rPr>
                <w:rFonts w:ascii="ＭＳ 明朝" w:eastAsia="ＭＳ 明朝" w:hAnsi="ＭＳ 明朝" w:cs="Times New Roman"/>
                <w:b/>
                <w:bCs/>
                <w:szCs w:val="21"/>
              </w:rPr>
            </w:pPr>
            <w:r w:rsidRPr="00266C1C">
              <w:rPr>
                <w:rFonts w:ascii="ＭＳ 明朝" w:eastAsia="ＭＳ 明朝" w:hAnsi="ＭＳ 明朝" w:cs="Times New Roman" w:hint="eastAsia"/>
                <w:b/>
                <w:bCs/>
                <w:szCs w:val="21"/>
              </w:rPr>
              <w:t>（２）質の高い調査研究の実施</w:t>
            </w:r>
          </w:p>
          <w:p w14:paraId="0F1B6399" w14:textId="77777777" w:rsidR="0018327C" w:rsidRPr="00266C1C" w:rsidRDefault="0018327C" w:rsidP="00A22B4F">
            <w:pPr>
              <w:autoSpaceDE w:val="0"/>
              <w:autoSpaceDN w:val="0"/>
              <w:ind w:leftChars="200" w:left="453"/>
              <w:outlineLvl w:val="3"/>
              <w:rPr>
                <w:rFonts w:ascii="ＭＳ 明朝" w:eastAsia="ＭＳ 明朝" w:hAnsi="ＭＳ 明朝" w:cs="Times New Roman"/>
                <w:b/>
                <w:bCs/>
                <w:szCs w:val="21"/>
              </w:rPr>
            </w:pPr>
            <w:r w:rsidRPr="00266C1C">
              <w:rPr>
                <w:rFonts w:ascii="ＭＳ 明朝" w:eastAsia="ＭＳ 明朝" w:hAnsi="ＭＳ 明朝" w:cs="Times New Roman" w:hint="eastAsia"/>
                <w:b/>
                <w:bCs/>
                <w:szCs w:val="21"/>
              </w:rPr>
              <w:t>① 調査研究の推進</w:t>
            </w:r>
          </w:p>
          <w:p w14:paraId="2ED2B755" w14:textId="08284172" w:rsidR="0018327C" w:rsidRPr="005A6137" w:rsidRDefault="0018327C" w:rsidP="005A6137">
            <w:pPr>
              <w:autoSpaceDE w:val="0"/>
              <w:autoSpaceDN w:val="0"/>
              <w:ind w:leftChars="200" w:left="453" w:firstLineChars="100" w:firstLine="227"/>
              <w:rPr>
                <w:rFonts w:ascii="ＭＳ 明朝" w:eastAsia="ＭＳ 明朝" w:hAnsi="ＭＳ 明朝" w:cs="Times New Roman"/>
                <w:szCs w:val="21"/>
                <w:u w:val="single"/>
              </w:rPr>
            </w:pPr>
            <w:r w:rsidRPr="00984962">
              <w:rPr>
                <w:rFonts w:ascii="ＭＳ 明朝" w:eastAsia="ＭＳ 明朝" w:hAnsi="ＭＳ 明朝" w:cs="Times New Roman" w:hint="eastAsia"/>
                <w:szCs w:val="21"/>
              </w:rPr>
              <w:t>選択と集中の観点から、</w:t>
            </w:r>
            <w:r w:rsidRPr="00984962">
              <w:rPr>
                <w:rFonts w:ascii="ＭＳ 明朝" w:eastAsia="ＭＳ 明朝" w:hAnsi="ＭＳ 明朝" w:cs="Times New Roman" w:hint="eastAsia"/>
                <w:szCs w:val="21"/>
                <w:u w:val="single"/>
              </w:rPr>
              <w:t>自然資本の持続可能な利用、維持・充実や生物多様性保全に資する調査研究の推進、農林水産業等への気候変動リスクの予測や適応策についての技術開発、カーボンニュートラルに資する調査研究の推進</w:t>
            </w:r>
            <w:r w:rsidRPr="00984962">
              <w:rPr>
                <w:rFonts w:ascii="ＭＳ 明朝" w:eastAsia="ＭＳ 明朝" w:hAnsi="ＭＳ 明朝" w:cs="Times New Roman" w:hint="eastAsia"/>
                <w:szCs w:val="21"/>
              </w:rPr>
              <w:t>など、特に技術ニーズが高い分野や早急な対応が求められる分野、あるいは将来の持続的な成長に向けて新たな技術ニーズが見込まれる分野などについて、重点的かつ計画的に調査研究を行うこと。</w:t>
            </w:r>
          </w:p>
        </w:tc>
      </w:tr>
      <w:tr w:rsidR="0018327C" w:rsidRPr="00984962" w14:paraId="49D2B9EE" w14:textId="77777777" w:rsidTr="009316F7">
        <w:tc>
          <w:tcPr>
            <w:tcW w:w="5240" w:type="dxa"/>
            <w:tcBorders>
              <w:left w:val="single" w:sz="24" w:space="0" w:color="auto"/>
              <w:tr2bl w:val="nil"/>
            </w:tcBorders>
          </w:tcPr>
          <w:p w14:paraId="44FCCB1E" w14:textId="77777777" w:rsidR="0018327C" w:rsidRPr="00984962" w:rsidRDefault="0018327C" w:rsidP="00A22B4F">
            <w:pPr>
              <w:ind w:firstLineChars="100" w:firstLine="228"/>
              <w:rPr>
                <w:rFonts w:ascii="ＭＳ 明朝" w:eastAsia="ＭＳ 明朝" w:hAnsi="ＭＳ 明朝"/>
                <w:b/>
                <w:szCs w:val="21"/>
              </w:rPr>
            </w:pPr>
            <w:r w:rsidRPr="00984962">
              <w:rPr>
                <w:rFonts w:ascii="ＭＳ 明朝" w:eastAsia="ＭＳ 明朝" w:hAnsi="ＭＳ 明朝"/>
                <w:b/>
                <w:szCs w:val="21"/>
              </w:rPr>
              <w:t xml:space="preserve">a </w:t>
            </w:r>
            <w:r w:rsidRPr="005A6137">
              <w:rPr>
                <w:rFonts w:ascii="ＭＳ 明朝" w:eastAsia="ＭＳ 明朝" w:hAnsi="ＭＳ 明朝" w:hint="eastAsia"/>
                <w:b/>
                <w:szCs w:val="21"/>
                <w:u w:val="single"/>
              </w:rPr>
              <w:t>重点調査研究課題</w:t>
            </w:r>
          </w:p>
          <w:p w14:paraId="31091019" w14:textId="77777777" w:rsidR="0018327C" w:rsidRPr="00984962" w:rsidRDefault="0018327C" w:rsidP="00A22B4F">
            <w:pPr>
              <w:ind w:leftChars="100" w:left="227" w:firstLineChars="100" w:firstLine="227"/>
              <w:rPr>
                <w:rFonts w:ascii="ＭＳ 明朝" w:eastAsia="ＭＳ 明朝" w:hAnsi="ＭＳ 明朝"/>
                <w:szCs w:val="21"/>
              </w:rPr>
            </w:pPr>
            <w:r w:rsidRPr="00984962">
              <w:rPr>
                <w:rFonts w:ascii="ＭＳ 明朝" w:eastAsia="ＭＳ 明朝" w:hAnsi="ＭＳ 明朝" w:hint="eastAsia"/>
                <w:szCs w:val="21"/>
              </w:rPr>
              <w:t>特に技術ニーズが高く、重点を置いて精力的</w:t>
            </w:r>
            <w:r w:rsidRPr="00984962">
              <w:rPr>
                <w:rFonts w:ascii="ＭＳ 明朝" w:eastAsia="ＭＳ 明朝" w:hAnsi="ＭＳ 明朝" w:hint="eastAsia"/>
                <w:szCs w:val="21"/>
              </w:rPr>
              <w:lastRenderedPageBreak/>
              <w:t>に取組む課題。</w:t>
            </w:r>
          </w:p>
          <w:p w14:paraId="690CF6E9" w14:textId="77777777" w:rsidR="0018327C" w:rsidRDefault="0018327C" w:rsidP="00A22B4F">
            <w:pPr>
              <w:ind w:left="455" w:hangingChars="200" w:hanging="455"/>
              <w:rPr>
                <w:rFonts w:ascii="ＭＳ 明朝" w:eastAsia="ＭＳ 明朝" w:hAnsi="ＭＳ 明朝"/>
                <w:b/>
                <w:szCs w:val="21"/>
              </w:rPr>
            </w:pPr>
          </w:p>
          <w:p w14:paraId="2EEE8093" w14:textId="77777777" w:rsidR="0018327C" w:rsidRDefault="0018327C" w:rsidP="00A22B4F">
            <w:pPr>
              <w:ind w:left="455" w:hangingChars="200" w:hanging="455"/>
              <w:rPr>
                <w:rFonts w:ascii="ＭＳ 明朝" w:eastAsia="ＭＳ 明朝" w:hAnsi="ＭＳ 明朝"/>
                <w:b/>
                <w:szCs w:val="21"/>
              </w:rPr>
            </w:pPr>
          </w:p>
          <w:p w14:paraId="103B2C99" w14:textId="77777777" w:rsidR="0018327C" w:rsidRDefault="0018327C" w:rsidP="00A22B4F">
            <w:pPr>
              <w:ind w:left="455" w:hangingChars="200" w:hanging="455"/>
              <w:rPr>
                <w:rFonts w:ascii="ＭＳ 明朝" w:eastAsia="ＭＳ 明朝" w:hAnsi="ＭＳ 明朝"/>
                <w:b/>
                <w:szCs w:val="21"/>
              </w:rPr>
            </w:pPr>
          </w:p>
          <w:p w14:paraId="036D9366" w14:textId="77777777" w:rsidR="0018327C" w:rsidRDefault="0018327C" w:rsidP="00A22B4F">
            <w:pPr>
              <w:ind w:left="455" w:hangingChars="200" w:hanging="455"/>
              <w:rPr>
                <w:rFonts w:ascii="ＭＳ 明朝" w:eastAsia="ＭＳ 明朝" w:hAnsi="ＭＳ 明朝"/>
                <w:b/>
                <w:szCs w:val="21"/>
              </w:rPr>
            </w:pPr>
          </w:p>
          <w:p w14:paraId="61934F6F" w14:textId="77777777" w:rsidR="0018327C" w:rsidRDefault="0018327C" w:rsidP="00A22B4F">
            <w:pPr>
              <w:ind w:left="455" w:hangingChars="200" w:hanging="455"/>
              <w:rPr>
                <w:rFonts w:ascii="ＭＳ 明朝" w:eastAsia="ＭＳ 明朝" w:hAnsi="ＭＳ 明朝"/>
                <w:b/>
                <w:szCs w:val="21"/>
              </w:rPr>
            </w:pPr>
          </w:p>
          <w:p w14:paraId="291DF707" w14:textId="77777777" w:rsidR="0018327C" w:rsidRDefault="0018327C" w:rsidP="00A22B4F">
            <w:pPr>
              <w:ind w:left="455" w:hangingChars="200" w:hanging="455"/>
              <w:rPr>
                <w:rFonts w:ascii="ＭＳ 明朝" w:eastAsia="ＭＳ 明朝" w:hAnsi="ＭＳ 明朝"/>
                <w:b/>
                <w:szCs w:val="21"/>
              </w:rPr>
            </w:pPr>
          </w:p>
          <w:p w14:paraId="7DD2A611" w14:textId="7D9A96E3" w:rsidR="0018327C" w:rsidRPr="005A6137" w:rsidRDefault="0018327C" w:rsidP="00A22B4F">
            <w:pPr>
              <w:rPr>
                <w:rFonts w:ascii="ＭＳ 明朝" w:eastAsia="ＭＳ 明朝" w:hAnsi="ＭＳ 明朝"/>
                <w:b/>
                <w:szCs w:val="21"/>
                <w:u w:val="single"/>
              </w:rPr>
            </w:pPr>
            <w:r w:rsidRPr="005A6137">
              <w:rPr>
                <w:rFonts w:ascii="ＭＳ 明朝" w:eastAsia="ＭＳ 明朝" w:hAnsi="ＭＳ 明朝" w:hint="eastAsia"/>
                <w:b/>
                <w:szCs w:val="21"/>
                <w:u w:val="single"/>
              </w:rPr>
              <w:t>（重点１）</w:t>
            </w:r>
            <w:r w:rsidRPr="005A6137">
              <w:rPr>
                <w:rFonts w:ascii="ＭＳ 明朝" w:eastAsia="ＭＳ 明朝" w:hAnsi="ＭＳ 明朝" w:hint="eastAsia"/>
                <w:szCs w:val="21"/>
                <w:u w:val="single"/>
              </w:rPr>
              <w:t>大阪の現状・課題をふまえた</w:t>
            </w:r>
            <w:r w:rsidRPr="005A6137">
              <w:rPr>
                <w:rFonts w:ascii="ＭＳ 明朝" w:eastAsia="ＭＳ 明朝" w:hAnsi="ＭＳ 明朝" w:hint="eastAsia"/>
                <w:b/>
                <w:szCs w:val="21"/>
                <w:u w:val="single"/>
              </w:rPr>
              <w:t>気候変動</w:t>
            </w:r>
          </w:p>
          <w:p w14:paraId="43BB4C86" w14:textId="0DE3F8F6" w:rsidR="0018327C" w:rsidRPr="005A6137" w:rsidRDefault="0018327C" w:rsidP="00A22B4F">
            <w:pPr>
              <w:ind w:left="455" w:hangingChars="200" w:hanging="455"/>
              <w:rPr>
                <w:rFonts w:ascii="ＭＳ 明朝" w:eastAsia="ＭＳ 明朝" w:hAnsi="ＭＳ 明朝"/>
                <w:szCs w:val="21"/>
                <w:u w:val="single"/>
              </w:rPr>
            </w:pPr>
            <w:r w:rsidRPr="005A6137">
              <w:rPr>
                <w:rFonts w:ascii="ＭＳ 明朝" w:eastAsia="ＭＳ 明朝" w:hAnsi="ＭＳ 明朝" w:hint="eastAsia"/>
                <w:b/>
                <w:szCs w:val="21"/>
                <w:u w:val="single"/>
              </w:rPr>
              <w:t>適応の研究と情報発信</w:t>
            </w:r>
          </w:p>
          <w:p w14:paraId="0373886D" w14:textId="1539DCEE" w:rsidR="0018327C" w:rsidRPr="005A6137" w:rsidRDefault="0018327C" w:rsidP="00A22B4F">
            <w:pPr>
              <w:ind w:leftChars="100" w:left="227"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大阪府域の農業・水産業・生態系・健康における気候変動の影響予測のための情報の収集・分析・評価と適応技術を確立する。</w:t>
            </w:r>
          </w:p>
          <w:p w14:paraId="6656D5DE" w14:textId="77777777" w:rsidR="0018327C" w:rsidRDefault="0018327C" w:rsidP="00A22B4F">
            <w:pPr>
              <w:ind w:left="455" w:hangingChars="200" w:hanging="455"/>
              <w:rPr>
                <w:rFonts w:ascii="ＭＳ 明朝" w:eastAsia="ＭＳ 明朝" w:hAnsi="ＭＳ 明朝"/>
                <w:b/>
                <w:szCs w:val="21"/>
              </w:rPr>
            </w:pPr>
          </w:p>
          <w:p w14:paraId="354F5E3C" w14:textId="77777777" w:rsidR="0018327C" w:rsidRDefault="0018327C" w:rsidP="00A22B4F">
            <w:pPr>
              <w:ind w:left="455" w:hangingChars="200" w:hanging="455"/>
              <w:rPr>
                <w:rFonts w:ascii="ＭＳ 明朝" w:eastAsia="ＭＳ 明朝" w:hAnsi="ＭＳ 明朝"/>
                <w:b/>
                <w:szCs w:val="21"/>
              </w:rPr>
            </w:pPr>
          </w:p>
          <w:p w14:paraId="46A69D06" w14:textId="77777777" w:rsidR="0018327C" w:rsidRDefault="0018327C" w:rsidP="00A22B4F">
            <w:pPr>
              <w:ind w:left="455" w:hangingChars="200" w:hanging="455"/>
              <w:rPr>
                <w:rFonts w:ascii="ＭＳ 明朝" w:eastAsia="ＭＳ 明朝" w:hAnsi="ＭＳ 明朝"/>
                <w:b/>
                <w:szCs w:val="21"/>
              </w:rPr>
            </w:pPr>
          </w:p>
          <w:p w14:paraId="1712D8D2" w14:textId="77777777" w:rsidR="0018327C" w:rsidRDefault="0018327C" w:rsidP="00A22B4F">
            <w:pPr>
              <w:ind w:left="455" w:hangingChars="200" w:hanging="455"/>
              <w:rPr>
                <w:rFonts w:ascii="ＭＳ 明朝" w:eastAsia="ＭＳ 明朝" w:hAnsi="ＭＳ 明朝"/>
                <w:b/>
                <w:szCs w:val="21"/>
              </w:rPr>
            </w:pPr>
          </w:p>
          <w:p w14:paraId="3768788D" w14:textId="77777777" w:rsidR="0018327C" w:rsidRDefault="0018327C" w:rsidP="00A22B4F">
            <w:pPr>
              <w:ind w:left="455" w:hangingChars="200" w:hanging="455"/>
              <w:rPr>
                <w:rFonts w:ascii="ＭＳ 明朝" w:eastAsia="ＭＳ 明朝" w:hAnsi="ＭＳ 明朝"/>
                <w:b/>
                <w:szCs w:val="21"/>
              </w:rPr>
            </w:pPr>
          </w:p>
          <w:p w14:paraId="5B465847" w14:textId="4914A0C5" w:rsidR="0018327C" w:rsidRPr="005A6137" w:rsidRDefault="0018327C" w:rsidP="00A22B4F">
            <w:pPr>
              <w:ind w:left="455" w:hangingChars="200" w:hanging="455"/>
              <w:rPr>
                <w:rFonts w:ascii="ＭＳ 明朝" w:eastAsia="ＭＳ 明朝" w:hAnsi="ＭＳ 明朝"/>
                <w:szCs w:val="21"/>
                <w:u w:val="single"/>
              </w:rPr>
            </w:pPr>
            <w:r w:rsidRPr="005A6137">
              <w:rPr>
                <w:rFonts w:ascii="ＭＳ 明朝" w:eastAsia="ＭＳ 明朝" w:hAnsi="ＭＳ 明朝" w:hint="eastAsia"/>
                <w:b/>
                <w:szCs w:val="21"/>
                <w:u w:val="single"/>
              </w:rPr>
              <w:t>（重点２）</w:t>
            </w:r>
            <w:r w:rsidRPr="005A6137">
              <w:rPr>
                <w:rFonts w:ascii="ＭＳ 明朝" w:eastAsia="ＭＳ 明朝" w:hAnsi="ＭＳ 明朝" w:hint="eastAsia"/>
                <w:szCs w:val="21"/>
                <w:u w:val="single"/>
              </w:rPr>
              <w:t>生物多様性のめぐみを人が持続的に享</w:t>
            </w:r>
          </w:p>
          <w:p w14:paraId="336E16FF" w14:textId="77777777" w:rsidR="0018327C" w:rsidRPr="005A6137" w:rsidRDefault="0018327C" w:rsidP="00A22B4F">
            <w:pPr>
              <w:ind w:left="453" w:hangingChars="200" w:hanging="453"/>
              <w:rPr>
                <w:rFonts w:ascii="ＭＳ 明朝" w:eastAsia="ＭＳ 明朝" w:hAnsi="ＭＳ 明朝"/>
                <w:bCs/>
                <w:szCs w:val="21"/>
                <w:u w:val="single"/>
              </w:rPr>
            </w:pPr>
            <w:r w:rsidRPr="005A6137">
              <w:rPr>
                <w:rFonts w:ascii="ＭＳ 明朝" w:eastAsia="ＭＳ 明朝" w:hAnsi="ＭＳ 明朝" w:hint="eastAsia"/>
                <w:szCs w:val="21"/>
                <w:u w:val="single"/>
              </w:rPr>
              <w:t>受するための</w:t>
            </w:r>
            <w:r w:rsidRPr="005A6137">
              <w:rPr>
                <w:rFonts w:ascii="ＭＳ 明朝" w:eastAsia="ＭＳ 明朝" w:hAnsi="ＭＳ 明朝" w:hint="eastAsia"/>
                <w:bCs/>
                <w:szCs w:val="21"/>
                <w:u w:val="single"/>
              </w:rPr>
              <w:t>生物多様性の保全と利活用に関す</w:t>
            </w:r>
          </w:p>
          <w:p w14:paraId="0245659D" w14:textId="34B589A4" w:rsidR="0018327C" w:rsidRPr="005A6137" w:rsidRDefault="0018327C" w:rsidP="00A22B4F">
            <w:pPr>
              <w:ind w:left="453" w:hangingChars="200" w:hanging="453"/>
              <w:rPr>
                <w:rFonts w:ascii="ＭＳ 明朝" w:eastAsia="ＭＳ 明朝" w:hAnsi="ＭＳ 明朝"/>
                <w:bCs/>
                <w:szCs w:val="21"/>
                <w:u w:val="single"/>
              </w:rPr>
            </w:pPr>
            <w:r w:rsidRPr="005A6137">
              <w:rPr>
                <w:rFonts w:ascii="ＭＳ 明朝" w:eastAsia="ＭＳ 明朝" w:hAnsi="ＭＳ 明朝" w:hint="eastAsia"/>
                <w:bCs/>
                <w:szCs w:val="21"/>
                <w:u w:val="single"/>
              </w:rPr>
              <w:t>る研究と情報発信</w:t>
            </w:r>
          </w:p>
          <w:p w14:paraId="3B57EB5D" w14:textId="49CE257A" w:rsidR="0018327C" w:rsidRPr="005A6137" w:rsidRDefault="0018327C" w:rsidP="00A22B4F">
            <w:pPr>
              <w:ind w:leftChars="100" w:left="227"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生物多様性の保全や生態系サービスの利活用に関する調査研究を行い、持続可能な生物多様性保全のモデル指針の提案や、外部連携に基づ</w:t>
            </w:r>
            <w:r w:rsidRPr="005A6137">
              <w:rPr>
                <w:rFonts w:ascii="ＭＳ 明朝" w:eastAsia="ＭＳ 明朝" w:hAnsi="ＭＳ 明朝" w:hint="eastAsia"/>
                <w:szCs w:val="21"/>
                <w:u w:val="single"/>
              </w:rPr>
              <w:lastRenderedPageBreak/>
              <w:t>く普及啓発および情報発信を行う。</w:t>
            </w:r>
          </w:p>
          <w:p w14:paraId="295C149A" w14:textId="77777777" w:rsidR="0018327C" w:rsidRPr="005A6137" w:rsidRDefault="0018327C" w:rsidP="00A22B4F">
            <w:pPr>
              <w:ind w:left="455" w:hangingChars="200" w:hanging="455"/>
              <w:rPr>
                <w:rFonts w:ascii="ＭＳ 明朝" w:eastAsia="ＭＳ 明朝" w:hAnsi="ＭＳ 明朝"/>
                <w:b/>
                <w:szCs w:val="21"/>
                <w:u w:val="single"/>
              </w:rPr>
            </w:pPr>
          </w:p>
          <w:p w14:paraId="3E486AD2" w14:textId="77777777" w:rsidR="00535CC7" w:rsidRDefault="00535CC7" w:rsidP="00A22B4F">
            <w:pPr>
              <w:ind w:left="455" w:hangingChars="200" w:hanging="455"/>
              <w:rPr>
                <w:rFonts w:ascii="ＭＳ 明朝" w:eastAsia="ＭＳ 明朝" w:hAnsi="ＭＳ 明朝"/>
                <w:b/>
                <w:szCs w:val="21"/>
                <w:u w:val="single"/>
              </w:rPr>
            </w:pPr>
          </w:p>
          <w:p w14:paraId="01552916" w14:textId="77777777" w:rsidR="00535CC7" w:rsidRDefault="00535CC7" w:rsidP="00A22B4F">
            <w:pPr>
              <w:ind w:left="455" w:hangingChars="200" w:hanging="455"/>
              <w:rPr>
                <w:rFonts w:ascii="ＭＳ 明朝" w:eastAsia="ＭＳ 明朝" w:hAnsi="ＭＳ 明朝"/>
                <w:b/>
                <w:szCs w:val="21"/>
                <w:u w:val="single"/>
              </w:rPr>
            </w:pPr>
          </w:p>
          <w:p w14:paraId="52E795E3" w14:textId="77777777" w:rsidR="00535CC7" w:rsidRDefault="00535CC7" w:rsidP="00A22B4F">
            <w:pPr>
              <w:ind w:left="455" w:hangingChars="200" w:hanging="455"/>
              <w:rPr>
                <w:rFonts w:ascii="ＭＳ 明朝" w:eastAsia="ＭＳ 明朝" w:hAnsi="ＭＳ 明朝"/>
                <w:b/>
                <w:szCs w:val="21"/>
                <w:u w:val="single"/>
              </w:rPr>
            </w:pPr>
          </w:p>
          <w:p w14:paraId="38792C2A" w14:textId="3B15EB10" w:rsidR="0018327C" w:rsidRPr="005A6137" w:rsidRDefault="0018327C" w:rsidP="00A22B4F">
            <w:pPr>
              <w:ind w:left="455" w:hangingChars="200" w:hanging="455"/>
              <w:rPr>
                <w:rFonts w:ascii="ＭＳ 明朝" w:eastAsia="ＭＳ 明朝" w:hAnsi="ＭＳ 明朝"/>
                <w:szCs w:val="21"/>
                <w:u w:val="single"/>
              </w:rPr>
            </w:pPr>
            <w:r w:rsidRPr="005A6137">
              <w:rPr>
                <w:rFonts w:ascii="ＭＳ 明朝" w:eastAsia="ＭＳ 明朝" w:hAnsi="ＭＳ 明朝" w:hint="eastAsia"/>
                <w:b/>
                <w:szCs w:val="21"/>
                <w:u w:val="single"/>
              </w:rPr>
              <w:t>（重点３）</w:t>
            </w:r>
            <w:r w:rsidRPr="005A6137">
              <w:rPr>
                <w:rFonts w:ascii="ＭＳ 明朝" w:eastAsia="ＭＳ 明朝" w:hAnsi="ＭＳ 明朝" w:hint="eastAsia"/>
                <w:szCs w:val="21"/>
                <w:u w:val="single"/>
              </w:rPr>
              <w:t>都市農業の更なる生産性向上を可能と</w:t>
            </w:r>
          </w:p>
          <w:p w14:paraId="36ED1286" w14:textId="0FF291E5" w:rsidR="0018327C" w:rsidRPr="005A6137" w:rsidRDefault="0018327C" w:rsidP="00535CC7">
            <w:pPr>
              <w:ind w:left="453" w:hangingChars="200" w:hanging="453"/>
              <w:rPr>
                <w:rFonts w:ascii="ＭＳ 明朝" w:eastAsia="ＭＳ 明朝" w:hAnsi="ＭＳ 明朝"/>
                <w:szCs w:val="21"/>
                <w:u w:val="single"/>
              </w:rPr>
            </w:pPr>
            <w:r w:rsidRPr="005A6137">
              <w:rPr>
                <w:rFonts w:ascii="ＭＳ 明朝" w:eastAsia="ＭＳ 明朝" w:hAnsi="ＭＳ 明朝" w:hint="eastAsia"/>
                <w:szCs w:val="21"/>
                <w:u w:val="single"/>
              </w:rPr>
              <w:t>する大阪発スマート農業の実現に向けた技術開発</w:t>
            </w:r>
          </w:p>
          <w:p w14:paraId="3FEC70F4" w14:textId="427724EC" w:rsidR="0018327C" w:rsidRPr="005A6137" w:rsidRDefault="0018327C" w:rsidP="00A22B4F">
            <w:pPr>
              <w:ind w:leftChars="100" w:left="227"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情報通信技術を活用して、大阪農業に適する栽培技術開発等を行い、スマート農業実践モデルを提案する。</w:t>
            </w:r>
          </w:p>
          <w:p w14:paraId="28C4083E" w14:textId="77777777" w:rsidR="0018327C" w:rsidRPr="005A6137" w:rsidRDefault="0018327C" w:rsidP="00A22B4F">
            <w:pPr>
              <w:ind w:left="455" w:hangingChars="200" w:hanging="455"/>
              <w:rPr>
                <w:rFonts w:ascii="ＭＳ 明朝" w:eastAsia="ＭＳ 明朝" w:hAnsi="ＭＳ 明朝"/>
                <w:b/>
                <w:szCs w:val="21"/>
                <w:u w:val="single"/>
              </w:rPr>
            </w:pPr>
          </w:p>
          <w:p w14:paraId="6B7629D0" w14:textId="77777777" w:rsidR="0018327C" w:rsidRPr="005A6137" w:rsidRDefault="0018327C" w:rsidP="00A22B4F">
            <w:pPr>
              <w:ind w:left="455" w:hangingChars="200" w:hanging="455"/>
              <w:rPr>
                <w:rFonts w:ascii="ＭＳ 明朝" w:eastAsia="ＭＳ 明朝" w:hAnsi="ＭＳ 明朝"/>
                <w:b/>
                <w:szCs w:val="21"/>
                <w:u w:val="single"/>
              </w:rPr>
            </w:pPr>
          </w:p>
          <w:p w14:paraId="3AAEAC05" w14:textId="77777777" w:rsidR="0018327C" w:rsidRPr="005A6137" w:rsidRDefault="0018327C" w:rsidP="00A22B4F">
            <w:pPr>
              <w:ind w:left="455" w:hangingChars="200" w:hanging="455"/>
              <w:rPr>
                <w:rFonts w:ascii="ＭＳ 明朝" w:eastAsia="ＭＳ 明朝" w:hAnsi="ＭＳ 明朝"/>
                <w:b/>
                <w:szCs w:val="21"/>
                <w:u w:val="single"/>
              </w:rPr>
            </w:pPr>
          </w:p>
          <w:p w14:paraId="2AF3D001" w14:textId="77777777" w:rsidR="00535CC7" w:rsidRDefault="00535CC7" w:rsidP="00A22B4F">
            <w:pPr>
              <w:ind w:left="455" w:hangingChars="200" w:hanging="455"/>
              <w:rPr>
                <w:rFonts w:ascii="ＭＳ 明朝" w:eastAsia="ＭＳ 明朝" w:hAnsi="ＭＳ 明朝"/>
                <w:b/>
                <w:szCs w:val="21"/>
                <w:u w:val="single"/>
              </w:rPr>
            </w:pPr>
          </w:p>
          <w:p w14:paraId="1A24D581" w14:textId="196DF8F0" w:rsidR="0018327C" w:rsidRPr="005A6137" w:rsidRDefault="0018327C" w:rsidP="00A22B4F">
            <w:pPr>
              <w:ind w:left="455" w:hangingChars="200" w:hanging="455"/>
              <w:rPr>
                <w:rFonts w:ascii="ＭＳ 明朝" w:eastAsia="ＭＳ 明朝" w:hAnsi="ＭＳ 明朝"/>
                <w:bCs/>
                <w:szCs w:val="21"/>
                <w:u w:val="single"/>
              </w:rPr>
            </w:pPr>
            <w:r w:rsidRPr="005A6137">
              <w:rPr>
                <w:rFonts w:ascii="ＭＳ 明朝" w:eastAsia="ＭＳ 明朝" w:hAnsi="ＭＳ 明朝" w:hint="eastAsia"/>
                <w:b/>
                <w:szCs w:val="21"/>
                <w:u w:val="single"/>
              </w:rPr>
              <w:t>（重点４）</w:t>
            </w:r>
            <w:r w:rsidRPr="005A6137">
              <w:rPr>
                <w:rFonts w:ascii="ＭＳ 明朝" w:eastAsia="ＭＳ 明朝" w:hAnsi="ＭＳ 明朝" w:hint="eastAsia"/>
                <w:szCs w:val="21"/>
                <w:u w:val="single"/>
              </w:rPr>
              <w:t>食品産業との連携強化による</w:t>
            </w:r>
            <w:r w:rsidRPr="005A6137">
              <w:rPr>
                <w:rFonts w:ascii="ＭＳ 明朝" w:eastAsia="ＭＳ 明朝" w:hAnsi="ＭＳ 明朝" w:hint="eastAsia"/>
                <w:bCs/>
                <w:szCs w:val="21"/>
                <w:u w:val="single"/>
              </w:rPr>
              <w:t>バリュー</w:t>
            </w:r>
          </w:p>
          <w:p w14:paraId="5E9F6C28" w14:textId="77777777" w:rsidR="0018327C" w:rsidRPr="005A6137" w:rsidRDefault="0018327C" w:rsidP="00A22B4F">
            <w:pPr>
              <w:ind w:left="453" w:hangingChars="200" w:hanging="453"/>
              <w:rPr>
                <w:rFonts w:ascii="ＭＳ 明朝" w:eastAsia="ＭＳ 明朝" w:hAnsi="ＭＳ 明朝"/>
                <w:bCs/>
                <w:szCs w:val="21"/>
                <w:u w:val="single"/>
              </w:rPr>
            </w:pPr>
            <w:r w:rsidRPr="005A6137">
              <w:rPr>
                <w:rFonts w:ascii="ＭＳ 明朝" w:eastAsia="ＭＳ 明朝" w:hAnsi="ＭＳ 明朝" w:hint="eastAsia"/>
                <w:bCs/>
                <w:szCs w:val="21"/>
                <w:u w:val="single"/>
              </w:rPr>
              <w:t>チェーン全体を高度化する食品加工・評価技術の</w:t>
            </w:r>
          </w:p>
          <w:p w14:paraId="6CB6050C" w14:textId="121F878A" w:rsidR="0018327C" w:rsidRPr="005A6137" w:rsidRDefault="0018327C" w:rsidP="00A22B4F">
            <w:pPr>
              <w:ind w:left="453" w:hangingChars="200" w:hanging="453"/>
              <w:rPr>
                <w:rFonts w:ascii="ＭＳ 明朝" w:eastAsia="ＭＳ 明朝" w:hAnsi="ＭＳ 明朝"/>
                <w:bCs/>
                <w:szCs w:val="21"/>
                <w:u w:val="single"/>
              </w:rPr>
            </w:pPr>
            <w:r w:rsidRPr="005A6137">
              <w:rPr>
                <w:rFonts w:ascii="ＭＳ 明朝" w:eastAsia="ＭＳ 明朝" w:hAnsi="ＭＳ 明朝" w:hint="eastAsia"/>
                <w:bCs/>
                <w:szCs w:val="21"/>
                <w:u w:val="single"/>
              </w:rPr>
              <w:t>開発</w:t>
            </w:r>
          </w:p>
          <w:p w14:paraId="1DEC9758" w14:textId="25052F1F" w:rsidR="0018327C" w:rsidRPr="005A6137" w:rsidRDefault="0018327C" w:rsidP="00A22B4F">
            <w:pPr>
              <w:ind w:leftChars="100" w:left="227"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食品加工・評価技術やそれらを活用した機能性強化など、大阪産（もん）農林水産物の付加価値向上技術を開発する。</w:t>
            </w:r>
          </w:p>
          <w:p w14:paraId="48C3E226" w14:textId="77777777" w:rsidR="0018327C" w:rsidRPr="005A6137" w:rsidRDefault="0018327C" w:rsidP="00A22B4F">
            <w:pPr>
              <w:ind w:left="455" w:hangingChars="200" w:hanging="455"/>
              <w:rPr>
                <w:rFonts w:ascii="ＭＳ 明朝" w:eastAsia="ＭＳ 明朝" w:hAnsi="ＭＳ 明朝"/>
                <w:b/>
                <w:szCs w:val="21"/>
                <w:u w:val="single"/>
              </w:rPr>
            </w:pPr>
          </w:p>
          <w:p w14:paraId="6238CB90" w14:textId="77777777" w:rsidR="0018327C" w:rsidRPr="005A6137" w:rsidRDefault="0018327C" w:rsidP="002D1B2B">
            <w:pPr>
              <w:rPr>
                <w:rFonts w:ascii="ＭＳ 明朝" w:eastAsia="ＭＳ 明朝" w:hAnsi="ＭＳ 明朝"/>
                <w:b/>
                <w:szCs w:val="21"/>
                <w:u w:val="single"/>
              </w:rPr>
            </w:pPr>
          </w:p>
          <w:p w14:paraId="7ABE612A" w14:textId="77777777" w:rsidR="00535CC7" w:rsidRDefault="00535CC7" w:rsidP="00A22B4F">
            <w:pPr>
              <w:ind w:left="455" w:hangingChars="200" w:hanging="455"/>
              <w:rPr>
                <w:rFonts w:ascii="ＭＳ 明朝" w:eastAsia="ＭＳ 明朝" w:hAnsi="ＭＳ 明朝"/>
                <w:b/>
                <w:szCs w:val="21"/>
                <w:u w:val="single"/>
              </w:rPr>
            </w:pPr>
          </w:p>
          <w:p w14:paraId="5EE9B1D7" w14:textId="52329D03" w:rsidR="0018327C" w:rsidRPr="005A6137" w:rsidRDefault="0018327C" w:rsidP="00A22B4F">
            <w:pPr>
              <w:ind w:left="455" w:hangingChars="200" w:hanging="455"/>
              <w:rPr>
                <w:rFonts w:ascii="ＭＳ 明朝" w:eastAsia="ＭＳ 明朝" w:hAnsi="ＭＳ 明朝"/>
                <w:szCs w:val="21"/>
                <w:u w:val="single"/>
              </w:rPr>
            </w:pPr>
            <w:r w:rsidRPr="005A6137">
              <w:rPr>
                <w:rFonts w:ascii="ＭＳ 明朝" w:eastAsia="ＭＳ 明朝" w:hAnsi="ＭＳ 明朝" w:hint="eastAsia"/>
                <w:b/>
                <w:szCs w:val="21"/>
                <w:u w:val="single"/>
              </w:rPr>
              <w:lastRenderedPageBreak/>
              <w:t>（重点５）</w:t>
            </w:r>
            <w:r w:rsidRPr="005A6137">
              <w:rPr>
                <w:rFonts w:ascii="ＭＳ 明朝" w:eastAsia="ＭＳ 明朝" w:hAnsi="ＭＳ 明朝" w:hint="eastAsia"/>
                <w:szCs w:val="21"/>
                <w:u w:val="single"/>
              </w:rPr>
              <w:t>大阪湾の水産資源の管理高度化と水産</w:t>
            </w:r>
          </w:p>
          <w:p w14:paraId="4C35C26C" w14:textId="77777777" w:rsidR="0018327C" w:rsidRPr="005A6137" w:rsidRDefault="0018327C" w:rsidP="00A22B4F">
            <w:pPr>
              <w:ind w:left="453" w:hangingChars="200" w:hanging="453"/>
              <w:rPr>
                <w:rFonts w:ascii="ＭＳ 明朝" w:eastAsia="ＭＳ 明朝" w:hAnsi="ＭＳ 明朝"/>
                <w:szCs w:val="21"/>
                <w:u w:val="single"/>
              </w:rPr>
            </w:pPr>
            <w:r w:rsidRPr="005A6137">
              <w:rPr>
                <w:rFonts w:ascii="ＭＳ 明朝" w:eastAsia="ＭＳ 明朝" w:hAnsi="ＭＳ 明朝" w:hint="eastAsia"/>
                <w:szCs w:val="21"/>
                <w:u w:val="single"/>
              </w:rPr>
              <w:t>業の成長産業化のための新たな資源調査手法と</w:t>
            </w:r>
          </w:p>
          <w:p w14:paraId="1876D9B9" w14:textId="46588010" w:rsidR="0018327C" w:rsidRPr="005A6137" w:rsidRDefault="0018327C" w:rsidP="00A22B4F">
            <w:pPr>
              <w:ind w:left="453" w:hangingChars="200" w:hanging="453"/>
              <w:rPr>
                <w:rFonts w:ascii="ＭＳ 明朝" w:eastAsia="ＭＳ 明朝" w:hAnsi="ＭＳ 明朝"/>
                <w:szCs w:val="21"/>
                <w:u w:val="single"/>
              </w:rPr>
            </w:pPr>
            <w:r w:rsidRPr="005A6137">
              <w:rPr>
                <w:rFonts w:ascii="ＭＳ 明朝" w:eastAsia="ＭＳ 明朝" w:hAnsi="ＭＳ 明朝" w:hint="eastAsia"/>
                <w:szCs w:val="21"/>
                <w:u w:val="single"/>
              </w:rPr>
              <w:t>増殖技術の開発</w:t>
            </w:r>
          </w:p>
          <w:p w14:paraId="228B3E03" w14:textId="1797FDBA" w:rsidR="0018327C" w:rsidRPr="005A6137" w:rsidRDefault="0018327C" w:rsidP="00A22B4F">
            <w:pPr>
              <w:ind w:leftChars="100" w:left="227"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環境ＤＮＡやＩｏＴ技術などを用いた新たな水産資源モニタリング手法の開発や、漁況予測精度の向上を図るとともに、栽培漁業対象魚種の放流技術を開発・高度化する。</w:t>
            </w:r>
          </w:p>
          <w:p w14:paraId="3CED821E" w14:textId="77777777" w:rsidR="0018327C" w:rsidRPr="005A6137" w:rsidRDefault="0018327C" w:rsidP="00A22B4F">
            <w:pPr>
              <w:ind w:leftChars="100" w:left="227" w:firstLineChars="100" w:firstLine="227"/>
              <w:rPr>
                <w:rFonts w:ascii="ＭＳ 明朝" w:eastAsia="ＭＳ 明朝" w:hAnsi="ＭＳ 明朝"/>
                <w:szCs w:val="21"/>
                <w:u w:val="single"/>
              </w:rPr>
            </w:pPr>
          </w:p>
          <w:p w14:paraId="5DF117B0" w14:textId="77777777" w:rsidR="0018327C" w:rsidRPr="005A6137" w:rsidRDefault="0018327C" w:rsidP="00A22B4F">
            <w:pPr>
              <w:ind w:left="455" w:hangingChars="200" w:hanging="455"/>
              <w:rPr>
                <w:rFonts w:ascii="ＭＳ 明朝" w:eastAsia="ＭＳ 明朝" w:hAnsi="ＭＳ 明朝"/>
                <w:szCs w:val="21"/>
                <w:u w:val="single"/>
              </w:rPr>
            </w:pPr>
            <w:r w:rsidRPr="005A6137">
              <w:rPr>
                <w:rFonts w:ascii="ＭＳ 明朝" w:eastAsia="ＭＳ 明朝" w:hAnsi="ＭＳ 明朝" w:hint="eastAsia"/>
                <w:b/>
                <w:szCs w:val="21"/>
                <w:u w:val="single"/>
              </w:rPr>
              <w:t>（重点６）</w:t>
            </w:r>
            <w:r w:rsidRPr="005A6137">
              <w:rPr>
                <w:rFonts w:ascii="ＭＳ 明朝" w:eastAsia="ＭＳ 明朝" w:hAnsi="ＭＳ 明朝" w:hint="eastAsia"/>
                <w:szCs w:val="21"/>
                <w:u w:val="single"/>
              </w:rPr>
              <w:t>食資源の持続性を支える次世代タンパ</w:t>
            </w:r>
          </w:p>
          <w:p w14:paraId="388D3545" w14:textId="77777777" w:rsidR="0018327C" w:rsidRPr="005A6137" w:rsidRDefault="0018327C" w:rsidP="00A22B4F">
            <w:pPr>
              <w:ind w:left="453" w:hangingChars="200" w:hanging="453"/>
              <w:rPr>
                <w:rFonts w:ascii="ＭＳ 明朝" w:eastAsia="ＭＳ 明朝" w:hAnsi="ＭＳ 明朝"/>
                <w:szCs w:val="21"/>
                <w:u w:val="single"/>
              </w:rPr>
            </w:pPr>
            <w:r w:rsidRPr="005A6137">
              <w:rPr>
                <w:rFonts w:ascii="ＭＳ 明朝" w:eastAsia="ＭＳ 明朝" w:hAnsi="ＭＳ 明朝" w:hint="eastAsia"/>
                <w:szCs w:val="21"/>
                <w:u w:val="single"/>
              </w:rPr>
              <w:t>ク質や機能性物質を生む新たな昆虫利用技術の</w:t>
            </w:r>
          </w:p>
          <w:p w14:paraId="52D6CE95" w14:textId="0526B227" w:rsidR="0018327C" w:rsidRPr="005A6137" w:rsidRDefault="0018327C" w:rsidP="00A22B4F">
            <w:pPr>
              <w:ind w:left="453" w:hangingChars="200" w:hanging="453"/>
              <w:rPr>
                <w:rFonts w:ascii="ＭＳ 明朝" w:eastAsia="ＭＳ 明朝" w:hAnsi="ＭＳ 明朝"/>
                <w:szCs w:val="21"/>
                <w:u w:val="single"/>
              </w:rPr>
            </w:pPr>
            <w:r w:rsidRPr="005A6137">
              <w:rPr>
                <w:rFonts w:ascii="ＭＳ 明朝" w:eastAsia="ＭＳ 明朝" w:hAnsi="ＭＳ 明朝" w:hint="eastAsia"/>
                <w:szCs w:val="21"/>
                <w:u w:val="single"/>
              </w:rPr>
              <w:t>開発と産業創出</w:t>
            </w:r>
          </w:p>
          <w:p w14:paraId="15096AF9" w14:textId="77777777" w:rsidR="0018327C" w:rsidRPr="005A6137" w:rsidRDefault="0018327C" w:rsidP="00A22B4F">
            <w:pPr>
              <w:ind w:leftChars="100" w:left="227"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アメリカミズアブ量産技術の開発を端緒と</w:t>
            </w:r>
          </w:p>
          <w:p w14:paraId="608494A9" w14:textId="77777777" w:rsidR="0018327C" w:rsidRPr="005A6137" w:rsidRDefault="0018327C" w:rsidP="00A22B4F">
            <w:pPr>
              <w:ind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して次世代食資源生産の社会実装のための知</w:t>
            </w:r>
          </w:p>
          <w:p w14:paraId="39EFA619" w14:textId="77777777" w:rsidR="0018327C" w:rsidRPr="005A6137" w:rsidRDefault="0018327C" w:rsidP="00A22B4F">
            <w:pPr>
              <w:ind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的財産・ノウハウ蓄積と、昆虫の機能性成分探</w:t>
            </w:r>
          </w:p>
          <w:p w14:paraId="15C00DA3" w14:textId="7EA57F8D" w:rsidR="0018327C" w:rsidRPr="005A6137" w:rsidRDefault="0018327C" w:rsidP="00A22B4F">
            <w:pPr>
              <w:ind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索および利用に関する技術開発を行う。</w:t>
            </w:r>
          </w:p>
          <w:p w14:paraId="2E1B4F71" w14:textId="68C36868" w:rsidR="0018327C" w:rsidRPr="005A6137" w:rsidRDefault="0018327C" w:rsidP="00A22B4F">
            <w:pPr>
              <w:ind w:firstLineChars="100" w:firstLine="227"/>
              <w:rPr>
                <w:rFonts w:ascii="ＭＳ 明朝" w:eastAsia="ＭＳ 明朝" w:hAnsi="ＭＳ 明朝"/>
                <w:szCs w:val="21"/>
                <w:u w:val="single"/>
              </w:rPr>
            </w:pPr>
          </w:p>
          <w:p w14:paraId="2B894D20" w14:textId="4D609B51" w:rsidR="0018327C" w:rsidRPr="005A6137" w:rsidRDefault="0018327C" w:rsidP="00A22B4F">
            <w:pPr>
              <w:ind w:firstLineChars="100" w:firstLine="227"/>
              <w:rPr>
                <w:rFonts w:ascii="ＭＳ 明朝" w:eastAsia="ＭＳ 明朝" w:hAnsi="ＭＳ 明朝"/>
                <w:szCs w:val="21"/>
                <w:u w:val="single"/>
              </w:rPr>
            </w:pPr>
          </w:p>
          <w:p w14:paraId="0E335256" w14:textId="77777777" w:rsidR="0018327C" w:rsidRPr="005A6137" w:rsidRDefault="0018327C" w:rsidP="00A22B4F">
            <w:pPr>
              <w:ind w:firstLineChars="100" w:firstLine="227"/>
              <w:rPr>
                <w:rFonts w:ascii="ＭＳ 明朝" w:eastAsia="ＭＳ 明朝" w:hAnsi="ＭＳ 明朝"/>
                <w:szCs w:val="21"/>
                <w:u w:val="single"/>
              </w:rPr>
            </w:pPr>
          </w:p>
          <w:p w14:paraId="5351CE3C" w14:textId="77777777" w:rsidR="005A6137" w:rsidRDefault="005A6137" w:rsidP="00A22B4F">
            <w:pPr>
              <w:ind w:left="455" w:hangingChars="200" w:hanging="455"/>
              <w:rPr>
                <w:rFonts w:ascii="ＭＳ 明朝" w:eastAsia="ＭＳ 明朝" w:hAnsi="ＭＳ 明朝"/>
                <w:b/>
                <w:szCs w:val="21"/>
                <w:u w:val="single"/>
              </w:rPr>
            </w:pPr>
          </w:p>
          <w:p w14:paraId="281204DA" w14:textId="32FA9C7A" w:rsidR="0018327C" w:rsidRPr="005A6137" w:rsidRDefault="0018327C" w:rsidP="00A22B4F">
            <w:pPr>
              <w:ind w:left="455" w:hangingChars="200" w:hanging="455"/>
              <w:rPr>
                <w:rFonts w:ascii="ＭＳ 明朝" w:eastAsia="ＭＳ 明朝" w:hAnsi="ＭＳ 明朝"/>
                <w:szCs w:val="21"/>
                <w:u w:val="single"/>
              </w:rPr>
            </w:pPr>
            <w:r w:rsidRPr="005A6137">
              <w:rPr>
                <w:rFonts w:ascii="ＭＳ 明朝" w:eastAsia="ＭＳ 明朝" w:hAnsi="ＭＳ 明朝" w:hint="eastAsia"/>
                <w:b/>
                <w:szCs w:val="21"/>
                <w:u w:val="single"/>
              </w:rPr>
              <w:t>（重点７）</w:t>
            </w:r>
            <w:r w:rsidRPr="005A6137">
              <w:rPr>
                <w:rFonts w:ascii="ＭＳ 明朝" w:eastAsia="ＭＳ 明朝" w:hAnsi="ＭＳ 明朝" w:hint="eastAsia"/>
                <w:szCs w:val="21"/>
                <w:u w:val="single"/>
              </w:rPr>
              <w:t>大阪のぶどう産地を盛り上げ拡大させ</w:t>
            </w:r>
          </w:p>
          <w:p w14:paraId="03D7E216" w14:textId="39C3D012" w:rsidR="0018327C" w:rsidRPr="005A6137" w:rsidRDefault="0018327C" w:rsidP="00A22B4F">
            <w:pPr>
              <w:ind w:left="453" w:hangingChars="200" w:hanging="453"/>
              <w:rPr>
                <w:rFonts w:ascii="ＭＳ 明朝" w:eastAsia="ＭＳ 明朝" w:hAnsi="ＭＳ 明朝"/>
                <w:bCs/>
                <w:szCs w:val="21"/>
                <w:u w:val="single"/>
              </w:rPr>
            </w:pPr>
            <w:r w:rsidRPr="005A6137">
              <w:rPr>
                <w:rFonts w:ascii="ＭＳ 明朝" w:eastAsia="ＭＳ 明朝" w:hAnsi="ＭＳ 明朝" w:hint="eastAsia"/>
                <w:szCs w:val="21"/>
                <w:u w:val="single"/>
              </w:rPr>
              <w:t>るための</w:t>
            </w:r>
            <w:r w:rsidRPr="005A6137">
              <w:rPr>
                <w:rFonts w:ascii="ＭＳ 明朝" w:eastAsia="ＭＳ 明朝" w:hAnsi="ＭＳ 明朝" w:hint="eastAsia"/>
                <w:bCs/>
                <w:szCs w:val="21"/>
                <w:u w:val="single"/>
              </w:rPr>
              <w:t>ぶどう生産とワイン醸造の技術開発</w:t>
            </w:r>
          </w:p>
          <w:p w14:paraId="0C091E7E" w14:textId="7F49132C" w:rsidR="0018327C" w:rsidRPr="005A6137" w:rsidRDefault="0018327C" w:rsidP="00A22B4F">
            <w:pPr>
              <w:ind w:leftChars="100" w:left="227"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大阪オリジナルブドウ品種の普及実用化やワイン向けデラウェアの省力栽培技術の確立と醸</w:t>
            </w:r>
            <w:r w:rsidRPr="005A6137">
              <w:rPr>
                <w:rFonts w:ascii="ＭＳ 明朝" w:eastAsia="ＭＳ 明朝" w:hAnsi="ＭＳ 明朝" w:hint="eastAsia"/>
                <w:szCs w:val="21"/>
                <w:u w:val="single"/>
              </w:rPr>
              <w:lastRenderedPageBreak/>
              <w:t>造マニュアル整備を行うとともに、新たな大阪産（もん）生食用ブドウの育種・選抜や大阪ワインの開発を行う。</w:t>
            </w:r>
          </w:p>
          <w:p w14:paraId="31718B40" w14:textId="6BF7F149" w:rsidR="0018327C" w:rsidRPr="005A6137" w:rsidRDefault="0018327C" w:rsidP="00A22B4F">
            <w:pPr>
              <w:ind w:leftChars="100" w:left="227" w:firstLineChars="100" w:firstLine="227"/>
              <w:rPr>
                <w:rFonts w:ascii="ＭＳ 明朝" w:eastAsia="ＭＳ 明朝" w:hAnsi="ＭＳ 明朝"/>
                <w:szCs w:val="21"/>
                <w:u w:val="single"/>
              </w:rPr>
            </w:pPr>
          </w:p>
          <w:p w14:paraId="21F071F6" w14:textId="2050A856" w:rsidR="0018327C" w:rsidRPr="005A6137" w:rsidRDefault="0018327C" w:rsidP="00A22B4F">
            <w:pPr>
              <w:ind w:leftChars="100" w:left="227" w:firstLineChars="100" w:firstLine="227"/>
              <w:rPr>
                <w:rFonts w:ascii="ＭＳ 明朝" w:eastAsia="ＭＳ 明朝" w:hAnsi="ＭＳ 明朝"/>
                <w:szCs w:val="21"/>
                <w:u w:val="single"/>
              </w:rPr>
            </w:pPr>
          </w:p>
          <w:p w14:paraId="79D4ED34" w14:textId="77777777" w:rsidR="0018327C" w:rsidRPr="005A6137" w:rsidRDefault="0018327C" w:rsidP="00A22B4F">
            <w:pPr>
              <w:rPr>
                <w:rFonts w:ascii="ＭＳ 明朝" w:eastAsia="ＭＳ 明朝" w:hAnsi="ＭＳ 明朝"/>
                <w:szCs w:val="21"/>
                <w:u w:val="single"/>
              </w:rPr>
            </w:pPr>
          </w:p>
          <w:p w14:paraId="322119F5" w14:textId="77777777" w:rsidR="005A6137" w:rsidRDefault="005A6137" w:rsidP="00A22B4F">
            <w:pPr>
              <w:ind w:left="455" w:hangingChars="200" w:hanging="455"/>
              <w:rPr>
                <w:rFonts w:ascii="ＭＳ 明朝" w:eastAsia="ＭＳ 明朝" w:hAnsi="ＭＳ 明朝"/>
                <w:b/>
                <w:szCs w:val="21"/>
                <w:u w:val="single"/>
              </w:rPr>
            </w:pPr>
          </w:p>
          <w:p w14:paraId="4485E7E9" w14:textId="0461AC71" w:rsidR="0018327C" w:rsidRPr="005A6137" w:rsidRDefault="0018327C" w:rsidP="00A22B4F">
            <w:pPr>
              <w:ind w:left="455" w:hangingChars="200" w:hanging="455"/>
              <w:rPr>
                <w:rFonts w:ascii="ＭＳ 明朝" w:eastAsia="ＭＳ 明朝" w:hAnsi="ＭＳ 明朝"/>
                <w:szCs w:val="21"/>
                <w:u w:val="single"/>
              </w:rPr>
            </w:pPr>
            <w:r w:rsidRPr="005A6137">
              <w:rPr>
                <w:rFonts w:ascii="ＭＳ 明朝" w:eastAsia="ＭＳ 明朝" w:hAnsi="ＭＳ 明朝" w:hint="eastAsia"/>
                <w:b/>
                <w:szCs w:val="21"/>
                <w:u w:val="single"/>
              </w:rPr>
              <w:t>（重点８）</w:t>
            </w:r>
            <w:r w:rsidRPr="005A6137">
              <w:rPr>
                <w:rFonts w:ascii="ＭＳ 明朝" w:eastAsia="ＭＳ 明朝" w:hAnsi="ＭＳ 明朝" w:hint="eastAsia"/>
                <w:szCs w:val="21"/>
                <w:u w:val="single"/>
              </w:rPr>
              <w:t>府民の安全・安心を守るための有害化</w:t>
            </w:r>
          </w:p>
          <w:p w14:paraId="54E3799A" w14:textId="34A54CF3" w:rsidR="0018327C" w:rsidRPr="005A6137" w:rsidRDefault="0018327C" w:rsidP="00A22B4F">
            <w:pPr>
              <w:ind w:left="453" w:hangingChars="200" w:hanging="453"/>
              <w:rPr>
                <w:rFonts w:ascii="ＭＳ 明朝" w:eastAsia="ＭＳ 明朝" w:hAnsi="ＭＳ 明朝"/>
                <w:szCs w:val="21"/>
                <w:u w:val="single"/>
              </w:rPr>
            </w:pPr>
            <w:r w:rsidRPr="005A6137">
              <w:rPr>
                <w:rFonts w:ascii="ＭＳ 明朝" w:eastAsia="ＭＳ 明朝" w:hAnsi="ＭＳ 明朝" w:hint="eastAsia"/>
                <w:szCs w:val="21"/>
                <w:u w:val="single"/>
              </w:rPr>
              <w:t>学物質リスクへの対応技術の確立</w:t>
            </w:r>
          </w:p>
          <w:p w14:paraId="35BCDAC5" w14:textId="77777777" w:rsidR="0018327C" w:rsidRPr="005A6137" w:rsidRDefault="0018327C" w:rsidP="00A22B4F">
            <w:pPr>
              <w:ind w:leftChars="100" w:left="227" w:firstLineChars="100" w:firstLine="227"/>
              <w:rPr>
                <w:rFonts w:ascii="ＭＳ 明朝" w:eastAsia="ＭＳ 明朝" w:hAnsi="ＭＳ 明朝"/>
                <w:szCs w:val="21"/>
                <w:u w:val="single"/>
              </w:rPr>
            </w:pPr>
            <w:r w:rsidRPr="005A6137">
              <w:rPr>
                <w:rFonts w:ascii="ＭＳ 明朝" w:eastAsia="ＭＳ 明朝" w:hAnsi="ＭＳ 明朝" w:hint="eastAsia"/>
                <w:szCs w:val="21"/>
                <w:u w:val="single"/>
              </w:rPr>
              <w:t>災害・事故に起因する有害化学物質リスク低減のための情報基盤の整備や長期モニタリング手法の確立、廃棄物最終処分場のＰＯＰｓ等の浸出実態把握と溶出予測手法の開発を行う。</w:t>
            </w:r>
          </w:p>
          <w:p w14:paraId="3898AF5D" w14:textId="77777777" w:rsidR="0018327C" w:rsidRDefault="0018327C" w:rsidP="00A22B4F">
            <w:pPr>
              <w:rPr>
                <w:rFonts w:ascii="ＭＳ 明朝" w:eastAsia="ＭＳ 明朝" w:hAnsi="ＭＳ 明朝"/>
                <w:b/>
                <w:szCs w:val="21"/>
              </w:rPr>
            </w:pPr>
          </w:p>
          <w:p w14:paraId="0419BF65" w14:textId="548C549B" w:rsidR="0018327C" w:rsidRPr="000B53DF" w:rsidRDefault="0018327C" w:rsidP="00D60E6D">
            <w:pPr>
              <w:ind w:firstLineChars="100" w:firstLine="228"/>
              <w:rPr>
                <w:rFonts w:ascii="ＭＳ 明朝" w:eastAsia="ＭＳ 明朝" w:hAnsi="ＭＳ 明朝"/>
                <w:b/>
                <w:szCs w:val="21"/>
                <w:u w:val="single"/>
              </w:rPr>
            </w:pPr>
            <w:r w:rsidRPr="000B53DF">
              <w:rPr>
                <w:rFonts w:ascii="ＭＳ 明朝" w:eastAsia="ＭＳ 明朝" w:hAnsi="ＭＳ 明朝"/>
                <w:b/>
                <w:szCs w:val="21"/>
                <w:u w:val="single"/>
              </w:rPr>
              <w:t xml:space="preserve">b </w:t>
            </w:r>
            <w:r w:rsidRPr="000B53DF">
              <w:rPr>
                <w:rFonts w:ascii="ＭＳ 明朝" w:eastAsia="ＭＳ 明朝" w:hAnsi="ＭＳ 明朝" w:hint="eastAsia"/>
                <w:b/>
                <w:szCs w:val="21"/>
                <w:u w:val="single"/>
              </w:rPr>
              <w:t>基盤調査研究課題</w:t>
            </w:r>
          </w:p>
          <w:p w14:paraId="6AD02BD4" w14:textId="77777777" w:rsidR="0018327C" w:rsidRPr="00984962" w:rsidRDefault="0018327C" w:rsidP="00A22B4F">
            <w:pPr>
              <w:ind w:leftChars="100" w:left="227" w:firstLineChars="100" w:firstLine="227"/>
              <w:rPr>
                <w:rFonts w:ascii="ＭＳ 明朝" w:eastAsia="ＭＳ 明朝" w:hAnsi="ＭＳ 明朝"/>
                <w:szCs w:val="21"/>
              </w:rPr>
            </w:pPr>
            <w:r w:rsidRPr="00984962">
              <w:rPr>
                <w:rFonts w:ascii="ＭＳ 明朝" w:eastAsia="ＭＳ 明朝" w:hAnsi="ＭＳ 明朝" w:hint="eastAsia"/>
                <w:szCs w:val="21"/>
              </w:rPr>
              <w:t>公設試験研究機関として、地域の課題解決のために継続的に取り組むべき課題。</w:t>
            </w:r>
          </w:p>
          <w:p w14:paraId="4F2E4F50" w14:textId="77777777" w:rsidR="0018327C" w:rsidRPr="00465F3F" w:rsidRDefault="0018327C" w:rsidP="00A22B4F">
            <w:pPr>
              <w:ind w:left="907" w:hangingChars="400" w:hanging="907"/>
              <w:rPr>
                <w:rFonts w:ascii="ＭＳ 明朝" w:eastAsia="ＭＳ 明朝" w:hAnsi="ＭＳ 明朝"/>
                <w:bCs/>
                <w:szCs w:val="21"/>
              </w:rPr>
            </w:pPr>
            <w:r w:rsidRPr="00465F3F">
              <w:rPr>
                <w:rFonts w:ascii="ＭＳ 明朝" w:eastAsia="ＭＳ 明朝" w:hAnsi="ＭＳ 明朝" w:hint="eastAsia"/>
                <w:bCs/>
                <w:szCs w:val="21"/>
              </w:rPr>
              <w:t>（基盤１）大阪府域の環境汚染に関する調査研究</w:t>
            </w:r>
          </w:p>
          <w:p w14:paraId="3EA58E19" w14:textId="77777777" w:rsidR="0018327C" w:rsidRPr="00465F3F" w:rsidRDefault="0018327C" w:rsidP="00A22B4F">
            <w:pPr>
              <w:ind w:left="907" w:hangingChars="400" w:hanging="907"/>
              <w:rPr>
                <w:rFonts w:ascii="ＭＳ 明朝" w:eastAsia="ＭＳ 明朝" w:hAnsi="ＭＳ 明朝"/>
                <w:bCs/>
                <w:szCs w:val="21"/>
              </w:rPr>
            </w:pPr>
            <w:r w:rsidRPr="00465F3F">
              <w:rPr>
                <w:rFonts w:ascii="ＭＳ 明朝" w:eastAsia="ＭＳ 明朝" w:hAnsi="ＭＳ 明朝" w:hint="eastAsia"/>
                <w:bCs/>
                <w:szCs w:val="21"/>
              </w:rPr>
              <w:t>（基盤２）特色ある大阪産（もん）農水畜産物の生産に関する調査研究</w:t>
            </w:r>
          </w:p>
          <w:p w14:paraId="261EBFD6" w14:textId="77777777" w:rsidR="00D60E6D" w:rsidRPr="00465F3F" w:rsidRDefault="0018327C" w:rsidP="00A22B4F">
            <w:pPr>
              <w:ind w:left="907" w:hangingChars="400" w:hanging="907"/>
              <w:rPr>
                <w:rFonts w:ascii="ＭＳ 明朝" w:eastAsia="ＭＳ 明朝" w:hAnsi="ＭＳ 明朝"/>
                <w:bCs/>
                <w:szCs w:val="21"/>
              </w:rPr>
            </w:pPr>
            <w:r w:rsidRPr="00465F3F">
              <w:rPr>
                <w:rFonts w:ascii="ＭＳ 明朝" w:eastAsia="ＭＳ 明朝" w:hAnsi="ＭＳ 明朝" w:hint="eastAsia"/>
                <w:bCs/>
                <w:szCs w:val="21"/>
              </w:rPr>
              <w:t>（基盤３）農畜産業の生産性向上に関する調査研</w:t>
            </w:r>
          </w:p>
          <w:p w14:paraId="70492D58" w14:textId="0B17AB99" w:rsidR="0018327C" w:rsidRPr="00465F3F" w:rsidRDefault="0018327C" w:rsidP="00A22B4F">
            <w:pPr>
              <w:ind w:left="907" w:hangingChars="400" w:hanging="907"/>
              <w:rPr>
                <w:rFonts w:ascii="ＭＳ 明朝" w:eastAsia="ＭＳ 明朝" w:hAnsi="ＭＳ 明朝"/>
                <w:bCs/>
                <w:szCs w:val="21"/>
              </w:rPr>
            </w:pPr>
            <w:r w:rsidRPr="00465F3F">
              <w:rPr>
                <w:rFonts w:ascii="ＭＳ 明朝" w:eastAsia="ＭＳ 明朝" w:hAnsi="ＭＳ 明朝" w:hint="eastAsia"/>
                <w:bCs/>
                <w:szCs w:val="21"/>
              </w:rPr>
              <w:t>究</w:t>
            </w:r>
          </w:p>
          <w:p w14:paraId="43222DFB" w14:textId="77777777" w:rsidR="00D60E6D" w:rsidRPr="00465F3F" w:rsidRDefault="0018327C" w:rsidP="00A22B4F">
            <w:pPr>
              <w:ind w:left="907" w:hangingChars="400" w:hanging="907"/>
              <w:rPr>
                <w:rFonts w:ascii="ＭＳ 明朝" w:eastAsia="ＭＳ 明朝" w:hAnsi="ＭＳ 明朝"/>
                <w:bCs/>
                <w:szCs w:val="21"/>
              </w:rPr>
            </w:pPr>
            <w:r w:rsidRPr="00465F3F">
              <w:rPr>
                <w:rFonts w:ascii="ＭＳ 明朝" w:eastAsia="ＭＳ 明朝" w:hAnsi="ＭＳ 明朝" w:hint="eastAsia"/>
                <w:bCs/>
                <w:szCs w:val="21"/>
              </w:rPr>
              <w:t>（基盤４）大阪湾等の漁場環境及び水産資源の増</w:t>
            </w:r>
          </w:p>
          <w:p w14:paraId="425D881F" w14:textId="04B23183" w:rsidR="0018327C" w:rsidRPr="00465F3F" w:rsidRDefault="0018327C" w:rsidP="00A22B4F">
            <w:pPr>
              <w:ind w:left="907" w:hangingChars="400" w:hanging="907"/>
              <w:rPr>
                <w:rFonts w:ascii="ＭＳ 明朝" w:eastAsia="ＭＳ 明朝" w:hAnsi="ＭＳ 明朝"/>
                <w:bCs/>
                <w:szCs w:val="21"/>
              </w:rPr>
            </w:pPr>
            <w:r w:rsidRPr="00465F3F">
              <w:rPr>
                <w:rFonts w:ascii="ＭＳ 明朝" w:eastAsia="ＭＳ 明朝" w:hAnsi="ＭＳ 明朝" w:hint="eastAsia"/>
                <w:bCs/>
                <w:szCs w:val="21"/>
              </w:rPr>
              <w:lastRenderedPageBreak/>
              <w:t>養殖・管理に関する調査研究</w:t>
            </w:r>
          </w:p>
          <w:p w14:paraId="43C51FDE" w14:textId="76A1E832" w:rsidR="002D1B2B" w:rsidRPr="00535CC7" w:rsidRDefault="0018327C" w:rsidP="00535CC7">
            <w:pPr>
              <w:ind w:left="907" w:hangingChars="400" w:hanging="907"/>
              <w:rPr>
                <w:rFonts w:ascii="ＭＳ 明朝" w:eastAsia="ＭＳ 明朝" w:hAnsi="ＭＳ 明朝"/>
                <w:bCs/>
                <w:szCs w:val="21"/>
              </w:rPr>
            </w:pPr>
            <w:r w:rsidRPr="00465F3F">
              <w:rPr>
                <w:rFonts w:ascii="ＭＳ 明朝" w:eastAsia="ＭＳ 明朝" w:hAnsi="ＭＳ 明朝" w:hint="eastAsia"/>
                <w:bCs/>
                <w:szCs w:val="21"/>
              </w:rPr>
              <w:t>（基盤５）自然環境等に関する調査研究</w:t>
            </w:r>
          </w:p>
        </w:tc>
        <w:tc>
          <w:tcPr>
            <w:tcW w:w="5245" w:type="dxa"/>
            <w:tcBorders>
              <w:right w:val="single" w:sz="24" w:space="0" w:color="auto"/>
              <w:tr2bl w:val="nil"/>
            </w:tcBorders>
            <w:shd w:val="clear" w:color="auto" w:fill="92D050"/>
          </w:tcPr>
          <w:p w14:paraId="5EC8A055" w14:textId="77777777" w:rsidR="0018327C" w:rsidRPr="004D0DFC" w:rsidRDefault="0018327C" w:rsidP="00A22B4F">
            <w:pPr>
              <w:overflowPunct w:val="0"/>
              <w:ind w:firstLineChars="100" w:firstLine="228"/>
              <w:rPr>
                <w:rFonts w:ascii="ＭＳ 明朝" w:eastAsia="ＭＳ 明朝" w:hAnsi="ＭＳ 明朝" w:cs="Times New Roman"/>
                <w:b/>
                <w:szCs w:val="21"/>
                <w:u w:val="single"/>
              </w:rPr>
            </w:pPr>
            <w:r w:rsidRPr="004D0DFC">
              <w:rPr>
                <w:rFonts w:ascii="ＭＳ 明朝" w:eastAsia="ＭＳ 明朝" w:hAnsi="ＭＳ 明朝" w:cs="Times New Roman"/>
                <w:b/>
                <w:szCs w:val="21"/>
                <w:u w:val="single"/>
              </w:rPr>
              <w:lastRenderedPageBreak/>
              <w:t xml:space="preserve">a </w:t>
            </w:r>
            <w:r w:rsidRPr="004D0DFC">
              <w:rPr>
                <w:rFonts w:ascii="ＭＳ 明朝" w:eastAsia="ＭＳ 明朝" w:hAnsi="ＭＳ 明朝" w:cs="Times New Roman" w:hint="eastAsia"/>
                <w:b/>
                <w:szCs w:val="21"/>
                <w:u w:val="single"/>
              </w:rPr>
              <w:t>重点テーマ</w:t>
            </w:r>
          </w:p>
          <w:p w14:paraId="51BBC9E6" w14:textId="6CB8FDCF" w:rsidR="0018327C" w:rsidRPr="004D0DFC" w:rsidRDefault="0018327C" w:rsidP="00A22B4F">
            <w:pPr>
              <w:ind w:leftChars="100" w:left="227" w:firstLineChars="100" w:firstLine="227"/>
              <w:rPr>
                <w:rFonts w:ascii="ＭＳ 明朝" w:eastAsia="ＭＳ 明朝" w:hAnsi="ＭＳ 明朝" w:cs="Times New Roman"/>
                <w:szCs w:val="21"/>
                <w:u w:val="single"/>
              </w:rPr>
            </w:pPr>
            <w:r w:rsidRPr="004D0DFC">
              <w:rPr>
                <w:rFonts w:ascii="ＭＳ 明朝" w:eastAsia="ＭＳ 明朝" w:hAnsi="ＭＳ 明朝" w:cs="Times New Roman" w:hint="eastAsia"/>
                <w:szCs w:val="21"/>
                <w:u w:val="single"/>
              </w:rPr>
              <w:t>自然資本の持続可能な利用、維持・充実や生</w:t>
            </w:r>
            <w:r w:rsidRPr="004D0DFC">
              <w:rPr>
                <w:rFonts w:ascii="ＭＳ 明朝" w:eastAsia="ＭＳ 明朝" w:hAnsi="ＭＳ 明朝" w:cs="Times New Roman" w:hint="eastAsia"/>
                <w:szCs w:val="21"/>
                <w:u w:val="single"/>
              </w:rPr>
              <w:lastRenderedPageBreak/>
              <w:t>物多様性保全に資する調査研究の推進、農林水産業等への気候変動リスクの予測や適応策についての技術開発、カーボンニュートラルに資する調査研究</w:t>
            </w:r>
            <w:r w:rsidR="00D55DD0">
              <w:rPr>
                <w:rFonts w:ascii="ＭＳ 明朝" w:eastAsia="ＭＳ 明朝" w:hAnsi="ＭＳ 明朝" w:cs="Times New Roman" w:hint="eastAsia"/>
                <w:szCs w:val="21"/>
                <w:u w:val="single"/>
              </w:rPr>
              <w:t>など</w:t>
            </w:r>
            <w:r w:rsidRPr="004D0DFC">
              <w:rPr>
                <w:rFonts w:ascii="ＭＳ 明朝" w:eastAsia="ＭＳ 明朝" w:hAnsi="ＭＳ 明朝" w:cs="Times New Roman" w:hint="eastAsia"/>
                <w:szCs w:val="21"/>
                <w:u w:val="single"/>
              </w:rPr>
              <w:t>特に技術ニーズが高いテーマにおいて、環境・農林・水産・食品の４分野がシナジー効果を発揮することで研究を高度化できるものを選択した。</w:t>
            </w:r>
          </w:p>
          <w:p w14:paraId="2C3D6169" w14:textId="77777777" w:rsidR="0018327C" w:rsidRPr="004D0DFC" w:rsidRDefault="0018327C" w:rsidP="00A22B4F">
            <w:pPr>
              <w:ind w:firstLineChars="100" w:firstLine="228"/>
              <w:rPr>
                <w:rFonts w:ascii="ＭＳ 明朝" w:eastAsia="ＭＳ 明朝" w:hAnsi="ＭＳ 明朝" w:cs="Times New Roman"/>
                <w:b/>
                <w:szCs w:val="21"/>
                <w:u w:val="single"/>
              </w:rPr>
            </w:pPr>
            <w:r w:rsidRPr="004D0DFC">
              <w:rPr>
                <w:rFonts w:ascii="ＭＳ 明朝" w:eastAsia="ＭＳ 明朝" w:hAnsi="ＭＳ 明朝" w:cs="Times New Roman" w:hint="eastAsia"/>
                <w:b/>
                <w:szCs w:val="21"/>
                <w:u w:val="single"/>
              </w:rPr>
              <w:t>（重点１）　カーボンニュートラル社会への貢献と気候変動適応　（分野：環境・農林・水産）</w:t>
            </w:r>
          </w:p>
          <w:p w14:paraId="49CEBF5A" w14:textId="77777777" w:rsidR="0018327C" w:rsidRPr="000B53DF" w:rsidRDefault="0018327C" w:rsidP="00A22B4F">
            <w:pPr>
              <w:ind w:leftChars="100" w:left="227" w:firstLineChars="100" w:firstLine="227"/>
              <w:rPr>
                <w:rFonts w:ascii="ＭＳ 明朝" w:eastAsia="ＭＳ 明朝" w:hAnsi="ＭＳ 明朝" w:cs="Times New Roman"/>
                <w:szCs w:val="21"/>
                <w:u w:val="single"/>
              </w:rPr>
            </w:pPr>
            <w:r w:rsidRPr="004D0DFC">
              <w:rPr>
                <w:rFonts w:ascii="ＭＳ 明朝" w:eastAsia="ＭＳ 明朝" w:hAnsi="ＭＳ 明朝" w:cs="Times New Roman" w:hint="eastAsia"/>
                <w:szCs w:val="21"/>
                <w:u w:val="single"/>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等を収集・整理・分析し、その結果を情報発信する。</w:t>
            </w:r>
          </w:p>
          <w:p w14:paraId="1B8FC11B" w14:textId="12C34D87" w:rsidR="0018327C" w:rsidRPr="004D0DFC" w:rsidRDefault="0018327C" w:rsidP="00A22B4F">
            <w:pPr>
              <w:ind w:firstLineChars="100" w:firstLine="228"/>
              <w:rPr>
                <w:rFonts w:ascii="ＭＳ 明朝" w:eastAsia="ＭＳ 明朝" w:hAnsi="ＭＳ 明朝" w:cs="Times New Roman"/>
                <w:b/>
                <w:szCs w:val="21"/>
                <w:u w:val="single"/>
              </w:rPr>
            </w:pPr>
            <w:r w:rsidRPr="004D0DFC">
              <w:rPr>
                <w:rFonts w:ascii="ＭＳ 明朝" w:eastAsia="ＭＳ 明朝" w:hAnsi="ＭＳ 明朝" w:cs="Times New Roman" w:hint="eastAsia"/>
                <w:b/>
                <w:szCs w:val="21"/>
                <w:u w:val="single"/>
              </w:rPr>
              <w:t>（重点２）　ネイチャーポジ</w:t>
            </w:r>
            <w:r w:rsidRPr="00F971EC">
              <w:rPr>
                <w:rFonts w:ascii="ＭＳ 明朝" w:eastAsia="ＭＳ 明朝" w:hAnsi="ＭＳ 明朝" w:cs="Times New Roman" w:hint="eastAsia"/>
                <w:b/>
                <w:color w:val="000000" w:themeColor="text1"/>
                <w:szCs w:val="21"/>
                <w:u w:val="single"/>
              </w:rPr>
              <w:t>ティブ</w:t>
            </w:r>
            <w:r w:rsidR="006447F6" w:rsidRPr="00F971EC">
              <w:rPr>
                <w:rFonts w:ascii="ＭＳ 明朝" w:eastAsia="ＭＳ 明朝" w:hAnsi="ＭＳ 明朝" w:cs="Times New Roman" w:hint="eastAsia"/>
                <w:b/>
                <w:color w:val="000000" w:themeColor="text1"/>
                <w:szCs w:val="21"/>
                <w:u w:val="single"/>
                <w:vertAlign w:val="superscript"/>
              </w:rPr>
              <w:t>*</w:t>
            </w:r>
            <w:r w:rsidRPr="00F971EC">
              <w:rPr>
                <w:rFonts w:ascii="ＭＳ 明朝" w:eastAsia="ＭＳ 明朝" w:hAnsi="ＭＳ 明朝" w:cs="Times New Roman" w:hint="eastAsia"/>
                <w:b/>
                <w:color w:val="000000" w:themeColor="text1"/>
                <w:szCs w:val="21"/>
                <w:u w:val="single"/>
              </w:rPr>
              <w:t>社会の実</w:t>
            </w:r>
            <w:r w:rsidRPr="004D0DFC">
              <w:rPr>
                <w:rFonts w:ascii="ＭＳ 明朝" w:eastAsia="ＭＳ 明朝" w:hAnsi="ＭＳ 明朝" w:cs="Times New Roman" w:hint="eastAsia"/>
                <w:b/>
                <w:szCs w:val="21"/>
                <w:u w:val="single"/>
              </w:rPr>
              <w:t>現に向けた取組　（分野：環境・農林・水産）</w:t>
            </w:r>
          </w:p>
          <w:p w14:paraId="74EFE160" w14:textId="4F9896F9" w:rsidR="0018327C" w:rsidRDefault="0018327C" w:rsidP="00A22B4F">
            <w:pPr>
              <w:ind w:leftChars="100" w:left="227" w:firstLineChars="100" w:firstLine="227"/>
              <w:rPr>
                <w:rFonts w:ascii="ＭＳ 明朝" w:eastAsia="ＭＳ 明朝" w:hAnsi="ＭＳ 明朝" w:cs="Times New Roman"/>
                <w:szCs w:val="21"/>
                <w:u w:val="single"/>
              </w:rPr>
            </w:pPr>
            <w:r w:rsidRPr="004D0DFC">
              <w:rPr>
                <w:rFonts w:ascii="ＭＳ 明朝" w:eastAsia="ＭＳ 明朝" w:hAnsi="ＭＳ 明朝" w:cs="Times New Roman" w:hint="eastAsia"/>
                <w:szCs w:val="21"/>
                <w:u w:val="single"/>
              </w:rPr>
              <w:t>自然を基盤とした防災機能の効果検証や、生物に関する長期的なモニタリング調査とワンヘルスの観点による技術的な支援</w:t>
            </w:r>
            <w:r w:rsidRPr="00E65725">
              <w:rPr>
                <w:rFonts w:ascii="ＭＳ 明朝" w:eastAsia="ＭＳ 明朝" w:hAnsi="ＭＳ 明朝" w:cs="Times New Roman" w:hint="eastAsia"/>
                <w:szCs w:val="21"/>
                <w:u w:val="single"/>
              </w:rPr>
              <w:t>、生態系を脅かす外来生物の調査研究を行う。また、生物多様</w:t>
            </w:r>
            <w:r w:rsidRPr="00E65725">
              <w:rPr>
                <w:rFonts w:ascii="ＭＳ 明朝" w:eastAsia="ＭＳ 明朝" w:hAnsi="ＭＳ 明朝" w:cs="Times New Roman" w:hint="eastAsia"/>
                <w:szCs w:val="21"/>
                <w:u w:val="single"/>
              </w:rPr>
              <w:lastRenderedPageBreak/>
              <w:t>性の普及啓発や市民参加型の調査研究体制の構築も併せて進めていく。</w:t>
            </w:r>
          </w:p>
          <w:p w14:paraId="2BE4B20A" w14:textId="4F407075" w:rsidR="006447F6" w:rsidRPr="00CD1576" w:rsidRDefault="006447F6" w:rsidP="00A22B4F">
            <w:pPr>
              <w:ind w:leftChars="100" w:left="227" w:firstLineChars="100" w:firstLine="227"/>
              <w:rPr>
                <w:rFonts w:ascii="ＭＳ 明朝" w:eastAsia="ＭＳ 明朝" w:hAnsi="ＭＳ 明朝" w:cs="Times New Roman"/>
                <w:color w:val="000000" w:themeColor="text1"/>
                <w:szCs w:val="21"/>
                <w:u w:val="single"/>
              </w:rPr>
            </w:pPr>
            <w:r w:rsidRPr="00CD1576">
              <w:rPr>
                <w:rFonts w:ascii="ＭＳ 明朝" w:eastAsia="ＭＳ 明朝" w:hAnsi="ＭＳ 明朝"/>
                <w:color w:val="000000" w:themeColor="text1"/>
                <w:u w:val="single"/>
                <w:vertAlign w:val="superscript"/>
              </w:rPr>
              <w:t>*</w:t>
            </w:r>
            <w:r w:rsidRPr="00CD1576">
              <w:rPr>
                <w:rFonts w:ascii="ＭＳ 明朝" w:eastAsia="ＭＳ 明朝" w:hAnsi="ＭＳ 明朝" w:hint="eastAsia"/>
                <w:color w:val="000000" w:themeColor="text1"/>
                <w:u w:val="single"/>
              </w:rPr>
              <w:t>生物多様性の損失を止めるだけではなく回復させること。生物多様性・自然資本領域の世界共通の目標となっている。</w:t>
            </w:r>
          </w:p>
          <w:p w14:paraId="31A62566" w14:textId="77777777" w:rsidR="0018327C" w:rsidRPr="004D0DFC" w:rsidRDefault="0018327C" w:rsidP="00A22B4F">
            <w:pPr>
              <w:ind w:firstLineChars="100" w:firstLine="228"/>
              <w:rPr>
                <w:rFonts w:ascii="ＭＳ 明朝" w:eastAsia="ＭＳ 明朝" w:hAnsi="ＭＳ 明朝" w:cs="Times New Roman"/>
                <w:b/>
                <w:szCs w:val="21"/>
                <w:u w:val="single"/>
              </w:rPr>
            </w:pPr>
            <w:r w:rsidRPr="004D0DFC">
              <w:rPr>
                <w:rFonts w:ascii="ＭＳ 明朝" w:eastAsia="ＭＳ 明朝" w:hAnsi="ＭＳ 明朝" w:cs="Times New Roman" w:hint="eastAsia"/>
                <w:b/>
                <w:szCs w:val="21"/>
                <w:u w:val="single"/>
              </w:rPr>
              <w:t>（重点３）　健康・安心で持続可能な暮らしのための環境の確保　（分野：環境・農林・水産）</w:t>
            </w:r>
          </w:p>
          <w:p w14:paraId="4DF587E8" w14:textId="77777777" w:rsidR="0018327C" w:rsidRPr="000B53DF" w:rsidRDefault="0018327C" w:rsidP="00A22B4F">
            <w:pPr>
              <w:ind w:leftChars="100" w:left="227" w:firstLineChars="100" w:firstLine="227"/>
              <w:rPr>
                <w:rFonts w:ascii="ＭＳ 明朝" w:eastAsia="ＭＳ 明朝" w:hAnsi="ＭＳ 明朝" w:cs="Times New Roman"/>
                <w:szCs w:val="21"/>
                <w:u w:val="single"/>
              </w:rPr>
            </w:pPr>
            <w:r w:rsidRPr="004D0DFC">
              <w:rPr>
                <w:rFonts w:ascii="ＭＳ 明朝" w:eastAsia="ＭＳ 明朝" w:hAnsi="ＭＳ 明朝" w:cs="Times New Roman" w:hint="eastAsia"/>
                <w:szCs w:val="21"/>
                <w:u w:val="single"/>
              </w:rPr>
              <w:t>海域や河川等におけるプラスチック蓄積・流出実態の把握や農地等からの流出削減対策を行う。また、ＰＯＰｓ等の有害化学物質について、高精度分析及びモニタリング手法を開発し、実態把握及び溶出予測に基づく管理手法を確立するとともに、災害事故時における試料採取・分析方法を開発する。</w:t>
            </w:r>
          </w:p>
          <w:p w14:paraId="5F6B9E8E" w14:textId="77777777" w:rsidR="0018327C" w:rsidRPr="004D0DFC" w:rsidRDefault="0018327C" w:rsidP="00A22B4F">
            <w:pPr>
              <w:ind w:firstLineChars="100" w:firstLine="228"/>
              <w:rPr>
                <w:rFonts w:ascii="ＭＳ 明朝" w:eastAsia="ＭＳ 明朝" w:hAnsi="ＭＳ 明朝" w:cs="Times New Roman"/>
                <w:b/>
                <w:szCs w:val="21"/>
                <w:u w:val="single"/>
              </w:rPr>
            </w:pPr>
            <w:r w:rsidRPr="004D0DFC">
              <w:rPr>
                <w:rFonts w:ascii="ＭＳ 明朝" w:eastAsia="ＭＳ 明朝" w:hAnsi="ＭＳ 明朝" w:cs="Times New Roman" w:hint="eastAsia"/>
                <w:b/>
                <w:szCs w:val="21"/>
                <w:u w:val="single"/>
              </w:rPr>
              <w:t>（重点４）　成長し持続する大阪農業の実現</w:t>
            </w:r>
          </w:p>
          <w:p w14:paraId="3EAE8E2B" w14:textId="77777777" w:rsidR="0018327C" w:rsidRPr="004D0DFC" w:rsidRDefault="0018327C" w:rsidP="008242F7">
            <w:pPr>
              <w:rPr>
                <w:rFonts w:ascii="ＭＳ 明朝" w:eastAsia="ＭＳ 明朝" w:hAnsi="ＭＳ 明朝" w:cs="Times New Roman"/>
                <w:szCs w:val="21"/>
                <w:u w:val="single"/>
              </w:rPr>
            </w:pPr>
            <w:r w:rsidRPr="004D0DFC">
              <w:rPr>
                <w:rFonts w:ascii="ＭＳ 明朝" w:eastAsia="ＭＳ 明朝" w:hAnsi="ＭＳ 明朝" w:cs="Times New Roman" w:hint="eastAsia"/>
                <w:b/>
                <w:szCs w:val="21"/>
                <w:u w:val="single"/>
              </w:rPr>
              <w:t>（分野：環境・農林）</w:t>
            </w:r>
          </w:p>
          <w:p w14:paraId="2DDA83AF" w14:textId="2D965888" w:rsidR="005A6137" w:rsidRPr="002D1B2B" w:rsidRDefault="0018327C" w:rsidP="002D1B2B">
            <w:pPr>
              <w:ind w:leftChars="100" w:left="227" w:firstLineChars="100" w:firstLine="227"/>
              <w:rPr>
                <w:rFonts w:ascii="ＭＳ 明朝" w:eastAsia="ＭＳ 明朝" w:hAnsi="ＭＳ 明朝" w:cs="Times New Roman"/>
                <w:szCs w:val="21"/>
                <w:u w:val="single"/>
              </w:rPr>
            </w:pPr>
            <w:r w:rsidRPr="004D0DFC">
              <w:rPr>
                <w:rFonts w:ascii="ＭＳ 明朝" w:eastAsia="ＭＳ 明朝" w:hAnsi="ＭＳ 明朝" w:cs="Times New Roman" w:hint="eastAsia"/>
                <w:szCs w:val="21"/>
                <w:u w:val="single"/>
              </w:rPr>
              <w:t>農産物の高精度管理や病害虫発生予測の高度化による農作業の省力化と収益向上を可能とする大阪版スマート農業技術を開発する</w:t>
            </w:r>
            <w:r>
              <w:rPr>
                <w:rFonts w:ascii="ＭＳ 明朝" w:eastAsia="ＭＳ 明朝" w:hAnsi="ＭＳ 明朝" w:cs="Times New Roman" w:hint="eastAsia"/>
                <w:szCs w:val="21"/>
                <w:u w:val="single"/>
              </w:rPr>
              <w:t>。また、</w:t>
            </w:r>
            <w:r w:rsidRPr="004D0DFC">
              <w:rPr>
                <w:rFonts w:ascii="ＭＳ 明朝" w:eastAsia="ＭＳ 明朝" w:hAnsi="ＭＳ 明朝" w:cs="Times New Roman" w:hint="eastAsia"/>
                <w:szCs w:val="21"/>
                <w:u w:val="single"/>
              </w:rPr>
              <w:t>総合研究所の強みを活かして脱炭素型の有機農業及び総合的作物管理の体系化を図り、生物多様性と農業生産との関連性について評価する。</w:t>
            </w:r>
          </w:p>
          <w:p w14:paraId="41BB86E3" w14:textId="77777777" w:rsidR="00535CC7" w:rsidRDefault="00535CC7" w:rsidP="00A22B4F">
            <w:pPr>
              <w:ind w:firstLineChars="100" w:firstLine="228"/>
              <w:rPr>
                <w:rFonts w:ascii="ＭＳ 明朝" w:eastAsia="ＭＳ 明朝" w:hAnsi="ＭＳ 明朝" w:cs="Times New Roman"/>
                <w:b/>
                <w:szCs w:val="21"/>
                <w:u w:val="single"/>
              </w:rPr>
            </w:pPr>
          </w:p>
          <w:p w14:paraId="56EC949D" w14:textId="667F6E68" w:rsidR="0018327C" w:rsidRPr="004D0DFC" w:rsidRDefault="0018327C" w:rsidP="00A22B4F">
            <w:pPr>
              <w:ind w:firstLineChars="100" w:firstLine="228"/>
              <w:rPr>
                <w:rFonts w:ascii="ＭＳ 明朝" w:eastAsia="ＭＳ 明朝" w:hAnsi="ＭＳ 明朝" w:cs="Times New Roman"/>
                <w:b/>
                <w:szCs w:val="21"/>
                <w:u w:val="single"/>
              </w:rPr>
            </w:pPr>
            <w:r w:rsidRPr="004D0DFC">
              <w:rPr>
                <w:rFonts w:ascii="ＭＳ 明朝" w:eastAsia="ＭＳ 明朝" w:hAnsi="ＭＳ 明朝" w:cs="Times New Roman" w:hint="eastAsia"/>
                <w:b/>
                <w:szCs w:val="21"/>
                <w:u w:val="single"/>
              </w:rPr>
              <w:lastRenderedPageBreak/>
              <w:t>（重点５）　力強い大阪農業を支える多様な担い手の育成に向けた農大改革（分野：農林）</w:t>
            </w:r>
          </w:p>
          <w:p w14:paraId="4D0E3AFA" w14:textId="77777777" w:rsidR="0018327C" w:rsidRPr="000B53DF" w:rsidRDefault="0018327C" w:rsidP="00A22B4F">
            <w:pPr>
              <w:ind w:leftChars="100" w:left="227" w:firstLineChars="100" w:firstLine="227"/>
              <w:rPr>
                <w:rFonts w:ascii="ＭＳ 明朝" w:eastAsia="ＭＳ 明朝" w:hAnsi="ＭＳ 明朝" w:cs="Times New Roman"/>
                <w:szCs w:val="21"/>
                <w:u w:val="single"/>
              </w:rPr>
            </w:pPr>
            <w:r w:rsidRPr="004D0DFC">
              <w:rPr>
                <w:rFonts w:ascii="ＭＳ 明朝" w:eastAsia="ＭＳ 明朝" w:hAnsi="ＭＳ 明朝" w:cs="Times New Roman" w:hint="eastAsia"/>
                <w:szCs w:val="21"/>
                <w:u w:val="single"/>
              </w:rPr>
              <w:t>ＩＣＴツールの導入による授業のＷｅｂ化や、試験研究部門と連携した授業等による新カリキュラムを構築する。また、新カリキュラムのターゲットを、</w:t>
            </w:r>
            <w:r w:rsidRPr="00E65725">
              <w:rPr>
                <w:rFonts w:ascii="ＭＳ 明朝" w:eastAsia="ＭＳ 明朝" w:hAnsi="ＭＳ 明朝" w:cs="Times New Roman" w:hint="eastAsia"/>
                <w:szCs w:val="21"/>
                <w:u w:val="single"/>
              </w:rPr>
              <w:t>新規参入を目指す様々な年齢層の社会人に加え、</w:t>
            </w:r>
            <w:r w:rsidRPr="004D0DFC">
              <w:rPr>
                <w:rFonts w:ascii="ＭＳ 明朝" w:eastAsia="ＭＳ 明朝" w:hAnsi="ＭＳ 明朝" w:cs="Times New Roman" w:hint="eastAsia"/>
                <w:szCs w:val="21"/>
                <w:u w:val="single"/>
              </w:rPr>
              <w:t>農業参入企業の社員にも拡大し、新規就農者育成と企業参入を加速化する。</w:t>
            </w:r>
          </w:p>
          <w:p w14:paraId="35F970E6" w14:textId="77777777" w:rsidR="0018327C" w:rsidRPr="004D0DFC" w:rsidRDefault="0018327C" w:rsidP="00A22B4F">
            <w:pPr>
              <w:ind w:firstLineChars="100" w:firstLine="228"/>
              <w:rPr>
                <w:rFonts w:ascii="ＭＳ 明朝" w:eastAsia="ＭＳ 明朝" w:hAnsi="ＭＳ 明朝" w:cs="Times New Roman"/>
                <w:b/>
                <w:szCs w:val="21"/>
                <w:u w:val="single"/>
              </w:rPr>
            </w:pPr>
            <w:r w:rsidRPr="004D0DFC">
              <w:rPr>
                <w:rFonts w:ascii="ＭＳ 明朝" w:eastAsia="ＭＳ 明朝" w:hAnsi="ＭＳ 明朝" w:cs="Times New Roman" w:hint="eastAsia"/>
                <w:b/>
                <w:szCs w:val="21"/>
                <w:u w:val="single"/>
              </w:rPr>
              <w:t>（重点６）　豊かな大阪湾の保全・再生と恵みの持続的な利用（分野：環境・水産・食品）</w:t>
            </w:r>
          </w:p>
          <w:p w14:paraId="3D6CE67F" w14:textId="442AE5C8" w:rsidR="0018327C" w:rsidRPr="000B53DF" w:rsidRDefault="0018327C" w:rsidP="00A22B4F">
            <w:pPr>
              <w:ind w:leftChars="100" w:left="227" w:firstLineChars="100" w:firstLine="227"/>
              <w:rPr>
                <w:rFonts w:ascii="ＭＳ 明朝" w:eastAsia="ＭＳ 明朝" w:hAnsi="ＭＳ 明朝" w:cs="Times New Roman"/>
                <w:szCs w:val="21"/>
                <w:u w:val="single"/>
              </w:rPr>
            </w:pPr>
            <w:r w:rsidRPr="004D0DFC">
              <w:rPr>
                <w:rFonts w:ascii="ＭＳ 明朝" w:eastAsia="ＭＳ 明朝" w:hAnsi="ＭＳ 明朝" w:cs="Times New Roman" w:hint="eastAsia"/>
                <w:szCs w:val="21"/>
                <w:u w:val="single"/>
              </w:rPr>
              <w:t>重要漁獲対象種の資源解析・評価を実施するとともに、カキ養殖技術の改良に取組む。また、望ましい大阪湾を実現する栄養塩等の指標化</w:t>
            </w:r>
            <w:r w:rsidRPr="003F7536">
              <w:rPr>
                <w:rFonts w:ascii="ＭＳ 明朝" w:eastAsia="ＭＳ 明朝" w:hAnsi="ＭＳ 明朝" w:cs="Times New Roman" w:hint="eastAsia"/>
                <w:color w:val="000000" w:themeColor="text1"/>
                <w:szCs w:val="21"/>
                <w:u w:val="single"/>
              </w:rPr>
              <w:t>や底層ＤＯ</w:t>
            </w:r>
            <w:r w:rsidR="00D55DD0">
              <w:rPr>
                <w:rFonts w:ascii="ＭＳ 明朝" w:eastAsia="ＭＳ 明朝" w:hAnsi="ＭＳ 明朝" w:cs="Times New Roman" w:hint="eastAsia"/>
                <w:color w:val="000000" w:themeColor="text1"/>
                <w:szCs w:val="21"/>
                <w:u w:val="single"/>
              </w:rPr>
              <w:t>等</w:t>
            </w:r>
            <w:r w:rsidRPr="003F7536">
              <w:rPr>
                <w:rFonts w:ascii="ＭＳ 明朝" w:eastAsia="ＭＳ 明朝" w:hAnsi="ＭＳ 明朝" w:cs="Times New Roman"/>
                <w:color w:val="000000" w:themeColor="text1"/>
                <w:szCs w:val="21"/>
                <w:u w:val="single"/>
              </w:rPr>
              <w:t>の水質改善に</w:t>
            </w:r>
            <w:r w:rsidR="00D55DD0">
              <w:rPr>
                <w:rFonts w:ascii="ＭＳ 明朝" w:eastAsia="ＭＳ 明朝" w:hAnsi="ＭＳ 明朝" w:cs="Times New Roman" w:hint="eastAsia"/>
                <w:color w:val="000000" w:themeColor="text1"/>
                <w:szCs w:val="21"/>
                <w:u w:val="single"/>
              </w:rPr>
              <w:t>係る</w:t>
            </w:r>
            <w:r w:rsidRPr="003F7536">
              <w:rPr>
                <w:rFonts w:ascii="ＭＳ 明朝" w:eastAsia="ＭＳ 明朝" w:hAnsi="ＭＳ 明朝" w:cs="Times New Roman"/>
                <w:color w:val="000000" w:themeColor="text1"/>
                <w:szCs w:val="21"/>
                <w:u w:val="single"/>
              </w:rPr>
              <w:t>調査研究</w:t>
            </w:r>
            <w:r w:rsidRPr="003F7536">
              <w:rPr>
                <w:rFonts w:ascii="ＭＳ 明朝" w:eastAsia="ＭＳ 明朝" w:hAnsi="ＭＳ 明朝" w:cs="Times New Roman" w:hint="eastAsia"/>
                <w:color w:val="000000" w:themeColor="text1"/>
                <w:szCs w:val="21"/>
                <w:u w:val="single"/>
              </w:rPr>
              <w:t>、</w:t>
            </w:r>
            <w:r w:rsidRPr="004D0DFC">
              <w:rPr>
                <w:rFonts w:ascii="ＭＳ 明朝" w:eastAsia="ＭＳ 明朝" w:hAnsi="ＭＳ 明朝" w:cs="Times New Roman" w:hint="eastAsia"/>
                <w:szCs w:val="21"/>
                <w:u w:val="single"/>
              </w:rPr>
              <w:t>気候変動による重要魚種や新奇生物の動向、藻場による炭素貯留に関する基礎調査、窪地埋め戻しによる底生魚介類への影響、プラスチックごみなど大阪湾を巡る新たな課題に対応した調査研究を実施する。</w:t>
            </w:r>
          </w:p>
          <w:p w14:paraId="15D35FCB" w14:textId="77777777" w:rsidR="0018327C" w:rsidRPr="004D0DFC" w:rsidRDefault="0018327C" w:rsidP="00A22B4F">
            <w:pPr>
              <w:ind w:firstLineChars="100" w:firstLine="228"/>
              <w:rPr>
                <w:rFonts w:ascii="ＭＳ 明朝" w:eastAsia="ＭＳ 明朝" w:hAnsi="ＭＳ 明朝" w:cs="Times New Roman"/>
                <w:b/>
                <w:szCs w:val="21"/>
                <w:u w:val="single"/>
              </w:rPr>
            </w:pPr>
            <w:r w:rsidRPr="004D0DFC">
              <w:rPr>
                <w:rFonts w:ascii="ＭＳ 明朝" w:eastAsia="ＭＳ 明朝" w:hAnsi="ＭＳ 明朝" w:cs="Times New Roman" w:hint="eastAsia"/>
                <w:b/>
                <w:szCs w:val="21"/>
                <w:u w:val="single"/>
              </w:rPr>
              <w:t>（重点７）　いのちをつむぐ魅力ある食の創造</w:t>
            </w:r>
          </w:p>
          <w:p w14:paraId="690EB76D" w14:textId="77777777" w:rsidR="0018327C" w:rsidRPr="004D0DFC" w:rsidRDefault="0018327C" w:rsidP="00A22B4F">
            <w:pPr>
              <w:rPr>
                <w:rFonts w:ascii="ＭＳ 明朝" w:eastAsia="ＭＳ 明朝" w:hAnsi="ＭＳ 明朝" w:cs="Times New Roman"/>
                <w:b/>
                <w:szCs w:val="21"/>
                <w:u w:val="single"/>
              </w:rPr>
            </w:pPr>
            <w:r w:rsidRPr="004D0DFC">
              <w:rPr>
                <w:rFonts w:ascii="ＭＳ 明朝" w:eastAsia="ＭＳ 明朝" w:hAnsi="ＭＳ 明朝" w:cs="Times New Roman" w:hint="eastAsia"/>
                <w:b/>
                <w:szCs w:val="21"/>
                <w:u w:val="single"/>
              </w:rPr>
              <w:t>（分野：農林・水産・食品）</w:t>
            </w:r>
          </w:p>
          <w:p w14:paraId="749FB1C7" w14:textId="3F732DD6" w:rsidR="0018327C" w:rsidRPr="000B53DF" w:rsidRDefault="0018327C" w:rsidP="00A22B4F">
            <w:pPr>
              <w:ind w:leftChars="100" w:left="227" w:firstLineChars="100" w:firstLine="227"/>
              <w:rPr>
                <w:rFonts w:ascii="ＭＳ 明朝" w:eastAsia="ＭＳ 明朝" w:hAnsi="ＭＳ 明朝" w:cs="Times New Roman"/>
                <w:szCs w:val="21"/>
                <w:u w:val="single"/>
              </w:rPr>
            </w:pPr>
            <w:r w:rsidRPr="004D0DFC">
              <w:rPr>
                <w:rFonts w:ascii="ＭＳ 明朝" w:eastAsia="ＭＳ 明朝" w:hAnsi="ＭＳ 明朝" w:cs="Times New Roman" w:hint="eastAsia"/>
                <w:szCs w:val="21"/>
                <w:u w:val="single"/>
              </w:rPr>
              <w:t>皮ごと食べ</w:t>
            </w:r>
            <w:r w:rsidRPr="001A2091">
              <w:rPr>
                <w:rFonts w:ascii="ＭＳ 明朝" w:eastAsia="ＭＳ 明朝" w:hAnsi="ＭＳ 明朝" w:cs="Times New Roman" w:hint="eastAsia"/>
                <w:szCs w:val="21"/>
                <w:u w:val="single"/>
              </w:rPr>
              <w:t>ることができ、赤や黒等の色を有する大粒</w:t>
            </w:r>
            <w:r w:rsidRPr="004D0DFC">
              <w:rPr>
                <w:rFonts w:ascii="ＭＳ 明朝" w:eastAsia="ＭＳ 明朝" w:hAnsi="ＭＳ 明朝" w:cs="Times New Roman" w:hint="eastAsia"/>
                <w:szCs w:val="21"/>
                <w:u w:val="single"/>
              </w:rPr>
              <w:t>ブドウ品種や植物ホルモン処理が不要</w:t>
            </w:r>
            <w:r w:rsidRPr="004D0DFC">
              <w:rPr>
                <w:rFonts w:ascii="ＭＳ 明朝" w:eastAsia="ＭＳ 明朝" w:hAnsi="ＭＳ 明朝" w:cs="Times New Roman" w:hint="eastAsia"/>
                <w:szCs w:val="21"/>
                <w:u w:val="single"/>
              </w:rPr>
              <w:lastRenderedPageBreak/>
              <w:t>で栽培管理作業の省力化が可能な水ナス品種の育成、特徴あるワイン開発、大阪</w:t>
            </w:r>
            <w:r w:rsidRPr="00CD1576">
              <w:rPr>
                <w:rFonts w:ascii="ＭＳ 明朝" w:eastAsia="ＭＳ 明朝" w:hAnsi="ＭＳ 明朝" w:cs="Times New Roman" w:hint="eastAsia"/>
                <w:color w:val="000000" w:themeColor="text1"/>
                <w:szCs w:val="21"/>
                <w:u w:val="single"/>
              </w:rPr>
              <w:t>湾の</w:t>
            </w:r>
            <w:r w:rsidR="000B555D" w:rsidRPr="00CD1576">
              <w:rPr>
                <w:rFonts w:ascii="ＭＳ 明朝" w:eastAsia="ＭＳ 明朝" w:hAnsi="ＭＳ 明朝" w:cs="Times New Roman" w:hint="eastAsia"/>
                <w:color w:val="000000" w:themeColor="text1"/>
                <w:szCs w:val="21"/>
                <w:u w:val="single"/>
              </w:rPr>
              <w:t>海業（</w:t>
            </w:r>
            <w:r w:rsidRPr="00CD1576">
              <w:rPr>
                <w:rFonts w:ascii="ＭＳ 明朝" w:eastAsia="ＭＳ 明朝" w:hAnsi="ＭＳ 明朝" w:cs="Times New Roman" w:hint="eastAsia"/>
                <w:color w:val="000000" w:themeColor="text1"/>
                <w:szCs w:val="21"/>
                <w:u w:val="single"/>
              </w:rPr>
              <w:t>観</w:t>
            </w:r>
            <w:r w:rsidRPr="004D0DFC">
              <w:rPr>
                <w:rFonts w:ascii="ＭＳ 明朝" w:eastAsia="ＭＳ 明朝" w:hAnsi="ＭＳ 明朝" w:cs="Times New Roman" w:hint="eastAsia"/>
                <w:szCs w:val="21"/>
                <w:u w:val="single"/>
              </w:rPr>
              <w:t>光漁業</w:t>
            </w:r>
            <w:r w:rsidR="000B555D" w:rsidRPr="00197241">
              <w:rPr>
                <w:rFonts w:ascii="ＭＳ 明朝" w:eastAsia="ＭＳ 明朝" w:hAnsi="ＭＳ 明朝" w:cs="Times New Roman" w:hint="eastAsia"/>
                <w:color w:val="FF0000"/>
                <w:szCs w:val="21"/>
                <w:u w:val="single"/>
              </w:rPr>
              <w:t>）</w:t>
            </w:r>
            <w:r w:rsidRPr="004D0DFC">
              <w:rPr>
                <w:rFonts w:ascii="ＭＳ 明朝" w:eastAsia="ＭＳ 明朝" w:hAnsi="ＭＳ 明朝" w:cs="Times New Roman" w:hint="eastAsia"/>
                <w:szCs w:val="21"/>
                <w:u w:val="single"/>
              </w:rPr>
              <w:t>資源と期待されるカキの採苗・養殖技術開発を通して、大阪産（もん）ブランド農水産物を増強する。また、未利用資源を活用した食品の開発や、減塩や機能性など食を通じた健康に資する調査研究を実施する。</w:t>
            </w:r>
          </w:p>
          <w:p w14:paraId="2D740FB0" w14:textId="77777777" w:rsidR="0018327C" w:rsidRPr="004D0DFC" w:rsidRDefault="0018327C" w:rsidP="00A22B4F">
            <w:pPr>
              <w:ind w:firstLineChars="100" w:firstLine="228"/>
              <w:rPr>
                <w:rFonts w:ascii="ＭＳ 明朝" w:eastAsia="ＭＳ 明朝" w:hAnsi="ＭＳ 明朝" w:cs="Times New Roman"/>
                <w:b/>
                <w:szCs w:val="21"/>
                <w:u w:val="single"/>
              </w:rPr>
            </w:pPr>
            <w:r w:rsidRPr="004D0DFC">
              <w:rPr>
                <w:rFonts w:ascii="ＭＳ 明朝" w:eastAsia="ＭＳ 明朝" w:hAnsi="ＭＳ 明朝" w:cs="Times New Roman" w:hint="eastAsia"/>
                <w:b/>
                <w:szCs w:val="21"/>
                <w:u w:val="single"/>
              </w:rPr>
              <w:t>（重点８）　未来社会のいのちをつなぐ昆虫機能の利用（分野：環境・農林・水産）</w:t>
            </w:r>
          </w:p>
          <w:p w14:paraId="588A9818" w14:textId="77777777" w:rsidR="0018327C" w:rsidRPr="004D0DFC" w:rsidRDefault="0018327C" w:rsidP="00A22B4F">
            <w:pPr>
              <w:ind w:leftChars="100" w:left="227" w:firstLineChars="100" w:firstLine="227"/>
              <w:rPr>
                <w:rFonts w:ascii="ＭＳ 明朝" w:eastAsia="ＭＳ 明朝" w:hAnsi="ＭＳ 明朝" w:cs="Times New Roman"/>
                <w:szCs w:val="21"/>
                <w:u w:val="single"/>
              </w:rPr>
            </w:pPr>
            <w:r w:rsidRPr="004D0DFC">
              <w:rPr>
                <w:rFonts w:ascii="ＭＳ 明朝" w:eastAsia="ＭＳ 明朝" w:hAnsi="ＭＳ 明朝" w:cs="Times New Roman" w:hint="eastAsia"/>
                <w:szCs w:val="21"/>
                <w:u w:val="single"/>
              </w:rPr>
              <w:t>昆虫の増殖、育成、加工等の技術開発を通じて、飼肥料としての昆虫利活用に取組み、社会実装・社会普及を支援する。昆虫利用による循環社会の実現のための新規技術開発を行う。</w:t>
            </w:r>
          </w:p>
          <w:p w14:paraId="57F9C3A8" w14:textId="77777777" w:rsidR="0018327C" w:rsidRPr="00984962" w:rsidRDefault="0018327C" w:rsidP="00A22B4F">
            <w:pPr>
              <w:ind w:leftChars="100" w:left="454" w:hangingChars="100" w:hanging="227"/>
              <w:rPr>
                <w:rFonts w:ascii="ＭＳ 明朝" w:eastAsia="ＭＳ 明朝" w:hAnsi="ＭＳ 明朝"/>
                <w:szCs w:val="21"/>
              </w:rPr>
            </w:pPr>
          </w:p>
          <w:p w14:paraId="23D3F64D" w14:textId="08B33A68" w:rsidR="0018327C" w:rsidRPr="00730503" w:rsidRDefault="005A6137" w:rsidP="00A22B4F">
            <w:pPr>
              <w:ind w:firstLineChars="100" w:firstLine="228"/>
              <w:rPr>
                <w:rFonts w:ascii="ＭＳ 明朝" w:eastAsia="ＭＳ 明朝" w:hAnsi="ＭＳ 明朝" w:cs="Times New Roman"/>
                <w:b/>
                <w:szCs w:val="21"/>
                <w:u w:val="single"/>
              </w:rPr>
            </w:pPr>
            <w:r>
              <w:rPr>
                <w:rFonts w:ascii="ＭＳ 明朝" w:eastAsia="ＭＳ 明朝" w:hAnsi="ＭＳ 明朝" w:cs="Times New Roman" w:hint="eastAsia"/>
                <w:b/>
                <w:szCs w:val="21"/>
                <w:u w:val="single"/>
              </w:rPr>
              <w:t>ｂ</w:t>
            </w:r>
            <w:r w:rsidR="0018327C" w:rsidRPr="00730503">
              <w:rPr>
                <w:rFonts w:ascii="ＭＳ 明朝" w:eastAsia="ＭＳ 明朝" w:hAnsi="ＭＳ 明朝" w:cs="Times New Roman"/>
                <w:b/>
                <w:szCs w:val="21"/>
                <w:u w:val="single"/>
              </w:rPr>
              <w:t xml:space="preserve"> </w:t>
            </w:r>
            <w:r w:rsidR="0018327C" w:rsidRPr="00730503">
              <w:rPr>
                <w:rFonts w:ascii="ＭＳ 明朝" w:eastAsia="ＭＳ 明朝" w:hAnsi="ＭＳ 明朝" w:cs="Times New Roman" w:hint="eastAsia"/>
                <w:b/>
                <w:szCs w:val="21"/>
                <w:u w:val="single"/>
              </w:rPr>
              <w:t>基盤テーマ</w:t>
            </w:r>
          </w:p>
          <w:p w14:paraId="159C9B87" w14:textId="77777777" w:rsidR="0018327C" w:rsidRPr="001D4728" w:rsidRDefault="0018327C" w:rsidP="00A22B4F">
            <w:pPr>
              <w:ind w:leftChars="100" w:left="227" w:firstLineChars="100" w:firstLine="227"/>
              <w:rPr>
                <w:rFonts w:ascii="ＭＳ 明朝" w:eastAsia="ＭＳ 明朝" w:hAnsi="ＭＳ 明朝" w:cs="Times New Roman"/>
                <w:szCs w:val="21"/>
              </w:rPr>
            </w:pPr>
            <w:r w:rsidRPr="00730503">
              <w:rPr>
                <w:rFonts w:ascii="ＭＳ 明朝" w:eastAsia="ＭＳ 明朝" w:hAnsi="ＭＳ 明朝" w:cs="Times New Roman" w:hint="eastAsia"/>
                <w:szCs w:val="21"/>
              </w:rPr>
              <w:t>公設試験研究機関として、地域の課題解決のために継続的に取組むべき課題。</w:t>
            </w:r>
          </w:p>
          <w:p w14:paraId="34073C52" w14:textId="77777777" w:rsidR="0018327C" w:rsidRPr="000B53DF" w:rsidRDefault="0018327C" w:rsidP="00A22B4F">
            <w:pPr>
              <w:rPr>
                <w:rFonts w:ascii="ＭＳ 明朝" w:eastAsia="ＭＳ 明朝" w:hAnsi="ＭＳ 明朝"/>
                <w:szCs w:val="21"/>
              </w:rPr>
            </w:pPr>
            <w:r w:rsidRPr="000B53DF">
              <w:rPr>
                <w:rFonts w:ascii="ＭＳ 明朝" w:eastAsia="ＭＳ 明朝" w:hAnsi="ＭＳ 明朝" w:hint="eastAsia"/>
                <w:szCs w:val="21"/>
              </w:rPr>
              <w:t>（基盤１）大阪府域の環境汚染に関する調査研究</w:t>
            </w:r>
          </w:p>
          <w:p w14:paraId="14A1EB0F" w14:textId="77777777" w:rsidR="0018327C" w:rsidRPr="000B53DF" w:rsidRDefault="0018327C" w:rsidP="00A22B4F">
            <w:pPr>
              <w:rPr>
                <w:rFonts w:ascii="ＭＳ 明朝" w:eastAsia="ＭＳ 明朝" w:hAnsi="ＭＳ 明朝"/>
                <w:szCs w:val="21"/>
              </w:rPr>
            </w:pPr>
            <w:r w:rsidRPr="000B53DF">
              <w:rPr>
                <w:rFonts w:ascii="ＭＳ 明朝" w:eastAsia="ＭＳ 明朝" w:hAnsi="ＭＳ 明朝" w:hint="eastAsia"/>
                <w:szCs w:val="21"/>
              </w:rPr>
              <w:t>（基盤２）特色ある大阪産（もん）農水畜産物の生産に関する調査研究</w:t>
            </w:r>
          </w:p>
          <w:p w14:paraId="22C36D0D" w14:textId="77777777" w:rsidR="0018327C" w:rsidRPr="000B53DF" w:rsidRDefault="0018327C" w:rsidP="00A22B4F">
            <w:pPr>
              <w:rPr>
                <w:rFonts w:ascii="ＭＳ 明朝" w:eastAsia="ＭＳ 明朝" w:hAnsi="ＭＳ 明朝"/>
                <w:szCs w:val="21"/>
              </w:rPr>
            </w:pPr>
            <w:r w:rsidRPr="000B53DF">
              <w:rPr>
                <w:rFonts w:ascii="ＭＳ 明朝" w:eastAsia="ＭＳ 明朝" w:hAnsi="ＭＳ 明朝" w:hint="eastAsia"/>
                <w:szCs w:val="21"/>
              </w:rPr>
              <w:t>（基盤３）農畜産業の生産性向上に関する調査研究</w:t>
            </w:r>
          </w:p>
          <w:p w14:paraId="3E3B53F4" w14:textId="77777777" w:rsidR="0018327C" w:rsidRPr="000B53DF" w:rsidRDefault="0018327C" w:rsidP="00A22B4F">
            <w:pPr>
              <w:rPr>
                <w:rFonts w:ascii="ＭＳ 明朝" w:eastAsia="ＭＳ 明朝" w:hAnsi="ＭＳ 明朝"/>
                <w:szCs w:val="21"/>
              </w:rPr>
            </w:pPr>
            <w:r w:rsidRPr="000B53DF">
              <w:rPr>
                <w:rFonts w:ascii="ＭＳ 明朝" w:eastAsia="ＭＳ 明朝" w:hAnsi="ＭＳ 明朝" w:hint="eastAsia"/>
                <w:szCs w:val="21"/>
              </w:rPr>
              <w:t>（基盤４）大阪湾等の漁場環境及び水産資源の増</w:t>
            </w:r>
            <w:r w:rsidRPr="000B53DF">
              <w:rPr>
                <w:rFonts w:ascii="ＭＳ 明朝" w:eastAsia="ＭＳ 明朝" w:hAnsi="ＭＳ 明朝" w:hint="eastAsia"/>
                <w:szCs w:val="21"/>
              </w:rPr>
              <w:lastRenderedPageBreak/>
              <w:t>養殖・管理に関する調査研究</w:t>
            </w:r>
          </w:p>
          <w:p w14:paraId="34A7336E" w14:textId="114AC34A" w:rsidR="0018327C" w:rsidRPr="00984962" w:rsidRDefault="0018327C" w:rsidP="00D60E6D">
            <w:pPr>
              <w:pStyle w:val="11"/>
              <w:ind w:leftChars="0" w:left="0" w:firstLineChars="0" w:firstLine="0"/>
              <w:rPr>
                <w:rFonts w:hAnsi="ＭＳ 明朝"/>
                <w:b/>
                <w:sz w:val="21"/>
                <w:szCs w:val="21"/>
              </w:rPr>
            </w:pPr>
            <w:r w:rsidRPr="000B53DF">
              <w:rPr>
                <w:rFonts w:hAnsi="ＭＳ 明朝" w:hint="eastAsia"/>
                <w:szCs w:val="21"/>
              </w:rPr>
              <w:t>（基盤５）自然環境等に関する調査研究</w:t>
            </w:r>
          </w:p>
        </w:tc>
        <w:tc>
          <w:tcPr>
            <w:tcW w:w="4961" w:type="dxa"/>
            <w:tcBorders>
              <w:left w:val="single" w:sz="24" w:space="0" w:color="auto"/>
            </w:tcBorders>
          </w:tcPr>
          <w:p w14:paraId="1A35C7E3" w14:textId="447E198E" w:rsidR="0018327C" w:rsidRPr="00984962" w:rsidRDefault="0018327C" w:rsidP="00A22B4F">
            <w:pPr>
              <w:pStyle w:val="11"/>
              <w:ind w:leftChars="88" w:firstLine="228"/>
              <w:rPr>
                <w:rFonts w:hAnsi="ＭＳ 明朝"/>
                <w:b/>
                <w:sz w:val="21"/>
                <w:szCs w:val="21"/>
              </w:rPr>
            </w:pPr>
          </w:p>
        </w:tc>
      </w:tr>
      <w:tr w:rsidR="0018327C" w:rsidRPr="00984962" w14:paraId="68994122" w14:textId="77777777" w:rsidTr="009316F7">
        <w:tc>
          <w:tcPr>
            <w:tcW w:w="5240" w:type="dxa"/>
            <w:tcBorders>
              <w:left w:val="single" w:sz="24" w:space="0" w:color="auto"/>
            </w:tcBorders>
          </w:tcPr>
          <w:p w14:paraId="52F0403E" w14:textId="77777777" w:rsidR="0018327C" w:rsidRPr="00984962" w:rsidRDefault="0018327C" w:rsidP="00A22B4F">
            <w:pPr>
              <w:ind w:firstLineChars="100" w:firstLine="228"/>
              <w:rPr>
                <w:rFonts w:ascii="ＭＳ 明朝" w:eastAsia="ＭＳ 明朝" w:hAnsi="ＭＳ 明朝"/>
                <w:b/>
                <w:szCs w:val="21"/>
              </w:rPr>
            </w:pPr>
            <w:r w:rsidRPr="00984962">
              <w:rPr>
                <w:rFonts w:ascii="ＭＳ 明朝" w:eastAsia="ＭＳ 明朝" w:hAnsi="ＭＳ 明朝" w:hint="eastAsia"/>
                <w:b/>
                <w:szCs w:val="21"/>
              </w:rPr>
              <w:lastRenderedPageBreak/>
              <w:t>②　調査研究資金の確保</w:t>
            </w:r>
          </w:p>
          <w:p w14:paraId="65DD6A21" w14:textId="77777777" w:rsidR="0018327C" w:rsidRPr="00984962" w:rsidRDefault="0018327C" w:rsidP="00A22B4F">
            <w:pPr>
              <w:ind w:leftChars="100" w:left="227" w:firstLineChars="100" w:firstLine="227"/>
              <w:rPr>
                <w:rFonts w:ascii="ＭＳ 明朝" w:eastAsia="ＭＳ 明朝" w:hAnsi="ＭＳ 明朝"/>
                <w:szCs w:val="21"/>
              </w:rPr>
            </w:pPr>
            <w:r w:rsidRPr="00984962">
              <w:rPr>
                <w:rFonts w:ascii="ＭＳ 明朝" w:eastAsia="ＭＳ 明朝" w:hAnsi="ＭＳ 明朝" w:hint="eastAsia"/>
                <w:szCs w:val="21"/>
              </w:rPr>
              <w:t>第２期中期目標期間に整えた研究支援体制のもと、外部研究資金の獲得に向け、以下の取組を行う。</w:t>
            </w:r>
          </w:p>
          <w:p w14:paraId="7A3D6B7F" w14:textId="3541E96A" w:rsidR="0018327C" w:rsidRPr="00984962" w:rsidRDefault="0018327C" w:rsidP="00A22B4F">
            <w:pPr>
              <w:ind w:leftChars="100" w:left="454" w:hangingChars="100" w:hanging="227"/>
              <w:rPr>
                <w:rFonts w:ascii="ＭＳ 明朝" w:eastAsia="ＭＳ 明朝" w:hAnsi="ＭＳ 明朝"/>
                <w:szCs w:val="21"/>
              </w:rPr>
            </w:pPr>
            <w:r>
              <w:rPr>
                <w:rFonts w:ascii="ＭＳ 明朝" w:eastAsia="ＭＳ 明朝" w:hAnsi="ＭＳ 明朝" w:hint="eastAsia"/>
                <w:szCs w:val="21"/>
              </w:rPr>
              <w:t>a</w:t>
            </w:r>
            <w:r w:rsidRPr="00984962">
              <w:rPr>
                <w:rFonts w:ascii="ＭＳ 明朝" w:eastAsia="ＭＳ 明朝" w:hAnsi="ＭＳ 明朝" w:hint="eastAsia"/>
                <w:szCs w:val="21"/>
              </w:rPr>
              <w:t>外部</w:t>
            </w:r>
            <w:r w:rsidRPr="008242F7">
              <w:rPr>
                <w:rFonts w:ascii="ＭＳ 明朝" w:eastAsia="ＭＳ 明朝" w:hAnsi="ＭＳ 明朝" w:hint="eastAsia"/>
                <w:szCs w:val="21"/>
              </w:rPr>
              <w:t>研究</w:t>
            </w:r>
            <w:r w:rsidRPr="00984962">
              <w:rPr>
                <w:rFonts w:ascii="ＭＳ 明朝" w:eastAsia="ＭＳ 明朝" w:hAnsi="ＭＳ 明朝" w:hint="eastAsia"/>
                <w:szCs w:val="21"/>
              </w:rPr>
              <w:t>資金の募集情報の収集と申請書の推敲及び応募者の実績確保の支援</w:t>
            </w:r>
          </w:p>
          <w:p w14:paraId="0B679A19" w14:textId="77777777" w:rsidR="0018327C" w:rsidRDefault="0018327C" w:rsidP="00A22B4F">
            <w:pPr>
              <w:ind w:leftChars="100" w:left="455" w:hangingChars="100" w:hanging="228"/>
              <w:rPr>
                <w:rFonts w:ascii="ＭＳ 明朝" w:eastAsia="ＭＳ 明朝" w:hAnsi="ＭＳ 明朝"/>
                <w:b/>
                <w:szCs w:val="21"/>
              </w:rPr>
            </w:pPr>
          </w:p>
          <w:p w14:paraId="3964C45D" w14:textId="77777777" w:rsidR="0018327C" w:rsidRDefault="0018327C" w:rsidP="00A22B4F">
            <w:pPr>
              <w:ind w:leftChars="100" w:left="455" w:hangingChars="100" w:hanging="228"/>
              <w:rPr>
                <w:rFonts w:ascii="ＭＳ 明朝" w:eastAsia="ＭＳ 明朝" w:hAnsi="ＭＳ 明朝"/>
                <w:b/>
                <w:szCs w:val="21"/>
              </w:rPr>
            </w:pPr>
          </w:p>
          <w:p w14:paraId="1A93E252" w14:textId="77777777" w:rsidR="0018327C" w:rsidRDefault="0018327C" w:rsidP="00A22B4F">
            <w:pPr>
              <w:ind w:leftChars="100" w:left="455" w:hangingChars="100" w:hanging="228"/>
              <w:rPr>
                <w:rFonts w:ascii="ＭＳ 明朝" w:eastAsia="ＭＳ 明朝" w:hAnsi="ＭＳ 明朝"/>
                <w:b/>
                <w:szCs w:val="21"/>
              </w:rPr>
            </w:pPr>
          </w:p>
          <w:p w14:paraId="5749E85A" w14:textId="77777777" w:rsidR="0018327C" w:rsidRDefault="0018327C" w:rsidP="00A22B4F">
            <w:pPr>
              <w:ind w:leftChars="100" w:left="455" w:hangingChars="100" w:hanging="228"/>
              <w:rPr>
                <w:rFonts w:ascii="ＭＳ 明朝" w:eastAsia="ＭＳ 明朝" w:hAnsi="ＭＳ 明朝"/>
                <w:b/>
                <w:szCs w:val="21"/>
              </w:rPr>
            </w:pPr>
          </w:p>
          <w:p w14:paraId="0D754311" w14:textId="77777777" w:rsidR="0018327C" w:rsidRDefault="0018327C" w:rsidP="00A22B4F">
            <w:pPr>
              <w:ind w:leftChars="100" w:left="455" w:hangingChars="100" w:hanging="228"/>
              <w:rPr>
                <w:rFonts w:ascii="ＭＳ 明朝" w:eastAsia="ＭＳ 明朝" w:hAnsi="ＭＳ 明朝"/>
                <w:b/>
                <w:szCs w:val="21"/>
              </w:rPr>
            </w:pPr>
          </w:p>
          <w:p w14:paraId="538C9699" w14:textId="77777777" w:rsidR="0018327C" w:rsidRDefault="0018327C" w:rsidP="00A22B4F">
            <w:pPr>
              <w:ind w:leftChars="100" w:left="455" w:hangingChars="100" w:hanging="228"/>
              <w:rPr>
                <w:rFonts w:ascii="ＭＳ 明朝" w:eastAsia="ＭＳ 明朝" w:hAnsi="ＭＳ 明朝"/>
                <w:b/>
                <w:szCs w:val="21"/>
              </w:rPr>
            </w:pPr>
          </w:p>
          <w:p w14:paraId="2151DC7A" w14:textId="669A9680" w:rsidR="0018327C" w:rsidRPr="00984962" w:rsidRDefault="0018327C" w:rsidP="00A22B4F">
            <w:pPr>
              <w:ind w:leftChars="100" w:left="455" w:hangingChars="100" w:hanging="228"/>
              <w:rPr>
                <w:rFonts w:ascii="ＭＳ 明朝" w:eastAsia="ＭＳ 明朝" w:hAnsi="ＭＳ 明朝"/>
                <w:b/>
                <w:szCs w:val="21"/>
              </w:rPr>
            </w:pPr>
            <w:r w:rsidRPr="00984962">
              <w:rPr>
                <w:rFonts w:ascii="ＭＳ 明朝" w:eastAsia="ＭＳ 明朝" w:hAnsi="ＭＳ 明朝" w:hint="eastAsia"/>
                <w:b/>
                <w:szCs w:val="21"/>
              </w:rPr>
              <w:t>【数値目標</w:t>
            </w:r>
            <w:r w:rsidRPr="000B53DF">
              <w:rPr>
                <w:rFonts w:ascii="ＭＳ 明朝" w:eastAsia="ＭＳ 明朝" w:hAnsi="ＭＳ 明朝"/>
                <w:b/>
                <w:szCs w:val="21"/>
                <w:u w:val="single"/>
              </w:rPr>
              <w:t>10</w:t>
            </w:r>
            <w:r w:rsidRPr="00984962">
              <w:rPr>
                <w:rFonts w:ascii="ＭＳ 明朝" w:eastAsia="ＭＳ 明朝" w:hAnsi="ＭＳ 明朝"/>
                <w:b/>
                <w:szCs w:val="21"/>
              </w:rPr>
              <w:t>】</w:t>
            </w:r>
          </w:p>
          <w:p w14:paraId="7EC48201" w14:textId="010A6EF2" w:rsidR="0018327C" w:rsidRPr="00535CC7" w:rsidRDefault="0018327C" w:rsidP="00C8027D">
            <w:pPr>
              <w:ind w:leftChars="100" w:left="455" w:hangingChars="100" w:hanging="228"/>
              <w:rPr>
                <w:rFonts w:ascii="ＭＳ 明朝" w:eastAsia="ＭＳ 明朝" w:hAnsi="ＭＳ 明朝"/>
                <w:b/>
                <w:szCs w:val="21"/>
              </w:rPr>
            </w:pPr>
            <w:r w:rsidRPr="00535CC7">
              <w:rPr>
                <w:rFonts w:ascii="ＭＳ 明朝" w:eastAsia="ＭＳ 明朝" w:hAnsi="ＭＳ 明朝" w:hint="eastAsia"/>
                <w:b/>
                <w:szCs w:val="21"/>
              </w:rPr>
              <w:t xml:space="preserve">　競争的外部研究資金による調査研究課題の実施及び応募件数を中期目標期間の合計で320件以上。</w:t>
            </w:r>
          </w:p>
          <w:p w14:paraId="4DFB30C7" w14:textId="3B170FC3" w:rsidR="0018327C" w:rsidRPr="00984962" w:rsidRDefault="0018327C" w:rsidP="00A22B4F">
            <w:pPr>
              <w:ind w:leftChars="100" w:left="227"/>
              <w:rPr>
                <w:rFonts w:ascii="ＭＳ 明朝" w:eastAsia="ＭＳ 明朝" w:hAnsi="ＭＳ 明朝"/>
                <w:szCs w:val="21"/>
              </w:rPr>
            </w:pPr>
            <w:r>
              <w:rPr>
                <w:rFonts w:ascii="ＭＳ 明朝" w:eastAsia="ＭＳ 明朝" w:hAnsi="ＭＳ 明朝" w:hint="eastAsia"/>
                <w:szCs w:val="21"/>
              </w:rPr>
              <w:t>b</w:t>
            </w:r>
            <w:r>
              <w:rPr>
                <w:rFonts w:ascii="ＭＳ 明朝" w:eastAsia="ＭＳ 明朝" w:hAnsi="ＭＳ 明朝"/>
                <w:szCs w:val="21"/>
              </w:rPr>
              <w:t xml:space="preserve"> </w:t>
            </w:r>
            <w:r w:rsidRPr="00984962">
              <w:rPr>
                <w:rFonts w:ascii="ＭＳ 明朝" w:eastAsia="ＭＳ 明朝" w:hAnsi="ＭＳ 明朝" w:hint="eastAsia"/>
                <w:szCs w:val="21"/>
              </w:rPr>
              <w:t>調査研究課題への外部有識者からの指導・助言</w:t>
            </w:r>
          </w:p>
          <w:p w14:paraId="5A44CF4C" w14:textId="77777777" w:rsidR="0018327C" w:rsidRDefault="0018327C" w:rsidP="00A22B4F">
            <w:pPr>
              <w:ind w:leftChars="100" w:left="227"/>
              <w:rPr>
                <w:rFonts w:ascii="ＭＳ 明朝" w:eastAsia="ＭＳ 明朝" w:hAnsi="ＭＳ 明朝"/>
                <w:szCs w:val="21"/>
              </w:rPr>
            </w:pPr>
          </w:p>
          <w:p w14:paraId="2DECEE3F" w14:textId="77777777" w:rsidR="0018327C" w:rsidRDefault="0018327C" w:rsidP="00A22B4F">
            <w:pPr>
              <w:ind w:leftChars="100" w:left="227"/>
              <w:rPr>
                <w:rFonts w:ascii="ＭＳ 明朝" w:eastAsia="ＭＳ 明朝" w:hAnsi="ＭＳ 明朝"/>
                <w:szCs w:val="21"/>
              </w:rPr>
            </w:pPr>
          </w:p>
          <w:p w14:paraId="4CB59FDB" w14:textId="77777777" w:rsidR="0018327C" w:rsidRDefault="0018327C" w:rsidP="00A22B4F">
            <w:pPr>
              <w:ind w:leftChars="100" w:left="227"/>
              <w:rPr>
                <w:rFonts w:ascii="ＭＳ 明朝" w:eastAsia="ＭＳ 明朝" w:hAnsi="ＭＳ 明朝"/>
                <w:szCs w:val="21"/>
              </w:rPr>
            </w:pPr>
          </w:p>
          <w:p w14:paraId="34CFC831" w14:textId="77777777" w:rsidR="0018327C" w:rsidRDefault="0018327C" w:rsidP="00A22B4F">
            <w:pPr>
              <w:ind w:leftChars="100" w:left="227"/>
              <w:rPr>
                <w:rFonts w:ascii="ＭＳ 明朝" w:eastAsia="ＭＳ 明朝" w:hAnsi="ＭＳ 明朝"/>
                <w:szCs w:val="21"/>
              </w:rPr>
            </w:pPr>
          </w:p>
          <w:p w14:paraId="05F7C0FB" w14:textId="77777777" w:rsidR="0018327C" w:rsidRDefault="0018327C" w:rsidP="00A22B4F">
            <w:pPr>
              <w:ind w:leftChars="100" w:left="227"/>
              <w:rPr>
                <w:rFonts w:ascii="ＭＳ 明朝" w:eastAsia="ＭＳ 明朝" w:hAnsi="ＭＳ 明朝"/>
                <w:szCs w:val="21"/>
              </w:rPr>
            </w:pPr>
          </w:p>
          <w:p w14:paraId="7C2AB3EC" w14:textId="77777777" w:rsidR="0018327C" w:rsidRDefault="0018327C" w:rsidP="00A22B4F">
            <w:pPr>
              <w:ind w:leftChars="100" w:left="227"/>
              <w:rPr>
                <w:rFonts w:ascii="ＭＳ 明朝" w:eastAsia="ＭＳ 明朝" w:hAnsi="ＭＳ 明朝"/>
                <w:szCs w:val="21"/>
              </w:rPr>
            </w:pPr>
          </w:p>
          <w:p w14:paraId="388B1EAE" w14:textId="53BC5C38" w:rsidR="0018327C" w:rsidRPr="00984962" w:rsidRDefault="0018327C" w:rsidP="00A22B4F">
            <w:pPr>
              <w:ind w:leftChars="100" w:left="227"/>
              <w:rPr>
                <w:rFonts w:ascii="ＭＳ 明朝" w:eastAsia="ＭＳ 明朝" w:hAnsi="ＭＳ 明朝"/>
                <w:szCs w:val="21"/>
              </w:rPr>
            </w:pPr>
            <w:r w:rsidRPr="00984962">
              <w:rPr>
                <w:rFonts w:ascii="ＭＳ 明朝" w:eastAsia="ＭＳ 明朝" w:hAnsi="ＭＳ 明朝"/>
                <w:szCs w:val="21"/>
              </w:rPr>
              <w:t xml:space="preserve">c </w:t>
            </w:r>
            <w:r w:rsidRPr="00984962">
              <w:rPr>
                <w:rFonts w:ascii="ＭＳ 明朝" w:eastAsia="ＭＳ 明朝" w:hAnsi="ＭＳ 明朝" w:hint="eastAsia"/>
                <w:szCs w:val="21"/>
              </w:rPr>
              <w:t>他の機関とのネットワーク構築</w:t>
            </w:r>
          </w:p>
          <w:p w14:paraId="4C24D1A0" w14:textId="77777777" w:rsidR="0018327C" w:rsidRPr="00984962" w:rsidRDefault="0018327C" w:rsidP="00A22B4F">
            <w:pPr>
              <w:ind w:leftChars="100" w:left="227"/>
              <w:rPr>
                <w:rFonts w:ascii="ＭＳ 明朝" w:eastAsia="ＭＳ 明朝" w:hAnsi="ＭＳ 明朝"/>
                <w:szCs w:val="21"/>
              </w:rPr>
            </w:pPr>
          </w:p>
          <w:p w14:paraId="34A04BB1" w14:textId="3B8ACDDA" w:rsidR="0018327C" w:rsidRPr="00984962" w:rsidRDefault="0018327C" w:rsidP="00A22B4F">
            <w:pPr>
              <w:autoSpaceDE w:val="0"/>
              <w:autoSpaceDN w:val="0"/>
              <w:ind w:leftChars="200" w:left="453"/>
              <w:outlineLvl w:val="3"/>
              <w:rPr>
                <w:rFonts w:ascii="ＭＳ 明朝" w:eastAsia="ＭＳ 明朝" w:hAnsi="ＭＳ 明朝" w:cs="Times New Roman"/>
                <w:bCs/>
                <w:szCs w:val="21"/>
                <w:highlight w:val="yellow"/>
              </w:rPr>
            </w:pPr>
            <w:r w:rsidRPr="00984962">
              <w:rPr>
                <w:rFonts w:ascii="ＭＳ 明朝" w:eastAsia="ＭＳ 明朝" w:hAnsi="ＭＳ 明朝" w:hint="eastAsia"/>
                <w:szCs w:val="21"/>
              </w:rPr>
              <w:t xml:space="preserve">　</w:t>
            </w:r>
          </w:p>
        </w:tc>
        <w:tc>
          <w:tcPr>
            <w:tcW w:w="5245" w:type="dxa"/>
            <w:tcBorders>
              <w:right w:val="single" w:sz="24" w:space="0" w:color="auto"/>
            </w:tcBorders>
            <w:shd w:val="clear" w:color="auto" w:fill="92D050"/>
          </w:tcPr>
          <w:p w14:paraId="478659B6" w14:textId="77777777" w:rsidR="0018327C" w:rsidRPr="001D4728" w:rsidRDefault="0018327C" w:rsidP="00A22B4F">
            <w:pPr>
              <w:ind w:leftChars="150" w:left="340"/>
              <w:rPr>
                <w:rFonts w:ascii="ＭＳ 明朝" w:eastAsia="ＭＳ 明朝" w:hAnsi="ＭＳ 明朝" w:cs="Times New Roman"/>
                <w:b/>
                <w:szCs w:val="21"/>
              </w:rPr>
            </w:pPr>
            <w:r w:rsidRPr="001D4728">
              <w:rPr>
                <w:rFonts w:ascii="ＭＳ 明朝" w:eastAsia="ＭＳ 明朝" w:hAnsi="ＭＳ 明朝" w:cs="Times New Roman" w:hint="eastAsia"/>
                <w:b/>
                <w:szCs w:val="21"/>
              </w:rPr>
              <w:lastRenderedPageBreak/>
              <w:t>②　調査研究資金の確保</w:t>
            </w:r>
          </w:p>
          <w:p w14:paraId="082C88D1" w14:textId="2D231EA0" w:rsidR="0018327C" w:rsidRPr="001D4728" w:rsidRDefault="0018327C" w:rsidP="002D1B2B">
            <w:pPr>
              <w:ind w:leftChars="100" w:left="227" w:firstLineChars="100" w:firstLine="227"/>
              <w:rPr>
                <w:rFonts w:ascii="ＭＳ 明朝" w:eastAsia="ＭＳ 明朝" w:hAnsi="ＭＳ 明朝" w:cs="Times New Roman"/>
                <w:szCs w:val="21"/>
              </w:rPr>
            </w:pPr>
            <w:r w:rsidRPr="001D4728">
              <w:rPr>
                <w:rFonts w:ascii="ＭＳ 明朝" w:eastAsia="ＭＳ 明朝" w:hAnsi="ＭＳ 明朝" w:cs="Times New Roman" w:hint="eastAsia"/>
                <w:szCs w:val="21"/>
              </w:rPr>
              <w:t>外部</w:t>
            </w:r>
            <w:r w:rsidR="008242F7">
              <w:rPr>
                <w:rFonts w:ascii="ＭＳ 明朝" w:eastAsia="ＭＳ 明朝" w:hAnsi="ＭＳ 明朝" w:cs="Times New Roman" w:hint="eastAsia"/>
                <w:szCs w:val="21"/>
              </w:rPr>
              <w:t>研究</w:t>
            </w:r>
            <w:r w:rsidRPr="001D4728">
              <w:rPr>
                <w:rFonts w:ascii="ＭＳ 明朝" w:eastAsia="ＭＳ 明朝" w:hAnsi="ＭＳ 明朝" w:cs="Times New Roman" w:hint="eastAsia"/>
                <w:szCs w:val="21"/>
              </w:rPr>
              <w:t>資金の獲得に向け、以下の取組を行う。</w:t>
            </w:r>
          </w:p>
          <w:p w14:paraId="4936578F" w14:textId="77777777" w:rsidR="0018327C" w:rsidRDefault="0018327C" w:rsidP="008242F7">
            <w:pPr>
              <w:rPr>
                <w:rFonts w:ascii="ＭＳ 明朝" w:eastAsia="ＭＳ 明朝" w:hAnsi="ＭＳ 明朝" w:cs="Times New Roman"/>
                <w:szCs w:val="21"/>
              </w:rPr>
            </w:pPr>
          </w:p>
          <w:p w14:paraId="11D17CC1" w14:textId="78CB5C2E" w:rsidR="0018327C" w:rsidRPr="001D4728" w:rsidRDefault="0018327C" w:rsidP="00C8027D">
            <w:pPr>
              <w:ind w:leftChars="133" w:left="529" w:hangingChars="100" w:hanging="227"/>
              <w:rPr>
                <w:rFonts w:ascii="ＭＳ 明朝" w:eastAsia="ＭＳ 明朝" w:hAnsi="ＭＳ 明朝" w:cs="Times New Roman"/>
                <w:szCs w:val="21"/>
              </w:rPr>
            </w:pPr>
            <w:r>
              <w:rPr>
                <w:rFonts w:ascii="ＭＳ 明朝" w:eastAsia="ＭＳ 明朝" w:hAnsi="ＭＳ 明朝" w:cs="Times New Roman"/>
                <w:szCs w:val="21"/>
              </w:rPr>
              <w:t>a</w:t>
            </w:r>
            <w:r w:rsidRPr="001D4728">
              <w:rPr>
                <w:rFonts w:ascii="ＭＳ 明朝" w:eastAsia="ＭＳ 明朝" w:hAnsi="ＭＳ 明朝" w:cs="Times New Roman" w:hint="eastAsia"/>
                <w:szCs w:val="21"/>
              </w:rPr>
              <w:t xml:space="preserve"> 外部</w:t>
            </w:r>
            <w:r w:rsidR="008242F7">
              <w:rPr>
                <w:rFonts w:ascii="ＭＳ 明朝" w:eastAsia="ＭＳ 明朝" w:hAnsi="ＭＳ 明朝" w:cs="Times New Roman" w:hint="eastAsia"/>
                <w:szCs w:val="21"/>
              </w:rPr>
              <w:t>研究</w:t>
            </w:r>
            <w:r w:rsidRPr="001D4728">
              <w:rPr>
                <w:rFonts w:ascii="ＭＳ 明朝" w:eastAsia="ＭＳ 明朝" w:hAnsi="ＭＳ 明朝" w:cs="Times New Roman" w:hint="eastAsia"/>
                <w:szCs w:val="21"/>
              </w:rPr>
              <w:t>資金の募集情報の収集と申請書の推敲及び応募者の実績確保の支援</w:t>
            </w:r>
          </w:p>
          <w:p w14:paraId="2CABB050" w14:textId="77777777" w:rsidR="0018327C" w:rsidRPr="00F50958" w:rsidRDefault="0018327C" w:rsidP="00A22B4F">
            <w:pPr>
              <w:tabs>
                <w:tab w:val="left" w:pos="3496"/>
              </w:tabs>
              <w:ind w:leftChars="250" w:left="567" w:firstLineChars="100" w:firstLine="227"/>
              <w:rPr>
                <w:rFonts w:ascii="ＭＳ 明朝" w:eastAsia="ＭＳ 明朝" w:hAnsi="ＭＳ 明朝" w:cs="Times New Roman"/>
                <w:szCs w:val="21"/>
                <w:u w:val="single"/>
              </w:rPr>
            </w:pPr>
            <w:r w:rsidRPr="00F50958">
              <w:rPr>
                <w:rFonts w:ascii="ＭＳ 明朝" w:eastAsia="ＭＳ 明朝" w:hAnsi="ＭＳ 明朝" w:cs="Times New Roman" w:hint="eastAsia"/>
                <w:szCs w:val="21"/>
                <w:u w:val="single"/>
              </w:rPr>
              <w:t>説明会や研究機関ネットワーク</w:t>
            </w:r>
            <w:r>
              <w:rPr>
                <w:rFonts w:ascii="ＭＳ 明朝" w:eastAsia="ＭＳ 明朝" w:hAnsi="ＭＳ 明朝" w:cs="Times New Roman" w:hint="eastAsia"/>
                <w:szCs w:val="21"/>
                <w:u w:val="single"/>
              </w:rPr>
              <w:t>等</w:t>
            </w:r>
            <w:r w:rsidRPr="00F50958">
              <w:rPr>
                <w:rFonts w:ascii="ＭＳ 明朝" w:eastAsia="ＭＳ 明朝" w:hAnsi="ＭＳ 明朝" w:cs="Times New Roman" w:hint="eastAsia"/>
                <w:szCs w:val="21"/>
                <w:u w:val="single"/>
              </w:rPr>
              <w:t>から外部資金の情報を収集して研究所内で共有するとともに、応募する調査研究課題の計画・申請書のブラッシュアップを行う。また、応募に必要な研究実績を確保するため、学術論文の作成や知的財産取得</w:t>
            </w:r>
            <w:r>
              <w:rPr>
                <w:rFonts w:ascii="ＭＳ 明朝" w:eastAsia="ＭＳ 明朝" w:hAnsi="ＭＳ 明朝" w:cs="Times New Roman" w:hint="eastAsia"/>
                <w:szCs w:val="21"/>
                <w:u w:val="single"/>
              </w:rPr>
              <w:t>等</w:t>
            </w:r>
            <w:r w:rsidRPr="00F50958">
              <w:rPr>
                <w:rFonts w:ascii="ＭＳ 明朝" w:eastAsia="ＭＳ 明朝" w:hAnsi="ＭＳ 明朝" w:cs="Times New Roman" w:hint="eastAsia"/>
                <w:szCs w:val="21"/>
                <w:u w:val="single"/>
              </w:rPr>
              <w:t>の支援を行う。</w:t>
            </w:r>
          </w:p>
          <w:p w14:paraId="5197A961" w14:textId="77777777" w:rsidR="0018327C" w:rsidRPr="000B53DF" w:rsidRDefault="0018327C" w:rsidP="00A22B4F">
            <w:pPr>
              <w:ind w:firstLineChars="200" w:firstLine="455"/>
              <w:rPr>
                <w:rFonts w:ascii="ＭＳ 明朝" w:eastAsia="ＭＳ 明朝" w:hAnsi="ＭＳ 明朝" w:cs="Times New Roman"/>
                <w:b/>
                <w:color w:val="000000" w:themeColor="text1"/>
                <w:szCs w:val="21"/>
              </w:rPr>
            </w:pPr>
            <w:r w:rsidRPr="000B53DF">
              <w:rPr>
                <w:rFonts w:ascii="ＭＳ 明朝" w:eastAsia="ＭＳ 明朝" w:hAnsi="ＭＳ 明朝" w:cs="Times New Roman" w:hint="eastAsia"/>
                <w:b/>
                <w:color w:val="000000" w:themeColor="text1"/>
                <w:szCs w:val="21"/>
              </w:rPr>
              <w:t>【数値目標</w:t>
            </w:r>
            <w:r w:rsidRPr="000B53DF">
              <w:rPr>
                <w:rFonts w:ascii="ＭＳ 明朝" w:eastAsia="ＭＳ 明朝" w:hAnsi="ＭＳ 明朝" w:cs="Times New Roman" w:hint="eastAsia"/>
                <w:b/>
                <w:color w:val="000000" w:themeColor="text1"/>
                <w:szCs w:val="21"/>
                <w:u w:val="single"/>
              </w:rPr>
              <w:t>９</w:t>
            </w:r>
            <w:r w:rsidRPr="000B53DF">
              <w:rPr>
                <w:rFonts w:ascii="ＭＳ 明朝" w:eastAsia="ＭＳ 明朝" w:hAnsi="ＭＳ 明朝" w:cs="Times New Roman"/>
                <w:b/>
                <w:color w:val="000000" w:themeColor="text1"/>
                <w:szCs w:val="21"/>
              </w:rPr>
              <w:t>】</w:t>
            </w:r>
          </w:p>
          <w:p w14:paraId="4249D08B" w14:textId="77777777" w:rsidR="0018327C" w:rsidRPr="00535CC7" w:rsidRDefault="0018327C" w:rsidP="00A22B4F">
            <w:pPr>
              <w:ind w:leftChars="200" w:left="453"/>
              <w:rPr>
                <w:rFonts w:ascii="ＭＳ 明朝" w:eastAsia="ＭＳ 明朝" w:hAnsi="ＭＳ 明朝" w:cs="Times New Roman"/>
                <w:b/>
                <w:color w:val="000000" w:themeColor="text1"/>
                <w:szCs w:val="21"/>
              </w:rPr>
            </w:pPr>
            <w:r w:rsidRPr="00535CC7">
              <w:rPr>
                <w:rFonts w:ascii="ＭＳ 明朝" w:eastAsia="ＭＳ 明朝" w:hAnsi="ＭＳ 明朝" w:cs="Times New Roman" w:hint="eastAsia"/>
                <w:b/>
                <w:color w:val="000000" w:themeColor="text1"/>
                <w:szCs w:val="21"/>
              </w:rPr>
              <w:t>競争的外部研究資金による調査研究課題の実施及び応募件数を中期目標期間の合計で</w:t>
            </w:r>
            <w:r w:rsidRPr="00535CC7">
              <w:rPr>
                <w:rFonts w:ascii="ＭＳ 明朝" w:eastAsia="ＭＳ 明朝" w:hAnsi="ＭＳ 明朝" w:cs="Times New Roman"/>
                <w:b/>
                <w:color w:val="000000" w:themeColor="text1"/>
                <w:szCs w:val="21"/>
              </w:rPr>
              <w:t>320件以上。</w:t>
            </w:r>
          </w:p>
          <w:p w14:paraId="24D24A53" w14:textId="77777777" w:rsidR="0018327C" w:rsidRPr="001D4728" w:rsidRDefault="0018327C" w:rsidP="00A22B4F">
            <w:pPr>
              <w:ind w:leftChars="150" w:left="567" w:hangingChars="100" w:hanging="227"/>
              <w:rPr>
                <w:rFonts w:ascii="ＭＳ 明朝" w:eastAsia="ＭＳ 明朝" w:hAnsi="ＭＳ 明朝" w:cs="Times New Roman"/>
                <w:szCs w:val="21"/>
              </w:rPr>
            </w:pPr>
            <w:r>
              <w:rPr>
                <w:rFonts w:ascii="ＭＳ 明朝" w:eastAsia="ＭＳ 明朝" w:hAnsi="ＭＳ 明朝" w:cs="Times New Roman"/>
                <w:szCs w:val="21"/>
              </w:rPr>
              <w:t>b</w:t>
            </w:r>
            <w:r w:rsidRPr="001D4728">
              <w:rPr>
                <w:rFonts w:ascii="ＭＳ 明朝" w:eastAsia="ＭＳ 明朝" w:hAnsi="ＭＳ 明朝" w:cs="Times New Roman"/>
                <w:szCs w:val="21"/>
              </w:rPr>
              <w:t xml:space="preserve"> </w:t>
            </w:r>
            <w:r w:rsidRPr="001D4728">
              <w:rPr>
                <w:rFonts w:ascii="ＭＳ 明朝" w:eastAsia="ＭＳ 明朝" w:hAnsi="ＭＳ 明朝" w:cs="Times New Roman" w:hint="eastAsia"/>
                <w:szCs w:val="21"/>
              </w:rPr>
              <w:t>調査研究課題への外部有識者からの指導・助言</w:t>
            </w:r>
          </w:p>
          <w:p w14:paraId="327A2639" w14:textId="77777777" w:rsidR="0018327C" w:rsidRPr="00F50958" w:rsidRDefault="0018327C" w:rsidP="00A22B4F">
            <w:pPr>
              <w:tabs>
                <w:tab w:val="left" w:pos="3496"/>
              </w:tabs>
              <w:ind w:leftChars="250" w:left="567" w:firstLineChars="100" w:firstLine="227"/>
              <w:rPr>
                <w:rFonts w:ascii="ＭＳ 明朝" w:eastAsia="ＭＳ 明朝" w:hAnsi="ＭＳ 明朝" w:cs="Times New Roman"/>
                <w:szCs w:val="21"/>
                <w:u w:val="single"/>
              </w:rPr>
            </w:pPr>
            <w:r w:rsidRPr="00F50958">
              <w:rPr>
                <w:rFonts w:ascii="ＭＳ 明朝" w:eastAsia="ＭＳ 明朝" w:hAnsi="ＭＳ 明朝" w:cs="Times New Roman" w:hint="eastAsia"/>
                <w:szCs w:val="21"/>
                <w:u w:val="single"/>
              </w:rPr>
              <w:t>外部有識者で構成された研究アドバイザ</w:t>
            </w:r>
          </w:p>
          <w:p w14:paraId="13192AE8" w14:textId="613CC96F" w:rsidR="0018327C" w:rsidRPr="00F50958" w:rsidRDefault="0018327C" w:rsidP="00C8027D">
            <w:pPr>
              <w:tabs>
                <w:tab w:val="left" w:pos="3496"/>
              </w:tabs>
              <w:ind w:leftChars="250" w:left="567"/>
              <w:rPr>
                <w:rFonts w:ascii="ＭＳ 明朝" w:eastAsia="ＭＳ 明朝" w:hAnsi="ＭＳ 明朝" w:cs="Times New Roman"/>
                <w:szCs w:val="21"/>
                <w:u w:val="single"/>
              </w:rPr>
            </w:pPr>
            <w:r w:rsidRPr="00F50958">
              <w:rPr>
                <w:rFonts w:ascii="ＭＳ 明朝" w:eastAsia="ＭＳ 明朝" w:hAnsi="ＭＳ 明朝" w:cs="Times New Roman" w:hint="eastAsia"/>
                <w:szCs w:val="21"/>
                <w:u w:val="single"/>
              </w:rPr>
              <w:t>リー委員会を開催し、応募先の選定、研究目標の設定や取組の妥当性等へ助言を受ける。</w:t>
            </w:r>
            <w:r w:rsidRPr="00F50958">
              <w:rPr>
                <w:rFonts w:ascii="ＭＳ 明朝" w:eastAsia="ＭＳ 明朝" w:hAnsi="ＭＳ 明朝" w:cs="Times New Roman" w:hint="eastAsia"/>
                <w:szCs w:val="21"/>
                <w:u w:val="single"/>
              </w:rPr>
              <w:lastRenderedPageBreak/>
              <w:t>加えて、応募する研究課題に対し造詣の深い専門家に事前助言を受けるための支援を行う。</w:t>
            </w:r>
          </w:p>
          <w:p w14:paraId="478FC3B9" w14:textId="77777777" w:rsidR="0018327C" w:rsidRPr="001D4728" w:rsidRDefault="0018327C" w:rsidP="00A22B4F">
            <w:pPr>
              <w:ind w:firstLineChars="200" w:firstLine="453"/>
              <w:rPr>
                <w:rFonts w:ascii="ＭＳ 明朝" w:eastAsia="ＭＳ 明朝" w:hAnsi="ＭＳ 明朝" w:cs="Times New Roman"/>
                <w:szCs w:val="21"/>
              </w:rPr>
            </w:pPr>
            <w:r>
              <w:rPr>
                <w:rFonts w:ascii="ＭＳ 明朝" w:eastAsia="ＭＳ 明朝" w:hAnsi="ＭＳ 明朝" w:cs="Times New Roman" w:hint="eastAsia"/>
                <w:szCs w:val="21"/>
              </w:rPr>
              <w:t xml:space="preserve">c </w:t>
            </w:r>
            <w:r w:rsidRPr="001D4728">
              <w:rPr>
                <w:rFonts w:ascii="ＭＳ 明朝" w:eastAsia="ＭＳ 明朝" w:hAnsi="ＭＳ 明朝" w:cs="Times New Roman" w:hint="eastAsia"/>
                <w:szCs w:val="21"/>
              </w:rPr>
              <w:t>他の機関とのネットワーク構築</w:t>
            </w:r>
          </w:p>
          <w:p w14:paraId="219F35D5" w14:textId="715467F2" w:rsidR="0018327C" w:rsidRPr="000B53DF" w:rsidRDefault="0018327C" w:rsidP="00C8027D">
            <w:pPr>
              <w:autoSpaceDE w:val="0"/>
              <w:autoSpaceDN w:val="0"/>
              <w:ind w:leftChars="300" w:left="680" w:firstLineChars="100" w:firstLine="227"/>
              <w:outlineLvl w:val="3"/>
              <w:rPr>
                <w:rFonts w:ascii="ＭＳ 明朝" w:eastAsia="ＭＳ 明朝" w:hAnsi="ＭＳ 明朝" w:cs="Times New Roman"/>
                <w:b/>
                <w:szCs w:val="21"/>
              </w:rPr>
            </w:pPr>
            <w:r w:rsidRPr="00F50958">
              <w:rPr>
                <w:rFonts w:ascii="ＭＳ 明朝" w:eastAsia="ＭＳ 明朝" w:hAnsi="ＭＳ 明朝" w:cs="Times New Roman" w:hint="eastAsia"/>
                <w:szCs w:val="21"/>
                <w:u w:val="single"/>
              </w:rPr>
              <w:t>国や都道府県の研究機関、大学、事業者</w:t>
            </w:r>
            <w:r>
              <w:rPr>
                <w:rFonts w:ascii="ＭＳ 明朝" w:eastAsia="ＭＳ 明朝" w:hAnsi="ＭＳ 明朝" w:cs="Times New Roman" w:hint="eastAsia"/>
                <w:szCs w:val="21"/>
                <w:u w:val="single"/>
              </w:rPr>
              <w:t>等</w:t>
            </w:r>
            <w:r w:rsidRPr="00F50958">
              <w:rPr>
                <w:rFonts w:ascii="ＭＳ 明朝" w:eastAsia="ＭＳ 明朝" w:hAnsi="ＭＳ 明朝" w:cs="Times New Roman" w:hint="eastAsia"/>
                <w:szCs w:val="21"/>
                <w:u w:val="single"/>
              </w:rPr>
              <w:t>とネットワークを構築し、情報交換や競争的外部研究資金等への共同研究の応募、実施すべき研究課題のテーマの協議</w:t>
            </w:r>
            <w:r>
              <w:rPr>
                <w:rFonts w:ascii="ＭＳ 明朝" w:eastAsia="ＭＳ 明朝" w:hAnsi="ＭＳ 明朝" w:cs="Times New Roman" w:hint="eastAsia"/>
                <w:szCs w:val="21"/>
                <w:u w:val="single"/>
              </w:rPr>
              <w:t>等</w:t>
            </w:r>
            <w:r w:rsidRPr="00F50958">
              <w:rPr>
                <w:rFonts w:ascii="ＭＳ 明朝" w:eastAsia="ＭＳ 明朝" w:hAnsi="ＭＳ 明朝" w:cs="Times New Roman" w:hint="eastAsia"/>
                <w:szCs w:val="21"/>
                <w:u w:val="single"/>
              </w:rPr>
              <w:t>を行う。</w:t>
            </w:r>
            <w:r w:rsidRPr="002D1B2B">
              <w:rPr>
                <w:rFonts w:ascii="ＭＳ 明朝" w:eastAsia="ＭＳ 明朝" w:hAnsi="ＭＳ 明朝" w:hint="eastAsia"/>
                <w:szCs w:val="21"/>
              </w:rPr>
              <w:t xml:space="preserve">　</w:t>
            </w:r>
          </w:p>
        </w:tc>
        <w:tc>
          <w:tcPr>
            <w:tcW w:w="4961" w:type="dxa"/>
            <w:tcBorders>
              <w:left w:val="single" w:sz="24" w:space="0" w:color="auto"/>
            </w:tcBorders>
          </w:tcPr>
          <w:p w14:paraId="395A6C94" w14:textId="0D6CCA72" w:rsidR="0018327C" w:rsidRPr="000B53DF" w:rsidRDefault="0018327C" w:rsidP="00D60E6D">
            <w:pPr>
              <w:autoSpaceDE w:val="0"/>
              <w:autoSpaceDN w:val="0"/>
              <w:ind w:firstLineChars="100" w:firstLine="228"/>
              <w:outlineLvl w:val="3"/>
              <w:rPr>
                <w:rFonts w:ascii="ＭＳ 明朝" w:eastAsia="ＭＳ 明朝" w:hAnsi="ＭＳ 明朝" w:cs="Times New Roman"/>
                <w:b/>
                <w:szCs w:val="21"/>
              </w:rPr>
            </w:pPr>
            <w:r w:rsidRPr="000B53DF">
              <w:rPr>
                <w:rFonts w:ascii="ＭＳ 明朝" w:eastAsia="ＭＳ 明朝" w:hAnsi="ＭＳ 明朝" w:cs="Times New Roman" w:hint="eastAsia"/>
                <w:b/>
                <w:szCs w:val="21"/>
              </w:rPr>
              <w:lastRenderedPageBreak/>
              <w:t>② 調査研究資金の確保</w:t>
            </w:r>
          </w:p>
          <w:p w14:paraId="5D0443E7" w14:textId="2B6CB953" w:rsidR="0018327C" w:rsidRPr="00984962" w:rsidRDefault="0018327C" w:rsidP="00D60E6D">
            <w:pPr>
              <w:autoSpaceDE w:val="0"/>
              <w:autoSpaceDN w:val="0"/>
              <w:ind w:leftChars="100" w:left="227" w:firstLineChars="100" w:firstLine="227"/>
              <w:rPr>
                <w:rFonts w:ascii="ＭＳ 明朝" w:eastAsia="ＭＳ 明朝" w:hAnsi="ＭＳ 明朝" w:cs="Times New Roman"/>
                <w:szCs w:val="21"/>
              </w:rPr>
            </w:pPr>
            <w:r w:rsidRPr="00984962">
              <w:rPr>
                <w:rFonts w:ascii="ＭＳ 明朝" w:eastAsia="ＭＳ 明朝" w:hAnsi="ＭＳ 明朝" w:cs="Times New Roman" w:hint="eastAsia"/>
                <w:szCs w:val="21"/>
              </w:rPr>
              <w:t>外部有識者による指導・助言を得る等、調査研究に必要な</w:t>
            </w:r>
            <w:r w:rsidRPr="003B67B6">
              <w:rPr>
                <w:rFonts w:ascii="ＭＳ 明朝" w:eastAsia="ＭＳ 明朝" w:hAnsi="ＭＳ 明朝" w:cs="Times New Roman" w:hint="eastAsia"/>
                <w:szCs w:val="21"/>
                <w:u w:val="single"/>
              </w:rPr>
              <w:t>外部研究</w:t>
            </w:r>
            <w:r w:rsidRPr="00984962">
              <w:rPr>
                <w:rFonts w:ascii="ＭＳ 明朝" w:eastAsia="ＭＳ 明朝" w:hAnsi="ＭＳ 明朝" w:cs="Times New Roman" w:hint="eastAsia"/>
                <w:szCs w:val="21"/>
              </w:rPr>
              <w:t>資金の着実な確保に</w:t>
            </w:r>
            <w:r w:rsidRPr="003B67B6">
              <w:rPr>
                <w:rFonts w:ascii="ＭＳ 明朝" w:eastAsia="ＭＳ 明朝" w:hAnsi="ＭＳ 明朝" w:cs="Times New Roman" w:hint="eastAsia"/>
                <w:szCs w:val="21"/>
                <w:u w:val="single"/>
              </w:rPr>
              <w:t>向け、効率的、効果的に取組むこと。</w:t>
            </w:r>
          </w:p>
          <w:p w14:paraId="4081401F" w14:textId="4BD5DE2A" w:rsidR="0018327C" w:rsidRPr="00984962" w:rsidRDefault="0018327C" w:rsidP="00A22B4F">
            <w:pPr>
              <w:ind w:leftChars="200" w:left="453" w:firstLineChars="100" w:firstLine="227"/>
              <w:rPr>
                <w:rFonts w:ascii="ＭＳ 明朝" w:eastAsia="ＭＳ 明朝" w:hAnsi="ＭＳ 明朝"/>
                <w:szCs w:val="21"/>
              </w:rPr>
            </w:pPr>
          </w:p>
          <w:p w14:paraId="3985C120" w14:textId="77777777" w:rsidR="0018327C" w:rsidRPr="00984962" w:rsidRDefault="0018327C" w:rsidP="00A22B4F">
            <w:pPr>
              <w:rPr>
                <w:rFonts w:ascii="ＭＳ 明朝" w:eastAsia="ＭＳ 明朝" w:hAnsi="ＭＳ 明朝"/>
                <w:szCs w:val="21"/>
              </w:rPr>
            </w:pPr>
          </w:p>
          <w:p w14:paraId="091C7386" w14:textId="278BD16F" w:rsidR="0018327C" w:rsidRPr="00984962" w:rsidRDefault="0018327C" w:rsidP="00A22B4F">
            <w:pPr>
              <w:ind w:left="453" w:hangingChars="200" w:hanging="453"/>
              <w:rPr>
                <w:rFonts w:ascii="ＭＳ 明朝" w:eastAsia="ＭＳ 明朝" w:hAnsi="ＭＳ 明朝"/>
                <w:szCs w:val="21"/>
              </w:rPr>
            </w:pPr>
          </w:p>
          <w:p w14:paraId="23889BE5" w14:textId="77777777" w:rsidR="0018327C" w:rsidRPr="00984962" w:rsidRDefault="0018327C" w:rsidP="00A22B4F">
            <w:pPr>
              <w:ind w:left="453" w:hangingChars="200" w:hanging="453"/>
              <w:rPr>
                <w:rFonts w:ascii="ＭＳ 明朝" w:eastAsia="ＭＳ 明朝" w:hAnsi="ＭＳ 明朝"/>
                <w:szCs w:val="21"/>
              </w:rPr>
            </w:pPr>
          </w:p>
          <w:p w14:paraId="3CBA189D" w14:textId="77777777" w:rsidR="0018327C" w:rsidRPr="00984962" w:rsidRDefault="0018327C" w:rsidP="00A22B4F">
            <w:pPr>
              <w:rPr>
                <w:rFonts w:ascii="ＭＳ 明朝" w:eastAsia="ＭＳ 明朝" w:hAnsi="ＭＳ 明朝"/>
                <w:szCs w:val="21"/>
              </w:rPr>
            </w:pPr>
          </w:p>
          <w:p w14:paraId="397A5E7C" w14:textId="2955512F" w:rsidR="0018327C" w:rsidRPr="00984962" w:rsidRDefault="0018327C" w:rsidP="00A22B4F">
            <w:pPr>
              <w:ind w:left="453" w:hangingChars="200" w:hanging="453"/>
              <w:rPr>
                <w:rFonts w:ascii="ＭＳ 明朝" w:eastAsia="ＭＳ 明朝" w:hAnsi="ＭＳ 明朝"/>
                <w:szCs w:val="21"/>
              </w:rPr>
            </w:pPr>
          </w:p>
        </w:tc>
      </w:tr>
      <w:tr w:rsidR="0018327C" w:rsidRPr="00984962" w14:paraId="0B2E0C3E" w14:textId="77777777" w:rsidTr="009316F7">
        <w:tc>
          <w:tcPr>
            <w:tcW w:w="5240" w:type="dxa"/>
            <w:tcBorders>
              <w:left w:val="single" w:sz="24" w:space="0" w:color="auto"/>
            </w:tcBorders>
          </w:tcPr>
          <w:p w14:paraId="54DA2969" w14:textId="77777777" w:rsidR="0018327C" w:rsidRPr="00984962" w:rsidRDefault="0018327C" w:rsidP="00A22B4F">
            <w:pPr>
              <w:ind w:firstLineChars="100" w:firstLine="228"/>
              <w:rPr>
                <w:rFonts w:ascii="ＭＳ 明朝" w:eastAsia="ＭＳ 明朝" w:hAnsi="ＭＳ 明朝"/>
                <w:b/>
                <w:szCs w:val="21"/>
              </w:rPr>
            </w:pPr>
            <w:r w:rsidRPr="00984962">
              <w:rPr>
                <w:rFonts w:ascii="ＭＳ 明朝" w:eastAsia="ＭＳ 明朝" w:hAnsi="ＭＳ 明朝" w:hint="eastAsia"/>
                <w:b/>
                <w:szCs w:val="21"/>
              </w:rPr>
              <w:t>③　調査研究の評価</w:t>
            </w:r>
          </w:p>
          <w:p w14:paraId="56ABC7C8" w14:textId="427A6CA0" w:rsidR="0018327C" w:rsidRPr="00465F3F" w:rsidRDefault="0018327C" w:rsidP="00465F3F">
            <w:pPr>
              <w:ind w:leftChars="200" w:left="453" w:firstLineChars="100" w:firstLine="227"/>
              <w:rPr>
                <w:rFonts w:ascii="ＭＳ 明朝" w:eastAsia="ＭＳ 明朝" w:hAnsi="ＭＳ 明朝"/>
                <w:szCs w:val="21"/>
              </w:rPr>
            </w:pPr>
            <w:r w:rsidRPr="00984962">
              <w:rPr>
                <w:rFonts w:ascii="ＭＳ 明朝" w:eastAsia="ＭＳ 明朝" w:hAnsi="ＭＳ 明朝" w:hint="eastAsia"/>
                <w:szCs w:val="21"/>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79BD81A8" w14:textId="43E22B81" w:rsidR="0018327C" w:rsidRPr="00465F3F" w:rsidRDefault="0018327C" w:rsidP="00A22B4F">
            <w:pPr>
              <w:ind w:firstLineChars="100" w:firstLine="227"/>
              <w:rPr>
                <w:rFonts w:ascii="ＭＳ 明朝" w:eastAsia="ＭＳ 明朝" w:hAnsi="ＭＳ 明朝"/>
                <w:bCs/>
                <w:szCs w:val="21"/>
              </w:rPr>
            </w:pPr>
            <w:r w:rsidRPr="00465F3F">
              <w:rPr>
                <w:rFonts w:ascii="ＭＳ 明朝" w:eastAsia="ＭＳ 明朝" w:hAnsi="ＭＳ 明朝" w:hint="eastAsia"/>
                <w:bCs/>
                <w:szCs w:val="21"/>
              </w:rPr>
              <w:t>【数値目標</w:t>
            </w:r>
            <w:r w:rsidRPr="00465F3F">
              <w:rPr>
                <w:rFonts w:ascii="ＭＳ 明朝" w:eastAsia="ＭＳ 明朝" w:hAnsi="ＭＳ 明朝"/>
                <w:bCs/>
                <w:szCs w:val="21"/>
                <w:u w:val="single"/>
              </w:rPr>
              <w:t>11</w:t>
            </w:r>
            <w:r w:rsidRPr="00465F3F">
              <w:rPr>
                <w:rFonts w:ascii="ＭＳ 明朝" w:eastAsia="ＭＳ 明朝" w:hAnsi="ＭＳ 明朝" w:hint="eastAsia"/>
                <w:bCs/>
                <w:szCs w:val="21"/>
              </w:rPr>
              <w:t>】</w:t>
            </w:r>
          </w:p>
          <w:p w14:paraId="6D644A8F" w14:textId="207BA0BC" w:rsidR="0018327C" w:rsidRPr="00535CC7" w:rsidRDefault="0018327C" w:rsidP="00A22B4F">
            <w:pPr>
              <w:ind w:leftChars="200" w:left="453"/>
              <w:rPr>
                <w:rFonts w:ascii="ＭＳ 明朝" w:eastAsia="ＭＳ 明朝" w:hAnsi="ＭＳ 明朝"/>
                <w:b/>
                <w:szCs w:val="21"/>
              </w:rPr>
            </w:pPr>
            <w:r w:rsidRPr="00535CC7">
              <w:rPr>
                <w:rFonts w:ascii="ＭＳ 明朝" w:eastAsia="ＭＳ 明朝" w:hAnsi="ＭＳ 明朝" w:hint="eastAsia"/>
                <w:b/>
                <w:szCs w:val="21"/>
              </w:rPr>
              <w:t>競争的外部研究資金による調査研究課題に対する外部有識者からの総合評価（中間・事後）の中期目標期間における平均値を３以上（４段階評価）。</w:t>
            </w:r>
          </w:p>
        </w:tc>
        <w:tc>
          <w:tcPr>
            <w:tcW w:w="5245" w:type="dxa"/>
            <w:tcBorders>
              <w:right w:val="single" w:sz="24" w:space="0" w:color="auto"/>
            </w:tcBorders>
            <w:shd w:val="clear" w:color="auto" w:fill="92D050"/>
          </w:tcPr>
          <w:p w14:paraId="0FAFD774" w14:textId="77777777" w:rsidR="0018327C" w:rsidRPr="001D4728" w:rsidRDefault="0018327C" w:rsidP="00A22B4F">
            <w:pPr>
              <w:ind w:leftChars="150" w:left="568" w:hangingChars="100" w:hanging="228"/>
              <w:rPr>
                <w:rFonts w:ascii="ＭＳ 明朝" w:eastAsia="ＭＳ 明朝" w:hAnsi="ＭＳ 明朝" w:cs="Times New Roman"/>
                <w:b/>
                <w:szCs w:val="21"/>
              </w:rPr>
            </w:pPr>
            <w:r w:rsidRPr="001D4728">
              <w:rPr>
                <w:rFonts w:ascii="ＭＳ 明朝" w:eastAsia="ＭＳ 明朝" w:hAnsi="ＭＳ 明朝" w:cs="Times New Roman" w:hint="eastAsia"/>
                <w:b/>
                <w:szCs w:val="21"/>
              </w:rPr>
              <w:t>③　調査研究の評価</w:t>
            </w:r>
          </w:p>
          <w:p w14:paraId="67E93E67" w14:textId="77777777" w:rsidR="0018327C" w:rsidRPr="001D4728" w:rsidRDefault="0018327C" w:rsidP="00A22B4F">
            <w:pPr>
              <w:ind w:leftChars="200" w:left="453" w:firstLineChars="100" w:firstLine="227"/>
              <w:rPr>
                <w:rFonts w:ascii="ＭＳ 明朝" w:eastAsia="ＭＳ 明朝" w:hAnsi="ＭＳ 明朝" w:cs="Times New Roman"/>
                <w:szCs w:val="21"/>
              </w:rPr>
            </w:pPr>
            <w:r w:rsidRPr="001D4728">
              <w:rPr>
                <w:rFonts w:ascii="ＭＳ 明朝" w:eastAsia="ＭＳ 明朝" w:hAnsi="ＭＳ 明朝" w:cs="Times New Roman" w:hint="eastAsia"/>
                <w:szCs w:val="21"/>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7A0BD745" w14:textId="77777777" w:rsidR="0018327C" w:rsidRPr="00465F3F" w:rsidRDefault="0018327C" w:rsidP="00A22B4F">
            <w:pPr>
              <w:ind w:firstLineChars="100" w:firstLine="227"/>
              <w:rPr>
                <w:rFonts w:ascii="ＭＳ 明朝" w:eastAsia="ＭＳ 明朝" w:hAnsi="ＭＳ 明朝" w:cs="Times New Roman"/>
                <w:bCs/>
                <w:color w:val="000000" w:themeColor="text1"/>
                <w:szCs w:val="21"/>
              </w:rPr>
            </w:pPr>
            <w:r w:rsidRPr="00465F3F">
              <w:rPr>
                <w:rFonts w:ascii="ＭＳ 明朝" w:eastAsia="ＭＳ 明朝" w:hAnsi="ＭＳ 明朝" w:cs="Times New Roman" w:hint="eastAsia"/>
                <w:bCs/>
                <w:color w:val="000000" w:themeColor="text1"/>
                <w:szCs w:val="21"/>
              </w:rPr>
              <w:t>【数値目標</w:t>
            </w:r>
            <w:r w:rsidRPr="00465F3F">
              <w:rPr>
                <w:rFonts w:ascii="ＭＳ 明朝" w:eastAsia="ＭＳ 明朝" w:hAnsi="ＭＳ 明朝" w:cs="Times New Roman" w:hint="eastAsia"/>
                <w:bCs/>
                <w:color w:val="000000" w:themeColor="text1"/>
                <w:szCs w:val="21"/>
                <w:u w:val="single"/>
              </w:rPr>
              <w:t>1</w:t>
            </w:r>
            <w:r w:rsidRPr="00465F3F">
              <w:rPr>
                <w:rFonts w:ascii="ＭＳ 明朝" w:eastAsia="ＭＳ 明朝" w:hAnsi="ＭＳ 明朝" w:cs="Times New Roman"/>
                <w:bCs/>
                <w:color w:val="000000" w:themeColor="text1"/>
                <w:szCs w:val="21"/>
                <w:u w:val="single"/>
              </w:rPr>
              <w:t>0</w:t>
            </w:r>
            <w:r w:rsidRPr="00465F3F">
              <w:rPr>
                <w:rFonts w:ascii="ＭＳ 明朝" w:eastAsia="ＭＳ 明朝" w:hAnsi="ＭＳ 明朝" w:cs="Times New Roman" w:hint="eastAsia"/>
                <w:bCs/>
                <w:color w:val="000000" w:themeColor="text1"/>
                <w:szCs w:val="21"/>
              </w:rPr>
              <w:t>】</w:t>
            </w:r>
          </w:p>
          <w:p w14:paraId="16BBF1EE" w14:textId="334E7AD0" w:rsidR="0018327C" w:rsidRPr="00535CC7" w:rsidRDefault="0018327C" w:rsidP="00A22B4F">
            <w:pPr>
              <w:autoSpaceDE w:val="0"/>
              <w:autoSpaceDN w:val="0"/>
              <w:ind w:leftChars="200" w:left="453"/>
              <w:outlineLvl w:val="3"/>
              <w:rPr>
                <w:rFonts w:ascii="ＭＳ 明朝" w:eastAsia="ＭＳ 明朝" w:hAnsi="ＭＳ 明朝" w:cs="Times New Roman"/>
                <w:b/>
                <w:szCs w:val="21"/>
              </w:rPr>
            </w:pPr>
            <w:r w:rsidRPr="00535CC7">
              <w:rPr>
                <w:rFonts w:ascii="ＭＳ 明朝" w:eastAsia="ＭＳ 明朝" w:hAnsi="ＭＳ 明朝" w:cs="Times New Roman" w:hint="eastAsia"/>
                <w:b/>
                <w:color w:val="000000" w:themeColor="text1"/>
                <w:szCs w:val="21"/>
              </w:rPr>
              <w:t>競争的外部研究資金による調査研究課題に対する外部有識者からの総合評価（中間・事後）の中期目標期間における平均値を３以上（４段階評価）。</w:t>
            </w:r>
          </w:p>
        </w:tc>
        <w:tc>
          <w:tcPr>
            <w:tcW w:w="4961" w:type="dxa"/>
            <w:tcBorders>
              <w:left w:val="single" w:sz="24" w:space="0" w:color="auto"/>
            </w:tcBorders>
          </w:tcPr>
          <w:p w14:paraId="0BE76B21" w14:textId="73E0EB9E" w:rsidR="0018327C" w:rsidRPr="000B53DF" w:rsidRDefault="0018327C" w:rsidP="00A22B4F">
            <w:pPr>
              <w:autoSpaceDE w:val="0"/>
              <w:autoSpaceDN w:val="0"/>
              <w:ind w:leftChars="200" w:left="453"/>
              <w:outlineLvl w:val="3"/>
              <w:rPr>
                <w:rFonts w:ascii="ＭＳ 明朝" w:eastAsia="ＭＳ 明朝" w:hAnsi="ＭＳ 明朝" w:cs="Times New Roman"/>
                <w:b/>
                <w:szCs w:val="21"/>
              </w:rPr>
            </w:pPr>
            <w:r w:rsidRPr="000B53DF">
              <w:rPr>
                <w:rFonts w:ascii="ＭＳ 明朝" w:eastAsia="ＭＳ 明朝" w:hAnsi="ＭＳ 明朝" w:cs="Times New Roman" w:hint="eastAsia"/>
                <w:b/>
                <w:szCs w:val="21"/>
              </w:rPr>
              <w:t>③ 調査研究の評価</w:t>
            </w:r>
          </w:p>
          <w:p w14:paraId="48059300" w14:textId="0D454DF0" w:rsidR="0018327C" w:rsidRPr="00984962" w:rsidRDefault="0018327C" w:rsidP="00A22B4F">
            <w:pPr>
              <w:autoSpaceDE w:val="0"/>
              <w:autoSpaceDN w:val="0"/>
              <w:ind w:leftChars="200" w:left="453" w:firstLineChars="100" w:firstLine="227"/>
              <w:rPr>
                <w:rFonts w:ascii="ＭＳ 明朝" w:eastAsia="ＭＳ 明朝" w:hAnsi="ＭＳ 明朝" w:cs="Times New Roman"/>
                <w:szCs w:val="21"/>
              </w:rPr>
            </w:pPr>
            <w:r w:rsidRPr="00984962">
              <w:rPr>
                <w:rFonts w:ascii="ＭＳ 明朝" w:eastAsia="ＭＳ 明朝" w:hAnsi="ＭＳ 明朝" w:cs="Times New Roman" w:hint="eastAsia"/>
                <w:szCs w:val="21"/>
              </w:rPr>
              <w:t>行政</w:t>
            </w:r>
            <w:r w:rsidRPr="003B67B6">
              <w:rPr>
                <w:rFonts w:ascii="ＭＳ 明朝" w:eastAsia="ＭＳ 明朝" w:hAnsi="ＭＳ 明朝" w:cs="Times New Roman" w:hint="eastAsia"/>
                <w:szCs w:val="21"/>
                <w:u w:val="single"/>
              </w:rPr>
              <w:t>や事業者等の</w:t>
            </w:r>
            <w:r w:rsidRPr="00984962">
              <w:rPr>
                <w:rFonts w:ascii="ＭＳ 明朝" w:eastAsia="ＭＳ 明朝" w:hAnsi="ＭＳ 明朝" w:cs="Times New Roman" w:hint="eastAsia"/>
                <w:szCs w:val="21"/>
              </w:rPr>
              <w:t>技術ニーズに対する適合性、計画及び方法の妥当性など調査研究の質の向上を図る観点から、大阪府、</w:t>
            </w:r>
            <w:r w:rsidRPr="003B67B6">
              <w:rPr>
                <w:rFonts w:ascii="ＭＳ 明朝" w:eastAsia="ＭＳ 明朝" w:hAnsi="ＭＳ 明朝" w:cs="Times New Roman" w:hint="eastAsia"/>
                <w:szCs w:val="21"/>
                <w:u w:val="single"/>
              </w:rPr>
              <w:t>受託研究利用者、</w:t>
            </w:r>
            <w:r w:rsidRPr="00984962">
              <w:rPr>
                <w:rFonts w:ascii="ＭＳ 明朝" w:eastAsia="ＭＳ 明朝" w:hAnsi="ＭＳ 明朝" w:cs="Times New Roman" w:hint="eastAsia"/>
                <w:szCs w:val="21"/>
              </w:rPr>
              <w:t>外部有識者の意見を取り入れて評価を行い、その結果を調査研究の推進に適切に反映させること。</w:t>
            </w:r>
          </w:p>
          <w:p w14:paraId="4899FE1C" w14:textId="77777777" w:rsidR="0018327C" w:rsidRPr="00984962" w:rsidRDefault="0018327C" w:rsidP="00A22B4F">
            <w:pPr>
              <w:autoSpaceDE w:val="0"/>
              <w:autoSpaceDN w:val="0"/>
              <w:adjustRightInd w:val="0"/>
              <w:spacing w:line="400" w:lineRule="exact"/>
              <w:ind w:leftChars="100" w:left="227" w:firstLineChars="100" w:firstLine="228"/>
              <w:rPr>
                <w:rFonts w:ascii="ＭＳ 明朝" w:eastAsia="ＭＳ 明朝" w:hAnsi="ＭＳ 明朝"/>
                <w:b/>
                <w:szCs w:val="21"/>
                <w:highlight w:val="yellow"/>
              </w:rPr>
            </w:pPr>
          </w:p>
        </w:tc>
      </w:tr>
      <w:tr w:rsidR="0018327C" w:rsidRPr="00984962" w14:paraId="6DB9E8DC" w14:textId="77777777" w:rsidTr="009316F7">
        <w:tc>
          <w:tcPr>
            <w:tcW w:w="5240" w:type="dxa"/>
            <w:tcBorders>
              <w:left w:val="single" w:sz="24" w:space="0" w:color="auto"/>
            </w:tcBorders>
          </w:tcPr>
          <w:p w14:paraId="23B7FB8D" w14:textId="77777777" w:rsidR="0018327C" w:rsidRPr="00984962" w:rsidRDefault="0018327C" w:rsidP="00A22B4F">
            <w:pPr>
              <w:rPr>
                <w:rFonts w:ascii="ＭＳ 明朝" w:eastAsia="ＭＳ 明朝" w:hAnsi="ＭＳ 明朝"/>
                <w:b/>
                <w:szCs w:val="21"/>
              </w:rPr>
            </w:pPr>
            <w:r w:rsidRPr="00984962">
              <w:rPr>
                <w:rFonts w:ascii="ＭＳ 明朝" w:eastAsia="ＭＳ 明朝" w:hAnsi="ＭＳ 明朝" w:hint="eastAsia"/>
                <w:b/>
                <w:szCs w:val="21"/>
              </w:rPr>
              <w:t>（３）調査研究成果の利活用</w:t>
            </w:r>
          </w:p>
          <w:p w14:paraId="643A0EB6" w14:textId="77777777" w:rsidR="0018327C" w:rsidRPr="00984962" w:rsidRDefault="0018327C" w:rsidP="00A22B4F">
            <w:pPr>
              <w:ind w:firstLineChars="200" w:firstLine="455"/>
              <w:rPr>
                <w:rFonts w:ascii="ＭＳ 明朝" w:eastAsia="ＭＳ 明朝" w:hAnsi="ＭＳ 明朝"/>
                <w:b/>
                <w:szCs w:val="21"/>
              </w:rPr>
            </w:pPr>
            <w:r w:rsidRPr="00984962">
              <w:rPr>
                <w:rFonts w:ascii="ＭＳ 明朝" w:eastAsia="ＭＳ 明朝" w:hAnsi="ＭＳ 明朝" w:hint="eastAsia"/>
                <w:b/>
                <w:szCs w:val="21"/>
              </w:rPr>
              <w:t>①　調査研究成果の普及</w:t>
            </w:r>
          </w:p>
          <w:p w14:paraId="22535431" w14:textId="77777777" w:rsidR="0018327C" w:rsidRPr="00984962" w:rsidRDefault="0018327C" w:rsidP="00A22B4F">
            <w:pPr>
              <w:adjustRightInd w:val="0"/>
              <w:ind w:leftChars="300" w:left="680" w:firstLineChars="100" w:firstLine="227"/>
              <w:rPr>
                <w:rFonts w:ascii="ＭＳ 明朝" w:eastAsia="ＭＳ 明朝" w:hAnsi="ＭＳ 明朝"/>
                <w:szCs w:val="21"/>
              </w:rPr>
            </w:pPr>
            <w:r w:rsidRPr="00984962">
              <w:rPr>
                <w:rFonts w:ascii="ＭＳ 明朝" w:eastAsia="ＭＳ 明朝" w:hAnsi="ＭＳ 明朝" w:hint="eastAsia"/>
                <w:szCs w:val="21"/>
              </w:rPr>
              <w:t>調査研究成果は、学術論文や学術集会</w:t>
            </w:r>
            <w:r w:rsidRPr="00465F3F">
              <w:rPr>
                <w:rFonts w:ascii="ＭＳ 明朝" w:eastAsia="ＭＳ 明朝" w:hAnsi="ＭＳ 明朝" w:hint="eastAsia"/>
                <w:szCs w:val="21"/>
                <w:u w:val="single"/>
              </w:rPr>
              <w:t>な</w:t>
            </w:r>
            <w:r w:rsidRPr="00465F3F">
              <w:rPr>
                <w:rFonts w:ascii="ＭＳ 明朝" w:eastAsia="ＭＳ 明朝" w:hAnsi="ＭＳ 明朝" w:hint="eastAsia"/>
                <w:szCs w:val="21"/>
                <w:u w:val="single"/>
              </w:rPr>
              <w:lastRenderedPageBreak/>
              <w:t>ど</w:t>
            </w:r>
            <w:r w:rsidRPr="00984962">
              <w:rPr>
                <w:rFonts w:ascii="ＭＳ 明朝" w:eastAsia="ＭＳ 明朝" w:hAnsi="ＭＳ 明朝" w:hint="eastAsia"/>
                <w:szCs w:val="21"/>
              </w:rPr>
              <w:t>で積極的に発表するとともに、府と連携して広報・普及に努める。また、府民生活の向上につながるよう、ホームページ等の電子媒体を活用するとともに、講習会や企画展を通じて</w:t>
            </w:r>
            <w:r w:rsidRPr="00D55DD0">
              <w:rPr>
                <w:rFonts w:ascii="ＭＳ 明朝" w:eastAsia="ＭＳ 明朝" w:hAnsi="ＭＳ 明朝" w:hint="eastAsia"/>
                <w:szCs w:val="21"/>
                <w:u w:val="single"/>
              </w:rPr>
              <w:t>わかりやすく</w:t>
            </w:r>
            <w:r w:rsidRPr="00984962">
              <w:rPr>
                <w:rFonts w:ascii="ＭＳ 明朝" w:eastAsia="ＭＳ 明朝" w:hAnsi="ＭＳ 明朝" w:hint="eastAsia"/>
                <w:szCs w:val="21"/>
              </w:rPr>
              <w:t>発信する。</w:t>
            </w:r>
          </w:p>
          <w:p w14:paraId="71D1A587" w14:textId="77777777" w:rsidR="0018327C" w:rsidRPr="00984962" w:rsidRDefault="0018327C" w:rsidP="00A22B4F">
            <w:pPr>
              <w:adjustRightInd w:val="0"/>
              <w:ind w:firstLineChars="100" w:firstLine="228"/>
              <w:rPr>
                <w:rFonts w:ascii="ＭＳ 明朝" w:eastAsia="ＭＳ 明朝" w:hAnsi="ＭＳ 明朝"/>
                <w:b/>
                <w:szCs w:val="21"/>
              </w:rPr>
            </w:pPr>
            <w:r w:rsidRPr="00984962">
              <w:rPr>
                <w:rFonts w:ascii="ＭＳ 明朝" w:eastAsia="ＭＳ 明朝" w:hAnsi="ＭＳ 明朝" w:hint="eastAsia"/>
                <w:b/>
                <w:szCs w:val="21"/>
              </w:rPr>
              <w:t>【数値目標</w:t>
            </w:r>
            <w:r w:rsidRPr="000B53DF">
              <w:rPr>
                <w:rFonts w:ascii="ＭＳ 明朝" w:eastAsia="ＭＳ 明朝" w:hAnsi="ＭＳ 明朝"/>
                <w:b/>
                <w:szCs w:val="21"/>
                <w:u w:val="single"/>
              </w:rPr>
              <w:t>12</w:t>
            </w:r>
            <w:r w:rsidRPr="00984962">
              <w:rPr>
                <w:rFonts w:ascii="ＭＳ 明朝" w:eastAsia="ＭＳ 明朝" w:hAnsi="ＭＳ 明朝" w:hint="eastAsia"/>
                <w:b/>
                <w:szCs w:val="21"/>
              </w:rPr>
              <w:t>】</w:t>
            </w:r>
          </w:p>
          <w:p w14:paraId="6C7059BB" w14:textId="77777777" w:rsidR="0018327C" w:rsidRPr="00535CC7" w:rsidRDefault="0018327C" w:rsidP="00A22B4F">
            <w:pPr>
              <w:ind w:leftChars="200" w:left="908" w:hangingChars="200" w:hanging="455"/>
              <w:rPr>
                <w:rFonts w:ascii="ＭＳ 明朝" w:eastAsia="ＭＳ 明朝" w:hAnsi="ＭＳ 明朝"/>
                <w:b/>
                <w:szCs w:val="21"/>
              </w:rPr>
            </w:pPr>
            <w:r w:rsidRPr="00535CC7">
              <w:rPr>
                <w:rFonts w:ascii="ＭＳ 明朝" w:eastAsia="ＭＳ 明朝" w:hAnsi="ＭＳ 明朝" w:hint="eastAsia"/>
                <w:b/>
                <w:szCs w:val="21"/>
              </w:rPr>
              <w:t>学会論文や学会発表の件数を中期目標期間</w:t>
            </w:r>
          </w:p>
          <w:p w14:paraId="12C8220F" w14:textId="68966367" w:rsidR="0018327C" w:rsidRPr="00535CC7" w:rsidRDefault="0018327C" w:rsidP="00A22B4F">
            <w:pPr>
              <w:ind w:leftChars="200" w:left="908" w:hangingChars="200" w:hanging="455"/>
              <w:rPr>
                <w:rFonts w:ascii="ＭＳ 明朝" w:eastAsia="ＭＳ 明朝" w:hAnsi="ＭＳ 明朝"/>
                <w:b/>
                <w:szCs w:val="21"/>
              </w:rPr>
            </w:pPr>
            <w:r w:rsidRPr="00535CC7">
              <w:rPr>
                <w:rFonts w:ascii="ＭＳ 明朝" w:eastAsia="ＭＳ 明朝" w:hAnsi="ＭＳ 明朝" w:hint="eastAsia"/>
                <w:b/>
                <w:szCs w:val="21"/>
              </w:rPr>
              <w:t>の合計で</w:t>
            </w:r>
            <w:r w:rsidRPr="00535CC7">
              <w:rPr>
                <w:rFonts w:ascii="ＭＳ 明朝" w:eastAsia="ＭＳ 明朝" w:hAnsi="ＭＳ 明朝"/>
                <w:b/>
                <w:szCs w:val="21"/>
              </w:rPr>
              <w:t>480</w:t>
            </w:r>
            <w:r w:rsidRPr="00535CC7">
              <w:rPr>
                <w:rFonts w:ascii="ＭＳ 明朝" w:eastAsia="ＭＳ 明朝" w:hAnsi="ＭＳ 明朝" w:hint="eastAsia"/>
                <w:b/>
                <w:szCs w:val="21"/>
              </w:rPr>
              <w:t>件以上。</w:t>
            </w:r>
          </w:p>
          <w:p w14:paraId="3703BD05" w14:textId="77777777" w:rsidR="0018327C" w:rsidRPr="00984962" w:rsidRDefault="0018327C" w:rsidP="00A22B4F">
            <w:pPr>
              <w:autoSpaceDE w:val="0"/>
              <w:autoSpaceDN w:val="0"/>
              <w:outlineLvl w:val="2"/>
              <w:rPr>
                <w:rFonts w:ascii="ＭＳ 明朝" w:eastAsia="ＭＳ 明朝" w:hAnsi="ＭＳ 明朝" w:cs="Times New Roman"/>
                <w:szCs w:val="21"/>
              </w:rPr>
            </w:pPr>
          </w:p>
        </w:tc>
        <w:tc>
          <w:tcPr>
            <w:tcW w:w="5245" w:type="dxa"/>
            <w:tcBorders>
              <w:right w:val="single" w:sz="24" w:space="0" w:color="auto"/>
            </w:tcBorders>
            <w:shd w:val="clear" w:color="auto" w:fill="92D050"/>
          </w:tcPr>
          <w:p w14:paraId="449B17C8" w14:textId="77777777" w:rsidR="0018327C" w:rsidRPr="00984962" w:rsidRDefault="0018327C" w:rsidP="00A22B4F">
            <w:pPr>
              <w:rPr>
                <w:rFonts w:ascii="ＭＳ 明朝" w:eastAsia="ＭＳ 明朝" w:hAnsi="ＭＳ 明朝"/>
                <w:b/>
                <w:szCs w:val="21"/>
              </w:rPr>
            </w:pPr>
            <w:r w:rsidRPr="00984962">
              <w:rPr>
                <w:rFonts w:ascii="ＭＳ 明朝" w:eastAsia="ＭＳ 明朝" w:hAnsi="ＭＳ 明朝" w:hint="eastAsia"/>
                <w:b/>
                <w:szCs w:val="21"/>
              </w:rPr>
              <w:lastRenderedPageBreak/>
              <w:t>（３）調査研究成果の利活用</w:t>
            </w:r>
          </w:p>
          <w:p w14:paraId="0CEC37D7" w14:textId="77777777" w:rsidR="0018327C" w:rsidRPr="00984962" w:rsidRDefault="0018327C" w:rsidP="00A22B4F">
            <w:pPr>
              <w:ind w:leftChars="150" w:left="340"/>
              <w:rPr>
                <w:rFonts w:ascii="ＭＳ 明朝" w:eastAsia="ＭＳ 明朝" w:hAnsi="ＭＳ 明朝"/>
                <w:b/>
                <w:szCs w:val="21"/>
              </w:rPr>
            </w:pPr>
            <w:r w:rsidRPr="00984962">
              <w:rPr>
                <w:rFonts w:ascii="ＭＳ 明朝" w:eastAsia="ＭＳ 明朝" w:hAnsi="ＭＳ 明朝" w:hint="eastAsia"/>
                <w:b/>
                <w:szCs w:val="21"/>
              </w:rPr>
              <w:t>①　調査研究成果の普及</w:t>
            </w:r>
          </w:p>
          <w:p w14:paraId="7F36B3C0" w14:textId="77777777" w:rsidR="00465F3F" w:rsidRDefault="0018327C" w:rsidP="00465F3F">
            <w:pPr>
              <w:adjustRightInd w:val="0"/>
              <w:ind w:firstLineChars="350" w:firstLine="794"/>
              <w:rPr>
                <w:rFonts w:ascii="ＭＳ 明朝" w:eastAsia="ＭＳ 明朝" w:hAnsi="ＭＳ 明朝"/>
                <w:szCs w:val="21"/>
              </w:rPr>
            </w:pPr>
            <w:r w:rsidRPr="00984962">
              <w:rPr>
                <w:rFonts w:ascii="ＭＳ 明朝" w:eastAsia="ＭＳ 明朝" w:hAnsi="ＭＳ 明朝" w:hint="eastAsia"/>
                <w:szCs w:val="21"/>
              </w:rPr>
              <w:t>調査研究成果は、学術論文や学術集会</w:t>
            </w:r>
            <w:r w:rsidRPr="00465F3F">
              <w:rPr>
                <w:rFonts w:ascii="ＭＳ 明朝" w:eastAsia="ＭＳ 明朝" w:hAnsi="ＭＳ 明朝" w:hint="eastAsia"/>
                <w:szCs w:val="21"/>
                <w:u w:val="single"/>
              </w:rPr>
              <w:t>等</w:t>
            </w:r>
            <w:r w:rsidRPr="00984962">
              <w:rPr>
                <w:rFonts w:ascii="ＭＳ 明朝" w:eastAsia="ＭＳ 明朝" w:hAnsi="ＭＳ 明朝" w:hint="eastAsia"/>
                <w:szCs w:val="21"/>
              </w:rPr>
              <w:t>で</w:t>
            </w:r>
          </w:p>
          <w:p w14:paraId="7F000F96" w14:textId="77777777" w:rsidR="00465F3F" w:rsidRDefault="0018327C" w:rsidP="00465F3F">
            <w:pPr>
              <w:adjustRightInd w:val="0"/>
              <w:ind w:firstLineChars="250" w:firstLine="567"/>
              <w:rPr>
                <w:rFonts w:ascii="ＭＳ 明朝" w:eastAsia="ＭＳ 明朝" w:hAnsi="ＭＳ 明朝"/>
                <w:szCs w:val="21"/>
              </w:rPr>
            </w:pPr>
            <w:r w:rsidRPr="00984962">
              <w:rPr>
                <w:rFonts w:ascii="ＭＳ 明朝" w:eastAsia="ＭＳ 明朝" w:hAnsi="ＭＳ 明朝" w:hint="eastAsia"/>
                <w:szCs w:val="21"/>
              </w:rPr>
              <w:lastRenderedPageBreak/>
              <w:t>積極的に発表するとともに、府と連携して広</w:t>
            </w:r>
          </w:p>
          <w:p w14:paraId="2E45976A" w14:textId="77777777" w:rsidR="00465F3F" w:rsidRDefault="0018327C" w:rsidP="00465F3F">
            <w:pPr>
              <w:adjustRightInd w:val="0"/>
              <w:ind w:firstLineChars="250" w:firstLine="567"/>
              <w:rPr>
                <w:rFonts w:ascii="ＭＳ 明朝" w:eastAsia="ＭＳ 明朝" w:hAnsi="ＭＳ 明朝"/>
                <w:szCs w:val="21"/>
              </w:rPr>
            </w:pPr>
            <w:r w:rsidRPr="00984962">
              <w:rPr>
                <w:rFonts w:ascii="ＭＳ 明朝" w:eastAsia="ＭＳ 明朝" w:hAnsi="ＭＳ 明朝" w:hint="eastAsia"/>
                <w:szCs w:val="21"/>
              </w:rPr>
              <w:t>報・普及に努める。また、府民生活の向上に</w:t>
            </w:r>
          </w:p>
          <w:p w14:paraId="11CB59F8" w14:textId="77777777" w:rsidR="00465F3F" w:rsidRDefault="0018327C" w:rsidP="00465F3F">
            <w:pPr>
              <w:adjustRightInd w:val="0"/>
              <w:ind w:firstLineChars="250" w:firstLine="567"/>
              <w:rPr>
                <w:rFonts w:ascii="ＭＳ 明朝" w:eastAsia="ＭＳ 明朝" w:hAnsi="ＭＳ 明朝"/>
                <w:szCs w:val="21"/>
              </w:rPr>
            </w:pPr>
            <w:r w:rsidRPr="00984962">
              <w:rPr>
                <w:rFonts w:ascii="ＭＳ 明朝" w:eastAsia="ＭＳ 明朝" w:hAnsi="ＭＳ 明朝" w:hint="eastAsia"/>
                <w:szCs w:val="21"/>
              </w:rPr>
              <w:t>つながるよう、ホームページ等の電子媒体を</w:t>
            </w:r>
          </w:p>
          <w:p w14:paraId="671D9229" w14:textId="77777777" w:rsidR="00465F3F" w:rsidRDefault="0018327C" w:rsidP="00465F3F">
            <w:pPr>
              <w:adjustRightInd w:val="0"/>
              <w:ind w:firstLineChars="250" w:firstLine="567"/>
              <w:rPr>
                <w:rFonts w:ascii="ＭＳ 明朝" w:eastAsia="ＭＳ 明朝" w:hAnsi="ＭＳ 明朝"/>
                <w:szCs w:val="21"/>
              </w:rPr>
            </w:pPr>
            <w:r w:rsidRPr="00984962">
              <w:rPr>
                <w:rFonts w:ascii="ＭＳ 明朝" w:eastAsia="ＭＳ 明朝" w:hAnsi="ＭＳ 明朝" w:hint="eastAsia"/>
                <w:szCs w:val="21"/>
              </w:rPr>
              <w:t>活用するとともに、講習会や企画展を通じて</w:t>
            </w:r>
          </w:p>
          <w:p w14:paraId="5D26E0F6" w14:textId="48E478A5" w:rsidR="0018327C" w:rsidRPr="00984962" w:rsidRDefault="00D55DD0" w:rsidP="00465F3F">
            <w:pPr>
              <w:adjustRightInd w:val="0"/>
              <w:ind w:firstLineChars="250" w:firstLine="567"/>
              <w:rPr>
                <w:rFonts w:ascii="ＭＳ 明朝" w:eastAsia="ＭＳ 明朝" w:hAnsi="ＭＳ 明朝"/>
                <w:szCs w:val="21"/>
              </w:rPr>
            </w:pPr>
            <w:r w:rsidRPr="00D55DD0">
              <w:rPr>
                <w:rFonts w:ascii="ＭＳ 明朝" w:eastAsia="ＭＳ 明朝" w:hAnsi="ＭＳ 明朝" w:hint="eastAsia"/>
                <w:szCs w:val="21"/>
                <w:u w:val="single"/>
              </w:rPr>
              <w:t>分かりやすく</w:t>
            </w:r>
            <w:r w:rsidR="0018327C" w:rsidRPr="00984962">
              <w:rPr>
                <w:rFonts w:ascii="ＭＳ 明朝" w:eastAsia="ＭＳ 明朝" w:hAnsi="ＭＳ 明朝" w:hint="eastAsia"/>
                <w:szCs w:val="21"/>
              </w:rPr>
              <w:t>発信する。</w:t>
            </w:r>
          </w:p>
          <w:p w14:paraId="37911D80" w14:textId="77777777" w:rsidR="0018327C" w:rsidRPr="000B53DF" w:rsidRDefault="0018327C" w:rsidP="00A22B4F">
            <w:pPr>
              <w:adjustRightInd w:val="0"/>
              <w:ind w:firstLineChars="200" w:firstLine="455"/>
              <w:rPr>
                <w:rFonts w:ascii="ＭＳ 明朝" w:eastAsia="ＭＳ 明朝" w:hAnsi="ＭＳ 明朝"/>
                <w:b/>
                <w:color w:val="000000" w:themeColor="text1"/>
                <w:szCs w:val="21"/>
              </w:rPr>
            </w:pPr>
            <w:r w:rsidRPr="000B53DF">
              <w:rPr>
                <w:rFonts w:ascii="ＭＳ 明朝" w:eastAsia="ＭＳ 明朝" w:hAnsi="ＭＳ 明朝" w:hint="eastAsia"/>
                <w:b/>
                <w:color w:val="000000" w:themeColor="text1"/>
                <w:szCs w:val="21"/>
              </w:rPr>
              <w:t>【数値目標</w:t>
            </w:r>
            <w:r w:rsidRPr="000B53DF">
              <w:rPr>
                <w:rFonts w:ascii="ＭＳ 明朝" w:eastAsia="ＭＳ 明朝" w:hAnsi="ＭＳ 明朝" w:hint="eastAsia"/>
                <w:b/>
                <w:color w:val="000000" w:themeColor="text1"/>
                <w:szCs w:val="21"/>
                <w:u w:val="single"/>
              </w:rPr>
              <w:t>11</w:t>
            </w:r>
            <w:r w:rsidRPr="000B53DF">
              <w:rPr>
                <w:rFonts w:ascii="ＭＳ 明朝" w:eastAsia="ＭＳ 明朝" w:hAnsi="ＭＳ 明朝" w:hint="eastAsia"/>
                <w:b/>
                <w:color w:val="000000" w:themeColor="text1"/>
                <w:szCs w:val="21"/>
              </w:rPr>
              <w:t>】</w:t>
            </w:r>
          </w:p>
          <w:p w14:paraId="55259310" w14:textId="77777777" w:rsidR="0018327C" w:rsidRPr="00535CC7" w:rsidRDefault="0018327C" w:rsidP="00A22B4F">
            <w:pPr>
              <w:ind w:leftChars="200" w:left="453"/>
              <w:rPr>
                <w:rFonts w:ascii="ＭＳ 明朝" w:eastAsia="ＭＳ 明朝" w:hAnsi="ＭＳ 明朝"/>
                <w:b/>
                <w:color w:val="000000" w:themeColor="text1"/>
                <w:szCs w:val="21"/>
              </w:rPr>
            </w:pPr>
            <w:r w:rsidRPr="00535CC7">
              <w:rPr>
                <w:rFonts w:ascii="ＭＳ 明朝" w:eastAsia="ＭＳ 明朝" w:hAnsi="ＭＳ 明朝" w:hint="eastAsia"/>
                <w:b/>
                <w:color w:val="000000" w:themeColor="text1"/>
                <w:szCs w:val="21"/>
              </w:rPr>
              <w:t>学術論文や学会等での発表の件数を中期目標期間の合計で</w:t>
            </w:r>
            <w:r w:rsidRPr="00535CC7">
              <w:rPr>
                <w:rFonts w:ascii="ＭＳ 明朝" w:eastAsia="ＭＳ 明朝" w:hAnsi="ＭＳ 明朝"/>
                <w:b/>
                <w:color w:val="000000" w:themeColor="text1"/>
                <w:szCs w:val="21"/>
              </w:rPr>
              <w:t>480</w:t>
            </w:r>
            <w:r w:rsidRPr="00535CC7">
              <w:rPr>
                <w:rFonts w:ascii="ＭＳ 明朝" w:eastAsia="ＭＳ 明朝" w:hAnsi="ＭＳ 明朝" w:hint="eastAsia"/>
                <w:b/>
                <w:color w:val="000000" w:themeColor="text1"/>
                <w:szCs w:val="21"/>
              </w:rPr>
              <w:t>件以上。</w:t>
            </w:r>
          </w:p>
          <w:p w14:paraId="1D87A54E" w14:textId="77777777" w:rsidR="0018327C" w:rsidRPr="002D1B2B" w:rsidRDefault="0018327C" w:rsidP="00A22B4F">
            <w:pPr>
              <w:overflowPunct w:val="0"/>
              <w:ind w:firstLineChars="200" w:firstLine="455"/>
              <w:rPr>
                <w:rFonts w:ascii="ＭＳ 明朝" w:eastAsia="ＭＳ 明朝" w:hAnsi="ＭＳ 明朝"/>
                <w:b/>
                <w:color w:val="000000" w:themeColor="text1"/>
                <w:szCs w:val="21"/>
              </w:rPr>
            </w:pPr>
            <w:r w:rsidRPr="00B402C5">
              <w:rPr>
                <w:rFonts w:ascii="ＭＳ 明朝" w:eastAsia="ＭＳ 明朝" w:hAnsi="ＭＳ 明朝" w:hint="eastAsia"/>
                <w:b/>
                <w:color w:val="000000" w:themeColor="text1"/>
                <w:szCs w:val="21"/>
                <w:u w:val="single"/>
              </w:rPr>
              <w:t>【数値目標12】</w:t>
            </w:r>
            <w:r w:rsidRPr="002D1B2B">
              <w:rPr>
                <w:rFonts w:ascii="ＭＳ 明朝" w:eastAsia="ＭＳ 明朝" w:hAnsi="ＭＳ 明朝"/>
                <w:b/>
                <w:color w:val="000000" w:themeColor="text1"/>
                <w:szCs w:val="21"/>
              </w:rPr>
              <w:t xml:space="preserve"> </w:t>
            </w:r>
          </w:p>
          <w:p w14:paraId="77DD68AA" w14:textId="58E7D7BD" w:rsidR="0018327C" w:rsidRPr="00535CC7" w:rsidRDefault="0018327C" w:rsidP="00A22B4F">
            <w:pPr>
              <w:overflowPunct w:val="0"/>
              <w:ind w:leftChars="200" w:left="453"/>
              <w:rPr>
                <w:rFonts w:ascii="ＭＳ 明朝" w:eastAsia="ＭＳ 明朝" w:hAnsi="ＭＳ 明朝"/>
                <w:b/>
                <w:bCs/>
                <w:color w:val="000000" w:themeColor="text1"/>
                <w:szCs w:val="21"/>
                <w:u w:val="single"/>
              </w:rPr>
            </w:pPr>
            <w:r w:rsidRPr="00535CC7">
              <w:rPr>
                <w:rFonts w:ascii="ＭＳ 明朝" w:eastAsia="ＭＳ 明朝" w:hAnsi="ＭＳ 明朝" w:hint="eastAsia"/>
                <w:b/>
                <w:bCs/>
                <w:color w:val="000000" w:themeColor="text1"/>
                <w:szCs w:val="21"/>
                <w:u w:val="single"/>
              </w:rPr>
              <w:t>セミナー、展示会、体験会等のイベント主催・共催回数を中期目標期間の合計で320回以上</w:t>
            </w:r>
            <w:r w:rsidR="00535CC7">
              <w:rPr>
                <w:rFonts w:ascii="ＭＳ 明朝" w:eastAsia="ＭＳ 明朝" w:hAnsi="ＭＳ 明朝" w:hint="eastAsia"/>
                <w:b/>
                <w:bCs/>
                <w:color w:val="000000" w:themeColor="text1"/>
                <w:szCs w:val="21"/>
                <w:u w:val="single"/>
              </w:rPr>
              <w:t>。</w:t>
            </w:r>
          </w:p>
          <w:p w14:paraId="04053EF8" w14:textId="77777777" w:rsidR="0018327C" w:rsidRPr="00B402C5" w:rsidRDefault="0018327C" w:rsidP="00A22B4F">
            <w:pPr>
              <w:overflowPunct w:val="0"/>
              <w:ind w:firstLineChars="200" w:firstLine="455"/>
              <w:rPr>
                <w:rFonts w:ascii="ＭＳ 明朝" w:eastAsia="ＭＳ 明朝" w:hAnsi="ＭＳ 明朝"/>
                <w:b/>
                <w:color w:val="000000" w:themeColor="text1"/>
                <w:szCs w:val="21"/>
                <w:u w:val="single"/>
              </w:rPr>
            </w:pPr>
            <w:r w:rsidRPr="00B402C5">
              <w:rPr>
                <w:rFonts w:ascii="ＭＳ 明朝" w:eastAsia="ＭＳ 明朝" w:hAnsi="ＭＳ 明朝" w:hint="eastAsia"/>
                <w:b/>
                <w:color w:val="000000" w:themeColor="text1"/>
                <w:szCs w:val="21"/>
                <w:u w:val="single"/>
              </w:rPr>
              <w:t>【数値目標13】</w:t>
            </w:r>
          </w:p>
          <w:p w14:paraId="13C5C296" w14:textId="584D5149" w:rsidR="0018327C" w:rsidRPr="00535CC7" w:rsidRDefault="0018327C" w:rsidP="00465F3F">
            <w:pPr>
              <w:autoSpaceDE w:val="0"/>
              <w:autoSpaceDN w:val="0"/>
              <w:ind w:leftChars="200" w:left="453"/>
              <w:outlineLvl w:val="2"/>
              <w:rPr>
                <w:rFonts w:ascii="ＭＳ 明朝" w:eastAsia="ＭＳ 明朝" w:hAnsi="ＭＳ 明朝" w:cs="Times New Roman"/>
                <w:b/>
                <w:bCs/>
                <w:szCs w:val="21"/>
              </w:rPr>
            </w:pPr>
            <w:r w:rsidRPr="00535CC7">
              <w:rPr>
                <w:rFonts w:ascii="ＭＳ 明朝" w:eastAsia="ＭＳ 明朝" w:hAnsi="ＭＳ 明朝" w:hint="eastAsia"/>
                <w:b/>
                <w:bCs/>
                <w:color w:val="000000" w:themeColor="text1"/>
                <w:szCs w:val="21"/>
                <w:u w:val="single"/>
              </w:rPr>
              <w:t>外部からの講演・講義依頼の受諾件数を中期目標期間の合計で360件以上。</w:t>
            </w:r>
          </w:p>
        </w:tc>
        <w:tc>
          <w:tcPr>
            <w:tcW w:w="4961" w:type="dxa"/>
            <w:tcBorders>
              <w:left w:val="single" w:sz="24" w:space="0" w:color="auto"/>
            </w:tcBorders>
          </w:tcPr>
          <w:p w14:paraId="22A5CF40" w14:textId="433CEFBB" w:rsidR="0018327C" w:rsidRPr="00B402C5" w:rsidRDefault="0018327C" w:rsidP="00A22B4F">
            <w:pPr>
              <w:autoSpaceDE w:val="0"/>
              <w:autoSpaceDN w:val="0"/>
              <w:outlineLvl w:val="2"/>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lastRenderedPageBreak/>
              <w:t>（３）調査研究成果の利活用</w:t>
            </w:r>
          </w:p>
          <w:p w14:paraId="4E0CA00B" w14:textId="77777777" w:rsidR="0018327C" w:rsidRPr="00B402C5" w:rsidRDefault="0018327C" w:rsidP="00A22B4F">
            <w:pPr>
              <w:autoSpaceDE w:val="0"/>
              <w:autoSpaceDN w:val="0"/>
              <w:ind w:leftChars="200" w:left="453"/>
              <w:outlineLvl w:val="3"/>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① 調査研究成果の普及</w:t>
            </w:r>
          </w:p>
          <w:p w14:paraId="55649F03" w14:textId="77777777" w:rsidR="0018327C" w:rsidRPr="00984962" w:rsidRDefault="0018327C" w:rsidP="00A22B4F">
            <w:pPr>
              <w:autoSpaceDE w:val="0"/>
              <w:autoSpaceDN w:val="0"/>
              <w:ind w:leftChars="316" w:left="717" w:firstLineChars="126" w:firstLine="286"/>
              <w:rPr>
                <w:rFonts w:ascii="ＭＳ 明朝" w:eastAsia="ＭＳ 明朝" w:hAnsi="ＭＳ 明朝" w:cs="Times New Roman"/>
                <w:szCs w:val="21"/>
              </w:rPr>
            </w:pPr>
            <w:r w:rsidRPr="00984962">
              <w:rPr>
                <w:rFonts w:ascii="ＭＳ 明朝" w:eastAsia="ＭＳ 明朝" w:hAnsi="ＭＳ 明朝" w:cs="Times New Roman" w:hint="eastAsia"/>
                <w:szCs w:val="21"/>
              </w:rPr>
              <w:t>研究所がその調査研究を通じて得た</w:t>
            </w:r>
            <w:r w:rsidRPr="00984962">
              <w:rPr>
                <w:rFonts w:ascii="ＭＳ 明朝" w:eastAsia="ＭＳ 明朝" w:hAnsi="ＭＳ 明朝" w:cs="Times New Roman" w:hint="eastAsia"/>
                <w:szCs w:val="21"/>
              </w:rPr>
              <w:lastRenderedPageBreak/>
              <w:t>知見、技術及び優良品種などの調査研究成果は、学術論文などとして積極的に発表すること。</w:t>
            </w:r>
          </w:p>
          <w:p w14:paraId="103507D7" w14:textId="77777777" w:rsidR="0018327C" w:rsidRPr="00984962" w:rsidRDefault="0018327C" w:rsidP="00A22B4F">
            <w:pPr>
              <w:autoSpaceDE w:val="0"/>
              <w:autoSpaceDN w:val="0"/>
              <w:ind w:leftChars="316" w:left="717" w:firstLineChars="126" w:firstLine="286"/>
              <w:rPr>
                <w:rFonts w:ascii="ＭＳ 明朝" w:eastAsia="ＭＳ 明朝" w:hAnsi="ＭＳ 明朝" w:cs="Times New Roman"/>
                <w:szCs w:val="21"/>
              </w:rPr>
            </w:pPr>
            <w:r w:rsidRPr="00984962">
              <w:rPr>
                <w:rFonts w:ascii="ＭＳ 明朝" w:eastAsia="ＭＳ 明朝" w:hAnsi="ＭＳ 明朝" w:cs="Times New Roman" w:hint="eastAsia"/>
                <w:szCs w:val="21"/>
              </w:rPr>
              <w:t>さらに、府民生活の向上につながるよう、様々な手法を用いて情報発信するなど、積極的に普及活動を行うこと。</w:t>
            </w:r>
          </w:p>
          <w:p w14:paraId="0E89464F" w14:textId="60628773" w:rsidR="0018327C" w:rsidRPr="00984962" w:rsidRDefault="0018327C" w:rsidP="00A22B4F">
            <w:pPr>
              <w:ind w:leftChars="100" w:left="227" w:firstLineChars="100" w:firstLine="227"/>
              <w:rPr>
                <w:rFonts w:ascii="ＭＳ 明朝" w:eastAsia="ＭＳ 明朝" w:hAnsi="ＭＳ 明朝"/>
                <w:szCs w:val="21"/>
              </w:rPr>
            </w:pPr>
          </w:p>
        </w:tc>
      </w:tr>
      <w:tr w:rsidR="0018327C" w:rsidRPr="00984962" w14:paraId="3BE88750" w14:textId="77777777" w:rsidTr="009316F7">
        <w:tc>
          <w:tcPr>
            <w:tcW w:w="5240" w:type="dxa"/>
            <w:tcBorders>
              <w:left w:val="single" w:sz="24" w:space="0" w:color="auto"/>
              <w:bottom w:val="single" w:sz="24" w:space="0" w:color="auto"/>
            </w:tcBorders>
          </w:tcPr>
          <w:p w14:paraId="5CAE9C94" w14:textId="77777777" w:rsidR="0018327C" w:rsidRPr="00984962" w:rsidRDefault="0018327C" w:rsidP="0018327C">
            <w:pPr>
              <w:ind w:firstLineChars="100" w:firstLine="228"/>
              <w:rPr>
                <w:rFonts w:ascii="ＭＳ 明朝" w:eastAsia="ＭＳ 明朝" w:hAnsi="ＭＳ 明朝"/>
                <w:b/>
                <w:szCs w:val="21"/>
              </w:rPr>
            </w:pPr>
            <w:r w:rsidRPr="00984962">
              <w:rPr>
                <w:rFonts w:ascii="ＭＳ 明朝" w:eastAsia="ＭＳ 明朝" w:hAnsi="ＭＳ 明朝" w:hint="eastAsia"/>
                <w:b/>
                <w:szCs w:val="21"/>
              </w:rPr>
              <w:lastRenderedPageBreak/>
              <w:t>②　知的財産権の取得・活用</w:t>
            </w:r>
          </w:p>
          <w:p w14:paraId="69D22962" w14:textId="31B9C165" w:rsidR="0018327C" w:rsidRPr="00984962" w:rsidRDefault="0018327C" w:rsidP="0018327C">
            <w:pPr>
              <w:autoSpaceDE w:val="0"/>
              <w:autoSpaceDN w:val="0"/>
              <w:ind w:leftChars="200" w:left="453" w:firstLineChars="100" w:firstLine="227"/>
              <w:outlineLvl w:val="3"/>
              <w:rPr>
                <w:rFonts w:ascii="ＭＳ 明朝" w:eastAsia="ＭＳ 明朝" w:hAnsi="ＭＳ 明朝" w:cs="Times New Roman"/>
                <w:bCs/>
                <w:szCs w:val="21"/>
              </w:rPr>
            </w:pPr>
            <w:r w:rsidRPr="00984962">
              <w:rPr>
                <w:rFonts w:ascii="ＭＳ 明朝" w:eastAsia="ＭＳ 明朝" w:hAnsi="ＭＳ 明朝" w:hint="eastAsia"/>
                <w:szCs w:val="21"/>
              </w:rPr>
              <w:t>調査研究を通じて得た知見</w:t>
            </w:r>
            <w:r w:rsidRPr="00465F3F">
              <w:rPr>
                <w:rFonts w:ascii="ＭＳ 明朝" w:eastAsia="ＭＳ 明朝" w:hAnsi="ＭＳ 明朝" w:hint="eastAsia"/>
                <w:szCs w:val="21"/>
                <w:u w:val="single"/>
              </w:rPr>
              <w:t>、</w:t>
            </w:r>
            <w:r w:rsidRPr="00984962">
              <w:rPr>
                <w:rFonts w:ascii="ＭＳ 明朝" w:eastAsia="ＭＳ 明朝" w:hAnsi="ＭＳ 明朝" w:hint="eastAsia"/>
                <w:szCs w:val="21"/>
              </w:rPr>
              <w:t>技術は</w:t>
            </w:r>
            <w:r w:rsidRPr="00465F3F">
              <w:rPr>
                <w:rFonts w:ascii="ＭＳ 明朝" w:eastAsia="ＭＳ 明朝" w:hAnsi="ＭＳ 明朝" w:hint="eastAsia"/>
                <w:szCs w:val="21"/>
                <w:u w:val="single"/>
              </w:rPr>
              <w:t>、</w:t>
            </w:r>
            <w:r w:rsidRPr="00984962">
              <w:rPr>
                <w:rFonts w:ascii="ＭＳ 明朝" w:eastAsia="ＭＳ 明朝" w:hAnsi="ＭＳ 明朝" w:hint="eastAsia"/>
                <w:szCs w:val="21"/>
              </w:rPr>
              <w:t>研究所の知的財産ポリシーに基づき、知的財産権の取得を</w:t>
            </w:r>
            <w:r w:rsidRPr="00465F3F">
              <w:rPr>
                <w:rFonts w:ascii="ＭＳ 明朝" w:eastAsia="ＭＳ 明朝" w:hAnsi="ＭＳ 明朝" w:hint="eastAsia"/>
                <w:szCs w:val="21"/>
                <w:u w:val="single"/>
              </w:rPr>
              <w:t>行う。</w:t>
            </w:r>
            <w:r w:rsidRPr="00984962">
              <w:rPr>
                <w:rFonts w:ascii="ＭＳ 明朝" w:eastAsia="ＭＳ 明朝" w:hAnsi="ＭＳ 明朝" w:hint="eastAsia"/>
                <w:szCs w:val="21"/>
              </w:rPr>
              <w:t>保有する知的財産については、積極的な広報やビジネスマッチング、普及に向けた取組を行う。</w:t>
            </w:r>
          </w:p>
        </w:tc>
        <w:tc>
          <w:tcPr>
            <w:tcW w:w="5245" w:type="dxa"/>
            <w:tcBorders>
              <w:bottom w:val="single" w:sz="24" w:space="0" w:color="auto"/>
              <w:right w:val="single" w:sz="24" w:space="0" w:color="auto"/>
            </w:tcBorders>
            <w:shd w:val="clear" w:color="auto" w:fill="92D050"/>
          </w:tcPr>
          <w:p w14:paraId="1721FD6C" w14:textId="77777777" w:rsidR="0018327C" w:rsidRPr="00984962" w:rsidRDefault="0018327C" w:rsidP="0018327C">
            <w:pPr>
              <w:pStyle w:val="af0"/>
              <w:numPr>
                <w:ilvl w:val="0"/>
                <w:numId w:val="8"/>
              </w:numPr>
              <w:ind w:leftChars="0"/>
              <w:rPr>
                <w:rFonts w:ascii="ＭＳ 明朝" w:eastAsia="ＭＳ 明朝" w:hAnsi="ＭＳ 明朝"/>
                <w:b/>
                <w:sz w:val="21"/>
                <w:szCs w:val="21"/>
              </w:rPr>
            </w:pPr>
            <w:r w:rsidRPr="00984962">
              <w:rPr>
                <w:rFonts w:ascii="ＭＳ 明朝" w:eastAsia="ＭＳ 明朝" w:hAnsi="ＭＳ 明朝" w:hint="eastAsia"/>
                <w:b/>
                <w:sz w:val="21"/>
                <w:szCs w:val="21"/>
              </w:rPr>
              <w:t xml:space="preserve">　知的財産権の取得・活用</w:t>
            </w:r>
          </w:p>
          <w:p w14:paraId="74CD5F43" w14:textId="514C4939" w:rsidR="0018327C" w:rsidRPr="00535CC7" w:rsidRDefault="0018327C" w:rsidP="00535CC7">
            <w:pPr>
              <w:overflowPunct w:val="0"/>
              <w:ind w:leftChars="250" w:left="567" w:firstLineChars="100" w:firstLine="227"/>
              <w:rPr>
                <w:rFonts w:ascii="ＭＳ 明朝" w:eastAsia="ＭＳ 明朝" w:hAnsi="ＭＳ 明朝"/>
                <w:szCs w:val="21"/>
              </w:rPr>
            </w:pPr>
            <w:r w:rsidRPr="00984962">
              <w:rPr>
                <w:rFonts w:ascii="ＭＳ 明朝" w:eastAsia="ＭＳ 明朝" w:hAnsi="ＭＳ 明朝" w:hint="eastAsia"/>
                <w:szCs w:val="21"/>
              </w:rPr>
              <w:t>調査研究を通じて</w:t>
            </w:r>
            <w:r w:rsidRPr="00F50958">
              <w:rPr>
                <w:rFonts w:ascii="ＭＳ 明朝" w:eastAsia="ＭＳ 明朝" w:hAnsi="ＭＳ 明朝" w:hint="eastAsia"/>
                <w:szCs w:val="21"/>
                <w:u w:val="single"/>
              </w:rPr>
              <w:t>新たに</w:t>
            </w:r>
            <w:r w:rsidRPr="00984962">
              <w:rPr>
                <w:rFonts w:ascii="ＭＳ 明朝" w:eastAsia="ＭＳ 明朝" w:hAnsi="ＭＳ 明朝" w:hint="eastAsia"/>
                <w:szCs w:val="21"/>
              </w:rPr>
              <w:t>得た知見</w:t>
            </w:r>
            <w:r w:rsidRPr="00F50958">
              <w:rPr>
                <w:rFonts w:ascii="ＭＳ 明朝" w:eastAsia="ＭＳ 明朝" w:hAnsi="ＭＳ 明朝" w:hint="eastAsia"/>
                <w:szCs w:val="21"/>
                <w:u w:val="single"/>
              </w:rPr>
              <w:t>や</w:t>
            </w:r>
            <w:r w:rsidRPr="00984962">
              <w:rPr>
                <w:rFonts w:ascii="ＭＳ 明朝" w:eastAsia="ＭＳ 明朝" w:hAnsi="ＭＳ 明朝" w:hint="eastAsia"/>
                <w:szCs w:val="21"/>
              </w:rPr>
              <w:t>技術は、研究所の知的財産ポリシーに基づき、</w:t>
            </w:r>
            <w:r w:rsidRPr="00F50958">
              <w:rPr>
                <w:rFonts w:ascii="ＭＳ 明朝" w:eastAsia="ＭＳ 明朝" w:hAnsi="ＭＳ 明朝" w:hint="eastAsia"/>
                <w:szCs w:val="21"/>
                <w:u w:val="single"/>
              </w:rPr>
              <w:t>必要に応じて特許の出願を行う</w:t>
            </w:r>
            <w:r>
              <w:rPr>
                <w:rFonts w:ascii="ＭＳ 明朝" w:eastAsia="ＭＳ 明朝" w:hAnsi="ＭＳ 明朝" w:hint="eastAsia"/>
                <w:szCs w:val="21"/>
                <w:u w:val="single"/>
              </w:rPr>
              <w:t>等</w:t>
            </w:r>
            <w:r w:rsidRPr="00F50958">
              <w:rPr>
                <w:rFonts w:ascii="ＭＳ 明朝" w:eastAsia="ＭＳ 明朝" w:hAnsi="ＭＳ 明朝" w:hint="eastAsia"/>
                <w:szCs w:val="21"/>
                <w:u w:val="single"/>
              </w:rPr>
              <w:t>により</w:t>
            </w:r>
            <w:r w:rsidRPr="00984962">
              <w:rPr>
                <w:rFonts w:ascii="ＭＳ 明朝" w:eastAsia="ＭＳ 明朝" w:hAnsi="ＭＳ 明朝" w:hint="eastAsia"/>
                <w:szCs w:val="21"/>
              </w:rPr>
              <w:t>知的財産権を取得し、権利の保護に努める。</w:t>
            </w:r>
            <w:r w:rsidRPr="00F50958">
              <w:rPr>
                <w:rFonts w:ascii="ＭＳ 明朝" w:eastAsia="ＭＳ 明朝" w:hAnsi="ＭＳ 明朝" w:hint="eastAsia"/>
                <w:szCs w:val="21"/>
                <w:u w:val="single"/>
              </w:rPr>
              <w:t>また知的財産権は当所研究成果でもあるため、これらを多くの事業者に利用されるよう、特許利用許諾事務の推進にも努める。</w:t>
            </w:r>
          </w:p>
        </w:tc>
        <w:tc>
          <w:tcPr>
            <w:tcW w:w="4961" w:type="dxa"/>
            <w:tcBorders>
              <w:left w:val="single" w:sz="24" w:space="0" w:color="auto"/>
            </w:tcBorders>
          </w:tcPr>
          <w:p w14:paraId="5FD7F14E" w14:textId="24C6AC51" w:rsidR="0018327C" w:rsidRPr="00B402C5" w:rsidRDefault="0018327C" w:rsidP="0018327C">
            <w:pPr>
              <w:autoSpaceDE w:val="0"/>
              <w:autoSpaceDN w:val="0"/>
              <w:ind w:leftChars="200" w:left="453"/>
              <w:outlineLvl w:val="3"/>
              <w:rPr>
                <w:rFonts w:ascii="ＭＳ 明朝" w:eastAsia="ＭＳ 明朝" w:hAnsi="ＭＳ 明朝" w:cs="Times New Roman"/>
                <w:b/>
                <w:szCs w:val="21"/>
              </w:rPr>
            </w:pPr>
            <w:r w:rsidRPr="00B402C5">
              <w:rPr>
                <w:rFonts w:ascii="ＭＳ 明朝" w:eastAsia="ＭＳ 明朝" w:hAnsi="ＭＳ 明朝" w:cs="Times New Roman" w:hint="eastAsia"/>
                <w:b/>
                <w:szCs w:val="21"/>
              </w:rPr>
              <w:t>② 知的財産権の取得・活用</w:t>
            </w:r>
          </w:p>
          <w:p w14:paraId="7A513661" w14:textId="621360B3" w:rsidR="0018327C" w:rsidRPr="00984962" w:rsidRDefault="0018327C" w:rsidP="0018327C">
            <w:pPr>
              <w:autoSpaceDE w:val="0"/>
              <w:autoSpaceDN w:val="0"/>
              <w:ind w:leftChars="200" w:left="453" w:firstLineChars="100" w:firstLine="227"/>
              <w:rPr>
                <w:rFonts w:ascii="ＭＳ 明朝" w:eastAsia="ＭＳ 明朝" w:hAnsi="ＭＳ 明朝" w:cs="Times New Roman"/>
                <w:szCs w:val="21"/>
              </w:rPr>
            </w:pPr>
            <w:r w:rsidRPr="00984962">
              <w:rPr>
                <w:rFonts w:ascii="ＭＳ 明朝" w:eastAsia="ＭＳ 明朝" w:hAnsi="ＭＳ 明朝" w:cs="Times New Roman" w:hint="eastAsia"/>
                <w:szCs w:val="21"/>
              </w:rPr>
              <w:t>新たに得た知見や技術は、必要に応じて特許の出願を行うなどにより知的財産権を取得し、その権利の保護や活用に努めること。</w:t>
            </w:r>
          </w:p>
          <w:p w14:paraId="3CDAF534" w14:textId="00A0A55B" w:rsidR="0018327C" w:rsidRPr="00984962" w:rsidRDefault="0018327C" w:rsidP="0018327C">
            <w:pPr>
              <w:ind w:leftChars="100" w:left="227" w:firstLineChars="100" w:firstLine="228"/>
              <w:rPr>
                <w:rFonts w:ascii="ＭＳ 明朝" w:eastAsia="ＭＳ 明朝" w:hAnsi="ＭＳ 明朝"/>
                <w:b/>
                <w:szCs w:val="21"/>
              </w:rPr>
            </w:pPr>
          </w:p>
        </w:tc>
      </w:tr>
    </w:tbl>
    <w:p w14:paraId="0B49A950" w14:textId="334DED0B" w:rsidR="001A75DE" w:rsidRPr="00984962" w:rsidRDefault="001A75DE">
      <w:pPr>
        <w:rPr>
          <w:rFonts w:ascii="ＭＳ 明朝" w:eastAsia="ＭＳ 明朝" w:hAnsi="ＭＳ 明朝"/>
          <w:szCs w:val="21"/>
        </w:rPr>
      </w:pPr>
    </w:p>
    <w:p w14:paraId="1D3761FA" w14:textId="4C3AF6A1" w:rsidR="00AE3B3C" w:rsidRDefault="00AE3B3C"/>
    <w:p w14:paraId="0D145196" w14:textId="77777777" w:rsidR="00131EAB" w:rsidRPr="00984962" w:rsidRDefault="00131EAB"/>
    <w:tbl>
      <w:tblPr>
        <w:tblStyle w:val="a7"/>
        <w:tblpPr w:leftFromText="142" w:rightFromText="142" w:vertAnchor="text" w:tblpY="1"/>
        <w:tblOverlap w:val="never"/>
        <w:tblW w:w="15446" w:type="dxa"/>
        <w:tblLook w:val="04A0" w:firstRow="1" w:lastRow="0" w:firstColumn="1" w:lastColumn="0" w:noHBand="0" w:noVBand="1"/>
      </w:tblPr>
      <w:tblGrid>
        <w:gridCol w:w="5240"/>
        <w:gridCol w:w="5245"/>
        <w:gridCol w:w="4961"/>
      </w:tblGrid>
      <w:tr w:rsidR="0018327C" w:rsidRPr="00B402C5" w14:paraId="4F914A6E" w14:textId="77777777" w:rsidTr="009316F7">
        <w:tc>
          <w:tcPr>
            <w:tcW w:w="5240" w:type="dxa"/>
            <w:tcBorders>
              <w:top w:val="single" w:sz="24" w:space="0" w:color="auto"/>
              <w:left w:val="single" w:sz="24" w:space="0" w:color="auto"/>
            </w:tcBorders>
          </w:tcPr>
          <w:p w14:paraId="05326024"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第３　業務運営の改善及び効率化に関する目標を達成するため取るべき措置</w:t>
            </w:r>
          </w:p>
          <w:p w14:paraId="789EF88D"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１　組織・業務運営の改善</w:t>
            </w:r>
          </w:p>
          <w:p w14:paraId="05B23143"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（１）自律的な組織・業務運営</w:t>
            </w:r>
          </w:p>
          <w:p w14:paraId="20188A85" w14:textId="77777777"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p w14:paraId="3400A243" w14:textId="77777777" w:rsidR="0018327C" w:rsidRPr="00B402C5" w:rsidRDefault="0018327C" w:rsidP="0018327C">
            <w:pPr>
              <w:autoSpaceDE w:val="0"/>
              <w:autoSpaceDN w:val="0"/>
              <w:outlineLvl w:val="0"/>
              <w:rPr>
                <w:rFonts w:ascii="ＭＳ 明朝" w:eastAsia="ＭＳ 明朝" w:hAnsi="ＭＳ 明朝" w:cs="Times New Roman"/>
                <w:szCs w:val="21"/>
              </w:rPr>
            </w:pPr>
          </w:p>
        </w:tc>
        <w:tc>
          <w:tcPr>
            <w:tcW w:w="5245" w:type="dxa"/>
            <w:tcBorders>
              <w:top w:val="single" w:sz="24" w:space="0" w:color="auto"/>
              <w:right w:val="single" w:sz="24" w:space="0" w:color="auto"/>
            </w:tcBorders>
            <w:shd w:val="clear" w:color="auto" w:fill="92D050"/>
          </w:tcPr>
          <w:p w14:paraId="3C1656EF"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第３　業務運営の改善及び効率化に関する目標を達成するため取るべき措置</w:t>
            </w:r>
          </w:p>
          <w:p w14:paraId="4011E30B"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１　組織・業務運営の改善</w:t>
            </w:r>
          </w:p>
          <w:p w14:paraId="093FFD22"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（１）自律的な組織・業務運営</w:t>
            </w:r>
          </w:p>
          <w:p w14:paraId="2073280E" w14:textId="10FC62FF" w:rsidR="0018327C" w:rsidRPr="00131EAB" w:rsidRDefault="0018327C" w:rsidP="00131EAB">
            <w:pPr>
              <w:ind w:leftChars="200" w:left="453" w:firstLineChars="100" w:firstLine="227"/>
              <w:rPr>
                <w:rFonts w:ascii="ＭＳ 明朝" w:eastAsia="ＭＳ 明朝" w:hAnsi="ＭＳ 明朝"/>
                <w:szCs w:val="21"/>
              </w:rPr>
            </w:pPr>
            <w:r w:rsidRPr="00B402C5">
              <w:rPr>
                <w:rFonts w:ascii="ＭＳ 明朝" w:eastAsia="ＭＳ 明朝" w:hAnsi="ＭＳ 明朝" w:hint="eastAsia"/>
                <w:szCs w:val="21"/>
                <w:u w:val="single"/>
              </w:rPr>
              <w:t>理事長のマネジメントのもと、</w:t>
            </w:r>
            <w:r w:rsidRPr="00B402C5">
              <w:rPr>
                <w:rFonts w:ascii="ＭＳ 明朝" w:eastAsia="ＭＳ 明朝" w:hAnsi="ＭＳ 明朝" w:hint="eastAsia"/>
                <w:szCs w:val="21"/>
              </w:rPr>
              <w:t>自律的・効果的な運営のために、内部統制により</w:t>
            </w:r>
            <w:r w:rsidRPr="00B402C5">
              <w:rPr>
                <w:rFonts w:ascii="ＭＳ 明朝" w:eastAsia="ＭＳ 明朝" w:hAnsi="ＭＳ 明朝" w:hint="eastAsia"/>
                <w:szCs w:val="21"/>
                <w:u w:val="single"/>
              </w:rPr>
              <w:t>組織における適切な</w:t>
            </w:r>
            <w:r w:rsidRPr="00B402C5">
              <w:rPr>
                <w:rFonts w:ascii="ＭＳ 明朝" w:eastAsia="ＭＳ 明朝" w:hAnsi="ＭＳ 明朝" w:hint="eastAsia"/>
                <w:szCs w:val="21"/>
              </w:rPr>
              <w:t>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4961" w:type="dxa"/>
            <w:tcBorders>
              <w:left w:val="single" w:sz="24" w:space="0" w:color="auto"/>
            </w:tcBorders>
          </w:tcPr>
          <w:p w14:paraId="05D95811" w14:textId="5F8AABD3" w:rsidR="0018327C" w:rsidRPr="00B402C5" w:rsidRDefault="0018327C" w:rsidP="00131EAB">
            <w:pPr>
              <w:autoSpaceDE w:val="0"/>
              <w:autoSpaceDN w:val="0"/>
              <w:outlineLvl w:val="0"/>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第３　業務運営の改善及び効率化に関する事項</w:t>
            </w:r>
            <w:r>
              <w:rPr>
                <w:rFonts w:ascii="ＭＳ 明朝" w:eastAsia="ＭＳ 明朝" w:hAnsi="ＭＳ 明朝" w:cs="Times New Roman"/>
                <w:b/>
                <w:bCs/>
                <w:szCs w:val="21"/>
              </w:rPr>
              <w:br/>
            </w:r>
            <w:r w:rsidRPr="00B402C5">
              <w:rPr>
                <w:rFonts w:ascii="ＭＳ 明朝" w:eastAsia="ＭＳ 明朝" w:hAnsi="ＭＳ 明朝" w:cs="Times New Roman" w:hint="eastAsia"/>
                <w:b/>
                <w:bCs/>
                <w:szCs w:val="21"/>
              </w:rPr>
              <w:t>１　組織・業務運営の改善</w:t>
            </w:r>
          </w:p>
          <w:p w14:paraId="7E142DC2" w14:textId="77777777" w:rsidR="0018327C" w:rsidRPr="00B402C5" w:rsidRDefault="0018327C" w:rsidP="0018327C">
            <w:pPr>
              <w:autoSpaceDE w:val="0"/>
              <w:autoSpaceDN w:val="0"/>
              <w:outlineLvl w:val="2"/>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（１）自律的な組織・業務運営</w:t>
            </w:r>
          </w:p>
          <w:p w14:paraId="66D5EE64" w14:textId="65EEB0AA" w:rsidR="0018327C" w:rsidRPr="00131EAB" w:rsidRDefault="0018327C" w:rsidP="00131EAB">
            <w:pPr>
              <w:autoSpaceDE w:val="0"/>
              <w:autoSpaceDN w:val="0"/>
              <w:ind w:leftChars="253" w:left="574" w:firstLineChars="126" w:firstLine="286"/>
              <w:rPr>
                <w:rFonts w:ascii="ＭＳ 明朝" w:eastAsia="ＭＳ 明朝" w:hAnsi="ＭＳ 明朝" w:cs="Times New Roman"/>
                <w:szCs w:val="21"/>
              </w:rPr>
            </w:pPr>
            <w:r w:rsidRPr="00B402C5">
              <w:rPr>
                <w:rFonts w:ascii="ＭＳ 明朝" w:eastAsia="ＭＳ 明朝" w:hAnsi="ＭＳ 明朝" w:cs="Times New Roman" w:hint="eastAsia"/>
                <w:szCs w:val="21"/>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tc>
      </w:tr>
      <w:tr w:rsidR="0018327C" w:rsidRPr="00B402C5" w14:paraId="5E5C961D" w14:textId="77777777" w:rsidTr="009316F7">
        <w:tc>
          <w:tcPr>
            <w:tcW w:w="5240" w:type="dxa"/>
            <w:tcBorders>
              <w:left w:val="single" w:sz="24" w:space="0" w:color="auto"/>
            </w:tcBorders>
          </w:tcPr>
          <w:p w14:paraId="7291BC0D" w14:textId="77777777" w:rsidR="0018327C" w:rsidRPr="00B402C5" w:rsidRDefault="0018327C" w:rsidP="0018327C">
            <w:pPr>
              <w:rPr>
                <w:rFonts w:ascii="ＭＳ 明朝" w:eastAsia="ＭＳ 明朝" w:hAnsi="ＭＳ 明朝"/>
                <w:szCs w:val="21"/>
              </w:rPr>
            </w:pPr>
            <w:r w:rsidRPr="00B402C5">
              <w:rPr>
                <w:rFonts w:ascii="ＭＳ 明朝" w:eastAsia="ＭＳ 明朝" w:hAnsi="ＭＳ 明朝" w:hint="eastAsia"/>
                <w:b/>
                <w:szCs w:val="21"/>
              </w:rPr>
              <w:t>（２）優秀な職員の確保</w:t>
            </w:r>
          </w:p>
          <w:p w14:paraId="5BE83782" w14:textId="77777777"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長期的な展望に立った職員採用計画に基づき、優秀な職員を確保する。職員の採用に</w:t>
            </w:r>
            <w:r w:rsidRPr="00EC6E59">
              <w:rPr>
                <w:rFonts w:ascii="ＭＳ 明朝" w:eastAsia="ＭＳ 明朝" w:hAnsi="ＭＳ 明朝" w:hint="eastAsia"/>
                <w:szCs w:val="21"/>
                <w:u w:val="single"/>
              </w:rPr>
              <w:t>あ</w:t>
            </w:r>
            <w:r w:rsidRPr="00B402C5">
              <w:rPr>
                <w:rFonts w:ascii="ＭＳ 明朝" w:eastAsia="ＭＳ 明朝" w:hAnsi="ＭＳ 明朝" w:hint="eastAsia"/>
                <w:szCs w:val="21"/>
              </w:rPr>
              <w:t>たっては、ホームページ等を活用し、広く募集を行うとともに、職場の特長や魅力をＰＲ</w:t>
            </w:r>
            <w:r w:rsidRPr="00B402C5">
              <w:rPr>
                <w:rFonts w:ascii="ＭＳ 明朝" w:eastAsia="ＭＳ 明朝" w:hAnsi="ＭＳ 明朝"/>
                <w:szCs w:val="21"/>
              </w:rPr>
              <w:t>し、多くの応募者</w:t>
            </w:r>
            <w:r w:rsidRPr="00EC6E59">
              <w:rPr>
                <w:rFonts w:ascii="ＭＳ 明朝" w:eastAsia="ＭＳ 明朝" w:hAnsi="ＭＳ 明朝"/>
                <w:szCs w:val="21"/>
                <w:u w:val="single"/>
              </w:rPr>
              <w:t>の獲得</w:t>
            </w:r>
            <w:r w:rsidRPr="00B402C5">
              <w:rPr>
                <w:rFonts w:ascii="ＭＳ 明朝" w:eastAsia="ＭＳ 明朝" w:hAnsi="ＭＳ 明朝"/>
                <w:szCs w:val="21"/>
              </w:rPr>
              <w:t>に努める。</w:t>
            </w:r>
          </w:p>
          <w:p w14:paraId="7F2E00B8" w14:textId="77777777" w:rsidR="0018327C" w:rsidRPr="00B402C5" w:rsidRDefault="0018327C" w:rsidP="0018327C">
            <w:pPr>
              <w:autoSpaceDE w:val="0"/>
              <w:autoSpaceDN w:val="0"/>
              <w:outlineLvl w:val="2"/>
              <w:rPr>
                <w:rFonts w:ascii="ＭＳ 明朝" w:eastAsia="ＭＳ 明朝" w:hAnsi="ＭＳ 明朝" w:cs="Times New Roman"/>
                <w:szCs w:val="21"/>
              </w:rPr>
            </w:pPr>
          </w:p>
        </w:tc>
        <w:tc>
          <w:tcPr>
            <w:tcW w:w="5245" w:type="dxa"/>
            <w:tcBorders>
              <w:right w:val="single" w:sz="24" w:space="0" w:color="auto"/>
            </w:tcBorders>
            <w:shd w:val="clear" w:color="auto" w:fill="92D050"/>
          </w:tcPr>
          <w:p w14:paraId="740A0CEA"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（２）優秀な人材の確保・育成</w:t>
            </w:r>
          </w:p>
          <w:p w14:paraId="409E70E2" w14:textId="77777777" w:rsidR="0018327C" w:rsidRPr="00B402C5" w:rsidRDefault="0018327C" w:rsidP="0018327C">
            <w:pPr>
              <w:pStyle w:val="af0"/>
              <w:numPr>
                <w:ilvl w:val="0"/>
                <w:numId w:val="9"/>
              </w:numPr>
              <w:ind w:leftChars="0"/>
              <w:rPr>
                <w:rFonts w:ascii="ＭＳ 明朝" w:eastAsia="ＭＳ 明朝" w:hAnsi="ＭＳ 明朝"/>
                <w:b/>
                <w:sz w:val="21"/>
                <w:szCs w:val="21"/>
              </w:rPr>
            </w:pPr>
            <w:r w:rsidRPr="00B402C5">
              <w:rPr>
                <w:rFonts w:ascii="ＭＳ 明朝" w:eastAsia="ＭＳ 明朝" w:hAnsi="ＭＳ 明朝" w:hint="eastAsia"/>
                <w:b/>
                <w:sz w:val="21"/>
                <w:szCs w:val="21"/>
              </w:rPr>
              <w:t xml:space="preserve">　人材の確保</w:t>
            </w:r>
          </w:p>
          <w:p w14:paraId="195D5BF4" w14:textId="0618F83B" w:rsidR="0018327C" w:rsidRPr="00B402C5" w:rsidRDefault="0018327C" w:rsidP="0018327C">
            <w:pPr>
              <w:ind w:leftChars="200" w:left="453" w:firstLineChars="100" w:firstLine="227"/>
              <w:rPr>
                <w:rFonts w:ascii="ＭＳ 明朝" w:eastAsia="ＭＳ 明朝" w:hAnsi="ＭＳ 明朝"/>
                <w:szCs w:val="21"/>
              </w:rPr>
            </w:pPr>
            <w:r w:rsidRPr="00B402C5">
              <w:rPr>
                <w:rFonts w:ascii="ＭＳ 明朝" w:eastAsia="ＭＳ 明朝" w:hAnsi="ＭＳ 明朝" w:hint="eastAsia"/>
                <w:szCs w:val="21"/>
              </w:rPr>
              <w:t>長期的な展望に立った職員採用計画に基づき、</w:t>
            </w:r>
            <w:r w:rsidRPr="00B402C5">
              <w:rPr>
                <w:rFonts w:ascii="ＭＳ 明朝" w:eastAsia="ＭＳ 明朝" w:hAnsi="ＭＳ 明朝" w:hint="eastAsia"/>
                <w:szCs w:val="21"/>
                <w:u w:val="single"/>
              </w:rPr>
              <w:t>新卒採用や社会人採用等、募集の目的に応じた多様な雇用条件を柔軟に取り入れるとともに、短時間勤務</w:t>
            </w:r>
            <w:r w:rsidR="00D55DD0">
              <w:rPr>
                <w:rFonts w:ascii="ＭＳ 明朝" w:eastAsia="ＭＳ 明朝" w:hAnsi="ＭＳ 明朝" w:hint="eastAsia"/>
                <w:szCs w:val="21"/>
                <w:u w:val="single"/>
              </w:rPr>
              <w:t>など</w:t>
            </w:r>
            <w:r w:rsidRPr="00B402C5">
              <w:rPr>
                <w:rFonts w:ascii="ＭＳ 明朝" w:eastAsia="ＭＳ 明朝" w:hAnsi="ＭＳ 明朝" w:hint="eastAsia"/>
                <w:szCs w:val="21"/>
                <w:u w:val="single"/>
              </w:rPr>
              <w:t>多様な働き方のニーズもくみ取り、</w:t>
            </w:r>
            <w:r w:rsidRPr="00B402C5">
              <w:rPr>
                <w:rFonts w:ascii="ＭＳ 明朝" w:eastAsia="ＭＳ 明朝" w:hAnsi="ＭＳ 明朝" w:hint="eastAsia"/>
                <w:szCs w:val="21"/>
              </w:rPr>
              <w:t>優秀な職員を確保する。職員の採用に当たっては、</w:t>
            </w:r>
            <w:r w:rsidRPr="00B402C5">
              <w:rPr>
                <w:rFonts w:ascii="ＭＳ 明朝" w:eastAsia="ＭＳ 明朝" w:hAnsi="ＭＳ 明朝" w:hint="eastAsia"/>
                <w:szCs w:val="21"/>
                <w:u w:val="single"/>
              </w:rPr>
              <w:t>自らの</w:t>
            </w:r>
            <w:r w:rsidRPr="00B402C5">
              <w:rPr>
                <w:rFonts w:ascii="ＭＳ 明朝" w:eastAsia="ＭＳ 明朝" w:hAnsi="ＭＳ 明朝" w:hint="eastAsia"/>
                <w:szCs w:val="21"/>
              </w:rPr>
              <w:t>ホームページ</w:t>
            </w:r>
            <w:r w:rsidRPr="00B402C5">
              <w:rPr>
                <w:rFonts w:ascii="ＭＳ 明朝" w:eastAsia="ＭＳ 明朝" w:hAnsi="ＭＳ 明朝" w:hint="eastAsia"/>
                <w:szCs w:val="21"/>
                <w:u w:val="single"/>
              </w:rPr>
              <w:t>はもとより民間人材会社のノウハウ</w:t>
            </w:r>
            <w:r w:rsidRPr="00EC6E59">
              <w:rPr>
                <w:rFonts w:ascii="ＭＳ 明朝" w:eastAsia="ＭＳ 明朝" w:hAnsi="ＭＳ 明朝" w:hint="eastAsia"/>
                <w:szCs w:val="21"/>
              </w:rPr>
              <w:t>等を活用</w:t>
            </w:r>
            <w:r w:rsidRPr="00EC6E59">
              <w:rPr>
                <w:rFonts w:ascii="ＭＳ 明朝" w:eastAsia="ＭＳ 明朝" w:hAnsi="ＭＳ 明朝" w:hint="eastAsia"/>
                <w:szCs w:val="21"/>
              </w:rPr>
              <w:lastRenderedPageBreak/>
              <w:t>し、</w:t>
            </w:r>
            <w:r w:rsidRPr="00B402C5">
              <w:rPr>
                <w:rFonts w:ascii="ＭＳ 明朝" w:eastAsia="ＭＳ 明朝" w:hAnsi="ＭＳ 明朝" w:hint="eastAsia"/>
                <w:szCs w:val="21"/>
              </w:rPr>
              <w:t>広く募集を行うとともに、職場の特長や魅力をＰＲし、多くの応募者</w:t>
            </w:r>
            <w:r w:rsidRPr="00B402C5">
              <w:rPr>
                <w:rFonts w:ascii="ＭＳ 明朝" w:eastAsia="ＭＳ 明朝" w:hAnsi="ＭＳ 明朝" w:hint="eastAsia"/>
                <w:szCs w:val="21"/>
                <w:u w:val="single"/>
              </w:rPr>
              <w:t>を誘引し、多様で優秀な人材の確保</w:t>
            </w:r>
            <w:r w:rsidRPr="00EC6E59">
              <w:rPr>
                <w:rFonts w:ascii="ＭＳ 明朝" w:eastAsia="ＭＳ 明朝" w:hAnsi="ＭＳ 明朝" w:hint="eastAsia"/>
                <w:szCs w:val="21"/>
              </w:rPr>
              <w:t>に</w:t>
            </w:r>
            <w:r w:rsidRPr="00B402C5">
              <w:rPr>
                <w:rFonts w:ascii="ＭＳ 明朝" w:eastAsia="ＭＳ 明朝" w:hAnsi="ＭＳ 明朝" w:hint="eastAsia"/>
                <w:szCs w:val="21"/>
              </w:rPr>
              <w:t>努める</w:t>
            </w:r>
            <w:r w:rsidRPr="00B402C5">
              <w:rPr>
                <w:rFonts w:ascii="ＭＳ 明朝" w:eastAsia="ＭＳ 明朝" w:hAnsi="ＭＳ 明朝"/>
                <w:szCs w:val="21"/>
              </w:rPr>
              <w:t>。</w:t>
            </w:r>
          </w:p>
          <w:p w14:paraId="798900CD" w14:textId="77777777" w:rsidR="0018327C" w:rsidRPr="00B402C5" w:rsidRDefault="0018327C" w:rsidP="0018327C">
            <w:pPr>
              <w:autoSpaceDE w:val="0"/>
              <w:autoSpaceDN w:val="0"/>
              <w:outlineLvl w:val="2"/>
              <w:rPr>
                <w:rFonts w:ascii="ＭＳ 明朝" w:eastAsia="ＭＳ 明朝" w:hAnsi="ＭＳ 明朝" w:cs="Times New Roman"/>
                <w:b/>
                <w:bCs/>
                <w:szCs w:val="21"/>
              </w:rPr>
            </w:pPr>
          </w:p>
        </w:tc>
        <w:tc>
          <w:tcPr>
            <w:tcW w:w="4961" w:type="dxa"/>
            <w:tcBorders>
              <w:left w:val="single" w:sz="24" w:space="0" w:color="auto"/>
            </w:tcBorders>
          </w:tcPr>
          <w:p w14:paraId="4008AF99" w14:textId="7CD459E1" w:rsidR="0018327C" w:rsidRPr="00B402C5" w:rsidRDefault="0018327C" w:rsidP="0018327C">
            <w:pPr>
              <w:autoSpaceDE w:val="0"/>
              <w:autoSpaceDN w:val="0"/>
              <w:outlineLvl w:val="2"/>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lastRenderedPageBreak/>
              <w:t>（２）優秀な人材の確保・育成</w:t>
            </w:r>
          </w:p>
          <w:p w14:paraId="2845540E" w14:textId="77777777" w:rsidR="0018327C" w:rsidRPr="00B402C5" w:rsidRDefault="0018327C" w:rsidP="0018327C">
            <w:pPr>
              <w:autoSpaceDE w:val="0"/>
              <w:autoSpaceDN w:val="0"/>
              <w:ind w:leftChars="253" w:left="574" w:firstLineChars="126" w:firstLine="286"/>
              <w:rPr>
                <w:rFonts w:ascii="ＭＳ 明朝" w:eastAsia="ＭＳ 明朝" w:hAnsi="ＭＳ 明朝" w:cs="Times New Roman"/>
                <w:szCs w:val="21"/>
              </w:rPr>
            </w:pPr>
            <w:r w:rsidRPr="00B402C5">
              <w:rPr>
                <w:rFonts w:ascii="ＭＳ 明朝" w:eastAsia="ＭＳ 明朝" w:hAnsi="ＭＳ 明朝" w:cs="Times New Roman" w:hint="eastAsia"/>
                <w:szCs w:val="21"/>
              </w:rPr>
              <w:t>長期的展望に立って計画的・弾力的</w:t>
            </w:r>
            <w:r w:rsidRPr="00B402C5">
              <w:rPr>
                <w:rFonts w:ascii="ＭＳ 明朝" w:eastAsia="ＭＳ 明朝" w:hAnsi="ＭＳ 明朝" w:cs="Times New Roman" w:hint="eastAsia"/>
                <w:szCs w:val="21"/>
                <w:u w:val="single"/>
              </w:rPr>
              <w:t>な採用に努めること。特に、柔軟な採用方法や雇用条件により、多様な働き方等のニーズをくみ取って、多様で優秀な人材の確保と登用に努めること。</w:t>
            </w:r>
          </w:p>
          <w:p w14:paraId="06B65DE7" w14:textId="77777777" w:rsidR="0018327C" w:rsidRPr="00B402C5" w:rsidRDefault="0018327C" w:rsidP="0018327C">
            <w:pPr>
              <w:autoSpaceDE w:val="0"/>
              <w:autoSpaceDN w:val="0"/>
              <w:ind w:leftChars="253" w:left="574" w:firstLineChars="126" w:firstLine="286"/>
              <w:rPr>
                <w:rFonts w:ascii="ＭＳ 明朝" w:eastAsia="ＭＳ 明朝" w:hAnsi="ＭＳ 明朝" w:cs="Times New Roman"/>
                <w:szCs w:val="21"/>
              </w:rPr>
            </w:pPr>
            <w:r w:rsidRPr="00B402C5">
              <w:rPr>
                <w:rFonts w:ascii="ＭＳ 明朝" w:eastAsia="ＭＳ 明朝" w:hAnsi="ＭＳ 明朝" w:cs="Times New Roman" w:hint="eastAsia"/>
                <w:szCs w:val="21"/>
                <w:u w:val="single"/>
              </w:rPr>
              <w:t>また、人材の育成については、</w:t>
            </w:r>
            <w:r w:rsidRPr="00B402C5">
              <w:rPr>
                <w:rFonts w:ascii="ＭＳ 明朝" w:eastAsia="ＭＳ 明朝" w:hAnsi="ＭＳ 明朝" w:cs="Times New Roman" w:hint="eastAsia"/>
                <w:szCs w:val="21"/>
              </w:rPr>
              <w:t>研修などを通じ、職員の研究力・技術力などの向上を図るとともに、公平かつ客観的な人</w:t>
            </w:r>
            <w:r w:rsidRPr="00B402C5">
              <w:rPr>
                <w:rFonts w:ascii="ＭＳ 明朝" w:eastAsia="ＭＳ 明朝" w:hAnsi="ＭＳ 明朝" w:cs="Times New Roman" w:hint="eastAsia"/>
                <w:szCs w:val="21"/>
              </w:rPr>
              <w:lastRenderedPageBreak/>
              <w:t>事評価制度や職員へのインセンティブにより、職員の勤務意欲を高め、その能力を最大限に発揮できるようにするキャリアパスを踏まえた職員の育成に努めること。</w:t>
            </w:r>
          </w:p>
          <w:p w14:paraId="141F87B1" w14:textId="367F2E20" w:rsidR="0018327C" w:rsidRPr="006E51E3" w:rsidRDefault="0018327C" w:rsidP="006E51E3">
            <w:pPr>
              <w:autoSpaceDE w:val="0"/>
              <w:autoSpaceDN w:val="0"/>
              <w:ind w:leftChars="253" w:left="574" w:firstLineChars="126" w:firstLine="286"/>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併せて、職員の能力を最大限に発揮できるような職場環境の整備に努めること。</w:t>
            </w:r>
          </w:p>
        </w:tc>
      </w:tr>
      <w:tr w:rsidR="0018327C" w:rsidRPr="00B402C5" w14:paraId="43629DFB" w14:textId="77777777" w:rsidTr="009316F7">
        <w:tc>
          <w:tcPr>
            <w:tcW w:w="5240" w:type="dxa"/>
            <w:tcBorders>
              <w:left w:val="single" w:sz="24" w:space="0" w:color="auto"/>
            </w:tcBorders>
          </w:tcPr>
          <w:p w14:paraId="33BB6677" w14:textId="77777777" w:rsidR="0018327C" w:rsidRPr="00B402C5" w:rsidRDefault="0018327C" w:rsidP="0018327C">
            <w:pPr>
              <w:ind w:left="455" w:hangingChars="200" w:hanging="455"/>
              <w:rPr>
                <w:rFonts w:ascii="ＭＳ 明朝" w:eastAsia="ＭＳ 明朝" w:hAnsi="ＭＳ 明朝"/>
                <w:b/>
                <w:szCs w:val="21"/>
              </w:rPr>
            </w:pPr>
            <w:r w:rsidRPr="00B402C5">
              <w:rPr>
                <w:rFonts w:ascii="ＭＳ 明朝" w:eastAsia="ＭＳ 明朝" w:hAnsi="ＭＳ 明朝" w:hint="eastAsia"/>
                <w:b/>
                <w:szCs w:val="21"/>
              </w:rPr>
              <w:lastRenderedPageBreak/>
              <w:t>（３）職員の育成</w:t>
            </w:r>
          </w:p>
          <w:p w14:paraId="3756BECB" w14:textId="77777777" w:rsidR="0018327C" w:rsidRPr="00B402C5" w:rsidRDefault="0018327C" w:rsidP="003D20CC">
            <w:pPr>
              <w:ind w:leftChars="200" w:left="453"/>
              <w:rPr>
                <w:rFonts w:ascii="ＭＳ 明朝" w:eastAsia="ＭＳ 明朝" w:hAnsi="ＭＳ 明朝"/>
                <w:b/>
                <w:szCs w:val="21"/>
              </w:rPr>
            </w:pPr>
            <w:r w:rsidRPr="00B402C5">
              <w:rPr>
                <w:rFonts w:ascii="ＭＳ 明朝" w:eastAsia="ＭＳ 明朝" w:hAnsi="ＭＳ 明朝" w:hint="eastAsia"/>
                <w:b/>
                <w:szCs w:val="21"/>
              </w:rPr>
              <w:t>①　研修の実施等</w:t>
            </w:r>
          </w:p>
          <w:p w14:paraId="50BBD985" w14:textId="15E24A3D" w:rsidR="0018327C" w:rsidRPr="00B402C5" w:rsidRDefault="0018327C" w:rsidP="00EC6E59">
            <w:pPr>
              <w:autoSpaceDE w:val="0"/>
              <w:autoSpaceDN w:val="0"/>
              <w:adjustRightInd w:val="0"/>
              <w:spacing w:line="400" w:lineRule="exact"/>
              <w:ind w:leftChars="200" w:left="453" w:firstLineChars="100" w:firstLine="227"/>
              <w:rPr>
                <w:rFonts w:ascii="ＭＳ 明朝" w:eastAsia="ＭＳ 明朝" w:hAnsi="ＭＳ 明朝"/>
                <w:b/>
                <w:szCs w:val="21"/>
              </w:rPr>
            </w:pPr>
            <w:r w:rsidRPr="00B402C5">
              <w:rPr>
                <w:rFonts w:ascii="ＭＳ 明朝" w:eastAsia="ＭＳ 明朝" w:hAnsi="ＭＳ 明朝" w:hint="eastAsia"/>
                <w:szCs w:val="21"/>
              </w:rPr>
              <w:t>職員育成計画に基づき、職員研修を実施する。また、組織としての研究力・技術力・事務処理能力を維持</w:t>
            </w:r>
            <w:r w:rsidRPr="00EC6E59">
              <w:rPr>
                <w:rFonts w:ascii="ＭＳ 明朝" w:eastAsia="ＭＳ 明朝" w:hAnsi="ＭＳ 明朝" w:hint="eastAsia"/>
                <w:szCs w:val="21"/>
                <w:u w:val="single"/>
              </w:rPr>
              <w:t>する</w:t>
            </w:r>
            <w:r w:rsidRPr="00B402C5">
              <w:rPr>
                <w:rFonts w:ascii="ＭＳ 明朝" w:eastAsia="ＭＳ 明朝" w:hAnsi="ＭＳ 明朝" w:hint="eastAsia"/>
                <w:szCs w:val="21"/>
              </w:rPr>
              <w:t>ため、自己研鑽の支援及び職場内指導に取組む。</w:t>
            </w:r>
          </w:p>
        </w:tc>
        <w:tc>
          <w:tcPr>
            <w:tcW w:w="5245" w:type="dxa"/>
            <w:tcBorders>
              <w:right w:val="single" w:sz="24" w:space="0" w:color="auto"/>
            </w:tcBorders>
            <w:shd w:val="clear" w:color="auto" w:fill="92D050"/>
          </w:tcPr>
          <w:p w14:paraId="5106BCFE" w14:textId="77777777" w:rsidR="0018327C" w:rsidRPr="00B402C5" w:rsidRDefault="0018327C" w:rsidP="0018327C">
            <w:pPr>
              <w:pStyle w:val="af0"/>
              <w:numPr>
                <w:ilvl w:val="0"/>
                <w:numId w:val="9"/>
              </w:numPr>
              <w:ind w:leftChars="0"/>
              <w:rPr>
                <w:rFonts w:ascii="ＭＳ 明朝" w:eastAsia="ＭＳ 明朝" w:hAnsi="ＭＳ 明朝"/>
                <w:b/>
                <w:sz w:val="21"/>
                <w:szCs w:val="21"/>
              </w:rPr>
            </w:pPr>
            <w:r w:rsidRPr="00B402C5">
              <w:rPr>
                <w:rFonts w:ascii="ＭＳ 明朝" w:eastAsia="ＭＳ 明朝" w:hAnsi="ＭＳ 明朝" w:hint="eastAsia"/>
                <w:b/>
                <w:sz w:val="21"/>
                <w:szCs w:val="21"/>
              </w:rPr>
              <w:t xml:space="preserve">　職員の育成</w:t>
            </w:r>
          </w:p>
          <w:p w14:paraId="0A8D3AFD" w14:textId="77777777" w:rsidR="0018327C" w:rsidRPr="00B402C5" w:rsidRDefault="0018327C" w:rsidP="0018327C">
            <w:pPr>
              <w:pStyle w:val="af0"/>
              <w:ind w:leftChars="0" w:left="675"/>
              <w:rPr>
                <w:rFonts w:ascii="ＭＳ 明朝" w:eastAsia="ＭＳ 明朝" w:hAnsi="ＭＳ 明朝"/>
                <w:b/>
                <w:bCs/>
                <w:sz w:val="21"/>
                <w:szCs w:val="21"/>
              </w:rPr>
            </w:pPr>
            <w:r w:rsidRPr="00B402C5">
              <w:rPr>
                <w:rFonts w:ascii="ＭＳ 明朝" w:eastAsia="ＭＳ 明朝" w:hAnsi="ＭＳ 明朝"/>
                <w:b/>
                <w:bCs/>
                <w:sz w:val="21"/>
                <w:szCs w:val="21"/>
              </w:rPr>
              <w:t>a</w:t>
            </w:r>
            <w:r w:rsidRPr="00B402C5">
              <w:rPr>
                <w:rFonts w:ascii="ＭＳ 明朝" w:eastAsia="ＭＳ 明朝" w:hAnsi="ＭＳ 明朝" w:hint="eastAsia"/>
                <w:b/>
                <w:bCs/>
                <w:sz w:val="21"/>
                <w:szCs w:val="21"/>
              </w:rPr>
              <w:t xml:space="preserve"> 研修の実施等</w:t>
            </w:r>
          </w:p>
          <w:p w14:paraId="054080C2" w14:textId="22E86773" w:rsidR="0018327C" w:rsidRPr="00EC6E59" w:rsidRDefault="0018327C" w:rsidP="00EC6E59">
            <w:pPr>
              <w:overflowPunct w:val="0"/>
              <w:ind w:leftChars="250" w:left="567" w:firstLineChars="100" w:firstLine="227"/>
              <w:rPr>
                <w:rFonts w:ascii="ＭＳ 明朝" w:eastAsia="ＭＳ 明朝" w:hAnsi="ＭＳ 明朝"/>
                <w:szCs w:val="21"/>
                <w:u w:val="single"/>
              </w:rPr>
            </w:pPr>
            <w:r w:rsidRPr="00B402C5">
              <w:rPr>
                <w:rFonts w:ascii="ＭＳ 明朝" w:eastAsia="ＭＳ 明朝" w:hAnsi="ＭＳ 明朝" w:hint="eastAsia"/>
                <w:szCs w:val="21"/>
              </w:rPr>
              <w:t>職員育成計画に基づき、</w:t>
            </w:r>
            <w:r w:rsidRPr="00B402C5">
              <w:rPr>
                <w:rFonts w:ascii="ＭＳ 明朝" w:eastAsia="ＭＳ 明朝" w:hAnsi="ＭＳ 明朝" w:hint="eastAsia"/>
                <w:szCs w:val="21"/>
                <w:u w:val="single"/>
              </w:rPr>
              <w:t>職員の能力を育成し、アップデートしていくため、</w:t>
            </w:r>
            <w:r w:rsidRPr="00B402C5">
              <w:rPr>
                <w:rFonts w:ascii="ＭＳ 明朝" w:eastAsia="ＭＳ 明朝" w:hAnsi="ＭＳ 明朝" w:hint="eastAsia"/>
                <w:szCs w:val="21"/>
              </w:rPr>
              <w:t>職員研修を実施する。また、組織としての研究力・技術力・事務処理能力を維持</w:t>
            </w:r>
            <w:r w:rsidRPr="00B402C5">
              <w:rPr>
                <w:rFonts w:ascii="ＭＳ 明朝" w:eastAsia="ＭＳ 明朝" w:hAnsi="ＭＳ 明朝" w:hint="eastAsia"/>
                <w:szCs w:val="21"/>
                <w:u w:val="single"/>
              </w:rPr>
              <w:t>向上</w:t>
            </w:r>
            <w:r w:rsidRPr="00EC6E59">
              <w:rPr>
                <w:rFonts w:ascii="ＭＳ 明朝" w:eastAsia="ＭＳ 明朝" w:hAnsi="ＭＳ 明朝" w:hint="eastAsia"/>
                <w:szCs w:val="21"/>
                <w:u w:val="single"/>
              </w:rPr>
              <w:t>させる</w:t>
            </w:r>
            <w:r w:rsidRPr="00B402C5">
              <w:rPr>
                <w:rFonts w:ascii="ＭＳ 明朝" w:eastAsia="ＭＳ 明朝" w:hAnsi="ＭＳ 明朝" w:hint="eastAsia"/>
                <w:szCs w:val="21"/>
              </w:rPr>
              <w:t>ため、自己研鑽の支援及び</w:t>
            </w:r>
            <w:r w:rsidRPr="00B402C5">
              <w:rPr>
                <w:rFonts w:ascii="ＭＳ 明朝" w:eastAsia="ＭＳ 明朝" w:hAnsi="ＭＳ 明朝" w:hint="eastAsia"/>
                <w:szCs w:val="21"/>
                <w:u w:val="single"/>
              </w:rPr>
              <w:t>職員のキャリアパスを踏まえた職場内指導に取組みながら多様で優秀な人材の登用に繋げていく。</w:t>
            </w:r>
          </w:p>
        </w:tc>
        <w:tc>
          <w:tcPr>
            <w:tcW w:w="4961" w:type="dxa"/>
            <w:tcBorders>
              <w:left w:val="single" w:sz="24" w:space="0" w:color="auto"/>
            </w:tcBorders>
          </w:tcPr>
          <w:p w14:paraId="23C03E6C" w14:textId="17F0A040" w:rsidR="0018327C" w:rsidRPr="00B402C5" w:rsidRDefault="0018327C" w:rsidP="0018327C">
            <w:pPr>
              <w:autoSpaceDE w:val="0"/>
              <w:autoSpaceDN w:val="0"/>
              <w:adjustRightInd w:val="0"/>
              <w:spacing w:line="400" w:lineRule="exact"/>
              <w:ind w:leftChars="100" w:left="227" w:firstLineChars="100" w:firstLine="228"/>
              <w:rPr>
                <w:rFonts w:ascii="ＭＳ 明朝" w:eastAsia="ＭＳ 明朝" w:hAnsi="ＭＳ 明朝"/>
                <w:b/>
                <w:szCs w:val="21"/>
              </w:rPr>
            </w:pPr>
          </w:p>
          <w:p w14:paraId="187C006A" w14:textId="3EE2F43B" w:rsidR="0018327C" w:rsidRPr="00B402C5" w:rsidRDefault="0018327C" w:rsidP="0018327C">
            <w:pPr>
              <w:autoSpaceDE w:val="0"/>
              <w:autoSpaceDN w:val="0"/>
              <w:adjustRightInd w:val="0"/>
              <w:spacing w:line="400" w:lineRule="exact"/>
              <w:ind w:leftChars="100" w:left="227" w:firstLineChars="100" w:firstLine="228"/>
              <w:rPr>
                <w:rFonts w:ascii="ＭＳ 明朝" w:eastAsia="ＭＳ 明朝" w:hAnsi="ＭＳ 明朝"/>
                <w:b/>
                <w:szCs w:val="21"/>
              </w:rPr>
            </w:pPr>
          </w:p>
        </w:tc>
      </w:tr>
      <w:tr w:rsidR="0018327C" w:rsidRPr="00B402C5" w14:paraId="450BD1DA" w14:textId="77777777" w:rsidTr="009316F7">
        <w:tc>
          <w:tcPr>
            <w:tcW w:w="5240" w:type="dxa"/>
            <w:tcBorders>
              <w:left w:val="single" w:sz="24" w:space="0" w:color="auto"/>
            </w:tcBorders>
          </w:tcPr>
          <w:p w14:paraId="7DA76B3F" w14:textId="77777777" w:rsidR="0018327C" w:rsidRPr="00B402C5" w:rsidRDefault="0018327C" w:rsidP="003D20CC">
            <w:pPr>
              <w:ind w:leftChars="200" w:left="453"/>
              <w:rPr>
                <w:rFonts w:ascii="ＭＳ 明朝" w:eastAsia="ＭＳ 明朝" w:hAnsi="ＭＳ 明朝"/>
                <w:b/>
                <w:szCs w:val="21"/>
              </w:rPr>
            </w:pPr>
            <w:r w:rsidRPr="00B402C5">
              <w:rPr>
                <w:rFonts w:ascii="ＭＳ 明朝" w:eastAsia="ＭＳ 明朝" w:hAnsi="ＭＳ 明朝" w:hint="eastAsia"/>
                <w:b/>
                <w:szCs w:val="21"/>
              </w:rPr>
              <w:t>②　人事評価制度の運用・職員へのインセンティブの付与</w:t>
            </w:r>
          </w:p>
          <w:p w14:paraId="107D6E68" w14:textId="77777777" w:rsidR="0018327C" w:rsidRDefault="0018327C" w:rsidP="003D20CC">
            <w:pPr>
              <w:ind w:leftChars="300" w:left="680" w:firstLineChars="100" w:firstLine="227"/>
              <w:rPr>
                <w:rFonts w:ascii="ＭＳ 明朝" w:eastAsia="ＭＳ 明朝" w:hAnsi="ＭＳ 明朝"/>
                <w:szCs w:val="21"/>
              </w:rPr>
            </w:pPr>
            <w:r w:rsidRPr="00B402C5">
              <w:rPr>
                <w:rFonts w:ascii="ＭＳ 明朝" w:eastAsia="ＭＳ 明朝" w:hAnsi="ＭＳ 明朝" w:hint="eastAsia"/>
                <w:szCs w:val="21"/>
              </w:rPr>
              <w:t>職員の職務能力及び勤務意欲の向上を促すため人事評価制度を運用する。</w:t>
            </w:r>
            <w:r w:rsidRPr="003D20CC">
              <w:rPr>
                <w:rFonts w:ascii="ＭＳ 明朝" w:eastAsia="ＭＳ 明朝" w:hAnsi="ＭＳ 明朝" w:hint="eastAsia"/>
                <w:szCs w:val="21"/>
                <w:u w:val="single"/>
              </w:rPr>
              <w:t>人事評価制度は、適宜見直しを実施する。</w:t>
            </w:r>
            <w:r w:rsidRPr="00B402C5">
              <w:rPr>
                <w:rFonts w:ascii="ＭＳ 明朝" w:eastAsia="ＭＳ 明朝" w:hAnsi="ＭＳ 明朝" w:hint="eastAsia"/>
                <w:szCs w:val="21"/>
              </w:rPr>
              <w:t>また、職員の勤務意欲向上や目標達成のための動機</w:t>
            </w:r>
            <w:r w:rsidRPr="00B402C5">
              <w:rPr>
                <w:rFonts w:ascii="ＭＳ 明朝" w:eastAsia="ＭＳ 明朝" w:hAnsi="ＭＳ 明朝" w:hint="eastAsia"/>
                <w:szCs w:val="21"/>
              </w:rPr>
              <w:lastRenderedPageBreak/>
              <w:t>付けを行うため、職員表彰の制度を活用する。</w:t>
            </w:r>
          </w:p>
          <w:p w14:paraId="4FD35CE1" w14:textId="48195FCF" w:rsidR="006E51E3" w:rsidRPr="003D20CC" w:rsidRDefault="006E51E3" w:rsidP="003D20CC">
            <w:pPr>
              <w:ind w:leftChars="300" w:left="680" w:firstLineChars="100" w:firstLine="227"/>
              <w:rPr>
                <w:rFonts w:ascii="ＭＳ 明朝" w:eastAsia="ＭＳ 明朝" w:hAnsi="ＭＳ 明朝"/>
                <w:szCs w:val="21"/>
              </w:rPr>
            </w:pPr>
          </w:p>
        </w:tc>
        <w:tc>
          <w:tcPr>
            <w:tcW w:w="5245" w:type="dxa"/>
            <w:tcBorders>
              <w:right w:val="single" w:sz="24" w:space="0" w:color="auto"/>
            </w:tcBorders>
            <w:shd w:val="clear" w:color="auto" w:fill="92D050"/>
          </w:tcPr>
          <w:p w14:paraId="6FF1E229" w14:textId="77777777" w:rsidR="0018327C" w:rsidRPr="00B402C5" w:rsidRDefault="0018327C" w:rsidP="0018327C">
            <w:pPr>
              <w:pStyle w:val="af0"/>
              <w:ind w:leftChars="0" w:left="720"/>
              <w:rPr>
                <w:rFonts w:ascii="ＭＳ 明朝" w:eastAsia="ＭＳ 明朝" w:hAnsi="ＭＳ 明朝"/>
                <w:b/>
                <w:bCs/>
                <w:sz w:val="21"/>
                <w:szCs w:val="21"/>
              </w:rPr>
            </w:pPr>
            <w:r w:rsidRPr="00B402C5">
              <w:rPr>
                <w:rFonts w:ascii="ＭＳ 明朝" w:eastAsia="ＭＳ 明朝" w:hAnsi="ＭＳ 明朝"/>
                <w:b/>
                <w:bCs/>
                <w:sz w:val="21"/>
                <w:szCs w:val="21"/>
              </w:rPr>
              <w:lastRenderedPageBreak/>
              <w:t>b</w:t>
            </w:r>
            <w:r w:rsidRPr="00B402C5">
              <w:rPr>
                <w:rFonts w:ascii="ＭＳ 明朝" w:eastAsia="ＭＳ 明朝" w:hAnsi="ＭＳ 明朝" w:hint="eastAsia"/>
                <w:b/>
                <w:bCs/>
                <w:sz w:val="21"/>
                <w:szCs w:val="21"/>
              </w:rPr>
              <w:t xml:space="preserve"> 人事評価制度の運用・職員へのインセンティブの付与</w:t>
            </w:r>
          </w:p>
          <w:p w14:paraId="2D7E43AB" w14:textId="77777777" w:rsidR="0018327C" w:rsidRPr="00B402C5" w:rsidRDefault="0018327C" w:rsidP="003D20CC">
            <w:pPr>
              <w:ind w:leftChars="250" w:left="567" w:firstLineChars="100" w:firstLine="227"/>
              <w:rPr>
                <w:rFonts w:ascii="ＭＳ 明朝" w:eastAsia="ＭＳ 明朝" w:hAnsi="ＭＳ 明朝"/>
                <w:szCs w:val="21"/>
              </w:rPr>
            </w:pPr>
            <w:r w:rsidRPr="00B402C5">
              <w:rPr>
                <w:rFonts w:ascii="ＭＳ 明朝" w:eastAsia="ＭＳ 明朝" w:hAnsi="ＭＳ 明朝" w:hint="eastAsia"/>
                <w:szCs w:val="21"/>
              </w:rPr>
              <w:t>職員の職務能力及び勤務意欲の向上を促すため人事評価制度を運用する。</w:t>
            </w:r>
            <w:r w:rsidRPr="003D20CC">
              <w:rPr>
                <w:rFonts w:ascii="ＭＳ 明朝" w:eastAsia="ＭＳ 明朝" w:hAnsi="ＭＳ 明朝" w:hint="eastAsia"/>
                <w:szCs w:val="21"/>
              </w:rPr>
              <w:t>また、</w:t>
            </w:r>
            <w:r w:rsidRPr="00B402C5">
              <w:rPr>
                <w:rFonts w:ascii="ＭＳ 明朝" w:eastAsia="ＭＳ 明朝" w:hAnsi="ＭＳ 明朝" w:hint="eastAsia"/>
                <w:szCs w:val="21"/>
              </w:rPr>
              <w:t>職員の勤務意欲向上や目標達成のための動機付けを行うため、職員表彰の制度を活用する。</w:t>
            </w:r>
          </w:p>
          <w:p w14:paraId="6BD746C4" w14:textId="77777777" w:rsidR="0018327C" w:rsidRPr="00B402C5" w:rsidRDefault="0018327C" w:rsidP="0018327C">
            <w:pPr>
              <w:rPr>
                <w:rFonts w:ascii="ＭＳ 明朝" w:eastAsia="ＭＳ 明朝" w:hAnsi="ＭＳ 明朝"/>
                <w:b/>
                <w:szCs w:val="21"/>
              </w:rPr>
            </w:pPr>
          </w:p>
        </w:tc>
        <w:tc>
          <w:tcPr>
            <w:tcW w:w="4961" w:type="dxa"/>
            <w:tcBorders>
              <w:left w:val="single" w:sz="24" w:space="0" w:color="auto"/>
            </w:tcBorders>
          </w:tcPr>
          <w:p w14:paraId="49660999" w14:textId="16984D39" w:rsidR="0018327C" w:rsidRPr="00B402C5" w:rsidRDefault="0018327C" w:rsidP="0018327C">
            <w:pPr>
              <w:rPr>
                <w:rFonts w:ascii="ＭＳ 明朝" w:eastAsia="ＭＳ 明朝" w:hAnsi="ＭＳ 明朝"/>
                <w:b/>
                <w:szCs w:val="21"/>
              </w:rPr>
            </w:pPr>
          </w:p>
        </w:tc>
      </w:tr>
      <w:tr w:rsidR="0018327C" w:rsidRPr="00B402C5" w14:paraId="652B901B" w14:textId="77777777" w:rsidTr="009316F7">
        <w:tc>
          <w:tcPr>
            <w:tcW w:w="5240" w:type="dxa"/>
            <w:tcBorders>
              <w:left w:val="single" w:sz="24" w:space="0" w:color="auto"/>
            </w:tcBorders>
          </w:tcPr>
          <w:p w14:paraId="5F91CCBF" w14:textId="77777777" w:rsidR="0018327C" w:rsidRPr="00B402C5" w:rsidRDefault="0018327C" w:rsidP="0018327C">
            <w:pPr>
              <w:ind w:firstLineChars="100" w:firstLine="228"/>
              <w:rPr>
                <w:rFonts w:ascii="ＭＳ 明朝" w:eastAsia="ＭＳ 明朝" w:hAnsi="ＭＳ 明朝"/>
                <w:b/>
                <w:szCs w:val="21"/>
              </w:rPr>
            </w:pPr>
            <w:r w:rsidRPr="00B402C5">
              <w:rPr>
                <w:rFonts w:ascii="ＭＳ 明朝" w:eastAsia="ＭＳ 明朝" w:hAnsi="ＭＳ 明朝" w:hint="eastAsia"/>
                <w:b/>
                <w:szCs w:val="21"/>
              </w:rPr>
              <w:t>③　職員の育成のための職場環境の整備</w:t>
            </w:r>
          </w:p>
          <w:p w14:paraId="7768A868" w14:textId="77777777"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職員の能力を伸ばし、多様な働き方に対応するため、勤務制度等の検証や見直しを行う。</w:t>
            </w:r>
          </w:p>
          <w:p w14:paraId="431C29CA" w14:textId="77777777" w:rsidR="0018327C" w:rsidRPr="00B402C5" w:rsidRDefault="0018327C" w:rsidP="0018327C">
            <w:pPr>
              <w:rPr>
                <w:rFonts w:ascii="ＭＳ 明朝" w:eastAsia="ＭＳ 明朝" w:hAnsi="ＭＳ 明朝"/>
                <w:b/>
                <w:szCs w:val="21"/>
              </w:rPr>
            </w:pPr>
          </w:p>
        </w:tc>
        <w:tc>
          <w:tcPr>
            <w:tcW w:w="5245" w:type="dxa"/>
            <w:tcBorders>
              <w:right w:val="single" w:sz="24" w:space="0" w:color="auto"/>
            </w:tcBorders>
            <w:shd w:val="clear" w:color="auto" w:fill="92D050"/>
          </w:tcPr>
          <w:p w14:paraId="0F07D3B5" w14:textId="77777777" w:rsidR="0018327C" w:rsidRPr="003D20CC" w:rsidRDefault="0018327C" w:rsidP="0018327C">
            <w:pPr>
              <w:ind w:left="720"/>
              <w:rPr>
                <w:rFonts w:ascii="ＭＳ 明朝" w:eastAsia="ＭＳ 明朝" w:hAnsi="ＭＳ 明朝" w:cs="Times New Roman"/>
                <w:b/>
                <w:bCs/>
                <w:szCs w:val="21"/>
              </w:rPr>
            </w:pPr>
            <w:r w:rsidRPr="003D20CC">
              <w:rPr>
                <w:rFonts w:ascii="ＭＳ 明朝" w:eastAsia="ＭＳ 明朝" w:hAnsi="ＭＳ 明朝" w:cs="Times New Roman"/>
                <w:b/>
                <w:bCs/>
                <w:szCs w:val="21"/>
              </w:rPr>
              <w:t>c</w:t>
            </w:r>
            <w:r w:rsidRPr="003D20CC">
              <w:rPr>
                <w:rFonts w:ascii="ＭＳ 明朝" w:eastAsia="ＭＳ 明朝" w:hAnsi="ＭＳ 明朝" w:cs="Times New Roman" w:hint="eastAsia"/>
                <w:b/>
                <w:bCs/>
                <w:szCs w:val="21"/>
              </w:rPr>
              <w:t xml:space="preserve"> 職場環境の整備</w:t>
            </w:r>
          </w:p>
          <w:p w14:paraId="3A518A1E" w14:textId="77777777" w:rsidR="0018327C" w:rsidRPr="00B402C5" w:rsidRDefault="0018327C" w:rsidP="0018327C">
            <w:pPr>
              <w:ind w:leftChars="250" w:left="56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職員の能力を伸ばし、多様な働き方に対応するため、</w:t>
            </w:r>
            <w:r w:rsidRPr="00B402C5">
              <w:rPr>
                <w:rFonts w:ascii="ＭＳ 明朝" w:eastAsia="ＭＳ 明朝" w:hAnsi="ＭＳ 明朝" w:cs="Times New Roman" w:hint="eastAsia"/>
                <w:szCs w:val="21"/>
                <w:u w:val="single"/>
              </w:rPr>
              <w:t>常にフレックスタイム制度等の勤務制度の検証や見直しに努めるとともに、女性職員の活躍の推進に関する一般事業主行動計画を着実に推進していく。</w:t>
            </w:r>
          </w:p>
          <w:p w14:paraId="15D39D30" w14:textId="77777777" w:rsidR="0018327C" w:rsidRPr="00B402C5" w:rsidRDefault="0018327C" w:rsidP="0018327C">
            <w:pPr>
              <w:rPr>
                <w:rFonts w:ascii="ＭＳ 明朝" w:eastAsia="ＭＳ 明朝" w:hAnsi="ＭＳ 明朝"/>
                <w:b/>
                <w:szCs w:val="21"/>
              </w:rPr>
            </w:pPr>
          </w:p>
        </w:tc>
        <w:tc>
          <w:tcPr>
            <w:tcW w:w="4961" w:type="dxa"/>
            <w:tcBorders>
              <w:left w:val="single" w:sz="24" w:space="0" w:color="auto"/>
            </w:tcBorders>
          </w:tcPr>
          <w:p w14:paraId="6E96CCFC" w14:textId="3CC2BCD9" w:rsidR="0018327C" w:rsidRPr="00B402C5" w:rsidRDefault="0018327C" w:rsidP="0018327C">
            <w:pPr>
              <w:rPr>
                <w:rFonts w:ascii="ＭＳ 明朝" w:eastAsia="ＭＳ 明朝" w:hAnsi="ＭＳ 明朝"/>
                <w:b/>
                <w:szCs w:val="21"/>
              </w:rPr>
            </w:pPr>
          </w:p>
        </w:tc>
      </w:tr>
      <w:tr w:rsidR="0018327C" w:rsidRPr="00B402C5" w14:paraId="1F2E07E3" w14:textId="77777777" w:rsidTr="009316F7">
        <w:tc>
          <w:tcPr>
            <w:tcW w:w="5240" w:type="dxa"/>
            <w:tcBorders>
              <w:left w:val="single" w:sz="24" w:space="0" w:color="auto"/>
            </w:tcBorders>
          </w:tcPr>
          <w:p w14:paraId="10B43ABE"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２　業務の効率化</w:t>
            </w:r>
          </w:p>
          <w:p w14:paraId="7008EF6A" w14:textId="555AC8A0"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文書決裁や事務処理の簡素化・合理化の可能性について定期的に検討</w:t>
            </w:r>
            <w:r w:rsidRPr="003D20CC">
              <w:rPr>
                <w:rFonts w:ascii="ＭＳ 明朝" w:eastAsia="ＭＳ 明朝" w:hAnsi="ＭＳ 明朝" w:hint="eastAsia"/>
                <w:szCs w:val="21"/>
                <w:u w:val="single"/>
              </w:rPr>
              <w:t>する。整備した</w:t>
            </w:r>
            <w:r w:rsidRPr="00B402C5">
              <w:rPr>
                <w:rFonts w:ascii="ＭＳ 明朝" w:eastAsia="ＭＳ 明朝" w:hAnsi="ＭＳ 明朝" w:hint="eastAsia"/>
                <w:szCs w:val="21"/>
              </w:rPr>
              <w:t>業務マニュアル</w:t>
            </w:r>
            <w:r w:rsidRPr="003D20CC">
              <w:rPr>
                <w:rFonts w:ascii="ＭＳ 明朝" w:eastAsia="ＭＳ 明朝" w:hAnsi="ＭＳ 明朝" w:hint="eastAsia"/>
                <w:szCs w:val="21"/>
                <w:u w:val="single"/>
              </w:rPr>
              <w:t>を適宜見直すとともに、</w:t>
            </w:r>
            <w:r w:rsidRPr="00B402C5">
              <w:rPr>
                <w:rFonts w:ascii="ＭＳ 明朝" w:eastAsia="ＭＳ 明朝" w:hAnsi="ＭＳ 明朝" w:hint="eastAsia"/>
                <w:szCs w:val="21"/>
              </w:rPr>
              <w:t>マニュアル</w:t>
            </w:r>
            <w:r w:rsidRPr="003D20CC">
              <w:rPr>
                <w:rFonts w:ascii="ＭＳ 明朝" w:eastAsia="ＭＳ 明朝" w:hAnsi="ＭＳ 明朝" w:hint="eastAsia"/>
                <w:szCs w:val="21"/>
                <w:u w:val="single"/>
              </w:rPr>
              <w:t>が整備されていない業務については、作成を進める。</w:t>
            </w:r>
          </w:p>
        </w:tc>
        <w:tc>
          <w:tcPr>
            <w:tcW w:w="5245" w:type="dxa"/>
            <w:tcBorders>
              <w:right w:val="single" w:sz="24" w:space="0" w:color="auto"/>
            </w:tcBorders>
            <w:shd w:val="clear" w:color="auto" w:fill="92D050"/>
          </w:tcPr>
          <w:p w14:paraId="30F6C88A" w14:textId="77777777" w:rsidR="0018327C" w:rsidRPr="00B402C5" w:rsidRDefault="0018327C" w:rsidP="0018327C">
            <w:pPr>
              <w:rPr>
                <w:rFonts w:ascii="ＭＳ 明朝" w:eastAsia="ＭＳ 明朝" w:hAnsi="ＭＳ 明朝" w:cs="Times New Roman"/>
                <w:b/>
                <w:szCs w:val="21"/>
              </w:rPr>
            </w:pPr>
            <w:r w:rsidRPr="00B402C5">
              <w:rPr>
                <w:rFonts w:ascii="ＭＳ 明朝" w:eastAsia="ＭＳ 明朝" w:hAnsi="ＭＳ 明朝" w:cs="Times New Roman" w:hint="eastAsia"/>
                <w:b/>
                <w:szCs w:val="21"/>
              </w:rPr>
              <w:t>２　業務の効率化</w:t>
            </w:r>
          </w:p>
          <w:p w14:paraId="66D81599" w14:textId="067831EC" w:rsidR="0018327C" w:rsidRPr="00B402C5" w:rsidRDefault="0018327C" w:rsidP="003D20CC">
            <w:pPr>
              <w:autoSpaceDE w:val="0"/>
              <w:autoSpaceDN w:val="0"/>
              <w:ind w:leftChars="100" w:left="227" w:firstLineChars="100" w:firstLine="227"/>
              <w:outlineLvl w:val="1"/>
              <w:rPr>
                <w:rFonts w:ascii="ＭＳ 明朝" w:eastAsia="ＭＳ 明朝" w:hAnsi="ＭＳ 明朝" w:cs="Times New Roman"/>
                <w:b/>
                <w:bCs/>
                <w:szCs w:val="21"/>
              </w:rPr>
            </w:pPr>
            <w:r w:rsidRPr="00B402C5">
              <w:rPr>
                <w:rFonts w:ascii="ＭＳ 明朝" w:eastAsia="ＭＳ 明朝" w:hAnsi="ＭＳ 明朝" w:cs="Times New Roman" w:hint="eastAsia"/>
                <w:szCs w:val="21"/>
              </w:rPr>
              <w:t>文書決裁や事務処理の簡素化・合理化の可能性について定期的に検討</w:t>
            </w:r>
            <w:r w:rsidRPr="00B402C5">
              <w:rPr>
                <w:rFonts w:ascii="ＭＳ 明朝" w:eastAsia="ＭＳ 明朝" w:hAnsi="ＭＳ 明朝" w:cs="Times New Roman" w:hint="eastAsia"/>
                <w:szCs w:val="21"/>
                <w:u w:val="single"/>
              </w:rPr>
              <w:t>し、ＩＣＴツールの活用や</w:t>
            </w:r>
            <w:r w:rsidRPr="00B402C5">
              <w:rPr>
                <w:rFonts w:ascii="ＭＳ 明朝" w:eastAsia="ＭＳ 明朝" w:hAnsi="ＭＳ 明朝" w:cs="Times New Roman" w:hint="eastAsia"/>
                <w:szCs w:val="21"/>
              </w:rPr>
              <w:t>業務マニュアルの見直</w:t>
            </w:r>
            <w:r w:rsidRPr="00B402C5">
              <w:rPr>
                <w:rFonts w:ascii="ＭＳ 明朝" w:eastAsia="ＭＳ 明朝" w:hAnsi="ＭＳ 明朝" w:cs="Times New Roman" w:hint="eastAsia"/>
                <w:szCs w:val="21"/>
                <w:u w:val="single"/>
              </w:rPr>
              <w:t>しによる業務の効率化に継続して取組む。</w:t>
            </w:r>
          </w:p>
        </w:tc>
        <w:tc>
          <w:tcPr>
            <w:tcW w:w="4961" w:type="dxa"/>
            <w:tcBorders>
              <w:left w:val="single" w:sz="24" w:space="0" w:color="auto"/>
            </w:tcBorders>
          </w:tcPr>
          <w:p w14:paraId="245381CE" w14:textId="7241F16F" w:rsidR="0018327C" w:rsidRPr="00B402C5" w:rsidRDefault="0018327C" w:rsidP="0018327C">
            <w:pPr>
              <w:autoSpaceDE w:val="0"/>
              <w:autoSpaceDN w:val="0"/>
              <w:outlineLvl w:val="1"/>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２　業務の効率化</w:t>
            </w:r>
          </w:p>
          <w:p w14:paraId="32A77588" w14:textId="119AAD98" w:rsidR="0018327C" w:rsidRPr="003D20CC" w:rsidRDefault="0018327C" w:rsidP="003D20CC">
            <w:pPr>
              <w:autoSpaceDE w:val="0"/>
              <w:autoSpaceDN w:val="0"/>
              <w:ind w:leftChars="100" w:left="227"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u w:val="single"/>
              </w:rPr>
              <w:t>円滑な業務運営を行うため、ＩＴツールを積極的に活用し、</w:t>
            </w:r>
            <w:r w:rsidRPr="00B402C5">
              <w:rPr>
                <w:rFonts w:ascii="ＭＳ 明朝" w:eastAsia="ＭＳ 明朝" w:hAnsi="ＭＳ 明朝" w:cs="Times New Roman" w:hint="eastAsia"/>
                <w:szCs w:val="21"/>
              </w:rPr>
              <w:t>意思決定や事務処理</w:t>
            </w:r>
            <w:r w:rsidRPr="006E51E3">
              <w:rPr>
                <w:rFonts w:ascii="ＭＳ 明朝" w:eastAsia="ＭＳ 明朝" w:hAnsi="ＭＳ 明朝" w:cs="Times New Roman" w:hint="eastAsia"/>
                <w:szCs w:val="21"/>
                <w:u w:val="single"/>
              </w:rPr>
              <w:t>の</w:t>
            </w:r>
            <w:r w:rsidRPr="00B402C5">
              <w:rPr>
                <w:rFonts w:ascii="ＭＳ 明朝" w:eastAsia="ＭＳ 明朝" w:hAnsi="ＭＳ 明朝" w:cs="Times New Roman" w:hint="eastAsia"/>
                <w:szCs w:val="21"/>
              </w:rPr>
              <w:t>簡素化・合理化</w:t>
            </w:r>
            <w:r w:rsidRPr="00B402C5">
              <w:rPr>
                <w:rFonts w:ascii="ＭＳ 明朝" w:eastAsia="ＭＳ 明朝" w:hAnsi="ＭＳ 明朝" w:cs="Times New Roman" w:hint="eastAsia"/>
                <w:szCs w:val="21"/>
                <w:u w:val="single"/>
              </w:rPr>
              <w:t>を図る</w:t>
            </w:r>
            <w:r w:rsidRPr="00B402C5">
              <w:rPr>
                <w:rFonts w:ascii="ＭＳ 明朝" w:eastAsia="ＭＳ 明朝" w:hAnsi="ＭＳ 明朝" w:cs="Times New Roman" w:hint="eastAsia"/>
                <w:szCs w:val="21"/>
              </w:rPr>
              <w:t>など、</w:t>
            </w:r>
            <w:r w:rsidRPr="00B402C5">
              <w:rPr>
                <w:rFonts w:ascii="ＭＳ 明朝" w:eastAsia="ＭＳ 明朝" w:hAnsi="ＭＳ 明朝" w:cs="Times New Roman" w:hint="eastAsia"/>
                <w:szCs w:val="21"/>
                <w:u w:val="single"/>
              </w:rPr>
              <w:t>絶えず業務の点検、見直しを行い、</w:t>
            </w:r>
            <w:r w:rsidRPr="00B402C5">
              <w:rPr>
                <w:rFonts w:ascii="ＭＳ 明朝" w:eastAsia="ＭＳ 明朝" w:hAnsi="ＭＳ 明朝" w:cs="Times New Roman" w:hint="eastAsia"/>
                <w:szCs w:val="21"/>
              </w:rPr>
              <w:t>業務の効率化を進めること。</w:t>
            </w:r>
          </w:p>
          <w:p w14:paraId="456AEFD8" w14:textId="77777777" w:rsidR="0018327C" w:rsidRPr="003D20CC" w:rsidRDefault="0018327C" w:rsidP="003D20CC">
            <w:pPr>
              <w:autoSpaceDE w:val="0"/>
              <w:autoSpaceDN w:val="0"/>
              <w:adjustRightInd w:val="0"/>
              <w:spacing w:line="400" w:lineRule="exact"/>
              <w:rPr>
                <w:rFonts w:ascii="ＭＳ 明朝" w:eastAsia="ＭＳ 明朝" w:hAnsi="ＭＳ 明朝"/>
                <w:b/>
                <w:szCs w:val="21"/>
              </w:rPr>
            </w:pPr>
          </w:p>
        </w:tc>
      </w:tr>
      <w:tr w:rsidR="0018327C" w:rsidRPr="00B402C5" w14:paraId="14D181E5" w14:textId="77777777" w:rsidTr="009316F7">
        <w:tc>
          <w:tcPr>
            <w:tcW w:w="5240" w:type="dxa"/>
            <w:tcBorders>
              <w:left w:val="single" w:sz="24" w:space="0" w:color="auto"/>
            </w:tcBorders>
          </w:tcPr>
          <w:p w14:paraId="25B838CE"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３　施設及び設備機器の整備</w:t>
            </w:r>
          </w:p>
          <w:p w14:paraId="276807E9" w14:textId="77777777"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管理運営コストの縮減を図るため、施設及び設備機器は、適切な維持管理により長寿命化を図る。施設については</w:t>
            </w:r>
            <w:r w:rsidRPr="003D20CC">
              <w:rPr>
                <w:rFonts w:ascii="ＭＳ 明朝" w:eastAsia="ＭＳ 明朝" w:hAnsi="ＭＳ 明朝" w:hint="eastAsia"/>
                <w:szCs w:val="21"/>
                <w:u w:val="single"/>
              </w:rPr>
              <w:t>中長期的な視点に立って</w:t>
            </w:r>
            <w:r w:rsidRPr="00B402C5">
              <w:rPr>
                <w:rFonts w:ascii="ＭＳ 明朝" w:eastAsia="ＭＳ 明朝" w:hAnsi="ＭＳ 明朝" w:hint="eastAsia"/>
                <w:szCs w:val="21"/>
              </w:rPr>
              <w:t>整備し、設備機器については、計画的な整備と更新に取組む。</w:t>
            </w:r>
          </w:p>
          <w:p w14:paraId="1D55A820" w14:textId="77777777" w:rsidR="0018327C" w:rsidRPr="00B402C5" w:rsidRDefault="0018327C" w:rsidP="0018327C">
            <w:pPr>
              <w:autoSpaceDE w:val="0"/>
              <w:autoSpaceDN w:val="0"/>
              <w:outlineLvl w:val="1"/>
              <w:rPr>
                <w:rFonts w:ascii="ＭＳ 明朝" w:eastAsia="ＭＳ 明朝" w:hAnsi="ＭＳ 明朝" w:cs="Times New Roman"/>
                <w:szCs w:val="21"/>
              </w:rPr>
            </w:pPr>
          </w:p>
        </w:tc>
        <w:tc>
          <w:tcPr>
            <w:tcW w:w="5245" w:type="dxa"/>
            <w:tcBorders>
              <w:right w:val="single" w:sz="24" w:space="0" w:color="auto"/>
            </w:tcBorders>
            <w:shd w:val="clear" w:color="auto" w:fill="92D050"/>
          </w:tcPr>
          <w:p w14:paraId="4C1FF1C4" w14:textId="55FDAA30" w:rsidR="0018327C" w:rsidRPr="00B402C5" w:rsidRDefault="003D20CC" w:rsidP="0018327C">
            <w:pPr>
              <w:rPr>
                <w:rFonts w:ascii="ＭＳ 明朝" w:eastAsia="ＭＳ 明朝" w:hAnsi="ＭＳ 明朝" w:cs="Times New Roman"/>
                <w:b/>
                <w:szCs w:val="21"/>
              </w:rPr>
            </w:pPr>
            <w:r>
              <w:rPr>
                <w:rFonts w:ascii="ＭＳ 明朝" w:eastAsia="ＭＳ 明朝" w:hAnsi="ＭＳ 明朝" w:cs="Times New Roman" w:hint="eastAsia"/>
                <w:b/>
                <w:szCs w:val="21"/>
              </w:rPr>
              <w:t>３　施設及び設備機器の整備</w:t>
            </w:r>
          </w:p>
          <w:p w14:paraId="3E394A92" w14:textId="008ACD8A" w:rsidR="0018327C" w:rsidRPr="00B402C5" w:rsidRDefault="0018327C" w:rsidP="003D20CC">
            <w:pPr>
              <w:autoSpaceDE w:val="0"/>
              <w:autoSpaceDN w:val="0"/>
              <w:ind w:leftChars="100" w:left="227" w:firstLineChars="100" w:firstLine="227"/>
              <w:outlineLvl w:val="1"/>
              <w:rPr>
                <w:rFonts w:ascii="ＭＳ 明朝" w:eastAsia="ＭＳ 明朝" w:hAnsi="ＭＳ 明朝" w:cs="Times New Roman"/>
                <w:b/>
                <w:bCs/>
                <w:szCs w:val="21"/>
              </w:rPr>
            </w:pPr>
            <w:r w:rsidRPr="00B402C5">
              <w:rPr>
                <w:rFonts w:ascii="ＭＳ 明朝" w:eastAsia="ＭＳ 明朝" w:hAnsi="ＭＳ 明朝" w:cs="Times New Roman" w:hint="eastAsia"/>
                <w:szCs w:val="21"/>
              </w:rPr>
              <w:t>管理運営コストの縮減を図るため、施設及び設備機器は、適切な維持管理により長寿命化を図る。施設については</w:t>
            </w:r>
            <w:r w:rsidRPr="00B402C5">
              <w:rPr>
                <w:rFonts w:ascii="ＭＳ 明朝" w:eastAsia="ＭＳ 明朝" w:hAnsi="ＭＳ 明朝" w:cs="Times New Roman" w:hint="eastAsia"/>
                <w:szCs w:val="21"/>
                <w:u w:val="single"/>
              </w:rPr>
              <w:t>第３期中期目標期間に策定したファシリティマネジメント基本方針等に基づき計画的に補修・</w:t>
            </w:r>
            <w:r w:rsidRPr="00B402C5">
              <w:rPr>
                <w:rFonts w:ascii="ＭＳ 明朝" w:eastAsia="ＭＳ 明朝" w:hAnsi="ＭＳ 明朝" w:cs="Times New Roman" w:hint="eastAsia"/>
                <w:szCs w:val="21"/>
              </w:rPr>
              <w:t>整備し、設備機器については、計画的な整備と更新に取組む。</w:t>
            </w:r>
          </w:p>
        </w:tc>
        <w:tc>
          <w:tcPr>
            <w:tcW w:w="4961" w:type="dxa"/>
            <w:tcBorders>
              <w:left w:val="single" w:sz="24" w:space="0" w:color="auto"/>
            </w:tcBorders>
          </w:tcPr>
          <w:p w14:paraId="29A4734E" w14:textId="0AC18C8A" w:rsidR="0018327C" w:rsidRPr="00B402C5" w:rsidRDefault="0018327C" w:rsidP="0018327C">
            <w:pPr>
              <w:autoSpaceDE w:val="0"/>
              <w:autoSpaceDN w:val="0"/>
              <w:outlineLvl w:val="1"/>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３　施設及び設備機器の整備</w:t>
            </w:r>
          </w:p>
          <w:p w14:paraId="24E833E1" w14:textId="0E686F0B" w:rsidR="0018327C" w:rsidRPr="00B402C5" w:rsidRDefault="0018327C" w:rsidP="003D20CC">
            <w:pPr>
              <w:autoSpaceDE w:val="0"/>
              <w:autoSpaceDN w:val="0"/>
              <w:ind w:leftChars="100" w:left="22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施設及び設備機器を良好かつ安全な状態で保持し、業務を円滑に進めるため、長寿命化を意識した効果的・効率的な運用に努めること。</w:t>
            </w:r>
          </w:p>
          <w:p w14:paraId="64D703B6" w14:textId="77777777" w:rsidR="0018327C" w:rsidRPr="00B402C5" w:rsidRDefault="0018327C" w:rsidP="0018327C">
            <w:pPr>
              <w:autoSpaceDE w:val="0"/>
              <w:autoSpaceDN w:val="0"/>
              <w:adjustRightInd w:val="0"/>
              <w:spacing w:line="400" w:lineRule="exact"/>
              <w:ind w:leftChars="100" w:left="227" w:firstLineChars="100" w:firstLine="228"/>
              <w:rPr>
                <w:rFonts w:ascii="ＭＳ 明朝" w:eastAsia="ＭＳ 明朝" w:hAnsi="ＭＳ 明朝"/>
                <w:b/>
                <w:szCs w:val="21"/>
              </w:rPr>
            </w:pPr>
          </w:p>
        </w:tc>
      </w:tr>
    </w:tbl>
    <w:p w14:paraId="4B8C1E65" w14:textId="6A8E6964" w:rsidR="009157A6" w:rsidRDefault="009157A6">
      <w:pPr>
        <w:rPr>
          <w:rFonts w:ascii="ＭＳ 明朝" w:eastAsia="ＭＳ 明朝" w:hAnsi="ＭＳ 明朝"/>
          <w:szCs w:val="21"/>
        </w:rPr>
      </w:pPr>
    </w:p>
    <w:p w14:paraId="746E098D" w14:textId="3C715977" w:rsidR="003D20CC" w:rsidRDefault="003D20CC">
      <w:pPr>
        <w:rPr>
          <w:rFonts w:ascii="ＭＳ 明朝" w:eastAsia="ＭＳ 明朝" w:hAnsi="ＭＳ 明朝"/>
          <w:szCs w:val="21"/>
        </w:rPr>
      </w:pPr>
    </w:p>
    <w:p w14:paraId="6381EBCA" w14:textId="77777777" w:rsidR="003D20CC" w:rsidRPr="003D20CC" w:rsidRDefault="003D20CC">
      <w:pPr>
        <w:rPr>
          <w:rFonts w:ascii="ＭＳ 明朝" w:eastAsia="ＭＳ 明朝" w:hAnsi="ＭＳ 明朝"/>
          <w:szCs w:val="21"/>
        </w:rPr>
      </w:pPr>
    </w:p>
    <w:tbl>
      <w:tblPr>
        <w:tblStyle w:val="a7"/>
        <w:tblpPr w:leftFromText="142" w:rightFromText="142" w:vertAnchor="text" w:tblpY="1"/>
        <w:tblOverlap w:val="never"/>
        <w:tblW w:w="15446" w:type="dxa"/>
        <w:tblLook w:val="04A0" w:firstRow="1" w:lastRow="0" w:firstColumn="1" w:lastColumn="0" w:noHBand="0" w:noVBand="1"/>
      </w:tblPr>
      <w:tblGrid>
        <w:gridCol w:w="5240"/>
        <w:gridCol w:w="5245"/>
        <w:gridCol w:w="4961"/>
      </w:tblGrid>
      <w:tr w:rsidR="0018327C" w:rsidRPr="00B402C5" w14:paraId="7D50EBC4" w14:textId="77777777" w:rsidTr="009316F7">
        <w:tc>
          <w:tcPr>
            <w:tcW w:w="5240" w:type="dxa"/>
            <w:tcBorders>
              <w:left w:val="single" w:sz="24" w:space="0" w:color="auto"/>
            </w:tcBorders>
          </w:tcPr>
          <w:p w14:paraId="69E09AC7"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第４　財務内容の改善に</w:t>
            </w:r>
            <w:r w:rsidRPr="00B402C5">
              <w:rPr>
                <w:rFonts w:ascii="ＭＳ 明朝" w:eastAsia="ＭＳ 明朝" w:hAnsi="ＭＳ 明朝" w:cs="ＭＳu..ミ.." w:hint="eastAsia"/>
                <w:b/>
                <w:kern w:val="0"/>
                <w:szCs w:val="21"/>
              </w:rPr>
              <w:t>関する目標を達成するためとるべき措置</w:t>
            </w:r>
          </w:p>
          <w:p w14:paraId="689EBF79" w14:textId="77777777"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健全な財務運営を確保し、業務を充実させるよう予算編成を行う。予算執行にあたっては絶えず点検を行い、効率的な執行に努める。また、自己収入の確保を図るため、受託研究や外部資金の獲得</w:t>
            </w:r>
            <w:r w:rsidRPr="007B3B4A">
              <w:rPr>
                <w:rFonts w:ascii="ＭＳ 明朝" w:eastAsia="ＭＳ 明朝" w:hAnsi="ＭＳ 明朝" w:hint="eastAsia"/>
                <w:szCs w:val="21"/>
              </w:rPr>
              <w:t>など</w:t>
            </w:r>
            <w:r w:rsidRPr="00B402C5">
              <w:rPr>
                <w:rFonts w:ascii="ＭＳ 明朝" w:eastAsia="ＭＳ 明朝" w:hAnsi="ＭＳ 明朝" w:hint="eastAsia"/>
                <w:szCs w:val="21"/>
              </w:rPr>
              <w:t>様々な方策を検討し、公設試験研究機関として効率的に収入を得る。その他、職員全体のコスト意識を高め、経費の削減につなげる。</w:t>
            </w:r>
          </w:p>
          <w:p w14:paraId="3A89D94B" w14:textId="2D24767A" w:rsidR="0018327C" w:rsidRPr="00B402C5" w:rsidRDefault="0018327C" w:rsidP="0018327C">
            <w:pPr>
              <w:autoSpaceDE w:val="0"/>
              <w:autoSpaceDN w:val="0"/>
              <w:ind w:leftChars="100" w:left="227" w:firstLineChars="100" w:firstLine="227"/>
              <w:outlineLvl w:val="0"/>
              <w:rPr>
                <w:rFonts w:ascii="ＭＳ 明朝" w:eastAsia="ＭＳ 明朝" w:hAnsi="ＭＳ 明朝" w:cs="Times New Roman"/>
                <w:szCs w:val="21"/>
              </w:rPr>
            </w:pPr>
            <w:r w:rsidRPr="00B402C5">
              <w:rPr>
                <w:rFonts w:ascii="ＭＳ 明朝" w:eastAsia="ＭＳ 明朝" w:hAnsi="ＭＳ 明朝" w:hint="eastAsia"/>
                <w:szCs w:val="21"/>
              </w:rPr>
              <w:t>手数料や利用料については、受益者負担の原則に基づき適正な料金を設定する。</w:t>
            </w:r>
          </w:p>
        </w:tc>
        <w:tc>
          <w:tcPr>
            <w:tcW w:w="5245" w:type="dxa"/>
            <w:tcBorders>
              <w:right w:val="single" w:sz="24" w:space="0" w:color="auto"/>
            </w:tcBorders>
            <w:shd w:val="clear" w:color="auto" w:fill="92D050"/>
          </w:tcPr>
          <w:p w14:paraId="1DE4A760" w14:textId="77777777" w:rsidR="0018327C" w:rsidRPr="00B402C5" w:rsidRDefault="0018327C" w:rsidP="0018327C">
            <w:pPr>
              <w:rPr>
                <w:rFonts w:ascii="ＭＳ 明朝" w:eastAsia="ＭＳ 明朝" w:hAnsi="ＭＳ 明朝" w:cs="Times New Roman"/>
                <w:b/>
                <w:szCs w:val="21"/>
              </w:rPr>
            </w:pPr>
            <w:r w:rsidRPr="00B402C5">
              <w:rPr>
                <w:rFonts w:ascii="ＭＳ 明朝" w:eastAsia="ＭＳ 明朝" w:hAnsi="ＭＳ 明朝" w:cs="Times New Roman" w:hint="eastAsia"/>
                <w:b/>
                <w:szCs w:val="21"/>
              </w:rPr>
              <w:t>第４　財務内容の改善に</w:t>
            </w:r>
            <w:r w:rsidRPr="00B402C5">
              <w:rPr>
                <w:rFonts w:ascii="ＭＳ 明朝" w:eastAsia="ＭＳ 明朝" w:hAnsi="ＭＳ 明朝" w:cs="ＭＳu..ミ.." w:hint="eastAsia"/>
                <w:b/>
                <w:kern w:val="0"/>
                <w:szCs w:val="21"/>
              </w:rPr>
              <w:t>関する目標を達成するためとるべき措置</w:t>
            </w:r>
          </w:p>
          <w:p w14:paraId="67F5DF9F" w14:textId="31A281A4" w:rsidR="0018327C" w:rsidRPr="00B402C5" w:rsidRDefault="0018327C" w:rsidP="0018327C">
            <w:pPr>
              <w:overflowPunct w:val="0"/>
              <w:ind w:leftChars="100" w:left="22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健全な財務運営を確保し、業務を充実させるよう予算編成を行う。予算執行に当たっては絶えず点検を行い、効率的な執行に努める。また、自己収入の確保を図るため、受託研究や外部資金の獲得</w:t>
            </w:r>
            <w:r w:rsidR="007B3B4A" w:rsidRPr="007B3B4A">
              <w:rPr>
                <w:rFonts w:ascii="ＭＳ 明朝" w:eastAsia="ＭＳ 明朝" w:hAnsi="ＭＳ 明朝" w:cs="Times New Roman" w:hint="eastAsia"/>
                <w:szCs w:val="21"/>
              </w:rPr>
              <w:t>など</w:t>
            </w:r>
            <w:r w:rsidRPr="00B402C5">
              <w:rPr>
                <w:rFonts w:ascii="ＭＳ 明朝" w:eastAsia="ＭＳ 明朝" w:hAnsi="ＭＳ 明朝" w:cs="Times New Roman" w:hint="eastAsia"/>
                <w:szCs w:val="21"/>
              </w:rPr>
              <w:t>様々な方策を検討し、公設試験研究機関として効率的に収入を得る。その他、職員全体のコスト意識を高め、経費の削減につなげる。</w:t>
            </w:r>
          </w:p>
          <w:p w14:paraId="5E90B71E" w14:textId="77777777" w:rsidR="0018327C" w:rsidRPr="00B402C5" w:rsidRDefault="0018327C" w:rsidP="0018327C">
            <w:pPr>
              <w:overflowPunct w:val="0"/>
              <w:ind w:leftChars="100" w:left="22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手数料や利用料については、受益者負担の原則に基づき適正な料金を設定する。</w:t>
            </w:r>
          </w:p>
          <w:p w14:paraId="2EB74DCA" w14:textId="77777777" w:rsidR="0018327C" w:rsidRPr="00B402C5" w:rsidRDefault="0018327C" w:rsidP="0018327C">
            <w:pPr>
              <w:autoSpaceDE w:val="0"/>
              <w:autoSpaceDN w:val="0"/>
              <w:outlineLvl w:val="0"/>
              <w:rPr>
                <w:rFonts w:ascii="ＭＳ 明朝" w:eastAsia="ＭＳ 明朝" w:hAnsi="ＭＳ 明朝" w:cs="Times New Roman"/>
                <w:b/>
                <w:bCs/>
                <w:szCs w:val="21"/>
              </w:rPr>
            </w:pPr>
          </w:p>
        </w:tc>
        <w:tc>
          <w:tcPr>
            <w:tcW w:w="4961" w:type="dxa"/>
            <w:tcBorders>
              <w:left w:val="single" w:sz="24" w:space="0" w:color="auto"/>
            </w:tcBorders>
          </w:tcPr>
          <w:p w14:paraId="2F325497" w14:textId="5DC6CD1A" w:rsidR="0018327C" w:rsidRPr="00B402C5" w:rsidRDefault="0018327C" w:rsidP="0018327C">
            <w:pPr>
              <w:autoSpaceDE w:val="0"/>
              <w:autoSpaceDN w:val="0"/>
              <w:outlineLvl w:val="0"/>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第４　財務内容の改善に関する事項</w:t>
            </w:r>
          </w:p>
          <w:p w14:paraId="2613E161" w14:textId="77777777" w:rsidR="0018327C" w:rsidRDefault="0018327C" w:rsidP="0018327C">
            <w:pPr>
              <w:tabs>
                <w:tab w:val="left" w:pos="709"/>
              </w:tabs>
              <w:autoSpaceDE w:val="0"/>
              <w:autoSpaceDN w:val="0"/>
              <w:ind w:firstLineChars="300" w:firstLine="680"/>
              <w:rPr>
                <w:rFonts w:ascii="ＭＳ 明朝" w:eastAsia="ＭＳ 明朝" w:hAnsi="ＭＳ 明朝" w:cs="Times New Roman"/>
                <w:szCs w:val="21"/>
              </w:rPr>
            </w:pPr>
          </w:p>
          <w:p w14:paraId="38E3E213" w14:textId="35EADBF6" w:rsidR="0018327C" w:rsidRPr="00B402C5" w:rsidRDefault="0018327C" w:rsidP="003D20CC">
            <w:pPr>
              <w:tabs>
                <w:tab w:val="left" w:pos="709"/>
              </w:tabs>
              <w:autoSpaceDE w:val="0"/>
              <w:autoSpaceDN w:val="0"/>
              <w:ind w:leftChars="200" w:left="453"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w:t>
            </w:r>
            <w:r w:rsidRPr="00B402C5">
              <w:rPr>
                <w:rFonts w:ascii="ＭＳ 明朝" w:eastAsia="ＭＳ 明朝" w:hAnsi="ＭＳ 明朝" w:cs="Times New Roman" w:hint="eastAsia"/>
                <w:szCs w:val="21"/>
                <w:u w:val="single"/>
              </w:rPr>
              <w:t>着実な</w:t>
            </w:r>
            <w:r w:rsidRPr="00B402C5">
              <w:rPr>
                <w:rFonts w:ascii="ＭＳ 明朝" w:eastAsia="ＭＳ 明朝" w:hAnsi="ＭＳ 明朝" w:cs="Times New Roman" w:hint="eastAsia"/>
                <w:szCs w:val="21"/>
              </w:rPr>
              <w:t>獲得など、自己収入の確保を図ること。</w:t>
            </w:r>
          </w:p>
          <w:p w14:paraId="354D7AEF" w14:textId="78EDAD3F" w:rsidR="0018327C" w:rsidRPr="003D20CC" w:rsidRDefault="0018327C" w:rsidP="003D20CC">
            <w:pPr>
              <w:autoSpaceDE w:val="0"/>
              <w:autoSpaceDN w:val="0"/>
              <w:ind w:leftChars="200" w:left="453"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また、手数料や利用料については、受益者負担を前提に適正な料金を設定すること。</w:t>
            </w:r>
          </w:p>
        </w:tc>
      </w:tr>
      <w:tr w:rsidR="0018327C" w:rsidRPr="00B402C5" w14:paraId="36DFD4A1" w14:textId="77777777" w:rsidTr="009316F7">
        <w:tc>
          <w:tcPr>
            <w:tcW w:w="5240" w:type="dxa"/>
            <w:tcBorders>
              <w:left w:val="single" w:sz="24" w:space="0" w:color="auto"/>
            </w:tcBorders>
          </w:tcPr>
          <w:p w14:paraId="664975BB"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第５　</w:t>
            </w:r>
            <w:r w:rsidRPr="00B402C5">
              <w:rPr>
                <w:rFonts w:ascii="ＭＳ 明朝" w:eastAsia="ＭＳ 明朝" w:hAnsi="ＭＳ 明朝"/>
                <w:b/>
                <w:szCs w:val="21"/>
              </w:rPr>
              <w:t>予算（人件費の見積りを含む。）、収支計画及び資金計画</w:t>
            </w:r>
          </w:p>
          <w:p w14:paraId="26D36EE0" w14:textId="72AF0734"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別紙のとおり。</w:t>
            </w:r>
          </w:p>
        </w:tc>
        <w:tc>
          <w:tcPr>
            <w:tcW w:w="5245" w:type="dxa"/>
            <w:tcBorders>
              <w:right w:val="single" w:sz="24" w:space="0" w:color="auto"/>
            </w:tcBorders>
            <w:shd w:val="clear" w:color="auto" w:fill="92D050"/>
          </w:tcPr>
          <w:p w14:paraId="7E7E546B"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第５　</w:t>
            </w:r>
            <w:r w:rsidRPr="00B402C5">
              <w:rPr>
                <w:rFonts w:ascii="ＭＳ 明朝" w:eastAsia="ＭＳ 明朝" w:hAnsi="ＭＳ 明朝"/>
                <w:b/>
                <w:szCs w:val="21"/>
              </w:rPr>
              <w:t>予算（人件費の見積りを含む。）、収支計画及び資金計画</w:t>
            </w:r>
          </w:p>
          <w:p w14:paraId="54A559CF" w14:textId="4F797E8A" w:rsidR="0018327C" w:rsidRPr="00B402C5" w:rsidRDefault="0018327C" w:rsidP="003D20CC">
            <w:pPr>
              <w:ind w:firstLineChars="200" w:firstLine="453"/>
              <w:rPr>
                <w:rFonts w:ascii="ＭＳ 明朝" w:eastAsia="ＭＳ 明朝" w:hAnsi="ＭＳ 明朝"/>
                <w:szCs w:val="21"/>
              </w:rPr>
            </w:pPr>
            <w:r w:rsidRPr="00B402C5">
              <w:rPr>
                <w:rFonts w:ascii="ＭＳ 明朝" w:eastAsia="ＭＳ 明朝" w:hAnsi="ＭＳ 明朝" w:hint="eastAsia"/>
                <w:szCs w:val="21"/>
              </w:rPr>
              <w:t>別紙のとおり。</w:t>
            </w:r>
          </w:p>
        </w:tc>
        <w:tc>
          <w:tcPr>
            <w:tcW w:w="4961" w:type="dxa"/>
            <w:tcBorders>
              <w:left w:val="single" w:sz="24" w:space="0" w:color="auto"/>
            </w:tcBorders>
          </w:tcPr>
          <w:p w14:paraId="2471ADEC" w14:textId="49301513" w:rsidR="0018327C" w:rsidRPr="00B402C5" w:rsidRDefault="0018327C" w:rsidP="0018327C">
            <w:pPr>
              <w:rPr>
                <w:rFonts w:ascii="ＭＳ 明朝" w:eastAsia="ＭＳ 明朝" w:hAnsi="ＭＳ 明朝"/>
                <w:szCs w:val="21"/>
              </w:rPr>
            </w:pPr>
          </w:p>
        </w:tc>
      </w:tr>
      <w:tr w:rsidR="0018327C" w:rsidRPr="00B402C5" w14:paraId="4E70B4EB" w14:textId="77777777" w:rsidTr="009316F7">
        <w:tc>
          <w:tcPr>
            <w:tcW w:w="5240" w:type="dxa"/>
            <w:tcBorders>
              <w:left w:val="single" w:sz="24" w:space="0" w:color="auto"/>
            </w:tcBorders>
          </w:tcPr>
          <w:p w14:paraId="79ABD964"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第６　</w:t>
            </w:r>
            <w:r w:rsidRPr="00B402C5">
              <w:rPr>
                <w:rFonts w:ascii="ＭＳ 明朝" w:eastAsia="ＭＳ 明朝" w:hAnsi="ＭＳ 明朝"/>
                <w:b/>
                <w:szCs w:val="21"/>
              </w:rPr>
              <w:t>短期借入金の限度額</w:t>
            </w:r>
          </w:p>
          <w:p w14:paraId="50BFC158"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１　</w:t>
            </w:r>
            <w:r w:rsidRPr="00B402C5">
              <w:rPr>
                <w:rFonts w:ascii="ＭＳ 明朝" w:eastAsia="ＭＳ 明朝" w:hAnsi="ＭＳ 明朝"/>
                <w:b/>
                <w:szCs w:val="21"/>
              </w:rPr>
              <w:t>短期借入金の限度額</w:t>
            </w:r>
          </w:p>
          <w:p w14:paraId="67693C16" w14:textId="77777777" w:rsidR="0018327C" w:rsidRPr="00B402C5" w:rsidRDefault="0018327C" w:rsidP="0018327C">
            <w:pPr>
              <w:ind w:firstLineChars="200" w:firstLine="453"/>
              <w:rPr>
                <w:rFonts w:ascii="ＭＳ 明朝" w:eastAsia="ＭＳ 明朝" w:hAnsi="ＭＳ 明朝"/>
                <w:szCs w:val="21"/>
              </w:rPr>
            </w:pPr>
            <w:r w:rsidRPr="00B402C5">
              <w:rPr>
                <w:rFonts w:ascii="ＭＳ 明朝" w:eastAsia="ＭＳ 明朝" w:hAnsi="ＭＳ 明朝" w:hint="eastAsia"/>
                <w:szCs w:val="21"/>
              </w:rPr>
              <w:t>５億円</w:t>
            </w:r>
          </w:p>
          <w:p w14:paraId="4B330024"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２　</w:t>
            </w:r>
            <w:r w:rsidRPr="00B402C5">
              <w:rPr>
                <w:rFonts w:ascii="ＭＳ 明朝" w:eastAsia="ＭＳ 明朝" w:hAnsi="ＭＳ 明朝"/>
                <w:b/>
                <w:szCs w:val="21"/>
              </w:rPr>
              <w:t>想定される理由</w:t>
            </w:r>
          </w:p>
          <w:p w14:paraId="02C6A6C8" w14:textId="0738384F"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lastRenderedPageBreak/>
              <w:t>運営費交付金の受入れ遅滞及び予見できなかった不測の事態の発生等により、緊急に支出をする必要が生じた際に借入することが想定される。</w:t>
            </w:r>
          </w:p>
        </w:tc>
        <w:tc>
          <w:tcPr>
            <w:tcW w:w="5245" w:type="dxa"/>
            <w:tcBorders>
              <w:right w:val="single" w:sz="24" w:space="0" w:color="auto"/>
            </w:tcBorders>
            <w:shd w:val="clear" w:color="auto" w:fill="92D050"/>
          </w:tcPr>
          <w:p w14:paraId="02F84848"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lastRenderedPageBreak/>
              <w:t xml:space="preserve">第６　</w:t>
            </w:r>
            <w:r w:rsidRPr="00B402C5">
              <w:rPr>
                <w:rFonts w:ascii="ＭＳ 明朝" w:eastAsia="ＭＳ 明朝" w:hAnsi="ＭＳ 明朝"/>
                <w:b/>
                <w:szCs w:val="21"/>
              </w:rPr>
              <w:t>短期借入金の限度額</w:t>
            </w:r>
          </w:p>
          <w:p w14:paraId="09F9A4F6"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１　</w:t>
            </w:r>
            <w:r w:rsidRPr="00B402C5">
              <w:rPr>
                <w:rFonts w:ascii="ＭＳ 明朝" w:eastAsia="ＭＳ 明朝" w:hAnsi="ＭＳ 明朝"/>
                <w:b/>
                <w:szCs w:val="21"/>
              </w:rPr>
              <w:t>短期借入金の限度額</w:t>
            </w:r>
          </w:p>
          <w:p w14:paraId="493A2AB0" w14:textId="77777777" w:rsidR="0018327C" w:rsidRPr="00B402C5" w:rsidRDefault="0018327C" w:rsidP="0018327C">
            <w:pPr>
              <w:ind w:firstLineChars="200" w:firstLine="453"/>
              <w:rPr>
                <w:rFonts w:ascii="ＭＳ 明朝" w:eastAsia="ＭＳ 明朝" w:hAnsi="ＭＳ 明朝"/>
                <w:szCs w:val="21"/>
              </w:rPr>
            </w:pPr>
            <w:r w:rsidRPr="00B402C5">
              <w:rPr>
                <w:rFonts w:ascii="ＭＳ 明朝" w:eastAsia="ＭＳ 明朝" w:hAnsi="ＭＳ 明朝" w:hint="eastAsia"/>
                <w:szCs w:val="21"/>
              </w:rPr>
              <w:t>５億円</w:t>
            </w:r>
          </w:p>
          <w:p w14:paraId="5784910C" w14:textId="77777777" w:rsidR="0018327C" w:rsidRPr="00B402C5" w:rsidRDefault="0018327C" w:rsidP="0018327C">
            <w:pPr>
              <w:rPr>
                <w:rFonts w:ascii="ＭＳ 明朝" w:eastAsia="ＭＳ 明朝" w:hAnsi="ＭＳ 明朝" w:cs="Times New Roman"/>
                <w:b/>
                <w:szCs w:val="21"/>
              </w:rPr>
            </w:pPr>
            <w:r w:rsidRPr="00B402C5">
              <w:rPr>
                <w:rFonts w:ascii="ＭＳ 明朝" w:eastAsia="ＭＳ 明朝" w:hAnsi="ＭＳ 明朝" w:cs="Times New Roman" w:hint="eastAsia"/>
                <w:b/>
                <w:szCs w:val="21"/>
              </w:rPr>
              <w:t xml:space="preserve">２　</w:t>
            </w:r>
            <w:r w:rsidRPr="00B402C5">
              <w:rPr>
                <w:rFonts w:ascii="ＭＳ 明朝" w:eastAsia="ＭＳ 明朝" w:hAnsi="ＭＳ 明朝" w:cs="Times New Roman"/>
                <w:b/>
                <w:szCs w:val="21"/>
              </w:rPr>
              <w:t>想定される理由</w:t>
            </w:r>
          </w:p>
          <w:p w14:paraId="6F801432" w14:textId="13BD523A" w:rsidR="0018327C" w:rsidRPr="00B402C5" w:rsidRDefault="0018327C" w:rsidP="003D20CC">
            <w:pPr>
              <w:ind w:leftChars="100" w:left="227" w:firstLineChars="100" w:firstLine="227"/>
              <w:rPr>
                <w:rFonts w:ascii="ＭＳ 明朝" w:eastAsia="ＭＳ 明朝" w:hAnsi="ＭＳ 明朝"/>
                <w:szCs w:val="21"/>
              </w:rPr>
            </w:pPr>
            <w:r w:rsidRPr="00B402C5">
              <w:rPr>
                <w:rFonts w:ascii="ＭＳ 明朝" w:eastAsia="ＭＳ 明朝" w:hAnsi="ＭＳ 明朝" w:cs="Times New Roman" w:hint="eastAsia"/>
                <w:szCs w:val="21"/>
              </w:rPr>
              <w:lastRenderedPageBreak/>
              <w:t>運営費交付金の受入遅滞及び予見できなかった不測の事態の発生等により、緊急に支出をする必要が生じた際に借入することが想定される。</w:t>
            </w:r>
          </w:p>
        </w:tc>
        <w:tc>
          <w:tcPr>
            <w:tcW w:w="4961" w:type="dxa"/>
            <w:tcBorders>
              <w:left w:val="single" w:sz="24" w:space="0" w:color="auto"/>
            </w:tcBorders>
          </w:tcPr>
          <w:p w14:paraId="43ECF33D" w14:textId="66734738" w:rsidR="0018327C" w:rsidRPr="00B402C5" w:rsidRDefault="0018327C" w:rsidP="0018327C">
            <w:pPr>
              <w:rPr>
                <w:rFonts w:ascii="ＭＳ 明朝" w:eastAsia="ＭＳ 明朝" w:hAnsi="ＭＳ 明朝"/>
                <w:szCs w:val="21"/>
              </w:rPr>
            </w:pPr>
          </w:p>
        </w:tc>
      </w:tr>
      <w:tr w:rsidR="0018327C" w:rsidRPr="00B402C5" w14:paraId="5387886F" w14:textId="77777777" w:rsidTr="009316F7">
        <w:tc>
          <w:tcPr>
            <w:tcW w:w="5240" w:type="dxa"/>
            <w:tcBorders>
              <w:left w:val="single" w:sz="24" w:space="0" w:color="auto"/>
            </w:tcBorders>
          </w:tcPr>
          <w:p w14:paraId="4416B1BC" w14:textId="77777777" w:rsidR="0018327C" w:rsidRPr="00B402C5" w:rsidRDefault="0018327C" w:rsidP="0018327C">
            <w:pPr>
              <w:ind w:left="455" w:hangingChars="200" w:hanging="455"/>
              <w:rPr>
                <w:rFonts w:ascii="ＭＳ 明朝" w:eastAsia="ＭＳ 明朝" w:hAnsi="ＭＳ 明朝"/>
                <w:b/>
                <w:szCs w:val="21"/>
              </w:rPr>
            </w:pPr>
            <w:r w:rsidRPr="00B402C5">
              <w:rPr>
                <w:rFonts w:ascii="ＭＳ 明朝" w:eastAsia="ＭＳ 明朝" w:hAnsi="ＭＳ 明朝" w:hint="eastAsia"/>
                <w:b/>
                <w:szCs w:val="21"/>
              </w:rPr>
              <w:t xml:space="preserve">第７　</w:t>
            </w:r>
            <w:r w:rsidRPr="00B402C5">
              <w:rPr>
                <w:rFonts w:ascii="ＭＳ 明朝" w:eastAsia="ＭＳ 明朝" w:hAnsi="ＭＳ 明朝"/>
                <w:b/>
                <w:szCs w:val="21"/>
              </w:rPr>
              <w:t>出資等に係る不要財産又は出資等に係る不要財産となることが見込まれる財産がある場合には、当該財産の処分に関する計画</w:t>
            </w:r>
          </w:p>
          <w:p w14:paraId="7DD4D0B7" w14:textId="5CDCBEE2" w:rsidR="0018327C" w:rsidRPr="00B402C5" w:rsidRDefault="0018327C" w:rsidP="0018327C">
            <w:pPr>
              <w:rPr>
                <w:rFonts w:ascii="ＭＳ 明朝" w:eastAsia="ＭＳ 明朝" w:hAnsi="ＭＳ 明朝"/>
                <w:szCs w:val="21"/>
              </w:rPr>
            </w:pPr>
            <w:r w:rsidRPr="00B402C5">
              <w:rPr>
                <w:rFonts w:ascii="ＭＳ 明朝" w:eastAsia="ＭＳ 明朝" w:hAnsi="ＭＳ 明朝" w:hint="eastAsia"/>
                <w:szCs w:val="21"/>
              </w:rPr>
              <w:t xml:space="preserve">　　なし</w:t>
            </w:r>
          </w:p>
        </w:tc>
        <w:tc>
          <w:tcPr>
            <w:tcW w:w="5245" w:type="dxa"/>
            <w:tcBorders>
              <w:right w:val="single" w:sz="24" w:space="0" w:color="auto"/>
            </w:tcBorders>
            <w:shd w:val="clear" w:color="auto" w:fill="92D050"/>
          </w:tcPr>
          <w:p w14:paraId="69736FB3" w14:textId="77777777" w:rsidR="0018327C" w:rsidRPr="00B402C5" w:rsidRDefault="0018327C" w:rsidP="0018327C">
            <w:pPr>
              <w:ind w:left="455" w:hangingChars="200" w:hanging="455"/>
              <w:rPr>
                <w:rFonts w:ascii="ＭＳ 明朝" w:eastAsia="ＭＳ 明朝" w:hAnsi="ＭＳ 明朝" w:cs="Times New Roman"/>
                <w:b/>
                <w:szCs w:val="21"/>
              </w:rPr>
            </w:pPr>
            <w:r w:rsidRPr="00B402C5">
              <w:rPr>
                <w:rFonts w:ascii="ＭＳ 明朝" w:eastAsia="ＭＳ 明朝" w:hAnsi="ＭＳ 明朝" w:cs="Times New Roman" w:hint="eastAsia"/>
                <w:b/>
                <w:szCs w:val="21"/>
              </w:rPr>
              <w:t xml:space="preserve">第７　</w:t>
            </w:r>
            <w:r w:rsidRPr="00B402C5">
              <w:rPr>
                <w:rFonts w:ascii="ＭＳ 明朝" w:eastAsia="ＭＳ 明朝" w:hAnsi="ＭＳ 明朝" w:cs="Times New Roman"/>
                <w:b/>
                <w:szCs w:val="21"/>
              </w:rPr>
              <w:t>出資等に係る不要財産又は出資等に係る不要財産となることが見込まれる財産がある場合には、当該財産の処分に関する計画</w:t>
            </w:r>
          </w:p>
          <w:p w14:paraId="7FA343C6" w14:textId="0C91045E" w:rsidR="0018327C" w:rsidRPr="00B402C5" w:rsidRDefault="0018327C" w:rsidP="003D20CC">
            <w:pPr>
              <w:ind w:firstLineChars="200" w:firstLine="453"/>
              <w:rPr>
                <w:rFonts w:ascii="ＭＳ 明朝" w:eastAsia="ＭＳ 明朝" w:hAnsi="ＭＳ 明朝"/>
                <w:szCs w:val="21"/>
              </w:rPr>
            </w:pPr>
            <w:r w:rsidRPr="00B402C5">
              <w:rPr>
                <w:rFonts w:ascii="ＭＳ 明朝" w:eastAsia="ＭＳ 明朝" w:hAnsi="ＭＳ 明朝" w:cs="Times New Roman" w:hint="eastAsia"/>
                <w:szCs w:val="21"/>
              </w:rPr>
              <w:t>なし</w:t>
            </w:r>
          </w:p>
        </w:tc>
        <w:tc>
          <w:tcPr>
            <w:tcW w:w="4961" w:type="dxa"/>
            <w:tcBorders>
              <w:left w:val="single" w:sz="24" w:space="0" w:color="auto"/>
            </w:tcBorders>
          </w:tcPr>
          <w:p w14:paraId="54D969F8" w14:textId="1F93AEBD" w:rsidR="0018327C" w:rsidRPr="00B402C5" w:rsidRDefault="0018327C" w:rsidP="0018327C">
            <w:pPr>
              <w:rPr>
                <w:rFonts w:ascii="ＭＳ 明朝" w:eastAsia="ＭＳ 明朝" w:hAnsi="ＭＳ 明朝"/>
                <w:szCs w:val="21"/>
              </w:rPr>
            </w:pPr>
          </w:p>
        </w:tc>
      </w:tr>
      <w:tr w:rsidR="0018327C" w:rsidRPr="00B402C5" w14:paraId="2EF29079" w14:textId="77777777" w:rsidTr="009316F7">
        <w:tc>
          <w:tcPr>
            <w:tcW w:w="5240" w:type="dxa"/>
            <w:tcBorders>
              <w:left w:val="single" w:sz="24" w:space="0" w:color="auto"/>
            </w:tcBorders>
          </w:tcPr>
          <w:p w14:paraId="3570FD05" w14:textId="77777777" w:rsidR="0018327C" w:rsidRPr="00B402C5" w:rsidRDefault="0018327C" w:rsidP="0018327C">
            <w:pPr>
              <w:ind w:left="455" w:hangingChars="200" w:hanging="455"/>
              <w:rPr>
                <w:rFonts w:ascii="ＭＳ 明朝" w:eastAsia="ＭＳ 明朝" w:hAnsi="ＭＳ 明朝"/>
                <w:b/>
                <w:szCs w:val="21"/>
              </w:rPr>
            </w:pPr>
            <w:r w:rsidRPr="00B402C5">
              <w:rPr>
                <w:rFonts w:ascii="ＭＳ 明朝" w:eastAsia="ＭＳ 明朝" w:hAnsi="ＭＳ 明朝" w:hint="eastAsia"/>
                <w:b/>
                <w:szCs w:val="21"/>
              </w:rPr>
              <w:t xml:space="preserve">第８　</w:t>
            </w:r>
            <w:r w:rsidRPr="00B402C5">
              <w:rPr>
                <w:rFonts w:ascii="ＭＳ 明朝" w:eastAsia="ＭＳ 明朝" w:hAnsi="ＭＳ 明朝"/>
                <w:b/>
                <w:szCs w:val="21"/>
              </w:rPr>
              <w:t>重要な財産を譲渡し、又は担保に供しようとするときは、その計画</w:t>
            </w:r>
          </w:p>
          <w:p w14:paraId="113B061F" w14:textId="29578CC8" w:rsidR="0018327C" w:rsidRPr="00B402C5" w:rsidRDefault="0018327C" w:rsidP="0018327C">
            <w:pPr>
              <w:ind w:firstLineChars="200" w:firstLine="453"/>
              <w:rPr>
                <w:rFonts w:ascii="ＭＳ 明朝" w:eastAsia="ＭＳ 明朝" w:hAnsi="ＭＳ 明朝"/>
                <w:szCs w:val="21"/>
              </w:rPr>
            </w:pPr>
            <w:r w:rsidRPr="00B402C5">
              <w:rPr>
                <w:rFonts w:ascii="ＭＳ 明朝" w:eastAsia="ＭＳ 明朝" w:hAnsi="ＭＳ 明朝" w:hint="eastAsia"/>
                <w:szCs w:val="21"/>
              </w:rPr>
              <w:t>なし</w:t>
            </w:r>
          </w:p>
        </w:tc>
        <w:tc>
          <w:tcPr>
            <w:tcW w:w="5245" w:type="dxa"/>
            <w:tcBorders>
              <w:right w:val="single" w:sz="24" w:space="0" w:color="auto"/>
            </w:tcBorders>
            <w:shd w:val="clear" w:color="auto" w:fill="92D050"/>
          </w:tcPr>
          <w:p w14:paraId="32613190" w14:textId="77777777" w:rsidR="0018327C" w:rsidRPr="00B402C5" w:rsidRDefault="0018327C" w:rsidP="0018327C">
            <w:pPr>
              <w:ind w:left="455" w:hangingChars="200" w:hanging="455"/>
              <w:rPr>
                <w:rFonts w:ascii="ＭＳ 明朝" w:eastAsia="ＭＳ 明朝" w:hAnsi="ＭＳ 明朝"/>
                <w:b/>
                <w:szCs w:val="21"/>
              </w:rPr>
            </w:pPr>
            <w:r w:rsidRPr="00B402C5">
              <w:rPr>
                <w:rFonts w:ascii="ＭＳ 明朝" w:eastAsia="ＭＳ 明朝" w:hAnsi="ＭＳ 明朝" w:hint="eastAsia"/>
                <w:b/>
                <w:szCs w:val="21"/>
              </w:rPr>
              <w:t xml:space="preserve">第８　</w:t>
            </w:r>
            <w:r w:rsidRPr="00B402C5">
              <w:rPr>
                <w:rFonts w:ascii="ＭＳ 明朝" w:eastAsia="ＭＳ 明朝" w:hAnsi="ＭＳ 明朝"/>
                <w:b/>
                <w:szCs w:val="21"/>
              </w:rPr>
              <w:t>重要な財産を譲渡し、又は担保に供しようとするときは、その計画</w:t>
            </w:r>
          </w:p>
          <w:p w14:paraId="0D8FCC35" w14:textId="55B7299E" w:rsidR="0018327C" w:rsidRPr="00B402C5" w:rsidRDefault="0018327C" w:rsidP="003D20CC">
            <w:pPr>
              <w:ind w:firstLineChars="200" w:firstLine="453"/>
              <w:rPr>
                <w:rFonts w:ascii="ＭＳ 明朝" w:eastAsia="ＭＳ 明朝" w:hAnsi="ＭＳ 明朝"/>
                <w:szCs w:val="21"/>
              </w:rPr>
            </w:pPr>
            <w:r w:rsidRPr="00B402C5">
              <w:rPr>
                <w:rFonts w:ascii="ＭＳ 明朝" w:eastAsia="ＭＳ 明朝" w:hAnsi="ＭＳ 明朝" w:hint="eastAsia"/>
                <w:szCs w:val="21"/>
              </w:rPr>
              <w:t>なし</w:t>
            </w:r>
          </w:p>
        </w:tc>
        <w:tc>
          <w:tcPr>
            <w:tcW w:w="4961" w:type="dxa"/>
            <w:tcBorders>
              <w:left w:val="single" w:sz="24" w:space="0" w:color="auto"/>
            </w:tcBorders>
          </w:tcPr>
          <w:p w14:paraId="1189EC09" w14:textId="356C0F32" w:rsidR="0018327C" w:rsidRPr="00B402C5" w:rsidRDefault="0018327C" w:rsidP="0018327C">
            <w:pPr>
              <w:rPr>
                <w:rFonts w:ascii="ＭＳ 明朝" w:eastAsia="ＭＳ 明朝" w:hAnsi="ＭＳ 明朝"/>
                <w:szCs w:val="21"/>
              </w:rPr>
            </w:pPr>
          </w:p>
        </w:tc>
      </w:tr>
      <w:tr w:rsidR="0018327C" w:rsidRPr="00B402C5" w14:paraId="108CEB5C" w14:textId="77777777" w:rsidTr="009316F7">
        <w:tc>
          <w:tcPr>
            <w:tcW w:w="5240" w:type="dxa"/>
            <w:tcBorders>
              <w:left w:val="single" w:sz="24" w:space="0" w:color="auto"/>
            </w:tcBorders>
          </w:tcPr>
          <w:p w14:paraId="04EC16BA"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第９　</w:t>
            </w:r>
            <w:r w:rsidRPr="00B402C5">
              <w:rPr>
                <w:rFonts w:ascii="ＭＳ 明朝" w:eastAsia="ＭＳ 明朝" w:hAnsi="ＭＳ 明朝"/>
                <w:b/>
                <w:szCs w:val="21"/>
              </w:rPr>
              <w:t>剰余金の使途</w:t>
            </w:r>
          </w:p>
          <w:p w14:paraId="1A42DBB4" w14:textId="0C014F9A"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決算において発生した剰余金のうち、業務の効率化等、経営努力により生じたものについては、職員の技術力・研究力の向上</w:t>
            </w:r>
            <w:r w:rsidRPr="007B3B4A">
              <w:rPr>
                <w:rFonts w:ascii="ＭＳ 明朝" w:eastAsia="ＭＳ 明朝" w:hAnsi="ＭＳ 明朝" w:hint="eastAsia"/>
                <w:szCs w:val="21"/>
                <w:u w:val="single"/>
              </w:rPr>
              <w:t>等</w:t>
            </w:r>
            <w:r w:rsidRPr="00B402C5">
              <w:rPr>
                <w:rFonts w:ascii="ＭＳ 明朝" w:eastAsia="ＭＳ 明朝" w:hAnsi="ＭＳ 明朝" w:hint="eastAsia"/>
                <w:szCs w:val="21"/>
              </w:rPr>
              <w:t>調査研究体制の強化及びそのための施設・設備の改善、その他研究所が必要と認める調査研究に要する経費に充てる。</w:t>
            </w:r>
          </w:p>
        </w:tc>
        <w:tc>
          <w:tcPr>
            <w:tcW w:w="5245" w:type="dxa"/>
            <w:tcBorders>
              <w:right w:val="single" w:sz="24" w:space="0" w:color="auto"/>
            </w:tcBorders>
            <w:shd w:val="clear" w:color="auto" w:fill="92D050"/>
          </w:tcPr>
          <w:p w14:paraId="6EC47719" w14:textId="77777777" w:rsidR="0018327C" w:rsidRPr="00B402C5" w:rsidRDefault="0018327C" w:rsidP="0018327C">
            <w:pPr>
              <w:rPr>
                <w:rFonts w:ascii="ＭＳ 明朝" w:eastAsia="ＭＳ 明朝" w:hAnsi="ＭＳ 明朝" w:cs="Times New Roman"/>
                <w:b/>
                <w:szCs w:val="21"/>
              </w:rPr>
            </w:pPr>
            <w:r w:rsidRPr="00B402C5">
              <w:rPr>
                <w:rFonts w:ascii="ＭＳ 明朝" w:eastAsia="ＭＳ 明朝" w:hAnsi="ＭＳ 明朝" w:cs="Times New Roman" w:hint="eastAsia"/>
                <w:b/>
                <w:szCs w:val="21"/>
              </w:rPr>
              <w:t xml:space="preserve">第９　</w:t>
            </w:r>
            <w:r w:rsidRPr="00B402C5">
              <w:rPr>
                <w:rFonts w:ascii="ＭＳ 明朝" w:eastAsia="ＭＳ 明朝" w:hAnsi="ＭＳ 明朝" w:cs="Times New Roman"/>
                <w:b/>
                <w:szCs w:val="21"/>
              </w:rPr>
              <w:t>剰余金の使途</w:t>
            </w:r>
          </w:p>
          <w:p w14:paraId="03C04BEA" w14:textId="345E6101" w:rsidR="0018327C" w:rsidRPr="00B402C5" w:rsidRDefault="0018327C" w:rsidP="003D20CC">
            <w:pPr>
              <w:ind w:leftChars="100" w:left="227" w:firstLineChars="100" w:firstLine="227"/>
              <w:rPr>
                <w:rFonts w:ascii="ＭＳ 明朝" w:eastAsia="ＭＳ 明朝" w:hAnsi="ＭＳ 明朝"/>
                <w:szCs w:val="21"/>
              </w:rPr>
            </w:pPr>
            <w:r w:rsidRPr="00B402C5">
              <w:rPr>
                <w:rFonts w:ascii="ＭＳ 明朝" w:eastAsia="ＭＳ 明朝" w:hAnsi="ＭＳ 明朝" w:cs="Times New Roman" w:hint="eastAsia"/>
                <w:szCs w:val="21"/>
              </w:rPr>
              <w:t>決算において発生した剰余金のうち、業務の効率化等、経営努力により生じたものについては、職員の技術力・研究力の向上</w:t>
            </w:r>
            <w:r w:rsidR="007B3B4A">
              <w:rPr>
                <w:rFonts w:ascii="ＭＳ 明朝" w:eastAsia="ＭＳ 明朝" w:hAnsi="ＭＳ 明朝" w:cs="Times New Roman" w:hint="eastAsia"/>
                <w:szCs w:val="21"/>
              </w:rPr>
              <w:t>など</w:t>
            </w:r>
            <w:r w:rsidRPr="00B402C5">
              <w:rPr>
                <w:rFonts w:ascii="ＭＳ 明朝" w:eastAsia="ＭＳ 明朝" w:hAnsi="ＭＳ 明朝" w:cs="Times New Roman" w:hint="eastAsia"/>
                <w:szCs w:val="21"/>
              </w:rPr>
              <w:t>調査研究体制の強化及びそのための施設・設備の改善、その他研究所が必要と認める調査研究に要する経費に充てる。</w:t>
            </w:r>
          </w:p>
        </w:tc>
        <w:tc>
          <w:tcPr>
            <w:tcW w:w="4961" w:type="dxa"/>
            <w:tcBorders>
              <w:left w:val="single" w:sz="24" w:space="0" w:color="auto"/>
            </w:tcBorders>
          </w:tcPr>
          <w:p w14:paraId="2A9D4CD9" w14:textId="6099B4F7" w:rsidR="0018327C" w:rsidRPr="00B402C5" w:rsidRDefault="0018327C" w:rsidP="0018327C">
            <w:pPr>
              <w:rPr>
                <w:rFonts w:ascii="ＭＳ 明朝" w:eastAsia="ＭＳ 明朝" w:hAnsi="ＭＳ 明朝"/>
                <w:szCs w:val="21"/>
              </w:rPr>
            </w:pPr>
          </w:p>
        </w:tc>
      </w:tr>
      <w:tr w:rsidR="0018327C" w:rsidRPr="00B402C5" w14:paraId="39DFA3AC" w14:textId="77777777" w:rsidTr="009316F7">
        <w:tc>
          <w:tcPr>
            <w:tcW w:w="5240" w:type="dxa"/>
            <w:tcBorders>
              <w:left w:val="single" w:sz="24" w:space="0" w:color="auto"/>
            </w:tcBorders>
          </w:tcPr>
          <w:p w14:paraId="0371B0F4"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第</w:t>
            </w:r>
            <w:r w:rsidRPr="00B402C5">
              <w:rPr>
                <w:rFonts w:ascii="ＭＳ 明朝" w:eastAsia="ＭＳ 明朝" w:hAnsi="ＭＳ 明朝"/>
                <w:b/>
                <w:szCs w:val="21"/>
              </w:rPr>
              <w:t>10</w:t>
            </w:r>
            <w:r w:rsidRPr="00B402C5">
              <w:rPr>
                <w:rFonts w:ascii="ＭＳ 明朝" w:eastAsia="ＭＳ 明朝" w:hAnsi="ＭＳ 明朝" w:hint="eastAsia"/>
                <w:b/>
                <w:szCs w:val="21"/>
              </w:rPr>
              <w:t xml:space="preserve">　その他業務運営に関する重要事項</w:t>
            </w:r>
          </w:p>
          <w:p w14:paraId="3B9E2BF3" w14:textId="77777777" w:rsidR="0018327C" w:rsidRPr="003D20CC" w:rsidRDefault="0018327C" w:rsidP="0018327C">
            <w:pPr>
              <w:rPr>
                <w:rFonts w:ascii="ＭＳ 明朝" w:eastAsia="ＭＳ 明朝" w:hAnsi="ＭＳ 明朝"/>
                <w:b/>
                <w:szCs w:val="21"/>
                <w:u w:val="single"/>
              </w:rPr>
            </w:pPr>
            <w:r w:rsidRPr="003D20CC">
              <w:rPr>
                <w:rFonts w:ascii="ＭＳ 明朝" w:eastAsia="ＭＳ 明朝" w:hAnsi="ＭＳ 明朝" w:hint="eastAsia"/>
                <w:b/>
                <w:szCs w:val="21"/>
                <w:u w:val="single"/>
              </w:rPr>
              <w:t>１　法令の遵守</w:t>
            </w:r>
          </w:p>
          <w:p w14:paraId="3E08E2AB" w14:textId="77777777"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業務執行における中立性と公平性を確保するため、職員研修などを通じて、コンプライアンスの意識を徹底する。</w:t>
            </w:r>
          </w:p>
          <w:p w14:paraId="75EC8858" w14:textId="77777777"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lastRenderedPageBreak/>
              <w:t>個人情報や企業情報等の漏えい防止については、</w:t>
            </w:r>
            <w:r w:rsidRPr="003D20CC">
              <w:rPr>
                <w:rFonts w:ascii="ＭＳ 明朝" w:eastAsia="ＭＳ 明朝" w:hAnsi="ＭＳ 明朝" w:hint="eastAsia"/>
                <w:szCs w:val="21"/>
                <w:u w:val="single"/>
              </w:rPr>
              <w:t>大阪府個人情報保護条例（平成８年大阪府条例第２</w:t>
            </w:r>
            <w:r w:rsidRPr="003D20CC">
              <w:rPr>
                <w:rFonts w:ascii="ＭＳ 明朝" w:eastAsia="ＭＳ 明朝" w:hAnsi="ＭＳ 明朝"/>
                <w:szCs w:val="21"/>
                <w:u w:val="single"/>
              </w:rPr>
              <w:t>号）及び大阪府情報公開条例（平成11年大阪府条例第39号）に基づいて策定した個人情報の取扱い及び管理</w:t>
            </w:r>
            <w:r w:rsidRPr="00B402C5">
              <w:rPr>
                <w:rFonts w:ascii="ＭＳ 明朝" w:eastAsia="ＭＳ 明朝" w:hAnsi="ＭＳ 明朝"/>
                <w:szCs w:val="21"/>
              </w:rPr>
              <w:t>に関する</w:t>
            </w:r>
            <w:r w:rsidRPr="003D20CC">
              <w:rPr>
                <w:rFonts w:ascii="ＭＳ 明朝" w:eastAsia="ＭＳ 明朝" w:hAnsi="ＭＳ 明朝"/>
                <w:szCs w:val="21"/>
                <w:u w:val="single"/>
              </w:rPr>
              <w:t>規定</w:t>
            </w:r>
            <w:r w:rsidRPr="00B402C5">
              <w:rPr>
                <w:rFonts w:ascii="ＭＳ 明朝" w:eastAsia="ＭＳ 明朝" w:hAnsi="ＭＳ 明朝"/>
                <w:szCs w:val="21"/>
              </w:rPr>
              <w:t>及び情報セキュリティポリシーにより、適切な情報管理を行う。</w:t>
            </w:r>
          </w:p>
          <w:p w14:paraId="0E378A17" w14:textId="77777777"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 xml:space="preserve">調査研究の遂行については、研究不正行為防止のため、管理責任体制を構築し、内部監査や不正防止に関する研修を実施する。　　　</w:t>
            </w:r>
          </w:p>
          <w:p w14:paraId="3C6358C7" w14:textId="6CD7AD40"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調査研究費については、不正使用防止計画に基づいた管理及び監査を行う。</w:t>
            </w:r>
          </w:p>
        </w:tc>
        <w:tc>
          <w:tcPr>
            <w:tcW w:w="5245" w:type="dxa"/>
            <w:tcBorders>
              <w:right w:val="single" w:sz="24" w:space="0" w:color="auto"/>
            </w:tcBorders>
            <w:shd w:val="clear" w:color="auto" w:fill="92D050"/>
          </w:tcPr>
          <w:p w14:paraId="3FAA1EF0" w14:textId="77777777" w:rsidR="0018327C" w:rsidRPr="00B402C5" w:rsidRDefault="0018327C" w:rsidP="0018327C">
            <w:pPr>
              <w:rPr>
                <w:rFonts w:ascii="ＭＳ 明朝" w:eastAsia="ＭＳ 明朝" w:hAnsi="ＭＳ 明朝" w:cs="Times New Roman"/>
                <w:b/>
                <w:szCs w:val="21"/>
              </w:rPr>
            </w:pPr>
            <w:r w:rsidRPr="00B402C5">
              <w:rPr>
                <w:rFonts w:ascii="ＭＳ 明朝" w:eastAsia="ＭＳ 明朝" w:hAnsi="ＭＳ 明朝" w:cs="Times New Roman" w:hint="eastAsia"/>
                <w:b/>
                <w:szCs w:val="21"/>
              </w:rPr>
              <w:lastRenderedPageBreak/>
              <w:t>第</w:t>
            </w:r>
            <w:r w:rsidRPr="00B402C5">
              <w:rPr>
                <w:rFonts w:ascii="ＭＳ 明朝" w:eastAsia="ＭＳ 明朝" w:hAnsi="ＭＳ 明朝" w:cs="Times New Roman"/>
                <w:b/>
                <w:szCs w:val="21"/>
              </w:rPr>
              <w:t>10</w:t>
            </w:r>
            <w:r w:rsidRPr="00B402C5">
              <w:rPr>
                <w:rFonts w:ascii="ＭＳ 明朝" w:eastAsia="ＭＳ 明朝" w:hAnsi="ＭＳ 明朝" w:cs="Times New Roman" w:hint="eastAsia"/>
                <w:b/>
                <w:szCs w:val="21"/>
              </w:rPr>
              <w:t xml:space="preserve">　その他業務運営に関する事項</w:t>
            </w:r>
          </w:p>
          <w:p w14:paraId="7C71BD8B" w14:textId="77777777" w:rsidR="0018327C" w:rsidRPr="00B402C5" w:rsidRDefault="0018327C" w:rsidP="0018327C">
            <w:pPr>
              <w:rPr>
                <w:rFonts w:ascii="ＭＳ 明朝" w:eastAsia="ＭＳ 明朝" w:hAnsi="ＭＳ 明朝" w:cs="Times New Roman"/>
                <w:b/>
                <w:bCs/>
                <w:color w:val="000000" w:themeColor="text1"/>
                <w:szCs w:val="21"/>
                <w:u w:val="single"/>
              </w:rPr>
            </w:pPr>
            <w:r w:rsidRPr="00B402C5">
              <w:rPr>
                <w:rFonts w:ascii="ＭＳ 明朝" w:eastAsia="ＭＳ 明朝" w:hAnsi="ＭＳ 明朝" w:cs="Times New Roman" w:hint="eastAsia"/>
                <w:b/>
                <w:szCs w:val="21"/>
                <w:u w:val="single"/>
              </w:rPr>
              <w:t xml:space="preserve">１　</w:t>
            </w:r>
            <w:r w:rsidRPr="00B402C5">
              <w:rPr>
                <w:rFonts w:ascii="ＭＳ 明朝" w:eastAsia="ＭＳ 明朝" w:hAnsi="ＭＳ 明朝" w:cs="Times New Roman" w:hint="eastAsia"/>
                <w:b/>
                <w:bCs/>
                <w:color w:val="000000" w:themeColor="text1"/>
                <w:szCs w:val="21"/>
                <w:u w:val="single"/>
              </w:rPr>
              <w:t>コンプライアンスの徹底</w:t>
            </w:r>
          </w:p>
          <w:p w14:paraId="32816DF7" w14:textId="77777777" w:rsidR="0018327C" w:rsidRPr="00B402C5" w:rsidRDefault="0018327C" w:rsidP="0018327C">
            <w:pPr>
              <w:overflowPunct w:val="0"/>
              <w:ind w:leftChars="100" w:left="22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業務執行における中立性と公平性を確保するため、職員研修等を通じて、コンプライアンスの意識を徹底する。</w:t>
            </w:r>
          </w:p>
          <w:p w14:paraId="2A6468EF" w14:textId="77777777" w:rsidR="0018327C" w:rsidRPr="00B402C5" w:rsidRDefault="0018327C" w:rsidP="0018327C">
            <w:pPr>
              <w:overflowPunct w:val="0"/>
              <w:ind w:leftChars="100" w:left="22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lastRenderedPageBreak/>
              <w:t>個人情報や企業情報等の漏えい防止については、</w:t>
            </w:r>
            <w:r w:rsidRPr="003D20CC">
              <w:rPr>
                <w:rFonts w:ascii="ＭＳ 明朝" w:eastAsia="ＭＳ 明朝" w:hAnsi="ＭＳ 明朝" w:cs="Times New Roman" w:hint="eastAsia"/>
                <w:szCs w:val="21"/>
                <w:u w:val="single"/>
              </w:rPr>
              <w:t>個人情報の取扱及び管理</w:t>
            </w:r>
            <w:r w:rsidRPr="00B402C5">
              <w:rPr>
                <w:rFonts w:ascii="ＭＳ 明朝" w:eastAsia="ＭＳ 明朝" w:hAnsi="ＭＳ 明朝" w:cs="Times New Roman" w:hint="eastAsia"/>
                <w:szCs w:val="21"/>
              </w:rPr>
              <w:t>に関する規程及び情報セキュリティポリシーにより、適切な情報管理を行う。</w:t>
            </w:r>
          </w:p>
          <w:p w14:paraId="691A683F" w14:textId="77777777" w:rsidR="0018327C" w:rsidRPr="00B402C5" w:rsidRDefault="0018327C" w:rsidP="0018327C">
            <w:pPr>
              <w:overflowPunct w:val="0"/>
              <w:ind w:leftChars="100" w:left="22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調査研究の遂行については、研究不正行為防止のため、管理責任体制を構築し、内部監査や不正防止に関する研修を実施する。</w:t>
            </w:r>
          </w:p>
          <w:p w14:paraId="351E2768" w14:textId="77777777" w:rsidR="0018327C" w:rsidRPr="00B402C5" w:rsidRDefault="0018327C" w:rsidP="0018327C">
            <w:pPr>
              <w:ind w:leftChars="100" w:left="227" w:firstLineChars="100" w:firstLine="227"/>
              <w:rPr>
                <w:rFonts w:ascii="ＭＳ 明朝" w:eastAsia="ＭＳ 明朝" w:hAnsi="ＭＳ 明朝" w:cs="Times New Roman"/>
                <w:szCs w:val="21"/>
              </w:rPr>
            </w:pPr>
            <w:r w:rsidRPr="00B402C5">
              <w:rPr>
                <w:rFonts w:ascii="ＭＳ 明朝" w:eastAsia="ＭＳ 明朝" w:hAnsi="ＭＳ 明朝" w:cs="Times New Roman" w:hint="eastAsia"/>
                <w:szCs w:val="21"/>
              </w:rPr>
              <w:t>調査研究費については、不正使用防止計画に基づいた管理及び監査を行う。</w:t>
            </w:r>
          </w:p>
          <w:p w14:paraId="7013E76A" w14:textId="77777777" w:rsidR="0018327C" w:rsidRPr="00B402C5" w:rsidRDefault="0018327C" w:rsidP="0018327C">
            <w:pPr>
              <w:autoSpaceDE w:val="0"/>
              <w:autoSpaceDN w:val="0"/>
              <w:outlineLvl w:val="0"/>
              <w:rPr>
                <w:rFonts w:ascii="ＭＳ 明朝" w:eastAsia="ＭＳ 明朝" w:hAnsi="ＭＳ 明朝" w:cs="Times New Roman"/>
                <w:b/>
                <w:bCs/>
                <w:szCs w:val="21"/>
              </w:rPr>
            </w:pPr>
          </w:p>
        </w:tc>
        <w:tc>
          <w:tcPr>
            <w:tcW w:w="4961" w:type="dxa"/>
            <w:tcBorders>
              <w:left w:val="single" w:sz="24" w:space="0" w:color="auto"/>
            </w:tcBorders>
          </w:tcPr>
          <w:p w14:paraId="5C28825C" w14:textId="032CFDDE" w:rsidR="0018327C" w:rsidRPr="00B402C5" w:rsidRDefault="0018327C" w:rsidP="0018327C">
            <w:pPr>
              <w:autoSpaceDE w:val="0"/>
              <w:autoSpaceDN w:val="0"/>
              <w:outlineLvl w:val="0"/>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lastRenderedPageBreak/>
              <w:t>第５　その他業務運営に関する重要事項</w:t>
            </w:r>
          </w:p>
          <w:p w14:paraId="191DEF19" w14:textId="77777777" w:rsidR="0018327C" w:rsidRPr="00B402C5" w:rsidRDefault="0018327C" w:rsidP="0018327C">
            <w:pPr>
              <w:autoSpaceDE w:val="0"/>
              <w:autoSpaceDN w:val="0"/>
              <w:outlineLvl w:val="1"/>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１　法令の遵守</w:t>
            </w:r>
          </w:p>
          <w:p w14:paraId="2C6A463C" w14:textId="77777777" w:rsidR="0018327C" w:rsidRPr="00B402C5" w:rsidRDefault="0018327C" w:rsidP="0018327C">
            <w:pPr>
              <w:autoSpaceDE w:val="0"/>
              <w:autoSpaceDN w:val="0"/>
              <w:ind w:leftChars="190" w:left="431" w:firstLineChars="126" w:firstLine="286"/>
              <w:rPr>
                <w:rFonts w:ascii="ＭＳ 明朝" w:eastAsia="ＭＳ 明朝" w:hAnsi="ＭＳ 明朝" w:cs="Times New Roman"/>
                <w:szCs w:val="21"/>
              </w:rPr>
            </w:pPr>
            <w:r w:rsidRPr="00B402C5">
              <w:rPr>
                <w:rFonts w:ascii="ＭＳ 明朝" w:eastAsia="ＭＳ 明朝" w:hAnsi="ＭＳ 明朝" w:cs="Times New Roman" w:hint="eastAsia"/>
                <w:szCs w:val="21"/>
              </w:rPr>
              <w:t>業務執行に当たっては、個人情報保護など、常に法令を遵守するとともに、中立性及び公平性を確保すること。また、研究倫</w:t>
            </w:r>
            <w:r w:rsidRPr="00B402C5">
              <w:rPr>
                <w:rFonts w:ascii="ＭＳ 明朝" w:eastAsia="ＭＳ 明朝" w:hAnsi="ＭＳ 明朝" w:cs="Times New Roman" w:hint="eastAsia"/>
                <w:szCs w:val="21"/>
              </w:rPr>
              <w:lastRenderedPageBreak/>
              <w:t>理意識の向上に向けた取組などにより、高い倫理観をもって公正に取組むこと。</w:t>
            </w:r>
          </w:p>
          <w:p w14:paraId="747D6886" w14:textId="77777777" w:rsidR="0018327C" w:rsidRPr="00B402C5" w:rsidRDefault="0018327C" w:rsidP="0018327C">
            <w:pPr>
              <w:autoSpaceDE w:val="0"/>
              <w:autoSpaceDN w:val="0"/>
              <w:adjustRightInd w:val="0"/>
              <w:spacing w:line="400" w:lineRule="exact"/>
              <w:rPr>
                <w:rFonts w:ascii="ＭＳ 明朝" w:eastAsia="ＭＳ 明朝" w:hAnsi="ＭＳ 明朝"/>
                <w:szCs w:val="21"/>
              </w:rPr>
            </w:pPr>
          </w:p>
          <w:p w14:paraId="7C487A15" w14:textId="77777777" w:rsidR="0018327C" w:rsidRPr="00B402C5" w:rsidRDefault="0018327C" w:rsidP="0018327C">
            <w:pPr>
              <w:autoSpaceDE w:val="0"/>
              <w:autoSpaceDN w:val="0"/>
              <w:adjustRightInd w:val="0"/>
              <w:spacing w:line="400" w:lineRule="exact"/>
              <w:ind w:firstLineChars="100" w:firstLine="227"/>
              <w:rPr>
                <w:rFonts w:ascii="ＭＳ 明朝" w:eastAsia="ＭＳ 明朝" w:hAnsi="ＭＳ 明朝" w:cs="ＭＳ 明朝"/>
                <w:kern w:val="0"/>
                <w:szCs w:val="21"/>
              </w:rPr>
            </w:pPr>
          </w:p>
          <w:p w14:paraId="1A03F5A3" w14:textId="225252C2" w:rsidR="0018327C" w:rsidRPr="00B402C5" w:rsidRDefault="0018327C" w:rsidP="0018327C">
            <w:pPr>
              <w:ind w:left="453" w:hangingChars="200" w:hanging="453"/>
              <w:rPr>
                <w:rFonts w:ascii="ＭＳ 明朝" w:eastAsia="ＭＳ 明朝" w:hAnsi="ＭＳ 明朝"/>
                <w:szCs w:val="21"/>
              </w:rPr>
            </w:pPr>
          </w:p>
        </w:tc>
      </w:tr>
      <w:tr w:rsidR="0018327C" w:rsidRPr="00B402C5" w14:paraId="15996CBC" w14:textId="77777777" w:rsidTr="009316F7">
        <w:tc>
          <w:tcPr>
            <w:tcW w:w="5240" w:type="dxa"/>
            <w:tcBorders>
              <w:left w:val="single" w:sz="24" w:space="0" w:color="auto"/>
            </w:tcBorders>
          </w:tcPr>
          <w:p w14:paraId="1A3DA85C"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lastRenderedPageBreak/>
              <w:t>２　労働安全衛生管理</w:t>
            </w:r>
          </w:p>
          <w:p w14:paraId="36973A9B" w14:textId="4A70A3FE" w:rsidR="0018327C" w:rsidRPr="00B402C5" w:rsidRDefault="0018327C" w:rsidP="0018327C">
            <w:pPr>
              <w:autoSpaceDE w:val="0"/>
              <w:autoSpaceDN w:val="0"/>
              <w:ind w:leftChars="100" w:left="227" w:firstLineChars="100" w:firstLine="227"/>
              <w:outlineLvl w:val="1"/>
              <w:rPr>
                <w:rFonts w:ascii="ＭＳ 明朝" w:eastAsia="ＭＳ 明朝" w:hAnsi="ＭＳ 明朝" w:cs="Times New Roman"/>
                <w:szCs w:val="21"/>
              </w:rPr>
            </w:pPr>
            <w:r w:rsidRPr="00B402C5">
              <w:rPr>
                <w:rFonts w:ascii="ＭＳ 明朝" w:eastAsia="ＭＳ 明朝" w:hAnsi="ＭＳ 明朝" w:hint="eastAsia"/>
                <w:szCs w:val="21"/>
              </w:rPr>
              <w:t>職員が安全で快適</w:t>
            </w:r>
            <w:r w:rsidRPr="003D20CC">
              <w:rPr>
                <w:rFonts w:ascii="ＭＳ 明朝" w:eastAsia="ＭＳ 明朝" w:hAnsi="ＭＳ 明朝" w:hint="eastAsia"/>
                <w:szCs w:val="21"/>
                <w:u w:val="single"/>
              </w:rPr>
              <w:t>な労働環</w:t>
            </w:r>
            <w:r w:rsidRPr="006E51E3">
              <w:rPr>
                <w:rFonts w:ascii="ＭＳ 明朝" w:eastAsia="ＭＳ 明朝" w:hAnsi="ＭＳ 明朝" w:hint="eastAsia"/>
                <w:szCs w:val="21"/>
              </w:rPr>
              <w:t>境で業務に従事できるよう配慮する。</w:t>
            </w:r>
            <w:r w:rsidRPr="00B402C5">
              <w:rPr>
                <w:rFonts w:ascii="ＭＳ 明朝" w:eastAsia="ＭＳ 明朝" w:hAnsi="ＭＳ 明朝" w:hint="eastAsia"/>
                <w:szCs w:val="21"/>
              </w:rPr>
              <w:t>また、第１期中期目標期間に定め、第２</w:t>
            </w:r>
            <w:r w:rsidRPr="00B402C5">
              <w:rPr>
                <w:rFonts w:ascii="ＭＳ 明朝" w:eastAsia="ＭＳ 明朝" w:hAnsi="ＭＳ 明朝"/>
                <w:szCs w:val="21"/>
              </w:rPr>
              <w:t>期中期目標期間に見直した</w:t>
            </w:r>
            <w:r w:rsidRPr="00B402C5">
              <w:rPr>
                <w:rFonts w:ascii="ＭＳ 明朝" w:eastAsia="ＭＳ 明朝" w:hAnsi="ＭＳ 明朝" w:hint="eastAsia"/>
                <w:szCs w:val="21"/>
              </w:rPr>
              <w:t>労働安全衛生管理体制を維持し、安全管理に係る研修の活用</w:t>
            </w:r>
            <w:r w:rsidRPr="006E51E3">
              <w:rPr>
                <w:rFonts w:ascii="ＭＳ 明朝" w:eastAsia="ＭＳ 明朝" w:hAnsi="ＭＳ 明朝" w:hint="eastAsia"/>
                <w:szCs w:val="21"/>
                <w:u w:val="single"/>
              </w:rPr>
              <w:t>などにより</w:t>
            </w:r>
            <w:r w:rsidRPr="00B402C5">
              <w:rPr>
                <w:rFonts w:ascii="ＭＳ 明朝" w:eastAsia="ＭＳ 明朝" w:hAnsi="ＭＳ 明朝" w:hint="eastAsia"/>
                <w:szCs w:val="21"/>
              </w:rPr>
              <w:t>災害等の発生を未然に防止するよう取組む。</w:t>
            </w:r>
          </w:p>
        </w:tc>
        <w:tc>
          <w:tcPr>
            <w:tcW w:w="5245" w:type="dxa"/>
            <w:tcBorders>
              <w:right w:val="single" w:sz="24" w:space="0" w:color="auto"/>
            </w:tcBorders>
            <w:shd w:val="clear" w:color="auto" w:fill="92D050"/>
          </w:tcPr>
          <w:p w14:paraId="3B4B626E"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２　労働安全衛生管理</w:t>
            </w:r>
          </w:p>
          <w:p w14:paraId="560BEE00" w14:textId="77777777" w:rsidR="0018327C" w:rsidRPr="00B402C5" w:rsidRDefault="0018327C" w:rsidP="0018327C">
            <w:pPr>
              <w:overflowPunct w:val="0"/>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u w:val="single"/>
              </w:rPr>
              <w:t>職員安全衛生管理規程に基づき</w:t>
            </w:r>
            <w:r w:rsidRPr="006E51E3">
              <w:rPr>
                <w:rFonts w:ascii="ＭＳ 明朝" w:eastAsia="ＭＳ 明朝" w:hAnsi="ＭＳ 明朝" w:hint="eastAsia"/>
                <w:szCs w:val="21"/>
                <w:u w:val="single"/>
              </w:rPr>
              <w:t>職員が安全で快適に業務に従事できる労働環境を確保する。</w:t>
            </w:r>
            <w:r w:rsidRPr="003D20CC">
              <w:rPr>
                <w:rFonts w:ascii="ＭＳ 明朝" w:eastAsia="ＭＳ 明朝" w:hAnsi="ＭＳ 明朝" w:hint="eastAsia"/>
                <w:szCs w:val="21"/>
              </w:rPr>
              <w:t>安全衛生委員会を定期的に開催し、安全管</w:t>
            </w:r>
            <w:r w:rsidRPr="00B402C5">
              <w:rPr>
                <w:rFonts w:ascii="ＭＳ 明朝" w:eastAsia="ＭＳ 明朝" w:hAnsi="ＭＳ 明朝" w:hint="eastAsia"/>
                <w:szCs w:val="21"/>
              </w:rPr>
              <w:t>理に係る研修を活用する等、災害等の発生を未然に防止するよう取組む。</w:t>
            </w:r>
          </w:p>
          <w:p w14:paraId="489FC4E4" w14:textId="77777777" w:rsidR="0018327C" w:rsidRPr="00B402C5" w:rsidRDefault="0018327C" w:rsidP="0018327C">
            <w:pPr>
              <w:autoSpaceDE w:val="0"/>
              <w:autoSpaceDN w:val="0"/>
              <w:outlineLvl w:val="1"/>
              <w:rPr>
                <w:rFonts w:ascii="ＭＳ 明朝" w:eastAsia="ＭＳ 明朝" w:hAnsi="ＭＳ 明朝" w:cs="Times New Roman"/>
                <w:b/>
                <w:bCs/>
                <w:szCs w:val="21"/>
              </w:rPr>
            </w:pPr>
          </w:p>
        </w:tc>
        <w:tc>
          <w:tcPr>
            <w:tcW w:w="4961" w:type="dxa"/>
            <w:tcBorders>
              <w:left w:val="single" w:sz="24" w:space="0" w:color="auto"/>
            </w:tcBorders>
          </w:tcPr>
          <w:p w14:paraId="289DB88D" w14:textId="46A1CF70" w:rsidR="0018327C" w:rsidRPr="00B402C5" w:rsidRDefault="0018327C" w:rsidP="0018327C">
            <w:pPr>
              <w:autoSpaceDE w:val="0"/>
              <w:autoSpaceDN w:val="0"/>
              <w:outlineLvl w:val="1"/>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t>２　労働安全衛生管理</w:t>
            </w:r>
          </w:p>
          <w:p w14:paraId="45BDC49A" w14:textId="77777777" w:rsidR="0018327C" w:rsidRPr="00B402C5" w:rsidRDefault="0018327C" w:rsidP="0018327C">
            <w:pPr>
              <w:autoSpaceDE w:val="0"/>
              <w:autoSpaceDN w:val="0"/>
              <w:ind w:leftChars="190" w:left="431" w:firstLineChars="126" w:firstLine="286"/>
              <w:rPr>
                <w:rFonts w:ascii="ＭＳ 明朝" w:eastAsia="ＭＳ 明朝" w:hAnsi="ＭＳ 明朝" w:cs="Times New Roman"/>
                <w:szCs w:val="21"/>
              </w:rPr>
            </w:pPr>
            <w:r w:rsidRPr="00B402C5">
              <w:rPr>
                <w:rFonts w:ascii="ＭＳ 明朝" w:eastAsia="ＭＳ 明朝" w:hAnsi="ＭＳ 明朝" w:cs="Times New Roman" w:hint="eastAsia"/>
                <w:szCs w:val="21"/>
              </w:rPr>
              <w:t>職員が安全で快適な労働環境で業務に従事できるよう配慮するとともに、事故などの未然防止に努めること。</w:t>
            </w:r>
          </w:p>
          <w:p w14:paraId="5BBE491C" w14:textId="487650C7" w:rsidR="0018327C" w:rsidRPr="00B402C5" w:rsidRDefault="0018327C" w:rsidP="0018327C">
            <w:pPr>
              <w:autoSpaceDE w:val="0"/>
              <w:autoSpaceDN w:val="0"/>
              <w:adjustRightInd w:val="0"/>
              <w:spacing w:line="400" w:lineRule="exact"/>
              <w:rPr>
                <w:rFonts w:ascii="ＭＳ 明朝" w:eastAsia="ＭＳ 明朝" w:hAnsi="ＭＳ 明朝"/>
                <w:szCs w:val="21"/>
              </w:rPr>
            </w:pPr>
          </w:p>
        </w:tc>
      </w:tr>
      <w:tr w:rsidR="0018327C" w:rsidRPr="00B402C5" w14:paraId="74B1412F" w14:textId="77777777" w:rsidTr="009316F7">
        <w:tc>
          <w:tcPr>
            <w:tcW w:w="5240" w:type="dxa"/>
            <w:tcBorders>
              <w:left w:val="single" w:sz="24" w:space="0" w:color="auto"/>
            </w:tcBorders>
          </w:tcPr>
          <w:p w14:paraId="74394CBB"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３　環境に配慮した業務運営</w:t>
            </w:r>
          </w:p>
          <w:p w14:paraId="1924C375" w14:textId="3DCDA2A3"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環境マネジメントシステムを運用し、省エネルギー、３Ｒ</w:t>
            </w:r>
            <w:r w:rsidRPr="00B402C5">
              <w:rPr>
                <w:rFonts w:ascii="ＭＳ 明朝" w:eastAsia="ＭＳ 明朝" w:hAnsi="ＭＳ 明朝"/>
                <w:szCs w:val="21"/>
              </w:rPr>
              <w:t>（リデュース、リユース、リサイクル）の推進</w:t>
            </w:r>
            <w:r w:rsidRPr="007B3B4A">
              <w:rPr>
                <w:rFonts w:ascii="ＭＳ 明朝" w:eastAsia="ＭＳ 明朝" w:hAnsi="ＭＳ 明朝"/>
                <w:szCs w:val="21"/>
              </w:rPr>
              <w:t>など</w:t>
            </w:r>
            <w:r w:rsidRPr="00B402C5">
              <w:rPr>
                <w:rFonts w:ascii="ＭＳ 明朝" w:eastAsia="ＭＳ 明朝" w:hAnsi="ＭＳ 明朝"/>
                <w:szCs w:val="21"/>
              </w:rPr>
              <w:t>環境に配慮した運営に取組む。</w:t>
            </w:r>
          </w:p>
        </w:tc>
        <w:tc>
          <w:tcPr>
            <w:tcW w:w="5245" w:type="dxa"/>
            <w:tcBorders>
              <w:right w:val="single" w:sz="24" w:space="0" w:color="auto"/>
            </w:tcBorders>
            <w:shd w:val="clear" w:color="auto" w:fill="92D050"/>
          </w:tcPr>
          <w:p w14:paraId="22B66040"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３　環境に配慮した業務運営</w:t>
            </w:r>
          </w:p>
          <w:p w14:paraId="2DA10B25" w14:textId="75504E2A" w:rsidR="0018327C" w:rsidRPr="00B402C5" w:rsidRDefault="0018327C" w:rsidP="006E51E3">
            <w:pPr>
              <w:autoSpaceDE w:val="0"/>
              <w:autoSpaceDN w:val="0"/>
              <w:ind w:leftChars="100" w:left="227" w:firstLineChars="100" w:firstLine="227"/>
              <w:outlineLvl w:val="1"/>
              <w:rPr>
                <w:rFonts w:ascii="ＭＳ 明朝" w:eastAsia="ＭＳ 明朝" w:hAnsi="ＭＳ 明朝" w:cs="Times New Roman"/>
                <w:b/>
                <w:bCs/>
                <w:szCs w:val="21"/>
              </w:rPr>
            </w:pPr>
            <w:r w:rsidRPr="00B402C5">
              <w:rPr>
                <w:rFonts w:ascii="ＭＳ 明朝" w:eastAsia="ＭＳ 明朝" w:hAnsi="ＭＳ 明朝" w:hint="eastAsia"/>
                <w:szCs w:val="21"/>
                <w:u w:val="single"/>
              </w:rPr>
              <w:t>環境問題に取組む研究所として、</w:t>
            </w:r>
            <w:r w:rsidRPr="006E51E3">
              <w:rPr>
                <w:rFonts w:ascii="ＭＳ 明朝" w:eastAsia="ＭＳ 明朝" w:hAnsi="ＭＳ 明朝" w:hint="eastAsia"/>
                <w:szCs w:val="21"/>
              </w:rPr>
              <w:t>環境マネジメントシステムを運用し、</w:t>
            </w:r>
            <w:r w:rsidRPr="00B402C5">
              <w:rPr>
                <w:rFonts w:ascii="ＭＳ 明朝" w:eastAsia="ＭＳ 明朝" w:hAnsi="ＭＳ 明朝" w:hint="eastAsia"/>
                <w:szCs w:val="21"/>
              </w:rPr>
              <w:t>省エネルギー、３Ｒ（リデュース、リユース、リサイクル）の推進</w:t>
            </w:r>
            <w:r w:rsidR="007B3B4A" w:rsidRPr="007B3B4A">
              <w:rPr>
                <w:rFonts w:ascii="ＭＳ 明朝" w:eastAsia="ＭＳ 明朝" w:hAnsi="ＭＳ 明朝" w:hint="eastAsia"/>
                <w:szCs w:val="21"/>
              </w:rPr>
              <w:t>な</w:t>
            </w:r>
            <w:r w:rsidR="007B3B4A" w:rsidRPr="007B3B4A">
              <w:rPr>
                <w:rFonts w:ascii="ＭＳ 明朝" w:eastAsia="ＭＳ 明朝" w:hAnsi="ＭＳ 明朝" w:hint="eastAsia"/>
                <w:szCs w:val="21"/>
              </w:rPr>
              <w:lastRenderedPageBreak/>
              <w:t>ど</w:t>
            </w:r>
            <w:r w:rsidRPr="00B402C5">
              <w:rPr>
                <w:rFonts w:ascii="ＭＳ 明朝" w:eastAsia="ＭＳ 明朝" w:hAnsi="ＭＳ 明朝" w:hint="eastAsia"/>
                <w:szCs w:val="21"/>
              </w:rPr>
              <w:t>環境に配慮した運営に取組む</w:t>
            </w:r>
            <w:r>
              <w:rPr>
                <w:rFonts w:ascii="ＭＳ 明朝" w:eastAsia="ＭＳ 明朝" w:hAnsi="ＭＳ 明朝" w:hint="eastAsia"/>
                <w:szCs w:val="21"/>
              </w:rPr>
              <w:t>。</w:t>
            </w:r>
          </w:p>
        </w:tc>
        <w:tc>
          <w:tcPr>
            <w:tcW w:w="4961" w:type="dxa"/>
            <w:tcBorders>
              <w:left w:val="single" w:sz="24" w:space="0" w:color="auto"/>
            </w:tcBorders>
          </w:tcPr>
          <w:p w14:paraId="5AA0F236" w14:textId="34514A6D" w:rsidR="0018327C" w:rsidRPr="00B402C5" w:rsidRDefault="0018327C" w:rsidP="0018327C">
            <w:pPr>
              <w:autoSpaceDE w:val="0"/>
              <w:autoSpaceDN w:val="0"/>
              <w:outlineLvl w:val="1"/>
              <w:rPr>
                <w:rFonts w:ascii="ＭＳ 明朝" w:eastAsia="ＭＳ 明朝" w:hAnsi="ＭＳ 明朝" w:cs="Times New Roman"/>
                <w:b/>
                <w:bCs/>
                <w:szCs w:val="21"/>
              </w:rPr>
            </w:pPr>
            <w:r w:rsidRPr="00B402C5">
              <w:rPr>
                <w:rFonts w:ascii="ＭＳ 明朝" w:eastAsia="ＭＳ 明朝" w:hAnsi="ＭＳ 明朝" w:cs="Times New Roman" w:hint="eastAsia"/>
                <w:b/>
                <w:bCs/>
                <w:szCs w:val="21"/>
              </w:rPr>
              <w:lastRenderedPageBreak/>
              <w:t>３　環境に配慮した業務運営</w:t>
            </w:r>
          </w:p>
          <w:p w14:paraId="6B78F66E" w14:textId="44C33200" w:rsidR="0018327C" w:rsidRPr="006E51E3" w:rsidRDefault="0018327C" w:rsidP="006E51E3">
            <w:pPr>
              <w:autoSpaceDE w:val="0"/>
              <w:autoSpaceDN w:val="0"/>
              <w:ind w:leftChars="100" w:left="227" w:firstLineChars="100" w:firstLine="227"/>
              <w:rPr>
                <w:rFonts w:ascii="ＭＳ 明朝" w:eastAsia="ＭＳ 明朝" w:hAnsi="ＭＳ 明朝" w:cs="Times New Roman"/>
                <w:szCs w:val="21"/>
                <w:u w:val="single"/>
              </w:rPr>
            </w:pPr>
            <w:r w:rsidRPr="00B402C5">
              <w:rPr>
                <w:rFonts w:ascii="ＭＳ 明朝" w:eastAsia="ＭＳ 明朝" w:hAnsi="ＭＳ 明朝" w:cs="Times New Roman" w:hint="eastAsia"/>
                <w:szCs w:val="21"/>
              </w:rPr>
              <w:t>業務の運営に当たっては、</w:t>
            </w:r>
            <w:r w:rsidRPr="00B402C5">
              <w:rPr>
                <w:rFonts w:ascii="ＭＳ 明朝" w:eastAsia="ＭＳ 明朝" w:hAnsi="ＭＳ 明朝" w:cs="Times New Roman" w:hint="eastAsia"/>
                <w:szCs w:val="21"/>
                <w:u w:val="single"/>
              </w:rPr>
              <w:t>自ら策定した環境方針に沿って、環境への配慮に</w:t>
            </w:r>
            <w:r w:rsidRPr="00B402C5">
              <w:rPr>
                <w:rFonts w:ascii="ＭＳ 明朝" w:eastAsia="ＭＳ 明朝" w:hAnsi="ＭＳ 明朝" w:cs="Times New Roman" w:hint="eastAsia"/>
                <w:szCs w:val="21"/>
              </w:rPr>
              <w:t>努めること。</w:t>
            </w:r>
          </w:p>
          <w:p w14:paraId="5B742864" w14:textId="396E63C8" w:rsidR="0018327C" w:rsidRPr="00B402C5" w:rsidRDefault="0018327C" w:rsidP="0018327C">
            <w:pPr>
              <w:ind w:leftChars="100" w:left="227" w:firstLineChars="100" w:firstLine="227"/>
              <w:rPr>
                <w:rFonts w:ascii="ＭＳ 明朝" w:eastAsia="ＭＳ 明朝" w:hAnsi="ＭＳ 明朝"/>
                <w:szCs w:val="21"/>
              </w:rPr>
            </w:pPr>
          </w:p>
        </w:tc>
      </w:tr>
      <w:tr w:rsidR="0018327C" w:rsidRPr="00B402C5" w14:paraId="3631F43C" w14:textId="77777777" w:rsidTr="009316F7">
        <w:trPr>
          <w:trHeight w:val="3109"/>
        </w:trPr>
        <w:tc>
          <w:tcPr>
            <w:tcW w:w="5240" w:type="dxa"/>
            <w:tcBorders>
              <w:left w:val="single" w:sz="24" w:space="0" w:color="auto"/>
            </w:tcBorders>
          </w:tcPr>
          <w:p w14:paraId="53A85B14" w14:textId="1EB7FC8F"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lastRenderedPageBreak/>
              <w:t>第</w:t>
            </w:r>
            <w:r w:rsidRPr="00B402C5">
              <w:rPr>
                <w:rFonts w:ascii="ＭＳ 明朝" w:eastAsia="ＭＳ 明朝" w:hAnsi="ＭＳ 明朝"/>
                <w:b/>
                <w:szCs w:val="21"/>
              </w:rPr>
              <w:t>11 大阪府地方独立行政法人法施行細則（平成17年大阪府規則第30号）第</w:t>
            </w:r>
            <w:r w:rsidRPr="00B402C5">
              <w:rPr>
                <w:rFonts w:ascii="ＭＳ 明朝" w:eastAsia="ＭＳ 明朝" w:hAnsi="ＭＳ 明朝" w:hint="eastAsia"/>
                <w:b/>
                <w:szCs w:val="21"/>
              </w:rPr>
              <w:t>６</w:t>
            </w:r>
            <w:r w:rsidRPr="00B402C5">
              <w:rPr>
                <w:rFonts w:ascii="ＭＳ 明朝" w:eastAsia="ＭＳ 明朝" w:hAnsi="ＭＳ 明朝"/>
                <w:b/>
                <w:szCs w:val="21"/>
              </w:rPr>
              <w:t>条で定める事項</w:t>
            </w:r>
          </w:p>
          <w:p w14:paraId="7CBAE089"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１　</w:t>
            </w:r>
            <w:r w:rsidRPr="00B402C5">
              <w:rPr>
                <w:rFonts w:ascii="ＭＳ 明朝" w:eastAsia="ＭＳ 明朝" w:hAnsi="ＭＳ 明朝"/>
                <w:b/>
                <w:szCs w:val="21"/>
              </w:rPr>
              <w:t>施設及び設備に関する計画（</w:t>
            </w:r>
            <w:r w:rsidRPr="00B402C5">
              <w:rPr>
                <w:rFonts w:ascii="ＭＳ 明朝" w:eastAsia="ＭＳ 明朝" w:hAnsi="ＭＳ 明朝" w:hint="eastAsia"/>
                <w:b/>
                <w:szCs w:val="21"/>
              </w:rPr>
              <w:t>令和２</w:t>
            </w:r>
            <w:r w:rsidRPr="00B402C5">
              <w:rPr>
                <w:rFonts w:ascii="ＭＳ 明朝" w:eastAsia="ＭＳ 明朝" w:hAnsi="ＭＳ 明朝"/>
                <w:b/>
                <w:szCs w:val="21"/>
              </w:rPr>
              <w:t>～</w:t>
            </w:r>
            <w:r w:rsidRPr="00B402C5">
              <w:rPr>
                <w:rFonts w:ascii="ＭＳ 明朝" w:eastAsia="ＭＳ 明朝" w:hAnsi="ＭＳ 明朝" w:hint="eastAsia"/>
                <w:b/>
                <w:szCs w:val="21"/>
              </w:rPr>
              <w:t>５</w:t>
            </w:r>
            <w:r w:rsidRPr="00B402C5">
              <w:rPr>
                <w:rFonts w:ascii="ＭＳ 明朝" w:eastAsia="ＭＳ 明朝" w:hAnsi="ＭＳ 明朝"/>
                <w:b/>
                <w:szCs w:val="21"/>
              </w:rPr>
              <w:t>年度）</w:t>
            </w:r>
          </w:p>
          <w:p w14:paraId="2844D28B" w14:textId="77777777" w:rsidR="0018327C" w:rsidRPr="00B402C5" w:rsidRDefault="0018327C" w:rsidP="0018327C">
            <w:pPr>
              <w:ind w:firstLineChars="200" w:firstLine="453"/>
              <w:rPr>
                <w:rFonts w:ascii="ＭＳ 明朝" w:eastAsia="ＭＳ 明朝" w:hAnsi="ＭＳ 明朝"/>
                <w:szCs w:val="21"/>
              </w:rPr>
            </w:pPr>
            <w:r w:rsidRPr="00B402C5">
              <w:rPr>
                <w:rFonts w:ascii="ＭＳ 明朝" w:eastAsia="ＭＳ 明朝" w:hAnsi="ＭＳ 明朝" w:hint="eastAsia"/>
                <w:szCs w:val="21"/>
              </w:rPr>
              <w:t>なし</w:t>
            </w:r>
          </w:p>
          <w:p w14:paraId="504E1E28" w14:textId="77777777" w:rsidR="0018327C" w:rsidRPr="00B402C5" w:rsidRDefault="0018327C" w:rsidP="0018327C">
            <w:pPr>
              <w:rPr>
                <w:rFonts w:ascii="ＭＳ 明朝" w:eastAsia="ＭＳ 明朝" w:hAnsi="ＭＳ 明朝"/>
                <w:szCs w:val="21"/>
              </w:rPr>
            </w:pPr>
          </w:p>
        </w:tc>
        <w:tc>
          <w:tcPr>
            <w:tcW w:w="5245" w:type="dxa"/>
            <w:tcBorders>
              <w:right w:val="single" w:sz="24" w:space="0" w:color="auto"/>
            </w:tcBorders>
            <w:shd w:val="clear" w:color="auto" w:fill="92D050"/>
          </w:tcPr>
          <w:p w14:paraId="3312F920" w14:textId="77777777" w:rsidR="0018327C" w:rsidRPr="00B402C5" w:rsidRDefault="0018327C" w:rsidP="0018327C">
            <w:pPr>
              <w:rPr>
                <w:rFonts w:ascii="ＭＳ 明朝" w:eastAsia="ＭＳ 明朝" w:hAnsi="ＭＳ 明朝" w:cs="Times New Roman"/>
                <w:b/>
                <w:szCs w:val="21"/>
              </w:rPr>
            </w:pPr>
            <w:r w:rsidRPr="00B402C5">
              <w:rPr>
                <w:rFonts w:ascii="ＭＳ 明朝" w:eastAsia="ＭＳ 明朝" w:hAnsi="ＭＳ 明朝" w:cs="Times New Roman" w:hint="eastAsia"/>
                <w:b/>
                <w:szCs w:val="21"/>
              </w:rPr>
              <w:t>第</w:t>
            </w:r>
            <w:r w:rsidRPr="00B402C5">
              <w:rPr>
                <w:rFonts w:ascii="ＭＳ 明朝" w:eastAsia="ＭＳ 明朝" w:hAnsi="ＭＳ 明朝" w:cs="Times New Roman"/>
                <w:b/>
                <w:szCs w:val="21"/>
              </w:rPr>
              <w:t>11 大阪府地方独立行政法人法施行細則（平成17年大阪府規則第30号）第</w:t>
            </w:r>
            <w:r w:rsidRPr="00B402C5">
              <w:rPr>
                <w:rFonts w:ascii="ＭＳ 明朝" w:eastAsia="ＭＳ 明朝" w:hAnsi="ＭＳ 明朝" w:cs="Times New Roman" w:hint="eastAsia"/>
                <w:b/>
                <w:szCs w:val="21"/>
              </w:rPr>
              <w:t>６</w:t>
            </w:r>
            <w:r w:rsidRPr="00B402C5">
              <w:rPr>
                <w:rFonts w:ascii="ＭＳ 明朝" w:eastAsia="ＭＳ 明朝" w:hAnsi="ＭＳ 明朝" w:cs="Times New Roman"/>
                <w:b/>
                <w:szCs w:val="21"/>
              </w:rPr>
              <w:t>条で定める事項</w:t>
            </w:r>
          </w:p>
          <w:p w14:paraId="79EC1D88" w14:textId="77777777" w:rsidR="0018327C" w:rsidRPr="00B402C5" w:rsidRDefault="0018327C" w:rsidP="0018327C">
            <w:pPr>
              <w:rPr>
                <w:rFonts w:ascii="ＭＳ 明朝" w:eastAsia="ＭＳ 明朝" w:hAnsi="ＭＳ 明朝" w:cs="Times New Roman"/>
                <w:b/>
                <w:szCs w:val="21"/>
              </w:rPr>
            </w:pPr>
            <w:r w:rsidRPr="00B402C5">
              <w:rPr>
                <w:rFonts w:ascii="ＭＳ 明朝" w:eastAsia="ＭＳ 明朝" w:hAnsi="ＭＳ 明朝" w:cs="Times New Roman" w:hint="eastAsia"/>
                <w:b/>
                <w:szCs w:val="21"/>
              </w:rPr>
              <w:t xml:space="preserve">１　</w:t>
            </w:r>
            <w:r w:rsidRPr="00B402C5">
              <w:rPr>
                <w:rFonts w:ascii="ＭＳ 明朝" w:eastAsia="ＭＳ 明朝" w:hAnsi="ＭＳ 明朝" w:cs="Times New Roman"/>
                <w:b/>
                <w:szCs w:val="21"/>
              </w:rPr>
              <w:t>施設及び設備に関する計画（</w:t>
            </w:r>
            <w:r w:rsidRPr="00B402C5">
              <w:rPr>
                <w:rFonts w:ascii="ＭＳ 明朝" w:eastAsia="ＭＳ 明朝" w:hAnsi="ＭＳ 明朝" w:cs="Times New Roman" w:hint="eastAsia"/>
                <w:b/>
                <w:szCs w:val="21"/>
                <w:u w:val="single"/>
              </w:rPr>
              <w:t>令和６</w:t>
            </w:r>
            <w:r w:rsidRPr="00B402C5">
              <w:rPr>
                <w:rFonts w:ascii="ＭＳ 明朝" w:eastAsia="ＭＳ 明朝" w:hAnsi="ＭＳ 明朝" w:cs="Times New Roman"/>
                <w:b/>
                <w:szCs w:val="21"/>
                <w:u w:val="single"/>
              </w:rPr>
              <w:t>～</w:t>
            </w:r>
            <w:r w:rsidRPr="00B402C5">
              <w:rPr>
                <w:rFonts w:ascii="ＭＳ 明朝" w:eastAsia="ＭＳ 明朝" w:hAnsi="ＭＳ 明朝" w:cs="Times New Roman" w:hint="eastAsia"/>
                <w:b/>
                <w:szCs w:val="21"/>
                <w:u w:val="single"/>
              </w:rPr>
              <w:t>９</w:t>
            </w:r>
            <w:r w:rsidRPr="00B402C5">
              <w:rPr>
                <w:rFonts w:ascii="ＭＳ 明朝" w:eastAsia="ＭＳ 明朝" w:hAnsi="ＭＳ 明朝" w:cs="Times New Roman"/>
                <w:b/>
                <w:szCs w:val="21"/>
                <w:u w:val="single"/>
              </w:rPr>
              <w:t>年度</w:t>
            </w:r>
            <w:r w:rsidRPr="00B402C5">
              <w:rPr>
                <w:rFonts w:ascii="ＭＳ 明朝" w:eastAsia="ＭＳ 明朝" w:hAnsi="ＭＳ 明朝" w:cs="Times New Roman"/>
                <w:b/>
                <w:szCs w:val="21"/>
              </w:rPr>
              <w:t>）</w:t>
            </w:r>
          </w:p>
          <w:p w14:paraId="16A02F00" w14:textId="7235F399" w:rsidR="0018327C" w:rsidRPr="00B402C5" w:rsidRDefault="0018327C" w:rsidP="006E51E3">
            <w:pPr>
              <w:ind w:leftChars="100" w:left="227" w:firstLineChars="100" w:firstLine="227"/>
              <w:rPr>
                <w:rFonts w:ascii="ＭＳ 明朝" w:eastAsia="ＭＳ 明朝" w:hAnsi="ＭＳ 明朝"/>
                <w:szCs w:val="21"/>
              </w:rPr>
            </w:pPr>
            <w:r w:rsidRPr="00B402C5">
              <w:rPr>
                <w:rFonts w:ascii="ＭＳ 明朝" w:eastAsia="ＭＳ 明朝" w:hAnsi="ＭＳ 明朝" w:cs="Times New Roman" w:hint="eastAsia"/>
                <w:szCs w:val="21"/>
                <w:u w:val="single"/>
              </w:rPr>
              <w:t>施設については、ファシリティマネジメント基本方針に基づく個別施設計画を踏まえて、計画的な補修・整備に取組む。設備については、中長期的な視点に立ち計画的な整備・更新に取組む。</w:t>
            </w:r>
          </w:p>
        </w:tc>
        <w:tc>
          <w:tcPr>
            <w:tcW w:w="4961" w:type="dxa"/>
            <w:tcBorders>
              <w:left w:val="single" w:sz="24" w:space="0" w:color="auto"/>
            </w:tcBorders>
          </w:tcPr>
          <w:p w14:paraId="4F1EA9C6" w14:textId="1635523A" w:rsidR="0018327C" w:rsidRPr="00B402C5" w:rsidRDefault="0018327C" w:rsidP="0018327C">
            <w:pPr>
              <w:rPr>
                <w:rFonts w:ascii="ＭＳ 明朝" w:eastAsia="ＭＳ 明朝" w:hAnsi="ＭＳ 明朝"/>
                <w:szCs w:val="21"/>
              </w:rPr>
            </w:pPr>
          </w:p>
        </w:tc>
      </w:tr>
      <w:tr w:rsidR="0018327C" w:rsidRPr="00B402C5" w14:paraId="48F8758E" w14:textId="77777777" w:rsidTr="009316F7">
        <w:tc>
          <w:tcPr>
            <w:tcW w:w="5240" w:type="dxa"/>
            <w:tcBorders>
              <w:left w:val="single" w:sz="24" w:space="0" w:color="auto"/>
            </w:tcBorders>
          </w:tcPr>
          <w:p w14:paraId="3081E15A"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２　</w:t>
            </w:r>
            <w:r w:rsidRPr="00B402C5">
              <w:rPr>
                <w:rFonts w:ascii="ＭＳ 明朝" w:eastAsia="ＭＳ 明朝" w:hAnsi="ＭＳ 明朝"/>
                <w:b/>
                <w:szCs w:val="21"/>
              </w:rPr>
              <w:t>人事に関する計画</w:t>
            </w:r>
          </w:p>
          <w:p w14:paraId="5AC0DA30" w14:textId="16A2E939"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第３－１「組織・業務運営の改善」に記載のとおり。</w:t>
            </w:r>
          </w:p>
        </w:tc>
        <w:tc>
          <w:tcPr>
            <w:tcW w:w="5245" w:type="dxa"/>
            <w:tcBorders>
              <w:right w:val="single" w:sz="24" w:space="0" w:color="auto"/>
            </w:tcBorders>
            <w:shd w:val="clear" w:color="auto" w:fill="92D050"/>
          </w:tcPr>
          <w:p w14:paraId="1ACF24E7"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２　</w:t>
            </w:r>
            <w:r w:rsidRPr="00B402C5">
              <w:rPr>
                <w:rFonts w:ascii="ＭＳ 明朝" w:eastAsia="ＭＳ 明朝" w:hAnsi="ＭＳ 明朝"/>
                <w:b/>
                <w:szCs w:val="21"/>
              </w:rPr>
              <w:t>人事に関する計画</w:t>
            </w:r>
          </w:p>
          <w:p w14:paraId="76384CD1" w14:textId="77777777" w:rsidR="006E51E3" w:rsidRDefault="0018327C" w:rsidP="006E51E3">
            <w:pPr>
              <w:ind w:firstLineChars="200" w:firstLine="453"/>
              <w:rPr>
                <w:rFonts w:ascii="ＭＳ 明朝" w:eastAsia="ＭＳ 明朝" w:hAnsi="ＭＳ 明朝"/>
                <w:szCs w:val="21"/>
              </w:rPr>
            </w:pPr>
            <w:r w:rsidRPr="00B402C5">
              <w:rPr>
                <w:rFonts w:ascii="ＭＳ 明朝" w:eastAsia="ＭＳ 明朝" w:hAnsi="ＭＳ 明朝" w:hint="eastAsia"/>
                <w:szCs w:val="21"/>
              </w:rPr>
              <w:t>第３－１「組織・業務運営の改善」に記載の</w:t>
            </w:r>
          </w:p>
          <w:p w14:paraId="6810F023" w14:textId="68E7E50F" w:rsidR="0018327C" w:rsidRPr="00B402C5" w:rsidRDefault="0018327C" w:rsidP="006E51E3">
            <w:pPr>
              <w:ind w:firstLineChars="100" w:firstLine="227"/>
              <w:rPr>
                <w:rFonts w:ascii="ＭＳ 明朝" w:eastAsia="ＭＳ 明朝" w:hAnsi="ＭＳ 明朝"/>
                <w:szCs w:val="21"/>
              </w:rPr>
            </w:pPr>
            <w:r w:rsidRPr="00B402C5">
              <w:rPr>
                <w:rFonts w:ascii="ＭＳ 明朝" w:eastAsia="ＭＳ 明朝" w:hAnsi="ＭＳ 明朝" w:hint="eastAsia"/>
                <w:szCs w:val="21"/>
              </w:rPr>
              <w:t>とおり。</w:t>
            </w:r>
          </w:p>
        </w:tc>
        <w:tc>
          <w:tcPr>
            <w:tcW w:w="4961" w:type="dxa"/>
            <w:tcBorders>
              <w:left w:val="single" w:sz="24" w:space="0" w:color="auto"/>
            </w:tcBorders>
          </w:tcPr>
          <w:p w14:paraId="35736D2D" w14:textId="1A37C1C2" w:rsidR="0018327C" w:rsidRPr="00B402C5" w:rsidRDefault="0018327C" w:rsidP="0018327C">
            <w:pPr>
              <w:rPr>
                <w:rFonts w:ascii="ＭＳ 明朝" w:eastAsia="ＭＳ 明朝" w:hAnsi="ＭＳ 明朝"/>
                <w:szCs w:val="21"/>
              </w:rPr>
            </w:pPr>
          </w:p>
        </w:tc>
      </w:tr>
      <w:tr w:rsidR="0018327C" w:rsidRPr="00B402C5" w14:paraId="25765383" w14:textId="77777777" w:rsidTr="00183741">
        <w:trPr>
          <w:trHeight w:val="661"/>
        </w:trPr>
        <w:tc>
          <w:tcPr>
            <w:tcW w:w="5240" w:type="dxa"/>
            <w:tcBorders>
              <w:left w:val="single" w:sz="24" w:space="0" w:color="auto"/>
            </w:tcBorders>
          </w:tcPr>
          <w:p w14:paraId="344E034A"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３　</w:t>
            </w:r>
            <w:r w:rsidRPr="00B402C5">
              <w:rPr>
                <w:rFonts w:ascii="ＭＳ 明朝" w:eastAsia="ＭＳ 明朝" w:hAnsi="ＭＳ 明朝"/>
                <w:b/>
                <w:szCs w:val="21"/>
              </w:rPr>
              <w:t>中期目標の期間を超える債務負担</w:t>
            </w:r>
          </w:p>
          <w:p w14:paraId="35A62436" w14:textId="584F4749" w:rsidR="0018327C" w:rsidRPr="00B402C5" w:rsidRDefault="0018327C" w:rsidP="0018327C">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rPr>
              <w:t>なし</w:t>
            </w:r>
          </w:p>
        </w:tc>
        <w:tc>
          <w:tcPr>
            <w:tcW w:w="5245" w:type="dxa"/>
            <w:tcBorders>
              <w:right w:val="single" w:sz="24" w:space="0" w:color="auto"/>
            </w:tcBorders>
            <w:shd w:val="clear" w:color="auto" w:fill="92D050"/>
          </w:tcPr>
          <w:p w14:paraId="592792BD"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３　</w:t>
            </w:r>
            <w:r w:rsidRPr="00B402C5">
              <w:rPr>
                <w:rFonts w:ascii="ＭＳ 明朝" w:eastAsia="ＭＳ 明朝" w:hAnsi="ＭＳ 明朝"/>
                <w:b/>
                <w:szCs w:val="21"/>
              </w:rPr>
              <w:t>中期目標の期間を超える債務負担</w:t>
            </w:r>
          </w:p>
          <w:p w14:paraId="6B19AF35" w14:textId="5E354A6E" w:rsidR="0018327C" w:rsidRPr="00B402C5" w:rsidRDefault="0018327C" w:rsidP="006E51E3">
            <w:pPr>
              <w:ind w:firstLineChars="200" w:firstLine="453"/>
              <w:rPr>
                <w:rFonts w:ascii="ＭＳ 明朝" w:eastAsia="ＭＳ 明朝" w:hAnsi="ＭＳ 明朝"/>
                <w:szCs w:val="21"/>
              </w:rPr>
            </w:pPr>
            <w:r w:rsidRPr="00B402C5">
              <w:rPr>
                <w:rFonts w:ascii="ＭＳ 明朝" w:eastAsia="ＭＳ 明朝" w:hAnsi="ＭＳ 明朝" w:hint="eastAsia"/>
                <w:szCs w:val="21"/>
              </w:rPr>
              <w:t>なし</w:t>
            </w:r>
          </w:p>
        </w:tc>
        <w:tc>
          <w:tcPr>
            <w:tcW w:w="4961" w:type="dxa"/>
            <w:tcBorders>
              <w:left w:val="single" w:sz="24" w:space="0" w:color="auto"/>
            </w:tcBorders>
          </w:tcPr>
          <w:p w14:paraId="7EC2ADF6" w14:textId="6CD9658C" w:rsidR="0018327C" w:rsidRPr="00B402C5" w:rsidRDefault="0018327C" w:rsidP="0018327C">
            <w:pPr>
              <w:rPr>
                <w:rFonts w:ascii="ＭＳ 明朝" w:eastAsia="ＭＳ 明朝" w:hAnsi="ＭＳ 明朝"/>
                <w:szCs w:val="21"/>
              </w:rPr>
            </w:pPr>
          </w:p>
        </w:tc>
      </w:tr>
      <w:tr w:rsidR="0018327C" w:rsidRPr="00B402C5" w14:paraId="47461CDA" w14:textId="77777777" w:rsidTr="009316F7">
        <w:trPr>
          <w:trHeight w:val="416"/>
        </w:trPr>
        <w:tc>
          <w:tcPr>
            <w:tcW w:w="5240" w:type="dxa"/>
            <w:tcBorders>
              <w:left w:val="single" w:sz="24" w:space="0" w:color="auto"/>
              <w:bottom w:val="single" w:sz="24" w:space="0" w:color="auto"/>
            </w:tcBorders>
          </w:tcPr>
          <w:p w14:paraId="6337D7D1"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４　</w:t>
            </w:r>
            <w:r w:rsidRPr="00B402C5">
              <w:rPr>
                <w:rFonts w:ascii="ＭＳ 明朝" w:eastAsia="ＭＳ 明朝" w:hAnsi="ＭＳ 明朝"/>
                <w:b/>
                <w:szCs w:val="21"/>
              </w:rPr>
              <w:t>積立金の処分に関する計画</w:t>
            </w:r>
          </w:p>
          <w:p w14:paraId="32917F26" w14:textId="253A640B" w:rsidR="00183741" w:rsidRPr="00B402C5" w:rsidRDefault="0018327C" w:rsidP="00183741">
            <w:pPr>
              <w:ind w:leftChars="100" w:left="227" w:firstLineChars="100" w:firstLine="227"/>
              <w:rPr>
                <w:rFonts w:ascii="ＭＳ 明朝" w:eastAsia="ＭＳ 明朝" w:hAnsi="ＭＳ 明朝"/>
                <w:szCs w:val="21"/>
              </w:rPr>
            </w:pPr>
            <w:r w:rsidRPr="006E51E3">
              <w:rPr>
                <w:rFonts w:ascii="ＭＳ 明朝" w:eastAsia="ＭＳ 明朝" w:hAnsi="ＭＳ 明朝" w:hint="eastAsia"/>
                <w:szCs w:val="21"/>
                <w:u w:val="single"/>
              </w:rPr>
              <w:t>第２期</w:t>
            </w:r>
            <w:r w:rsidRPr="00B402C5">
              <w:rPr>
                <w:rFonts w:ascii="ＭＳ 明朝" w:eastAsia="ＭＳ 明朝" w:hAnsi="ＭＳ 明朝" w:hint="eastAsia"/>
                <w:szCs w:val="21"/>
              </w:rPr>
              <w:t>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245" w:type="dxa"/>
            <w:tcBorders>
              <w:bottom w:val="single" w:sz="24" w:space="0" w:color="auto"/>
              <w:right w:val="single" w:sz="24" w:space="0" w:color="auto"/>
            </w:tcBorders>
            <w:shd w:val="clear" w:color="auto" w:fill="92D050"/>
          </w:tcPr>
          <w:p w14:paraId="3D753BC6" w14:textId="77777777" w:rsidR="0018327C" w:rsidRPr="00B402C5" w:rsidRDefault="0018327C" w:rsidP="0018327C">
            <w:pPr>
              <w:rPr>
                <w:rFonts w:ascii="ＭＳ 明朝" w:eastAsia="ＭＳ 明朝" w:hAnsi="ＭＳ 明朝"/>
                <w:b/>
                <w:szCs w:val="21"/>
              </w:rPr>
            </w:pPr>
            <w:r w:rsidRPr="00B402C5">
              <w:rPr>
                <w:rFonts w:ascii="ＭＳ 明朝" w:eastAsia="ＭＳ 明朝" w:hAnsi="ＭＳ 明朝" w:hint="eastAsia"/>
                <w:b/>
                <w:szCs w:val="21"/>
              </w:rPr>
              <w:t xml:space="preserve">４　</w:t>
            </w:r>
            <w:r w:rsidRPr="00B402C5">
              <w:rPr>
                <w:rFonts w:ascii="ＭＳ 明朝" w:eastAsia="ＭＳ 明朝" w:hAnsi="ＭＳ 明朝"/>
                <w:b/>
                <w:szCs w:val="21"/>
              </w:rPr>
              <w:t>積立金の処分に関する計画</w:t>
            </w:r>
          </w:p>
          <w:p w14:paraId="2884B4CB" w14:textId="4CF40ED8" w:rsidR="00183741" w:rsidRPr="00B402C5" w:rsidRDefault="0018327C" w:rsidP="00183741">
            <w:pPr>
              <w:ind w:leftChars="100" w:left="227" w:firstLineChars="100" w:firstLine="227"/>
              <w:rPr>
                <w:rFonts w:ascii="ＭＳ 明朝" w:eastAsia="ＭＳ 明朝" w:hAnsi="ＭＳ 明朝"/>
                <w:szCs w:val="21"/>
              </w:rPr>
            </w:pPr>
            <w:r w:rsidRPr="00B402C5">
              <w:rPr>
                <w:rFonts w:ascii="ＭＳ 明朝" w:eastAsia="ＭＳ 明朝" w:hAnsi="ＭＳ 明朝" w:hint="eastAsia"/>
                <w:szCs w:val="21"/>
                <w:u w:val="single"/>
              </w:rPr>
              <w:t>第３期</w:t>
            </w:r>
            <w:r w:rsidRPr="00B402C5">
              <w:rPr>
                <w:rFonts w:ascii="ＭＳ 明朝" w:eastAsia="ＭＳ 明朝" w:hAnsi="ＭＳ 明朝" w:hint="eastAsia"/>
                <w:szCs w:val="21"/>
              </w:rPr>
              <w:t>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4961" w:type="dxa"/>
            <w:tcBorders>
              <w:left w:val="single" w:sz="24" w:space="0" w:color="auto"/>
            </w:tcBorders>
          </w:tcPr>
          <w:p w14:paraId="14378CF4" w14:textId="77777777" w:rsidR="0018327C" w:rsidRDefault="0018327C" w:rsidP="0018327C">
            <w:pPr>
              <w:rPr>
                <w:rFonts w:ascii="ＭＳ 明朝" w:eastAsia="ＭＳ 明朝" w:hAnsi="ＭＳ 明朝"/>
                <w:szCs w:val="21"/>
              </w:rPr>
            </w:pPr>
          </w:p>
          <w:p w14:paraId="21613813" w14:textId="77777777" w:rsidR="00183741" w:rsidRDefault="00183741" w:rsidP="0018327C">
            <w:pPr>
              <w:rPr>
                <w:rFonts w:ascii="ＭＳ 明朝" w:eastAsia="ＭＳ 明朝" w:hAnsi="ＭＳ 明朝"/>
                <w:szCs w:val="21"/>
              </w:rPr>
            </w:pPr>
          </w:p>
          <w:p w14:paraId="0378206E" w14:textId="77777777" w:rsidR="00183741" w:rsidRDefault="00183741" w:rsidP="0018327C">
            <w:pPr>
              <w:rPr>
                <w:rFonts w:ascii="ＭＳ 明朝" w:eastAsia="ＭＳ 明朝" w:hAnsi="ＭＳ 明朝"/>
                <w:szCs w:val="21"/>
              </w:rPr>
            </w:pPr>
          </w:p>
          <w:p w14:paraId="12639035" w14:textId="77777777" w:rsidR="00183741" w:rsidRDefault="00183741" w:rsidP="0018327C">
            <w:pPr>
              <w:rPr>
                <w:rFonts w:ascii="ＭＳ 明朝" w:eastAsia="ＭＳ 明朝" w:hAnsi="ＭＳ 明朝"/>
                <w:szCs w:val="21"/>
              </w:rPr>
            </w:pPr>
          </w:p>
          <w:p w14:paraId="6581E453" w14:textId="77777777" w:rsidR="00183741" w:rsidRDefault="00183741" w:rsidP="0018327C">
            <w:pPr>
              <w:rPr>
                <w:rFonts w:ascii="ＭＳ 明朝" w:eastAsia="ＭＳ 明朝" w:hAnsi="ＭＳ 明朝"/>
                <w:szCs w:val="21"/>
              </w:rPr>
            </w:pPr>
          </w:p>
          <w:p w14:paraId="6C487FC0" w14:textId="77777777" w:rsidR="00183741" w:rsidRDefault="00183741" w:rsidP="0018327C">
            <w:pPr>
              <w:rPr>
                <w:rFonts w:ascii="ＭＳ 明朝" w:eastAsia="ＭＳ 明朝" w:hAnsi="ＭＳ 明朝"/>
                <w:szCs w:val="21"/>
              </w:rPr>
            </w:pPr>
          </w:p>
          <w:p w14:paraId="476E9F82" w14:textId="760ADA2D" w:rsidR="00183741" w:rsidRPr="00B402C5" w:rsidRDefault="00183741" w:rsidP="0018327C">
            <w:pPr>
              <w:rPr>
                <w:rFonts w:ascii="ＭＳ 明朝" w:eastAsia="ＭＳ 明朝" w:hAnsi="ＭＳ 明朝"/>
                <w:szCs w:val="21"/>
              </w:rPr>
            </w:pPr>
          </w:p>
        </w:tc>
      </w:tr>
    </w:tbl>
    <w:p w14:paraId="13A14D01" w14:textId="77777777" w:rsidR="008242F7" w:rsidRPr="00183741" w:rsidRDefault="008242F7" w:rsidP="00183741"/>
    <w:sectPr w:rsidR="008242F7" w:rsidRPr="00183741" w:rsidSect="00183741">
      <w:headerReference w:type="default" r:id="rId8"/>
      <w:footerReference w:type="default" r:id="rId9"/>
      <w:pgSz w:w="16838" w:h="11906" w:orient="landscape" w:code="9"/>
      <w:pgMar w:top="720" w:right="720" w:bottom="567" w:left="720" w:header="850" w:footer="737" w:gutter="0"/>
      <w:pgNumType w:fmt="numberInDash"/>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FF91" w14:textId="77777777" w:rsidR="006447F6" w:rsidRDefault="006447F6" w:rsidP="00BD7E91">
      <w:r>
        <w:separator/>
      </w:r>
    </w:p>
  </w:endnote>
  <w:endnote w:type="continuationSeparator" w:id="0">
    <w:p w14:paraId="5A70F1E8" w14:textId="77777777" w:rsidR="006447F6" w:rsidRDefault="006447F6" w:rsidP="00BD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u..ミ..">
    <w:altName w:val="HGP教科書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50940"/>
      <w:docPartObj>
        <w:docPartGallery w:val="Page Numbers (Bottom of Page)"/>
        <w:docPartUnique/>
      </w:docPartObj>
    </w:sdtPr>
    <w:sdtEndPr/>
    <w:sdtContent>
      <w:p w14:paraId="4EA60C68" w14:textId="4183F739" w:rsidR="006447F6" w:rsidRDefault="006447F6">
        <w:pPr>
          <w:pStyle w:val="a5"/>
          <w:jc w:val="center"/>
        </w:pPr>
        <w:r>
          <w:fldChar w:fldCharType="begin"/>
        </w:r>
        <w:r>
          <w:instrText>PAGE   \* MERGEFORMAT</w:instrText>
        </w:r>
        <w:r>
          <w:fldChar w:fldCharType="separate"/>
        </w:r>
        <w:r w:rsidR="009038B4" w:rsidRPr="009038B4">
          <w:rPr>
            <w:noProof/>
            <w:lang w:val="ja-JP"/>
          </w:rPr>
          <w:t>-</w:t>
        </w:r>
        <w:r w:rsidR="009038B4">
          <w:rPr>
            <w:noProof/>
          </w:rPr>
          <w:t xml:space="preserve"> 2 -</w:t>
        </w:r>
        <w:r>
          <w:fldChar w:fldCharType="end"/>
        </w:r>
      </w:p>
    </w:sdtContent>
  </w:sdt>
  <w:p w14:paraId="03BEDD39" w14:textId="77777777" w:rsidR="006447F6" w:rsidRDefault="006447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7D39" w14:textId="77777777" w:rsidR="006447F6" w:rsidRDefault="006447F6" w:rsidP="00BD7E91">
      <w:r>
        <w:separator/>
      </w:r>
    </w:p>
  </w:footnote>
  <w:footnote w:type="continuationSeparator" w:id="0">
    <w:p w14:paraId="26D9A2F3" w14:textId="77777777" w:rsidR="006447F6" w:rsidRDefault="006447F6" w:rsidP="00BD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6318" w14:textId="435AD1E8" w:rsidR="006447F6" w:rsidRDefault="006447F6">
    <w:pPr>
      <w:pStyle w:val="a3"/>
    </w:pPr>
    <w:r w:rsidRPr="001D4728">
      <w:rPr>
        <w:rFonts w:ascii="Arial" w:eastAsia="ＭＳ ゴシック" w:hAnsi="ＭＳ ゴシック" w:cs="Arial" w:hint="eastAsia"/>
        <w:sz w:val="24"/>
      </w:rPr>
      <w:t xml:space="preserve">地方独立行政法人大阪府立環境農林水産総合研究所　</w:t>
    </w:r>
    <w:r>
      <w:rPr>
        <w:rFonts w:ascii="Arial" w:eastAsia="ＭＳ ゴシック" w:hAnsi="ＭＳ ゴシック" w:cs="Arial" w:hint="eastAsia"/>
        <w:sz w:val="24"/>
      </w:rPr>
      <w:t xml:space="preserve">第３期中期計画　―　</w:t>
    </w:r>
    <w:r w:rsidRPr="001D4728">
      <w:rPr>
        <w:rFonts w:ascii="Arial" w:eastAsia="ＭＳ ゴシック" w:hAnsi="ＭＳ ゴシック" w:cs="Arial" w:hint="eastAsia"/>
        <w:sz w:val="24"/>
      </w:rPr>
      <w:t>第４中期計画（案）</w:t>
    </w:r>
    <w:r w:rsidRPr="001D4728">
      <w:rPr>
        <w:rFonts w:ascii="Arial" w:eastAsia="ＭＳ ゴシック" w:hAnsi="ＭＳ ゴシック" w:cs="Arial"/>
        <w:sz w:val="24"/>
      </w:rPr>
      <w:t>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8D5"/>
    <w:multiLevelType w:val="hybridMultilevel"/>
    <w:tmpl w:val="BEA8CDB4"/>
    <w:lvl w:ilvl="0" w:tplc="8432F2D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14EA01BA"/>
    <w:multiLevelType w:val="hybridMultilevel"/>
    <w:tmpl w:val="46F828BC"/>
    <w:lvl w:ilvl="0" w:tplc="A886A018">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F04131"/>
    <w:multiLevelType w:val="hybridMultilevel"/>
    <w:tmpl w:val="F5AA267E"/>
    <w:lvl w:ilvl="0" w:tplc="0B426220">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3" w15:restartNumberingAfterBreak="0">
    <w:nsid w:val="2C241BF8"/>
    <w:multiLevelType w:val="hybridMultilevel"/>
    <w:tmpl w:val="2278D1D6"/>
    <w:lvl w:ilvl="0" w:tplc="19D8C40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31F125B1"/>
    <w:multiLevelType w:val="hybridMultilevel"/>
    <w:tmpl w:val="57560390"/>
    <w:lvl w:ilvl="0" w:tplc="5FD62F0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8221EF2"/>
    <w:multiLevelType w:val="hybridMultilevel"/>
    <w:tmpl w:val="F5AA267E"/>
    <w:lvl w:ilvl="0" w:tplc="0B426220">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6" w15:restartNumberingAfterBreak="0">
    <w:nsid w:val="44B34A16"/>
    <w:multiLevelType w:val="hybridMultilevel"/>
    <w:tmpl w:val="20C45AC4"/>
    <w:lvl w:ilvl="0" w:tplc="4426F26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132267B"/>
    <w:multiLevelType w:val="hybridMultilevel"/>
    <w:tmpl w:val="F41C7008"/>
    <w:lvl w:ilvl="0" w:tplc="990E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69073D"/>
    <w:multiLevelType w:val="hybridMultilevel"/>
    <w:tmpl w:val="AA5E8AB2"/>
    <w:lvl w:ilvl="0" w:tplc="BD1E9AD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591A083B"/>
    <w:multiLevelType w:val="hybridMultilevel"/>
    <w:tmpl w:val="7D0CD1B6"/>
    <w:lvl w:ilvl="0" w:tplc="B4FCCD66">
      <w:start w:val="1"/>
      <w:numFmt w:val="decimalEnclosedCircle"/>
      <w:lvlText w:val="%1"/>
      <w:lvlJc w:val="left"/>
      <w:pPr>
        <w:ind w:left="780" w:hanging="360"/>
      </w:pPr>
      <w:rPr>
        <w:rFonts w:ascii="ＭＳ 明朝" w:eastAsia="ＭＳ 明朝" w:hAnsi="ＭＳ 明朝" w:cstheme="minorBidi"/>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62860A1C"/>
    <w:multiLevelType w:val="hybridMultilevel"/>
    <w:tmpl w:val="C3481888"/>
    <w:lvl w:ilvl="0" w:tplc="1A848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8C0C2D"/>
    <w:multiLevelType w:val="hybridMultilevel"/>
    <w:tmpl w:val="619E6C84"/>
    <w:lvl w:ilvl="0" w:tplc="FA763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5"/>
  </w:num>
  <w:num w:numId="6">
    <w:abstractNumId w:val="4"/>
  </w:num>
  <w:num w:numId="7">
    <w:abstractNumId w:val="6"/>
  </w:num>
  <w:num w:numId="8">
    <w:abstractNumId w:val="1"/>
  </w:num>
  <w:num w:numId="9">
    <w:abstractNumId w:val="3"/>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91"/>
    <w:rsid w:val="00004E48"/>
    <w:rsid w:val="00005D73"/>
    <w:rsid w:val="0001082E"/>
    <w:rsid w:val="00010B8E"/>
    <w:rsid w:val="00011291"/>
    <w:rsid w:val="00012B2B"/>
    <w:rsid w:val="00012FD4"/>
    <w:rsid w:val="000164BA"/>
    <w:rsid w:val="0004284D"/>
    <w:rsid w:val="00046CF1"/>
    <w:rsid w:val="00055827"/>
    <w:rsid w:val="00060063"/>
    <w:rsid w:val="0006352F"/>
    <w:rsid w:val="0007248A"/>
    <w:rsid w:val="00073C8D"/>
    <w:rsid w:val="00081E1D"/>
    <w:rsid w:val="00093A52"/>
    <w:rsid w:val="000A10CF"/>
    <w:rsid w:val="000A3DAA"/>
    <w:rsid w:val="000A49ED"/>
    <w:rsid w:val="000A6402"/>
    <w:rsid w:val="000B0169"/>
    <w:rsid w:val="000B1C4F"/>
    <w:rsid w:val="000B53DF"/>
    <w:rsid w:val="000B555D"/>
    <w:rsid w:val="000C294C"/>
    <w:rsid w:val="000C2A1D"/>
    <w:rsid w:val="000C42C3"/>
    <w:rsid w:val="000C5024"/>
    <w:rsid w:val="000D7CAB"/>
    <w:rsid w:val="000E4863"/>
    <w:rsid w:val="000F0CB1"/>
    <w:rsid w:val="000F3B52"/>
    <w:rsid w:val="000F5857"/>
    <w:rsid w:val="000F7FA3"/>
    <w:rsid w:val="00104872"/>
    <w:rsid w:val="00122044"/>
    <w:rsid w:val="001237E8"/>
    <w:rsid w:val="001246FB"/>
    <w:rsid w:val="00131EAB"/>
    <w:rsid w:val="001331CF"/>
    <w:rsid w:val="001339F8"/>
    <w:rsid w:val="00136CB6"/>
    <w:rsid w:val="00137105"/>
    <w:rsid w:val="00142F24"/>
    <w:rsid w:val="001503C6"/>
    <w:rsid w:val="00151958"/>
    <w:rsid w:val="0015417C"/>
    <w:rsid w:val="00157F90"/>
    <w:rsid w:val="0016033E"/>
    <w:rsid w:val="00161B6D"/>
    <w:rsid w:val="00161E96"/>
    <w:rsid w:val="00163FDD"/>
    <w:rsid w:val="001648B0"/>
    <w:rsid w:val="00170D8C"/>
    <w:rsid w:val="00171A8A"/>
    <w:rsid w:val="00173451"/>
    <w:rsid w:val="00174077"/>
    <w:rsid w:val="00175426"/>
    <w:rsid w:val="00182CDA"/>
    <w:rsid w:val="0018327C"/>
    <w:rsid w:val="0018366B"/>
    <w:rsid w:val="00183741"/>
    <w:rsid w:val="0019285B"/>
    <w:rsid w:val="001947BB"/>
    <w:rsid w:val="0019489C"/>
    <w:rsid w:val="00194FA7"/>
    <w:rsid w:val="001958CA"/>
    <w:rsid w:val="001963CE"/>
    <w:rsid w:val="00197241"/>
    <w:rsid w:val="001A1E80"/>
    <w:rsid w:val="001A2091"/>
    <w:rsid w:val="001A6B13"/>
    <w:rsid w:val="001A75DE"/>
    <w:rsid w:val="001B55E3"/>
    <w:rsid w:val="001B5DF6"/>
    <w:rsid w:val="001B6CBE"/>
    <w:rsid w:val="001B7181"/>
    <w:rsid w:val="001C5E32"/>
    <w:rsid w:val="001D0159"/>
    <w:rsid w:val="001D4728"/>
    <w:rsid w:val="001D4E99"/>
    <w:rsid w:val="001E3031"/>
    <w:rsid w:val="001F1CC6"/>
    <w:rsid w:val="001F28CD"/>
    <w:rsid w:val="001F3F02"/>
    <w:rsid w:val="001F6AFB"/>
    <w:rsid w:val="002024FF"/>
    <w:rsid w:val="00204241"/>
    <w:rsid w:val="002054DE"/>
    <w:rsid w:val="0022312F"/>
    <w:rsid w:val="00223623"/>
    <w:rsid w:val="00223FF9"/>
    <w:rsid w:val="00226457"/>
    <w:rsid w:val="00232585"/>
    <w:rsid w:val="0023660F"/>
    <w:rsid w:val="002437CE"/>
    <w:rsid w:val="0025213B"/>
    <w:rsid w:val="00266C1C"/>
    <w:rsid w:val="00267805"/>
    <w:rsid w:val="00273F2C"/>
    <w:rsid w:val="002740A2"/>
    <w:rsid w:val="0027629A"/>
    <w:rsid w:val="00283F0B"/>
    <w:rsid w:val="00284F37"/>
    <w:rsid w:val="00291A9C"/>
    <w:rsid w:val="00293E7F"/>
    <w:rsid w:val="00294E6C"/>
    <w:rsid w:val="002A1A2A"/>
    <w:rsid w:val="002A5130"/>
    <w:rsid w:val="002B14E0"/>
    <w:rsid w:val="002B27E3"/>
    <w:rsid w:val="002B4542"/>
    <w:rsid w:val="002D113C"/>
    <w:rsid w:val="002D1B2B"/>
    <w:rsid w:val="002D4105"/>
    <w:rsid w:val="002D416F"/>
    <w:rsid w:val="002E3E2E"/>
    <w:rsid w:val="002E4CD2"/>
    <w:rsid w:val="002F07A5"/>
    <w:rsid w:val="002F1D72"/>
    <w:rsid w:val="00301E0A"/>
    <w:rsid w:val="00304D16"/>
    <w:rsid w:val="0030519C"/>
    <w:rsid w:val="003136F8"/>
    <w:rsid w:val="003228D1"/>
    <w:rsid w:val="00326453"/>
    <w:rsid w:val="00330B5D"/>
    <w:rsid w:val="0033395D"/>
    <w:rsid w:val="00336A26"/>
    <w:rsid w:val="0034544C"/>
    <w:rsid w:val="00346079"/>
    <w:rsid w:val="00352AE5"/>
    <w:rsid w:val="00353B50"/>
    <w:rsid w:val="003714B5"/>
    <w:rsid w:val="0037358B"/>
    <w:rsid w:val="003773E9"/>
    <w:rsid w:val="00380BE9"/>
    <w:rsid w:val="0039793B"/>
    <w:rsid w:val="003A0AB2"/>
    <w:rsid w:val="003A12A6"/>
    <w:rsid w:val="003A64DE"/>
    <w:rsid w:val="003B2EEA"/>
    <w:rsid w:val="003B44F0"/>
    <w:rsid w:val="003B57E7"/>
    <w:rsid w:val="003B6078"/>
    <w:rsid w:val="003B67B6"/>
    <w:rsid w:val="003D0804"/>
    <w:rsid w:val="003D20CC"/>
    <w:rsid w:val="003F3B78"/>
    <w:rsid w:val="003F51C8"/>
    <w:rsid w:val="003F7536"/>
    <w:rsid w:val="004025AD"/>
    <w:rsid w:val="00402701"/>
    <w:rsid w:val="00406156"/>
    <w:rsid w:val="00421953"/>
    <w:rsid w:val="00426FD2"/>
    <w:rsid w:val="00430AD3"/>
    <w:rsid w:val="00443BDE"/>
    <w:rsid w:val="00444E95"/>
    <w:rsid w:val="00447067"/>
    <w:rsid w:val="00451709"/>
    <w:rsid w:val="0045181C"/>
    <w:rsid w:val="00452471"/>
    <w:rsid w:val="0045630A"/>
    <w:rsid w:val="004565BE"/>
    <w:rsid w:val="004641A8"/>
    <w:rsid w:val="00465F3F"/>
    <w:rsid w:val="00472C06"/>
    <w:rsid w:val="00474112"/>
    <w:rsid w:val="004814FF"/>
    <w:rsid w:val="00482CB4"/>
    <w:rsid w:val="00485076"/>
    <w:rsid w:val="00487F5F"/>
    <w:rsid w:val="0049177A"/>
    <w:rsid w:val="00495A9B"/>
    <w:rsid w:val="00496AEB"/>
    <w:rsid w:val="004B6BE4"/>
    <w:rsid w:val="004B71B2"/>
    <w:rsid w:val="004C0D1E"/>
    <w:rsid w:val="004D0DFC"/>
    <w:rsid w:val="004D4489"/>
    <w:rsid w:val="004D4C5C"/>
    <w:rsid w:val="004F09F0"/>
    <w:rsid w:val="004F0F78"/>
    <w:rsid w:val="00501EDD"/>
    <w:rsid w:val="00511788"/>
    <w:rsid w:val="00520D95"/>
    <w:rsid w:val="00523B1A"/>
    <w:rsid w:val="00523CB8"/>
    <w:rsid w:val="00527252"/>
    <w:rsid w:val="00530B7A"/>
    <w:rsid w:val="005342C1"/>
    <w:rsid w:val="00535CC7"/>
    <w:rsid w:val="005374FE"/>
    <w:rsid w:val="005514EC"/>
    <w:rsid w:val="00554F91"/>
    <w:rsid w:val="005641D9"/>
    <w:rsid w:val="00574226"/>
    <w:rsid w:val="00576FEF"/>
    <w:rsid w:val="00577C00"/>
    <w:rsid w:val="0058377B"/>
    <w:rsid w:val="005869F9"/>
    <w:rsid w:val="005922D8"/>
    <w:rsid w:val="0059413A"/>
    <w:rsid w:val="00595B2C"/>
    <w:rsid w:val="005A6137"/>
    <w:rsid w:val="005B1557"/>
    <w:rsid w:val="005C171E"/>
    <w:rsid w:val="005D0FBE"/>
    <w:rsid w:val="005D5F03"/>
    <w:rsid w:val="005E2F9C"/>
    <w:rsid w:val="005F402F"/>
    <w:rsid w:val="006017E8"/>
    <w:rsid w:val="00611080"/>
    <w:rsid w:val="0061684C"/>
    <w:rsid w:val="00627C48"/>
    <w:rsid w:val="006333F9"/>
    <w:rsid w:val="00633F82"/>
    <w:rsid w:val="006361AA"/>
    <w:rsid w:val="00637C12"/>
    <w:rsid w:val="006447F6"/>
    <w:rsid w:val="00647DC2"/>
    <w:rsid w:val="0065128B"/>
    <w:rsid w:val="00667CB8"/>
    <w:rsid w:val="006710B1"/>
    <w:rsid w:val="00673157"/>
    <w:rsid w:val="006732C1"/>
    <w:rsid w:val="0067412C"/>
    <w:rsid w:val="00683B68"/>
    <w:rsid w:val="00687E97"/>
    <w:rsid w:val="006A4D91"/>
    <w:rsid w:val="006B40F6"/>
    <w:rsid w:val="006C14B2"/>
    <w:rsid w:val="006C49CA"/>
    <w:rsid w:val="006C7170"/>
    <w:rsid w:val="006D3FA2"/>
    <w:rsid w:val="006E51E3"/>
    <w:rsid w:val="006E5EB6"/>
    <w:rsid w:val="006F6289"/>
    <w:rsid w:val="00702606"/>
    <w:rsid w:val="00702C86"/>
    <w:rsid w:val="00702FA8"/>
    <w:rsid w:val="00703057"/>
    <w:rsid w:val="007038AF"/>
    <w:rsid w:val="00706C6E"/>
    <w:rsid w:val="00706EA4"/>
    <w:rsid w:val="00710422"/>
    <w:rsid w:val="00711384"/>
    <w:rsid w:val="00712230"/>
    <w:rsid w:val="00721B24"/>
    <w:rsid w:val="007248D0"/>
    <w:rsid w:val="00724F9B"/>
    <w:rsid w:val="00727199"/>
    <w:rsid w:val="00730503"/>
    <w:rsid w:val="0073303F"/>
    <w:rsid w:val="007363EA"/>
    <w:rsid w:val="0073679A"/>
    <w:rsid w:val="0074240B"/>
    <w:rsid w:val="0074540F"/>
    <w:rsid w:val="00746ADA"/>
    <w:rsid w:val="00746C70"/>
    <w:rsid w:val="007504C6"/>
    <w:rsid w:val="00765EAB"/>
    <w:rsid w:val="00775411"/>
    <w:rsid w:val="00775602"/>
    <w:rsid w:val="00783581"/>
    <w:rsid w:val="007841C7"/>
    <w:rsid w:val="007A0B71"/>
    <w:rsid w:val="007A1E56"/>
    <w:rsid w:val="007A7AD0"/>
    <w:rsid w:val="007B0723"/>
    <w:rsid w:val="007B0FA3"/>
    <w:rsid w:val="007B3176"/>
    <w:rsid w:val="007B3B4A"/>
    <w:rsid w:val="007B686F"/>
    <w:rsid w:val="007C1806"/>
    <w:rsid w:val="007C2F8E"/>
    <w:rsid w:val="007C5320"/>
    <w:rsid w:val="007D4F53"/>
    <w:rsid w:val="007E02CB"/>
    <w:rsid w:val="007E09CE"/>
    <w:rsid w:val="007E469D"/>
    <w:rsid w:val="007E6FCF"/>
    <w:rsid w:val="007F1471"/>
    <w:rsid w:val="008029DE"/>
    <w:rsid w:val="0081408A"/>
    <w:rsid w:val="00814AAE"/>
    <w:rsid w:val="00817554"/>
    <w:rsid w:val="008242F7"/>
    <w:rsid w:val="00827601"/>
    <w:rsid w:val="00830E78"/>
    <w:rsid w:val="00835F79"/>
    <w:rsid w:val="00836139"/>
    <w:rsid w:val="008361DC"/>
    <w:rsid w:val="00844111"/>
    <w:rsid w:val="00853BB0"/>
    <w:rsid w:val="008545AF"/>
    <w:rsid w:val="008558B8"/>
    <w:rsid w:val="00860730"/>
    <w:rsid w:val="00866116"/>
    <w:rsid w:val="00870344"/>
    <w:rsid w:val="008868AD"/>
    <w:rsid w:val="00887C94"/>
    <w:rsid w:val="00893321"/>
    <w:rsid w:val="008A0EE7"/>
    <w:rsid w:val="008B4BCE"/>
    <w:rsid w:val="008C7035"/>
    <w:rsid w:val="008D78FE"/>
    <w:rsid w:val="008E1A8E"/>
    <w:rsid w:val="008E4F59"/>
    <w:rsid w:val="008E53DB"/>
    <w:rsid w:val="008E66FD"/>
    <w:rsid w:val="008F6E1F"/>
    <w:rsid w:val="0090287F"/>
    <w:rsid w:val="009038B4"/>
    <w:rsid w:val="00903FBC"/>
    <w:rsid w:val="009067A2"/>
    <w:rsid w:val="00911A27"/>
    <w:rsid w:val="00914C3C"/>
    <w:rsid w:val="009157A6"/>
    <w:rsid w:val="009208A2"/>
    <w:rsid w:val="00921D42"/>
    <w:rsid w:val="0093161F"/>
    <w:rsid w:val="009316F7"/>
    <w:rsid w:val="00931A38"/>
    <w:rsid w:val="00935C88"/>
    <w:rsid w:val="00946043"/>
    <w:rsid w:val="00946896"/>
    <w:rsid w:val="00946DBC"/>
    <w:rsid w:val="009519CD"/>
    <w:rsid w:val="009553F5"/>
    <w:rsid w:val="00955F9B"/>
    <w:rsid w:val="00960AF0"/>
    <w:rsid w:val="00972BCE"/>
    <w:rsid w:val="00980141"/>
    <w:rsid w:val="00984962"/>
    <w:rsid w:val="009911B5"/>
    <w:rsid w:val="00996B49"/>
    <w:rsid w:val="009A0FF1"/>
    <w:rsid w:val="009A26CF"/>
    <w:rsid w:val="009A6787"/>
    <w:rsid w:val="009A7DEC"/>
    <w:rsid w:val="009C023E"/>
    <w:rsid w:val="009C17EF"/>
    <w:rsid w:val="009C388E"/>
    <w:rsid w:val="009C674A"/>
    <w:rsid w:val="009C793F"/>
    <w:rsid w:val="009E4D28"/>
    <w:rsid w:val="009F23DF"/>
    <w:rsid w:val="00A00BD1"/>
    <w:rsid w:val="00A01B44"/>
    <w:rsid w:val="00A01F79"/>
    <w:rsid w:val="00A023E0"/>
    <w:rsid w:val="00A03986"/>
    <w:rsid w:val="00A04BE9"/>
    <w:rsid w:val="00A20776"/>
    <w:rsid w:val="00A212F3"/>
    <w:rsid w:val="00A22B4F"/>
    <w:rsid w:val="00A31052"/>
    <w:rsid w:val="00A351D2"/>
    <w:rsid w:val="00A35939"/>
    <w:rsid w:val="00A35F5A"/>
    <w:rsid w:val="00A37912"/>
    <w:rsid w:val="00A37D31"/>
    <w:rsid w:val="00A4140F"/>
    <w:rsid w:val="00A4238A"/>
    <w:rsid w:val="00A456EC"/>
    <w:rsid w:val="00A5050E"/>
    <w:rsid w:val="00A606BD"/>
    <w:rsid w:val="00A66DB1"/>
    <w:rsid w:val="00A72D83"/>
    <w:rsid w:val="00A73A85"/>
    <w:rsid w:val="00A7476D"/>
    <w:rsid w:val="00A75513"/>
    <w:rsid w:val="00A822DC"/>
    <w:rsid w:val="00A851BD"/>
    <w:rsid w:val="00A91153"/>
    <w:rsid w:val="00AA0928"/>
    <w:rsid w:val="00AA507E"/>
    <w:rsid w:val="00AA57C5"/>
    <w:rsid w:val="00AA7406"/>
    <w:rsid w:val="00AA779B"/>
    <w:rsid w:val="00AB3E93"/>
    <w:rsid w:val="00AC06FC"/>
    <w:rsid w:val="00AC0778"/>
    <w:rsid w:val="00AC11C3"/>
    <w:rsid w:val="00AC576B"/>
    <w:rsid w:val="00AC602D"/>
    <w:rsid w:val="00AC6B7E"/>
    <w:rsid w:val="00AD2D5D"/>
    <w:rsid w:val="00AD5E99"/>
    <w:rsid w:val="00AE3B3C"/>
    <w:rsid w:val="00AE77E1"/>
    <w:rsid w:val="00AF020B"/>
    <w:rsid w:val="00B00A6A"/>
    <w:rsid w:val="00B11433"/>
    <w:rsid w:val="00B11C0F"/>
    <w:rsid w:val="00B14710"/>
    <w:rsid w:val="00B14AC0"/>
    <w:rsid w:val="00B2125A"/>
    <w:rsid w:val="00B23BE3"/>
    <w:rsid w:val="00B32EFE"/>
    <w:rsid w:val="00B402C5"/>
    <w:rsid w:val="00B42ED5"/>
    <w:rsid w:val="00B43888"/>
    <w:rsid w:val="00B44C56"/>
    <w:rsid w:val="00B47EC3"/>
    <w:rsid w:val="00B523C3"/>
    <w:rsid w:val="00B52B5B"/>
    <w:rsid w:val="00B533E2"/>
    <w:rsid w:val="00B57DE0"/>
    <w:rsid w:val="00B62860"/>
    <w:rsid w:val="00B656B1"/>
    <w:rsid w:val="00B6584C"/>
    <w:rsid w:val="00B66D4C"/>
    <w:rsid w:val="00B7020D"/>
    <w:rsid w:val="00B773A5"/>
    <w:rsid w:val="00B810B5"/>
    <w:rsid w:val="00B816B3"/>
    <w:rsid w:val="00B81B04"/>
    <w:rsid w:val="00B81D41"/>
    <w:rsid w:val="00B835E9"/>
    <w:rsid w:val="00B84AA0"/>
    <w:rsid w:val="00B91EB9"/>
    <w:rsid w:val="00B94DA4"/>
    <w:rsid w:val="00B96A90"/>
    <w:rsid w:val="00BA640E"/>
    <w:rsid w:val="00BB21CE"/>
    <w:rsid w:val="00BB4565"/>
    <w:rsid w:val="00BB4D63"/>
    <w:rsid w:val="00BC2651"/>
    <w:rsid w:val="00BC2FD2"/>
    <w:rsid w:val="00BC56A3"/>
    <w:rsid w:val="00BC6D6D"/>
    <w:rsid w:val="00BD7E91"/>
    <w:rsid w:val="00BE30EA"/>
    <w:rsid w:val="00BE42C3"/>
    <w:rsid w:val="00BE4DA5"/>
    <w:rsid w:val="00BF4703"/>
    <w:rsid w:val="00C00675"/>
    <w:rsid w:val="00C01623"/>
    <w:rsid w:val="00C046FA"/>
    <w:rsid w:val="00C050A5"/>
    <w:rsid w:val="00C105E7"/>
    <w:rsid w:val="00C15D99"/>
    <w:rsid w:val="00C16639"/>
    <w:rsid w:val="00C17F86"/>
    <w:rsid w:val="00C20A16"/>
    <w:rsid w:val="00C23A7B"/>
    <w:rsid w:val="00C23C7A"/>
    <w:rsid w:val="00C34256"/>
    <w:rsid w:val="00C36840"/>
    <w:rsid w:val="00C37A1E"/>
    <w:rsid w:val="00C4096C"/>
    <w:rsid w:val="00C41BFC"/>
    <w:rsid w:val="00C44D69"/>
    <w:rsid w:val="00C523B8"/>
    <w:rsid w:val="00C53675"/>
    <w:rsid w:val="00C543A4"/>
    <w:rsid w:val="00C6283C"/>
    <w:rsid w:val="00C63996"/>
    <w:rsid w:val="00C7064A"/>
    <w:rsid w:val="00C72CD2"/>
    <w:rsid w:val="00C74A77"/>
    <w:rsid w:val="00C77E5C"/>
    <w:rsid w:val="00C8027D"/>
    <w:rsid w:val="00C8030F"/>
    <w:rsid w:val="00C916C3"/>
    <w:rsid w:val="00CA574A"/>
    <w:rsid w:val="00CA7A25"/>
    <w:rsid w:val="00CB199C"/>
    <w:rsid w:val="00CB4EA6"/>
    <w:rsid w:val="00CB502C"/>
    <w:rsid w:val="00CB7450"/>
    <w:rsid w:val="00CB75EC"/>
    <w:rsid w:val="00CC6AC9"/>
    <w:rsid w:val="00CD1576"/>
    <w:rsid w:val="00CD1648"/>
    <w:rsid w:val="00CD17F6"/>
    <w:rsid w:val="00CE140E"/>
    <w:rsid w:val="00CF2B4F"/>
    <w:rsid w:val="00CF546C"/>
    <w:rsid w:val="00D00B93"/>
    <w:rsid w:val="00D021FE"/>
    <w:rsid w:val="00D1457E"/>
    <w:rsid w:val="00D16C00"/>
    <w:rsid w:val="00D205E6"/>
    <w:rsid w:val="00D2153F"/>
    <w:rsid w:val="00D25EF2"/>
    <w:rsid w:val="00D34B83"/>
    <w:rsid w:val="00D43591"/>
    <w:rsid w:val="00D449DB"/>
    <w:rsid w:val="00D47EB7"/>
    <w:rsid w:val="00D50819"/>
    <w:rsid w:val="00D55DD0"/>
    <w:rsid w:val="00D60E6D"/>
    <w:rsid w:val="00D61BEA"/>
    <w:rsid w:val="00D62CD7"/>
    <w:rsid w:val="00D8120C"/>
    <w:rsid w:val="00D82BF2"/>
    <w:rsid w:val="00D86F02"/>
    <w:rsid w:val="00DA161B"/>
    <w:rsid w:val="00DB061F"/>
    <w:rsid w:val="00DB3171"/>
    <w:rsid w:val="00DB7286"/>
    <w:rsid w:val="00DC0591"/>
    <w:rsid w:val="00DC0C97"/>
    <w:rsid w:val="00DC42AD"/>
    <w:rsid w:val="00DC578B"/>
    <w:rsid w:val="00DD02B9"/>
    <w:rsid w:val="00DD118D"/>
    <w:rsid w:val="00DD1B28"/>
    <w:rsid w:val="00DD5778"/>
    <w:rsid w:val="00DE224A"/>
    <w:rsid w:val="00DE584D"/>
    <w:rsid w:val="00DE6AD6"/>
    <w:rsid w:val="00DE75F1"/>
    <w:rsid w:val="00DF3A9A"/>
    <w:rsid w:val="00DF46DE"/>
    <w:rsid w:val="00E010D5"/>
    <w:rsid w:val="00E3548C"/>
    <w:rsid w:val="00E35D58"/>
    <w:rsid w:val="00E438CC"/>
    <w:rsid w:val="00E5065C"/>
    <w:rsid w:val="00E546F5"/>
    <w:rsid w:val="00E65447"/>
    <w:rsid w:val="00E65725"/>
    <w:rsid w:val="00E65B0A"/>
    <w:rsid w:val="00E815D9"/>
    <w:rsid w:val="00E817CB"/>
    <w:rsid w:val="00E853A0"/>
    <w:rsid w:val="00E93A50"/>
    <w:rsid w:val="00E96284"/>
    <w:rsid w:val="00EA6DF0"/>
    <w:rsid w:val="00EA7196"/>
    <w:rsid w:val="00EB2122"/>
    <w:rsid w:val="00EB29C6"/>
    <w:rsid w:val="00EB4026"/>
    <w:rsid w:val="00EC1DC5"/>
    <w:rsid w:val="00EC4F85"/>
    <w:rsid w:val="00EC6E59"/>
    <w:rsid w:val="00ED1E9C"/>
    <w:rsid w:val="00ED725C"/>
    <w:rsid w:val="00EE1401"/>
    <w:rsid w:val="00EE4109"/>
    <w:rsid w:val="00EF0DE7"/>
    <w:rsid w:val="00EF5131"/>
    <w:rsid w:val="00F04560"/>
    <w:rsid w:val="00F12B76"/>
    <w:rsid w:val="00F174C0"/>
    <w:rsid w:val="00F241D0"/>
    <w:rsid w:val="00F26E4B"/>
    <w:rsid w:val="00F32916"/>
    <w:rsid w:val="00F434DF"/>
    <w:rsid w:val="00F43797"/>
    <w:rsid w:val="00F4723A"/>
    <w:rsid w:val="00F50958"/>
    <w:rsid w:val="00F56B92"/>
    <w:rsid w:val="00F718A2"/>
    <w:rsid w:val="00F901D8"/>
    <w:rsid w:val="00F91514"/>
    <w:rsid w:val="00F92BB0"/>
    <w:rsid w:val="00F95667"/>
    <w:rsid w:val="00F971EC"/>
    <w:rsid w:val="00FA16E1"/>
    <w:rsid w:val="00FA3263"/>
    <w:rsid w:val="00FB1CB9"/>
    <w:rsid w:val="00FC03BF"/>
    <w:rsid w:val="00FC1F65"/>
    <w:rsid w:val="00FD676F"/>
    <w:rsid w:val="00FD6F9C"/>
    <w:rsid w:val="00FD722D"/>
    <w:rsid w:val="00FE38D9"/>
    <w:rsid w:val="00FE63AE"/>
    <w:rsid w:val="00FE788B"/>
    <w:rsid w:val="00FE7D10"/>
    <w:rsid w:val="00FF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62417F"/>
  <w15:chartTrackingRefBased/>
  <w15:docId w15:val="{78D8917A-CB4C-46A1-94F9-308BA1A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8AF"/>
    <w:pPr>
      <w:widowControl w:val="0"/>
      <w:jc w:val="both"/>
    </w:pPr>
  </w:style>
  <w:style w:type="paragraph" w:styleId="1">
    <w:name w:val="heading 1"/>
    <w:basedOn w:val="a"/>
    <w:next w:val="a"/>
    <w:link w:val="10"/>
    <w:uiPriority w:val="9"/>
    <w:qFormat/>
    <w:rsid w:val="0019489C"/>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814AAE"/>
    <w:pPr>
      <w:autoSpaceDE w:val="0"/>
      <w:autoSpaceDN w:val="0"/>
      <w:outlineLvl w:val="1"/>
    </w:pPr>
    <w:rPr>
      <w:rFonts w:ascii="ＭＳ ゴシック" w:eastAsia="ＭＳ ゴシック" w:hAnsi="Arial" w:cs="Times New Roman"/>
      <w:sz w:val="22"/>
      <w:szCs w:val="24"/>
    </w:rPr>
  </w:style>
  <w:style w:type="paragraph" w:styleId="3">
    <w:name w:val="heading 3"/>
    <w:basedOn w:val="a"/>
    <w:next w:val="a"/>
    <w:link w:val="30"/>
    <w:qFormat/>
    <w:rsid w:val="00814AAE"/>
    <w:pPr>
      <w:autoSpaceDE w:val="0"/>
      <w:autoSpaceDN w:val="0"/>
      <w:outlineLvl w:val="2"/>
    </w:pPr>
    <w:rPr>
      <w:rFonts w:ascii="ＭＳ ゴシック" w:eastAsia="ＭＳ ゴシック" w:hAnsi="Arial" w:cs="Times New Roman"/>
      <w:sz w:val="22"/>
      <w:szCs w:val="24"/>
    </w:rPr>
  </w:style>
  <w:style w:type="paragraph" w:styleId="4">
    <w:name w:val="heading 4"/>
    <w:basedOn w:val="a"/>
    <w:next w:val="a"/>
    <w:link w:val="40"/>
    <w:uiPriority w:val="9"/>
    <w:semiHidden/>
    <w:unhideWhenUsed/>
    <w:qFormat/>
    <w:rsid w:val="0019489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E91"/>
    <w:pPr>
      <w:tabs>
        <w:tab w:val="center" w:pos="4252"/>
        <w:tab w:val="right" w:pos="8504"/>
      </w:tabs>
      <w:snapToGrid w:val="0"/>
    </w:pPr>
  </w:style>
  <w:style w:type="character" w:customStyle="1" w:styleId="a4">
    <w:name w:val="ヘッダー (文字)"/>
    <w:basedOn w:val="a0"/>
    <w:link w:val="a3"/>
    <w:uiPriority w:val="99"/>
    <w:rsid w:val="00BD7E91"/>
  </w:style>
  <w:style w:type="paragraph" w:styleId="a5">
    <w:name w:val="footer"/>
    <w:basedOn w:val="a"/>
    <w:link w:val="a6"/>
    <w:uiPriority w:val="99"/>
    <w:unhideWhenUsed/>
    <w:rsid w:val="00BD7E91"/>
    <w:pPr>
      <w:tabs>
        <w:tab w:val="center" w:pos="4252"/>
        <w:tab w:val="right" w:pos="8504"/>
      </w:tabs>
      <w:snapToGrid w:val="0"/>
    </w:pPr>
  </w:style>
  <w:style w:type="character" w:customStyle="1" w:styleId="a6">
    <w:name w:val="フッター (文字)"/>
    <w:basedOn w:val="a0"/>
    <w:link w:val="a5"/>
    <w:uiPriority w:val="99"/>
    <w:rsid w:val="00BD7E91"/>
  </w:style>
  <w:style w:type="table" w:styleId="a7">
    <w:name w:val="Table Grid"/>
    <w:basedOn w:val="a1"/>
    <w:uiPriority w:val="39"/>
    <w:rsid w:val="00F5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3E7F"/>
    <w:rPr>
      <w:sz w:val="18"/>
      <w:szCs w:val="18"/>
    </w:rPr>
  </w:style>
  <w:style w:type="paragraph" w:styleId="a9">
    <w:name w:val="annotation text"/>
    <w:basedOn w:val="a"/>
    <w:link w:val="aa"/>
    <w:uiPriority w:val="99"/>
    <w:unhideWhenUsed/>
    <w:rsid w:val="00293E7F"/>
    <w:pPr>
      <w:jc w:val="left"/>
    </w:pPr>
  </w:style>
  <w:style w:type="character" w:customStyle="1" w:styleId="aa">
    <w:name w:val="コメント文字列 (文字)"/>
    <w:basedOn w:val="a0"/>
    <w:link w:val="a9"/>
    <w:uiPriority w:val="99"/>
    <w:rsid w:val="00293E7F"/>
  </w:style>
  <w:style w:type="paragraph" w:styleId="ab">
    <w:name w:val="annotation subject"/>
    <w:basedOn w:val="a9"/>
    <w:next w:val="a9"/>
    <w:link w:val="ac"/>
    <w:uiPriority w:val="99"/>
    <w:semiHidden/>
    <w:unhideWhenUsed/>
    <w:rsid w:val="00293E7F"/>
    <w:rPr>
      <w:b/>
      <w:bCs/>
    </w:rPr>
  </w:style>
  <w:style w:type="character" w:customStyle="1" w:styleId="ac">
    <w:name w:val="コメント内容 (文字)"/>
    <w:basedOn w:val="aa"/>
    <w:link w:val="ab"/>
    <w:uiPriority w:val="99"/>
    <w:semiHidden/>
    <w:rsid w:val="00293E7F"/>
    <w:rPr>
      <w:b/>
      <w:bCs/>
    </w:rPr>
  </w:style>
  <w:style w:type="paragraph" w:styleId="ad">
    <w:name w:val="Balloon Text"/>
    <w:basedOn w:val="a"/>
    <w:link w:val="ae"/>
    <w:uiPriority w:val="99"/>
    <w:semiHidden/>
    <w:unhideWhenUsed/>
    <w:rsid w:val="00293E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3E7F"/>
    <w:rPr>
      <w:rFonts w:asciiTheme="majorHAnsi" w:eastAsiaTheme="majorEastAsia" w:hAnsiTheme="majorHAnsi" w:cstheme="majorBidi"/>
      <w:sz w:val="18"/>
      <w:szCs w:val="18"/>
    </w:rPr>
  </w:style>
  <w:style w:type="paragraph" w:customStyle="1" w:styleId="11">
    <w:name w:val="スタイル1"/>
    <w:basedOn w:val="a"/>
    <w:link w:val="12"/>
    <w:rsid w:val="001B55E3"/>
    <w:pPr>
      <w:autoSpaceDE w:val="0"/>
      <w:autoSpaceDN w:val="0"/>
      <w:ind w:leftChars="200" w:left="200" w:firstLineChars="100" w:firstLine="100"/>
    </w:pPr>
    <w:rPr>
      <w:rFonts w:ascii="ＭＳ 明朝" w:eastAsia="ＭＳ 明朝" w:hAnsi="Arial" w:cs="Times New Roman"/>
      <w:sz w:val="22"/>
      <w:szCs w:val="24"/>
    </w:rPr>
  </w:style>
  <w:style w:type="character" w:customStyle="1" w:styleId="12">
    <w:name w:val="スタイル1 (文字)"/>
    <w:link w:val="11"/>
    <w:rsid w:val="001B55E3"/>
    <w:rPr>
      <w:rFonts w:ascii="ＭＳ 明朝" w:eastAsia="ＭＳ 明朝" w:hAnsi="Arial" w:cs="Times New Roman"/>
      <w:sz w:val="22"/>
      <w:szCs w:val="24"/>
    </w:rPr>
  </w:style>
  <w:style w:type="paragraph" w:styleId="af">
    <w:name w:val="No Spacing"/>
    <w:uiPriority w:val="1"/>
    <w:qFormat/>
    <w:rsid w:val="001B55E3"/>
    <w:pPr>
      <w:widowControl w:val="0"/>
      <w:jc w:val="both"/>
    </w:pPr>
    <w:rPr>
      <w:rFonts w:ascii="HG丸ｺﾞｼｯｸM-PRO" w:eastAsia="HG丸ｺﾞｼｯｸM-PRO"/>
      <w:sz w:val="22"/>
    </w:rPr>
  </w:style>
  <w:style w:type="paragraph" w:styleId="af0">
    <w:name w:val="List Paragraph"/>
    <w:basedOn w:val="a"/>
    <w:uiPriority w:val="34"/>
    <w:qFormat/>
    <w:rsid w:val="00D50819"/>
    <w:pPr>
      <w:ind w:leftChars="400" w:left="840"/>
    </w:pPr>
    <w:rPr>
      <w:rFonts w:ascii="HG丸ｺﾞｼｯｸM-PRO" w:eastAsia="HG丸ｺﾞｼｯｸM-PRO"/>
      <w:sz w:val="22"/>
    </w:rPr>
  </w:style>
  <w:style w:type="paragraph" w:styleId="af1">
    <w:name w:val="Revision"/>
    <w:hidden/>
    <w:uiPriority w:val="99"/>
    <w:semiHidden/>
    <w:rsid w:val="001246FB"/>
  </w:style>
  <w:style w:type="character" w:customStyle="1" w:styleId="20">
    <w:name w:val="見出し 2 (文字)"/>
    <w:basedOn w:val="a0"/>
    <w:link w:val="2"/>
    <w:rsid w:val="00814AAE"/>
    <w:rPr>
      <w:rFonts w:ascii="ＭＳ ゴシック" w:eastAsia="ＭＳ ゴシック" w:hAnsi="Arial" w:cs="Times New Roman"/>
      <w:sz w:val="22"/>
      <w:szCs w:val="24"/>
    </w:rPr>
  </w:style>
  <w:style w:type="character" w:customStyle="1" w:styleId="30">
    <w:name w:val="見出し 3 (文字)"/>
    <w:basedOn w:val="a0"/>
    <w:link w:val="3"/>
    <w:rsid w:val="00814AAE"/>
    <w:rPr>
      <w:rFonts w:ascii="ＭＳ ゴシック" w:eastAsia="ＭＳ ゴシック" w:hAnsi="Arial" w:cs="Times New Roman"/>
      <w:sz w:val="22"/>
      <w:szCs w:val="24"/>
    </w:rPr>
  </w:style>
  <w:style w:type="character" w:customStyle="1" w:styleId="10">
    <w:name w:val="見出し 1 (文字)"/>
    <w:basedOn w:val="a0"/>
    <w:link w:val="1"/>
    <w:uiPriority w:val="9"/>
    <w:rsid w:val="0019489C"/>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19489C"/>
    <w:rPr>
      <w:b/>
      <w:bCs/>
    </w:rPr>
  </w:style>
  <w:style w:type="character" w:customStyle="1" w:styleId="ui-provider">
    <w:name w:val="ui-provider"/>
    <w:basedOn w:val="a0"/>
    <w:rsid w:val="007E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99961">
      <w:bodyDiv w:val="1"/>
      <w:marLeft w:val="0"/>
      <w:marRight w:val="0"/>
      <w:marTop w:val="0"/>
      <w:marBottom w:val="0"/>
      <w:divBdr>
        <w:top w:val="none" w:sz="0" w:space="0" w:color="auto"/>
        <w:left w:val="none" w:sz="0" w:space="0" w:color="auto"/>
        <w:bottom w:val="none" w:sz="0" w:space="0" w:color="auto"/>
        <w:right w:val="none" w:sz="0" w:space="0" w:color="auto"/>
      </w:divBdr>
    </w:div>
    <w:div w:id="1452020408">
      <w:bodyDiv w:val="1"/>
      <w:marLeft w:val="0"/>
      <w:marRight w:val="0"/>
      <w:marTop w:val="0"/>
      <w:marBottom w:val="0"/>
      <w:divBdr>
        <w:top w:val="none" w:sz="0" w:space="0" w:color="auto"/>
        <w:left w:val="none" w:sz="0" w:space="0" w:color="auto"/>
        <w:bottom w:val="none" w:sz="0" w:space="0" w:color="auto"/>
        <w:right w:val="none" w:sz="0" w:space="0" w:color="auto"/>
      </w:divBdr>
      <w:divsChild>
        <w:div w:id="2114932280">
          <w:marLeft w:val="0"/>
          <w:marRight w:val="0"/>
          <w:marTop w:val="0"/>
          <w:marBottom w:val="0"/>
          <w:divBdr>
            <w:top w:val="none" w:sz="0" w:space="0" w:color="auto"/>
            <w:left w:val="none" w:sz="0" w:space="0" w:color="auto"/>
            <w:bottom w:val="none" w:sz="0" w:space="0" w:color="auto"/>
            <w:right w:val="none" w:sz="0" w:space="0" w:color="auto"/>
          </w:divBdr>
          <w:divsChild>
            <w:div w:id="2144537460">
              <w:marLeft w:val="0"/>
              <w:marRight w:val="0"/>
              <w:marTop w:val="0"/>
              <w:marBottom w:val="0"/>
              <w:divBdr>
                <w:top w:val="none" w:sz="0" w:space="0" w:color="auto"/>
                <w:left w:val="none" w:sz="0" w:space="0" w:color="auto"/>
                <w:bottom w:val="none" w:sz="0" w:space="0" w:color="auto"/>
                <w:right w:val="none" w:sz="0" w:space="0" w:color="auto"/>
              </w:divBdr>
              <w:divsChild>
                <w:div w:id="380326547">
                  <w:marLeft w:val="0"/>
                  <w:marRight w:val="0"/>
                  <w:marTop w:val="0"/>
                  <w:marBottom w:val="0"/>
                  <w:divBdr>
                    <w:top w:val="none" w:sz="0" w:space="0" w:color="auto"/>
                    <w:left w:val="none" w:sz="0" w:space="0" w:color="auto"/>
                    <w:bottom w:val="none" w:sz="0" w:space="0" w:color="auto"/>
                    <w:right w:val="none" w:sz="0" w:space="0" w:color="auto"/>
                  </w:divBdr>
                  <w:divsChild>
                    <w:div w:id="1624380428">
                      <w:marLeft w:val="0"/>
                      <w:marRight w:val="0"/>
                      <w:marTop w:val="0"/>
                      <w:marBottom w:val="0"/>
                      <w:divBdr>
                        <w:top w:val="single" w:sz="6" w:space="0" w:color="auto"/>
                        <w:left w:val="none" w:sz="0" w:space="0" w:color="auto"/>
                        <w:bottom w:val="none" w:sz="0" w:space="0" w:color="auto"/>
                        <w:right w:val="none" w:sz="0" w:space="0" w:color="auto"/>
                      </w:divBdr>
                      <w:divsChild>
                        <w:div w:id="226571403">
                          <w:marLeft w:val="0"/>
                          <w:marRight w:val="0"/>
                          <w:marTop w:val="0"/>
                          <w:marBottom w:val="0"/>
                          <w:divBdr>
                            <w:top w:val="none" w:sz="0" w:space="0" w:color="auto"/>
                            <w:left w:val="none" w:sz="0" w:space="0" w:color="auto"/>
                            <w:bottom w:val="none" w:sz="0" w:space="0" w:color="auto"/>
                            <w:right w:val="none" w:sz="0" w:space="0" w:color="auto"/>
                          </w:divBdr>
                          <w:divsChild>
                            <w:div w:id="1876699006">
                              <w:marLeft w:val="0"/>
                              <w:marRight w:val="0"/>
                              <w:marTop w:val="0"/>
                              <w:marBottom w:val="0"/>
                              <w:divBdr>
                                <w:top w:val="none" w:sz="0" w:space="0" w:color="auto"/>
                                <w:left w:val="none" w:sz="0" w:space="0" w:color="auto"/>
                                <w:bottom w:val="none" w:sz="0" w:space="0" w:color="auto"/>
                                <w:right w:val="none" w:sz="0" w:space="0" w:color="auto"/>
                              </w:divBdr>
                              <w:divsChild>
                                <w:div w:id="1098596393">
                                  <w:marLeft w:val="0"/>
                                  <w:marRight w:val="0"/>
                                  <w:marTop w:val="0"/>
                                  <w:marBottom w:val="0"/>
                                  <w:divBdr>
                                    <w:top w:val="none" w:sz="0" w:space="0" w:color="auto"/>
                                    <w:left w:val="none" w:sz="0" w:space="0" w:color="auto"/>
                                    <w:bottom w:val="none" w:sz="0" w:space="0" w:color="auto"/>
                                    <w:right w:val="none" w:sz="0" w:space="0" w:color="auto"/>
                                  </w:divBdr>
                                  <w:divsChild>
                                    <w:div w:id="84619339">
                                      <w:marLeft w:val="0"/>
                                      <w:marRight w:val="0"/>
                                      <w:marTop w:val="0"/>
                                      <w:marBottom w:val="0"/>
                                      <w:divBdr>
                                        <w:top w:val="none" w:sz="0" w:space="0" w:color="auto"/>
                                        <w:left w:val="none" w:sz="0" w:space="0" w:color="auto"/>
                                        <w:bottom w:val="none" w:sz="0" w:space="0" w:color="auto"/>
                                        <w:right w:val="none" w:sz="0" w:space="0" w:color="auto"/>
                                      </w:divBdr>
                                      <w:divsChild>
                                        <w:div w:id="950011507">
                                          <w:marLeft w:val="0"/>
                                          <w:marRight w:val="0"/>
                                          <w:marTop w:val="0"/>
                                          <w:marBottom w:val="0"/>
                                          <w:divBdr>
                                            <w:top w:val="none" w:sz="0" w:space="0" w:color="auto"/>
                                            <w:left w:val="none" w:sz="0" w:space="0" w:color="auto"/>
                                            <w:bottom w:val="none" w:sz="0" w:space="0" w:color="auto"/>
                                            <w:right w:val="none" w:sz="0" w:space="0" w:color="auto"/>
                                          </w:divBdr>
                                          <w:divsChild>
                                            <w:div w:id="1561285432">
                                              <w:marLeft w:val="0"/>
                                              <w:marRight w:val="0"/>
                                              <w:marTop w:val="0"/>
                                              <w:marBottom w:val="0"/>
                                              <w:divBdr>
                                                <w:top w:val="none" w:sz="0" w:space="0" w:color="auto"/>
                                                <w:left w:val="none" w:sz="0" w:space="0" w:color="auto"/>
                                                <w:bottom w:val="none" w:sz="0" w:space="0" w:color="auto"/>
                                                <w:right w:val="none" w:sz="0" w:space="0" w:color="auto"/>
                                              </w:divBdr>
                                              <w:divsChild>
                                                <w:div w:id="1559583706">
                                                  <w:marLeft w:val="0"/>
                                                  <w:marRight w:val="0"/>
                                                  <w:marTop w:val="0"/>
                                                  <w:marBottom w:val="0"/>
                                                  <w:divBdr>
                                                    <w:top w:val="none" w:sz="0" w:space="0" w:color="auto"/>
                                                    <w:left w:val="none" w:sz="0" w:space="0" w:color="auto"/>
                                                    <w:bottom w:val="none" w:sz="0" w:space="0" w:color="auto"/>
                                                    <w:right w:val="none" w:sz="0" w:space="0" w:color="auto"/>
                                                  </w:divBdr>
                                                  <w:divsChild>
                                                    <w:div w:id="818695994">
                                                      <w:marLeft w:val="0"/>
                                                      <w:marRight w:val="0"/>
                                                      <w:marTop w:val="0"/>
                                                      <w:marBottom w:val="0"/>
                                                      <w:divBdr>
                                                        <w:top w:val="none" w:sz="0" w:space="0" w:color="auto"/>
                                                        <w:left w:val="none" w:sz="0" w:space="0" w:color="auto"/>
                                                        <w:bottom w:val="none" w:sz="0" w:space="0" w:color="auto"/>
                                                        <w:right w:val="none" w:sz="0" w:space="0" w:color="auto"/>
                                                      </w:divBdr>
                                                      <w:divsChild>
                                                        <w:div w:id="504171035">
                                                          <w:marLeft w:val="0"/>
                                                          <w:marRight w:val="0"/>
                                                          <w:marTop w:val="0"/>
                                                          <w:marBottom w:val="0"/>
                                                          <w:divBdr>
                                                            <w:top w:val="none" w:sz="0" w:space="0" w:color="auto"/>
                                                            <w:left w:val="none" w:sz="0" w:space="0" w:color="auto"/>
                                                            <w:bottom w:val="none" w:sz="0" w:space="0" w:color="auto"/>
                                                            <w:right w:val="none" w:sz="0" w:space="0" w:color="auto"/>
                                                          </w:divBdr>
                                                        </w:div>
                                                      </w:divsChild>
                                                    </w:div>
                                                    <w:div w:id="1220239878">
                                                      <w:marLeft w:val="0"/>
                                                      <w:marRight w:val="0"/>
                                                      <w:marTop w:val="0"/>
                                                      <w:marBottom w:val="0"/>
                                                      <w:divBdr>
                                                        <w:top w:val="none" w:sz="0" w:space="0" w:color="auto"/>
                                                        <w:left w:val="none" w:sz="0" w:space="0" w:color="auto"/>
                                                        <w:bottom w:val="none" w:sz="0" w:space="0" w:color="auto"/>
                                                        <w:right w:val="none" w:sz="0" w:space="0" w:color="auto"/>
                                                      </w:divBdr>
                                                      <w:divsChild>
                                                        <w:div w:id="1966278561">
                                                          <w:marLeft w:val="0"/>
                                                          <w:marRight w:val="0"/>
                                                          <w:marTop w:val="0"/>
                                                          <w:marBottom w:val="0"/>
                                                          <w:divBdr>
                                                            <w:top w:val="none" w:sz="0" w:space="0" w:color="auto"/>
                                                            <w:left w:val="none" w:sz="0" w:space="0" w:color="auto"/>
                                                            <w:bottom w:val="none" w:sz="0" w:space="0" w:color="auto"/>
                                                            <w:right w:val="none" w:sz="0" w:space="0" w:color="auto"/>
                                                          </w:divBdr>
                                                        </w:div>
                                                        <w:div w:id="818038712">
                                                          <w:marLeft w:val="0"/>
                                                          <w:marRight w:val="0"/>
                                                          <w:marTop w:val="0"/>
                                                          <w:marBottom w:val="0"/>
                                                          <w:divBdr>
                                                            <w:top w:val="none" w:sz="0" w:space="0" w:color="auto"/>
                                                            <w:left w:val="none" w:sz="0" w:space="0" w:color="auto"/>
                                                            <w:bottom w:val="none" w:sz="0" w:space="0" w:color="auto"/>
                                                            <w:right w:val="none" w:sz="0" w:space="0" w:color="auto"/>
                                                          </w:divBdr>
                                                          <w:divsChild>
                                                            <w:div w:id="825826240">
                                                              <w:marLeft w:val="0"/>
                                                              <w:marRight w:val="0"/>
                                                              <w:marTop w:val="0"/>
                                                              <w:marBottom w:val="0"/>
                                                              <w:divBdr>
                                                                <w:top w:val="none" w:sz="0" w:space="0" w:color="auto"/>
                                                                <w:left w:val="none" w:sz="0" w:space="0" w:color="auto"/>
                                                                <w:bottom w:val="none" w:sz="0" w:space="0" w:color="auto"/>
                                                                <w:right w:val="none" w:sz="0" w:space="0" w:color="auto"/>
                                                              </w:divBdr>
                                                            </w:div>
                                                          </w:divsChild>
                                                        </w:div>
                                                        <w:div w:id="2066756373">
                                                          <w:marLeft w:val="0"/>
                                                          <w:marRight w:val="0"/>
                                                          <w:marTop w:val="0"/>
                                                          <w:marBottom w:val="0"/>
                                                          <w:divBdr>
                                                            <w:top w:val="none" w:sz="0" w:space="0" w:color="auto"/>
                                                            <w:left w:val="none" w:sz="0" w:space="0" w:color="auto"/>
                                                            <w:bottom w:val="none" w:sz="0" w:space="0" w:color="auto"/>
                                                            <w:right w:val="none" w:sz="0" w:space="0" w:color="auto"/>
                                                          </w:divBdr>
                                                          <w:divsChild>
                                                            <w:div w:id="2089812538">
                                                              <w:marLeft w:val="0"/>
                                                              <w:marRight w:val="0"/>
                                                              <w:marTop w:val="0"/>
                                                              <w:marBottom w:val="0"/>
                                                              <w:divBdr>
                                                                <w:top w:val="none" w:sz="0" w:space="0" w:color="auto"/>
                                                                <w:left w:val="none" w:sz="0" w:space="0" w:color="auto"/>
                                                                <w:bottom w:val="none" w:sz="0" w:space="0" w:color="auto"/>
                                                                <w:right w:val="none" w:sz="0" w:space="0" w:color="auto"/>
                                                              </w:divBdr>
                                                            </w:div>
                                                          </w:divsChild>
                                                        </w:div>
                                                        <w:div w:id="2095129993">
                                                          <w:marLeft w:val="0"/>
                                                          <w:marRight w:val="0"/>
                                                          <w:marTop w:val="0"/>
                                                          <w:marBottom w:val="0"/>
                                                          <w:divBdr>
                                                            <w:top w:val="none" w:sz="0" w:space="0" w:color="auto"/>
                                                            <w:left w:val="none" w:sz="0" w:space="0" w:color="auto"/>
                                                            <w:bottom w:val="none" w:sz="0" w:space="0" w:color="auto"/>
                                                            <w:right w:val="none" w:sz="0" w:space="0" w:color="auto"/>
                                                          </w:divBdr>
                                                          <w:divsChild>
                                                            <w:div w:id="991834209">
                                                              <w:marLeft w:val="0"/>
                                                              <w:marRight w:val="0"/>
                                                              <w:marTop w:val="0"/>
                                                              <w:marBottom w:val="0"/>
                                                              <w:divBdr>
                                                                <w:top w:val="none" w:sz="0" w:space="0" w:color="auto"/>
                                                                <w:left w:val="none" w:sz="0" w:space="0" w:color="auto"/>
                                                                <w:bottom w:val="none" w:sz="0" w:space="0" w:color="auto"/>
                                                                <w:right w:val="none" w:sz="0" w:space="0" w:color="auto"/>
                                                              </w:divBdr>
                                                            </w:div>
                                                          </w:divsChild>
                                                        </w:div>
                                                        <w:div w:id="812605119">
                                                          <w:marLeft w:val="0"/>
                                                          <w:marRight w:val="0"/>
                                                          <w:marTop w:val="0"/>
                                                          <w:marBottom w:val="0"/>
                                                          <w:divBdr>
                                                            <w:top w:val="none" w:sz="0" w:space="0" w:color="auto"/>
                                                            <w:left w:val="none" w:sz="0" w:space="0" w:color="auto"/>
                                                            <w:bottom w:val="none" w:sz="0" w:space="0" w:color="auto"/>
                                                            <w:right w:val="none" w:sz="0" w:space="0" w:color="auto"/>
                                                          </w:divBdr>
                                                          <w:divsChild>
                                                            <w:div w:id="216626873">
                                                              <w:marLeft w:val="0"/>
                                                              <w:marRight w:val="0"/>
                                                              <w:marTop w:val="0"/>
                                                              <w:marBottom w:val="0"/>
                                                              <w:divBdr>
                                                                <w:top w:val="none" w:sz="0" w:space="0" w:color="auto"/>
                                                                <w:left w:val="none" w:sz="0" w:space="0" w:color="auto"/>
                                                                <w:bottom w:val="none" w:sz="0" w:space="0" w:color="auto"/>
                                                                <w:right w:val="none" w:sz="0" w:space="0" w:color="auto"/>
                                                              </w:divBdr>
                                                            </w:div>
                                                          </w:divsChild>
                                                        </w:div>
                                                        <w:div w:id="1599944995">
                                                          <w:marLeft w:val="0"/>
                                                          <w:marRight w:val="0"/>
                                                          <w:marTop w:val="0"/>
                                                          <w:marBottom w:val="0"/>
                                                          <w:divBdr>
                                                            <w:top w:val="none" w:sz="0" w:space="0" w:color="auto"/>
                                                            <w:left w:val="none" w:sz="0" w:space="0" w:color="auto"/>
                                                            <w:bottom w:val="none" w:sz="0" w:space="0" w:color="auto"/>
                                                            <w:right w:val="none" w:sz="0" w:space="0" w:color="auto"/>
                                                          </w:divBdr>
                                                          <w:divsChild>
                                                            <w:div w:id="1734817401">
                                                              <w:marLeft w:val="0"/>
                                                              <w:marRight w:val="0"/>
                                                              <w:marTop w:val="0"/>
                                                              <w:marBottom w:val="0"/>
                                                              <w:divBdr>
                                                                <w:top w:val="none" w:sz="0" w:space="0" w:color="auto"/>
                                                                <w:left w:val="none" w:sz="0" w:space="0" w:color="auto"/>
                                                                <w:bottom w:val="none" w:sz="0" w:space="0" w:color="auto"/>
                                                                <w:right w:val="none" w:sz="0" w:space="0" w:color="auto"/>
                                                              </w:divBdr>
                                                            </w:div>
                                                          </w:divsChild>
                                                        </w:div>
                                                        <w:div w:id="1495799202">
                                                          <w:marLeft w:val="0"/>
                                                          <w:marRight w:val="0"/>
                                                          <w:marTop w:val="0"/>
                                                          <w:marBottom w:val="0"/>
                                                          <w:divBdr>
                                                            <w:top w:val="none" w:sz="0" w:space="0" w:color="auto"/>
                                                            <w:left w:val="none" w:sz="0" w:space="0" w:color="auto"/>
                                                            <w:bottom w:val="none" w:sz="0" w:space="0" w:color="auto"/>
                                                            <w:right w:val="none" w:sz="0" w:space="0" w:color="auto"/>
                                                          </w:divBdr>
                                                          <w:divsChild>
                                                            <w:div w:id="122165289">
                                                              <w:marLeft w:val="0"/>
                                                              <w:marRight w:val="0"/>
                                                              <w:marTop w:val="0"/>
                                                              <w:marBottom w:val="0"/>
                                                              <w:divBdr>
                                                                <w:top w:val="none" w:sz="0" w:space="0" w:color="auto"/>
                                                                <w:left w:val="none" w:sz="0" w:space="0" w:color="auto"/>
                                                                <w:bottom w:val="none" w:sz="0" w:space="0" w:color="auto"/>
                                                                <w:right w:val="none" w:sz="0" w:space="0" w:color="auto"/>
                                                              </w:divBdr>
                                                            </w:div>
                                                          </w:divsChild>
                                                        </w:div>
                                                        <w:div w:id="1999651636">
                                                          <w:marLeft w:val="0"/>
                                                          <w:marRight w:val="0"/>
                                                          <w:marTop w:val="0"/>
                                                          <w:marBottom w:val="0"/>
                                                          <w:divBdr>
                                                            <w:top w:val="none" w:sz="0" w:space="0" w:color="auto"/>
                                                            <w:left w:val="none" w:sz="0" w:space="0" w:color="auto"/>
                                                            <w:bottom w:val="none" w:sz="0" w:space="0" w:color="auto"/>
                                                            <w:right w:val="none" w:sz="0" w:space="0" w:color="auto"/>
                                                          </w:divBdr>
                                                          <w:divsChild>
                                                            <w:div w:id="1730227029">
                                                              <w:marLeft w:val="0"/>
                                                              <w:marRight w:val="0"/>
                                                              <w:marTop w:val="0"/>
                                                              <w:marBottom w:val="0"/>
                                                              <w:divBdr>
                                                                <w:top w:val="none" w:sz="0" w:space="0" w:color="auto"/>
                                                                <w:left w:val="none" w:sz="0" w:space="0" w:color="auto"/>
                                                                <w:bottom w:val="none" w:sz="0" w:space="0" w:color="auto"/>
                                                                <w:right w:val="none" w:sz="0" w:space="0" w:color="auto"/>
                                                              </w:divBdr>
                                                            </w:div>
                                                          </w:divsChild>
                                                        </w:div>
                                                        <w:div w:id="48191970">
                                                          <w:marLeft w:val="0"/>
                                                          <w:marRight w:val="0"/>
                                                          <w:marTop w:val="0"/>
                                                          <w:marBottom w:val="0"/>
                                                          <w:divBdr>
                                                            <w:top w:val="none" w:sz="0" w:space="0" w:color="auto"/>
                                                            <w:left w:val="none" w:sz="0" w:space="0" w:color="auto"/>
                                                            <w:bottom w:val="none" w:sz="0" w:space="0" w:color="auto"/>
                                                            <w:right w:val="none" w:sz="0" w:space="0" w:color="auto"/>
                                                          </w:divBdr>
                                                          <w:divsChild>
                                                            <w:div w:id="7878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5041">
                                                      <w:marLeft w:val="0"/>
                                                      <w:marRight w:val="0"/>
                                                      <w:marTop w:val="0"/>
                                                      <w:marBottom w:val="0"/>
                                                      <w:divBdr>
                                                        <w:top w:val="none" w:sz="0" w:space="0" w:color="auto"/>
                                                        <w:left w:val="none" w:sz="0" w:space="0" w:color="auto"/>
                                                        <w:bottom w:val="none" w:sz="0" w:space="0" w:color="auto"/>
                                                        <w:right w:val="none" w:sz="0" w:space="0" w:color="auto"/>
                                                      </w:divBdr>
                                                      <w:divsChild>
                                                        <w:div w:id="461775853">
                                                          <w:marLeft w:val="0"/>
                                                          <w:marRight w:val="0"/>
                                                          <w:marTop w:val="0"/>
                                                          <w:marBottom w:val="0"/>
                                                          <w:divBdr>
                                                            <w:top w:val="none" w:sz="0" w:space="0" w:color="auto"/>
                                                            <w:left w:val="none" w:sz="0" w:space="0" w:color="auto"/>
                                                            <w:bottom w:val="none" w:sz="0" w:space="0" w:color="auto"/>
                                                            <w:right w:val="none" w:sz="0" w:space="0" w:color="auto"/>
                                                          </w:divBdr>
                                                        </w:div>
                                                      </w:divsChild>
                                                    </w:div>
                                                    <w:div w:id="260844433">
                                                      <w:marLeft w:val="0"/>
                                                      <w:marRight w:val="0"/>
                                                      <w:marTop w:val="0"/>
                                                      <w:marBottom w:val="0"/>
                                                      <w:divBdr>
                                                        <w:top w:val="none" w:sz="0" w:space="0" w:color="auto"/>
                                                        <w:left w:val="none" w:sz="0" w:space="0" w:color="auto"/>
                                                        <w:bottom w:val="none" w:sz="0" w:space="0" w:color="auto"/>
                                                        <w:right w:val="none" w:sz="0" w:space="0" w:color="auto"/>
                                                      </w:divBdr>
                                                      <w:divsChild>
                                                        <w:div w:id="18441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480744">
      <w:bodyDiv w:val="1"/>
      <w:marLeft w:val="0"/>
      <w:marRight w:val="0"/>
      <w:marTop w:val="0"/>
      <w:marBottom w:val="0"/>
      <w:divBdr>
        <w:top w:val="none" w:sz="0" w:space="0" w:color="auto"/>
        <w:left w:val="none" w:sz="0" w:space="0" w:color="auto"/>
        <w:bottom w:val="none" w:sz="0" w:space="0" w:color="auto"/>
        <w:right w:val="none" w:sz="0" w:space="0" w:color="auto"/>
      </w:divBdr>
    </w:div>
    <w:div w:id="1804344164">
      <w:bodyDiv w:val="1"/>
      <w:marLeft w:val="0"/>
      <w:marRight w:val="0"/>
      <w:marTop w:val="0"/>
      <w:marBottom w:val="0"/>
      <w:divBdr>
        <w:top w:val="none" w:sz="0" w:space="0" w:color="auto"/>
        <w:left w:val="none" w:sz="0" w:space="0" w:color="auto"/>
        <w:bottom w:val="none" w:sz="0" w:space="0" w:color="auto"/>
        <w:right w:val="none" w:sz="0" w:space="0" w:color="auto"/>
      </w:divBdr>
      <w:divsChild>
        <w:div w:id="469858445">
          <w:marLeft w:val="0"/>
          <w:marRight w:val="0"/>
          <w:marTop w:val="0"/>
          <w:marBottom w:val="0"/>
          <w:divBdr>
            <w:top w:val="none" w:sz="0" w:space="0" w:color="auto"/>
            <w:left w:val="none" w:sz="0" w:space="0" w:color="auto"/>
            <w:bottom w:val="none" w:sz="0" w:space="0" w:color="auto"/>
            <w:right w:val="none" w:sz="0" w:space="0" w:color="auto"/>
          </w:divBdr>
          <w:divsChild>
            <w:div w:id="1654527575">
              <w:marLeft w:val="0"/>
              <w:marRight w:val="0"/>
              <w:marTop w:val="0"/>
              <w:marBottom w:val="0"/>
              <w:divBdr>
                <w:top w:val="none" w:sz="0" w:space="0" w:color="auto"/>
                <w:left w:val="none" w:sz="0" w:space="0" w:color="auto"/>
                <w:bottom w:val="none" w:sz="0" w:space="0" w:color="auto"/>
                <w:right w:val="none" w:sz="0" w:space="0" w:color="auto"/>
              </w:divBdr>
              <w:divsChild>
                <w:div w:id="895972913">
                  <w:marLeft w:val="0"/>
                  <w:marRight w:val="0"/>
                  <w:marTop w:val="0"/>
                  <w:marBottom w:val="0"/>
                  <w:divBdr>
                    <w:top w:val="none" w:sz="0" w:space="0" w:color="auto"/>
                    <w:left w:val="none" w:sz="0" w:space="0" w:color="auto"/>
                    <w:bottom w:val="none" w:sz="0" w:space="0" w:color="auto"/>
                    <w:right w:val="none" w:sz="0" w:space="0" w:color="auto"/>
                  </w:divBdr>
                  <w:divsChild>
                    <w:div w:id="372389223">
                      <w:marLeft w:val="0"/>
                      <w:marRight w:val="0"/>
                      <w:marTop w:val="0"/>
                      <w:marBottom w:val="0"/>
                      <w:divBdr>
                        <w:top w:val="single" w:sz="6" w:space="0" w:color="auto"/>
                        <w:left w:val="none" w:sz="0" w:space="0" w:color="auto"/>
                        <w:bottom w:val="none" w:sz="0" w:space="0" w:color="auto"/>
                        <w:right w:val="none" w:sz="0" w:space="0" w:color="auto"/>
                      </w:divBdr>
                      <w:divsChild>
                        <w:div w:id="1259869192">
                          <w:marLeft w:val="0"/>
                          <w:marRight w:val="0"/>
                          <w:marTop w:val="0"/>
                          <w:marBottom w:val="0"/>
                          <w:divBdr>
                            <w:top w:val="none" w:sz="0" w:space="0" w:color="auto"/>
                            <w:left w:val="none" w:sz="0" w:space="0" w:color="auto"/>
                            <w:bottom w:val="none" w:sz="0" w:space="0" w:color="auto"/>
                            <w:right w:val="none" w:sz="0" w:space="0" w:color="auto"/>
                          </w:divBdr>
                          <w:divsChild>
                            <w:div w:id="1980498586">
                              <w:marLeft w:val="0"/>
                              <w:marRight w:val="0"/>
                              <w:marTop w:val="0"/>
                              <w:marBottom w:val="0"/>
                              <w:divBdr>
                                <w:top w:val="none" w:sz="0" w:space="0" w:color="auto"/>
                                <w:left w:val="none" w:sz="0" w:space="0" w:color="auto"/>
                                <w:bottom w:val="none" w:sz="0" w:space="0" w:color="auto"/>
                                <w:right w:val="none" w:sz="0" w:space="0" w:color="auto"/>
                              </w:divBdr>
                              <w:divsChild>
                                <w:div w:id="788206663">
                                  <w:marLeft w:val="0"/>
                                  <w:marRight w:val="0"/>
                                  <w:marTop w:val="0"/>
                                  <w:marBottom w:val="0"/>
                                  <w:divBdr>
                                    <w:top w:val="none" w:sz="0" w:space="0" w:color="auto"/>
                                    <w:left w:val="none" w:sz="0" w:space="0" w:color="auto"/>
                                    <w:bottom w:val="none" w:sz="0" w:space="0" w:color="auto"/>
                                    <w:right w:val="none" w:sz="0" w:space="0" w:color="auto"/>
                                  </w:divBdr>
                                  <w:divsChild>
                                    <w:div w:id="2127773181">
                                      <w:marLeft w:val="0"/>
                                      <w:marRight w:val="0"/>
                                      <w:marTop w:val="0"/>
                                      <w:marBottom w:val="0"/>
                                      <w:divBdr>
                                        <w:top w:val="none" w:sz="0" w:space="0" w:color="auto"/>
                                        <w:left w:val="none" w:sz="0" w:space="0" w:color="auto"/>
                                        <w:bottom w:val="none" w:sz="0" w:space="0" w:color="auto"/>
                                        <w:right w:val="none" w:sz="0" w:space="0" w:color="auto"/>
                                      </w:divBdr>
                                      <w:divsChild>
                                        <w:div w:id="2005205262">
                                          <w:marLeft w:val="0"/>
                                          <w:marRight w:val="0"/>
                                          <w:marTop w:val="0"/>
                                          <w:marBottom w:val="0"/>
                                          <w:divBdr>
                                            <w:top w:val="none" w:sz="0" w:space="0" w:color="auto"/>
                                            <w:left w:val="none" w:sz="0" w:space="0" w:color="auto"/>
                                            <w:bottom w:val="none" w:sz="0" w:space="0" w:color="auto"/>
                                            <w:right w:val="none" w:sz="0" w:space="0" w:color="auto"/>
                                          </w:divBdr>
                                          <w:divsChild>
                                            <w:div w:id="737243454">
                                              <w:marLeft w:val="0"/>
                                              <w:marRight w:val="0"/>
                                              <w:marTop w:val="0"/>
                                              <w:marBottom w:val="0"/>
                                              <w:divBdr>
                                                <w:top w:val="none" w:sz="0" w:space="0" w:color="auto"/>
                                                <w:left w:val="none" w:sz="0" w:space="0" w:color="auto"/>
                                                <w:bottom w:val="none" w:sz="0" w:space="0" w:color="auto"/>
                                                <w:right w:val="none" w:sz="0" w:space="0" w:color="auto"/>
                                              </w:divBdr>
                                              <w:divsChild>
                                                <w:div w:id="1514681435">
                                                  <w:marLeft w:val="0"/>
                                                  <w:marRight w:val="0"/>
                                                  <w:marTop w:val="0"/>
                                                  <w:marBottom w:val="0"/>
                                                  <w:divBdr>
                                                    <w:top w:val="none" w:sz="0" w:space="0" w:color="auto"/>
                                                    <w:left w:val="none" w:sz="0" w:space="0" w:color="auto"/>
                                                    <w:bottom w:val="none" w:sz="0" w:space="0" w:color="auto"/>
                                                    <w:right w:val="none" w:sz="0" w:space="0" w:color="auto"/>
                                                  </w:divBdr>
                                                  <w:divsChild>
                                                    <w:div w:id="897589865">
                                                      <w:marLeft w:val="0"/>
                                                      <w:marRight w:val="0"/>
                                                      <w:marTop w:val="0"/>
                                                      <w:marBottom w:val="0"/>
                                                      <w:divBdr>
                                                        <w:top w:val="none" w:sz="0" w:space="0" w:color="auto"/>
                                                        <w:left w:val="none" w:sz="0" w:space="0" w:color="auto"/>
                                                        <w:bottom w:val="none" w:sz="0" w:space="0" w:color="auto"/>
                                                        <w:right w:val="none" w:sz="0" w:space="0" w:color="auto"/>
                                                      </w:divBdr>
                                                      <w:divsChild>
                                                        <w:div w:id="1441876668">
                                                          <w:marLeft w:val="0"/>
                                                          <w:marRight w:val="0"/>
                                                          <w:marTop w:val="0"/>
                                                          <w:marBottom w:val="0"/>
                                                          <w:divBdr>
                                                            <w:top w:val="none" w:sz="0" w:space="0" w:color="auto"/>
                                                            <w:left w:val="none" w:sz="0" w:space="0" w:color="auto"/>
                                                            <w:bottom w:val="none" w:sz="0" w:space="0" w:color="auto"/>
                                                            <w:right w:val="none" w:sz="0" w:space="0" w:color="auto"/>
                                                          </w:divBdr>
                                                        </w:div>
                                                      </w:divsChild>
                                                    </w:div>
                                                    <w:div w:id="1037388341">
                                                      <w:marLeft w:val="0"/>
                                                      <w:marRight w:val="0"/>
                                                      <w:marTop w:val="0"/>
                                                      <w:marBottom w:val="0"/>
                                                      <w:divBdr>
                                                        <w:top w:val="none" w:sz="0" w:space="0" w:color="auto"/>
                                                        <w:left w:val="none" w:sz="0" w:space="0" w:color="auto"/>
                                                        <w:bottom w:val="none" w:sz="0" w:space="0" w:color="auto"/>
                                                        <w:right w:val="none" w:sz="0" w:space="0" w:color="auto"/>
                                                      </w:divBdr>
                                                      <w:divsChild>
                                                        <w:div w:id="965620667">
                                                          <w:marLeft w:val="0"/>
                                                          <w:marRight w:val="0"/>
                                                          <w:marTop w:val="0"/>
                                                          <w:marBottom w:val="0"/>
                                                          <w:divBdr>
                                                            <w:top w:val="none" w:sz="0" w:space="0" w:color="auto"/>
                                                            <w:left w:val="none" w:sz="0" w:space="0" w:color="auto"/>
                                                            <w:bottom w:val="none" w:sz="0" w:space="0" w:color="auto"/>
                                                            <w:right w:val="none" w:sz="0" w:space="0" w:color="auto"/>
                                                          </w:divBdr>
                                                        </w:div>
                                                        <w:div w:id="1033267340">
                                                          <w:marLeft w:val="0"/>
                                                          <w:marRight w:val="0"/>
                                                          <w:marTop w:val="0"/>
                                                          <w:marBottom w:val="0"/>
                                                          <w:divBdr>
                                                            <w:top w:val="none" w:sz="0" w:space="0" w:color="auto"/>
                                                            <w:left w:val="none" w:sz="0" w:space="0" w:color="auto"/>
                                                            <w:bottom w:val="none" w:sz="0" w:space="0" w:color="auto"/>
                                                            <w:right w:val="none" w:sz="0" w:space="0" w:color="auto"/>
                                                          </w:divBdr>
                                                          <w:divsChild>
                                                            <w:div w:id="489979117">
                                                              <w:marLeft w:val="0"/>
                                                              <w:marRight w:val="0"/>
                                                              <w:marTop w:val="0"/>
                                                              <w:marBottom w:val="0"/>
                                                              <w:divBdr>
                                                                <w:top w:val="none" w:sz="0" w:space="0" w:color="auto"/>
                                                                <w:left w:val="none" w:sz="0" w:space="0" w:color="auto"/>
                                                                <w:bottom w:val="none" w:sz="0" w:space="0" w:color="auto"/>
                                                                <w:right w:val="none" w:sz="0" w:space="0" w:color="auto"/>
                                                              </w:divBdr>
                                                            </w:div>
                                                          </w:divsChild>
                                                        </w:div>
                                                        <w:div w:id="1536236185">
                                                          <w:marLeft w:val="0"/>
                                                          <w:marRight w:val="0"/>
                                                          <w:marTop w:val="0"/>
                                                          <w:marBottom w:val="0"/>
                                                          <w:divBdr>
                                                            <w:top w:val="none" w:sz="0" w:space="0" w:color="auto"/>
                                                            <w:left w:val="none" w:sz="0" w:space="0" w:color="auto"/>
                                                            <w:bottom w:val="none" w:sz="0" w:space="0" w:color="auto"/>
                                                            <w:right w:val="none" w:sz="0" w:space="0" w:color="auto"/>
                                                          </w:divBdr>
                                                          <w:divsChild>
                                                            <w:div w:id="1913656380">
                                                              <w:marLeft w:val="0"/>
                                                              <w:marRight w:val="0"/>
                                                              <w:marTop w:val="0"/>
                                                              <w:marBottom w:val="0"/>
                                                              <w:divBdr>
                                                                <w:top w:val="none" w:sz="0" w:space="0" w:color="auto"/>
                                                                <w:left w:val="none" w:sz="0" w:space="0" w:color="auto"/>
                                                                <w:bottom w:val="none" w:sz="0" w:space="0" w:color="auto"/>
                                                                <w:right w:val="none" w:sz="0" w:space="0" w:color="auto"/>
                                                              </w:divBdr>
                                                            </w:div>
                                                          </w:divsChild>
                                                        </w:div>
                                                        <w:div w:id="1876233749">
                                                          <w:marLeft w:val="0"/>
                                                          <w:marRight w:val="0"/>
                                                          <w:marTop w:val="0"/>
                                                          <w:marBottom w:val="0"/>
                                                          <w:divBdr>
                                                            <w:top w:val="none" w:sz="0" w:space="0" w:color="auto"/>
                                                            <w:left w:val="none" w:sz="0" w:space="0" w:color="auto"/>
                                                            <w:bottom w:val="none" w:sz="0" w:space="0" w:color="auto"/>
                                                            <w:right w:val="none" w:sz="0" w:space="0" w:color="auto"/>
                                                          </w:divBdr>
                                                          <w:divsChild>
                                                            <w:div w:id="1777865188">
                                                              <w:marLeft w:val="0"/>
                                                              <w:marRight w:val="0"/>
                                                              <w:marTop w:val="0"/>
                                                              <w:marBottom w:val="0"/>
                                                              <w:divBdr>
                                                                <w:top w:val="none" w:sz="0" w:space="0" w:color="auto"/>
                                                                <w:left w:val="none" w:sz="0" w:space="0" w:color="auto"/>
                                                                <w:bottom w:val="none" w:sz="0" w:space="0" w:color="auto"/>
                                                                <w:right w:val="none" w:sz="0" w:space="0" w:color="auto"/>
                                                              </w:divBdr>
                                                            </w:div>
                                                          </w:divsChild>
                                                        </w:div>
                                                        <w:div w:id="528683807">
                                                          <w:marLeft w:val="0"/>
                                                          <w:marRight w:val="0"/>
                                                          <w:marTop w:val="0"/>
                                                          <w:marBottom w:val="0"/>
                                                          <w:divBdr>
                                                            <w:top w:val="none" w:sz="0" w:space="0" w:color="auto"/>
                                                            <w:left w:val="none" w:sz="0" w:space="0" w:color="auto"/>
                                                            <w:bottom w:val="none" w:sz="0" w:space="0" w:color="auto"/>
                                                            <w:right w:val="none" w:sz="0" w:space="0" w:color="auto"/>
                                                          </w:divBdr>
                                                          <w:divsChild>
                                                            <w:div w:id="984697008">
                                                              <w:marLeft w:val="0"/>
                                                              <w:marRight w:val="0"/>
                                                              <w:marTop w:val="0"/>
                                                              <w:marBottom w:val="0"/>
                                                              <w:divBdr>
                                                                <w:top w:val="none" w:sz="0" w:space="0" w:color="auto"/>
                                                                <w:left w:val="none" w:sz="0" w:space="0" w:color="auto"/>
                                                                <w:bottom w:val="none" w:sz="0" w:space="0" w:color="auto"/>
                                                                <w:right w:val="none" w:sz="0" w:space="0" w:color="auto"/>
                                                              </w:divBdr>
                                                            </w:div>
                                                          </w:divsChild>
                                                        </w:div>
                                                        <w:div w:id="1679311408">
                                                          <w:marLeft w:val="0"/>
                                                          <w:marRight w:val="0"/>
                                                          <w:marTop w:val="0"/>
                                                          <w:marBottom w:val="0"/>
                                                          <w:divBdr>
                                                            <w:top w:val="none" w:sz="0" w:space="0" w:color="auto"/>
                                                            <w:left w:val="none" w:sz="0" w:space="0" w:color="auto"/>
                                                            <w:bottom w:val="none" w:sz="0" w:space="0" w:color="auto"/>
                                                            <w:right w:val="none" w:sz="0" w:space="0" w:color="auto"/>
                                                          </w:divBdr>
                                                          <w:divsChild>
                                                            <w:div w:id="738210655">
                                                              <w:marLeft w:val="0"/>
                                                              <w:marRight w:val="0"/>
                                                              <w:marTop w:val="0"/>
                                                              <w:marBottom w:val="0"/>
                                                              <w:divBdr>
                                                                <w:top w:val="none" w:sz="0" w:space="0" w:color="auto"/>
                                                                <w:left w:val="none" w:sz="0" w:space="0" w:color="auto"/>
                                                                <w:bottom w:val="none" w:sz="0" w:space="0" w:color="auto"/>
                                                                <w:right w:val="none" w:sz="0" w:space="0" w:color="auto"/>
                                                              </w:divBdr>
                                                            </w:div>
                                                          </w:divsChild>
                                                        </w:div>
                                                        <w:div w:id="964307864">
                                                          <w:marLeft w:val="0"/>
                                                          <w:marRight w:val="0"/>
                                                          <w:marTop w:val="0"/>
                                                          <w:marBottom w:val="0"/>
                                                          <w:divBdr>
                                                            <w:top w:val="none" w:sz="0" w:space="0" w:color="auto"/>
                                                            <w:left w:val="none" w:sz="0" w:space="0" w:color="auto"/>
                                                            <w:bottom w:val="none" w:sz="0" w:space="0" w:color="auto"/>
                                                            <w:right w:val="none" w:sz="0" w:space="0" w:color="auto"/>
                                                          </w:divBdr>
                                                          <w:divsChild>
                                                            <w:div w:id="1005747220">
                                                              <w:marLeft w:val="0"/>
                                                              <w:marRight w:val="0"/>
                                                              <w:marTop w:val="0"/>
                                                              <w:marBottom w:val="0"/>
                                                              <w:divBdr>
                                                                <w:top w:val="none" w:sz="0" w:space="0" w:color="auto"/>
                                                                <w:left w:val="none" w:sz="0" w:space="0" w:color="auto"/>
                                                                <w:bottom w:val="none" w:sz="0" w:space="0" w:color="auto"/>
                                                                <w:right w:val="none" w:sz="0" w:space="0" w:color="auto"/>
                                                              </w:divBdr>
                                                            </w:div>
                                                          </w:divsChild>
                                                        </w:div>
                                                        <w:div w:id="426385657">
                                                          <w:marLeft w:val="0"/>
                                                          <w:marRight w:val="0"/>
                                                          <w:marTop w:val="0"/>
                                                          <w:marBottom w:val="0"/>
                                                          <w:divBdr>
                                                            <w:top w:val="none" w:sz="0" w:space="0" w:color="auto"/>
                                                            <w:left w:val="none" w:sz="0" w:space="0" w:color="auto"/>
                                                            <w:bottom w:val="none" w:sz="0" w:space="0" w:color="auto"/>
                                                            <w:right w:val="none" w:sz="0" w:space="0" w:color="auto"/>
                                                          </w:divBdr>
                                                          <w:divsChild>
                                                            <w:div w:id="15665367">
                                                              <w:marLeft w:val="0"/>
                                                              <w:marRight w:val="0"/>
                                                              <w:marTop w:val="0"/>
                                                              <w:marBottom w:val="0"/>
                                                              <w:divBdr>
                                                                <w:top w:val="none" w:sz="0" w:space="0" w:color="auto"/>
                                                                <w:left w:val="none" w:sz="0" w:space="0" w:color="auto"/>
                                                                <w:bottom w:val="none" w:sz="0" w:space="0" w:color="auto"/>
                                                                <w:right w:val="none" w:sz="0" w:space="0" w:color="auto"/>
                                                              </w:divBdr>
                                                            </w:div>
                                                          </w:divsChild>
                                                        </w:div>
                                                        <w:div w:id="1745685540">
                                                          <w:marLeft w:val="0"/>
                                                          <w:marRight w:val="0"/>
                                                          <w:marTop w:val="0"/>
                                                          <w:marBottom w:val="0"/>
                                                          <w:divBdr>
                                                            <w:top w:val="none" w:sz="0" w:space="0" w:color="auto"/>
                                                            <w:left w:val="none" w:sz="0" w:space="0" w:color="auto"/>
                                                            <w:bottom w:val="none" w:sz="0" w:space="0" w:color="auto"/>
                                                            <w:right w:val="none" w:sz="0" w:space="0" w:color="auto"/>
                                                          </w:divBdr>
                                                          <w:divsChild>
                                                            <w:div w:id="18783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5538">
                                                      <w:marLeft w:val="0"/>
                                                      <w:marRight w:val="0"/>
                                                      <w:marTop w:val="0"/>
                                                      <w:marBottom w:val="0"/>
                                                      <w:divBdr>
                                                        <w:top w:val="none" w:sz="0" w:space="0" w:color="auto"/>
                                                        <w:left w:val="none" w:sz="0" w:space="0" w:color="auto"/>
                                                        <w:bottom w:val="none" w:sz="0" w:space="0" w:color="auto"/>
                                                        <w:right w:val="none" w:sz="0" w:space="0" w:color="auto"/>
                                                      </w:divBdr>
                                                      <w:divsChild>
                                                        <w:div w:id="10576019">
                                                          <w:marLeft w:val="0"/>
                                                          <w:marRight w:val="0"/>
                                                          <w:marTop w:val="0"/>
                                                          <w:marBottom w:val="0"/>
                                                          <w:divBdr>
                                                            <w:top w:val="none" w:sz="0" w:space="0" w:color="auto"/>
                                                            <w:left w:val="none" w:sz="0" w:space="0" w:color="auto"/>
                                                            <w:bottom w:val="none" w:sz="0" w:space="0" w:color="auto"/>
                                                            <w:right w:val="none" w:sz="0" w:space="0" w:color="auto"/>
                                                          </w:divBdr>
                                                        </w:div>
                                                      </w:divsChild>
                                                    </w:div>
                                                    <w:div w:id="196159960">
                                                      <w:marLeft w:val="0"/>
                                                      <w:marRight w:val="0"/>
                                                      <w:marTop w:val="0"/>
                                                      <w:marBottom w:val="0"/>
                                                      <w:divBdr>
                                                        <w:top w:val="none" w:sz="0" w:space="0" w:color="auto"/>
                                                        <w:left w:val="none" w:sz="0" w:space="0" w:color="auto"/>
                                                        <w:bottom w:val="none" w:sz="0" w:space="0" w:color="auto"/>
                                                        <w:right w:val="none" w:sz="0" w:space="0" w:color="auto"/>
                                                      </w:divBdr>
                                                      <w:divsChild>
                                                        <w:div w:id="18132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5702865">
      <w:bodyDiv w:val="1"/>
      <w:marLeft w:val="0"/>
      <w:marRight w:val="0"/>
      <w:marTop w:val="0"/>
      <w:marBottom w:val="0"/>
      <w:divBdr>
        <w:top w:val="none" w:sz="0" w:space="0" w:color="auto"/>
        <w:left w:val="none" w:sz="0" w:space="0" w:color="auto"/>
        <w:bottom w:val="none" w:sz="0" w:space="0" w:color="auto"/>
        <w:right w:val="none" w:sz="0" w:space="0" w:color="auto"/>
      </w:divBdr>
    </w:div>
    <w:div w:id="1994406639">
      <w:bodyDiv w:val="1"/>
      <w:marLeft w:val="0"/>
      <w:marRight w:val="0"/>
      <w:marTop w:val="0"/>
      <w:marBottom w:val="0"/>
      <w:divBdr>
        <w:top w:val="none" w:sz="0" w:space="0" w:color="auto"/>
        <w:left w:val="none" w:sz="0" w:space="0" w:color="auto"/>
        <w:bottom w:val="none" w:sz="0" w:space="0" w:color="auto"/>
        <w:right w:val="none" w:sz="0" w:space="0" w:color="auto"/>
      </w:divBdr>
    </w:div>
    <w:div w:id="20678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49DC-AB1E-434D-BD82-25AC6CC5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3426</Words>
  <Characters>19529</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松山　和弥</cp:lastModifiedBy>
  <cp:revision>9</cp:revision>
  <cp:lastPrinted>2023-11-22T04:03:00Z</cp:lastPrinted>
  <dcterms:created xsi:type="dcterms:W3CDTF">2023-12-06T06:48:00Z</dcterms:created>
  <dcterms:modified xsi:type="dcterms:W3CDTF">2024-01-24T03:11:00Z</dcterms:modified>
</cp:coreProperties>
</file>