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B2373" w14:textId="77777777" w:rsidR="0063076B" w:rsidRPr="00F92333" w:rsidRDefault="003664D5" w:rsidP="003561CF">
      <w:pPr>
        <w:autoSpaceDE w:val="0"/>
        <w:autoSpaceDN w:val="0"/>
        <w:jc w:val="center"/>
        <w:rPr>
          <w:rFonts w:ascii="ＭＳ 明朝" w:eastAsia="ＭＳ 明朝" w:hAnsi="ＭＳ 明朝"/>
          <w:color w:val="000000"/>
        </w:rPr>
      </w:pPr>
      <w:r w:rsidRPr="00F92333">
        <w:rPr>
          <w:rFonts w:ascii="ＭＳ 明朝" w:eastAsia="ＭＳ 明朝" w:hAnsi="ＭＳ 明朝" w:hint="eastAsia"/>
          <w:color w:val="000000"/>
        </w:rPr>
        <w:t>大阪府学校法人の寄附行為の認可に関する審査</w:t>
      </w:r>
      <w:r w:rsidR="0063076B" w:rsidRPr="00F92333">
        <w:rPr>
          <w:rFonts w:ascii="ＭＳ 明朝" w:eastAsia="ＭＳ 明朝" w:hAnsi="ＭＳ 明朝" w:hint="eastAsia"/>
          <w:color w:val="000000"/>
        </w:rPr>
        <w:t>基準</w:t>
      </w:r>
    </w:p>
    <w:p w14:paraId="061BD204" w14:textId="77777777" w:rsidR="00A73F88" w:rsidRPr="00F92333" w:rsidRDefault="00A73F88" w:rsidP="003561CF">
      <w:pPr>
        <w:autoSpaceDE w:val="0"/>
        <w:autoSpaceDN w:val="0"/>
        <w:rPr>
          <w:rFonts w:ascii="ＭＳ 明朝" w:eastAsia="ＭＳ 明朝" w:hAnsi="ＭＳ 明朝"/>
          <w:color w:val="000000"/>
        </w:rPr>
      </w:pPr>
    </w:p>
    <w:p w14:paraId="745491C2" w14:textId="77777777" w:rsidR="00662BA8" w:rsidRPr="00F92333" w:rsidRDefault="00662BA8" w:rsidP="003561CF">
      <w:pPr>
        <w:autoSpaceDE w:val="0"/>
        <w:autoSpaceDN w:val="0"/>
        <w:rPr>
          <w:rFonts w:ascii="ＭＳ 明朝" w:eastAsia="ＭＳ 明朝" w:hAnsi="ＭＳ 明朝"/>
          <w:color w:val="000000"/>
        </w:rPr>
      </w:pPr>
    </w:p>
    <w:p w14:paraId="6B68A30E" w14:textId="77777777" w:rsidR="00662BA8" w:rsidRPr="00F92333" w:rsidRDefault="00662BA8" w:rsidP="003561CF">
      <w:pPr>
        <w:widowControl/>
        <w:autoSpaceDE w:val="0"/>
        <w:autoSpaceDN w:val="0"/>
        <w:ind w:firstLineChars="100" w:firstLine="219"/>
        <w:jc w:val="left"/>
        <w:rPr>
          <w:rFonts w:ascii="ＭＳ 明朝" w:eastAsia="ＭＳ 明朝" w:hAnsi="ＭＳ 明朝" w:cs="ＭＳ Ｐゴシック"/>
          <w:color w:val="000000"/>
          <w:kern w:val="0"/>
        </w:rPr>
      </w:pPr>
      <w:r w:rsidRPr="00F92333">
        <w:rPr>
          <w:rFonts w:ascii="ＭＳ 明朝" w:eastAsia="ＭＳ 明朝" w:hAnsi="ＭＳ 明朝" w:cs="ＭＳ Ｐゴシック"/>
          <w:color w:val="000000"/>
          <w:kern w:val="0"/>
        </w:rPr>
        <w:t>大阪府</w:t>
      </w:r>
      <w:r w:rsidR="00522F4B" w:rsidRPr="00F92333">
        <w:rPr>
          <w:rFonts w:ascii="ＭＳ 明朝" w:eastAsia="ＭＳ 明朝" w:hAnsi="ＭＳ 明朝" w:cs="ＭＳ Ｐゴシック" w:hint="eastAsia"/>
          <w:color w:val="000000"/>
          <w:kern w:val="0"/>
        </w:rPr>
        <w:t>教育長</w:t>
      </w:r>
      <w:r w:rsidRPr="00F92333">
        <w:rPr>
          <w:rFonts w:ascii="ＭＳ 明朝" w:eastAsia="ＭＳ 明朝" w:hAnsi="ＭＳ 明朝" w:cs="ＭＳ Ｐゴシック"/>
          <w:color w:val="000000"/>
          <w:kern w:val="0"/>
        </w:rPr>
        <w:t>（以下「</w:t>
      </w:r>
      <w:r w:rsidR="00522F4B" w:rsidRPr="00F92333">
        <w:rPr>
          <w:rFonts w:ascii="ＭＳ 明朝" w:eastAsia="ＭＳ 明朝" w:hAnsi="ＭＳ 明朝" w:cs="ＭＳ Ｐゴシック" w:hint="eastAsia"/>
          <w:color w:val="000000"/>
          <w:kern w:val="0"/>
        </w:rPr>
        <w:t>教育長</w:t>
      </w:r>
      <w:r w:rsidRPr="00F92333">
        <w:rPr>
          <w:rFonts w:ascii="ＭＳ 明朝" w:eastAsia="ＭＳ 明朝" w:hAnsi="ＭＳ 明朝" w:cs="ＭＳ Ｐゴシック"/>
          <w:color w:val="000000"/>
          <w:kern w:val="0"/>
        </w:rPr>
        <w:t>」という。）が、私立の幼稚園、</w:t>
      </w:r>
      <w:r w:rsidR="00246769" w:rsidRPr="00F92333">
        <w:rPr>
          <w:rFonts w:ascii="ＭＳ 明朝" w:eastAsia="ＭＳ 明朝" w:hAnsi="ＭＳ 明朝" w:cs="ＭＳ Ｐゴシック" w:hint="eastAsia"/>
          <w:color w:val="000000"/>
          <w:kern w:val="0"/>
        </w:rPr>
        <w:t>幼保連携型認定こども園、</w:t>
      </w:r>
      <w:r w:rsidRPr="00F92333">
        <w:rPr>
          <w:rFonts w:ascii="ＭＳ 明朝" w:eastAsia="ＭＳ 明朝" w:hAnsi="ＭＳ 明朝" w:cs="ＭＳ Ｐゴシック"/>
          <w:color w:val="000000"/>
          <w:kern w:val="0"/>
        </w:rPr>
        <w:t>小学校、中学校、高等学校、中等教育学校、専修学校又は各種学校（以下「学校等」という。）を設置する学校法人（専修学校又は各種学校を設置する場合にあっては、専修学校又は各種学校の設置のみを目的とする法人を含む。以下同じ。）の設立に係る寄附行為の認可を行う場合は、関係法令及び別に定める各学校の設置認可に関する審査基準によるほか、この基準及び手続により審査する。</w:t>
      </w:r>
    </w:p>
    <w:p w14:paraId="2844395D" w14:textId="77777777" w:rsidR="00662BA8" w:rsidRPr="00F92333" w:rsidRDefault="00662BA8" w:rsidP="003561CF">
      <w:pPr>
        <w:widowControl/>
        <w:autoSpaceDE w:val="0"/>
        <w:autoSpaceDN w:val="0"/>
        <w:jc w:val="left"/>
        <w:rPr>
          <w:rFonts w:ascii="ＭＳ 明朝" w:eastAsia="ＭＳ 明朝" w:hAnsi="ＭＳ 明朝" w:cs="ＭＳ Ｐゴシック"/>
          <w:color w:val="000000"/>
          <w:kern w:val="0"/>
        </w:rPr>
      </w:pPr>
    </w:p>
    <w:p w14:paraId="5C596034" w14:textId="77777777" w:rsidR="00662BA8" w:rsidRPr="00F92333" w:rsidRDefault="00662BA8" w:rsidP="003561CF">
      <w:pPr>
        <w:widowControl/>
        <w:autoSpaceDE w:val="0"/>
        <w:autoSpaceDN w:val="0"/>
        <w:jc w:val="left"/>
        <w:rPr>
          <w:rFonts w:ascii="ＭＳ 明朝" w:eastAsia="ＭＳ 明朝" w:hAnsi="ＭＳ 明朝" w:cs="ＭＳ Ｐゴシック"/>
          <w:color w:val="000000"/>
          <w:kern w:val="0"/>
        </w:rPr>
      </w:pPr>
      <w:r w:rsidRPr="00F92333">
        <w:rPr>
          <w:rFonts w:ascii="ＭＳ 明朝" w:eastAsia="ＭＳ 明朝" w:hAnsi="ＭＳ 明朝" w:cs="ＭＳ Ｐゴシック"/>
          <w:color w:val="000000"/>
          <w:kern w:val="0"/>
        </w:rPr>
        <w:t>１　名称</w:t>
      </w:r>
    </w:p>
    <w:p w14:paraId="6BCC864D" w14:textId="77777777" w:rsidR="00662BA8" w:rsidRPr="00F92333" w:rsidRDefault="00662BA8" w:rsidP="003561CF">
      <w:pPr>
        <w:widowControl/>
        <w:autoSpaceDE w:val="0"/>
        <w:autoSpaceDN w:val="0"/>
        <w:ind w:leftChars="100" w:left="219" w:firstLineChars="100" w:firstLine="219"/>
        <w:jc w:val="left"/>
        <w:rPr>
          <w:rFonts w:ascii="ＭＳ 明朝" w:eastAsia="ＭＳ 明朝" w:hAnsi="ＭＳ 明朝" w:cs="ＭＳ Ｐゴシック"/>
          <w:color w:val="000000"/>
          <w:kern w:val="0"/>
        </w:rPr>
      </w:pPr>
      <w:r w:rsidRPr="00F92333">
        <w:rPr>
          <w:rFonts w:ascii="ＭＳ 明朝" w:eastAsia="ＭＳ 明朝" w:hAnsi="ＭＳ 明朝" w:cs="ＭＳ Ｐゴシック"/>
          <w:color w:val="000000"/>
          <w:kern w:val="0"/>
        </w:rPr>
        <w:t>学校法人に付する名称は、当該学校法人の目的に照らし、学校法人の名称としてふさわしいものであり、かつ、既存の学校法人の名称と紛らわしくないものであること。</w:t>
      </w:r>
    </w:p>
    <w:p w14:paraId="204928E4" w14:textId="77777777" w:rsidR="00662BA8" w:rsidRPr="00F92333" w:rsidRDefault="00662BA8" w:rsidP="003561CF">
      <w:pPr>
        <w:widowControl/>
        <w:autoSpaceDE w:val="0"/>
        <w:autoSpaceDN w:val="0"/>
        <w:jc w:val="left"/>
        <w:rPr>
          <w:rFonts w:ascii="ＭＳ 明朝" w:eastAsia="ＭＳ 明朝" w:hAnsi="ＭＳ 明朝" w:cs="ＭＳ Ｐゴシック"/>
          <w:color w:val="000000"/>
          <w:kern w:val="0"/>
        </w:rPr>
      </w:pPr>
    </w:p>
    <w:p w14:paraId="31B2827A" w14:textId="77777777" w:rsidR="00662BA8" w:rsidRPr="00F92333" w:rsidRDefault="00662BA8" w:rsidP="003561CF">
      <w:pPr>
        <w:widowControl/>
        <w:autoSpaceDE w:val="0"/>
        <w:autoSpaceDN w:val="0"/>
        <w:jc w:val="left"/>
        <w:rPr>
          <w:rFonts w:ascii="ＭＳ 明朝" w:eastAsia="ＭＳ 明朝" w:hAnsi="ＭＳ 明朝" w:cs="ＭＳ Ｐゴシック"/>
          <w:color w:val="000000"/>
          <w:kern w:val="0"/>
        </w:rPr>
      </w:pPr>
      <w:r w:rsidRPr="00F92333">
        <w:rPr>
          <w:rFonts w:ascii="ＭＳ 明朝" w:eastAsia="ＭＳ 明朝" w:hAnsi="ＭＳ 明朝" w:cs="ＭＳ Ｐゴシック"/>
          <w:color w:val="000000"/>
          <w:kern w:val="0"/>
        </w:rPr>
        <w:t>２　主たる事務所</w:t>
      </w:r>
    </w:p>
    <w:p w14:paraId="28445F62" w14:textId="77777777" w:rsidR="00662BA8" w:rsidRPr="00F92333" w:rsidRDefault="00662BA8" w:rsidP="003561CF">
      <w:pPr>
        <w:widowControl/>
        <w:autoSpaceDE w:val="0"/>
        <w:autoSpaceDN w:val="0"/>
        <w:ind w:firstLineChars="200" w:firstLine="438"/>
        <w:jc w:val="left"/>
        <w:rPr>
          <w:rFonts w:ascii="ＭＳ 明朝" w:eastAsia="ＭＳ 明朝" w:hAnsi="ＭＳ 明朝" w:cs="ＭＳ Ｐゴシック"/>
          <w:color w:val="000000"/>
          <w:kern w:val="0"/>
        </w:rPr>
      </w:pPr>
      <w:r w:rsidRPr="00F92333">
        <w:rPr>
          <w:rFonts w:ascii="ＭＳ 明朝" w:eastAsia="ＭＳ 明朝" w:hAnsi="ＭＳ 明朝" w:cs="ＭＳ Ｐゴシック"/>
          <w:color w:val="000000"/>
          <w:kern w:val="0"/>
        </w:rPr>
        <w:t>学校法人の主たる事務所は、大阪府内であること。</w:t>
      </w:r>
    </w:p>
    <w:p w14:paraId="620BFD01" w14:textId="77777777" w:rsidR="00662BA8" w:rsidRPr="00F92333" w:rsidRDefault="00662BA8" w:rsidP="003561CF">
      <w:pPr>
        <w:widowControl/>
        <w:autoSpaceDE w:val="0"/>
        <w:autoSpaceDN w:val="0"/>
        <w:jc w:val="left"/>
        <w:rPr>
          <w:rFonts w:ascii="ＭＳ 明朝" w:eastAsia="ＭＳ 明朝" w:hAnsi="ＭＳ 明朝" w:cs="ＭＳ Ｐゴシック"/>
          <w:color w:val="000000"/>
          <w:kern w:val="0"/>
        </w:rPr>
      </w:pPr>
    </w:p>
    <w:p w14:paraId="00F5F75E" w14:textId="77777777" w:rsidR="00662BA8" w:rsidRPr="00F92333" w:rsidRDefault="00662BA8" w:rsidP="003561CF">
      <w:pPr>
        <w:widowControl/>
        <w:autoSpaceDE w:val="0"/>
        <w:autoSpaceDN w:val="0"/>
        <w:jc w:val="left"/>
        <w:rPr>
          <w:rFonts w:ascii="ＭＳ 明朝" w:eastAsia="ＭＳ 明朝" w:hAnsi="ＭＳ 明朝" w:cs="ＭＳ Ｐゴシック"/>
          <w:color w:val="000000"/>
          <w:kern w:val="0"/>
        </w:rPr>
      </w:pPr>
      <w:r w:rsidRPr="00F92333">
        <w:rPr>
          <w:rFonts w:ascii="ＭＳ 明朝" w:eastAsia="ＭＳ 明朝" w:hAnsi="ＭＳ 明朝" w:cs="ＭＳ Ｐゴシック"/>
          <w:color w:val="000000"/>
          <w:kern w:val="0"/>
        </w:rPr>
        <w:t>３　資産</w:t>
      </w:r>
    </w:p>
    <w:p w14:paraId="771F891E" w14:textId="77777777" w:rsidR="00662BA8" w:rsidRPr="00F92333" w:rsidRDefault="00662BA8" w:rsidP="003561CF">
      <w:pPr>
        <w:widowControl/>
        <w:autoSpaceDE w:val="0"/>
        <w:autoSpaceDN w:val="0"/>
        <w:ind w:leftChars="101" w:left="547" w:hangingChars="149" w:hanging="326"/>
        <w:jc w:val="left"/>
        <w:rPr>
          <w:rFonts w:ascii="ＭＳ 明朝" w:eastAsia="ＭＳ 明朝" w:hAnsi="ＭＳ 明朝" w:cs="ＭＳ Ｐゴシック"/>
          <w:color w:val="000000"/>
          <w:kern w:val="0"/>
        </w:rPr>
      </w:pPr>
      <w:r w:rsidRPr="00F92333">
        <w:rPr>
          <w:rFonts w:ascii="ＭＳ 明朝" w:eastAsia="ＭＳ 明朝" w:hAnsi="ＭＳ 明朝" w:cs="ＭＳ Ｐゴシック" w:hint="eastAsia"/>
          <w:color w:val="000000"/>
          <w:kern w:val="0"/>
        </w:rPr>
        <w:t xml:space="preserve">(1)　</w:t>
      </w:r>
      <w:r w:rsidRPr="00F92333">
        <w:rPr>
          <w:rFonts w:ascii="ＭＳ 明朝" w:eastAsia="ＭＳ 明朝" w:hAnsi="ＭＳ 明朝" w:cs="ＭＳ Ｐゴシック"/>
          <w:color w:val="000000"/>
          <w:kern w:val="0"/>
        </w:rPr>
        <w:t>学校等の施設及び設備又はこれらに要する資金を有すること。</w:t>
      </w:r>
    </w:p>
    <w:p w14:paraId="0FDC380B" w14:textId="0C6BA22F" w:rsidR="00662BA8" w:rsidRPr="00F92333" w:rsidRDefault="00662BA8" w:rsidP="003561CF">
      <w:pPr>
        <w:widowControl/>
        <w:autoSpaceDE w:val="0"/>
        <w:autoSpaceDN w:val="0"/>
        <w:ind w:leftChars="97" w:left="538" w:hangingChars="149" w:hanging="326"/>
        <w:jc w:val="left"/>
        <w:rPr>
          <w:rFonts w:ascii="ＭＳ 明朝" w:eastAsia="ＭＳ 明朝" w:hAnsi="ＭＳ 明朝" w:cs="ＭＳ Ｐゴシック"/>
          <w:color w:val="000000"/>
          <w:kern w:val="0"/>
        </w:rPr>
      </w:pPr>
      <w:r w:rsidRPr="00F92333">
        <w:rPr>
          <w:rFonts w:ascii="ＭＳ 明朝" w:eastAsia="ＭＳ 明朝" w:hAnsi="ＭＳ 明朝" w:cs="ＭＳ Ｐゴシック" w:hint="eastAsia"/>
          <w:color w:val="000000"/>
          <w:kern w:val="0"/>
        </w:rPr>
        <w:t>(</w:t>
      </w:r>
      <w:r w:rsidR="00161147" w:rsidRPr="00F92333">
        <w:rPr>
          <w:rFonts w:ascii="ＭＳ 明朝" w:eastAsia="ＭＳ 明朝" w:hAnsi="ＭＳ 明朝" w:cs="ＭＳ Ｐゴシック" w:hint="eastAsia"/>
          <w:color w:val="000000"/>
          <w:kern w:val="0"/>
        </w:rPr>
        <w:t>2</w:t>
      </w:r>
      <w:r w:rsidRPr="00F92333">
        <w:rPr>
          <w:rFonts w:ascii="ＭＳ 明朝" w:eastAsia="ＭＳ 明朝" w:hAnsi="ＭＳ 明朝" w:cs="ＭＳ Ｐゴシック" w:hint="eastAsia"/>
          <w:color w:val="000000"/>
          <w:kern w:val="0"/>
        </w:rPr>
        <w:t xml:space="preserve">)　</w:t>
      </w:r>
      <w:r w:rsidR="00161147" w:rsidRPr="00F92333">
        <w:rPr>
          <w:rFonts w:ascii="ＭＳ 明朝" w:eastAsia="ＭＳ 明朝" w:hAnsi="ＭＳ 明朝" w:cs="ＭＳ Ｐゴシック" w:hint="eastAsia"/>
          <w:color w:val="000000"/>
          <w:kern w:val="0"/>
        </w:rPr>
        <w:t>既設の幼稚園及び幼保連携型認定こども園の設置者を学校法人に変更することを目的とした学校法人の設立（以下「既設幼稚園等の学校法人化」という。）</w:t>
      </w:r>
      <w:r w:rsidRPr="00F92333">
        <w:rPr>
          <w:rFonts w:ascii="ＭＳ 明朝" w:eastAsia="ＭＳ 明朝" w:hAnsi="ＭＳ 明朝" w:cs="ＭＳ Ｐゴシック"/>
          <w:color w:val="000000"/>
          <w:kern w:val="0"/>
        </w:rPr>
        <w:t>については、負債がないこと。ただし、次の条件を満たす場合に限り、負債の引受を認めるものとし、この負債については、園地、園舎に抵当権が設定されていても差し支えないものとすること。</w:t>
      </w:r>
    </w:p>
    <w:p w14:paraId="0E5EAB7B" w14:textId="77777777" w:rsidR="00662BA8" w:rsidRPr="00F92333" w:rsidRDefault="00662BA8" w:rsidP="003561CF">
      <w:pPr>
        <w:widowControl/>
        <w:autoSpaceDE w:val="0"/>
        <w:autoSpaceDN w:val="0"/>
        <w:ind w:leftChars="231" w:left="721" w:hangingChars="98" w:hanging="215"/>
        <w:jc w:val="left"/>
        <w:rPr>
          <w:rFonts w:ascii="ＭＳ 明朝" w:eastAsia="ＭＳ 明朝" w:hAnsi="ＭＳ 明朝" w:cs="ＭＳ Ｐゴシック"/>
          <w:color w:val="000000"/>
          <w:kern w:val="0"/>
        </w:rPr>
      </w:pPr>
      <w:r w:rsidRPr="00F92333">
        <w:rPr>
          <w:rFonts w:ascii="ＭＳ 明朝" w:eastAsia="ＭＳ 明朝" w:hAnsi="ＭＳ 明朝" w:cs="ＭＳ Ｐゴシック"/>
          <w:color w:val="000000"/>
          <w:kern w:val="0"/>
        </w:rPr>
        <w:t>ア　旧設置者の負債のうち、幼稚園</w:t>
      </w:r>
      <w:r w:rsidR="00246769" w:rsidRPr="00F92333">
        <w:rPr>
          <w:rFonts w:ascii="ＭＳ 明朝" w:eastAsia="ＭＳ 明朝" w:hAnsi="ＭＳ 明朝" w:cs="ＭＳ Ｐゴシック" w:hint="eastAsia"/>
          <w:color w:val="000000"/>
          <w:kern w:val="0"/>
        </w:rPr>
        <w:t>又は幼保連携型認定こども園</w:t>
      </w:r>
      <w:r w:rsidRPr="00F92333">
        <w:rPr>
          <w:rFonts w:ascii="ＭＳ 明朝" w:eastAsia="ＭＳ 明朝" w:hAnsi="ＭＳ 明朝" w:cs="ＭＳ Ｐゴシック"/>
          <w:color w:val="000000"/>
          <w:kern w:val="0"/>
        </w:rPr>
        <w:t>の施設、設備の充実のために要したことが明確であること。</w:t>
      </w:r>
    </w:p>
    <w:p w14:paraId="60E54AF9" w14:textId="77777777" w:rsidR="00662BA8" w:rsidRPr="00F92333" w:rsidRDefault="00662BA8" w:rsidP="003561CF">
      <w:pPr>
        <w:widowControl/>
        <w:autoSpaceDE w:val="0"/>
        <w:autoSpaceDN w:val="0"/>
        <w:ind w:leftChars="231" w:left="721" w:hangingChars="98" w:hanging="215"/>
        <w:jc w:val="left"/>
        <w:rPr>
          <w:rFonts w:ascii="ＭＳ 明朝" w:eastAsia="ＭＳ 明朝" w:hAnsi="ＭＳ 明朝" w:cs="ＭＳ Ｐゴシック"/>
          <w:color w:val="000000"/>
          <w:kern w:val="0"/>
        </w:rPr>
      </w:pPr>
      <w:r w:rsidRPr="00F92333">
        <w:rPr>
          <w:rFonts w:ascii="ＭＳ 明朝" w:eastAsia="ＭＳ 明朝" w:hAnsi="ＭＳ 明朝" w:cs="ＭＳ Ｐゴシック"/>
          <w:color w:val="000000"/>
          <w:kern w:val="0"/>
        </w:rPr>
        <w:t>イ　適正な返済計画があり、当事者間で合意されていること。</w:t>
      </w:r>
    </w:p>
    <w:p w14:paraId="577A22A0" w14:textId="77777777" w:rsidR="00662BA8" w:rsidRPr="00F92333" w:rsidRDefault="00662BA8" w:rsidP="00C30663">
      <w:pPr>
        <w:widowControl/>
        <w:autoSpaceDE w:val="0"/>
        <w:autoSpaceDN w:val="0"/>
        <w:ind w:leftChars="231" w:left="721" w:hangingChars="98" w:hanging="215"/>
        <w:jc w:val="left"/>
        <w:rPr>
          <w:rFonts w:ascii="ＭＳ 明朝" w:eastAsia="ＭＳ 明朝" w:hAnsi="ＭＳ 明朝" w:cs="ＭＳ Ｐゴシック"/>
          <w:color w:val="000000"/>
          <w:kern w:val="0"/>
        </w:rPr>
      </w:pPr>
      <w:r w:rsidRPr="00F92333">
        <w:rPr>
          <w:rFonts w:ascii="ＭＳ 明朝" w:eastAsia="ＭＳ 明朝" w:hAnsi="ＭＳ 明朝" w:cs="ＭＳ Ｐゴシック"/>
          <w:color w:val="000000"/>
          <w:kern w:val="0"/>
        </w:rPr>
        <w:t>ウ　設置者の総資産額に対する前受金を除く総負債額の割合が</w:t>
      </w:r>
      <w:r w:rsidR="003561CF">
        <w:rPr>
          <w:rFonts w:ascii="ＭＳ 明朝" w:eastAsia="ＭＳ 明朝" w:hAnsi="ＭＳ 明朝" w:cs="ＭＳ Ｐゴシック" w:hint="eastAsia"/>
          <w:color w:val="000000"/>
          <w:kern w:val="0"/>
        </w:rPr>
        <w:t>30</w:t>
      </w:r>
      <w:r w:rsidRPr="00F92333">
        <w:rPr>
          <w:rFonts w:ascii="ＭＳ 明朝" w:eastAsia="ＭＳ 明朝" w:hAnsi="ＭＳ 明朝" w:cs="ＭＳ Ｐゴシック"/>
          <w:color w:val="000000"/>
          <w:kern w:val="0"/>
        </w:rPr>
        <w:t>％以下であり、かつ、設置者の負債に係る各年度の償還額が当該年度の帰属収入の</w:t>
      </w:r>
      <w:r w:rsidR="003561CF">
        <w:rPr>
          <w:rFonts w:ascii="ＭＳ 明朝" w:eastAsia="ＭＳ 明朝" w:hAnsi="ＭＳ 明朝" w:cs="ＭＳ Ｐゴシック" w:hint="eastAsia"/>
          <w:color w:val="000000"/>
          <w:kern w:val="0"/>
        </w:rPr>
        <w:t>20</w:t>
      </w:r>
      <w:r w:rsidRPr="00F92333">
        <w:rPr>
          <w:rFonts w:ascii="ＭＳ 明朝" w:eastAsia="ＭＳ 明朝" w:hAnsi="ＭＳ 明朝" w:cs="ＭＳ Ｐゴシック"/>
          <w:color w:val="000000"/>
          <w:kern w:val="0"/>
        </w:rPr>
        <w:t>％以下であること。</w:t>
      </w:r>
    </w:p>
    <w:p w14:paraId="038F2ABF" w14:textId="77777777" w:rsidR="00662BA8" w:rsidRPr="00F92333" w:rsidRDefault="00662BA8" w:rsidP="003561CF">
      <w:pPr>
        <w:widowControl/>
        <w:autoSpaceDE w:val="0"/>
        <w:autoSpaceDN w:val="0"/>
        <w:ind w:leftChars="98" w:left="541" w:hangingChars="149" w:hanging="326"/>
        <w:jc w:val="left"/>
        <w:rPr>
          <w:rFonts w:ascii="ＭＳ 明朝" w:eastAsia="ＭＳ 明朝" w:hAnsi="ＭＳ 明朝" w:cs="ＭＳ Ｐゴシック"/>
          <w:color w:val="000000"/>
          <w:kern w:val="0"/>
        </w:rPr>
      </w:pPr>
      <w:r w:rsidRPr="00F92333">
        <w:rPr>
          <w:rFonts w:ascii="ＭＳ 明朝" w:eastAsia="ＭＳ 明朝" w:hAnsi="ＭＳ 明朝" w:cs="ＭＳ Ｐゴシック" w:hint="eastAsia"/>
          <w:color w:val="000000"/>
          <w:kern w:val="0"/>
        </w:rPr>
        <w:t>(</w:t>
      </w:r>
      <w:r w:rsidR="00161147" w:rsidRPr="00F92333">
        <w:rPr>
          <w:rFonts w:ascii="ＭＳ 明朝" w:eastAsia="ＭＳ 明朝" w:hAnsi="ＭＳ 明朝" w:cs="ＭＳ Ｐゴシック" w:hint="eastAsia"/>
          <w:color w:val="000000"/>
          <w:kern w:val="0"/>
        </w:rPr>
        <w:t>3</w:t>
      </w:r>
      <w:r w:rsidRPr="00F92333">
        <w:rPr>
          <w:rFonts w:ascii="ＭＳ 明朝" w:eastAsia="ＭＳ 明朝" w:hAnsi="ＭＳ 明朝" w:cs="ＭＳ Ｐゴシック" w:hint="eastAsia"/>
          <w:color w:val="000000"/>
          <w:kern w:val="0"/>
        </w:rPr>
        <w:t xml:space="preserve">)　</w:t>
      </w:r>
      <w:r w:rsidR="00161147" w:rsidRPr="00F92333">
        <w:rPr>
          <w:rFonts w:hint="eastAsia"/>
          <w:color w:val="000000"/>
        </w:rPr>
        <w:t xml:space="preserve"> </w:t>
      </w:r>
      <w:r w:rsidR="00161147" w:rsidRPr="00F92333">
        <w:rPr>
          <w:rFonts w:ascii="ＭＳ 明朝" w:eastAsia="ＭＳ 明朝" w:hAnsi="ＭＳ 明朝" w:cs="ＭＳ Ｐゴシック" w:hint="eastAsia"/>
          <w:color w:val="000000"/>
          <w:kern w:val="0"/>
        </w:rPr>
        <w:t>既設専修学校の設置者を学校法人に変更することを目的とした学校法人の設立（以下「専修学校の学校法人化」という。）については、基本財産は借用でないこと。ただし、借用地が長期にわたり安定して使用できることが確実であると認められ、かつ、借用部分が旧設置者当時からの借用地であって、学校法人が所有権を取得できないことについて合理的な理由があると認められる場合にあってはこの限りでない。</w:t>
      </w:r>
    </w:p>
    <w:p w14:paraId="266793F7" w14:textId="77777777" w:rsidR="00662BA8" w:rsidRPr="00F92333" w:rsidRDefault="00662BA8" w:rsidP="003561CF">
      <w:pPr>
        <w:widowControl/>
        <w:autoSpaceDE w:val="0"/>
        <w:autoSpaceDN w:val="0"/>
        <w:jc w:val="left"/>
        <w:rPr>
          <w:rFonts w:ascii="ＭＳ 明朝" w:eastAsia="ＭＳ 明朝" w:hAnsi="ＭＳ 明朝" w:cs="ＭＳ Ｐゴシック"/>
          <w:color w:val="000000"/>
          <w:kern w:val="0"/>
        </w:rPr>
      </w:pPr>
    </w:p>
    <w:p w14:paraId="6EA43582" w14:textId="77777777" w:rsidR="00662BA8" w:rsidRPr="00F92333" w:rsidRDefault="00662BA8" w:rsidP="003561CF">
      <w:pPr>
        <w:widowControl/>
        <w:autoSpaceDE w:val="0"/>
        <w:autoSpaceDN w:val="0"/>
        <w:jc w:val="left"/>
        <w:rPr>
          <w:rFonts w:ascii="ＭＳ 明朝" w:eastAsia="ＭＳ 明朝" w:hAnsi="ＭＳ 明朝" w:cs="ＭＳ Ｐゴシック"/>
          <w:color w:val="000000"/>
          <w:kern w:val="0"/>
        </w:rPr>
      </w:pPr>
      <w:r w:rsidRPr="00F92333">
        <w:rPr>
          <w:rFonts w:ascii="ＭＳ 明朝" w:eastAsia="ＭＳ 明朝" w:hAnsi="ＭＳ 明朝" w:cs="ＭＳ Ｐゴシック"/>
          <w:color w:val="000000"/>
          <w:kern w:val="0"/>
        </w:rPr>
        <w:t>４　役員等</w:t>
      </w:r>
    </w:p>
    <w:p w14:paraId="2CA5A0B5" w14:textId="77777777" w:rsidR="00662BA8" w:rsidRPr="00F92333" w:rsidRDefault="00662BA8" w:rsidP="003561CF">
      <w:pPr>
        <w:widowControl/>
        <w:autoSpaceDE w:val="0"/>
        <w:autoSpaceDN w:val="0"/>
        <w:ind w:leftChars="101" w:left="547" w:hangingChars="149" w:hanging="326"/>
        <w:jc w:val="left"/>
        <w:rPr>
          <w:rFonts w:ascii="ＭＳ 明朝" w:eastAsia="ＭＳ 明朝" w:hAnsi="ＭＳ 明朝" w:cs="ＭＳ Ｐゴシック"/>
          <w:color w:val="000000"/>
          <w:kern w:val="0"/>
        </w:rPr>
      </w:pPr>
      <w:r w:rsidRPr="00F92333">
        <w:rPr>
          <w:rFonts w:ascii="ＭＳ 明朝" w:eastAsia="ＭＳ 明朝" w:hAnsi="ＭＳ 明朝" w:cs="ＭＳ Ｐゴシック" w:hint="eastAsia"/>
          <w:color w:val="000000"/>
          <w:kern w:val="0"/>
        </w:rPr>
        <w:t xml:space="preserve">(1)　</w:t>
      </w:r>
      <w:r w:rsidRPr="00F92333">
        <w:rPr>
          <w:rFonts w:ascii="ＭＳ 明朝" w:eastAsia="ＭＳ 明朝" w:hAnsi="ＭＳ 明朝" w:cs="ＭＳ Ｐゴシック"/>
          <w:color w:val="000000"/>
          <w:kern w:val="0"/>
        </w:rPr>
        <w:t>役員として、理事５人以上及び監事２人以上を置いていること。既設幼稚園の設置者が宗教法人である場合には、寄附行為で旧設置者である宗教法人の指名する者１人が理事となる旨の規定を設けることができるものとする。</w:t>
      </w:r>
    </w:p>
    <w:p w14:paraId="6913098E" w14:textId="77777777" w:rsidR="00662BA8" w:rsidRPr="00F92333" w:rsidRDefault="00662BA8" w:rsidP="003561CF">
      <w:pPr>
        <w:widowControl/>
        <w:autoSpaceDE w:val="0"/>
        <w:autoSpaceDN w:val="0"/>
        <w:ind w:leftChars="101" w:left="543" w:hangingChars="147" w:hanging="322"/>
        <w:jc w:val="left"/>
        <w:rPr>
          <w:rFonts w:ascii="ＭＳ 明朝" w:eastAsia="ＭＳ 明朝" w:hAnsi="ＭＳ 明朝" w:cs="ＭＳ Ｐゴシック"/>
          <w:color w:val="000000"/>
          <w:kern w:val="0"/>
        </w:rPr>
      </w:pPr>
      <w:r w:rsidRPr="00F92333">
        <w:rPr>
          <w:rFonts w:ascii="ＭＳ 明朝" w:eastAsia="ＭＳ 明朝" w:hAnsi="ＭＳ 明朝" w:cs="ＭＳ Ｐゴシック" w:hint="eastAsia"/>
          <w:color w:val="000000"/>
          <w:kern w:val="0"/>
        </w:rPr>
        <w:t>(2)</w:t>
      </w:r>
      <w:r w:rsidRPr="00F92333">
        <w:rPr>
          <w:rFonts w:ascii="ＭＳ 明朝" w:eastAsia="ＭＳ 明朝" w:hAnsi="ＭＳ 明朝" w:cs="ＭＳ Ｐゴシック"/>
          <w:color w:val="000000"/>
          <w:kern w:val="0"/>
        </w:rPr>
        <w:t xml:space="preserve">　規程の整備を含め、学校等にふさわしい管理運営体制を整えていなければならないこと。</w:t>
      </w:r>
    </w:p>
    <w:p w14:paraId="1A628992" w14:textId="77777777" w:rsidR="00662BA8" w:rsidRPr="00F92333" w:rsidRDefault="00662BA8" w:rsidP="003561CF">
      <w:pPr>
        <w:widowControl/>
        <w:autoSpaceDE w:val="0"/>
        <w:autoSpaceDN w:val="0"/>
        <w:ind w:left="219" w:hangingChars="100" w:hanging="219"/>
        <w:jc w:val="left"/>
        <w:rPr>
          <w:rFonts w:ascii="ＭＳ 明朝" w:eastAsia="ＭＳ 明朝" w:hAnsi="ＭＳ 明朝" w:cs="ＭＳ Ｐゴシック"/>
          <w:color w:val="000000"/>
          <w:kern w:val="0"/>
        </w:rPr>
      </w:pPr>
    </w:p>
    <w:p w14:paraId="5144589D" w14:textId="77777777" w:rsidR="00662BA8" w:rsidRPr="00F92333" w:rsidRDefault="00662BA8" w:rsidP="003561CF">
      <w:pPr>
        <w:widowControl/>
        <w:autoSpaceDE w:val="0"/>
        <w:autoSpaceDN w:val="0"/>
        <w:ind w:left="219" w:hangingChars="100" w:hanging="219"/>
        <w:jc w:val="left"/>
        <w:rPr>
          <w:rFonts w:ascii="ＭＳ 明朝" w:eastAsia="ＭＳ 明朝" w:hAnsi="ＭＳ 明朝" w:cs="ＭＳ Ｐゴシック"/>
          <w:color w:val="000000"/>
          <w:kern w:val="0"/>
        </w:rPr>
      </w:pPr>
      <w:r w:rsidRPr="00F92333">
        <w:rPr>
          <w:rFonts w:ascii="ＭＳ 明朝" w:eastAsia="ＭＳ 明朝" w:hAnsi="ＭＳ 明朝" w:cs="ＭＳ Ｐゴシック"/>
          <w:color w:val="000000"/>
          <w:kern w:val="0"/>
        </w:rPr>
        <w:t>５　収益を目的とする事業を行う場合</w:t>
      </w:r>
    </w:p>
    <w:p w14:paraId="4608702D" w14:textId="77777777" w:rsidR="00662BA8" w:rsidRPr="00F92333" w:rsidRDefault="00662BA8" w:rsidP="003561CF">
      <w:pPr>
        <w:widowControl/>
        <w:autoSpaceDE w:val="0"/>
        <w:autoSpaceDN w:val="0"/>
        <w:ind w:leftChars="94" w:left="206"/>
        <w:jc w:val="left"/>
        <w:rPr>
          <w:rFonts w:ascii="ＭＳ 明朝" w:eastAsia="ＭＳ 明朝" w:hAnsi="ＭＳ 明朝" w:cs="ＭＳ Ｐゴシック"/>
          <w:color w:val="000000"/>
          <w:kern w:val="0"/>
        </w:rPr>
      </w:pPr>
      <w:r w:rsidRPr="00F92333">
        <w:rPr>
          <w:rFonts w:ascii="ＭＳ 明朝" w:eastAsia="ＭＳ 明朝" w:hAnsi="ＭＳ 明朝" w:cs="ＭＳ Ｐゴシック"/>
          <w:color w:val="000000"/>
          <w:kern w:val="0"/>
        </w:rPr>
        <w:t>「私立学校法第</w:t>
      </w:r>
      <w:r w:rsidR="003561CF">
        <w:rPr>
          <w:rFonts w:ascii="ＭＳ 明朝" w:eastAsia="ＭＳ 明朝" w:hAnsi="ＭＳ 明朝" w:cs="ＭＳ Ｐゴシック" w:hint="eastAsia"/>
          <w:color w:val="000000"/>
          <w:kern w:val="0"/>
        </w:rPr>
        <w:t>19</w:t>
      </w:r>
      <w:r w:rsidRPr="00F92333">
        <w:rPr>
          <w:rFonts w:ascii="ＭＳ 明朝" w:eastAsia="ＭＳ 明朝" w:hAnsi="ＭＳ 明朝" w:cs="ＭＳ Ｐゴシック"/>
          <w:color w:val="000000"/>
          <w:kern w:val="0"/>
        </w:rPr>
        <w:t>条第２項の規定に基</w:t>
      </w:r>
      <w:r w:rsidR="00784871" w:rsidRPr="00F92333">
        <w:rPr>
          <w:rFonts w:ascii="ＭＳ 明朝" w:eastAsia="ＭＳ 明朝" w:hAnsi="ＭＳ 明朝" w:cs="ＭＳ Ｐゴシック" w:hint="eastAsia"/>
          <w:color w:val="000000"/>
          <w:kern w:val="0"/>
        </w:rPr>
        <w:t>づく</w:t>
      </w:r>
      <w:r w:rsidRPr="00F92333">
        <w:rPr>
          <w:rFonts w:ascii="ＭＳ 明朝" w:eastAsia="ＭＳ 明朝" w:hAnsi="ＭＳ 明朝" w:cs="ＭＳ Ｐゴシック"/>
          <w:color w:val="000000"/>
          <w:kern w:val="0"/>
        </w:rPr>
        <w:t>学校法人等の行うことのできる収益事業の種類」（</w:t>
      </w:r>
      <w:r w:rsidR="00A27549" w:rsidRPr="00F92333">
        <w:rPr>
          <w:rFonts w:ascii="ＭＳ 明朝" w:eastAsia="ＭＳ 明朝" w:hAnsi="ＭＳ 明朝" w:cs="ＭＳ Ｐゴシック" w:hint="eastAsia"/>
          <w:color w:val="000000"/>
          <w:kern w:val="0"/>
        </w:rPr>
        <w:t>平成</w:t>
      </w:r>
      <w:r w:rsidR="003561CF">
        <w:rPr>
          <w:rFonts w:ascii="ＭＳ 明朝" w:eastAsia="ＭＳ 明朝" w:hAnsi="ＭＳ 明朝" w:cs="ＭＳ Ｐゴシック" w:hint="eastAsia"/>
          <w:color w:val="000000"/>
          <w:kern w:val="0"/>
        </w:rPr>
        <w:t>28</w:t>
      </w:r>
      <w:r w:rsidRPr="00F92333">
        <w:rPr>
          <w:rFonts w:ascii="ＭＳ 明朝" w:eastAsia="ＭＳ 明朝" w:hAnsi="ＭＳ 明朝" w:cs="ＭＳ Ｐゴシック"/>
          <w:color w:val="000000"/>
          <w:kern w:val="0"/>
        </w:rPr>
        <w:t>年大阪府</w:t>
      </w:r>
      <w:r w:rsidR="00246769" w:rsidRPr="00F92333">
        <w:rPr>
          <w:rFonts w:ascii="ＭＳ 明朝" w:eastAsia="ＭＳ 明朝" w:hAnsi="ＭＳ 明朝" w:cs="ＭＳ Ｐゴシック" w:hint="eastAsia"/>
          <w:color w:val="000000"/>
          <w:kern w:val="0"/>
        </w:rPr>
        <w:t>教育長</w:t>
      </w:r>
      <w:r w:rsidRPr="00F92333">
        <w:rPr>
          <w:rFonts w:ascii="ＭＳ 明朝" w:eastAsia="ＭＳ 明朝" w:hAnsi="ＭＳ 明朝" w:cs="ＭＳ Ｐゴシック"/>
          <w:color w:val="000000"/>
          <w:kern w:val="0"/>
        </w:rPr>
        <w:t>告示第</w:t>
      </w:r>
      <w:r w:rsidR="00A27549" w:rsidRPr="00F92333">
        <w:rPr>
          <w:rFonts w:ascii="ＭＳ 明朝" w:eastAsia="ＭＳ 明朝" w:hAnsi="ＭＳ 明朝" w:cs="ＭＳ Ｐゴシック" w:hint="eastAsia"/>
          <w:color w:val="000000"/>
          <w:kern w:val="0"/>
        </w:rPr>
        <w:t>１</w:t>
      </w:r>
      <w:r w:rsidRPr="00F92333">
        <w:rPr>
          <w:rFonts w:ascii="ＭＳ 明朝" w:eastAsia="ＭＳ 明朝" w:hAnsi="ＭＳ 明朝" w:cs="ＭＳ Ｐゴシック"/>
          <w:color w:val="000000"/>
          <w:kern w:val="0"/>
        </w:rPr>
        <w:t>号）に適合していること。</w:t>
      </w:r>
    </w:p>
    <w:p w14:paraId="4CC452D3" w14:textId="77777777" w:rsidR="00662BA8" w:rsidRPr="00F92333" w:rsidRDefault="00662BA8" w:rsidP="003561CF">
      <w:pPr>
        <w:widowControl/>
        <w:autoSpaceDE w:val="0"/>
        <w:autoSpaceDN w:val="0"/>
        <w:ind w:left="219" w:hangingChars="100" w:hanging="219"/>
        <w:jc w:val="left"/>
        <w:rPr>
          <w:rFonts w:ascii="ＭＳ 明朝" w:eastAsia="ＭＳ 明朝" w:hAnsi="ＭＳ 明朝" w:cs="ＭＳ Ｐゴシック"/>
          <w:color w:val="000000"/>
          <w:kern w:val="0"/>
        </w:rPr>
      </w:pPr>
    </w:p>
    <w:p w14:paraId="22AA58BF" w14:textId="77777777" w:rsidR="005A788C" w:rsidRPr="00F92333" w:rsidRDefault="005A788C" w:rsidP="003561CF">
      <w:pPr>
        <w:widowControl/>
        <w:autoSpaceDE w:val="0"/>
        <w:autoSpaceDN w:val="0"/>
        <w:ind w:left="219" w:hangingChars="100" w:hanging="219"/>
        <w:jc w:val="left"/>
        <w:rPr>
          <w:rFonts w:ascii="ＭＳ 明朝" w:eastAsia="ＭＳ 明朝" w:hAnsi="ＭＳ 明朝" w:cs="ＭＳ Ｐゴシック"/>
          <w:color w:val="000000"/>
          <w:kern w:val="0"/>
        </w:rPr>
      </w:pPr>
    </w:p>
    <w:p w14:paraId="7C1B6708" w14:textId="77777777" w:rsidR="00161147" w:rsidRPr="00F92333" w:rsidRDefault="00161147" w:rsidP="003561CF">
      <w:pPr>
        <w:widowControl/>
        <w:autoSpaceDE w:val="0"/>
        <w:autoSpaceDN w:val="0"/>
        <w:ind w:left="219" w:hangingChars="100" w:hanging="219"/>
        <w:jc w:val="left"/>
        <w:rPr>
          <w:rFonts w:ascii="ＭＳ 明朝" w:eastAsia="ＭＳ 明朝" w:hAnsi="ＭＳ 明朝" w:cs="ＭＳ Ｐゴシック"/>
          <w:color w:val="000000"/>
          <w:kern w:val="0"/>
        </w:rPr>
      </w:pPr>
      <w:r w:rsidRPr="00F92333">
        <w:rPr>
          <w:rFonts w:ascii="ＭＳ 明朝" w:eastAsia="ＭＳ 明朝" w:hAnsi="ＭＳ 明朝" w:cs="ＭＳ Ｐゴシック" w:hint="eastAsia"/>
          <w:color w:val="000000"/>
          <w:kern w:val="0"/>
        </w:rPr>
        <w:lastRenderedPageBreak/>
        <w:t>６　資格</w:t>
      </w:r>
    </w:p>
    <w:p w14:paraId="424CA155" w14:textId="77777777" w:rsidR="00161147" w:rsidRPr="00F92333" w:rsidRDefault="00161147" w:rsidP="003561CF">
      <w:pPr>
        <w:widowControl/>
        <w:autoSpaceDE w:val="0"/>
        <w:autoSpaceDN w:val="0"/>
        <w:ind w:left="219" w:hangingChars="100" w:hanging="219"/>
        <w:jc w:val="left"/>
        <w:rPr>
          <w:rFonts w:ascii="ＭＳ 明朝" w:eastAsia="ＭＳ 明朝" w:hAnsi="ＭＳ 明朝" w:cs="ＭＳ Ｐゴシック"/>
          <w:color w:val="000000"/>
          <w:kern w:val="0"/>
        </w:rPr>
      </w:pPr>
      <w:r w:rsidRPr="00F92333">
        <w:rPr>
          <w:rFonts w:ascii="ＭＳ 明朝" w:eastAsia="ＭＳ 明朝" w:hAnsi="ＭＳ 明朝" w:cs="ＭＳ Ｐゴシック" w:hint="eastAsia"/>
          <w:color w:val="000000"/>
          <w:kern w:val="0"/>
        </w:rPr>
        <w:t xml:space="preserve">　　学校法人の寄附行為の認可を受ける者は、次に掲げる者でないこと。</w:t>
      </w:r>
    </w:p>
    <w:p w14:paraId="10D60470" w14:textId="77777777" w:rsidR="00161147" w:rsidRPr="00F92333" w:rsidRDefault="00161147" w:rsidP="003561CF">
      <w:pPr>
        <w:widowControl/>
        <w:autoSpaceDE w:val="0"/>
        <w:autoSpaceDN w:val="0"/>
        <w:ind w:left="438" w:hangingChars="200" w:hanging="438"/>
        <w:jc w:val="left"/>
        <w:rPr>
          <w:rFonts w:ascii="ＭＳ 明朝" w:eastAsia="ＭＳ 明朝" w:hAnsi="ＭＳ 明朝" w:cs="ＭＳ Ｐゴシック"/>
          <w:color w:val="000000"/>
          <w:kern w:val="0"/>
        </w:rPr>
      </w:pPr>
      <w:r w:rsidRPr="00F92333">
        <w:rPr>
          <w:rFonts w:ascii="ＭＳ 明朝" w:eastAsia="ＭＳ 明朝" w:hAnsi="ＭＳ 明朝" w:cs="ＭＳ Ｐゴシック" w:hint="eastAsia"/>
          <w:color w:val="000000"/>
          <w:kern w:val="0"/>
        </w:rPr>
        <w:t xml:space="preserve">　　　私立学校法（昭和</w:t>
      </w:r>
      <w:r w:rsidR="003561CF">
        <w:rPr>
          <w:rFonts w:ascii="ＭＳ 明朝" w:eastAsia="ＭＳ 明朝" w:hAnsi="ＭＳ 明朝" w:cs="ＭＳ Ｐゴシック" w:hint="eastAsia"/>
          <w:color w:val="000000"/>
          <w:kern w:val="0"/>
        </w:rPr>
        <w:t>24</w:t>
      </w:r>
      <w:r w:rsidRPr="00F92333">
        <w:rPr>
          <w:rFonts w:ascii="ＭＳ 明朝" w:eastAsia="ＭＳ 明朝" w:hAnsi="ＭＳ 明朝" w:cs="ＭＳ Ｐゴシック" w:hint="eastAsia"/>
          <w:color w:val="000000"/>
          <w:kern w:val="0"/>
        </w:rPr>
        <w:t>年法律第</w:t>
      </w:r>
      <w:r w:rsidR="003561CF">
        <w:rPr>
          <w:rFonts w:ascii="ＭＳ 明朝" w:eastAsia="ＭＳ 明朝" w:hAnsi="ＭＳ 明朝" w:cs="ＭＳ Ｐゴシック" w:hint="eastAsia"/>
          <w:color w:val="000000"/>
          <w:kern w:val="0"/>
        </w:rPr>
        <w:t>270</w:t>
      </w:r>
      <w:r w:rsidRPr="00F92333">
        <w:rPr>
          <w:rFonts w:ascii="ＭＳ 明朝" w:eastAsia="ＭＳ 明朝" w:hAnsi="ＭＳ 明朝" w:cs="ＭＳ Ｐゴシック" w:hint="eastAsia"/>
          <w:color w:val="000000"/>
          <w:kern w:val="0"/>
        </w:rPr>
        <w:t>号）第</w:t>
      </w:r>
      <w:r w:rsidR="003561CF">
        <w:rPr>
          <w:rFonts w:ascii="ＭＳ 明朝" w:eastAsia="ＭＳ 明朝" w:hAnsi="ＭＳ 明朝" w:cs="ＭＳ Ｐゴシック" w:hint="eastAsia"/>
          <w:color w:val="000000"/>
          <w:kern w:val="0"/>
        </w:rPr>
        <w:t>24</w:t>
      </w:r>
      <w:r w:rsidRPr="00F92333">
        <w:rPr>
          <w:rFonts w:ascii="ＭＳ 明朝" w:eastAsia="ＭＳ 明朝" w:hAnsi="ＭＳ 明朝" w:cs="ＭＳ Ｐゴシック" w:hint="eastAsia"/>
          <w:color w:val="000000"/>
          <w:kern w:val="0"/>
        </w:rPr>
        <w:t>条第１項の申請において、偽りその他不正の行為があった者であって、当該行為が判明した日から起算して５年を経過していないもの</w:t>
      </w:r>
      <w:r w:rsidR="00A06277" w:rsidRPr="00F92333">
        <w:rPr>
          <w:rFonts w:ascii="ＭＳ 明朝" w:eastAsia="ＭＳ 明朝" w:hAnsi="ＭＳ 明朝" w:cs="ＭＳ Ｐゴシック" w:hint="eastAsia"/>
          <w:color w:val="000000"/>
          <w:kern w:val="0"/>
        </w:rPr>
        <w:t>のうち教育長が悪質と判断した者</w:t>
      </w:r>
    </w:p>
    <w:p w14:paraId="7D74E5E5" w14:textId="77777777" w:rsidR="00161147" w:rsidRPr="00F92333" w:rsidRDefault="00161147" w:rsidP="003561CF">
      <w:pPr>
        <w:widowControl/>
        <w:autoSpaceDE w:val="0"/>
        <w:autoSpaceDN w:val="0"/>
        <w:ind w:left="219" w:hangingChars="100" w:hanging="219"/>
        <w:jc w:val="left"/>
        <w:rPr>
          <w:rFonts w:ascii="ＭＳ 明朝" w:eastAsia="ＭＳ 明朝" w:hAnsi="ＭＳ 明朝" w:cs="ＭＳ Ｐゴシック"/>
          <w:color w:val="000000"/>
          <w:kern w:val="0"/>
        </w:rPr>
      </w:pPr>
    </w:p>
    <w:p w14:paraId="08A47EA7" w14:textId="77777777" w:rsidR="00662BA8" w:rsidRPr="00F92333" w:rsidRDefault="00161147" w:rsidP="003561CF">
      <w:pPr>
        <w:widowControl/>
        <w:autoSpaceDE w:val="0"/>
        <w:autoSpaceDN w:val="0"/>
        <w:ind w:left="219" w:hangingChars="100" w:hanging="219"/>
        <w:jc w:val="left"/>
        <w:rPr>
          <w:rFonts w:ascii="ＭＳ 明朝" w:eastAsia="ＭＳ 明朝" w:hAnsi="ＭＳ 明朝" w:cs="ＭＳ Ｐゴシック"/>
          <w:color w:val="000000"/>
          <w:kern w:val="0"/>
        </w:rPr>
      </w:pPr>
      <w:r w:rsidRPr="00F92333">
        <w:rPr>
          <w:rFonts w:ascii="ＭＳ 明朝" w:eastAsia="ＭＳ 明朝" w:hAnsi="ＭＳ 明朝" w:cs="ＭＳ Ｐゴシック" w:hint="eastAsia"/>
          <w:color w:val="000000"/>
          <w:kern w:val="0"/>
        </w:rPr>
        <w:t>７</w:t>
      </w:r>
      <w:r w:rsidR="00662BA8" w:rsidRPr="00F92333">
        <w:rPr>
          <w:rFonts w:ascii="ＭＳ 明朝" w:eastAsia="ＭＳ 明朝" w:hAnsi="ＭＳ 明朝" w:cs="ＭＳ Ｐゴシック"/>
          <w:color w:val="000000"/>
          <w:kern w:val="0"/>
        </w:rPr>
        <w:t xml:space="preserve">　申請手続及び標準処理期間</w:t>
      </w:r>
    </w:p>
    <w:p w14:paraId="299B74E8" w14:textId="77777777" w:rsidR="00662BA8" w:rsidRPr="00F92333" w:rsidRDefault="00662BA8" w:rsidP="003561CF">
      <w:pPr>
        <w:widowControl/>
        <w:autoSpaceDE w:val="0"/>
        <w:autoSpaceDN w:val="0"/>
        <w:ind w:left="193"/>
        <w:jc w:val="left"/>
        <w:rPr>
          <w:rFonts w:ascii="ＭＳ 明朝" w:eastAsia="ＭＳ 明朝" w:hAnsi="ＭＳ 明朝" w:cs="ＭＳ Ｐゴシック"/>
          <w:color w:val="000000"/>
          <w:kern w:val="0"/>
        </w:rPr>
      </w:pPr>
      <w:r w:rsidRPr="00F92333">
        <w:rPr>
          <w:rFonts w:ascii="ＭＳ 明朝" w:eastAsia="ＭＳ 明朝" w:hAnsi="ＭＳ 明朝" w:cs="ＭＳ Ｐゴシック" w:hint="eastAsia"/>
          <w:color w:val="000000"/>
          <w:kern w:val="0"/>
        </w:rPr>
        <w:t xml:space="preserve">(1)　</w:t>
      </w:r>
      <w:r w:rsidRPr="00F92333">
        <w:rPr>
          <w:rFonts w:ascii="ＭＳ 明朝" w:eastAsia="ＭＳ 明朝" w:hAnsi="ＭＳ 明朝" w:cs="ＭＳ Ｐゴシック"/>
          <w:color w:val="000000"/>
          <w:kern w:val="0"/>
        </w:rPr>
        <w:t>計画書の提出</w:t>
      </w:r>
    </w:p>
    <w:p w14:paraId="4BE0B083" w14:textId="77777777" w:rsidR="00662BA8" w:rsidRPr="00F92333" w:rsidRDefault="00662BA8" w:rsidP="003561CF">
      <w:pPr>
        <w:widowControl/>
        <w:autoSpaceDE w:val="0"/>
        <w:autoSpaceDN w:val="0"/>
        <w:ind w:leftChars="250" w:left="548" w:firstLineChars="97" w:firstLine="212"/>
        <w:jc w:val="left"/>
        <w:rPr>
          <w:rFonts w:ascii="ＭＳ 明朝" w:eastAsia="ＭＳ 明朝" w:hAnsi="ＭＳ 明朝" w:cs="ＭＳ Ｐゴシック"/>
          <w:color w:val="000000"/>
          <w:kern w:val="0"/>
        </w:rPr>
      </w:pPr>
      <w:r w:rsidRPr="00F92333">
        <w:rPr>
          <w:rFonts w:ascii="ＭＳ 明朝" w:eastAsia="ＭＳ 明朝" w:hAnsi="ＭＳ 明朝" w:cs="ＭＳ Ｐゴシック"/>
          <w:color w:val="000000"/>
          <w:kern w:val="0"/>
        </w:rPr>
        <w:t>既設幼稚園</w:t>
      </w:r>
      <w:r w:rsidR="00246769" w:rsidRPr="00F92333">
        <w:rPr>
          <w:rFonts w:ascii="ＭＳ 明朝" w:eastAsia="ＭＳ 明朝" w:hAnsi="ＭＳ 明朝" w:cs="ＭＳ Ｐゴシック" w:hint="eastAsia"/>
          <w:color w:val="000000"/>
          <w:kern w:val="0"/>
        </w:rPr>
        <w:t>等</w:t>
      </w:r>
      <w:r w:rsidRPr="00F92333">
        <w:rPr>
          <w:rFonts w:ascii="ＭＳ 明朝" w:eastAsia="ＭＳ 明朝" w:hAnsi="ＭＳ 明朝" w:cs="ＭＳ Ｐゴシック"/>
          <w:color w:val="000000"/>
          <w:kern w:val="0"/>
        </w:rPr>
        <w:t>の学校法人化</w:t>
      </w:r>
      <w:r w:rsidR="00161147" w:rsidRPr="00F92333">
        <w:rPr>
          <w:rFonts w:ascii="ＭＳ 明朝" w:eastAsia="ＭＳ 明朝" w:hAnsi="ＭＳ 明朝" w:cs="ＭＳ Ｐゴシック" w:hint="eastAsia"/>
          <w:color w:val="000000"/>
          <w:kern w:val="0"/>
        </w:rPr>
        <w:t>及び専修学校の学校法人化</w:t>
      </w:r>
      <w:r w:rsidRPr="00F92333">
        <w:rPr>
          <w:rFonts w:ascii="ＭＳ 明朝" w:eastAsia="ＭＳ 明朝" w:hAnsi="ＭＳ 明朝" w:cs="ＭＳ Ｐゴシック"/>
          <w:color w:val="000000"/>
          <w:kern w:val="0"/>
        </w:rPr>
        <w:t>の認可を受けようとする者は、計画書を学校法人の設立年度の前年度の</w:t>
      </w:r>
      <w:r w:rsidR="00161147" w:rsidRPr="00F92333">
        <w:rPr>
          <w:rFonts w:ascii="ＭＳ 明朝" w:eastAsia="ＭＳ 明朝" w:hAnsi="ＭＳ 明朝" w:cs="ＭＳ Ｐゴシック" w:hint="eastAsia"/>
          <w:color w:val="000000"/>
          <w:kern w:val="0"/>
        </w:rPr>
        <w:t>４月</w:t>
      </w:r>
      <w:r w:rsidR="003561CF">
        <w:rPr>
          <w:rFonts w:ascii="ＭＳ 明朝" w:eastAsia="ＭＳ 明朝" w:hAnsi="ＭＳ 明朝" w:cs="ＭＳ Ｐゴシック" w:hint="eastAsia"/>
          <w:color w:val="000000"/>
          <w:kern w:val="0"/>
        </w:rPr>
        <w:t>30</w:t>
      </w:r>
      <w:r w:rsidR="00161147" w:rsidRPr="00F92333">
        <w:rPr>
          <w:rFonts w:ascii="ＭＳ 明朝" w:eastAsia="ＭＳ 明朝" w:hAnsi="ＭＳ 明朝" w:cs="ＭＳ Ｐゴシック" w:hint="eastAsia"/>
          <w:color w:val="000000"/>
          <w:kern w:val="0"/>
        </w:rPr>
        <w:t>日</w:t>
      </w:r>
      <w:r w:rsidRPr="00F92333">
        <w:rPr>
          <w:rFonts w:ascii="ＭＳ 明朝" w:eastAsia="ＭＳ 明朝" w:hAnsi="ＭＳ 明朝" w:cs="ＭＳ Ｐゴシック"/>
          <w:color w:val="000000"/>
          <w:kern w:val="0"/>
        </w:rPr>
        <w:t>までに</w:t>
      </w:r>
      <w:r w:rsidR="00B64097" w:rsidRPr="00F92333">
        <w:rPr>
          <w:rFonts w:ascii="ＭＳ 明朝" w:eastAsia="ＭＳ 明朝" w:hAnsi="ＭＳ 明朝" w:cs="ＭＳ Ｐゴシック" w:hint="eastAsia"/>
          <w:color w:val="000000"/>
          <w:kern w:val="0"/>
        </w:rPr>
        <w:t>教育庁</w:t>
      </w:r>
      <w:r w:rsidRPr="00F92333">
        <w:rPr>
          <w:rFonts w:ascii="ＭＳ 明朝" w:eastAsia="ＭＳ 明朝" w:hAnsi="ＭＳ 明朝" w:cs="ＭＳ Ｐゴシック"/>
          <w:color w:val="000000"/>
          <w:kern w:val="0"/>
        </w:rPr>
        <w:t>私学課に</w:t>
      </w:r>
      <w:r w:rsidR="00036562" w:rsidRPr="00F92333">
        <w:rPr>
          <w:rFonts w:ascii="ＭＳ 明朝" w:eastAsia="ＭＳ 明朝" w:hAnsi="ＭＳ 明朝" w:cs="ＭＳ Ｐゴシック" w:hint="eastAsia"/>
          <w:color w:val="000000"/>
          <w:kern w:val="0"/>
        </w:rPr>
        <w:t>提出すること。この場合において当該認可を受けようとする者は、教育庁私学課から申請についての助言を受けることができる。</w:t>
      </w:r>
    </w:p>
    <w:p w14:paraId="05E06F54" w14:textId="77777777" w:rsidR="00662BA8" w:rsidRPr="00F92333" w:rsidRDefault="00662BA8" w:rsidP="003561CF">
      <w:pPr>
        <w:widowControl/>
        <w:autoSpaceDE w:val="0"/>
        <w:autoSpaceDN w:val="0"/>
        <w:ind w:left="193"/>
        <w:jc w:val="left"/>
        <w:rPr>
          <w:rFonts w:ascii="ＭＳ 明朝" w:eastAsia="ＭＳ 明朝" w:hAnsi="ＭＳ 明朝" w:cs="ＭＳ Ｐゴシック"/>
          <w:color w:val="000000"/>
          <w:kern w:val="0"/>
        </w:rPr>
      </w:pPr>
      <w:r w:rsidRPr="00F92333">
        <w:rPr>
          <w:rFonts w:ascii="ＭＳ 明朝" w:eastAsia="ＭＳ 明朝" w:hAnsi="ＭＳ 明朝" w:cs="ＭＳ Ｐゴシック" w:hint="eastAsia"/>
          <w:color w:val="000000"/>
          <w:kern w:val="0"/>
        </w:rPr>
        <w:t xml:space="preserve">(2)　</w:t>
      </w:r>
      <w:r w:rsidRPr="00F92333">
        <w:rPr>
          <w:rFonts w:ascii="ＭＳ 明朝" w:eastAsia="ＭＳ 明朝" w:hAnsi="ＭＳ 明朝" w:cs="ＭＳ Ｐゴシック"/>
          <w:color w:val="000000"/>
          <w:kern w:val="0"/>
        </w:rPr>
        <w:t>申請書の提出</w:t>
      </w:r>
    </w:p>
    <w:p w14:paraId="0E1BA5E9" w14:textId="77777777" w:rsidR="00662BA8" w:rsidRPr="00F92333" w:rsidRDefault="00662BA8" w:rsidP="003561CF">
      <w:pPr>
        <w:widowControl/>
        <w:autoSpaceDE w:val="0"/>
        <w:autoSpaceDN w:val="0"/>
        <w:ind w:leftChars="250" w:left="548" w:firstLineChars="95" w:firstLine="208"/>
        <w:jc w:val="left"/>
        <w:rPr>
          <w:rFonts w:ascii="ＭＳ 明朝" w:eastAsia="ＭＳ 明朝" w:hAnsi="ＭＳ 明朝" w:cs="ＭＳ Ｐゴシック"/>
          <w:color w:val="000000"/>
          <w:kern w:val="0"/>
        </w:rPr>
      </w:pPr>
      <w:r w:rsidRPr="00F92333">
        <w:rPr>
          <w:rFonts w:ascii="ＭＳ 明朝" w:eastAsia="ＭＳ 明朝" w:hAnsi="ＭＳ 明朝" w:cs="ＭＳ Ｐゴシック"/>
          <w:color w:val="000000"/>
          <w:kern w:val="0"/>
        </w:rPr>
        <w:t>学校法人の寄附行為の認可を受けようとする者（以下「申請者」という。）は、認可申請書（以下「申請書」という。）に別に定める書類を添えて、当該学校</w:t>
      </w:r>
      <w:r w:rsidR="00246769" w:rsidRPr="00F92333">
        <w:rPr>
          <w:rFonts w:ascii="ＭＳ 明朝" w:eastAsia="ＭＳ 明朝" w:hAnsi="ＭＳ 明朝" w:cs="ＭＳ Ｐゴシック" w:hint="eastAsia"/>
          <w:color w:val="000000"/>
          <w:kern w:val="0"/>
        </w:rPr>
        <w:t>等</w:t>
      </w:r>
      <w:r w:rsidRPr="00F92333">
        <w:rPr>
          <w:rFonts w:ascii="ＭＳ 明朝" w:eastAsia="ＭＳ 明朝" w:hAnsi="ＭＳ 明朝" w:cs="ＭＳ Ｐゴシック"/>
          <w:color w:val="000000"/>
          <w:kern w:val="0"/>
        </w:rPr>
        <w:t>の開設年度の前々年度の</w:t>
      </w:r>
      <w:r w:rsidR="003561CF">
        <w:rPr>
          <w:rFonts w:ascii="ＭＳ 明朝" w:eastAsia="ＭＳ 明朝" w:hAnsi="ＭＳ 明朝" w:cs="ＭＳ Ｐゴシック" w:hint="eastAsia"/>
          <w:color w:val="000000"/>
          <w:kern w:val="0"/>
        </w:rPr>
        <w:t>11</w:t>
      </w:r>
      <w:r w:rsidRPr="00F92333">
        <w:rPr>
          <w:rFonts w:ascii="ＭＳ 明朝" w:eastAsia="ＭＳ 明朝" w:hAnsi="ＭＳ 明朝" w:cs="ＭＳ Ｐゴシック"/>
          <w:color w:val="000000"/>
          <w:kern w:val="0"/>
        </w:rPr>
        <w:t>月</w:t>
      </w:r>
      <w:r w:rsidR="003561CF">
        <w:rPr>
          <w:rFonts w:ascii="ＭＳ 明朝" w:eastAsia="ＭＳ 明朝" w:hAnsi="ＭＳ 明朝" w:cs="ＭＳ Ｐゴシック" w:hint="eastAsia"/>
          <w:color w:val="000000"/>
          <w:kern w:val="0"/>
        </w:rPr>
        <w:t>30</w:t>
      </w:r>
      <w:r w:rsidRPr="00F92333">
        <w:rPr>
          <w:rFonts w:ascii="ＭＳ 明朝" w:eastAsia="ＭＳ 明朝" w:hAnsi="ＭＳ 明朝" w:cs="ＭＳ Ｐゴシック"/>
          <w:color w:val="000000"/>
          <w:kern w:val="0"/>
        </w:rPr>
        <w:t>日（既設幼稚園</w:t>
      </w:r>
      <w:r w:rsidR="00246769" w:rsidRPr="00F92333">
        <w:rPr>
          <w:rFonts w:ascii="ＭＳ 明朝" w:eastAsia="ＭＳ 明朝" w:hAnsi="ＭＳ 明朝" w:cs="ＭＳ Ｐゴシック" w:hint="eastAsia"/>
          <w:color w:val="000000"/>
          <w:kern w:val="0"/>
        </w:rPr>
        <w:t>等</w:t>
      </w:r>
      <w:r w:rsidRPr="00F92333">
        <w:rPr>
          <w:rFonts w:ascii="ＭＳ 明朝" w:eastAsia="ＭＳ 明朝" w:hAnsi="ＭＳ 明朝" w:cs="ＭＳ Ｐゴシック"/>
          <w:color w:val="000000"/>
          <w:kern w:val="0"/>
        </w:rPr>
        <w:t>の学校法人化</w:t>
      </w:r>
      <w:r w:rsidR="00161147" w:rsidRPr="00F92333">
        <w:rPr>
          <w:rFonts w:ascii="ＭＳ 明朝" w:eastAsia="ＭＳ 明朝" w:hAnsi="ＭＳ 明朝" w:cs="ＭＳ Ｐゴシック" w:hint="eastAsia"/>
          <w:color w:val="000000"/>
          <w:kern w:val="0"/>
        </w:rPr>
        <w:t>及び専修学校の学校法人化</w:t>
      </w:r>
      <w:r w:rsidRPr="00F92333">
        <w:rPr>
          <w:rFonts w:ascii="ＭＳ 明朝" w:eastAsia="ＭＳ 明朝" w:hAnsi="ＭＳ 明朝" w:cs="ＭＳ Ｐゴシック"/>
          <w:color w:val="000000"/>
          <w:kern w:val="0"/>
        </w:rPr>
        <w:t>にあっては設立年度の前年度の</w:t>
      </w:r>
      <w:r w:rsidR="00161147" w:rsidRPr="00F92333">
        <w:rPr>
          <w:rFonts w:ascii="ＭＳ 明朝" w:eastAsia="ＭＳ 明朝" w:hAnsi="ＭＳ 明朝" w:cs="ＭＳ Ｐゴシック" w:hint="eastAsia"/>
          <w:color w:val="000000"/>
          <w:kern w:val="0"/>
        </w:rPr>
        <w:t>６</w:t>
      </w:r>
      <w:r w:rsidRPr="00F92333">
        <w:rPr>
          <w:rFonts w:ascii="ＭＳ 明朝" w:eastAsia="ＭＳ 明朝" w:hAnsi="ＭＳ 明朝" w:cs="ＭＳ Ｐゴシック"/>
          <w:color w:val="000000"/>
          <w:kern w:val="0"/>
        </w:rPr>
        <w:t>月</w:t>
      </w:r>
      <w:r w:rsidR="003561CF">
        <w:rPr>
          <w:rFonts w:ascii="ＭＳ 明朝" w:eastAsia="ＭＳ 明朝" w:hAnsi="ＭＳ 明朝" w:cs="ＭＳ Ｐゴシック" w:hint="eastAsia"/>
          <w:color w:val="000000"/>
          <w:kern w:val="0"/>
        </w:rPr>
        <w:t>30</w:t>
      </w:r>
      <w:r w:rsidRPr="00F92333">
        <w:rPr>
          <w:rFonts w:ascii="ＭＳ 明朝" w:eastAsia="ＭＳ 明朝" w:hAnsi="ＭＳ 明朝" w:cs="ＭＳ Ｐゴシック"/>
          <w:color w:val="000000"/>
          <w:kern w:val="0"/>
        </w:rPr>
        <w:t>日）までに</w:t>
      </w:r>
      <w:r w:rsidR="00522F4B" w:rsidRPr="00F92333">
        <w:rPr>
          <w:rFonts w:ascii="ＭＳ 明朝" w:eastAsia="ＭＳ 明朝" w:hAnsi="ＭＳ 明朝" w:cs="ＭＳ Ｐゴシック" w:hint="eastAsia"/>
          <w:color w:val="000000"/>
          <w:kern w:val="0"/>
        </w:rPr>
        <w:t>教育長</w:t>
      </w:r>
      <w:r w:rsidRPr="00F92333">
        <w:rPr>
          <w:rFonts w:ascii="ＭＳ 明朝" w:eastAsia="ＭＳ 明朝" w:hAnsi="ＭＳ 明朝" w:cs="ＭＳ Ｐゴシック"/>
          <w:color w:val="000000"/>
          <w:kern w:val="0"/>
        </w:rPr>
        <w:t>に申請すること。</w:t>
      </w:r>
    </w:p>
    <w:p w14:paraId="55B89E8E" w14:textId="77777777" w:rsidR="00662BA8" w:rsidRPr="00F92333" w:rsidRDefault="001B05D9" w:rsidP="003561CF">
      <w:pPr>
        <w:widowControl/>
        <w:autoSpaceDE w:val="0"/>
        <w:autoSpaceDN w:val="0"/>
        <w:ind w:leftChars="250" w:left="548" w:firstLineChars="95" w:firstLine="208"/>
        <w:jc w:val="left"/>
        <w:rPr>
          <w:rFonts w:ascii="ＭＳ 明朝" w:eastAsia="ＭＳ 明朝" w:hAnsi="ＭＳ 明朝"/>
          <w:color w:val="000000"/>
        </w:rPr>
      </w:pPr>
      <w:r w:rsidRPr="00F92333">
        <w:rPr>
          <w:rFonts w:ascii="ＭＳ 明朝" w:eastAsia="ＭＳ 明朝" w:hAnsi="ＭＳ 明朝" w:hint="eastAsia"/>
          <w:color w:val="000000"/>
        </w:rPr>
        <w:t>ただし、専修学校又は</w:t>
      </w:r>
      <w:r w:rsidR="00662BA8" w:rsidRPr="00F92333">
        <w:rPr>
          <w:rFonts w:ascii="ＭＳ 明朝" w:eastAsia="ＭＳ 明朝" w:hAnsi="ＭＳ 明朝" w:hint="eastAsia"/>
          <w:color w:val="000000"/>
        </w:rPr>
        <w:t>各種学校のみの設置を目的として寄附行為の認可を受けようとする者については、申請書</w:t>
      </w:r>
      <w:r w:rsidR="005947C9" w:rsidRPr="00F92333">
        <w:rPr>
          <w:rFonts w:ascii="ＭＳ 明朝" w:eastAsia="ＭＳ 明朝" w:hAnsi="ＭＳ 明朝" w:hint="eastAsia"/>
          <w:color w:val="000000"/>
        </w:rPr>
        <w:t>に別に定める書類を添えて、当該学校の開設年度の前々年度の２月末</w:t>
      </w:r>
      <w:r w:rsidR="00662BA8" w:rsidRPr="00F92333">
        <w:rPr>
          <w:rFonts w:ascii="ＭＳ 明朝" w:eastAsia="ＭＳ 明朝" w:hAnsi="ＭＳ 明朝" w:hint="eastAsia"/>
          <w:color w:val="000000"/>
        </w:rPr>
        <w:t>日（校舎の建設を伴わない場合にあっては、開設年度の前年度の６月</w:t>
      </w:r>
      <w:r w:rsidR="003561CF">
        <w:rPr>
          <w:rFonts w:ascii="ＭＳ 明朝" w:eastAsia="ＭＳ 明朝" w:hAnsi="ＭＳ 明朝" w:hint="eastAsia"/>
          <w:color w:val="000000"/>
        </w:rPr>
        <w:t>30</w:t>
      </w:r>
      <w:r w:rsidR="00662BA8" w:rsidRPr="00F92333">
        <w:rPr>
          <w:rFonts w:ascii="ＭＳ 明朝" w:eastAsia="ＭＳ 明朝" w:hAnsi="ＭＳ 明朝" w:hint="eastAsia"/>
          <w:color w:val="000000"/>
        </w:rPr>
        <w:t>日）までに</w:t>
      </w:r>
      <w:r w:rsidR="00522F4B" w:rsidRPr="00F92333">
        <w:rPr>
          <w:rFonts w:ascii="ＭＳ 明朝" w:eastAsia="ＭＳ 明朝" w:hAnsi="ＭＳ 明朝" w:cs="ＭＳ Ｐゴシック" w:hint="eastAsia"/>
          <w:color w:val="000000"/>
          <w:kern w:val="0"/>
        </w:rPr>
        <w:t>教育長</w:t>
      </w:r>
      <w:r w:rsidR="00662BA8" w:rsidRPr="00F92333">
        <w:rPr>
          <w:rFonts w:ascii="ＭＳ 明朝" w:eastAsia="ＭＳ 明朝" w:hAnsi="ＭＳ 明朝" w:hint="eastAsia"/>
          <w:color w:val="000000"/>
        </w:rPr>
        <w:t>に申請すること。</w:t>
      </w:r>
    </w:p>
    <w:p w14:paraId="26A78F4B" w14:textId="77777777" w:rsidR="00662BA8" w:rsidRPr="00F92333" w:rsidRDefault="00662BA8" w:rsidP="003561CF">
      <w:pPr>
        <w:widowControl/>
        <w:autoSpaceDE w:val="0"/>
        <w:autoSpaceDN w:val="0"/>
        <w:ind w:left="193"/>
        <w:jc w:val="left"/>
        <w:rPr>
          <w:rFonts w:ascii="ＭＳ 明朝" w:eastAsia="ＭＳ 明朝" w:hAnsi="ＭＳ 明朝" w:cs="ＭＳ Ｐゴシック"/>
          <w:color w:val="000000"/>
          <w:kern w:val="0"/>
        </w:rPr>
      </w:pPr>
      <w:r w:rsidRPr="00F92333">
        <w:rPr>
          <w:rFonts w:ascii="ＭＳ 明朝" w:eastAsia="ＭＳ 明朝" w:hAnsi="ＭＳ 明朝" w:cs="ＭＳ Ｐゴシック" w:hint="eastAsia"/>
          <w:color w:val="000000"/>
          <w:kern w:val="0"/>
        </w:rPr>
        <w:t xml:space="preserve">(3)　</w:t>
      </w:r>
      <w:r w:rsidRPr="00F92333">
        <w:rPr>
          <w:rFonts w:ascii="ＭＳ 明朝" w:eastAsia="ＭＳ 明朝" w:hAnsi="ＭＳ 明朝" w:cs="ＭＳ Ｐゴシック"/>
          <w:color w:val="000000"/>
          <w:kern w:val="0"/>
        </w:rPr>
        <w:t>審査期間</w:t>
      </w:r>
    </w:p>
    <w:p w14:paraId="053104B2" w14:textId="77777777" w:rsidR="00662BA8" w:rsidRPr="00F92333" w:rsidRDefault="00161147" w:rsidP="003561CF">
      <w:pPr>
        <w:widowControl/>
        <w:autoSpaceDE w:val="0"/>
        <w:autoSpaceDN w:val="0"/>
        <w:ind w:leftChars="250" w:left="548" w:firstLineChars="94" w:firstLine="206"/>
        <w:jc w:val="left"/>
        <w:rPr>
          <w:rFonts w:ascii="ＭＳ 明朝" w:eastAsia="ＭＳ 明朝" w:hAnsi="ＭＳ 明朝" w:cs="ＭＳ Ｐゴシック"/>
          <w:color w:val="000000"/>
          <w:kern w:val="0"/>
        </w:rPr>
      </w:pPr>
      <w:r w:rsidRPr="00F92333">
        <w:rPr>
          <w:rFonts w:ascii="ＭＳ 明朝" w:eastAsia="ＭＳ 明朝" w:hAnsi="ＭＳ 明朝" w:cs="ＭＳ Ｐゴシック" w:hint="eastAsia"/>
          <w:color w:val="000000"/>
          <w:kern w:val="0"/>
        </w:rPr>
        <w:t>教育長は、適正な内容の申請書を受理後、内容を審査の上、直近の大阪府私立学校審議会（以下「審議会」という。）に諮問し、審議会からの答申を経た後、原則として開設年度又は設立年度の前年度の９月</w:t>
      </w:r>
      <w:r w:rsidR="003561CF">
        <w:rPr>
          <w:rFonts w:ascii="ＭＳ 明朝" w:eastAsia="ＭＳ 明朝" w:hAnsi="ＭＳ 明朝" w:cs="ＭＳ Ｐゴシック" w:hint="eastAsia"/>
          <w:color w:val="000000"/>
          <w:kern w:val="0"/>
        </w:rPr>
        <w:t>30</w:t>
      </w:r>
      <w:r w:rsidRPr="00F92333">
        <w:rPr>
          <w:rFonts w:ascii="ＭＳ 明朝" w:eastAsia="ＭＳ 明朝" w:hAnsi="ＭＳ 明朝" w:cs="ＭＳ Ｐゴシック" w:hint="eastAsia"/>
          <w:color w:val="000000"/>
          <w:kern w:val="0"/>
        </w:rPr>
        <w:t>日までに当該申請について認可するかどうかを決定し、その旨を速やかに申請者に通知する。</w:t>
      </w:r>
    </w:p>
    <w:p w14:paraId="448DC8FA" w14:textId="77777777" w:rsidR="00662BA8" w:rsidRPr="00F92333" w:rsidRDefault="00662BA8" w:rsidP="003561CF">
      <w:pPr>
        <w:widowControl/>
        <w:autoSpaceDE w:val="0"/>
        <w:autoSpaceDN w:val="0"/>
        <w:jc w:val="left"/>
        <w:rPr>
          <w:rFonts w:ascii="ＭＳ 明朝" w:eastAsia="ＭＳ 明朝" w:hAnsi="ＭＳ 明朝" w:cs="ＭＳ Ｐゴシック"/>
          <w:color w:val="000000"/>
          <w:kern w:val="0"/>
        </w:rPr>
      </w:pPr>
    </w:p>
    <w:p w14:paraId="0E63EE06" w14:textId="77777777" w:rsidR="00662BA8" w:rsidRPr="00F92333" w:rsidRDefault="00662BA8" w:rsidP="003561CF">
      <w:pPr>
        <w:widowControl/>
        <w:autoSpaceDE w:val="0"/>
        <w:autoSpaceDN w:val="0"/>
        <w:jc w:val="left"/>
        <w:rPr>
          <w:rFonts w:ascii="ＭＳ 明朝" w:eastAsia="ＭＳ 明朝" w:hAnsi="ＭＳ 明朝" w:cs="ＭＳ Ｐゴシック"/>
          <w:color w:val="000000"/>
          <w:kern w:val="0"/>
        </w:rPr>
      </w:pPr>
      <w:r w:rsidRPr="00F92333">
        <w:rPr>
          <w:rFonts w:ascii="ＭＳ 明朝" w:eastAsia="ＭＳ 明朝" w:hAnsi="ＭＳ 明朝" w:cs="ＭＳ Ｐゴシック"/>
          <w:color w:val="000000"/>
          <w:kern w:val="0"/>
        </w:rPr>
        <w:t>附則</w:t>
      </w:r>
    </w:p>
    <w:p w14:paraId="2AAF0F6F" w14:textId="77777777" w:rsidR="00662BA8" w:rsidRPr="00F92333" w:rsidRDefault="00522F4B" w:rsidP="003561CF">
      <w:pPr>
        <w:widowControl/>
        <w:autoSpaceDE w:val="0"/>
        <w:autoSpaceDN w:val="0"/>
        <w:jc w:val="left"/>
        <w:rPr>
          <w:rFonts w:ascii="ＭＳ 明朝" w:eastAsia="ＭＳ 明朝" w:hAnsi="ＭＳ 明朝" w:cs="ＭＳ Ｐゴシック"/>
          <w:color w:val="000000"/>
          <w:kern w:val="0"/>
        </w:rPr>
      </w:pPr>
      <w:r w:rsidRPr="00F92333">
        <w:rPr>
          <w:rFonts w:ascii="ＭＳ 明朝" w:eastAsia="ＭＳ 明朝" w:hAnsi="ＭＳ 明朝" w:cs="ＭＳ Ｐゴシック"/>
          <w:color w:val="000000"/>
          <w:kern w:val="0"/>
        </w:rPr>
        <w:t>１　この基準は、平成</w:t>
      </w:r>
      <w:r w:rsidR="003561CF">
        <w:rPr>
          <w:rFonts w:ascii="ＭＳ 明朝" w:eastAsia="ＭＳ 明朝" w:hAnsi="ＭＳ 明朝" w:cs="ＭＳ Ｐゴシック" w:hint="eastAsia"/>
          <w:color w:val="000000"/>
          <w:kern w:val="0"/>
        </w:rPr>
        <w:t>28</w:t>
      </w:r>
      <w:r w:rsidRPr="00F92333">
        <w:rPr>
          <w:rFonts w:ascii="ＭＳ 明朝" w:eastAsia="ＭＳ 明朝" w:hAnsi="ＭＳ 明朝" w:cs="ＭＳ Ｐゴシック"/>
          <w:color w:val="000000"/>
          <w:kern w:val="0"/>
        </w:rPr>
        <w:t>年</w:t>
      </w:r>
      <w:r w:rsidR="00A27549" w:rsidRPr="00F92333">
        <w:rPr>
          <w:rFonts w:ascii="ＭＳ 明朝" w:eastAsia="ＭＳ 明朝" w:hAnsi="ＭＳ 明朝" w:cs="ＭＳ Ｐゴシック" w:hint="eastAsia"/>
          <w:color w:val="000000"/>
          <w:kern w:val="0"/>
        </w:rPr>
        <w:t>６</w:t>
      </w:r>
      <w:r w:rsidRPr="00F92333">
        <w:rPr>
          <w:rFonts w:ascii="ＭＳ 明朝" w:eastAsia="ＭＳ 明朝" w:hAnsi="ＭＳ 明朝" w:cs="ＭＳ Ｐゴシック"/>
          <w:color w:val="000000"/>
          <w:kern w:val="0"/>
        </w:rPr>
        <w:t>月</w:t>
      </w:r>
      <w:r w:rsidR="003561CF">
        <w:rPr>
          <w:rFonts w:ascii="ＭＳ 明朝" w:eastAsia="ＭＳ 明朝" w:hAnsi="ＭＳ 明朝" w:cs="ＭＳ Ｐゴシック" w:hint="eastAsia"/>
          <w:color w:val="000000"/>
          <w:kern w:val="0"/>
        </w:rPr>
        <w:t>10</w:t>
      </w:r>
      <w:r w:rsidR="00662BA8" w:rsidRPr="00F92333">
        <w:rPr>
          <w:rFonts w:ascii="ＭＳ 明朝" w:eastAsia="ＭＳ 明朝" w:hAnsi="ＭＳ 明朝" w:cs="ＭＳ Ｐゴシック"/>
          <w:color w:val="000000"/>
          <w:kern w:val="0"/>
        </w:rPr>
        <w:t>日から施行する。</w:t>
      </w:r>
    </w:p>
    <w:p w14:paraId="18EFD218" w14:textId="77777777" w:rsidR="00662BA8" w:rsidRPr="00F92333" w:rsidRDefault="00662BA8" w:rsidP="003561CF">
      <w:pPr>
        <w:widowControl/>
        <w:autoSpaceDE w:val="0"/>
        <w:autoSpaceDN w:val="0"/>
        <w:ind w:left="215" w:hangingChars="98" w:hanging="215"/>
        <w:jc w:val="left"/>
        <w:rPr>
          <w:rFonts w:ascii="ＭＳ 明朝" w:eastAsia="ＭＳ 明朝" w:hAnsi="ＭＳ 明朝" w:cs="ＭＳ Ｐゴシック"/>
          <w:color w:val="000000"/>
          <w:kern w:val="0"/>
        </w:rPr>
      </w:pPr>
      <w:r w:rsidRPr="00F92333">
        <w:rPr>
          <w:rFonts w:ascii="ＭＳ 明朝" w:eastAsia="ＭＳ 明朝" w:hAnsi="ＭＳ 明朝" w:cs="ＭＳ Ｐゴシック"/>
          <w:color w:val="000000"/>
          <w:kern w:val="0"/>
        </w:rPr>
        <w:t>２　この基準は、施行日以降、新たに申請される学校等の寄附行為の認可の審査から適用する。</w:t>
      </w:r>
    </w:p>
    <w:p w14:paraId="435BA21C" w14:textId="77777777" w:rsidR="00161147" w:rsidRPr="00F92333" w:rsidRDefault="00161147" w:rsidP="003561CF">
      <w:pPr>
        <w:widowControl/>
        <w:autoSpaceDE w:val="0"/>
        <w:autoSpaceDN w:val="0"/>
        <w:ind w:left="215" w:hangingChars="98" w:hanging="215"/>
        <w:jc w:val="left"/>
        <w:rPr>
          <w:rFonts w:ascii="ＭＳ 明朝" w:eastAsia="ＭＳ 明朝" w:hAnsi="ＭＳ 明朝" w:cs="ＭＳ Ｐゴシック"/>
          <w:color w:val="000000"/>
          <w:kern w:val="0"/>
        </w:rPr>
      </w:pPr>
    </w:p>
    <w:p w14:paraId="2D66D946" w14:textId="77777777" w:rsidR="00161147" w:rsidRPr="00F92333" w:rsidRDefault="00161147" w:rsidP="003561CF">
      <w:pPr>
        <w:widowControl/>
        <w:autoSpaceDE w:val="0"/>
        <w:autoSpaceDN w:val="0"/>
        <w:ind w:left="215" w:hangingChars="98" w:hanging="215"/>
        <w:jc w:val="left"/>
        <w:rPr>
          <w:rFonts w:ascii="ＭＳ 明朝" w:eastAsia="ＭＳ 明朝" w:hAnsi="ＭＳ 明朝" w:cs="ＭＳ Ｐゴシック"/>
          <w:color w:val="000000"/>
          <w:kern w:val="0"/>
        </w:rPr>
      </w:pPr>
      <w:r w:rsidRPr="00F92333">
        <w:rPr>
          <w:rFonts w:ascii="ＭＳ 明朝" w:eastAsia="ＭＳ 明朝" w:hAnsi="ＭＳ 明朝" w:cs="ＭＳ Ｐゴシック" w:hint="eastAsia"/>
          <w:color w:val="000000"/>
          <w:kern w:val="0"/>
        </w:rPr>
        <w:t>附則</w:t>
      </w:r>
    </w:p>
    <w:p w14:paraId="5DAA28BF" w14:textId="77777777" w:rsidR="00161147" w:rsidRPr="00F92333" w:rsidRDefault="005C20C9" w:rsidP="003561CF">
      <w:pPr>
        <w:widowControl/>
        <w:autoSpaceDE w:val="0"/>
        <w:autoSpaceDN w:val="0"/>
        <w:ind w:left="215" w:hangingChars="98" w:hanging="215"/>
        <w:jc w:val="left"/>
        <w:rPr>
          <w:rFonts w:ascii="ＭＳ 明朝" w:eastAsia="ＭＳ 明朝" w:hAnsi="ＭＳ 明朝" w:cs="ＭＳ Ｐゴシック"/>
          <w:color w:val="000000"/>
          <w:kern w:val="0"/>
        </w:rPr>
      </w:pPr>
      <w:r w:rsidRPr="00F92333">
        <w:rPr>
          <w:rFonts w:ascii="ＭＳ 明朝" w:eastAsia="ＭＳ 明朝" w:hAnsi="ＭＳ 明朝" w:cs="ＭＳ Ｐゴシック" w:hint="eastAsia"/>
          <w:color w:val="000000"/>
          <w:kern w:val="0"/>
        </w:rPr>
        <w:t>１　この基準は、平成</w:t>
      </w:r>
      <w:r w:rsidR="003561CF">
        <w:rPr>
          <w:rFonts w:ascii="ＭＳ 明朝" w:eastAsia="ＭＳ 明朝" w:hAnsi="ＭＳ 明朝" w:cs="ＭＳ Ｐゴシック" w:hint="eastAsia"/>
          <w:color w:val="000000"/>
          <w:kern w:val="0"/>
        </w:rPr>
        <w:t>30</w:t>
      </w:r>
      <w:r w:rsidR="00161147" w:rsidRPr="00F92333">
        <w:rPr>
          <w:rFonts w:ascii="ＭＳ 明朝" w:eastAsia="ＭＳ 明朝" w:hAnsi="ＭＳ 明朝" w:cs="ＭＳ Ｐゴシック" w:hint="eastAsia"/>
          <w:color w:val="000000"/>
          <w:kern w:val="0"/>
        </w:rPr>
        <w:t>年</w:t>
      </w:r>
      <w:r w:rsidR="00E34EDE" w:rsidRPr="00F92333">
        <w:rPr>
          <w:rFonts w:ascii="ＭＳ 明朝" w:eastAsia="ＭＳ 明朝" w:hAnsi="ＭＳ 明朝" w:cs="ＭＳ Ｐゴシック" w:hint="eastAsia"/>
          <w:color w:val="000000"/>
          <w:kern w:val="0"/>
        </w:rPr>
        <w:t>１</w:t>
      </w:r>
      <w:r w:rsidR="00161147" w:rsidRPr="00F92333">
        <w:rPr>
          <w:rFonts w:ascii="ＭＳ 明朝" w:eastAsia="ＭＳ 明朝" w:hAnsi="ＭＳ 明朝" w:cs="ＭＳ Ｐゴシック" w:hint="eastAsia"/>
          <w:color w:val="000000"/>
          <w:kern w:val="0"/>
        </w:rPr>
        <w:t>月</w:t>
      </w:r>
      <w:r w:rsidR="003561CF">
        <w:rPr>
          <w:rFonts w:ascii="ＭＳ 明朝" w:eastAsia="ＭＳ 明朝" w:hAnsi="ＭＳ 明朝" w:cs="ＭＳ Ｐゴシック" w:hint="eastAsia"/>
          <w:color w:val="000000"/>
          <w:kern w:val="0"/>
        </w:rPr>
        <w:t>12</w:t>
      </w:r>
      <w:r w:rsidR="00161147" w:rsidRPr="00F92333">
        <w:rPr>
          <w:rFonts w:ascii="ＭＳ 明朝" w:eastAsia="ＭＳ 明朝" w:hAnsi="ＭＳ 明朝" w:cs="ＭＳ Ｐゴシック" w:hint="eastAsia"/>
          <w:color w:val="000000"/>
          <w:kern w:val="0"/>
        </w:rPr>
        <w:t>日から施行する。</w:t>
      </w:r>
      <w:r w:rsidRPr="00F92333">
        <w:rPr>
          <w:rFonts w:ascii="ＭＳ 明朝" w:eastAsia="ＭＳ 明朝" w:hAnsi="ＭＳ 明朝" w:cs="ＭＳ Ｐゴシック" w:hint="eastAsia"/>
          <w:color w:val="000000"/>
          <w:kern w:val="0"/>
        </w:rPr>
        <w:t>ただし、６の</w:t>
      </w:r>
      <w:r w:rsidR="005B005C" w:rsidRPr="00F92333">
        <w:rPr>
          <w:rFonts w:ascii="ＭＳ 明朝" w:eastAsia="ＭＳ 明朝" w:hAnsi="ＭＳ 明朝" w:cs="ＭＳ Ｐゴシック" w:hint="eastAsia"/>
          <w:color w:val="000000"/>
          <w:kern w:val="0"/>
        </w:rPr>
        <w:t>資格に関する</w:t>
      </w:r>
      <w:r w:rsidRPr="00F92333">
        <w:rPr>
          <w:rFonts w:ascii="ＭＳ 明朝" w:eastAsia="ＭＳ 明朝" w:hAnsi="ＭＳ 明朝" w:cs="ＭＳ Ｐゴシック" w:hint="eastAsia"/>
          <w:color w:val="000000"/>
          <w:kern w:val="0"/>
        </w:rPr>
        <w:t>規定は、同年</w:t>
      </w:r>
      <w:r w:rsidR="00E34EDE" w:rsidRPr="00F92333">
        <w:rPr>
          <w:rFonts w:ascii="ＭＳ 明朝" w:eastAsia="ＭＳ 明朝" w:hAnsi="ＭＳ 明朝" w:cs="ＭＳ Ｐゴシック" w:hint="eastAsia"/>
          <w:color w:val="000000"/>
          <w:kern w:val="0"/>
        </w:rPr>
        <w:t>５</w:t>
      </w:r>
      <w:r w:rsidRPr="00F92333">
        <w:rPr>
          <w:rFonts w:ascii="ＭＳ 明朝" w:eastAsia="ＭＳ 明朝" w:hAnsi="ＭＳ 明朝" w:cs="ＭＳ Ｐゴシック" w:hint="eastAsia"/>
          <w:color w:val="000000"/>
          <w:kern w:val="0"/>
        </w:rPr>
        <w:t>月</w:t>
      </w:r>
      <w:r w:rsidR="00E34EDE" w:rsidRPr="00F92333">
        <w:rPr>
          <w:rFonts w:ascii="ＭＳ 明朝" w:eastAsia="ＭＳ 明朝" w:hAnsi="ＭＳ 明朝" w:cs="ＭＳ Ｐゴシック" w:hint="eastAsia"/>
          <w:color w:val="000000"/>
          <w:kern w:val="0"/>
        </w:rPr>
        <w:t>１</w:t>
      </w:r>
      <w:r w:rsidRPr="00F92333">
        <w:rPr>
          <w:rFonts w:ascii="ＭＳ 明朝" w:eastAsia="ＭＳ 明朝" w:hAnsi="ＭＳ 明朝" w:cs="ＭＳ Ｐゴシック" w:hint="eastAsia"/>
          <w:color w:val="000000"/>
          <w:kern w:val="0"/>
        </w:rPr>
        <w:t>日から施行する。</w:t>
      </w:r>
    </w:p>
    <w:p w14:paraId="63EA0AD1" w14:textId="77777777" w:rsidR="00161147" w:rsidRPr="00F92333" w:rsidRDefault="00161147" w:rsidP="003561CF">
      <w:pPr>
        <w:widowControl/>
        <w:autoSpaceDE w:val="0"/>
        <w:autoSpaceDN w:val="0"/>
        <w:ind w:left="215" w:hangingChars="98" w:hanging="215"/>
        <w:jc w:val="left"/>
        <w:rPr>
          <w:rFonts w:ascii="ＭＳ 明朝" w:eastAsia="ＭＳ 明朝" w:hAnsi="ＭＳ 明朝" w:cs="ＭＳ Ｐゴシック"/>
          <w:color w:val="000000"/>
          <w:kern w:val="0"/>
        </w:rPr>
      </w:pPr>
      <w:r w:rsidRPr="00F92333">
        <w:rPr>
          <w:rFonts w:ascii="ＭＳ 明朝" w:eastAsia="ＭＳ 明朝" w:hAnsi="ＭＳ 明朝" w:cs="ＭＳ Ｐゴシック" w:hint="eastAsia"/>
          <w:color w:val="000000"/>
          <w:kern w:val="0"/>
        </w:rPr>
        <w:t>２　この基準は、施行日以降、新たに申請される学校法人の寄附行為の認可の審査から適用し、この基準施行以前に申請されている学校法人の寄附行為の認可の審査については、なお従前の例による。</w:t>
      </w:r>
    </w:p>
    <w:p w14:paraId="24ADCF31" w14:textId="77777777" w:rsidR="00161147" w:rsidRPr="00F92333" w:rsidRDefault="00161147" w:rsidP="003561CF">
      <w:pPr>
        <w:widowControl/>
        <w:autoSpaceDE w:val="0"/>
        <w:autoSpaceDN w:val="0"/>
        <w:ind w:left="215" w:hangingChars="98" w:hanging="215"/>
        <w:jc w:val="left"/>
        <w:rPr>
          <w:rFonts w:ascii="ＭＳ 明朝" w:eastAsia="ＭＳ 明朝" w:hAnsi="ＭＳ 明朝" w:cs="ＭＳ Ｐゴシック"/>
          <w:color w:val="000000"/>
          <w:kern w:val="0"/>
        </w:rPr>
      </w:pPr>
    </w:p>
    <w:p w14:paraId="3AF2476B" w14:textId="77777777" w:rsidR="00036562" w:rsidRPr="00F92333" w:rsidRDefault="00036562" w:rsidP="003561CF">
      <w:pPr>
        <w:widowControl/>
        <w:autoSpaceDE w:val="0"/>
        <w:autoSpaceDN w:val="0"/>
        <w:ind w:left="215" w:hangingChars="98" w:hanging="215"/>
        <w:jc w:val="left"/>
        <w:rPr>
          <w:rFonts w:ascii="ＭＳ 明朝" w:eastAsia="ＭＳ 明朝" w:hAnsi="ＭＳ 明朝" w:cs="ＭＳ Ｐゴシック"/>
          <w:color w:val="000000"/>
          <w:kern w:val="0"/>
        </w:rPr>
      </w:pPr>
      <w:r w:rsidRPr="00F92333">
        <w:rPr>
          <w:rFonts w:ascii="ＭＳ 明朝" w:eastAsia="ＭＳ 明朝" w:hAnsi="ＭＳ 明朝" w:cs="ＭＳ Ｐゴシック" w:hint="eastAsia"/>
          <w:color w:val="000000"/>
          <w:kern w:val="0"/>
        </w:rPr>
        <w:t>附則</w:t>
      </w:r>
    </w:p>
    <w:p w14:paraId="7BAAABAF" w14:textId="77777777" w:rsidR="00036562" w:rsidRPr="00F92333" w:rsidRDefault="00510484" w:rsidP="003561CF">
      <w:pPr>
        <w:widowControl/>
        <w:autoSpaceDE w:val="0"/>
        <w:autoSpaceDN w:val="0"/>
        <w:ind w:left="215" w:hangingChars="98" w:hanging="215"/>
        <w:jc w:val="left"/>
        <w:rPr>
          <w:rFonts w:ascii="ＭＳ 明朝" w:eastAsia="ＭＳ 明朝" w:hAnsi="ＭＳ 明朝" w:cs="ＭＳ Ｐゴシック"/>
          <w:color w:val="000000"/>
          <w:kern w:val="0"/>
        </w:rPr>
      </w:pPr>
      <w:r w:rsidRPr="00F92333">
        <w:rPr>
          <w:rFonts w:ascii="ＭＳ 明朝" w:eastAsia="ＭＳ 明朝" w:hAnsi="ＭＳ 明朝" w:cs="ＭＳ Ｐゴシック" w:hint="eastAsia"/>
          <w:color w:val="000000"/>
          <w:kern w:val="0"/>
        </w:rPr>
        <w:t>１　この基準は、平成</w:t>
      </w:r>
      <w:r w:rsidR="003561CF">
        <w:rPr>
          <w:rFonts w:ascii="ＭＳ 明朝" w:eastAsia="ＭＳ 明朝" w:hAnsi="ＭＳ 明朝" w:cs="ＭＳ Ｐゴシック" w:hint="eastAsia"/>
          <w:color w:val="000000"/>
          <w:kern w:val="0"/>
        </w:rPr>
        <w:t>31</w:t>
      </w:r>
      <w:r w:rsidRPr="00F92333">
        <w:rPr>
          <w:rFonts w:ascii="ＭＳ 明朝" w:eastAsia="ＭＳ 明朝" w:hAnsi="ＭＳ 明朝" w:cs="ＭＳ Ｐゴシック" w:hint="eastAsia"/>
          <w:color w:val="000000"/>
          <w:kern w:val="0"/>
        </w:rPr>
        <w:t>年１</w:t>
      </w:r>
      <w:r w:rsidR="00554D38" w:rsidRPr="00F92333">
        <w:rPr>
          <w:rFonts w:ascii="ＭＳ 明朝" w:eastAsia="ＭＳ 明朝" w:hAnsi="ＭＳ 明朝" w:cs="ＭＳ Ｐゴシック" w:hint="eastAsia"/>
          <w:color w:val="000000"/>
          <w:kern w:val="0"/>
        </w:rPr>
        <w:t>月</w:t>
      </w:r>
      <w:r w:rsidR="003561CF">
        <w:rPr>
          <w:rFonts w:ascii="ＭＳ 明朝" w:eastAsia="ＭＳ 明朝" w:hAnsi="ＭＳ 明朝" w:cs="ＭＳ Ｐゴシック" w:hint="eastAsia"/>
          <w:color w:val="000000"/>
          <w:kern w:val="0"/>
        </w:rPr>
        <w:t>18</w:t>
      </w:r>
      <w:r w:rsidR="00036562" w:rsidRPr="00F92333">
        <w:rPr>
          <w:rFonts w:ascii="ＭＳ 明朝" w:eastAsia="ＭＳ 明朝" w:hAnsi="ＭＳ 明朝" w:cs="ＭＳ Ｐゴシック" w:hint="eastAsia"/>
          <w:color w:val="000000"/>
          <w:kern w:val="0"/>
        </w:rPr>
        <w:t>日から施行する。</w:t>
      </w:r>
      <w:r w:rsidRPr="00F92333">
        <w:rPr>
          <w:rFonts w:ascii="ＭＳ 明朝" w:eastAsia="ＭＳ 明朝" w:hAnsi="ＭＳ 明朝" w:cs="ＭＳ Ｐゴシック" w:hint="eastAsia"/>
          <w:color w:val="000000"/>
          <w:kern w:val="0"/>
        </w:rPr>
        <w:t>ただし、６の資格に関する改正規定は、同年５月１日から施行する。</w:t>
      </w:r>
    </w:p>
    <w:p w14:paraId="5D895448" w14:textId="77777777" w:rsidR="00161147" w:rsidRPr="00F92333" w:rsidRDefault="00036562" w:rsidP="003561CF">
      <w:pPr>
        <w:widowControl/>
        <w:autoSpaceDE w:val="0"/>
        <w:autoSpaceDN w:val="0"/>
        <w:ind w:left="215" w:hangingChars="98" w:hanging="215"/>
        <w:jc w:val="left"/>
        <w:rPr>
          <w:rFonts w:ascii="ＭＳ 明朝" w:eastAsia="ＭＳ 明朝" w:hAnsi="ＭＳ 明朝" w:cs="ＭＳ Ｐゴシック"/>
          <w:color w:val="000000"/>
          <w:kern w:val="0"/>
        </w:rPr>
      </w:pPr>
      <w:r w:rsidRPr="00F92333">
        <w:rPr>
          <w:rFonts w:ascii="ＭＳ 明朝" w:eastAsia="ＭＳ 明朝" w:hAnsi="ＭＳ 明朝" w:cs="ＭＳ Ｐゴシック" w:hint="eastAsia"/>
          <w:color w:val="000000"/>
          <w:kern w:val="0"/>
        </w:rPr>
        <w:t>２　この基準は、施行日以降、新たに申請される学校法人の寄附行為の認可の審査から適用し、この基準施行以前に申請されている学校法人の寄附行為の認可の審査については、なお従前の例による。</w:t>
      </w:r>
    </w:p>
    <w:p w14:paraId="787323CC" w14:textId="77777777" w:rsidR="004F2301" w:rsidRPr="00F92333" w:rsidRDefault="004F2301" w:rsidP="003561CF">
      <w:pPr>
        <w:autoSpaceDE w:val="0"/>
        <w:autoSpaceDN w:val="0"/>
        <w:rPr>
          <w:rFonts w:ascii="ＭＳ 明朝" w:eastAsia="ＭＳ 明朝" w:hAnsi="ＭＳ 明朝"/>
          <w:color w:val="000000"/>
        </w:rPr>
      </w:pPr>
      <w:r w:rsidRPr="00F92333">
        <w:rPr>
          <w:rFonts w:ascii="ＭＳ 明朝" w:eastAsia="ＭＳ 明朝" w:hAnsi="ＭＳ 明朝" w:hint="eastAsia"/>
          <w:color w:val="000000"/>
        </w:rPr>
        <w:lastRenderedPageBreak/>
        <w:t>附則</w:t>
      </w:r>
    </w:p>
    <w:p w14:paraId="74313A8C" w14:textId="467A3F34" w:rsidR="004F2301" w:rsidRPr="00F92333" w:rsidRDefault="004F2301" w:rsidP="003561CF">
      <w:pPr>
        <w:autoSpaceDE w:val="0"/>
        <w:autoSpaceDN w:val="0"/>
        <w:ind w:left="219" w:hangingChars="100" w:hanging="219"/>
        <w:rPr>
          <w:rFonts w:ascii="ＭＳ 明朝" w:eastAsia="ＭＳ 明朝" w:hAnsi="ＭＳ 明朝"/>
          <w:color w:val="000000"/>
        </w:rPr>
      </w:pPr>
      <w:r w:rsidRPr="00F92333">
        <w:rPr>
          <w:rFonts w:ascii="ＭＳ 明朝" w:eastAsia="ＭＳ 明朝" w:hAnsi="ＭＳ 明朝" w:hint="eastAsia"/>
          <w:color w:val="000000"/>
        </w:rPr>
        <w:t xml:space="preserve">　この基準は、令和７年４月１日から施行する。</w:t>
      </w:r>
    </w:p>
    <w:sectPr w:rsidR="004F2301" w:rsidRPr="00F92333" w:rsidSect="004D5E32">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01671" w14:textId="77777777" w:rsidR="00E9138E" w:rsidRDefault="00E9138E" w:rsidP="00AB1FBC">
      <w:r>
        <w:separator/>
      </w:r>
    </w:p>
  </w:endnote>
  <w:endnote w:type="continuationSeparator" w:id="0">
    <w:p w14:paraId="0B1A9256" w14:textId="77777777" w:rsidR="00E9138E" w:rsidRDefault="00E9138E" w:rsidP="00AB1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00D5D" w14:textId="77777777" w:rsidR="00E9138E" w:rsidRDefault="00E9138E" w:rsidP="00AB1FBC">
      <w:r>
        <w:separator/>
      </w:r>
    </w:p>
  </w:footnote>
  <w:footnote w:type="continuationSeparator" w:id="0">
    <w:p w14:paraId="1C3025DF" w14:textId="77777777" w:rsidR="00E9138E" w:rsidRDefault="00E9138E" w:rsidP="00AB1F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610AD7"/>
    <w:multiLevelType w:val="hybridMultilevel"/>
    <w:tmpl w:val="53F8E484"/>
    <w:lvl w:ilvl="0" w:tplc="A3CC60CE">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8523E76"/>
    <w:multiLevelType w:val="hybridMultilevel"/>
    <w:tmpl w:val="D780DE4A"/>
    <w:lvl w:ilvl="0" w:tplc="B5F88C54">
      <w:start w:val="3"/>
      <w:numFmt w:val="decimal"/>
      <w:lvlText w:val="(%1)"/>
      <w:lvlJc w:val="left"/>
      <w:pPr>
        <w:tabs>
          <w:tab w:val="num" w:pos="555"/>
        </w:tabs>
        <w:ind w:left="555" w:hanging="36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 w15:restartNumberingAfterBreak="0">
    <w:nsid w:val="4E88095E"/>
    <w:multiLevelType w:val="hybridMultilevel"/>
    <w:tmpl w:val="AA2E3386"/>
    <w:lvl w:ilvl="0" w:tplc="61A45BDE">
      <w:start w:val="2"/>
      <w:numFmt w:val="decimal"/>
      <w:lvlText w:val="(%1)"/>
      <w:lvlJc w:val="left"/>
      <w:pPr>
        <w:tabs>
          <w:tab w:val="num" w:pos="690"/>
        </w:tabs>
        <w:ind w:left="690" w:hanging="495"/>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3" w15:restartNumberingAfterBreak="0">
    <w:nsid w:val="50A46EAD"/>
    <w:multiLevelType w:val="hybridMultilevel"/>
    <w:tmpl w:val="8918E2B4"/>
    <w:lvl w:ilvl="0" w:tplc="2FA42C4A">
      <w:start w:val="1"/>
      <w:numFmt w:val="decimal"/>
      <w:lvlText w:val="(%1)"/>
      <w:lvlJc w:val="left"/>
      <w:pPr>
        <w:tabs>
          <w:tab w:val="num" w:pos="980"/>
        </w:tabs>
        <w:ind w:left="980" w:hanging="555"/>
      </w:pPr>
      <w:rPr>
        <w:rFonts w:hint="eastAsia"/>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331"/>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76B"/>
    <w:rsid w:val="00036562"/>
    <w:rsid w:val="00082559"/>
    <w:rsid w:val="00161147"/>
    <w:rsid w:val="001B05D9"/>
    <w:rsid w:val="001D7FA7"/>
    <w:rsid w:val="00246769"/>
    <w:rsid w:val="002D20C2"/>
    <w:rsid w:val="0033419E"/>
    <w:rsid w:val="003561CF"/>
    <w:rsid w:val="003664D5"/>
    <w:rsid w:val="003A72D5"/>
    <w:rsid w:val="003B33E6"/>
    <w:rsid w:val="00402DA2"/>
    <w:rsid w:val="004341BA"/>
    <w:rsid w:val="00440E37"/>
    <w:rsid w:val="004D5E32"/>
    <w:rsid w:val="004F2301"/>
    <w:rsid w:val="00510484"/>
    <w:rsid w:val="00522F4B"/>
    <w:rsid w:val="00554D38"/>
    <w:rsid w:val="005947C9"/>
    <w:rsid w:val="005A788C"/>
    <w:rsid w:val="005B005C"/>
    <w:rsid w:val="005C20C9"/>
    <w:rsid w:val="005C740F"/>
    <w:rsid w:val="005E75CC"/>
    <w:rsid w:val="006278B4"/>
    <w:rsid w:val="0063076B"/>
    <w:rsid w:val="00635936"/>
    <w:rsid w:val="00662BA8"/>
    <w:rsid w:val="006B0B0E"/>
    <w:rsid w:val="006C01A9"/>
    <w:rsid w:val="006E08A0"/>
    <w:rsid w:val="00716A70"/>
    <w:rsid w:val="0074252B"/>
    <w:rsid w:val="00784871"/>
    <w:rsid w:val="007C40CB"/>
    <w:rsid w:val="007F54E2"/>
    <w:rsid w:val="008125EE"/>
    <w:rsid w:val="008A49A1"/>
    <w:rsid w:val="008C7F14"/>
    <w:rsid w:val="008E6C32"/>
    <w:rsid w:val="00943063"/>
    <w:rsid w:val="00993431"/>
    <w:rsid w:val="009A19AF"/>
    <w:rsid w:val="009D2530"/>
    <w:rsid w:val="00A06277"/>
    <w:rsid w:val="00A27549"/>
    <w:rsid w:val="00A73F88"/>
    <w:rsid w:val="00AB1FBC"/>
    <w:rsid w:val="00AB3C24"/>
    <w:rsid w:val="00B64097"/>
    <w:rsid w:val="00BA0F32"/>
    <w:rsid w:val="00BE2A4A"/>
    <w:rsid w:val="00C24679"/>
    <w:rsid w:val="00C30663"/>
    <w:rsid w:val="00C63BCA"/>
    <w:rsid w:val="00C65FE4"/>
    <w:rsid w:val="00C830DD"/>
    <w:rsid w:val="00C97520"/>
    <w:rsid w:val="00CA2248"/>
    <w:rsid w:val="00D1099B"/>
    <w:rsid w:val="00D15CB8"/>
    <w:rsid w:val="00D20DB1"/>
    <w:rsid w:val="00D557F2"/>
    <w:rsid w:val="00E34EDE"/>
    <w:rsid w:val="00E67B6B"/>
    <w:rsid w:val="00E9138E"/>
    <w:rsid w:val="00EB44B7"/>
    <w:rsid w:val="00EF13A5"/>
    <w:rsid w:val="00F357D5"/>
    <w:rsid w:val="00F74461"/>
    <w:rsid w:val="00F80605"/>
    <w:rsid w:val="00F818AC"/>
    <w:rsid w:val="00F81FCE"/>
    <w:rsid w:val="00F923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3D806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HG丸ｺﾞｼｯｸM-PRO" w:eastAsia="HG丸ｺﾞｼｯｸM-PR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63076B"/>
    <w:pPr>
      <w:widowControl/>
      <w:spacing w:before="100" w:beforeAutospacing="1" w:after="100" w:afterAutospacing="1"/>
      <w:jc w:val="left"/>
    </w:pPr>
    <w:rPr>
      <w:rFonts w:ascii="Times New Roman" w:eastAsia="ＭＳ 明朝" w:hAnsi="Times New Roman"/>
      <w:kern w:val="0"/>
    </w:rPr>
  </w:style>
  <w:style w:type="paragraph" w:styleId="a3">
    <w:name w:val="Balloon Text"/>
    <w:basedOn w:val="a"/>
    <w:semiHidden/>
    <w:rsid w:val="00C63BCA"/>
    <w:rPr>
      <w:rFonts w:ascii="Arial" w:eastAsia="ＭＳ ゴシック" w:hAnsi="Arial"/>
      <w:sz w:val="18"/>
      <w:szCs w:val="18"/>
    </w:rPr>
  </w:style>
  <w:style w:type="paragraph" w:styleId="a4">
    <w:name w:val="header"/>
    <w:basedOn w:val="a"/>
    <w:link w:val="a5"/>
    <w:rsid w:val="00AB1FBC"/>
    <w:pPr>
      <w:tabs>
        <w:tab w:val="center" w:pos="4252"/>
        <w:tab w:val="right" w:pos="8504"/>
      </w:tabs>
      <w:snapToGrid w:val="0"/>
    </w:pPr>
  </w:style>
  <w:style w:type="character" w:customStyle="1" w:styleId="a5">
    <w:name w:val="ヘッダー (文字)"/>
    <w:link w:val="a4"/>
    <w:rsid w:val="00AB1FBC"/>
    <w:rPr>
      <w:rFonts w:ascii="HG丸ｺﾞｼｯｸM-PRO" w:eastAsia="HG丸ｺﾞｼｯｸM-PRO"/>
      <w:kern w:val="2"/>
      <w:sz w:val="24"/>
      <w:szCs w:val="24"/>
    </w:rPr>
  </w:style>
  <w:style w:type="paragraph" w:styleId="a6">
    <w:name w:val="footer"/>
    <w:basedOn w:val="a"/>
    <w:link w:val="a7"/>
    <w:rsid w:val="00AB1FBC"/>
    <w:pPr>
      <w:tabs>
        <w:tab w:val="center" w:pos="4252"/>
        <w:tab w:val="right" w:pos="8504"/>
      </w:tabs>
      <w:snapToGrid w:val="0"/>
    </w:pPr>
  </w:style>
  <w:style w:type="character" w:customStyle="1" w:styleId="a7">
    <w:name w:val="フッター (文字)"/>
    <w:link w:val="a6"/>
    <w:rsid w:val="00AB1FBC"/>
    <w:rPr>
      <w:rFonts w:ascii="HG丸ｺﾞｼｯｸM-PRO" w:eastAsia="HG丸ｺﾞｼｯｸM-PRO"/>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2189</Words>
  <Characters>120</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2025-03-26T11:18:00Z</dcterms:created>
  <dcterms:modified xsi:type="dcterms:W3CDTF">2025-03-26T11:56:00Z</dcterms:modified>
</cp:coreProperties>
</file>