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D8DB0" w14:textId="77777777" w:rsidR="009219F0" w:rsidRDefault="00610C3E" w:rsidP="0019320D">
      <w:pPr>
        <w:jc w:val="center"/>
      </w:pPr>
      <w:r>
        <w:rPr>
          <w:rFonts w:hint="eastAsia"/>
        </w:rPr>
        <w:t>大阪府食の安全安心</w:t>
      </w:r>
      <w:r w:rsidR="0019320D">
        <w:rPr>
          <w:rFonts w:hint="eastAsia"/>
        </w:rPr>
        <w:t>顕彰制度</w:t>
      </w:r>
      <w:r w:rsidR="00C958C8">
        <w:rPr>
          <w:rFonts w:hint="eastAsia"/>
        </w:rPr>
        <w:t>実施要綱</w:t>
      </w:r>
    </w:p>
    <w:p w14:paraId="58F17180" w14:textId="77777777" w:rsidR="00D25CE9" w:rsidRDefault="00D25CE9"/>
    <w:p w14:paraId="419C302A" w14:textId="77777777" w:rsidR="00D25CE9" w:rsidRDefault="00915D88" w:rsidP="00980806">
      <w:pPr>
        <w:jc w:val="right"/>
      </w:pPr>
      <w:r>
        <w:rPr>
          <w:rFonts w:hint="eastAsia"/>
        </w:rPr>
        <w:t>平成２５年１月２２</w:t>
      </w:r>
      <w:r w:rsidR="00D25CE9">
        <w:rPr>
          <w:rFonts w:hint="eastAsia"/>
        </w:rPr>
        <w:t>日</w:t>
      </w:r>
      <w:r w:rsidR="00F629BD">
        <w:rPr>
          <w:rFonts w:hint="eastAsia"/>
        </w:rPr>
        <w:t>制定</w:t>
      </w:r>
    </w:p>
    <w:p w14:paraId="1FF08DFB" w14:textId="77777777" w:rsidR="000E2B16" w:rsidRPr="00AD6269" w:rsidRDefault="000E2B16"/>
    <w:p w14:paraId="6A839E0A" w14:textId="77777777" w:rsidR="00D25CE9" w:rsidRDefault="0027717F">
      <w:r>
        <w:rPr>
          <w:rFonts w:hint="eastAsia"/>
        </w:rPr>
        <w:t>（目的）</w:t>
      </w:r>
    </w:p>
    <w:p w14:paraId="5652C6E4" w14:textId="77777777" w:rsidR="006D7B3D" w:rsidRPr="006D7B3D" w:rsidRDefault="0027717F" w:rsidP="006D7B3D">
      <w:pPr>
        <w:ind w:left="210" w:hangingChars="100" w:hanging="210"/>
      </w:pPr>
      <w:r>
        <w:rPr>
          <w:rFonts w:hint="eastAsia"/>
        </w:rPr>
        <w:t xml:space="preserve">第１条　</w:t>
      </w:r>
      <w:r w:rsidR="006D7B3D" w:rsidRPr="006D7B3D">
        <w:rPr>
          <w:rFonts w:hint="eastAsia"/>
        </w:rPr>
        <w:t>この要綱は、大阪府食の安全安心推進条例（</w:t>
      </w:r>
      <w:r w:rsidR="00566F4E">
        <w:rPr>
          <w:rFonts w:hint="eastAsia"/>
        </w:rPr>
        <w:t>平成１９年大阪府条例第７号、</w:t>
      </w:r>
      <w:r w:rsidR="006D7B3D" w:rsidRPr="006D7B3D">
        <w:rPr>
          <w:rFonts w:hint="eastAsia"/>
        </w:rPr>
        <w:t>以下「条例」という。）第</w:t>
      </w:r>
      <w:r w:rsidR="00AD6269">
        <w:rPr>
          <w:rFonts w:hint="eastAsia"/>
        </w:rPr>
        <w:t>１８</w:t>
      </w:r>
      <w:r w:rsidR="006D7B3D" w:rsidRPr="006D7B3D">
        <w:rPr>
          <w:rFonts w:hint="eastAsia"/>
        </w:rPr>
        <w:t>条に基づき、府、事業者及び府民の相互理解と協力の下</w:t>
      </w:r>
      <w:r w:rsidR="008302D6">
        <w:rPr>
          <w:rFonts w:hint="eastAsia"/>
        </w:rPr>
        <w:t>、食の安全安心の確保に関し特に優れた取組</w:t>
      </w:r>
      <w:r w:rsidR="00E87014">
        <w:rPr>
          <w:rFonts w:hint="eastAsia"/>
        </w:rPr>
        <w:t>をした者を広く</w:t>
      </w:r>
      <w:r w:rsidR="006D7B3D" w:rsidRPr="006D7B3D">
        <w:rPr>
          <w:rFonts w:hint="eastAsia"/>
        </w:rPr>
        <w:t>顕彰</w:t>
      </w:r>
      <w:r w:rsidR="00E87014">
        <w:rPr>
          <w:rFonts w:hint="eastAsia"/>
        </w:rPr>
        <w:t>すること</w:t>
      </w:r>
      <w:r w:rsidR="006D7B3D" w:rsidRPr="006D7B3D">
        <w:rPr>
          <w:rFonts w:hint="eastAsia"/>
        </w:rPr>
        <w:t>（以下「顕彰</w:t>
      </w:r>
      <w:r w:rsidR="00D34FEE">
        <w:rPr>
          <w:rFonts w:hint="eastAsia"/>
        </w:rPr>
        <w:t>制度</w:t>
      </w:r>
      <w:r w:rsidR="006D7B3D" w:rsidRPr="006D7B3D">
        <w:rPr>
          <w:rFonts w:hint="eastAsia"/>
        </w:rPr>
        <w:t>」という。）について、必要な事項を定めるものとする。</w:t>
      </w:r>
    </w:p>
    <w:p w14:paraId="40A4E9D3" w14:textId="77777777" w:rsidR="007E54A1" w:rsidRPr="00AD6269" w:rsidRDefault="007E54A1" w:rsidP="00D25CE9">
      <w:pPr>
        <w:ind w:left="210" w:hangingChars="100" w:hanging="210"/>
      </w:pPr>
    </w:p>
    <w:p w14:paraId="11AB2B0E" w14:textId="77777777" w:rsidR="0019320D" w:rsidRDefault="0019320D" w:rsidP="00D25CE9">
      <w:pPr>
        <w:ind w:left="210" w:hangingChars="100" w:hanging="210"/>
      </w:pPr>
      <w:r>
        <w:rPr>
          <w:rFonts w:hint="eastAsia"/>
        </w:rPr>
        <w:t>（定義）</w:t>
      </w:r>
    </w:p>
    <w:p w14:paraId="6E9F8509" w14:textId="77777777" w:rsidR="006D7B3D" w:rsidRPr="006D7B3D" w:rsidRDefault="0019320D" w:rsidP="006D7B3D">
      <w:pPr>
        <w:ind w:left="210" w:hangingChars="100" w:hanging="210"/>
      </w:pPr>
      <w:r>
        <w:rPr>
          <w:rFonts w:hint="eastAsia"/>
        </w:rPr>
        <w:t xml:space="preserve">第２条　</w:t>
      </w:r>
      <w:r w:rsidR="006D7B3D" w:rsidRPr="006D7B3D">
        <w:rPr>
          <w:rFonts w:hint="eastAsia"/>
        </w:rPr>
        <w:t>この要綱において、事業者とは、条例第２条第５項で規定する食品関連事業者をいう。</w:t>
      </w:r>
    </w:p>
    <w:p w14:paraId="78BF9903" w14:textId="77777777" w:rsidR="00872538" w:rsidRPr="00872538" w:rsidRDefault="00872538" w:rsidP="00872538">
      <w:pPr>
        <w:ind w:left="210" w:hangingChars="100" w:hanging="210"/>
      </w:pPr>
      <w:r w:rsidRPr="00872538">
        <w:rPr>
          <w:rFonts w:hint="eastAsia"/>
        </w:rPr>
        <w:t>２　この要綱において、事業者あり方検討部会（以下「部会」という。）とは、大阪府食の安全安心推進協議会（以下「協議会」という。）規則第７条（平成１９年大阪府規則第３０号）に規定された、この要綱に基づく顕彰の対象者を審査・選考する部会をいう。</w:t>
      </w:r>
    </w:p>
    <w:p w14:paraId="695DF3E9" w14:textId="77777777" w:rsidR="0019320D" w:rsidRPr="00872538" w:rsidRDefault="0019320D" w:rsidP="006D7B3D">
      <w:pPr>
        <w:ind w:left="210" w:hangingChars="100" w:hanging="210"/>
      </w:pPr>
    </w:p>
    <w:p w14:paraId="54631A2B" w14:textId="77777777" w:rsidR="0019320D" w:rsidRDefault="00A94405" w:rsidP="0019320D">
      <w:r>
        <w:rPr>
          <w:rFonts w:hint="eastAsia"/>
        </w:rPr>
        <w:t>（</w:t>
      </w:r>
      <w:r w:rsidR="008A3D52">
        <w:rPr>
          <w:rFonts w:hint="eastAsia"/>
        </w:rPr>
        <w:t>顕彰</w:t>
      </w:r>
      <w:r w:rsidR="00D34FEE">
        <w:rPr>
          <w:rFonts w:hint="eastAsia"/>
        </w:rPr>
        <w:t>制度</w:t>
      </w:r>
      <w:r w:rsidR="008A3D52">
        <w:rPr>
          <w:rFonts w:hint="eastAsia"/>
        </w:rPr>
        <w:t>における</w:t>
      </w:r>
      <w:r>
        <w:rPr>
          <w:rFonts w:hint="eastAsia"/>
        </w:rPr>
        <w:t>役割</w:t>
      </w:r>
      <w:r w:rsidR="0019320D">
        <w:rPr>
          <w:rFonts w:hint="eastAsia"/>
        </w:rPr>
        <w:t>）</w:t>
      </w:r>
    </w:p>
    <w:p w14:paraId="78EFCC5E" w14:textId="77777777" w:rsidR="0019320D" w:rsidRDefault="003B4A15" w:rsidP="0019320D">
      <w:r>
        <w:rPr>
          <w:rFonts w:hint="eastAsia"/>
        </w:rPr>
        <w:t>第３条　府は、</w:t>
      </w:r>
      <w:r w:rsidR="00BE3CB2">
        <w:rPr>
          <w:rFonts w:hint="eastAsia"/>
        </w:rPr>
        <w:t>顕彰</w:t>
      </w:r>
      <w:r w:rsidR="00D34FEE">
        <w:rPr>
          <w:rFonts w:hint="eastAsia"/>
        </w:rPr>
        <w:t>制度</w:t>
      </w:r>
      <w:r w:rsidR="0019320D">
        <w:rPr>
          <w:rFonts w:hint="eastAsia"/>
        </w:rPr>
        <w:t>の適正な運用及び普及に努めるものとする。</w:t>
      </w:r>
    </w:p>
    <w:p w14:paraId="22802FCE" w14:textId="77777777" w:rsidR="00657DB4" w:rsidRDefault="00E87014" w:rsidP="00657DB4">
      <w:pPr>
        <w:ind w:left="210" w:hangingChars="100" w:hanging="210"/>
      </w:pPr>
      <w:r>
        <w:rPr>
          <w:rFonts w:hint="eastAsia"/>
        </w:rPr>
        <w:t>２　顕彰</w:t>
      </w:r>
      <w:r w:rsidR="002804C4">
        <w:rPr>
          <w:rFonts w:hint="eastAsia"/>
        </w:rPr>
        <w:t>の</w:t>
      </w:r>
      <w:r w:rsidR="00606F14">
        <w:rPr>
          <w:rFonts w:hint="eastAsia"/>
        </w:rPr>
        <w:t>候補</w:t>
      </w:r>
      <w:r w:rsidR="00D63D77">
        <w:rPr>
          <w:rFonts w:hint="eastAsia"/>
        </w:rPr>
        <w:t>者</w:t>
      </w:r>
      <w:r w:rsidR="002804C4">
        <w:rPr>
          <w:rFonts w:hint="eastAsia"/>
        </w:rPr>
        <w:t>及び</w:t>
      </w:r>
      <w:r>
        <w:rPr>
          <w:rFonts w:hint="eastAsia"/>
        </w:rPr>
        <w:t>顕彰</w:t>
      </w:r>
      <w:r w:rsidR="00606F14">
        <w:rPr>
          <w:rFonts w:hint="eastAsia"/>
        </w:rPr>
        <w:t>の候補</w:t>
      </w:r>
      <w:r w:rsidR="000F2614">
        <w:rPr>
          <w:rFonts w:hint="eastAsia"/>
        </w:rPr>
        <w:t>者を</w:t>
      </w:r>
      <w:r w:rsidR="002804C4">
        <w:rPr>
          <w:rFonts w:hint="eastAsia"/>
        </w:rPr>
        <w:t>推薦する</w:t>
      </w:r>
      <w:r w:rsidR="00EE4791">
        <w:rPr>
          <w:rFonts w:hint="eastAsia"/>
        </w:rPr>
        <w:t>者</w:t>
      </w:r>
      <w:r w:rsidR="00BE3CB2">
        <w:rPr>
          <w:rFonts w:hint="eastAsia"/>
        </w:rPr>
        <w:t>は、</w:t>
      </w:r>
      <w:r w:rsidR="00C32DD8">
        <w:rPr>
          <w:rFonts w:hint="eastAsia"/>
        </w:rPr>
        <w:t>取組</w:t>
      </w:r>
      <w:r w:rsidR="007C49FA">
        <w:rPr>
          <w:rFonts w:hint="eastAsia"/>
        </w:rPr>
        <w:t>等</w:t>
      </w:r>
      <w:r w:rsidR="00C32DD8">
        <w:rPr>
          <w:rFonts w:hint="eastAsia"/>
        </w:rPr>
        <w:t>に関して</w:t>
      </w:r>
      <w:r w:rsidR="003B4A15">
        <w:rPr>
          <w:rFonts w:hint="eastAsia"/>
        </w:rPr>
        <w:t>虚偽の申告をすることなく</w:t>
      </w:r>
      <w:r w:rsidR="00BE3CB2">
        <w:rPr>
          <w:rFonts w:hint="eastAsia"/>
        </w:rPr>
        <w:t>顕彰</w:t>
      </w:r>
      <w:r w:rsidR="00D34FEE">
        <w:rPr>
          <w:rFonts w:hint="eastAsia"/>
        </w:rPr>
        <w:t>制度</w:t>
      </w:r>
      <w:r w:rsidR="00657DB4">
        <w:rPr>
          <w:rFonts w:hint="eastAsia"/>
        </w:rPr>
        <w:t>の信頼性の確保に努めるものとする。</w:t>
      </w:r>
    </w:p>
    <w:p w14:paraId="2AB6BCD7" w14:textId="77777777" w:rsidR="0019320D" w:rsidRDefault="00657DB4" w:rsidP="005E73AF">
      <w:pPr>
        <w:ind w:left="210" w:hangingChars="100" w:hanging="210"/>
      </w:pPr>
      <w:r>
        <w:rPr>
          <w:rFonts w:hint="eastAsia"/>
        </w:rPr>
        <w:t>３</w:t>
      </w:r>
      <w:r w:rsidR="0019320D">
        <w:rPr>
          <w:rFonts w:hint="eastAsia"/>
        </w:rPr>
        <w:t xml:space="preserve">　</w:t>
      </w:r>
      <w:r w:rsidR="001578D4" w:rsidRPr="00872538">
        <w:rPr>
          <w:rFonts w:hint="eastAsia"/>
        </w:rPr>
        <w:t>部会</w:t>
      </w:r>
      <w:r w:rsidR="0019320D">
        <w:rPr>
          <w:rFonts w:hint="eastAsia"/>
        </w:rPr>
        <w:t>は、</w:t>
      </w:r>
      <w:r>
        <w:rPr>
          <w:rFonts w:hint="eastAsia"/>
        </w:rPr>
        <w:t>公正</w:t>
      </w:r>
      <w:r w:rsidR="003B4A15">
        <w:rPr>
          <w:rFonts w:hint="eastAsia"/>
        </w:rPr>
        <w:t>な審査を行い、</w:t>
      </w:r>
      <w:r w:rsidR="0019320D">
        <w:rPr>
          <w:rFonts w:hint="eastAsia"/>
        </w:rPr>
        <w:t>顕彰</w:t>
      </w:r>
      <w:r w:rsidR="00D34FEE">
        <w:rPr>
          <w:rFonts w:hint="eastAsia"/>
        </w:rPr>
        <w:t>制度</w:t>
      </w:r>
      <w:r w:rsidR="0019320D">
        <w:rPr>
          <w:rFonts w:hint="eastAsia"/>
        </w:rPr>
        <w:t>の信頼性の確保に努めるものとする。</w:t>
      </w:r>
    </w:p>
    <w:p w14:paraId="3F775720" w14:textId="77777777" w:rsidR="0019320D" w:rsidRDefault="00657DB4" w:rsidP="00BE3CB2">
      <w:pPr>
        <w:ind w:left="210" w:hangingChars="100" w:hanging="210"/>
      </w:pPr>
      <w:r>
        <w:rPr>
          <w:rFonts w:hint="eastAsia"/>
        </w:rPr>
        <w:t>４</w:t>
      </w:r>
      <w:r w:rsidR="0019320D">
        <w:rPr>
          <w:rFonts w:hint="eastAsia"/>
        </w:rPr>
        <w:t xml:space="preserve">　</w:t>
      </w:r>
      <w:r w:rsidR="00E87014">
        <w:rPr>
          <w:rFonts w:hint="eastAsia"/>
        </w:rPr>
        <w:t>顕彰</w:t>
      </w:r>
      <w:r w:rsidR="00262EDD">
        <w:rPr>
          <w:rFonts w:hint="eastAsia"/>
        </w:rPr>
        <w:t>を受けた者は、他</w:t>
      </w:r>
      <w:r>
        <w:rPr>
          <w:rFonts w:hint="eastAsia"/>
        </w:rPr>
        <w:t>の</w:t>
      </w:r>
      <w:r w:rsidR="00262EDD">
        <w:rPr>
          <w:rFonts w:hint="eastAsia"/>
        </w:rPr>
        <w:t>事業者、消費者の</w:t>
      </w:r>
      <w:r>
        <w:rPr>
          <w:rFonts w:hint="eastAsia"/>
        </w:rPr>
        <w:t>模範となるよう、</w:t>
      </w:r>
      <w:r w:rsidR="00BE3CB2">
        <w:rPr>
          <w:rFonts w:hint="eastAsia"/>
        </w:rPr>
        <w:t>さらなる</w:t>
      </w:r>
      <w:r>
        <w:rPr>
          <w:rFonts w:hint="eastAsia"/>
        </w:rPr>
        <w:t>食の安全安心への推進に努めるものとする。</w:t>
      </w:r>
    </w:p>
    <w:p w14:paraId="60564A5A" w14:textId="77777777" w:rsidR="0019320D" w:rsidRPr="00E87014" w:rsidRDefault="0019320D" w:rsidP="0019320D"/>
    <w:p w14:paraId="696F55D4" w14:textId="77777777" w:rsidR="0027717F" w:rsidRDefault="00E87014" w:rsidP="00D25CE9">
      <w:pPr>
        <w:ind w:left="210" w:hangingChars="100" w:hanging="210"/>
      </w:pPr>
      <w:r>
        <w:rPr>
          <w:rFonts w:hint="eastAsia"/>
        </w:rPr>
        <w:t>（顕彰</w:t>
      </w:r>
      <w:r w:rsidR="0027717F">
        <w:rPr>
          <w:rFonts w:hint="eastAsia"/>
        </w:rPr>
        <w:t>の実施）</w:t>
      </w:r>
    </w:p>
    <w:p w14:paraId="6F3C9EDF" w14:textId="77777777" w:rsidR="00980806" w:rsidRDefault="0027717F" w:rsidP="00D25CE9">
      <w:pPr>
        <w:ind w:left="210" w:hangingChars="100" w:hanging="210"/>
      </w:pPr>
      <w:r>
        <w:rPr>
          <w:rFonts w:hint="eastAsia"/>
        </w:rPr>
        <w:t>第</w:t>
      </w:r>
      <w:r w:rsidR="00657DB4">
        <w:rPr>
          <w:rFonts w:hint="eastAsia"/>
        </w:rPr>
        <w:t>４</w:t>
      </w:r>
      <w:r>
        <w:rPr>
          <w:rFonts w:hint="eastAsia"/>
        </w:rPr>
        <w:t>条</w:t>
      </w:r>
      <w:r w:rsidR="004A3B53">
        <w:rPr>
          <w:rFonts w:hint="eastAsia"/>
        </w:rPr>
        <w:t xml:space="preserve">　</w:t>
      </w:r>
      <w:r w:rsidR="003C4C56">
        <w:rPr>
          <w:rFonts w:hint="eastAsia"/>
        </w:rPr>
        <w:t>大阪府</w:t>
      </w:r>
      <w:r w:rsidR="009305D1">
        <w:rPr>
          <w:rFonts w:hint="eastAsia"/>
        </w:rPr>
        <w:t>知事</w:t>
      </w:r>
      <w:r w:rsidR="003C4C56">
        <w:rPr>
          <w:rFonts w:hint="eastAsia"/>
        </w:rPr>
        <w:t>（以下「知事」という。）</w:t>
      </w:r>
      <w:r w:rsidR="009305D1">
        <w:rPr>
          <w:rFonts w:hint="eastAsia"/>
        </w:rPr>
        <w:t>は、</w:t>
      </w:r>
      <w:r w:rsidR="00106DD9">
        <w:rPr>
          <w:rFonts w:hint="eastAsia"/>
        </w:rPr>
        <w:t>原則として</w:t>
      </w:r>
      <w:r w:rsidR="009305D1">
        <w:rPr>
          <w:rFonts w:hint="eastAsia"/>
        </w:rPr>
        <w:t>毎年１回</w:t>
      </w:r>
      <w:r w:rsidR="00106DD9">
        <w:rPr>
          <w:rFonts w:hint="eastAsia"/>
        </w:rPr>
        <w:t>、</w:t>
      </w:r>
      <w:r w:rsidR="00E87014">
        <w:rPr>
          <w:rFonts w:hint="eastAsia"/>
        </w:rPr>
        <w:t>顕彰</w:t>
      </w:r>
      <w:r w:rsidR="00657DB4">
        <w:rPr>
          <w:rFonts w:hint="eastAsia"/>
        </w:rPr>
        <w:t>する。</w:t>
      </w:r>
    </w:p>
    <w:p w14:paraId="03A7D0B2" w14:textId="77777777" w:rsidR="000F7DC1" w:rsidRDefault="000F7DC1" w:rsidP="00D25CE9">
      <w:pPr>
        <w:ind w:left="210" w:hangingChars="100" w:hanging="210"/>
      </w:pPr>
    </w:p>
    <w:p w14:paraId="57FDDD8E" w14:textId="77777777" w:rsidR="000F7DC1" w:rsidRPr="0027717F" w:rsidRDefault="00566F4E" w:rsidP="000F7DC1">
      <w:pPr>
        <w:ind w:left="210" w:hangingChars="100" w:hanging="210"/>
      </w:pPr>
      <w:r>
        <w:rPr>
          <w:rFonts w:hint="eastAsia"/>
        </w:rPr>
        <w:t>（顕彰</w:t>
      </w:r>
      <w:r w:rsidR="000F7DC1">
        <w:rPr>
          <w:rFonts w:hint="eastAsia"/>
        </w:rPr>
        <w:t>の種類）</w:t>
      </w:r>
    </w:p>
    <w:p w14:paraId="412986D3" w14:textId="77777777" w:rsidR="000F7DC1" w:rsidRDefault="001E696C" w:rsidP="000F7DC1">
      <w:pPr>
        <w:ind w:left="210" w:hangingChars="100" w:hanging="210"/>
      </w:pPr>
      <w:r>
        <w:rPr>
          <w:rFonts w:hint="eastAsia"/>
        </w:rPr>
        <w:t>第５条　知事は、</w:t>
      </w:r>
      <w:r w:rsidR="00AD6269">
        <w:rPr>
          <w:rFonts w:hint="eastAsia"/>
        </w:rPr>
        <w:t>別に定める大阪府食の安全安心顕彰制度実施要領（以下「要領」という。）により、</w:t>
      </w:r>
      <w:r w:rsidR="00566F4E">
        <w:rPr>
          <w:rFonts w:hint="eastAsia"/>
        </w:rPr>
        <w:t>顕彰の種類</w:t>
      </w:r>
      <w:r w:rsidR="00E87014">
        <w:rPr>
          <w:rFonts w:hint="eastAsia"/>
        </w:rPr>
        <w:t>ごとに顕彰</w:t>
      </w:r>
      <w:r w:rsidR="00566F4E">
        <w:rPr>
          <w:rFonts w:hint="eastAsia"/>
        </w:rPr>
        <w:t>するものとする。</w:t>
      </w:r>
    </w:p>
    <w:p w14:paraId="71261841" w14:textId="77777777" w:rsidR="00980806" w:rsidRPr="000F7DC1" w:rsidRDefault="00980806" w:rsidP="00D25CE9">
      <w:pPr>
        <w:ind w:left="210" w:hangingChars="100" w:hanging="210"/>
      </w:pPr>
    </w:p>
    <w:p w14:paraId="5D7D5A04" w14:textId="77777777" w:rsidR="0027717F" w:rsidRPr="0027717F" w:rsidRDefault="00E87014" w:rsidP="00D25CE9">
      <w:pPr>
        <w:ind w:left="210" w:hangingChars="100" w:hanging="210"/>
      </w:pPr>
      <w:r>
        <w:rPr>
          <w:rFonts w:hint="eastAsia"/>
        </w:rPr>
        <w:t>（顕彰</w:t>
      </w:r>
      <w:r w:rsidR="0027717F">
        <w:rPr>
          <w:rFonts w:hint="eastAsia"/>
        </w:rPr>
        <w:t>の対象）</w:t>
      </w:r>
    </w:p>
    <w:p w14:paraId="2CF33494" w14:textId="77777777" w:rsidR="003B4A15" w:rsidRPr="003B4A15" w:rsidRDefault="0027717F" w:rsidP="003B4A15">
      <w:pPr>
        <w:ind w:left="210" w:hangingChars="100" w:hanging="210"/>
      </w:pPr>
      <w:r>
        <w:rPr>
          <w:rFonts w:hint="eastAsia"/>
        </w:rPr>
        <w:t>第</w:t>
      </w:r>
      <w:r w:rsidR="000F7DC1">
        <w:rPr>
          <w:rFonts w:hint="eastAsia"/>
        </w:rPr>
        <w:t>６</w:t>
      </w:r>
      <w:r>
        <w:rPr>
          <w:rFonts w:hint="eastAsia"/>
        </w:rPr>
        <w:t xml:space="preserve">条　</w:t>
      </w:r>
      <w:r w:rsidR="00E87014">
        <w:rPr>
          <w:rFonts w:hint="eastAsia"/>
        </w:rPr>
        <w:t>顕彰</w:t>
      </w:r>
      <w:r w:rsidR="003B4A15" w:rsidRPr="003B4A15">
        <w:rPr>
          <w:rFonts w:hint="eastAsia"/>
        </w:rPr>
        <w:t>の対象は、別表に定める食の安全安心の確保</w:t>
      </w:r>
      <w:r w:rsidR="008302D6">
        <w:rPr>
          <w:rFonts w:hint="eastAsia"/>
        </w:rPr>
        <w:t>に関する取組で、特に優れた取組</w:t>
      </w:r>
      <w:r w:rsidR="00566F4E">
        <w:rPr>
          <w:rFonts w:hint="eastAsia"/>
        </w:rPr>
        <w:t>を２年以上継続して行っている個人及び団体</w:t>
      </w:r>
      <w:r w:rsidR="003B4A15" w:rsidRPr="003B4A15">
        <w:rPr>
          <w:rFonts w:hint="eastAsia"/>
        </w:rPr>
        <w:t>とする。</w:t>
      </w:r>
    </w:p>
    <w:p w14:paraId="0934E58A" w14:textId="77777777" w:rsidR="003B4A15" w:rsidRPr="003B4A15" w:rsidRDefault="008302D6" w:rsidP="003B4A15">
      <w:pPr>
        <w:ind w:left="210" w:hangingChars="100" w:hanging="210"/>
      </w:pPr>
      <w:r>
        <w:rPr>
          <w:rFonts w:hint="eastAsia"/>
        </w:rPr>
        <w:t>２　特に優れた取組</w:t>
      </w:r>
      <w:r w:rsidR="00566F4E">
        <w:rPr>
          <w:rFonts w:hint="eastAsia"/>
        </w:rPr>
        <w:t>とは、以下に定める項目のうち、三</w:t>
      </w:r>
      <w:r w:rsidR="003B4A15" w:rsidRPr="003B4A15">
        <w:rPr>
          <w:rFonts w:hint="eastAsia"/>
        </w:rPr>
        <w:t>つ以上を満たしたものとする。</w:t>
      </w:r>
    </w:p>
    <w:p w14:paraId="4D569575" w14:textId="77777777" w:rsidR="00A94405" w:rsidRPr="00B55DAE" w:rsidRDefault="00A94405" w:rsidP="00A94405">
      <w:pPr>
        <w:ind w:firstLineChars="100" w:firstLine="210"/>
      </w:pPr>
      <w:r w:rsidRPr="00B55DAE">
        <w:rPr>
          <w:rFonts w:hint="eastAsia"/>
        </w:rPr>
        <w:t>一　恩恵が広域で多数の府民にわたるもの（広域性）</w:t>
      </w:r>
    </w:p>
    <w:p w14:paraId="0DB0776F" w14:textId="77777777" w:rsidR="00A94405" w:rsidRPr="00B55DAE" w:rsidRDefault="00A94405" w:rsidP="00A94405">
      <w:pPr>
        <w:ind w:firstLineChars="100" w:firstLine="210"/>
      </w:pPr>
      <w:r w:rsidRPr="00B55DAE">
        <w:rPr>
          <w:rFonts w:hint="eastAsia"/>
        </w:rPr>
        <w:t>二　時代に</w:t>
      </w:r>
      <w:r>
        <w:rPr>
          <w:rFonts w:hint="eastAsia"/>
        </w:rPr>
        <w:t>合っているもの（</w:t>
      </w:r>
      <w:r w:rsidRPr="00B55DAE">
        <w:rPr>
          <w:rFonts w:hint="eastAsia"/>
        </w:rPr>
        <w:t>適合性）</w:t>
      </w:r>
    </w:p>
    <w:p w14:paraId="45E28D34" w14:textId="77777777" w:rsidR="00A94405" w:rsidRPr="00B55DAE" w:rsidRDefault="00A94405" w:rsidP="00A94405">
      <w:pPr>
        <w:ind w:firstLineChars="100" w:firstLine="210"/>
      </w:pPr>
      <w:r w:rsidRPr="00B55DAE">
        <w:rPr>
          <w:rFonts w:hint="eastAsia"/>
        </w:rPr>
        <w:t>三　規模や頻度等について、十分に実施しているもの（活発性）</w:t>
      </w:r>
    </w:p>
    <w:p w14:paraId="1F4FE05B" w14:textId="77777777" w:rsidR="00A94405" w:rsidRPr="00B55DAE" w:rsidRDefault="006455F2" w:rsidP="00A94405">
      <w:pPr>
        <w:ind w:firstLineChars="100" w:firstLine="210"/>
      </w:pPr>
      <w:r>
        <w:rPr>
          <w:rFonts w:hint="eastAsia"/>
        </w:rPr>
        <w:lastRenderedPageBreak/>
        <w:t>四　将来に渡り</w:t>
      </w:r>
      <w:r w:rsidR="00A94405">
        <w:rPr>
          <w:rFonts w:hint="eastAsia"/>
        </w:rPr>
        <w:t>有用性が高いもの（将来性</w:t>
      </w:r>
      <w:r w:rsidR="00A94405" w:rsidRPr="00B55DAE">
        <w:rPr>
          <w:rFonts w:hint="eastAsia"/>
        </w:rPr>
        <w:t>）</w:t>
      </w:r>
    </w:p>
    <w:p w14:paraId="565EBC14" w14:textId="77777777" w:rsidR="00A94405" w:rsidRPr="00B55DAE" w:rsidRDefault="00A94405" w:rsidP="00A94405">
      <w:pPr>
        <w:ind w:firstLineChars="100" w:firstLine="210"/>
      </w:pPr>
      <w:r>
        <w:rPr>
          <w:rFonts w:hint="eastAsia"/>
        </w:rPr>
        <w:t>五　他にはない独創性</w:t>
      </w:r>
      <w:r w:rsidRPr="00B55DAE">
        <w:rPr>
          <w:rFonts w:hint="eastAsia"/>
        </w:rPr>
        <w:t>があるもの（独創性）</w:t>
      </w:r>
    </w:p>
    <w:p w14:paraId="0B622DE0" w14:textId="77777777" w:rsidR="00A94405" w:rsidRPr="00B55DAE" w:rsidRDefault="00A94405" w:rsidP="00A94405">
      <w:pPr>
        <w:ind w:firstLineChars="100" w:firstLine="210"/>
      </w:pPr>
      <w:r>
        <w:rPr>
          <w:rFonts w:hint="eastAsia"/>
        </w:rPr>
        <w:t>六　創意工夫により、既存の手法等の効果</w:t>
      </w:r>
      <w:r w:rsidR="006455F2">
        <w:rPr>
          <w:rFonts w:hint="eastAsia"/>
        </w:rPr>
        <w:t>を</w:t>
      </w:r>
      <w:r>
        <w:rPr>
          <w:rFonts w:hint="eastAsia"/>
        </w:rPr>
        <w:t>向上</w:t>
      </w:r>
      <w:r w:rsidR="006455F2">
        <w:rPr>
          <w:rFonts w:hint="eastAsia"/>
        </w:rPr>
        <w:t>させ</w:t>
      </w:r>
      <w:r>
        <w:rPr>
          <w:rFonts w:hint="eastAsia"/>
        </w:rPr>
        <w:t>、</w:t>
      </w:r>
      <w:r w:rsidR="006455F2">
        <w:rPr>
          <w:rFonts w:hint="eastAsia"/>
        </w:rPr>
        <w:t>または</w:t>
      </w:r>
      <w:r>
        <w:rPr>
          <w:rFonts w:hint="eastAsia"/>
        </w:rPr>
        <w:t>負担</w:t>
      </w:r>
      <w:r w:rsidR="006455F2">
        <w:rPr>
          <w:rFonts w:hint="eastAsia"/>
        </w:rPr>
        <w:t>を</w:t>
      </w:r>
      <w:r>
        <w:rPr>
          <w:rFonts w:hint="eastAsia"/>
        </w:rPr>
        <w:t>軽減させたもの（実用性）</w:t>
      </w:r>
    </w:p>
    <w:p w14:paraId="50869F59" w14:textId="77777777" w:rsidR="00A94405" w:rsidRPr="00B55DAE" w:rsidRDefault="00A94405" w:rsidP="00A94405">
      <w:pPr>
        <w:ind w:firstLineChars="100" w:firstLine="210"/>
      </w:pPr>
      <w:r>
        <w:rPr>
          <w:rFonts w:hint="eastAsia"/>
        </w:rPr>
        <w:t>七　消費者や事業者、行政と連携・協働したもの（</w:t>
      </w:r>
      <w:r w:rsidRPr="00B55DAE">
        <w:rPr>
          <w:rFonts w:hint="eastAsia"/>
        </w:rPr>
        <w:t>協働性）</w:t>
      </w:r>
    </w:p>
    <w:p w14:paraId="579C0348" w14:textId="77777777" w:rsidR="00A94405" w:rsidRPr="00B55DAE" w:rsidRDefault="00A94405" w:rsidP="00A94405">
      <w:pPr>
        <w:ind w:firstLineChars="100" w:firstLine="210"/>
      </w:pPr>
      <w:r w:rsidRPr="00B55DAE">
        <w:rPr>
          <w:rFonts w:hint="eastAsia"/>
        </w:rPr>
        <w:t>八　他と比べて特に優れたもの（総合性）</w:t>
      </w:r>
    </w:p>
    <w:p w14:paraId="1736B4DB" w14:textId="77777777" w:rsidR="00A94405" w:rsidRDefault="00A94405" w:rsidP="00A94405"/>
    <w:p w14:paraId="28C4E4EA" w14:textId="77777777" w:rsidR="000E2B16" w:rsidRDefault="00CC10B7" w:rsidP="000E2B16">
      <w:pPr>
        <w:ind w:left="210" w:hangingChars="100" w:hanging="210"/>
      </w:pPr>
      <w:r>
        <w:rPr>
          <w:rFonts w:hint="eastAsia"/>
        </w:rPr>
        <w:t>（推薦）</w:t>
      </w:r>
    </w:p>
    <w:p w14:paraId="248EB70E" w14:textId="77777777" w:rsidR="00CC10B7" w:rsidRDefault="00CC10B7" w:rsidP="000E2B16">
      <w:pPr>
        <w:ind w:left="210" w:hangingChars="100" w:hanging="210"/>
      </w:pPr>
      <w:r>
        <w:rPr>
          <w:rFonts w:hint="eastAsia"/>
        </w:rPr>
        <w:t>第</w:t>
      </w:r>
      <w:r w:rsidR="000F7DC1">
        <w:rPr>
          <w:rFonts w:hint="eastAsia"/>
        </w:rPr>
        <w:t>７</w:t>
      </w:r>
      <w:r>
        <w:rPr>
          <w:rFonts w:hint="eastAsia"/>
        </w:rPr>
        <w:t>条</w:t>
      </w:r>
      <w:r w:rsidR="00AB0EEA">
        <w:rPr>
          <w:rFonts w:hint="eastAsia"/>
        </w:rPr>
        <w:t xml:space="preserve">　前条の規定に該当すると思われる</w:t>
      </w:r>
      <w:r w:rsidR="00627789">
        <w:rPr>
          <w:rFonts w:hint="eastAsia"/>
        </w:rPr>
        <w:t>候補</w:t>
      </w:r>
      <w:r w:rsidR="00A94405">
        <w:rPr>
          <w:rFonts w:hint="eastAsia"/>
        </w:rPr>
        <w:t>者の推薦は、</w:t>
      </w:r>
      <w:r w:rsidR="00AD6269">
        <w:rPr>
          <w:rFonts w:hint="eastAsia"/>
        </w:rPr>
        <w:t>別に定める要領により</w:t>
      </w:r>
      <w:r w:rsidR="00A10660">
        <w:rPr>
          <w:rFonts w:hint="eastAsia"/>
        </w:rPr>
        <w:t>大阪府食の安全</w:t>
      </w:r>
      <w:r w:rsidR="00C46260">
        <w:rPr>
          <w:rFonts w:hint="eastAsia"/>
        </w:rPr>
        <w:t>安心推進協議会委員、大阪府食の安全安心推進委員会委員、府保健所、府内市町村及び大阪版食の安全安心認証機関</w:t>
      </w:r>
      <w:r w:rsidR="00100A1A">
        <w:rPr>
          <w:rFonts w:hint="eastAsia"/>
        </w:rPr>
        <w:t>が行う。</w:t>
      </w:r>
    </w:p>
    <w:p w14:paraId="121169F5" w14:textId="77777777" w:rsidR="00CC10B7" w:rsidRPr="00AB0EEA" w:rsidRDefault="00CC10B7" w:rsidP="00CC10B7">
      <w:pPr>
        <w:ind w:left="210" w:hangingChars="100" w:hanging="210"/>
      </w:pPr>
    </w:p>
    <w:p w14:paraId="411A95A0" w14:textId="77777777" w:rsidR="00AC0E46" w:rsidRDefault="00C852D9" w:rsidP="00AC0E46">
      <w:pPr>
        <w:ind w:left="210" w:hangingChars="100" w:hanging="210"/>
      </w:pPr>
      <w:r>
        <w:rPr>
          <w:rFonts w:hint="eastAsia"/>
        </w:rPr>
        <w:t>（審査</w:t>
      </w:r>
      <w:r w:rsidR="00140C97">
        <w:rPr>
          <w:rFonts w:hint="eastAsia"/>
        </w:rPr>
        <w:t>・選考</w:t>
      </w:r>
      <w:r w:rsidR="00AC0E46">
        <w:rPr>
          <w:rFonts w:hint="eastAsia"/>
        </w:rPr>
        <w:t>）</w:t>
      </w:r>
    </w:p>
    <w:p w14:paraId="33EAE8C0" w14:textId="77777777" w:rsidR="00872538" w:rsidRPr="00872538" w:rsidRDefault="00872538" w:rsidP="00872538">
      <w:pPr>
        <w:ind w:left="210" w:hangingChars="100" w:hanging="210"/>
      </w:pPr>
      <w:r w:rsidRPr="00872538">
        <w:rPr>
          <w:rFonts w:hint="eastAsia"/>
        </w:rPr>
        <w:t>第８条　第６条第２項各号について、別に定める要領に規定された方法により部会委員が審査を行い、受賞者を選考するものとする。</w:t>
      </w:r>
    </w:p>
    <w:p w14:paraId="55EFEE7B" w14:textId="77777777" w:rsidR="00872538" w:rsidRPr="00872538" w:rsidRDefault="00872538" w:rsidP="00872538">
      <w:r w:rsidRPr="00872538">
        <w:rPr>
          <w:rFonts w:hint="eastAsia"/>
        </w:rPr>
        <w:t>２　部会長は、必要に応じて部会委員以外の者を部会に出席させ、意見を聞くことができる。</w:t>
      </w:r>
    </w:p>
    <w:p w14:paraId="709CD1A0" w14:textId="77777777" w:rsidR="00D95BB2" w:rsidRDefault="00872538" w:rsidP="00872538">
      <w:pPr>
        <w:ind w:left="210" w:hangingChars="100" w:hanging="210"/>
      </w:pPr>
      <w:r w:rsidRPr="00872538">
        <w:rPr>
          <w:rFonts w:hint="eastAsia"/>
        </w:rPr>
        <w:t>３　協議会規則第７条第５号の規定により、顕彰制度の審査・選考は、部会の決議をもって協議会の決議とする。</w:t>
      </w:r>
    </w:p>
    <w:p w14:paraId="4B22EB60" w14:textId="77777777" w:rsidR="00872538" w:rsidRPr="00872538" w:rsidRDefault="00872538" w:rsidP="00872538"/>
    <w:p w14:paraId="15AC8C48" w14:textId="0F302E3C" w:rsidR="00F61B13" w:rsidRDefault="00566F4E" w:rsidP="00F61B13">
      <w:pPr>
        <w:ind w:left="210" w:hangingChars="100" w:hanging="210"/>
      </w:pPr>
      <w:r>
        <w:rPr>
          <w:rFonts w:hint="eastAsia"/>
        </w:rPr>
        <w:t>（</w:t>
      </w:r>
      <w:r w:rsidR="00AC4D77">
        <w:rPr>
          <w:rFonts w:hint="eastAsia"/>
        </w:rPr>
        <w:t>表彰状</w:t>
      </w:r>
      <w:r w:rsidR="00F61B13">
        <w:rPr>
          <w:rFonts w:hint="eastAsia"/>
        </w:rPr>
        <w:t>の授与）</w:t>
      </w:r>
    </w:p>
    <w:p w14:paraId="178E67CC" w14:textId="10B11058" w:rsidR="00F61B13" w:rsidRDefault="005E73AF" w:rsidP="00F61B13">
      <w:pPr>
        <w:ind w:left="210" w:hangingChars="100" w:hanging="210"/>
      </w:pPr>
      <w:r>
        <w:rPr>
          <w:rFonts w:hint="eastAsia"/>
        </w:rPr>
        <w:t>第９</w:t>
      </w:r>
      <w:r w:rsidR="00401CBF">
        <w:rPr>
          <w:rFonts w:hint="eastAsia"/>
        </w:rPr>
        <w:t xml:space="preserve">条　</w:t>
      </w:r>
      <w:r w:rsidR="00AD6269">
        <w:rPr>
          <w:rFonts w:hint="eastAsia"/>
        </w:rPr>
        <w:t>賞の</w:t>
      </w:r>
      <w:r w:rsidR="00F61B13">
        <w:rPr>
          <w:rFonts w:hint="eastAsia"/>
        </w:rPr>
        <w:t>受賞者には、</w:t>
      </w:r>
      <w:r w:rsidR="00AC4D77">
        <w:rPr>
          <w:rFonts w:hint="eastAsia"/>
        </w:rPr>
        <w:t>表彰状</w:t>
      </w:r>
      <w:r w:rsidR="00F61B13">
        <w:rPr>
          <w:rFonts w:hint="eastAsia"/>
        </w:rPr>
        <w:t>を授与する。</w:t>
      </w:r>
    </w:p>
    <w:p w14:paraId="4D30B515" w14:textId="77777777" w:rsidR="00F61B13" w:rsidRPr="005E73AF" w:rsidRDefault="00F61B13" w:rsidP="00F61B13">
      <w:pPr>
        <w:ind w:left="210" w:hangingChars="100" w:hanging="210"/>
      </w:pPr>
    </w:p>
    <w:p w14:paraId="609FB467" w14:textId="77777777" w:rsidR="00195619" w:rsidRDefault="00195619" w:rsidP="00D25CE9">
      <w:pPr>
        <w:ind w:left="210" w:hangingChars="100" w:hanging="210"/>
      </w:pPr>
      <w:r>
        <w:rPr>
          <w:rFonts w:hint="eastAsia"/>
        </w:rPr>
        <w:t>（欠格事由、適用の除外）</w:t>
      </w:r>
    </w:p>
    <w:p w14:paraId="69D8C216" w14:textId="77777777" w:rsidR="00195619" w:rsidRDefault="005E73AF" w:rsidP="00D25CE9">
      <w:pPr>
        <w:ind w:left="210" w:hangingChars="100" w:hanging="210"/>
      </w:pPr>
      <w:r>
        <w:rPr>
          <w:rFonts w:hint="eastAsia"/>
        </w:rPr>
        <w:t>第１０</w:t>
      </w:r>
      <w:r w:rsidR="00D34FEE">
        <w:rPr>
          <w:rFonts w:hint="eastAsia"/>
        </w:rPr>
        <w:t>条　次の各号に掲げる者</w:t>
      </w:r>
      <w:r w:rsidR="00E87014">
        <w:rPr>
          <w:rFonts w:hint="eastAsia"/>
        </w:rPr>
        <w:t>については、顕彰</w:t>
      </w:r>
      <w:r w:rsidR="00195619">
        <w:rPr>
          <w:rFonts w:hint="eastAsia"/>
        </w:rPr>
        <w:t>しない。</w:t>
      </w:r>
    </w:p>
    <w:p w14:paraId="3B9AAAB2" w14:textId="77777777" w:rsidR="00195619" w:rsidRDefault="00195619" w:rsidP="00D25CE9">
      <w:pPr>
        <w:ind w:left="210" w:hangingChars="100" w:hanging="210"/>
      </w:pPr>
      <w:r>
        <w:rPr>
          <w:rFonts w:hint="eastAsia"/>
        </w:rPr>
        <w:t xml:space="preserve">　一　刑に処せられた者（刑の言い渡しが失効した者を除く）</w:t>
      </w:r>
    </w:p>
    <w:p w14:paraId="37934D4D" w14:textId="77777777" w:rsidR="00195619" w:rsidRDefault="00195619" w:rsidP="00D25CE9">
      <w:pPr>
        <w:ind w:left="210" w:hangingChars="100" w:hanging="210"/>
      </w:pPr>
      <w:r>
        <w:rPr>
          <w:rFonts w:hint="eastAsia"/>
        </w:rPr>
        <w:t xml:space="preserve">　二　破産者で復権を得ない者</w:t>
      </w:r>
    </w:p>
    <w:p w14:paraId="29094643" w14:textId="77777777" w:rsidR="00195619" w:rsidRDefault="00D34FEE" w:rsidP="00D25CE9">
      <w:pPr>
        <w:ind w:left="210" w:hangingChars="100" w:hanging="210"/>
      </w:pPr>
      <w:r>
        <w:rPr>
          <w:rFonts w:hint="eastAsia"/>
        </w:rPr>
        <w:t>２　次の各号に該当する者</w:t>
      </w:r>
      <w:r w:rsidR="00195619">
        <w:rPr>
          <w:rFonts w:hint="eastAsia"/>
        </w:rPr>
        <w:t>は、審査及び選考から除くものとする。</w:t>
      </w:r>
    </w:p>
    <w:p w14:paraId="63D93029" w14:textId="77777777" w:rsidR="00195619" w:rsidRDefault="00195619" w:rsidP="00D25CE9">
      <w:pPr>
        <w:ind w:left="210" w:hangingChars="100" w:hanging="210"/>
      </w:pPr>
      <w:r>
        <w:rPr>
          <w:rFonts w:hint="eastAsia"/>
        </w:rPr>
        <w:t xml:space="preserve">　一　</w:t>
      </w:r>
      <w:r w:rsidR="00627789">
        <w:rPr>
          <w:rFonts w:hint="eastAsia"/>
        </w:rPr>
        <w:t>顕彰を辞退した者</w:t>
      </w:r>
    </w:p>
    <w:p w14:paraId="1E197B19" w14:textId="77777777" w:rsidR="00404F7E" w:rsidRDefault="001578D4" w:rsidP="00D25CE9">
      <w:pPr>
        <w:ind w:left="210" w:hangingChars="100" w:hanging="210"/>
      </w:pPr>
      <w:r>
        <w:rPr>
          <w:rFonts w:hint="eastAsia"/>
        </w:rPr>
        <w:t xml:space="preserve">　二　</w:t>
      </w:r>
      <w:r w:rsidRPr="00872538">
        <w:rPr>
          <w:rFonts w:hint="eastAsia"/>
        </w:rPr>
        <w:t>部会</w:t>
      </w:r>
      <w:r w:rsidR="00F569F7">
        <w:rPr>
          <w:rFonts w:hint="eastAsia"/>
        </w:rPr>
        <w:t>及び</w:t>
      </w:r>
      <w:r w:rsidR="00566F4E">
        <w:rPr>
          <w:rFonts w:hint="eastAsia"/>
        </w:rPr>
        <w:t>知事</w:t>
      </w:r>
      <w:r w:rsidR="00627789">
        <w:rPr>
          <w:rFonts w:hint="eastAsia"/>
        </w:rPr>
        <w:t>がふさわしくないと判断した者</w:t>
      </w:r>
    </w:p>
    <w:p w14:paraId="52943EA1" w14:textId="77777777" w:rsidR="00404F7E" w:rsidRDefault="00404F7E" w:rsidP="00D25CE9">
      <w:pPr>
        <w:ind w:left="210" w:hangingChars="100" w:hanging="210"/>
      </w:pPr>
    </w:p>
    <w:p w14:paraId="1C338A72" w14:textId="77777777" w:rsidR="00C32DD8" w:rsidRDefault="00E87014" w:rsidP="00D25CE9">
      <w:pPr>
        <w:ind w:left="210" w:hangingChars="100" w:hanging="210"/>
      </w:pPr>
      <w:r>
        <w:rPr>
          <w:rFonts w:hint="eastAsia"/>
        </w:rPr>
        <w:t>（顕彰</w:t>
      </w:r>
      <w:r w:rsidR="007C49FA">
        <w:rPr>
          <w:rFonts w:hint="eastAsia"/>
        </w:rPr>
        <w:t>の取</w:t>
      </w:r>
      <w:r w:rsidR="00C32DD8">
        <w:rPr>
          <w:rFonts w:hint="eastAsia"/>
        </w:rPr>
        <w:t>消し）</w:t>
      </w:r>
    </w:p>
    <w:p w14:paraId="0052F6BC" w14:textId="77777777" w:rsidR="00C32DD8" w:rsidRDefault="005E73AF" w:rsidP="00F61B13">
      <w:pPr>
        <w:ind w:left="210" w:hangingChars="100" w:hanging="210"/>
      </w:pPr>
      <w:r>
        <w:rPr>
          <w:rFonts w:hint="eastAsia"/>
        </w:rPr>
        <w:t>第１１</w:t>
      </w:r>
      <w:r w:rsidR="00C32DD8">
        <w:rPr>
          <w:rFonts w:hint="eastAsia"/>
        </w:rPr>
        <w:t xml:space="preserve">条　</w:t>
      </w:r>
      <w:r w:rsidR="00C96BFA">
        <w:rPr>
          <w:rFonts w:hint="eastAsia"/>
        </w:rPr>
        <w:t>知事は、</w:t>
      </w:r>
      <w:r w:rsidR="00566F4E">
        <w:rPr>
          <w:rFonts w:hint="eastAsia"/>
        </w:rPr>
        <w:t>顕彰</w:t>
      </w:r>
      <w:r w:rsidR="008153AA">
        <w:rPr>
          <w:rFonts w:hint="eastAsia"/>
        </w:rPr>
        <w:t>後に前条に規定す</w:t>
      </w:r>
      <w:r w:rsidR="00566F4E">
        <w:rPr>
          <w:rFonts w:hint="eastAsia"/>
        </w:rPr>
        <w:t>る項目に該当</w:t>
      </w:r>
      <w:r w:rsidR="008153AA">
        <w:rPr>
          <w:rFonts w:hint="eastAsia"/>
        </w:rPr>
        <w:t>することが明らかになった</w:t>
      </w:r>
      <w:r w:rsidR="00F61B13">
        <w:rPr>
          <w:rFonts w:hint="eastAsia"/>
        </w:rPr>
        <w:t>場合、</w:t>
      </w:r>
      <w:r w:rsidR="00566F4E">
        <w:rPr>
          <w:rFonts w:hint="eastAsia"/>
        </w:rPr>
        <w:t>顕彰後であってもこれ</w:t>
      </w:r>
      <w:r w:rsidR="00C32DD8">
        <w:rPr>
          <w:rFonts w:hint="eastAsia"/>
        </w:rPr>
        <w:t>を取消すことができる。</w:t>
      </w:r>
    </w:p>
    <w:p w14:paraId="09D02A12" w14:textId="77777777" w:rsidR="00531A34" w:rsidRPr="005E73AF" w:rsidRDefault="00531A34" w:rsidP="00F61B13">
      <w:pPr>
        <w:ind w:left="210" w:hangingChars="100" w:hanging="210"/>
      </w:pPr>
    </w:p>
    <w:p w14:paraId="11EAA89E" w14:textId="77777777" w:rsidR="0027717F" w:rsidRDefault="0027717F" w:rsidP="00D25CE9">
      <w:pPr>
        <w:ind w:left="210" w:hangingChars="100" w:hanging="210"/>
      </w:pPr>
      <w:r>
        <w:rPr>
          <w:rFonts w:hint="eastAsia"/>
        </w:rPr>
        <w:t>（事務局</w:t>
      </w:r>
      <w:r w:rsidR="00195619">
        <w:rPr>
          <w:rFonts w:hint="eastAsia"/>
        </w:rPr>
        <w:t>の設置</w:t>
      </w:r>
      <w:r>
        <w:rPr>
          <w:rFonts w:hint="eastAsia"/>
        </w:rPr>
        <w:t>）</w:t>
      </w:r>
    </w:p>
    <w:p w14:paraId="72538077" w14:textId="77777777" w:rsidR="00980806" w:rsidRDefault="0027717F" w:rsidP="0027717F">
      <w:pPr>
        <w:ind w:left="210" w:hangingChars="100" w:hanging="210"/>
      </w:pPr>
      <w:r>
        <w:rPr>
          <w:rFonts w:hint="eastAsia"/>
        </w:rPr>
        <w:t>第</w:t>
      </w:r>
      <w:r w:rsidR="005E73AF">
        <w:rPr>
          <w:rFonts w:hint="eastAsia"/>
        </w:rPr>
        <w:t>１２</w:t>
      </w:r>
      <w:r>
        <w:rPr>
          <w:rFonts w:hint="eastAsia"/>
        </w:rPr>
        <w:t xml:space="preserve">条　</w:t>
      </w:r>
      <w:r w:rsidR="00E87014">
        <w:rPr>
          <w:rFonts w:hint="eastAsia"/>
        </w:rPr>
        <w:t>顕彰</w:t>
      </w:r>
      <w:r w:rsidR="007C2611">
        <w:rPr>
          <w:rFonts w:hint="eastAsia"/>
        </w:rPr>
        <w:t>制度の</w:t>
      </w:r>
      <w:r w:rsidR="003B4A15" w:rsidRPr="003B4A15">
        <w:rPr>
          <w:rFonts w:hint="eastAsia"/>
        </w:rPr>
        <w:t>実施における事務を行うための事務局を</w:t>
      </w:r>
      <w:r w:rsidR="00566F4E">
        <w:rPr>
          <w:rFonts w:hint="eastAsia"/>
        </w:rPr>
        <w:t>大阪</w:t>
      </w:r>
      <w:r w:rsidR="003B4A15" w:rsidRPr="003B4A15">
        <w:rPr>
          <w:rFonts w:hint="eastAsia"/>
        </w:rPr>
        <w:t>府健康医療部</w:t>
      </w:r>
      <w:r w:rsidR="00430594">
        <w:rPr>
          <w:rFonts w:hint="eastAsia"/>
        </w:rPr>
        <w:t>生活衛生室</w:t>
      </w:r>
      <w:r w:rsidR="003B4A15" w:rsidRPr="003B4A15">
        <w:rPr>
          <w:rFonts w:hint="eastAsia"/>
        </w:rPr>
        <w:t>食の安全推進課に置く。</w:t>
      </w:r>
    </w:p>
    <w:p w14:paraId="08744657" w14:textId="77777777" w:rsidR="00980806" w:rsidRPr="005E73AF" w:rsidRDefault="00980806" w:rsidP="00D25CE9">
      <w:pPr>
        <w:ind w:left="210" w:hangingChars="100" w:hanging="210"/>
      </w:pPr>
    </w:p>
    <w:p w14:paraId="6FBB1F17" w14:textId="77777777" w:rsidR="0027717F" w:rsidRDefault="0027717F" w:rsidP="00D25CE9">
      <w:pPr>
        <w:ind w:left="210" w:hangingChars="100" w:hanging="210"/>
      </w:pPr>
      <w:r>
        <w:rPr>
          <w:rFonts w:hint="eastAsia"/>
        </w:rPr>
        <w:t>（その他）</w:t>
      </w:r>
    </w:p>
    <w:p w14:paraId="78A4AAFD" w14:textId="77777777" w:rsidR="00980806" w:rsidRDefault="0027717F" w:rsidP="00D25CE9">
      <w:pPr>
        <w:ind w:left="210" w:hangingChars="100" w:hanging="210"/>
      </w:pPr>
      <w:r>
        <w:rPr>
          <w:rFonts w:hint="eastAsia"/>
        </w:rPr>
        <w:lastRenderedPageBreak/>
        <w:t>第</w:t>
      </w:r>
      <w:r w:rsidR="005E73AF">
        <w:rPr>
          <w:rFonts w:hint="eastAsia"/>
        </w:rPr>
        <w:t>１３</w:t>
      </w:r>
      <w:r>
        <w:rPr>
          <w:rFonts w:hint="eastAsia"/>
        </w:rPr>
        <w:t>条</w:t>
      </w:r>
      <w:r w:rsidR="00980806">
        <w:rPr>
          <w:rFonts w:hint="eastAsia"/>
        </w:rPr>
        <w:t xml:space="preserve">　</w:t>
      </w:r>
      <w:r w:rsidR="00E2464C">
        <w:rPr>
          <w:rFonts w:hint="eastAsia"/>
        </w:rPr>
        <w:t>この要綱</w:t>
      </w:r>
      <w:r w:rsidR="00404F7E">
        <w:rPr>
          <w:rFonts w:hint="eastAsia"/>
        </w:rPr>
        <w:t>に定めるもののほか、必要な事項は別</w:t>
      </w:r>
      <w:r w:rsidR="00980806">
        <w:rPr>
          <w:rFonts w:hint="eastAsia"/>
        </w:rPr>
        <w:t>に定める。</w:t>
      </w:r>
    </w:p>
    <w:p w14:paraId="6040B301" w14:textId="77777777" w:rsidR="00980806" w:rsidRPr="0027717F" w:rsidRDefault="00980806" w:rsidP="00D25CE9">
      <w:pPr>
        <w:ind w:left="210" w:hangingChars="100" w:hanging="210"/>
      </w:pPr>
    </w:p>
    <w:p w14:paraId="2D201A63" w14:textId="77777777" w:rsidR="00980806" w:rsidRDefault="00980806" w:rsidP="00D25CE9">
      <w:pPr>
        <w:ind w:left="210" w:hangingChars="100" w:hanging="210"/>
      </w:pPr>
      <w:r>
        <w:rPr>
          <w:rFonts w:hint="eastAsia"/>
        </w:rPr>
        <w:t xml:space="preserve">　　附則</w:t>
      </w:r>
    </w:p>
    <w:p w14:paraId="43A10675" w14:textId="77777777" w:rsidR="00D77818" w:rsidRDefault="00566F4E" w:rsidP="00093A59">
      <w:pPr>
        <w:ind w:left="210" w:hangingChars="100" w:hanging="210"/>
      </w:pPr>
      <w:r>
        <w:rPr>
          <w:rFonts w:hint="eastAsia"/>
        </w:rPr>
        <w:t xml:space="preserve">　　この要綱</w:t>
      </w:r>
      <w:r w:rsidR="00730980">
        <w:rPr>
          <w:rFonts w:hint="eastAsia"/>
        </w:rPr>
        <w:t>は</w:t>
      </w:r>
      <w:r w:rsidR="008302D6">
        <w:rPr>
          <w:rFonts w:hint="eastAsia"/>
        </w:rPr>
        <w:t>、平成２５</w:t>
      </w:r>
      <w:r>
        <w:rPr>
          <w:rFonts w:hint="eastAsia"/>
        </w:rPr>
        <w:t>年</w:t>
      </w:r>
      <w:r w:rsidR="006807BF">
        <w:rPr>
          <w:rFonts w:hint="eastAsia"/>
        </w:rPr>
        <w:t>１月２２</w:t>
      </w:r>
      <w:r w:rsidR="00730980">
        <w:rPr>
          <w:rFonts w:hint="eastAsia"/>
        </w:rPr>
        <w:t>日から施行</w:t>
      </w:r>
      <w:r>
        <w:rPr>
          <w:rFonts w:hint="eastAsia"/>
        </w:rPr>
        <w:t>する</w:t>
      </w:r>
      <w:r w:rsidR="00980806">
        <w:rPr>
          <w:rFonts w:hint="eastAsia"/>
        </w:rPr>
        <w:t>。</w:t>
      </w:r>
    </w:p>
    <w:p w14:paraId="13817CB7" w14:textId="77777777" w:rsidR="00D77818" w:rsidRDefault="00D77818" w:rsidP="00D77818">
      <w:pPr>
        <w:ind w:firstLineChars="200" w:firstLine="420"/>
      </w:pPr>
      <w:r>
        <w:rPr>
          <w:rFonts w:hint="eastAsia"/>
        </w:rPr>
        <w:t>附則</w:t>
      </w:r>
    </w:p>
    <w:p w14:paraId="699A3386" w14:textId="77777777" w:rsidR="00D77818" w:rsidRDefault="00872538" w:rsidP="002F3C85">
      <w:r>
        <w:rPr>
          <w:rFonts w:hint="eastAsia"/>
        </w:rPr>
        <w:t xml:space="preserve">　　この要綱は、平成２５年３月１３</w:t>
      </w:r>
      <w:r w:rsidR="00D77818">
        <w:rPr>
          <w:rFonts w:hint="eastAsia"/>
        </w:rPr>
        <w:t>日から施行する。</w:t>
      </w:r>
    </w:p>
    <w:p w14:paraId="5BB77A9D" w14:textId="77777777" w:rsidR="00D77818" w:rsidRDefault="00430594" w:rsidP="001A7D5B">
      <w:pPr>
        <w:ind w:firstLineChars="200" w:firstLine="420"/>
      </w:pPr>
      <w:r>
        <w:rPr>
          <w:rFonts w:hint="eastAsia"/>
        </w:rPr>
        <w:t>附則</w:t>
      </w:r>
    </w:p>
    <w:p w14:paraId="28E7B832" w14:textId="77777777" w:rsidR="00D77818" w:rsidRDefault="00626EC8" w:rsidP="001A7D5B">
      <w:pPr>
        <w:ind w:firstLineChars="200" w:firstLine="420"/>
      </w:pPr>
      <w:r>
        <w:rPr>
          <w:rFonts w:hint="eastAsia"/>
        </w:rPr>
        <w:t>この要綱は、令和２年４月１</w:t>
      </w:r>
      <w:r w:rsidR="00430594">
        <w:rPr>
          <w:rFonts w:hint="eastAsia"/>
        </w:rPr>
        <w:t>日から施行する。</w:t>
      </w:r>
    </w:p>
    <w:p w14:paraId="5C9223DD" w14:textId="77777777" w:rsidR="00A10660" w:rsidRDefault="00A10660" w:rsidP="00A10660">
      <w:pPr>
        <w:ind w:firstLineChars="200" w:firstLine="420"/>
      </w:pPr>
      <w:r>
        <w:rPr>
          <w:rFonts w:hint="eastAsia"/>
        </w:rPr>
        <w:t>附則</w:t>
      </w:r>
    </w:p>
    <w:p w14:paraId="6D76BCFC" w14:textId="77777777" w:rsidR="00A10660" w:rsidRDefault="00A10660" w:rsidP="00A10660">
      <w:pPr>
        <w:ind w:firstLineChars="200" w:firstLine="420"/>
      </w:pPr>
      <w:r>
        <w:rPr>
          <w:rFonts w:hint="eastAsia"/>
        </w:rPr>
        <w:t>この要綱は、令和５年９月</w:t>
      </w:r>
      <w:r w:rsidR="005F6D8C">
        <w:rPr>
          <w:rFonts w:hint="eastAsia"/>
        </w:rPr>
        <w:t>８</w:t>
      </w:r>
      <w:r>
        <w:rPr>
          <w:rFonts w:hint="eastAsia"/>
        </w:rPr>
        <w:t>日から施行する。</w:t>
      </w:r>
    </w:p>
    <w:p w14:paraId="4089A0A9" w14:textId="77777777" w:rsidR="00AC4D77" w:rsidRDefault="00AC4D77" w:rsidP="00AC4D77">
      <w:pPr>
        <w:ind w:firstLineChars="200" w:firstLine="420"/>
      </w:pPr>
      <w:r>
        <w:rPr>
          <w:rFonts w:hint="eastAsia"/>
        </w:rPr>
        <w:t>附則</w:t>
      </w:r>
    </w:p>
    <w:p w14:paraId="7F3CF85E" w14:textId="4E4BF5A9" w:rsidR="00A10660" w:rsidRDefault="00AC4D77" w:rsidP="00AC4D77">
      <w:pPr>
        <w:ind w:firstLineChars="200" w:firstLine="420"/>
      </w:pPr>
      <w:r>
        <w:rPr>
          <w:rFonts w:hint="eastAsia"/>
        </w:rPr>
        <w:t>この要綱は、令和６年１月</w:t>
      </w:r>
      <w:r w:rsidR="007B2703">
        <w:rPr>
          <w:rFonts w:hint="eastAsia"/>
        </w:rPr>
        <w:t>２９</w:t>
      </w:r>
      <w:r>
        <w:rPr>
          <w:rFonts w:hint="eastAsia"/>
        </w:rPr>
        <w:t>日から施行する。</w:t>
      </w:r>
    </w:p>
    <w:p w14:paraId="611132D8" w14:textId="77777777" w:rsidR="00430594" w:rsidRDefault="00430594" w:rsidP="002F3C85"/>
    <w:p w14:paraId="6B3414D9" w14:textId="77777777" w:rsidR="00430594" w:rsidRPr="00D77818" w:rsidRDefault="00430594" w:rsidP="002F3C85"/>
    <w:p w14:paraId="4810A990" w14:textId="77777777" w:rsidR="00401CBF" w:rsidRDefault="009C50AA" w:rsidP="002F3C85">
      <w:r>
        <w:rPr>
          <w:rFonts w:hint="eastAsia"/>
        </w:rPr>
        <w:t>別表</w:t>
      </w:r>
      <w:r w:rsidR="00E5725E">
        <w:rPr>
          <w:rFonts w:hint="eastAsia"/>
        </w:rPr>
        <w:t>（第６条関係）</w:t>
      </w:r>
    </w:p>
    <w:p w14:paraId="4245E655" w14:textId="77777777" w:rsidR="00754D93" w:rsidRDefault="009C50AA" w:rsidP="00754D93">
      <w:pPr>
        <w:ind w:firstLineChars="100" w:firstLine="210"/>
      </w:pPr>
      <w:r>
        <w:rPr>
          <w:rFonts w:hint="eastAsia"/>
        </w:rPr>
        <w:t>第６条に規定する食の安全安心の確保に関する取組</w:t>
      </w:r>
      <w:r w:rsidR="00627789">
        <w:rPr>
          <w:rFonts w:hint="eastAsia"/>
        </w:rPr>
        <w:t>とは、食品</w:t>
      </w:r>
      <w:r w:rsidR="008E34C8">
        <w:rPr>
          <w:rFonts w:hint="eastAsia"/>
        </w:rPr>
        <w:t>等</w:t>
      </w:r>
      <w:r w:rsidR="00E14F55">
        <w:rPr>
          <w:rFonts w:hint="eastAsia"/>
        </w:rPr>
        <w:t>の生産から消費に至るすべての段階</w:t>
      </w:r>
      <w:r>
        <w:rPr>
          <w:rFonts w:hint="eastAsia"/>
        </w:rPr>
        <w:t>のうち</w:t>
      </w:r>
      <w:r w:rsidR="003B4A15">
        <w:rPr>
          <w:rFonts w:hint="eastAsia"/>
        </w:rPr>
        <w:t>、以下のもの</w:t>
      </w:r>
      <w:r>
        <w:rPr>
          <w:rFonts w:hint="eastAsia"/>
        </w:rPr>
        <w:t>をいう。</w:t>
      </w:r>
    </w:p>
    <w:tbl>
      <w:tblPr>
        <w:tblW w:w="9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2"/>
        <w:gridCol w:w="6187"/>
      </w:tblGrid>
      <w:tr w:rsidR="008269C7" w:rsidRPr="00C0260F" w14:paraId="3C377E99" w14:textId="77777777" w:rsidTr="00AC4D77">
        <w:trPr>
          <w:trHeight w:val="1584"/>
        </w:trPr>
        <w:tc>
          <w:tcPr>
            <w:tcW w:w="3602" w:type="dxa"/>
            <w:shd w:val="clear" w:color="auto" w:fill="auto"/>
          </w:tcPr>
          <w:p w14:paraId="0EA22FBC" w14:textId="77777777" w:rsidR="008269C7" w:rsidRPr="00C0260F" w:rsidRDefault="008269C7" w:rsidP="002F3C85">
            <w:r w:rsidRPr="00C0260F">
              <w:rPr>
                <w:rFonts w:hint="eastAsia"/>
              </w:rPr>
              <w:t>食の安全</w:t>
            </w:r>
            <w:r>
              <w:rPr>
                <w:rFonts w:hint="eastAsia"/>
              </w:rPr>
              <w:t>安心</w:t>
            </w:r>
            <w:r w:rsidRPr="00C0260F">
              <w:rPr>
                <w:rFonts w:hint="eastAsia"/>
              </w:rPr>
              <w:t>の確保に関する取組</w:t>
            </w:r>
          </w:p>
        </w:tc>
        <w:tc>
          <w:tcPr>
            <w:tcW w:w="6187" w:type="dxa"/>
            <w:shd w:val="clear" w:color="auto" w:fill="auto"/>
          </w:tcPr>
          <w:p w14:paraId="7F0E0580" w14:textId="77777777" w:rsidR="008269C7" w:rsidRDefault="008269C7" w:rsidP="00C92C3C">
            <w:r>
              <w:rPr>
                <w:rFonts w:hint="eastAsia"/>
              </w:rPr>
              <w:t>・食品等の安全性の確保に関すること</w:t>
            </w:r>
          </w:p>
          <w:p w14:paraId="57F60745" w14:textId="77777777" w:rsidR="008269C7" w:rsidRPr="00C0260F" w:rsidRDefault="008269C7" w:rsidP="008269C7">
            <w:pPr>
              <w:ind w:firstLineChars="100" w:firstLine="210"/>
            </w:pPr>
            <w:r>
              <w:rPr>
                <w:rFonts w:hint="eastAsia"/>
              </w:rPr>
              <w:t>（自主的な検査や衛生管理、表示の適正化の推進、その他）</w:t>
            </w:r>
          </w:p>
          <w:p w14:paraId="1481C101" w14:textId="77777777" w:rsidR="008269C7" w:rsidRDefault="00673FE0" w:rsidP="006325C8">
            <w:r>
              <w:rPr>
                <w:rFonts w:hint="eastAsia"/>
              </w:rPr>
              <w:t>・食品等に対する</w:t>
            </w:r>
            <w:r w:rsidR="008269C7">
              <w:rPr>
                <w:rFonts w:hint="eastAsia"/>
              </w:rPr>
              <w:t>消費者の</w:t>
            </w:r>
            <w:r w:rsidR="008269C7" w:rsidRPr="00C0260F">
              <w:rPr>
                <w:rFonts w:hint="eastAsia"/>
              </w:rPr>
              <w:t>信頼</w:t>
            </w:r>
            <w:r w:rsidR="008269C7">
              <w:rPr>
                <w:rFonts w:hint="eastAsia"/>
              </w:rPr>
              <w:t>性の</w:t>
            </w:r>
            <w:r w:rsidR="008269C7" w:rsidRPr="00C0260F">
              <w:rPr>
                <w:rFonts w:hint="eastAsia"/>
              </w:rPr>
              <w:t>確保に関すること</w:t>
            </w:r>
          </w:p>
          <w:p w14:paraId="50D5FC29" w14:textId="77777777" w:rsidR="008269C7" w:rsidRPr="00C0260F" w:rsidRDefault="008269C7" w:rsidP="008269C7">
            <w:pPr>
              <w:ind w:firstLineChars="100" w:firstLine="210"/>
            </w:pPr>
            <w:r>
              <w:rPr>
                <w:rFonts w:hint="eastAsia"/>
              </w:rPr>
              <w:t>（情報の収集や提供、知識の普及啓発、その他）</w:t>
            </w:r>
          </w:p>
        </w:tc>
      </w:tr>
    </w:tbl>
    <w:p w14:paraId="380074EC" w14:textId="77777777" w:rsidR="009C50AA" w:rsidRDefault="009C50AA" w:rsidP="002F3C85"/>
    <w:sectPr w:rsidR="009C50AA" w:rsidSect="0086619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E6061" w14:textId="77777777" w:rsidR="00D03D09" w:rsidRDefault="00D03D09" w:rsidP="00D63D77">
      <w:r>
        <w:separator/>
      </w:r>
    </w:p>
  </w:endnote>
  <w:endnote w:type="continuationSeparator" w:id="0">
    <w:p w14:paraId="33A7CAB6" w14:textId="77777777" w:rsidR="00D03D09" w:rsidRDefault="00D03D09" w:rsidP="00D63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C0C85" w14:textId="77777777" w:rsidR="00D03D09" w:rsidRDefault="00D03D09" w:rsidP="00D63D77">
      <w:r>
        <w:separator/>
      </w:r>
    </w:p>
  </w:footnote>
  <w:footnote w:type="continuationSeparator" w:id="0">
    <w:p w14:paraId="42D36CF1" w14:textId="77777777" w:rsidR="00D03D09" w:rsidRDefault="00D03D09" w:rsidP="00D63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AA5"/>
    <w:rsid w:val="00002B01"/>
    <w:rsid w:val="00031A94"/>
    <w:rsid w:val="00063A07"/>
    <w:rsid w:val="00086B1C"/>
    <w:rsid w:val="00087FC2"/>
    <w:rsid w:val="00093A59"/>
    <w:rsid w:val="000A51DE"/>
    <w:rsid w:val="000A6658"/>
    <w:rsid w:val="000A6B5C"/>
    <w:rsid w:val="000C2184"/>
    <w:rsid w:val="000E2B16"/>
    <w:rsid w:val="000E4647"/>
    <w:rsid w:val="000F2614"/>
    <w:rsid w:val="000F6257"/>
    <w:rsid w:val="000F7DC1"/>
    <w:rsid w:val="00100A1A"/>
    <w:rsid w:val="00106DD9"/>
    <w:rsid w:val="00112AA5"/>
    <w:rsid w:val="00124F87"/>
    <w:rsid w:val="001271D3"/>
    <w:rsid w:val="00133516"/>
    <w:rsid w:val="00140C97"/>
    <w:rsid w:val="00144B5C"/>
    <w:rsid w:val="001578D4"/>
    <w:rsid w:val="00164129"/>
    <w:rsid w:val="00171E52"/>
    <w:rsid w:val="00175BC7"/>
    <w:rsid w:val="0019320D"/>
    <w:rsid w:val="00195619"/>
    <w:rsid w:val="00197CFE"/>
    <w:rsid w:val="001A6129"/>
    <w:rsid w:val="001A7D5B"/>
    <w:rsid w:val="001B4040"/>
    <w:rsid w:val="001B4CD6"/>
    <w:rsid w:val="001C008E"/>
    <w:rsid w:val="001D5A17"/>
    <w:rsid w:val="001E2491"/>
    <w:rsid w:val="001E696C"/>
    <w:rsid w:val="001F1883"/>
    <w:rsid w:val="00233965"/>
    <w:rsid w:val="00244A88"/>
    <w:rsid w:val="00252B81"/>
    <w:rsid w:val="00254CE0"/>
    <w:rsid w:val="00262EDD"/>
    <w:rsid w:val="0027717F"/>
    <w:rsid w:val="002777CD"/>
    <w:rsid w:val="002804C4"/>
    <w:rsid w:val="002918B3"/>
    <w:rsid w:val="002B21B3"/>
    <w:rsid w:val="002B4F69"/>
    <w:rsid w:val="002C3AA9"/>
    <w:rsid w:val="002F3C85"/>
    <w:rsid w:val="0031350B"/>
    <w:rsid w:val="00320507"/>
    <w:rsid w:val="00320C23"/>
    <w:rsid w:val="00330136"/>
    <w:rsid w:val="003436D1"/>
    <w:rsid w:val="00345E42"/>
    <w:rsid w:val="003520BD"/>
    <w:rsid w:val="00356762"/>
    <w:rsid w:val="00367F43"/>
    <w:rsid w:val="00370ED5"/>
    <w:rsid w:val="003722C1"/>
    <w:rsid w:val="00380BEB"/>
    <w:rsid w:val="00394094"/>
    <w:rsid w:val="003A4C9A"/>
    <w:rsid w:val="003B0555"/>
    <w:rsid w:val="003B1FC4"/>
    <w:rsid w:val="003B4A15"/>
    <w:rsid w:val="003B5977"/>
    <w:rsid w:val="003B65AD"/>
    <w:rsid w:val="003C4C56"/>
    <w:rsid w:val="003E2547"/>
    <w:rsid w:val="003E515E"/>
    <w:rsid w:val="003E5B32"/>
    <w:rsid w:val="003E6137"/>
    <w:rsid w:val="00401CBF"/>
    <w:rsid w:val="00404F7E"/>
    <w:rsid w:val="00430594"/>
    <w:rsid w:val="0044437D"/>
    <w:rsid w:val="00471310"/>
    <w:rsid w:val="004716D5"/>
    <w:rsid w:val="00480E53"/>
    <w:rsid w:val="00480F65"/>
    <w:rsid w:val="00487F4C"/>
    <w:rsid w:val="004A3B53"/>
    <w:rsid w:val="004B1BDD"/>
    <w:rsid w:val="004B73F7"/>
    <w:rsid w:val="004D520A"/>
    <w:rsid w:val="004D7935"/>
    <w:rsid w:val="004E08C9"/>
    <w:rsid w:val="004E1D2E"/>
    <w:rsid w:val="004F20FA"/>
    <w:rsid w:val="00505EED"/>
    <w:rsid w:val="00521381"/>
    <w:rsid w:val="0052185C"/>
    <w:rsid w:val="00524CDB"/>
    <w:rsid w:val="00531A34"/>
    <w:rsid w:val="0053260D"/>
    <w:rsid w:val="005427EC"/>
    <w:rsid w:val="00545817"/>
    <w:rsid w:val="00563ACA"/>
    <w:rsid w:val="00566F4E"/>
    <w:rsid w:val="00572ABA"/>
    <w:rsid w:val="005844CF"/>
    <w:rsid w:val="00590BC8"/>
    <w:rsid w:val="005C4B3D"/>
    <w:rsid w:val="005E73AF"/>
    <w:rsid w:val="005F38CB"/>
    <w:rsid w:val="005F6D8C"/>
    <w:rsid w:val="00606F14"/>
    <w:rsid w:val="00610C3E"/>
    <w:rsid w:val="00626EC8"/>
    <w:rsid w:val="00627789"/>
    <w:rsid w:val="006325C8"/>
    <w:rsid w:val="0064150D"/>
    <w:rsid w:val="0064431B"/>
    <w:rsid w:val="006455F2"/>
    <w:rsid w:val="00657DB4"/>
    <w:rsid w:val="0067233D"/>
    <w:rsid w:val="00673FE0"/>
    <w:rsid w:val="006807BF"/>
    <w:rsid w:val="0069570C"/>
    <w:rsid w:val="006A1EF4"/>
    <w:rsid w:val="006A7809"/>
    <w:rsid w:val="006D7B3D"/>
    <w:rsid w:val="006E4252"/>
    <w:rsid w:val="006E5175"/>
    <w:rsid w:val="00725312"/>
    <w:rsid w:val="00725D5B"/>
    <w:rsid w:val="00730980"/>
    <w:rsid w:val="007421E1"/>
    <w:rsid w:val="00754D93"/>
    <w:rsid w:val="00762C19"/>
    <w:rsid w:val="00764A7A"/>
    <w:rsid w:val="00772D32"/>
    <w:rsid w:val="00786C29"/>
    <w:rsid w:val="007B2703"/>
    <w:rsid w:val="007C2611"/>
    <w:rsid w:val="007C49FA"/>
    <w:rsid w:val="007C7B2A"/>
    <w:rsid w:val="007E54A1"/>
    <w:rsid w:val="00814F30"/>
    <w:rsid w:val="008153AA"/>
    <w:rsid w:val="00817013"/>
    <w:rsid w:val="008269C7"/>
    <w:rsid w:val="008302D6"/>
    <w:rsid w:val="00845C62"/>
    <w:rsid w:val="00853DBC"/>
    <w:rsid w:val="00862177"/>
    <w:rsid w:val="00864F8F"/>
    <w:rsid w:val="00866191"/>
    <w:rsid w:val="00872538"/>
    <w:rsid w:val="008837B1"/>
    <w:rsid w:val="008A2D2F"/>
    <w:rsid w:val="008A3D52"/>
    <w:rsid w:val="008B155C"/>
    <w:rsid w:val="008D2BDD"/>
    <w:rsid w:val="008D588E"/>
    <w:rsid w:val="008E34C8"/>
    <w:rsid w:val="008E595C"/>
    <w:rsid w:val="00904230"/>
    <w:rsid w:val="00915D88"/>
    <w:rsid w:val="009219F0"/>
    <w:rsid w:val="009305D1"/>
    <w:rsid w:val="00941616"/>
    <w:rsid w:val="00942C43"/>
    <w:rsid w:val="00944FC7"/>
    <w:rsid w:val="00963588"/>
    <w:rsid w:val="00963B66"/>
    <w:rsid w:val="009659C0"/>
    <w:rsid w:val="00974563"/>
    <w:rsid w:val="00977DDC"/>
    <w:rsid w:val="00980806"/>
    <w:rsid w:val="0098387D"/>
    <w:rsid w:val="00991D2E"/>
    <w:rsid w:val="00992ACD"/>
    <w:rsid w:val="00995C72"/>
    <w:rsid w:val="009A0460"/>
    <w:rsid w:val="009B2CC0"/>
    <w:rsid w:val="009C50AA"/>
    <w:rsid w:val="009D7757"/>
    <w:rsid w:val="009F3809"/>
    <w:rsid w:val="009F39E0"/>
    <w:rsid w:val="00A07185"/>
    <w:rsid w:val="00A10660"/>
    <w:rsid w:val="00A23CFA"/>
    <w:rsid w:val="00A35524"/>
    <w:rsid w:val="00A4070D"/>
    <w:rsid w:val="00A4109C"/>
    <w:rsid w:val="00A50BB4"/>
    <w:rsid w:val="00A5355A"/>
    <w:rsid w:val="00A71564"/>
    <w:rsid w:val="00A74A3C"/>
    <w:rsid w:val="00A76D0B"/>
    <w:rsid w:val="00A83312"/>
    <w:rsid w:val="00A94405"/>
    <w:rsid w:val="00AA2BB4"/>
    <w:rsid w:val="00AA2E43"/>
    <w:rsid w:val="00AB0EEA"/>
    <w:rsid w:val="00AC0E46"/>
    <w:rsid w:val="00AC4D77"/>
    <w:rsid w:val="00AD6269"/>
    <w:rsid w:val="00B1335F"/>
    <w:rsid w:val="00B135BE"/>
    <w:rsid w:val="00B31158"/>
    <w:rsid w:val="00B55DAE"/>
    <w:rsid w:val="00B60F8C"/>
    <w:rsid w:val="00B95DF0"/>
    <w:rsid w:val="00BA0C44"/>
    <w:rsid w:val="00BA421F"/>
    <w:rsid w:val="00BB3253"/>
    <w:rsid w:val="00BB798B"/>
    <w:rsid w:val="00BD0F33"/>
    <w:rsid w:val="00BD29EE"/>
    <w:rsid w:val="00BE2328"/>
    <w:rsid w:val="00BE3CB2"/>
    <w:rsid w:val="00BE5DD3"/>
    <w:rsid w:val="00BF2FD5"/>
    <w:rsid w:val="00BF5B45"/>
    <w:rsid w:val="00C0260F"/>
    <w:rsid w:val="00C043BE"/>
    <w:rsid w:val="00C1058F"/>
    <w:rsid w:val="00C1601F"/>
    <w:rsid w:val="00C179F6"/>
    <w:rsid w:val="00C20F23"/>
    <w:rsid w:val="00C22953"/>
    <w:rsid w:val="00C32DD8"/>
    <w:rsid w:val="00C36355"/>
    <w:rsid w:val="00C41364"/>
    <w:rsid w:val="00C46260"/>
    <w:rsid w:val="00C51337"/>
    <w:rsid w:val="00C533E6"/>
    <w:rsid w:val="00C66189"/>
    <w:rsid w:val="00C852D9"/>
    <w:rsid w:val="00C92C3C"/>
    <w:rsid w:val="00C958C8"/>
    <w:rsid w:val="00C96BFA"/>
    <w:rsid w:val="00CC10B7"/>
    <w:rsid w:val="00CE739A"/>
    <w:rsid w:val="00CF7A34"/>
    <w:rsid w:val="00D03D09"/>
    <w:rsid w:val="00D147BF"/>
    <w:rsid w:val="00D16611"/>
    <w:rsid w:val="00D21139"/>
    <w:rsid w:val="00D2167F"/>
    <w:rsid w:val="00D2259E"/>
    <w:rsid w:val="00D25CE9"/>
    <w:rsid w:val="00D34827"/>
    <w:rsid w:val="00D34FEE"/>
    <w:rsid w:val="00D4213B"/>
    <w:rsid w:val="00D459FD"/>
    <w:rsid w:val="00D470DA"/>
    <w:rsid w:val="00D52AFF"/>
    <w:rsid w:val="00D545E2"/>
    <w:rsid w:val="00D616B7"/>
    <w:rsid w:val="00D61DDB"/>
    <w:rsid w:val="00D6376F"/>
    <w:rsid w:val="00D63D77"/>
    <w:rsid w:val="00D7213A"/>
    <w:rsid w:val="00D747F8"/>
    <w:rsid w:val="00D76710"/>
    <w:rsid w:val="00D77818"/>
    <w:rsid w:val="00D778D6"/>
    <w:rsid w:val="00D86241"/>
    <w:rsid w:val="00D87356"/>
    <w:rsid w:val="00D951FA"/>
    <w:rsid w:val="00D95BB2"/>
    <w:rsid w:val="00DA1B6C"/>
    <w:rsid w:val="00DA2864"/>
    <w:rsid w:val="00DB3409"/>
    <w:rsid w:val="00DB5BC7"/>
    <w:rsid w:val="00DB74D1"/>
    <w:rsid w:val="00DC6A1A"/>
    <w:rsid w:val="00DD5EB5"/>
    <w:rsid w:val="00DF1ED7"/>
    <w:rsid w:val="00DF5AA9"/>
    <w:rsid w:val="00E078DB"/>
    <w:rsid w:val="00E14F55"/>
    <w:rsid w:val="00E20D57"/>
    <w:rsid w:val="00E2464C"/>
    <w:rsid w:val="00E25A37"/>
    <w:rsid w:val="00E405D2"/>
    <w:rsid w:val="00E45919"/>
    <w:rsid w:val="00E5725E"/>
    <w:rsid w:val="00E87014"/>
    <w:rsid w:val="00EA0ACE"/>
    <w:rsid w:val="00EA3EE2"/>
    <w:rsid w:val="00EB19DD"/>
    <w:rsid w:val="00EB4FDC"/>
    <w:rsid w:val="00EC14B7"/>
    <w:rsid w:val="00ED00FD"/>
    <w:rsid w:val="00ED4AA5"/>
    <w:rsid w:val="00EE4791"/>
    <w:rsid w:val="00EE4F87"/>
    <w:rsid w:val="00EF498D"/>
    <w:rsid w:val="00F00D2E"/>
    <w:rsid w:val="00F2013B"/>
    <w:rsid w:val="00F431F6"/>
    <w:rsid w:val="00F5208D"/>
    <w:rsid w:val="00F53296"/>
    <w:rsid w:val="00F53615"/>
    <w:rsid w:val="00F569F7"/>
    <w:rsid w:val="00F61B13"/>
    <w:rsid w:val="00F629BD"/>
    <w:rsid w:val="00F80AF2"/>
    <w:rsid w:val="00F87DF5"/>
    <w:rsid w:val="00F91612"/>
    <w:rsid w:val="00FA1CE3"/>
    <w:rsid w:val="00FB1EFE"/>
    <w:rsid w:val="00FB5774"/>
    <w:rsid w:val="00FD0633"/>
    <w:rsid w:val="00FF083F"/>
    <w:rsid w:val="00FF3188"/>
    <w:rsid w:val="00FF4CE8"/>
    <w:rsid w:val="00FF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678B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E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25CE9"/>
  </w:style>
  <w:style w:type="character" w:customStyle="1" w:styleId="a4">
    <w:name w:val="日付 (文字)"/>
    <w:basedOn w:val="a0"/>
    <w:link w:val="a3"/>
    <w:uiPriority w:val="99"/>
    <w:semiHidden/>
    <w:rsid w:val="00D25CE9"/>
  </w:style>
  <w:style w:type="table" w:styleId="a5">
    <w:name w:val="Table Grid"/>
    <w:basedOn w:val="a1"/>
    <w:uiPriority w:val="59"/>
    <w:rsid w:val="00D63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64431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63D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3D77"/>
  </w:style>
  <w:style w:type="paragraph" w:styleId="a9">
    <w:name w:val="footer"/>
    <w:basedOn w:val="a"/>
    <w:link w:val="aa"/>
    <w:uiPriority w:val="99"/>
    <w:unhideWhenUsed/>
    <w:rsid w:val="00D63D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3D77"/>
  </w:style>
  <w:style w:type="paragraph" w:styleId="ab">
    <w:name w:val="Balloon Text"/>
    <w:basedOn w:val="a"/>
    <w:link w:val="ac"/>
    <w:uiPriority w:val="99"/>
    <w:semiHidden/>
    <w:unhideWhenUsed/>
    <w:rsid w:val="009305D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305D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2023-09-08T08:05:00Z</dcterms:created>
  <dcterms:modified xsi:type="dcterms:W3CDTF">2024-01-29T01:22:00Z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