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B1D45" w14:textId="26F7868D" w:rsidR="002E09FF" w:rsidRPr="009F4564" w:rsidRDefault="002E09FF" w:rsidP="002E09FF">
      <w:pPr>
        <w:ind w:left="210"/>
        <w:jc w:val="center"/>
        <w:rPr>
          <w:rFonts w:ascii="ＭＳ 明朝" w:eastAsia="ＭＳ 明朝" w:hAnsi="ＭＳ 明朝"/>
          <w:b/>
          <w:bCs/>
          <w:szCs w:val="21"/>
        </w:rPr>
      </w:pPr>
      <w:r w:rsidRPr="009F4564">
        <w:rPr>
          <w:rFonts w:ascii="ＭＳ 明朝" w:eastAsia="ＭＳ 明朝" w:hAnsi="ＭＳ 明朝" w:hint="eastAsia"/>
          <w:b/>
          <w:bCs/>
          <w:szCs w:val="21"/>
        </w:rPr>
        <w:t>情報セキュリティ基本要綱</w:t>
      </w:r>
    </w:p>
    <w:p w14:paraId="252B9094" w14:textId="77777777" w:rsidR="003E03F9" w:rsidRPr="009F4564" w:rsidRDefault="003E03F9" w:rsidP="004428BD">
      <w:pPr>
        <w:rPr>
          <w:rFonts w:ascii="ＭＳ 明朝" w:eastAsia="ＭＳ 明朝" w:hAnsi="ＭＳ 明朝"/>
          <w:szCs w:val="21"/>
        </w:rPr>
      </w:pPr>
    </w:p>
    <w:p w14:paraId="30777639" w14:textId="6C6977F3" w:rsidR="004428BD" w:rsidRPr="009F4564" w:rsidRDefault="004428BD" w:rsidP="004428BD">
      <w:pPr>
        <w:rPr>
          <w:rFonts w:ascii="ＭＳ 明朝" w:eastAsia="ＭＳ 明朝" w:hAnsi="ＭＳ 明朝"/>
          <w:szCs w:val="21"/>
        </w:rPr>
      </w:pPr>
      <w:r w:rsidRPr="009F4564">
        <w:rPr>
          <w:rFonts w:ascii="ＭＳ 明朝" w:eastAsia="ＭＳ 明朝" w:hAnsi="ＭＳ 明朝"/>
          <w:szCs w:val="21"/>
        </w:rPr>
        <w:t>（目的）</w:t>
      </w:r>
    </w:p>
    <w:p w14:paraId="3EC1D7BA" w14:textId="635391F4" w:rsidR="004428BD" w:rsidRPr="009F4564" w:rsidRDefault="004428BD" w:rsidP="004428BD">
      <w:pPr>
        <w:ind w:left="210" w:hangingChars="100" w:hanging="210"/>
        <w:rPr>
          <w:rFonts w:ascii="ＭＳ 明朝" w:eastAsia="ＭＳ 明朝" w:hAnsi="ＭＳ 明朝"/>
          <w:szCs w:val="21"/>
        </w:rPr>
      </w:pPr>
      <w:r w:rsidRPr="009F4564">
        <w:rPr>
          <w:rFonts w:ascii="ＭＳ 明朝" w:eastAsia="ＭＳ 明朝" w:hAnsi="ＭＳ 明朝"/>
          <w:szCs w:val="21"/>
        </w:rPr>
        <w:t>第１条</w:t>
      </w:r>
      <w:r w:rsidRPr="009F4564">
        <w:rPr>
          <w:rFonts w:ascii="ＭＳ 明朝" w:eastAsia="ＭＳ 明朝" w:hAnsi="ＭＳ 明朝" w:hint="eastAsia"/>
          <w:szCs w:val="21"/>
        </w:rPr>
        <w:t xml:space="preserve">　この要綱は、大阪府電子計算機、情報通信ネットワーク及び情報システム管理運用規程（平成８年大阪府訓令第</w:t>
      </w:r>
      <w:r w:rsidRPr="009F4564">
        <w:rPr>
          <w:rFonts w:ascii="ＭＳ 明朝" w:eastAsia="ＭＳ 明朝" w:hAnsi="ＭＳ 明朝"/>
          <w:szCs w:val="21"/>
        </w:rPr>
        <w:t>38号。以下「管理運用規程」という。）第３条及び第６条の規定に基づき、情報セキュリティを確保するために遵守すべき基本的事項を定める。</w:t>
      </w:r>
    </w:p>
    <w:p w14:paraId="18131CCD" w14:textId="77777777" w:rsidR="004428BD" w:rsidRPr="009F4564" w:rsidRDefault="004428BD" w:rsidP="004428BD">
      <w:pPr>
        <w:ind w:left="210" w:hangingChars="100" w:hanging="210"/>
        <w:rPr>
          <w:rFonts w:ascii="ＭＳ 明朝" w:eastAsia="ＭＳ 明朝" w:hAnsi="ＭＳ 明朝"/>
          <w:szCs w:val="21"/>
        </w:rPr>
      </w:pPr>
    </w:p>
    <w:p w14:paraId="2D7DD815" w14:textId="04785628" w:rsidR="004428BD" w:rsidRPr="009F4564" w:rsidRDefault="004428BD" w:rsidP="004428BD">
      <w:pPr>
        <w:rPr>
          <w:rFonts w:ascii="ＭＳ 明朝" w:eastAsia="ＭＳ 明朝" w:hAnsi="ＭＳ 明朝"/>
          <w:szCs w:val="21"/>
        </w:rPr>
      </w:pPr>
      <w:r w:rsidRPr="009F4564">
        <w:rPr>
          <w:rFonts w:ascii="ＭＳ 明朝" w:eastAsia="ＭＳ 明朝" w:hAnsi="ＭＳ 明朝"/>
          <w:szCs w:val="21"/>
        </w:rPr>
        <w:t>（定義）</w:t>
      </w:r>
    </w:p>
    <w:p w14:paraId="4FD76B7B" w14:textId="11A2B8D6" w:rsidR="004428BD" w:rsidRPr="009F4564" w:rsidRDefault="004428BD" w:rsidP="004428BD">
      <w:pPr>
        <w:ind w:left="210" w:hangingChars="100" w:hanging="210"/>
        <w:rPr>
          <w:rFonts w:ascii="ＭＳ 明朝" w:eastAsia="ＭＳ 明朝" w:hAnsi="ＭＳ 明朝"/>
          <w:szCs w:val="21"/>
        </w:rPr>
      </w:pPr>
      <w:r w:rsidRPr="009F4564">
        <w:rPr>
          <w:rFonts w:ascii="ＭＳ 明朝" w:eastAsia="ＭＳ 明朝" w:hAnsi="ＭＳ 明朝"/>
          <w:szCs w:val="21"/>
        </w:rPr>
        <w:t>第２条</w:t>
      </w:r>
      <w:r w:rsidRPr="009F4564">
        <w:rPr>
          <w:rFonts w:ascii="ＭＳ 明朝" w:eastAsia="ＭＳ 明朝" w:hAnsi="ＭＳ 明朝" w:hint="eastAsia"/>
          <w:szCs w:val="21"/>
        </w:rPr>
        <w:t xml:space="preserve">　この要綱における用語の意義は、管理運用規程に定めるもののほか、次の各号に定めるところによる。</w:t>
      </w:r>
    </w:p>
    <w:p w14:paraId="6EAEEEA0" w14:textId="3044B22D" w:rsidR="004428BD" w:rsidRPr="009F4564" w:rsidRDefault="004428BD" w:rsidP="004428BD">
      <w:pPr>
        <w:ind w:leftChars="100" w:left="210"/>
        <w:rPr>
          <w:rFonts w:ascii="ＭＳ 明朝" w:eastAsia="ＭＳ 明朝" w:hAnsi="ＭＳ 明朝"/>
          <w:szCs w:val="21"/>
        </w:rPr>
      </w:pPr>
      <w:r w:rsidRPr="009F4564">
        <w:rPr>
          <w:rFonts w:ascii="ＭＳ 明朝" w:eastAsia="ＭＳ 明朝" w:hAnsi="ＭＳ 明朝" w:hint="eastAsia"/>
          <w:szCs w:val="21"/>
        </w:rPr>
        <w:t>⑴　部局等</w:t>
      </w:r>
    </w:p>
    <w:p w14:paraId="4805671C" w14:textId="1B8D4081" w:rsidR="004428BD" w:rsidRPr="009F4564" w:rsidRDefault="004428BD" w:rsidP="004428BD">
      <w:pPr>
        <w:ind w:leftChars="200" w:left="420" w:firstLineChars="100" w:firstLine="210"/>
        <w:rPr>
          <w:rFonts w:ascii="ＭＳ 明朝" w:eastAsia="ＭＳ 明朝" w:hAnsi="ＭＳ 明朝"/>
          <w:szCs w:val="21"/>
        </w:rPr>
      </w:pPr>
      <w:r w:rsidRPr="009F4564">
        <w:rPr>
          <w:rFonts w:ascii="ＭＳ 明朝" w:eastAsia="ＭＳ 明朝" w:hAnsi="ＭＳ 明朝" w:hint="eastAsia"/>
          <w:szCs w:val="21"/>
        </w:rPr>
        <w:t>部局、地方自治法（昭和</w:t>
      </w:r>
      <w:r w:rsidRPr="009F4564">
        <w:rPr>
          <w:rFonts w:ascii="ＭＳ 明朝" w:eastAsia="ＭＳ 明朝" w:hAnsi="ＭＳ 明朝"/>
          <w:szCs w:val="21"/>
        </w:rPr>
        <w:t>22年法律第67号）第180条の５第１項に規定する委員会及び委員の事務局、同法第180条の５第２項第２号から第５号に規定する委員会の事務局及び地方自治法第138条第１項に規定する議会事務局をいう。</w:t>
      </w:r>
    </w:p>
    <w:p w14:paraId="12518819" w14:textId="2DCCF006" w:rsidR="004428BD" w:rsidRPr="009F4564" w:rsidRDefault="004428BD" w:rsidP="004428BD">
      <w:pPr>
        <w:ind w:leftChars="100" w:left="210"/>
        <w:rPr>
          <w:rFonts w:ascii="ＭＳ 明朝" w:eastAsia="ＭＳ 明朝" w:hAnsi="ＭＳ 明朝"/>
          <w:szCs w:val="21"/>
        </w:rPr>
      </w:pPr>
      <w:r w:rsidRPr="009F4564">
        <w:rPr>
          <w:rFonts w:ascii="ＭＳ 明朝" w:eastAsia="ＭＳ 明朝" w:hAnsi="ＭＳ 明朝" w:hint="eastAsia"/>
          <w:szCs w:val="21"/>
        </w:rPr>
        <w:t>⑵　室課等</w:t>
      </w:r>
    </w:p>
    <w:p w14:paraId="5CDEE246" w14:textId="2A7A07E6" w:rsidR="004428BD" w:rsidRPr="009F4564" w:rsidRDefault="004428BD" w:rsidP="004428BD">
      <w:pPr>
        <w:ind w:leftChars="200" w:left="420" w:firstLineChars="100" w:firstLine="210"/>
        <w:rPr>
          <w:rFonts w:ascii="ＭＳ 明朝" w:eastAsia="ＭＳ 明朝" w:hAnsi="ＭＳ 明朝"/>
          <w:szCs w:val="21"/>
        </w:rPr>
      </w:pPr>
      <w:r w:rsidRPr="009F4564">
        <w:rPr>
          <w:rFonts w:ascii="ＭＳ 明朝" w:eastAsia="ＭＳ 明朝" w:hAnsi="ＭＳ 明朝" w:hint="eastAsia"/>
          <w:szCs w:val="21"/>
        </w:rPr>
        <w:t>部局等における室、課及び出先機関をいう。</w:t>
      </w:r>
    </w:p>
    <w:p w14:paraId="6D9B844C" w14:textId="3C15F295" w:rsidR="004428BD" w:rsidRPr="009F4564" w:rsidRDefault="004428BD" w:rsidP="004428BD">
      <w:pPr>
        <w:ind w:leftChars="100" w:left="210"/>
        <w:rPr>
          <w:rFonts w:ascii="ＭＳ 明朝" w:eastAsia="ＭＳ 明朝" w:hAnsi="ＭＳ 明朝"/>
          <w:szCs w:val="21"/>
        </w:rPr>
      </w:pPr>
      <w:r w:rsidRPr="009F4564">
        <w:rPr>
          <w:rFonts w:ascii="ＭＳ 明朝" w:eastAsia="ＭＳ 明朝" w:hAnsi="ＭＳ 明朝" w:hint="eastAsia"/>
          <w:szCs w:val="21"/>
        </w:rPr>
        <w:t>⑶　事業者</w:t>
      </w:r>
    </w:p>
    <w:p w14:paraId="022F54E5" w14:textId="679B68A6" w:rsidR="004428BD" w:rsidRPr="009F4564" w:rsidRDefault="004428BD" w:rsidP="004428BD">
      <w:pPr>
        <w:ind w:leftChars="200" w:left="420" w:firstLineChars="100" w:firstLine="210"/>
        <w:rPr>
          <w:rFonts w:ascii="ＭＳ 明朝" w:eastAsia="ＭＳ 明朝" w:hAnsi="ＭＳ 明朝"/>
          <w:szCs w:val="21"/>
        </w:rPr>
      </w:pPr>
      <w:r w:rsidRPr="009F4564">
        <w:rPr>
          <w:rFonts w:ascii="ＭＳ 明朝" w:eastAsia="ＭＳ 明朝" w:hAnsi="ＭＳ 明朝" w:hint="eastAsia"/>
          <w:szCs w:val="21"/>
        </w:rPr>
        <w:t>府との委託契約等により情報システム又は情報通信ネットワーク（以下「情報システム等」という。）の開発等を行う者をいう。</w:t>
      </w:r>
    </w:p>
    <w:p w14:paraId="6CD87D47" w14:textId="71443A34" w:rsidR="004428BD" w:rsidRPr="009F4564" w:rsidRDefault="004428BD" w:rsidP="004428BD">
      <w:pPr>
        <w:ind w:leftChars="100" w:left="210"/>
        <w:rPr>
          <w:rFonts w:ascii="ＭＳ 明朝" w:eastAsia="ＭＳ 明朝" w:hAnsi="ＭＳ 明朝"/>
          <w:szCs w:val="21"/>
        </w:rPr>
      </w:pPr>
      <w:r w:rsidRPr="009F4564">
        <w:rPr>
          <w:rFonts w:ascii="ＭＳ 明朝" w:eastAsia="ＭＳ 明朝" w:hAnsi="ＭＳ 明朝" w:hint="eastAsia"/>
          <w:szCs w:val="21"/>
        </w:rPr>
        <w:t>⑷　端末機</w:t>
      </w:r>
    </w:p>
    <w:p w14:paraId="58443849" w14:textId="4F5ED060" w:rsidR="004428BD" w:rsidRPr="009F4564" w:rsidRDefault="004428BD" w:rsidP="004428BD">
      <w:pPr>
        <w:ind w:leftChars="200" w:left="420" w:firstLineChars="100" w:firstLine="210"/>
        <w:rPr>
          <w:rFonts w:ascii="ＭＳ 明朝" w:eastAsia="ＭＳ 明朝" w:hAnsi="ＭＳ 明朝"/>
          <w:szCs w:val="21"/>
        </w:rPr>
      </w:pPr>
      <w:r w:rsidRPr="009F4564">
        <w:rPr>
          <w:rFonts w:ascii="ＭＳ 明朝" w:eastAsia="ＭＳ 明朝" w:hAnsi="ＭＳ 明朝" w:hint="eastAsia"/>
          <w:szCs w:val="21"/>
        </w:rPr>
        <w:t>事務処理等を行うために職員や室課等に配備された電子計算機等をいう。</w:t>
      </w:r>
    </w:p>
    <w:p w14:paraId="4C30358A" w14:textId="154CE963" w:rsidR="004428BD" w:rsidRPr="009F4564" w:rsidRDefault="004428BD" w:rsidP="004428BD">
      <w:pPr>
        <w:ind w:leftChars="100" w:left="210"/>
        <w:rPr>
          <w:rFonts w:ascii="ＭＳ 明朝" w:eastAsia="ＭＳ 明朝" w:hAnsi="ＭＳ 明朝"/>
          <w:szCs w:val="21"/>
        </w:rPr>
      </w:pPr>
      <w:r w:rsidRPr="009F4564">
        <w:rPr>
          <w:rFonts w:ascii="ＭＳ 明朝" w:eastAsia="ＭＳ 明朝" w:hAnsi="ＭＳ 明朝" w:hint="eastAsia"/>
          <w:szCs w:val="21"/>
        </w:rPr>
        <w:t>⑸　不正アクセス</w:t>
      </w:r>
    </w:p>
    <w:p w14:paraId="7082D3FC" w14:textId="015F8C7C" w:rsidR="004428BD" w:rsidRPr="009F4564" w:rsidRDefault="004428BD" w:rsidP="004428BD">
      <w:pPr>
        <w:ind w:leftChars="200" w:left="420" w:firstLineChars="100" w:firstLine="210"/>
        <w:rPr>
          <w:rFonts w:ascii="ＭＳ 明朝" w:eastAsia="ＭＳ 明朝" w:hAnsi="ＭＳ 明朝"/>
          <w:szCs w:val="21"/>
        </w:rPr>
      </w:pPr>
      <w:r w:rsidRPr="009F4564">
        <w:rPr>
          <w:rFonts w:ascii="ＭＳ 明朝" w:eastAsia="ＭＳ 明朝" w:hAnsi="ＭＳ 明朝" w:hint="eastAsia"/>
          <w:szCs w:val="21"/>
        </w:rPr>
        <w:t>不正アクセス行為の禁止等に関する法律（平成</w:t>
      </w:r>
      <w:r w:rsidRPr="009F4564">
        <w:rPr>
          <w:rFonts w:ascii="ＭＳ 明朝" w:eastAsia="ＭＳ 明朝" w:hAnsi="ＭＳ 明朝"/>
          <w:szCs w:val="21"/>
        </w:rPr>
        <w:t>11年法律第128号）第２条第４項による不正アクセス行為をいう。</w:t>
      </w:r>
    </w:p>
    <w:p w14:paraId="660B571E" w14:textId="72EA11DD" w:rsidR="004428BD" w:rsidRPr="009F4564" w:rsidRDefault="004428BD" w:rsidP="004428BD">
      <w:pPr>
        <w:ind w:leftChars="100" w:left="210"/>
        <w:rPr>
          <w:rFonts w:ascii="ＭＳ 明朝" w:eastAsia="ＭＳ 明朝" w:hAnsi="ＭＳ 明朝"/>
          <w:szCs w:val="21"/>
        </w:rPr>
      </w:pPr>
      <w:r w:rsidRPr="009F4564">
        <w:rPr>
          <w:rFonts w:ascii="ＭＳ 明朝" w:eastAsia="ＭＳ 明朝" w:hAnsi="ＭＳ 明朝" w:hint="eastAsia"/>
          <w:szCs w:val="21"/>
        </w:rPr>
        <w:t>⑹　不正プログラム</w:t>
      </w:r>
    </w:p>
    <w:p w14:paraId="5C19FB61" w14:textId="7CE92B0D" w:rsidR="004428BD" w:rsidRPr="009F4564" w:rsidRDefault="004428BD" w:rsidP="004428BD">
      <w:pPr>
        <w:ind w:leftChars="200" w:left="420" w:firstLineChars="100" w:firstLine="210"/>
        <w:rPr>
          <w:rFonts w:ascii="ＭＳ 明朝" w:eastAsia="ＭＳ 明朝" w:hAnsi="ＭＳ 明朝"/>
          <w:szCs w:val="21"/>
        </w:rPr>
      </w:pPr>
      <w:r w:rsidRPr="009F4564">
        <w:rPr>
          <w:rFonts w:ascii="ＭＳ 明朝" w:eastAsia="ＭＳ 明朝" w:hAnsi="ＭＳ 明朝" w:hint="eastAsia"/>
          <w:szCs w:val="21"/>
        </w:rPr>
        <w:t>情報システム等に対して不正かつ有害な動作を行う意図で作成されたプログラムをいう。</w:t>
      </w:r>
    </w:p>
    <w:p w14:paraId="7A499B0C" w14:textId="7FC93BE2" w:rsidR="004428BD" w:rsidRPr="009F4564" w:rsidRDefault="00A931BB" w:rsidP="004428BD">
      <w:pPr>
        <w:ind w:leftChars="100" w:left="210"/>
        <w:rPr>
          <w:rFonts w:ascii="ＭＳ 明朝" w:eastAsia="ＭＳ 明朝" w:hAnsi="ＭＳ 明朝"/>
          <w:szCs w:val="21"/>
        </w:rPr>
      </w:pPr>
      <w:r>
        <w:rPr>
          <w:rFonts w:ascii="ＭＳ 明朝" w:eastAsia="ＭＳ 明朝" w:hAnsi="ＭＳ 明朝" w:hint="eastAsia"/>
          <w:szCs w:val="21"/>
        </w:rPr>
        <w:t>⑺</w:t>
      </w:r>
      <w:r w:rsidR="004428BD" w:rsidRPr="009F4564">
        <w:rPr>
          <w:rFonts w:ascii="ＭＳ 明朝" w:eastAsia="ＭＳ 明朝" w:hAnsi="ＭＳ 明朝" w:hint="eastAsia"/>
          <w:szCs w:val="21"/>
        </w:rPr>
        <w:t xml:space="preserve">　情報セキュリティ</w:t>
      </w:r>
    </w:p>
    <w:p w14:paraId="74CE0681" w14:textId="77777777" w:rsidR="004428BD" w:rsidRPr="009F4564" w:rsidRDefault="004428BD" w:rsidP="004428BD">
      <w:pPr>
        <w:ind w:leftChars="200" w:left="420" w:firstLineChars="100" w:firstLine="210"/>
        <w:rPr>
          <w:rFonts w:ascii="ＭＳ 明朝" w:eastAsia="ＭＳ 明朝" w:hAnsi="ＭＳ 明朝"/>
          <w:szCs w:val="21"/>
        </w:rPr>
      </w:pPr>
      <w:r w:rsidRPr="009F4564">
        <w:rPr>
          <w:rFonts w:ascii="ＭＳ 明朝" w:eastAsia="ＭＳ 明朝" w:hAnsi="ＭＳ 明朝" w:hint="eastAsia"/>
          <w:szCs w:val="21"/>
        </w:rPr>
        <w:t>情報資産の機密性、完全性及び可用性を維持することをいう。</w:t>
      </w:r>
    </w:p>
    <w:p w14:paraId="1EDC797A" w14:textId="5A88871B" w:rsidR="004428BD" w:rsidRPr="009F4564" w:rsidRDefault="00A931BB" w:rsidP="004428BD">
      <w:pPr>
        <w:ind w:leftChars="100" w:left="210"/>
        <w:rPr>
          <w:rFonts w:ascii="ＭＳ 明朝" w:eastAsia="ＭＳ 明朝" w:hAnsi="ＭＳ 明朝"/>
          <w:szCs w:val="21"/>
        </w:rPr>
      </w:pPr>
      <w:r>
        <w:rPr>
          <w:rFonts w:ascii="ＭＳ 明朝" w:eastAsia="ＭＳ 明朝" w:hAnsi="ＭＳ 明朝" w:hint="eastAsia"/>
          <w:szCs w:val="21"/>
        </w:rPr>
        <w:t>⑻</w:t>
      </w:r>
      <w:r w:rsidR="004428BD" w:rsidRPr="009F4564">
        <w:rPr>
          <w:rFonts w:ascii="ＭＳ 明朝" w:eastAsia="ＭＳ 明朝" w:hAnsi="ＭＳ 明朝" w:hint="eastAsia"/>
          <w:szCs w:val="21"/>
        </w:rPr>
        <w:t xml:space="preserve">　機密性</w:t>
      </w:r>
    </w:p>
    <w:p w14:paraId="0B2D057B" w14:textId="77777777" w:rsidR="004428BD" w:rsidRPr="009F4564" w:rsidRDefault="004428BD" w:rsidP="004428BD">
      <w:pPr>
        <w:ind w:leftChars="200" w:left="420" w:firstLineChars="100" w:firstLine="210"/>
        <w:rPr>
          <w:rFonts w:ascii="ＭＳ 明朝" w:eastAsia="ＭＳ 明朝" w:hAnsi="ＭＳ 明朝"/>
          <w:szCs w:val="21"/>
        </w:rPr>
      </w:pPr>
      <w:r w:rsidRPr="009F4564">
        <w:rPr>
          <w:rFonts w:ascii="ＭＳ 明朝" w:eastAsia="ＭＳ 明朝" w:hAnsi="ＭＳ 明朝" w:hint="eastAsia"/>
          <w:szCs w:val="21"/>
        </w:rPr>
        <w:t>情報にアクセスすることを認められた者だけが、情報にアクセスできる状態を確保することをいう。</w:t>
      </w:r>
    </w:p>
    <w:p w14:paraId="5937F016" w14:textId="1BD494F9" w:rsidR="004428BD" w:rsidRPr="009F4564" w:rsidRDefault="00A931BB" w:rsidP="004428BD">
      <w:pPr>
        <w:ind w:leftChars="100" w:left="210"/>
        <w:rPr>
          <w:rFonts w:ascii="ＭＳ 明朝" w:eastAsia="ＭＳ 明朝" w:hAnsi="ＭＳ 明朝"/>
          <w:szCs w:val="21"/>
        </w:rPr>
      </w:pPr>
      <w:r>
        <w:rPr>
          <w:rFonts w:ascii="ＭＳ 明朝" w:eastAsia="ＭＳ 明朝" w:hAnsi="ＭＳ 明朝" w:hint="eastAsia"/>
          <w:szCs w:val="21"/>
        </w:rPr>
        <w:t>⑼</w:t>
      </w:r>
      <w:r w:rsidR="004428BD" w:rsidRPr="009F4564">
        <w:rPr>
          <w:rFonts w:ascii="ＭＳ 明朝" w:eastAsia="ＭＳ 明朝" w:hAnsi="ＭＳ 明朝" w:hint="eastAsia"/>
          <w:szCs w:val="21"/>
        </w:rPr>
        <w:t xml:space="preserve">　完全性</w:t>
      </w:r>
    </w:p>
    <w:p w14:paraId="520262DE" w14:textId="77777777" w:rsidR="004428BD" w:rsidRPr="009F4564" w:rsidRDefault="004428BD" w:rsidP="004428BD">
      <w:pPr>
        <w:ind w:leftChars="200" w:left="420" w:firstLineChars="100" w:firstLine="210"/>
        <w:rPr>
          <w:rFonts w:ascii="ＭＳ 明朝" w:eastAsia="ＭＳ 明朝" w:hAnsi="ＭＳ 明朝"/>
          <w:szCs w:val="21"/>
        </w:rPr>
      </w:pPr>
      <w:r w:rsidRPr="009F4564">
        <w:rPr>
          <w:rFonts w:ascii="ＭＳ 明朝" w:eastAsia="ＭＳ 明朝" w:hAnsi="ＭＳ 明朝" w:hint="eastAsia"/>
          <w:szCs w:val="21"/>
        </w:rPr>
        <w:t>情報が破壊、改ざん又は消去されていない状態を確保することをいう。</w:t>
      </w:r>
    </w:p>
    <w:p w14:paraId="4097C78C" w14:textId="4AD8A5D6" w:rsidR="004428BD" w:rsidRPr="009F4564" w:rsidRDefault="00A931BB" w:rsidP="004428BD">
      <w:pPr>
        <w:ind w:leftChars="100" w:left="210"/>
        <w:rPr>
          <w:rFonts w:ascii="ＭＳ 明朝" w:eastAsia="ＭＳ 明朝" w:hAnsi="ＭＳ 明朝"/>
          <w:szCs w:val="21"/>
        </w:rPr>
      </w:pPr>
      <w:r>
        <w:rPr>
          <w:rFonts w:ascii="ＭＳ 明朝" w:eastAsia="ＭＳ 明朝" w:hAnsi="ＭＳ 明朝" w:hint="eastAsia"/>
          <w:szCs w:val="21"/>
        </w:rPr>
        <w:t>⑽</w:t>
      </w:r>
      <w:r w:rsidR="004428BD" w:rsidRPr="009F4564">
        <w:rPr>
          <w:rFonts w:ascii="ＭＳ 明朝" w:eastAsia="ＭＳ 明朝" w:hAnsi="ＭＳ 明朝" w:hint="eastAsia"/>
          <w:szCs w:val="21"/>
        </w:rPr>
        <w:t xml:space="preserve">　可用性</w:t>
      </w:r>
    </w:p>
    <w:p w14:paraId="19CF2B17" w14:textId="29086275" w:rsidR="004428BD" w:rsidRPr="009F4564" w:rsidRDefault="004428BD" w:rsidP="004428BD">
      <w:pPr>
        <w:ind w:leftChars="200" w:left="420" w:firstLineChars="100" w:firstLine="210"/>
        <w:rPr>
          <w:rFonts w:ascii="ＭＳ 明朝" w:eastAsia="ＭＳ 明朝" w:hAnsi="ＭＳ 明朝"/>
          <w:szCs w:val="21"/>
        </w:rPr>
      </w:pPr>
      <w:r w:rsidRPr="009F4564">
        <w:rPr>
          <w:rFonts w:ascii="ＭＳ 明朝" w:eastAsia="ＭＳ 明朝" w:hAnsi="ＭＳ 明朝" w:hint="eastAsia"/>
          <w:szCs w:val="21"/>
        </w:rPr>
        <w:t>情報にアクセスすることを認められた者が、必要なときに中断されることなく、情報</w:t>
      </w:r>
      <w:r w:rsidRPr="009F4564">
        <w:rPr>
          <w:rFonts w:ascii="ＭＳ 明朝" w:eastAsia="ＭＳ 明朝" w:hAnsi="ＭＳ 明朝" w:hint="eastAsia"/>
          <w:szCs w:val="21"/>
        </w:rPr>
        <w:lastRenderedPageBreak/>
        <w:t>にアクセスできる状態を確保することをいう。</w:t>
      </w:r>
    </w:p>
    <w:p w14:paraId="3BB4D40B" w14:textId="33F5ACEC" w:rsidR="004428BD" w:rsidRPr="009F4564" w:rsidRDefault="00A931BB" w:rsidP="004428BD">
      <w:pPr>
        <w:ind w:leftChars="100" w:left="210"/>
        <w:rPr>
          <w:rFonts w:ascii="ＭＳ 明朝" w:eastAsia="ＭＳ 明朝" w:hAnsi="ＭＳ 明朝"/>
          <w:szCs w:val="21"/>
        </w:rPr>
      </w:pPr>
      <w:r>
        <w:rPr>
          <w:rFonts w:ascii="ＭＳ 明朝" w:eastAsia="ＭＳ 明朝" w:hAnsi="ＭＳ 明朝" w:hint="eastAsia"/>
          <w:szCs w:val="21"/>
        </w:rPr>
        <w:t>⑾</w:t>
      </w:r>
      <w:r w:rsidR="004428BD" w:rsidRPr="009F4564">
        <w:rPr>
          <w:rFonts w:ascii="ＭＳ 明朝" w:eastAsia="ＭＳ 明朝" w:hAnsi="ＭＳ 明朝" w:hint="eastAsia"/>
          <w:szCs w:val="21"/>
        </w:rPr>
        <w:t xml:space="preserve">　情報セキュリティポリシー</w:t>
      </w:r>
    </w:p>
    <w:p w14:paraId="233776CD" w14:textId="17B10443" w:rsidR="004428BD" w:rsidRPr="009F4564" w:rsidRDefault="004428BD" w:rsidP="004428BD">
      <w:pPr>
        <w:ind w:leftChars="200" w:left="420" w:firstLineChars="100" w:firstLine="210"/>
        <w:rPr>
          <w:rFonts w:ascii="ＭＳ 明朝" w:eastAsia="ＭＳ 明朝" w:hAnsi="ＭＳ 明朝"/>
          <w:szCs w:val="21"/>
        </w:rPr>
      </w:pPr>
      <w:r w:rsidRPr="009F4564">
        <w:rPr>
          <w:rFonts w:ascii="ＭＳ 明朝" w:eastAsia="ＭＳ 明朝" w:hAnsi="ＭＳ 明朝" w:hint="eastAsia"/>
          <w:szCs w:val="21"/>
        </w:rPr>
        <w:t>本基本方針及び情報セキュリティ対策基準をいう。</w:t>
      </w:r>
    </w:p>
    <w:p w14:paraId="21D550EB" w14:textId="0389E69A" w:rsidR="004428BD" w:rsidRPr="009F4564" w:rsidRDefault="00A931BB" w:rsidP="004428BD">
      <w:pPr>
        <w:ind w:leftChars="100" w:left="210"/>
        <w:rPr>
          <w:rFonts w:ascii="ＭＳ 明朝" w:eastAsia="ＭＳ 明朝" w:hAnsi="ＭＳ 明朝"/>
          <w:szCs w:val="21"/>
        </w:rPr>
      </w:pPr>
      <w:r>
        <w:rPr>
          <w:rFonts w:ascii="ＭＳ 明朝" w:eastAsia="ＭＳ 明朝" w:hAnsi="ＭＳ 明朝" w:hint="eastAsia"/>
          <w:szCs w:val="21"/>
        </w:rPr>
        <w:t>⑿</w:t>
      </w:r>
      <w:r w:rsidR="004428BD" w:rsidRPr="009F4564">
        <w:rPr>
          <w:rFonts w:ascii="ＭＳ 明朝" w:eastAsia="ＭＳ 明朝" w:hAnsi="ＭＳ 明朝" w:hint="eastAsia"/>
          <w:szCs w:val="21"/>
        </w:rPr>
        <w:t xml:space="preserve">　個人番号利用事務系（マイナンバー利用事務系）</w:t>
      </w:r>
    </w:p>
    <w:p w14:paraId="0F8E14ED" w14:textId="0987984D" w:rsidR="004428BD" w:rsidRPr="009F4564" w:rsidRDefault="004428BD" w:rsidP="004428BD">
      <w:pPr>
        <w:ind w:leftChars="200" w:left="420" w:firstLineChars="100" w:firstLine="210"/>
        <w:rPr>
          <w:rFonts w:ascii="ＭＳ 明朝" w:eastAsia="ＭＳ 明朝" w:hAnsi="ＭＳ 明朝"/>
          <w:szCs w:val="21"/>
        </w:rPr>
      </w:pPr>
      <w:r w:rsidRPr="009F4564">
        <w:rPr>
          <w:rFonts w:ascii="ＭＳ 明朝" w:eastAsia="ＭＳ 明朝" w:hAnsi="ＭＳ 明朝" w:hint="eastAsia"/>
          <w:szCs w:val="21"/>
        </w:rPr>
        <w:t>個人番号利用事務（社会保障、地方税若しくは防災に関する事務）又は戸籍事務等に関わる情報システム及びデータをいう。</w:t>
      </w:r>
    </w:p>
    <w:p w14:paraId="58C57B7F" w14:textId="12534941" w:rsidR="004428BD" w:rsidRPr="009F4564" w:rsidRDefault="00A931BB" w:rsidP="004428BD">
      <w:pPr>
        <w:ind w:leftChars="100" w:left="210"/>
        <w:rPr>
          <w:rFonts w:ascii="ＭＳ 明朝" w:eastAsia="ＭＳ 明朝" w:hAnsi="ＭＳ 明朝"/>
          <w:szCs w:val="21"/>
        </w:rPr>
      </w:pPr>
      <w:r>
        <w:rPr>
          <w:rFonts w:ascii="ＭＳ 明朝" w:eastAsia="ＭＳ 明朝" w:hAnsi="ＭＳ 明朝" w:hint="eastAsia"/>
          <w:szCs w:val="21"/>
        </w:rPr>
        <w:t>⒀</w:t>
      </w:r>
      <w:r w:rsidR="004428BD" w:rsidRPr="009F4564">
        <w:rPr>
          <w:rFonts w:ascii="ＭＳ 明朝" w:eastAsia="ＭＳ 明朝" w:hAnsi="ＭＳ 明朝" w:hint="eastAsia"/>
          <w:szCs w:val="21"/>
        </w:rPr>
        <w:t xml:space="preserve">　ＬＧＷＡＮ接続系</w:t>
      </w:r>
    </w:p>
    <w:p w14:paraId="2B1FA835" w14:textId="340475DA" w:rsidR="004428BD" w:rsidRPr="009F4564" w:rsidRDefault="004428BD" w:rsidP="004428BD">
      <w:pPr>
        <w:ind w:leftChars="200" w:left="420" w:firstLineChars="100" w:firstLine="210"/>
        <w:rPr>
          <w:rFonts w:ascii="ＭＳ 明朝" w:eastAsia="ＭＳ 明朝" w:hAnsi="ＭＳ 明朝"/>
          <w:szCs w:val="21"/>
        </w:rPr>
      </w:pPr>
      <w:r w:rsidRPr="009F4564">
        <w:rPr>
          <w:rFonts w:ascii="ＭＳ 明朝" w:eastAsia="ＭＳ 明朝" w:hAnsi="ＭＳ 明朝" w:hint="eastAsia"/>
          <w:szCs w:val="21"/>
        </w:rPr>
        <w:t>ＬＧＷＡＮに接続された情報システム及びその情報システムで取り扱うデータをいう</w:t>
      </w:r>
      <w:r w:rsidRPr="009F4564">
        <w:rPr>
          <w:rFonts w:ascii="ＭＳ 明朝" w:eastAsia="ＭＳ 明朝" w:hAnsi="ＭＳ 明朝"/>
          <w:szCs w:val="21"/>
        </w:rPr>
        <w:t>(個人番号利用事務系を除く。）。</w:t>
      </w:r>
    </w:p>
    <w:p w14:paraId="7884B066" w14:textId="7CBD454C" w:rsidR="004428BD" w:rsidRPr="009F4564" w:rsidRDefault="00A931BB" w:rsidP="004428BD">
      <w:pPr>
        <w:ind w:leftChars="100" w:left="210"/>
        <w:rPr>
          <w:rFonts w:ascii="ＭＳ 明朝" w:eastAsia="ＭＳ 明朝" w:hAnsi="ＭＳ 明朝"/>
          <w:szCs w:val="21"/>
        </w:rPr>
      </w:pPr>
      <w:r>
        <w:rPr>
          <w:rFonts w:ascii="ＭＳ 明朝" w:eastAsia="ＭＳ 明朝" w:hAnsi="ＭＳ 明朝" w:hint="eastAsia"/>
          <w:szCs w:val="21"/>
        </w:rPr>
        <w:t>⒁</w:t>
      </w:r>
      <w:r w:rsidR="004428BD" w:rsidRPr="009F4564">
        <w:rPr>
          <w:rFonts w:ascii="ＭＳ 明朝" w:eastAsia="ＭＳ 明朝" w:hAnsi="ＭＳ 明朝" w:hint="eastAsia"/>
          <w:szCs w:val="21"/>
        </w:rPr>
        <w:t xml:space="preserve">　インターネット接続系</w:t>
      </w:r>
    </w:p>
    <w:p w14:paraId="15702D45" w14:textId="19F00AEF" w:rsidR="004428BD" w:rsidRPr="009F4564" w:rsidRDefault="004428BD" w:rsidP="004428BD">
      <w:pPr>
        <w:ind w:leftChars="200" w:left="420" w:firstLineChars="100" w:firstLine="210"/>
        <w:rPr>
          <w:rFonts w:ascii="ＭＳ 明朝" w:eastAsia="ＭＳ 明朝" w:hAnsi="ＭＳ 明朝"/>
          <w:szCs w:val="21"/>
        </w:rPr>
      </w:pPr>
      <w:r w:rsidRPr="009F4564">
        <w:rPr>
          <w:rFonts w:ascii="ＭＳ 明朝" w:eastAsia="ＭＳ 明朝" w:hAnsi="ＭＳ 明朝" w:hint="eastAsia"/>
          <w:szCs w:val="21"/>
        </w:rPr>
        <w:t>インターネットに接続された情報システム及びその情報システムで取り扱うデータをいう。</w:t>
      </w:r>
    </w:p>
    <w:p w14:paraId="0B857F6B" w14:textId="6E6B0034" w:rsidR="004428BD" w:rsidRPr="009F4564" w:rsidRDefault="00A931BB" w:rsidP="004428BD">
      <w:pPr>
        <w:ind w:leftChars="100" w:left="210"/>
        <w:rPr>
          <w:rFonts w:ascii="ＭＳ 明朝" w:eastAsia="ＭＳ 明朝" w:hAnsi="ＭＳ 明朝"/>
          <w:szCs w:val="21"/>
        </w:rPr>
      </w:pPr>
      <w:r>
        <w:rPr>
          <w:rFonts w:ascii="ＭＳ 明朝" w:eastAsia="ＭＳ 明朝" w:hAnsi="ＭＳ 明朝" w:hint="eastAsia"/>
          <w:szCs w:val="21"/>
        </w:rPr>
        <w:t>⒂</w:t>
      </w:r>
      <w:r w:rsidR="004428BD" w:rsidRPr="009F4564">
        <w:rPr>
          <w:rFonts w:ascii="ＭＳ 明朝" w:eastAsia="ＭＳ 明朝" w:hAnsi="ＭＳ 明朝" w:hint="eastAsia"/>
          <w:szCs w:val="21"/>
        </w:rPr>
        <w:t xml:space="preserve">　通信経路の分割</w:t>
      </w:r>
    </w:p>
    <w:p w14:paraId="1B75ED10" w14:textId="1A7DEAB9" w:rsidR="004428BD" w:rsidRPr="009F4564" w:rsidRDefault="004428BD" w:rsidP="004428BD">
      <w:pPr>
        <w:ind w:leftChars="200" w:left="420" w:firstLineChars="100" w:firstLine="210"/>
        <w:rPr>
          <w:rFonts w:ascii="ＭＳ 明朝" w:eastAsia="ＭＳ 明朝" w:hAnsi="ＭＳ 明朝"/>
          <w:szCs w:val="21"/>
        </w:rPr>
      </w:pPr>
      <w:r w:rsidRPr="009F4564">
        <w:rPr>
          <w:rFonts w:ascii="ＭＳ 明朝" w:eastAsia="ＭＳ 明朝" w:hAnsi="ＭＳ 明朝" w:hint="eastAsia"/>
          <w:szCs w:val="21"/>
        </w:rPr>
        <w:t>ＬＧＷＡＮ</w:t>
      </w:r>
      <w:r w:rsidRPr="009F4564">
        <w:rPr>
          <w:rFonts w:ascii="ＭＳ 明朝" w:eastAsia="ＭＳ 明朝" w:hAnsi="ＭＳ 明朝"/>
          <w:szCs w:val="21"/>
        </w:rPr>
        <w:t>接続系とインターネット接続系の両環境間の通信環境を分離した上で、安全が確保された通信だけを許可できるようにすることをいう。</w:t>
      </w:r>
    </w:p>
    <w:p w14:paraId="16143357" w14:textId="0A1428D6" w:rsidR="004428BD" w:rsidRPr="009F4564" w:rsidRDefault="00A931BB" w:rsidP="004428BD">
      <w:pPr>
        <w:ind w:leftChars="100" w:left="210"/>
        <w:rPr>
          <w:rFonts w:ascii="ＭＳ 明朝" w:eastAsia="ＭＳ 明朝" w:hAnsi="ＭＳ 明朝"/>
          <w:szCs w:val="21"/>
        </w:rPr>
      </w:pPr>
      <w:r>
        <w:rPr>
          <w:rFonts w:ascii="ＭＳ 明朝" w:eastAsia="ＭＳ 明朝" w:hAnsi="ＭＳ 明朝" w:hint="eastAsia"/>
          <w:szCs w:val="21"/>
        </w:rPr>
        <w:t>⒃</w:t>
      </w:r>
      <w:r w:rsidR="004428BD" w:rsidRPr="009F4564">
        <w:rPr>
          <w:rFonts w:ascii="ＭＳ 明朝" w:eastAsia="ＭＳ 明朝" w:hAnsi="ＭＳ 明朝" w:hint="eastAsia"/>
          <w:szCs w:val="21"/>
        </w:rPr>
        <w:t xml:space="preserve">　</w:t>
      </w:r>
      <w:r w:rsidR="004428BD" w:rsidRPr="009F4564">
        <w:rPr>
          <w:rFonts w:ascii="ＭＳ 明朝" w:eastAsia="ＭＳ 明朝" w:hAnsi="ＭＳ 明朝"/>
          <w:szCs w:val="21"/>
        </w:rPr>
        <w:t xml:space="preserve"> 無害化通信</w:t>
      </w:r>
    </w:p>
    <w:p w14:paraId="200250BF" w14:textId="46461193" w:rsidR="004428BD" w:rsidRPr="009F4564" w:rsidRDefault="004428BD" w:rsidP="004428BD">
      <w:pPr>
        <w:ind w:leftChars="200" w:left="420" w:firstLineChars="100" w:firstLine="210"/>
        <w:rPr>
          <w:rFonts w:ascii="ＭＳ 明朝" w:eastAsia="ＭＳ 明朝" w:hAnsi="ＭＳ 明朝"/>
          <w:szCs w:val="21"/>
        </w:rPr>
      </w:pPr>
      <w:r w:rsidRPr="009F4564">
        <w:rPr>
          <w:rFonts w:ascii="ＭＳ 明朝" w:eastAsia="ＭＳ 明朝" w:hAnsi="ＭＳ 明朝" w:hint="eastAsia"/>
          <w:szCs w:val="21"/>
        </w:rPr>
        <w:t>インターネットメールの添付ファイルの無害化や端末機への画面転送等により、コンピュータウイルス等の不正プログラムの付着がない等、安全が確保された通信をいう。</w:t>
      </w:r>
    </w:p>
    <w:p w14:paraId="091D1B48" w14:textId="77777777" w:rsidR="004428BD" w:rsidRPr="009F4564" w:rsidRDefault="004428BD" w:rsidP="004428BD">
      <w:pPr>
        <w:ind w:leftChars="200" w:left="420" w:firstLineChars="100" w:firstLine="210"/>
        <w:rPr>
          <w:rFonts w:ascii="ＭＳ 明朝" w:eastAsia="ＭＳ 明朝" w:hAnsi="ＭＳ 明朝"/>
          <w:szCs w:val="21"/>
        </w:rPr>
      </w:pPr>
    </w:p>
    <w:p w14:paraId="13E07573" w14:textId="32073A3D" w:rsidR="004428BD" w:rsidRPr="009F4564" w:rsidRDefault="004428BD" w:rsidP="004428BD">
      <w:pPr>
        <w:rPr>
          <w:rFonts w:ascii="ＭＳ 明朝" w:eastAsia="ＭＳ 明朝" w:hAnsi="ＭＳ 明朝"/>
        </w:rPr>
      </w:pPr>
      <w:r w:rsidRPr="009F4564">
        <w:rPr>
          <w:rFonts w:ascii="ＭＳ 明朝" w:eastAsia="ＭＳ 明朝" w:hAnsi="ＭＳ 明朝"/>
        </w:rPr>
        <w:t>（対象とする脅威）</w:t>
      </w:r>
    </w:p>
    <w:p w14:paraId="250669E3" w14:textId="268C97C8" w:rsidR="004428BD" w:rsidRPr="009F4564" w:rsidRDefault="004428BD" w:rsidP="004428BD">
      <w:pPr>
        <w:ind w:left="210" w:hangingChars="100" w:hanging="210"/>
        <w:rPr>
          <w:rFonts w:ascii="ＭＳ 明朝" w:eastAsia="ＭＳ 明朝" w:hAnsi="ＭＳ 明朝"/>
        </w:rPr>
      </w:pPr>
      <w:r w:rsidRPr="009F4564">
        <w:rPr>
          <w:rFonts w:ascii="ＭＳ 明朝" w:eastAsia="ＭＳ 明朝" w:hAnsi="ＭＳ 明朝"/>
        </w:rPr>
        <w:t>第</w:t>
      </w:r>
      <w:r w:rsidRPr="009F4564">
        <w:rPr>
          <w:rFonts w:ascii="ＭＳ 明朝" w:eastAsia="ＭＳ 明朝" w:hAnsi="ＭＳ 明朝" w:hint="eastAsia"/>
        </w:rPr>
        <w:t>３</w:t>
      </w:r>
      <w:r w:rsidRPr="009F4564">
        <w:rPr>
          <w:rFonts w:ascii="ＭＳ 明朝" w:eastAsia="ＭＳ 明朝" w:hAnsi="ＭＳ 明朝"/>
        </w:rPr>
        <w:t>条</w:t>
      </w:r>
      <w:r w:rsidRPr="009F4564">
        <w:rPr>
          <w:rFonts w:ascii="ＭＳ 明朝" w:eastAsia="ＭＳ 明朝" w:hAnsi="ＭＳ 明朝" w:hint="eastAsia"/>
        </w:rPr>
        <w:t xml:space="preserve">　情報資産に対する脅威として、以下の脅威を想定し、情報セキュリティ対策を実施する。</w:t>
      </w:r>
    </w:p>
    <w:p w14:paraId="0218EA48" w14:textId="77777777" w:rsidR="004428BD" w:rsidRPr="009F4564" w:rsidRDefault="004428BD" w:rsidP="00C81810">
      <w:pPr>
        <w:ind w:leftChars="100" w:left="420" w:hangingChars="100" w:hanging="210"/>
        <w:rPr>
          <w:rFonts w:ascii="ＭＳ 明朝" w:eastAsia="ＭＳ 明朝" w:hAnsi="ＭＳ 明朝"/>
        </w:rPr>
      </w:pPr>
      <w:r w:rsidRPr="009F4564">
        <w:rPr>
          <w:rFonts w:ascii="ＭＳ 明朝" w:eastAsia="ＭＳ 明朝" w:hAnsi="ＭＳ 明朝" w:hint="eastAsia"/>
        </w:rPr>
        <w:t>⑴　不正アクセス、ウイルス攻撃、サービス不能攻撃等のサイバー攻撃や部外者の侵入等の意図的な要因による情報資産の漏えい・破壊・改ざん・消去、重要情報の詐取、内部不正等</w:t>
      </w:r>
    </w:p>
    <w:p w14:paraId="10E08435" w14:textId="77777777" w:rsidR="004428BD" w:rsidRPr="009F4564" w:rsidRDefault="004428BD" w:rsidP="00C81810">
      <w:pPr>
        <w:ind w:leftChars="100" w:left="420" w:hangingChars="100" w:hanging="210"/>
        <w:rPr>
          <w:rFonts w:ascii="ＭＳ 明朝" w:eastAsia="ＭＳ 明朝" w:hAnsi="ＭＳ 明朝"/>
        </w:rPr>
      </w:pPr>
      <w:r w:rsidRPr="009F4564">
        <w:rPr>
          <w:rFonts w:ascii="ＭＳ 明朝" w:eastAsia="ＭＳ 明朝" w:hAnsi="ＭＳ 明朝" w:hint="eastAsia"/>
        </w:rPr>
        <w:t>⑵　情報資産の無断持ち出し、無許可ソフトウェアの使用等の規定違反、設計・開発の不備、プログラム上の欠陥、操作・設定ミス、メンテナンス不備、内部・外部監査機能の不備、委託管理の不備、マネジメントの欠陥、機器故障等の非意図的要因による情報資産の漏えい・破壊・消去等</w:t>
      </w:r>
    </w:p>
    <w:p w14:paraId="103C93A4" w14:textId="77777777" w:rsidR="004428BD" w:rsidRPr="009F4564" w:rsidRDefault="004428BD" w:rsidP="00C81810">
      <w:pPr>
        <w:ind w:leftChars="100" w:left="420" w:hangingChars="100" w:hanging="210"/>
        <w:rPr>
          <w:rFonts w:ascii="ＭＳ 明朝" w:eastAsia="ＭＳ 明朝" w:hAnsi="ＭＳ 明朝"/>
        </w:rPr>
      </w:pPr>
      <w:r w:rsidRPr="009F4564">
        <w:rPr>
          <w:rFonts w:ascii="ＭＳ 明朝" w:eastAsia="ＭＳ 明朝" w:hAnsi="ＭＳ 明朝" w:hint="eastAsia"/>
          <w:szCs w:val="21"/>
        </w:rPr>
        <w:t xml:space="preserve">⑶　</w:t>
      </w:r>
      <w:r w:rsidRPr="009F4564">
        <w:rPr>
          <w:rFonts w:ascii="ＭＳ 明朝" w:eastAsia="ＭＳ 明朝" w:hAnsi="ＭＳ 明朝" w:hint="eastAsia"/>
        </w:rPr>
        <w:t>地震、落雷、火災等の災害によるサービス及び業務の停止等</w:t>
      </w:r>
    </w:p>
    <w:p w14:paraId="7EF8AF66" w14:textId="77777777" w:rsidR="004428BD" w:rsidRPr="009F4564" w:rsidRDefault="004428BD" w:rsidP="00C81810">
      <w:pPr>
        <w:ind w:leftChars="100" w:left="420" w:hangingChars="100" w:hanging="210"/>
        <w:rPr>
          <w:rFonts w:ascii="ＭＳ 明朝" w:eastAsia="ＭＳ 明朝" w:hAnsi="ＭＳ 明朝"/>
        </w:rPr>
      </w:pPr>
      <w:r w:rsidRPr="009F4564">
        <w:rPr>
          <w:rFonts w:ascii="ＭＳ 明朝" w:eastAsia="ＭＳ 明朝" w:hAnsi="ＭＳ 明朝" w:hint="eastAsia"/>
        </w:rPr>
        <w:t>⑷　大規模・広範囲にわたる疾病による要員不足に伴うシステム運用の機能不全等</w:t>
      </w:r>
    </w:p>
    <w:p w14:paraId="256DDE6F" w14:textId="08FDAAC1" w:rsidR="004428BD" w:rsidRPr="009F4564" w:rsidRDefault="004428BD" w:rsidP="00C81810">
      <w:pPr>
        <w:ind w:leftChars="100" w:left="420" w:hangingChars="100" w:hanging="210"/>
        <w:rPr>
          <w:rFonts w:ascii="ＭＳ 明朝" w:eastAsia="ＭＳ 明朝" w:hAnsi="ＭＳ 明朝"/>
          <w:szCs w:val="21"/>
        </w:rPr>
      </w:pPr>
      <w:r w:rsidRPr="009F4564">
        <w:rPr>
          <w:rFonts w:ascii="ＭＳ 明朝" w:eastAsia="ＭＳ 明朝" w:hAnsi="ＭＳ 明朝" w:hint="eastAsia"/>
        </w:rPr>
        <w:t xml:space="preserve">⑸　</w:t>
      </w:r>
      <w:r w:rsidR="009E6308" w:rsidRPr="009F4564">
        <w:rPr>
          <w:rFonts w:ascii="ＭＳ 明朝" w:eastAsia="ＭＳ 明朝" w:hAnsi="ＭＳ 明朝" w:hint="eastAsia"/>
        </w:rPr>
        <w:t>電</w:t>
      </w:r>
      <w:r w:rsidRPr="009F4564">
        <w:rPr>
          <w:rFonts w:ascii="ＭＳ 明朝" w:eastAsia="ＭＳ 明朝" w:hAnsi="ＭＳ 明朝" w:hint="eastAsia"/>
        </w:rPr>
        <w:t>力</w:t>
      </w:r>
      <w:r w:rsidRPr="009F4564">
        <w:rPr>
          <w:rFonts w:ascii="ＭＳ 明朝" w:eastAsia="ＭＳ 明朝" w:hAnsi="ＭＳ 明朝" w:hint="eastAsia"/>
          <w:szCs w:val="21"/>
        </w:rPr>
        <w:t>供給の途絶、通信の途絶、水道供給の途絶等のインフラの障害からの波及等</w:t>
      </w:r>
    </w:p>
    <w:p w14:paraId="2E605B17" w14:textId="77777777" w:rsidR="00C81810" w:rsidRPr="009F4564" w:rsidRDefault="00C81810" w:rsidP="00C81810">
      <w:pPr>
        <w:ind w:leftChars="100" w:left="420" w:hangingChars="100" w:hanging="210"/>
        <w:rPr>
          <w:rFonts w:ascii="ＭＳ 明朝" w:eastAsia="ＭＳ 明朝" w:hAnsi="ＭＳ 明朝"/>
          <w:szCs w:val="21"/>
        </w:rPr>
      </w:pPr>
    </w:p>
    <w:p w14:paraId="02FAFDE7" w14:textId="3C10B22C" w:rsidR="004428BD" w:rsidRPr="009F4564" w:rsidRDefault="004428BD" w:rsidP="00C81810">
      <w:pPr>
        <w:rPr>
          <w:rFonts w:ascii="ＭＳ 明朝" w:eastAsia="ＭＳ 明朝" w:hAnsi="ＭＳ 明朝"/>
          <w:szCs w:val="21"/>
        </w:rPr>
      </w:pPr>
      <w:r w:rsidRPr="009F4564">
        <w:rPr>
          <w:rFonts w:ascii="ＭＳ 明朝" w:eastAsia="ＭＳ 明朝" w:hAnsi="ＭＳ 明朝"/>
          <w:szCs w:val="21"/>
        </w:rPr>
        <w:t>（適用範囲）</w:t>
      </w:r>
    </w:p>
    <w:p w14:paraId="67712EC5" w14:textId="3E0FBD87" w:rsidR="004428BD" w:rsidRPr="009F4564" w:rsidRDefault="00C81810" w:rsidP="00C81810">
      <w:pPr>
        <w:ind w:left="210" w:hangingChars="100" w:hanging="210"/>
        <w:rPr>
          <w:rFonts w:ascii="ＭＳ 明朝" w:eastAsia="ＭＳ 明朝" w:hAnsi="ＭＳ 明朝"/>
          <w:szCs w:val="21"/>
        </w:rPr>
      </w:pPr>
      <w:r w:rsidRPr="009F4564">
        <w:rPr>
          <w:rFonts w:ascii="ＭＳ 明朝" w:eastAsia="ＭＳ 明朝" w:hAnsi="ＭＳ 明朝"/>
          <w:szCs w:val="21"/>
        </w:rPr>
        <w:t>第４条</w:t>
      </w:r>
      <w:r w:rsidRPr="009F4564">
        <w:rPr>
          <w:rFonts w:ascii="ＭＳ 明朝" w:eastAsia="ＭＳ 明朝" w:hAnsi="ＭＳ 明朝" w:cstheme="majorBidi" w:hint="eastAsia"/>
          <w:szCs w:val="21"/>
        </w:rPr>
        <w:t xml:space="preserve">　本</w:t>
      </w:r>
      <w:r w:rsidRPr="009F4564">
        <w:rPr>
          <w:rFonts w:ascii="ＭＳ 明朝" w:eastAsia="ＭＳ 明朝" w:hAnsi="ＭＳ 明朝" w:hint="eastAsia"/>
          <w:szCs w:val="21"/>
        </w:rPr>
        <w:t>情報セキュリティポリシー</w:t>
      </w:r>
      <w:r w:rsidR="004428BD" w:rsidRPr="009F4564">
        <w:rPr>
          <w:rFonts w:ascii="ＭＳ 明朝" w:eastAsia="ＭＳ 明朝" w:hAnsi="ＭＳ 明朝" w:hint="eastAsia"/>
          <w:szCs w:val="21"/>
        </w:rPr>
        <w:t>は、部局等に適用する。</w:t>
      </w:r>
    </w:p>
    <w:p w14:paraId="5FB562B0" w14:textId="782BF2F9" w:rsidR="004428BD" w:rsidRPr="009F4564" w:rsidRDefault="00C81810" w:rsidP="00C81810">
      <w:pPr>
        <w:ind w:left="210" w:hangingChars="100" w:hanging="210"/>
        <w:rPr>
          <w:rFonts w:ascii="ＭＳ 明朝" w:eastAsia="ＭＳ 明朝" w:hAnsi="ＭＳ 明朝"/>
          <w:szCs w:val="21"/>
        </w:rPr>
      </w:pPr>
      <w:r w:rsidRPr="009F4564">
        <w:rPr>
          <w:rFonts w:ascii="ＭＳ 明朝" w:eastAsia="ＭＳ 明朝" w:hAnsi="ＭＳ 明朝" w:hint="eastAsia"/>
          <w:szCs w:val="21"/>
        </w:rPr>
        <w:lastRenderedPageBreak/>
        <w:t xml:space="preserve">２　</w:t>
      </w:r>
      <w:r w:rsidR="004428BD" w:rsidRPr="009F4564">
        <w:rPr>
          <w:rFonts w:ascii="ＭＳ 明朝" w:eastAsia="ＭＳ 明朝" w:hAnsi="ＭＳ 明朝" w:cstheme="majorBidi" w:hint="eastAsia"/>
          <w:szCs w:val="21"/>
        </w:rPr>
        <w:t>本</w:t>
      </w:r>
      <w:r w:rsidR="003B6E4E" w:rsidRPr="003B6E4E">
        <w:rPr>
          <w:rFonts w:ascii="ＭＳ 明朝" w:eastAsia="ＭＳ 明朝" w:hAnsi="ＭＳ 明朝" w:cstheme="majorBidi" w:hint="eastAsia"/>
          <w:szCs w:val="21"/>
        </w:rPr>
        <w:t>情報セキュリティポリシー</w:t>
      </w:r>
      <w:r w:rsidR="004428BD" w:rsidRPr="009F4564">
        <w:rPr>
          <w:rFonts w:ascii="ＭＳ 明朝" w:eastAsia="ＭＳ 明朝" w:hAnsi="ＭＳ 明朝" w:hint="eastAsia"/>
          <w:szCs w:val="21"/>
        </w:rPr>
        <w:t>が対象とする情報資産は、次のとおりとする。</w:t>
      </w:r>
    </w:p>
    <w:p w14:paraId="4C97EBC1" w14:textId="12E40CF5" w:rsidR="004428BD" w:rsidRPr="009F4564" w:rsidRDefault="00C81810" w:rsidP="00C81810">
      <w:pPr>
        <w:ind w:leftChars="100" w:left="420" w:hangingChars="100" w:hanging="210"/>
        <w:rPr>
          <w:rFonts w:ascii="ＭＳ 明朝" w:eastAsia="ＭＳ 明朝" w:hAnsi="ＭＳ 明朝"/>
          <w:szCs w:val="21"/>
        </w:rPr>
      </w:pPr>
      <w:r w:rsidRPr="009F4564">
        <w:rPr>
          <w:rFonts w:ascii="ＭＳ 明朝" w:eastAsia="ＭＳ 明朝" w:hAnsi="ＭＳ 明朝" w:hint="eastAsia"/>
          <w:szCs w:val="21"/>
        </w:rPr>
        <w:t xml:space="preserve">⑴　</w:t>
      </w:r>
      <w:r w:rsidR="004428BD" w:rsidRPr="009F4564">
        <w:rPr>
          <w:rFonts w:ascii="ＭＳ 明朝" w:eastAsia="ＭＳ 明朝" w:hAnsi="ＭＳ 明朝" w:cstheme="majorBidi" w:hint="eastAsia"/>
          <w:szCs w:val="21"/>
        </w:rPr>
        <w:t>ネットワーク</w:t>
      </w:r>
      <w:r w:rsidR="004428BD" w:rsidRPr="009F4564">
        <w:rPr>
          <w:rFonts w:ascii="ＭＳ 明朝" w:eastAsia="ＭＳ 明朝" w:hAnsi="ＭＳ 明朝" w:hint="eastAsia"/>
          <w:szCs w:val="21"/>
        </w:rPr>
        <w:t>及び情報システム並びにこれらに関する設備及び</w:t>
      </w:r>
      <w:r w:rsidR="008B6C55" w:rsidRPr="00167D60">
        <w:rPr>
          <w:rFonts w:asciiTheme="minorEastAsia" w:hAnsiTheme="minorEastAsia" w:hint="eastAsia"/>
          <w:color w:val="000000" w:themeColor="text1"/>
          <w:szCs w:val="21"/>
        </w:rPr>
        <w:t>電磁的記録媒体</w:t>
      </w:r>
    </w:p>
    <w:p w14:paraId="7B3C2194" w14:textId="03897BFF" w:rsidR="004428BD" w:rsidRPr="009F4564" w:rsidRDefault="00C81810" w:rsidP="00C81810">
      <w:pPr>
        <w:ind w:leftChars="100" w:left="420" w:hangingChars="100" w:hanging="210"/>
        <w:rPr>
          <w:rFonts w:ascii="ＭＳ 明朝" w:eastAsia="ＭＳ 明朝" w:hAnsi="ＭＳ 明朝"/>
          <w:szCs w:val="21"/>
        </w:rPr>
      </w:pPr>
      <w:r w:rsidRPr="009F4564">
        <w:rPr>
          <w:rFonts w:ascii="ＭＳ 明朝" w:eastAsia="ＭＳ 明朝" w:hAnsi="ＭＳ 明朝" w:hint="eastAsia"/>
          <w:szCs w:val="21"/>
        </w:rPr>
        <w:t xml:space="preserve">⑵　</w:t>
      </w:r>
      <w:r w:rsidR="004428BD" w:rsidRPr="009F4564">
        <w:rPr>
          <w:rFonts w:ascii="ＭＳ 明朝" w:eastAsia="ＭＳ 明朝" w:hAnsi="ＭＳ 明朝" w:hint="eastAsia"/>
          <w:szCs w:val="21"/>
        </w:rPr>
        <w:t>ネットワーク及び情報システムで取り扱う情報</w:t>
      </w:r>
    </w:p>
    <w:p w14:paraId="4CE11C22" w14:textId="50185C3C" w:rsidR="004428BD" w:rsidRPr="009F4564" w:rsidRDefault="00C81810" w:rsidP="00C81810">
      <w:pPr>
        <w:ind w:leftChars="100" w:left="420" w:hangingChars="100" w:hanging="210"/>
        <w:rPr>
          <w:rFonts w:ascii="ＭＳ 明朝" w:eastAsia="ＭＳ 明朝" w:hAnsi="ＭＳ 明朝"/>
          <w:szCs w:val="21"/>
        </w:rPr>
      </w:pPr>
      <w:r w:rsidRPr="009F4564">
        <w:rPr>
          <w:rFonts w:ascii="ＭＳ 明朝" w:eastAsia="ＭＳ 明朝" w:hAnsi="ＭＳ 明朝" w:hint="eastAsia"/>
          <w:szCs w:val="21"/>
        </w:rPr>
        <w:t xml:space="preserve">⑶　</w:t>
      </w:r>
      <w:r w:rsidR="004428BD" w:rsidRPr="009F4564">
        <w:rPr>
          <w:rFonts w:ascii="ＭＳ 明朝" w:eastAsia="ＭＳ 明朝" w:hAnsi="ＭＳ 明朝" w:hint="eastAsia"/>
          <w:szCs w:val="21"/>
        </w:rPr>
        <w:t>情報システムの仕様書及びネットワーク図等のシステム関連文書</w:t>
      </w:r>
    </w:p>
    <w:p w14:paraId="51973AF2" w14:textId="77777777" w:rsidR="00C81810" w:rsidRPr="009F4564" w:rsidRDefault="00C81810" w:rsidP="00C81810">
      <w:pPr>
        <w:ind w:leftChars="100" w:left="420" w:hangingChars="100" w:hanging="210"/>
        <w:rPr>
          <w:rFonts w:ascii="ＭＳ 明朝" w:eastAsia="ＭＳ 明朝" w:hAnsi="ＭＳ 明朝"/>
          <w:szCs w:val="21"/>
        </w:rPr>
      </w:pPr>
    </w:p>
    <w:p w14:paraId="73011772" w14:textId="12606967" w:rsidR="004428BD" w:rsidRPr="009F4564" w:rsidRDefault="004428BD" w:rsidP="00C81810">
      <w:pPr>
        <w:ind w:left="210" w:hangingChars="100" w:hanging="210"/>
        <w:rPr>
          <w:rFonts w:ascii="ＭＳ 明朝" w:eastAsia="ＭＳ 明朝" w:hAnsi="ＭＳ 明朝"/>
          <w:szCs w:val="21"/>
        </w:rPr>
      </w:pPr>
      <w:r w:rsidRPr="009F4564">
        <w:rPr>
          <w:rFonts w:ascii="ＭＳ 明朝" w:eastAsia="ＭＳ 明朝" w:hAnsi="ＭＳ 明朝"/>
          <w:szCs w:val="21"/>
        </w:rPr>
        <w:t>（職員の遵守義務）</w:t>
      </w:r>
    </w:p>
    <w:p w14:paraId="0BED5B1E" w14:textId="2048707D" w:rsidR="004428BD" w:rsidRPr="009F4564" w:rsidRDefault="00C81810" w:rsidP="00C81810">
      <w:pPr>
        <w:ind w:left="210" w:hangingChars="100" w:hanging="210"/>
        <w:rPr>
          <w:rFonts w:ascii="ＭＳ 明朝" w:eastAsia="ＭＳ 明朝" w:hAnsi="ＭＳ 明朝"/>
          <w:szCs w:val="21"/>
        </w:rPr>
      </w:pPr>
      <w:r w:rsidRPr="009F4564">
        <w:rPr>
          <w:rFonts w:ascii="ＭＳ 明朝" w:eastAsia="ＭＳ 明朝" w:hAnsi="ＭＳ 明朝"/>
          <w:szCs w:val="21"/>
        </w:rPr>
        <w:t>第５条</w:t>
      </w:r>
      <w:r w:rsidRPr="009F4564">
        <w:rPr>
          <w:rFonts w:ascii="ＭＳ 明朝" w:eastAsia="ＭＳ 明朝" w:hAnsi="ＭＳ 明朝" w:hint="eastAsia"/>
          <w:szCs w:val="21"/>
        </w:rPr>
        <w:t xml:space="preserve">　</w:t>
      </w:r>
      <w:r w:rsidR="00413524" w:rsidRPr="00413524">
        <w:rPr>
          <w:rFonts w:ascii="ＭＳ 明朝" w:eastAsia="ＭＳ 明朝" w:hAnsi="ＭＳ 明朝" w:cstheme="majorBidi" w:hint="eastAsia"/>
          <w:szCs w:val="21"/>
        </w:rPr>
        <w:t>職員（非常勤職員及び臨時職員等を含む。以下同じ）</w:t>
      </w:r>
      <w:r w:rsidR="004428BD" w:rsidRPr="009F4564">
        <w:rPr>
          <w:rFonts w:ascii="ＭＳ 明朝" w:eastAsia="ＭＳ 明朝" w:hAnsi="ＭＳ 明朝" w:hint="eastAsia"/>
          <w:szCs w:val="21"/>
        </w:rPr>
        <w:t>は、情報セキュリティの重要性について共通の認識を持ち、業務の遂行に当たって情報セキュリティポリシー及び情報セキュリティ実施手順を遵守しなければならない。</w:t>
      </w:r>
    </w:p>
    <w:p w14:paraId="4D5FF308" w14:textId="77777777" w:rsidR="00612274" w:rsidRPr="009F4564" w:rsidRDefault="00612274" w:rsidP="00C81810">
      <w:pPr>
        <w:ind w:left="210" w:hangingChars="100" w:hanging="210"/>
        <w:rPr>
          <w:rFonts w:ascii="ＭＳ 明朝" w:eastAsia="ＭＳ 明朝" w:hAnsi="ＭＳ 明朝"/>
          <w:szCs w:val="21"/>
        </w:rPr>
      </w:pPr>
    </w:p>
    <w:p w14:paraId="2BCD3430" w14:textId="6F7B6D68" w:rsidR="004428BD" w:rsidRPr="009F4564" w:rsidRDefault="004428BD" w:rsidP="00612274">
      <w:pPr>
        <w:ind w:left="210" w:hangingChars="100" w:hanging="210"/>
        <w:rPr>
          <w:rFonts w:ascii="ＭＳ 明朝" w:eastAsia="ＭＳ 明朝" w:hAnsi="ＭＳ 明朝"/>
          <w:szCs w:val="21"/>
        </w:rPr>
      </w:pPr>
      <w:r w:rsidRPr="009F4564">
        <w:rPr>
          <w:rFonts w:ascii="ＭＳ 明朝" w:eastAsia="ＭＳ 明朝" w:hAnsi="ＭＳ 明朝"/>
          <w:szCs w:val="21"/>
        </w:rPr>
        <w:t>（情報セキュリティ対策）</w:t>
      </w:r>
    </w:p>
    <w:p w14:paraId="7A57E84E" w14:textId="332EFB44" w:rsidR="004428BD" w:rsidRPr="009F4564" w:rsidRDefault="00612274" w:rsidP="00612274">
      <w:pPr>
        <w:ind w:left="210" w:hangingChars="100" w:hanging="210"/>
        <w:rPr>
          <w:rFonts w:ascii="ＭＳ 明朝" w:eastAsia="ＭＳ 明朝" w:hAnsi="ＭＳ 明朝"/>
          <w:szCs w:val="21"/>
        </w:rPr>
      </w:pPr>
      <w:r w:rsidRPr="009F4564">
        <w:rPr>
          <w:rFonts w:ascii="ＭＳ 明朝" w:eastAsia="ＭＳ 明朝" w:hAnsi="ＭＳ 明朝"/>
          <w:szCs w:val="21"/>
        </w:rPr>
        <w:t>第６条</w:t>
      </w:r>
      <w:r w:rsidRPr="009F4564">
        <w:rPr>
          <w:rFonts w:ascii="ＭＳ 明朝" w:eastAsia="ＭＳ 明朝" w:hAnsi="ＭＳ 明朝" w:hint="eastAsia"/>
          <w:szCs w:val="21"/>
        </w:rPr>
        <w:t xml:space="preserve">　</w:t>
      </w:r>
      <w:r w:rsidR="004428BD" w:rsidRPr="009F4564">
        <w:rPr>
          <w:rFonts w:ascii="ＭＳ 明朝" w:eastAsia="ＭＳ 明朝" w:hAnsi="ＭＳ 明朝" w:hint="eastAsia"/>
          <w:szCs w:val="21"/>
        </w:rPr>
        <w:t>第３条で想定する脅威から情報資産を保護するために、次の各号に掲げる対策を講じる。</w:t>
      </w:r>
    </w:p>
    <w:p w14:paraId="2B7F09B2" w14:textId="77777777" w:rsidR="00612274" w:rsidRPr="009F4564" w:rsidRDefault="004428BD" w:rsidP="00612274">
      <w:pPr>
        <w:ind w:leftChars="100" w:left="420" w:hangingChars="100" w:hanging="210"/>
        <w:rPr>
          <w:rFonts w:ascii="ＭＳ 明朝" w:eastAsia="ＭＳ 明朝" w:hAnsi="ＭＳ 明朝"/>
          <w:szCs w:val="21"/>
        </w:rPr>
      </w:pPr>
      <w:r w:rsidRPr="009F4564">
        <w:rPr>
          <w:rFonts w:ascii="ＭＳ 明朝" w:eastAsia="ＭＳ 明朝" w:hAnsi="ＭＳ 明朝" w:hint="eastAsia"/>
          <w:szCs w:val="21"/>
        </w:rPr>
        <w:t>⑴　組織体制</w:t>
      </w:r>
    </w:p>
    <w:p w14:paraId="1977F47F" w14:textId="653B3577" w:rsidR="004428BD" w:rsidRPr="009F4564" w:rsidRDefault="004428BD" w:rsidP="00612274">
      <w:pPr>
        <w:ind w:leftChars="200" w:left="420" w:firstLineChars="100" w:firstLine="210"/>
        <w:rPr>
          <w:rFonts w:ascii="ＭＳ 明朝" w:eastAsia="ＭＳ 明朝" w:hAnsi="ＭＳ 明朝"/>
          <w:szCs w:val="21"/>
        </w:rPr>
      </w:pPr>
      <w:r w:rsidRPr="009F4564">
        <w:rPr>
          <w:rFonts w:ascii="ＭＳ 明朝" w:eastAsia="ＭＳ 明朝" w:hAnsi="ＭＳ 明朝" w:hint="eastAsia"/>
          <w:szCs w:val="21"/>
        </w:rPr>
        <w:t>本府の情報資産について、情報セキュリティ対策を推進する全庁的な組織体制を確立する。</w:t>
      </w:r>
    </w:p>
    <w:p w14:paraId="29EB5EDD" w14:textId="79FF214B" w:rsidR="004428BD" w:rsidRPr="009F4564" w:rsidRDefault="004428BD" w:rsidP="00612274">
      <w:pPr>
        <w:ind w:leftChars="100" w:left="420" w:hangingChars="100" w:hanging="210"/>
        <w:rPr>
          <w:rFonts w:ascii="ＭＳ 明朝" w:eastAsia="ＭＳ 明朝" w:hAnsi="ＭＳ 明朝"/>
          <w:szCs w:val="21"/>
        </w:rPr>
      </w:pPr>
      <w:r w:rsidRPr="009F4564">
        <w:rPr>
          <w:rFonts w:ascii="ＭＳ 明朝" w:eastAsia="ＭＳ 明朝" w:hAnsi="ＭＳ 明朝" w:hint="eastAsia"/>
          <w:szCs w:val="21"/>
        </w:rPr>
        <w:t>⑵</w:t>
      </w:r>
      <w:r w:rsidR="00612274" w:rsidRPr="009F4564">
        <w:rPr>
          <w:rFonts w:ascii="ＭＳ 明朝" w:eastAsia="ＭＳ 明朝" w:hAnsi="ＭＳ 明朝" w:hint="eastAsia"/>
          <w:szCs w:val="21"/>
        </w:rPr>
        <w:t xml:space="preserve">　</w:t>
      </w:r>
      <w:r w:rsidRPr="009F4564">
        <w:rPr>
          <w:rFonts w:ascii="ＭＳ 明朝" w:eastAsia="ＭＳ 明朝" w:hAnsi="ＭＳ 明朝"/>
          <w:szCs w:val="21"/>
        </w:rPr>
        <w:t>情報資産の分類と管理</w:t>
      </w:r>
    </w:p>
    <w:p w14:paraId="45A31D00" w14:textId="4EAA2D32" w:rsidR="004428BD" w:rsidRPr="009F4564" w:rsidRDefault="004428BD" w:rsidP="00612274">
      <w:pPr>
        <w:ind w:leftChars="200" w:left="420" w:firstLineChars="100" w:firstLine="210"/>
        <w:rPr>
          <w:rFonts w:ascii="ＭＳ 明朝" w:eastAsia="ＭＳ 明朝" w:hAnsi="ＭＳ 明朝"/>
          <w:szCs w:val="21"/>
        </w:rPr>
      </w:pPr>
      <w:r w:rsidRPr="009F4564">
        <w:rPr>
          <w:rFonts w:ascii="ＭＳ 明朝" w:eastAsia="ＭＳ 明朝" w:hAnsi="ＭＳ 明朝" w:hint="eastAsia"/>
          <w:szCs w:val="21"/>
        </w:rPr>
        <w:t>本府の保有する情報資産を機密性、完全性及び可用性に応じて分類し、当該分類に基づき情報セキュリティ対策を実施する。</w:t>
      </w:r>
    </w:p>
    <w:p w14:paraId="1D9C653D" w14:textId="448C85EA" w:rsidR="004428BD" w:rsidRPr="009F4564" w:rsidRDefault="004428BD" w:rsidP="00612274">
      <w:pPr>
        <w:ind w:leftChars="100" w:left="420" w:hangingChars="100" w:hanging="210"/>
        <w:rPr>
          <w:rFonts w:ascii="ＭＳ 明朝" w:eastAsia="ＭＳ 明朝" w:hAnsi="ＭＳ 明朝"/>
          <w:szCs w:val="21"/>
        </w:rPr>
      </w:pPr>
      <w:r w:rsidRPr="009F4564">
        <w:rPr>
          <w:rFonts w:ascii="ＭＳ 明朝" w:eastAsia="ＭＳ 明朝" w:hAnsi="ＭＳ 明朝" w:hint="eastAsia"/>
          <w:szCs w:val="21"/>
        </w:rPr>
        <w:t>⑶　情報システム全体の強靭性の向上</w:t>
      </w:r>
    </w:p>
    <w:p w14:paraId="13E49FA4" w14:textId="7194B6D8" w:rsidR="004428BD" w:rsidRPr="009F4564" w:rsidRDefault="004428BD" w:rsidP="00612274">
      <w:pPr>
        <w:ind w:leftChars="200" w:left="420" w:firstLineChars="100" w:firstLine="210"/>
        <w:rPr>
          <w:rFonts w:ascii="ＭＳ 明朝" w:eastAsia="ＭＳ 明朝" w:hAnsi="ＭＳ 明朝"/>
          <w:szCs w:val="21"/>
        </w:rPr>
      </w:pPr>
      <w:r w:rsidRPr="009F4564">
        <w:rPr>
          <w:rFonts w:ascii="ＭＳ 明朝" w:eastAsia="ＭＳ 明朝" w:hAnsi="ＭＳ 明朝" w:hint="eastAsia"/>
          <w:szCs w:val="21"/>
        </w:rPr>
        <w:t>情報セキュリティの強化を目的とし、業務の効率性・利便性の観点を踏まえ、情報システム全体に対し、次の三段階の対策を講じる。</w:t>
      </w:r>
    </w:p>
    <w:p w14:paraId="44CD1F2F" w14:textId="3B2F3E09" w:rsidR="004428BD" w:rsidRPr="009F4564" w:rsidRDefault="004428BD" w:rsidP="00612274">
      <w:pPr>
        <w:ind w:leftChars="200" w:left="630" w:hangingChars="100" w:hanging="210"/>
        <w:rPr>
          <w:rFonts w:ascii="ＭＳ 明朝" w:eastAsia="ＭＳ 明朝" w:hAnsi="ＭＳ 明朝"/>
          <w:szCs w:val="21"/>
        </w:rPr>
      </w:pPr>
      <w:r w:rsidRPr="009F4564">
        <w:rPr>
          <w:rFonts w:ascii="ＭＳ 明朝" w:eastAsia="ＭＳ 明朝" w:hAnsi="ＭＳ 明朝" w:hint="eastAsia"/>
          <w:szCs w:val="21"/>
        </w:rPr>
        <w:t>イ　個人番号利用事務系においては、原則として、他の領域との通信をできないようにした上で、端末</w:t>
      </w:r>
      <w:r w:rsidR="008E7C03" w:rsidRPr="009F4564">
        <w:rPr>
          <w:rFonts w:ascii="ＭＳ 明朝" w:eastAsia="ＭＳ 明朝" w:hAnsi="ＭＳ 明朝" w:hint="eastAsia"/>
          <w:szCs w:val="21"/>
        </w:rPr>
        <w:t>機</w:t>
      </w:r>
      <w:r w:rsidRPr="009F4564">
        <w:rPr>
          <w:rFonts w:ascii="ＭＳ 明朝" w:eastAsia="ＭＳ 明朝" w:hAnsi="ＭＳ 明朝" w:hint="eastAsia"/>
          <w:szCs w:val="21"/>
        </w:rPr>
        <w:t>からの情報持ち出し不可設定や端末</w:t>
      </w:r>
      <w:r w:rsidR="008E7C03" w:rsidRPr="009F4564">
        <w:rPr>
          <w:rFonts w:ascii="ＭＳ 明朝" w:eastAsia="ＭＳ 明朝" w:hAnsi="ＭＳ 明朝" w:hint="eastAsia"/>
          <w:szCs w:val="21"/>
        </w:rPr>
        <w:t>機</w:t>
      </w:r>
      <w:r w:rsidRPr="009F4564">
        <w:rPr>
          <w:rFonts w:ascii="ＭＳ 明朝" w:eastAsia="ＭＳ 明朝" w:hAnsi="ＭＳ 明朝" w:hint="eastAsia"/>
          <w:szCs w:val="21"/>
        </w:rPr>
        <w:t>への多要素認証の導入等により、住民情報の流出を防ぐ。</w:t>
      </w:r>
    </w:p>
    <w:p w14:paraId="0C32284B" w14:textId="77777777" w:rsidR="004428BD" w:rsidRPr="009F4564" w:rsidRDefault="004428BD" w:rsidP="00612274">
      <w:pPr>
        <w:ind w:leftChars="200" w:left="630" w:hangingChars="100" w:hanging="210"/>
        <w:rPr>
          <w:rFonts w:ascii="ＭＳ 明朝" w:eastAsia="ＭＳ 明朝" w:hAnsi="ＭＳ 明朝"/>
          <w:szCs w:val="21"/>
        </w:rPr>
      </w:pPr>
      <w:r w:rsidRPr="009F4564">
        <w:rPr>
          <w:rFonts w:ascii="ＭＳ 明朝" w:eastAsia="ＭＳ 明朝" w:hAnsi="ＭＳ 明朝" w:hint="eastAsia"/>
          <w:szCs w:val="21"/>
        </w:rPr>
        <w:t>ロ　ＬＧＷＡＮ接続系においては、ＬＧＷＡＮと接続する業務用システムと、インターネット接続系の情報システムとの通信経路を分割する。なお、両システム間で通信する場合には、無害化通信を実施する。</w:t>
      </w:r>
    </w:p>
    <w:p w14:paraId="7B406D08" w14:textId="3F689E55" w:rsidR="004428BD" w:rsidRPr="009F4564" w:rsidRDefault="004428BD" w:rsidP="00612274">
      <w:pPr>
        <w:ind w:leftChars="200" w:left="630" w:hangingChars="100" w:hanging="210"/>
        <w:rPr>
          <w:rFonts w:ascii="ＭＳ 明朝" w:eastAsia="ＭＳ 明朝" w:hAnsi="ＭＳ 明朝"/>
          <w:szCs w:val="21"/>
        </w:rPr>
      </w:pPr>
      <w:r w:rsidRPr="009F4564">
        <w:rPr>
          <w:rFonts w:ascii="ＭＳ 明朝" w:eastAsia="ＭＳ 明朝" w:hAnsi="ＭＳ 明朝" w:hint="eastAsia"/>
          <w:szCs w:val="21"/>
        </w:rPr>
        <w:t>ハ　インターネット接続系においては、不正通信の監視機能の強化等の高度な情報セキュリティ対策を実施する。高度な情報セキュリティ対策として、</w:t>
      </w:r>
      <w:r w:rsidR="00240244">
        <w:rPr>
          <w:rFonts w:ascii="ＭＳ 明朝" w:eastAsia="ＭＳ 明朝" w:hAnsi="ＭＳ 明朝" w:hint="eastAsia"/>
          <w:szCs w:val="21"/>
        </w:rPr>
        <w:t>本</w:t>
      </w:r>
      <w:r w:rsidRPr="009F4564">
        <w:rPr>
          <w:rFonts w:ascii="ＭＳ 明朝" w:eastAsia="ＭＳ 明朝" w:hAnsi="ＭＳ 明朝" w:hint="eastAsia"/>
          <w:szCs w:val="21"/>
        </w:rPr>
        <w:t>府及び</w:t>
      </w:r>
      <w:r w:rsidR="00240244">
        <w:rPr>
          <w:rFonts w:ascii="ＭＳ 明朝" w:eastAsia="ＭＳ 明朝" w:hAnsi="ＭＳ 明朝" w:hint="eastAsia"/>
          <w:szCs w:val="21"/>
        </w:rPr>
        <w:t>府内</w:t>
      </w:r>
      <w:r w:rsidRPr="009F4564">
        <w:rPr>
          <w:rFonts w:ascii="ＭＳ 明朝" w:eastAsia="ＭＳ 明朝" w:hAnsi="ＭＳ 明朝" w:hint="eastAsia"/>
          <w:szCs w:val="21"/>
        </w:rPr>
        <w:t>市区町村のインターネットとの通信を集約した上で、自治体情報セキュリティクラウドの導入等を実施する。</w:t>
      </w:r>
    </w:p>
    <w:p w14:paraId="71A3B70D" w14:textId="119FBFE6" w:rsidR="004428BD" w:rsidRPr="009F4564" w:rsidRDefault="004428BD" w:rsidP="00612274">
      <w:pPr>
        <w:ind w:leftChars="100" w:left="420" w:hangingChars="100" w:hanging="210"/>
        <w:rPr>
          <w:rFonts w:ascii="ＭＳ 明朝" w:eastAsia="ＭＳ 明朝" w:hAnsi="ＭＳ 明朝"/>
          <w:szCs w:val="21"/>
        </w:rPr>
      </w:pPr>
      <w:r w:rsidRPr="009F4564">
        <w:rPr>
          <w:rFonts w:ascii="ＭＳ 明朝" w:eastAsia="ＭＳ 明朝" w:hAnsi="ＭＳ 明朝" w:hint="eastAsia"/>
          <w:szCs w:val="21"/>
        </w:rPr>
        <w:t>⑷　物理的セキュリティ</w:t>
      </w:r>
    </w:p>
    <w:p w14:paraId="30B26456" w14:textId="7A036C34" w:rsidR="004428BD" w:rsidRPr="009F4564" w:rsidRDefault="004428BD" w:rsidP="00612274">
      <w:pPr>
        <w:ind w:leftChars="200" w:left="420" w:firstLineChars="100" w:firstLine="210"/>
        <w:rPr>
          <w:rFonts w:ascii="ＭＳ 明朝" w:eastAsia="ＭＳ 明朝" w:hAnsi="ＭＳ 明朝"/>
          <w:szCs w:val="21"/>
        </w:rPr>
      </w:pPr>
      <w:r w:rsidRPr="009F4564">
        <w:rPr>
          <w:rFonts w:ascii="ＭＳ 明朝" w:eastAsia="ＭＳ 明朝" w:hAnsi="ＭＳ 明朝" w:hint="eastAsia"/>
          <w:szCs w:val="21"/>
        </w:rPr>
        <w:t>サーバ、情報システム室、通信回線及び職員のパソコン等の管理について、物理的な対策を講じる。</w:t>
      </w:r>
    </w:p>
    <w:p w14:paraId="46BFFF66" w14:textId="3E66FB94" w:rsidR="004428BD" w:rsidRPr="009F4564" w:rsidRDefault="004428BD" w:rsidP="00612274">
      <w:pPr>
        <w:ind w:leftChars="100" w:left="420" w:hangingChars="100" w:hanging="210"/>
        <w:rPr>
          <w:rFonts w:ascii="ＭＳ 明朝" w:eastAsia="ＭＳ 明朝" w:hAnsi="ＭＳ 明朝"/>
          <w:szCs w:val="21"/>
        </w:rPr>
      </w:pPr>
      <w:r w:rsidRPr="009F4564">
        <w:rPr>
          <w:rFonts w:ascii="ＭＳ 明朝" w:eastAsia="ＭＳ 明朝" w:hAnsi="ＭＳ 明朝" w:hint="eastAsia"/>
          <w:szCs w:val="21"/>
        </w:rPr>
        <w:t>⑸　人的セキュリティ</w:t>
      </w:r>
    </w:p>
    <w:p w14:paraId="4EB5C2D2" w14:textId="705AF422" w:rsidR="004428BD" w:rsidRPr="009F4564" w:rsidRDefault="004428BD" w:rsidP="00612274">
      <w:pPr>
        <w:ind w:leftChars="200" w:left="420" w:firstLineChars="100" w:firstLine="210"/>
        <w:rPr>
          <w:rFonts w:ascii="ＭＳ 明朝" w:eastAsia="ＭＳ 明朝" w:hAnsi="ＭＳ 明朝"/>
          <w:szCs w:val="21"/>
        </w:rPr>
      </w:pPr>
      <w:r w:rsidRPr="009F4564">
        <w:rPr>
          <w:rFonts w:ascii="ＭＳ 明朝" w:eastAsia="ＭＳ 明朝" w:hAnsi="ＭＳ 明朝" w:hint="eastAsia"/>
          <w:szCs w:val="21"/>
        </w:rPr>
        <w:lastRenderedPageBreak/>
        <w:t>情報セキュリティに関し、職員が遵守すべき事項を定めるとともに、十分な教育及び啓発を行う等の人的な対策を講じる。</w:t>
      </w:r>
    </w:p>
    <w:p w14:paraId="2DFFD92B" w14:textId="6D3E0C79" w:rsidR="004428BD" w:rsidRPr="009F4564" w:rsidRDefault="004428BD" w:rsidP="00612274">
      <w:pPr>
        <w:ind w:leftChars="100" w:left="420" w:hangingChars="100" w:hanging="210"/>
        <w:rPr>
          <w:rFonts w:ascii="ＭＳ 明朝" w:eastAsia="ＭＳ 明朝" w:hAnsi="ＭＳ 明朝"/>
          <w:szCs w:val="21"/>
        </w:rPr>
      </w:pPr>
      <w:r w:rsidRPr="009F4564">
        <w:rPr>
          <w:rFonts w:ascii="ＭＳ 明朝" w:eastAsia="ＭＳ 明朝" w:hAnsi="ＭＳ 明朝" w:hint="eastAsia"/>
          <w:szCs w:val="21"/>
        </w:rPr>
        <w:t>⑹　技術的セキュリティ</w:t>
      </w:r>
    </w:p>
    <w:p w14:paraId="4B3B0928" w14:textId="41F1D335" w:rsidR="004428BD" w:rsidRPr="009F4564" w:rsidRDefault="004428BD" w:rsidP="00612274">
      <w:pPr>
        <w:ind w:leftChars="200" w:left="420" w:firstLineChars="100" w:firstLine="210"/>
        <w:rPr>
          <w:rFonts w:ascii="ＭＳ 明朝" w:eastAsia="ＭＳ 明朝" w:hAnsi="ＭＳ 明朝"/>
          <w:szCs w:val="21"/>
        </w:rPr>
      </w:pPr>
      <w:r w:rsidRPr="009F4564">
        <w:rPr>
          <w:rFonts w:ascii="ＭＳ 明朝" w:eastAsia="ＭＳ 明朝" w:hAnsi="ＭＳ 明朝" w:hint="eastAsia"/>
          <w:szCs w:val="21"/>
        </w:rPr>
        <w:t>コンピュータ等の管理、アクセス制御、不正プログラム対策、不正アクセス対策等の技術的対策を講じる。</w:t>
      </w:r>
    </w:p>
    <w:p w14:paraId="32DB28C3" w14:textId="76DEC94D" w:rsidR="004428BD" w:rsidRPr="009F4564" w:rsidRDefault="004428BD" w:rsidP="00612274">
      <w:pPr>
        <w:ind w:leftChars="100" w:left="420" w:hangingChars="100" w:hanging="210"/>
        <w:rPr>
          <w:rFonts w:ascii="ＭＳ 明朝" w:eastAsia="ＭＳ 明朝" w:hAnsi="ＭＳ 明朝"/>
          <w:szCs w:val="21"/>
        </w:rPr>
      </w:pPr>
      <w:r w:rsidRPr="009F4564">
        <w:rPr>
          <w:rFonts w:ascii="ＭＳ 明朝" w:eastAsia="ＭＳ 明朝" w:hAnsi="ＭＳ 明朝" w:hint="eastAsia"/>
          <w:szCs w:val="21"/>
        </w:rPr>
        <w:t>⑺　運用</w:t>
      </w:r>
    </w:p>
    <w:p w14:paraId="1CB78387" w14:textId="41FA7F48" w:rsidR="004428BD" w:rsidRPr="009F4564" w:rsidRDefault="004428BD" w:rsidP="00612274">
      <w:pPr>
        <w:ind w:leftChars="200" w:left="420" w:firstLineChars="100" w:firstLine="210"/>
        <w:rPr>
          <w:rFonts w:ascii="ＭＳ 明朝" w:eastAsia="ＭＳ 明朝" w:hAnsi="ＭＳ 明朝"/>
          <w:szCs w:val="21"/>
        </w:rPr>
      </w:pPr>
      <w:r w:rsidRPr="009F4564">
        <w:rPr>
          <w:rFonts w:ascii="ＭＳ 明朝" w:eastAsia="ＭＳ 明朝" w:hAnsi="ＭＳ 明朝" w:hint="eastAsia"/>
          <w:szCs w:val="21"/>
        </w:rPr>
        <w:t>情報システムの監視、情報セキュリティポリシーの遵守状況の確認、業務委託を行う際のセキュリティ確保等、情報セキュリティポリシーの運用面の対策を講じるものとする。</w:t>
      </w:r>
    </w:p>
    <w:p w14:paraId="473D9ED8" w14:textId="5122E00F" w:rsidR="004428BD" w:rsidRPr="009F4564" w:rsidRDefault="004428BD" w:rsidP="00612274">
      <w:pPr>
        <w:ind w:leftChars="100" w:left="420" w:hangingChars="100" w:hanging="210"/>
        <w:rPr>
          <w:rFonts w:ascii="ＭＳ 明朝" w:eastAsia="ＭＳ 明朝" w:hAnsi="ＭＳ 明朝"/>
          <w:szCs w:val="21"/>
        </w:rPr>
      </w:pPr>
      <w:r w:rsidRPr="009F4564">
        <w:rPr>
          <w:rFonts w:ascii="ＭＳ 明朝" w:eastAsia="ＭＳ 明朝" w:hAnsi="ＭＳ 明朝" w:hint="eastAsia"/>
          <w:szCs w:val="21"/>
        </w:rPr>
        <w:t>⑻　業務委託と外部サービス（クラウドサービス）の利用</w:t>
      </w:r>
    </w:p>
    <w:p w14:paraId="2203A547" w14:textId="729354DD" w:rsidR="004428BD" w:rsidRPr="009F4564" w:rsidRDefault="004428BD" w:rsidP="00612274">
      <w:pPr>
        <w:ind w:leftChars="200" w:left="420" w:firstLineChars="100" w:firstLine="210"/>
        <w:rPr>
          <w:rFonts w:ascii="ＭＳ 明朝" w:eastAsia="ＭＳ 明朝" w:hAnsi="ＭＳ 明朝"/>
          <w:szCs w:val="21"/>
        </w:rPr>
      </w:pPr>
      <w:r w:rsidRPr="009F4564">
        <w:rPr>
          <w:rFonts w:ascii="ＭＳ 明朝" w:eastAsia="ＭＳ 明朝" w:hAnsi="ＭＳ 明朝" w:hint="eastAsia"/>
          <w:szCs w:val="21"/>
        </w:rPr>
        <w:t>業務委託を行う場合には、事業者を選定し、情報セキュリティ要件を明記した契約を締結し、事業者において必要なセキュリティ対策が確保されていることを確認し、必要に応じて契約に基づき措置を講じる。</w:t>
      </w:r>
    </w:p>
    <w:p w14:paraId="00E86259" w14:textId="77777777" w:rsidR="004428BD" w:rsidRPr="009F4564" w:rsidRDefault="004428BD" w:rsidP="00612274">
      <w:pPr>
        <w:ind w:leftChars="200" w:left="630" w:hangingChars="100" w:hanging="210"/>
        <w:rPr>
          <w:rFonts w:ascii="ＭＳ 明朝" w:eastAsia="ＭＳ 明朝" w:hAnsi="ＭＳ 明朝"/>
          <w:szCs w:val="21"/>
        </w:rPr>
      </w:pPr>
      <w:r w:rsidRPr="009F4564">
        <w:rPr>
          <w:rFonts w:ascii="ＭＳ 明朝" w:eastAsia="ＭＳ 明朝" w:hAnsi="ＭＳ 明朝" w:hint="eastAsia"/>
          <w:szCs w:val="21"/>
        </w:rPr>
        <w:t>イ　外部サービス（クラウドサービス）を利用する場合には、利用にかかる規定を整備し対策を講じる。</w:t>
      </w:r>
    </w:p>
    <w:p w14:paraId="6E11A3BB" w14:textId="77777777" w:rsidR="004428BD" w:rsidRPr="009F4564" w:rsidRDefault="004428BD" w:rsidP="00612274">
      <w:pPr>
        <w:ind w:leftChars="200" w:left="630" w:hangingChars="100" w:hanging="210"/>
        <w:rPr>
          <w:rFonts w:ascii="ＭＳ 明朝" w:eastAsia="ＭＳ 明朝" w:hAnsi="ＭＳ 明朝"/>
          <w:szCs w:val="21"/>
        </w:rPr>
      </w:pPr>
      <w:r w:rsidRPr="009F4564">
        <w:rPr>
          <w:rFonts w:ascii="ＭＳ 明朝" w:eastAsia="ＭＳ 明朝" w:hAnsi="ＭＳ 明朝" w:hint="eastAsia"/>
          <w:szCs w:val="21"/>
        </w:rPr>
        <w:t>ロ　ソーシャルメディアサービスを利用する場合には、ソーシャルメディアサービスの運用手順を定め、ソーシャルメディアサービスで発信できる情報を規定し、利用するソーシャルメディアサービスごとの責任者を定める。</w:t>
      </w:r>
    </w:p>
    <w:p w14:paraId="35C32E01" w14:textId="11C30CD5" w:rsidR="004428BD" w:rsidRPr="009F4564" w:rsidRDefault="004428BD" w:rsidP="00612274">
      <w:pPr>
        <w:ind w:leftChars="100" w:left="420" w:hangingChars="100" w:hanging="210"/>
        <w:rPr>
          <w:rFonts w:ascii="ＭＳ 明朝" w:eastAsia="ＭＳ 明朝" w:hAnsi="ＭＳ 明朝"/>
          <w:szCs w:val="21"/>
        </w:rPr>
      </w:pPr>
      <w:r w:rsidRPr="009F4564">
        <w:rPr>
          <w:rFonts w:ascii="ＭＳ 明朝" w:eastAsia="ＭＳ 明朝" w:hAnsi="ＭＳ 明朝" w:hint="eastAsia"/>
          <w:szCs w:val="21"/>
        </w:rPr>
        <w:t>⑼　評価・見直し</w:t>
      </w:r>
    </w:p>
    <w:p w14:paraId="1BC89F20" w14:textId="1221E058" w:rsidR="004428BD" w:rsidRPr="009F4564" w:rsidRDefault="004428BD" w:rsidP="00612274">
      <w:pPr>
        <w:ind w:leftChars="200" w:left="420" w:firstLineChars="100" w:firstLine="210"/>
        <w:rPr>
          <w:rFonts w:ascii="ＭＳ 明朝" w:eastAsia="ＭＳ 明朝" w:hAnsi="ＭＳ 明朝"/>
          <w:szCs w:val="21"/>
        </w:rPr>
      </w:pPr>
      <w:r w:rsidRPr="009F4564">
        <w:rPr>
          <w:rFonts w:ascii="ＭＳ 明朝" w:eastAsia="ＭＳ 明朝" w:hAnsi="ＭＳ 明朝" w:hint="eastAsia"/>
          <w:szCs w:val="21"/>
        </w:rPr>
        <w:t>情報セキュリティポリシーの遵守状況を検証するため、定期的又は必要に応じて情報セキュリティ監査及び自己点検を実施し、運用改善を行い、情報セキュリティの向上を図る。情報セキュリティポリシーの見直しが必要な場合は、適宜情報セキュリティポリシーの見直しを行う。</w:t>
      </w:r>
    </w:p>
    <w:p w14:paraId="38A84AB7" w14:textId="77777777" w:rsidR="00612274" w:rsidRPr="009F4564" w:rsidRDefault="00612274" w:rsidP="00612274">
      <w:pPr>
        <w:ind w:leftChars="200" w:left="420" w:firstLineChars="100" w:firstLine="210"/>
        <w:rPr>
          <w:rFonts w:ascii="ＭＳ 明朝" w:eastAsia="ＭＳ 明朝" w:hAnsi="ＭＳ 明朝"/>
          <w:szCs w:val="21"/>
        </w:rPr>
      </w:pPr>
    </w:p>
    <w:p w14:paraId="7A8D6264" w14:textId="1508007F" w:rsidR="004428BD" w:rsidRPr="009F4564" w:rsidRDefault="004428BD" w:rsidP="00612274">
      <w:pPr>
        <w:ind w:left="210" w:hangingChars="100" w:hanging="210"/>
        <w:rPr>
          <w:rFonts w:ascii="ＭＳ 明朝" w:eastAsia="ＭＳ 明朝" w:hAnsi="ＭＳ 明朝"/>
          <w:szCs w:val="21"/>
        </w:rPr>
      </w:pPr>
      <w:r w:rsidRPr="009F4564">
        <w:rPr>
          <w:rFonts w:ascii="ＭＳ 明朝" w:eastAsia="ＭＳ 明朝" w:hAnsi="ＭＳ 明朝"/>
          <w:szCs w:val="21"/>
        </w:rPr>
        <w:t>（情報セキュリティ監査及び自己点検の実施）</w:t>
      </w:r>
    </w:p>
    <w:p w14:paraId="1D049961" w14:textId="1AE57779" w:rsidR="004428BD" w:rsidRPr="009F4564" w:rsidRDefault="00612274" w:rsidP="00612274">
      <w:pPr>
        <w:ind w:left="210" w:hangingChars="100" w:hanging="210"/>
        <w:rPr>
          <w:rFonts w:ascii="ＭＳ 明朝" w:eastAsia="ＭＳ 明朝" w:hAnsi="ＭＳ 明朝"/>
          <w:szCs w:val="21"/>
        </w:rPr>
      </w:pPr>
      <w:r w:rsidRPr="009F4564">
        <w:rPr>
          <w:rFonts w:ascii="ＭＳ 明朝" w:eastAsia="ＭＳ 明朝" w:hAnsi="ＭＳ 明朝"/>
          <w:szCs w:val="21"/>
        </w:rPr>
        <w:t>第７条</w:t>
      </w:r>
      <w:r w:rsidRPr="009F4564">
        <w:rPr>
          <w:rFonts w:ascii="ＭＳ 明朝" w:eastAsia="ＭＳ 明朝" w:hAnsi="ＭＳ 明朝" w:hint="eastAsia"/>
          <w:szCs w:val="21"/>
        </w:rPr>
        <w:t xml:space="preserve">　</w:t>
      </w:r>
      <w:r w:rsidR="004428BD" w:rsidRPr="009F4564">
        <w:rPr>
          <w:rFonts w:ascii="ＭＳ 明朝" w:eastAsia="ＭＳ 明朝" w:hAnsi="ＭＳ 明朝" w:hint="eastAsia"/>
          <w:szCs w:val="21"/>
        </w:rPr>
        <w:t>情報セキュリティポリシーの遵守状況を検証するため、定期的又は必要に応じて情報セキュリティ監査及び自己点検を実施する。</w:t>
      </w:r>
    </w:p>
    <w:p w14:paraId="237D67FB" w14:textId="77777777" w:rsidR="00612274" w:rsidRPr="009F4564" w:rsidRDefault="00612274" w:rsidP="00612274">
      <w:pPr>
        <w:ind w:left="210" w:hangingChars="100" w:hanging="210"/>
        <w:rPr>
          <w:rFonts w:ascii="ＭＳ 明朝" w:eastAsia="ＭＳ 明朝" w:hAnsi="ＭＳ 明朝"/>
          <w:szCs w:val="21"/>
        </w:rPr>
      </w:pPr>
    </w:p>
    <w:p w14:paraId="547CEC3D" w14:textId="255AB278" w:rsidR="004428BD" w:rsidRPr="009F4564" w:rsidRDefault="004428BD" w:rsidP="00612274">
      <w:pPr>
        <w:ind w:left="210" w:hangingChars="100" w:hanging="210"/>
        <w:rPr>
          <w:rFonts w:ascii="ＭＳ 明朝" w:eastAsia="ＭＳ 明朝" w:hAnsi="ＭＳ 明朝"/>
          <w:szCs w:val="21"/>
        </w:rPr>
      </w:pPr>
      <w:r w:rsidRPr="009F4564">
        <w:rPr>
          <w:rFonts w:ascii="ＭＳ 明朝" w:eastAsia="ＭＳ 明朝" w:hAnsi="ＭＳ 明朝"/>
          <w:szCs w:val="21"/>
        </w:rPr>
        <w:t>（情報セキュリティポリシーの見直し）</w:t>
      </w:r>
    </w:p>
    <w:p w14:paraId="577FBD5F" w14:textId="298AA50D" w:rsidR="004428BD" w:rsidRPr="009F4564" w:rsidRDefault="00612274" w:rsidP="00612274">
      <w:pPr>
        <w:ind w:left="210" w:hangingChars="100" w:hanging="210"/>
        <w:rPr>
          <w:rFonts w:ascii="ＭＳ 明朝" w:eastAsia="ＭＳ 明朝" w:hAnsi="ＭＳ 明朝"/>
          <w:szCs w:val="21"/>
        </w:rPr>
      </w:pPr>
      <w:r w:rsidRPr="009F4564">
        <w:rPr>
          <w:rFonts w:ascii="ＭＳ 明朝" w:eastAsia="ＭＳ 明朝" w:hAnsi="ＭＳ 明朝"/>
          <w:szCs w:val="21"/>
        </w:rPr>
        <w:t>第８条</w:t>
      </w:r>
      <w:r w:rsidRPr="009F4564">
        <w:rPr>
          <w:rFonts w:ascii="ＭＳ 明朝" w:eastAsia="ＭＳ 明朝" w:hAnsi="ＭＳ 明朝" w:hint="eastAsia"/>
          <w:szCs w:val="21"/>
        </w:rPr>
        <w:t xml:space="preserve">　</w:t>
      </w:r>
      <w:r w:rsidR="004428BD" w:rsidRPr="009F4564">
        <w:rPr>
          <w:rFonts w:ascii="ＭＳ 明朝" w:eastAsia="ＭＳ 明朝" w:hAnsi="ＭＳ 明朝" w:hint="eastAsia"/>
          <w:szCs w:val="21"/>
        </w:rPr>
        <w:t>情報セキュリティ監査及び自己点検の結果、情報セキュリティポリシーの見直しが必要となった場合には、保有する情報及び利用する情報システムに係る脅威の発生の可能性及び発生時の損失等を分析し、リスクを検討したうえで、情報セキュリティポリシーを見直す。</w:t>
      </w:r>
    </w:p>
    <w:p w14:paraId="46EAB9BE" w14:textId="77777777" w:rsidR="00612274" w:rsidRPr="009F4564" w:rsidRDefault="00612274" w:rsidP="00612274">
      <w:pPr>
        <w:ind w:left="210" w:hangingChars="100" w:hanging="210"/>
        <w:rPr>
          <w:rFonts w:ascii="ＭＳ 明朝" w:eastAsia="ＭＳ 明朝" w:hAnsi="ＭＳ 明朝"/>
          <w:szCs w:val="21"/>
        </w:rPr>
      </w:pPr>
    </w:p>
    <w:p w14:paraId="5A90BDDA" w14:textId="72577512" w:rsidR="004428BD" w:rsidRPr="009F4564" w:rsidRDefault="004428BD" w:rsidP="00612274">
      <w:pPr>
        <w:ind w:left="210" w:hangingChars="100" w:hanging="210"/>
        <w:rPr>
          <w:rFonts w:ascii="ＭＳ 明朝" w:eastAsia="ＭＳ 明朝" w:hAnsi="ＭＳ 明朝"/>
          <w:szCs w:val="21"/>
        </w:rPr>
      </w:pPr>
      <w:r w:rsidRPr="009F4564">
        <w:rPr>
          <w:rFonts w:ascii="ＭＳ 明朝" w:eastAsia="ＭＳ 明朝" w:hAnsi="ＭＳ 明朝"/>
          <w:szCs w:val="21"/>
        </w:rPr>
        <w:t>（情報セキュリティ対策基準の策定）</w:t>
      </w:r>
    </w:p>
    <w:p w14:paraId="7DD033F3" w14:textId="731FFF95" w:rsidR="004428BD" w:rsidRPr="009F4564" w:rsidRDefault="00612274" w:rsidP="00612274">
      <w:pPr>
        <w:ind w:left="210" w:hangingChars="100" w:hanging="210"/>
        <w:rPr>
          <w:rFonts w:ascii="ＭＳ 明朝" w:eastAsia="ＭＳ 明朝" w:hAnsi="ＭＳ 明朝"/>
          <w:szCs w:val="21"/>
        </w:rPr>
      </w:pPr>
      <w:r w:rsidRPr="009F4564">
        <w:rPr>
          <w:rFonts w:ascii="ＭＳ 明朝" w:eastAsia="ＭＳ 明朝" w:hAnsi="ＭＳ 明朝"/>
          <w:szCs w:val="21"/>
        </w:rPr>
        <w:t>第９条</w:t>
      </w:r>
      <w:r w:rsidRPr="009F4564">
        <w:rPr>
          <w:rFonts w:ascii="ＭＳ 明朝" w:eastAsia="ＭＳ 明朝" w:hAnsi="ＭＳ 明朝" w:hint="eastAsia"/>
          <w:szCs w:val="21"/>
        </w:rPr>
        <w:t xml:space="preserve">　</w:t>
      </w:r>
      <w:r w:rsidR="004428BD" w:rsidRPr="009F4564">
        <w:rPr>
          <w:rFonts w:ascii="ＭＳ 明朝" w:eastAsia="ＭＳ 明朝" w:hAnsi="ＭＳ 明朝" w:hint="eastAsia"/>
          <w:szCs w:val="21"/>
        </w:rPr>
        <w:t>前３条に規定する対策等を実施するために、具体的な遵守事項及び判断基準等を</w:t>
      </w:r>
      <w:r w:rsidR="004428BD" w:rsidRPr="009F4564">
        <w:rPr>
          <w:rFonts w:ascii="ＭＳ 明朝" w:eastAsia="ＭＳ 明朝" w:hAnsi="ＭＳ 明朝" w:hint="eastAsia"/>
          <w:szCs w:val="21"/>
        </w:rPr>
        <w:lastRenderedPageBreak/>
        <w:t>定める情報セキュリティ対策基準を策定する。</w:t>
      </w:r>
    </w:p>
    <w:p w14:paraId="2D9CF622" w14:textId="77777777" w:rsidR="00612274" w:rsidRPr="009F4564" w:rsidRDefault="00612274" w:rsidP="00612274">
      <w:pPr>
        <w:ind w:left="210" w:hangingChars="100" w:hanging="210"/>
        <w:rPr>
          <w:rFonts w:ascii="ＭＳ 明朝" w:eastAsia="ＭＳ 明朝" w:hAnsi="ＭＳ 明朝"/>
          <w:szCs w:val="21"/>
        </w:rPr>
      </w:pPr>
    </w:p>
    <w:p w14:paraId="3765F6BA" w14:textId="6C08DF0E" w:rsidR="004428BD" w:rsidRPr="009F4564" w:rsidRDefault="004428BD" w:rsidP="00612274">
      <w:pPr>
        <w:ind w:left="210" w:hangingChars="100" w:hanging="210"/>
        <w:rPr>
          <w:rFonts w:ascii="ＭＳ 明朝" w:eastAsia="ＭＳ 明朝" w:hAnsi="ＭＳ 明朝"/>
          <w:szCs w:val="21"/>
        </w:rPr>
      </w:pPr>
      <w:r w:rsidRPr="009F4564">
        <w:rPr>
          <w:rFonts w:ascii="ＭＳ 明朝" w:eastAsia="ＭＳ 明朝" w:hAnsi="ＭＳ 明朝"/>
          <w:szCs w:val="21"/>
        </w:rPr>
        <w:t>（情報セキュリティ実施手順の策定）</w:t>
      </w:r>
    </w:p>
    <w:p w14:paraId="5DB70460" w14:textId="6ADED77E" w:rsidR="004428BD" w:rsidRPr="009F4564" w:rsidRDefault="00612274" w:rsidP="00612274">
      <w:pPr>
        <w:ind w:left="210" w:hangingChars="100" w:hanging="210"/>
        <w:rPr>
          <w:rFonts w:ascii="ＭＳ 明朝" w:eastAsia="ＭＳ 明朝" w:hAnsi="ＭＳ 明朝"/>
          <w:szCs w:val="21"/>
        </w:rPr>
      </w:pPr>
      <w:r w:rsidRPr="009F4564">
        <w:rPr>
          <w:rFonts w:ascii="ＭＳ 明朝" w:eastAsia="ＭＳ 明朝" w:hAnsi="ＭＳ 明朝"/>
          <w:szCs w:val="21"/>
        </w:rPr>
        <w:t>第10条</w:t>
      </w:r>
      <w:r w:rsidRPr="009F4564">
        <w:rPr>
          <w:rFonts w:ascii="ＭＳ 明朝" w:eastAsia="ＭＳ 明朝" w:hAnsi="ＭＳ 明朝" w:hint="eastAsia"/>
          <w:szCs w:val="21"/>
        </w:rPr>
        <w:t xml:space="preserve">　</w:t>
      </w:r>
      <w:r w:rsidR="004428BD" w:rsidRPr="009F4564">
        <w:rPr>
          <w:rFonts w:ascii="ＭＳ 明朝" w:eastAsia="ＭＳ 明朝" w:hAnsi="ＭＳ 明朝" w:hint="eastAsia"/>
          <w:szCs w:val="21"/>
        </w:rPr>
        <w:t>情報セキュリティ対策基準に基づき、情報セキュリティ対策を実施するための具体的な手順を定めた情報セキュリティ実施手順を策定するものとする。</w:t>
      </w:r>
    </w:p>
    <w:p w14:paraId="512FC9AA" w14:textId="77777777" w:rsidR="004428BD" w:rsidRPr="009F4564" w:rsidRDefault="004428BD" w:rsidP="00612274">
      <w:pPr>
        <w:ind w:left="210" w:hangingChars="100" w:hanging="210"/>
        <w:rPr>
          <w:rFonts w:ascii="ＭＳ 明朝" w:eastAsia="ＭＳ 明朝" w:hAnsi="ＭＳ 明朝"/>
          <w:szCs w:val="21"/>
        </w:rPr>
      </w:pPr>
      <w:r w:rsidRPr="009F4564">
        <w:rPr>
          <w:rFonts w:ascii="ＭＳ 明朝" w:eastAsia="ＭＳ 明朝" w:hAnsi="ＭＳ 明朝" w:hint="eastAsia"/>
          <w:szCs w:val="21"/>
        </w:rPr>
        <w:t>２　情報セキュリティ実施手順は、公にすることにより本府の行政運営に重大な支障を及ぼすおそれがあることから非公開とする。</w:t>
      </w:r>
    </w:p>
    <w:p w14:paraId="770FBB13" w14:textId="5A3E058C" w:rsidR="00612274" w:rsidRPr="00A34365" w:rsidRDefault="00612274" w:rsidP="00612274">
      <w:pPr>
        <w:ind w:left="210" w:hangingChars="100" w:hanging="210"/>
        <w:rPr>
          <w:rFonts w:ascii="ＭＳ 明朝" w:eastAsia="ＭＳ 明朝" w:hAnsi="ＭＳ 明朝"/>
          <w:color w:val="FF0000"/>
          <w:szCs w:val="21"/>
        </w:rPr>
      </w:pPr>
    </w:p>
    <w:sectPr w:rsidR="00612274" w:rsidRPr="00A34365" w:rsidSect="009E55FA">
      <w:footerReference w:type="default" r:id="rId7"/>
      <w:footerReference w:type="first" r:id="rId8"/>
      <w:type w:val="continuous"/>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9D9A5" w14:textId="77777777" w:rsidR="00077D94" w:rsidRDefault="00077D94" w:rsidP="002E09FF">
      <w:pPr>
        <w:ind w:left="210"/>
      </w:pPr>
      <w:r>
        <w:separator/>
      </w:r>
    </w:p>
  </w:endnote>
  <w:endnote w:type="continuationSeparator" w:id="0">
    <w:p w14:paraId="297A8B4B" w14:textId="77777777" w:rsidR="00077D94" w:rsidRDefault="00077D94" w:rsidP="002E09FF">
      <w:pPr>
        <w:ind w:left="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2EBDC" w14:textId="0D7F2EAB" w:rsidR="009E55FA" w:rsidRDefault="009E55FA" w:rsidP="00A477F5">
    <w:pPr>
      <w:pStyle w:val="ab"/>
      <w:jc w:val="center"/>
    </w:pPr>
    <w:r>
      <w:fldChar w:fldCharType="begin"/>
    </w:r>
    <w:r>
      <w:instrText>PAGE   \* MERGEFORMAT</w:instrText>
    </w:r>
    <w:r>
      <w:fldChar w:fldCharType="separate"/>
    </w:r>
    <w:r>
      <w:rPr>
        <w:lang w:val="ja-JP"/>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107A5" w14:textId="77777777" w:rsidR="009E55FA" w:rsidRDefault="009E55FA" w:rsidP="009E55FA">
    <w:pPr>
      <w:pStyle w:val="ab"/>
      <w:jc w:val="center"/>
    </w:pPr>
    <w:r>
      <w:fldChar w:fldCharType="begin"/>
    </w:r>
    <w:r>
      <w:instrText>PAGE   \* MERGEFORMAT</w:instrText>
    </w:r>
    <w:r>
      <w:fldChar w:fldCharType="separate"/>
    </w:r>
    <w:r>
      <w:rPr>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D2100" w14:textId="77777777" w:rsidR="00077D94" w:rsidRDefault="00077D94" w:rsidP="002E09FF">
      <w:pPr>
        <w:ind w:left="210"/>
      </w:pPr>
      <w:r>
        <w:separator/>
      </w:r>
    </w:p>
  </w:footnote>
  <w:footnote w:type="continuationSeparator" w:id="0">
    <w:p w14:paraId="7F4018C6" w14:textId="77777777" w:rsidR="00077D94" w:rsidRDefault="00077D94" w:rsidP="002E09FF">
      <w:pPr>
        <w:ind w:left="21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9FF"/>
    <w:rsid w:val="00000A4E"/>
    <w:rsid w:val="000327FE"/>
    <w:rsid w:val="00065A7D"/>
    <w:rsid w:val="00072A18"/>
    <w:rsid w:val="00077D94"/>
    <w:rsid w:val="00082484"/>
    <w:rsid w:val="00095F9E"/>
    <w:rsid w:val="000A0EF1"/>
    <w:rsid w:val="000C0B04"/>
    <w:rsid w:val="000D0715"/>
    <w:rsid w:val="000D0B32"/>
    <w:rsid w:val="000D748E"/>
    <w:rsid w:val="000E4C51"/>
    <w:rsid w:val="000F039E"/>
    <w:rsid w:val="000F50F2"/>
    <w:rsid w:val="000F5427"/>
    <w:rsid w:val="00114FE8"/>
    <w:rsid w:val="00121723"/>
    <w:rsid w:val="00127469"/>
    <w:rsid w:val="00135785"/>
    <w:rsid w:val="001363AB"/>
    <w:rsid w:val="00152830"/>
    <w:rsid w:val="00157C93"/>
    <w:rsid w:val="00167D60"/>
    <w:rsid w:val="00173F61"/>
    <w:rsid w:val="00193B65"/>
    <w:rsid w:val="00197230"/>
    <w:rsid w:val="001A4D68"/>
    <w:rsid w:val="001C47AB"/>
    <w:rsid w:val="001C584A"/>
    <w:rsid w:val="001D716F"/>
    <w:rsid w:val="001E08F1"/>
    <w:rsid w:val="00201AC0"/>
    <w:rsid w:val="00203FE7"/>
    <w:rsid w:val="00217570"/>
    <w:rsid w:val="00221E8D"/>
    <w:rsid w:val="00240244"/>
    <w:rsid w:val="00241821"/>
    <w:rsid w:val="00251715"/>
    <w:rsid w:val="002B5CDF"/>
    <w:rsid w:val="002D4ABB"/>
    <w:rsid w:val="002E09FF"/>
    <w:rsid w:val="002E1C92"/>
    <w:rsid w:val="002F49EE"/>
    <w:rsid w:val="0032220C"/>
    <w:rsid w:val="00335EAE"/>
    <w:rsid w:val="00343A19"/>
    <w:rsid w:val="0038346E"/>
    <w:rsid w:val="00384F75"/>
    <w:rsid w:val="00394518"/>
    <w:rsid w:val="00394EF9"/>
    <w:rsid w:val="003A09C9"/>
    <w:rsid w:val="003A2347"/>
    <w:rsid w:val="003A743A"/>
    <w:rsid w:val="003B2775"/>
    <w:rsid w:val="003B6E4E"/>
    <w:rsid w:val="003C266C"/>
    <w:rsid w:val="003C4443"/>
    <w:rsid w:val="003E03F9"/>
    <w:rsid w:val="003E3BEF"/>
    <w:rsid w:val="003E6FB0"/>
    <w:rsid w:val="003F2260"/>
    <w:rsid w:val="00400EE6"/>
    <w:rsid w:val="004104BE"/>
    <w:rsid w:val="004108AE"/>
    <w:rsid w:val="00413524"/>
    <w:rsid w:val="004230E1"/>
    <w:rsid w:val="004428BD"/>
    <w:rsid w:val="00450B1F"/>
    <w:rsid w:val="00453F4F"/>
    <w:rsid w:val="00456AFC"/>
    <w:rsid w:val="00456CB6"/>
    <w:rsid w:val="00462AD6"/>
    <w:rsid w:val="00467489"/>
    <w:rsid w:val="004716B0"/>
    <w:rsid w:val="004717E3"/>
    <w:rsid w:val="00472D16"/>
    <w:rsid w:val="00481EB3"/>
    <w:rsid w:val="00491C6D"/>
    <w:rsid w:val="004B026D"/>
    <w:rsid w:val="004B1EA8"/>
    <w:rsid w:val="004B2341"/>
    <w:rsid w:val="004E461E"/>
    <w:rsid w:val="004E5260"/>
    <w:rsid w:val="004E5BAF"/>
    <w:rsid w:val="004F10D9"/>
    <w:rsid w:val="005012FA"/>
    <w:rsid w:val="00513A30"/>
    <w:rsid w:val="0051681E"/>
    <w:rsid w:val="005224F7"/>
    <w:rsid w:val="005255D7"/>
    <w:rsid w:val="00540F58"/>
    <w:rsid w:val="00545710"/>
    <w:rsid w:val="00550DBF"/>
    <w:rsid w:val="00554247"/>
    <w:rsid w:val="00556366"/>
    <w:rsid w:val="005574CB"/>
    <w:rsid w:val="00560D5F"/>
    <w:rsid w:val="00564FD1"/>
    <w:rsid w:val="005706BB"/>
    <w:rsid w:val="00584D17"/>
    <w:rsid w:val="00590199"/>
    <w:rsid w:val="005A08D0"/>
    <w:rsid w:val="005B1A4E"/>
    <w:rsid w:val="005B49D9"/>
    <w:rsid w:val="005B5378"/>
    <w:rsid w:val="005B7C07"/>
    <w:rsid w:val="005C178F"/>
    <w:rsid w:val="005C4050"/>
    <w:rsid w:val="005C4CB9"/>
    <w:rsid w:val="005D28D4"/>
    <w:rsid w:val="005D5C37"/>
    <w:rsid w:val="005E03C0"/>
    <w:rsid w:val="005E3D15"/>
    <w:rsid w:val="006028C6"/>
    <w:rsid w:val="00612274"/>
    <w:rsid w:val="00612AAF"/>
    <w:rsid w:val="00613818"/>
    <w:rsid w:val="00641F14"/>
    <w:rsid w:val="006666CD"/>
    <w:rsid w:val="0067158E"/>
    <w:rsid w:val="00690D56"/>
    <w:rsid w:val="006937CC"/>
    <w:rsid w:val="006A0C87"/>
    <w:rsid w:val="006C1F5E"/>
    <w:rsid w:val="006D053B"/>
    <w:rsid w:val="006E4A87"/>
    <w:rsid w:val="006E5FB7"/>
    <w:rsid w:val="00710551"/>
    <w:rsid w:val="007161E4"/>
    <w:rsid w:val="0074508C"/>
    <w:rsid w:val="007651B8"/>
    <w:rsid w:val="00775B18"/>
    <w:rsid w:val="0077667B"/>
    <w:rsid w:val="007826C8"/>
    <w:rsid w:val="007878B0"/>
    <w:rsid w:val="00796331"/>
    <w:rsid w:val="007A320F"/>
    <w:rsid w:val="007A5044"/>
    <w:rsid w:val="007B5392"/>
    <w:rsid w:val="007C5A39"/>
    <w:rsid w:val="007D4AAB"/>
    <w:rsid w:val="007E01E9"/>
    <w:rsid w:val="007E5C96"/>
    <w:rsid w:val="00802F1E"/>
    <w:rsid w:val="0082245F"/>
    <w:rsid w:val="00830D2B"/>
    <w:rsid w:val="00834403"/>
    <w:rsid w:val="008544D2"/>
    <w:rsid w:val="00866E11"/>
    <w:rsid w:val="00871FFD"/>
    <w:rsid w:val="00880BCD"/>
    <w:rsid w:val="00883A1A"/>
    <w:rsid w:val="00893F32"/>
    <w:rsid w:val="008A18E3"/>
    <w:rsid w:val="008B6797"/>
    <w:rsid w:val="008B6C55"/>
    <w:rsid w:val="008C1DCD"/>
    <w:rsid w:val="008E033F"/>
    <w:rsid w:val="008E1D28"/>
    <w:rsid w:val="008E2063"/>
    <w:rsid w:val="008E287B"/>
    <w:rsid w:val="008E2E23"/>
    <w:rsid w:val="008E7B10"/>
    <w:rsid w:val="008E7C03"/>
    <w:rsid w:val="008F6EFF"/>
    <w:rsid w:val="00904E5B"/>
    <w:rsid w:val="00907A9F"/>
    <w:rsid w:val="00917B9F"/>
    <w:rsid w:val="009234D8"/>
    <w:rsid w:val="00932AC6"/>
    <w:rsid w:val="00932E2D"/>
    <w:rsid w:val="00940710"/>
    <w:rsid w:val="00967E08"/>
    <w:rsid w:val="009720D2"/>
    <w:rsid w:val="00986557"/>
    <w:rsid w:val="009A1502"/>
    <w:rsid w:val="009A3FC6"/>
    <w:rsid w:val="009A55B7"/>
    <w:rsid w:val="009C0DBB"/>
    <w:rsid w:val="009E3DE9"/>
    <w:rsid w:val="009E55FA"/>
    <w:rsid w:val="009E6308"/>
    <w:rsid w:val="009F4564"/>
    <w:rsid w:val="009F4B52"/>
    <w:rsid w:val="00A0457C"/>
    <w:rsid w:val="00A318EB"/>
    <w:rsid w:val="00A34365"/>
    <w:rsid w:val="00A477F5"/>
    <w:rsid w:val="00A54B88"/>
    <w:rsid w:val="00A73CDC"/>
    <w:rsid w:val="00A7512C"/>
    <w:rsid w:val="00A8051B"/>
    <w:rsid w:val="00A91A38"/>
    <w:rsid w:val="00A931BB"/>
    <w:rsid w:val="00AA1400"/>
    <w:rsid w:val="00AA1DBF"/>
    <w:rsid w:val="00AA2E0E"/>
    <w:rsid w:val="00AA5331"/>
    <w:rsid w:val="00AB119D"/>
    <w:rsid w:val="00AD77CC"/>
    <w:rsid w:val="00AF17FC"/>
    <w:rsid w:val="00AF2A5A"/>
    <w:rsid w:val="00AF4E94"/>
    <w:rsid w:val="00AF72A9"/>
    <w:rsid w:val="00B03CA7"/>
    <w:rsid w:val="00B1066A"/>
    <w:rsid w:val="00B16AD2"/>
    <w:rsid w:val="00B17CA8"/>
    <w:rsid w:val="00B20AA7"/>
    <w:rsid w:val="00B36CBF"/>
    <w:rsid w:val="00B5523B"/>
    <w:rsid w:val="00B57E31"/>
    <w:rsid w:val="00B624B4"/>
    <w:rsid w:val="00B70D21"/>
    <w:rsid w:val="00B71CF5"/>
    <w:rsid w:val="00B71F8B"/>
    <w:rsid w:val="00B76DFA"/>
    <w:rsid w:val="00B83174"/>
    <w:rsid w:val="00B83247"/>
    <w:rsid w:val="00B835FD"/>
    <w:rsid w:val="00B960AE"/>
    <w:rsid w:val="00BB2B0B"/>
    <w:rsid w:val="00BD226D"/>
    <w:rsid w:val="00BE2663"/>
    <w:rsid w:val="00BF469E"/>
    <w:rsid w:val="00C102BC"/>
    <w:rsid w:val="00C12DF9"/>
    <w:rsid w:val="00C21CF9"/>
    <w:rsid w:val="00C3256E"/>
    <w:rsid w:val="00C36845"/>
    <w:rsid w:val="00C52867"/>
    <w:rsid w:val="00C5551F"/>
    <w:rsid w:val="00C628D9"/>
    <w:rsid w:val="00C74164"/>
    <w:rsid w:val="00C81389"/>
    <w:rsid w:val="00C81810"/>
    <w:rsid w:val="00C84BFC"/>
    <w:rsid w:val="00C928A3"/>
    <w:rsid w:val="00C938B0"/>
    <w:rsid w:val="00C960E8"/>
    <w:rsid w:val="00CB4E0B"/>
    <w:rsid w:val="00CC0B28"/>
    <w:rsid w:val="00CC2F7D"/>
    <w:rsid w:val="00CF074E"/>
    <w:rsid w:val="00CF4E45"/>
    <w:rsid w:val="00D034D2"/>
    <w:rsid w:val="00D04AF0"/>
    <w:rsid w:val="00D144D6"/>
    <w:rsid w:val="00D24A4B"/>
    <w:rsid w:val="00D31B26"/>
    <w:rsid w:val="00D33F54"/>
    <w:rsid w:val="00D40F62"/>
    <w:rsid w:val="00D50588"/>
    <w:rsid w:val="00D57D51"/>
    <w:rsid w:val="00D6132F"/>
    <w:rsid w:val="00D65D8A"/>
    <w:rsid w:val="00D67242"/>
    <w:rsid w:val="00D7795E"/>
    <w:rsid w:val="00D823A2"/>
    <w:rsid w:val="00D84C87"/>
    <w:rsid w:val="00DA3F49"/>
    <w:rsid w:val="00DA66E9"/>
    <w:rsid w:val="00DC5E6E"/>
    <w:rsid w:val="00DE0D60"/>
    <w:rsid w:val="00DE56F0"/>
    <w:rsid w:val="00DF1572"/>
    <w:rsid w:val="00E14077"/>
    <w:rsid w:val="00E15121"/>
    <w:rsid w:val="00E22294"/>
    <w:rsid w:val="00E227C6"/>
    <w:rsid w:val="00E60F22"/>
    <w:rsid w:val="00E843D4"/>
    <w:rsid w:val="00E90D78"/>
    <w:rsid w:val="00E91AB2"/>
    <w:rsid w:val="00EA0A62"/>
    <w:rsid w:val="00EA3EC7"/>
    <w:rsid w:val="00EB2618"/>
    <w:rsid w:val="00EB5B2D"/>
    <w:rsid w:val="00EB62F7"/>
    <w:rsid w:val="00EB7420"/>
    <w:rsid w:val="00ED0F7C"/>
    <w:rsid w:val="00ED6CFC"/>
    <w:rsid w:val="00ED7E36"/>
    <w:rsid w:val="00EE066B"/>
    <w:rsid w:val="00EE334E"/>
    <w:rsid w:val="00EF0C15"/>
    <w:rsid w:val="00F07894"/>
    <w:rsid w:val="00F27DB2"/>
    <w:rsid w:val="00F3537C"/>
    <w:rsid w:val="00F35639"/>
    <w:rsid w:val="00F51A44"/>
    <w:rsid w:val="00F53817"/>
    <w:rsid w:val="00F668D7"/>
    <w:rsid w:val="00F675C2"/>
    <w:rsid w:val="00F70B97"/>
    <w:rsid w:val="00F71C7A"/>
    <w:rsid w:val="00F80839"/>
    <w:rsid w:val="00F9380C"/>
    <w:rsid w:val="00FA1D58"/>
    <w:rsid w:val="00FB2182"/>
    <w:rsid w:val="00FC55BF"/>
    <w:rsid w:val="00FC73BF"/>
    <w:rsid w:val="00FD17A3"/>
    <w:rsid w:val="00FE59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537239A1"/>
  <w15:chartTrackingRefBased/>
  <w15:docId w15:val="{2CD420EF-89FF-4E50-B53E-E767C2750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67242"/>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D67242"/>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D67242"/>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67242"/>
    <w:rPr>
      <w:rFonts w:asciiTheme="majorHAnsi" w:eastAsiaTheme="majorEastAsia" w:hAnsiTheme="majorHAnsi" w:cstheme="majorBidi"/>
      <w:sz w:val="24"/>
      <w:szCs w:val="24"/>
    </w:rPr>
  </w:style>
  <w:style w:type="character" w:customStyle="1" w:styleId="20">
    <w:name w:val="見出し 2 (文字)"/>
    <w:basedOn w:val="a0"/>
    <w:link w:val="2"/>
    <w:uiPriority w:val="9"/>
    <w:rsid w:val="00D67242"/>
    <w:rPr>
      <w:rFonts w:asciiTheme="majorHAnsi" w:eastAsiaTheme="majorEastAsia" w:hAnsiTheme="majorHAnsi" w:cstheme="majorBidi"/>
    </w:rPr>
  </w:style>
  <w:style w:type="character" w:customStyle="1" w:styleId="30">
    <w:name w:val="見出し 3 (文字)"/>
    <w:basedOn w:val="a0"/>
    <w:link w:val="3"/>
    <w:uiPriority w:val="9"/>
    <w:rsid w:val="00D67242"/>
    <w:rPr>
      <w:rFonts w:asciiTheme="majorHAnsi" w:eastAsiaTheme="majorEastAsia" w:hAnsiTheme="majorHAnsi" w:cstheme="majorBidi"/>
    </w:rPr>
  </w:style>
  <w:style w:type="character" w:styleId="a3">
    <w:name w:val="annotation reference"/>
    <w:basedOn w:val="a0"/>
    <w:uiPriority w:val="99"/>
    <w:semiHidden/>
    <w:unhideWhenUsed/>
    <w:rsid w:val="004B1EA8"/>
    <w:rPr>
      <w:sz w:val="18"/>
      <w:szCs w:val="18"/>
    </w:rPr>
  </w:style>
  <w:style w:type="paragraph" w:styleId="a4">
    <w:name w:val="annotation text"/>
    <w:basedOn w:val="a"/>
    <w:link w:val="a5"/>
    <w:uiPriority w:val="99"/>
    <w:semiHidden/>
    <w:unhideWhenUsed/>
    <w:rsid w:val="004B1EA8"/>
    <w:pPr>
      <w:jc w:val="left"/>
    </w:pPr>
  </w:style>
  <w:style w:type="character" w:customStyle="1" w:styleId="a5">
    <w:name w:val="コメント文字列 (文字)"/>
    <w:basedOn w:val="a0"/>
    <w:link w:val="a4"/>
    <w:uiPriority w:val="99"/>
    <w:semiHidden/>
    <w:rsid w:val="004B1EA8"/>
  </w:style>
  <w:style w:type="paragraph" w:styleId="a6">
    <w:name w:val="annotation subject"/>
    <w:basedOn w:val="a4"/>
    <w:next w:val="a4"/>
    <w:link w:val="a7"/>
    <w:uiPriority w:val="99"/>
    <w:semiHidden/>
    <w:unhideWhenUsed/>
    <w:rsid w:val="004B1EA8"/>
    <w:rPr>
      <w:b/>
      <w:bCs/>
    </w:rPr>
  </w:style>
  <w:style w:type="character" w:customStyle="1" w:styleId="a7">
    <w:name w:val="コメント内容 (文字)"/>
    <w:basedOn w:val="a5"/>
    <w:link w:val="a6"/>
    <w:uiPriority w:val="99"/>
    <w:semiHidden/>
    <w:rsid w:val="004B1EA8"/>
    <w:rPr>
      <w:b/>
      <w:bCs/>
    </w:rPr>
  </w:style>
  <w:style w:type="table" w:styleId="a8">
    <w:name w:val="Table Grid"/>
    <w:basedOn w:val="a1"/>
    <w:uiPriority w:val="59"/>
    <w:rsid w:val="00ED0F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E91AB2"/>
    <w:pPr>
      <w:tabs>
        <w:tab w:val="center" w:pos="4252"/>
        <w:tab w:val="right" w:pos="8504"/>
      </w:tabs>
      <w:snapToGrid w:val="0"/>
    </w:pPr>
  </w:style>
  <w:style w:type="character" w:customStyle="1" w:styleId="aa">
    <w:name w:val="ヘッダー (文字)"/>
    <w:basedOn w:val="a0"/>
    <w:link w:val="a9"/>
    <w:uiPriority w:val="99"/>
    <w:rsid w:val="00E91AB2"/>
  </w:style>
  <w:style w:type="paragraph" w:styleId="ab">
    <w:name w:val="footer"/>
    <w:basedOn w:val="a"/>
    <w:link w:val="ac"/>
    <w:uiPriority w:val="99"/>
    <w:unhideWhenUsed/>
    <w:rsid w:val="00E91AB2"/>
    <w:pPr>
      <w:tabs>
        <w:tab w:val="center" w:pos="4252"/>
        <w:tab w:val="right" w:pos="8504"/>
      </w:tabs>
      <w:snapToGrid w:val="0"/>
    </w:pPr>
  </w:style>
  <w:style w:type="character" w:customStyle="1" w:styleId="ac">
    <w:name w:val="フッター (文字)"/>
    <w:basedOn w:val="a0"/>
    <w:link w:val="ab"/>
    <w:uiPriority w:val="99"/>
    <w:rsid w:val="00E91AB2"/>
  </w:style>
  <w:style w:type="paragraph" w:styleId="ad">
    <w:name w:val="TOC Heading"/>
    <w:basedOn w:val="1"/>
    <w:next w:val="a"/>
    <w:uiPriority w:val="39"/>
    <w:unhideWhenUsed/>
    <w:qFormat/>
    <w:rsid w:val="00883A1A"/>
    <w:pPr>
      <w:keepLines/>
      <w:widowControl/>
      <w:spacing w:before="240" w:line="259" w:lineRule="auto"/>
      <w:jc w:val="left"/>
      <w:outlineLvl w:val="9"/>
    </w:pPr>
    <w:rPr>
      <w:color w:val="2F5496" w:themeColor="accent1" w:themeShade="BF"/>
      <w:kern w:val="0"/>
      <w:sz w:val="32"/>
      <w:szCs w:val="32"/>
    </w:rPr>
  </w:style>
  <w:style w:type="paragraph" w:styleId="11">
    <w:name w:val="toc 1"/>
    <w:basedOn w:val="a"/>
    <w:next w:val="a"/>
    <w:autoRedefine/>
    <w:uiPriority w:val="39"/>
    <w:unhideWhenUsed/>
    <w:rsid w:val="00C84BFC"/>
    <w:pPr>
      <w:tabs>
        <w:tab w:val="right" w:leader="dot" w:pos="8494"/>
      </w:tabs>
      <w:spacing w:line="280" w:lineRule="exact"/>
    </w:pPr>
  </w:style>
  <w:style w:type="paragraph" w:styleId="21">
    <w:name w:val="toc 2"/>
    <w:basedOn w:val="a"/>
    <w:next w:val="a"/>
    <w:autoRedefine/>
    <w:uiPriority w:val="39"/>
    <w:unhideWhenUsed/>
    <w:rsid w:val="00883A1A"/>
    <w:pPr>
      <w:ind w:leftChars="100" w:left="210"/>
    </w:pPr>
  </w:style>
  <w:style w:type="paragraph" w:styleId="31">
    <w:name w:val="toc 3"/>
    <w:basedOn w:val="a"/>
    <w:next w:val="a"/>
    <w:autoRedefine/>
    <w:uiPriority w:val="39"/>
    <w:unhideWhenUsed/>
    <w:rsid w:val="00883A1A"/>
    <w:pPr>
      <w:ind w:leftChars="200" w:left="420"/>
    </w:pPr>
  </w:style>
  <w:style w:type="character" w:styleId="ae">
    <w:name w:val="Hyperlink"/>
    <w:basedOn w:val="a0"/>
    <w:uiPriority w:val="99"/>
    <w:unhideWhenUsed/>
    <w:rsid w:val="00883A1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9932">
      <w:bodyDiv w:val="1"/>
      <w:marLeft w:val="0"/>
      <w:marRight w:val="0"/>
      <w:marTop w:val="0"/>
      <w:marBottom w:val="0"/>
      <w:divBdr>
        <w:top w:val="none" w:sz="0" w:space="0" w:color="auto"/>
        <w:left w:val="none" w:sz="0" w:space="0" w:color="auto"/>
        <w:bottom w:val="none" w:sz="0" w:space="0" w:color="auto"/>
        <w:right w:val="none" w:sz="0" w:space="0" w:color="auto"/>
      </w:divBdr>
    </w:div>
    <w:div w:id="178667194">
      <w:bodyDiv w:val="1"/>
      <w:marLeft w:val="0"/>
      <w:marRight w:val="0"/>
      <w:marTop w:val="0"/>
      <w:marBottom w:val="0"/>
      <w:divBdr>
        <w:top w:val="none" w:sz="0" w:space="0" w:color="auto"/>
        <w:left w:val="none" w:sz="0" w:space="0" w:color="auto"/>
        <w:bottom w:val="none" w:sz="0" w:space="0" w:color="auto"/>
        <w:right w:val="none" w:sz="0" w:space="0" w:color="auto"/>
      </w:divBdr>
    </w:div>
    <w:div w:id="238833487">
      <w:bodyDiv w:val="1"/>
      <w:marLeft w:val="0"/>
      <w:marRight w:val="0"/>
      <w:marTop w:val="0"/>
      <w:marBottom w:val="0"/>
      <w:divBdr>
        <w:top w:val="none" w:sz="0" w:space="0" w:color="auto"/>
        <w:left w:val="none" w:sz="0" w:space="0" w:color="auto"/>
        <w:bottom w:val="none" w:sz="0" w:space="0" w:color="auto"/>
        <w:right w:val="none" w:sz="0" w:space="0" w:color="auto"/>
      </w:divBdr>
    </w:div>
    <w:div w:id="91043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C1E80-AF00-4938-98ED-2E1C9324F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4244</TotalTime>
  <Pages>5</Pages>
  <Words>527</Words>
  <Characters>3009</Characters>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2025-04-01T01:07:00Z</cp:lastPrinted>
  <dcterms:created xsi:type="dcterms:W3CDTF">2024-12-03T02:18:00Z</dcterms:created>
  <dcterms:modified xsi:type="dcterms:W3CDTF">2026-02-04T04:10:00Z</dcterms:modified>
</cp:coreProperties>
</file>