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6FEB5" w14:textId="5B18AB09" w:rsidR="00996428" w:rsidRPr="00AE0434" w:rsidRDefault="00996428" w:rsidP="00996428">
      <w:pPr>
        <w:rPr>
          <w:rFonts w:eastAsia="ＭＳ ゴシック" w:hAnsi="Century" w:cs="ＭＳ ゴシック"/>
          <w:color w:val="000000" w:themeColor="text1"/>
        </w:rPr>
      </w:pPr>
      <w:r w:rsidRPr="00AE0434">
        <w:rPr>
          <w:rFonts w:eastAsia="ＭＳ ゴシック" w:hAnsi="Century" w:cs="ＭＳ ゴシック" w:hint="eastAsia"/>
          <w:color w:val="000000" w:themeColor="text1"/>
          <w:w w:val="200"/>
        </w:rPr>
        <w:t>配置販売業</w:t>
      </w:r>
      <w:r w:rsidR="00E84F15" w:rsidRPr="00AE0434">
        <w:rPr>
          <w:rFonts w:eastAsia="ＭＳ ゴシック" w:hAnsi="Century" w:cs="ＭＳ ゴシック" w:hint="eastAsia"/>
          <w:color w:val="000000" w:themeColor="text1"/>
          <w:w w:val="200"/>
        </w:rPr>
        <w:t xml:space="preserve">　審査基準</w:t>
      </w:r>
    </w:p>
    <w:p w14:paraId="79063FE4" w14:textId="77777777" w:rsidR="00996428" w:rsidRPr="00AE0434" w:rsidRDefault="00996428" w:rsidP="00996428">
      <w:pPr>
        <w:ind w:leftChars="400" w:left="800" w:firstLineChars="100" w:firstLine="200"/>
        <w:rPr>
          <w:rFonts w:hAnsi="Century"/>
          <w:dstrike/>
          <w:color w:val="000000" w:themeColor="text1"/>
        </w:rPr>
      </w:pPr>
      <w:r w:rsidRPr="00AE0434">
        <w:rPr>
          <w:rFonts w:eastAsia="ＭＳ ゴシック" w:hAnsi="Century" w:cs="ＭＳ ゴシック" w:hint="eastAsia"/>
          <w:color w:val="000000" w:themeColor="text1"/>
        </w:rPr>
        <w:t>本基準は、配置販売業（一般用医薬品を、配置により販売し、又は授与する業務）の許可に適用する。</w:t>
      </w:r>
    </w:p>
    <w:tbl>
      <w:tblPr>
        <w:tblW w:w="15335" w:type="dxa"/>
        <w:tblInd w:w="152"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606"/>
        <w:gridCol w:w="6"/>
        <w:gridCol w:w="404"/>
        <w:gridCol w:w="404"/>
        <w:gridCol w:w="6957"/>
        <w:gridCol w:w="6958"/>
      </w:tblGrid>
      <w:tr w:rsidR="00CF5F7D" w:rsidRPr="00AE0434" w14:paraId="66A08AA5" w14:textId="77777777" w:rsidTr="000D0806">
        <w:trPr>
          <w:trHeight w:val="20"/>
          <w:tblHeader/>
        </w:trPr>
        <w:tc>
          <w:tcPr>
            <w:tcW w:w="606" w:type="dxa"/>
            <w:tcBorders>
              <w:top w:val="single" w:sz="4" w:space="0" w:color="000000"/>
              <w:bottom w:val="single" w:sz="4" w:space="0" w:color="000000"/>
            </w:tcBorders>
          </w:tcPr>
          <w:p w14:paraId="7FCDFB5F" w14:textId="77777777" w:rsidR="00996428" w:rsidRPr="00AE0434" w:rsidRDefault="00996428" w:rsidP="000A283F">
            <w:pPr>
              <w:spacing w:line="296" w:lineRule="atLeast"/>
              <w:jc w:val="center"/>
              <w:rPr>
                <w:color w:val="000000" w:themeColor="text1"/>
              </w:rPr>
            </w:pPr>
            <w:r w:rsidRPr="00AE0434">
              <w:rPr>
                <w:rFonts w:hint="eastAsia"/>
                <w:color w:val="000000" w:themeColor="text1"/>
              </w:rPr>
              <w:t>種類</w:t>
            </w:r>
          </w:p>
        </w:tc>
        <w:tc>
          <w:tcPr>
            <w:tcW w:w="814" w:type="dxa"/>
            <w:gridSpan w:val="3"/>
            <w:tcBorders>
              <w:top w:val="single" w:sz="4" w:space="0" w:color="000000"/>
              <w:bottom w:val="single" w:sz="4" w:space="0" w:color="000000"/>
            </w:tcBorders>
          </w:tcPr>
          <w:p w14:paraId="1C315AEF" w14:textId="77777777" w:rsidR="00996428" w:rsidRPr="00AE0434" w:rsidRDefault="00996428" w:rsidP="000A283F">
            <w:pPr>
              <w:spacing w:line="296" w:lineRule="atLeast"/>
              <w:jc w:val="center"/>
              <w:rPr>
                <w:color w:val="000000" w:themeColor="text1"/>
              </w:rPr>
            </w:pPr>
            <w:r w:rsidRPr="00AE0434">
              <w:rPr>
                <w:rFonts w:hint="eastAsia"/>
                <w:color w:val="000000" w:themeColor="text1"/>
              </w:rPr>
              <w:t>条項</w:t>
            </w:r>
          </w:p>
        </w:tc>
        <w:tc>
          <w:tcPr>
            <w:tcW w:w="6957" w:type="dxa"/>
            <w:tcBorders>
              <w:top w:val="single" w:sz="4" w:space="0" w:color="000000"/>
              <w:bottom w:val="single" w:sz="4" w:space="0" w:color="000000"/>
            </w:tcBorders>
          </w:tcPr>
          <w:p w14:paraId="2C7A3A33" w14:textId="77777777" w:rsidR="00996428" w:rsidRPr="00AE0434" w:rsidRDefault="00996428" w:rsidP="00996428">
            <w:pPr>
              <w:spacing w:line="296" w:lineRule="atLeast"/>
              <w:jc w:val="center"/>
              <w:rPr>
                <w:color w:val="000000" w:themeColor="text1"/>
              </w:rPr>
            </w:pPr>
            <w:r w:rsidRPr="00AE0434">
              <w:rPr>
                <w:rFonts w:hint="eastAsia"/>
                <w:color w:val="000000" w:themeColor="text1"/>
                <w:w w:val="200"/>
              </w:rPr>
              <w:t>法</w:t>
            </w:r>
            <w:r w:rsidRPr="00AE0434">
              <w:rPr>
                <w:rFonts w:hint="eastAsia"/>
                <w:color w:val="000000" w:themeColor="text1"/>
              </w:rPr>
              <w:t xml:space="preserve">　　</w:t>
            </w:r>
            <w:r w:rsidRPr="00AE0434">
              <w:rPr>
                <w:rFonts w:hint="eastAsia"/>
                <w:color w:val="000000" w:themeColor="text1"/>
                <w:w w:val="200"/>
              </w:rPr>
              <w:t>令</w:t>
            </w:r>
            <w:r w:rsidRPr="00AE0434">
              <w:rPr>
                <w:rFonts w:hint="eastAsia"/>
                <w:color w:val="000000" w:themeColor="text1"/>
              </w:rPr>
              <w:t xml:space="preserve">　　</w:t>
            </w:r>
            <w:r w:rsidRPr="00AE0434">
              <w:rPr>
                <w:rFonts w:hint="eastAsia"/>
                <w:color w:val="000000" w:themeColor="text1"/>
                <w:w w:val="200"/>
              </w:rPr>
              <w:t>の</w:t>
            </w:r>
            <w:r w:rsidRPr="00AE0434">
              <w:rPr>
                <w:rFonts w:hint="eastAsia"/>
                <w:color w:val="000000" w:themeColor="text1"/>
              </w:rPr>
              <w:t xml:space="preserve">　　</w:t>
            </w:r>
            <w:r w:rsidRPr="00AE0434">
              <w:rPr>
                <w:rFonts w:hint="eastAsia"/>
                <w:color w:val="000000" w:themeColor="text1"/>
                <w:w w:val="200"/>
              </w:rPr>
              <w:t>定</w:t>
            </w:r>
            <w:r w:rsidRPr="00AE0434">
              <w:rPr>
                <w:rFonts w:hint="eastAsia"/>
                <w:color w:val="000000" w:themeColor="text1"/>
              </w:rPr>
              <w:t xml:space="preserve">　　</w:t>
            </w:r>
            <w:r w:rsidRPr="00AE0434">
              <w:rPr>
                <w:rFonts w:hint="eastAsia"/>
                <w:color w:val="000000" w:themeColor="text1"/>
                <w:w w:val="200"/>
              </w:rPr>
              <w:t>め</w:t>
            </w:r>
          </w:p>
        </w:tc>
        <w:tc>
          <w:tcPr>
            <w:tcW w:w="6958" w:type="dxa"/>
            <w:tcBorders>
              <w:top w:val="single" w:sz="4" w:space="0" w:color="000000"/>
              <w:bottom w:val="single" w:sz="4" w:space="0" w:color="000000"/>
            </w:tcBorders>
          </w:tcPr>
          <w:p w14:paraId="681772EB" w14:textId="77777777" w:rsidR="00996428" w:rsidRPr="00AE0434" w:rsidRDefault="00996428" w:rsidP="00996428">
            <w:pPr>
              <w:spacing w:line="296" w:lineRule="atLeast"/>
              <w:jc w:val="center"/>
              <w:rPr>
                <w:color w:val="000000" w:themeColor="text1"/>
              </w:rPr>
            </w:pPr>
            <w:r w:rsidRPr="00AE0434">
              <w:rPr>
                <w:rFonts w:hint="eastAsia"/>
                <w:color w:val="000000" w:themeColor="text1"/>
                <w:w w:val="200"/>
              </w:rPr>
              <w:t>審</w:t>
            </w:r>
            <w:r w:rsidRPr="00AE0434">
              <w:rPr>
                <w:rFonts w:hint="eastAsia"/>
                <w:color w:val="000000" w:themeColor="text1"/>
              </w:rPr>
              <w:t xml:space="preserve">　　</w:t>
            </w:r>
            <w:r w:rsidRPr="00AE0434">
              <w:rPr>
                <w:rFonts w:hint="eastAsia"/>
                <w:color w:val="000000" w:themeColor="text1"/>
                <w:w w:val="200"/>
              </w:rPr>
              <w:t>査</w:t>
            </w:r>
            <w:r w:rsidRPr="00AE0434">
              <w:rPr>
                <w:rFonts w:hint="eastAsia"/>
                <w:color w:val="000000" w:themeColor="text1"/>
              </w:rPr>
              <w:t xml:space="preserve">　　</w:t>
            </w:r>
            <w:r w:rsidRPr="00AE0434">
              <w:rPr>
                <w:rFonts w:hint="eastAsia"/>
                <w:color w:val="000000" w:themeColor="text1"/>
                <w:w w:val="200"/>
              </w:rPr>
              <w:t>基</w:t>
            </w:r>
            <w:r w:rsidRPr="00AE0434">
              <w:rPr>
                <w:rFonts w:hint="eastAsia"/>
                <w:color w:val="000000" w:themeColor="text1"/>
              </w:rPr>
              <w:t xml:space="preserve">　　</w:t>
            </w:r>
            <w:r w:rsidRPr="00AE0434">
              <w:rPr>
                <w:rFonts w:hint="eastAsia"/>
                <w:color w:val="000000" w:themeColor="text1"/>
                <w:w w:val="200"/>
              </w:rPr>
              <w:t>準</w:t>
            </w:r>
          </w:p>
        </w:tc>
      </w:tr>
      <w:tr w:rsidR="00CF5F7D" w:rsidRPr="00AE0434" w14:paraId="2B5E7036" w14:textId="77777777" w:rsidTr="000D0806">
        <w:trPr>
          <w:trHeight w:val="20"/>
        </w:trPr>
        <w:tc>
          <w:tcPr>
            <w:tcW w:w="606" w:type="dxa"/>
            <w:tcBorders>
              <w:top w:val="single" w:sz="4" w:space="0" w:color="000000"/>
            </w:tcBorders>
          </w:tcPr>
          <w:p w14:paraId="37F3BDA6" w14:textId="77777777" w:rsidR="00996428" w:rsidRPr="00AE0434" w:rsidRDefault="00996428" w:rsidP="000A283F">
            <w:pPr>
              <w:jc w:val="center"/>
              <w:rPr>
                <w:color w:val="000000" w:themeColor="text1"/>
              </w:rPr>
            </w:pPr>
          </w:p>
        </w:tc>
        <w:tc>
          <w:tcPr>
            <w:tcW w:w="410" w:type="dxa"/>
            <w:gridSpan w:val="2"/>
            <w:tcBorders>
              <w:top w:val="single" w:sz="4" w:space="0" w:color="000000"/>
            </w:tcBorders>
          </w:tcPr>
          <w:p w14:paraId="1CBF5DC0" w14:textId="77777777" w:rsidR="00996428" w:rsidRPr="00AE0434" w:rsidRDefault="00996428" w:rsidP="000A283F">
            <w:pPr>
              <w:jc w:val="center"/>
              <w:rPr>
                <w:color w:val="000000" w:themeColor="text1"/>
              </w:rPr>
            </w:pPr>
          </w:p>
        </w:tc>
        <w:tc>
          <w:tcPr>
            <w:tcW w:w="404" w:type="dxa"/>
            <w:tcBorders>
              <w:top w:val="single" w:sz="4" w:space="0" w:color="000000"/>
            </w:tcBorders>
          </w:tcPr>
          <w:p w14:paraId="747C5D6C" w14:textId="77777777" w:rsidR="00996428" w:rsidRPr="00AE0434" w:rsidRDefault="00996428" w:rsidP="000A283F">
            <w:pPr>
              <w:jc w:val="center"/>
              <w:rPr>
                <w:color w:val="000000" w:themeColor="text1"/>
              </w:rPr>
            </w:pPr>
          </w:p>
        </w:tc>
        <w:tc>
          <w:tcPr>
            <w:tcW w:w="6957" w:type="dxa"/>
            <w:tcBorders>
              <w:top w:val="single" w:sz="4" w:space="0" w:color="000000"/>
            </w:tcBorders>
          </w:tcPr>
          <w:p w14:paraId="6218EDCC" w14:textId="77777777" w:rsidR="00996428" w:rsidRPr="00AE0434" w:rsidRDefault="00996428" w:rsidP="00996428">
            <w:pPr>
              <w:rPr>
                <w:b/>
                <w:color w:val="000000" w:themeColor="text1"/>
              </w:rPr>
            </w:pPr>
            <w:r w:rsidRPr="00AE0434">
              <w:rPr>
                <w:rFonts w:hint="eastAsia"/>
                <w:b/>
                <w:color w:val="000000" w:themeColor="text1"/>
              </w:rPr>
              <w:t>許可の基準</w:t>
            </w:r>
          </w:p>
        </w:tc>
        <w:tc>
          <w:tcPr>
            <w:tcW w:w="6958" w:type="dxa"/>
            <w:tcBorders>
              <w:top w:val="single" w:sz="4" w:space="0" w:color="000000"/>
            </w:tcBorders>
          </w:tcPr>
          <w:p w14:paraId="716784CC" w14:textId="77777777" w:rsidR="00996428" w:rsidRPr="00AE0434" w:rsidRDefault="00996428" w:rsidP="00996428">
            <w:pPr>
              <w:rPr>
                <w:color w:val="000000" w:themeColor="text1"/>
              </w:rPr>
            </w:pPr>
          </w:p>
        </w:tc>
      </w:tr>
      <w:tr w:rsidR="00CF5F7D" w:rsidRPr="00AE0434" w14:paraId="67D5B87E" w14:textId="77777777" w:rsidTr="000D0806">
        <w:trPr>
          <w:trHeight w:val="20"/>
        </w:trPr>
        <w:tc>
          <w:tcPr>
            <w:tcW w:w="606" w:type="dxa"/>
          </w:tcPr>
          <w:p w14:paraId="610382E2" w14:textId="77777777" w:rsidR="00996428" w:rsidRPr="00AE0434" w:rsidRDefault="00996428" w:rsidP="000A283F">
            <w:pPr>
              <w:jc w:val="center"/>
              <w:rPr>
                <w:color w:val="000000" w:themeColor="text1"/>
              </w:rPr>
            </w:pPr>
            <w:r w:rsidRPr="00AE0434">
              <w:rPr>
                <w:rFonts w:hint="eastAsia"/>
                <w:color w:val="000000" w:themeColor="text1"/>
              </w:rPr>
              <w:t>法</w:t>
            </w:r>
          </w:p>
        </w:tc>
        <w:tc>
          <w:tcPr>
            <w:tcW w:w="410" w:type="dxa"/>
            <w:gridSpan w:val="2"/>
          </w:tcPr>
          <w:p w14:paraId="5EC10BF0" w14:textId="77777777" w:rsidR="00996428" w:rsidRPr="00AE0434" w:rsidRDefault="00996428" w:rsidP="000A283F">
            <w:pPr>
              <w:jc w:val="center"/>
              <w:rPr>
                <w:color w:val="000000" w:themeColor="text1"/>
              </w:rPr>
            </w:pPr>
            <w:r w:rsidRPr="00AE0434">
              <w:rPr>
                <w:rFonts w:hint="eastAsia"/>
                <w:color w:val="000000" w:themeColor="text1"/>
              </w:rPr>
              <w:t>30</w:t>
            </w:r>
          </w:p>
        </w:tc>
        <w:tc>
          <w:tcPr>
            <w:tcW w:w="404" w:type="dxa"/>
          </w:tcPr>
          <w:p w14:paraId="2EF3EF59" w14:textId="0C7C286C" w:rsidR="00996428" w:rsidRPr="00AE0434" w:rsidRDefault="008128AC" w:rsidP="000A283F">
            <w:pPr>
              <w:jc w:val="center"/>
              <w:rPr>
                <w:color w:val="000000" w:themeColor="text1"/>
              </w:rPr>
            </w:pPr>
            <w:r w:rsidRPr="00AE0434">
              <w:rPr>
                <w:rFonts w:hint="eastAsia"/>
                <w:color w:val="000000" w:themeColor="text1"/>
              </w:rPr>
              <w:t>３</w:t>
            </w:r>
          </w:p>
        </w:tc>
        <w:tc>
          <w:tcPr>
            <w:tcW w:w="6957" w:type="dxa"/>
          </w:tcPr>
          <w:p w14:paraId="5F31F828" w14:textId="77777777" w:rsidR="00996428" w:rsidRPr="00AE0434" w:rsidRDefault="00996428" w:rsidP="00996428">
            <w:pPr>
              <w:ind w:firstLineChars="100" w:firstLine="200"/>
              <w:rPr>
                <w:dstrike/>
                <w:color w:val="000000" w:themeColor="text1"/>
              </w:rPr>
            </w:pPr>
            <w:r w:rsidRPr="00AE0434">
              <w:rPr>
                <w:rFonts w:hint="eastAsia"/>
                <w:color w:val="000000" w:themeColor="text1"/>
              </w:rPr>
              <w:t>薬剤師又は登録販売者が配置することその他当該都道府県の区域において医薬品の配置販売を行う体制が適切に</w:t>
            </w:r>
            <w:r w:rsidR="0013322A" w:rsidRPr="00AE0434">
              <w:rPr>
                <w:rFonts w:hint="eastAsia"/>
                <w:color w:val="000000" w:themeColor="text1"/>
              </w:rPr>
              <w:t>医薬品を配置販売するために必要な基準として厚生労働省令で定めるもの</w:t>
            </w:r>
            <w:r w:rsidRPr="00AE0434">
              <w:rPr>
                <w:rFonts w:hint="eastAsia"/>
                <w:color w:val="000000" w:themeColor="text1"/>
              </w:rPr>
              <w:t>に適合しないときは、配置販売業の許可を与えないことができる。</w:t>
            </w:r>
          </w:p>
        </w:tc>
        <w:tc>
          <w:tcPr>
            <w:tcW w:w="6958" w:type="dxa"/>
          </w:tcPr>
          <w:p w14:paraId="1B09F3AB" w14:textId="77777777" w:rsidR="00996428" w:rsidRPr="00AE0434" w:rsidRDefault="00996428" w:rsidP="00996428">
            <w:pPr>
              <w:rPr>
                <w:color w:val="000000" w:themeColor="text1"/>
              </w:rPr>
            </w:pPr>
          </w:p>
        </w:tc>
      </w:tr>
      <w:tr w:rsidR="00CF5F7D" w:rsidRPr="00AE0434" w14:paraId="3B65E076" w14:textId="77777777" w:rsidTr="000D0806">
        <w:trPr>
          <w:trHeight w:val="20"/>
        </w:trPr>
        <w:tc>
          <w:tcPr>
            <w:tcW w:w="606" w:type="dxa"/>
          </w:tcPr>
          <w:p w14:paraId="0D139DA8" w14:textId="77777777" w:rsidR="0013322A" w:rsidRPr="00AE0434" w:rsidRDefault="0013322A" w:rsidP="000A283F">
            <w:pPr>
              <w:jc w:val="center"/>
              <w:rPr>
                <w:color w:val="000000" w:themeColor="text1"/>
              </w:rPr>
            </w:pPr>
            <w:r w:rsidRPr="00AE0434">
              <w:rPr>
                <w:rFonts w:hint="eastAsia"/>
                <w:color w:val="000000" w:themeColor="text1"/>
              </w:rPr>
              <w:t>体制省令</w:t>
            </w:r>
          </w:p>
        </w:tc>
        <w:tc>
          <w:tcPr>
            <w:tcW w:w="410" w:type="dxa"/>
            <w:gridSpan w:val="2"/>
          </w:tcPr>
          <w:p w14:paraId="4493EE61" w14:textId="77777777" w:rsidR="0013322A" w:rsidRPr="00AE0434" w:rsidRDefault="0013322A" w:rsidP="000A283F">
            <w:pPr>
              <w:jc w:val="center"/>
              <w:rPr>
                <w:color w:val="000000" w:themeColor="text1"/>
              </w:rPr>
            </w:pPr>
            <w:r w:rsidRPr="00AE0434">
              <w:rPr>
                <w:rFonts w:hint="eastAsia"/>
                <w:color w:val="000000" w:themeColor="text1"/>
              </w:rPr>
              <w:t>３</w:t>
            </w:r>
          </w:p>
          <w:p w14:paraId="7A2CC97D" w14:textId="77777777" w:rsidR="0013322A" w:rsidRPr="00AE0434" w:rsidRDefault="0013322A" w:rsidP="000A283F">
            <w:pPr>
              <w:jc w:val="center"/>
              <w:rPr>
                <w:color w:val="000000" w:themeColor="text1"/>
              </w:rPr>
            </w:pPr>
          </w:p>
        </w:tc>
        <w:tc>
          <w:tcPr>
            <w:tcW w:w="404" w:type="dxa"/>
          </w:tcPr>
          <w:p w14:paraId="233AC0D7" w14:textId="77777777" w:rsidR="0013322A" w:rsidRPr="00AE0434" w:rsidRDefault="0013322A" w:rsidP="000A283F">
            <w:pPr>
              <w:jc w:val="center"/>
              <w:rPr>
                <w:color w:val="000000" w:themeColor="text1"/>
              </w:rPr>
            </w:pPr>
            <w:r w:rsidRPr="00AE0434">
              <w:rPr>
                <w:rFonts w:hint="eastAsia"/>
                <w:color w:val="000000" w:themeColor="text1"/>
              </w:rPr>
              <w:t>１</w:t>
            </w:r>
          </w:p>
          <w:p w14:paraId="2004B879" w14:textId="77777777" w:rsidR="0013322A" w:rsidRPr="00AE0434" w:rsidRDefault="0013322A" w:rsidP="000A283F">
            <w:pPr>
              <w:jc w:val="center"/>
              <w:rPr>
                <w:color w:val="000000" w:themeColor="text1"/>
              </w:rPr>
            </w:pPr>
          </w:p>
        </w:tc>
        <w:tc>
          <w:tcPr>
            <w:tcW w:w="6957" w:type="dxa"/>
          </w:tcPr>
          <w:p w14:paraId="7025AE8E" w14:textId="77777777" w:rsidR="0013322A" w:rsidRPr="00AE0434" w:rsidRDefault="0013322A" w:rsidP="00996428">
            <w:pPr>
              <w:ind w:leftChars="100" w:left="500" w:hangingChars="150" w:hanging="300"/>
              <w:rPr>
                <w:color w:val="000000" w:themeColor="text1"/>
              </w:rPr>
            </w:pPr>
            <w:r w:rsidRPr="00AE0434">
              <w:rPr>
                <w:rFonts w:hint="eastAsia"/>
                <w:color w:val="000000" w:themeColor="text1"/>
              </w:rPr>
              <w:t>(1)  第一類医薬品を配置販売する配置販売業にあっては、第一類医薬品を配置販売する時間内は、常時、当該区域において薬剤師が勤務していること。</w:t>
            </w:r>
          </w:p>
        </w:tc>
        <w:tc>
          <w:tcPr>
            <w:tcW w:w="6958" w:type="dxa"/>
          </w:tcPr>
          <w:p w14:paraId="70A66B0E" w14:textId="77777777" w:rsidR="0013322A" w:rsidRPr="00AE0434" w:rsidRDefault="0013322A" w:rsidP="00996428">
            <w:pPr>
              <w:ind w:leftChars="100" w:left="500" w:hangingChars="150" w:hanging="300"/>
              <w:rPr>
                <w:color w:val="000000" w:themeColor="text1"/>
              </w:rPr>
            </w:pPr>
          </w:p>
        </w:tc>
      </w:tr>
      <w:tr w:rsidR="00CF5F7D" w:rsidRPr="00AE0434" w14:paraId="1BDC6328" w14:textId="77777777" w:rsidTr="000D0806">
        <w:trPr>
          <w:trHeight w:val="20"/>
        </w:trPr>
        <w:tc>
          <w:tcPr>
            <w:tcW w:w="606" w:type="dxa"/>
          </w:tcPr>
          <w:p w14:paraId="4E60E9C1" w14:textId="77777777" w:rsidR="00996428" w:rsidRPr="00AE0434" w:rsidRDefault="00996428" w:rsidP="000A283F">
            <w:pPr>
              <w:jc w:val="center"/>
              <w:rPr>
                <w:color w:val="000000" w:themeColor="text1"/>
              </w:rPr>
            </w:pPr>
          </w:p>
        </w:tc>
        <w:tc>
          <w:tcPr>
            <w:tcW w:w="410" w:type="dxa"/>
            <w:gridSpan w:val="2"/>
          </w:tcPr>
          <w:p w14:paraId="76F4779D" w14:textId="77777777" w:rsidR="00996428" w:rsidRPr="00AE0434" w:rsidRDefault="00996428" w:rsidP="000A283F">
            <w:pPr>
              <w:jc w:val="center"/>
              <w:rPr>
                <w:color w:val="000000" w:themeColor="text1"/>
              </w:rPr>
            </w:pPr>
          </w:p>
        </w:tc>
        <w:tc>
          <w:tcPr>
            <w:tcW w:w="404" w:type="dxa"/>
          </w:tcPr>
          <w:p w14:paraId="1B9DAE75" w14:textId="77777777" w:rsidR="00996428" w:rsidRPr="00AE0434" w:rsidRDefault="00996428" w:rsidP="000A283F">
            <w:pPr>
              <w:jc w:val="center"/>
              <w:rPr>
                <w:color w:val="000000" w:themeColor="text1"/>
              </w:rPr>
            </w:pPr>
          </w:p>
        </w:tc>
        <w:tc>
          <w:tcPr>
            <w:tcW w:w="6957" w:type="dxa"/>
          </w:tcPr>
          <w:p w14:paraId="0B3A920D" w14:textId="77777777" w:rsidR="00996428" w:rsidRPr="00AE0434" w:rsidRDefault="00996428" w:rsidP="00996428">
            <w:pPr>
              <w:ind w:leftChars="100" w:left="500" w:hangingChars="150" w:hanging="300"/>
              <w:rPr>
                <w:color w:val="000000" w:themeColor="text1"/>
              </w:rPr>
            </w:pPr>
            <w:r w:rsidRPr="00AE0434">
              <w:rPr>
                <w:rFonts w:hint="eastAsia"/>
                <w:color w:val="000000" w:themeColor="text1"/>
              </w:rPr>
              <w:t>(2)  第二類医薬品又は第三類医薬品を配置販売する時間内は、常時、当該区域において薬剤師又は登録販売者が勤務していること。</w:t>
            </w:r>
          </w:p>
        </w:tc>
        <w:tc>
          <w:tcPr>
            <w:tcW w:w="6958" w:type="dxa"/>
          </w:tcPr>
          <w:p w14:paraId="6101C481" w14:textId="77777777" w:rsidR="00996428" w:rsidRPr="00AE0434" w:rsidRDefault="00996428" w:rsidP="00996428">
            <w:pPr>
              <w:rPr>
                <w:color w:val="000000" w:themeColor="text1"/>
              </w:rPr>
            </w:pPr>
          </w:p>
        </w:tc>
      </w:tr>
      <w:tr w:rsidR="00CF5F7D" w:rsidRPr="00AE0434" w14:paraId="11DD7CB3" w14:textId="77777777" w:rsidTr="000D0806">
        <w:trPr>
          <w:trHeight w:val="20"/>
        </w:trPr>
        <w:tc>
          <w:tcPr>
            <w:tcW w:w="606" w:type="dxa"/>
          </w:tcPr>
          <w:p w14:paraId="70D4A449" w14:textId="77777777" w:rsidR="00996428" w:rsidRPr="00AE0434" w:rsidRDefault="00996428" w:rsidP="000A283F">
            <w:pPr>
              <w:jc w:val="center"/>
              <w:rPr>
                <w:color w:val="000000" w:themeColor="text1"/>
              </w:rPr>
            </w:pPr>
          </w:p>
        </w:tc>
        <w:tc>
          <w:tcPr>
            <w:tcW w:w="410" w:type="dxa"/>
            <w:gridSpan w:val="2"/>
          </w:tcPr>
          <w:p w14:paraId="28AF6B8C" w14:textId="77777777" w:rsidR="00996428" w:rsidRPr="00AE0434" w:rsidRDefault="00996428" w:rsidP="000A283F">
            <w:pPr>
              <w:jc w:val="center"/>
              <w:rPr>
                <w:color w:val="000000" w:themeColor="text1"/>
              </w:rPr>
            </w:pPr>
          </w:p>
        </w:tc>
        <w:tc>
          <w:tcPr>
            <w:tcW w:w="404" w:type="dxa"/>
          </w:tcPr>
          <w:p w14:paraId="6CBDAA68" w14:textId="77777777" w:rsidR="00996428" w:rsidRPr="00AE0434" w:rsidRDefault="00996428" w:rsidP="000A283F">
            <w:pPr>
              <w:jc w:val="center"/>
              <w:rPr>
                <w:color w:val="000000" w:themeColor="text1"/>
              </w:rPr>
            </w:pPr>
          </w:p>
        </w:tc>
        <w:tc>
          <w:tcPr>
            <w:tcW w:w="6957" w:type="dxa"/>
          </w:tcPr>
          <w:p w14:paraId="433F3BBC" w14:textId="77777777" w:rsidR="00996428" w:rsidRPr="00AE0434" w:rsidRDefault="00996428" w:rsidP="00996428">
            <w:pPr>
              <w:ind w:leftChars="100" w:left="500" w:hangingChars="150" w:hanging="300"/>
              <w:rPr>
                <w:color w:val="000000" w:themeColor="text1"/>
              </w:rPr>
            </w:pPr>
            <w:r w:rsidRPr="00AE0434">
              <w:rPr>
                <w:rFonts w:hint="eastAsia"/>
                <w:color w:val="000000" w:themeColor="text1"/>
              </w:rPr>
              <w:t>(3)  当該区域において、薬剤師及び登録販売者が一般用医薬品を配置する勤務時間数の一週間の総和が、当該区域における薬剤師及び登録販売者の週当たり勤務時間数の総和の２分の１以上であること。</w:t>
            </w:r>
          </w:p>
        </w:tc>
        <w:tc>
          <w:tcPr>
            <w:tcW w:w="6958" w:type="dxa"/>
          </w:tcPr>
          <w:p w14:paraId="6BE3811F" w14:textId="77777777" w:rsidR="00996428" w:rsidRPr="00AE0434" w:rsidRDefault="00996428" w:rsidP="00996428">
            <w:pPr>
              <w:rPr>
                <w:color w:val="000000" w:themeColor="text1"/>
              </w:rPr>
            </w:pPr>
          </w:p>
        </w:tc>
      </w:tr>
      <w:tr w:rsidR="00CF5F7D" w:rsidRPr="00AE0434" w14:paraId="126FD032" w14:textId="77777777" w:rsidTr="000D0806">
        <w:trPr>
          <w:trHeight w:val="20"/>
        </w:trPr>
        <w:tc>
          <w:tcPr>
            <w:tcW w:w="606" w:type="dxa"/>
          </w:tcPr>
          <w:p w14:paraId="79058B02" w14:textId="77777777" w:rsidR="00996428" w:rsidRPr="00AE0434" w:rsidRDefault="00996428" w:rsidP="000A283F">
            <w:pPr>
              <w:jc w:val="center"/>
              <w:rPr>
                <w:color w:val="000000" w:themeColor="text1"/>
              </w:rPr>
            </w:pPr>
          </w:p>
        </w:tc>
        <w:tc>
          <w:tcPr>
            <w:tcW w:w="410" w:type="dxa"/>
            <w:gridSpan w:val="2"/>
          </w:tcPr>
          <w:p w14:paraId="64B2BD77" w14:textId="77777777" w:rsidR="00996428" w:rsidRPr="00AE0434" w:rsidRDefault="00996428" w:rsidP="000A283F">
            <w:pPr>
              <w:jc w:val="center"/>
              <w:rPr>
                <w:color w:val="000000" w:themeColor="text1"/>
              </w:rPr>
            </w:pPr>
          </w:p>
        </w:tc>
        <w:tc>
          <w:tcPr>
            <w:tcW w:w="404" w:type="dxa"/>
          </w:tcPr>
          <w:p w14:paraId="381B743E" w14:textId="77777777" w:rsidR="00996428" w:rsidRPr="00AE0434" w:rsidRDefault="00996428" w:rsidP="000A283F">
            <w:pPr>
              <w:jc w:val="center"/>
              <w:rPr>
                <w:color w:val="000000" w:themeColor="text1"/>
              </w:rPr>
            </w:pPr>
          </w:p>
        </w:tc>
        <w:tc>
          <w:tcPr>
            <w:tcW w:w="6957" w:type="dxa"/>
          </w:tcPr>
          <w:p w14:paraId="10474B96" w14:textId="77777777" w:rsidR="00996428" w:rsidRPr="00AE0434" w:rsidRDefault="00996428" w:rsidP="00996428">
            <w:pPr>
              <w:ind w:leftChars="100" w:left="500" w:hangingChars="150" w:hanging="300"/>
              <w:rPr>
                <w:color w:val="000000" w:themeColor="text1"/>
              </w:rPr>
            </w:pPr>
            <w:r w:rsidRPr="00AE0434">
              <w:rPr>
                <w:rFonts w:hint="eastAsia"/>
                <w:color w:val="000000" w:themeColor="text1"/>
              </w:rPr>
              <w:t>(4)  第一類医薬品を配置販売する配置販売業にあっては、当該区域において第一類医薬品の配置販売に従事する薬剤師の週当たり勤務時間数の総和が、当該区域において一般用医薬品の配置販売に従事する薬剤師及び登録販売者の週当たり勤務時間数の総和の２分の１以上であること。</w:t>
            </w:r>
          </w:p>
        </w:tc>
        <w:tc>
          <w:tcPr>
            <w:tcW w:w="6958" w:type="dxa"/>
          </w:tcPr>
          <w:p w14:paraId="1A2B83E6" w14:textId="77777777" w:rsidR="00996428" w:rsidRPr="00AE0434" w:rsidRDefault="00996428" w:rsidP="00996428">
            <w:pPr>
              <w:rPr>
                <w:color w:val="000000" w:themeColor="text1"/>
              </w:rPr>
            </w:pPr>
          </w:p>
        </w:tc>
      </w:tr>
      <w:tr w:rsidR="00CF5F7D" w:rsidRPr="00AE0434" w14:paraId="220C3F79" w14:textId="77777777" w:rsidTr="000D0806">
        <w:trPr>
          <w:trHeight w:val="20"/>
        </w:trPr>
        <w:tc>
          <w:tcPr>
            <w:tcW w:w="606" w:type="dxa"/>
          </w:tcPr>
          <w:p w14:paraId="6692C622" w14:textId="77777777" w:rsidR="00996428" w:rsidRPr="00AE0434" w:rsidRDefault="00996428" w:rsidP="000A283F">
            <w:pPr>
              <w:jc w:val="center"/>
              <w:rPr>
                <w:color w:val="000000" w:themeColor="text1"/>
              </w:rPr>
            </w:pPr>
          </w:p>
        </w:tc>
        <w:tc>
          <w:tcPr>
            <w:tcW w:w="410" w:type="dxa"/>
            <w:gridSpan w:val="2"/>
          </w:tcPr>
          <w:p w14:paraId="27C7FA7E" w14:textId="77777777" w:rsidR="00996428" w:rsidRPr="00AE0434" w:rsidRDefault="00996428" w:rsidP="000A283F">
            <w:pPr>
              <w:jc w:val="center"/>
              <w:rPr>
                <w:color w:val="000000" w:themeColor="text1"/>
              </w:rPr>
            </w:pPr>
          </w:p>
        </w:tc>
        <w:tc>
          <w:tcPr>
            <w:tcW w:w="404" w:type="dxa"/>
          </w:tcPr>
          <w:p w14:paraId="3DE17C14" w14:textId="77777777" w:rsidR="00996428" w:rsidRPr="00AE0434" w:rsidRDefault="00996428" w:rsidP="000A283F">
            <w:pPr>
              <w:jc w:val="center"/>
              <w:rPr>
                <w:color w:val="000000" w:themeColor="text1"/>
              </w:rPr>
            </w:pPr>
          </w:p>
        </w:tc>
        <w:tc>
          <w:tcPr>
            <w:tcW w:w="6957" w:type="dxa"/>
          </w:tcPr>
          <w:p w14:paraId="0E61EFF9" w14:textId="6857680F" w:rsidR="00996428" w:rsidRPr="00AE0434" w:rsidRDefault="00996428" w:rsidP="0013322A">
            <w:pPr>
              <w:ind w:leftChars="100" w:left="500" w:hangingChars="150" w:hanging="300"/>
              <w:rPr>
                <w:color w:val="000000" w:themeColor="text1"/>
              </w:rPr>
            </w:pPr>
            <w:r w:rsidRPr="00AE0434">
              <w:rPr>
                <w:rFonts w:hint="eastAsia"/>
                <w:color w:val="000000" w:themeColor="text1"/>
              </w:rPr>
              <w:t xml:space="preserve">(5)  </w:t>
            </w:r>
            <w:r w:rsidR="0013322A" w:rsidRPr="00AE0434">
              <w:rPr>
                <w:rFonts w:hint="eastAsia"/>
                <w:color w:val="000000" w:themeColor="text1"/>
              </w:rPr>
              <w:t>法第36</w:t>
            </w:r>
            <w:r w:rsidR="0053658F" w:rsidRPr="00AE0434">
              <w:rPr>
                <w:rFonts w:hint="eastAsia"/>
                <w:color w:val="000000" w:themeColor="text1"/>
              </w:rPr>
              <w:t>条の</w:t>
            </w:r>
            <w:r w:rsidR="0013322A" w:rsidRPr="00AE0434">
              <w:rPr>
                <w:rFonts w:hint="eastAsia"/>
                <w:color w:val="000000" w:themeColor="text1"/>
              </w:rPr>
              <w:t>10</w:t>
            </w:r>
            <w:r w:rsidR="0053658F" w:rsidRPr="00AE0434">
              <w:rPr>
                <w:rFonts w:hint="eastAsia"/>
                <w:color w:val="000000" w:themeColor="text1"/>
              </w:rPr>
              <w:t>第</w:t>
            </w:r>
            <w:r w:rsidR="0013322A" w:rsidRPr="00AE0434">
              <w:rPr>
                <w:rFonts w:hint="eastAsia"/>
                <w:color w:val="000000" w:themeColor="text1"/>
              </w:rPr>
              <w:t>７項において準用する同条第１</w:t>
            </w:r>
            <w:r w:rsidR="0053658F" w:rsidRPr="00AE0434">
              <w:rPr>
                <w:rFonts w:hint="eastAsia"/>
                <w:color w:val="000000" w:themeColor="text1"/>
              </w:rPr>
              <w:t>項、第</w:t>
            </w:r>
            <w:r w:rsidR="0013322A" w:rsidRPr="00AE0434">
              <w:rPr>
                <w:rFonts w:hint="eastAsia"/>
                <w:color w:val="000000" w:themeColor="text1"/>
              </w:rPr>
              <w:t>３</w:t>
            </w:r>
            <w:r w:rsidR="0053658F" w:rsidRPr="00AE0434">
              <w:rPr>
                <w:rFonts w:hint="eastAsia"/>
                <w:color w:val="000000" w:themeColor="text1"/>
              </w:rPr>
              <w:t>項及び第</w:t>
            </w:r>
            <w:r w:rsidR="0013322A" w:rsidRPr="00AE0434">
              <w:rPr>
                <w:rFonts w:hint="eastAsia"/>
                <w:color w:val="000000" w:themeColor="text1"/>
              </w:rPr>
              <w:t>５</w:t>
            </w:r>
            <w:r w:rsidR="0053658F" w:rsidRPr="00AE0434">
              <w:rPr>
                <w:rFonts w:hint="eastAsia"/>
                <w:color w:val="000000" w:themeColor="text1"/>
              </w:rPr>
              <w:t>項</w:t>
            </w:r>
            <w:r w:rsidR="00E84F15" w:rsidRPr="00AE0434">
              <w:rPr>
                <w:rFonts w:hint="eastAsia"/>
                <w:color w:val="000000" w:themeColor="text1"/>
              </w:rPr>
              <w:t>並びに法第36の11第</w:t>
            </w:r>
            <w:r w:rsidR="00D60435" w:rsidRPr="00AE0434">
              <w:rPr>
                <w:rFonts w:hint="eastAsia"/>
                <w:color w:val="000000" w:themeColor="text1"/>
              </w:rPr>
              <w:t>１</w:t>
            </w:r>
            <w:r w:rsidR="00E84F15" w:rsidRPr="00AE0434">
              <w:rPr>
                <w:rFonts w:hint="eastAsia"/>
                <w:color w:val="000000" w:themeColor="text1"/>
              </w:rPr>
              <w:t>項（第</w:t>
            </w:r>
            <w:r w:rsidR="00D60435" w:rsidRPr="00AE0434">
              <w:rPr>
                <w:rFonts w:hint="eastAsia"/>
                <w:color w:val="000000" w:themeColor="text1"/>
              </w:rPr>
              <w:t>３</w:t>
            </w:r>
            <w:r w:rsidR="00E84F15" w:rsidRPr="00AE0434">
              <w:rPr>
                <w:rFonts w:hint="eastAsia"/>
                <w:color w:val="000000" w:themeColor="text1"/>
              </w:rPr>
              <w:t>号に係る部分に限る。）</w:t>
            </w:r>
            <w:r w:rsidR="0053658F" w:rsidRPr="00AE0434">
              <w:rPr>
                <w:rFonts w:hint="eastAsia"/>
                <w:color w:val="000000" w:themeColor="text1"/>
              </w:rPr>
              <w:t>の規定による情報の提供</w:t>
            </w:r>
            <w:r w:rsidRPr="00AE0434">
              <w:rPr>
                <w:rFonts w:hint="eastAsia"/>
                <w:color w:val="000000" w:themeColor="text1"/>
              </w:rPr>
              <w:t>その他の一般用医薬品の配置販売の業務に係る適正な管理（以下「一般用医薬品の適正配置」という。）を確保するため、指針の策定、従事者に対する研修の実施その他必要な措置が講じられていること。</w:t>
            </w:r>
          </w:p>
        </w:tc>
        <w:tc>
          <w:tcPr>
            <w:tcW w:w="6958" w:type="dxa"/>
          </w:tcPr>
          <w:p w14:paraId="5E3FDBBA" w14:textId="77777777" w:rsidR="00996428" w:rsidRPr="00AE0434" w:rsidRDefault="00996428" w:rsidP="00996428">
            <w:pPr>
              <w:ind w:rightChars="60" w:right="120" w:firstLineChars="100" w:firstLine="200"/>
              <w:rPr>
                <w:noProof/>
                <w:color w:val="000000" w:themeColor="text1"/>
              </w:rPr>
            </w:pPr>
            <w:r w:rsidRPr="00AE0434">
              <w:rPr>
                <w:rFonts w:hint="eastAsia"/>
                <w:noProof/>
                <w:color w:val="000000" w:themeColor="text1"/>
              </w:rPr>
              <w:t>一般用医薬品の適正配置を確保するための指針については、次の事項を含むこと。</w:t>
            </w:r>
          </w:p>
          <w:p w14:paraId="52DD5838" w14:textId="77777777" w:rsidR="00996428" w:rsidRPr="00AE0434" w:rsidRDefault="00996428" w:rsidP="00996428">
            <w:pPr>
              <w:spacing w:line="296" w:lineRule="atLeast"/>
              <w:ind w:leftChars="100" w:left="400" w:hangingChars="100" w:hanging="200"/>
              <w:rPr>
                <w:color w:val="000000" w:themeColor="text1"/>
              </w:rPr>
            </w:pPr>
            <w:r w:rsidRPr="00AE0434">
              <w:rPr>
                <w:rFonts w:hint="eastAsia"/>
                <w:color w:val="000000" w:themeColor="text1"/>
              </w:rPr>
              <w:t>(1) 一般用医薬品の適正配置を確保するための基本的考え方に関する事項</w:t>
            </w:r>
          </w:p>
          <w:p w14:paraId="108E3A88" w14:textId="77777777" w:rsidR="00996428" w:rsidRPr="00AE0434" w:rsidRDefault="00996428" w:rsidP="00996428">
            <w:pPr>
              <w:spacing w:line="296" w:lineRule="atLeast"/>
              <w:ind w:leftChars="100" w:left="400" w:hangingChars="100" w:hanging="200"/>
              <w:rPr>
                <w:color w:val="000000" w:themeColor="text1"/>
              </w:rPr>
            </w:pPr>
            <w:r w:rsidRPr="00AE0434">
              <w:rPr>
                <w:rFonts w:hint="eastAsia"/>
                <w:color w:val="000000" w:themeColor="text1"/>
              </w:rPr>
              <w:t>(2) 従事者に対する研修の実施に関する事項</w:t>
            </w:r>
          </w:p>
          <w:p w14:paraId="3B68333F" w14:textId="77777777" w:rsidR="00996428" w:rsidRPr="00AE0434" w:rsidRDefault="00996428" w:rsidP="00996428">
            <w:pPr>
              <w:spacing w:line="296" w:lineRule="atLeast"/>
              <w:ind w:leftChars="100" w:left="400" w:hangingChars="100" w:hanging="200"/>
              <w:rPr>
                <w:color w:val="000000" w:themeColor="text1"/>
              </w:rPr>
            </w:pPr>
            <w:r w:rsidRPr="00AE0434">
              <w:rPr>
                <w:rFonts w:hint="eastAsia"/>
                <w:color w:val="000000" w:themeColor="text1"/>
              </w:rPr>
              <w:t>(3) 従事者から配置販売業者への事故報告の体制の整備に関する事項</w:t>
            </w:r>
          </w:p>
          <w:p w14:paraId="2782C870" w14:textId="77777777" w:rsidR="00996428" w:rsidRPr="00AE0434" w:rsidRDefault="00996428" w:rsidP="00996428">
            <w:pPr>
              <w:spacing w:line="296" w:lineRule="atLeast"/>
              <w:ind w:leftChars="100" w:left="400" w:hangingChars="100" w:hanging="200"/>
              <w:rPr>
                <w:color w:val="000000" w:themeColor="text1"/>
              </w:rPr>
            </w:pPr>
            <w:r w:rsidRPr="00AE0434">
              <w:rPr>
                <w:rFonts w:hint="eastAsia"/>
                <w:color w:val="000000" w:themeColor="text1"/>
              </w:rPr>
              <w:t>(4) 一般用医薬品の適正配置のための業務に関する手順書の作成及び当該手順書に基づく業務の実施に関する事項</w:t>
            </w:r>
          </w:p>
          <w:p w14:paraId="5F502E47" w14:textId="77777777" w:rsidR="00EF56E1" w:rsidRPr="00AE0434" w:rsidRDefault="00996428" w:rsidP="00EF56E1">
            <w:pPr>
              <w:spacing w:line="296" w:lineRule="atLeast"/>
              <w:ind w:leftChars="100" w:left="400" w:hangingChars="100" w:hanging="200"/>
              <w:rPr>
                <w:color w:val="000000" w:themeColor="text1"/>
              </w:rPr>
            </w:pPr>
            <w:r w:rsidRPr="00AE0434">
              <w:rPr>
                <w:rFonts w:hint="eastAsia"/>
                <w:color w:val="000000" w:themeColor="text1"/>
              </w:rPr>
              <w:lastRenderedPageBreak/>
              <w:t>(5) 一般用医薬品の適正配置のために必要となる情報の収集その他一般用医薬品の適正配置の確保を目的とした改善のための方策の実施に関する事項</w:t>
            </w:r>
          </w:p>
        </w:tc>
      </w:tr>
      <w:tr w:rsidR="00CF5F7D" w:rsidRPr="00AE0434" w14:paraId="4AF04B78" w14:textId="77777777" w:rsidTr="000D0806">
        <w:trPr>
          <w:trHeight w:val="20"/>
        </w:trPr>
        <w:tc>
          <w:tcPr>
            <w:tcW w:w="606" w:type="dxa"/>
          </w:tcPr>
          <w:p w14:paraId="4AEBCB17" w14:textId="77777777" w:rsidR="00996428" w:rsidRPr="00AE0434" w:rsidRDefault="00996428" w:rsidP="000A283F">
            <w:pPr>
              <w:jc w:val="center"/>
              <w:rPr>
                <w:color w:val="000000" w:themeColor="text1"/>
              </w:rPr>
            </w:pPr>
          </w:p>
        </w:tc>
        <w:tc>
          <w:tcPr>
            <w:tcW w:w="410" w:type="dxa"/>
            <w:gridSpan w:val="2"/>
          </w:tcPr>
          <w:p w14:paraId="52DB0BCB" w14:textId="77777777" w:rsidR="00996428" w:rsidRPr="00AE0434" w:rsidRDefault="00996428" w:rsidP="000A283F">
            <w:pPr>
              <w:jc w:val="center"/>
              <w:rPr>
                <w:color w:val="000000" w:themeColor="text1"/>
              </w:rPr>
            </w:pPr>
          </w:p>
        </w:tc>
        <w:tc>
          <w:tcPr>
            <w:tcW w:w="404" w:type="dxa"/>
          </w:tcPr>
          <w:p w14:paraId="38604DCD" w14:textId="77777777" w:rsidR="00996428" w:rsidRPr="00AE0434" w:rsidRDefault="00996428" w:rsidP="000A283F">
            <w:pPr>
              <w:jc w:val="center"/>
              <w:rPr>
                <w:color w:val="000000" w:themeColor="text1"/>
              </w:rPr>
            </w:pPr>
            <w:r w:rsidRPr="00AE0434">
              <w:rPr>
                <w:rFonts w:hint="eastAsia"/>
                <w:color w:val="000000" w:themeColor="text1"/>
              </w:rPr>
              <w:t>２</w:t>
            </w:r>
          </w:p>
        </w:tc>
        <w:tc>
          <w:tcPr>
            <w:tcW w:w="6957" w:type="dxa"/>
          </w:tcPr>
          <w:p w14:paraId="61959041" w14:textId="77777777" w:rsidR="00996428" w:rsidRPr="00AE0434" w:rsidRDefault="0013322A" w:rsidP="0013322A">
            <w:pPr>
              <w:ind w:firstLineChars="100" w:firstLine="200"/>
              <w:rPr>
                <w:color w:val="000000" w:themeColor="text1"/>
              </w:rPr>
            </w:pPr>
            <w:r w:rsidRPr="00AE0434">
              <w:rPr>
                <w:rFonts w:hint="eastAsia"/>
                <w:color w:val="000000" w:themeColor="text1"/>
              </w:rPr>
              <w:t>前項(５)</w:t>
            </w:r>
            <w:r w:rsidR="00996428" w:rsidRPr="00AE0434">
              <w:rPr>
                <w:rFonts w:hint="eastAsia"/>
                <w:color w:val="000000" w:themeColor="text1"/>
              </w:rPr>
              <w:t>に掲げる配置販売業者が講じなければならない措置には、次に掲げる事項を含むものとする。</w:t>
            </w:r>
          </w:p>
        </w:tc>
        <w:tc>
          <w:tcPr>
            <w:tcW w:w="6958" w:type="dxa"/>
          </w:tcPr>
          <w:p w14:paraId="41CC0533" w14:textId="77777777" w:rsidR="00996428" w:rsidRPr="00AE0434" w:rsidRDefault="00996428" w:rsidP="00996428">
            <w:pPr>
              <w:ind w:firstLineChars="100" w:firstLine="200"/>
              <w:rPr>
                <w:color w:val="000000" w:themeColor="text1"/>
              </w:rPr>
            </w:pPr>
          </w:p>
        </w:tc>
      </w:tr>
      <w:tr w:rsidR="00CF5F7D" w:rsidRPr="00AE0434" w14:paraId="64B27098" w14:textId="77777777" w:rsidTr="000D0806">
        <w:trPr>
          <w:trHeight w:val="20"/>
        </w:trPr>
        <w:tc>
          <w:tcPr>
            <w:tcW w:w="606" w:type="dxa"/>
          </w:tcPr>
          <w:p w14:paraId="7F8C218B" w14:textId="77777777" w:rsidR="00996428" w:rsidRPr="00AE0434" w:rsidRDefault="00996428" w:rsidP="000A283F">
            <w:pPr>
              <w:jc w:val="center"/>
              <w:rPr>
                <w:color w:val="000000" w:themeColor="text1"/>
              </w:rPr>
            </w:pPr>
          </w:p>
        </w:tc>
        <w:tc>
          <w:tcPr>
            <w:tcW w:w="410" w:type="dxa"/>
            <w:gridSpan w:val="2"/>
          </w:tcPr>
          <w:p w14:paraId="3DEFC15D" w14:textId="77777777" w:rsidR="00996428" w:rsidRPr="00AE0434" w:rsidRDefault="00996428" w:rsidP="000A283F">
            <w:pPr>
              <w:jc w:val="center"/>
              <w:rPr>
                <w:color w:val="000000" w:themeColor="text1"/>
              </w:rPr>
            </w:pPr>
          </w:p>
        </w:tc>
        <w:tc>
          <w:tcPr>
            <w:tcW w:w="404" w:type="dxa"/>
          </w:tcPr>
          <w:p w14:paraId="31D9EDF8" w14:textId="77777777" w:rsidR="00996428" w:rsidRPr="00AE0434" w:rsidRDefault="00996428" w:rsidP="000A283F">
            <w:pPr>
              <w:jc w:val="center"/>
              <w:rPr>
                <w:color w:val="000000" w:themeColor="text1"/>
              </w:rPr>
            </w:pPr>
          </w:p>
        </w:tc>
        <w:tc>
          <w:tcPr>
            <w:tcW w:w="6957" w:type="dxa"/>
          </w:tcPr>
          <w:p w14:paraId="108B0D20" w14:textId="77777777" w:rsidR="00996428" w:rsidRPr="00AE0434" w:rsidRDefault="00996428" w:rsidP="00996428">
            <w:pPr>
              <w:ind w:leftChars="100" w:left="500" w:hangingChars="150" w:hanging="300"/>
              <w:rPr>
                <w:color w:val="000000" w:themeColor="text1"/>
              </w:rPr>
            </w:pPr>
            <w:r w:rsidRPr="00AE0434">
              <w:rPr>
                <w:rFonts w:hint="eastAsia"/>
                <w:color w:val="000000" w:themeColor="text1"/>
              </w:rPr>
              <w:t>(1)  従事者から配置販売業者への事故報告の体制の整備</w:t>
            </w:r>
          </w:p>
        </w:tc>
        <w:tc>
          <w:tcPr>
            <w:tcW w:w="6958" w:type="dxa"/>
          </w:tcPr>
          <w:p w14:paraId="418349C9" w14:textId="77777777" w:rsidR="00996428" w:rsidRPr="00AE0434" w:rsidRDefault="00996428" w:rsidP="00996428">
            <w:pPr>
              <w:rPr>
                <w:color w:val="000000" w:themeColor="text1"/>
              </w:rPr>
            </w:pPr>
          </w:p>
        </w:tc>
      </w:tr>
      <w:tr w:rsidR="00CF5F7D" w:rsidRPr="00AE0434" w14:paraId="368AB013" w14:textId="77777777" w:rsidTr="000D0806">
        <w:trPr>
          <w:trHeight w:val="20"/>
        </w:trPr>
        <w:tc>
          <w:tcPr>
            <w:tcW w:w="606" w:type="dxa"/>
          </w:tcPr>
          <w:p w14:paraId="2C96697C" w14:textId="77777777" w:rsidR="00996428" w:rsidRPr="00AE0434" w:rsidRDefault="00996428" w:rsidP="000A283F">
            <w:pPr>
              <w:jc w:val="center"/>
              <w:rPr>
                <w:color w:val="000000" w:themeColor="text1"/>
              </w:rPr>
            </w:pPr>
          </w:p>
        </w:tc>
        <w:tc>
          <w:tcPr>
            <w:tcW w:w="410" w:type="dxa"/>
            <w:gridSpan w:val="2"/>
          </w:tcPr>
          <w:p w14:paraId="215993F7" w14:textId="77777777" w:rsidR="00996428" w:rsidRPr="00AE0434" w:rsidRDefault="00996428" w:rsidP="000A283F">
            <w:pPr>
              <w:jc w:val="center"/>
              <w:rPr>
                <w:color w:val="000000" w:themeColor="text1"/>
              </w:rPr>
            </w:pPr>
          </w:p>
        </w:tc>
        <w:tc>
          <w:tcPr>
            <w:tcW w:w="404" w:type="dxa"/>
          </w:tcPr>
          <w:p w14:paraId="048E1D03" w14:textId="77777777" w:rsidR="00996428" w:rsidRPr="00AE0434" w:rsidRDefault="00996428" w:rsidP="000A283F">
            <w:pPr>
              <w:jc w:val="center"/>
              <w:rPr>
                <w:color w:val="000000" w:themeColor="text1"/>
              </w:rPr>
            </w:pPr>
          </w:p>
        </w:tc>
        <w:tc>
          <w:tcPr>
            <w:tcW w:w="6957" w:type="dxa"/>
          </w:tcPr>
          <w:p w14:paraId="5AFBAAFE" w14:textId="152D07B9" w:rsidR="00996428" w:rsidRPr="00AE0434" w:rsidRDefault="00996428" w:rsidP="00996428">
            <w:pPr>
              <w:ind w:leftChars="100" w:left="500" w:hangingChars="150" w:hanging="300"/>
              <w:rPr>
                <w:color w:val="000000" w:themeColor="text1"/>
              </w:rPr>
            </w:pPr>
            <w:r w:rsidRPr="00AE0434">
              <w:rPr>
                <w:rFonts w:hint="eastAsia"/>
                <w:color w:val="000000" w:themeColor="text1"/>
              </w:rPr>
              <w:t>(2)  一般用医薬品の適正配置のための業務に関する手順書の作成及び当該手順書に基づく業務の実施</w:t>
            </w:r>
            <w:r w:rsidR="00E84F15" w:rsidRPr="00AE0434">
              <w:rPr>
                <w:rFonts w:hint="eastAsia"/>
                <w:color w:val="000000" w:themeColor="text1"/>
              </w:rPr>
              <w:t>（指定濫用防止医薬品の販売又は授与に</w:t>
            </w:r>
            <w:proofErr w:type="gramStart"/>
            <w:r w:rsidR="00E84F15" w:rsidRPr="00AE0434">
              <w:rPr>
                <w:rFonts w:hint="eastAsia"/>
                <w:color w:val="000000" w:themeColor="text1"/>
              </w:rPr>
              <w:t>あつては</w:t>
            </w:r>
            <w:proofErr w:type="gramEnd"/>
            <w:r w:rsidR="00E84F15" w:rsidRPr="00AE0434">
              <w:rPr>
                <w:rFonts w:hint="eastAsia"/>
                <w:color w:val="000000" w:themeColor="text1"/>
              </w:rPr>
              <w:t>、指定濫用防止医薬品販売等手順書の作成及び当該指定濫用防止医薬品販売等手順書に基づく業務の実施を含む。）</w:t>
            </w:r>
          </w:p>
          <w:p w14:paraId="03DBC73E" w14:textId="77777777" w:rsidR="00095D49" w:rsidRPr="00AE0434" w:rsidRDefault="00095D49" w:rsidP="00095D49">
            <w:pPr>
              <w:ind w:leftChars="100" w:left="400" w:hangingChars="100" w:hanging="200"/>
              <w:rPr>
                <w:color w:val="000000" w:themeColor="text1"/>
              </w:rPr>
            </w:pPr>
            <w:r w:rsidRPr="00AE0434">
              <w:rPr>
                <w:rFonts w:hint="eastAsia"/>
                <w:color w:val="000000" w:themeColor="text1"/>
              </w:rPr>
              <w:t>(3)  一般用医薬品の適正配置のために必要となる情報の収集その他一般用医薬品の適正配置の確保を目的とした改善のための方策の実施</w:t>
            </w:r>
            <w:r w:rsidRPr="00AE0434">
              <w:rPr>
                <w:color w:val="000000" w:themeColor="text1"/>
              </w:rPr>
              <w:t xml:space="preserve"> </w:t>
            </w:r>
          </w:p>
        </w:tc>
        <w:tc>
          <w:tcPr>
            <w:tcW w:w="6958" w:type="dxa"/>
          </w:tcPr>
          <w:p w14:paraId="21773765" w14:textId="77777777" w:rsidR="00996428" w:rsidRPr="00AE0434" w:rsidRDefault="00996428" w:rsidP="00996428">
            <w:pPr>
              <w:ind w:firstLineChars="100" w:firstLine="200"/>
              <w:rPr>
                <w:color w:val="000000" w:themeColor="text1"/>
              </w:rPr>
            </w:pPr>
            <w:r w:rsidRPr="00AE0434">
              <w:rPr>
                <w:rFonts w:hint="eastAsia"/>
                <w:color w:val="000000" w:themeColor="text1"/>
              </w:rPr>
              <w:t>一般用医薬品の適正配置のための業務に関する手順書については、次の事項を含むこと。</w:t>
            </w:r>
          </w:p>
          <w:p w14:paraId="7594D50F" w14:textId="77777777" w:rsidR="00996428" w:rsidRPr="00AE0434" w:rsidRDefault="00996428" w:rsidP="00996428">
            <w:pPr>
              <w:spacing w:line="296" w:lineRule="atLeast"/>
              <w:ind w:leftChars="100" w:left="400" w:hangingChars="100" w:hanging="200"/>
              <w:rPr>
                <w:color w:val="000000" w:themeColor="text1"/>
              </w:rPr>
            </w:pPr>
            <w:r w:rsidRPr="00AE0434">
              <w:rPr>
                <w:rFonts w:hint="eastAsia"/>
                <w:color w:val="000000" w:themeColor="text1"/>
              </w:rPr>
              <w:t>(1) 区域で取り扱う医薬品の購入に関する事項</w:t>
            </w:r>
          </w:p>
          <w:p w14:paraId="69BEA991" w14:textId="77777777" w:rsidR="00996428" w:rsidRPr="00AE0434" w:rsidRDefault="00996428" w:rsidP="00996428">
            <w:pPr>
              <w:spacing w:line="296" w:lineRule="atLeast"/>
              <w:ind w:leftChars="100" w:left="400" w:hangingChars="100" w:hanging="200"/>
              <w:rPr>
                <w:color w:val="000000" w:themeColor="text1"/>
              </w:rPr>
            </w:pPr>
            <w:r w:rsidRPr="00AE0434">
              <w:rPr>
                <w:rFonts w:hint="eastAsia"/>
                <w:color w:val="000000" w:themeColor="text1"/>
              </w:rPr>
              <w:t>(2) 医薬品の管理に関する事項（医薬品の保管場所、薬事法等の法令により適切な管理が求められている医薬品（劇薬、第一類医薬品、指定第二類医薬品等）の管理方法等）</w:t>
            </w:r>
          </w:p>
          <w:p w14:paraId="527C0919" w14:textId="77777777" w:rsidR="00996428" w:rsidRPr="00AE0434" w:rsidRDefault="00996428" w:rsidP="00996428">
            <w:pPr>
              <w:spacing w:line="296" w:lineRule="atLeast"/>
              <w:ind w:leftChars="100" w:left="400" w:hangingChars="100" w:hanging="200"/>
              <w:rPr>
                <w:color w:val="000000" w:themeColor="text1"/>
              </w:rPr>
            </w:pPr>
            <w:r w:rsidRPr="00AE0434">
              <w:rPr>
                <w:rFonts w:hint="eastAsia"/>
                <w:color w:val="000000" w:themeColor="text1"/>
              </w:rPr>
              <w:t>(3)医薬品の配置販売の業務に関する事項（購入者等情報の収集、医薬品の選択、情報提供方法等）</w:t>
            </w:r>
          </w:p>
          <w:p w14:paraId="7B75F3B9" w14:textId="77777777" w:rsidR="00996428" w:rsidRPr="00AE0434" w:rsidRDefault="00996428" w:rsidP="00996428">
            <w:pPr>
              <w:spacing w:line="296" w:lineRule="atLeast"/>
              <w:ind w:leftChars="100" w:left="400" w:hangingChars="100" w:hanging="200"/>
              <w:rPr>
                <w:color w:val="000000" w:themeColor="text1"/>
              </w:rPr>
            </w:pPr>
            <w:r w:rsidRPr="00AE0434">
              <w:rPr>
                <w:rFonts w:hint="eastAsia"/>
                <w:color w:val="000000" w:themeColor="text1"/>
              </w:rPr>
              <w:t>(4) 医薬品情報の取扱い（安全性・副作用情報の収集、管理、提供等）に関する事項</w:t>
            </w:r>
          </w:p>
          <w:p w14:paraId="7713F2C5" w14:textId="77777777" w:rsidR="00996428" w:rsidRPr="00AE0434" w:rsidRDefault="00996428" w:rsidP="00996428">
            <w:pPr>
              <w:spacing w:line="296" w:lineRule="atLeast"/>
              <w:ind w:leftChars="100" w:left="400" w:hangingChars="100" w:hanging="200"/>
              <w:rPr>
                <w:color w:val="000000" w:themeColor="text1"/>
              </w:rPr>
            </w:pPr>
            <w:r w:rsidRPr="00AE0434">
              <w:rPr>
                <w:rFonts w:hint="eastAsia"/>
                <w:color w:val="000000" w:themeColor="text1"/>
              </w:rPr>
              <w:t>(5) 事故発生時の対応に関する事項（事故事例の収集の範囲、事故後対応等）</w:t>
            </w:r>
          </w:p>
          <w:p w14:paraId="5355656E" w14:textId="77777777" w:rsidR="00141624" w:rsidRPr="00AE0434" w:rsidRDefault="00141624" w:rsidP="00141624">
            <w:pPr>
              <w:spacing w:line="296" w:lineRule="atLeast"/>
              <w:ind w:leftChars="100" w:left="400" w:hangingChars="100" w:hanging="200"/>
              <w:rPr>
                <w:color w:val="000000" w:themeColor="text1"/>
              </w:rPr>
            </w:pPr>
            <w:r w:rsidRPr="00AE0434">
              <w:rPr>
                <w:rFonts w:hint="eastAsia"/>
                <w:color w:val="000000" w:themeColor="text1"/>
              </w:rPr>
              <w:t xml:space="preserve">(6) </w:t>
            </w:r>
            <w:r w:rsidR="001009D4" w:rsidRPr="00AE0434">
              <w:rPr>
                <w:rFonts w:hint="eastAsia"/>
                <w:color w:val="000000" w:themeColor="text1"/>
              </w:rPr>
              <w:t>医薬品の譲受時の確認に関する事項</w:t>
            </w:r>
            <w:r w:rsidRPr="00AE0434">
              <w:rPr>
                <w:color w:val="000000" w:themeColor="text1"/>
              </w:rPr>
              <w:t xml:space="preserve"> </w:t>
            </w:r>
          </w:p>
          <w:p w14:paraId="0E20FC2A" w14:textId="77777777" w:rsidR="00141624" w:rsidRPr="00AE0434" w:rsidRDefault="00141624" w:rsidP="00141624">
            <w:pPr>
              <w:spacing w:line="296" w:lineRule="atLeast"/>
              <w:ind w:leftChars="100" w:left="400" w:hangingChars="100" w:hanging="200"/>
              <w:rPr>
                <w:color w:val="000000" w:themeColor="text1"/>
              </w:rPr>
            </w:pPr>
            <w:r w:rsidRPr="00AE0434">
              <w:rPr>
                <w:rFonts w:hint="eastAsia"/>
                <w:color w:val="000000" w:themeColor="text1"/>
              </w:rPr>
              <w:t xml:space="preserve">(7) </w:t>
            </w:r>
            <w:r w:rsidR="008B6916" w:rsidRPr="00AE0434">
              <w:rPr>
                <w:rFonts w:hint="eastAsia"/>
                <w:color w:val="000000" w:themeColor="text1"/>
              </w:rPr>
              <w:t>偽造医薬品の混入や開封済み医薬品の返品を防ぐための、</w:t>
            </w:r>
            <w:r w:rsidR="001009D4" w:rsidRPr="00AE0434">
              <w:rPr>
                <w:rFonts w:hint="eastAsia"/>
                <w:color w:val="000000" w:themeColor="text1"/>
              </w:rPr>
              <w:t>返品の際の取扱いに関する事項</w:t>
            </w:r>
            <w:r w:rsidRPr="00AE0434">
              <w:rPr>
                <w:color w:val="000000" w:themeColor="text1"/>
              </w:rPr>
              <w:t xml:space="preserve"> </w:t>
            </w:r>
          </w:p>
          <w:p w14:paraId="22768A83" w14:textId="77777777" w:rsidR="00141624" w:rsidRPr="00AE0434" w:rsidRDefault="00141624" w:rsidP="00141624">
            <w:pPr>
              <w:spacing w:line="296" w:lineRule="atLeast"/>
              <w:ind w:leftChars="100" w:left="400" w:hangingChars="100" w:hanging="200"/>
              <w:rPr>
                <w:color w:val="000000" w:themeColor="text1"/>
              </w:rPr>
            </w:pPr>
            <w:r w:rsidRPr="00AE0434">
              <w:rPr>
                <w:rFonts w:hint="eastAsia"/>
                <w:color w:val="000000" w:themeColor="text1"/>
              </w:rPr>
              <w:t xml:space="preserve">(8) </w:t>
            </w:r>
            <w:r w:rsidR="001009D4" w:rsidRPr="00AE0434">
              <w:rPr>
                <w:rFonts w:hint="eastAsia"/>
                <w:color w:val="000000" w:themeColor="text1"/>
              </w:rPr>
              <w:t>偽造医薬品や品質に疑念のある医薬品を発見した際の対応に関する事項</w:t>
            </w:r>
            <w:r w:rsidRPr="00AE0434">
              <w:rPr>
                <w:color w:val="000000" w:themeColor="text1"/>
              </w:rPr>
              <w:t xml:space="preserve"> </w:t>
            </w:r>
          </w:p>
          <w:p w14:paraId="38AC805C" w14:textId="77777777" w:rsidR="00141624" w:rsidRPr="00AE0434" w:rsidRDefault="00141624" w:rsidP="00141624">
            <w:pPr>
              <w:spacing w:line="296" w:lineRule="atLeast"/>
              <w:ind w:leftChars="100" w:left="400" w:hangingChars="100" w:hanging="200"/>
              <w:rPr>
                <w:color w:val="000000" w:themeColor="text1"/>
              </w:rPr>
            </w:pPr>
            <w:r w:rsidRPr="00AE0434">
              <w:rPr>
                <w:rFonts w:hint="eastAsia"/>
                <w:color w:val="000000" w:themeColor="text1"/>
              </w:rPr>
              <w:t xml:space="preserve">(9) </w:t>
            </w:r>
            <w:r w:rsidR="001009D4" w:rsidRPr="00AE0434">
              <w:rPr>
                <w:rFonts w:hint="eastAsia"/>
                <w:color w:val="000000" w:themeColor="text1"/>
              </w:rPr>
              <w:t>その他、偽造医薬品の流通防止に向け、医薬品の取引状況の継続的な確認や自己点検の実施等に関する事項</w:t>
            </w:r>
            <w:r w:rsidRPr="00AE0434">
              <w:rPr>
                <w:color w:val="000000" w:themeColor="text1"/>
              </w:rPr>
              <w:t xml:space="preserve"> </w:t>
            </w:r>
          </w:p>
          <w:p w14:paraId="4CC508D0" w14:textId="77777777" w:rsidR="00141624" w:rsidRPr="00AE0434" w:rsidRDefault="00141624" w:rsidP="00141624">
            <w:pPr>
              <w:spacing w:line="296" w:lineRule="atLeast"/>
              <w:ind w:leftChars="100" w:left="400" w:hangingChars="100" w:hanging="200"/>
              <w:rPr>
                <w:color w:val="000000" w:themeColor="text1"/>
              </w:rPr>
            </w:pPr>
            <w:r w:rsidRPr="00AE0434">
              <w:rPr>
                <w:rFonts w:hint="eastAsia"/>
                <w:color w:val="000000" w:themeColor="text1"/>
              </w:rPr>
              <w:t>(10) 販売者等の</w:t>
            </w:r>
            <w:r w:rsidR="001009D4" w:rsidRPr="00AE0434">
              <w:rPr>
                <w:rFonts w:hint="eastAsia"/>
                <w:color w:val="000000" w:themeColor="text1"/>
              </w:rPr>
              <w:t>適切性の確認や返品された医薬品の取扱いに係る最終的な判断等、管理者の責任において行う業務の範囲に関する事項</w:t>
            </w:r>
          </w:p>
          <w:p w14:paraId="3DEFE0AA" w14:textId="77777777" w:rsidR="00141624" w:rsidRPr="00AE0434" w:rsidRDefault="00141624" w:rsidP="00141624">
            <w:pPr>
              <w:spacing w:line="296" w:lineRule="atLeast"/>
              <w:ind w:leftChars="100" w:left="400" w:hangingChars="100" w:hanging="200"/>
              <w:rPr>
                <w:color w:val="000000" w:themeColor="text1"/>
              </w:rPr>
            </w:pPr>
            <w:r w:rsidRPr="00AE0434">
              <w:rPr>
                <w:rFonts w:hint="eastAsia"/>
                <w:color w:val="000000" w:themeColor="text1"/>
              </w:rPr>
              <w:lastRenderedPageBreak/>
              <w:t>（平29.10.5</w:t>
            </w:r>
            <w:r w:rsidR="00E0617A" w:rsidRPr="00AE0434">
              <w:rPr>
                <w:rFonts w:hint="eastAsia"/>
                <w:color w:val="000000" w:themeColor="text1"/>
              </w:rPr>
              <w:t>付け</w:t>
            </w:r>
            <w:r w:rsidRPr="00AE0434">
              <w:rPr>
                <w:rFonts w:hint="eastAsia"/>
                <w:color w:val="000000" w:themeColor="text1"/>
              </w:rPr>
              <w:t xml:space="preserve"> 薬生発</w:t>
            </w:r>
            <w:r w:rsidRPr="00AE0434">
              <w:rPr>
                <w:color w:val="000000" w:themeColor="text1"/>
              </w:rPr>
              <w:t>1005第１号</w:t>
            </w:r>
            <w:r w:rsidR="00E0617A" w:rsidRPr="00AE0434">
              <w:rPr>
                <w:rFonts w:hint="eastAsia"/>
                <w:color w:val="000000" w:themeColor="text1"/>
              </w:rPr>
              <w:t>通知</w:t>
            </w:r>
            <w:r w:rsidRPr="00AE0434">
              <w:rPr>
                <w:rFonts w:hint="eastAsia"/>
                <w:color w:val="000000" w:themeColor="text1"/>
              </w:rPr>
              <w:t>）</w:t>
            </w:r>
          </w:p>
        </w:tc>
      </w:tr>
      <w:tr w:rsidR="00CF5F7D" w:rsidRPr="00AE0434" w14:paraId="27B43ECA" w14:textId="77777777" w:rsidTr="000D0806">
        <w:trPr>
          <w:trHeight w:val="20"/>
        </w:trPr>
        <w:tc>
          <w:tcPr>
            <w:tcW w:w="606" w:type="dxa"/>
          </w:tcPr>
          <w:p w14:paraId="0191AC56" w14:textId="77777777" w:rsidR="00996428" w:rsidRPr="00AE0434" w:rsidRDefault="00996428" w:rsidP="000A283F">
            <w:pPr>
              <w:jc w:val="center"/>
              <w:rPr>
                <w:color w:val="000000" w:themeColor="text1"/>
              </w:rPr>
            </w:pPr>
            <w:r w:rsidRPr="00AE0434">
              <w:rPr>
                <w:rFonts w:hint="eastAsia"/>
                <w:color w:val="000000" w:themeColor="text1"/>
              </w:rPr>
              <w:lastRenderedPageBreak/>
              <w:t>法</w:t>
            </w:r>
          </w:p>
          <w:p w14:paraId="4C8D1424" w14:textId="77777777" w:rsidR="00996428" w:rsidRPr="00AE0434" w:rsidRDefault="00996428" w:rsidP="000A283F">
            <w:pPr>
              <w:jc w:val="center"/>
              <w:rPr>
                <w:color w:val="000000" w:themeColor="text1"/>
              </w:rPr>
            </w:pPr>
          </w:p>
        </w:tc>
        <w:tc>
          <w:tcPr>
            <w:tcW w:w="410" w:type="dxa"/>
            <w:gridSpan w:val="2"/>
          </w:tcPr>
          <w:p w14:paraId="5B4A8C0F" w14:textId="77777777" w:rsidR="00996428" w:rsidRPr="00AE0434" w:rsidRDefault="00996428" w:rsidP="000A283F">
            <w:pPr>
              <w:jc w:val="center"/>
              <w:rPr>
                <w:color w:val="000000" w:themeColor="text1"/>
              </w:rPr>
            </w:pPr>
            <w:r w:rsidRPr="00AE0434">
              <w:rPr>
                <w:rFonts w:hint="eastAsia"/>
                <w:color w:val="000000" w:themeColor="text1"/>
              </w:rPr>
              <w:t>30</w:t>
            </w:r>
          </w:p>
          <w:p w14:paraId="55EBFEBA" w14:textId="77777777" w:rsidR="00996428" w:rsidRPr="00AE0434" w:rsidRDefault="00996428" w:rsidP="000A283F">
            <w:pPr>
              <w:jc w:val="center"/>
              <w:rPr>
                <w:color w:val="000000" w:themeColor="text1"/>
              </w:rPr>
            </w:pPr>
          </w:p>
          <w:p w14:paraId="59981942" w14:textId="77777777" w:rsidR="00996428" w:rsidRPr="00AE0434" w:rsidRDefault="00996428" w:rsidP="000A283F">
            <w:pPr>
              <w:jc w:val="center"/>
              <w:rPr>
                <w:color w:val="000000" w:themeColor="text1"/>
              </w:rPr>
            </w:pPr>
          </w:p>
        </w:tc>
        <w:tc>
          <w:tcPr>
            <w:tcW w:w="404" w:type="dxa"/>
          </w:tcPr>
          <w:p w14:paraId="3B0DE433" w14:textId="1227743B" w:rsidR="00996428" w:rsidRPr="00AE0434" w:rsidRDefault="008128AC" w:rsidP="000A283F">
            <w:pPr>
              <w:jc w:val="center"/>
              <w:rPr>
                <w:color w:val="000000" w:themeColor="text1"/>
              </w:rPr>
            </w:pPr>
            <w:r w:rsidRPr="00AE0434">
              <w:rPr>
                <w:rFonts w:hint="eastAsia"/>
                <w:color w:val="000000" w:themeColor="text1"/>
              </w:rPr>
              <w:t>４</w:t>
            </w:r>
          </w:p>
          <w:p w14:paraId="1EF84F99" w14:textId="77777777" w:rsidR="00996428" w:rsidRPr="00AE0434" w:rsidRDefault="00996428" w:rsidP="000A283F">
            <w:pPr>
              <w:jc w:val="center"/>
              <w:rPr>
                <w:color w:val="000000" w:themeColor="text1"/>
              </w:rPr>
            </w:pPr>
          </w:p>
          <w:p w14:paraId="3712569B" w14:textId="77777777" w:rsidR="00996428" w:rsidRPr="00AE0434" w:rsidRDefault="00996428" w:rsidP="000A283F">
            <w:pPr>
              <w:jc w:val="center"/>
              <w:rPr>
                <w:color w:val="000000" w:themeColor="text1"/>
              </w:rPr>
            </w:pPr>
          </w:p>
        </w:tc>
        <w:tc>
          <w:tcPr>
            <w:tcW w:w="6957" w:type="dxa"/>
          </w:tcPr>
          <w:p w14:paraId="559150B9" w14:textId="0EA2A95E" w:rsidR="00996428" w:rsidRPr="00AE0434" w:rsidRDefault="00996428" w:rsidP="004E3E3D">
            <w:pPr>
              <w:ind w:leftChars="40" w:left="80" w:firstLineChars="100" w:firstLine="200"/>
              <w:rPr>
                <w:color w:val="000000" w:themeColor="text1"/>
              </w:rPr>
            </w:pPr>
            <w:r w:rsidRPr="00AE0434">
              <w:rPr>
                <w:rFonts w:hint="eastAsia"/>
                <w:color w:val="000000" w:themeColor="text1"/>
              </w:rPr>
              <w:t>申請者（申請者が法人であるときは、</w:t>
            </w:r>
            <w:r w:rsidR="000D0806" w:rsidRPr="00AE0434">
              <w:rPr>
                <w:rFonts w:hint="eastAsia"/>
                <w:color w:val="000000" w:themeColor="text1"/>
              </w:rPr>
              <w:t>薬事に関する業務に責任を有する</w:t>
            </w:r>
            <w:r w:rsidRPr="00AE0434">
              <w:rPr>
                <w:rFonts w:hint="eastAsia"/>
                <w:color w:val="000000" w:themeColor="text1"/>
              </w:rPr>
              <w:t>役員を含む。）が、法第</w:t>
            </w:r>
            <w:r w:rsidR="0013322A" w:rsidRPr="00AE0434">
              <w:rPr>
                <w:rFonts w:hint="eastAsia"/>
                <w:color w:val="000000" w:themeColor="text1"/>
              </w:rPr>
              <w:t>５</w:t>
            </w:r>
            <w:r w:rsidRPr="00AE0434">
              <w:rPr>
                <w:rFonts w:hint="eastAsia"/>
                <w:color w:val="000000" w:themeColor="text1"/>
              </w:rPr>
              <w:t>条第</w:t>
            </w:r>
            <w:r w:rsidR="0013322A" w:rsidRPr="00AE0434">
              <w:rPr>
                <w:rFonts w:hint="eastAsia"/>
                <w:color w:val="000000" w:themeColor="text1"/>
              </w:rPr>
              <w:t>３</w:t>
            </w:r>
            <w:r w:rsidRPr="00AE0434">
              <w:rPr>
                <w:rFonts w:hint="eastAsia"/>
                <w:color w:val="000000" w:themeColor="text1"/>
              </w:rPr>
              <w:t>号に該当するときは、配置販売業の許可を与えないことができる。</w:t>
            </w:r>
          </w:p>
        </w:tc>
        <w:tc>
          <w:tcPr>
            <w:tcW w:w="6958" w:type="dxa"/>
          </w:tcPr>
          <w:p w14:paraId="42D2AFEF" w14:textId="77777777" w:rsidR="00996428" w:rsidRPr="00AE0434" w:rsidRDefault="00996428" w:rsidP="00996428">
            <w:pPr>
              <w:rPr>
                <w:color w:val="000000" w:themeColor="text1"/>
              </w:rPr>
            </w:pPr>
          </w:p>
        </w:tc>
      </w:tr>
      <w:tr w:rsidR="00CF5F7D" w:rsidRPr="00AE0434" w14:paraId="3610703D" w14:textId="77777777" w:rsidTr="000D0806">
        <w:trPr>
          <w:trHeight w:val="20"/>
        </w:trPr>
        <w:tc>
          <w:tcPr>
            <w:tcW w:w="606" w:type="dxa"/>
          </w:tcPr>
          <w:p w14:paraId="48D9927D" w14:textId="77777777" w:rsidR="00996428" w:rsidRPr="00AE0434" w:rsidRDefault="00996428" w:rsidP="000A283F">
            <w:pPr>
              <w:jc w:val="center"/>
              <w:rPr>
                <w:color w:val="000000" w:themeColor="text1"/>
              </w:rPr>
            </w:pPr>
          </w:p>
        </w:tc>
        <w:tc>
          <w:tcPr>
            <w:tcW w:w="410" w:type="dxa"/>
            <w:gridSpan w:val="2"/>
          </w:tcPr>
          <w:p w14:paraId="5DD5ADB5" w14:textId="77777777" w:rsidR="00996428" w:rsidRPr="00AE0434" w:rsidRDefault="00996428" w:rsidP="000A283F">
            <w:pPr>
              <w:jc w:val="center"/>
              <w:rPr>
                <w:color w:val="000000" w:themeColor="text1"/>
              </w:rPr>
            </w:pPr>
          </w:p>
        </w:tc>
        <w:tc>
          <w:tcPr>
            <w:tcW w:w="404" w:type="dxa"/>
          </w:tcPr>
          <w:p w14:paraId="6975F2F6" w14:textId="77777777" w:rsidR="00996428" w:rsidRPr="00AE0434" w:rsidRDefault="00996428" w:rsidP="000A283F">
            <w:pPr>
              <w:jc w:val="center"/>
              <w:rPr>
                <w:color w:val="000000" w:themeColor="text1"/>
              </w:rPr>
            </w:pPr>
          </w:p>
        </w:tc>
        <w:tc>
          <w:tcPr>
            <w:tcW w:w="6957" w:type="dxa"/>
          </w:tcPr>
          <w:p w14:paraId="6CF6AB05" w14:textId="77777777" w:rsidR="00996428" w:rsidRPr="00AE0434" w:rsidRDefault="00996428" w:rsidP="00996428">
            <w:pPr>
              <w:rPr>
                <w:b/>
                <w:color w:val="000000" w:themeColor="text1"/>
              </w:rPr>
            </w:pPr>
            <w:r w:rsidRPr="00AE0434">
              <w:rPr>
                <w:rFonts w:hint="eastAsia"/>
                <w:b/>
                <w:color w:val="000000" w:themeColor="text1"/>
              </w:rPr>
              <w:t>配置区域の管理</w:t>
            </w:r>
          </w:p>
        </w:tc>
        <w:tc>
          <w:tcPr>
            <w:tcW w:w="6958" w:type="dxa"/>
          </w:tcPr>
          <w:p w14:paraId="4E0BCEFC" w14:textId="77777777" w:rsidR="00996428" w:rsidRPr="00AE0434" w:rsidRDefault="00996428" w:rsidP="00996428">
            <w:pPr>
              <w:rPr>
                <w:color w:val="000000" w:themeColor="text1"/>
              </w:rPr>
            </w:pPr>
          </w:p>
        </w:tc>
      </w:tr>
      <w:tr w:rsidR="00CF5F7D" w:rsidRPr="00AE0434" w14:paraId="64A12C55" w14:textId="77777777" w:rsidTr="000D0806">
        <w:trPr>
          <w:trHeight w:val="20"/>
        </w:trPr>
        <w:tc>
          <w:tcPr>
            <w:tcW w:w="606" w:type="dxa"/>
          </w:tcPr>
          <w:p w14:paraId="2FAEB412" w14:textId="77777777" w:rsidR="00996428" w:rsidRPr="00AE0434" w:rsidRDefault="00996428" w:rsidP="000A283F">
            <w:pPr>
              <w:jc w:val="center"/>
              <w:rPr>
                <w:color w:val="000000" w:themeColor="text1"/>
              </w:rPr>
            </w:pPr>
            <w:r w:rsidRPr="00AE0434">
              <w:rPr>
                <w:rFonts w:hint="eastAsia"/>
                <w:color w:val="000000" w:themeColor="text1"/>
              </w:rPr>
              <w:t>法</w:t>
            </w:r>
          </w:p>
        </w:tc>
        <w:tc>
          <w:tcPr>
            <w:tcW w:w="410" w:type="dxa"/>
            <w:gridSpan w:val="2"/>
          </w:tcPr>
          <w:p w14:paraId="5C3EDD32" w14:textId="77777777" w:rsidR="00996428" w:rsidRPr="00AE0434" w:rsidRDefault="00996428" w:rsidP="000A283F">
            <w:pPr>
              <w:jc w:val="center"/>
              <w:rPr>
                <w:color w:val="000000" w:themeColor="text1"/>
              </w:rPr>
            </w:pPr>
            <w:r w:rsidRPr="00AE0434">
              <w:rPr>
                <w:rFonts w:hint="eastAsia"/>
                <w:color w:val="000000" w:themeColor="text1"/>
              </w:rPr>
              <w:t>31</w:t>
            </w:r>
          </w:p>
          <w:p w14:paraId="72B8AC04" w14:textId="77777777" w:rsidR="00996428" w:rsidRPr="00AE0434" w:rsidRDefault="00996428" w:rsidP="000A283F">
            <w:pPr>
              <w:jc w:val="center"/>
              <w:rPr>
                <w:color w:val="000000" w:themeColor="text1"/>
              </w:rPr>
            </w:pPr>
            <w:r w:rsidRPr="00AE0434">
              <w:rPr>
                <w:rFonts w:hint="eastAsia"/>
                <w:color w:val="000000" w:themeColor="text1"/>
              </w:rPr>
              <w:t>の２</w:t>
            </w:r>
          </w:p>
        </w:tc>
        <w:tc>
          <w:tcPr>
            <w:tcW w:w="404" w:type="dxa"/>
          </w:tcPr>
          <w:p w14:paraId="31AC0207" w14:textId="77777777" w:rsidR="00996428" w:rsidRPr="00AE0434" w:rsidRDefault="00996428" w:rsidP="000A283F">
            <w:pPr>
              <w:jc w:val="center"/>
              <w:rPr>
                <w:color w:val="000000" w:themeColor="text1"/>
              </w:rPr>
            </w:pPr>
            <w:r w:rsidRPr="00AE0434">
              <w:rPr>
                <w:rFonts w:hint="eastAsia"/>
                <w:color w:val="000000" w:themeColor="text1"/>
              </w:rPr>
              <w:t>１</w:t>
            </w:r>
          </w:p>
        </w:tc>
        <w:tc>
          <w:tcPr>
            <w:tcW w:w="6957" w:type="dxa"/>
          </w:tcPr>
          <w:p w14:paraId="2ED681AA" w14:textId="77777777" w:rsidR="00D911A9" w:rsidRPr="00AE0434" w:rsidRDefault="00996428" w:rsidP="00E14A81">
            <w:pPr>
              <w:rPr>
                <w:color w:val="000000" w:themeColor="text1"/>
              </w:rPr>
            </w:pPr>
            <w:r w:rsidRPr="00AE0434">
              <w:rPr>
                <w:rFonts w:hint="eastAsia"/>
                <w:color w:val="000000" w:themeColor="text1"/>
              </w:rPr>
              <w:t xml:space="preserve">　配置販売業者は、その業務に係る都道府県の区域を、自ら管理し、又は当該都道府県の区域内において配置販売に従事する配置員のうちから指定したものに管理させなければならない。</w:t>
            </w:r>
          </w:p>
        </w:tc>
        <w:tc>
          <w:tcPr>
            <w:tcW w:w="6958" w:type="dxa"/>
          </w:tcPr>
          <w:p w14:paraId="7639164B" w14:textId="77777777" w:rsidR="00996428" w:rsidRPr="00AE0434" w:rsidRDefault="00996428" w:rsidP="00996428">
            <w:pPr>
              <w:ind w:firstLineChars="100" w:firstLine="200"/>
              <w:rPr>
                <w:color w:val="000000" w:themeColor="text1"/>
              </w:rPr>
            </w:pPr>
            <w:r w:rsidRPr="00AE0434">
              <w:rPr>
                <w:rFonts w:hint="eastAsia"/>
                <w:color w:val="000000" w:themeColor="text1"/>
              </w:rPr>
              <w:t>区域管理者は、次の要件を満たすものであること。</w:t>
            </w:r>
          </w:p>
          <w:p w14:paraId="07193CA7" w14:textId="77777777" w:rsidR="00996428" w:rsidRPr="00AE0434" w:rsidRDefault="00996428" w:rsidP="00996428">
            <w:pPr>
              <w:ind w:leftChars="100" w:left="400" w:hangingChars="100" w:hanging="200"/>
              <w:rPr>
                <w:color w:val="000000" w:themeColor="text1"/>
              </w:rPr>
            </w:pPr>
            <w:r w:rsidRPr="00AE0434">
              <w:rPr>
                <w:rFonts w:hint="eastAsia"/>
                <w:color w:val="000000" w:themeColor="text1"/>
              </w:rPr>
              <w:t>(1) 常勤の薬剤師又は登録販売者（以下「薬剤師等」という。）※であること。</w:t>
            </w:r>
          </w:p>
          <w:p w14:paraId="6E387A74" w14:textId="77777777" w:rsidR="00996428" w:rsidRPr="00AE0434" w:rsidRDefault="00996428" w:rsidP="00996428">
            <w:pPr>
              <w:ind w:leftChars="100" w:left="400" w:hangingChars="100" w:hanging="200"/>
              <w:rPr>
                <w:color w:val="000000" w:themeColor="text1"/>
              </w:rPr>
            </w:pPr>
            <w:r w:rsidRPr="00AE0434">
              <w:rPr>
                <w:rFonts w:hint="eastAsia"/>
                <w:color w:val="000000" w:themeColor="text1"/>
              </w:rPr>
              <w:t>（平21</w:t>
            </w:r>
            <w:r w:rsidRPr="00AE0434">
              <w:rPr>
                <w:color w:val="000000" w:themeColor="text1"/>
              </w:rPr>
              <w:t>.</w:t>
            </w:r>
            <w:r w:rsidRPr="00AE0434">
              <w:rPr>
                <w:rFonts w:hint="eastAsia"/>
                <w:color w:val="000000" w:themeColor="text1"/>
              </w:rPr>
              <w:t>5</w:t>
            </w:r>
            <w:r w:rsidRPr="00AE0434">
              <w:rPr>
                <w:color w:val="000000" w:themeColor="text1"/>
              </w:rPr>
              <w:t>.</w:t>
            </w:r>
            <w:r w:rsidRPr="00AE0434">
              <w:rPr>
                <w:rFonts w:hint="eastAsia"/>
                <w:color w:val="000000" w:themeColor="text1"/>
              </w:rPr>
              <w:t>8付け薬食発第0508003号通知）</w:t>
            </w:r>
          </w:p>
          <w:p w14:paraId="07BE9F4B" w14:textId="77777777" w:rsidR="00996428" w:rsidRPr="00AE0434" w:rsidRDefault="00996428" w:rsidP="00996428">
            <w:pPr>
              <w:ind w:leftChars="200" w:left="600" w:hangingChars="100" w:hanging="200"/>
              <w:rPr>
                <w:color w:val="000000" w:themeColor="text1"/>
              </w:rPr>
            </w:pPr>
            <w:r w:rsidRPr="00AE0434">
              <w:rPr>
                <w:rFonts w:hint="eastAsia"/>
                <w:color w:val="000000" w:themeColor="text1"/>
              </w:rPr>
              <w:t>※　常勤の薬剤師等とは、配置販売業者が定めた就業の時間に基づく薬剤師等の勤務時間のすべてを勤務し、かつ、勤務時間が一週間当たり</w:t>
            </w:r>
            <w:r w:rsidRPr="00AE0434">
              <w:rPr>
                <w:color w:val="000000" w:themeColor="text1"/>
              </w:rPr>
              <w:t>32時間以上である薬剤師</w:t>
            </w:r>
            <w:r w:rsidRPr="00AE0434">
              <w:rPr>
                <w:rFonts w:hint="eastAsia"/>
                <w:color w:val="000000" w:themeColor="text1"/>
              </w:rPr>
              <w:t>等である</w:t>
            </w:r>
            <w:r w:rsidRPr="00AE0434">
              <w:rPr>
                <w:color w:val="000000" w:themeColor="text1"/>
              </w:rPr>
              <w:t>。ただし、営業時間が一週間当たり32時間未満の</w:t>
            </w:r>
            <w:r w:rsidRPr="00AE0434">
              <w:rPr>
                <w:rFonts w:hint="eastAsia"/>
                <w:color w:val="000000" w:themeColor="text1"/>
              </w:rPr>
              <w:t>区域</w:t>
            </w:r>
            <w:r w:rsidRPr="00AE0434">
              <w:rPr>
                <w:color w:val="000000" w:themeColor="text1"/>
              </w:rPr>
              <w:t>については、その営業時間のすべてを勤務する薬剤師</w:t>
            </w:r>
            <w:r w:rsidRPr="00AE0434">
              <w:rPr>
                <w:rFonts w:hint="eastAsia"/>
                <w:color w:val="000000" w:themeColor="text1"/>
              </w:rPr>
              <w:t>等である。</w:t>
            </w:r>
          </w:p>
          <w:p w14:paraId="36F1AA22" w14:textId="77777777" w:rsidR="00996428" w:rsidRPr="00AE0434" w:rsidRDefault="00996428" w:rsidP="00996428">
            <w:pPr>
              <w:ind w:leftChars="200" w:left="400" w:firstLineChars="100" w:firstLine="200"/>
              <w:rPr>
                <w:color w:val="000000" w:themeColor="text1"/>
              </w:rPr>
            </w:pPr>
            <w:r w:rsidRPr="00AE0434">
              <w:rPr>
                <w:rFonts w:hint="eastAsia"/>
                <w:color w:val="000000" w:themeColor="text1"/>
              </w:rPr>
              <w:t>なお、やむを得ず常勤の薬剤師等</w:t>
            </w:r>
            <w:r w:rsidRPr="00AE0434">
              <w:rPr>
                <w:rFonts w:cs="ＭＳ Ｐゴシック" w:hint="eastAsia"/>
                <w:color w:val="000000" w:themeColor="text1"/>
                <w:szCs w:val="21"/>
              </w:rPr>
              <w:t>を区域管理者とすることができない場合には、他の薬剤師等（第一類医薬品を配置販売する配置販売業者にあっては薬剤師、第二類医薬品・第三類医薬品を配置販売する配置販売業者にあっては薬剤師又は登録販売者）を代行者として設置し、区域管理者と代行者により適切に当該区域を管理できる体制を整備すること。また、当該管理体制について、手順書に記載すること。</w:t>
            </w:r>
          </w:p>
          <w:p w14:paraId="7018A26E" w14:textId="77777777" w:rsidR="00996428" w:rsidRPr="00AE0434" w:rsidRDefault="00996428" w:rsidP="00996428">
            <w:pPr>
              <w:ind w:leftChars="100" w:left="400" w:hangingChars="100" w:hanging="200"/>
              <w:rPr>
                <w:color w:val="000000" w:themeColor="text1"/>
              </w:rPr>
            </w:pPr>
            <w:r w:rsidRPr="00AE0434">
              <w:rPr>
                <w:rFonts w:hint="eastAsia"/>
                <w:color w:val="000000" w:themeColor="text1"/>
              </w:rPr>
              <w:t>(2) 派遣社員でないこと。</w:t>
            </w:r>
          </w:p>
          <w:p w14:paraId="7C1C4C1F" w14:textId="77777777" w:rsidR="00996428" w:rsidRPr="00AE0434" w:rsidRDefault="00996428" w:rsidP="00996428">
            <w:pPr>
              <w:ind w:firstLineChars="100" w:firstLine="200"/>
              <w:rPr>
                <w:color w:val="000000" w:themeColor="text1"/>
              </w:rPr>
            </w:pPr>
            <w:r w:rsidRPr="00AE0434">
              <w:rPr>
                <w:rFonts w:hint="eastAsia"/>
                <w:color w:val="000000" w:themeColor="text1"/>
              </w:rPr>
              <w:t>（平11.11.30</w:t>
            </w:r>
            <w:r w:rsidR="00E0617A" w:rsidRPr="00AE0434">
              <w:rPr>
                <w:rFonts w:hint="eastAsia"/>
                <w:color w:val="000000" w:themeColor="text1"/>
              </w:rPr>
              <w:t>付け</w:t>
            </w:r>
            <w:r w:rsidRPr="00AE0434">
              <w:rPr>
                <w:rFonts w:hint="eastAsia"/>
                <w:color w:val="000000" w:themeColor="text1"/>
              </w:rPr>
              <w:t>医薬発第1331号通知）</w:t>
            </w:r>
          </w:p>
        </w:tc>
      </w:tr>
      <w:tr w:rsidR="00CF5F7D" w:rsidRPr="00AE0434" w14:paraId="55142BF6" w14:textId="77777777" w:rsidTr="000D0806">
        <w:trPr>
          <w:trHeight w:val="20"/>
        </w:trPr>
        <w:tc>
          <w:tcPr>
            <w:tcW w:w="606" w:type="dxa"/>
          </w:tcPr>
          <w:p w14:paraId="162EA873" w14:textId="77777777" w:rsidR="00996428" w:rsidRPr="00AE0434" w:rsidRDefault="0035049E" w:rsidP="000A283F">
            <w:pPr>
              <w:jc w:val="center"/>
              <w:rPr>
                <w:color w:val="000000" w:themeColor="text1"/>
              </w:rPr>
            </w:pPr>
            <w:r w:rsidRPr="00AE0434">
              <w:rPr>
                <w:rFonts w:hint="eastAsia"/>
                <w:color w:val="000000" w:themeColor="text1"/>
              </w:rPr>
              <w:t>法</w:t>
            </w:r>
          </w:p>
        </w:tc>
        <w:tc>
          <w:tcPr>
            <w:tcW w:w="410" w:type="dxa"/>
            <w:gridSpan w:val="2"/>
          </w:tcPr>
          <w:p w14:paraId="17010904" w14:textId="77777777" w:rsidR="00996428" w:rsidRPr="00AE0434" w:rsidRDefault="0035049E" w:rsidP="000A283F">
            <w:pPr>
              <w:jc w:val="center"/>
              <w:rPr>
                <w:color w:val="000000" w:themeColor="text1"/>
              </w:rPr>
            </w:pPr>
            <w:r w:rsidRPr="00AE0434">
              <w:rPr>
                <w:rFonts w:hint="eastAsia"/>
                <w:color w:val="000000" w:themeColor="text1"/>
              </w:rPr>
              <w:t>31</w:t>
            </w:r>
          </w:p>
          <w:p w14:paraId="1DC38BA3" w14:textId="77777777" w:rsidR="0035049E" w:rsidRPr="00AE0434" w:rsidRDefault="0035049E" w:rsidP="000A283F">
            <w:pPr>
              <w:jc w:val="center"/>
              <w:rPr>
                <w:color w:val="000000" w:themeColor="text1"/>
              </w:rPr>
            </w:pPr>
            <w:r w:rsidRPr="00AE0434">
              <w:rPr>
                <w:rFonts w:hint="eastAsia"/>
                <w:color w:val="000000" w:themeColor="text1"/>
              </w:rPr>
              <w:t>の</w:t>
            </w:r>
          </w:p>
          <w:p w14:paraId="71D0B3FE" w14:textId="77777777" w:rsidR="0035049E" w:rsidRPr="00AE0434" w:rsidRDefault="0035049E" w:rsidP="000A283F">
            <w:pPr>
              <w:jc w:val="center"/>
              <w:rPr>
                <w:color w:val="000000" w:themeColor="text1"/>
              </w:rPr>
            </w:pPr>
            <w:r w:rsidRPr="00AE0434">
              <w:rPr>
                <w:rFonts w:hint="eastAsia"/>
                <w:color w:val="000000" w:themeColor="text1"/>
              </w:rPr>
              <w:t>2</w:t>
            </w:r>
          </w:p>
        </w:tc>
        <w:tc>
          <w:tcPr>
            <w:tcW w:w="404" w:type="dxa"/>
          </w:tcPr>
          <w:p w14:paraId="6E9617EC" w14:textId="77777777" w:rsidR="00996428" w:rsidRPr="00AE0434" w:rsidRDefault="00996428" w:rsidP="000A283F">
            <w:pPr>
              <w:jc w:val="center"/>
              <w:rPr>
                <w:color w:val="000000" w:themeColor="text1"/>
              </w:rPr>
            </w:pPr>
            <w:r w:rsidRPr="00AE0434">
              <w:rPr>
                <w:rFonts w:hint="eastAsia"/>
                <w:color w:val="000000" w:themeColor="text1"/>
              </w:rPr>
              <w:t>２</w:t>
            </w:r>
          </w:p>
        </w:tc>
        <w:tc>
          <w:tcPr>
            <w:tcW w:w="6957" w:type="dxa"/>
          </w:tcPr>
          <w:p w14:paraId="0F20B44B" w14:textId="77777777" w:rsidR="00996428" w:rsidRPr="00AE0434" w:rsidRDefault="00996428" w:rsidP="00996428">
            <w:pPr>
              <w:rPr>
                <w:color w:val="000000" w:themeColor="text1"/>
              </w:rPr>
            </w:pPr>
            <w:r w:rsidRPr="00AE0434">
              <w:rPr>
                <w:rFonts w:hint="eastAsia"/>
                <w:color w:val="000000" w:themeColor="text1"/>
              </w:rPr>
              <w:t xml:space="preserve">　前項の規定により都道府県の区域を管理する者（</w:t>
            </w:r>
            <w:r w:rsidR="00D911A9" w:rsidRPr="00AE0434">
              <w:rPr>
                <w:rFonts w:hint="eastAsia"/>
                <w:color w:val="000000" w:themeColor="text1"/>
              </w:rPr>
              <w:t>以下「</w:t>
            </w:r>
            <w:r w:rsidRPr="00AE0434">
              <w:rPr>
                <w:rFonts w:hint="eastAsia"/>
                <w:color w:val="000000" w:themeColor="text1"/>
              </w:rPr>
              <w:t>区域管理者</w:t>
            </w:r>
            <w:r w:rsidR="00D911A9" w:rsidRPr="00AE0434">
              <w:rPr>
                <w:rFonts w:hint="eastAsia"/>
                <w:color w:val="000000" w:themeColor="text1"/>
              </w:rPr>
              <w:t>」という。</w:t>
            </w:r>
            <w:r w:rsidRPr="00AE0434">
              <w:rPr>
                <w:rFonts w:hint="eastAsia"/>
                <w:color w:val="000000" w:themeColor="text1"/>
              </w:rPr>
              <w:t>）は、厚生労働省令で定めるところにより、薬剤師又は登録販売者でなければならない。</w:t>
            </w:r>
          </w:p>
        </w:tc>
        <w:tc>
          <w:tcPr>
            <w:tcW w:w="6958" w:type="dxa"/>
          </w:tcPr>
          <w:p w14:paraId="74B168F3" w14:textId="77777777" w:rsidR="00996428" w:rsidRPr="00AE0434" w:rsidRDefault="00996428" w:rsidP="00996428">
            <w:pPr>
              <w:rPr>
                <w:color w:val="000000" w:themeColor="text1"/>
              </w:rPr>
            </w:pPr>
          </w:p>
        </w:tc>
      </w:tr>
      <w:tr w:rsidR="00CF5F7D" w:rsidRPr="00AE0434" w14:paraId="446CC1BA" w14:textId="77777777" w:rsidTr="000D0806">
        <w:trPr>
          <w:trHeight w:val="20"/>
        </w:trPr>
        <w:tc>
          <w:tcPr>
            <w:tcW w:w="612" w:type="dxa"/>
            <w:gridSpan w:val="2"/>
          </w:tcPr>
          <w:p w14:paraId="01E7559C" w14:textId="77777777" w:rsidR="00996428" w:rsidRPr="00AE0434" w:rsidRDefault="004510FC" w:rsidP="000A283F">
            <w:pPr>
              <w:jc w:val="center"/>
              <w:rPr>
                <w:color w:val="000000" w:themeColor="text1"/>
              </w:rPr>
            </w:pPr>
            <w:r w:rsidRPr="00AE0434">
              <w:rPr>
                <w:rFonts w:hint="eastAsia"/>
                <w:color w:val="000000" w:themeColor="text1"/>
              </w:rPr>
              <w:t>規</w:t>
            </w:r>
            <w:r w:rsidR="00996428" w:rsidRPr="00AE0434">
              <w:rPr>
                <w:rFonts w:hint="eastAsia"/>
                <w:color w:val="000000" w:themeColor="text1"/>
              </w:rPr>
              <w:t>則</w:t>
            </w:r>
          </w:p>
        </w:tc>
        <w:tc>
          <w:tcPr>
            <w:tcW w:w="404" w:type="dxa"/>
          </w:tcPr>
          <w:p w14:paraId="22CC01F6" w14:textId="77777777" w:rsidR="0013322A" w:rsidRPr="00AE0434" w:rsidRDefault="00996428" w:rsidP="000A283F">
            <w:pPr>
              <w:jc w:val="center"/>
              <w:rPr>
                <w:color w:val="000000" w:themeColor="text1"/>
              </w:rPr>
            </w:pPr>
            <w:r w:rsidRPr="00AE0434">
              <w:rPr>
                <w:rFonts w:hint="eastAsia"/>
                <w:color w:val="000000" w:themeColor="text1"/>
              </w:rPr>
              <w:t>14</w:t>
            </w:r>
            <w:r w:rsidR="0013322A" w:rsidRPr="00AE0434">
              <w:rPr>
                <w:rFonts w:hint="eastAsia"/>
                <w:color w:val="000000" w:themeColor="text1"/>
              </w:rPr>
              <w:t>9の</w:t>
            </w:r>
          </w:p>
          <w:p w14:paraId="07740E5E" w14:textId="77777777" w:rsidR="00996428" w:rsidRPr="00AE0434" w:rsidRDefault="0013322A" w:rsidP="000A283F">
            <w:pPr>
              <w:jc w:val="center"/>
              <w:rPr>
                <w:color w:val="000000" w:themeColor="text1"/>
              </w:rPr>
            </w:pPr>
            <w:r w:rsidRPr="00AE0434">
              <w:rPr>
                <w:rFonts w:hint="eastAsia"/>
                <w:color w:val="000000" w:themeColor="text1"/>
              </w:rPr>
              <w:lastRenderedPageBreak/>
              <w:t>２</w:t>
            </w:r>
          </w:p>
        </w:tc>
        <w:tc>
          <w:tcPr>
            <w:tcW w:w="404" w:type="dxa"/>
          </w:tcPr>
          <w:p w14:paraId="0A57E805" w14:textId="77777777" w:rsidR="00996428" w:rsidRPr="00AE0434" w:rsidRDefault="00996428" w:rsidP="000A283F">
            <w:pPr>
              <w:jc w:val="center"/>
              <w:rPr>
                <w:color w:val="000000" w:themeColor="text1"/>
              </w:rPr>
            </w:pPr>
            <w:r w:rsidRPr="00AE0434">
              <w:rPr>
                <w:rFonts w:hint="eastAsia"/>
                <w:color w:val="000000" w:themeColor="text1"/>
              </w:rPr>
              <w:lastRenderedPageBreak/>
              <w:t>１</w:t>
            </w:r>
          </w:p>
        </w:tc>
        <w:tc>
          <w:tcPr>
            <w:tcW w:w="6957" w:type="dxa"/>
          </w:tcPr>
          <w:p w14:paraId="696CC04F" w14:textId="77777777" w:rsidR="00996428" w:rsidRPr="00AE0434" w:rsidRDefault="00996428" w:rsidP="00996428">
            <w:pPr>
              <w:ind w:firstLineChars="100" w:firstLine="200"/>
              <w:rPr>
                <w:color w:val="000000" w:themeColor="text1"/>
              </w:rPr>
            </w:pPr>
            <w:r w:rsidRPr="00AE0434">
              <w:rPr>
                <w:rFonts w:hint="eastAsia"/>
                <w:color w:val="000000" w:themeColor="text1"/>
              </w:rPr>
              <w:t>区域管理者は</w:t>
            </w:r>
            <w:r w:rsidR="00095D49" w:rsidRPr="00AE0434">
              <w:rPr>
                <w:rFonts w:hint="eastAsia"/>
                <w:color w:val="000000" w:themeColor="text1"/>
              </w:rPr>
              <w:t>、</w:t>
            </w:r>
            <w:r w:rsidRPr="00AE0434">
              <w:rPr>
                <w:rFonts w:hint="eastAsia"/>
                <w:color w:val="000000" w:themeColor="text1"/>
              </w:rPr>
              <w:t>次の各号に掲げる区分に応じ、当該各号に定める者であって、その区域において医薬品の</w:t>
            </w:r>
            <w:r w:rsidR="00095D49" w:rsidRPr="00AE0434">
              <w:rPr>
                <w:rFonts w:hint="eastAsia"/>
                <w:color w:val="000000" w:themeColor="text1"/>
              </w:rPr>
              <w:t>販売又は授与</w:t>
            </w:r>
            <w:r w:rsidRPr="00AE0434">
              <w:rPr>
                <w:rFonts w:hint="eastAsia"/>
                <w:color w:val="000000" w:themeColor="text1"/>
              </w:rPr>
              <w:t>に関する業務に従事するもので</w:t>
            </w:r>
            <w:r w:rsidRPr="00AE0434">
              <w:rPr>
                <w:rFonts w:hint="eastAsia"/>
                <w:color w:val="000000" w:themeColor="text1"/>
              </w:rPr>
              <w:lastRenderedPageBreak/>
              <w:t>なければならない。</w:t>
            </w:r>
          </w:p>
          <w:p w14:paraId="0C1A9542" w14:textId="77777777" w:rsidR="00996428" w:rsidRPr="00AE0434" w:rsidRDefault="00996428" w:rsidP="00996428">
            <w:pPr>
              <w:ind w:leftChars="100" w:left="200"/>
              <w:rPr>
                <w:color w:val="000000" w:themeColor="text1"/>
              </w:rPr>
            </w:pPr>
            <w:r w:rsidRPr="00AE0434">
              <w:rPr>
                <w:rFonts w:hint="eastAsia"/>
                <w:color w:val="000000" w:themeColor="text1"/>
              </w:rPr>
              <w:t>(1)　第一類医薬品を</w:t>
            </w:r>
            <w:r w:rsidR="00095D49" w:rsidRPr="00AE0434">
              <w:rPr>
                <w:rFonts w:hint="eastAsia"/>
                <w:color w:val="000000" w:themeColor="text1"/>
              </w:rPr>
              <w:t>販売し、又は授与</w:t>
            </w:r>
            <w:r w:rsidRPr="00AE0434">
              <w:rPr>
                <w:rFonts w:hint="eastAsia"/>
                <w:color w:val="000000" w:themeColor="text1"/>
              </w:rPr>
              <w:t>する区域　薬剤師</w:t>
            </w:r>
          </w:p>
          <w:p w14:paraId="72DCB06F" w14:textId="11483BE4" w:rsidR="00996428" w:rsidRPr="00AE0434" w:rsidRDefault="00996428" w:rsidP="006210DB">
            <w:pPr>
              <w:ind w:leftChars="100" w:left="500" w:hangingChars="150" w:hanging="300"/>
              <w:rPr>
                <w:color w:val="000000" w:themeColor="text1"/>
              </w:rPr>
            </w:pPr>
            <w:r w:rsidRPr="00AE0434">
              <w:rPr>
                <w:rFonts w:hint="eastAsia"/>
                <w:color w:val="000000" w:themeColor="text1"/>
              </w:rPr>
              <w:t>(2)　第二類医薬品又は第三類医薬品を</w:t>
            </w:r>
            <w:r w:rsidR="00095D49" w:rsidRPr="00AE0434">
              <w:rPr>
                <w:rFonts w:hint="eastAsia"/>
                <w:color w:val="000000" w:themeColor="text1"/>
              </w:rPr>
              <w:t>販売し、又は授与</w:t>
            </w:r>
            <w:r w:rsidRPr="00AE0434">
              <w:rPr>
                <w:rFonts w:hint="eastAsia"/>
                <w:color w:val="000000" w:themeColor="text1"/>
              </w:rPr>
              <w:t>する区域　薬剤師又は登録販売者</w:t>
            </w:r>
            <w:r w:rsidR="00D911A9" w:rsidRPr="00AE0434">
              <w:rPr>
                <w:rFonts w:hint="eastAsia"/>
                <w:color w:val="000000" w:themeColor="text1"/>
              </w:rPr>
              <w:t>（</w:t>
            </w:r>
            <w:r w:rsidR="0013322A" w:rsidRPr="00AE0434">
              <w:rPr>
                <w:rFonts w:hint="eastAsia"/>
                <w:color w:val="000000" w:themeColor="text1"/>
              </w:rPr>
              <w:t>規則</w:t>
            </w:r>
            <w:r w:rsidR="006210DB" w:rsidRPr="00AE0434">
              <w:rPr>
                <w:rFonts w:hint="eastAsia"/>
                <w:color w:val="000000" w:themeColor="text1"/>
              </w:rPr>
              <w:t>第15</w:t>
            </w:r>
            <w:r w:rsidR="00D911A9" w:rsidRPr="00AE0434">
              <w:rPr>
                <w:rFonts w:hint="eastAsia"/>
                <w:color w:val="000000" w:themeColor="text1"/>
              </w:rPr>
              <w:t>条第</w:t>
            </w:r>
            <w:r w:rsidR="006210DB" w:rsidRPr="00AE0434">
              <w:rPr>
                <w:rFonts w:hint="eastAsia"/>
                <w:color w:val="000000" w:themeColor="text1"/>
              </w:rPr>
              <w:t>２</w:t>
            </w:r>
            <w:r w:rsidR="00D911A9" w:rsidRPr="00AE0434">
              <w:rPr>
                <w:rFonts w:hint="eastAsia"/>
                <w:color w:val="000000" w:themeColor="text1"/>
              </w:rPr>
              <w:t>項</w:t>
            </w:r>
            <w:r w:rsidR="008E458E" w:rsidRPr="00AE0434">
              <w:rPr>
                <w:rFonts w:hint="eastAsia"/>
                <w:color w:val="000000" w:themeColor="text1"/>
              </w:rPr>
              <w:t>本文に規定する</w:t>
            </w:r>
            <w:r w:rsidR="00D911A9" w:rsidRPr="00AE0434">
              <w:rPr>
                <w:rFonts w:hint="eastAsia"/>
                <w:color w:val="000000" w:themeColor="text1"/>
              </w:rPr>
              <w:t>登録販売者を除く。）</w:t>
            </w:r>
          </w:p>
        </w:tc>
        <w:tc>
          <w:tcPr>
            <w:tcW w:w="6958" w:type="dxa"/>
          </w:tcPr>
          <w:p w14:paraId="176979A7" w14:textId="77777777" w:rsidR="00996428" w:rsidRPr="00AE0434" w:rsidRDefault="00996428" w:rsidP="00996428">
            <w:pPr>
              <w:ind w:left="400" w:hangingChars="200" w:hanging="400"/>
              <w:rPr>
                <w:color w:val="000000" w:themeColor="text1"/>
              </w:rPr>
            </w:pPr>
          </w:p>
        </w:tc>
      </w:tr>
      <w:tr w:rsidR="00CF5F7D" w:rsidRPr="00AE0434" w14:paraId="37967B5F" w14:textId="77777777" w:rsidTr="000D0806">
        <w:trPr>
          <w:trHeight w:val="20"/>
        </w:trPr>
        <w:tc>
          <w:tcPr>
            <w:tcW w:w="612" w:type="dxa"/>
            <w:gridSpan w:val="2"/>
          </w:tcPr>
          <w:p w14:paraId="1B50D00B" w14:textId="77777777" w:rsidR="00996428" w:rsidRPr="00AE0434" w:rsidRDefault="004510FC" w:rsidP="000A283F">
            <w:pPr>
              <w:jc w:val="center"/>
              <w:rPr>
                <w:color w:val="000000" w:themeColor="text1"/>
              </w:rPr>
            </w:pPr>
            <w:r w:rsidRPr="00AE0434">
              <w:rPr>
                <w:rFonts w:hint="eastAsia"/>
                <w:color w:val="000000" w:themeColor="text1"/>
              </w:rPr>
              <w:t>規</w:t>
            </w:r>
            <w:r w:rsidR="0035049E" w:rsidRPr="00AE0434">
              <w:rPr>
                <w:rFonts w:hint="eastAsia"/>
                <w:color w:val="000000" w:themeColor="text1"/>
              </w:rPr>
              <w:t>則</w:t>
            </w:r>
          </w:p>
        </w:tc>
        <w:tc>
          <w:tcPr>
            <w:tcW w:w="404" w:type="dxa"/>
          </w:tcPr>
          <w:p w14:paraId="0649F6D0" w14:textId="77777777" w:rsidR="0035049E" w:rsidRPr="00AE0434" w:rsidRDefault="0035049E" w:rsidP="000A283F">
            <w:pPr>
              <w:jc w:val="center"/>
              <w:rPr>
                <w:color w:val="000000" w:themeColor="text1"/>
              </w:rPr>
            </w:pPr>
            <w:r w:rsidRPr="00AE0434">
              <w:rPr>
                <w:rFonts w:hint="eastAsia"/>
                <w:color w:val="000000" w:themeColor="text1"/>
              </w:rPr>
              <w:t>149の</w:t>
            </w:r>
          </w:p>
          <w:p w14:paraId="5E8E419B" w14:textId="77777777" w:rsidR="00996428" w:rsidRPr="00AE0434" w:rsidRDefault="0035049E" w:rsidP="000A283F">
            <w:pPr>
              <w:jc w:val="center"/>
              <w:rPr>
                <w:color w:val="000000" w:themeColor="text1"/>
              </w:rPr>
            </w:pPr>
            <w:r w:rsidRPr="00AE0434">
              <w:rPr>
                <w:rFonts w:hint="eastAsia"/>
                <w:color w:val="000000" w:themeColor="text1"/>
              </w:rPr>
              <w:t>２</w:t>
            </w:r>
          </w:p>
        </w:tc>
        <w:tc>
          <w:tcPr>
            <w:tcW w:w="404" w:type="dxa"/>
          </w:tcPr>
          <w:p w14:paraId="1277D26B" w14:textId="77777777" w:rsidR="00996428" w:rsidRPr="00AE0434" w:rsidRDefault="00996428" w:rsidP="000A283F">
            <w:pPr>
              <w:jc w:val="center"/>
              <w:rPr>
                <w:color w:val="000000" w:themeColor="text1"/>
              </w:rPr>
            </w:pPr>
            <w:r w:rsidRPr="00AE0434">
              <w:rPr>
                <w:rFonts w:hint="eastAsia"/>
                <w:color w:val="000000" w:themeColor="text1"/>
              </w:rPr>
              <w:t>２</w:t>
            </w:r>
          </w:p>
        </w:tc>
        <w:tc>
          <w:tcPr>
            <w:tcW w:w="6957" w:type="dxa"/>
          </w:tcPr>
          <w:p w14:paraId="19D0170F" w14:textId="77777777" w:rsidR="00996428" w:rsidRPr="00AE0434" w:rsidRDefault="00095D49" w:rsidP="006210DB">
            <w:pPr>
              <w:ind w:firstLineChars="100" w:firstLine="200"/>
              <w:rPr>
                <w:color w:val="000000" w:themeColor="text1"/>
              </w:rPr>
            </w:pPr>
            <w:r w:rsidRPr="00AE0434">
              <w:rPr>
                <w:rFonts w:hint="eastAsia"/>
                <w:color w:val="000000" w:themeColor="text1"/>
              </w:rPr>
              <w:t>前項（１</w:t>
            </w:r>
            <w:r w:rsidR="00CD219C" w:rsidRPr="00AE0434">
              <w:rPr>
                <w:rFonts w:hint="eastAsia"/>
                <w:color w:val="000000" w:themeColor="text1"/>
              </w:rPr>
              <w:t>）</w:t>
            </w:r>
            <w:r w:rsidR="00996428" w:rsidRPr="00AE0434">
              <w:rPr>
                <w:rFonts w:hint="eastAsia"/>
                <w:color w:val="000000" w:themeColor="text1"/>
              </w:rPr>
              <w:t>の規定にかかわらず、第一類医薬品を</w:t>
            </w:r>
            <w:r w:rsidRPr="00AE0434">
              <w:rPr>
                <w:rFonts w:hint="eastAsia"/>
                <w:color w:val="000000" w:themeColor="text1"/>
              </w:rPr>
              <w:t>販売</w:t>
            </w:r>
            <w:r w:rsidR="007A225C" w:rsidRPr="00AE0434">
              <w:rPr>
                <w:rFonts w:hint="eastAsia"/>
                <w:color w:val="000000" w:themeColor="text1"/>
              </w:rPr>
              <w:t>し、</w:t>
            </w:r>
            <w:r w:rsidRPr="00AE0434">
              <w:rPr>
                <w:rFonts w:hint="eastAsia"/>
                <w:color w:val="000000" w:themeColor="text1"/>
              </w:rPr>
              <w:t>又は授与</w:t>
            </w:r>
            <w:r w:rsidR="00996428" w:rsidRPr="00AE0434">
              <w:rPr>
                <w:rFonts w:hint="eastAsia"/>
                <w:color w:val="000000" w:themeColor="text1"/>
              </w:rPr>
              <w:t>する区域において薬剤師を区域管理者とすることができない場合には、</w:t>
            </w:r>
            <w:r w:rsidR="00C27B9C" w:rsidRPr="00AE0434">
              <w:rPr>
                <w:rFonts w:hint="eastAsia"/>
                <w:color w:val="000000" w:themeColor="text1"/>
              </w:rPr>
              <w:t>過去</w:t>
            </w:r>
            <w:r w:rsidR="006210DB" w:rsidRPr="00AE0434">
              <w:rPr>
                <w:rFonts w:hint="eastAsia"/>
                <w:color w:val="000000" w:themeColor="text1"/>
              </w:rPr>
              <w:t>５</w:t>
            </w:r>
            <w:r w:rsidR="00C27B9C" w:rsidRPr="00AE0434">
              <w:rPr>
                <w:rFonts w:hint="eastAsia"/>
                <w:color w:val="000000" w:themeColor="text1"/>
              </w:rPr>
              <w:t>年間のうち次の各号に掲げる期間が通算して</w:t>
            </w:r>
            <w:r w:rsidR="006210DB" w:rsidRPr="00AE0434">
              <w:rPr>
                <w:rFonts w:hint="eastAsia"/>
                <w:color w:val="000000" w:themeColor="text1"/>
              </w:rPr>
              <w:t>３</w:t>
            </w:r>
            <w:r w:rsidR="00C27B9C" w:rsidRPr="00AE0434">
              <w:rPr>
                <w:rFonts w:hint="eastAsia"/>
                <w:color w:val="000000" w:themeColor="text1"/>
              </w:rPr>
              <w:t>年以上である登録販売者</w:t>
            </w:r>
            <w:r w:rsidR="00996428" w:rsidRPr="00AE0434">
              <w:rPr>
                <w:rFonts w:hint="eastAsia"/>
                <w:color w:val="000000" w:themeColor="text1"/>
              </w:rPr>
              <w:t>であって、その区域において医薬品の</w:t>
            </w:r>
            <w:r w:rsidRPr="00AE0434">
              <w:rPr>
                <w:rFonts w:hint="eastAsia"/>
                <w:color w:val="000000" w:themeColor="text1"/>
              </w:rPr>
              <w:t>販売又は授与</w:t>
            </w:r>
            <w:r w:rsidR="00996428" w:rsidRPr="00AE0434">
              <w:rPr>
                <w:rFonts w:hint="eastAsia"/>
                <w:color w:val="000000" w:themeColor="text1"/>
              </w:rPr>
              <w:t>に関する業務に従事するものを区域管理者とすることができる。</w:t>
            </w:r>
          </w:p>
        </w:tc>
        <w:tc>
          <w:tcPr>
            <w:tcW w:w="6958" w:type="dxa"/>
          </w:tcPr>
          <w:p w14:paraId="5F11592A" w14:textId="77777777" w:rsidR="00996428" w:rsidRPr="00AE0434" w:rsidRDefault="00996428" w:rsidP="00996428">
            <w:pPr>
              <w:rPr>
                <w:color w:val="000000" w:themeColor="text1"/>
              </w:rPr>
            </w:pPr>
            <w:r w:rsidRPr="00AE0434">
              <w:rPr>
                <w:rFonts w:hint="eastAsia"/>
                <w:color w:val="000000" w:themeColor="text1"/>
              </w:rPr>
              <w:t xml:space="preserve">　第一類医薬品を配置販売する区域において薬剤師を区域管理者とすることができない場合とは、非常勤の薬剤師が複数交互に勤務する場合等であって、区域を管理することができない場合等である。</w:t>
            </w:r>
          </w:p>
        </w:tc>
      </w:tr>
      <w:tr w:rsidR="00CF5F7D" w:rsidRPr="00AE0434" w14:paraId="693F2CCC" w14:textId="77777777" w:rsidTr="000D0806">
        <w:trPr>
          <w:trHeight w:val="20"/>
        </w:trPr>
        <w:tc>
          <w:tcPr>
            <w:tcW w:w="606" w:type="dxa"/>
          </w:tcPr>
          <w:p w14:paraId="2307C08F" w14:textId="77777777" w:rsidR="00996428" w:rsidRPr="00AE0434" w:rsidRDefault="00996428" w:rsidP="000A283F">
            <w:pPr>
              <w:jc w:val="center"/>
              <w:rPr>
                <w:color w:val="000000" w:themeColor="text1"/>
              </w:rPr>
            </w:pPr>
          </w:p>
        </w:tc>
        <w:tc>
          <w:tcPr>
            <w:tcW w:w="410" w:type="dxa"/>
            <w:gridSpan w:val="2"/>
          </w:tcPr>
          <w:p w14:paraId="7B72E7A4" w14:textId="77777777" w:rsidR="00996428" w:rsidRPr="00AE0434" w:rsidRDefault="00996428" w:rsidP="000A283F">
            <w:pPr>
              <w:jc w:val="center"/>
              <w:rPr>
                <w:color w:val="000000" w:themeColor="text1"/>
              </w:rPr>
            </w:pPr>
          </w:p>
        </w:tc>
        <w:tc>
          <w:tcPr>
            <w:tcW w:w="404" w:type="dxa"/>
          </w:tcPr>
          <w:p w14:paraId="022D798A" w14:textId="77777777" w:rsidR="00996428" w:rsidRPr="00AE0434" w:rsidRDefault="00996428" w:rsidP="000A283F">
            <w:pPr>
              <w:jc w:val="center"/>
              <w:rPr>
                <w:color w:val="000000" w:themeColor="text1"/>
              </w:rPr>
            </w:pPr>
          </w:p>
        </w:tc>
        <w:tc>
          <w:tcPr>
            <w:tcW w:w="6957" w:type="dxa"/>
          </w:tcPr>
          <w:p w14:paraId="259C5975" w14:textId="77777777" w:rsidR="00822DAD" w:rsidRPr="00AE0434" w:rsidRDefault="00822DAD" w:rsidP="00822DAD">
            <w:pPr>
              <w:ind w:leftChars="100" w:left="600" w:hangingChars="200" w:hanging="400"/>
              <w:rPr>
                <w:color w:val="000000" w:themeColor="text1"/>
              </w:rPr>
            </w:pPr>
            <w:r w:rsidRPr="00AE0434">
              <w:rPr>
                <w:color w:val="000000" w:themeColor="text1"/>
              </w:rPr>
              <w:t>(1) 要指導医薬品若しくは第一類医薬品を販売し、若しくは授与する薬局、薬剤師が店舗管理者である要指導医薬品若しくは第一類医薬品を販売し、若しくは授与する店舗販売業又は薬剤師が区域管理者である第一類医薬品を配置販売する配置販売業において登録販売者として業務に従事した期間</w:t>
            </w:r>
          </w:p>
          <w:p w14:paraId="7A20AB6E" w14:textId="77777777" w:rsidR="00996428" w:rsidRPr="00AE0434" w:rsidRDefault="00822DAD" w:rsidP="00822DAD">
            <w:pPr>
              <w:ind w:leftChars="100" w:left="600" w:hangingChars="200" w:hanging="400"/>
              <w:rPr>
                <w:color w:val="000000" w:themeColor="text1"/>
              </w:rPr>
            </w:pPr>
            <w:r w:rsidRPr="00AE0434">
              <w:rPr>
                <w:color w:val="000000" w:themeColor="text1"/>
              </w:rPr>
              <w:t>(2) 第一類医薬品を販売し、若しくは授与する店舗の店舗管理者又は第一類医薬品を配置販売する区域の区域管理者であつた期間</w:t>
            </w:r>
          </w:p>
        </w:tc>
        <w:tc>
          <w:tcPr>
            <w:tcW w:w="6958" w:type="dxa"/>
          </w:tcPr>
          <w:p w14:paraId="525D8835" w14:textId="77777777" w:rsidR="00996428" w:rsidRPr="00AE0434" w:rsidRDefault="00996428" w:rsidP="00996428">
            <w:pPr>
              <w:rPr>
                <w:color w:val="000000" w:themeColor="text1"/>
              </w:rPr>
            </w:pPr>
          </w:p>
        </w:tc>
      </w:tr>
      <w:tr w:rsidR="00CF5F7D" w:rsidRPr="00AE0434" w14:paraId="10557999" w14:textId="77777777" w:rsidTr="000D0806">
        <w:trPr>
          <w:trHeight w:val="20"/>
        </w:trPr>
        <w:tc>
          <w:tcPr>
            <w:tcW w:w="606" w:type="dxa"/>
          </w:tcPr>
          <w:p w14:paraId="37A67C41" w14:textId="77777777" w:rsidR="000D0806" w:rsidRPr="00AE0434" w:rsidRDefault="000D0806" w:rsidP="000A283F">
            <w:pPr>
              <w:jc w:val="center"/>
              <w:rPr>
                <w:color w:val="000000" w:themeColor="text1"/>
              </w:rPr>
            </w:pPr>
            <w:r w:rsidRPr="00AE0434">
              <w:rPr>
                <w:rFonts w:hint="eastAsia"/>
                <w:color w:val="000000" w:themeColor="text1"/>
              </w:rPr>
              <w:t>法</w:t>
            </w:r>
          </w:p>
        </w:tc>
        <w:tc>
          <w:tcPr>
            <w:tcW w:w="410" w:type="dxa"/>
            <w:gridSpan w:val="2"/>
          </w:tcPr>
          <w:p w14:paraId="08F9A3E8" w14:textId="77777777" w:rsidR="000D0806" w:rsidRPr="00AE0434" w:rsidRDefault="000D0806" w:rsidP="000A283F">
            <w:pPr>
              <w:jc w:val="center"/>
              <w:rPr>
                <w:color w:val="000000" w:themeColor="text1"/>
              </w:rPr>
            </w:pPr>
            <w:r w:rsidRPr="00AE0434">
              <w:rPr>
                <w:rFonts w:hint="eastAsia"/>
                <w:color w:val="000000" w:themeColor="text1"/>
              </w:rPr>
              <w:t>31</w:t>
            </w:r>
          </w:p>
          <w:p w14:paraId="6C11AA09" w14:textId="77777777" w:rsidR="000D0806" w:rsidRPr="00AE0434" w:rsidRDefault="000D0806" w:rsidP="000A283F">
            <w:pPr>
              <w:jc w:val="center"/>
              <w:rPr>
                <w:color w:val="000000" w:themeColor="text1"/>
              </w:rPr>
            </w:pPr>
            <w:r w:rsidRPr="00AE0434">
              <w:rPr>
                <w:rFonts w:hint="eastAsia"/>
                <w:color w:val="000000" w:themeColor="text1"/>
              </w:rPr>
              <w:t>の</w:t>
            </w:r>
          </w:p>
          <w:p w14:paraId="7CB5024B" w14:textId="77777777" w:rsidR="000D0806" w:rsidRPr="00AE0434" w:rsidRDefault="000D0806" w:rsidP="000A283F">
            <w:pPr>
              <w:jc w:val="center"/>
              <w:rPr>
                <w:color w:val="000000" w:themeColor="text1"/>
              </w:rPr>
            </w:pPr>
            <w:r w:rsidRPr="00AE0434">
              <w:rPr>
                <w:rFonts w:hint="eastAsia"/>
                <w:color w:val="000000" w:themeColor="text1"/>
              </w:rPr>
              <w:t>2</w:t>
            </w:r>
          </w:p>
        </w:tc>
        <w:tc>
          <w:tcPr>
            <w:tcW w:w="404" w:type="dxa"/>
          </w:tcPr>
          <w:p w14:paraId="4725EE28" w14:textId="77777777" w:rsidR="000D0806" w:rsidRPr="00AE0434" w:rsidRDefault="000D0806" w:rsidP="000A283F">
            <w:pPr>
              <w:jc w:val="center"/>
              <w:rPr>
                <w:color w:val="000000" w:themeColor="text1"/>
              </w:rPr>
            </w:pPr>
            <w:r w:rsidRPr="00AE0434">
              <w:rPr>
                <w:rFonts w:hint="eastAsia"/>
                <w:color w:val="000000" w:themeColor="text1"/>
              </w:rPr>
              <w:t>３</w:t>
            </w:r>
          </w:p>
        </w:tc>
        <w:tc>
          <w:tcPr>
            <w:tcW w:w="6957" w:type="dxa"/>
          </w:tcPr>
          <w:p w14:paraId="152E5890" w14:textId="77777777" w:rsidR="000D0806" w:rsidRPr="00AE0434" w:rsidRDefault="000D0806" w:rsidP="000D0806">
            <w:pPr>
              <w:ind w:leftChars="33" w:left="66" w:firstLineChars="100" w:firstLine="200"/>
              <w:rPr>
                <w:color w:val="000000" w:themeColor="text1"/>
              </w:rPr>
            </w:pPr>
            <w:r w:rsidRPr="00AE0434">
              <w:rPr>
                <w:rFonts w:hint="eastAsia"/>
                <w:color w:val="000000" w:themeColor="text1"/>
              </w:rPr>
              <w:t>区域管理者は、法第31</w:t>
            </w:r>
            <w:r w:rsidRPr="00AE0434">
              <w:rPr>
                <w:color w:val="000000" w:themeColor="text1"/>
              </w:rPr>
              <w:t>条</w:t>
            </w:r>
            <w:r w:rsidRPr="00AE0434">
              <w:rPr>
                <w:rFonts w:hint="eastAsia"/>
                <w:color w:val="000000" w:themeColor="text1"/>
              </w:rPr>
              <w:t>の３</w:t>
            </w:r>
            <w:r w:rsidRPr="00AE0434">
              <w:rPr>
                <w:color w:val="000000" w:themeColor="text1"/>
              </w:rPr>
              <w:t>第１項及び第２項に規定する義務並びに同条第３項に規定する厚生労働省令で定める業務を遂行し、並びに同項に規定する厚生労働省令で定める事項を遵守するために必要な能力及び経験を有する者でなければならない。</w:t>
            </w:r>
          </w:p>
        </w:tc>
        <w:tc>
          <w:tcPr>
            <w:tcW w:w="6958" w:type="dxa"/>
          </w:tcPr>
          <w:p w14:paraId="2E085299" w14:textId="77777777" w:rsidR="000D0806" w:rsidRPr="00AE0434" w:rsidRDefault="000D0806" w:rsidP="000D0806">
            <w:pPr>
              <w:rPr>
                <w:color w:val="000000" w:themeColor="text1"/>
              </w:rPr>
            </w:pPr>
          </w:p>
        </w:tc>
      </w:tr>
      <w:tr w:rsidR="00CF5F7D" w:rsidRPr="00AE0434" w14:paraId="60381E74" w14:textId="77777777" w:rsidTr="000D0806">
        <w:trPr>
          <w:trHeight w:val="20"/>
        </w:trPr>
        <w:tc>
          <w:tcPr>
            <w:tcW w:w="606" w:type="dxa"/>
          </w:tcPr>
          <w:p w14:paraId="3A269708" w14:textId="77777777" w:rsidR="00996428" w:rsidRPr="00AE0434" w:rsidRDefault="00996428" w:rsidP="000A283F">
            <w:pPr>
              <w:jc w:val="center"/>
              <w:rPr>
                <w:color w:val="000000" w:themeColor="text1"/>
              </w:rPr>
            </w:pPr>
          </w:p>
        </w:tc>
        <w:tc>
          <w:tcPr>
            <w:tcW w:w="410" w:type="dxa"/>
            <w:gridSpan w:val="2"/>
          </w:tcPr>
          <w:p w14:paraId="757CED70" w14:textId="77777777" w:rsidR="00996428" w:rsidRPr="00AE0434" w:rsidRDefault="00996428" w:rsidP="000A283F">
            <w:pPr>
              <w:jc w:val="center"/>
              <w:rPr>
                <w:color w:val="000000" w:themeColor="text1"/>
              </w:rPr>
            </w:pPr>
          </w:p>
        </w:tc>
        <w:tc>
          <w:tcPr>
            <w:tcW w:w="404" w:type="dxa"/>
          </w:tcPr>
          <w:p w14:paraId="54ADD23B" w14:textId="77777777" w:rsidR="00996428" w:rsidRPr="00AE0434" w:rsidRDefault="00996428" w:rsidP="000A283F">
            <w:pPr>
              <w:jc w:val="center"/>
              <w:rPr>
                <w:color w:val="000000" w:themeColor="text1"/>
              </w:rPr>
            </w:pPr>
          </w:p>
        </w:tc>
        <w:tc>
          <w:tcPr>
            <w:tcW w:w="6957" w:type="dxa"/>
          </w:tcPr>
          <w:p w14:paraId="2B66F4AE" w14:textId="77777777" w:rsidR="00996428" w:rsidRPr="00AE0434" w:rsidRDefault="00996428" w:rsidP="00996428">
            <w:pPr>
              <w:rPr>
                <w:b/>
                <w:color w:val="000000" w:themeColor="text1"/>
              </w:rPr>
            </w:pPr>
            <w:r w:rsidRPr="00AE0434">
              <w:rPr>
                <w:rFonts w:hint="eastAsia"/>
                <w:b/>
                <w:color w:val="000000" w:themeColor="text1"/>
              </w:rPr>
              <w:t>許可の更新</w:t>
            </w:r>
          </w:p>
        </w:tc>
        <w:tc>
          <w:tcPr>
            <w:tcW w:w="6958" w:type="dxa"/>
          </w:tcPr>
          <w:p w14:paraId="27C5897C" w14:textId="77777777" w:rsidR="00996428" w:rsidRPr="00AE0434" w:rsidRDefault="00996428" w:rsidP="00996428">
            <w:pPr>
              <w:rPr>
                <w:color w:val="000000" w:themeColor="text1"/>
              </w:rPr>
            </w:pPr>
          </w:p>
        </w:tc>
      </w:tr>
      <w:tr w:rsidR="00CF5F7D" w:rsidRPr="00AE0434" w14:paraId="078C4C06" w14:textId="77777777" w:rsidTr="000D0806">
        <w:trPr>
          <w:trHeight w:val="20"/>
        </w:trPr>
        <w:tc>
          <w:tcPr>
            <w:tcW w:w="606" w:type="dxa"/>
          </w:tcPr>
          <w:p w14:paraId="63F5421F" w14:textId="77777777" w:rsidR="00996428" w:rsidRPr="00AE0434" w:rsidRDefault="00996428" w:rsidP="000A283F">
            <w:pPr>
              <w:jc w:val="center"/>
              <w:rPr>
                <w:color w:val="000000" w:themeColor="text1"/>
              </w:rPr>
            </w:pPr>
            <w:r w:rsidRPr="00AE0434">
              <w:rPr>
                <w:rFonts w:hint="eastAsia"/>
                <w:color w:val="000000" w:themeColor="text1"/>
              </w:rPr>
              <w:t>法</w:t>
            </w:r>
          </w:p>
        </w:tc>
        <w:tc>
          <w:tcPr>
            <w:tcW w:w="410" w:type="dxa"/>
            <w:gridSpan w:val="2"/>
          </w:tcPr>
          <w:p w14:paraId="52F69460" w14:textId="77777777" w:rsidR="00996428" w:rsidRPr="00AE0434" w:rsidRDefault="00996428" w:rsidP="000A283F">
            <w:pPr>
              <w:jc w:val="center"/>
              <w:rPr>
                <w:color w:val="000000" w:themeColor="text1"/>
              </w:rPr>
            </w:pPr>
            <w:r w:rsidRPr="00AE0434">
              <w:rPr>
                <w:rFonts w:hint="eastAsia"/>
                <w:color w:val="000000" w:themeColor="text1"/>
              </w:rPr>
              <w:t>24</w:t>
            </w:r>
          </w:p>
        </w:tc>
        <w:tc>
          <w:tcPr>
            <w:tcW w:w="404" w:type="dxa"/>
          </w:tcPr>
          <w:p w14:paraId="58A6FD0B" w14:textId="77777777" w:rsidR="00996428" w:rsidRPr="00AE0434" w:rsidRDefault="00996428" w:rsidP="000A283F">
            <w:pPr>
              <w:jc w:val="center"/>
              <w:rPr>
                <w:color w:val="000000" w:themeColor="text1"/>
              </w:rPr>
            </w:pPr>
            <w:r w:rsidRPr="00AE0434">
              <w:rPr>
                <w:rFonts w:hint="eastAsia"/>
                <w:color w:val="000000" w:themeColor="text1"/>
              </w:rPr>
              <w:t>２</w:t>
            </w:r>
          </w:p>
        </w:tc>
        <w:tc>
          <w:tcPr>
            <w:tcW w:w="6957" w:type="dxa"/>
          </w:tcPr>
          <w:p w14:paraId="1946647E" w14:textId="77777777" w:rsidR="00996428" w:rsidRPr="00AE0434" w:rsidRDefault="0013322A" w:rsidP="00996428">
            <w:pPr>
              <w:ind w:firstLineChars="100" w:firstLine="200"/>
              <w:rPr>
                <w:color w:val="000000" w:themeColor="text1"/>
              </w:rPr>
            </w:pPr>
            <w:r w:rsidRPr="00AE0434">
              <w:rPr>
                <w:rFonts w:hint="eastAsia"/>
                <w:color w:val="000000" w:themeColor="text1"/>
              </w:rPr>
              <w:t>配置</w:t>
            </w:r>
            <w:r w:rsidR="00996428" w:rsidRPr="00AE0434">
              <w:rPr>
                <w:rFonts w:hint="eastAsia"/>
                <w:color w:val="000000" w:themeColor="text1"/>
              </w:rPr>
              <w:t>販売業の許可は、６年ごとにその更新を受けなければ、その期間の経過によって、その効力を失う。</w:t>
            </w:r>
          </w:p>
        </w:tc>
        <w:tc>
          <w:tcPr>
            <w:tcW w:w="6958" w:type="dxa"/>
          </w:tcPr>
          <w:p w14:paraId="3C89F2EA" w14:textId="1B2E4AE9" w:rsidR="00996428" w:rsidRPr="00AE0434" w:rsidRDefault="00996428" w:rsidP="00996428">
            <w:pPr>
              <w:ind w:firstLineChars="100" w:firstLine="200"/>
              <w:rPr>
                <w:color w:val="000000" w:themeColor="text1"/>
              </w:rPr>
            </w:pPr>
            <w:r w:rsidRPr="00AE0434">
              <w:rPr>
                <w:rFonts w:hint="eastAsia"/>
                <w:color w:val="000000" w:themeColor="text1"/>
              </w:rPr>
              <w:t>法第30条第</w:t>
            </w:r>
            <w:r w:rsidR="008128AC" w:rsidRPr="00AE0434">
              <w:rPr>
                <w:rFonts w:hint="eastAsia"/>
                <w:color w:val="000000" w:themeColor="text1"/>
              </w:rPr>
              <w:t>３</w:t>
            </w:r>
            <w:r w:rsidRPr="00AE0434">
              <w:rPr>
                <w:rFonts w:hint="eastAsia"/>
                <w:color w:val="000000" w:themeColor="text1"/>
              </w:rPr>
              <w:t>項</w:t>
            </w:r>
            <w:r w:rsidR="008128AC" w:rsidRPr="00AE0434">
              <w:rPr>
                <w:rFonts w:hint="eastAsia"/>
                <w:color w:val="000000" w:themeColor="text1"/>
              </w:rPr>
              <w:t>及び第４項</w:t>
            </w:r>
            <w:r w:rsidRPr="00AE0434">
              <w:rPr>
                <w:rFonts w:hint="eastAsia"/>
                <w:color w:val="000000" w:themeColor="text1"/>
              </w:rPr>
              <w:t>に規定する許可の基準が確保されていること。</w:t>
            </w:r>
          </w:p>
          <w:p w14:paraId="1338DD3E" w14:textId="77777777" w:rsidR="00996428" w:rsidRPr="00AE0434" w:rsidRDefault="00996428" w:rsidP="00996428">
            <w:pPr>
              <w:rPr>
                <w:color w:val="000000" w:themeColor="text1"/>
              </w:rPr>
            </w:pPr>
          </w:p>
        </w:tc>
      </w:tr>
      <w:tr w:rsidR="00CF5F7D" w:rsidRPr="00AE0434" w14:paraId="7BAA0155" w14:textId="77777777" w:rsidTr="000D0806">
        <w:trPr>
          <w:trHeight w:val="20"/>
        </w:trPr>
        <w:tc>
          <w:tcPr>
            <w:tcW w:w="606" w:type="dxa"/>
          </w:tcPr>
          <w:p w14:paraId="2C4D3402" w14:textId="77777777" w:rsidR="00996428" w:rsidRPr="00AE0434" w:rsidRDefault="00996428" w:rsidP="000A283F">
            <w:pPr>
              <w:jc w:val="center"/>
              <w:rPr>
                <w:color w:val="000000" w:themeColor="text1"/>
              </w:rPr>
            </w:pPr>
          </w:p>
        </w:tc>
        <w:tc>
          <w:tcPr>
            <w:tcW w:w="410" w:type="dxa"/>
            <w:gridSpan w:val="2"/>
          </w:tcPr>
          <w:p w14:paraId="28D1028D" w14:textId="77777777" w:rsidR="00996428" w:rsidRPr="00AE0434" w:rsidRDefault="00996428" w:rsidP="000A283F">
            <w:pPr>
              <w:jc w:val="center"/>
              <w:rPr>
                <w:color w:val="000000" w:themeColor="text1"/>
              </w:rPr>
            </w:pPr>
          </w:p>
        </w:tc>
        <w:tc>
          <w:tcPr>
            <w:tcW w:w="404" w:type="dxa"/>
          </w:tcPr>
          <w:p w14:paraId="755B9C2F" w14:textId="77777777" w:rsidR="00996428" w:rsidRPr="00AE0434" w:rsidRDefault="00996428" w:rsidP="000A283F">
            <w:pPr>
              <w:jc w:val="center"/>
              <w:rPr>
                <w:color w:val="000000" w:themeColor="text1"/>
              </w:rPr>
            </w:pPr>
          </w:p>
        </w:tc>
        <w:tc>
          <w:tcPr>
            <w:tcW w:w="6957" w:type="dxa"/>
          </w:tcPr>
          <w:p w14:paraId="5683A36B" w14:textId="77777777" w:rsidR="00996428" w:rsidRPr="00AE0434" w:rsidRDefault="00996428" w:rsidP="00996428">
            <w:pPr>
              <w:rPr>
                <w:b/>
                <w:color w:val="000000" w:themeColor="text1"/>
              </w:rPr>
            </w:pPr>
            <w:r w:rsidRPr="00AE0434">
              <w:rPr>
                <w:rFonts w:hint="eastAsia"/>
                <w:b/>
                <w:color w:val="000000" w:themeColor="text1"/>
              </w:rPr>
              <w:t>配置従事者の身分証明書</w:t>
            </w:r>
          </w:p>
        </w:tc>
        <w:tc>
          <w:tcPr>
            <w:tcW w:w="6958" w:type="dxa"/>
          </w:tcPr>
          <w:p w14:paraId="132132E4" w14:textId="77777777" w:rsidR="00996428" w:rsidRPr="00AE0434" w:rsidRDefault="00996428" w:rsidP="00996428">
            <w:pPr>
              <w:rPr>
                <w:dstrike/>
                <w:color w:val="000000" w:themeColor="text1"/>
              </w:rPr>
            </w:pPr>
          </w:p>
        </w:tc>
      </w:tr>
      <w:tr w:rsidR="00CF5F7D" w:rsidRPr="00AE0434" w14:paraId="2ECA40DE" w14:textId="77777777" w:rsidTr="000D0806">
        <w:trPr>
          <w:trHeight w:val="20"/>
        </w:trPr>
        <w:tc>
          <w:tcPr>
            <w:tcW w:w="606" w:type="dxa"/>
          </w:tcPr>
          <w:p w14:paraId="44021609" w14:textId="77777777" w:rsidR="00996428" w:rsidRPr="00AE0434" w:rsidRDefault="00996428" w:rsidP="000A283F">
            <w:pPr>
              <w:jc w:val="center"/>
              <w:rPr>
                <w:color w:val="000000" w:themeColor="text1"/>
              </w:rPr>
            </w:pPr>
            <w:r w:rsidRPr="00AE0434">
              <w:rPr>
                <w:rFonts w:hint="eastAsia"/>
                <w:color w:val="000000" w:themeColor="text1"/>
              </w:rPr>
              <w:t>法</w:t>
            </w:r>
          </w:p>
        </w:tc>
        <w:tc>
          <w:tcPr>
            <w:tcW w:w="410" w:type="dxa"/>
            <w:gridSpan w:val="2"/>
          </w:tcPr>
          <w:p w14:paraId="1F14305D" w14:textId="77777777" w:rsidR="00996428" w:rsidRPr="00AE0434" w:rsidRDefault="00996428" w:rsidP="000A283F">
            <w:pPr>
              <w:jc w:val="center"/>
              <w:rPr>
                <w:color w:val="000000" w:themeColor="text1"/>
              </w:rPr>
            </w:pPr>
            <w:r w:rsidRPr="00AE0434">
              <w:rPr>
                <w:color w:val="000000" w:themeColor="text1"/>
              </w:rPr>
              <w:t>33</w:t>
            </w:r>
          </w:p>
        </w:tc>
        <w:tc>
          <w:tcPr>
            <w:tcW w:w="404" w:type="dxa"/>
          </w:tcPr>
          <w:p w14:paraId="64901223" w14:textId="77777777" w:rsidR="00996428" w:rsidRPr="00AE0434" w:rsidRDefault="00996428" w:rsidP="000A283F">
            <w:pPr>
              <w:jc w:val="center"/>
              <w:rPr>
                <w:color w:val="000000" w:themeColor="text1"/>
              </w:rPr>
            </w:pPr>
            <w:r w:rsidRPr="00AE0434">
              <w:rPr>
                <w:rFonts w:hint="eastAsia"/>
                <w:color w:val="000000" w:themeColor="text1"/>
              </w:rPr>
              <w:t>１</w:t>
            </w:r>
          </w:p>
        </w:tc>
        <w:tc>
          <w:tcPr>
            <w:tcW w:w="6957" w:type="dxa"/>
          </w:tcPr>
          <w:p w14:paraId="0614A4F5" w14:textId="77777777" w:rsidR="00996428" w:rsidRPr="00AE0434" w:rsidRDefault="00996428" w:rsidP="00996428">
            <w:pPr>
              <w:ind w:firstLineChars="100" w:firstLine="200"/>
              <w:rPr>
                <w:color w:val="000000" w:themeColor="text1"/>
              </w:rPr>
            </w:pPr>
            <w:r w:rsidRPr="00AE0434">
              <w:rPr>
                <w:rFonts w:hint="eastAsia"/>
                <w:color w:val="000000" w:themeColor="text1"/>
              </w:rPr>
              <w:t>配置販売業者又はその配置員は、その住所地の都道府県知事が発行する身分証明書の交付を受け、かつ、これを携帯しなければ、医薬品の配置販売に</w:t>
            </w:r>
            <w:r w:rsidRPr="00AE0434">
              <w:rPr>
                <w:rFonts w:hint="eastAsia"/>
                <w:color w:val="000000" w:themeColor="text1"/>
              </w:rPr>
              <w:lastRenderedPageBreak/>
              <w:t>従事してはならない。</w:t>
            </w:r>
          </w:p>
        </w:tc>
        <w:tc>
          <w:tcPr>
            <w:tcW w:w="6958" w:type="dxa"/>
          </w:tcPr>
          <w:p w14:paraId="6108EF1E" w14:textId="77777777" w:rsidR="00996428" w:rsidRPr="00AE0434" w:rsidRDefault="00996428" w:rsidP="00996428">
            <w:pPr>
              <w:rPr>
                <w:color w:val="000000" w:themeColor="text1"/>
              </w:rPr>
            </w:pPr>
          </w:p>
        </w:tc>
      </w:tr>
      <w:tr w:rsidR="00996428" w:rsidRPr="00AE0434" w14:paraId="66C99339" w14:textId="77777777" w:rsidTr="000D0806">
        <w:trPr>
          <w:trHeight w:val="20"/>
        </w:trPr>
        <w:tc>
          <w:tcPr>
            <w:tcW w:w="606" w:type="dxa"/>
          </w:tcPr>
          <w:p w14:paraId="20275EDD" w14:textId="77777777" w:rsidR="00996428" w:rsidRPr="00AE0434" w:rsidRDefault="004510FC" w:rsidP="000A283F">
            <w:pPr>
              <w:jc w:val="center"/>
              <w:rPr>
                <w:color w:val="000000" w:themeColor="text1"/>
              </w:rPr>
            </w:pPr>
            <w:r w:rsidRPr="00AE0434">
              <w:rPr>
                <w:rFonts w:hint="eastAsia"/>
                <w:color w:val="000000" w:themeColor="text1"/>
              </w:rPr>
              <w:t>規</w:t>
            </w:r>
            <w:r w:rsidR="00996428" w:rsidRPr="00AE0434">
              <w:rPr>
                <w:rFonts w:hint="eastAsia"/>
                <w:color w:val="000000" w:themeColor="text1"/>
              </w:rPr>
              <w:t>則</w:t>
            </w:r>
          </w:p>
        </w:tc>
        <w:tc>
          <w:tcPr>
            <w:tcW w:w="410" w:type="dxa"/>
            <w:gridSpan w:val="2"/>
          </w:tcPr>
          <w:p w14:paraId="216F1270" w14:textId="77777777" w:rsidR="00996428" w:rsidRPr="00AE0434" w:rsidRDefault="00996428" w:rsidP="000A283F">
            <w:pPr>
              <w:jc w:val="center"/>
              <w:rPr>
                <w:color w:val="000000" w:themeColor="text1"/>
              </w:rPr>
            </w:pPr>
            <w:r w:rsidRPr="00AE0434">
              <w:rPr>
                <w:rFonts w:hint="eastAsia"/>
                <w:color w:val="000000" w:themeColor="text1"/>
              </w:rPr>
              <w:t>15</w:t>
            </w:r>
            <w:r w:rsidR="0072405F" w:rsidRPr="00AE0434">
              <w:rPr>
                <w:rFonts w:hint="eastAsia"/>
                <w:color w:val="000000" w:themeColor="text1"/>
              </w:rPr>
              <w:t>2</w:t>
            </w:r>
          </w:p>
          <w:p w14:paraId="3D231779" w14:textId="77777777" w:rsidR="00996428" w:rsidRPr="00AE0434" w:rsidRDefault="00996428" w:rsidP="000A283F">
            <w:pPr>
              <w:jc w:val="center"/>
              <w:rPr>
                <w:color w:val="000000" w:themeColor="text1"/>
              </w:rPr>
            </w:pPr>
          </w:p>
        </w:tc>
        <w:tc>
          <w:tcPr>
            <w:tcW w:w="404" w:type="dxa"/>
          </w:tcPr>
          <w:p w14:paraId="06484D0F" w14:textId="77777777" w:rsidR="00996428" w:rsidRPr="00AE0434" w:rsidRDefault="00CE5B4B" w:rsidP="000A283F">
            <w:pPr>
              <w:jc w:val="center"/>
              <w:rPr>
                <w:color w:val="000000" w:themeColor="text1"/>
              </w:rPr>
            </w:pPr>
            <w:r w:rsidRPr="00AE0434">
              <w:rPr>
                <w:rFonts w:hint="eastAsia"/>
                <w:color w:val="000000" w:themeColor="text1"/>
              </w:rPr>
              <w:t>２</w:t>
            </w:r>
          </w:p>
        </w:tc>
        <w:tc>
          <w:tcPr>
            <w:tcW w:w="6957" w:type="dxa"/>
          </w:tcPr>
          <w:p w14:paraId="1EC0F299" w14:textId="77777777" w:rsidR="00996428" w:rsidRPr="00AE0434" w:rsidRDefault="00CE5B4B" w:rsidP="00996428">
            <w:pPr>
              <w:ind w:firstLineChars="100" w:firstLine="200"/>
              <w:rPr>
                <w:color w:val="000000" w:themeColor="text1"/>
              </w:rPr>
            </w:pPr>
            <w:r w:rsidRPr="00AE0434">
              <w:rPr>
                <w:rFonts w:hint="eastAsia"/>
                <w:color w:val="000000" w:themeColor="text1"/>
              </w:rPr>
              <w:t>身分証明書の有効期間は、発行の日から発行の日の属する年の</w:t>
            </w:r>
            <w:r w:rsidR="00996428" w:rsidRPr="00AE0434">
              <w:rPr>
                <w:rFonts w:hint="eastAsia"/>
                <w:color w:val="000000" w:themeColor="text1"/>
              </w:rPr>
              <w:t>翌年の12月31日までとする。</w:t>
            </w:r>
          </w:p>
        </w:tc>
        <w:tc>
          <w:tcPr>
            <w:tcW w:w="6958" w:type="dxa"/>
          </w:tcPr>
          <w:p w14:paraId="6B278942" w14:textId="77777777" w:rsidR="00996428" w:rsidRPr="00AE0434" w:rsidRDefault="00996428" w:rsidP="00996428">
            <w:pPr>
              <w:rPr>
                <w:dstrike/>
                <w:color w:val="000000" w:themeColor="text1"/>
              </w:rPr>
            </w:pPr>
          </w:p>
        </w:tc>
      </w:tr>
    </w:tbl>
    <w:p w14:paraId="5E21E16C" w14:textId="77777777" w:rsidR="00DA50C2" w:rsidRPr="00AE0434" w:rsidRDefault="00DA50C2">
      <w:pPr>
        <w:rPr>
          <w:color w:val="000000" w:themeColor="text1"/>
        </w:rPr>
      </w:pPr>
    </w:p>
    <w:p w14:paraId="54D1E5C4" w14:textId="77777777" w:rsidR="004510FC" w:rsidRPr="00AE0434" w:rsidRDefault="004510FC" w:rsidP="004510FC">
      <w:pPr>
        <w:rPr>
          <w:color w:val="000000" w:themeColor="text1"/>
        </w:rPr>
      </w:pPr>
      <w:r w:rsidRPr="00AE0434">
        <w:rPr>
          <w:rFonts w:hint="eastAsia"/>
          <w:color w:val="000000" w:themeColor="text1"/>
        </w:rPr>
        <w:t>（略号の説明）</w:t>
      </w:r>
    </w:p>
    <w:p w14:paraId="136881DF" w14:textId="77777777" w:rsidR="004510FC" w:rsidRPr="00AE0434" w:rsidRDefault="004510FC" w:rsidP="004510FC">
      <w:pPr>
        <w:rPr>
          <w:color w:val="000000" w:themeColor="text1"/>
        </w:rPr>
      </w:pPr>
      <w:r w:rsidRPr="00AE0434">
        <w:rPr>
          <w:rFonts w:hint="eastAsia"/>
          <w:color w:val="000000" w:themeColor="text1"/>
        </w:rPr>
        <w:t xml:space="preserve">　法：医薬品、医療機器等の品質、有効性及び安全性の確保等に関する法律（昭和35年法律第145号）</w:t>
      </w:r>
    </w:p>
    <w:p w14:paraId="2B4B108B" w14:textId="77777777" w:rsidR="004510FC" w:rsidRPr="00AE0434" w:rsidRDefault="004510FC" w:rsidP="004510FC">
      <w:pPr>
        <w:rPr>
          <w:color w:val="000000" w:themeColor="text1"/>
        </w:rPr>
      </w:pPr>
      <w:r w:rsidRPr="00AE0434">
        <w:rPr>
          <w:rFonts w:hint="eastAsia"/>
          <w:color w:val="000000" w:themeColor="text1"/>
        </w:rPr>
        <w:t xml:space="preserve">　規則：医薬品、医療機器等の品質、有効性及び安全性の確保等に関する法律施行規則（昭和36年厚生省令第</w:t>
      </w:r>
      <w:r w:rsidRPr="00AE0434">
        <w:rPr>
          <w:color w:val="000000" w:themeColor="text1"/>
        </w:rPr>
        <w:t>1</w:t>
      </w:r>
      <w:r w:rsidRPr="00AE0434">
        <w:rPr>
          <w:rFonts w:hint="eastAsia"/>
          <w:color w:val="000000" w:themeColor="text1"/>
        </w:rPr>
        <w:t>号）</w:t>
      </w:r>
    </w:p>
    <w:p w14:paraId="79C677BD" w14:textId="77777777" w:rsidR="004510FC" w:rsidRPr="00AE0434" w:rsidRDefault="004510FC" w:rsidP="004510FC">
      <w:pPr>
        <w:rPr>
          <w:color w:val="000000" w:themeColor="text1"/>
        </w:rPr>
      </w:pPr>
      <w:r w:rsidRPr="00AE0434">
        <w:rPr>
          <w:rFonts w:hint="eastAsia"/>
          <w:color w:val="000000" w:themeColor="text1"/>
        </w:rPr>
        <w:t xml:space="preserve">　体制省令：薬局並びに店舗販売業及び配置販売業の業務を行う体制を定める省令（昭和39年厚生省令第3号）</w:t>
      </w:r>
    </w:p>
    <w:p w14:paraId="4DEC864B" w14:textId="77777777" w:rsidR="004510FC" w:rsidRPr="00AE0434" w:rsidRDefault="004510FC">
      <w:pPr>
        <w:rPr>
          <w:color w:val="000000" w:themeColor="text1"/>
        </w:rPr>
      </w:pPr>
    </w:p>
    <w:sectPr w:rsidR="004510FC" w:rsidRPr="00AE0434" w:rsidSect="00996428">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5AB00" w14:textId="77777777" w:rsidR="002E73E2" w:rsidRDefault="002E73E2" w:rsidP="0013322A">
      <w:r>
        <w:separator/>
      </w:r>
    </w:p>
  </w:endnote>
  <w:endnote w:type="continuationSeparator" w:id="0">
    <w:p w14:paraId="2C2E61ED" w14:textId="77777777" w:rsidR="002E73E2" w:rsidRDefault="002E73E2" w:rsidP="00133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083EB" w14:textId="77777777" w:rsidR="002E73E2" w:rsidRDefault="002E73E2" w:rsidP="0013322A">
      <w:r>
        <w:separator/>
      </w:r>
    </w:p>
  </w:footnote>
  <w:footnote w:type="continuationSeparator" w:id="0">
    <w:p w14:paraId="1DA14EA2" w14:textId="77777777" w:rsidR="002E73E2" w:rsidRDefault="002E73E2" w:rsidP="001332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28"/>
    <w:rsid w:val="00053A23"/>
    <w:rsid w:val="00095D49"/>
    <w:rsid w:val="000A283F"/>
    <w:rsid w:val="000D0806"/>
    <w:rsid w:val="000F5A51"/>
    <w:rsid w:val="001009D4"/>
    <w:rsid w:val="0013322A"/>
    <w:rsid w:val="00141624"/>
    <w:rsid w:val="00174109"/>
    <w:rsid w:val="001A67FD"/>
    <w:rsid w:val="00215DAD"/>
    <w:rsid w:val="002E73E2"/>
    <w:rsid w:val="0034294F"/>
    <w:rsid w:val="00344046"/>
    <w:rsid w:val="0035049E"/>
    <w:rsid w:val="004510FC"/>
    <w:rsid w:val="004A3319"/>
    <w:rsid w:val="004D61ED"/>
    <w:rsid w:val="004E3E3D"/>
    <w:rsid w:val="0053658F"/>
    <w:rsid w:val="005C3AB1"/>
    <w:rsid w:val="006210DB"/>
    <w:rsid w:val="00636C99"/>
    <w:rsid w:val="0072405F"/>
    <w:rsid w:val="00792375"/>
    <w:rsid w:val="007A225C"/>
    <w:rsid w:val="008128AC"/>
    <w:rsid w:val="00822DAD"/>
    <w:rsid w:val="008B6916"/>
    <w:rsid w:val="008E458E"/>
    <w:rsid w:val="00941566"/>
    <w:rsid w:val="00996428"/>
    <w:rsid w:val="00A17531"/>
    <w:rsid w:val="00AE0434"/>
    <w:rsid w:val="00AF7CB1"/>
    <w:rsid w:val="00B656F5"/>
    <w:rsid w:val="00BA07D2"/>
    <w:rsid w:val="00BB2748"/>
    <w:rsid w:val="00C167DB"/>
    <w:rsid w:val="00C27B9C"/>
    <w:rsid w:val="00CD219C"/>
    <w:rsid w:val="00CE5B4B"/>
    <w:rsid w:val="00CF5149"/>
    <w:rsid w:val="00CF5F7D"/>
    <w:rsid w:val="00D1503D"/>
    <w:rsid w:val="00D60435"/>
    <w:rsid w:val="00D911A9"/>
    <w:rsid w:val="00DA50C2"/>
    <w:rsid w:val="00DF47D7"/>
    <w:rsid w:val="00E0617A"/>
    <w:rsid w:val="00E14A81"/>
    <w:rsid w:val="00E54E82"/>
    <w:rsid w:val="00E75967"/>
    <w:rsid w:val="00E84F15"/>
    <w:rsid w:val="00E93ECB"/>
    <w:rsid w:val="00EF458D"/>
    <w:rsid w:val="00EF56E1"/>
    <w:rsid w:val="00F44405"/>
    <w:rsid w:val="00F453A5"/>
    <w:rsid w:val="00FB46D5"/>
    <w:rsid w:val="00FE4545"/>
    <w:rsid w:val="00FF3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5E3EE6E"/>
  <w15:docId w15:val="{D45C873A-D48A-49FD-A051-9F101F04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428"/>
    <w:pPr>
      <w:widowControl w:val="0"/>
      <w:autoSpaceDE w:val="0"/>
      <w:autoSpaceDN w:val="0"/>
      <w:adjustRightInd w:val="0"/>
      <w:textAlignment w:val="baseline"/>
    </w:pPr>
    <w:rPr>
      <w:rFonts w:ascii="ＭＳ 明朝" w:eastAsia="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322A"/>
    <w:pPr>
      <w:tabs>
        <w:tab w:val="center" w:pos="4252"/>
        <w:tab w:val="right" w:pos="8504"/>
      </w:tabs>
      <w:snapToGrid w:val="0"/>
    </w:pPr>
  </w:style>
  <w:style w:type="character" w:customStyle="1" w:styleId="a4">
    <w:name w:val="ヘッダー (文字)"/>
    <w:basedOn w:val="a0"/>
    <w:link w:val="a3"/>
    <w:uiPriority w:val="99"/>
    <w:rsid w:val="0013322A"/>
    <w:rPr>
      <w:rFonts w:ascii="ＭＳ 明朝" w:eastAsia="ＭＳ 明朝" w:hAnsi="ＭＳ 明朝" w:cs="ＭＳ 明朝"/>
      <w:color w:val="000000"/>
      <w:kern w:val="0"/>
      <w:sz w:val="20"/>
      <w:szCs w:val="20"/>
    </w:rPr>
  </w:style>
  <w:style w:type="paragraph" w:styleId="a5">
    <w:name w:val="footer"/>
    <w:basedOn w:val="a"/>
    <w:link w:val="a6"/>
    <w:uiPriority w:val="99"/>
    <w:unhideWhenUsed/>
    <w:rsid w:val="0013322A"/>
    <w:pPr>
      <w:tabs>
        <w:tab w:val="center" w:pos="4252"/>
        <w:tab w:val="right" w:pos="8504"/>
      </w:tabs>
      <w:snapToGrid w:val="0"/>
    </w:pPr>
  </w:style>
  <w:style w:type="character" w:customStyle="1" w:styleId="a6">
    <w:name w:val="フッター (文字)"/>
    <w:basedOn w:val="a0"/>
    <w:link w:val="a5"/>
    <w:uiPriority w:val="99"/>
    <w:rsid w:val="0013322A"/>
    <w:rPr>
      <w:rFonts w:ascii="ＭＳ 明朝" w:eastAsia="ＭＳ 明朝" w:hAnsi="ＭＳ 明朝" w:cs="ＭＳ 明朝"/>
      <w:color w:val="000000"/>
      <w:kern w:val="0"/>
      <w:sz w:val="20"/>
      <w:szCs w:val="20"/>
    </w:rPr>
  </w:style>
  <w:style w:type="paragraph" w:styleId="a7">
    <w:name w:val="Balloon Text"/>
    <w:basedOn w:val="a"/>
    <w:link w:val="a8"/>
    <w:uiPriority w:val="99"/>
    <w:semiHidden/>
    <w:unhideWhenUsed/>
    <w:rsid w:val="0035049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049E"/>
    <w:rPr>
      <w:rFonts w:asciiTheme="majorHAnsi" w:eastAsiaTheme="majorEastAsia" w:hAnsiTheme="majorHAnsi" w:cstheme="majorBidi"/>
      <w:color w:val="000000"/>
      <w:kern w:val="0"/>
      <w:sz w:val="18"/>
      <w:szCs w:val="18"/>
    </w:rPr>
  </w:style>
  <w:style w:type="paragraph" w:styleId="a9">
    <w:name w:val="annotation text"/>
    <w:basedOn w:val="a"/>
    <w:link w:val="aa"/>
    <w:uiPriority w:val="99"/>
    <w:semiHidden/>
    <w:unhideWhenUsed/>
    <w:rsid w:val="00B656F5"/>
    <w:pPr>
      <w:textAlignment w:val="auto"/>
    </w:pPr>
  </w:style>
  <w:style w:type="character" w:customStyle="1" w:styleId="aa">
    <w:name w:val="コメント文字列 (文字)"/>
    <w:basedOn w:val="a0"/>
    <w:link w:val="a9"/>
    <w:uiPriority w:val="99"/>
    <w:semiHidden/>
    <w:rsid w:val="00B656F5"/>
    <w:rPr>
      <w:rFonts w:ascii="ＭＳ 明朝" w:eastAsia="ＭＳ 明朝" w:hAnsi="ＭＳ 明朝" w:cs="ＭＳ 明朝"/>
      <w:color w:val="000000"/>
      <w:kern w:val="0"/>
      <w:sz w:val="20"/>
      <w:szCs w:val="20"/>
    </w:rPr>
  </w:style>
  <w:style w:type="character" w:styleId="ab">
    <w:name w:val="annotation reference"/>
    <w:basedOn w:val="a0"/>
    <w:uiPriority w:val="99"/>
    <w:semiHidden/>
    <w:unhideWhenUsed/>
    <w:rsid w:val="00B656F5"/>
    <w:rPr>
      <w:sz w:val="18"/>
      <w:szCs w:val="18"/>
    </w:rPr>
  </w:style>
  <w:style w:type="paragraph" w:styleId="ac">
    <w:name w:val="annotation subject"/>
    <w:basedOn w:val="a9"/>
    <w:next w:val="a9"/>
    <w:link w:val="ad"/>
    <w:uiPriority w:val="99"/>
    <w:semiHidden/>
    <w:unhideWhenUsed/>
    <w:rsid w:val="00053A23"/>
    <w:pPr>
      <w:textAlignment w:val="baseline"/>
    </w:pPr>
    <w:rPr>
      <w:b/>
      <w:bCs/>
    </w:rPr>
  </w:style>
  <w:style w:type="character" w:customStyle="1" w:styleId="ad">
    <w:name w:val="コメント内容 (文字)"/>
    <w:basedOn w:val="aa"/>
    <w:link w:val="ac"/>
    <w:uiPriority w:val="99"/>
    <w:semiHidden/>
    <w:rsid w:val="00053A23"/>
    <w:rPr>
      <w:rFonts w:ascii="ＭＳ 明朝" w:eastAsia="ＭＳ 明朝" w:hAnsi="ＭＳ 明朝" w:cs="ＭＳ 明朝"/>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0111A-5BFF-4B5C-8DC3-63AA8E36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564</Words>
  <Characters>3220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大阪府</cp:lastModifiedBy>
  <cp:revision>5</cp:revision>
  <cp:lastPrinted>2021-05-12T01:18:00Z</cp:lastPrinted>
  <dcterms:created xsi:type="dcterms:W3CDTF">2026-03-12T02:31:00Z</dcterms:created>
  <dcterms:modified xsi:type="dcterms:W3CDTF">2026-04-03T03:39:00Z</dcterms:modified>
</cp:coreProperties>
</file>