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53476" w14:textId="5B2A49F3" w:rsidR="00B90065" w:rsidRPr="00E875B2" w:rsidRDefault="00B90065" w:rsidP="00880633">
      <w:pPr>
        <w:widowControl/>
        <w:jc w:val="center"/>
        <w:rPr>
          <w:rFonts w:ascii="ＭＳ 明朝" w:hAnsi="ＭＳ 明朝"/>
          <w:b/>
          <w:bCs/>
          <w:color w:val="000000"/>
          <w:sz w:val="24"/>
        </w:rPr>
      </w:pPr>
      <w:bookmarkStart w:id="0" w:name="_Hlk37843921"/>
      <w:r w:rsidRPr="00E875B2">
        <w:rPr>
          <w:rFonts w:ascii="ＭＳ 明朝" w:hAnsi="ＭＳ 明朝" w:hint="eastAsia"/>
          <w:b/>
          <w:bCs/>
          <w:color w:val="000000"/>
          <w:sz w:val="24"/>
        </w:rPr>
        <w:t>府営住宅の契約解除者との即決和解</w:t>
      </w:r>
      <w:r w:rsidR="00A54FAD" w:rsidRPr="00E875B2">
        <w:rPr>
          <w:rFonts w:ascii="ＭＳ 明朝" w:hAnsi="ＭＳ 明朝" w:hint="eastAsia"/>
          <w:b/>
          <w:bCs/>
          <w:color w:val="000000"/>
          <w:sz w:val="24"/>
        </w:rPr>
        <w:t>手続き</w:t>
      </w:r>
      <w:r w:rsidR="00723909" w:rsidRPr="00E875B2">
        <w:rPr>
          <w:rFonts w:ascii="ＭＳ 明朝" w:hAnsi="ＭＳ 明朝" w:hint="eastAsia"/>
          <w:b/>
          <w:bCs/>
          <w:color w:val="000000"/>
          <w:sz w:val="24"/>
        </w:rPr>
        <w:t>並びに</w:t>
      </w:r>
    </w:p>
    <w:p w14:paraId="38C54FBD" w14:textId="2678DFAB" w:rsidR="009E49CE" w:rsidRPr="00E875B2" w:rsidRDefault="00723909" w:rsidP="00880633">
      <w:pPr>
        <w:widowControl/>
        <w:jc w:val="center"/>
        <w:rPr>
          <w:rFonts w:ascii="ＭＳ 明朝" w:hAnsi="ＭＳ 明朝"/>
          <w:b/>
          <w:bCs/>
          <w:color w:val="000000" w:themeColor="text1"/>
          <w:sz w:val="48"/>
          <w:szCs w:val="40"/>
        </w:rPr>
      </w:pPr>
      <w:r w:rsidRPr="00E875B2">
        <w:rPr>
          <w:rFonts w:ascii="ＭＳ 明朝" w:hAnsi="ＭＳ 明朝" w:hint="eastAsia"/>
          <w:b/>
          <w:bCs/>
          <w:color w:val="000000"/>
          <w:sz w:val="24"/>
        </w:rPr>
        <w:t>和解条</w:t>
      </w:r>
      <w:r w:rsidRPr="00E875B2">
        <w:rPr>
          <w:rFonts w:ascii="ＭＳ 明朝" w:hAnsi="ＭＳ 明朝" w:hint="eastAsia"/>
          <w:b/>
          <w:bCs/>
          <w:color w:val="000000" w:themeColor="text1"/>
          <w:sz w:val="24"/>
        </w:rPr>
        <w:t>項</w:t>
      </w:r>
      <w:r w:rsidR="005B2CA4" w:rsidRPr="00E875B2">
        <w:rPr>
          <w:rFonts w:ascii="ＭＳ 明朝" w:hAnsi="ＭＳ 明朝" w:hint="eastAsia"/>
          <w:b/>
          <w:bCs/>
          <w:color w:val="000000" w:themeColor="text1"/>
          <w:sz w:val="24"/>
        </w:rPr>
        <w:t>履行</w:t>
      </w:r>
      <w:r w:rsidRPr="00E875B2">
        <w:rPr>
          <w:rFonts w:ascii="ＭＳ 明朝" w:hAnsi="ＭＳ 明朝" w:hint="eastAsia"/>
          <w:b/>
          <w:bCs/>
          <w:color w:val="000000" w:themeColor="text1"/>
          <w:sz w:val="24"/>
        </w:rPr>
        <w:t>管理業務</w:t>
      </w:r>
      <w:r w:rsidR="00C949FD">
        <w:rPr>
          <w:rFonts w:ascii="ＭＳ 明朝" w:hAnsi="ＭＳ 明朝" w:hint="eastAsia"/>
          <w:b/>
          <w:bCs/>
          <w:color w:val="000000" w:themeColor="text1"/>
          <w:sz w:val="24"/>
        </w:rPr>
        <w:t xml:space="preserve">　</w:t>
      </w:r>
      <w:r w:rsidR="00823D90" w:rsidRPr="00E875B2">
        <w:rPr>
          <w:rFonts w:ascii="ＭＳ 明朝" w:hAnsi="ＭＳ 明朝" w:hint="eastAsia"/>
          <w:b/>
          <w:bCs/>
          <w:color w:val="000000" w:themeColor="text1"/>
          <w:sz w:val="24"/>
        </w:rPr>
        <w:t>委託仕様書</w:t>
      </w:r>
    </w:p>
    <w:bookmarkEnd w:id="0"/>
    <w:p w14:paraId="0490CECB" w14:textId="77777777" w:rsidR="008801D5" w:rsidRPr="00E875B2" w:rsidRDefault="008801D5" w:rsidP="00823D90">
      <w:pPr>
        <w:ind w:firstLineChars="100" w:firstLine="210"/>
        <w:rPr>
          <w:rFonts w:ascii="ＭＳ 明朝" w:hAnsi="ＭＳ 明朝"/>
          <w:color w:val="000000" w:themeColor="text1"/>
        </w:rPr>
      </w:pPr>
    </w:p>
    <w:p w14:paraId="425A0003" w14:textId="77777777" w:rsidR="008801D5" w:rsidRPr="00E875B2" w:rsidRDefault="00831D07" w:rsidP="00940671">
      <w:pPr>
        <w:rPr>
          <w:rFonts w:ascii="ＭＳ Ｐ明朝" w:eastAsia="ＭＳ Ｐ明朝" w:hAnsi="ＭＳ Ｐ明朝"/>
          <w:b/>
          <w:color w:val="000000" w:themeColor="text1"/>
        </w:rPr>
      </w:pPr>
      <w:r w:rsidRPr="00E875B2">
        <w:rPr>
          <w:rFonts w:ascii="ＭＳ Ｐ明朝" w:eastAsia="ＭＳ Ｐ明朝" w:hAnsi="ＭＳ Ｐ明朝" w:hint="eastAsia"/>
          <w:b/>
          <w:color w:val="000000" w:themeColor="text1"/>
        </w:rPr>
        <w:t>第</w:t>
      </w:r>
      <w:r w:rsidR="00C75347" w:rsidRPr="00E875B2">
        <w:rPr>
          <w:rFonts w:ascii="ＭＳ Ｐ明朝" w:eastAsia="ＭＳ Ｐ明朝" w:hAnsi="ＭＳ Ｐ明朝" w:hint="eastAsia"/>
          <w:b/>
          <w:color w:val="000000" w:themeColor="text1"/>
        </w:rPr>
        <w:t>１．委託業務</w:t>
      </w:r>
      <w:r w:rsidR="008801D5" w:rsidRPr="00E875B2">
        <w:rPr>
          <w:rFonts w:ascii="ＭＳ Ｐ明朝" w:eastAsia="ＭＳ Ｐ明朝" w:hAnsi="ＭＳ Ｐ明朝" w:hint="eastAsia"/>
          <w:b/>
          <w:color w:val="000000" w:themeColor="text1"/>
        </w:rPr>
        <w:t>名</w:t>
      </w:r>
    </w:p>
    <w:p w14:paraId="72A3BBE1" w14:textId="06301B42" w:rsidR="00780807" w:rsidRPr="00E875B2" w:rsidRDefault="00B90065" w:rsidP="00B90065">
      <w:pPr>
        <w:ind w:firstLineChars="200" w:firstLine="420"/>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府営住宅の契約解除者との即決和解</w:t>
      </w:r>
      <w:r w:rsidR="003879E7" w:rsidRPr="00E875B2">
        <w:rPr>
          <w:rFonts w:ascii="ＭＳ Ｐ明朝" w:eastAsia="ＭＳ Ｐ明朝" w:hAnsi="ＭＳ Ｐ明朝" w:hint="eastAsia"/>
          <w:color w:val="000000" w:themeColor="text1"/>
        </w:rPr>
        <w:t>手続き</w:t>
      </w:r>
      <w:r w:rsidRPr="00E875B2">
        <w:rPr>
          <w:rFonts w:ascii="ＭＳ Ｐ明朝" w:eastAsia="ＭＳ Ｐ明朝" w:hAnsi="ＭＳ Ｐ明朝" w:hint="eastAsia"/>
          <w:color w:val="000000" w:themeColor="text1"/>
        </w:rPr>
        <w:t>並びに和解条項</w:t>
      </w:r>
      <w:r w:rsidR="005B2CA4" w:rsidRPr="00E875B2">
        <w:rPr>
          <w:rFonts w:ascii="ＭＳ Ｐ明朝" w:eastAsia="ＭＳ Ｐ明朝" w:hAnsi="ＭＳ Ｐ明朝" w:hint="eastAsia"/>
          <w:color w:val="000000" w:themeColor="text1"/>
        </w:rPr>
        <w:t>履行</w:t>
      </w:r>
      <w:r w:rsidRPr="00E875B2">
        <w:rPr>
          <w:rFonts w:ascii="ＭＳ Ｐ明朝" w:eastAsia="ＭＳ Ｐ明朝" w:hAnsi="ＭＳ Ｐ明朝" w:hint="eastAsia"/>
          <w:color w:val="000000" w:themeColor="text1"/>
        </w:rPr>
        <w:t>管理業務</w:t>
      </w:r>
    </w:p>
    <w:p w14:paraId="36D223B0" w14:textId="77777777" w:rsidR="00B90065" w:rsidRPr="00E875B2" w:rsidRDefault="00B90065" w:rsidP="00B90065">
      <w:pPr>
        <w:ind w:firstLineChars="200" w:firstLine="422"/>
        <w:rPr>
          <w:rFonts w:ascii="ＭＳ Ｐ明朝" w:eastAsia="ＭＳ Ｐ明朝" w:hAnsi="ＭＳ Ｐ明朝"/>
          <w:b/>
          <w:color w:val="000000" w:themeColor="text1"/>
        </w:rPr>
      </w:pPr>
    </w:p>
    <w:p w14:paraId="0E6BAAEA" w14:textId="075724F5" w:rsidR="00537CB3" w:rsidRPr="00E875B2" w:rsidRDefault="00831D07" w:rsidP="00E560F9">
      <w:pPr>
        <w:rPr>
          <w:rFonts w:ascii="ＭＳ Ｐ明朝" w:eastAsia="ＭＳ Ｐ明朝" w:hAnsi="ＭＳ Ｐ明朝"/>
          <w:b/>
          <w:color w:val="000000"/>
        </w:rPr>
      </w:pPr>
      <w:r w:rsidRPr="00E875B2">
        <w:rPr>
          <w:rFonts w:ascii="ＭＳ Ｐ明朝" w:eastAsia="ＭＳ Ｐ明朝" w:hAnsi="ＭＳ Ｐ明朝" w:hint="eastAsia"/>
          <w:b/>
          <w:color w:val="000000"/>
        </w:rPr>
        <w:t>第</w:t>
      </w:r>
      <w:r w:rsidR="008801D5" w:rsidRPr="00E875B2">
        <w:rPr>
          <w:rFonts w:ascii="ＭＳ Ｐ明朝" w:eastAsia="ＭＳ Ｐ明朝" w:hAnsi="ＭＳ Ｐ明朝" w:hint="eastAsia"/>
          <w:b/>
          <w:color w:val="000000"/>
        </w:rPr>
        <w:t>２</w:t>
      </w:r>
      <w:r w:rsidR="00823D90" w:rsidRPr="00E875B2">
        <w:rPr>
          <w:rFonts w:ascii="ＭＳ Ｐ明朝" w:eastAsia="ＭＳ Ｐ明朝" w:hAnsi="ＭＳ Ｐ明朝" w:hint="eastAsia"/>
          <w:b/>
          <w:color w:val="000000"/>
        </w:rPr>
        <w:t>．</w:t>
      </w:r>
      <w:r w:rsidR="008801D5" w:rsidRPr="00E875B2">
        <w:rPr>
          <w:rFonts w:ascii="ＭＳ Ｐ明朝" w:eastAsia="ＭＳ Ｐ明朝" w:hAnsi="ＭＳ Ｐ明朝" w:hint="eastAsia"/>
          <w:b/>
          <w:color w:val="000000"/>
        </w:rPr>
        <w:t>業務委託の</w:t>
      </w:r>
      <w:r w:rsidR="00E560F9" w:rsidRPr="00E875B2">
        <w:rPr>
          <w:rFonts w:ascii="ＭＳ Ｐ明朝" w:eastAsia="ＭＳ Ｐ明朝" w:hAnsi="ＭＳ Ｐ明朝" w:hint="eastAsia"/>
          <w:b/>
          <w:color w:val="000000"/>
        </w:rPr>
        <w:t>背景と</w:t>
      </w:r>
      <w:r w:rsidR="007908F5" w:rsidRPr="00E875B2">
        <w:rPr>
          <w:rFonts w:ascii="ＭＳ Ｐ明朝" w:eastAsia="ＭＳ Ｐ明朝" w:hAnsi="ＭＳ Ｐ明朝" w:hint="eastAsia"/>
          <w:b/>
          <w:color w:val="000000"/>
        </w:rPr>
        <w:t>目的</w:t>
      </w:r>
    </w:p>
    <w:p w14:paraId="5E74C52B" w14:textId="77777777" w:rsidR="00B97CAE" w:rsidRPr="00E875B2" w:rsidRDefault="00B97CAE" w:rsidP="00B97CAE">
      <w:pPr>
        <w:ind w:leftChars="100" w:left="210" w:firstLineChars="100" w:firstLine="210"/>
        <w:rPr>
          <w:rFonts w:ascii="ＭＳ Ｐ明朝" w:eastAsia="ＭＳ Ｐ明朝" w:hAnsi="ＭＳ Ｐ明朝"/>
          <w:color w:val="000000"/>
        </w:rPr>
      </w:pPr>
      <w:r w:rsidRPr="00E875B2">
        <w:rPr>
          <w:rFonts w:ascii="ＭＳ Ｐ明朝" w:eastAsia="ＭＳ Ｐ明朝" w:hAnsi="ＭＳ Ｐ明朝" w:hint="eastAsia"/>
          <w:color w:val="000000"/>
        </w:rPr>
        <w:t>大阪府では府営住宅の使用料を３か月滞納した入居者に対して催告書を送付し、指定された期限内に滞納解消がない場合は、府営住宅の賃貸借契約を解除している。契約解除された者については、明渡しを求めた訴訟を提起し、判決が得られたものについては強制執行を行っている。</w:t>
      </w:r>
    </w:p>
    <w:p w14:paraId="568E1746" w14:textId="40BCEC45" w:rsidR="005B2CA4" w:rsidRPr="00E875B2" w:rsidRDefault="00B97CAE" w:rsidP="00B97CAE">
      <w:pPr>
        <w:ind w:leftChars="100" w:left="210" w:firstLineChars="100" w:firstLine="210"/>
        <w:rPr>
          <w:rFonts w:ascii="ＭＳ Ｐ明朝" w:eastAsia="ＭＳ Ｐ明朝" w:hAnsi="ＭＳ Ｐ明朝"/>
          <w:color w:val="FF0000"/>
          <w:szCs w:val="20"/>
        </w:rPr>
      </w:pPr>
      <w:r w:rsidRPr="00E875B2">
        <w:rPr>
          <w:rFonts w:ascii="ＭＳ Ｐ明朝" w:eastAsia="ＭＳ Ｐ明朝" w:hAnsi="ＭＳ Ｐ明朝" w:hint="eastAsia"/>
          <w:color w:val="000000"/>
        </w:rPr>
        <w:t>こうした取組みに加え、今年度より、契約を解除された入居者のうち引き続き入居を希望する者を対象に、即決和解による解決手法を導入することとした。即決和解の希望が相当数見込まれることから、民間事業者の専門的知識やノウハウを活用することにより、迅速な即決和解の成立や適切な和解条項の履行管理を行い、滞納の解消とより一層適正な納付を促すことを目的として事業者からの提案を求めるものである。</w:t>
      </w:r>
    </w:p>
    <w:p w14:paraId="33166060" w14:textId="77777777" w:rsidR="00CC2CB1" w:rsidRPr="00E875B2" w:rsidRDefault="00CC2CB1" w:rsidP="00CC2CB1">
      <w:pPr>
        <w:ind w:firstLineChars="200" w:firstLine="422"/>
        <w:rPr>
          <w:rFonts w:ascii="ＭＳ Ｐ明朝" w:eastAsia="ＭＳ Ｐ明朝" w:hAnsi="ＭＳ Ｐ明朝"/>
          <w:b/>
          <w:color w:val="000000"/>
        </w:rPr>
      </w:pPr>
    </w:p>
    <w:p w14:paraId="5D080B40" w14:textId="77777777" w:rsidR="00831D07" w:rsidRPr="00E875B2" w:rsidRDefault="00831D07" w:rsidP="00940671">
      <w:pPr>
        <w:rPr>
          <w:rFonts w:ascii="ＭＳ Ｐ明朝" w:eastAsia="ＭＳ Ｐ明朝" w:hAnsi="ＭＳ Ｐ明朝"/>
          <w:b/>
          <w:color w:val="000000"/>
        </w:rPr>
      </w:pPr>
      <w:r w:rsidRPr="00E875B2">
        <w:rPr>
          <w:rFonts w:ascii="ＭＳ Ｐ明朝" w:eastAsia="ＭＳ Ｐ明朝" w:hAnsi="ＭＳ Ｐ明朝" w:hint="eastAsia"/>
          <w:b/>
          <w:color w:val="000000"/>
        </w:rPr>
        <w:t>第</w:t>
      </w:r>
      <w:r w:rsidR="00FF26DB" w:rsidRPr="00E875B2">
        <w:rPr>
          <w:rFonts w:ascii="ＭＳ Ｐ明朝" w:eastAsia="ＭＳ Ｐ明朝" w:hAnsi="ＭＳ Ｐ明朝" w:hint="eastAsia"/>
          <w:b/>
          <w:color w:val="000000"/>
        </w:rPr>
        <w:t>３</w:t>
      </w:r>
      <w:r w:rsidR="007D4F4A" w:rsidRPr="00E875B2">
        <w:rPr>
          <w:rFonts w:ascii="ＭＳ Ｐ明朝" w:eastAsia="ＭＳ Ｐ明朝" w:hAnsi="ＭＳ Ｐ明朝" w:hint="eastAsia"/>
          <w:b/>
          <w:color w:val="000000"/>
        </w:rPr>
        <w:t>．</w:t>
      </w:r>
      <w:r w:rsidR="00780807" w:rsidRPr="00E875B2">
        <w:rPr>
          <w:rFonts w:ascii="ＭＳ Ｐ明朝" w:eastAsia="ＭＳ Ｐ明朝" w:hAnsi="ＭＳ Ｐ明朝" w:hint="eastAsia"/>
          <w:b/>
          <w:color w:val="000000"/>
        </w:rPr>
        <w:t>業務</w:t>
      </w:r>
      <w:r w:rsidR="007D4F4A" w:rsidRPr="00E875B2">
        <w:rPr>
          <w:rFonts w:ascii="ＭＳ Ｐ明朝" w:eastAsia="ＭＳ Ｐ明朝" w:hAnsi="ＭＳ Ｐ明朝" w:hint="eastAsia"/>
          <w:b/>
          <w:color w:val="000000"/>
        </w:rPr>
        <w:t>委託</w:t>
      </w:r>
      <w:r w:rsidRPr="00E875B2">
        <w:rPr>
          <w:rFonts w:ascii="ＭＳ Ｐ明朝" w:eastAsia="ＭＳ Ｐ明朝" w:hAnsi="ＭＳ Ｐ明朝" w:hint="eastAsia"/>
          <w:b/>
          <w:color w:val="000000"/>
        </w:rPr>
        <w:t>期間</w:t>
      </w:r>
    </w:p>
    <w:p w14:paraId="18A46D05" w14:textId="4258C6E9" w:rsidR="00831D07" w:rsidRPr="00E875B2" w:rsidRDefault="00E86910" w:rsidP="002602C2">
      <w:pPr>
        <w:ind w:firstLineChars="200" w:firstLine="420"/>
        <w:rPr>
          <w:rFonts w:ascii="ＭＳ Ｐ明朝" w:eastAsia="ＭＳ Ｐ明朝" w:hAnsi="ＭＳ Ｐ明朝"/>
          <w:color w:val="000000"/>
        </w:rPr>
      </w:pPr>
      <w:r w:rsidRPr="00E875B2">
        <w:rPr>
          <w:rFonts w:ascii="ＭＳ Ｐ明朝" w:eastAsia="ＭＳ Ｐ明朝" w:hAnsi="ＭＳ Ｐ明朝" w:hint="eastAsia"/>
          <w:color w:val="000000"/>
        </w:rPr>
        <w:t>委託期間は、令和２年１０月１日から令和５年３月３１日までの２年６ヵ月</w:t>
      </w:r>
      <w:r w:rsidR="00470AE1" w:rsidRPr="00E875B2">
        <w:rPr>
          <w:rFonts w:ascii="ＭＳ Ｐ明朝" w:eastAsia="ＭＳ Ｐ明朝" w:hAnsi="ＭＳ Ｐ明朝" w:hint="eastAsia"/>
          <w:color w:val="000000"/>
        </w:rPr>
        <w:t>とする。</w:t>
      </w:r>
    </w:p>
    <w:p w14:paraId="76F71954" w14:textId="77777777" w:rsidR="00EF4AB4" w:rsidRPr="00E875B2" w:rsidRDefault="00EF4AB4" w:rsidP="000935D3">
      <w:pPr>
        <w:rPr>
          <w:rFonts w:ascii="ＭＳ Ｐ明朝" w:eastAsia="ＭＳ Ｐ明朝" w:hAnsi="ＭＳ Ｐ明朝"/>
          <w:b/>
          <w:color w:val="000000"/>
        </w:rPr>
      </w:pPr>
    </w:p>
    <w:p w14:paraId="7EC2CC33" w14:textId="58BE8AD3" w:rsidR="00B7206C" w:rsidRPr="00E875B2" w:rsidRDefault="00831D07" w:rsidP="00940671">
      <w:pPr>
        <w:rPr>
          <w:rFonts w:ascii="ＭＳ Ｐ明朝" w:eastAsia="ＭＳ Ｐ明朝" w:hAnsi="ＭＳ Ｐ明朝"/>
          <w:b/>
        </w:rPr>
      </w:pPr>
      <w:r w:rsidRPr="00E875B2">
        <w:rPr>
          <w:rFonts w:ascii="ＭＳ Ｐ明朝" w:eastAsia="ＭＳ Ｐ明朝" w:hAnsi="ＭＳ Ｐ明朝" w:hint="eastAsia"/>
          <w:b/>
        </w:rPr>
        <w:t>第</w:t>
      </w:r>
      <w:r w:rsidR="00E86910" w:rsidRPr="00E875B2">
        <w:rPr>
          <w:rFonts w:ascii="ＭＳ Ｐ明朝" w:eastAsia="ＭＳ Ｐ明朝" w:hAnsi="ＭＳ Ｐ明朝" w:hint="eastAsia"/>
          <w:b/>
        </w:rPr>
        <w:t>４</w:t>
      </w:r>
      <w:r w:rsidR="00B7206C" w:rsidRPr="00E875B2">
        <w:rPr>
          <w:rFonts w:ascii="ＭＳ Ｐ明朝" w:eastAsia="ＭＳ Ｐ明朝" w:hAnsi="ＭＳ Ｐ明朝" w:hint="eastAsia"/>
          <w:b/>
        </w:rPr>
        <w:t>．</w:t>
      </w:r>
      <w:r w:rsidR="00315DA4" w:rsidRPr="00E875B2">
        <w:rPr>
          <w:rFonts w:ascii="ＭＳ Ｐ明朝" w:eastAsia="ＭＳ Ｐ明朝" w:hAnsi="ＭＳ Ｐ明朝" w:hint="eastAsia"/>
          <w:b/>
        </w:rPr>
        <w:t>委託業務の内容</w:t>
      </w:r>
    </w:p>
    <w:p w14:paraId="1220AFE0" w14:textId="658C5A64" w:rsidR="00E77007" w:rsidRPr="00E875B2" w:rsidRDefault="00B7206C" w:rsidP="00E77007">
      <w:pPr>
        <w:ind w:left="210" w:hangingChars="100" w:hanging="210"/>
        <w:rPr>
          <w:rFonts w:ascii="ＭＳ Ｐ明朝" w:eastAsia="ＭＳ Ｐ明朝" w:hAnsi="ＭＳ Ｐ明朝"/>
          <w:color w:val="000000"/>
        </w:rPr>
      </w:pPr>
      <w:r w:rsidRPr="00E875B2">
        <w:rPr>
          <w:rFonts w:ascii="ＭＳ Ｐ明朝" w:eastAsia="ＭＳ Ｐ明朝" w:hAnsi="ＭＳ Ｐ明朝" w:hint="eastAsia"/>
        </w:rPr>
        <w:t xml:space="preserve">　　</w:t>
      </w:r>
      <w:r w:rsidR="00470AE1" w:rsidRPr="00E875B2">
        <w:rPr>
          <w:rFonts w:ascii="ＭＳ Ｐ明朝" w:eastAsia="ＭＳ Ｐ明朝" w:hAnsi="ＭＳ Ｐ明朝" w:hint="eastAsia"/>
          <w:color w:val="000000"/>
        </w:rPr>
        <w:t>発注者は、業務委託契約書に基づき、</w:t>
      </w:r>
      <w:r w:rsidR="00493609" w:rsidRPr="00E875B2">
        <w:rPr>
          <w:rFonts w:ascii="ＭＳ Ｐ明朝" w:eastAsia="ＭＳ Ｐ明朝" w:hAnsi="ＭＳ Ｐ明朝" w:hint="eastAsia"/>
          <w:color w:val="000000" w:themeColor="text1"/>
        </w:rPr>
        <w:t>本業務（</w:t>
      </w:r>
      <w:r w:rsidR="009C1C0B" w:rsidRPr="00E875B2">
        <w:rPr>
          <w:rFonts w:ascii="ＭＳ Ｐ明朝" w:eastAsia="ＭＳ Ｐ明朝" w:hAnsi="ＭＳ Ｐ明朝" w:hint="eastAsia"/>
          <w:color w:val="000000"/>
        </w:rPr>
        <w:t>契約</w:t>
      </w:r>
      <w:r w:rsidR="009C1C0B" w:rsidRPr="00E875B2">
        <w:rPr>
          <w:rFonts w:ascii="ＭＳ Ｐ明朝" w:eastAsia="ＭＳ Ｐ明朝" w:hAnsi="ＭＳ Ｐ明朝" w:hint="eastAsia"/>
          <w:color w:val="000000" w:themeColor="text1"/>
        </w:rPr>
        <w:t>解除者</w:t>
      </w:r>
      <w:r w:rsidR="00E77007" w:rsidRPr="00E875B2">
        <w:rPr>
          <w:rFonts w:ascii="ＭＳ Ｐ明朝" w:eastAsia="ＭＳ Ｐ明朝" w:hAnsi="ＭＳ Ｐ明朝" w:hint="eastAsia"/>
          <w:color w:val="000000" w:themeColor="text1"/>
        </w:rPr>
        <w:t>のうち、</w:t>
      </w:r>
      <w:r w:rsidR="005B2CA4" w:rsidRPr="00E875B2">
        <w:rPr>
          <w:rFonts w:ascii="ＭＳ Ｐ明朝" w:eastAsia="ＭＳ Ｐ明朝" w:hAnsi="ＭＳ Ｐ明朝" w:hint="eastAsia"/>
          <w:color w:val="000000" w:themeColor="text1"/>
        </w:rPr>
        <w:t>即決和解</w:t>
      </w:r>
      <w:r w:rsidR="00B90065" w:rsidRPr="00E875B2">
        <w:rPr>
          <w:rFonts w:ascii="ＭＳ Ｐ明朝" w:eastAsia="ＭＳ Ｐ明朝" w:hAnsi="ＭＳ Ｐ明朝" w:hint="eastAsia"/>
          <w:color w:val="000000" w:themeColor="text1"/>
        </w:rPr>
        <w:t>を希望する者</w:t>
      </w:r>
      <w:r w:rsidR="004848C5" w:rsidRPr="00E875B2">
        <w:rPr>
          <w:rFonts w:ascii="ＭＳ Ｐ明朝" w:eastAsia="ＭＳ Ｐ明朝" w:hAnsi="ＭＳ Ｐ明朝" w:hint="eastAsia"/>
          <w:color w:val="000000" w:themeColor="text1"/>
        </w:rPr>
        <w:t>（以下「即決和解希望者」という。）との、即決</w:t>
      </w:r>
      <w:r w:rsidR="00E77007" w:rsidRPr="00E875B2">
        <w:rPr>
          <w:rFonts w:ascii="ＭＳ Ｐ明朝" w:eastAsia="ＭＳ Ｐ明朝" w:hAnsi="ＭＳ Ｐ明朝" w:hint="eastAsia"/>
          <w:color w:val="000000" w:themeColor="text1"/>
        </w:rPr>
        <w:t>和解</w:t>
      </w:r>
      <w:r w:rsidR="004848C5" w:rsidRPr="00E875B2">
        <w:rPr>
          <w:rFonts w:ascii="ＭＳ Ｐ明朝" w:eastAsia="ＭＳ Ｐ明朝" w:hAnsi="ＭＳ Ｐ明朝" w:hint="eastAsia"/>
          <w:color w:val="000000" w:themeColor="text1"/>
        </w:rPr>
        <w:t>手続きに</w:t>
      </w:r>
      <w:r w:rsidR="005B2CA4" w:rsidRPr="00E875B2">
        <w:rPr>
          <w:rFonts w:ascii="ＭＳ Ｐ明朝" w:eastAsia="ＭＳ Ｐ明朝" w:hAnsi="ＭＳ Ｐ明朝" w:hint="eastAsia"/>
          <w:color w:val="000000" w:themeColor="text1"/>
        </w:rPr>
        <w:t>係る</w:t>
      </w:r>
      <w:r w:rsidR="00E77007" w:rsidRPr="00E875B2">
        <w:rPr>
          <w:rFonts w:ascii="ＭＳ Ｐ明朝" w:eastAsia="ＭＳ Ｐ明朝" w:hAnsi="ＭＳ Ｐ明朝" w:hint="eastAsia"/>
          <w:color w:val="000000" w:themeColor="text1"/>
        </w:rPr>
        <w:t>業務</w:t>
      </w:r>
      <w:r w:rsidR="00C866A0" w:rsidRPr="00E875B2">
        <w:rPr>
          <w:rFonts w:ascii="ＭＳ Ｐ明朝" w:eastAsia="ＭＳ Ｐ明朝" w:hAnsi="ＭＳ Ｐ明朝" w:hint="eastAsia"/>
          <w:color w:val="000000" w:themeColor="text1"/>
        </w:rPr>
        <w:t>並びに</w:t>
      </w:r>
      <w:r w:rsidR="004848C5" w:rsidRPr="00E875B2">
        <w:rPr>
          <w:rFonts w:ascii="ＭＳ Ｐ明朝" w:eastAsia="ＭＳ Ｐ明朝" w:hAnsi="ＭＳ Ｐ明朝" w:hint="eastAsia"/>
          <w:color w:val="000000" w:themeColor="text1"/>
        </w:rPr>
        <w:t>同人との</w:t>
      </w:r>
      <w:r w:rsidR="00E77007" w:rsidRPr="00E875B2">
        <w:rPr>
          <w:rFonts w:ascii="ＭＳ Ｐ明朝" w:eastAsia="ＭＳ Ｐ明朝" w:hAnsi="ＭＳ Ｐ明朝" w:hint="eastAsia"/>
          <w:color w:val="000000" w:themeColor="text1"/>
        </w:rPr>
        <w:t>和解条項</w:t>
      </w:r>
      <w:r w:rsidR="004848C5" w:rsidRPr="00E875B2">
        <w:rPr>
          <w:rFonts w:ascii="ＭＳ Ｐ明朝" w:eastAsia="ＭＳ Ｐ明朝" w:hAnsi="ＭＳ Ｐ明朝" w:hint="eastAsia"/>
          <w:color w:val="000000" w:themeColor="text1"/>
        </w:rPr>
        <w:t>の</w:t>
      </w:r>
      <w:r w:rsidR="00C866A0" w:rsidRPr="00E875B2">
        <w:rPr>
          <w:rFonts w:ascii="ＭＳ Ｐ明朝" w:eastAsia="ＭＳ Ｐ明朝" w:hAnsi="ＭＳ Ｐ明朝" w:hint="eastAsia"/>
          <w:color w:val="000000" w:themeColor="text1"/>
        </w:rPr>
        <w:t>履行</w:t>
      </w:r>
      <w:r w:rsidR="00E77007" w:rsidRPr="00E875B2">
        <w:rPr>
          <w:rFonts w:ascii="ＭＳ Ｐ明朝" w:eastAsia="ＭＳ Ｐ明朝" w:hAnsi="ＭＳ Ｐ明朝" w:hint="eastAsia"/>
          <w:color w:val="000000" w:themeColor="text1"/>
        </w:rPr>
        <w:t>管理業務</w:t>
      </w:r>
      <w:r w:rsidR="00493609" w:rsidRPr="00E875B2">
        <w:rPr>
          <w:rFonts w:ascii="ＭＳ Ｐ明朝" w:eastAsia="ＭＳ Ｐ明朝" w:hAnsi="ＭＳ Ｐ明朝" w:hint="eastAsia"/>
          <w:color w:val="000000" w:themeColor="text1"/>
        </w:rPr>
        <w:t>）</w:t>
      </w:r>
      <w:r w:rsidR="00E77007" w:rsidRPr="00E875B2">
        <w:rPr>
          <w:rFonts w:ascii="ＭＳ Ｐ明朝" w:eastAsia="ＭＳ Ｐ明朝" w:hAnsi="ＭＳ Ｐ明朝" w:hint="eastAsia"/>
          <w:color w:val="000000" w:themeColor="text1"/>
        </w:rPr>
        <w:t>を委託する。</w:t>
      </w:r>
    </w:p>
    <w:p w14:paraId="46D9285D" w14:textId="3756202B" w:rsidR="00A05023" w:rsidRPr="00E875B2" w:rsidRDefault="00922F18" w:rsidP="004848C5">
      <w:pPr>
        <w:ind w:leftChars="100" w:left="632" w:right="840" w:hangingChars="200" w:hanging="422"/>
        <w:rPr>
          <w:rFonts w:ascii="ＭＳ Ｐ明朝" w:eastAsia="ＭＳ Ｐ明朝" w:hAnsi="ＭＳ Ｐ明朝"/>
          <w:b/>
          <w:szCs w:val="21"/>
        </w:rPr>
      </w:pPr>
      <w:r w:rsidRPr="00E875B2">
        <w:rPr>
          <w:rFonts w:ascii="ＭＳ Ｐ明朝" w:eastAsia="ＭＳ Ｐ明朝" w:hAnsi="ＭＳ Ｐ明朝" w:hint="eastAsia"/>
          <w:b/>
          <w:color w:val="000000"/>
        </w:rPr>
        <w:t xml:space="preserve">　</w:t>
      </w:r>
      <w:r w:rsidR="004848C5" w:rsidRPr="00E875B2">
        <w:rPr>
          <w:rFonts w:ascii="ＭＳ Ｐ明朝" w:eastAsia="ＭＳ Ｐ明朝" w:hAnsi="ＭＳ Ｐ明朝" w:hint="eastAsia"/>
          <w:b/>
          <w:szCs w:val="21"/>
        </w:rPr>
        <w:t>１</w:t>
      </w:r>
      <w:r w:rsidR="00A42C08" w:rsidRPr="00E875B2">
        <w:rPr>
          <w:rFonts w:ascii="ＭＳ Ｐ明朝" w:eastAsia="ＭＳ Ｐ明朝" w:hAnsi="ＭＳ Ｐ明朝" w:hint="eastAsia"/>
          <w:b/>
          <w:szCs w:val="21"/>
        </w:rPr>
        <w:t>．</w:t>
      </w:r>
      <w:r w:rsidR="003879E7" w:rsidRPr="00E875B2">
        <w:rPr>
          <w:rFonts w:ascii="ＭＳ Ｐ明朝" w:eastAsia="ＭＳ Ｐ明朝" w:hAnsi="ＭＳ Ｐ明朝" w:hint="eastAsia"/>
          <w:b/>
          <w:szCs w:val="21"/>
        </w:rPr>
        <w:t>契約解除者と</w:t>
      </w:r>
      <w:r w:rsidR="00E86910" w:rsidRPr="00E875B2">
        <w:rPr>
          <w:rFonts w:ascii="ＭＳ Ｐ明朝" w:eastAsia="ＭＳ Ｐ明朝" w:hAnsi="ＭＳ Ｐ明朝" w:hint="eastAsia"/>
          <w:b/>
          <w:szCs w:val="21"/>
        </w:rPr>
        <w:t>の連絡</w:t>
      </w:r>
    </w:p>
    <w:p w14:paraId="0673EEBF" w14:textId="77777777" w:rsidR="00631469" w:rsidRPr="00E875B2" w:rsidRDefault="00EB3387" w:rsidP="00493609">
      <w:pPr>
        <w:ind w:leftChars="200" w:left="1050" w:hangingChars="300" w:hanging="630"/>
        <w:rPr>
          <w:rFonts w:ascii="ＭＳ Ｐ明朝" w:eastAsia="ＭＳ Ｐ明朝" w:hAnsi="ＭＳ Ｐ明朝"/>
          <w:color w:val="000000" w:themeColor="text1"/>
        </w:rPr>
      </w:pPr>
      <w:r w:rsidRPr="00E875B2">
        <w:rPr>
          <w:rFonts w:ascii="ＭＳ Ｐ明朝" w:eastAsia="ＭＳ Ｐ明朝" w:hAnsi="ＭＳ Ｐ明朝" w:hint="eastAsia"/>
          <w:color w:val="000000"/>
        </w:rPr>
        <w:t>（１）</w:t>
      </w:r>
      <w:r w:rsidR="003879E7" w:rsidRPr="00E875B2">
        <w:rPr>
          <w:rFonts w:ascii="ＭＳ Ｐ明朝" w:eastAsia="ＭＳ Ｐ明朝" w:hAnsi="ＭＳ Ｐ明朝" w:hint="eastAsia"/>
          <w:color w:val="000000"/>
        </w:rPr>
        <w:t>発</w:t>
      </w:r>
      <w:r w:rsidR="00002F8F" w:rsidRPr="00E875B2">
        <w:rPr>
          <w:rFonts w:ascii="ＭＳ Ｐ明朝" w:eastAsia="ＭＳ Ｐ明朝" w:hAnsi="ＭＳ Ｐ明朝" w:hint="eastAsia"/>
          <w:color w:val="000000"/>
        </w:rPr>
        <w:t>注者は府営住宅</w:t>
      </w:r>
      <w:r w:rsidRPr="00E875B2">
        <w:rPr>
          <w:rFonts w:ascii="ＭＳ Ｐ明朝" w:eastAsia="ＭＳ Ｐ明朝" w:hAnsi="ＭＳ Ｐ明朝" w:hint="eastAsia"/>
          <w:color w:val="000000"/>
        </w:rPr>
        <w:t>の賃貸借契約を解除した者</w:t>
      </w:r>
      <w:r w:rsidR="00765A4A" w:rsidRPr="00E875B2">
        <w:rPr>
          <w:rFonts w:ascii="ＭＳ Ｐ明朝" w:eastAsia="ＭＳ Ｐ明朝" w:hAnsi="ＭＳ Ｐ明朝" w:hint="eastAsia"/>
          <w:color w:val="000000" w:themeColor="text1"/>
        </w:rPr>
        <w:t>に対して</w:t>
      </w:r>
      <w:r w:rsidRPr="00E875B2">
        <w:rPr>
          <w:rFonts w:ascii="ＭＳ Ｐ明朝" w:eastAsia="ＭＳ Ｐ明朝" w:hAnsi="ＭＳ Ｐ明朝" w:hint="eastAsia"/>
          <w:color w:val="000000" w:themeColor="text1"/>
        </w:rPr>
        <w:t>、以下の内容を記載した契約解除通知を送</w:t>
      </w:r>
    </w:p>
    <w:p w14:paraId="3CED01B3" w14:textId="4952BEF1" w:rsidR="00EB3387" w:rsidRPr="00E875B2" w:rsidRDefault="00EB3387" w:rsidP="00631469">
      <w:pPr>
        <w:ind w:firstLineChars="350" w:firstLine="735"/>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付し、</w:t>
      </w:r>
      <w:r w:rsidR="002479F8" w:rsidRPr="00E875B2">
        <w:rPr>
          <w:rFonts w:ascii="ＭＳ Ｐ明朝" w:eastAsia="ＭＳ Ｐ明朝" w:hAnsi="ＭＳ Ｐ明朝" w:hint="eastAsia"/>
          <w:color w:val="000000" w:themeColor="text1"/>
        </w:rPr>
        <w:t>当該者のリストを受注者に送付する。</w:t>
      </w:r>
    </w:p>
    <w:p w14:paraId="08716A4B" w14:textId="48BF48A0" w:rsidR="00EB3387" w:rsidRPr="00E875B2" w:rsidRDefault="00002F8F" w:rsidP="00956BA2">
      <w:pPr>
        <w:ind w:leftChars="400" w:left="840" w:firstLineChars="100" w:firstLine="210"/>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・府営住宅</w:t>
      </w:r>
      <w:r w:rsidR="00EB3387" w:rsidRPr="00E875B2">
        <w:rPr>
          <w:rFonts w:ascii="ＭＳ Ｐ明朝" w:eastAsia="ＭＳ Ｐ明朝" w:hAnsi="ＭＳ Ｐ明朝" w:hint="eastAsia"/>
          <w:color w:val="000000" w:themeColor="text1"/>
        </w:rPr>
        <w:t>の賃貸借契約が解除されたので、明渡しを求めること</w:t>
      </w:r>
    </w:p>
    <w:p w14:paraId="137A3477" w14:textId="7337FAE1" w:rsidR="00EB3387" w:rsidRPr="00E875B2" w:rsidRDefault="00EB3387" w:rsidP="00EB3387">
      <w:pPr>
        <w:ind w:firstLineChars="500" w:firstLine="1050"/>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・即決和解を希望する場合は、2週間以内に受注者へ連絡すること</w:t>
      </w:r>
    </w:p>
    <w:p w14:paraId="324ECF28" w14:textId="2368AA49" w:rsidR="00EB3387" w:rsidRPr="00E875B2" w:rsidRDefault="00EB3387" w:rsidP="00962E68">
      <w:pPr>
        <w:ind w:leftChars="400" w:left="840" w:firstLineChars="100" w:firstLine="210"/>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w:t>
      </w:r>
      <w:r w:rsidR="00962E68" w:rsidRPr="00E875B2">
        <w:rPr>
          <w:rFonts w:ascii="ＭＳ Ｐ明朝" w:eastAsia="ＭＳ Ｐ明朝" w:hAnsi="ＭＳ Ｐ明朝" w:hint="eastAsia"/>
          <w:color w:val="000000" w:themeColor="text1"/>
        </w:rPr>
        <w:t>住宅を明け渡さず、</w:t>
      </w:r>
      <w:r w:rsidRPr="00E875B2">
        <w:rPr>
          <w:rFonts w:ascii="ＭＳ Ｐ明朝" w:eastAsia="ＭＳ Ｐ明朝" w:hAnsi="ＭＳ Ｐ明朝" w:hint="eastAsia"/>
          <w:color w:val="000000" w:themeColor="text1"/>
        </w:rPr>
        <w:t>即決和解に</w:t>
      </w:r>
      <w:r w:rsidR="00962E68" w:rsidRPr="00E875B2">
        <w:rPr>
          <w:rFonts w:ascii="ＭＳ Ｐ明朝" w:eastAsia="ＭＳ Ｐ明朝" w:hAnsi="ＭＳ Ｐ明朝" w:hint="eastAsia"/>
          <w:color w:val="000000" w:themeColor="text1"/>
        </w:rPr>
        <w:t>も</w:t>
      </w:r>
      <w:r w:rsidRPr="00E875B2">
        <w:rPr>
          <w:rFonts w:ascii="ＭＳ Ｐ明朝" w:eastAsia="ＭＳ Ｐ明朝" w:hAnsi="ＭＳ Ｐ明朝" w:hint="eastAsia"/>
          <w:color w:val="000000" w:themeColor="text1"/>
        </w:rPr>
        <w:t>応じない場合は、訴訟提起により明渡しを求めること</w:t>
      </w:r>
    </w:p>
    <w:p w14:paraId="6DD95EBC" w14:textId="77777777" w:rsidR="00631469" w:rsidRPr="00E875B2" w:rsidRDefault="00EB3387" w:rsidP="00493609">
      <w:pPr>
        <w:ind w:leftChars="200" w:left="1050" w:hangingChars="300" w:hanging="630"/>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（２）（１）の通知により</w:t>
      </w:r>
      <w:r w:rsidR="00002F8F" w:rsidRPr="00E875B2">
        <w:rPr>
          <w:rFonts w:ascii="ＭＳ Ｐ明朝" w:eastAsia="ＭＳ Ｐ明朝" w:hAnsi="ＭＳ Ｐ明朝" w:hint="eastAsia"/>
          <w:color w:val="000000" w:themeColor="text1"/>
        </w:rPr>
        <w:t>契約解除者から</w:t>
      </w:r>
      <w:r w:rsidR="002479F8" w:rsidRPr="00E875B2">
        <w:rPr>
          <w:rFonts w:ascii="ＭＳ Ｐ明朝" w:eastAsia="ＭＳ Ｐ明朝" w:hAnsi="ＭＳ Ｐ明朝" w:hint="eastAsia"/>
          <w:color w:val="000000" w:themeColor="text1"/>
        </w:rPr>
        <w:t>連絡があった場合は、「２．即決和解希望者との調整」に基づいて即</w:t>
      </w:r>
    </w:p>
    <w:p w14:paraId="351225A1" w14:textId="79CDF914" w:rsidR="00EB3387" w:rsidRPr="00E875B2" w:rsidRDefault="002479F8" w:rsidP="00631469">
      <w:pPr>
        <w:ind w:firstLineChars="350" w:firstLine="735"/>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決和解成立に向けた手続きを行う。</w:t>
      </w:r>
    </w:p>
    <w:p w14:paraId="190D7776" w14:textId="77777777" w:rsidR="00631469" w:rsidRPr="00E875B2" w:rsidRDefault="002479F8" w:rsidP="00493609">
      <w:pPr>
        <w:ind w:leftChars="200" w:left="1050" w:hangingChars="300" w:hanging="630"/>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（３）受注者は（１）の通知から2</w:t>
      </w:r>
      <w:r w:rsidR="00002F8F" w:rsidRPr="00E875B2">
        <w:rPr>
          <w:rFonts w:ascii="ＭＳ Ｐ明朝" w:eastAsia="ＭＳ Ｐ明朝" w:hAnsi="ＭＳ Ｐ明朝" w:hint="eastAsia"/>
          <w:color w:val="000000" w:themeColor="text1"/>
        </w:rPr>
        <w:t>週間以内に連絡がない契約解除者</w:t>
      </w:r>
      <w:r w:rsidRPr="00E875B2">
        <w:rPr>
          <w:rFonts w:ascii="ＭＳ Ｐ明朝" w:eastAsia="ＭＳ Ｐ明朝" w:hAnsi="ＭＳ Ｐ明朝" w:hint="eastAsia"/>
          <w:color w:val="000000" w:themeColor="text1"/>
        </w:rPr>
        <w:t>に対して、架電にて</w:t>
      </w:r>
      <w:r w:rsidR="00493609" w:rsidRPr="00E875B2">
        <w:rPr>
          <w:rFonts w:ascii="ＭＳ Ｐ明朝" w:eastAsia="ＭＳ Ｐ明朝" w:hAnsi="ＭＳ Ｐ明朝" w:hint="eastAsia"/>
          <w:color w:val="000000" w:themeColor="text1"/>
        </w:rPr>
        <w:t>即決和解の希望の</w:t>
      </w:r>
    </w:p>
    <w:p w14:paraId="0EF79343" w14:textId="7CA31FF2" w:rsidR="00E86910" w:rsidRPr="00E875B2" w:rsidRDefault="00493609" w:rsidP="00631469">
      <w:pPr>
        <w:ind w:leftChars="350" w:left="1050" w:hangingChars="150" w:hanging="315"/>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有無</w:t>
      </w:r>
      <w:r w:rsidR="00002F8F" w:rsidRPr="00E875B2">
        <w:rPr>
          <w:rFonts w:ascii="ＭＳ Ｐ明朝" w:eastAsia="ＭＳ Ｐ明朝" w:hAnsi="ＭＳ Ｐ明朝" w:hint="eastAsia"/>
          <w:color w:val="000000" w:themeColor="text1"/>
        </w:rPr>
        <w:t>について</w:t>
      </w:r>
      <w:r w:rsidR="00946FAF" w:rsidRPr="00E875B2">
        <w:rPr>
          <w:rFonts w:ascii="ＭＳ Ｐ明朝" w:eastAsia="ＭＳ Ｐ明朝" w:hAnsi="ＭＳ Ｐ明朝" w:hint="eastAsia"/>
          <w:color w:val="000000" w:themeColor="text1"/>
        </w:rPr>
        <w:t>確認</w:t>
      </w:r>
      <w:r w:rsidR="002479F8" w:rsidRPr="00E875B2">
        <w:rPr>
          <w:rFonts w:ascii="ＭＳ Ｐ明朝" w:eastAsia="ＭＳ Ｐ明朝" w:hAnsi="ＭＳ Ｐ明朝" w:hint="eastAsia"/>
          <w:color w:val="000000" w:themeColor="text1"/>
        </w:rPr>
        <w:t>を行うこと。ただし、下記①並びに②</w:t>
      </w:r>
      <w:r w:rsidR="001E7D2E" w:rsidRPr="00E875B2">
        <w:rPr>
          <w:rFonts w:ascii="ＭＳ Ｐ明朝" w:eastAsia="ＭＳ Ｐ明朝" w:hAnsi="ＭＳ Ｐ明朝" w:hint="eastAsia"/>
          <w:color w:val="000000" w:themeColor="text1"/>
        </w:rPr>
        <w:t>について遵守</w:t>
      </w:r>
      <w:r w:rsidR="00AF4591" w:rsidRPr="00E875B2">
        <w:rPr>
          <w:rFonts w:ascii="ＭＳ Ｐ明朝" w:eastAsia="ＭＳ Ｐ明朝" w:hAnsi="ＭＳ Ｐ明朝" w:hint="eastAsia"/>
          <w:color w:val="000000" w:themeColor="text1"/>
        </w:rPr>
        <w:t>する</w:t>
      </w:r>
      <w:r w:rsidR="00E86910" w:rsidRPr="00E875B2">
        <w:rPr>
          <w:rFonts w:ascii="ＭＳ Ｐ明朝" w:eastAsia="ＭＳ Ｐ明朝" w:hAnsi="ＭＳ Ｐ明朝" w:hint="eastAsia"/>
          <w:color w:val="000000" w:themeColor="text1"/>
        </w:rPr>
        <w:t>こと。</w:t>
      </w:r>
    </w:p>
    <w:p w14:paraId="5234868F" w14:textId="3D847B2C" w:rsidR="002E6411" w:rsidRPr="00E875B2" w:rsidRDefault="002479F8" w:rsidP="003879E7">
      <w:pPr>
        <w:ind w:leftChars="500" w:left="1260" w:hangingChars="100" w:hanging="210"/>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①</w:t>
      </w:r>
      <w:r w:rsidR="00C638AA" w:rsidRPr="00E875B2">
        <w:rPr>
          <w:rFonts w:ascii="ＭＳ Ｐ明朝" w:eastAsia="ＭＳ Ｐ明朝" w:hAnsi="ＭＳ Ｐ明朝" w:hint="eastAsia"/>
          <w:color w:val="000000" w:themeColor="text1"/>
        </w:rPr>
        <w:t>連絡は、契約解除者の承諾なく、午後９時から翌朝午前８時までは行わないこと。</w:t>
      </w:r>
    </w:p>
    <w:p w14:paraId="569C1601" w14:textId="2852C3DF" w:rsidR="0057004A" w:rsidRPr="00E875B2" w:rsidRDefault="002479F8" w:rsidP="0057004A">
      <w:pPr>
        <w:ind w:leftChars="500" w:left="1260" w:hangingChars="100" w:hanging="210"/>
        <w:rPr>
          <w:rFonts w:ascii="ＭＳ Ｐ明朝" w:eastAsia="ＭＳ Ｐ明朝" w:hAnsi="ＭＳ Ｐ明朝"/>
          <w:color w:val="000000"/>
        </w:rPr>
      </w:pPr>
      <w:r w:rsidRPr="00E875B2">
        <w:rPr>
          <w:rFonts w:ascii="ＭＳ Ｐ明朝" w:eastAsia="ＭＳ Ｐ明朝" w:hAnsi="ＭＳ Ｐ明朝" w:hint="eastAsia"/>
          <w:color w:val="000000" w:themeColor="text1"/>
        </w:rPr>
        <w:t>②</w:t>
      </w:r>
      <w:r w:rsidR="0057004A" w:rsidRPr="00E875B2">
        <w:rPr>
          <w:rFonts w:ascii="ＭＳ Ｐ明朝" w:eastAsia="ＭＳ Ｐ明朝" w:hAnsi="ＭＳ Ｐ明朝" w:hint="eastAsia"/>
          <w:color w:val="000000"/>
        </w:rPr>
        <w:t>契約解除者への連絡に際しては、契約解除後も府営住宅に入居していることから、プライバシーや個人情報保護に特段の配慮が必要であるとともに、契約解除者の現生活品質を維持しつつ連絡等を行うこと。</w:t>
      </w:r>
    </w:p>
    <w:p w14:paraId="25560F2D" w14:textId="6746EF15" w:rsidR="00493609" w:rsidRPr="00E875B2" w:rsidRDefault="00962E68" w:rsidP="00962E68">
      <w:pPr>
        <w:ind w:leftChars="200" w:left="735"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（４）受注者は、（１）の提供を受けたリスト</w:t>
      </w:r>
      <w:r w:rsidR="009344DF" w:rsidRPr="00E875B2">
        <w:rPr>
          <w:rFonts w:ascii="ＭＳ Ｐ明朝" w:eastAsia="ＭＳ Ｐ明朝" w:hAnsi="ＭＳ Ｐ明朝" w:hint="eastAsia"/>
          <w:color w:val="000000"/>
        </w:rPr>
        <w:t>記載の者へ</w:t>
      </w:r>
      <w:r w:rsidRPr="00E875B2">
        <w:rPr>
          <w:rFonts w:ascii="ＭＳ Ｐ明朝" w:eastAsia="ＭＳ Ｐ明朝" w:hAnsi="ＭＳ Ｐ明朝" w:hint="eastAsia"/>
          <w:color w:val="000000"/>
        </w:rPr>
        <w:t>の連絡状況について、毎月末日までの状況を取りまとめ、翌月１０日までに発注者へ報告すること。</w:t>
      </w:r>
    </w:p>
    <w:p w14:paraId="22E7F4D0" w14:textId="77777777" w:rsidR="00B97CAE" w:rsidRPr="00E875B2" w:rsidRDefault="00B97CAE" w:rsidP="00962E68">
      <w:pPr>
        <w:ind w:leftChars="200" w:left="735" w:hangingChars="150" w:hanging="315"/>
        <w:rPr>
          <w:rFonts w:ascii="ＭＳ Ｐ明朝" w:eastAsia="ＭＳ Ｐ明朝" w:hAnsi="ＭＳ Ｐ明朝"/>
          <w:color w:val="000000"/>
        </w:rPr>
      </w:pPr>
    </w:p>
    <w:p w14:paraId="1E34F336" w14:textId="52364A61" w:rsidR="0057004A" w:rsidRPr="00E875B2" w:rsidRDefault="004848C5" w:rsidP="004848C5">
      <w:pPr>
        <w:ind w:firstLineChars="200" w:firstLine="422"/>
        <w:rPr>
          <w:rFonts w:ascii="ＭＳ Ｐ明朝" w:eastAsia="ＭＳ Ｐ明朝" w:hAnsi="ＭＳ Ｐ明朝"/>
          <w:b/>
        </w:rPr>
      </w:pPr>
      <w:r w:rsidRPr="00E875B2">
        <w:rPr>
          <w:rFonts w:ascii="ＭＳ Ｐ明朝" w:eastAsia="ＭＳ Ｐ明朝" w:hAnsi="ＭＳ Ｐ明朝" w:hint="eastAsia"/>
          <w:b/>
        </w:rPr>
        <w:t>２．</w:t>
      </w:r>
      <w:r w:rsidR="0057004A" w:rsidRPr="00E875B2">
        <w:rPr>
          <w:rFonts w:ascii="ＭＳ Ｐ明朝" w:eastAsia="ＭＳ Ｐ明朝" w:hAnsi="ＭＳ Ｐ明朝" w:hint="eastAsia"/>
          <w:b/>
        </w:rPr>
        <w:t>即決和解希望者との調整</w:t>
      </w:r>
    </w:p>
    <w:p w14:paraId="2ED806CB" w14:textId="279697A1" w:rsidR="0057004A" w:rsidRPr="00E875B2" w:rsidRDefault="002479F8" w:rsidP="00631469">
      <w:pPr>
        <w:ind w:leftChars="300" w:left="630" w:firstLineChars="100" w:firstLine="210"/>
        <w:rPr>
          <w:rFonts w:ascii="ＭＳ Ｐ明朝" w:eastAsia="ＭＳ Ｐ明朝" w:hAnsi="ＭＳ Ｐ明朝"/>
        </w:rPr>
      </w:pPr>
      <w:r w:rsidRPr="00E875B2">
        <w:rPr>
          <w:rFonts w:ascii="ＭＳ Ｐ明朝" w:eastAsia="ＭＳ Ｐ明朝" w:hAnsi="ＭＳ Ｐ明朝" w:hint="eastAsia"/>
        </w:rPr>
        <w:t>「１．契約解除者との連絡」</w:t>
      </w:r>
      <w:r w:rsidR="0057004A" w:rsidRPr="00E875B2">
        <w:rPr>
          <w:rFonts w:ascii="ＭＳ Ｐ明朝" w:eastAsia="ＭＳ Ｐ明朝" w:hAnsi="ＭＳ Ｐ明朝" w:hint="eastAsia"/>
        </w:rPr>
        <w:t>にて連絡がとれた契約解除</w:t>
      </w:r>
      <w:r w:rsidR="00FF2951" w:rsidRPr="00E875B2">
        <w:rPr>
          <w:rFonts w:ascii="ＭＳ Ｐ明朝" w:eastAsia="ＭＳ Ｐ明朝" w:hAnsi="ＭＳ Ｐ明朝" w:hint="eastAsia"/>
        </w:rPr>
        <w:t>者</w:t>
      </w:r>
      <w:r w:rsidR="001E7D2E" w:rsidRPr="00E875B2">
        <w:rPr>
          <w:rFonts w:ascii="ＭＳ Ｐ明朝" w:eastAsia="ＭＳ Ｐ明朝" w:hAnsi="ＭＳ Ｐ明朝" w:hint="eastAsia"/>
        </w:rPr>
        <w:t>のうち</w:t>
      </w:r>
      <w:r w:rsidR="0057004A" w:rsidRPr="00E875B2">
        <w:rPr>
          <w:rFonts w:ascii="ＭＳ Ｐ明朝" w:eastAsia="ＭＳ Ｐ明朝" w:hAnsi="ＭＳ Ｐ明朝" w:hint="eastAsia"/>
        </w:rPr>
        <w:t>、即決和解希望者については</w:t>
      </w:r>
      <w:r w:rsidR="001E7D2E" w:rsidRPr="00E875B2">
        <w:rPr>
          <w:rFonts w:ascii="ＭＳ Ｐ明朝" w:eastAsia="ＭＳ Ｐ明朝" w:hAnsi="ＭＳ Ｐ明朝" w:hint="eastAsia"/>
        </w:rPr>
        <w:t>即決和</w:t>
      </w:r>
      <w:r w:rsidR="001E7D2E" w:rsidRPr="00E875B2">
        <w:rPr>
          <w:rFonts w:ascii="ＭＳ Ｐ明朝" w:eastAsia="ＭＳ Ｐ明朝" w:hAnsi="ＭＳ Ｐ明朝" w:hint="eastAsia"/>
        </w:rPr>
        <w:lastRenderedPageBreak/>
        <w:t>解申出書を徴取し、</w:t>
      </w:r>
      <w:r w:rsidR="00FF2951" w:rsidRPr="00E875B2">
        <w:rPr>
          <w:rFonts w:ascii="ＭＳ Ｐ明朝" w:eastAsia="ＭＳ Ｐ明朝" w:hAnsi="ＭＳ Ｐ明朝" w:hint="eastAsia"/>
        </w:rPr>
        <w:t>架電または面談により</w:t>
      </w:r>
      <w:r w:rsidR="00A935A0" w:rsidRPr="00E875B2">
        <w:rPr>
          <w:rFonts w:ascii="ＭＳ Ｐ明朝" w:eastAsia="ＭＳ Ｐ明朝" w:hAnsi="ＭＳ Ｐ明朝" w:hint="eastAsia"/>
        </w:rPr>
        <w:t>和解条項の交渉を行い、和解条項（案）の作成、即決和解申立資料の作成を行う。</w:t>
      </w:r>
    </w:p>
    <w:p w14:paraId="3879B785" w14:textId="58BC6974" w:rsidR="0057004A" w:rsidRPr="00E875B2" w:rsidRDefault="001E7D2E" w:rsidP="00631469">
      <w:pPr>
        <w:ind w:firstLineChars="400" w:firstLine="840"/>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ただし</w:t>
      </w:r>
      <w:r w:rsidR="0005378C" w:rsidRPr="00E875B2">
        <w:rPr>
          <w:rFonts w:ascii="ＭＳ Ｐ明朝" w:eastAsia="ＭＳ Ｐ明朝" w:hAnsi="ＭＳ Ｐ明朝" w:hint="eastAsia"/>
          <w:color w:val="000000" w:themeColor="text1"/>
        </w:rPr>
        <w:t>（１）</w:t>
      </w:r>
      <w:r w:rsidR="0057004A" w:rsidRPr="00E875B2">
        <w:rPr>
          <w:rFonts w:ascii="ＭＳ Ｐ明朝" w:eastAsia="ＭＳ Ｐ明朝" w:hAnsi="ＭＳ Ｐ明朝" w:hint="eastAsia"/>
          <w:color w:val="000000" w:themeColor="text1"/>
        </w:rPr>
        <w:t>から</w:t>
      </w:r>
      <w:r w:rsidR="0005378C" w:rsidRPr="00E875B2">
        <w:rPr>
          <w:rFonts w:ascii="ＭＳ Ｐ明朝" w:eastAsia="ＭＳ Ｐ明朝" w:hAnsi="ＭＳ Ｐ明朝" w:hint="eastAsia"/>
          <w:color w:val="000000" w:themeColor="text1"/>
        </w:rPr>
        <w:t>（４）</w:t>
      </w:r>
      <w:r w:rsidRPr="00E875B2">
        <w:rPr>
          <w:rFonts w:ascii="ＭＳ Ｐ明朝" w:eastAsia="ＭＳ Ｐ明朝" w:hAnsi="ＭＳ Ｐ明朝" w:hint="eastAsia"/>
          <w:color w:val="000000" w:themeColor="text1"/>
        </w:rPr>
        <w:t>について遵守</w:t>
      </w:r>
      <w:r w:rsidR="0057004A" w:rsidRPr="00E875B2">
        <w:rPr>
          <w:rFonts w:ascii="ＭＳ Ｐ明朝" w:eastAsia="ＭＳ Ｐ明朝" w:hAnsi="ＭＳ Ｐ明朝" w:hint="eastAsia"/>
          <w:color w:val="000000" w:themeColor="text1"/>
        </w:rPr>
        <w:t>すること。</w:t>
      </w:r>
    </w:p>
    <w:p w14:paraId="2B8B6D82" w14:textId="42CB076C" w:rsidR="001E7D2E" w:rsidRPr="00E875B2" w:rsidRDefault="0005378C" w:rsidP="00962E68">
      <w:pPr>
        <w:ind w:leftChars="500" w:left="1365" w:hangingChars="150" w:hanging="315"/>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（１）</w:t>
      </w:r>
      <w:r w:rsidR="00962E68" w:rsidRPr="00E875B2">
        <w:rPr>
          <w:rFonts w:ascii="ＭＳ Ｐ明朝" w:eastAsia="ＭＳ Ｐ明朝" w:hAnsi="ＭＳ Ｐ明朝" w:hint="eastAsia"/>
          <w:color w:val="000000" w:themeColor="text1"/>
        </w:rPr>
        <w:t>即決和解希望者に面談、</w:t>
      </w:r>
      <w:r w:rsidR="001E7D2E" w:rsidRPr="00E875B2">
        <w:rPr>
          <w:rFonts w:ascii="ＭＳ Ｐ明朝" w:eastAsia="ＭＳ Ｐ明朝" w:hAnsi="ＭＳ Ｐ明朝" w:hint="eastAsia"/>
          <w:color w:val="000000" w:themeColor="text1"/>
        </w:rPr>
        <w:t>郵送</w:t>
      </w:r>
      <w:r w:rsidR="00962E68" w:rsidRPr="00E875B2">
        <w:rPr>
          <w:rFonts w:ascii="ＭＳ Ｐ明朝" w:eastAsia="ＭＳ Ｐ明朝" w:hAnsi="ＭＳ Ｐ明朝" w:hint="eastAsia"/>
          <w:color w:val="000000" w:themeColor="text1"/>
        </w:rPr>
        <w:t>又はFAX等</w:t>
      </w:r>
      <w:r w:rsidR="001E7D2E" w:rsidRPr="00E875B2">
        <w:rPr>
          <w:rFonts w:ascii="ＭＳ Ｐ明朝" w:eastAsia="ＭＳ Ｐ明朝" w:hAnsi="ＭＳ Ｐ明朝" w:hint="eastAsia"/>
          <w:color w:val="000000" w:themeColor="text1"/>
        </w:rPr>
        <w:t>にて和解申出書を受注者に提出させること。</w:t>
      </w:r>
      <w:r w:rsidR="00962E68" w:rsidRPr="00E875B2">
        <w:rPr>
          <w:rFonts w:ascii="ＭＳ Ｐ明朝" w:eastAsia="ＭＳ Ｐ明朝" w:hAnsi="ＭＳ Ｐ明朝" w:hint="eastAsia"/>
          <w:color w:val="000000" w:themeColor="text1"/>
        </w:rPr>
        <w:t>即決和解申し出時、即決和解の頭金として、催告書記載の滞納金額の半額以上を、府が発行する納付書により納付させること。</w:t>
      </w:r>
    </w:p>
    <w:p w14:paraId="3CC606C0" w14:textId="48164D73" w:rsidR="0057004A" w:rsidRPr="00E875B2" w:rsidRDefault="0005378C" w:rsidP="00631469">
      <w:pPr>
        <w:ind w:leftChars="500" w:left="1365" w:hangingChars="150" w:hanging="315"/>
        <w:rPr>
          <w:rFonts w:ascii="ＭＳ Ｐ明朝" w:eastAsia="ＭＳ Ｐ明朝" w:hAnsi="ＭＳ Ｐ明朝"/>
        </w:rPr>
      </w:pPr>
      <w:r w:rsidRPr="00E875B2">
        <w:rPr>
          <w:rFonts w:ascii="ＭＳ Ｐ明朝" w:eastAsia="ＭＳ Ｐ明朝" w:hAnsi="ＭＳ Ｐ明朝" w:hint="eastAsia"/>
          <w:color w:val="000000" w:themeColor="text1"/>
        </w:rPr>
        <w:t>（２）</w:t>
      </w:r>
      <w:r w:rsidR="00A935A0" w:rsidRPr="00E875B2">
        <w:rPr>
          <w:rFonts w:ascii="ＭＳ Ｐ明朝" w:eastAsia="ＭＳ Ｐ明朝" w:hAnsi="ＭＳ Ｐ明朝" w:hint="eastAsia"/>
          <w:color w:val="000000" w:themeColor="text1"/>
        </w:rPr>
        <w:t>即決和解希望者との「和解条項（案）」の交渉については、滞納を原因として契約解除されている経緯を考慮すれば、経済的に困窮しているケースも想定されることから、画一的な案内ではなく、経済状況に即した効率的かつ効果的</w:t>
      </w:r>
      <w:r w:rsidR="00A935A0" w:rsidRPr="00E875B2">
        <w:rPr>
          <w:rFonts w:ascii="ＭＳ Ｐ明朝" w:eastAsia="ＭＳ Ｐ明朝" w:hAnsi="ＭＳ Ｐ明朝" w:hint="eastAsia"/>
          <w:color w:val="000000"/>
        </w:rPr>
        <w:t>な交渉を行うこと。</w:t>
      </w:r>
    </w:p>
    <w:p w14:paraId="655B8E63" w14:textId="61364BBB" w:rsidR="00FF2951" w:rsidRPr="00E875B2" w:rsidRDefault="0005378C" w:rsidP="00AC7455">
      <w:pPr>
        <w:ind w:leftChars="500" w:left="1365" w:hangingChars="150" w:hanging="315"/>
        <w:rPr>
          <w:rFonts w:ascii="ＭＳ Ｐ明朝" w:eastAsia="ＭＳ Ｐ明朝" w:hAnsi="ＭＳ Ｐ明朝"/>
        </w:rPr>
      </w:pPr>
      <w:r w:rsidRPr="00E875B2">
        <w:rPr>
          <w:rFonts w:ascii="ＭＳ Ｐ明朝" w:eastAsia="ＭＳ Ｐ明朝" w:hAnsi="ＭＳ Ｐ明朝" w:hint="eastAsia"/>
        </w:rPr>
        <w:t>（３）</w:t>
      </w:r>
      <w:r w:rsidR="00A935A0" w:rsidRPr="00E875B2">
        <w:rPr>
          <w:rFonts w:ascii="ＭＳ Ｐ明朝" w:eastAsia="ＭＳ Ｐ明朝" w:hAnsi="ＭＳ Ｐ明朝" w:hint="eastAsia"/>
          <w:color w:val="000000"/>
        </w:rPr>
        <w:t>即決和解</w:t>
      </w:r>
      <w:r w:rsidR="00A935A0" w:rsidRPr="00E875B2">
        <w:rPr>
          <w:rFonts w:ascii="ＭＳ Ｐ明朝" w:eastAsia="ＭＳ Ｐ明朝" w:hAnsi="ＭＳ Ｐ明朝" w:hint="eastAsia"/>
        </w:rPr>
        <w:t>に係る申立人は</w:t>
      </w:r>
      <w:r w:rsidR="0079335F" w:rsidRPr="00E875B2">
        <w:rPr>
          <w:rFonts w:ascii="ＭＳ Ｐ明朝" w:eastAsia="ＭＳ Ｐ明朝" w:hAnsi="ＭＳ Ｐ明朝" w:hint="eastAsia"/>
        </w:rPr>
        <w:t>発注者</w:t>
      </w:r>
      <w:r w:rsidR="007420AE" w:rsidRPr="00E875B2">
        <w:rPr>
          <w:rFonts w:ascii="ＭＳ Ｐ明朝" w:eastAsia="ＭＳ Ｐ明朝" w:hAnsi="ＭＳ Ｐ明朝" w:hint="eastAsia"/>
        </w:rPr>
        <w:t>、相手方は即決和解希望者</w:t>
      </w:r>
      <w:r w:rsidR="00A935A0" w:rsidRPr="00E875B2">
        <w:rPr>
          <w:rFonts w:ascii="ＭＳ Ｐ明朝" w:eastAsia="ＭＳ Ｐ明朝" w:hAnsi="ＭＳ Ｐ明朝" w:hint="eastAsia"/>
        </w:rPr>
        <w:t>と</w:t>
      </w:r>
      <w:r w:rsidR="007420AE" w:rsidRPr="00E875B2">
        <w:rPr>
          <w:rFonts w:ascii="ＭＳ Ｐ明朝" w:eastAsia="ＭＳ Ｐ明朝" w:hAnsi="ＭＳ Ｐ明朝" w:hint="eastAsia"/>
        </w:rPr>
        <w:t>し、受注者が申立て</w:t>
      </w:r>
      <w:r w:rsidR="00AC7455" w:rsidRPr="00E875B2">
        <w:rPr>
          <w:rFonts w:ascii="ＭＳ Ｐ明朝" w:eastAsia="ＭＳ Ｐ明朝" w:hAnsi="ＭＳ Ｐ明朝" w:hint="eastAsia"/>
        </w:rPr>
        <w:t>手続き</w:t>
      </w:r>
      <w:r w:rsidR="007420AE" w:rsidRPr="00E875B2">
        <w:rPr>
          <w:rFonts w:ascii="ＭＳ Ｐ明朝" w:eastAsia="ＭＳ Ｐ明朝" w:hAnsi="ＭＳ Ｐ明朝" w:hint="eastAsia"/>
        </w:rPr>
        <w:t>を行う</w:t>
      </w:r>
      <w:r w:rsidR="00A935A0" w:rsidRPr="00E875B2">
        <w:rPr>
          <w:rFonts w:ascii="ＭＳ Ｐ明朝" w:eastAsia="ＭＳ Ｐ明朝" w:hAnsi="ＭＳ Ｐ明朝" w:hint="eastAsia"/>
        </w:rPr>
        <w:t>こと。</w:t>
      </w:r>
    </w:p>
    <w:p w14:paraId="470F8987" w14:textId="450E9C65" w:rsidR="0057004A" w:rsidRPr="00E875B2" w:rsidRDefault="0005378C" w:rsidP="00631469">
      <w:pPr>
        <w:ind w:leftChars="500" w:left="1260" w:hangingChars="100" w:hanging="210"/>
        <w:rPr>
          <w:rFonts w:ascii="ＭＳ Ｐ明朝" w:eastAsia="ＭＳ Ｐ明朝" w:hAnsi="ＭＳ Ｐ明朝"/>
        </w:rPr>
      </w:pPr>
      <w:r w:rsidRPr="00E875B2">
        <w:rPr>
          <w:rFonts w:ascii="ＭＳ Ｐ明朝" w:eastAsia="ＭＳ Ｐ明朝" w:hAnsi="ＭＳ Ｐ明朝" w:hint="eastAsia"/>
          <w:color w:val="000000" w:themeColor="text1"/>
        </w:rPr>
        <w:t>（４）</w:t>
      </w:r>
      <w:r w:rsidR="0057004A" w:rsidRPr="00E875B2">
        <w:rPr>
          <w:rFonts w:ascii="ＭＳ Ｐ明朝" w:eastAsia="ＭＳ Ｐ明朝" w:hAnsi="ＭＳ Ｐ明朝" w:hint="eastAsia"/>
        </w:rPr>
        <w:t>即決和解に</w:t>
      </w:r>
      <w:r w:rsidR="002479F8" w:rsidRPr="00E875B2">
        <w:rPr>
          <w:rFonts w:ascii="ＭＳ Ｐ明朝" w:eastAsia="ＭＳ Ｐ明朝" w:hAnsi="ＭＳ Ｐ明朝" w:hint="eastAsia"/>
        </w:rPr>
        <w:t>係る</w:t>
      </w:r>
      <w:r w:rsidR="0057004A" w:rsidRPr="00E875B2">
        <w:rPr>
          <w:rFonts w:ascii="ＭＳ Ｐ明朝" w:eastAsia="ＭＳ Ｐ明朝" w:hAnsi="ＭＳ Ｐ明朝" w:hint="eastAsia"/>
        </w:rPr>
        <w:t>和解条項は以下に基づくものとする</w:t>
      </w:r>
      <w:r w:rsidR="001E7D2E" w:rsidRPr="00E875B2">
        <w:rPr>
          <w:rFonts w:ascii="ＭＳ Ｐ明朝" w:eastAsia="ＭＳ Ｐ明朝" w:hAnsi="ＭＳ Ｐ明朝" w:hint="eastAsia"/>
        </w:rPr>
        <w:t>こと</w:t>
      </w:r>
      <w:r w:rsidR="0057004A" w:rsidRPr="00E875B2">
        <w:rPr>
          <w:rFonts w:ascii="ＭＳ Ｐ明朝" w:eastAsia="ＭＳ Ｐ明朝" w:hAnsi="ＭＳ Ｐ明朝" w:hint="eastAsia"/>
        </w:rPr>
        <w:t>。</w:t>
      </w:r>
    </w:p>
    <w:p w14:paraId="22ED998E" w14:textId="44C46F1A" w:rsidR="003879E7" w:rsidRPr="00E875B2" w:rsidRDefault="003879E7" w:rsidP="003879E7">
      <w:pPr>
        <w:rPr>
          <w:rFonts w:ascii="ＭＳ Ｐ明朝" w:eastAsia="ＭＳ Ｐ明朝" w:hAnsi="ＭＳ Ｐ明朝"/>
        </w:rPr>
      </w:pPr>
      <w:r w:rsidRPr="00E875B2">
        <w:rPr>
          <w:rFonts w:ascii="ＭＳ Ｐ明朝" w:eastAsia="ＭＳ Ｐ明朝" w:hAnsi="ＭＳ Ｐ明朝" w:hint="eastAsia"/>
        </w:rPr>
        <w:t xml:space="preserve">　　　</w:t>
      </w:r>
      <w:r w:rsidR="00631469" w:rsidRPr="00E875B2">
        <w:rPr>
          <w:rFonts w:ascii="ＭＳ Ｐ明朝" w:eastAsia="ＭＳ Ｐ明朝" w:hAnsi="ＭＳ Ｐ明朝" w:hint="eastAsia"/>
        </w:rPr>
        <w:t xml:space="preserve">　　　　</w:t>
      </w:r>
      <w:r w:rsidRPr="00E875B2">
        <w:rPr>
          <w:rFonts w:ascii="ＭＳ Ｐ明朝" w:eastAsia="ＭＳ Ｐ明朝" w:hAnsi="ＭＳ Ｐ明朝" w:hint="eastAsia"/>
        </w:rPr>
        <w:t xml:space="preserve">　　</w:t>
      </w:r>
      <w:r w:rsidR="00962E68" w:rsidRPr="00E875B2">
        <w:rPr>
          <w:rFonts w:ascii="ＭＳ Ｐ明朝" w:eastAsia="ＭＳ Ｐ明朝" w:hAnsi="ＭＳ Ｐ明朝" w:hint="eastAsia"/>
        </w:rPr>
        <w:t>但し、これら</w:t>
      </w:r>
      <w:r w:rsidR="00002F8F" w:rsidRPr="00E875B2">
        <w:rPr>
          <w:rFonts w:ascii="ＭＳ Ｐ明朝" w:eastAsia="ＭＳ Ｐ明朝" w:hAnsi="ＭＳ Ｐ明朝" w:hint="eastAsia"/>
        </w:rPr>
        <w:t>の条件により難い</w:t>
      </w:r>
      <w:r w:rsidRPr="00E875B2">
        <w:rPr>
          <w:rFonts w:ascii="ＭＳ Ｐ明朝" w:eastAsia="ＭＳ Ｐ明朝" w:hAnsi="ＭＳ Ｐ明朝" w:hint="eastAsia"/>
        </w:rPr>
        <w:t>場合は、</w:t>
      </w:r>
      <w:r w:rsidR="00002F8F" w:rsidRPr="00E875B2">
        <w:rPr>
          <w:rFonts w:ascii="ＭＳ Ｐ明朝" w:eastAsia="ＭＳ Ｐ明朝" w:hAnsi="ＭＳ Ｐ明朝" w:hint="eastAsia"/>
        </w:rPr>
        <w:t>発注者と</w:t>
      </w:r>
      <w:r w:rsidRPr="00E875B2">
        <w:rPr>
          <w:rFonts w:ascii="ＭＳ Ｐ明朝" w:eastAsia="ＭＳ Ｐ明朝" w:hAnsi="ＭＳ Ｐ明朝" w:hint="eastAsia"/>
        </w:rPr>
        <w:t>協議</w:t>
      </w:r>
      <w:r w:rsidR="00002F8F" w:rsidRPr="00E875B2">
        <w:rPr>
          <w:rFonts w:ascii="ＭＳ Ｐ明朝" w:eastAsia="ＭＳ Ｐ明朝" w:hAnsi="ＭＳ Ｐ明朝" w:hint="eastAsia"/>
        </w:rPr>
        <w:t>すること。</w:t>
      </w:r>
    </w:p>
    <w:p w14:paraId="1DBA7593" w14:textId="76D78BBA" w:rsidR="003107F6" w:rsidRPr="00E875B2" w:rsidRDefault="0057004A" w:rsidP="003107F6">
      <w:pPr>
        <w:ind w:left="1365" w:hangingChars="650" w:hanging="1365"/>
        <w:rPr>
          <w:rFonts w:ascii="ＭＳ Ｐ明朝" w:eastAsia="ＭＳ Ｐ明朝" w:hAnsi="ＭＳ Ｐ明朝"/>
        </w:rPr>
      </w:pPr>
      <w:r w:rsidRPr="00E875B2">
        <w:rPr>
          <w:rFonts w:ascii="ＭＳ Ｐ明朝" w:eastAsia="ＭＳ Ｐ明朝" w:hAnsi="ＭＳ Ｐ明朝" w:hint="eastAsia"/>
        </w:rPr>
        <w:t xml:space="preserve">　　　　</w:t>
      </w:r>
      <w:r w:rsidR="0005378C" w:rsidRPr="00E875B2">
        <w:rPr>
          <w:rFonts w:ascii="ＭＳ Ｐ明朝" w:eastAsia="ＭＳ Ｐ明朝" w:hAnsi="ＭＳ Ｐ明朝" w:hint="eastAsia"/>
        </w:rPr>
        <w:t xml:space="preserve">　</w:t>
      </w:r>
      <w:r w:rsidRPr="00E875B2">
        <w:rPr>
          <w:rFonts w:ascii="ＭＳ Ｐ明朝" w:eastAsia="ＭＳ Ｐ明朝" w:hAnsi="ＭＳ Ｐ明朝" w:hint="eastAsia"/>
        </w:rPr>
        <w:t xml:space="preserve">　</w:t>
      </w:r>
      <w:r w:rsidR="00631469" w:rsidRPr="00E875B2">
        <w:rPr>
          <w:rFonts w:ascii="ＭＳ Ｐ明朝" w:eastAsia="ＭＳ Ｐ明朝" w:hAnsi="ＭＳ Ｐ明朝" w:hint="eastAsia"/>
        </w:rPr>
        <w:t xml:space="preserve">　　</w:t>
      </w:r>
      <w:r w:rsidR="00D01F86" w:rsidRPr="00E875B2">
        <w:rPr>
          <w:rFonts w:ascii="ＭＳ Ｐ明朝" w:eastAsia="ＭＳ Ｐ明朝" w:hAnsi="ＭＳ Ｐ明朝" w:hint="eastAsia"/>
        </w:rPr>
        <w:t>（滞納金額の全額を納付した場合）</w:t>
      </w:r>
    </w:p>
    <w:p w14:paraId="751D1A98" w14:textId="355802E9" w:rsidR="00815160" w:rsidRPr="00E875B2" w:rsidRDefault="00815160" w:rsidP="00D01F86">
      <w:pPr>
        <w:ind w:left="1365" w:hangingChars="650" w:hanging="1365"/>
        <w:rPr>
          <w:rFonts w:ascii="ＭＳ Ｐ明朝" w:eastAsia="ＭＳ Ｐ明朝" w:hAnsi="ＭＳ Ｐ明朝"/>
        </w:rPr>
      </w:pPr>
      <w:r w:rsidRPr="00E875B2">
        <w:rPr>
          <w:rFonts w:ascii="ＭＳ Ｐ明朝" w:eastAsia="ＭＳ Ｐ明朝" w:hAnsi="ＭＳ Ｐ明朝" w:hint="eastAsia"/>
        </w:rPr>
        <w:t xml:space="preserve">　　　　　　　　　・</w:t>
      </w:r>
      <w:r w:rsidR="003107F6" w:rsidRPr="00E875B2">
        <w:rPr>
          <w:rFonts w:ascii="ＭＳ Ｐ明朝" w:eastAsia="ＭＳ Ｐ明朝" w:hAnsi="ＭＳ Ｐ明朝" w:hint="eastAsia"/>
        </w:rPr>
        <w:t>申立人及び相手方は、公営住宅法、同法施行令</w:t>
      </w:r>
      <w:r w:rsidR="00233315" w:rsidRPr="00E875B2">
        <w:rPr>
          <w:rFonts w:ascii="ＭＳ Ｐ明朝" w:eastAsia="ＭＳ Ｐ明朝" w:hAnsi="ＭＳ Ｐ明朝" w:hint="eastAsia"/>
        </w:rPr>
        <w:t>、同法施行規則、大阪府営住宅条例及び同条例施行規則に基づき、物件目録記載の建物についての</w:t>
      </w:r>
      <w:r w:rsidR="003107F6" w:rsidRPr="00E875B2">
        <w:rPr>
          <w:rFonts w:ascii="ＭＳ Ｐ明朝" w:eastAsia="ＭＳ Ｐ明朝" w:hAnsi="ＭＳ Ｐ明朝" w:hint="eastAsia"/>
        </w:rPr>
        <w:t>賃貸借契約が、引き続き存続していることを確認する。</w:t>
      </w:r>
    </w:p>
    <w:p w14:paraId="2242E313" w14:textId="01909D78" w:rsidR="00D01F86" w:rsidRPr="00E875B2" w:rsidRDefault="00631469" w:rsidP="00D01F86">
      <w:pPr>
        <w:ind w:left="1365" w:hangingChars="650" w:hanging="1365"/>
        <w:rPr>
          <w:rFonts w:ascii="ＭＳ Ｐ明朝" w:eastAsia="ＭＳ Ｐ明朝" w:hAnsi="ＭＳ Ｐ明朝"/>
        </w:rPr>
      </w:pPr>
      <w:r w:rsidRPr="00E875B2">
        <w:rPr>
          <w:rFonts w:ascii="ＭＳ Ｐ明朝" w:eastAsia="ＭＳ Ｐ明朝" w:hAnsi="ＭＳ Ｐ明朝" w:hint="eastAsia"/>
        </w:rPr>
        <w:t xml:space="preserve">　</w:t>
      </w:r>
      <w:r w:rsidR="00D01F86" w:rsidRPr="00E875B2">
        <w:rPr>
          <w:rFonts w:ascii="ＭＳ Ｐ明朝" w:eastAsia="ＭＳ Ｐ明朝" w:hAnsi="ＭＳ Ｐ明朝" w:hint="eastAsia"/>
        </w:rPr>
        <w:t xml:space="preserve">　　　　　　　　・即決和解希望者は、即決和解申し出までの「賃料及び共益費」（以下「本来家賃等」という。）の全額を既に納付した。</w:t>
      </w:r>
    </w:p>
    <w:p w14:paraId="63C1309D" w14:textId="493CD883" w:rsidR="00D01F86" w:rsidRPr="00E875B2" w:rsidRDefault="00D01F86" w:rsidP="00D01F86">
      <w:pPr>
        <w:ind w:left="1470" w:hangingChars="700" w:hanging="1470"/>
        <w:rPr>
          <w:rFonts w:ascii="ＭＳ Ｐ明朝" w:eastAsia="ＭＳ Ｐ明朝" w:hAnsi="ＭＳ Ｐ明朝"/>
        </w:rPr>
      </w:pPr>
      <w:r w:rsidRPr="00E875B2">
        <w:rPr>
          <w:rFonts w:ascii="ＭＳ Ｐ明朝" w:eastAsia="ＭＳ Ｐ明朝" w:hAnsi="ＭＳ Ｐ明朝" w:hint="eastAsia"/>
        </w:rPr>
        <w:t xml:space="preserve">　　　　　　　　　・本来家賃等の支払を3か月分以上怠ったときは通告を要せず契約解除となり、相手方は、申立人に対し、</w:t>
      </w:r>
    </w:p>
    <w:p w14:paraId="0572F3F2" w14:textId="77777777" w:rsidR="00D01F86" w:rsidRPr="00E875B2" w:rsidRDefault="00D01F86" w:rsidP="00D01F86">
      <w:pPr>
        <w:ind w:leftChars="550" w:left="1155" w:firstLineChars="200" w:firstLine="420"/>
        <w:rPr>
          <w:rFonts w:ascii="ＭＳ Ｐ明朝" w:eastAsia="ＭＳ Ｐ明朝" w:hAnsi="ＭＳ Ｐ明朝"/>
        </w:rPr>
      </w:pPr>
      <w:r w:rsidRPr="00E875B2">
        <w:rPr>
          <w:rFonts w:ascii="ＭＳ Ｐ明朝" w:eastAsia="ＭＳ Ｐ明朝" w:hAnsi="ＭＳ Ｐ明朝" w:hint="eastAsia"/>
        </w:rPr>
        <w:t>①本件物件を直ちに明け渡す。</w:t>
      </w:r>
    </w:p>
    <w:p w14:paraId="26053686" w14:textId="5E19F844" w:rsidR="00D01F86" w:rsidRPr="00E875B2" w:rsidRDefault="00D01F86" w:rsidP="00D01F86">
      <w:pPr>
        <w:ind w:leftChars="750" w:left="1785" w:hangingChars="100" w:hanging="210"/>
        <w:rPr>
          <w:rFonts w:ascii="ＭＳ Ｐ明朝" w:eastAsia="ＭＳ Ｐ明朝" w:hAnsi="ＭＳ Ｐ明朝"/>
        </w:rPr>
      </w:pPr>
      <w:r w:rsidRPr="00E875B2">
        <w:rPr>
          <w:rFonts w:ascii="ＭＳ Ｐ明朝" w:eastAsia="ＭＳ Ｐ明朝" w:hAnsi="ＭＳ Ｐ明朝" w:hint="eastAsia"/>
        </w:rPr>
        <w:t>②契約解除の日までの滞納賃料及び契約解除の日の翌日から明渡し済みまで、賃料等の額の割合による賃料等相当損害金を直ちに支払う。</w:t>
      </w:r>
    </w:p>
    <w:p w14:paraId="54BCEEDE" w14:textId="12E697DB" w:rsidR="00D01F86" w:rsidRPr="00E875B2" w:rsidRDefault="00D01F86" w:rsidP="00D01F86">
      <w:pPr>
        <w:ind w:leftChars="600" w:left="1365" w:hangingChars="50" w:hanging="105"/>
        <w:rPr>
          <w:rFonts w:ascii="ＭＳ Ｐ明朝" w:eastAsia="ＭＳ Ｐ明朝" w:hAnsi="ＭＳ Ｐ明朝"/>
        </w:rPr>
      </w:pPr>
      <w:r w:rsidRPr="00E875B2">
        <w:rPr>
          <w:rFonts w:ascii="ＭＳ Ｐ明朝" w:eastAsia="ＭＳ Ｐ明朝" w:hAnsi="ＭＳ Ｐ明朝" w:hint="eastAsia"/>
        </w:rPr>
        <w:t>・和解費用のうち、申立書貼用印紙代金2,000円は相手方の負担とし、交通費等その他の実費は各自の負担とする。</w:t>
      </w:r>
    </w:p>
    <w:p w14:paraId="335C67FA" w14:textId="0CA32931" w:rsidR="00D01F86" w:rsidRPr="00E875B2" w:rsidRDefault="00D01F86" w:rsidP="00D01F86">
      <w:pPr>
        <w:rPr>
          <w:rFonts w:ascii="ＭＳ Ｐ明朝" w:eastAsia="ＭＳ Ｐ明朝" w:hAnsi="ＭＳ Ｐ明朝"/>
        </w:rPr>
      </w:pPr>
      <w:r w:rsidRPr="00E875B2">
        <w:rPr>
          <w:rFonts w:ascii="ＭＳ Ｐ明朝" w:eastAsia="ＭＳ Ｐ明朝" w:hAnsi="ＭＳ Ｐ明朝" w:hint="eastAsia"/>
        </w:rPr>
        <w:t xml:space="preserve">　　　　　　　　（滞納金額の半額以上（全額を除く）を納付した場合）</w:t>
      </w:r>
    </w:p>
    <w:p w14:paraId="6A6FE52F" w14:textId="6BB1FB84" w:rsidR="00233315" w:rsidRPr="00E875B2" w:rsidRDefault="00233315" w:rsidP="00233315">
      <w:pPr>
        <w:ind w:leftChars="600" w:left="1365" w:hangingChars="50" w:hanging="105"/>
        <w:rPr>
          <w:rFonts w:ascii="ＭＳ Ｐ明朝" w:eastAsia="ＭＳ Ｐ明朝" w:hAnsi="ＭＳ Ｐ明朝"/>
        </w:rPr>
      </w:pPr>
      <w:r w:rsidRPr="00E875B2">
        <w:rPr>
          <w:rFonts w:ascii="ＭＳ Ｐ明朝" w:eastAsia="ＭＳ Ｐ明朝" w:hAnsi="ＭＳ Ｐ明朝" w:hint="eastAsia"/>
        </w:rPr>
        <w:t>・申立人及び相手方は、公営住宅法、同法施行令、同法施行規則、大阪府営住宅条例及び同条例施行規則に基づき、物件目録記載の建物についての賃貸借契約が、引き続き存続していることを確認する。</w:t>
      </w:r>
    </w:p>
    <w:p w14:paraId="3A1BCECB" w14:textId="5132CBE6" w:rsidR="0057004A" w:rsidRPr="00E875B2" w:rsidRDefault="00D01F86" w:rsidP="00D01F86">
      <w:pPr>
        <w:ind w:left="1365" w:hangingChars="650" w:hanging="1365"/>
        <w:rPr>
          <w:rFonts w:ascii="ＭＳ Ｐ明朝" w:eastAsia="ＭＳ Ｐ明朝" w:hAnsi="ＭＳ Ｐ明朝"/>
        </w:rPr>
      </w:pPr>
      <w:r w:rsidRPr="00E875B2">
        <w:rPr>
          <w:rFonts w:ascii="ＭＳ Ｐ明朝" w:eastAsia="ＭＳ Ｐ明朝" w:hAnsi="ＭＳ Ｐ明朝" w:hint="eastAsia"/>
        </w:rPr>
        <w:t xml:space="preserve">　　　　　　　　　</w:t>
      </w:r>
      <w:r w:rsidR="0057004A" w:rsidRPr="00E875B2">
        <w:rPr>
          <w:rFonts w:ascii="ＭＳ Ｐ明朝" w:eastAsia="ＭＳ Ｐ明朝" w:hAnsi="ＭＳ Ｐ明朝" w:hint="eastAsia"/>
        </w:rPr>
        <w:t>・</w:t>
      </w:r>
      <w:r w:rsidR="00962E68" w:rsidRPr="00E875B2">
        <w:rPr>
          <w:rFonts w:ascii="ＭＳ Ｐ明朝" w:eastAsia="ＭＳ Ｐ明朝" w:hAnsi="ＭＳ Ｐ明朝" w:hint="eastAsia"/>
        </w:rPr>
        <w:t>即決和解希望者</w:t>
      </w:r>
      <w:r w:rsidR="00B97CAE" w:rsidRPr="00E875B2">
        <w:rPr>
          <w:rFonts w:ascii="ＭＳ Ｐ明朝" w:eastAsia="ＭＳ Ｐ明朝" w:hAnsi="ＭＳ Ｐ明朝" w:hint="eastAsia"/>
        </w:rPr>
        <w:t>は、</w:t>
      </w:r>
      <w:r w:rsidR="00816FF9" w:rsidRPr="00E875B2">
        <w:rPr>
          <w:rFonts w:ascii="ＭＳ Ｐ明朝" w:eastAsia="ＭＳ Ｐ明朝" w:hAnsi="ＭＳ Ｐ明朝" w:hint="eastAsia"/>
        </w:rPr>
        <w:t>即決和解申し出までの</w:t>
      </w:r>
      <w:r w:rsidR="00B97CAE" w:rsidRPr="00E875B2">
        <w:rPr>
          <w:rFonts w:ascii="ＭＳ Ｐ明朝" w:eastAsia="ＭＳ Ｐ明朝" w:hAnsi="ＭＳ Ｐ明朝" w:hint="eastAsia"/>
        </w:rPr>
        <w:t>「賃料及び共益費」（以下「本来</w:t>
      </w:r>
      <w:r w:rsidR="00962E68" w:rsidRPr="00E875B2">
        <w:rPr>
          <w:rFonts w:ascii="ＭＳ Ｐ明朝" w:eastAsia="ＭＳ Ｐ明朝" w:hAnsi="ＭＳ Ｐ明朝" w:hint="eastAsia"/>
        </w:rPr>
        <w:t>家賃等」という。）の半額以上を既に納付した。</w:t>
      </w:r>
    </w:p>
    <w:p w14:paraId="137FB82D" w14:textId="68493397" w:rsidR="001E7D2E" w:rsidRPr="00E875B2" w:rsidRDefault="0057004A" w:rsidP="00631469">
      <w:pPr>
        <w:ind w:left="1470" w:hangingChars="700" w:hanging="1470"/>
        <w:rPr>
          <w:rFonts w:ascii="ＭＳ Ｐ明朝" w:eastAsia="ＭＳ Ｐ明朝" w:hAnsi="ＭＳ Ｐ明朝"/>
        </w:rPr>
      </w:pPr>
      <w:r w:rsidRPr="00E875B2">
        <w:rPr>
          <w:rFonts w:ascii="ＭＳ Ｐ明朝" w:eastAsia="ＭＳ Ｐ明朝" w:hAnsi="ＭＳ Ｐ明朝" w:hint="eastAsia"/>
        </w:rPr>
        <w:t xml:space="preserve">　　　　　</w:t>
      </w:r>
      <w:r w:rsidR="0005378C" w:rsidRPr="00E875B2">
        <w:rPr>
          <w:rFonts w:ascii="ＭＳ Ｐ明朝" w:eastAsia="ＭＳ Ｐ明朝" w:hAnsi="ＭＳ Ｐ明朝" w:hint="eastAsia"/>
        </w:rPr>
        <w:t xml:space="preserve">　</w:t>
      </w:r>
      <w:r w:rsidR="00631469" w:rsidRPr="00E875B2">
        <w:rPr>
          <w:rFonts w:ascii="ＭＳ Ｐ明朝" w:eastAsia="ＭＳ Ｐ明朝" w:hAnsi="ＭＳ Ｐ明朝" w:hint="eastAsia"/>
        </w:rPr>
        <w:t xml:space="preserve">　　　</w:t>
      </w:r>
      <w:r w:rsidR="00F26662" w:rsidRPr="00E875B2">
        <w:rPr>
          <w:rFonts w:ascii="ＭＳ Ｐ明朝" w:eastAsia="ＭＳ Ｐ明朝" w:hAnsi="ＭＳ Ｐ明朝" w:hint="eastAsia"/>
        </w:rPr>
        <w:t>・滞納金額の残り</w:t>
      </w:r>
      <w:r w:rsidRPr="00E875B2">
        <w:rPr>
          <w:rFonts w:ascii="ＭＳ Ｐ明朝" w:eastAsia="ＭＳ Ｐ明朝" w:hAnsi="ＭＳ Ｐ明朝" w:hint="eastAsia"/>
        </w:rPr>
        <w:t>は分割で納付し、その支払回数は最大12回まで</w:t>
      </w:r>
      <w:r w:rsidR="0052538C" w:rsidRPr="00E875B2">
        <w:rPr>
          <w:rFonts w:ascii="ＭＳ Ｐ明朝" w:eastAsia="ＭＳ Ｐ明朝" w:hAnsi="ＭＳ Ｐ明朝" w:hint="eastAsia"/>
        </w:rPr>
        <w:t>とするとともに</w:t>
      </w:r>
      <w:r w:rsidR="00843EAB" w:rsidRPr="00E875B2">
        <w:rPr>
          <w:rFonts w:ascii="ＭＳ Ｐ明朝" w:eastAsia="ＭＳ Ｐ明朝" w:hAnsi="ＭＳ Ｐ明朝" w:hint="eastAsia"/>
        </w:rPr>
        <w:t>1回あたりの支払金額は1</w:t>
      </w:r>
      <w:r w:rsidR="00843EAB" w:rsidRPr="00E875B2">
        <w:rPr>
          <w:rFonts w:ascii="ＭＳ Ｐ明朝" w:eastAsia="ＭＳ Ｐ明朝" w:hAnsi="ＭＳ Ｐ明朝"/>
        </w:rPr>
        <w:t>,</w:t>
      </w:r>
      <w:r w:rsidR="00843EAB" w:rsidRPr="00E875B2">
        <w:rPr>
          <w:rFonts w:ascii="ＭＳ Ｐ明朝" w:eastAsia="ＭＳ Ｐ明朝" w:hAnsi="ＭＳ Ｐ明朝" w:hint="eastAsia"/>
        </w:rPr>
        <w:t>000</w:t>
      </w:r>
      <w:r w:rsidR="001E7D2E" w:rsidRPr="00E875B2">
        <w:rPr>
          <w:rFonts w:ascii="ＭＳ Ｐ明朝" w:eastAsia="ＭＳ Ｐ明朝" w:hAnsi="ＭＳ Ｐ明朝" w:hint="eastAsia"/>
        </w:rPr>
        <w:t>円単位とし、最低支払金額は5,000円とする。</w:t>
      </w:r>
    </w:p>
    <w:p w14:paraId="41760D31" w14:textId="55B55B07" w:rsidR="00C529CB" w:rsidRPr="00E875B2" w:rsidRDefault="0057004A" w:rsidP="00631469">
      <w:pPr>
        <w:ind w:left="1365" w:hangingChars="650" w:hanging="1365"/>
        <w:rPr>
          <w:rFonts w:ascii="ＭＳ Ｐ明朝" w:eastAsia="ＭＳ Ｐ明朝" w:hAnsi="ＭＳ Ｐ明朝"/>
        </w:rPr>
      </w:pPr>
      <w:r w:rsidRPr="00E875B2">
        <w:rPr>
          <w:rFonts w:ascii="ＭＳ Ｐ明朝" w:eastAsia="ＭＳ Ｐ明朝" w:hAnsi="ＭＳ Ｐ明朝" w:hint="eastAsia"/>
        </w:rPr>
        <w:t xml:space="preserve">　　　　　</w:t>
      </w:r>
      <w:r w:rsidR="0005378C" w:rsidRPr="00E875B2">
        <w:rPr>
          <w:rFonts w:ascii="ＭＳ Ｐ明朝" w:eastAsia="ＭＳ Ｐ明朝" w:hAnsi="ＭＳ Ｐ明朝" w:hint="eastAsia"/>
        </w:rPr>
        <w:t xml:space="preserve">　</w:t>
      </w:r>
      <w:r w:rsidR="00631469" w:rsidRPr="00E875B2">
        <w:rPr>
          <w:rFonts w:ascii="ＭＳ Ｐ明朝" w:eastAsia="ＭＳ Ｐ明朝" w:hAnsi="ＭＳ Ｐ明朝" w:hint="eastAsia"/>
        </w:rPr>
        <w:t xml:space="preserve">　　　</w:t>
      </w:r>
      <w:r w:rsidRPr="00E875B2">
        <w:rPr>
          <w:rFonts w:ascii="ＭＳ Ｐ明朝" w:eastAsia="ＭＳ Ｐ明朝" w:hAnsi="ＭＳ Ｐ明朝" w:hint="eastAsia"/>
        </w:rPr>
        <w:t>・</w:t>
      </w:r>
      <w:r w:rsidR="00962E68" w:rsidRPr="00E875B2">
        <w:rPr>
          <w:rFonts w:ascii="ＭＳ Ｐ明朝" w:eastAsia="ＭＳ Ｐ明朝" w:hAnsi="ＭＳ Ｐ明朝" w:hint="eastAsia"/>
        </w:rPr>
        <w:t>本来家賃等</w:t>
      </w:r>
      <w:r w:rsidRPr="00E875B2">
        <w:rPr>
          <w:rFonts w:ascii="ＭＳ Ｐ明朝" w:eastAsia="ＭＳ Ｐ明朝" w:hAnsi="ＭＳ Ｐ明朝" w:hint="eastAsia"/>
        </w:rPr>
        <w:t>の支払を3か月分以上怠ったとき、又は分割金の支払いを怠ったときは</w:t>
      </w:r>
      <w:r w:rsidR="001E7D2E" w:rsidRPr="00E875B2">
        <w:rPr>
          <w:rFonts w:ascii="ＭＳ Ｐ明朝" w:eastAsia="ＭＳ Ｐ明朝" w:hAnsi="ＭＳ Ｐ明朝" w:hint="eastAsia"/>
        </w:rPr>
        <w:t>通告を要せず</w:t>
      </w:r>
      <w:r w:rsidRPr="00E875B2">
        <w:rPr>
          <w:rFonts w:ascii="ＭＳ Ｐ明朝" w:eastAsia="ＭＳ Ｐ明朝" w:hAnsi="ＭＳ Ｐ明朝" w:hint="eastAsia"/>
        </w:rPr>
        <w:t>契約解除となり、</w:t>
      </w:r>
      <w:r w:rsidR="00C529CB" w:rsidRPr="00E875B2">
        <w:rPr>
          <w:rFonts w:ascii="ＭＳ Ｐ明朝" w:eastAsia="ＭＳ Ｐ明朝" w:hAnsi="ＭＳ Ｐ明朝" w:hint="eastAsia"/>
        </w:rPr>
        <w:t>相手方は、申立人に対し、</w:t>
      </w:r>
    </w:p>
    <w:p w14:paraId="2CAC9799" w14:textId="67EC626E" w:rsidR="00C529CB" w:rsidRPr="00E875B2" w:rsidRDefault="0005378C" w:rsidP="00631469">
      <w:pPr>
        <w:ind w:leftChars="550" w:left="1155" w:firstLineChars="200" w:firstLine="420"/>
        <w:rPr>
          <w:rFonts w:ascii="ＭＳ Ｐ明朝" w:eastAsia="ＭＳ Ｐ明朝" w:hAnsi="ＭＳ Ｐ明朝"/>
        </w:rPr>
      </w:pPr>
      <w:r w:rsidRPr="00E875B2">
        <w:rPr>
          <w:rFonts w:ascii="ＭＳ Ｐ明朝" w:eastAsia="ＭＳ Ｐ明朝" w:hAnsi="ＭＳ Ｐ明朝" w:hint="eastAsia"/>
        </w:rPr>
        <w:t>①</w:t>
      </w:r>
      <w:r w:rsidR="00C529CB" w:rsidRPr="00E875B2">
        <w:rPr>
          <w:rFonts w:ascii="ＭＳ Ｐ明朝" w:eastAsia="ＭＳ Ｐ明朝" w:hAnsi="ＭＳ Ｐ明朝" w:hint="eastAsia"/>
        </w:rPr>
        <w:t>本件物件を直ちに明け渡す。</w:t>
      </w:r>
    </w:p>
    <w:p w14:paraId="3CCA55F2" w14:textId="42816216" w:rsidR="00C529CB" w:rsidRPr="00E875B2" w:rsidRDefault="0005378C" w:rsidP="00631469">
      <w:pPr>
        <w:ind w:leftChars="750" w:left="1785" w:hangingChars="100" w:hanging="210"/>
        <w:rPr>
          <w:rFonts w:ascii="ＭＳ Ｐ明朝" w:eastAsia="ＭＳ Ｐ明朝" w:hAnsi="ＭＳ Ｐ明朝"/>
        </w:rPr>
      </w:pPr>
      <w:r w:rsidRPr="00E875B2">
        <w:rPr>
          <w:rFonts w:ascii="ＭＳ Ｐ明朝" w:eastAsia="ＭＳ Ｐ明朝" w:hAnsi="ＭＳ Ｐ明朝" w:hint="eastAsia"/>
        </w:rPr>
        <w:t>②</w:t>
      </w:r>
      <w:r w:rsidR="00C529CB" w:rsidRPr="00E875B2">
        <w:rPr>
          <w:rFonts w:ascii="ＭＳ Ｐ明朝" w:eastAsia="ＭＳ Ｐ明朝" w:hAnsi="ＭＳ Ｐ明朝" w:hint="eastAsia"/>
        </w:rPr>
        <w:t>契約解除の日までの滞納賃料及び契約解除の日の翌日から明渡し済みまで、賃料等の額の割合による賃料等相当損害金を直ちに支払う。</w:t>
      </w:r>
    </w:p>
    <w:p w14:paraId="7EEFC0BE" w14:textId="10C16CAC" w:rsidR="00C529CB" w:rsidRPr="00E875B2" w:rsidRDefault="0005378C" w:rsidP="00631469">
      <w:pPr>
        <w:ind w:leftChars="750" w:left="1785" w:hangingChars="100" w:hanging="210"/>
        <w:rPr>
          <w:rFonts w:ascii="ＭＳ Ｐ明朝" w:eastAsia="ＭＳ Ｐ明朝" w:hAnsi="ＭＳ Ｐ明朝"/>
        </w:rPr>
      </w:pPr>
      <w:r w:rsidRPr="00E875B2">
        <w:rPr>
          <w:rFonts w:ascii="ＭＳ Ｐ明朝" w:eastAsia="ＭＳ Ｐ明朝" w:hAnsi="ＭＳ Ｐ明朝" w:hint="eastAsia"/>
        </w:rPr>
        <w:t>③</w:t>
      </w:r>
      <w:r w:rsidR="00C529CB" w:rsidRPr="00E875B2">
        <w:rPr>
          <w:rFonts w:ascii="ＭＳ Ｐ明朝" w:eastAsia="ＭＳ Ｐ明朝" w:hAnsi="ＭＳ Ｐ明朝" w:hint="eastAsia"/>
        </w:rPr>
        <w:t>分割金の支払いにつき、当然に期限の利益を失い、既払額を控除した残額を一括して直</w:t>
      </w:r>
      <w:r w:rsidR="00C529CB" w:rsidRPr="00E875B2">
        <w:rPr>
          <w:rFonts w:ascii="ＭＳ Ｐ明朝" w:eastAsia="ＭＳ Ｐ明朝" w:hAnsi="ＭＳ Ｐ明朝" w:hint="eastAsia"/>
        </w:rPr>
        <w:lastRenderedPageBreak/>
        <w:t>ちに支払う。</w:t>
      </w:r>
    </w:p>
    <w:p w14:paraId="4AB0DF50" w14:textId="404379C3" w:rsidR="002479F8" w:rsidRPr="00E875B2" w:rsidRDefault="002479F8" w:rsidP="00631469">
      <w:pPr>
        <w:ind w:leftChars="600" w:left="1365" w:hangingChars="50" w:hanging="105"/>
        <w:rPr>
          <w:rFonts w:ascii="ＭＳ Ｐ明朝" w:eastAsia="ＭＳ Ｐ明朝" w:hAnsi="ＭＳ Ｐ明朝"/>
        </w:rPr>
      </w:pPr>
      <w:r w:rsidRPr="00E875B2">
        <w:rPr>
          <w:rFonts w:ascii="ＭＳ Ｐ明朝" w:eastAsia="ＭＳ Ｐ明朝" w:hAnsi="ＭＳ Ｐ明朝" w:hint="eastAsia"/>
        </w:rPr>
        <w:t>・和解費用のうち、申立書貼用印紙代金2,000円は相手方の負担とし、</w:t>
      </w:r>
      <w:r w:rsidR="00883672" w:rsidRPr="00E875B2">
        <w:rPr>
          <w:rFonts w:ascii="ＭＳ Ｐ明朝" w:eastAsia="ＭＳ Ｐ明朝" w:hAnsi="ＭＳ Ｐ明朝" w:hint="eastAsia"/>
        </w:rPr>
        <w:t>交通費等</w:t>
      </w:r>
      <w:r w:rsidR="00002F8F" w:rsidRPr="00E875B2">
        <w:rPr>
          <w:rFonts w:ascii="ＭＳ Ｐ明朝" w:eastAsia="ＭＳ Ｐ明朝" w:hAnsi="ＭＳ Ｐ明朝" w:hint="eastAsia"/>
        </w:rPr>
        <w:t>その他の</w:t>
      </w:r>
      <w:r w:rsidR="00883672" w:rsidRPr="00E875B2">
        <w:rPr>
          <w:rFonts w:ascii="ＭＳ Ｐ明朝" w:eastAsia="ＭＳ Ｐ明朝" w:hAnsi="ＭＳ Ｐ明朝" w:hint="eastAsia"/>
        </w:rPr>
        <w:t>実費</w:t>
      </w:r>
      <w:r w:rsidRPr="00E875B2">
        <w:rPr>
          <w:rFonts w:ascii="ＭＳ Ｐ明朝" w:eastAsia="ＭＳ Ｐ明朝" w:hAnsi="ＭＳ Ｐ明朝" w:hint="eastAsia"/>
        </w:rPr>
        <w:t>は各自の負担とする。</w:t>
      </w:r>
    </w:p>
    <w:p w14:paraId="2002AF4E" w14:textId="3FB0873D" w:rsidR="00FF2951" w:rsidRPr="00E875B2" w:rsidRDefault="0005378C" w:rsidP="00881794">
      <w:pPr>
        <w:ind w:leftChars="504" w:left="1268" w:hangingChars="100" w:hanging="210"/>
        <w:rPr>
          <w:rFonts w:ascii="ＭＳ Ｐ明朝" w:eastAsia="ＭＳ Ｐ明朝" w:hAnsi="ＭＳ Ｐ明朝"/>
        </w:rPr>
      </w:pPr>
      <w:r w:rsidRPr="00E875B2">
        <w:rPr>
          <w:rFonts w:ascii="ＭＳ Ｐ明朝" w:eastAsia="ＭＳ Ｐ明朝" w:hAnsi="ＭＳ Ｐ明朝" w:hint="eastAsia"/>
          <w:color w:val="000000" w:themeColor="text1"/>
        </w:rPr>
        <w:t>（５）</w:t>
      </w:r>
      <w:r w:rsidR="00FF2951" w:rsidRPr="00E875B2">
        <w:rPr>
          <w:rFonts w:ascii="ＭＳ Ｐ明朝" w:eastAsia="ＭＳ Ｐ明朝" w:hAnsi="ＭＳ Ｐ明朝" w:hint="eastAsia"/>
          <w:color w:val="000000"/>
        </w:rPr>
        <w:t>即決</w:t>
      </w:r>
      <w:r w:rsidR="00FF2951" w:rsidRPr="00E875B2">
        <w:rPr>
          <w:rFonts w:ascii="ＭＳ Ｐ明朝" w:eastAsia="ＭＳ Ｐ明朝" w:hAnsi="ＭＳ Ｐ明朝" w:hint="eastAsia"/>
        </w:rPr>
        <w:t>和解が成立する見込みになった者については、以下の資料を徴取し速やかに</w:t>
      </w:r>
      <w:r w:rsidR="0079335F" w:rsidRPr="00E875B2">
        <w:rPr>
          <w:rFonts w:ascii="ＭＳ Ｐ明朝" w:eastAsia="ＭＳ Ｐ明朝" w:hAnsi="ＭＳ Ｐ明朝" w:hint="eastAsia"/>
        </w:rPr>
        <w:t>発注者</w:t>
      </w:r>
      <w:r w:rsidR="00FF2951" w:rsidRPr="00E875B2">
        <w:rPr>
          <w:rFonts w:ascii="ＭＳ Ｐ明朝" w:eastAsia="ＭＳ Ｐ明朝" w:hAnsi="ＭＳ Ｐ明朝" w:hint="eastAsia"/>
        </w:rPr>
        <w:t>へPDF等のデータ並びに原本を送付すること。</w:t>
      </w:r>
    </w:p>
    <w:p w14:paraId="306C2E4B" w14:textId="04B08672" w:rsidR="00FF2951" w:rsidRPr="00E875B2" w:rsidRDefault="00FF2951" w:rsidP="00FF2951">
      <w:pPr>
        <w:ind w:leftChars="400" w:left="1050" w:hangingChars="100" w:hanging="210"/>
        <w:rPr>
          <w:rFonts w:ascii="ＭＳ Ｐ明朝" w:eastAsia="ＭＳ Ｐ明朝" w:hAnsi="ＭＳ Ｐ明朝"/>
        </w:rPr>
      </w:pPr>
      <w:r w:rsidRPr="00E875B2">
        <w:rPr>
          <w:rFonts w:ascii="ＭＳ Ｐ明朝" w:eastAsia="ＭＳ Ｐ明朝" w:hAnsi="ＭＳ Ｐ明朝" w:hint="eastAsia"/>
        </w:rPr>
        <w:t xml:space="preserve">　</w:t>
      </w:r>
      <w:r w:rsidR="00881794" w:rsidRPr="00E875B2">
        <w:rPr>
          <w:rFonts w:ascii="ＭＳ Ｐ明朝" w:eastAsia="ＭＳ Ｐ明朝" w:hAnsi="ＭＳ Ｐ明朝" w:hint="eastAsia"/>
        </w:rPr>
        <w:t xml:space="preserve">　</w:t>
      </w:r>
      <w:r w:rsidR="0005378C" w:rsidRPr="00E875B2">
        <w:rPr>
          <w:rFonts w:ascii="ＭＳ Ｐ明朝" w:eastAsia="ＭＳ Ｐ明朝" w:hAnsi="ＭＳ Ｐ明朝" w:hint="eastAsia"/>
        </w:rPr>
        <w:t xml:space="preserve">　</w:t>
      </w:r>
      <w:r w:rsidRPr="00E875B2">
        <w:rPr>
          <w:rFonts w:ascii="ＭＳ Ｐ明朝" w:eastAsia="ＭＳ Ｐ明朝" w:hAnsi="ＭＳ Ｐ明朝" w:hint="eastAsia"/>
        </w:rPr>
        <w:t>・世帯員全員が記載された住民票</w:t>
      </w:r>
    </w:p>
    <w:p w14:paraId="6F367E58" w14:textId="36D8E3DB" w:rsidR="00FF2951" w:rsidRPr="00E875B2" w:rsidRDefault="00FF2951" w:rsidP="00FF2951">
      <w:pPr>
        <w:ind w:leftChars="400" w:left="1050" w:hangingChars="100" w:hanging="210"/>
        <w:rPr>
          <w:rFonts w:ascii="ＭＳ Ｐ明朝" w:eastAsia="ＭＳ Ｐ明朝" w:hAnsi="ＭＳ Ｐ明朝"/>
          <w:szCs w:val="21"/>
        </w:rPr>
      </w:pPr>
      <w:r w:rsidRPr="00E875B2">
        <w:rPr>
          <w:rFonts w:ascii="ＭＳ Ｐ明朝" w:eastAsia="ＭＳ Ｐ明朝" w:hAnsi="ＭＳ Ｐ明朝" w:hint="eastAsia"/>
        </w:rPr>
        <w:t xml:space="preserve">　</w:t>
      </w:r>
      <w:r w:rsidR="00881794" w:rsidRPr="00E875B2">
        <w:rPr>
          <w:rFonts w:ascii="ＭＳ Ｐ明朝" w:eastAsia="ＭＳ Ｐ明朝" w:hAnsi="ＭＳ Ｐ明朝" w:hint="eastAsia"/>
        </w:rPr>
        <w:t xml:space="preserve">　</w:t>
      </w:r>
      <w:r w:rsidR="0005378C" w:rsidRPr="00E875B2">
        <w:rPr>
          <w:rFonts w:ascii="ＭＳ Ｐ明朝" w:eastAsia="ＭＳ Ｐ明朝" w:hAnsi="ＭＳ Ｐ明朝" w:hint="eastAsia"/>
        </w:rPr>
        <w:t xml:space="preserve">　</w:t>
      </w:r>
      <w:r w:rsidRPr="00E875B2">
        <w:rPr>
          <w:rFonts w:ascii="ＭＳ Ｐ明朝" w:eastAsia="ＭＳ Ｐ明朝" w:hAnsi="ＭＳ Ｐ明朝" w:hint="eastAsia"/>
        </w:rPr>
        <w:t>・住民税証明書、生活保護受給証明書、</w:t>
      </w:r>
      <w:r w:rsidRPr="00E875B2">
        <w:rPr>
          <w:rFonts w:ascii="ＭＳ Ｐ明朝" w:eastAsia="ＭＳ Ｐ明朝" w:hAnsi="ＭＳ Ｐ明朝" w:hint="eastAsia"/>
          <w:szCs w:val="21"/>
        </w:rPr>
        <w:t>公的年金等の源泉徴収票等、収入を証明するもの</w:t>
      </w:r>
    </w:p>
    <w:p w14:paraId="2360FE0C" w14:textId="0ACA46C7" w:rsidR="00C638AA" w:rsidRPr="00E875B2" w:rsidRDefault="00C638AA" w:rsidP="0057004A">
      <w:pPr>
        <w:rPr>
          <w:rFonts w:ascii="ＭＳ Ｐ明朝" w:eastAsia="ＭＳ Ｐ明朝" w:hAnsi="ＭＳ Ｐ明朝"/>
        </w:rPr>
      </w:pPr>
    </w:p>
    <w:p w14:paraId="12DC96EA" w14:textId="579409E5" w:rsidR="00195971" w:rsidRPr="00E875B2" w:rsidRDefault="004848C5" w:rsidP="004848C5">
      <w:pPr>
        <w:ind w:firstLineChars="200" w:firstLine="422"/>
        <w:rPr>
          <w:rFonts w:ascii="ＭＳ Ｐ明朝" w:eastAsia="ＭＳ Ｐ明朝" w:hAnsi="ＭＳ Ｐ明朝"/>
          <w:b/>
        </w:rPr>
      </w:pPr>
      <w:r w:rsidRPr="00E875B2">
        <w:rPr>
          <w:rFonts w:ascii="ＭＳ Ｐ明朝" w:eastAsia="ＭＳ Ｐ明朝" w:hAnsi="ＭＳ Ｐ明朝" w:hint="eastAsia"/>
          <w:b/>
        </w:rPr>
        <w:t>３．</w:t>
      </w:r>
      <w:r w:rsidR="00951E43" w:rsidRPr="00E875B2">
        <w:rPr>
          <w:rFonts w:ascii="ＭＳ Ｐ明朝" w:eastAsia="ＭＳ Ｐ明朝" w:hAnsi="ＭＳ Ｐ明朝" w:hint="eastAsia"/>
          <w:b/>
        </w:rPr>
        <w:t>和解調書受領までのとりまとめ</w:t>
      </w:r>
    </w:p>
    <w:p w14:paraId="1212913C" w14:textId="1158BFEA" w:rsidR="00195971" w:rsidRPr="00E875B2" w:rsidRDefault="0052538C" w:rsidP="00941154">
      <w:pPr>
        <w:ind w:leftChars="100" w:left="1050" w:hangingChars="400" w:hanging="840"/>
        <w:rPr>
          <w:rFonts w:ascii="ＭＳ Ｐ明朝" w:eastAsia="ＭＳ Ｐ明朝" w:hAnsi="ＭＳ Ｐ明朝"/>
        </w:rPr>
      </w:pPr>
      <w:r w:rsidRPr="00E875B2">
        <w:rPr>
          <w:rFonts w:ascii="ＭＳ Ｐ明朝" w:eastAsia="ＭＳ Ｐ明朝" w:hAnsi="ＭＳ Ｐ明朝" w:hint="eastAsia"/>
        </w:rPr>
        <w:t xml:space="preserve">　</w:t>
      </w:r>
      <w:r w:rsidR="0005378C" w:rsidRPr="00E875B2">
        <w:rPr>
          <w:rFonts w:ascii="ＭＳ Ｐ明朝" w:eastAsia="ＭＳ Ｐ明朝" w:hAnsi="ＭＳ Ｐ明朝" w:hint="eastAsia"/>
        </w:rPr>
        <w:t xml:space="preserve">　</w:t>
      </w:r>
      <w:r w:rsidRPr="00E875B2">
        <w:rPr>
          <w:rFonts w:ascii="ＭＳ Ｐ明朝" w:eastAsia="ＭＳ Ｐ明朝" w:hAnsi="ＭＳ Ｐ明朝" w:hint="eastAsia"/>
        </w:rPr>
        <w:t xml:space="preserve">　（１）</w:t>
      </w:r>
      <w:r w:rsidR="002479F8" w:rsidRPr="00E875B2">
        <w:rPr>
          <w:rFonts w:ascii="ＭＳ Ｐ明朝" w:eastAsia="ＭＳ Ｐ明朝" w:hAnsi="ＭＳ Ｐ明朝" w:hint="eastAsia"/>
        </w:rPr>
        <w:t>受注者は、</w:t>
      </w:r>
      <w:r w:rsidR="00195971" w:rsidRPr="00E875B2">
        <w:rPr>
          <w:rFonts w:ascii="ＭＳ Ｐ明朝" w:eastAsia="ＭＳ Ｐ明朝" w:hAnsi="ＭＳ Ｐ明朝" w:hint="eastAsia"/>
        </w:rPr>
        <w:t>即決和解が成立する見込みになった者に係る各種情報（和解条項（案）の詳細、世帯情報、世帯収入額等）及びその証明資料を毎月15日及び末日締めでとりまとめ、それぞれ１０日以内に発注者が指定する電子データ（エクセルファイル及びＰＤＦファイル）により報告する。</w:t>
      </w:r>
    </w:p>
    <w:p w14:paraId="74A4BBC7" w14:textId="7D8B4A64" w:rsidR="0005378C" w:rsidRPr="00E875B2" w:rsidRDefault="0052538C" w:rsidP="003969BC">
      <w:pPr>
        <w:ind w:leftChars="300" w:left="1050" w:hangingChars="200" w:hanging="420"/>
        <w:rPr>
          <w:rFonts w:ascii="ＭＳ Ｐ明朝" w:eastAsia="ＭＳ Ｐ明朝" w:hAnsi="ＭＳ Ｐ明朝"/>
        </w:rPr>
      </w:pPr>
      <w:r w:rsidRPr="00E875B2">
        <w:rPr>
          <w:rFonts w:ascii="ＭＳ Ｐ明朝" w:eastAsia="ＭＳ Ｐ明朝" w:hAnsi="ＭＳ Ｐ明朝" w:hint="eastAsia"/>
        </w:rPr>
        <w:t>（２）</w:t>
      </w:r>
      <w:r w:rsidR="00C003B4" w:rsidRPr="00E875B2">
        <w:rPr>
          <w:rFonts w:ascii="ＭＳ Ｐ明朝" w:eastAsia="ＭＳ Ｐ明朝" w:hAnsi="ＭＳ Ｐ明朝" w:hint="eastAsia"/>
        </w:rPr>
        <w:t>発注者は上記（１）</w:t>
      </w:r>
      <w:r w:rsidR="00195971" w:rsidRPr="00E875B2">
        <w:rPr>
          <w:rFonts w:ascii="ＭＳ Ｐ明朝" w:eastAsia="ＭＳ Ｐ明朝" w:hAnsi="ＭＳ Ｐ明朝" w:hint="eastAsia"/>
        </w:rPr>
        <w:t>で報告を受けた者のうち、即決和解申立て</w:t>
      </w:r>
      <w:r w:rsidR="00C003B4" w:rsidRPr="00E875B2">
        <w:rPr>
          <w:rFonts w:ascii="ＭＳ Ｐ明朝" w:eastAsia="ＭＳ Ｐ明朝" w:hAnsi="ＭＳ Ｐ明朝" w:hint="eastAsia"/>
        </w:rPr>
        <w:t>が適当と認める</w:t>
      </w:r>
      <w:r w:rsidR="00002F8F" w:rsidRPr="00E875B2">
        <w:rPr>
          <w:rFonts w:ascii="ＭＳ Ｐ明朝" w:eastAsia="ＭＳ Ｐ明朝" w:hAnsi="ＭＳ Ｐ明朝" w:hint="eastAsia"/>
        </w:rPr>
        <w:t>者</w:t>
      </w:r>
      <w:r w:rsidR="00195971" w:rsidRPr="00E875B2">
        <w:rPr>
          <w:rFonts w:ascii="ＭＳ Ｐ明朝" w:eastAsia="ＭＳ Ｐ明朝" w:hAnsi="ＭＳ Ｐ明朝" w:hint="eastAsia"/>
        </w:rPr>
        <w:t>について、受注者に</w:t>
      </w:r>
      <w:r w:rsidR="00002F8F" w:rsidRPr="00E875B2">
        <w:rPr>
          <w:rFonts w:ascii="ＭＳ Ｐ明朝" w:eastAsia="ＭＳ Ｐ明朝" w:hAnsi="ＭＳ Ｐ明朝" w:hint="eastAsia"/>
        </w:rPr>
        <w:t>即決和解申立ての</w:t>
      </w:r>
      <w:r w:rsidR="003D777D" w:rsidRPr="00E875B2">
        <w:rPr>
          <w:rFonts w:ascii="ＭＳ Ｐ明朝" w:eastAsia="ＭＳ Ｐ明朝" w:hAnsi="ＭＳ Ｐ明朝" w:hint="eastAsia"/>
        </w:rPr>
        <w:t>指示</w:t>
      </w:r>
      <w:r w:rsidR="00195971" w:rsidRPr="00E875B2">
        <w:rPr>
          <w:rFonts w:ascii="ＭＳ Ｐ明朝" w:eastAsia="ＭＳ Ｐ明朝" w:hAnsi="ＭＳ Ｐ明朝" w:hint="eastAsia"/>
        </w:rPr>
        <w:t>を行う。受注者は</w:t>
      </w:r>
      <w:r w:rsidR="0079335F" w:rsidRPr="00E875B2">
        <w:rPr>
          <w:rFonts w:ascii="ＭＳ Ｐ明朝" w:eastAsia="ＭＳ Ｐ明朝" w:hAnsi="ＭＳ Ｐ明朝" w:hint="eastAsia"/>
        </w:rPr>
        <w:t>発注者</w:t>
      </w:r>
      <w:r w:rsidR="001E7D2E" w:rsidRPr="00E875B2">
        <w:rPr>
          <w:rFonts w:ascii="ＭＳ Ｐ明朝" w:eastAsia="ＭＳ Ｐ明朝" w:hAnsi="ＭＳ Ｐ明朝" w:hint="eastAsia"/>
        </w:rPr>
        <w:t>から即決和解申立ての指示があった</w:t>
      </w:r>
      <w:r w:rsidR="00941154" w:rsidRPr="00E875B2">
        <w:rPr>
          <w:rFonts w:ascii="ＭＳ Ｐ明朝" w:eastAsia="ＭＳ Ｐ明朝" w:hAnsi="ＭＳ Ｐ明朝" w:hint="eastAsia"/>
        </w:rPr>
        <w:t>者について、相手方</w:t>
      </w:r>
      <w:r w:rsidR="00A935A0" w:rsidRPr="00E875B2">
        <w:rPr>
          <w:rFonts w:ascii="ＭＳ Ｐ明朝" w:eastAsia="ＭＳ Ｐ明朝" w:hAnsi="ＭＳ Ｐ明朝" w:hint="eastAsia"/>
        </w:rPr>
        <w:t>の住所を管轄する簡易裁判所に</w:t>
      </w:r>
      <w:r w:rsidR="00BA22F8" w:rsidRPr="00E875B2">
        <w:rPr>
          <w:rFonts w:ascii="ＭＳ Ｐ明朝" w:eastAsia="ＭＳ Ｐ明朝" w:hAnsi="ＭＳ Ｐ明朝" w:hint="eastAsia"/>
        </w:rPr>
        <w:t>即決和解</w:t>
      </w:r>
      <w:r w:rsidR="00A935A0" w:rsidRPr="00E875B2">
        <w:rPr>
          <w:rFonts w:ascii="ＭＳ Ｐ明朝" w:eastAsia="ＭＳ Ｐ明朝" w:hAnsi="ＭＳ Ｐ明朝" w:hint="eastAsia"/>
        </w:rPr>
        <w:t>を</w:t>
      </w:r>
      <w:r w:rsidR="00BA22F8" w:rsidRPr="00E875B2">
        <w:rPr>
          <w:rFonts w:ascii="ＭＳ Ｐ明朝" w:eastAsia="ＭＳ Ｐ明朝" w:hAnsi="ＭＳ Ｐ明朝" w:hint="eastAsia"/>
        </w:rPr>
        <w:t>申</w:t>
      </w:r>
      <w:r w:rsidR="00A935A0" w:rsidRPr="00E875B2">
        <w:rPr>
          <w:rFonts w:ascii="ＭＳ Ｐ明朝" w:eastAsia="ＭＳ Ｐ明朝" w:hAnsi="ＭＳ Ｐ明朝" w:hint="eastAsia"/>
        </w:rPr>
        <w:t>し</w:t>
      </w:r>
      <w:r w:rsidR="00BA22F8" w:rsidRPr="00E875B2">
        <w:rPr>
          <w:rFonts w:ascii="ＭＳ Ｐ明朝" w:eastAsia="ＭＳ Ｐ明朝" w:hAnsi="ＭＳ Ｐ明朝" w:hint="eastAsia"/>
        </w:rPr>
        <w:t>立て</w:t>
      </w:r>
      <w:r w:rsidR="00A935A0" w:rsidRPr="00E875B2">
        <w:rPr>
          <w:rFonts w:ascii="ＭＳ Ｐ明朝" w:eastAsia="ＭＳ Ｐ明朝" w:hAnsi="ＭＳ Ｐ明朝" w:hint="eastAsia"/>
        </w:rPr>
        <w:t>ること。</w:t>
      </w:r>
      <w:r w:rsidR="003969BC" w:rsidRPr="00E875B2">
        <w:rPr>
          <w:rFonts w:ascii="ＭＳ Ｐ明朝" w:eastAsia="ＭＳ Ｐ明朝" w:hAnsi="ＭＳ Ｐ明朝" w:hint="eastAsia"/>
        </w:rPr>
        <w:t>なお、業務委託開始から2か月の間は、発注者</w:t>
      </w:r>
      <w:r w:rsidR="00631469" w:rsidRPr="00E875B2">
        <w:rPr>
          <w:rFonts w:ascii="ＭＳ Ｐ明朝" w:eastAsia="ＭＳ Ｐ明朝" w:hAnsi="ＭＳ Ｐ明朝" w:hint="eastAsia"/>
        </w:rPr>
        <w:t>が既に即決和解についての</w:t>
      </w:r>
      <w:r w:rsidR="003969BC" w:rsidRPr="00E875B2">
        <w:rPr>
          <w:rFonts w:ascii="ＭＳ Ｐ明朝" w:eastAsia="ＭＳ Ｐ明朝" w:hAnsi="ＭＳ Ｐ明朝" w:hint="eastAsia"/>
        </w:rPr>
        <w:t>調整を終えている</w:t>
      </w:r>
      <w:r w:rsidR="00631469" w:rsidRPr="00E875B2">
        <w:rPr>
          <w:rFonts w:ascii="ＭＳ Ｐ明朝" w:eastAsia="ＭＳ Ｐ明朝" w:hAnsi="ＭＳ Ｐ明朝" w:hint="eastAsia"/>
        </w:rPr>
        <w:t>即決和解希望者</w:t>
      </w:r>
      <w:r w:rsidR="003969BC" w:rsidRPr="00E875B2">
        <w:rPr>
          <w:rFonts w:ascii="ＭＳ Ｐ明朝" w:eastAsia="ＭＳ Ｐ明朝" w:hAnsi="ＭＳ Ｐ明朝" w:hint="eastAsia"/>
        </w:rPr>
        <w:t>について、</w:t>
      </w:r>
      <w:r w:rsidR="00DA6549" w:rsidRPr="00E875B2">
        <w:rPr>
          <w:rFonts w:ascii="ＭＳ Ｐ明朝" w:eastAsia="ＭＳ Ｐ明朝" w:hAnsi="ＭＳ Ｐ明朝" w:hint="eastAsia"/>
        </w:rPr>
        <w:t>受注者に</w:t>
      </w:r>
      <w:r w:rsidR="003969BC" w:rsidRPr="00E875B2">
        <w:rPr>
          <w:rFonts w:ascii="ＭＳ Ｐ明朝" w:eastAsia="ＭＳ Ｐ明朝" w:hAnsi="ＭＳ Ｐ明朝" w:hint="eastAsia"/>
        </w:rPr>
        <w:t>即決和解申立ての指示を行うことがある。</w:t>
      </w:r>
    </w:p>
    <w:p w14:paraId="2A9E8EEB" w14:textId="77777777" w:rsidR="0005378C" w:rsidRPr="00E875B2" w:rsidRDefault="0052538C" w:rsidP="00631469">
      <w:pPr>
        <w:ind w:firstLineChars="300" w:firstLine="630"/>
        <w:rPr>
          <w:rFonts w:ascii="ＭＳ Ｐ明朝" w:eastAsia="ＭＳ Ｐ明朝" w:hAnsi="ＭＳ Ｐ明朝"/>
        </w:rPr>
      </w:pPr>
      <w:r w:rsidRPr="00E875B2">
        <w:rPr>
          <w:rFonts w:ascii="ＭＳ Ｐ明朝" w:eastAsia="ＭＳ Ｐ明朝" w:hAnsi="ＭＳ Ｐ明朝" w:hint="eastAsia"/>
        </w:rPr>
        <w:t>（３）</w:t>
      </w:r>
      <w:r w:rsidR="00A935A0" w:rsidRPr="00E875B2">
        <w:rPr>
          <w:rFonts w:ascii="ＭＳ Ｐ明朝" w:eastAsia="ＭＳ Ｐ明朝" w:hAnsi="ＭＳ Ｐ明朝" w:hint="eastAsia"/>
        </w:rPr>
        <w:t>即決和解申立て後、簡易裁判所から</w:t>
      </w:r>
      <w:r w:rsidR="00250F28" w:rsidRPr="00E875B2">
        <w:rPr>
          <w:rFonts w:ascii="ＭＳ Ｐ明朝" w:eastAsia="ＭＳ Ｐ明朝" w:hAnsi="ＭＳ Ｐ明朝" w:hint="eastAsia"/>
        </w:rPr>
        <w:t>修正の指示があった場合、その指示に従うこと。</w:t>
      </w:r>
    </w:p>
    <w:p w14:paraId="1CF0E98D" w14:textId="77777777" w:rsidR="0005378C" w:rsidRPr="00E875B2" w:rsidRDefault="0052538C" w:rsidP="00631469">
      <w:pPr>
        <w:ind w:firstLineChars="300" w:firstLine="630"/>
        <w:rPr>
          <w:rFonts w:ascii="ＭＳ Ｐ明朝" w:eastAsia="ＭＳ Ｐ明朝" w:hAnsi="ＭＳ Ｐ明朝"/>
        </w:rPr>
      </w:pPr>
      <w:r w:rsidRPr="00E875B2">
        <w:rPr>
          <w:rFonts w:ascii="ＭＳ Ｐ明朝" w:eastAsia="ＭＳ Ｐ明朝" w:hAnsi="ＭＳ Ｐ明朝" w:hint="eastAsia"/>
        </w:rPr>
        <w:t>（４）</w:t>
      </w:r>
      <w:r w:rsidR="00250F28" w:rsidRPr="00E875B2">
        <w:rPr>
          <w:rFonts w:ascii="ＭＳ Ｐ明朝" w:eastAsia="ＭＳ Ｐ明朝" w:hAnsi="ＭＳ Ｐ明朝" w:hint="eastAsia"/>
        </w:rPr>
        <w:t>和解期日に出頭し、和解調書正本を受領すること。</w:t>
      </w:r>
    </w:p>
    <w:p w14:paraId="2A7C284B" w14:textId="77777777" w:rsidR="00631469" w:rsidRPr="00E875B2" w:rsidRDefault="0005378C" w:rsidP="00631469">
      <w:pPr>
        <w:ind w:firstLineChars="300" w:firstLine="630"/>
        <w:rPr>
          <w:rFonts w:ascii="ＭＳ Ｐ明朝" w:eastAsia="ＭＳ Ｐ明朝" w:hAnsi="ＭＳ Ｐ明朝"/>
        </w:rPr>
      </w:pPr>
      <w:r w:rsidRPr="00E875B2">
        <w:rPr>
          <w:rFonts w:ascii="ＭＳ Ｐ明朝" w:eastAsia="ＭＳ Ｐ明朝" w:hAnsi="ＭＳ Ｐ明朝" w:hint="eastAsia"/>
        </w:rPr>
        <w:t>（５）</w:t>
      </w:r>
      <w:r w:rsidR="00250F28" w:rsidRPr="00E875B2">
        <w:rPr>
          <w:rFonts w:ascii="ＭＳ Ｐ明朝" w:eastAsia="ＭＳ Ｐ明朝" w:hAnsi="ＭＳ Ｐ明朝" w:hint="eastAsia"/>
        </w:rPr>
        <w:t>和解調書正本受領後、</w:t>
      </w:r>
      <w:r w:rsidR="001E7D2E" w:rsidRPr="00E875B2">
        <w:rPr>
          <w:rFonts w:ascii="ＭＳ Ｐ明朝" w:eastAsia="ＭＳ Ｐ明朝" w:hAnsi="ＭＳ Ｐ明朝" w:hint="eastAsia"/>
        </w:rPr>
        <w:t>相手方に対する</w:t>
      </w:r>
      <w:r w:rsidR="00250F28" w:rsidRPr="00E875B2">
        <w:rPr>
          <w:rFonts w:ascii="ＭＳ Ｐ明朝" w:eastAsia="ＭＳ Ｐ明朝" w:hAnsi="ＭＳ Ｐ明朝" w:hint="eastAsia"/>
        </w:rPr>
        <w:t>送達証明申請を行うこと。</w:t>
      </w:r>
    </w:p>
    <w:p w14:paraId="4C9171A6" w14:textId="5E1A1A9F" w:rsidR="00250F28" w:rsidRPr="00E875B2" w:rsidRDefault="0005378C" w:rsidP="00631469">
      <w:pPr>
        <w:ind w:firstLineChars="300" w:firstLine="630"/>
        <w:rPr>
          <w:rFonts w:ascii="ＭＳ Ｐ明朝" w:eastAsia="ＭＳ Ｐ明朝" w:hAnsi="ＭＳ Ｐ明朝"/>
        </w:rPr>
      </w:pPr>
      <w:r w:rsidRPr="00E875B2">
        <w:rPr>
          <w:rFonts w:ascii="ＭＳ Ｐ明朝" w:eastAsia="ＭＳ Ｐ明朝" w:hAnsi="ＭＳ Ｐ明朝" w:hint="eastAsia"/>
        </w:rPr>
        <w:t>（６）</w:t>
      </w:r>
      <w:r w:rsidR="0079335F" w:rsidRPr="00E875B2">
        <w:rPr>
          <w:rFonts w:ascii="ＭＳ Ｐ明朝" w:eastAsia="ＭＳ Ｐ明朝" w:hAnsi="ＭＳ Ｐ明朝" w:hint="eastAsia"/>
        </w:rPr>
        <w:t>受領した和解調書正本並びに送達証明書は速やかに発注者</w:t>
      </w:r>
      <w:r w:rsidR="00250F28" w:rsidRPr="00E875B2">
        <w:rPr>
          <w:rFonts w:ascii="ＭＳ Ｐ明朝" w:eastAsia="ＭＳ Ｐ明朝" w:hAnsi="ＭＳ Ｐ明朝" w:hint="eastAsia"/>
        </w:rPr>
        <w:t>に原本を送付すること。</w:t>
      </w:r>
    </w:p>
    <w:p w14:paraId="69529D9B" w14:textId="77777777" w:rsidR="003969BC" w:rsidRPr="00E875B2" w:rsidRDefault="003969BC" w:rsidP="0005676D">
      <w:pPr>
        <w:ind w:leftChars="202" w:left="424"/>
        <w:rPr>
          <w:rFonts w:ascii="ＭＳ 明朝" w:hAnsi="ＭＳ 明朝"/>
          <w:b/>
          <w:bdr w:val="single" w:sz="4" w:space="0" w:color="auto"/>
        </w:rPr>
      </w:pPr>
    </w:p>
    <w:p w14:paraId="30D1E377" w14:textId="6ECBA5E7" w:rsidR="00250F28" w:rsidRPr="00E875B2" w:rsidRDefault="004848C5" w:rsidP="004848C5">
      <w:pPr>
        <w:ind w:firstLineChars="200" w:firstLine="422"/>
        <w:rPr>
          <w:rFonts w:ascii="ＭＳ 明朝" w:hAnsi="ＭＳ 明朝"/>
          <w:b/>
        </w:rPr>
      </w:pPr>
      <w:bookmarkStart w:id="1" w:name="_Hlk37845363"/>
      <w:r w:rsidRPr="00E875B2">
        <w:rPr>
          <w:rFonts w:ascii="ＭＳ 明朝" w:hAnsi="ＭＳ 明朝" w:hint="eastAsia"/>
          <w:b/>
        </w:rPr>
        <w:t>４．</w:t>
      </w:r>
      <w:r w:rsidR="00723909" w:rsidRPr="00E875B2">
        <w:rPr>
          <w:rFonts w:ascii="ＭＳ 明朝" w:hAnsi="ＭＳ 明朝" w:hint="eastAsia"/>
          <w:b/>
        </w:rPr>
        <w:t>和解条項</w:t>
      </w:r>
      <w:r w:rsidR="000A31AE" w:rsidRPr="00E875B2">
        <w:rPr>
          <w:rFonts w:ascii="ＭＳ 明朝" w:hAnsi="ＭＳ 明朝" w:hint="eastAsia"/>
          <w:b/>
        </w:rPr>
        <w:t>の履行</w:t>
      </w:r>
      <w:r w:rsidR="00723909" w:rsidRPr="00E875B2">
        <w:rPr>
          <w:rFonts w:ascii="ＭＳ 明朝" w:hAnsi="ＭＳ 明朝" w:hint="eastAsia"/>
          <w:b/>
        </w:rPr>
        <w:t>管理</w:t>
      </w:r>
      <w:bookmarkEnd w:id="1"/>
    </w:p>
    <w:p w14:paraId="3C3A57BD" w14:textId="77777777" w:rsidR="00631469" w:rsidRPr="00E875B2" w:rsidRDefault="00233DCA" w:rsidP="00631469">
      <w:pPr>
        <w:ind w:leftChars="400" w:left="840"/>
        <w:rPr>
          <w:rFonts w:ascii="ＭＳ Ｐ明朝" w:eastAsia="ＭＳ Ｐ明朝" w:hAnsi="ＭＳ Ｐ明朝"/>
          <w:color w:val="000000"/>
        </w:rPr>
      </w:pPr>
      <w:r w:rsidRPr="00E875B2">
        <w:rPr>
          <w:rFonts w:ascii="ＭＳ Ｐ明朝" w:eastAsia="ＭＳ Ｐ明朝" w:hAnsi="ＭＳ Ｐ明朝" w:hint="eastAsia"/>
          <w:color w:val="000000"/>
        </w:rPr>
        <w:t>即決和解</w:t>
      </w:r>
      <w:r w:rsidR="000A31AE" w:rsidRPr="00E875B2">
        <w:rPr>
          <w:rFonts w:ascii="ＭＳ Ｐ明朝" w:eastAsia="ＭＳ Ｐ明朝" w:hAnsi="ＭＳ Ｐ明朝" w:hint="eastAsia"/>
        </w:rPr>
        <w:t>が</w:t>
      </w:r>
      <w:r w:rsidRPr="00E875B2">
        <w:rPr>
          <w:rFonts w:ascii="ＭＳ Ｐ明朝" w:eastAsia="ＭＳ Ｐ明朝" w:hAnsi="ＭＳ Ｐ明朝" w:hint="eastAsia"/>
        </w:rPr>
        <w:t>成立</w:t>
      </w:r>
      <w:r w:rsidR="000A31AE" w:rsidRPr="00E875B2">
        <w:rPr>
          <w:rFonts w:ascii="ＭＳ Ｐ明朝" w:eastAsia="ＭＳ Ｐ明朝" w:hAnsi="ＭＳ Ｐ明朝" w:hint="eastAsia"/>
        </w:rPr>
        <w:t>した</w:t>
      </w:r>
      <w:r w:rsidR="00723909" w:rsidRPr="00E875B2">
        <w:rPr>
          <w:rFonts w:ascii="ＭＳ Ｐ明朝" w:eastAsia="ＭＳ Ｐ明朝" w:hAnsi="ＭＳ Ｐ明朝" w:hint="eastAsia"/>
        </w:rPr>
        <w:t>者が和</w:t>
      </w:r>
      <w:r w:rsidR="00723909" w:rsidRPr="00E875B2">
        <w:rPr>
          <w:rFonts w:ascii="ＭＳ Ｐ明朝" w:eastAsia="ＭＳ Ｐ明朝" w:hAnsi="ＭＳ Ｐ明朝" w:hint="eastAsia"/>
          <w:color w:val="000000"/>
        </w:rPr>
        <w:t>解条項</w:t>
      </w:r>
      <w:r w:rsidR="00002F8F" w:rsidRPr="00E875B2">
        <w:rPr>
          <w:rFonts w:ascii="ＭＳ Ｐ明朝" w:eastAsia="ＭＳ Ｐ明朝" w:hAnsi="ＭＳ Ｐ明朝" w:hint="eastAsia"/>
          <w:color w:val="000000"/>
        </w:rPr>
        <w:t>に明記された分納を</w:t>
      </w:r>
      <w:r w:rsidR="00723909" w:rsidRPr="00E875B2">
        <w:rPr>
          <w:rFonts w:ascii="ＭＳ Ｐ明朝" w:eastAsia="ＭＳ Ｐ明朝" w:hAnsi="ＭＳ Ｐ明朝" w:hint="eastAsia"/>
          <w:color w:val="000000"/>
        </w:rPr>
        <w:t>適切に履行しているか</w:t>
      </w:r>
      <w:r w:rsidR="00250F28" w:rsidRPr="00E875B2">
        <w:rPr>
          <w:rFonts w:ascii="ＭＳ Ｐ明朝" w:eastAsia="ＭＳ Ｐ明朝" w:hAnsi="ＭＳ Ｐ明朝" w:hint="eastAsia"/>
          <w:color w:val="000000"/>
        </w:rPr>
        <w:t>管理を行う。</w:t>
      </w:r>
      <w:r w:rsidR="00FC3369" w:rsidRPr="00E875B2">
        <w:rPr>
          <w:rFonts w:ascii="ＭＳ Ｐ明朝" w:eastAsia="ＭＳ Ｐ明朝" w:hAnsi="ＭＳ Ｐ明朝" w:hint="eastAsia"/>
          <w:color w:val="000000"/>
        </w:rPr>
        <w:t>また、</w:t>
      </w:r>
    </w:p>
    <w:p w14:paraId="233E5996" w14:textId="7C07399E" w:rsidR="00723909" w:rsidRPr="00E875B2" w:rsidRDefault="00FC3369" w:rsidP="00631469">
      <w:pPr>
        <w:ind w:firstLineChars="300" w:firstLine="630"/>
        <w:rPr>
          <w:rFonts w:ascii="ＭＳ Ｐ明朝" w:eastAsia="ＭＳ Ｐ明朝" w:hAnsi="ＭＳ Ｐ明朝"/>
          <w:color w:val="000000"/>
        </w:rPr>
      </w:pPr>
      <w:r w:rsidRPr="00E875B2">
        <w:rPr>
          <w:rFonts w:ascii="ＭＳ Ｐ明朝" w:eastAsia="ＭＳ Ｐ明朝" w:hAnsi="ＭＳ Ｐ明朝" w:hint="eastAsia"/>
          <w:color w:val="000000"/>
        </w:rPr>
        <w:t>適切に履行がなされるように</w:t>
      </w:r>
      <w:r w:rsidR="00920469" w:rsidRPr="00E875B2">
        <w:rPr>
          <w:rFonts w:ascii="ＭＳ Ｐ明朝" w:eastAsia="ＭＳ Ｐ明朝" w:hAnsi="ＭＳ Ｐ明朝" w:hint="eastAsia"/>
          <w:color w:val="000000"/>
        </w:rPr>
        <w:t>連絡</w:t>
      </w:r>
      <w:r w:rsidR="00B275B7" w:rsidRPr="00E875B2">
        <w:rPr>
          <w:rFonts w:ascii="ＭＳ Ｐ明朝" w:eastAsia="ＭＳ Ｐ明朝" w:hAnsi="ＭＳ Ｐ明朝" w:hint="eastAsia"/>
          <w:color w:val="000000"/>
        </w:rPr>
        <w:t>及び指導</w:t>
      </w:r>
      <w:r w:rsidR="00920469" w:rsidRPr="00E875B2">
        <w:rPr>
          <w:rFonts w:ascii="ＭＳ Ｐ明朝" w:eastAsia="ＭＳ Ｐ明朝" w:hAnsi="ＭＳ Ｐ明朝" w:hint="eastAsia"/>
          <w:color w:val="000000"/>
        </w:rPr>
        <w:t>を行う。</w:t>
      </w:r>
    </w:p>
    <w:p w14:paraId="62496C33" w14:textId="33935295" w:rsidR="0098600F" w:rsidRPr="00E875B2" w:rsidRDefault="0098600F" w:rsidP="00631469">
      <w:pPr>
        <w:ind w:firstLineChars="400" w:firstLine="840"/>
        <w:rPr>
          <w:rFonts w:ascii="ＭＳ Ｐ明朝" w:eastAsia="ＭＳ Ｐ明朝" w:hAnsi="ＭＳ Ｐ明朝"/>
          <w:color w:val="000000"/>
        </w:rPr>
      </w:pPr>
      <w:r w:rsidRPr="00E875B2">
        <w:rPr>
          <w:rFonts w:ascii="ＭＳ Ｐ明朝" w:eastAsia="ＭＳ Ｐ明朝" w:hAnsi="ＭＳ Ｐ明朝" w:hint="eastAsia"/>
          <w:color w:val="000000"/>
        </w:rPr>
        <w:t>ただし、</w:t>
      </w:r>
      <w:r w:rsidR="00C003B4" w:rsidRPr="00E875B2">
        <w:rPr>
          <w:rFonts w:ascii="ＭＳ Ｐ明朝" w:eastAsia="ＭＳ Ｐ明朝" w:hAnsi="ＭＳ Ｐ明朝" w:hint="eastAsia"/>
          <w:color w:val="000000"/>
        </w:rPr>
        <w:t>次の</w:t>
      </w:r>
      <w:r w:rsidR="0005378C" w:rsidRPr="00E875B2">
        <w:rPr>
          <w:rFonts w:ascii="ＭＳ Ｐ明朝" w:eastAsia="ＭＳ Ｐ明朝" w:hAnsi="ＭＳ Ｐ明朝" w:hint="eastAsia"/>
          <w:color w:val="000000"/>
        </w:rPr>
        <w:t>（１）</w:t>
      </w:r>
      <w:r w:rsidRPr="00E875B2">
        <w:rPr>
          <w:rFonts w:ascii="ＭＳ Ｐ明朝" w:eastAsia="ＭＳ Ｐ明朝" w:hAnsi="ＭＳ Ｐ明朝" w:hint="eastAsia"/>
          <w:color w:val="000000"/>
        </w:rPr>
        <w:t>から</w:t>
      </w:r>
      <w:r w:rsidR="0005378C" w:rsidRPr="00E875B2">
        <w:rPr>
          <w:rFonts w:ascii="ＭＳ Ｐ明朝" w:eastAsia="ＭＳ Ｐ明朝" w:hAnsi="ＭＳ Ｐ明朝" w:hint="eastAsia"/>
          <w:color w:val="000000"/>
        </w:rPr>
        <w:t>（６）</w:t>
      </w:r>
      <w:r w:rsidR="00543E69" w:rsidRPr="00E875B2">
        <w:rPr>
          <w:rFonts w:ascii="ＭＳ Ｐ明朝" w:eastAsia="ＭＳ Ｐ明朝" w:hAnsi="ＭＳ Ｐ明朝" w:hint="eastAsia"/>
          <w:color w:val="000000"/>
        </w:rPr>
        <w:t>について遵守</w:t>
      </w:r>
      <w:r w:rsidRPr="00E875B2">
        <w:rPr>
          <w:rFonts w:ascii="ＭＳ Ｐ明朝" w:eastAsia="ＭＳ Ｐ明朝" w:hAnsi="ＭＳ Ｐ明朝" w:hint="eastAsia"/>
          <w:color w:val="000000"/>
        </w:rPr>
        <w:t>すること。</w:t>
      </w:r>
    </w:p>
    <w:p w14:paraId="459E79BA" w14:textId="540C8616" w:rsidR="0098600F" w:rsidRPr="00E875B2" w:rsidRDefault="0098600F" w:rsidP="007420AE">
      <w:pPr>
        <w:ind w:leftChars="202" w:left="1162" w:hangingChars="350" w:hanging="738"/>
        <w:rPr>
          <w:rFonts w:ascii="ＭＳ Ｐ明朝" w:eastAsia="ＭＳ Ｐ明朝" w:hAnsi="ＭＳ Ｐ明朝"/>
        </w:rPr>
      </w:pPr>
      <w:r w:rsidRPr="00E875B2">
        <w:rPr>
          <w:rFonts w:ascii="ＭＳ Ｐ明朝" w:eastAsia="ＭＳ Ｐ明朝" w:hAnsi="ＭＳ Ｐ明朝" w:hint="eastAsia"/>
          <w:b/>
        </w:rPr>
        <w:t xml:space="preserve">　　</w:t>
      </w:r>
      <w:r w:rsidR="0005378C" w:rsidRPr="00E875B2">
        <w:rPr>
          <w:rFonts w:ascii="ＭＳ Ｐ明朝" w:eastAsia="ＭＳ Ｐ明朝" w:hAnsi="ＭＳ Ｐ明朝" w:hint="eastAsia"/>
        </w:rPr>
        <w:t xml:space="preserve">　（１）</w:t>
      </w:r>
      <w:r w:rsidR="00543E69" w:rsidRPr="00E875B2">
        <w:rPr>
          <w:rFonts w:ascii="ＭＳ Ｐ明朝" w:eastAsia="ＭＳ Ｐ明朝" w:hAnsi="ＭＳ Ｐ明朝" w:hint="eastAsia"/>
        </w:rPr>
        <w:t>和解条項の履行管理は</w:t>
      </w:r>
      <w:r w:rsidR="007420AE" w:rsidRPr="00E875B2">
        <w:rPr>
          <w:rFonts w:ascii="ＭＳ Ｐ明朝" w:eastAsia="ＭＳ Ｐ明朝" w:hAnsi="ＭＳ Ｐ明朝" w:hint="eastAsia"/>
        </w:rPr>
        <w:t>「第８．業務の詳細」のうち「１．発注者が受注者へ提供する情報」に基づき</w:t>
      </w:r>
      <w:r w:rsidR="00543E69" w:rsidRPr="00E875B2">
        <w:rPr>
          <w:rFonts w:ascii="ＭＳ Ｐ明朝" w:eastAsia="ＭＳ Ｐ明朝" w:hAnsi="ＭＳ Ｐ明朝" w:hint="eastAsia"/>
        </w:rPr>
        <w:t>システムまたは電子データにて行う</w:t>
      </w:r>
      <w:r w:rsidRPr="00E875B2">
        <w:rPr>
          <w:rFonts w:ascii="ＭＳ Ｐ明朝" w:eastAsia="ＭＳ Ｐ明朝" w:hAnsi="ＭＳ Ｐ明朝" w:hint="eastAsia"/>
        </w:rPr>
        <w:t>こと。</w:t>
      </w:r>
    </w:p>
    <w:p w14:paraId="5F3D5941" w14:textId="725493FD" w:rsidR="0098600F" w:rsidRPr="00E875B2" w:rsidRDefault="0005378C" w:rsidP="0005676D">
      <w:pPr>
        <w:ind w:leftChars="202" w:left="424"/>
        <w:rPr>
          <w:rFonts w:ascii="ＭＳ Ｐ明朝" w:eastAsia="ＭＳ Ｐ明朝" w:hAnsi="ＭＳ Ｐ明朝"/>
        </w:rPr>
      </w:pPr>
      <w:r w:rsidRPr="00E875B2">
        <w:rPr>
          <w:rFonts w:ascii="ＭＳ Ｐ明朝" w:eastAsia="ＭＳ Ｐ明朝" w:hAnsi="ＭＳ Ｐ明朝" w:hint="eastAsia"/>
        </w:rPr>
        <w:t xml:space="preserve">　　　（２）</w:t>
      </w:r>
      <w:r w:rsidR="00941154" w:rsidRPr="00E875B2">
        <w:rPr>
          <w:rFonts w:ascii="ＭＳ Ｐ明朝" w:eastAsia="ＭＳ Ｐ明朝" w:hAnsi="ＭＳ Ｐ明朝" w:hint="eastAsia"/>
        </w:rPr>
        <w:t>和解条項の履行がすべて完了するまで管理を行うこと。</w:t>
      </w:r>
    </w:p>
    <w:p w14:paraId="144F7525" w14:textId="77777777" w:rsidR="000013EA" w:rsidRPr="00E875B2" w:rsidRDefault="0005378C" w:rsidP="0005378C">
      <w:pPr>
        <w:ind w:leftChars="202" w:left="1684" w:hangingChars="600" w:hanging="1260"/>
        <w:rPr>
          <w:rFonts w:ascii="ＭＳ Ｐ明朝" w:eastAsia="ＭＳ Ｐ明朝" w:hAnsi="ＭＳ Ｐ明朝"/>
          <w:color w:val="000000"/>
        </w:rPr>
      </w:pPr>
      <w:r w:rsidRPr="00E875B2">
        <w:rPr>
          <w:rFonts w:ascii="ＭＳ Ｐ明朝" w:eastAsia="ＭＳ Ｐ明朝" w:hAnsi="ＭＳ Ｐ明朝" w:hint="eastAsia"/>
        </w:rPr>
        <w:t xml:space="preserve">　　　（３）</w:t>
      </w:r>
      <w:r w:rsidR="004026B9" w:rsidRPr="00E875B2">
        <w:rPr>
          <w:rFonts w:ascii="ＭＳ Ｐ明朝" w:eastAsia="ＭＳ Ｐ明朝" w:hAnsi="ＭＳ Ｐ明朝" w:hint="eastAsia"/>
        </w:rPr>
        <w:t>毎月、</w:t>
      </w:r>
      <w:r w:rsidR="00C003B4" w:rsidRPr="00E875B2">
        <w:rPr>
          <w:rFonts w:ascii="ＭＳ Ｐ明朝" w:eastAsia="ＭＳ Ｐ明朝" w:hAnsi="ＭＳ Ｐ明朝" w:hint="eastAsia"/>
        </w:rPr>
        <w:t>和解条項で定めた支払い期日前に、</w:t>
      </w:r>
      <w:r w:rsidR="00FC3369" w:rsidRPr="00E875B2">
        <w:rPr>
          <w:rFonts w:ascii="ＭＳ Ｐ明朝" w:eastAsia="ＭＳ Ｐ明朝" w:hAnsi="ＭＳ Ｐ明朝" w:hint="eastAsia"/>
          <w:color w:val="000000"/>
        </w:rPr>
        <w:t>即決和解</w:t>
      </w:r>
      <w:r w:rsidR="00002F8F" w:rsidRPr="00E875B2">
        <w:rPr>
          <w:rFonts w:ascii="ＭＳ Ｐ明朝" w:eastAsia="ＭＳ Ｐ明朝" w:hAnsi="ＭＳ Ｐ明朝" w:hint="eastAsia"/>
          <w:color w:val="000000"/>
        </w:rPr>
        <w:t>が成立した者</w:t>
      </w:r>
      <w:r w:rsidR="00FC3369" w:rsidRPr="00E875B2">
        <w:rPr>
          <w:rFonts w:ascii="ＭＳ Ｐ明朝" w:eastAsia="ＭＳ Ｐ明朝" w:hAnsi="ＭＳ Ｐ明朝" w:hint="eastAsia"/>
          <w:color w:val="000000"/>
        </w:rPr>
        <w:t>に対して</w:t>
      </w:r>
      <w:r w:rsidR="00C003B4" w:rsidRPr="00E875B2">
        <w:rPr>
          <w:rFonts w:ascii="ＭＳ Ｐ明朝" w:eastAsia="ＭＳ Ｐ明朝" w:hAnsi="ＭＳ Ｐ明朝" w:hint="eastAsia"/>
          <w:color w:val="000000"/>
        </w:rPr>
        <w:t>履行状況確認等の</w:t>
      </w:r>
    </w:p>
    <w:p w14:paraId="745AA608" w14:textId="77777777" w:rsidR="000013EA" w:rsidRPr="00E875B2" w:rsidRDefault="00FC3369" w:rsidP="000013EA">
      <w:pPr>
        <w:ind w:leftChars="552" w:left="1684" w:hangingChars="250" w:hanging="525"/>
        <w:rPr>
          <w:rFonts w:ascii="ＭＳ Ｐ明朝" w:eastAsia="ＭＳ Ｐ明朝" w:hAnsi="ＭＳ Ｐ明朝"/>
        </w:rPr>
      </w:pPr>
      <w:r w:rsidRPr="00E875B2">
        <w:rPr>
          <w:rFonts w:ascii="ＭＳ Ｐ明朝" w:eastAsia="ＭＳ Ｐ明朝" w:hAnsi="ＭＳ Ｐ明朝" w:hint="eastAsia"/>
          <w:color w:val="000000"/>
        </w:rPr>
        <w:t>連絡を行う</w:t>
      </w:r>
      <w:r w:rsidR="004E4F09" w:rsidRPr="00E875B2">
        <w:rPr>
          <w:rFonts w:ascii="ＭＳ Ｐ明朝" w:eastAsia="ＭＳ Ｐ明朝" w:hAnsi="ＭＳ Ｐ明朝" w:hint="eastAsia"/>
          <w:color w:val="000000"/>
        </w:rPr>
        <w:t>こと</w:t>
      </w:r>
      <w:r w:rsidRPr="00E875B2">
        <w:rPr>
          <w:rFonts w:ascii="ＭＳ Ｐ明朝" w:eastAsia="ＭＳ Ｐ明朝" w:hAnsi="ＭＳ Ｐ明朝" w:hint="eastAsia"/>
          <w:color w:val="000000"/>
        </w:rPr>
        <w:t>。</w:t>
      </w:r>
      <w:r w:rsidR="00C003B4" w:rsidRPr="00E875B2">
        <w:rPr>
          <w:rFonts w:ascii="ＭＳ Ｐ明朝" w:eastAsia="ＭＳ Ｐ明朝" w:hAnsi="ＭＳ Ｐ明朝" w:hint="eastAsia"/>
        </w:rPr>
        <w:t>なお、本来家賃等の滞納がある場合は発注者から提供する情報に基づき</w:t>
      </w:r>
      <w:r w:rsidR="00FE2F7D" w:rsidRPr="00E875B2">
        <w:rPr>
          <w:rFonts w:ascii="ＭＳ Ｐ明朝" w:eastAsia="ＭＳ Ｐ明朝" w:hAnsi="ＭＳ Ｐ明朝" w:hint="eastAsia"/>
        </w:rPr>
        <w:t>、併せ</w:t>
      </w:r>
    </w:p>
    <w:p w14:paraId="00EDEE1F" w14:textId="77777777" w:rsidR="000013EA" w:rsidRPr="00E875B2" w:rsidRDefault="00FE2F7D" w:rsidP="000013EA">
      <w:pPr>
        <w:ind w:leftChars="552" w:left="1684" w:hangingChars="250" w:hanging="525"/>
        <w:rPr>
          <w:rFonts w:ascii="ＭＳ Ｐ明朝" w:eastAsia="ＭＳ Ｐ明朝" w:hAnsi="ＭＳ Ｐ明朝"/>
        </w:rPr>
      </w:pPr>
      <w:r w:rsidRPr="00E875B2">
        <w:rPr>
          <w:rFonts w:ascii="ＭＳ Ｐ明朝" w:eastAsia="ＭＳ Ｐ明朝" w:hAnsi="ＭＳ Ｐ明朝" w:hint="eastAsia"/>
        </w:rPr>
        <w:t>て履行状況の確認等の連絡</w:t>
      </w:r>
      <w:r w:rsidR="00C003B4" w:rsidRPr="00E875B2">
        <w:rPr>
          <w:rFonts w:ascii="ＭＳ Ｐ明朝" w:eastAsia="ＭＳ Ｐ明朝" w:hAnsi="ＭＳ Ｐ明朝" w:hint="eastAsia"/>
        </w:rPr>
        <w:t>を行うこと。</w:t>
      </w:r>
    </w:p>
    <w:p w14:paraId="3339CCF7" w14:textId="77777777" w:rsidR="000013EA" w:rsidRPr="00E875B2" w:rsidRDefault="0005378C" w:rsidP="000013EA">
      <w:pPr>
        <w:ind w:leftChars="379" w:left="796"/>
        <w:rPr>
          <w:rFonts w:ascii="ＭＳ Ｐ明朝" w:eastAsia="ＭＳ Ｐ明朝" w:hAnsi="ＭＳ Ｐ明朝"/>
        </w:rPr>
      </w:pPr>
      <w:r w:rsidRPr="00E875B2">
        <w:rPr>
          <w:rFonts w:ascii="ＭＳ Ｐ明朝" w:eastAsia="ＭＳ Ｐ明朝" w:hAnsi="ＭＳ Ｐ明朝" w:hint="eastAsia"/>
        </w:rPr>
        <w:t>（４）（３）</w:t>
      </w:r>
      <w:r w:rsidR="00C003B4" w:rsidRPr="00E875B2">
        <w:rPr>
          <w:rFonts w:ascii="ＭＳ Ｐ明朝" w:eastAsia="ＭＳ Ｐ明朝" w:hAnsi="ＭＳ Ｐ明朝" w:hint="eastAsia"/>
        </w:rPr>
        <w:t>の</w:t>
      </w:r>
      <w:r w:rsidR="00725E07" w:rsidRPr="00E875B2">
        <w:rPr>
          <w:rFonts w:ascii="ＭＳ Ｐ明朝" w:eastAsia="ＭＳ Ｐ明朝" w:hAnsi="ＭＳ Ｐ明朝" w:hint="eastAsia"/>
          <w:color w:val="000000"/>
        </w:rPr>
        <w:t>連絡は</w:t>
      </w:r>
      <w:r w:rsidR="00FC3369" w:rsidRPr="00E875B2">
        <w:rPr>
          <w:rFonts w:ascii="ＭＳ Ｐ明朝" w:eastAsia="ＭＳ Ｐ明朝" w:hAnsi="ＭＳ Ｐ明朝" w:hint="eastAsia"/>
        </w:rPr>
        <w:t>即決和解が成立した者</w:t>
      </w:r>
      <w:r w:rsidR="00FC3369" w:rsidRPr="00E875B2">
        <w:rPr>
          <w:rFonts w:ascii="ＭＳ Ｐ明朝" w:eastAsia="ＭＳ Ｐ明朝" w:hAnsi="ＭＳ Ｐ明朝" w:hint="eastAsia"/>
          <w:color w:val="000000"/>
        </w:rPr>
        <w:t>の承諾なく、午後９時から翌朝午前８時までは行わないこと。</w:t>
      </w:r>
      <w:r w:rsidRPr="00E875B2">
        <w:rPr>
          <w:rFonts w:ascii="ＭＳ Ｐ明朝" w:eastAsia="ＭＳ Ｐ明朝" w:hAnsi="ＭＳ Ｐ明朝" w:hint="eastAsia"/>
        </w:rPr>
        <w:t>（５）（３）</w:t>
      </w:r>
      <w:r w:rsidR="00FC3369" w:rsidRPr="00E875B2">
        <w:rPr>
          <w:rFonts w:ascii="ＭＳ Ｐ明朝" w:eastAsia="ＭＳ Ｐ明朝" w:hAnsi="ＭＳ Ｐ明朝" w:hint="eastAsia"/>
        </w:rPr>
        <w:t>により連絡した内容</w:t>
      </w:r>
      <w:r w:rsidR="004E4F09" w:rsidRPr="00E875B2">
        <w:rPr>
          <w:rFonts w:ascii="ＭＳ Ｐ明朝" w:eastAsia="ＭＳ Ｐ明朝" w:hAnsi="ＭＳ Ｐ明朝" w:hint="eastAsia"/>
        </w:rPr>
        <w:t>、及び相手方から連絡があった内容</w:t>
      </w:r>
      <w:r w:rsidR="00FC3369" w:rsidRPr="00E875B2">
        <w:rPr>
          <w:rFonts w:ascii="ＭＳ Ｐ明朝" w:eastAsia="ＭＳ Ｐ明朝" w:hAnsi="ＭＳ Ｐ明朝" w:hint="eastAsia"/>
        </w:rPr>
        <w:t>については記録を行うこと。</w:t>
      </w:r>
    </w:p>
    <w:p w14:paraId="43499E8D" w14:textId="66E6A941" w:rsidR="009974B7" w:rsidRPr="00E875B2" w:rsidRDefault="0005378C" w:rsidP="00AB65C1">
      <w:pPr>
        <w:ind w:leftChars="379" w:left="1111" w:hangingChars="150" w:hanging="315"/>
        <w:rPr>
          <w:rFonts w:ascii="ＭＳ Ｐ明朝" w:eastAsia="ＭＳ Ｐ明朝" w:hAnsi="ＭＳ Ｐ明朝"/>
        </w:rPr>
      </w:pPr>
      <w:r w:rsidRPr="00E875B2">
        <w:rPr>
          <w:rFonts w:ascii="ＭＳ Ｐ明朝" w:eastAsia="ＭＳ Ｐ明朝" w:hAnsi="ＭＳ Ｐ明朝" w:hint="eastAsia"/>
        </w:rPr>
        <w:t>（６）</w:t>
      </w:r>
      <w:r w:rsidR="009974B7" w:rsidRPr="00E875B2">
        <w:rPr>
          <w:rFonts w:ascii="ＭＳ Ｐ明朝" w:eastAsia="ＭＳ Ｐ明朝" w:hAnsi="ＭＳ Ｐ明朝" w:hint="eastAsia"/>
        </w:rPr>
        <w:t>受注者は和解条項の履行違反があった者について、毎月末日締めで取りまとめ、翌月末までに発注者へ報告する</w:t>
      </w:r>
      <w:r w:rsidR="00AB65C1" w:rsidRPr="00E875B2">
        <w:rPr>
          <w:rFonts w:ascii="ＭＳ Ｐ明朝" w:eastAsia="ＭＳ Ｐ明朝" w:hAnsi="ＭＳ Ｐ明朝" w:hint="eastAsia"/>
        </w:rPr>
        <w:t>こと</w:t>
      </w:r>
      <w:r w:rsidR="009974B7" w:rsidRPr="00E875B2">
        <w:rPr>
          <w:rFonts w:ascii="ＭＳ Ｐ明朝" w:eastAsia="ＭＳ Ｐ明朝" w:hAnsi="ＭＳ Ｐ明朝" w:hint="eastAsia"/>
        </w:rPr>
        <w:t>。</w:t>
      </w:r>
    </w:p>
    <w:p w14:paraId="1B58B8D1" w14:textId="77777777" w:rsidR="00725E07" w:rsidRPr="00E875B2" w:rsidRDefault="00725E07" w:rsidP="0005676D">
      <w:pPr>
        <w:ind w:leftChars="202" w:left="424"/>
        <w:rPr>
          <w:rFonts w:ascii="ＭＳ 明朝" w:hAnsi="ＭＳ 明朝"/>
          <w:b/>
        </w:rPr>
      </w:pPr>
    </w:p>
    <w:p w14:paraId="40C90F75" w14:textId="09CBFF34" w:rsidR="00E31685" w:rsidRPr="00E875B2" w:rsidRDefault="00E31685" w:rsidP="00AF147A">
      <w:pPr>
        <w:rPr>
          <w:rFonts w:ascii="ＭＳ Ｐ明朝" w:eastAsia="ＭＳ Ｐ明朝" w:hAnsi="ＭＳ Ｐ明朝"/>
          <w:b/>
        </w:rPr>
      </w:pPr>
      <w:r w:rsidRPr="00E875B2">
        <w:rPr>
          <w:rFonts w:ascii="ＭＳ Ｐ明朝" w:eastAsia="ＭＳ Ｐ明朝" w:hAnsi="ＭＳ Ｐ明朝" w:hint="eastAsia"/>
          <w:b/>
        </w:rPr>
        <w:t>第５．</w:t>
      </w:r>
      <w:r w:rsidR="00C949FD" w:rsidRPr="00C949FD">
        <w:rPr>
          <w:rFonts w:ascii="ＭＳ Ｐ明朝" w:eastAsia="ＭＳ Ｐ明朝" w:hAnsi="ＭＳ Ｐ明朝" w:hint="eastAsia"/>
          <w:b/>
        </w:rPr>
        <w:t>和解</w:t>
      </w:r>
      <w:r w:rsidR="00810A50" w:rsidRPr="00C949FD">
        <w:rPr>
          <w:rFonts w:ascii="ＭＳ Ｐ明朝" w:eastAsia="ＭＳ Ｐ明朝" w:hAnsi="ＭＳ Ｐ明朝" w:hint="eastAsia"/>
          <w:b/>
        </w:rPr>
        <w:t>成立</w:t>
      </w:r>
      <w:r w:rsidR="00C949FD" w:rsidRPr="00C949FD">
        <w:rPr>
          <w:rFonts w:ascii="ＭＳ Ｐ明朝" w:eastAsia="ＭＳ Ｐ明朝" w:hAnsi="ＭＳ Ｐ明朝" w:hint="eastAsia"/>
          <w:b/>
        </w:rPr>
        <w:t>予定</w:t>
      </w:r>
      <w:r w:rsidR="00810A50" w:rsidRPr="00E875B2">
        <w:rPr>
          <w:rFonts w:ascii="ＭＳ Ｐ明朝" w:eastAsia="ＭＳ Ｐ明朝" w:hAnsi="ＭＳ Ｐ明朝" w:hint="eastAsia"/>
          <w:b/>
        </w:rPr>
        <w:t>件数</w:t>
      </w:r>
      <w:r w:rsidR="00451A5B" w:rsidRPr="00E875B2">
        <w:rPr>
          <w:rFonts w:ascii="ＭＳ Ｐ明朝" w:eastAsia="ＭＳ Ｐ明朝" w:hAnsi="ＭＳ Ｐ明朝" w:hint="eastAsia"/>
          <w:b/>
        </w:rPr>
        <w:t>（発注予定数量）</w:t>
      </w:r>
    </w:p>
    <w:p w14:paraId="13B38BA2" w14:textId="6ABDBDCC" w:rsidR="00451A5B" w:rsidRPr="00E875B2" w:rsidRDefault="00C949FD" w:rsidP="00631469">
      <w:pPr>
        <w:ind w:leftChars="302" w:left="634"/>
        <w:rPr>
          <w:rFonts w:ascii="ＭＳ Ｐ明朝" w:eastAsia="ＭＳ Ｐ明朝" w:hAnsi="ＭＳ Ｐ明朝"/>
        </w:rPr>
      </w:pPr>
      <w:r>
        <w:rPr>
          <w:rFonts w:ascii="ＭＳ Ｐ明朝" w:eastAsia="ＭＳ Ｐ明朝" w:hAnsi="ＭＳ Ｐ明朝" w:hint="eastAsia"/>
        </w:rPr>
        <w:t>予定</w:t>
      </w:r>
      <w:r w:rsidR="00816FF9" w:rsidRPr="00E875B2">
        <w:rPr>
          <w:rFonts w:ascii="ＭＳ Ｐ明朝" w:eastAsia="ＭＳ Ｐ明朝" w:hAnsi="ＭＳ Ｐ明朝" w:hint="eastAsia"/>
        </w:rPr>
        <w:t>する</w:t>
      </w:r>
      <w:r w:rsidR="00E31685" w:rsidRPr="00E875B2">
        <w:rPr>
          <w:rFonts w:ascii="ＭＳ Ｐ明朝" w:eastAsia="ＭＳ Ｐ明朝" w:hAnsi="ＭＳ Ｐ明朝" w:hint="eastAsia"/>
        </w:rPr>
        <w:t>即決和解</w:t>
      </w:r>
      <w:r w:rsidR="00451A5B" w:rsidRPr="00E875B2">
        <w:rPr>
          <w:rFonts w:ascii="ＭＳ Ｐ明朝" w:eastAsia="ＭＳ Ｐ明朝" w:hAnsi="ＭＳ Ｐ明朝" w:hint="eastAsia"/>
        </w:rPr>
        <w:t>の</w:t>
      </w:r>
      <w:r w:rsidR="00E31685" w:rsidRPr="00E875B2">
        <w:rPr>
          <w:rFonts w:ascii="ＭＳ Ｐ明朝" w:eastAsia="ＭＳ Ｐ明朝" w:hAnsi="ＭＳ Ｐ明朝" w:hint="eastAsia"/>
        </w:rPr>
        <w:t>成立件数は</w:t>
      </w:r>
      <w:r w:rsidR="00413E9F" w:rsidRPr="00E875B2">
        <w:rPr>
          <w:rFonts w:ascii="ＭＳ Ｐ明朝" w:eastAsia="ＭＳ Ｐ明朝" w:hAnsi="ＭＳ Ｐ明朝" w:hint="eastAsia"/>
        </w:rPr>
        <w:t>２００</w:t>
      </w:r>
      <w:r w:rsidR="00C003B4" w:rsidRPr="00E875B2">
        <w:rPr>
          <w:rFonts w:ascii="ＭＳ Ｐ明朝" w:eastAsia="ＭＳ Ｐ明朝" w:hAnsi="ＭＳ Ｐ明朝" w:hint="eastAsia"/>
        </w:rPr>
        <w:t>件（年換算</w:t>
      </w:r>
      <w:r w:rsidR="00E31685" w:rsidRPr="00E875B2">
        <w:rPr>
          <w:rFonts w:ascii="ＭＳ Ｐ明朝" w:eastAsia="ＭＳ Ｐ明朝" w:hAnsi="ＭＳ Ｐ明朝" w:hint="eastAsia"/>
        </w:rPr>
        <w:t>）と</w:t>
      </w:r>
      <w:r w:rsidR="00C003B4" w:rsidRPr="00E875B2">
        <w:rPr>
          <w:rFonts w:ascii="ＭＳ Ｐ明朝" w:eastAsia="ＭＳ Ｐ明朝" w:hAnsi="ＭＳ Ｐ明朝" w:hint="eastAsia"/>
        </w:rPr>
        <w:t>し</w:t>
      </w:r>
      <w:r w:rsidR="00F26662" w:rsidRPr="00E875B2">
        <w:rPr>
          <w:rFonts w:ascii="ＭＳ Ｐ明朝" w:eastAsia="ＭＳ Ｐ明朝" w:hAnsi="ＭＳ Ｐ明朝" w:hint="eastAsia"/>
        </w:rPr>
        <w:t>、</w:t>
      </w:r>
      <w:r w:rsidR="003969BC" w:rsidRPr="00E875B2">
        <w:rPr>
          <w:rFonts w:ascii="ＭＳ Ｐ明朝" w:eastAsia="ＭＳ Ｐ明朝" w:hAnsi="ＭＳ Ｐ明朝" w:hint="eastAsia"/>
        </w:rPr>
        <w:t>四半期毎に当該四半期中に成立した即決和</w:t>
      </w:r>
    </w:p>
    <w:p w14:paraId="0BB7E424" w14:textId="0A50073E" w:rsidR="00E879B2" w:rsidRPr="00E875B2" w:rsidRDefault="003969BC" w:rsidP="00451A5B">
      <w:pPr>
        <w:ind w:leftChars="200" w:left="420"/>
        <w:rPr>
          <w:rFonts w:ascii="ＭＳ Ｐ明朝" w:eastAsia="ＭＳ Ｐ明朝" w:hAnsi="ＭＳ Ｐ明朝"/>
        </w:rPr>
      </w:pPr>
      <w:r w:rsidRPr="00E875B2">
        <w:rPr>
          <w:rFonts w:ascii="ＭＳ Ｐ明朝" w:eastAsia="ＭＳ Ｐ明朝" w:hAnsi="ＭＳ Ｐ明朝" w:hint="eastAsia"/>
        </w:rPr>
        <w:t>解件数を年換算して評価する。</w:t>
      </w:r>
      <w:r w:rsidR="00E879B2" w:rsidRPr="00E875B2">
        <w:rPr>
          <w:rFonts w:ascii="ＭＳ Ｐ明朝" w:eastAsia="ＭＳ Ｐ明朝" w:hAnsi="ＭＳ Ｐ明朝" w:hint="eastAsia"/>
        </w:rPr>
        <w:t>なお、業務委託開始後の第１四半期については、契約締結日の属する月</w:t>
      </w:r>
      <w:r w:rsidR="00E879B2" w:rsidRPr="00E875B2">
        <w:rPr>
          <w:rFonts w:ascii="ＭＳ Ｐ明朝" w:eastAsia="ＭＳ Ｐ明朝" w:hAnsi="ＭＳ Ｐ明朝" w:hint="eastAsia"/>
        </w:rPr>
        <w:lastRenderedPageBreak/>
        <w:t>を除く2か月の即決和解成立件数を年換算し、評価する。（例：令和2年10月1日契約締結の場合は、令和2年11月、12月の即決和解成立件数に6を乗じた件数を評価する。）</w:t>
      </w:r>
    </w:p>
    <w:p w14:paraId="65C7B0D9" w14:textId="1F2C0AE6" w:rsidR="00B70DF5" w:rsidRPr="00E875B2" w:rsidRDefault="00B70DF5" w:rsidP="00B70DF5">
      <w:pPr>
        <w:ind w:leftChars="200" w:left="420" w:firstLineChars="100" w:firstLine="210"/>
        <w:rPr>
          <w:rFonts w:ascii="ＭＳ Ｐ明朝" w:eastAsia="ＭＳ Ｐ明朝" w:hAnsi="ＭＳ Ｐ明朝"/>
        </w:rPr>
      </w:pPr>
      <w:r w:rsidRPr="00B70DF5">
        <w:rPr>
          <w:rFonts w:ascii="ＭＳ Ｐ明朝" w:eastAsia="ＭＳ Ｐ明朝" w:hAnsi="ＭＳ Ｐ明朝" w:hint="eastAsia"/>
        </w:rPr>
        <w:t>ただし、（１）から（４）について遵守すること。（当該四半期の前月から3か月の間（以下「当該期間」という。）の「第４．業務内容」のうち「３．和解調書受領までのとりまとめ」に記載する即決和解申立ての指示件数が年換算して２２４件に満たない場合は、当該期間の指示件数の9割を年換算した件数を和解成立予定件数とする。（小数点以下切り捨て）（例）：当該四半期が4-</w:t>
      </w:r>
      <w:r w:rsidRPr="00B70DF5">
        <w:rPr>
          <w:rFonts w:ascii="ＭＳ Ｐ明朝" w:eastAsia="ＭＳ Ｐ明朝" w:hAnsi="ＭＳ Ｐ明朝"/>
        </w:rPr>
        <w:t>6</w:t>
      </w:r>
      <w:r w:rsidRPr="00B70DF5">
        <w:rPr>
          <w:rFonts w:ascii="ＭＳ Ｐ明朝" w:eastAsia="ＭＳ Ｐ明朝" w:hAnsi="ＭＳ Ｐ明朝" w:hint="eastAsia"/>
        </w:rPr>
        <w:t>月の場合、3月-5月の指示件数の総数を年換算し、２２４件に満たない場合等）</w:t>
      </w:r>
    </w:p>
    <w:p w14:paraId="6E0333BF" w14:textId="588DEEB2" w:rsidR="00E31685" w:rsidRPr="00E875B2" w:rsidRDefault="0005378C" w:rsidP="0005378C">
      <w:pPr>
        <w:ind w:firstLineChars="250" w:firstLine="525"/>
        <w:rPr>
          <w:rFonts w:ascii="ＭＳ Ｐ明朝" w:eastAsia="ＭＳ Ｐ明朝" w:hAnsi="ＭＳ Ｐ明朝"/>
        </w:rPr>
      </w:pPr>
      <w:r w:rsidRPr="00E875B2">
        <w:rPr>
          <w:rFonts w:ascii="ＭＳ Ｐ明朝" w:eastAsia="ＭＳ Ｐ明朝" w:hAnsi="ＭＳ Ｐ明朝" w:hint="eastAsia"/>
        </w:rPr>
        <w:t>（１）</w:t>
      </w:r>
      <w:r w:rsidR="00DD0F20" w:rsidRPr="00E875B2">
        <w:rPr>
          <w:rFonts w:ascii="ＭＳ Ｐ明朝" w:eastAsia="ＭＳ Ｐ明朝" w:hAnsi="ＭＳ Ｐ明朝" w:hint="eastAsia"/>
        </w:rPr>
        <w:t>受注者は</w:t>
      </w:r>
      <w:r w:rsidR="00C949FD">
        <w:rPr>
          <w:rFonts w:ascii="ＭＳ Ｐ明朝" w:eastAsia="ＭＳ Ｐ明朝" w:hAnsi="ＭＳ Ｐ明朝" w:hint="eastAsia"/>
        </w:rPr>
        <w:t>和解</w:t>
      </w:r>
      <w:r w:rsidR="00E31685" w:rsidRPr="00E875B2">
        <w:rPr>
          <w:rFonts w:ascii="ＭＳ Ｐ明朝" w:eastAsia="ＭＳ Ｐ明朝" w:hAnsi="ＭＳ Ｐ明朝" w:hint="eastAsia"/>
        </w:rPr>
        <w:t>成立</w:t>
      </w:r>
      <w:r w:rsidR="00C949FD">
        <w:rPr>
          <w:rFonts w:ascii="ＭＳ Ｐ明朝" w:eastAsia="ＭＳ Ｐ明朝" w:hAnsi="ＭＳ Ｐ明朝" w:hint="eastAsia"/>
        </w:rPr>
        <w:t>予定</w:t>
      </w:r>
      <w:r w:rsidR="00E31685" w:rsidRPr="00E875B2">
        <w:rPr>
          <w:rFonts w:ascii="ＭＳ Ｐ明朝" w:eastAsia="ＭＳ Ｐ明朝" w:hAnsi="ＭＳ Ｐ明朝" w:hint="eastAsia"/>
        </w:rPr>
        <w:t>件数以上の即決和解を成立させること。</w:t>
      </w:r>
    </w:p>
    <w:p w14:paraId="565B045E" w14:textId="2A3EFDE2" w:rsidR="00E31685" w:rsidRPr="00E875B2" w:rsidRDefault="00E31685" w:rsidP="00DD0F20">
      <w:pPr>
        <w:ind w:leftChars="202" w:left="844" w:hangingChars="200" w:hanging="420"/>
        <w:rPr>
          <w:rFonts w:ascii="ＭＳ Ｐ明朝" w:eastAsia="ＭＳ Ｐ明朝" w:hAnsi="ＭＳ Ｐ明朝"/>
        </w:rPr>
      </w:pPr>
      <w:r w:rsidRPr="00E875B2">
        <w:rPr>
          <w:rFonts w:ascii="ＭＳ Ｐ明朝" w:eastAsia="ＭＳ Ｐ明朝" w:hAnsi="ＭＳ Ｐ明朝" w:hint="eastAsia"/>
        </w:rPr>
        <w:t xml:space="preserve">　</w:t>
      </w:r>
      <w:r w:rsidR="0005378C" w:rsidRPr="00E875B2">
        <w:rPr>
          <w:rFonts w:ascii="ＭＳ Ｐ明朝" w:eastAsia="ＭＳ Ｐ明朝" w:hAnsi="ＭＳ Ｐ明朝" w:hint="eastAsia"/>
        </w:rPr>
        <w:t>（２）</w:t>
      </w:r>
      <w:r w:rsidR="00BC6D6D" w:rsidRPr="00E875B2">
        <w:rPr>
          <w:rFonts w:ascii="ＭＳ Ｐ明朝" w:eastAsia="ＭＳ Ｐ明朝" w:hAnsi="ＭＳ Ｐ明朝" w:hint="eastAsia"/>
        </w:rPr>
        <w:t>当該四半期</w:t>
      </w:r>
      <w:r w:rsidR="00C003B4" w:rsidRPr="00E875B2">
        <w:rPr>
          <w:rFonts w:ascii="ＭＳ Ｐ明朝" w:eastAsia="ＭＳ Ｐ明朝" w:hAnsi="ＭＳ Ｐ明朝" w:hint="eastAsia"/>
        </w:rPr>
        <w:t>における即決和解の成立件数</w:t>
      </w:r>
      <w:r w:rsidR="00E879B2" w:rsidRPr="00E875B2">
        <w:rPr>
          <w:rFonts w:ascii="ＭＳ Ｐ明朝" w:eastAsia="ＭＳ Ｐ明朝" w:hAnsi="ＭＳ Ｐ明朝" w:hint="eastAsia"/>
        </w:rPr>
        <w:t>を年換算した数が、</w:t>
      </w:r>
      <w:r w:rsidR="00C949FD">
        <w:rPr>
          <w:rFonts w:ascii="ＭＳ Ｐ明朝" w:eastAsia="ＭＳ Ｐ明朝" w:hAnsi="ＭＳ Ｐ明朝" w:hint="eastAsia"/>
        </w:rPr>
        <w:t>和解</w:t>
      </w:r>
      <w:r w:rsidR="00543E69" w:rsidRPr="00E875B2">
        <w:rPr>
          <w:rFonts w:ascii="ＭＳ Ｐ明朝" w:eastAsia="ＭＳ Ｐ明朝" w:hAnsi="ＭＳ Ｐ明朝" w:hint="eastAsia"/>
        </w:rPr>
        <w:t>成立</w:t>
      </w:r>
      <w:r w:rsidR="00C949FD">
        <w:rPr>
          <w:rFonts w:ascii="ＭＳ Ｐ明朝" w:eastAsia="ＭＳ Ｐ明朝" w:hAnsi="ＭＳ Ｐ明朝" w:hint="eastAsia"/>
        </w:rPr>
        <w:t>予定</w:t>
      </w:r>
      <w:r w:rsidRPr="00E875B2">
        <w:rPr>
          <w:rFonts w:ascii="ＭＳ Ｐ明朝" w:eastAsia="ＭＳ Ｐ明朝" w:hAnsi="ＭＳ Ｐ明朝" w:hint="eastAsia"/>
        </w:rPr>
        <w:t>件数を</w:t>
      </w:r>
      <w:r w:rsidR="00C003B4" w:rsidRPr="00E875B2">
        <w:rPr>
          <w:rFonts w:ascii="ＭＳ Ｐ明朝" w:eastAsia="ＭＳ Ｐ明朝" w:hAnsi="ＭＳ Ｐ明朝" w:hint="eastAsia"/>
        </w:rPr>
        <w:t>２四半期連続で</w:t>
      </w:r>
      <w:r w:rsidRPr="00E875B2">
        <w:rPr>
          <w:rFonts w:ascii="ＭＳ Ｐ明朝" w:eastAsia="ＭＳ Ｐ明朝" w:hAnsi="ＭＳ Ｐ明朝" w:hint="eastAsia"/>
        </w:rPr>
        <w:t>達成できない場合は、自ら業務改善を行い、その内容を発注者に報告すること。</w:t>
      </w:r>
    </w:p>
    <w:p w14:paraId="5A2F9BCF" w14:textId="36E8234D" w:rsidR="00E31685" w:rsidRPr="00E875B2" w:rsidRDefault="0005378C" w:rsidP="00DD0F20">
      <w:pPr>
        <w:ind w:leftChars="202" w:left="844" w:hangingChars="200" w:hanging="420"/>
        <w:rPr>
          <w:rFonts w:ascii="ＭＳ Ｐ明朝" w:eastAsia="ＭＳ Ｐ明朝" w:hAnsi="ＭＳ Ｐ明朝"/>
        </w:rPr>
      </w:pPr>
      <w:r w:rsidRPr="00E875B2">
        <w:rPr>
          <w:rFonts w:ascii="ＭＳ Ｐ明朝" w:eastAsia="ＭＳ Ｐ明朝" w:hAnsi="ＭＳ Ｐ明朝" w:hint="eastAsia"/>
        </w:rPr>
        <w:t xml:space="preserve">　（３）</w:t>
      </w:r>
      <w:r w:rsidR="00BC6D6D" w:rsidRPr="00E875B2">
        <w:rPr>
          <w:rFonts w:ascii="ＭＳ Ｐ明朝" w:eastAsia="ＭＳ Ｐ明朝" w:hAnsi="ＭＳ Ｐ明朝" w:hint="eastAsia"/>
        </w:rPr>
        <w:t>当該四半期</w:t>
      </w:r>
      <w:r w:rsidR="00750AA4" w:rsidRPr="00E875B2">
        <w:rPr>
          <w:rFonts w:ascii="ＭＳ Ｐ明朝" w:eastAsia="ＭＳ Ｐ明朝" w:hAnsi="ＭＳ Ｐ明朝" w:hint="eastAsia"/>
        </w:rPr>
        <w:t>における即決和解の成立件数を年換算した数が、</w:t>
      </w:r>
      <w:r w:rsidR="00C949FD">
        <w:rPr>
          <w:rFonts w:ascii="ＭＳ Ｐ明朝" w:eastAsia="ＭＳ Ｐ明朝" w:hAnsi="ＭＳ Ｐ明朝" w:hint="eastAsia"/>
        </w:rPr>
        <w:t>和解</w:t>
      </w:r>
      <w:r w:rsidR="00E879B2" w:rsidRPr="00E875B2">
        <w:rPr>
          <w:rFonts w:ascii="ＭＳ Ｐ明朝" w:eastAsia="ＭＳ Ｐ明朝" w:hAnsi="ＭＳ Ｐ明朝" w:hint="eastAsia"/>
        </w:rPr>
        <w:t>成立</w:t>
      </w:r>
      <w:r w:rsidR="00C949FD">
        <w:rPr>
          <w:rFonts w:ascii="ＭＳ Ｐ明朝" w:eastAsia="ＭＳ Ｐ明朝" w:hAnsi="ＭＳ Ｐ明朝" w:hint="eastAsia"/>
        </w:rPr>
        <w:t>予定</w:t>
      </w:r>
      <w:r w:rsidR="00E879B2" w:rsidRPr="00E875B2">
        <w:rPr>
          <w:rFonts w:ascii="ＭＳ Ｐ明朝" w:eastAsia="ＭＳ Ｐ明朝" w:hAnsi="ＭＳ Ｐ明朝" w:hint="eastAsia"/>
        </w:rPr>
        <w:t>件数の</w:t>
      </w:r>
      <w:r w:rsidR="007A44EB" w:rsidRPr="00E875B2">
        <w:rPr>
          <w:rFonts w:ascii="ＭＳ Ｐ明朝" w:eastAsia="ＭＳ Ｐ明朝" w:hAnsi="ＭＳ Ｐ明朝" w:hint="eastAsia"/>
        </w:rPr>
        <w:t>二分の一を2四半期連続で下回った場合、</w:t>
      </w:r>
      <w:r w:rsidR="00543E69" w:rsidRPr="00E875B2">
        <w:rPr>
          <w:rFonts w:ascii="ＭＳ Ｐ明朝" w:eastAsia="ＭＳ Ｐ明朝" w:hAnsi="ＭＳ Ｐ明朝" w:hint="eastAsia"/>
        </w:rPr>
        <w:t>発注者は受注者に対して、和解成立件数</w:t>
      </w:r>
      <w:r w:rsidR="00DD0F20" w:rsidRPr="00E875B2">
        <w:rPr>
          <w:rFonts w:ascii="ＭＳ Ｐ明朝" w:eastAsia="ＭＳ Ｐ明朝" w:hAnsi="ＭＳ Ｐ明朝" w:hint="eastAsia"/>
        </w:rPr>
        <w:t>向上のためのさらなる業務改善を要求し、受注者は業務改善を行い、その内容を発注者に報告すること。</w:t>
      </w:r>
    </w:p>
    <w:p w14:paraId="2986CB2F" w14:textId="53A5DE52" w:rsidR="00DD0F20" w:rsidRPr="00E875B2" w:rsidRDefault="0005378C" w:rsidP="00DD0F20">
      <w:pPr>
        <w:ind w:leftChars="202" w:left="844" w:hangingChars="200" w:hanging="420"/>
        <w:rPr>
          <w:rFonts w:ascii="ＭＳ Ｐ明朝" w:eastAsia="ＭＳ Ｐ明朝" w:hAnsi="ＭＳ Ｐ明朝"/>
        </w:rPr>
      </w:pPr>
      <w:r w:rsidRPr="00E875B2">
        <w:rPr>
          <w:rFonts w:ascii="ＭＳ Ｐ明朝" w:eastAsia="ＭＳ Ｐ明朝" w:hAnsi="ＭＳ Ｐ明朝" w:hint="eastAsia"/>
        </w:rPr>
        <w:t xml:space="preserve">　（４）</w:t>
      </w:r>
      <w:r w:rsidR="00DD0F20" w:rsidRPr="00E875B2">
        <w:rPr>
          <w:rFonts w:ascii="ＭＳ Ｐ明朝" w:eastAsia="ＭＳ Ｐ明朝" w:hAnsi="ＭＳ Ｐ明朝" w:hint="eastAsia"/>
        </w:rPr>
        <w:t>受注者</w:t>
      </w:r>
      <w:r w:rsidR="00C003B4" w:rsidRPr="00E875B2">
        <w:rPr>
          <w:rFonts w:ascii="ＭＳ Ｐ明朝" w:eastAsia="ＭＳ Ｐ明朝" w:hAnsi="ＭＳ Ｐ明朝" w:hint="eastAsia"/>
        </w:rPr>
        <w:t>が、業務改善を実施しない場合、又は</w:t>
      </w:r>
      <w:r w:rsidR="00BC6D6D" w:rsidRPr="00E875B2">
        <w:rPr>
          <w:rFonts w:ascii="ＭＳ Ｐ明朝" w:eastAsia="ＭＳ Ｐ明朝" w:hAnsi="ＭＳ Ｐ明朝" w:hint="eastAsia"/>
        </w:rPr>
        <w:t>当該四半期</w:t>
      </w:r>
      <w:r w:rsidR="00E879B2" w:rsidRPr="00E875B2">
        <w:rPr>
          <w:rFonts w:ascii="ＭＳ Ｐ明朝" w:eastAsia="ＭＳ Ｐ明朝" w:hAnsi="ＭＳ Ｐ明朝" w:hint="eastAsia"/>
        </w:rPr>
        <w:t>における即決和解の成立件数を年換算した数が、</w:t>
      </w:r>
      <w:r w:rsidR="00C949FD">
        <w:rPr>
          <w:rFonts w:ascii="ＭＳ Ｐ明朝" w:eastAsia="ＭＳ Ｐ明朝" w:hAnsi="ＭＳ Ｐ明朝" w:hint="eastAsia"/>
        </w:rPr>
        <w:t>和解</w:t>
      </w:r>
      <w:r w:rsidR="007A44EB" w:rsidRPr="00E875B2">
        <w:rPr>
          <w:rFonts w:ascii="ＭＳ Ｐ明朝" w:eastAsia="ＭＳ Ｐ明朝" w:hAnsi="ＭＳ Ｐ明朝" w:hint="eastAsia"/>
        </w:rPr>
        <w:t>成立</w:t>
      </w:r>
      <w:r w:rsidR="00C949FD">
        <w:rPr>
          <w:rFonts w:ascii="ＭＳ Ｐ明朝" w:eastAsia="ＭＳ Ｐ明朝" w:hAnsi="ＭＳ Ｐ明朝" w:hint="eastAsia"/>
        </w:rPr>
        <w:t>予定</w:t>
      </w:r>
      <w:r w:rsidR="007A44EB" w:rsidRPr="00E875B2">
        <w:rPr>
          <w:rFonts w:ascii="ＭＳ Ｐ明朝" w:eastAsia="ＭＳ Ｐ明朝" w:hAnsi="ＭＳ Ｐ明朝" w:hint="eastAsia"/>
        </w:rPr>
        <w:t>件数の四分の一を2四半期連続で下回った場合</w:t>
      </w:r>
      <w:r w:rsidR="00DD0F20" w:rsidRPr="00E875B2">
        <w:rPr>
          <w:rFonts w:ascii="ＭＳ Ｐ明朝" w:eastAsia="ＭＳ Ｐ明朝" w:hAnsi="ＭＳ Ｐ明朝" w:hint="eastAsia"/>
        </w:rPr>
        <w:t>、発注者は本契約を解除することがある。</w:t>
      </w:r>
    </w:p>
    <w:p w14:paraId="2AF31E16" w14:textId="6500CCF4" w:rsidR="00735022" w:rsidRPr="00C949FD" w:rsidRDefault="00735022" w:rsidP="00AC7455">
      <w:pPr>
        <w:rPr>
          <w:rFonts w:ascii="ＭＳ Ｐ明朝" w:eastAsia="ＭＳ Ｐ明朝" w:hAnsi="ＭＳ Ｐ明朝"/>
        </w:rPr>
      </w:pPr>
    </w:p>
    <w:p w14:paraId="082A1D29" w14:textId="7D74A604" w:rsidR="003D777D" w:rsidRPr="00E875B2" w:rsidRDefault="003D777D" w:rsidP="00FC3369">
      <w:pPr>
        <w:ind w:leftChars="200" w:left="630" w:hangingChars="100" w:hanging="210"/>
        <w:rPr>
          <w:rFonts w:ascii="ＭＳ Ｐ明朝" w:eastAsia="ＭＳ Ｐ明朝" w:hAnsi="ＭＳ Ｐ明朝"/>
          <w:color w:val="000000"/>
        </w:rPr>
      </w:pPr>
      <w:r w:rsidRPr="00E875B2">
        <w:rPr>
          <w:rFonts w:ascii="ＭＳ Ｐ明朝" w:eastAsia="ＭＳ Ｐ明朝" w:hAnsi="ＭＳ Ｐ明朝" w:hint="eastAsia"/>
          <w:color w:val="000000"/>
        </w:rPr>
        <w:t>（参考）</w:t>
      </w:r>
      <w:r w:rsidR="00735022" w:rsidRPr="00E875B2">
        <w:rPr>
          <w:rFonts w:ascii="ＭＳ Ｐ明朝" w:eastAsia="ＭＳ Ｐ明朝" w:hAnsi="ＭＳ Ｐ明朝" w:hint="eastAsia"/>
          <w:color w:val="000000"/>
        </w:rPr>
        <w:t>滞納3か月で催告書を送付し、契約解除となった者の件数</w:t>
      </w:r>
      <w:r w:rsidRPr="00E875B2">
        <w:rPr>
          <w:rFonts w:ascii="ＭＳ Ｐ明朝" w:eastAsia="ＭＳ Ｐ明朝" w:hAnsi="ＭＳ Ｐ明朝" w:hint="eastAsia"/>
          <w:color w:val="000000" w:themeColor="text1"/>
          <w:sz w:val="20"/>
        </w:rPr>
        <w:t>（ただし、自主的に退去した者に係るものを除く）</w:t>
      </w:r>
    </w:p>
    <w:p w14:paraId="51BD27E4" w14:textId="021DB679" w:rsidR="00735022" w:rsidRPr="00E875B2" w:rsidRDefault="00735022" w:rsidP="00FC3369">
      <w:pPr>
        <w:ind w:firstLineChars="300" w:firstLine="630"/>
        <w:rPr>
          <w:rFonts w:ascii="ＭＳ Ｐ明朝" w:eastAsia="ＭＳ Ｐ明朝" w:hAnsi="ＭＳ Ｐ明朝"/>
          <w:color w:val="000000"/>
        </w:rPr>
      </w:pPr>
      <w:r w:rsidRPr="00E875B2">
        <w:rPr>
          <w:rFonts w:ascii="ＭＳ Ｐ明朝" w:eastAsia="ＭＳ Ｐ明朝" w:hAnsi="ＭＳ Ｐ明朝" w:hint="eastAsia"/>
          <w:color w:val="000000"/>
        </w:rPr>
        <w:t>（１）催告書送付件数（滞納3か月の者）</w:t>
      </w:r>
    </w:p>
    <w:p w14:paraId="7525CD6B" w14:textId="77777777" w:rsidR="00735022" w:rsidRPr="00E875B2" w:rsidRDefault="00735022" w:rsidP="00735022">
      <w:pPr>
        <w:ind w:firstLineChars="300" w:firstLine="630"/>
        <w:rPr>
          <w:rFonts w:ascii="ＭＳ Ｐ明朝" w:eastAsia="ＭＳ Ｐ明朝" w:hAnsi="ＭＳ Ｐ明朝"/>
          <w:color w:val="000000"/>
        </w:rPr>
      </w:pPr>
      <w:r w:rsidRPr="00E875B2">
        <w:rPr>
          <w:rFonts w:ascii="ＭＳ Ｐ明朝" w:eastAsia="ＭＳ Ｐ明朝" w:hAnsi="ＭＳ Ｐ明朝" w:hint="eastAsia"/>
          <w:color w:val="000000"/>
        </w:rPr>
        <w:t xml:space="preserve">　　 〔1ヵ月の件数〕　　666件（令和2年5月実績）</w:t>
      </w:r>
    </w:p>
    <w:p w14:paraId="71702509" w14:textId="4D23C07E" w:rsidR="00735022" w:rsidRPr="00E875B2" w:rsidRDefault="00735022" w:rsidP="00735022">
      <w:pPr>
        <w:ind w:firstLineChars="1250" w:firstLine="2625"/>
        <w:rPr>
          <w:rFonts w:ascii="ＭＳ Ｐ明朝" w:eastAsia="ＭＳ Ｐ明朝" w:hAnsi="ＭＳ Ｐ明朝"/>
          <w:color w:val="000000"/>
        </w:rPr>
      </w:pPr>
      <w:r w:rsidRPr="00E875B2">
        <w:rPr>
          <w:rFonts w:ascii="ＭＳ Ｐ明朝" w:eastAsia="ＭＳ Ｐ明朝" w:hAnsi="ＭＳ Ｐ明朝" w:hint="eastAsia"/>
          <w:color w:val="000000"/>
        </w:rPr>
        <w:t>346件（令和2年6月実績）</w:t>
      </w:r>
    </w:p>
    <w:p w14:paraId="6F9C9144" w14:textId="4B911B78" w:rsidR="00413E9F" w:rsidRPr="00E875B2" w:rsidRDefault="00413E9F" w:rsidP="00735022">
      <w:pPr>
        <w:ind w:firstLineChars="1250" w:firstLine="2625"/>
        <w:rPr>
          <w:rFonts w:ascii="ＭＳ Ｐ明朝" w:eastAsia="ＭＳ Ｐ明朝" w:hAnsi="ＭＳ Ｐ明朝"/>
          <w:color w:val="000000"/>
        </w:rPr>
      </w:pPr>
      <w:r w:rsidRPr="00E875B2">
        <w:rPr>
          <w:rFonts w:ascii="ＭＳ Ｐ明朝" w:eastAsia="ＭＳ Ｐ明朝" w:hAnsi="ＭＳ Ｐ明朝" w:hint="eastAsia"/>
          <w:color w:val="000000"/>
        </w:rPr>
        <w:t>292件（令和2年7月実績）</w:t>
      </w:r>
    </w:p>
    <w:p w14:paraId="24238B78" w14:textId="2CDC9AC8" w:rsidR="00735022" w:rsidRPr="00E875B2" w:rsidRDefault="00735022" w:rsidP="00FC3369">
      <w:pPr>
        <w:ind w:firstLineChars="300" w:firstLine="630"/>
        <w:rPr>
          <w:rFonts w:ascii="ＭＳ Ｐ明朝" w:eastAsia="ＭＳ Ｐ明朝" w:hAnsi="ＭＳ Ｐ明朝"/>
          <w:color w:val="000000"/>
        </w:rPr>
      </w:pPr>
      <w:r w:rsidRPr="00E875B2">
        <w:rPr>
          <w:rFonts w:ascii="ＭＳ Ｐ明朝" w:eastAsia="ＭＳ Ｐ明朝" w:hAnsi="ＭＳ Ｐ明朝" w:hint="eastAsia"/>
          <w:color w:val="000000"/>
        </w:rPr>
        <w:t>（２）</w:t>
      </w:r>
      <w:r w:rsidRPr="00E875B2">
        <w:rPr>
          <w:rFonts w:ascii="ＭＳ Ｐ明朝" w:eastAsia="ＭＳ Ｐ明朝" w:hAnsi="ＭＳ Ｐ明朝" w:hint="eastAsia"/>
          <w:color w:val="000000"/>
          <w:sz w:val="20"/>
        </w:rPr>
        <w:t>家賃</w:t>
      </w:r>
      <w:r w:rsidRPr="00E875B2">
        <w:rPr>
          <w:rFonts w:ascii="ＭＳ Ｐ明朝" w:eastAsia="ＭＳ Ｐ明朝" w:hAnsi="ＭＳ Ｐ明朝" w:hint="eastAsia"/>
          <w:color w:val="000000" w:themeColor="text1"/>
          <w:sz w:val="20"/>
        </w:rPr>
        <w:t>滞納を原因とした契約解除件数</w:t>
      </w:r>
    </w:p>
    <w:p w14:paraId="0C6092DA" w14:textId="71C0CFC7" w:rsidR="00735022" w:rsidRPr="00E875B2" w:rsidRDefault="003D777D" w:rsidP="00735022">
      <w:pPr>
        <w:ind w:firstLineChars="500" w:firstLine="1050"/>
        <w:rPr>
          <w:rFonts w:ascii="ＭＳ Ｐ明朝" w:eastAsia="ＭＳ Ｐ明朝" w:hAnsi="ＭＳ Ｐ明朝"/>
          <w:color w:val="000000"/>
        </w:rPr>
      </w:pPr>
      <w:r w:rsidRPr="00E875B2">
        <w:rPr>
          <w:rFonts w:ascii="ＭＳ Ｐ明朝" w:eastAsia="ＭＳ Ｐ明朝" w:hAnsi="ＭＳ Ｐ明朝" w:hint="eastAsia"/>
          <w:color w:val="000000"/>
        </w:rPr>
        <w:t>〔1</w:t>
      </w:r>
      <w:r w:rsidR="00C53A03" w:rsidRPr="00E875B2">
        <w:rPr>
          <w:rFonts w:ascii="ＭＳ Ｐ明朝" w:eastAsia="ＭＳ Ｐ明朝" w:hAnsi="ＭＳ Ｐ明朝" w:hint="eastAsia"/>
          <w:color w:val="000000"/>
        </w:rPr>
        <w:t>ヵ月の件数〕　　46</w:t>
      </w:r>
      <w:r w:rsidR="00735022" w:rsidRPr="00E875B2">
        <w:rPr>
          <w:rFonts w:ascii="ＭＳ Ｐ明朝" w:eastAsia="ＭＳ Ｐ明朝" w:hAnsi="ＭＳ Ｐ明朝" w:hint="eastAsia"/>
          <w:color w:val="000000"/>
        </w:rPr>
        <w:t>件（令和２年5月に送付した催告書の結果</w:t>
      </w:r>
      <w:r w:rsidRPr="00E875B2">
        <w:rPr>
          <w:rFonts w:ascii="ＭＳ Ｐ明朝" w:eastAsia="ＭＳ Ｐ明朝" w:hAnsi="ＭＳ Ｐ明朝" w:hint="eastAsia"/>
          <w:color w:val="000000"/>
        </w:rPr>
        <w:t>）</w:t>
      </w:r>
    </w:p>
    <w:p w14:paraId="3E3E4D56" w14:textId="77777777" w:rsidR="00B456BA" w:rsidRPr="00E875B2" w:rsidRDefault="00B456BA" w:rsidP="00810A50">
      <w:pPr>
        <w:ind w:leftChars="202" w:left="844" w:hangingChars="200" w:hanging="420"/>
        <w:rPr>
          <w:rFonts w:ascii="ＭＳ Ｐ明朝" w:eastAsia="ＭＳ Ｐ明朝" w:hAnsi="ＭＳ Ｐ明朝"/>
        </w:rPr>
      </w:pPr>
    </w:p>
    <w:p w14:paraId="1DE23BC9" w14:textId="77777777" w:rsidR="00810A50" w:rsidRPr="00E875B2" w:rsidRDefault="00810A50" w:rsidP="00AF147A">
      <w:pPr>
        <w:rPr>
          <w:rFonts w:ascii="ＭＳ Ｐ明朝" w:eastAsia="ＭＳ Ｐ明朝" w:hAnsi="ＭＳ Ｐ明朝"/>
          <w:b/>
          <w:szCs w:val="21"/>
        </w:rPr>
      </w:pPr>
      <w:r w:rsidRPr="00E875B2">
        <w:rPr>
          <w:rFonts w:ascii="ＭＳ Ｐ明朝" w:eastAsia="ＭＳ Ｐ明朝" w:hAnsi="ＭＳ Ｐ明朝" w:hint="eastAsia"/>
          <w:b/>
          <w:szCs w:val="21"/>
        </w:rPr>
        <w:t>第６．和解条項の適正履行率</w:t>
      </w:r>
    </w:p>
    <w:p w14:paraId="0B1C48EB" w14:textId="64C42890" w:rsidR="00810A50" w:rsidRPr="00E875B2" w:rsidRDefault="007A44EB" w:rsidP="00810A50">
      <w:pPr>
        <w:ind w:firstLineChars="100" w:firstLine="210"/>
        <w:rPr>
          <w:rFonts w:ascii="ＭＳ Ｐ明朝" w:eastAsia="ＭＳ Ｐ明朝" w:hAnsi="ＭＳ Ｐ明朝"/>
        </w:rPr>
      </w:pPr>
      <w:r w:rsidRPr="00E875B2">
        <w:rPr>
          <w:rFonts w:ascii="ＭＳ Ｐ明朝" w:eastAsia="ＭＳ Ｐ明朝" w:hAnsi="ＭＳ Ｐ明朝" w:hint="eastAsia"/>
        </w:rPr>
        <w:t xml:space="preserve">　　</w:t>
      </w:r>
      <w:r w:rsidR="00631469" w:rsidRPr="00E875B2">
        <w:rPr>
          <w:rFonts w:ascii="ＭＳ Ｐ明朝" w:eastAsia="ＭＳ Ｐ明朝" w:hAnsi="ＭＳ Ｐ明朝" w:hint="eastAsia"/>
        </w:rPr>
        <w:t xml:space="preserve"> </w:t>
      </w:r>
      <w:r w:rsidRPr="00E875B2">
        <w:rPr>
          <w:rFonts w:ascii="ＭＳ Ｐ明朝" w:eastAsia="ＭＳ Ｐ明朝" w:hAnsi="ＭＳ Ｐ明朝" w:hint="eastAsia"/>
        </w:rPr>
        <w:t>和解条項の適正履行率は８０</w:t>
      </w:r>
      <w:r w:rsidR="00810A50" w:rsidRPr="00E875B2">
        <w:rPr>
          <w:rFonts w:ascii="ＭＳ Ｐ明朝" w:eastAsia="ＭＳ Ｐ明朝" w:hAnsi="ＭＳ Ｐ明朝" w:hint="eastAsia"/>
        </w:rPr>
        <w:t>％以上を目標とする。</w:t>
      </w:r>
    </w:p>
    <w:p w14:paraId="41C39ED1" w14:textId="7A55844A" w:rsidR="00543E69" w:rsidRPr="00E875B2" w:rsidRDefault="00810A50" w:rsidP="00810A50">
      <w:pPr>
        <w:ind w:leftChars="100" w:left="1050" w:hangingChars="400" w:hanging="840"/>
        <w:rPr>
          <w:rFonts w:ascii="ＭＳ Ｐ明朝" w:eastAsia="ＭＳ Ｐ明朝" w:hAnsi="ＭＳ Ｐ明朝"/>
        </w:rPr>
      </w:pPr>
      <w:r w:rsidRPr="00E875B2">
        <w:rPr>
          <w:rFonts w:ascii="ＭＳ Ｐ明朝" w:eastAsia="ＭＳ Ｐ明朝" w:hAnsi="ＭＳ Ｐ明朝" w:hint="eastAsia"/>
        </w:rPr>
        <w:t xml:space="preserve">　</w:t>
      </w:r>
      <w:r w:rsidR="00631469" w:rsidRPr="00E875B2">
        <w:rPr>
          <w:rFonts w:ascii="ＭＳ Ｐ明朝" w:eastAsia="ＭＳ Ｐ明朝" w:hAnsi="ＭＳ Ｐ明朝" w:hint="eastAsia"/>
        </w:rPr>
        <w:t xml:space="preserve">　</w:t>
      </w:r>
      <w:r w:rsidRPr="00E875B2">
        <w:rPr>
          <w:rFonts w:ascii="ＭＳ Ｐ明朝" w:eastAsia="ＭＳ Ｐ明朝" w:hAnsi="ＭＳ Ｐ明朝" w:hint="eastAsia"/>
        </w:rPr>
        <w:t>（注）和解条項</w:t>
      </w:r>
      <w:r w:rsidR="00543E69" w:rsidRPr="00E875B2">
        <w:rPr>
          <w:rFonts w:ascii="ＭＳ Ｐ明朝" w:eastAsia="ＭＳ Ｐ明朝" w:hAnsi="ＭＳ Ｐ明朝" w:hint="eastAsia"/>
        </w:rPr>
        <w:t>の適正履行率は次の算式により算出するものとする。</w:t>
      </w:r>
    </w:p>
    <w:p w14:paraId="1CF986B1" w14:textId="2FD79EBD" w:rsidR="00543E69" w:rsidRPr="00E875B2" w:rsidRDefault="00543E69" w:rsidP="00543E69">
      <w:pPr>
        <w:spacing w:line="200" w:lineRule="exact"/>
        <w:ind w:leftChars="100" w:left="1050" w:hangingChars="400" w:hanging="840"/>
        <w:rPr>
          <w:rFonts w:ascii="ＭＳ Ｐ明朝" w:eastAsia="ＭＳ Ｐ明朝" w:hAnsi="ＭＳ Ｐ明朝"/>
        </w:rPr>
      </w:pPr>
      <w:r w:rsidRPr="00E875B2">
        <w:rPr>
          <w:rFonts w:ascii="ＭＳ Ｐ明朝" w:eastAsia="ＭＳ Ｐ明朝" w:hAnsi="ＭＳ Ｐ明朝" w:hint="eastAsia"/>
        </w:rPr>
        <w:t xml:space="preserve">　　　　　　　　　</w:t>
      </w:r>
      <w:r w:rsidR="003969BC" w:rsidRPr="00E875B2">
        <w:rPr>
          <w:rFonts w:ascii="ＭＳ Ｐ明朝" w:eastAsia="ＭＳ Ｐ明朝" w:hAnsi="ＭＳ Ｐ明朝" w:hint="eastAsia"/>
        </w:rPr>
        <w:t xml:space="preserve">　　　　　</w:t>
      </w:r>
      <w:r w:rsidR="00AB65C1" w:rsidRPr="00E875B2">
        <w:rPr>
          <w:rFonts w:ascii="ＭＳ Ｐ明朝" w:eastAsia="ＭＳ Ｐ明朝" w:hAnsi="ＭＳ Ｐ明朝" w:hint="eastAsia"/>
          <w:sz w:val="18"/>
        </w:rPr>
        <w:t>和解条項に基づき適正に履行された期中における分納回数の</w:t>
      </w:r>
      <w:r w:rsidRPr="00E875B2">
        <w:rPr>
          <w:rFonts w:ascii="ＭＳ Ｐ明朝" w:eastAsia="ＭＳ Ｐ明朝" w:hAnsi="ＭＳ Ｐ明朝" w:hint="eastAsia"/>
          <w:sz w:val="18"/>
        </w:rPr>
        <w:t>総数</w:t>
      </w:r>
    </w:p>
    <w:p w14:paraId="1F861ACF" w14:textId="5824FEE7" w:rsidR="00543E69" w:rsidRPr="00E875B2" w:rsidRDefault="00543E69" w:rsidP="00543E69">
      <w:pPr>
        <w:spacing w:line="200" w:lineRule="exact"/>
        <w:ind w:leftChars="100" w:left="930" w:hangingChars="400" w:hanging="720"/>
        <w:rPr>
          <w:rFonts w:ascii="ＭＳ Ｐ明朝" w:eastAsia="ＭＳ Ｐ明朝" w:hAnsi="ＭＳ Ｐ明朝"/>
        </w:rPr>
      </w:pPr>
      <w:r w:rsidRPr="00E875B2">
        <w:rPr>
          <w:rFonts w:ascii="ＭＳ Ｐ明朝" w:eastAsia="ＭＳ Ｐ明朝" w:hAnsi="ＭＳ Ｐ明朝" w:hint="eastAsia"/>
          <w:sz w:val="18"/>
        </w:rPr>
        <w:t>和解条項の適正履行率</w:t>
      </w:r>
      <w:r w:rsidRPr="00E875B2">
        <w:rPr>
          <w:rFonts w:ascii="ＭＳ Ｐ明朝" w:eastAsia="ＭＳ Ｐ明朝" w:hAnsi="ＭＳ Ｐ明朝" w:hint="eastAsia"/>
        </w:rPr>
        <w:t>=――</w:t>
      </w:r>
      <w:r w:rsidR="00B97CAE" w:rsidRPr="00E875B2">
        <w:rPr>
          <w:rFonts w:ascii="ＭＳ Ｐ明朝" w:eastAsia="ＭＳ Ｐ明朝" w:hAnsi="ＭＳ Ｐ明朝" w:hint="eastAsia"/>
        </w:rPr>
        <w:t>―――――――――――――――――――――――</w:t>
      </w:r>
    </w:p>
    <w:p w14:paraId="3DD86749" w14:textId="03FF3C43" w:rsidR="00543E69" w:rsidRPr="00E875B2" w:rsidRDefault="00543E69" w:rsidP="00AB65C1">
      <w:pPr>
        <w:spacing w:line="200" w:lineRule="exact"/>
        <w:ind w:leftChars="500" w:left="1050" w:firstLineChars="650" w:firstLine="1170"/>
        <w:rPr>
          <w:rFonts w:ascii="ＭＳ Ｐ明朝" w:eastAsia="ＭＳ Ｐ明朝" w:hAnsi="ＭＳ Ｐ明朝"/>
        </w:rPr>
      </w:pPr>
      <w:r w:rsidRPr="00E875B2">
        <w:rPr>
          <w:rFonts w:ascii="ＭＳ Ｐ明朝" w:eastAsia="ＭＳ Ｐ明朝" w:hAnsi="ＭＳ Ｐ明朝" w:hint="eastAsia"/>
          <w:sz w:val="18"/>
        </w:rPr>
        <w:t>即決和解</w:t>
      </w:r>
      <w:r w:rsidR="00AB65C1" w:rsidRPr="00E875B2">
        <w:rPr>
          <w:rFonts w:ascii="ＭＳ Ｐ明朝" w:eastAsia="ＭＳ Ｐ明朝" w:hAnsi="ＭＳ Ｐ明朝" w:hint="eastAsia"/>
          <w:sz w:val="18"/>
        </w:rPr>
        <w:t>により予定された期中における分納回数の</w:t>
      </w:r>
      <w:r w:rsidRPr="00E875B2">
        <w:rPr>
          <w:rFonts w:ascii="ＭＳ Ｐ明朝" w:eastAsia="ＭＳ Ｐ明朝" w:hAnsi="ＭＳ Ｐ明朝" w:hint="eastAsia"/>
          <w:color w:val="000000"/>
          <w:sz w:val="18"/>
        </w:rPr>
        <w:t>総数</w:t>
      </w:r>
    </w:p>
    <w:p w14:paraId="59B29D37" w14:textId="77777777" w:rsidR="00543E69" w:rsidRPr="00E875B2" w:rsidRDefault="00543E69" w:rsidP="00543E69">
      <w:pPr>
        <w:spacing w:line="200" w:lineRule="exact"/>
        <w:ind w:leftChars="100" w:left="1050" w:hangingChars="400" w:hanging="840"/>
        <w:rPr>
          <w:rFonts w:ascii="ＭＳ Ｐ明朝" w:eastAsia="ＭＳ Ｐ明朝" w:hAnsi="ＭＳ Ｐ明朝"/>
        </w:rPr>
      </w:pPr>
    </w:p>
    <w:p w14:paraId="5715BF27" w14:textId="2DB1BD6D" w:rsidR="00810A50" w:rsidRPr="00E875B2" w:rsidRDefault="0005378C" w:rsidP="00631469">
      <w:pPr>
        <w:ind w:leftChars="253" w:left="931" w:hangingChars="200" w:hanging="400"/>
        <w:rPr>
          <w:rFonts w:ascii="ＭＳ Ｐ明朝" w:eastAsia="ＭＳ Ｐ明朝" w:hAnsi="ＭＳ Ｐ明朝"/>
          <w:sz w:val="20"/>
        </w:rPr>
      </w:pPr>
      <w:r w:rsidRPr="00E875B2">
        <w:rPr>
          <w:rFonts w:ascii="ＭＳ Ｐ明朝" w:eastAsia="ＭＳ Ｐ明朝" w:hAnsi="ＭＳ Ｐ明朝" w:hint="eastAsia"/>
          <w:color w:val="000000"/>
          <w:sz w:val="20"/>
        </w:rPr>
        <w:t>（１）</w:t>
      </w:r>
      <w:r w:rsidR="00810A50" w:rsidRPr="00E875B2">
        <w:rPr>
          <w:rFonts w:ascii="ＭＳ Ｐ明朝" w:eastAsia="ＭＳ Ｐ明朝" w:hAnsi="ＭＳ Ｐ明朝" w:hint="eastAsia"/>
          <w:color w:val="000000"/>
          <w:sz w:val="20"/>
        </w:rPr>
        <w:t>和解条項</w:t>
      </w:r>
      <w:r w:rsidR="00543E69" w:rsidRPr="00E875B2">
        <w:rPr>
          <w:rFonts w:ascii="ＭＳ Ｐ明朝" w:eastAsia="ＭＳ Ｐ明朝" w:hAnsi="ＭＳ Ｐ明朝" w:hint="eastAsia"/>
          <w:color w:val="000000"/>
          <w:sz w:val="20"/>
        </w:rPr>
        <w:t>の</w:t>
      </w:r>
      <w:r w:rsidR="00810A50" w:rsidRPr="00E875B2">
        <w:rPr>
          <w:rFonts w:ascii="ＭＳ Ｐ明朝" w:eastAsia="ＭＳ Ｐ明朝" w:hAnsi="ＭＳ Ｐ明朝" w:hint="eastAsia"/>
          <w:color w:val="000000"/>
          <w:sz w:val="20"/>
        </w:rPr>
        <w:t>適正履</w:t>
      </w:r>
      <w:r w:rsidR="00810A50" w:rsidRPr="00E875B2">
        <w:rPr>
          <w:rFonts w:ascii="ＭＳ Ｐ明朝" w:eastAsia="ＭＳ Ｐ明朝" w:hAnsi="ＭＳ Ｐ明朝" w:hint="eastAsia"/>
          <w:sz w:val="20"/>
        </w:rPr>
        <w:t>行率</w:t>
      </w:r>
      <w:r w:rsidR="007A44EB" w:rsidRPr="00E875B2">
        <w:rPr>
          <w:rFonts w:ascii="ＭＳ Ｐ明朝" w:eastAsia="ＭＳ Ｐ明朝" w:hAnsi="ＭＳ Ｐ明朝" w:hint="eastAsia"/>
          <w:sz w:val="20"/>
        </w:rPr>
        <w:t>が８</w:t>
      </w:r>
      <w:r w:rsidR="0079335F" w:rsidRPr="00E875B2">
        <w:rPr>
          <w:rFonts w:ascii="ＭＳ Ｐ明朝" w:eastAsia="ＭＳ Ｐ明朝" w:hAnsi="ＭＳ Ｐ明朝" w:hint="eastAsia"/>
          <w:sz w:val="20"/>
        </w:rPr>
        <w:t>０％を</w:t>
      </w:r>
      <w:r w:rsidR="007A44EB" w:rsidRPr="00E875B2">
        <w:rPr>
          <w:rFonts w:ascii="ＭＳ Ｐ明朝" w:eastAsia="ＭＳ Ｐ明朝" w:hAnsi="ＭＳ Ｐ明朝" w:hint="eastAsia"/>
          <w:sz w:val="20"/>
        </w:rPr>
        <w:t>２四半期連続して</w:t>
      </w:r>
      <w:r w:rsidR="0079335F" w:rsidRPr="00E875B2">
        <w:rPr>
          <w:rFonts w:ascii="ＭＳ Ｐ明朝" w:eastAsia="ＭＳ Ｐ明朝" w:hAnsi="ＭＳ Ｐ明朝" w:hint="eastAsia"/>
          <w:sz w:val="20"/>
        </w:rPr>
        <w:t>下回った場合には、自ら業務改善を行い、その内容を発注者</w:t>
      </w:r>
      <w:r w:rsidR="00810A50" w:rsidRPr="00E875B2">
        <w:rPr>
          <w:rFonts w:ascii="ＭＳ Ｐ明朝" w:eastAsia="ＭＳ Ｐ明朝" w:hAnsi="ＭＳ Ｐ明朝" w:hint="eastAsia"/>
          <w:sz w:val="20"/>
        </w:rPr>
        <w:t>に報告すること。</w:t>
      </w:r>
    </w:p>
    <w:p w14:paraId="785329E9" w14:textId="331DE18C" w:rsidR="00810A50" w:rsidRPr="00E875B2" w:rsidRDefault="0005378C" w:rsidP="00631469">
      <w:pPr>
        <w:ind w:leftChars="250" w:left="925" w:hangingChars="200" w:hanging="400"/>
        <w:rPr>
          <w:rFonts w:ascii="ＭＳ Ｐ明朝" w:eastAsia="ＭＳ Ｐ明朝" w:hAnsi="ＭＳ Ｐ明朝"/>
          <w:sz w:val="20"/>
        </w:rPr>
      </w:pPr>
      <w:r w:rsidRPr="00E875B2">
        <w:rPr>
          <w:rFonts w:ascii="ＭＳ Ｐ明朝" w:eastAsia="ＭＳ Ｐ明朝" w:hAnsi="ＭＳ Ｐ明朝" w:hint="eastAsia"/>
          <w:sz w:val="20"/>
        </w:rPr>
        <w:t>（２）</w:t>
      </w:r>
      <w:r w:rsidR="00810A50" w:rsidRPr="00E875B2">
        <w:rPr>
          <w:rFonts w:ascii="ＭＳ Ｐ明朝" w:eastAsia="ＭＳ Ｐ明朝" w:hAnsi="ＭＳ Ｐ明朝" w:hint="eastAsia"/>
          <w:sz w:val="20"/>
        </w:rPr>
        <w:t>和解条項</w:t>
      </w:r>
      <w:r w:rsidR="00543E69" w:rsidRPr="00E875B2">
        <w:rPr>
          <w:rFonts w:ascii="ＭＳ Ｐ明朝" w:eastAsia="ＭＳ Ｐ明朝" w:hAnsi="ＭＳ Ｐ明朝" w:hint="eastAsia"/>
          <w:sz w:val="20"/>
        </w:rPr>
        <w:t>の</w:t>
      </w:r>
      <w:r w:rsidR="0079335F" w:rsidRPr="00E875B2">
        <w:rPr>
          <w:rFonts w:ascii="ＭＳ Ｐ明朝" w:eastAsia="ＭＳ Ｐ明朝" w:hAnsi="ＭＳ Ｐ明朝" w:hint="eastAsia"/>
          <w:sz w:val="20"/>
        </w:rPr>
        <w:t>適正履行率が５０％を</w:t>
      </w:r>
      <w:r w:rsidR="007A44EB" w:rsidRPr="00E875B2">
        <w:rPr>
          <w:rFonts w:ascii="ＭＳ Ｐ明朝" w:eastAsia="ＭＳ Ｐ明朝" w:hAnsi="ＭＳ Ｐ明朝" w:hint="eastAsia"/>
          <w:sz w:val="20"/>
        </w:rPr>
        <w:t>２四半期連続して</w:t>
      </w:r>
      <w:r w:rsidR="0079335F" w:rsidRPr="00E875B2">
        <w:rPr>
          <w:rFonts w:ascii="ＭＳ Ｐ明朝" w:eastAsia="ＭＳ Ｐ明朝" w:hAnsi="ＭＳ Ｐ明朝" w:hint="eastAsia"/>
          <w:sz w:val="20"/>
        </w:rPr>
        <w:t>下回った場合には、発注者</w:t>
      </w:r>
      <w:r w:rsidR="00810A50" w:rsidRPr="00E875B2">
        <w:rPr>
          <w:rFonts w:ascii="ＭＳ Ｐ明朝" w:eastAsia="ＭＳ Ｐ明朝" w:hAnsi="ＭＳ Ｐ明朝" w:hint="eastAsia"/>
          <w:sz w:val="20"/>
        </w:rPr>
        <w:t>は受注者に対して、さらなる業務改善を要求</w:t>
      </w:r>
      <w:r w:rsidR="00810A50" w:rsidRPr="00E875B2">
        <w:rPr>
          <w:rFonts w:ascii="ＭＳ Ｐ明朝" w:eastAsia="ＭＳ Ｐ明朝" w:hAnsi="ＭＳ Ｐ明朝" w:hint="eastAsia"/>
        </w:rPr>
        <w:t>し、受注者は業務改善を行い、その内容を発注者に報告すること。</w:t>
      </w:r>
    </w:p>
    <w:p w14:paraId="297BBB51" w14:textId="65D635BF" w:rsidR="00810A50" w:rsidRPr="00E875B2" w:rsidRDefault="0005378C" w:rsidP="00631469">
      <w:pPr>
        <w:ind w:leftChars="253" w:left="931" w:hangingChars="200" w:hanging="400"/>
        <w:rPr>
          <w:rFonts w:ascii="ＭＳ Ｐ明朝" w:eastAsia="ＭＳ Ｐ明朝" w:hAnsi="ＭＳ Ｐ明朝"/>
          <w:sz w:val="20"/>
        </w:rPr>
      </w:pPr>
      <w:r w:rsidRPr="00E875B2">
        <w:rPr>
          <w:rFonts w:ascii="ＭＳ Ｐ明朝" w:eastAsia="ＭＳ Ｐ明朝" w:hAnsi="ＭＳ Ｐ明朝" w:hint="eastAsia"/>
          <w:color w:val="000000"/>
          <w:sz w:val="20"/>
        </w:rPr>
        <w:t>（３）</w:t>
      </w:r>
      <w:r w:rsidR="00543E69" w:rsidRPr="00E875B2">
        <w:rPr>
          <w:rFonts w:ascii="ＭＳ Ｐ明朝" w:eastAsia="ＭＳ Ｐ明朝" w:hAnsi="ＭＳ Ｐ明朝" w:hint="eastAsia"/>
        </w:rPr>
        <w:t>受注者が、業務改善を実施しない場合、</w:t>
      </w:r>
      <w:r w:rsidR="00543E69" w:rsidRPr="00E875B2">
        <w:rPr>
          <w:rFonts w:ascii="ＭＳ Ｐ明朝" w:eastAsia="ＭＳ Ｐ明朝" w:hAnsi="ＭＳ Ｐ明朝" w:hint="eastAsia"/>
          <w:sz w:val="20"/>
        </w:rPr>
        <w:t>和解条項の適正履行率</w:t>
      </w:r>
      <w:r w:rsidR="00810A50" w:rsidRPr="00E875B2">
        <w:rPr>
          <w:rFonts w:ascii="ＭＳ Ｐ明朝" w:eastAsia="ＭＳ Ｐ明朝" w:hAnsi="ＭＳ Ｐ明朝" w:hint="eastAsia"/>
        </w:rPr>
        <w:t>が</w:t>
      </w:r>
      <w:r w:rsidR="00543E69" w:rsidRPr="00E875B2">
        <w:rPr>
          <w:rFonts w:ascii="ＭＳ Ｐ明朝" w:eastAsia="ＭＳ Ｐ明朝" w:hAnsi="ＭＳ Ｐ明朝" w:hint="eastAsia"/>
        </w:rPr>
        <w:t>２５％</w:t>
      </w:r>
      <w:r w:rsidR="00810A50" w:rsidRPr="00E875B2">
        <w:rPr>
          <w:rFonts w:ascii="ＭＳ Ｐ明朝" w:eastAsia="ＭＳ Ｐ明朝" w:hAnsi="ＭＳ Ｐ明朝" w:hint="eastAsia"/>
        </w:rPr>
        <w:t>を</w:t>
      </w:r>
      <w:r w:rsidR="007A44EB" w:rsidRPr="00E875B2">
        <w:rPr>
          <w:rFonts w:ascii="ＭＳ Ｐ明朝" w:eastAsia="ＭＳ Ｐ明朝" w:hAnsi="ＭＳ Ｐ明朝" w:hint="eastAsia"/>
          <w:sz w:val="20"/>
        </w:rPr>
        <w:t>２四半期連続して</w:t>
      </w:r>
      <w:r w:rsidR="00810A50" w:rsidRPr="00E875B2">
        <w:rPr>
          <w:rFonts w:ascii="ＭＳ Ｐ明朝" w:eastAsia="ＭＳ Ｐ明朝" w:hAnsi="ＭＳ Ｐ明朝" w:hint="eastAsia"/>
        </w:rPr>
        <w:t>下回った場合、発注者は本契約を解除することがある。</w:t>
      </w:r>
    </w:p>
    <w:p w14:paraId="4E1FD478" w14:textId="5C514060" w:rsidR="00810A50" w:rsidRPr="00E875B2" w:rsidRDefault="00810A50" w:rsidP="00810A50">
      <w:pPr>
        <w:ind w:leftChars="202" w:left="844" w:hangingChars="200" w:hanging="420"/>
        <w:rPr>
          <w:rFonts w:ascii="ＭＳ Ｐ明朝" w:eastAsia="ＭＳ Ｐ明朝" w:hAnsi="ＭＳ Ｐ明朝"/>
        </w:rPr>
      </w:pPr>
    </w:p>
    <w:p w14:paraId="0E778769" w14:textId="21CE8965" w:rsidR="000B5D6C" w:rsidRPr="00E875B2" w:rsidRDefault="00E31685" w:rsidP="00AF147A">
      <w:pPr>
        <w:rPr>
          <w:rFonts w:ascii="ＭＳ Ｐ明朝" w:eastAsia="ＭＳ Ｐ明朝" w:hAnsi="ＭＳ Ｐ明朝"/>
          <w:b/>
        </w:rPr>
      </w:pPr>
      <w:r w:rsidRPr="00E875B2">
        <w:rPr>
          <w:rFonts w:ascii="ＭＳ Ｐ明朝" w:eastAsia="ＭＳ Ｐ明朝" w:hAnsi="ＭＳ Ｐ明朝" w:hint="eastAsia"/>
          <w:b/>
        </w:rPr>
        <w:t>第</w:t>
      </w:r>
      <w:r w:rsidR="00810A50" w:rsidRPr="00E875B2">
        <w:rPr>
          <w:rFonts w:ascii="ＭＳ Ｐ明朝" w:eastAsia="ＭＳ Ｐ明朝" w:hAnsi="ＭＳ Ｐ明朝" w:hint="eastAsia"/>
          <w:b/>
        </w:rPr>
        <w:t>７</w:t>
      </w:r>
      <w:r w:rsidRPr="00E875B2">
        <w:rPr>
          <w:rFonts w:ascii="ＭＳ Ｐ明朝" w:eastAsia="ＭＳ Ｐ明朝" w:hAnsi="ＭＳ Ｐ明朝" w:hint="eastAsia"/>
          <w:b/>
        </w:rPr>
        <w:t>．</w:t>
      </w:r>
      <w:r w:rsidR="00C949FD">
        <w:rPr>
          <w:rFonts w:ascii="ＭＳ Ｐ明朝" w:eastAsia="ＭＳ Ｐ明朝" w:hAnsi="ＭＳ Ｐ明朝" w:hint="eastAsia"/>
          <w:b/>
        </w:rPr>
        <w:t>契約</w:t>
      </w:r>
      <w:r w:rsidR="000B5D6C" w:rsidRPr="00E875B2">
        <w:rPr>
          <w:rFonts w:ascii="ＭＳ Ｐ明朝" w:eastAsia="ＭＳ Ｐ明朝" w:hAnsi="ＭＳ Ｐ明朝" w:hint="eastAsia"/>
          <w:b/>
        </w:rPr>
        <w:t>単価</w:t>
      </w:r>
    </w:p>
    <w:p w14:paraId="01A004A0" w14:textId="77FD07A1" w:rsidR="006B6BDE" w:rsidRPr="00E875B2" w:rsidRDefault="000B5D6C" w:rsidP="00AF147A">
      <w:pPr>
        <w:ind w:leftChars="100" w:left="210" w:firstLineChars="100" w:firstLine="210"/>
        <w:rPr>
          <w:rFonts w:ascii="ＭＳ Ｐ明朝" w:eastAsia="ＭＳ Ｐ明朝" w:hAnsi="ＭＳ Ｐ明朝"/>
        </w:rPr>
      </w:pPr>
      <w:r w:rsidRPr="00E875B2">
        <w:rPr>
          <w:rFonts w:ascii="ＭＳ Ｐ明朝" w:eastAsia="ＭＳ Ｐ明朝" w:hAnsi="ＭＳ Ｐ明朝" w:hint="eastAsia"/>
        </w:rPr>
        <w:lastRenderedPageBreak/>
        <w:t>即決和解成立1件</w:t>
      </w:r>
      <w:r w:rsidR="00FE2F7D" w:rsidRPr="00E875B2">
        <w:rPr>
          <w:rFonts w:ascii="ＭＳ Ｐ明朝" w:eastAsia="ＭＳ Ｐ明朝" w:hAnsi="ＭＳ Ｐ明朝" w:hint="eastAsia"/>
        </w:rPr>
        <w:t>に対して</w:t>
      </w:r>
      <w:r w:rsidR="00C949FD">
        <w:rPr>
          <w:rFonts w:ascii="ＭＳ Ｐ明朝" w:eastAsia="ＭＳ Ｐ明朝" w:hAnsi="ＭＳ Ｐ明朝" w:hint="eastAsia"/>
        </w:rPr>
        <w:t>契約書頭書</w:t>
      </w:r>
      <w:r w:rsidR="0013284A">
        <w:rPr>
          <w:rFonts w:ascii="ＭＳ Ｐ明朝" w:eastAsia="ＭＳ Ｐ明朝" w:hAnsi="ＭＳ Ｐ明朝" w:hint="eastAsia"/>
        </w:rPr>
        <w:t>４に記載する</w:t>
      </w:r>
      <w:r w:rsidR="00C949FD">
        <w:rPr>
          <w:rFonts w:ascii="ＭＳ Ｐ明朝" w:eastAsia="ＭＳ Ｐ明朝" w:hAnsi="ＭＳ Ｐ明朝" w:hint="eastAsia"/>
        </w:rPr>
        <w:t>契約</w:t>
      </w:r>
      <w:r w:rsidR="00FE2F7D" w:rsidRPr="00E875B2">
        <w:rPr>
          <w:rFonts w:ascii="ＭＳ Ｐ明朝" w:eastAsia="ＭＳ Ｐ明朝" w:hAnsi="ＭＳ Ｐ明朝" w:hint="eastAsia"/>
        </w:rPr>
        <w:t>単価（消費税及び地方消費税を含</w:t>
      </w:r>
      <w:r w:rsidR="0013284A">
        <w:rPr>
          <w:rFonts w:ascii="ＭＳ Ｐ明朝" w:eastAsia="ＭＳ Ｐ明朝" w:hAnsi="ＭＳ Ｐ明朝" w:hint="eastAsia"/>
        </w:rPr>
        <w:t>まない。</w:t>
      </w:r>
      <w:r w:rsidR="00FE2F7D" w:rsidRPr="00E875B2">
        <w:rPr>
          <w:rFonts w:ascii="ＭＳ Ｐ明朝" w:eastAsia="ＭＳ Ｐ明朝" w:hAnsi="ＭＳ Ｐ明朝" w:hint="eastAsia"/>
        </w:rPr>
        <w:t>単位：円）を支払うこととする。</w:t>
      </w:r>
    </w:p>
    <w:p w14:paraId="27DA5888" w14:textId="4BC4D626" w:rsidR="00AB65C1" w:rsidRPr="00E875B2" w:rsidRDefault="007317EC" w:rsidP="00AF147A">
      <w:pPr>
        <w:ind w:leftChars="100" w:left="210" w:firstLineChars="100" w:firstLine="210"/>
        <w:rPr>
          <w:rFonts w:ascii="ＭＳ Ｐ明朝" w:eastAsia="ＭＳ Ｐ明朝" w:hAnsi="ＭＳ Ｐ明朝"/>
        </w:rPr>
      </w:pPr>
      <w:r w:rsidRPr="00E875B2">
        <w:rPr>
          <w:rFonts w:ascii="ＭＳ Ｐ明朝" w:eastAsia="ＭＳ Ｐ明朝" w:hAnsi="ＭＳ Ｐ明朝" w:hint="eastAsia"/>
        </w:rPr>
        <w:t>受注者は、入札において、</w:t>
      </w:r>
      <w:r w:rsidR="0013284A">
        <w:rPr>
          <w:rFonts w:ascii="ＭＳ Ｐ明朝" w:eastAsia="ＭＳ Ｐ明朝" w:hAnsi="ＭＳ Ｐ明朝" w:hint="eastAsia"/>
        </w:rPr>
        <w:t>業務委託期間における和解</w:t>
      </w:r>
      <w:r w:rsidR="00AB65C1" w:rsidRPr="00E875B2">
        <w:rPr>
          <w:rFonts w:ascii="ＭＳ Ｐ明朝" w:eastAsia="ＭＳ Ｐ明朝" w:hAnsi="ＭＳ Ｐ明朝" w:hint="eastAsia"/>
        </w:rPr>
        <w:t>成立</w:t>
      </w:r>
      <w:r w:rsidR="0013284A">
        <w:rPr>
          <w:rFonts w:ascii="ＭＳ Ｐ明朝" w:eastAsia="ＭＳ Ｐ明朝" w:hAnsi="ＭＳ Ｐ明朝" w:hint="eastAsia"/>
        </w:rPr>
        <w:t>予定</w:t>
      </w:r>
      <w:r w:rsidR="00AB65C1" w:rsidRPr="00E875B2">
        <w:rPr>
          <w:rFonts w:ascii="ＭＳ Ｐ明朝" w:eastAsia="ＭＳ Ｐ明朝" w:hAnsi="ＭＳ Ｐ明朝" w:hint="eastAsia"/>
        </w:rPr>
        <w:t>件数</w:t>
      </w:r>
      <w:r w:rsidR="0013284A">
        <w:rPr>
          <w:rFonts w:ascii="ＭＳ Ｐ明朝" w:eastAsia="ＭＳ Ｐ明朝" w:hAnsi="ＭＳ Ｐ明朝" w:hint="eastAsia"/>
        </w:rPr>
        <w:t>である５</w:t>
      </w:r>
      <w:r w:rsidR="00413E9F" w:rsidRPr="00E875B2">
        <w:rPr>
          <w:rFonts w:ascii="ＭＳ Ｐ明朝" w:eastAsia="ＭＳ Ｐ明朝" w:hAnsi="ＭＳ Ｐ明朝" w:hint="eastAsia"/>
        </w:rPr>
        <w:t>０</w:t>
      </w:r>
      <w:r w:rsidR="00AB65C1" w:rsidRPr="00E875B2">
        <w:rPr>
          <w:rFonts w:ascii="ＭＳ Ｐ明朝" w:eastAsia="ＭＳ Ｐ明朝" w:hAnsi="ＭＳ Ｐ明朝" w:hint="eastAsia"/>
        </w:rPr>
        <w:t>０件に</w:t>
      </w:r>
      <w:r w:rsidR="0013284A">
        <w:rPr>
          <w:rFonts w:ascii="ＭＳ Ｐ明朝" w:eastAsia="ＭＳ Ｐ明朝" w:hAnsi="ＭＳ Ｐ明朝" w:hint="eastAsia"/>
        </w:rPr>
        <w:t>契約</w:t>
      </w:r>
      <w:r w:rsidR="00AB65C1" w:rsidRPr="00E875B2">
        <w:rPr>
          <w:rFonts w:ascii="ＭＳ Ｐ明朝" w:eastAsia="ＭＳ Ｐ明朝" w:hAnsi="ＭＳ Ｐ明朝" w:hint="eastAsia"/>
        </w:rPr>
        <w:t>単価を乗じた金額を</w:t>
      </w:r>
      <w:r w:rsidR="0013284A">
        <w:rPr>
          <w:rFonts w:ascii="ＭＳ Ｐ明朝" w:eastAsia="ＭＳ Ｐ明朝" w:hAnsi="ＭＳ Ｐ明朝" w:hint="eastAsia"/>
        </w:rPr>
        <w:t>入札</w:t>
      </w:r>
      <w:r w:rsidR="00AB65C1" w:rsidRPr="00E875B2">
        <w:rPr>
          <w:rFonts w:ascii="ＭＳ Ｐ明朝" w:eastAsia="ＭＳ Ｐ明朝" w:hAnsi="ＭＳ Ｐ明朝" w:hint="eastAsia"/>
        </w:rPr>
        <w:t>すること。</w:t>
      </w:r>
    </w:p>
    <w:p w14:paraId="59DB0D63" w14:textId="66BE13CC" w:rsidR="009D3878" w:rsidRPr="0013284A" w:rsidRDefault="009D3878" w:rsidP="007B2721">
      <w:pPr>
        <w:rPr>
          <w:rFonts w:ascii="ＭＳ 明朝" w:hAnsi="ＭＳ 明朝"/>
        </w:rPr>
      </w:pPr>
    </w:p>
    <w:p w14:paraId="6EDE9473" w14:textId="2688F4CF" w:rsidR="00DB5BA8" w:rsidRPr="00E875B2" w:rsidRDefault="00810A50" w:rsidP="00367327">
      <w:pPr>
        <w:ind w:left="632" w:hangingChars="300" w:hanging="632"/>
        <w:rPr>
          <w:rFonts w:ascii="ＭＳ 明朝" w:hAnsi="ＭＳ 明朝"/>
          <w:b/>
          <w:color w:val="000000"/>
        </w:rPr>
      </w:pPr>
      <w:r w:rsidRPr="00E875B2">
        <w:rPr>
          <w:rFonts w:ascii="ＭＳ 明朝" w:hAnsi="ＭＳ 明朝" w:hint="eastAsia"/>
          <w:b/>
          <w:color w:val="000000"/>
        </w:rPr>
        <w:t>第８</w:t>
      </w:r>
      <w:r w:rsidR="009A4711" w:rsidRPr="00E875B2">
        <w:rPr>
          <w:rFonts w:ascii="ＭＳ 明朝" w:hAnsi="ＭＳ 明朝" w:hint="eastAsia"/>
          <w:b/>
          <w:color w:val="000000"/>
        </w:rPr>
        <w:t>．業務の詳細</w:t>
      </w:r>
    </w:p>
    <w:p w14:paraId="6BF1FCE8" w14:textId="1035A4E2" w:rsidR="00A569D9" w:rsidRPr="00E875B2" w:rsidRDefault="004B6948" w:rsidP="00AF147A">
      <w:pPr>
        <w:ind w:firstLineChars="100" w:firstLine="211"/>
        <w:rPr>
          <w:rFonts w:ascii="ＭＳ 明朝" w:hAnsi="ＭＳ 明朝"/>
          <w:b/>
          <w:color w:val="000000"/>
        </w:rPr>
      </w:pPr>
      <w:r w:rsidRPr="00E875B2">
        <w:rPr>
          <w:rFonts w:ascii="ＭＳ 明朝" w:hAnsi="ＭＳ 明朝" w:hint="eastAsia"/>
          <w:b/>
          <w:color w:val="000000"/>
        </w:rPr>
        <w:t>１．</w:t>
      </w:r>
      <w:r w:rsidR="00D7530D" w:rsidRPr="00E875B2">
        <w:rPr>
          <w:rFonts w:ascii="ＭＳ 明朝" w:hAnsi="ＭＳ 明朝" w:hint="eastAsia"/>
          <w:b/>
          <w:color w:val="000000"/>
        </w:rPr>
        <w:t>発注者</w:t>
      </w:r>
      <w:r w:rsidR="004F1BC8" w:rsidRPr="00E875B2">
        <w:rPr>
          <w:rFonts w:ascii="ＭＳ 明朝" w:hAnsi="ＭＳ 明朝" w:hint="eastAsia"/>
          <w:b/>
          <w:color w:val="000000"/>
        </w:rPr>
        <w:t>が</w:t>
      </w:r>
      <w:r w:rsidR="00D7530D" w:rsidRPr="00E875B2">
        <w:rPr>
          <w:rFonts w:ascii="ＭＳ 明朝" w:hAnsi="ＭＳ 明朝" w:hint="eastAsia"/>
          <w:b/>
          <w:color w:val="000000"/>
        </w:rPr>
        <w:t>受注者</w:t>
      </w:r>
      <w:r w:rsidR="004F1BC8" w:rsidRPr="00E875B2">
        <w:rPr>
          <w:rFonts w:ascii="ＭＳ 明朝" w:hAnsi="ＭＳ 明朝" w:hint="eastAsia"/>
          <w:b/>
          <w:color w:val="000000"/>
        </w:rPr>
        <w:t>へ提供する情報</w:t>
      </w:r>
    </w:p>
    <w:p w14:paraId="3D80374F" w14:textId="156031E7" w:rsidR="00357776" w:rsidRPr="00E875B2" w:rsidRDefault="00DC388F" w:rsidP="00DC388F">
      <w:pPr>
        <w:ind w:firstLineChars="200" w:firstLine="420"/>
        <w:rPr>
          <w:rFonts w:ascii="ＭＳ Ｐ明朝" w:eastAsia="ＭＳ Ｐ明朝" w:hAnsi="ＭＳ Ｐ明朝"/>
          <w:color w:val="000000"/>
        </w:rPr>
      </w:pPr>
      <w:r w:rsidRPr="00E875B2">
        <w:rPr>
          <w:rFonts w:ascii="ＭＳ Ｐ明朝" w:eastAsia="ＭＳ Ｐ明朝" w:hAnsi="ＭＳ Ｐ明朝" w:hint="eastAsia"/>
          <w:color w:val="000000"/>
        </w:rPr>
        <w:t>（１）</w:t>
      </w:r>
      <w:r w:rsidR="00357776" w:rsidRPr="00E875B2">
        <w:rPr>
          <w:rFonts w:ascii="ＭＳ Ｐ明朝" w:eastAsia="ＭＳ Ｐ明朝" w:hAnsi="ＭＳ Ｐ明朝" w:hint="eastAsia"/>
          <w:color w:val="000000"/>
        </w:rPr>
        <w:t xml:space="preserve"> 発注者は下記の情報を電子データ（エクセルファイル）により受注者へ毎月提供する。</w:t>
      </w:r>
    </w:p>
    <w:tbl>
      <w:tblPr>
        <w:tblW w:w="0" w:type="auto"/>
        <w:tblInd w:w="525" w:type="dxa"/>
        <w:tblCellMar>
          <w:left w:w="99" w:type="dxa"/>
          <w:right w:w="99" w:type="dxa"/>
        </w:tblCellMar>
        <w:tblLook w:val="04A0" w:firstRow="1" w:lastRow="0" w:firstColumn="1" w:lastColumn="0" w:noHBand="0" w:noVBand="1"/>
      </w:tblPr>
      <w:tblGrid>
        <w:gridCol w:w="1092"/>
        <w:gridCol w:w="1093"/>
        <w:gridCol w:w="1093"/>
        <w:gridCol w:w="1093"/>
        <w:gridCol w:w="1093"/>
        <w:gridCol w:w="1093"/>
        <w:gridCol w:w="1093"/>
        <w:gridCol w:w="1093"/>
      </w:tblGrid>
      <w:tr w:rsidR="00357776" w:rsidRPr="00E875B2" w14:paraId="51ED4797" w14:textId="77777777" w:rsidTr="007B2721">
        <w:trPr>
          <w:trHeight w:val="624"/>
        </w:trPr>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7AD6A23E"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契約番号</w:t>
            </w:r>
          </w:p>
        </w:tc>
        <w:tc>
          <w:tcPr>
            <w:tcW w:w="1093" w:type="dxa"/>
            <w:tcBorders>
              <w:top w:val="single" w:sz="4" w:space="0" w:color="auto"/>
              <w:left w:val="nil"/>
              <w:bottom w:val="single" w:sz="4" w:space="0" w:color="auto"/>
              <w:right w:val="single" w:sz="4" w:space="0" w:color="auto"/>
            </w:tcBorders>
            <w:shd w:val="clear" w:color="auto" w:fill="auto"/>
            <w:hideMark/>
          </w:tcPr>
          <w:p w14:paraId="171B2ED8"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所管名</w:t>
            </w:r>
          </w:p>
        </w:tc>
        <w:tc>
          <w:tcPr>
            <w:tcW w:w="1093" w:type="dxa"/>
            <w:tcBorders>
              <w:top w:val="single" w:sz="4" w:space="0" w:color="auto"/>
              <w:left w:val="nil"/>
              <w:bottom w:val="single" w:sz="4" w:space="0" w:color="auto"/>
              <w:right w:val="single" w:sz="4" w:space="0" w:color="auto"/>
            </w:tcBorders>
            <w:shd w:val="clear" w:color="auto" w:fill="auto"/>
            <w:hideMark/>
          </w:tcPr>
          <w:p w14:paraId="08E0D3F0"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住宅コード</w:t>
            </w:r>
          </w:p>
        </w:tc>
        <w:tc>
          <w:tcPr>
            <w:tcW w:w="1093" w:type="dxa"/>
            <w:tcBorders>
              <w:top w:val="single" w:sz="4" w:space="0" w:color="auto"/>
              <w:left w:val="nil"/>
              <w:bottom w:val="single" w:sz="4" w:space="0" w:color="auto"/>
              <w:right w:val="single" w:sz="4" w:space="0" w:color="auto"/>
            </w:tcBorders>
            <w:shd w:val="clear" w:color="auto" w:fill="auto"/>
            <w:hideMark/>
          </w:tcPr>
          <w:p w14:paraId="342F4BE5"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住宅名</w:t>
            </w:r>
          </w:p>
        </w:tc>
        <w:tc>
          <w:tcPr>
            <w:tcW w:w="1093" w:type="dxa"/>
            <w:tcBorders>
              <w:top w:val="single" w:sz="4" w:space="0" w:color="auto"/>
              <w:left w:val="nil"/>
              <w:bottom w:val="single" w:sz="4" w:space="0" w:color="auto"/>
              <w:right w:val="single" w:sz="4" w:space="0" w:color="auto"/>
            </w:tcBorders>
            <w:shd w:val="clear" w:color="auto" w:fill="auto"/>
            <w:hideMark/>
          </w:tcPr>
          <w:p w14:paraId="157F6264"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棟</w:t>
            </w:r>
          </w:p>
        </w:tc>
        <w:tc>
          <w:tcPr>
            <w:tcW w:w="1093" w:type="dxa"/>
            <w:tcBorders>
              <w:top w:val="single" w:sz="4" w:space="0" w:color="auto"/>
              <w:left w:val="nil"/>
              <w:bottom w:val="single" w:sz="4" w:space="0" w:color="auto"/>
              <w:right w:val="single" w:sz="4" w:space="0" w:color="auto"/>
            </w:tcBorders>
            <w:shd w:val="clear" w:color="auto" w:fill="auto"/>
            <w:hideMark/>
          </w:tcPr>
          <w:p w14:paraId="52EE53C5"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部屋番号</w:t>
            </w:r>
          </w:p>
        </w:tc>
        <w:tc>
          <w:tcPr>
            <w:tcW w:w="1093" w:type="dxa"/>
            <w:tcBorders>
              <w:top w:val="single" w:sz="4" w:space="0" w:color="auto"/>
              <w:left w:val="nil"/>
              <w:bottom w:val="single" w:sz="4" w:space="0" w:color="auto"/>
              <w:right w:val="single" w:sz="4" w:space="0" w:color="auto"/>
            </w:tcBorders>
            <w:shd w:val="clear" w:color="auto" w:fill="auto"/>
            <w:hideMark/>
          </w:tcPr>
          <w:p w14:paraId="1C10844F"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氏名カナ</w:t>
            </w:r>
          </w:p>
        </w:tc>
        <w:tc>
          <w:tcPr>
            <w:tcW w:w="1093" w:type="dxa"/>
            <w:tcBorders>
              <w:top w:val="single" w:sz="4" w:space="0" w:color="auto"/>
              <w:left w:val="nil"/>
              <w:bottom w:val="single" w:sz="4" w:space="0" w:color="auto"/>
              <w:right w:val="single" w:sz="4" w:space="0" w:color="auto"/>
            </w:tcBorders>
            <w:shd w:val="clear" w:color="auto" w:fill="auto"/>
            <w:hideMark/>
          </w:tcPr>
          <w:p w14:paraId="40B09913"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氏名</w:t>
            </w:r>
          </w:p>
        </w:tc>
      </w:tr>
      <w:tr w:rsidR="007B2721" w:rsidRPr="00E875B2" w14:paraId="4E7876D5" w14:textId="77777777" w:rsidTr="007B2721">
        <w:trPr>
          <w:trHeight w:val="624"/>
        </w:trPr>
        <w:tc>
          <w:tcPr>
            <w:tcW w:w="1092" w:type="dxa"/>
            <w:tcBorders>
              <w:top w:val="nil"/>
              <w:left w:val="single" w:sz="4" w:space="0" w:color="auto"/>
              <w:bottom w:val="single" w:sz="4" w:space="0" w:color="auto"/>
              <w:right w:val="single" w:sz="4" w:space="0" w:color="auto"/>
            </w:tcBorders>
            <w:shd w:val="clear" w:color="auto" w:fill="auto"/>
            <w:hideMark/>
          </w:tcPr>
          <w:p w14:paraId="16E055F5"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生年月日</w:t>
            </w:r>
          </w:p>
        </w:tc>
        <w:tc>
          <w:tcPr>
            <w:tcW w:w="1093" w:type="dxa"/>
            <w:tcBorders>
              <w:top w:val="nil"/>
              <w:left w:val="nil"/>
              <w:bottom w:val="single" w:sz="4" w:space="0" w:color="auto"/>
              <w:right w:val="single" w:sz="4" w:space="0" w:color="auto"/>
            </w:tcBorders>
            <w:shd w:val="clear" w:color="auto" w:fill="auto"/>
            <w:hideMark/>
          </w:tcPr>
          <w:p w14:paraId="374E5346"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住所</w:t>
            </w:r>
          </w:p>
          <w:p w14:paraId="52DD71E8" w14:textId="77777777" w:rsidR="007B2721" w:rsidRPr="00E875B2" w:rsidRDefault="007B2721" w:rsidP="007B2721">
            <w:pPr>
              <w:rPr>
                <w:rFonts w:ascii="ＭＳ 明朝" w:hAnsi="ＭＳ 明朝"/>
                <w:sz w:val="20"/>
              </w:rPr>
            </w:pPr>
          </w:p>
        </w:tc>
        <w:tc>
          <w:tcPr>
            <w:tcW w:w="1093" w:type="dxa"/>
            <w:tcBorders>
              <w:top w:val="nil"/>
              <w:left w:val="nil"/>
              <w:bottom w:val="single" w:sz="4" w:space="0" w:color="auto"/>
              <w:right w:val="single" w:sz="4" w:space="0" w:color="auto"/>
            </w:tcBorders>
            <w:shd w:val="clear" w:color="auto" w:fill="auto"/>
            <w:hideMark/>
          </w:tcPr>
          <w:p w14:paraId="1467A414"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電話番号</w:t>
            </w:r>
          </w:p>
        </w:tc>
        <w:tc>
          <w:tcPr>
            <w:tcW w:w="1093" w:type="dxa"/>
            <w:tcBorders>
              <w:top w:val="nil"/>
              <w:left w:val="nil"/>
              <w:bottom w:val="single" w:sz="4" w:space="0" w:color="auto"/>
              <w:right w:val="single" w:sz="4" w:space="0" w:color="auto"/>
            </w:tcBorders>
            <w:shd w:val="clear" w:color="auto" w:fill="auto"/>
            <w:hideMark/>
          </w:tcPr>
          <w:p w14:paraId="670E6217"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滞納月数</w:t>
            </w:r>
          </w:p>
        </w:tc>
        <w:tc>
          <w:tcPr>
            <w:tcW w:w="1093" w:type="dxa"/>
            <w:tcBorders>
              <w:top w:val="nil"/>
              <w:left w:val="nil"/>
              <w:bottom w:val="single" w:sz="4" w:space="0" w:color="auto"/>
              <w:right w:val="single" w:sz="4" w:space="0" w:color="auto"/>
            </w:tcBorders>
            <w:shd w:val="clear" w:color="auto" w:fill="auto"/>
            <w:hideMark/>
          </w:tcPr>
          <w:p w14:paraId="2DD5E97E"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使用料</w:t>
            </w:r>
          </w:p>
        </w:tc>
        <w:tc>
          <w:tcPr>
            <w:tcW w:w="1093" w:type="dxa"/>
            <w:tcBorders>
              <w:top w:val="nil"/>
              <w:left w:val="nil"/>
              <w:bottom w:val="single" w:sz="4" w:space="0" w:color="auto"/>
              <w:right w:val="single" w:sz="4" w:space="0" w:color="auto"/>
            </w:tcBorders>
            <w:shd w:val="clear" w:color="auto" w:fill="auto"/>
            <w:hideMark/>
          </w:tcPr>
          <w:p w14:paraId="026B5826"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損害金</w:t>
            </w:r>
          </w:p>
        </w:tc>
        <w:tc>
          <w:tcPr>
            <w:tcW w:w="1093" w:type="dxa"/>
            <w:tcBorders>
              <w:top w:val="nil"/>
              <w:left w:val="nil"/>
              <w:bottom w:val="single" w:sz="4" w:space="0" w:color="auto"/>
              <w:right w:val="single" w:sz="4" w:space="0" w:color="auto"/>
            </w:tcBorders>
            <w:shd w:val="clear" w:color="auto" w:fill="auto"/>
            <w:hideMark/>
          </w:tcPr>
          <w:p w14:paraId="6B216752"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滞納金額</w:t>
            </w:r>
          </w:p>
        </w:tc>
        <w:tc>
          <w:tcPr>
            <w:tcW w:w="1093" w:type="dxa"/>
            <w:tcBorders>
              <w:top w:val="nil"/>
              <w:left w:val="nil"/>
              <w:bottom w:val="single" w:sz="4" w:space="0" w:color="auto"/>
              <w:right w:val="single" w:sz="4" w:space="0" w:color="auto"/>
            </w:tcBorders>
            <w:shd w:val="clear" w:color="auto" w:fill="auto"/>
            <w:hideMark/>
          </w:tcPr>
          <w:p w14:paraId="7B85937F"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保証人郵便番号</w:t>
            </w:r>
          </w:p>
        </w:tc>
      </w:tr>
      <w:tr w:rsidR="007B2721" w:rsidRPr="00E875B2" w14:paraId="3DB3F002" w14:textId="77777777" w:rsidTr="007B2721">
        <w:trPr>
          <w:trHeight w:val="624"/>
        </w:trPr>
        <w:tc>
          <w:tcPr>
            <w:tcW w:w="1092" w:type="dxa"/>
            <w:tcBorders>
              <w:top w:val="nil"/>
              <w:left w:val="single" w:sz="4" w:space="0" w:color="auto"/>
              <w:bottom w:val="single" w:sz="4" w:space="0" w:color="auto"/>
              <w:right w:val="single" w:sz="4" w:space="0" w:color="auto"/>
            </w:tcBorders>
            <w:shd w:val="clear" w:color="auto" w:fill="auto"/>
          </w:tcPr>
          <w:p w14:paraId="7E73A16B"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保証人住所</w:t>
            </w:r>
          </w:p>
        </w:tc>
        <w:tc>
          <w:tcPr>
            <w:tcW w:w="1093" w:type="dxa"/>
            <w:tcBorders>
              <w:top w:val="nil"/>
              <w:left w:val="nil"/>
              <w:bottom w:val="single" w:sz="4" w:space="0" w:color="auto"/>
              <w:right w:val="single" w:sz="4" w:space="0" w:color="auto"/>
            </w:tcBorders>
            <w:shd w:val="clear" w:color="auto" w:fill="auto"/>
          </w:tcPr>
          <w:p w14:paraId="3504701F"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保証人電話番号</w:t>
            </w:r>
          </w:p>
        </w:tc>
        <w:tc>
          <w:tcPr>
            <w:tcW w:w="1093" w:type="dxa"/>
            <w:tcBorders>
              <w:top w:val="nil"/>
              <w:left w:val="nil"/>
              <w:bottom w:val="single" w:sz="4" w:space="0" w:color="auto"/>
              <w:right w:val="single" w:sz="4" w:space="0" w:color="auto"/>
            </w:tcBorders>
            <w:shd w:val="clear" w:color="auto" w:fill="auto"/>
          </w:tcPr>
          <w:p w14:paraId="064E1E9F"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保証人氏名カナ</w:t>
            </w:r>
          </w:p>
        </w:tc>
        <w:tc>
          <w:tcPr>
            <w:tcW w:w="1093" w:type="dxa"/>
            <w:tcBorders>
              <w:top w:val="nil"/>
              <w:left w:val="nil"/>
              <w:bottom w:val="single" w:sz="4" w:space="0" w:color="auto"/>
              <w:right w:val="single" w:sz="4" w:space="0" w:color="auto"/>
            </w:tcBorders>
            <w:shd w:val="clear" w:color="auto" w:fill="auto"/>
            <w:hideMark/>
          </w:tcPr>
          <w:p w14:paraId="7DF96691"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保証人氏名</w:t>
            </w:r>
          </w:p>
        </w:tc>
        <w:tc>
          <w:tcPr>
            <w:tcW w:w="1093" w:type="dxa"/>
            <w:tcBorders>
              <w:top w:val="nil"/>
              <w:left w:val="nil"/>
              <w:bottom w:val="single" w:sz="4" w:space="0" w:color="auto"/>
              <w:right w:val="single" w:sz="4" w:space="0" w:color="auto"/>
            </w:tcBorders>
            <w:shd w:val="clear" w:color="auto" w:fill="auto"/>
            <w:hideMark/>
          </w:tcPr>
          <w:p w14:paraId="63E0BA57"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保証人勤務先名</w:t>
            </w:r>
          </w:p>
        </w:tc>
        <w:tc>
          <w:tcPr>
            <w:tcW w:w="1093" w:type="dxa"/>
            <w:tcBorders>
              <w:top w:val="nil"/>
              <w:left w:val="nil"/>
              <w:bottom w:val="single" w:sz="4" w:space="0" w:color="auto"/>
              <w:right w:val="single" w:sz="4" w:space="0" w:color="auto"/>
            </w:tcBorders>
            <w:shd w:val="clear" w:color="auto" w:fill="auto"/>
          </w:tcPr>
          <w:p w14:paraId="3F598A93"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保証人勤務先電話番号</w:t>
            </w:r>
          </w:p>
        </w:tc>
        <w:tc>
          <w:tcPr>
            <w:tcW w:w="1093" w:type="dxa"/>
            <w:tcBorders>
              <w:top w:val="nil"/>
              <w:left w:val="nil"/>
              <w:bottom w:val="single" w:sz="4" w:space="0" w:color="auto"/>
              <w:right w:val="single" w:sz="4" w:space="0" w:color="auto"/>
            </w:tcBorders>
            <w:shd w:val="clear" w:color="auto" w:fill="auto"/>
            <w:vAlign w:val="center"/>
          </w:tcPr>
          <w:p w14:paraId="6926039D" w14:textId="77777777" w:rsidR="007B2721" w:rsidRPr="00E875B2" w:rsidRDefault="007B2721" w:rsidP="007B2721">
            <w:pPr>
              <w:jc w:val="center"/>
              <w:rPr>
                <w:rFonts w:ascii="ＭＳ 明朝" w:hAnsi="ＭＳ 明朝"/>
                <w:sz w:val="20"/>
              </w:rPr>
            </w:pPr>
          </w:p>
        </w:tc>
        <w:tc>
          <w:tcPr>
            <w:tcW w:w="1093" w:type="dxa"/>
            <w:tcBorders>
              <w:top w:val="nil"/>
              <w:left w:val="nil"/>
              <w:bottom w:val="single" w:sz="4" w:space="0" w:color="auto"/>
              <w:right w:val="single" w:sz="4" w:space="0" w:color="auto"/>
            </w:tcBorders>
            <w:shd w:val="clear" w:color="auto" w:fill="auto"/>
            <w:vAlign w:val="center"/>
            <w:hideMark/>
          </w:tcPr>
          <w:p w14:paraId="7265928C" w14:textId="77777777" w:rsidR="007B2721" w:rsidRPr="00E875B2" w:rsidRDefault="007B2721" w:rsidP="007B2721">
            <w:pPr>
              <w:jc w:val="center"/>
              <w:rPr>
                <w:rFonts w:ascii="ＭＳ 明朝" w:hAnsi="ＭＳ 明朝"/>
                <w:sz w:val="20"/>
              </w:rPr>
            </w:pPr>
          </w:p>
        </w:tc>
      </w:tr>
    </w:tbl>
    <w:p w14:paraId="3B0B4CFA" w14:textId="77777777" w:rsidR="00357776" w:rsidRPr="00E875B2" w:rsidRDefault="00357776" w:rsidP="00357776">
      <w:pPr>
        <w:ind w:firstLineChars="200" w:firstLine="360"/>
        <w:rPr>
          <w:rFonts w:ascii="ＭＳ 明朝" w:hAnsi="ＭＳ 明朝"/>
          <w:color w:val="000000"/>
        </w:rPr>
      </w:pPr>
      <w:r w:rsidRPr="00E875B2">
        <w:rPr>
          <w:rFonts w:ascii="ＭＳ 明朝" w:hAnsi="ＭＳ 明朝" w:hint="eastAsia"/>
          <w:color w:val="000000"/>
          <w:sz w:val="18"/>
        </w:rPr>
        <w:t>※項目のすべてにデータがあるわけではありません。</w:t>
      </w:r>
    </w:p>
    <w:p w14:paraId="3B94DAE7" w14:textId="77777777" w:rsidR="00357776" w:rsidRPr="00E875B2" w:rsidRDefault="00357776" w:rsidP="00357776">
      <w:pPr>
        <w:rPr>
          <w:rFonts w:ascii="ＭＳ 明朝" w:hAnsi="ＭＳ 明朝"/>
          <w:color w:val="000000"/>
          <w:u w:val="single"/>
        </w:rPr>
      </w:pPr>
      <w:r w:rsidRPr="00E875B2">
        <w:rPr>
          <w:rFonts w:ascii="ＭＳ 明朝" w:hAnsi="ＭＳ 明朝" w:hint="eastAsia"/>
          <w:color w:val="000000"/>
        </w:rPr>
        <w:t xml:space="preserve">　　</w:t>
      </w:r>
      <w:r w:rsidRPr="00E875B2">
        <w:rPr>
          <w:rFonts w:ascii="ＭＳ 明朝" w:hAnsi="ＭＳ 明朝" w:hint="eastAsia"/>
          <w:color w:val="000000"/>
          <w:u w:val="single"/>
        </w:rPr>
        <w:t>収納報告</w:t>
      </w:r>
    </w:p>
    <w:tbl>
      <w:tblPr>
        <w:tblW w:w="8788" w:type="dxa"/>
        <w:tblInd w:w="525" w:type="dxa"/>
        <w:tblCellMar>
          <w:left w:w="99" w:type="dxa"/>
          <w:right w:w="99" w:type="dxa"/>
        </w:tblCellMar>
        <w:tblLook w:val="04A0" w:firstRow="1" w:lastRow="0" w:firstColumn="1" w:lastColumn="0" w:noHBand="0" w:noVBand="1"/>
      </w:tblPr>
      <w:tblGrid>
        <w:gridCol w:w="1098"/>
        <w:gridCol w:w="1099"/>
        <w:gridCol w:w="1098"/>
        <w:gridCol w:w="1099"/>
        <w:gridCol w:w="1098"/>
        <w:gridCol w:w="1099"/>
        <w:gridCol w:w="1098"/>
        <w:gridCol w:w="1099"/>
      </w:tblGrid>
      <w:tr w:rsidR="00357776" w:rsidRPr="00E875B2" w14:paraId="4AE0EE86" w14:textId="77777777" w:rsidTr="00F85A01">
        <w:trPr>
          <w:trHeight w:val="472"/>
        </w:trPr>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589E9FB7"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契約番号</w:t>
            </w:r>
          </w:p>
        </w:tc>
        <w:tc>
          <w:tcPr>
            <w:tcW w:w="1099" w:type="dxa"/>
            <w:tcBorders>
              <w:top w:val="single" w:sz="4" w:space="0" w:color="auto"/>
              <w:left w:val="nil"/>
              <w:bottom w:val="single" w:sz="4" w:space="0" w:color="auto"/>
              <w:right w:val="single" w:sz="4" w:space="0" w:color="auto"/>
            </w:tcBorders>
            <w:shd w:val="clear" w:color="auto" w:fill="auto"/>
            <w:hideMark/>
          </w:tcPr>
          <w:p w14:paraId="58621A7A"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入居開始日</w:t>
            </w:r>
          </w:p>
        </w:tc>
        <w:tc>
          <w:tcPr>
            <w:tcW w:w="1098" w:type="dxa"/>
            <w:tcBorders>
              <w:top w:val="single" w:sz="4" w:space="0" w:color="auto"/>
              <w:left w:val="nil"/>
              <w:bottom w:val="single" w:sz="4" w:space="0" w:color="auto"/>
              <w:right w:val="single" w:sz="4" w:space="0" w:color="auto"/>
            </w:tcBorders>
            <w:shd w:val="clear" w:color="auto" w:fill="auto"/>
            <w:hideMark/>
          </w:tcPr>
          <w:p w14:paraId="469EA2D8"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住宅名</w:t>
            </w:r>
          </w:p>
        </w:tc>
        <w:tc>
          <w:tcPr>
            <w:tcW w:w="1099" w:type="dxa"/>
            <w:tcBorders>
              <w:top w:val="single" w:sz="4" w:space="0" w:color="auto"/>
              <w:left w:val="nil"/>
              <w:bottom w:val="single" w:sz="4" w:space="0" w:color="auto"/>
              <w:right w:val="single" w:sz="4" w:space="0" w:color="auto"/>
            </w:tcBorders>
            <w:shd w:val="clear" w:color="auto" w:fill="auto"/>
            <w:hideMark/>
          </w:tcPr>
          <w:p w14:paraId="4EDA2138" w14:textId="28CAFB6A" w:rsidR="00357776" w:rsidRPr="00E875B2" w:rsidRDefault="00357776" w:rsidP="00F85A01">
            <w:pPr>
              <w:jc w:val="center"/>
              <w:rPr>
                <w:rFonts w:ascii="ＭＳ 明朝" w:hAnsi="ＭＳ 明朝"/>
                <w:sz w:val="20"/>
              </w:rPr>
            </w:pPr>
            <w:r w:rsidRPr="00E875B2">
              <w:rPr>
                <w:rFonts w:ascii="ＭＳ 明朝" w:hAnsi="ＭＳ 明朝" w:hint="eastAsia"/>
                <w:sz w:val="20"/>
              </w:rPr>
              <w:t>住宅</w:t>
            </w:r>
            <w:r w:rsidR="004E4F09" w:rsidRPr="00E875B2">
              <w:rPr>
                <w:rFonts w:ascii="ＭＳ 明朝" w:hAnsi="ＭＳ 明朝" w:hint="eastAsia"/>
                <w:sz w:val="20"/>
              </w:rPr>
              <w:t>コード</w:t>
            </w:r>
          </w:p>
        </w:tc>
        <w:tc>
          <w:tcPr>
            <w:tcW w:w="1098" w:type="dxa"/>
            <w:tcBorders>
              <w:top w:val="single" w:sz="4" w:space="0" w:color="auto"/>
              <w:left w:val="nil"/>
              <w:bottom w:val="single" w:sz="4" w:space="0" w:color="auto"/>
              <w:right w:val="single" w:sz="4" w:space="0" w:color="auto"/>
            </w:tcBorders>
            <w:shd w:val="clear" w:color="auto" w:fill="auto"/>
            <w:hideMark/>
          </w:tcPr>
          <w:p w14:paraId="213938A3"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棟</w:t>
            </w:r>
          </w:p>
        </w:tc>
        <w:tc>
          <w:tcPr>
            <w:tcW w:w="1099" w:type="dxa"/>
            <w:tcBorders>
              <w:top w:val="single" w:sz="4" w:space="0" w:color="auto"/>
              <w:left w:val="nil"/>
              <w:bottom w:val="single" w:sz="4" w:space="0" w:color="auto"/>
              <w:right w:val="single" w:sz="4" w:space="0" w:color="auto"/>
            </w:tcBorders>
            <w:shd w:val="clear" w:color="auto" w:fill="auto"/>
            <w:hideMark/>
          </w:tcPr>
          <w:p w14:paraId="2B3E9025" w14:textId="0C7F9368" w:rsidR="00357776" w:rsidRPr="00E875B2" w:rsidRDefault="00357776" w:rsidP="00F85A01">
            <w:pPr>
              <w:jc w:val="center"/>
              <w:rPr>
                <w:rFonts w:ascii="ＭＳ 明朝" w:hAnsi="ＭＳ 明朝"/>
                <w:sz w:val="20"/>
              </w:rPr>
            </w:pPr>
            <w:r w:rsidRPr="00E875B2">
              <w:rPr>
                <w:rFonts w:ascii="ＭＳ 明朝" w:hAnsi="ＭＳ 明朝" w:hint="eastAsia"/>
                <w:sz w:val="20"/>
              </w:rPr>
              <w:t>部屋</w:t>
            </w:r>
            <w:r w:rsidR="004E4F09" w:rsidRPr="00E875B2">
              <w:rPr>
                <w:rFonts w:ascii="ＭＳ 明朝" w:hAnsi="ＭＳ 明朝" w:hint="eastAsia"/>
                <w:sz w:val="20"/>
              </w:rPr>
              <w:t>番号</w:t>
            </w:r>
          </w:p>
        </w:tc>
        <w:tc>
          <w:tcPr>
            <w:tcW w:w="1098" w:type="dxa"/>
            <w:tcBorders>
              <w:top w:val="single" w:sz="4" w:space="0" w:color="auto"/>
              <w:left w:val="nil"/>
              <w:bottom w:val="single" w:sz="4" w:space="0" w:color="auto"/>
              <w:right w:val="single" w:sz="4" w:space="0" w:color="auto"/>
            </w:tcBorders>
            <w:shd w:val="clear" w:color="auto" w:fill="auto"/>
            <w:hideMark/>
          </w:tcPr>
          <w:p w14:paraId="1A2CA77F"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氏名カナ</w:t>
            </w:r>
          </w:p>
        </w:tc>
        <w:tc>
          <w:tcPr>
            <w:tcW w:w="1099" w:type="dxa"/>
            <w:tcBorders>
              <w:top w:val="single" w:sz="4" w:space="0" w:color="auto"/>
              <w:left w:val="nil"/>
              <w:bottom w:val="single" w:sz="4" w:space="0" w:color="auto"/>
              <w:right w:val="single" w:sz="4" w:space="0" w:color="auto"/>
            </w:tcBorders>
            <w:shd w:val="clear" w:color="auto" w:fill="auto"/>
            <w:hideMark/>
          </w:tcPr>
          <w:p w14:paraId="3E2274A0" w14:textId="77777777" w:rsidR="00357776" w:rsidRPr="00E875B2" w:rsidRDefault="00357776" w:rsidP="00F85A01">
            <w:pPr>
              <w:jc w:val="center"/>
              <w:rPr>
                <w:rFonts w:ascii="ＭＳ 明朝" w:hAnsi="ＭＳ 明朝"/>
                <w:sz w:val="20"/>
              </w:rPr>
            </w:pPr>
            <w:r w:rsidRPr="00E875B2">
              <w:rPr>
                <w:rFonts w:ascii="ＭＳ 明朝" w:hAnsi="ＭＳ 明朝" w:hint="eastAsia"/>
                <w:sz w:val="20"/>
              </w:rPr>
              <w:t>氏名</w:t>
            </w:r>
          </w:p>
        </w:tc>
      </w:tr>
      <w:tr w:rsidR="007B2721" w:rsidRPr="00E875B2" w14:paraId="4AE06C61" w14:textId="77777777" w:rsidTr="00F85A01">
        <w:trPr>
          <w:trHeight w:val="472"/>
        </w:trPr>
        <w:tc>
          <w:tcPr>
            <w:tcW w:w="1098" w:type="dxa"/>
            <w:tcBorders>
              <w:top w:val="nil"/>
              <w:left w:val="single" w:sz="4" w:space="0" w:color="auto"/>
              <w:bottom w:val="single" w:sz="4" w:space="0" w:color="auto"/>
              <w:right w:val="single" w:sz="4" w:space="0" w:color="auto"/>
            </w:tcBorders>
            <w:shd w:val="clear" w:color="auto" w:fill="auto"/>
            <w:hideMark/>
          </w:tcPr>
          <w:p w14:paraId="322B60B3"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滞納金額(委託時)</w:t>
            </w:r>
          </w:p>
        </w:tc>
        <w:tc>
          <w:tcPr>
            <w:tcW w:w="1099" w:type="dxa"/>
            <w:tcBorders>
              <w:top w:val="nil"/>
              <w:left w:val="nil"/>
              <w:bottom w:val="single" w:sz="4" w:space="0" w:color="auto"/>
              <w:right w:val="single" w:sz="4" w:space="0" w:color="auto"/>
            </w:tcBorders>
            <w:shd w:val="clear" w:color="auto" w:fill="auto"/>
            <w:hideMark/>
          </w:tcPr>
          <w:p w14:paraId="45297A95"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収入日</w:t>
            </w:r>
          </w:p>
        </w:tc>
        <w:tc>
          <w:tcPr>
            <w:tcW w:w="1098" w:type="dxa"/>
            <w:tcBorders>
              <w:top w:val="nil"/>
              <w:left w:val="nil"/>
              <w:bottom w:val="single" w:sz="4" w:space="0" w:color="auto"/>
              <w:right w:val="single" w:sz="4" w:space="0" w:color="auto"/>
            </w:tcBorders>
            <w:shd w:val="clear" w:color="auto" w:fill="auto"/>
            <w:hideMark/>
          </w:tcPr>
          <w:p w14:paraId="635091E0"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収納額</w:t>
            </w:r>
          </w:p>
        </w:tc>
        <w:tc>
          <w:tcPr>
            <w:tcW w:w="1099" w:type="dxa"/>
            <w:tcBorders>
              <w:top w:val="nil"/>
              <w:left w:val="nil"/>
              <w:bottom w:val="single" w:sz="4" w:space="0" w:color="auto"/>
              <w:right w:val="single" w:sz="4" w:space="0" w:color="auto"/>
            </w:tcBorders>
            <w:shd w:val="clear" w:color="auto" w:fill="auto"/>
            <w:hideMark/>
          </w:tcPr>
          <w:p w14:paraId="24F91FDC"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滞納金額(収入後)</w:t>
            </w:r>
          </w:p>
        </w:tc>
        <w:tc>
          <w:tcPr>
            <w:tcW w:w="1098" w:type="dxa"/>
            <w:tcBorders>
              <w:top w:val="nil"/>
              <w:left w:val="nil"/>
              <w:bottom w:val="single" w:sz="4" w:space="0" w:color="auto"/>
              <w:right w:val="single" w:sz="4" w:space="0" w:color="auto"/>
            </w:tcBorders>
            <w:shd w:val="clear" w:color="auto" w:fill="auto"/>
            <w:hideMark/>
          </w:tcPr>
          <w:p w14:paraId="0447FA77" w14:textId="77777777" w:rsidR="007B2721" w:rsidRPr="00E875B2" w:rsidRDefault="007B2721" w:rsidP="007B2721">
            <w:pPr>
              <w:jc w:val="center"/>
              <w:rPr>
                <w:rFonts w:ascii="ＭＳ 明朝" w:hAnsi="ＭＳ 明朝"/>
                <w:sz w:val="20"/>
              </w:rPr>
            </w:pPr>
            <w:r w:rsidRPr="00E875B2">
              <w:rPr>
                <w:rFonts w:ascii="ＭＳ 明朝" w:hAnsi="ＭＳ 明朝" w:hint="eastAsia"/>
                <w:sz w:val="20"/>
              </w:rPr>
              <w:t>状況</w:t>
            </w:r>
          </w:p>
        </w:tc>
        <w:tc>
          <w:tcPr>
            <w:tcW w:w="1099" w:type="dxa"/>
            <w:tcBorders>
              <w:top w:val="nil"/>
              <w:left w:val="nil"/>
              <w:bottom w:val="single" w:sz="4" w:space="0" w:color="auto"/>
              <w:right w:val="single" w:sz="4" w:space="0" w:color="auto"/>
            </w:tcBorders>
            <w:shd w:val="clear" w:color="auto" w:fill="auto"/>
            <w:hideMark/>
          </w:tcPr>
          <w:p w14:paraId="58605BE7" w14:textId="77777777" w:rsidR="007B2721" w:rsidRPr="00E875B2" w:rsidRDefault="007B2721" w:rsidP="007B2721">
            <w:pPr>
              <w:jc w:val="center"/>
              <w:rPr>
                <w:rFonts w:ascii="ＭＳ 明朝" w:hAnsi="ＭＳ 明朝"/>
                <w:sz w:val="20"/>
              </w:rPr>
            </w:pPr>
          </w:p>
        </w:tc>
        <w:tc>
          <w:tcPr>
            <w:tcW w:w="1098" w:type="dxa"/>
            <w:tcBorders>
              <w:top w:val="nil"/>
              <w:left w:val="nil"/>
              <w:bottom w:val="single" w:sz="4" w:space="0" w:color="auto"/>
              <w:right w:val="single" w:sz="4" w:space="0" w:color="auto"/>
            </w:tcBorders>
            <w:shd w:val="clear" w:color="auto" w:fill="auto"/>
            <w:vAlign w:val="center"/>
          </w:tcPr>
          <w:p w14:paraId="03B2A15C" w14:textId="77777777" w:rsidR="007B2721" w:rsidRPr="00E875B2" w:rsidRDefault="007B2721" w:rsidP="007B2721">
            <w:pPr>
              <w:widowControl/>
              <w:jc w:val="center"/>
              <w:rPr>
                <w:rFonts w:ascii="ＭＳ 明朝" w:hAnsi="ＭＳ 明朝" w:cs="ＭＳ Ｐゴシック"/>
                <w:color w:val="000000"/>
                <w:kern w:val="0"/>
                <w:sz w:val="20"/>
                <w:szCs w:val="18"/>
              </w:rPr>
            </w:pPr>
          </w:p>
        </w:tc>
        <w:tc>
          <w:tcPr>
            <w:tcW w:w="1099" w:type="dxa"/>
            <w:tcBorders>
              <w:top w:val="nil"/>
              <w:left w:val="nil"/>
              <w:bottom w:val="single" w:sz="4" w:space="0" w:color="auto"/>
              <w:right w:val="single" w:sz="4" w:space="0" w:color="auto"/>
            </w:tcBorders>
            <w:shd w:val="clear" w:color="auto" w:fill="auto"/>
            <w:vAlign w:val="center"/>
          </w:tcPr>
          <w:p w14:paraId="76E5043C" w14:textId="77777777" w:rsidR="007B2721" w:rsidRPr="00E875B2" w:rsidRDefault="007B2721" w:rsidP="007B2721">
            <w:pPr>
              <w:widowControl/>
              <w:jc w:val="center"/>
              <w:rPr>
                <w:rFonts w:ascii="ＭＳ 明朝" w:hAnsi="ＭＳ 明朝" w:cs="ＭＳ Ｐゴシック"/>
                <w:color w:val="000000"/>
                <w:kern w:val="0"/>
                <w:sz w:val="20"/>
                <w:szCs w:val="18"/>
              </w:rPr>
            </w:pPr>
          </w:p>
        </w:tc>
      </w:tr>
    </w:tbl>
    <w:p w14:paraId="1EAAA560" w14:textId="77777777" w:rsidR="00357776" w:rsidRPr="00E875B2" w:rsidRDefault="00357776" w:rsidP="007B2721">
      <w:pPr>
        <w:ind w:firstLineChars="200" w:firstLine="360"/>
        <w:rPr>
          <w:rFonts w:ascii="ＭＳ Ｐ明朝" w:eastAsia="ＭＳ Ｐ明朝" w:hAnsi="ＭＳ Ｐ明朝"/>
          <w:color w:val="000000"/>
        </w:rPr>
      </w:pPr>
      <w:r w:rsidRPr="00E875B2">
        <w:rPr>
          <w:rFonts w:ascii="ＭＳ Ｐ明朝" w:eastAsia="ＭＳ Ｐ明朝" w:hAnsi="ＭＳ Ｐ明朝" w:hint="eastAsia"/>
          <w:color w:val="000000"/>
          <w:sz w:val="18"/>
        </w:rPr>
        <w:t>※項目のすべてにデータがあるわけではありません。</w:t>
      </w:r>
    </w:p>
    <w:p w14:paraId="2443F665" w14:textId="5217B84C" w:rsidR="000F6D3A" w:rsidRPr="00E875B2" w:rsidRDefault="00DC388F" w:rsidP="00DC388F">
      <w:pPr>
        <w:ind w:leftChars="200" w:left="630" w:hangingChars="100" w:hanging="210"/>
        <w:jc w:val="left"/>
        <w:rPr>
          <w:rFonts w:ascii="ＭＳ Ｐ明朝" w:eastAsia="ＭＳ Ｐ明朝" w:hAnsi="ＭＳ Ｐ明朝"/>
          <w:color w:val="000000"/>
        </w:rPr>
      </w:pPr>
      <w:r w:rsidRPr="00E875B2">
        <w:rPr>
          <w:rFonts w:ascii="ＭＳ Ｐ明朝" w:eastAsia="ＭＳ Ｐ明朝" w:hAnsi="ＭＳ Ｐ明朝" w:hint="eastAsia"/>
          <w:color w:val="000000"/>
        </w:rPr>
        <w:t>（２）</w:t>
      </w:r>
      <w:r w:rsidR="000F6D3A" w:rsidRPr="00E875B2">
        <w:rPr>
          <w:rFonts w:ascii="ＭＳ Ｐ明朝" w:eastAsia="ＭＳ Ｐ明朝" w:hAnsi="ＭＳ Ｐ明朝" w:hint="eastAsia"/>
          <w:color w:val="000000"/>
        </w:rPr>
        <w:t>発注者は上記①以外の情報についても、本業務の実施に必要であると判断した場合は、受注者へ随時提供することができる。</w:t>
      </w:r>
    </w:p>
    <w:p w14:paraId="0349DEAA" w14:textId="55960644" w:rsidR="000F6D3A" w:rsidRPr="00E875B2" w:rsidRDefault="0005378C" w:rsidP="00DC388F">
      <w:pPr>
        <w:ind w:leftChars="200" w:left="630" w:hangingChars="100" w:hanging="210"/>
        <w:jc w:val="left"/>
        <w:rPr>
          <w:rFonts w:ascii="ＭＳ Ｐ明朝" w:eastAsia="ＭＳ Ｐ明朝" w:hAnsi="ＭＳ Ｐ明朝"/>
          <w:color w:val="000000"/>
        </w:rPr>
      </w:pPr>
      <w:r w:rsidRPr="00E875B2">
        <w:rPr>
          <w:rFonts w:ascii="ＭＳ Ｐ明朝" w:eastAsia="ＭＳ Ｐ明朝" w:hAnsi="ＭＳ Ｐ明朝" w:hint="eastAsia"/>
          <w:color w:val="000000"/>
        </w:rPr>
        <w:t>（３）</w:t>
      </w:r>
      <w:r w:rsidR="000F6D3A" w:rsidRPr="00E875B2">
        <w:rPr>
          <w:rFonts w:ascii="ＭＳ Ｐ明朝" w:eastAsia="ＭＳ Ｐ明朝" w:hAnsi="ＭＳ Ｐ明朝" w:hint="eastAsia"/>
          <w:color w:val="000000"/>
        </w:rPr>
        <w:t xml:space="preserve"> 発注者及び受注者は、上記①及び②の外部記録装置（ＵＳＢフラッシュメモリ等）にパスワードを設ける等、発注者及び受注者以外の者が情報を取得できないようにする。</w:t>
      </w:r>
    </w:p>
    <w:p w14:paraId="66012E05" w14:textId="787B6F45" w:rsidR="00284BE6" w:rsidRPr="00E875B2" w:rsidRDefault="0005378C" w:rsidP="00DC388F">
      <w:pPr>
        <w:ind w:leftChars="200" w:left="630" w:hangingChars="100" w:hanging="210"/>
        <w:jc w:val="left"/>
        <w:rPr>
          <w:rFonts w:ascii="ＭＳ Ｐ明朝" w:eastAsia="ＭＳ Ｐ明朝" w:hAnsi="ＭＳ Ｐ明朝"/>
          <w:color w:val="000000"/>
        </w:rPr>
      </w:pPr>
      <w:r w:rsidRPr="00E875B2">
        <w:rPr>
          <w:rFonts w:ascii="ＭＳ Ｐ明朝" w:eastAsia="ＭＳ Ｐ明朝" w:hAnsi="ＭＳ Ｐ明朝" w:hint="eastAsia"/>
          <w:color w:val="000000"/>
        </w:rPr>
        <w:t>（４）</w:t>
      </w:r>
      <w:r w:rsidR="000F6D3A" w:rsidRPr="00E875B2">
        <w:rPr>
          <w:rFonts w:ascii="ＭＳ Ｐ明朝" w:eastAsia="ＭＳ Ｐ明朝" w:hAnsi="ＭＳ Ｐ明朝" w:hint="eastAsia"/>
          <w:color w:val="000000"/>
        </w:rPr>
        <w:t xml:space="preserve"> 受注者は、上記①及び②の情報を、本業務委託期間終了後、速やかに発注者に返還又は廃棄し、完了した際には、その旨を書面により発注者に報告する。ただし、発注者より別途指示があった際はその指示に従うこと。</w:t>
      </w:r>
    </w:p>
    <w:p w14:paraId="12988CD5" w14:textId="77777777" w:rsidR="00DC388F" w:rsidRPr="00E875B2" w:rsidRDefault="00DC388F" w:rsidP="00141270">
      <w:pPr>
        <w:ind w:leftChars="639" w:left="1342" w:firstLineChars="50" w:firstLine="105"/>
        <w:jc w:val="left"/>
        <w:rPr>
          <w:rFonts w:ascii="ＭＳ Ｐ明朝" w:eastAsia="ＭＳ Ｐ明朝" w:hAnsi="ＭＳ Ｐ明朝"/>
          <w:color w:val="000000"/>
        </w:rPr>
      </w:pPr>
    </w:p>
    <w:p w14:paraId="564F71AC" w14:textId="33CA3A76" w:rsidR="009C32BA" w:rsidRPr="00E875B2" w:rsidRDefault="004B6948" w:rsidP="00DC388F">
      <w:pPr>
        <w:ind w:firstLineChars="100" w:firstLine="211"/>
        <w:rPr>
          <w:rFonts w:ascii="ＭＳ Ｐ明朝" w:eastAsia="ＭＳ Ｐ明朝" w:hAnsi="ＭＳ Ｐ明朝"/>
          <w:b/>
          <w:color w:val="000000"/>
        </w:rPr>
      </w:pPr>
      <w:r w:rsidRPr="00E875B2">
        <w:rPr>
          <w:rFonts w:ascii="ＭＳ Ｐ明朝" w:eastAsia="ＭＳ Ｐ明朝" w:hAnsi="ＭＳ Ｐ明朝" w:hint="eastAsia"/>
          <w:b/>
          <w:color w:val="000000"/>
        </w:rPr>
        <w:t>２．</w:t>
      </w:r>
      <w:r w:rsidR="001248BD" w:rsidRPr="00E875B2">
        <w:rPr>
          <w:rFonts w:ascii="ＭＳ Ｐ明朝" w:eastAsia="ＭＳ Ｐ明朝" w:hAnsi="ＭＳ Ｐ明朝" w:hint="eastAsia"/>
          <w:b/>
          <w:color w:val="000000"/>
        </w:rPr>
        <w:t>業務体制等</w:t>
      </w:r>
    </w:p>
    <w:p w14:paraId="1AFA0FB3" w14:textId="77777777" w:rsidR="00EC20F7" w:rsidRPr="00E875B2" w:rsidRDefault="009D3878" w:rsidP="00DC388F">
      <w:pPr>
        <w:ind w:firstLineChars="200" w:firstLine="420"/>
        <w:rPr>
          <w:rFonts w:ascii="ＭＳ Ｐ明朝" w:eastAsia="ＭＳ Ｐ明朝" w:hAnsi="ＭＳ Ｐ明朝"/>
          <w:color w:val="000000"/>
        </w:rPr>
      </w:pPr>
      <w:r w:rsidRPr="00E875B2">
        <w:rPr>
          <w:rFonts w:ascii="ＭＳ Ｐ明朝" w:eastAsia="ＭＳ Ｐ明朝" w:hAnsi="ＭＳ Ｐ明朝" w:hint="eastAsia"/>
          <w:color w:val="000000"/>
        </w:rPr>
        <w:t>受注者は</w:t>
      </w:r>
      <w:r w:rsidR="00EC20F7" w:rsidRPr="00E875B2">
        <w:rPr>
          <w:rFonts w:ascii="ＭＳ Ｐ明朝" w:eastAsia="ＭＳ Ｐ明朝" w:hAnsi="ＭＳ Ｐ明朝" w:hint="eastAsia"/>
          <w:color w:val="000000"/>
        </w:rPr>
        <w:t>、適切な体制の構築及び従事者の配置を行い、業務を円滑に遂行する。</w:t>
      </w:r>
    </w:p>
    <w:p w14:paraId="6B755EBE" w14:textId="78C4C4B1" w:rsidR="00EC20F7" w:rsidRPr="00E875B2" w:rsidRDefault="0005378C" w:rsidP="00DC388F">
      <w:pPr>
        <w:ind w:firstLineChars="300" w:firstLine="630"/>
        <w:rPr>
          <w:rFonts w:ascii="ＭＳ Ｐ明朝" w:eastAsia="ＭＳ Ｐ明朝" w:hAnsi="ＭＳ Ｐ明朝"/>
          <w:color w:val="000000"/>
        </w:rPr>
      </w:pPr>
      <w:r w:rsidRPr="00E875B2">
        <w:rPr>
          <w:rFonts w:ascii="ＭＳ Ｐ明朝" w:eastAsia="ＭＳ Ｐ明朝" w:hAnsi="ＭＳ Ｐ明朝" w:hint="eastAsia"/>
          <w:color w:val="000000"/>
        </w:rPr>
        <w:t>（１）</w:t>
      </w:r>
      <w:r w:rsidR="00EC20F7" w:rsidRPr="00E875B2">
        <w:rPr>
          <w:rFonts w:ascii="ＭＳ Ｐ明朝" w:eastAsia="ＭＳ Ｐ明朝" w:hAnsi="ＭＳ Ｐ明朝" w:hint="eastAsia"/>
          <w:color w:val="000000"/>
        </w:rPr>
        <w:t>本業務実施に当たっては、弁護士</w:t>
      </w:r>
      <w:r w:rsidR="00F26662" w:rsidRPr="00E875B2">
        <w:rPr>
          <w:rFonts w:ascii="ＭＳ Ｐ明朝" w:eastAsia="ＭＳ Ｐ明朝" w:hAnsi="ＭＳ Ｐ明朝" w:hint="eastAsia"/>
          <w:color w:val="000000"/>
        </w:rPr>
        <w:t>１名以上を含む</w:t>
      </w:r>
      <w:r w:rsidR="00EC20F7" w:rsidRPr="00E875B2">
        <w:rPr>
          <w:rFonts w:ascii="ＭＳ Ｐ明朝" w:eastAsia="ＭＳ Ｐ明朝" w:hAnsi="ＭＳ Ｐ明朝" w:hint="eastAsia"/>
          <w:color w:val="000000"/>
        </w:rPr>
        <w:t>人員を確保すること。</w:t>
      </w:r>
    </w:p>
    <w:p w14:paraId="4F95E3B4" w14:textId="60A742A1" w:rsidR="00EC20F7" w:rsidRPr="00E875B2" w:rsidRDefault="0005378C" w:rsidP="00DC388F">
      <w:pPr>
        <w:ind w:leftChars="300" w:left="1050" w:hangingChars="200" w:hanging="420"/>
        <w:rPr>
          <w:rFonts w:ascii="ＭＳ Ｐ明朝" w:eastAsia="ＭＳ Ｐ明朝" w:hAnsi="ＭＳ Ｐ明朝"/>
          <w:color w:val="000000"/>
        </w:rPr>
      </w:pPr>
      <w:r w:rsidRPr="00E875B2">
        <w:rPr>
          <w:rFonts w:ascii="ＭＳ Ｐ明朝" w:eastAsia="ＭＳ Ｐ明朝" w:hAnsi="ＭＳ Ｐ明朝" w:hint="eastAsia"/>
          <w:color w:val="000000"/>
        </w:rPr>
        <w:t>（２）</w:t>
      </w:r>
      <w:r w:rsidR="00EC20F7" w:rsidRPr="00E875B2">
        <w:rPr>
          <w:rFonts w:ascii="ＭＳ Ｐ明朝" w:eastAsia="ＭＳ Ｐ明朝" w:hAnsi="ＭＳ Ｐ明朝" w:hint="eastAsia"/>
          <w:color w:val="000000"/>
        </w:rPr>
        <w:t>電話対応、和解条項の交渉等の相談業務は、少なくとも常時</w:t>
      </w:r>
      <w:r w:rsidR="00F26662" w:rsidRPr="00E875B2">
        <w:rPr>
          <w:rFonts w:ascii="ＭＳ Ｐ明朝" w:eastAsia="ＭＳ Ｐ明朝" w:hAnsi="ＭＳ Ｐ明朝" w:hint="eastAsia"/>
          <w:color w:val="000000"/>
        </w:rPr>
        <w:t>1</w:t>
      </w:r>
      <w:r w:rsidR="00EC20F7" w:rsidRPr="00E875B2">
        <w:rPr>
          <w:rFonts w:ascii="ＭＳ Ｐ明朝" w:eastAsia="ＭＳ Ｐ明朝" w:hAnsi="ＭＳ Ｐ明朝" w:hint="eastAsia"/>
          <w:color w:val="000000"/>
        </w:rPr>
        <w:t>名以上の者が対応できる体制を整えること。</w:t>
      </w:r>
    </w:p>
    <w:p w14:paraId="5CC345F0" w14:textId="694303B7" w:rsidR="00FE216B" w:rsidRPr="00E875B2" w:rsidRDefault="0005378C" w:rsidP="00DC388F">
      <w:pPr>
        <w:ind w:leftChars="300" w:left="945"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（３）</w:t>
      </w:r>
      <w:r w:rsidR="00EC20F7" w:rsidRPr="00E875B2">
        <w:rPr>
          <w:rFonts w:ascii="ＭＳ Ｐ明朝" w:eastAsia="ＭＳ Ｐ明朝" w:hAnsi="ＭＳ Ｐ明朝" w:hint="eastAsia"/>
          <w:color w:val="000000"/>
        </w:rPr>
        <w:t>受注者は、</w:t>
      </w:r>
      <w:r w:rsidR="00FE216B" w:rsidRPr="00E875B2">
        <w:rPr>
          <w:rFonts w:ascii="ＭＳ Ｐ明朝" w:eastAsia="ＭＳ Ｐ明朝" w:hAnsi="ＭＳ Ｐ明朝" w:hint="eastAsia"/>
          <w:color w:val="000000"/>
        </w:rPr>
        <w:t>受注者の指揮監督に服する者の中から業務責任者及び業務従事者を選任し、その名簿等を提出する。なお、業務責任者と業務従事者との併任は妨げない。</w:t>
      </w:r>
      <w:r w:rsidR="00EC20F7" w:rsidRPr="00E875B2">
        <w:rPr>
          <w:rFonts w:ascii="ＭＳ Ｐ明朝" w:eastAsia="ＭＳ Ｐ明朝" w:hAnsi="ＭＳ Ｐ明朝" w:hint="eastAsia"/>
          <w:color w:val="000000"/>
        </w:rPr>
        <w:t>また、業務の繁忙・閑散時には業務区分ごとの業務量にかかわらず、適宜、業務区分ごとの人員数を変更することは可能とする。</w:t>
      </w:r>
    </w:p>
    <w:p w14:paraId="4A5EE087" w14:textId="4C8CB7CE" w:rsidR="0005676D" w:rsidRPr="00E875B2" w:rsidRDefault="0005378C" w:rsidP="00DC388F">
      <w:pPr>
        <w:ind w:firstLineChars="300" w:firstLine="630"/>
        <w:rPr>
          <w:rFonts w:ascii="ＭＳ Ｐ明朝" w:eastAsia="ＭＳ Ｐ明朝" w:hAnsi="ＭＳ Ｐ明朝"/>
          <w:color w:val="000000"/>
        </w:rPr>
      </w:pPr>
      <w:r w:rsidRPr="00E875B2">
        <w:rPr>
          <w:rFonts w:ascii="ＭＳ Ｐ明朝" w:eastAsia="ＭＳ Ｐ明朝" w:hAnsi="ＭＳ Ｐ明朝" w:hint="eastAsia"/>
          <w:color w:val="000000"/>
        </w:rPr>
        <w:t>（４）</w:t>
      </w:r>
      <w:r w:rsidR="00FE216B" w:rsidRPr="00E875B2">
        <w:rPr>
          <w:rFonts w:ascii="ＭＳ Ｐ明朝" w:eastAsia="ＭＳ Ｐ明朝" w:hAnsi="ＭＳ Ｐ明朝" w:hint="eastAsia"/>
          <w:color w:val="000000"/>
        </w:rPr>
        <w:t xml:space="preserve"> 受注者は、本契約締結後速やかに業務計画書及び業務フローを発注者に提出する。</w:t>
      </w:r>
    </w:p>
    <w:p w14:paraId="72A9C04E" w14:textId="3E4D1F54" w:rsidR="00EC20F7" w:rsidRPr="00E875B2" w:rsidRDefault="00EC20F7" w:rsidP="00FE216B">
      <w:pPr>
        <w:ind w:leftChars="502" w:left="1274" w:hangingChars="105" w:hanging="220"/>
        <w:rPr>
          <w:rFonts w:ascii="ＭＳ Ｐ明朝" w:eastAsia="ＭＳ Ｐ明朝" w:hAnsi="ＭＳ Ｐ明朝"/>
          <w:color w:val="000000"/>
        </w:rPr>
      </w:pPr>
    </w:p>
    <w:p w14:paraId="2FB7BEF8" w14:textId="32338CC4" w:rsidR="00EC20F7" w:rsidRPr="00E875B2" w:rsidRDefault="004B6948" w:rsidP="00DC388F">
      <w:pPr>
        <w:ind w:firstLineChars="100" w:firstLine="211"/>
        <w:rPr>
          <w:rFonts w:ascii="ＭＳ Ｐ明朝" w:eastAsia="ＭＳ Ｐ明朝" w:hAnsi="ＭＳ Ｐ明朝"/>
          <w:b/>
          <w:color w:val="000000"/>
        </w:rPr>
      </w:pPr>
      <w:r w:rsidRPr="00E875B2">
        <w:rPr>
          <w:rFonts w:ascii="ＭＳ Ｐ明朝" w:eastAsia="ＭＳ Ｐ明朝" w:hAnsi="ＭＳ Ｐ明朝" w:hint="eastAsia"/>
          <w:b/>
          <w:color w:val="000000"/>
        </w:rPr>
        <w:t>３．</w:t>
      </w:r>
      <w:r w:rsidR="00EC20F7" w:rsidRPr="00E875B2">
        <w:rPr>
          <w:rFonts w:ascii="ＭＳ Ｐ明朝" w:eastAsia="ＭＳ Ｐ明朝" w:hAnsi="ＭＳ Ｐ明朝" w:hint="eastAsia"/>
          <w:b/>
          <w:color w:val="000000"/>
        </w:rPr>
        <w:t>従事者教育等</w:t>
      </w:r>
    </w:p>
    <w:p w14:paraId="23DDEC7F" w14:textId="372C92B8" w:rsidR="00EC20F7" w:rsidRPr="00E875B2" w:rsidRDefault="00EC20F7" w:rsidP="00DC388F">
      <w:pPr>
        <w:ind w:firstLineChars="200" w:firstLine="420"/>
        <w:rPr>
          <w:rFonts w:ascii="ＭＳ Ｐ明朝" w:eastAsia="ＭＳ Ｐ明朝" w:hAnsi="ＭＳ Ｐ明朝"/>
          <w:color w:val="000000"/>
        </w:rPr>
      </w:pPr>
      <w:r w:rsidRPr="00E875B2">
        <w:rPr>
          <w:rFonts w:ascii="ＭＳ Ｐ明朝" w:eastAsia="ＭＳ Ｐ明朝" w:hAnsi="ＭＳ Ｐ明朝" w:hint="eastAsia"/>
          <w:color w:val="000000"/>
        </w:rPr>
        <w:t>受注者は、業務を遂行する能力を習得させるため、教育計画及び教育資料を作成し、教育を行う。</w:t>
      </w:r>
    </w:p>
    <w:p w14:paraId="38715F30" w14:textId="58B4411F" w:rsidR="00EC20F7" w:rsidRPr="00E875B2" w:rsidRDefault="0005378C" w:rsidP="00DC388F">
      <w:pPr>
        <w:ind w:leftChars="266" w:left="874"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（１）</w:t>
      </w:r>
      <w:r w:rsidR="00EC20F7" w:rsidRPr="00E875B2">
        <w:rPr>
          <w:rFonts w:ascii="ＭＳ Ｐ明朝" w:eastAsia="ＭＳ Ｐ明朝" w:hAnsi="ＭＳ Ｐ明朝" w:hint="eastAsia"/>
          <w:color w:val="000000"/>
        </w:rPr>
        <w:t>契約解除者への対応や、即決和解申立て等業務の法的手続き等を適切に遂行できる従事者の教育を行うための体制を確保すること。</w:t>
      </w:r>
    </w:p>
    <w:p w14:paraId="18E4A3FE" w14:textId="74AD44C3" w:rsidR="00EC20F7" w:rsidRPr="00E875B2" w:rsidRDefault="0005378C" w:rsidP="00EC20F7">
      <w:pPr>
        <w:ind w:leftChars="200" w:left="840" w:hangingChars="200" w:hanging="420"/>
        <w:rPr>
          <w:rFonts w:ascii="ＭＳ Ｐ明朝" w:eastAsia="ＭＳ Ｐ明朝" w:hAnsi="ＭＳ Ｐ明朝"/>
          <w:color w:val="000000"/>
        </w:rPr>
      </w:pPr>
      <w:r w:rsidRPr="00E875B2">
        <w:rPr>
          <w:rFonts w:ascii="ＭＳ Ｐ明朝" w:eastAsia="ＭＳ Ｐ明朝" w:hAnsi="ＭＳ Ｐ明朝" w:hint="eastAsia"/>
          <w:color w:val="000000"/>
        </w:rPr>
        <w:t xml:space="preserve">　（２）</w:t>
      </w:r>
      <w:r w:rsidR="00EC20F7" w:rsidRPr="00E875B2">
        <w:rPr>
          <w:rFonts w:ascii="ＭＳ Ｐ明朝" w:eastAsia="ＭＳ Ｐ明朝" w:hAnsi="ＭＳ Ｐ明朝" w:hint="eastAsia"/>
          <w:color w:val="000000"/>
        </w:rPr>
        <w:t>内部研修の実施及び外部研修の受講等を定期的に実施すること。</w:t>
      </w:r>
    </w:p>
    <w:p w14:paraId="360F828D" w14:textId="77777777" w:rsidR="00DC388F" w:rsidRPr="00E875B2" w:rsidRDefault="0005378C" w:rsidP="00EC20F7">
      <w:pPr>
        <w:ind w:leftChars="200" w:left="1260" w:hangingChars="400" w:hanging="840"/>
        <w:rPr>
          <w:rFonts w:ascii="ＭＳ Ｐ明朝" w:eastAsia="ＭＳ Ｐ明朝" w:hAnsi="ＭＳ Ｐ明朝"/>
          <w:color w:val="000000"/>
        </w:rPr>
      </w:pPr>
      <w:r w:rsidRPr="00E875B2">
        <w:rPr>
          <w:rFonts w:ascii="ＭＳ Ｐ明朝" w:eastAsia="ＭＳ Ｐ明朝" w:hAnsi="ＭＳ Ｐ明朝" w:hint="eastAsia"/>
          <w:color w:val="000000"/>
        </w:rPr>
        <w:t xml:space="preserve">　（３）</w:t>
      </w:r>
      <w:r w:rsidR="00EC20F7" w:rsidRPr="00E875B2">
        <w:rPr>
          <w:rFonts w:ascii="ＭＳ Ｐ明朝" w:eastAsia="ＭＳ Ｐ明朝" w:hAnsi="ＭＳ Ｐ明朝" w:hint="eastAsia"/>
          <w:color w:val="000000"/>
        </w:rPr>
        <w:t>初期</w:t>
      </w:r>
      <w:r w:rsidR="00543E69" w:rsidRPr="00E875B2">
        <w:rPr>
          <w:rFonts w:ascii="ＭＳ Ｐ明朝" w:eastAsia="ＭＳ Ｐ明朝" w:hAnsi="ＭＳ Ｐ明朝" w:hint="eastAsia"/>
          <w:color w:val="000000"/>
        </w:rPr>
        <w:t>対応については、少なくとも次の内容を満たした教育を実施し、契約解除者</w:t>
      </w:r>
      <w:r w:rsidR="00EC20F7" w:rsidRPr="00E875B2">
        <w:rPr>
          <w:rFonts w:ascii="ＭＳ Ｐ明朝" w:eastAsia="ＭＳ Ｐ明朝" w:hAnsi="ＭＳ Ｐ明朝" w:hint="eastAsia"/>
          <w:color w:val="000000"/>
        </w:rPr>
        <w:t>への督促業務や問</w:t>
      </w:r>
    </w:p>
    <w:p w14:paraId="380DD3E7" w14:textId="1221CF04" w:rsidR="00EC20F7" w:rsidRPr="00E875B2" w:rsidRDefault="00EC20F7" w:rsidP="00DC388F">
      <w:pPr>
        <w:ind w:leftChars="450" w:left="1260"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い合わせ対応等の業務が行える能力を習得させること。</w:t>
      </w:r>
    </w:p>
    <w:p w14:paraId="17C6418B" w14:textId="2A4A13FD" w:rsidR="00EC20F7" w:rsidRPr="00E875B2" w:rsidRDefault="00EC20F7" w:rsidP="00EC20F7">
      <w:pPr>
        <w:ind w:leftChars="200" w:left="840" w:hangingChars="200" w:hanging="420"/>
        <w:rPr>
          <w:rFonts w:ascii="ＭＳ Ｐ明朝" w:eastAsia="ＭＳ Ｐ明朝" w:hAnsi="ＭＳ Ｐ明朝"/>
          <w:color w:val="000000"/>
        </w:rPr>
      </w:pPr>
      <w:r w:rsidRPr="00E875B2">
        <w:rPr>
          <w:rFonts w:ascii="ＭＳ Ｐ明朝" w:eastAsia="ＭＳ Ｐ明朝" w:hAnsi="ＭＳ Ｐ明朝" w:hint="eastAsia"/>
          <w:color w:val="000000"/>
        </w:rPr>
        <w:t xml:space="preserve">　　　　・マナー、コミュニケーションなど、交渉業務に応対できる能力を習得させること。</w:t>
      </w:r>
    </w:p>
    <w:p w14:paraId="70DA0199" w14:textId="51A2F420" w:rsidR="00EC20F7" w:rsidRPr="00E875B2" w:rsidRDefault="00EC20F7" w:rsidP="00EC20F7">
      <w:pPr>
        <w:ind w:leftChars="200" w:left="840" w:hangingChars="200" w:hanging="420"/>
        <w:rPr>
          <w:rFonts w:ascii="ＭＳ Ｐ明朝" w:eastAsia="ＭＳ Ｐ明朝" w:hAnsi="ＭＳ Ｐ明朝"/>
          <w:color w:val="000000"/>
        </w:rPr>
      </w:pPr>
      <w:r w:rsidRPr="00E875B2">
        <w:rPr>
          <w:rFonts w:ascii="ＭＳ Ｐ明朝" w:eastAsia="ＭＳ Ｐ明朝" w:hAnsi="ＭＳ Ｐ明朝" w:hint="eastAsia"/>
          <w:color w:val="000000"/>
        </w:rPr>
        <w:t xml:space="preserve">　　　　・電話対応や相談応接に対応できる能力を習得させること。</w:t>
      </w:r>
    </w:p>
    <w:p w14:paraId="4E4182C2" w14:textId="77777777" w:rsidR="00DC388F" w:rsidRPr="00E875B2" w:rsidRDefault="00EC20F7" w:rsidP="00EC20F7">
      <w:pPr>
        <w:ind w:leftChars="200" w:left="1470" w:hangingChars="500" w:hanging="1050"/>
        <w:rPr>
          <w:rFonts w:ascii="ＭＳ Ｐ明朝" w:eastAsia="ＭＳ Ｐ明朝" w:hAnsi="ＭＳ Ｐ明朝"/>
          <w:color w:val="000000"/>
        </w:rPr>
      </w:pPr>
      <w:r w:rsidRPr="00E875B2">
        <w:rPr>
          <w:rFonts w:ascii="ＭＳ Ｐ明朝" w:eastAsia="ＭＳ Ｐ明朝" w:hAnsi="ＭＳ Ｐ明朝" w:hint="eastAsia"/>
          <w:color w:val="000000"/>
        </w:rPr>
        <w:t xml:space="preserve">　　　　・即決和解申立て業務や公営住宅法等に係る専門用語及び行政用語を習得させ、本業務内容を</w:t>
      </w:r>
    </w:p>
    <w:p w14:paraId="4C5E65FE" w14:textId="479F886C" w:rsidR="00EC20F7" w:rsidRPr="00E875B2" w:rsidRDefault="00EC20F7" w:rsidP="00DC388F">
      <w:pPr>
        <w:ind w:leftChars="500" w:left="1470" w:hangingChars="200" w:hanging="420"/>
        <w:rPr>
          <w:rFonts w:ascii="ＭＳ Ｐ明朝" w:eastAsia="ＭＳ Ｐ明朝" w:hAnsi="ＭＳ Ｐ明朝"/>
          <w:color w:val="000000"/>
        </w:rPr>
      </w:pPr>
      <w:r w:rsidRPr="00E875B2">
        <w:rPr>
          <w:rFonts w:ascii="ＭＳ Ｐ明朝" w:eastAsia="ＭＳ Ｐ明朝" w:hAnsi="ＭＳ Ｐ明朝" w:hint="eastAsia"/>
          <w:color w:val="000000"/>
        </w:rPr>
        <w:t>理解し、適切に業務が遂行できるよう充分な教育をすること。</w:t>
      </w:r>
    </w:p>
    <w:p w14:paraId="44372311" w14:textId="7D1ECDF3" w:rsidR="00EC20F7" w:rsidRPr="00E875B2" w:rsidRDefault="00EC20F7" w:rsidP="00EC20F7">
      <w:pPr>
        <w:ind w:leftChars="200" w:left="840" w:hangingChars="200" w:hanging="420"/>
        <w:rPr>
          <w:rFonts w:ascii="ＭＳ Ｐ明朝" w:eastAsia="ＭＳ Ｐ明朝" w:hAnsi="ＭＳ Ｐ明朝"/>
          <w:color w:val="000000"/>
        </w:rPr>
      </w:pPr>
      <w:r w:rsidRPr="00E875B2">
        <w:rPr>
          <w:rFonts w:ascii="ＭＳ Ｐ明朝" w:eastAsia="ＭＳ Ｐ明朝" w:hAnsi="ＭＳ Ｐ明朝" w:hint="eastAsia"/>
          <w:color w:val="000000"/>
        </w:rPr>
        <w:t xml:space="preserve">　　　　・各従事者の業務の理解度を把握し、理解の不足が生じないようにすること。</w:t>
      </w:r>
    </w:p>
    <w:p w14:paraId="26F48645" w14:textId="7B148F9B" w:rsidR="00EC20F7" w:rsidRPr="00E875B2" w:rsidRDefault="00EC20F7" w:rsidP="00EC20F7">
      <w:pPr>
        <w:ind w:leftChars="200" w:left="842" w:hangingChars="200" w:hanging="422"/>
        <w:rPr>
          <w:rFonts w:ascii="ＭＳ Ｐ明朝" w:eastAsia="ＭＳ Ｐ明朝" w:hAnsi="ＭＳ Ｐ明朝"/>
          <w:b/>
          <w:color w:val="000000"/>
        </w:rPr>
      </w:pPr>
    </w:p>
    <w:p w14:paraId="5ED62318" w14:textId="6AD8F73F" w:rsidR="00EC20F7" w:rsidRPr="00E875B2" w:rsidRDefault="004B6948" w:rsidP="00DC388F">
      <w:pPr>
        <w:ind w:firstLineChars="100" w:firstLine="211"/>
        <w:rPr>
          <w:rFonts w:ascii="ＭＳ Ｐ明朝" w:eastAsia="ＭＳ Ｐ明朝" w:hAnsi="ＭＳ Ｐ明朝"/>
          <w:b/>
          <w:color w:val="000000"/>
        </w:rPr>
      </w:pPr>
      <w:r w:rsidRPr="00E875B2">
        <w:rPr>
          <w:rFonts w:ascii="ＭＳ Ｐ明朝" w:eastAsia="ＭＳ Ｐ明朝" w:hAnsi="ＭＳ Ｐ明朝" w:hint="eastAsia"/>
          <w:b/>
          <w:color w:val="000000"/>
        </w:rPr>
        <w:t>４．</w:t>
      </w:r>
      <w:r w:rsidR="003849BF" w:rsidRPr="00E875B2">
        <w:rPr>
          <w:rFonts w:ascii="ＭＳ Ｐ明朝" w:eastAsia="ＭＳ Ｐ明朝" w:hAnsi="ＭＳ Ｐ明朝" w:hint="eastAsia"/>
          <w:b/>
          <w:color w:val="000000"/>
        </w:rPr>
        <w:t>納付方法の案内等</w:t>
      </w:r>
    </w:p>
    <w:p w14:paraId="3A50E79B" w14:textId="6ADCD681" w:rsidR="003849BF" w:rsidRPr="00E875B2" w:rsidRDefault="0005378C" w:rsidP="00DC388F">
      <w:pPr>
        <w:ind w:leftChars="300" w:left="945"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（１）</w:t>
      </w:r>
      <w:r w:rsidR="003849BF" w:rsidRPr="00E875B2">
        <w:rPr>
          <w:rFonts w:ascii="ＭＳ Ｐ明朝" w:eastAsia="ＭＳ Ｐ明朝" w:hAnsi="ＭＳ Ｐ明朝" w:hint="eastAsia"/>
          <w:color w:val="000000"/>
        </w:rPr>
        <w:t>受注者は</w:t>
      </w:r>
      <w:r w:rsidR="000416DE" w:rsidRPr="00E875B2">
        <w:rPr>
          <w:rFonts w:ascii="ＭＳ Ｐ明朝" w:eastAsia="ＭＳ Ｐ明朝" w:hAnsi="ＭＳ Ｐ明朝" w:hint="eastAsia"/>
          <w:color w:val="000000"/>
        </w:rPr>
        <w:t>、即決和解希望者から「即決和解申出書」を受領する際に、</w:t>
      </w:r>
      <w:r w:rsidR="003643DF" w:rsidRPr="00E875B2">
        <w:rPr>
          <w:rFonts w:ascii="ＭＳ Ｐ明朝" w:eastAsia="ＭＳ Ｐ明朝" w:hAnsi="ＭＳ Ｐ明朝" w:hint="eastAsia"/>
        </w:rPr>
        <w:t>滞納金額の全額又は半額以上</w:t>
      </w:r>
      <w:r w:rsidR="003643DF" w:rsidRPr="00E875B2">
        <w:rPr>
          <w:rFonts w:ascii="ＭＳ Ｐ明朝" w:eastAsia="ＭＳ Ｐ明朝" w:hAnsi="ＭＳ Ｐ明朝" w:hint="eastAsia"/>
          <w:color w:val="000000"/>
        </w:rPr>
        <w:t>の</w:t>
      </w:r>
      <w:r w:rsidR="00543E69" w:rsidRPr="00E875B2">
        <w:rPr>
          <w:rFonts w:ascii="ＭＳ Ｐ明朝" w:eastAsia="ＭＳ Ｐ明朝" w:hAnsi="ＭＳ Ｐ明朝" w:hint="eastAsia"/>
          <w:color w:val="000000"/>
        </w:rPr>
        <w:t>納付書の発行を発注者に依頼し、発注者は契約解除者</w:t>
      </w:r>
      <w:r w:rsidR="003849BF" w:rsidRPr="00E875B2">
        <w:rPr>
          <w:rFonts w:ascii="ＭＳ Ｐ明朝" w:eastAsia="ＭＳ Ｐ明朝" w:hAnsi="ＭＳ Ｐ明朝" w:hint="eastAsia"/>
          <w:color w:val="000000"/>
        </w:rPr>
        <w:t>に納付書を発行する。</w:t>
      </w:r>
    </w:p>
    <w:p w14:paraId="6B0DEE8C" w14:textId="7DD66976" w:rsidR="003849BF" w:rsidRPr="00E875B2" w:rsidRDefault="0005378C" w:rsidP="00DC388F">
      <w:pPr>
        <w:ind w:leftChars="300" w:left="945"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（２）</w:t>
      </w:r>
      <w:r w:rsidR="0007195F" w:rsidRPr="00E875B2">
        <w:rPr>
          <w:rFonts w:ascii="ＭＳ Ｐ明朝" w:eastAsia="ＭＳ Ｐ明朝" w:hAnsi="ＭＳ Ｐ明朝" w:hint="eastAsia"/>
          <w:color w:val="000000"/>
        </w:rPr>
        <w:t>即決和解が成立した者について、受注者</w:t>
      </w:r>
      <w:r w:rsidR="00843EAB" w:rsidRPr="00E875B2">
        <w:rPr>
          <w:rFonts w:ascii="ＭＳ Ｐ明朝" w:eastAsia="ＭＳ Ｐ明朝" w:hAnsi="ＭＳ Ｐ明朝" w:hint="eastAsia"/>
          <w:color w:val="000000"/>
        </w:rPr>
        <w:t>は1回あたりの支払金額並びに支払回数を</w:t>
      </w:r>
      <w:r w:rsidR="0007195F" w:rsidRPr="00E875B2">
        <w:rPr>
          <w:rFonts w:ascii="ＭＳ Ｐ明朝" w:eastAsia="ＭＳ Ｐ明朝" w:hAnsi="ＭＳ Ｐ明朝" w:hint="eastAsia"/>
          <w:color w:val="000000"/>
        </w:rPr>
        <w:t>発注者に連絡し、発注者</w:t>
      </w:r>
      <w:r w:rsidR="00843EAB" w:rsidRPr="00E875B2">
        <w:rPr>
          <w:rFonts w:ascii="ＭＳ Ｐ明朝" w:eastAsia="ＭＳ Ｐ明朝" w:hAnsi="ＭＳ Ｐ明朝" w:hint="eastAsia"/>
          <w:color w:val="000000"/>
        </w:rPr>
        <w:t>は和解条項に応じた納付書を発行する。</w:t>
      </w:r>
    </w:p>
    <w:p w14:paraId="6830E683" w14:textId="61049A60" w:rsidR="003849BF" w:rsidRPr="00E875B2" w:rsidRDefault="0005378C" w:rsidP="00DC388F">
      <w:pPr>
        <w:ind w:leftChars="300" w:left="945"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（３）</w:t>
      </w:r>
      <w:r w:rsidR="00EF16FC" w:rsidRPr="00E875B2">
        <w:rPr>
          <w:rFonts w:ascii="ＭＳ Ｐ明朝" w:eastAsia="ＭＳ Ｐ明朝" w:hAnsi="ＭＳ Ｐ明朝" w:hint="eastAsia"/>
          <w:color w:val="000000"/>
        </w:rPr>
        <w:t>即決和解が成立した者</w:t>
      </w:r>
      <w:r w:rsidR="00843EAB" w:rsidRPr="00E875B2">
        <w:rPr>
          <w:rFonts w:ascii="ＭＳ Ｐ明朝" w:eastAsia="ＭＳ Ｐ明朝" w:hAnsi="ＭＳ Ｐ明朝" w:hint="eastAsia"/>
          <w:color w:val="000000"/>
        </w:rPr>
        <w:t>が納付書を紛失した</w:t>
      </w:r>
      <w:r w:rsidR="003849BF" w:rsidRPr="00E875B2">
        <w:rPr>
          <w:rFonts w:ascii="ＭＳ Ｐ明朝" w:eastAsia="ＭＳ Ｐ明朝" w:hAnsi="ＭＳ Ｐ明朝" w:hint="eastAsia"/>
          <w:color w:val="000000"/>
        </w:rPr>
        <w:t>場合は、受注者は発注者にその旨を連絡し、発注者は</w:t>
      </w:r>
      <w:r w:rsidR="0007195F" w:rsidRPr="00E875B2">
        <w:rPr>
          <w:rFonts w:ascii="ＭＳ Ｐ明朝" w:eastAsia="ＭＳ Ｐ明朝" w:hAnsi="ＭＳ Ｐ明朝" w:hint="eastAsia"/>
          <w:color w:val="000000"/>
        </w:rPr>
        <w:t>当該者</w:t>
      </w:r>
      <w:r w:rsidR="003849BF" w:rsidRPr="00E875B2">
        <w:rPr>
          <w:rFonts w:ascii="ＭＳ Ｐ明朝" w:eastAsia="ＭＳ Ｐ明朝" w:hAnsi="ＭＳ Ｐ明朝" w:hint="eastAsia"/>
          <w:color w:val="000000"/>
        </w:rPr>
        <w:t>に納付書を再発行する。</w:t>
      </w:r>
    </w:p>
    <w:p w14:paraId="52FB7E97" w14:textId="77777777" w:rsidR="000416DE" w:rsidRPr="00E875B2" w:rsidRDefault="0005378C" w:rsidP="000416DE">
      <w:pPr>
        <w:ind w:leftChars="300" w:left="1365" w:hangingChars="350" w:hanging="735"/>
        <w:rPr>
          <w:rFonts w:ascii="ＭＳ Ｐ明朝" w:eastAsia="ＭＳ Ｐ明朝" w:hAnsi="ＭＳ Ｐ明朝"/>
          <w:color w:val="000000"/>
        </w:rPr>
      </w:pPr>
      <w:r w:rsidRPr="00E875B2">
        <w:rPr>
          <w:rFonts w:ascii="ＭＳ Ｐ明朝" w:eastAsia="ＭＳ Ｐ明朝" w:hAnsi="ＭＳ Ｐ明朝" w:hint="eastAsia"/>
          <w:color w:val="000000"/>
        </w:rPr>
        <w:t>（４）</w:t>
      </w:r>
      <w:r w:rsidR="0007195F" w:rsidRPr="00E875B2">
        <w:rPr>
          <w:rFonts w:ascii="ＭＳ Ｐ明朝" w:eastAsia="ＭＳ Ｐ明朝" w:hAnsi="ＭＳ Ｐ明朝" w:hint="eastAsia"/>
          <w:color w:val="000000"/>
        </w:rPr>
        <w:t>即決和解が成立した者から</w:t>
      </w:r>
      <w:r w:rsidR="00843EAB" w:rsidRPr="00E875B2">
        <w:rPr>
          <w:rFonts w:ascii="ＭＳ Ｐ明朝" w:eastAsia="ＭＳ Ｐ明朝" w:hAnsi="ＭＳ Ｐ明朝" w:hint="eastAsia"/>
          <w:color w:val="000000"/>
        </w:rPr>
        <w:t>、発注者へ和解条項</w:t>
      </w:r>
      <w:r w:rsidR="003849BF" w:rsidRPr="00E875B2">
        <w:rPr>
          <w:rFonts w:ascii="ＭＳ Ｐ明朝" w:eastAsia="ＭＳ Ｐ明朝" w:hAnsi="ＭＳ Ｐ明朝" w:hint="eastAsia"/>
          <w:color w:val="000000"/>
        </w:rPr>
        <w:t>に係る納付があった場合は、発注者は</w:t>
      </w:r>
      <w:r w:rsidR="000416DE" w:rsidRPr="00E875B2">
        <w:rPr>
          <w:rFonts w:ascii="ＭＳ Ｐ明朝" w:eastAsia="ＭＳ Ｐ明朝" w:hAnsi="ＭＳ Ｐ明朝" w:hint="eastAsia"/>
          <w:color w:val="000000"/>
        </w:rPr>
        <w:t>前月の口座</w:t>
      </w:r>
    </w:p>
    <w:p w14:paraId="717BD2A8" w14:textId="77777777" w:rsidR="000416DE" w:rsidRPr="00E875B2" w:rsidRDefault="000416DE" w:rsidP="000416DE">
      <w:pPr>
        <w:ind w:leftChars="450" w:left="1575" w:hangingChars="300" w:hanging="630"/>
        <w:rPr>
          <w:rFonts w:ascii="ＭＳ Ｐ明朝" w:eastAsia="ＭＳ Ｐ明朝" w:hAnsi="ＭＳ Ｐ明朝"/>
          <w:color w:val="000000"/>
        </w:rPr>
      </w:pPr>
      <w:r w:rsidRPr="00E875B2">
        <w:rPr>
          <w:rFonts w:ascii="ＭＳ Ｐ明朝" w:eastAsia="ＭＳ Ｐ明朝" w:hAnsi="ＭＳ Ｐ明朝" w:hint="eastAsia"/>
          <w:color w:val="000000"/>
        </w:rPr>
        <w:t>振替による収納の状況及び直近の納付書による収納の状況について、</w:t>
      </w:r>
      <w:r w:rsidR="0007195F" w:rsidRPr="00E875B2">
        <w:rPr>
          <w:rFonts w:ascii="ＭＳ Ｐ明朝" w:eastAsia="ＭＳ Ｐ明朝" w:hAnsi="ＭＳ Ｐ明朝" w:hint="eastAsia"/>
          <w:color w:val="000000"/>
        </w:rPr>
        <w:t>翌月末日までに</w:t>
      </w:r>
      <w:r w:rsidR="003849BF" w:rsidRPr="00E875B2">
        <w:rPr>
          <w:rFonts w:ascii="ＭＳ Ｐ明朝" w:eastAsia="ＭＳ Ｐ明朝" w:hAnsi="ＭＳ Ｐ明朝" w:hint="eastAsia"/>
          <w:color w:val="000000"/>
        </w:rPr>
        <w:t>受注者に通</w:t>
      </w:r>
    </w:p>
    <w:p w14:paraId="01CBD915" w14:textId="7031CDB8" w:rsidR="00315B95" w:rsidRPr="00E875B2" w:rsidRDefault="003849BF" w:rsidP="000416DE">
      <w:pPr>
        <w:ind w:leftChars="450" w:left="1575" w:hangingChars="300" w:hanging="630"/>
        <w:rPr>
          <w:rFonts w:ascii="ＭＳ Ｐ明朝" w:eastAsia="ＭＳ Ｐ明朝" w:hAnsi="ＭＳ Ｐ明朝"/>
          <w:color w:val="000000"/>
        </w:rPr>
      </w:pPr>
      <w:r w:rsidRPr="00E875B2">
        <w:rPr>
          <w:rFonts w:ascii="ＭＳ Ｐ明朝" w:eastAsia="ＭＳ Ｐ明朝" w:hAnsi="ＭＳ Ｐ明朝" w:hint="eastAsia"/>
          <w:color w:val="000000"/>
        </w:rPr>
        <w:t>知する。</w:t>
      </w:r>
      <w:r w:rsidR="000416DE" w:rsidRPr="00E875B2">
        <w:rPr>
          <w:rFonts w:ascii="ＭＳ Ｐ明朝" w:eastAsia="ＭＳ Ｐ明朝" w:hAnsi="ＭＳ Ｐ明朝" w:hint="eastAsia"/>
          <w:color w:val="000000"/>
        </w:rPr>
        <w:t>ただし、履行遅</w:t>
      </w:r>
      <w:r w:rsidR="00315B95" w:rsidRPr="00E875B2">
        <w:rPr>
          <w:rFonts w:ascii="ＭＳ Ｐ明朝" w:eastAsia="ＭＳ Ｐ明朝" w:hAnsi="ＭＳ Ｐ明朝" w:hint="eastAsia"/>
          <w:color w:val="000000"/>
        </w:rPr>
        <w:t>延が生じている場合の納付の確認は、受注者が納付書の領収証を即決和</w:t>
      </w:r>
    </w:p>
    <w:p w14:paraId="28DCA3F5" w14:textId="0F1B4679" w:rsidR="00DC388F" w:rsidRPr="00E875B2" w:rsidRDefault="00315B95" w:rsidP="000416DE">
      <w:pPr>
        <w:ind w:leftChars="450" w:left="1575" w:hangingChars="300" w:hanging="630"/>
        <w:rPr>
          <w:rFonts w:ascii="ＭＳ Ｐ明朝" w:eastAsia="ＭＳ Ｐ明朝" w:hAnsi="ＭＳ Ｐ明朝"/>
          <w:color w:val="000000"/>
        </w:rPr>
      </w:pPr>
      <w:r w:rsidRPr="00E875B2">
        <w:rPr>
          <w:rFonts w:ascii="ＭＳ Ｐ明朝" w:eastAsia="ＭＳ Ｐ明朝" w:hAnsi="ＭＳ Ｐ明朝" w:hint="eastAsia"/>
          <w:color w:val="000000"/>
        </w:rPr>
        <w:t>解が成立した者から</w:t>
      </w:r>
      <w:r w:rsidR="00B97CAE" w:rsidRPr="00E875B2">
        <w:rPr>
          <w:rFonts w:ascii="ＭＳ Ｐ明朝" w:eastAsia="ＭＳ Ｐ明朝" w:hAnsi="ＭＳ Ｐ明朝" w:hint="eastAsia"/>
          <w:color w:val="000000"/>
        </w:rPr>
        <w:t>ＦＡＸ</w:t>
      </w:r>
      <w:r w:rsidR="000416DE" w:rsidRPr="00E875B2">
        <w:rPr>
          <w:rFonts w:ascii="ＭＳ Ｐ明朝" w:eastAsia="ＭＳ Ｐ明朝" w:hAnsi="ＭＳ Ｐ明朝" w:hint="eastAsia"/>
          <w:color w:val="000000"/>
        </w:rPr>
        <w:t>で</w:t>
      </w:r>
      <w:r w:rsidRPr="00E875B2">
        <w:rPr>
          <w:rFonts w:ascii="ＭＳ Ｐ明朝" w:eastAsia="ＭＳ Ｐ明朝" w:hAnsi="ＭＳ Ｐ明朝" w:hint="eastAsia"/>
          <w:color w:val="000000"/>
        </w:rPr>
        <w:t>送らせる</w:t>
      </w:r>
      <w:r w:rsidR="000416DE" w:rsidRPr="00E875B2">
        <w:rPr>
          <w:rFonts w:ascii="ＭＳ Ｐ明朝" w:eastAsia="ＭＳ Ｐ明朝" w:hAnsi="ＭＳ Ｐ明朝" w:hint="eastAsia"/>
          <w:color w:val="000000"/>
        </w:rPr>
        <w:t>等により行うこと。</w:t>
      </w:r>
    </w:p>
    <w:p w14:paraId="2CF7DC64" w14:textId="77777777" w:rsidR="00DC388F" w:rsidRPr="00E875B2" w:rsidRDefault="0005378C" w:rsidP="00DC388F">
      <w:pPr>
        <w:ind w:leftChars="300" w:left="1365" w:hangingChars="350" w:hanging="735"/>
        <w:rPr>
          <w:rFonts w:ascii="ＭＳ Ｐ明朝" w:eastAsia="ＭＳ Ｐ明朝" w:hAnsi="ＭＳ Ｐ明朝"/>
          <w:color w:val="000000"/>
        </w:rPr>
      </w:pPr>
      <w:r w:rsidRPr="00E875B2">
        <w:rPr>
          <w:rFonts w:ascii="ＭＳ Ｐ明朝" w:eastAsia="ＭＳ Ｐ明朝" w:hAnsi="ＭＳ Ｐ明朝" w:hint="eastAsia"/>
          <w:color w:val="000000"/>
        </w:rPr>
        <w:t>（５）</w:t>
      </w:r>
      <w:r w:rsidR="00725E07" w:rsidRPr="00E875B2">
        <w:rPr>
          <w:rFonts w:ascii="ＭＳ Ｐ明朝" w:eastAsia="ＭＳ Ｐ明朝" w:hAnsi="ＭＳ Ｐ明朝" w:hint="eastAsia"/>
          <w:color w:val="000000"/>
        </w:rPr>
        <w:t>毎月の賃料等の支払い方法について問い合わせがあった場合は、口座振替もしくは納付書での支</w:t>
      </w:r>
    </w:p>
    <w:p w14:paraId="7A18E447" w14:textId="46E3D1E3" w:rsidR="00EC20F7" w:rsidRPr="00E875B2" w:rsidRDefault="00725E07" w:rsidP="00DC388F">
      <w:pPr>
        <w:ind w:leftChars="450" w:left="1365" w:hangingChars="200" w:hanging="420"/>
        <w:rPr>
          <w:rFonts w:ascii="ＭＳ Ｐ明朝" w:eastAsia="ＭＳ Ｐ明朝" w:hAnsi="ＭＳ Ｐ明朝"/>
          <w:color w:val="000000"/>
        </w:rPr>
      </w:pPr>
      <w:r w:rsidRPr="00E875B2">
        <w:rPr>
          <w:rFonts w:ascii="ＭＳ Ｐ明朝" w:eastAsia="ＭＳ Ｐ明朝" w:hAnsi="ＭＳ Ｐ明朝" w:hint="eastAsia"/>
          <w:color w:val="000000"/>
        </w:rPr>
        <w:t>払いが可能である旨を伝え、その方法については各指定管理者へ連絡するように伝える。</w:t>
      </w:r>
    </w:p>
    <w:p w14:paraId="7C6D0577" w14:textId="77777777" w:rsidR="00725E07" w:rsidRPr="00E875B2" w:rsidRDefault="00725E07" w:rsidP="00EC20F7">
      <w:pPr>
        <w:ind w:leftChars="200" w:left="842" w:hangingChars="200" w:hanging="422"/>
        <w:rPr>
          <w:rFonts w:ascii="ＭＳ Ｐ明朝" w:eastAsia="ＭＳ Ｐ明朝" w:hAnsi="ＭＳ Ｐ明朝"/>
          <w:b/>
          <w:color w:val="000000"/>
        </w:rPr>
      </w:pPr>
    </w:p>
    <w:p w14:paraId="5B6ED2F7" w14:textId="3FF45E82" w:rsidR="0017473D" w:rsidRPr="00E875B2" w:rsidRDefault="004B6948" w:rsidP="00DC388F">
      <w:pPr>
        <w:ind w:firstLineChars="100" w:firstLine="211"/>
        <w:rPr>
          <w:rFonts w:ascii="ＭＳ Ｐ明朝" w:eastAsia="ＭＳ Ｐ明朝" w:hAnsi="ＭＳ Ｐ明朝"/>
          <w:b/>
          <w:color w:val="000000"/>
        </w:rPr>
      </w:pPr>
      <w:r w:rsidRPr="00E875B2">
        <w:rPr>
          <w:rFonts w:ascii="ＭＳ Ｐ明朝" w:eastAsia="ＭＳ Ｐ明朝" w:hAnsi="ＭＳ Ｐ明朝" w:hint="eastAsia"/>
          <w:b/>
          <w:color w:val="000000"/>
        </w:rPr>
        <w:t>５．</w:t>
      </w:r>
      <w:r w:rsidR="009974B7" w:rsidRPr="00E875B2">
        <w:rPr>
          <w:rFonts w:ascii="ＭＳ Ｐ明朝" w:eastAsia="ＭＳ Ｐ明朝" w:hAnsi="ＭＳ Ｐ明朝" w:hint="eastAsia"/>
          <w:b/>
          <w:color w:val="000000"/>
        </w:rPr>
        <w:t>委託案件</w:t>
      </w:r>
      <w:r w:rsidR="00DE6411" w:rsidRPr="00E875B2">
        <w:rPr>
          <w:rFonts w:ascii="ＭＳ Ｐ明朝" w:eastAsia="ＭＳ Ｐ明朝" w:hAnsi="ＭＳ Ｐ明朝" w:hint="eastAsia"/>
          <w:b/>
          <w:color w:val="000000"/>
        </w:rPr>
        <w:t>の除外連絡等</w:t>
      </w:r>
    </w:p>
    <w:p w14:paraId="10B6F537" w14:textId="008E9420" w:rsidR="0017473D" w:rsidRPr="00E875B2" w:rsidRDefault="004B6948" w:rsidP="00DC388F">
      <w:pPr>
        <w:ind w:leftChars="261" w:left="863"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（１）</w:t>
      </w:r>
      <w:r w:rsidR="0017473D" w:rsidRPr="00E875B2">
        <w:rPr>
          <w:rFonts w:ascii="ＭＳ Ｐ明朝" w:eastAsia="ＭＳ Ｐ明朝" w:hAnsi="ＭＳ Ｐ明朝" w:hint="eastAsia"/>
          <w:color w:val="000000"/>
        </w:rPr>
        <w:t>委託案件のうち、自己破産等により</w:t>
      </w:r>
      <w:r w:rsidR="00DD6A64" w:rsidRPr="00E875B2">
        <w:rPr>
          <w:rFonts w:ascii="ＭＳ Ｐ明朝" w:eastAsia="ＭＳ Ｐ明朝" w:hAnsi="ＭＳ Ｐ明朝" w:hint="eastAsia"/>
          <w:color w:val="000000"/>
        </w:rPr>
        <w:t>債権の</w:t>
      </w:r>
      <w:r w:rsidR="0017473D" w:rsidRPr="00E875B2">
        <w:rPr>
          <w:rFonts w:ascii="ＭＳ Ｐ明朝" w:eastAsia="ＭＳ Ｐ明朝" w:hAnsi="ＭＳ Ｐ明朝" w:hint="eastAsia"/>
          <w:color w:val="000000"/>
        </w:rPr>
        <w:t>回収</w:t>
      </w:r>
      <w:r w:rsidR="00DD6A64" w:rsidRPr="00E875B2">
        <w:rPr>
          <w:rFonts w:ascii="ＭＳ Ｐ明朝" w:eastAsia="ＭＳ Ｐ明朝" w:hAnsi="ＭＳ Ｐ明朝" w:hint="eastAsia"/>
          <w:color w:val="000000"/>
        </w:rPr>
        <w:t>が</w:t>
      </w:r>
      <w:r w:rsidR="007A44EB" w:rsidRPr="00E875B2">
        <w:rPr>
          <w:rFonts w:ascii="ＭＳ Ｐ明朝" w:eastAsia="ＭＳ Ｐ明朝" w:hAnsi="ＭＳ Ｐ明朝" w:hint="eastAsia"/>
          <w:color w:val="000000"/>
        </w:rPr>
        <w:t>不能であることが判明した</w:t>
      </w:r>
      <w:r w:rsidR="00FE2F7D" w:rsidRPr="00E875B2">
        <w:rPr>
          <w:rFonts w:ascii="ＭＳ Ｐ明朝" w:eastAsia="ＭＳ Ｐ明朝" w:hAnsi="ＭＳ Ｐ明朝" w:hint="eastAsia"/>
          <w:color w:val="000000"/>
        </w:rPr>
        <w:t>ことにより委託除外の連絡があった</w:t>
      </w:r>
      <w:r w:rsidR="007A44EB" w:rsidRPr="00E875B2">
        <w:rPr>
          <w:rFonts w:ascii="ＭＳ Ｐ明朝" w:eastAsia="ＭＳ Ｐ明朝" w:hAnsi="ＭＳ Ｐ明朝" w:hint="eastAsia"/>
          <w:color w:val="000000"/>
        </w:rPr>
        <w:t>場合は</w:t>
      </w:r>
      <w:r w:rsidR="00E879B2" w:rsidRPr="00E875B2">
        <w:rPr>
          <w:rFonts w:ascii="ＭＳ Ｐ明朝" w:eastAsia="ＭＳ Ｐ明朝" w:hAnsi="ＭＳ Ｐ明朝" w:hint="eastAsia"/>
          <w:color w:val="000000"/>
        </w:rPr>
        <w:t>、</w:t>
      </w:r>
      <w:r w:rsidR="007A44EB" w:rsidRPr="00E875B2">
        <w:rPr>
          <w:rFonts w:ascii="ＭＳ Ｐ明朝" w:eastAsia="ＭＳ Ｐ明朝" w:hAnsi="ＭＳ Ｐ明朝" w:hint="eastAsia"/>
          <w:color w:val="000000"/>
        </w:rPr>
        <w:t>即決和解の申立てを行わないものとする</w:t>
      </w:r>
      <w:r w:rsidR="0017473D" w:rsidRPr="00E875B2">
        <w:rPr>
          <w:rFonts w:ascii="ＭＳ Ｐ明朝" w:eastAsia="ＭＳ Ｐ明朝" w:hAnsi="ＭＳ Ｐ明朝" w:hint="eastAsia"/>
          <w:color w:val="000000"/>
        </w:rPr>
        <w:t>。</w:t>
      </w:r>
    </w:p>
    <w:p w14:paraId="3DA2479C" w14:textId="12BFB6CD" w:rsidR="0005378C" w:rsidRPr="00E875B2" w:rsidRDefault="004B6948" w:rsidP="00DC388F">
      <w:pPr>
        <w:ind w:leftChars="261" w:left="863"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（２）</w:t>
      </w:r>
      <w:r w:rsidR="00DD6A64" w:rsidRPr="00E875B2">
        <w:rPr>
          <w:rFonts w:ascii="ＭＳ Ｐ明朝" w:eastAsia="ＭＳ Ｐ明朝" w:hAnsi="ＭＳ Ｐ明朝" w:hint="eastAsia"/>
          <w:color w:val="000000"/>
        </w:rPr>
        <w:t>委託案件のうち、発注者から法的措置</w:t>
      </w:r>
      <w:r w:rsidR="007A44EB" w:rsidRPr="00E875B2">
        <w:rPr>
          <w:rFonts w:ascii="ＭＳ Ｐ明朝" w:eastAsia="ＭＳ Ｐ明朝" w:hAnsi="ＭＳ Ｐ明朝" w:hint="eastAsia"/>
          <w:color w:val="000000"/>
        </w:rPr>
        <w:t>等</w:t>
      </w:r>
      <w:r w:rsidR="00DD6A64" w:rsidRPr="00E875B2">
        <w:rPr>
          <w:rFonts w:ascii="ＭＳ Ｐ明朝" w:eastAsia="ＭＳ Ｐ明朝" w:hAnsi="ＭＳ Ｐ明朝" w:hint="eastAsia"/>
          <w:color w:val="000000"/>
        </w:rPr>
        <w:t>を行うため又はそ</w:t>
      </w:r>
      <w:r w:rsidR="007A44EB" w:rsidRPr="00E875B2">
        <w:rPr>
          <w:rFonts w:ascii="ＭＳ Ｐ明朝" w:eastAsia="ＭＳ Ｐ明朝" w:hAnsi="ＭＳ Ｐ明朝" w:hint="eastAsia"/>
          <w:color w:val="000000"/>
        </w:rPr>
        <w:t>の他の理由により委託除外の連絡があった場合は、即決和解の申立ては行わないものとする。</w:t>
      </w:r>
    </w:p>
    <w:p w14:paraId="361ADD70" w14:textId="7592F200" w:rsidR="009974B7" w:rsidRPr="00E875B2" w:rsidRDefault="0005378C" w:rsidP="00DC388F">
      <w:pPr>
        <w:ind w:leftChars="300" w:left="945"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（３）</w:t>
      </w:r>
      <w:r w:rsidR="00315B95" w:rsidRPr="00E875B2">
        <w:rPr>
          <w:rFonts w:ascii="ＭＳ Ｐ明朝" w:eastAsia="ＭＳ Ｐ明朝" w:hAnsi="ＭＳ Ｐ明朝" w:hint="eastAsia"/>
          <w:color w:val="000000"/>
        </w:rPr>
        <w:t>即決和解希望者と即決和解が成立する前に、即決和解希望者が退去を申し出た場合の他、即決和解の申し立てを中止すべき事情が生じた場合、発注者は受注者へ通知し、受注者は即決和解の申立てを中止する。</w:t>
      </w:r>
    </w:p>
    <w:p w14:paraId="668DDD3A" w14:textId="5DCFFC8E" w:rsidR="009974B7" w:rsidRPr="00E875B2" w:rsidRDefault="00DC388F" w:rsidP="003643DF">
      <w:pPr>
        <w:ind w:leftChars="300" w:left="945"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w:t>
      </w:r>
      <w:r w:rsidR="00FE2F7D" w:rsidRPr="00E875B2">
        <w:rPr>
          <w:rFonts w:ascii="ＭＳ Ｐ明朝" w:eastAsia="ＭＳ Ｐ明朝" w:hAnsi="ＭＳ Ｐ明朝" w:hint="eastAsia"/>
          <w:color w:val="000000"/>
        </w:rPr>
        <w:t>４</w:t>
      </w:r>
      <w:r w:rsidRPr="00E875B2">
        <w:rPr>
          <w:rFonts w:ascii="ＭＳ Ｐ明朝" w:eastAsia="ＭＳ Ｐ明朝" w:hAnsi="ＭＳ Ｐ明朝" w:hint="eastAsia"/>
          <w:color w:val="000000"/>
        </w:rPr>
        <w:t>）</w:t>
      </w:r>
      <w:r w:rsidR="009974B7" w:rsidRPr="00E875B2">
        <w:rPr>
          <w:rFonts w:ascii="ＭＳ Ｐ明朝" w:eastAsia="ＭＳ Ｐ明朝" w:hAnsi="ＭＳ Ｐ明朝" w:hint="eastAsia"/>
          <w:color w:val="000000"/>
        </w:rPr>
        <w:t>即決和解が成立し、和解条項の履行管理を行っている案件のうち、発注者から強制執行</w:t>
      </w:r>
      <w:r w:rsidR="003643DF" w:rsidRPr="00E875B2">
        <w:rPr>
          <w:rFonts w:ascii="ＭＳ Ｐ明朝" w:eastAsia="ＭＳ Ｐ明朝" w:hAnsi="ＭＳ Ｐ明朝" w:hint="eastAsia"/>
          <w:color w:val="000000"/>
        </w:rPr>
        <w:t>又は</w:t>
      </w:r>
      <w:r w:rsidR="00E30BDF" w:rsidRPr="00E875B2">
        <w:rPr>
          <w:rFonts w:ascii="ＭＳ Ｐ明朝" w:eastAsia="ＭＳ Ｐ明朝" w:hAnsi="ＭＳ Ｐ明朝" w:hint="eastAsia"/>
          <w:color w:val="000000"/>
        </w:rPr>
        <w:t>自</w:t>
      </w:r>
      <w:r w:rsidR="003643DF" w:rsidRPr="00E875B2">
        <w:rPr>
          <w:rFonts w:ascii="ＭＳ Ｐ明朝" w:eastAsia="ＭＳ Ｐ明朝" w:hAnsi="ＭＳ Ｐ明朝" w:hint="eastAsia"/>
          <w:color w:val="000000"/>
        </w:rPr>
        <w:t xml:space="preserve">　</w:t>
      </w:r>
      <w:r w:rsidR="00E30BDF" w:rsidRPr="00E875B2">
        <w:rPr>
          <w:rFonts w:ascii="ＭＳ Ｐ明朝" w:eastAsia="ＭＳ Ｐ明朝" w:hAnsi="ＭＳ Ｐ明朝" w:hint="eastAsia"/>
          <w:color w:val="000000"/>
        </w:rPr>
        <w:t>己破産</w:t>
      </w:r>
      <w:r w:rsidR="009974B7" w:rsidRPr="00E875B2">
        <w:rPr>
          <w:rFonts w:ascii="ＭＳ Ｐ明朝" w:eastAsia="ＭＳ Ｐ明朝" w:hAnsi="ＭＳ Ｐ明朝" w:hint="eastAsia"/>
          <w:color w:val="000000"/>
        </w:rPr>
        <w:t>等を行うため又はその他の理由により委託除外の連絡があった場合は、和解条項の履行管理</w:t>
      </w:r>
      <w:r w:rsidR="00A54FAD" w:rsidRPr="00E875B2">
        <w:rPr>
          <w:rFonts w:ascii="ＭＳ Ｐ明朝" w:eastAsia="ＭＳ Ｐ明朝" w:hAnsi="ＭＳ Ｐ明朝" w:hint="eastAsia"/>
          <w:color w:val="000000"/>
        </w:rPr>
        <w:t>を中止</w:t>
      </w:r>
      <w:r w:rsidR="007A44EB" w:rsidRPr="00E875B2">
        <w:rPr>
          <w:rFonts w:ascii="ＭＳ Ｐ明朝" w:eastAsia="ＭＳ Ｐ明朝" w:hAnsi="ＭＳ Ｐ明朝" w:hint="eastAsia"/>
          <w:color w:val="000000"/>
        </w:rPr>
        <w:t>する</w:t>
      </w:r>
      <w:r w:rsidR="009974B7" w:rsidRPr="00E875B2">
        <w:rPr>
          <w:rFonts w:ascii="ＭＳ Ｐ明朝" w:eastAsia="ＭＳ Ｐ明朝" w:hAnsi="ＭＳ Ｐ明朝" w:hint="eastAsia"/>
          <w:color w:val="000000"/>
        </w:rPr>
        <w:t>。</w:t>
      </w:r>
    </w:p>
    <w:p w14:paraId="6795C0E2" w14:textId="1B734676" w:rsidR="00DD6A64" w:rsidRPr="00E875B2" w:rsidRDefault="007A44EB" w:rsidP="00FE2F7D">
      <w:pPr>
        <w:ind w:leftChars="200" w:left="1260" w:hangingChars="400" w:hanging="840"/>
        <w:rPr>
          <w:rFonts w:ascii="ＭＳ Ｐ明朝" w:eastAsia="ＭＳ Ｐ明朝" w:hAnsi="ＭＳ Ｐ明朝"/>
          <w:color w:val="000000"/>
        </w:rPr>
      </w:pPr>
      <w:r w:rsidRPr="00E875B2">
        <w:rPr>
          <w:rFonts w:ascii="ＭＳ Ｐ明朝" w:eastAsia="ＭＳ Ｐ明朝" w:hAnsi="ＭＳ Ｐ明朝" w:hint="eastAsia"/>
          <w:color w:val="000000"/>
        </w:rPr>
        <w:t xml:space="preserve">　　</w:t>
      </w:r>
      <w:r w:rsidR="004B6948" w:rsidRPr="00E875B2">
        <w:rPr>
          <w:rFonts w:ascii="ＭＳ Ｐ明朝" w:eastAsia="ＭＳ Ｐ明朝" w:hAnsi="ＭＳ Ｐ明朝" w:hint="eastAsia"/>
          <w:color w:val="000000"/>
        </w:rPr>
        <w:t xml:space="preserve">　</w:t>
      </w:r>
    </w:p>
    <w:p w14:paraId="2552387B" w14:textId="1E227EAD" w:rsidR="00C754C8" w:rsidRPr="00E875B2" w:rsidRDefault="004B6948" w:rsidP="00DC388F">
      <w:pPr>
        <w:ind w:firstLineChars="200" w:firstLine="422"/>
        <w:rPr>
          <w:rFonts w:ascii="ＭＳ Ｐ明朝" w:eastAsia="ＭＳ Ｐ明朝" w:hAnsi="ＭＳ Ｐ明朝"/>
          <w:b/>
          <w:color w:val="000000"/>
        </w:rPr>
      </w:pPr>
      <w:r w:rsidRPr="00E875B2">
        <w:rPr>
          <w:rFonts w:ascii="ＭＳ Ｐ明朝" w:eastAsia="ＭＳ Ｐ明朝" w:hAnsi="ＭＳ Ｐ明朝" w:hint="eastAsia"/>
          <w:b/>
          <w:color w:val="000000"/>
        </w:rPr>
        <w:lastRenderedPageBreak/>
        <w:t>６．</w:t>
      </w:r>
      <w:r w:rsidR="00C754C8" w:rsidRPr="00E875B2">
        <w:rPr>
          <w:rFonts w:ascii="ＭＳ Ｐ明朝" w:eastAsia="ＭＳ Ｐ明朝" w:hAnsi="ＭＳ Ｐ明朝" w:hint="eastAsia"/>
          <w:b/>
        </w:rPr>
        <w:t>発注者への報告</w:t>
      </w:r>
    </w:p>
    <w:p w14:paraId="4344C2AC" w14:textId="4D0F12DE" w:rsidR="00413E9F" w:rsidRPr="00E875B2" w:rsidRDefault="00413E9F" w:rsidP="00413E9F">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（１）受注者は、</w:t>
      </w:r>
      <w:r w:rsidR="00A11D1B" w:rsidRPr="00E875B2">
        <w:rPr>
          <w:rFonts w:ascii="ＭＳ Ｐ明朝" w:eastAsia="ＭＳ Ｐ明朝" w:hAnsi="ＭＳ Ｐ明朝" w:hint="eastAsia"/>
        </w:rPr>
        <w:t>「第４．業務内容」のうち「１．契約解除者との連絡」のうち</w:t>
      </w:r>
      <w:r w:rsidRPr="00E875B2">
        <w:rPr>
          <w:rFonts w:ascii="ＭＳ Ｐ明朝" w:eastAsia="ＭＳ Ｐ明朝" w:hAnsi="ＭＳ Ｐ明朝" w:hint="eastAsia"/>
        </w:rPr>
        <w:t>（１）で発注者より提供を受けたリスト記載の者への連絡状況について、毎月末日までの状況を取りまとめ、翌月１０日までに発注者へ報告すること。（再掲）</w:t>
      </w:r>
    </w:p>
    <w:p w14:paraId="74915969" w14:textId="585B9975" w:rsidR="005F005A" w:rsidRPr="00E875B2" w:rsidRDefault="00413E9F" w:rsidP="00DC388F">
      <w:pPr>
        <w:ind w:leftChars="300" w:left="945" w:hangingChars="150" w:hanging="315"/>
        <w:rPr>
          <w:rFonts w:ascii="ＭＳ Ｐ明朝" w:eastAsia="ＭＳ Ｐ明朝" w:hAnsi="ＭＳ Ｐ明朝"/>
          <w:color w:val="FF0000"/>
        </w:rPr>
      </w:pPr>
      <w:r w:rsidRPr="00E875B2">
        <w:rPr>
          <w:rFonts w:ascii="ＭＳ Ｐ明朝" w:eastAsia="ＭＳ Ｐ明朝" w:hAnsi="ＭＳ Ｐ明朝" w:hint="eastAsia"/>
        </w:rPr>
        <w:t>（２</w:t>
      </w:r>
      <w:r w:rsidR="004B6948" w:rsidRPr="00E875B2">
        <w:rPr>
          <w:rFonts w:ascii="ＭＳ Ｐ明朝" w:eastAsia="ＭＳ Ｐ明朝" w:hAnsi="ＭＳ Ｐ明朝" w:hint="eastAsia"/>
        </w:rPr>
        <w:t>）</w:t>
      </w:r>
      <w:r w:rsidR="005F005A" w:rsidRPr="00E875B2">
        <w:rPr>
          <w:rFonts w:ascii="ＭＳ Ｐ明朝" w:eastAsia="ＭＳ Ｐ明朝" w:hAnsi="ＭＳ Ｐ明朝" w:hint="eastAsia"/>
        </w:rPr>
        <w:t>受注者は</w:t>
      </w:r>
      <w:r w:rsidR="00DE33EB" w:rsidRPr="00E875B2">
        <w:rPr>
          <w:rFonts w:ascii="ＭＳ Ｐ明朝" w:eastAsia="ＭＳ Ｐ明朝" w:hAnsi="ＭＳ Ｐ明朝" w:hint="eastAsia"/>
        </w:rPr>
        <w:t>、</w:t>
      </w:r>
      <w:r w:rsidR="00F52875" w:rsidRPr="00E875B2">
        <w:rPr>
          <w:rFonts w:ascii="ＭＳ Ｐ明朝" w:eastAsia="ＭＳ Ｐ明朝" w:hAnsi="ＭＳ Ｐ明朝" w:hint="eastAsia"/>
        </w:rPr>
        <w:t>全</w:t>
      </w:r>
      <w:r w:rsidR="00134FA0" w:rsidRPr="00E875B2">
        <w:rPr>
          <w:rFonts w:ascii="ＭＳ Ｐ明朝" w:eastAsia="ＭＳ Ｐ明朝" w:hAnsi="ＭＳ Ｐ明朝" w:hint="eastAsia"/>
        </w:rPr>
        <w:t>委託案件</w:t>
      </w:r>
      <w:r w:rsidR="005F005A" w:rsidRPr="00E875B2">
        <w:rPr>
          <w:rFonts w:ascii="ＭＳ Ｐ明朝" w:eastAsia="ＭＳ Ｐ明朝" w:hAnsi="ＭＳ Ｐ明朝" w:hint="eastAsia"/>
        </w:rPr>
        <w:t>に係る</w:t>
      </w:r>
      <w:r w:rsidR="008D5A5F" w:rsidRPr="00E875B2">
        <w:rPr>
          <w:rFonts w:ascii="ＭＳ Ｐ明朝" w:eastAsia="ＭＳ Ｐ明朝" w:hAnsi="ＭＳ Ｐ明朝" w:hint="eastAsia"/>
        </w:rPr>
        <w:t>各種情報（</w:t>
      </w:r>
      <w:r w:rsidR="00134FA0" w:rsidRPr="00E875B2">
        <w:rPr>
          <w:rFonts w:ascii="ＭＳ Ｐ明朝" w:eastAsia="ＭＳ Ｐ明朝" w:hAnsi="ＭＳ Ｐ明朝" w:hint="eastAsia"/>
        </w:rPr>
        <w:t>書面送付日、架電日、交渉内容</w:t>
      </w:r>
      <w:r w:rsidR="00F52875" w:rsidRPr="00E875B2">
        <w:rPr>
          <w:rFonts w:ascii="ＭＳ Ｐ明朝" w:eastAsia="ＭＳ Ｐ明朝" w:hAnsi="ＭＳ Ｐ明朝" w:hint="eastAsia"/>
        </w:rPr>
        <w:t>、和解条項履行状況</w:t>
      </w:r>
      <w:r w:rsidR="00134FA0" w:rsidRPr="00E875B2">
        <w:rPr>
          <w:rFonts w:ascii="ＭＳ Ｐ明朝" w:eastAsia="ＭＳ Ｐ明朝" w:hAnsi="ＭＳ Ｐ明朝" w:hint="eastAsia"/>
        </w:rPr>
        <w:t>等</w:t>
      </w:r>
      <w:r w:rsidR="007A44EB" w:rsidRPr="00E875B2">
        <w:rPr>
          <w:rFonts w:ascii="ＭＳ Ｐ明朝" w:eastAsia="ＭＳ Ｐ明朝" w:hAnsi="ＭＳ Ｐ明朝" w:hint="eastAsia"/>
        </w:rPr>
        <w:t>）を四半期末</w:t>
      </w:r>
      <w:r w:rsidR="008D5A5F" w:rsidRPr="00E875B2">
        <w:rPr>
          <w:rFonts w:ascii="ＭＳ Ｐ明朝" w:eastAsia="ＭＳ Ｐ明朝" w:hAnsi="ＭＳ Ｐ明朝" w:hint="eastAsia"/>
        </w:rPr>
        <w:t>締めでとりまとめ、翌月末</w:t>
      </w:r>
      <w:r w:rsidR="005F005A" w:rsidRPr="00E875B2">
        <w:rPr>
          <w:rFonts w:ascii="ＭＳ Ｐ明朝" w:eastAsia="ＭＳ Ｐ明朝" w:hAnsi="ＭＳ Ｐ明朝" w:hint="eastAsia"/>
        </w:rPr>
        <w:t>日までに発注者が指定する電子データ（エクセルファイル）により報告する。</w:t>
      </w:r>
    </w:p>
    <w:p w14:paraId="486BD9AE" w14:textId="3632D635" w:rsidR="00FE216B" w:rsidRPr="00E875B2" w:rsidRDefault="00413E9F" w:rsidP="00DC388F">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（３</w:t>
      </w:r>
      <w:r w:rsidR="004B6948" w:rsidRPr="00E875B2">
        <w:rPr>
          <w:rFonts w:ascii="ＭＳ Ｐ明朝" w:eastAsia="ＭＳ Ｐ明朝" w:hAnsi="ＭＳ Ｐ明朝" w:hint="eastAsia"/>
        </w:rPr>
        <w:t>）</w:t>
      </w:r>
      <w:r w:rsidR="00B90065" w:rsidRPr="00E875B2">
        <w:rPr>
          <w:rFonts w:ascii="ＭＳ Ｐ明朝" w:eastAsia="ＭＳ Ｐ明朝" w:hAnsi="ＭＳ Ｐ明朝" w:hint="eastAsia"/>
        </w:rPr>
        <w:t>受注者は</w:t>
      </w:r>
      <w:r w:rsidR="005F005A" w:rsidRPr="00E875B2">
        <w:rPr>
          <w:rFonts w:ascii="ＭＳ Ｐ明朝" w:eastAsia="ＭＳ Ｐ明朝" w:hAnsi="ＭＳ Ｐ明朝" w:hint="eastAsia"/>
        </w:rPr>
        <w:t>、</w:t>
      </w:r>
      <w:r w:rsidR="00B90065" w:rsidRPr="00E875B2">
        <w:rPr>
          <w:rFonts w:ascii="ＭＳ Ｐ明朝" w:eastAsia="ＭＳ Ｐ明朝" w:hAnsi="ＭＳ Ｐ明朝" w:hint="eastAsia"/>
        </w:rPr>
        <w:t>委託案件について、即決和解が成立</w:t>
      </w:r>
      <w:r w:rsidR="00C754C8" w:rsidRPr="00E875B2">
        <w:rPr>
          <w:rFonts w:ascii="ＭＳ Ｐ明朝" w:eastAsia="ＭＳ Ｐ明朝" w:hAnsi="ＭＳ Ｐ明朝" w:hint="eastAsia"/>
        </w:rPr>
        <w:t>する見込み</w:t>
      </w:r>
      <w:r w:rsidR="005F005A" w:rsidRPr="00E875B2">
        <w:rPr>
          <w:rFonts w:ascii="ＭＳ Ｐ明朝" w:eastAsia="ＭＳ Ｐ明朝" w:hAnsi="ＭＳ Ｐ明朝" w:hint="eastAsia"/>
        </w:rPr>
        <w:t>に</w:t>
      </w:r>
      <w:r w:rsidR="00C754C8" w:rsidRPr="00E875B2">
        <w:rPr>
          <w:rFonts w:ascii="ＭＳ Ｐ明朝" w:eastAsia="ＭＳ Ｐ明朝" w:hAnsi="ＭＳ Ｐ明朝" w:hint="eastAsia"/>
        </w:rPr>
        <w:t>なった</w:t>
      </w:r>
      <w:r w:rsidR="005F005A" w:rsidRPr="00E875B2">
        <w:rPr>
          <w:rFonts w:ascii="ＭＳ Ｐ明朝" w:eastAsia="ＭＳ Ｐ明朝" w:hAnsi="ＭＳ Ｐ明朝" w:hint="eastAsia"/>
        </w:rPr>
        <w:t>者</w:t>
      </w:r>
      <w:r w:rsidR="00C754C8" w:rsidRPr="00E875B2">
        <w:rPr>
          <w:rFonts w:ascii="ＭＳ Ｐ明朝" w:eastAsia="ＭＳ Ｐ明朝" w:hAnsi="ＭＳ Ｐ明朝" w:hint="eastAsia"/>
        </w:rPr>
        <w:t>に</w:t>
      </w:r>
      <w:r w:rsidR="005F005A" w:rsidRPr="00E875B2">
        <w:rPr>
          <w:rFonts w:ascii="ＭＳ Ｐ明朝" w:eastAsia="ＭＳ Ｐ明朝" w:hAnsi="ＭＳ Ｐ明朝" w:hint="eastAsia"/>
        </w:rPr>
        <w:t>係る</w:t>
      </w:r>
      <w:r w:rsidR="00C754C8" w:rsidRPr="00E875B2">
        <w:rPr>
          <w:rFonts w:ascii="ＭＳ Ｐ明朝" w:eastAsia="ＭＳ Ｐ明朝" w:hAnsi="ＭＳ Ｐ明朝" w:hint="eastAsia"/>
        </w:rPr>
        <w:t>各種情報（和解条項</w:t>
      </w:r>
      <w:r w:rsidR="00134FA0" w:rsidRPr="00E875B2">
        <w:rPr>
          <w:rFonts w:ascii="ＭＳ Ｐ明朝" w:eastAsia="ＭＳ Ｐ明朝" w:hAnsi="ＭＳ Ｐ明朝" w:hint="eastAsia"/>
        </w:rPr>
        <w:t>（</w:t>
      </w:r>
      <w:r w:rsidR="005F005A" w:rsidRPr="00E875B2">
        <w:rPr>
          <w:rFonts w:ascii="ＭＳ Ｐ明朝" w:eastAsia="ＭＳ Ｐ明朝" w:hAnsi="ＭＳ Ｐ明朝" w:hint="eastAsia"/>
        </w:rPr>
        <w:t>案</w:t>
      </w:r>
      <w:r w:rsidR="00134FA0" w:rsidRPr="00E875B2">
        <w:rPr>
          <w:rFonts w:ascii="ＭＳ Ｐ明朝" w:eastAsia="ＭＳ Ｐ明朝" w:hAnsi="ＭＳ Ｐ明朝" w:hint="eastAsia"/>
        </w:rPr>
        <w:t>）</w:t>
      </w:r>
      <w:r w:rsidR="00C754C8" w:rsidRPr="00E875B2">
        <w:rPr>
          <w:rFonts w:ascii="ＭＳ Ｐ明朝" w:eastAsia="ＭＳ Ｐ明朝" w:hAnsi="ＭＳ Ｐ明朝" w:hint="eastAsia"/>
        </w:rPr>
        <w:t>の詳細、世帯情報、世帯収入額</w:t>
      </w:r>
      <w:r w:rsidR="00C17F75" w:rsidRPr="00E875B2">
        <w:rPr>
          <w:rFonts w:ascii="ＭＳ Ｐ明朝" w:eastAsia="ＭＳ Ｐ明朝" w:hAnsi="ＭＳ Ｐ明朝" w:hint="eastAsia"/>
        </w:rPr>
        <w:t>等</w:t>
      </w:r>
      <w:r w:rsidR="00C754C8" w:rsidRPr="00E875B2">
        <w:rPr>
          <w:rFonts w:ascii="ＭＳ Ｐ明朝" w:eastAsia="ＭＳ Ｐ明朝" w:hAnsi="ＭＳ Ｐ明朝" w:hint="eastAsia"/>
        </w:rPr>
        <w:t>）及びその証明資料を毎月15日</w:t>
      </w:r>
      <w:r w:rsidR="005F005A" w:rsidRPr="00E875B2">
        <w:rPr>
          <w:rFonts w:ascii="ＭＳ Ｐ明朝" w:eastAsia="ＭＳ Ｐ明朝" w:hAnsi="ＭＳ Ｐ明朝" w:hint="eastAsia"/>
        </w:rPr>
        <w:t>及び</w:t>
      </w:r>
      <w:r w:rsidR="00C754C8" w:rsidRPr="00E875B2">
        <w:rPr>
          <w:rFonts w:ascii="ＭＳ Ｐ明朝" w:eastAsia="ＭＳ Ｐ明朝" w:hAnsi="ＭＳ Ｐ明朝" w:hint="eastAsia"/>
        </w:rPr>
        <w:t>末日締めで</w:t>
      </w:r>
      <w:r w:rsidR="00DE33EB" w:rsidRPr="00E875B2">
        <w:rPr>
          <w:rFonts w:ascii="ＭＳ Ｐ明朝" w:eastAsia="ＭＳ Ｐ明朝" w:hAnsi="ＭＳ Ｐ明朝" w:hint="eastAsia"/>
        </w:rPr>
        <w:t>と</w:t>
      </w:r>
      <w:r w:rsidR="00C754C8" w:rsidRPr="00E875B2">
        <w:rPr>
          <w:rFonts w:ascii="ＭＳ Ｐ明朝" w:eastAsia="ＭＳ Ｐ明朝" w:hAnsi="ＭＳ Ｐ明朝" w:hint="eastAsia"/>
        </w:rPr>
        <w:t>りまとめ、それぞれ</w:t>
      </w:r>
      <w:r w:rsidR="00964864" w:rsidRPr="00E875B2">
        <w:rPr>
          <w:rFonts w:ascii="ＭＳ Ｐ明朝" w:eastAsia="ＭＳ Ｐ明朝" w:hAnsi="ＭＳ Ｐ明朝" w:hint="eastAsia"/>
        </w:rPr>
        <w:t>１０</w:t>
      </w:r>
      <w:r w:rsidR="00C754C8" w:rsidRPr="00E875B2">
        <w:rPr>
          <w:rFonts w:ascii="ＭＳ Ｐ明朝" w:eastAsia="ＭＳ Ｐ明朝" w:hAnsi="ＭＳ Ｐ明朝" w:hint="eastAsia"/>
        </w:rPr>
        <w:t>日以内に発注者が指定する電子データ（エクセルファイル及びＰＤＦファイル）により報告する。</w:t>
      </w:r>
      <w:r w:rsidR="00E30BDF" w:rsidRPr="00E875B2">
        <w:rPr>
          <w:rFonts w:ascii="ＭＳ Ｐ明朝" w:eastAsia="ＭＳ Ｐ明朝" w:hAnsi="ＭＳ Ｐ明朝" w:hint="eastAsia"/>
        </w:rPr>
        <w:t>（再掲）</w:t>
      </w:r>
    </w:p>
    <w:p w14:paraId="04B2BA9D" w14:textId="5FE55DDC" w:rsidR="0017473D" w:rsidRPr="00E875B2" w:rsidRDefault="00413E9F" w:rsidP="00DC388F">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（４</w:t>
      </w:r>
      <w:r w:rsidR="004B6948" w:rsidRPr="00E875B2">
        <w:rPr>
          <w:rFonts w:ascii="ＭＳ Ｐ明朝" w:eastAsia="ＭＳ Ｐ明朝" w:hAnsi="ＭＳ Ｐ明朝" w:hint="eastAsia"/>
        </w:rPr>
        <w:t>）</w:t>
      </w:r>
      <w:r w:rsidR="0007195F" w:rsidRPr="00E875B2">
        <w:rPr>
          <w:rFonts w:ascii="ＭＳ Ｐ明朝" w:eastAsia="ＭＳ Ｐ明朝" w:hAnsi="ＭＳ Ｐ明朝" w:hint="eastAsia"/>
        </w:rPr>
        <w:t>受注者は、即決和解が成立した者</w:t>
      </w:r>
      <w:r w:rsidR="0017473D" w:rsidRPr="00E875B2">
        <w:rPr>
          <w:rFonts w:ascii="ＭＳ Ｐ明朝" w:eastAsia="ＭＳ Ｐ明朝" w:hAnsi="ＭＳ Ｐ明朝" w:hint="eastAsia"/>
        </w:rPr>
        <w:t>に係る各種情報（和解条項の詳細、和解成立日等）を毎月15日及び末日締めでとりまとめ、それぞれ１０日以内に発注者が指定する電子データ（エクセルファイル）により報告する。</w:t>
      </w:r>
    </w:p>
    <w:p w14:paraId="4137FFF3" w14:textId="42BA1396" w:rsidR="007A44EB" w:rsidRPr="00E875B2" w:rsidRDefault="00413E9F" w:rsidP="00DC388F">
      <w:pPr>
        <w:ind w:firstLineChars="300" w:firstLine="630"/>
        <w:rPr>
          <w:rFonts w:ascii="ＭＳ Ｐ明朝" w:eastAsia="ＭＳ Ｐ明朝" w:hAnsi="ＭＳ Ｐ明朝"/>
        </w:rPr>
      </w:pPr>
      <w:r w:rsidRPr="00E875B2">
        <w:rPr>
          <w:rFonts w:ascii="ＭＳ Ｐ明朝" w:eastAsia="ＭＳ Ｐ明朝" w:hAnsi="ＭＳ Ｐ明朝" w:hint="eastAsia"/>
        </w:rPr>
        <w:t>（５</w:t>
      </w:r>
      <w:r w:rsidR="004B6948" w:rsidRPr="00E875B2">
        <w:rPr>
          <w:rFonts w:ascii="ＭＳ Ｐ明朝" w:eastAsia="ＭＳ Ｐ明朝" w:hAnsi="ＭＳ Ｐ明朝" w:hint="eastAsia"/>
        </w:rPr>
        <w:t>）</w:t>
      </w:r>
      <w:r w:rsidR="007A44EB" w:rsidRPr="00E875B2">
        <w:rPr>
          <w:rFonts w:ascii="ＭＳ Ｐ明朝" w:eastAsia="ＭＳ Ｐ明朝" w:hAnsi="ＭＳ Ｐ明朝" w:hint="eastAsia"/>
        </w:rPr>
        <w:t>上記</w:t>
      </w:r>
      <w:r w:rsidR="004B6948" w:rsidRPr="00E875B2">
        <w:rPr>
          <w:rFonts w:ascii="ＭＳ Ｐ明朝" w:eastAsia="ＭＳ Ｐ明朝" w:hAnsi="ＭＳ Ｐ明朝" w:hint="eastAsia"/>
        </w:rPr>
        <w:t>（１）</w:t>
      </w:r>
      <w:r w:rsidR="007A44EB" w:rsidRPr="00E875B2">
        <w:rPr>
          <w:rFonts w:ascii="ＭＳ Ｐ明朝" w:eastAsia="ＭＳ Ｐ明朝" w:hAnsi="ＭＳ Ｐ明朝" w:hint="eastAsia"/>
        </w:rPr>
        <w:t>から</w:t>
      </w:r>
      <w:r w:rsidRPr="00E875B2">
        <w:rPr>
          <w:rFonts w:ascii="ＭＳ Ｐ明朝" w:eastAsia="ＭＳ Ｐ明朝" w:hAnsi="ＭＳ Ｐ明朝" w:hint="eastAsia"/>
        </w:rPr>
        <w:t>（４</w:t>
      </w:r>
      <w:r w:rsidR="004B6948" w:rsidRPr="00E875B2">
        <w:rPr>
          <w:rFonts w:ascii="ＭＳ Ｐ明朝" w:eastAsia="ＭＳ Ｐ明朝" w:hAnsi="ＭＳ Ｐ明朝" w:hint="eastAsia"/>
        </w:rPr>
        <w:t>）</w:t>
      </w:r>
      <w:r w:rsidR="007A44EB" w:rsidRPr="00E875B2">
        <w:rPr>
          <w:rFonts w:ascii="ＭＳ Ｐ明朝" w:eastAsia="ＭＳ Ｐ明朝" w:hAnsi="ＭＳ Ｐ明朝" w:hint="eastAsia"/>
        </w:rPr>
        <w:t>の他、発注者は受注者に情報提供を求めることがある。</w:t>
      </w:r>
    </w:p>
    <w:p w14:paraId="299DD434" w14:textId="6494AB08" w:rsidR="00C754C8" w:rsidRPr="00E875B2" w:rsidRDefault="00413E9F" w:rsidP="00DC388F">
      <w:pPr>
        <w:ind w:leftChars="300" w:left="945" w:hangingChars="150" w:hanging="315"/>
        <w:rPr>
          <w:rFonts w:ascii="ＭＳ Ｐ明朝" w:eastAsia="ＭＳ Ｐ明朝" w:hAnsi="ＭＳ Ｐ明朝"/>
          <w:color w:val="000000"/>
        </w:rPr>
      </w:pPr>
      <w:r w:rsidRPr="00E875B2">
        <w:rPr>
          <w:rFonts w:ascii="ＭＳ Ｐ明朝" w:eastAsia="ＭＳ Ｐ明朝" w:hAnsi="ＭＳ Ｐ明朝" w:hint="eastAsia"/>
        </w:rPr>
        <w:t>（６</w:t>
      </w:r>
      <w:r w:rsidR="004B6948" w:rsidRPr="00E875B2">
        <w:rPr>
          <w:rFonts w:ascii="ＭＳ Ｐ明朝" w:eastAsia="ＭＳ Ｐ明朝" w:hAnsi="ＭＳ Ｐ明朝" w:hint="eastAsia"/>
        </w:rPr>
        <w:t>）</w:t>
      </w:r>
      <w:r w:rsidR="00C754C8" w:rsidRPr="00E875B2">
        <w:rPr>
          <w:rFonts w:ascii="ＭＳ Ｐ明朝" w:eastAsia="ＭＳ Ｐ明朝" w:hAnsi="ＭＳ Ｐ明朝" w:hint="eastAsia"/>
        </w:rPr>
        <w:t>受注者は</w:t>
      </w:r>
      <w:r w:rsidR="00DE33EB" w:rsidRPr="00E875B2">
        <w:rPr>
          <w:rFonts w:ascii="ＭＳ Ｐ明朝" w:eastAsia="ＭＳ Ｐ明朝" w:hAnsi="ＭＳ Ｐ明朝" w:hint="eastAsia"/>
        </w:rPr>
        <w:t>、</w:t>
      </w:r>
      <w:r w:rsidR="00C754C8" w:rsidRPr="00E875B2">
        <w:rPr>
          <w:rFonts w:ascii="ＭＳ Ｐ明朝" w:eastAsia="ＭＳ Ｐ明朝" w:hAnsi="ＭＳ Ｐ明朝" w:hint="eastAsia"/>
        </w:rPr>
        <w:t>本業務委託期間終了時に、</w:t>
      </w:r>
      <w:r w:rsidR="00FE2F7D" w:rsidRPr="00E875B2">
        <w:rPr>
          <w:rFonts w:ascii="ＭＳ Ｐ明朝" w:eastAsia="ＭＳ Ｐ明朝" w:hAnsi="ＭＳ Ｐ明朝" w:hint="eastAsia"/>
        </w:rPr>
        <w:t>全委託案件に係る各種情報（書面送付日、架電日、交渉内容、和解条項履行状況等）</w:t>
      </w:r>
      <w:r w:rsidR="00C754C8" w:rsidRPr="00E875B2">
        <w:rPr>
          <w:rFonts w:ascii="ＭＳ Ｐ明朝" w:eastAsia="ＭＳ Ｐ明朝" w:hAnsi="ＭＳ Ｐ明朝" w:hint="eastAsia"/>
        </w:rPr>
        <w:t>を速やかに発注者が指定する電子データ（エクセルファイル）により報告する。</w:t>
      </w:r>
    </w:p>
    <w:p w14:paraId="163CED24" w14:textId="2110903A" w:rsidR="007A44EB" w:rsidRPr="00E875B2" w:rsidRDefault="007A44EB" w:rsidP="00C754C8">
      <w:pPr>
        <w:rPr>
          <w:rFonts w:ascii="ＭＳ Ｐ明朝" w:eastAsia="ＭＳ Ｐ明朝" w:hAnsi="ＭＳ Ｐ明朝"/>
          <w:color w:val="000000"/>
        </w:rPr>
      </w:pPr>
      <w:r w:rsidRPr="00E875B2">
        <w:rPr>
          <w:rFonts w:ascii="ＭＳ Ｐ明朝" w:eastAsia="ＭＳ Ｐ明朝" w:hAnsi="ＭＳ Ｐ明朝" w:hint="eastAsia"/>
          <w:color w:val="000000"/>
        </w:rPr>
        <w:t xml:space="preserve">　　　　　</w:t>
      </w:r>
    </w:p>
    <w:p w14:paraId="00C51E43" w14:textId="0EA57967" w:rsidR="00A774A4" w:rsidRPr="00E875B2" w:rsidRDefault="004B6948" w:rsidP="00DC388F">
      <w:pPr>
        <w:ind w:firstLineChars="200" w:firstLine="422"/>
        <w:rPr>
          <w:rFonts w:ascii="ＭＳ Ｐ明朝" w:eastAsia="ＭＳ Ｐ明朝" w:hAnsi="ＭＳ Ｐ明朝"/>
          <w:b/>
        </w:rPr>
      </w:pPr>
      <w:r w:rsidRPr="00E875B2">
        <w:rPr>
          <w:rFonts w:ascii="ＭＳ Ｐ明朝" w:eastAsia="ＭＳ Ｐ明朝" w:hAnsi="ＭＳ Ｐ明朝" w:hint="eastAsia"/>
          <w:b/>
        </w:rPr>
        <w:t>７．</w:t>
      </w:r>
      <w:r w:rsidR="00A774A4" w:rsidRPr="00E875B2">
        <w:rPr>
          <w:rFonts w:ascii="ＭＳ Ｐ明朝" w:eastAsia="ＭＳ Ｐ明朝" w:hAnsi="ＭＳ Ｐ明朝" w:hint="eastAsia"/>
          <w:b/>
        </w:rPr>
        <w:t>苦情処理</w:t>
      </w:r>
    </w:p>
    <w:p w14:paraId="0641A430" w14:textId="05BAFBAC" w:rsidR="00DD6A64" w:rsidRPr="00E875B2" w:rsidRDefault="004B6948" w:rsidP="00DC388F">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（１）</w:t>
      </w:r>
      <w:r w:rsidR="00DD6A64" w:rsidRPr="00E875B2">
        <w:rPr>
          <w:rFonts w:ascii="ＭＳ Ｐ明朝" w:eastAsia="ＭＳ Ｐ明朝" w:hAnsi="ＭＳ Ｐ明朝" w:hint="eastAsia"/>
        </w:rPr>
        <w:t>受注者は、発注者である大阪府の代理人として良識のある行動と善良な態度で本業務を</w:t>
      </w:r>
      <w:r w:rsidR="00EF16FC" w:rsidRPr="00E875B2">
        <w:rPr>
          <w:rFonts w:ascii="ＭＳ Ｐ明朝" w:eastAsia="ＭＳ Ｐ明朝" w:hAnsi="ＭＳ Ｐ明朝" w:hint="eastAsia"/>
        </w:rPr>
        <w:t>実施し、契約解除者</w:t>
      </w:r>
      <w:r w:rsidR="00DD6A64" w:rsidRPr="00E875B2">
        <w:rPr>
          <w:rFonts w:ascii="ＭＳ Ｐ明朝" w:eastAsia="ＭＳ Ｐ明朝" w:hAnsi="ＭＳ Ｐ明朝" w:hint="eastAsia"/>
        </w:rPr>
        <w:t>等から苦情等がないよう注意する。</w:t>
      </w:r>
    </w:p>
    <w:p w14:paraId="1FEBFB05" w14:textId="097A6492" w:rsidR="00A774A4" w:rsidRPr="00E875B2" w:rsidRDefault="004B6948" w:rsidP="00DC388F">
      <w:pPr>
        <w:ind w:firstLineChars="300" w:firstLine="630"/>
        <w:rPr>
          <w:rFonts w:ascii="ＭＳ Ｐ明朝" w:eastAsia="ＭＳ Ｐ明朝" w:hAnsi="ＭＳ Ｐ明朝"/>
        </w:rPr>
      </w:pPr>
      <w:r w:rsidRPr="00E875B2">
        <w:rPr>
          <w:rFonts w:ascii="ＭＳ Ｐ明朝" w:eastAsia="ＭＳ Ｐ明朝" w:hAnsi="ＭＳ Ｐ明朝" w:hint="eastAsia"/>
        </w:rPr>
        <w:t>（２）</w:t>
      </w:r>
      <w:r w:rsidR="00EF16FC" w:rsidRPr="00E875B2">
        <w:rPr>
          <w:rFonts w:ascii="ＭＳ Ｐ明朝" w:eastAsia="ＭＳ Ｐ明朝" w:hAnsi="ＭＳ Ｐ明朝" w:hint="eastAsia"/>
        </w:rPr>
        <w:t>万一、契約解除者</w:t>
      </w:r>
      <w:r w:rsidR="00DD6A64" w:rsidRPr="00E875B2">
        <w:rPr>
          <w:rFonts w:ascii="ＭＳ Ｐ明朝" w:eastAsia="ＭＳ Ｐ明朝" w:hAnsi="ＭＳ Ｐ明朝" w:hint="eastAsia"/>
        </w:rPr>
        <w:t>等から苦情があった場合、受注者において適切に対応する。</w:t>
      </w:r>
    </w:p>
    <w:p w14:paraId="50CB21EA" w14:textId="2EA70D0B" w:rsidR="00EA47CD" w:rsidRPr="00E875B2" w:rsidRDefault="004B6948" w:rsidP="00DC388F">
      <w:pPr>
        <w:ind w:leftChars="300" w:left="945" w:hangingChars="150" w:hanging="315"/>
        <w:rPr>
          <w:rFonts w:ascii="ＭＳ Ｐ明朝" w:eastAsia="ＭＳ Ｐ明朝" w:hAnsi="ＭＳ Ｐ明朝"/>
          <w:color w:val="000000" w:themeColor="text1"/>
        </w:rPr>
      </w:pPr>
      <w:r w:rsidRPr="00E875B2">
        <w:rPr>
          <w:rFonts w:ascii="ＭＳ Ｐ明朝" w:eastAsia="ＭＳ Ｐ明朝" w:hAnsi="ＭＳ Ｐ明朝" w:hint="eastAsia"/>
          <w:color w:val="000000" w:themeColor="text1"/>
        </w:rPr>
        <w:t>（３）上記（２）</w:t>
      </w:r>
      <w:r w:rsidR="00AF147A" w:rsidRPr="00E875B2">
        <w:rPr>
          <w:rFonts w:ascii="ＭＳ Ｐ明朝" w:eastAsia="ＭＳ Ｐ明朝" w:hAnsi="ＭＳ Ｐ明朝" w:hint="eastAsia"/>
          <w:color w:val="000000" w:themeColor="text1"/>
        </w:rPr>
        <w:t>の苦情において、発注者の対応が必要なもの及び受注者が重要と判断したものについては、発生の都度、発注者に報告すること。</w:t>
      </w:r>
    </w:p>
    <w:p w14:paraId="47590077" w14:textId="77777777" w:rsidR="00AF147A" w:rsidRPr="00E875B2" w:rsidRDefault="00AF147A" w:rsidP="00EA47CD">
      <w:pPr>
        <w:ind w:leftChars="201" w:left="424" w:hangingChars="1" w:hanging="2"/>
        <w:rPr>
          <w:rFonts w:ascii="ＭＳ Ｐ明朝" w:eastAsia="ＭＳ Ｐ明朝" w:hAnsi="ＭＳ Ｐ明朝"/>
          <w:b/>
          <w:color w:val="000000" w:themeColor="text1"/>
        </w:rPr>
      </w:pPr>
    </w:p>
    <w:p w14:paraId="1BE0FF14" w14:textId="5D4AD03D" w:rsidR="00EA47CD" w:rsidRPr="00E875B2" w:rsidRDefault="004B6948" w:rsidP="00DC388F">
      <w:pPr>
        <w:ind w:firstLineChars="200" w:firstLine="422"/>
        <w:rPr>
          <w:rFonts w:ascii="ＭＳ Ｐ明朝" w:eastAsia="ＭＳ Ｐ明朝" w:hAnsi="ＭＳ Ｐ明朝"/>
          <w:b/>
        </w:rPr>
      </w:pPr>
      <w:r w:rsidRPr="00E875B2">
        <w:rPr>
          <w:rFonts w:ascii="ＭＳ Ｐ明朝" w:eastAsia="ＭＳ Ｐ明朝" w:hAnsi="ＭＳ Ｐ明朝" w:hint="eastAsia"/>
          <w:b/>
          <w:color w:val="000000" w:themeColor="text1"/>
        </w:rPr>
        <w:t>８．</w:t>
      </w:r>
      <w:r w:rsidR="00EA47CD" w:rsidRPr="00E875B2">
        <w:rPr>
          <w:rFonts w:ascii="ＭＳ Ｐ明朝" w:eastAsia="ＭＳ Ｐ明朝" w:hAnsi="ＭＳ Ｐ明朝" w:hint="eastAsia"/>
          <w:b/>
        </w:rPr>
        <w:t>委託料の支払い</w:t>
      </w:r>
    </w:p>
    <w:p w14:paraId="21A6596A" w14:textId="4E1FD0BC" w:rsidR="00FE216B" w:rsidRDefault="004B6948" w:rsidP="00DC388F">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（１）</w:t>
      </w:r>
      <w:r w:rsidR="00FE216B" w:rsidRPr="00E875B2">
        <w:rPr>
          <w:rFonts w:ascii="ＭＳ Ｐ明朝" w:eastAsia="ＭＳ Ｐ明朝" w:hAnsi="ＭＳ Ｐ明朝" w:hint="eastAsia"/>
        </w:rPr>
        <w:t>本業務委託料は、四半期ごとに、発注者が予算</w:t>
      </w:r>
      <w:r w:rsidR="0004418F">
        <w:rPr>
          <w:rFonts w:ascii="ＭＳ Ｐ明朝" w:eastAsia="ＭＳ Ｐ明朝" w:hAnsi="ＭＳ Ｐ明朝" w:hint="eastAsia"/>
        </w:rPr>
        <w:t>に</w:t>
      </w:r>
      <w:r w:rsidR="00FE216B" w:rsidRPr="00E875B2">
        <w:rPr>
          <w:rFonts w:ascii="ＭＳ Ｐ明朝" w:eastAsia="ＭＳ Ｐ明朝" w:hAnsi="ＭＳ Ｐ明朝" w:hint="eastAsia"/>
        </w:rPr>
        <w:t>定める額を上限として、</w:t>
      </w:r>
      <w:r w:rsidR="0004418F">
        <w:rPr>
          <w:rFonts w:ascii="ＭＳ Ｐ明朝" w:eastAsia="ＭＳ Ｐ明朝" w:hAnsi="ＭＳ Ｐ明朝" w:hint="eastAsia"/>
        </w:rPr>
        <w:t>当該四半期中における実際の</w:t>
      </w:r>
      <w:r w:rsidR="0007195F" w:rsidRPr="00E875B2">
        <w:rPr>
          <w:rFonts w:ascii="ＭＳ Ｐ明朝" w:eastAsia="ＭＳ Ｐ明朝" w:hAnsi="ＭＳ Ｐ明朝" w:hint="eastAsia"/>
        </w:rPr>
        <w:t>即決和解成立</w:t>
      </w:r>
      <w:r w:rsidR="0004418F" w:rsidRPr="0004418F">
        <w:rPr>
          <w:rFonts w:ascii="ＭＳ Ｐ明朝" w:eastAsia="ＭＳ Ｐ明朝" w:hAnsi="ＭＳ Ｐ明朝" w:hint="eastAsia"/>
        </w:rPr>
        <w:t>件</w:t>
      </w:r>
      <w:r w:rsidR="0004418F">
        <w:rPr>
          <w:rFonts w:ascii="ＭＳ Ｐ明朝" w:eastAsia="ＭＳ Ｐ明朝" w:hAnsi="ＭＳ Ｐ明朝" w:hint="eastAsia"/>
        </w:rPr>
        <w:t>数</w:t>
      </w:r>
      <w:r w:rsidR="0004418F" w:rsidRPr="0004418F">
        <w:rPr>
          <w:rFonts w:ascii="ＭＳ Ｐ明朝" w:eastAsia="ＭＳ Ｐ明朝" w:hAnsi="ＭＳ Ｐ明朝" w:hint="eastAsia"/>
        </w:rPr>
        <w:t>に対して契</w:t>
      </w:r>
      <w:bookmarkStart w:id="2" w:name="_GoBack"/>
      <w:bookmarkEnd w:id="2"/>
      <w:r w:rsidR="0004418F" w:rsidRPr="0004418F">
        <w:rPr>
          <w:rFonts w:ascii="ＭＳ Ｐ明朝" w:eastAsia="ＭＳ Ｐ明朝" w:hAnsi="ＭＳ Ｐ明朝" w:hint="eastAsia"/>
        </w:rPr>
        <w:t>約書頭書４に記載する契約単価</w:t>
      </w:r>
      <w:r w:rsidR="0004418F">
        <w:rPr>
          <w:rFonts w:ascii="ＭＳ Ｐ明朝" w:eastAsia="ＭＳ Ｐ明朝" w:hAnsi="ＭＳ Ｐ明朝" w:hint="eastAsia"/>
        </w:rPr>
        <w:t>を乗じて得た額に</w:t>
      </w:r>
      <w:r w:rsidR="0004418F" w:rsidRPr="0004418F">
        <w:rPr>
          <w:rFonts w:ascii="ＭＳ Ｐ明朝" w:eastAsia="ＭＳ Ｐ明朝" w:hAnsi="ＭＳ Ｐ明朝" w:hint="eastAsia"/>
        </w:rPr>
        <w:t>消費税及び地方消費税を</w:t>
      </w:r>
      <w:r w:rsidR="0004418F">
        <w:rPr>
          <w:rFonts w:ascii="ＭＳ Ｐ明朝" w:eastAsia="ＭＳ Ｐ明朝" w:hAnsi="ＭＳ Ｐ明朝" w:hint="eastAsia"/>
        </w:rPr>
        <w:t>加えた額</w:t>
      </w:r>
      <w:r w:rsidR="0004418F" w:rsidRPr="0004418F">
        <w:rPr>
          <w:rFonts w:ascii="ＭＳ Ｐ明朝" w:eastAsia="ＭＳ Ｐ明朝" w:hAnsi="ＭＳ Ｐ明朝" w:hint="eastAsia"/>
        </w:rPr>
        <w:t>を支払うこととする。</w:t>
      </w:r>
      <w:r w:rsidR="0004418F">
        <w:rPr>
          <w:rFonts w:ascii="ＭＳ Ｐ明朝" w:eastAsia="ＭＳ Ｐ明朝" w:hAnsi="ＭＳ Ｐ明朝" w:hint="eastAsia"/>
        </w:rPr>
        <w:t>なお</w:t>
      </w:r>
      <w:r w:rsidR="00DC388F" w:rsidRPr="00E875B2">
        <w:rPr>
          <w:rFonts w:ascii="ＭＳ Ｐ明朝" w:eastAsia="ＭＳ Ｐ明朝" w:hAnsi="ＭＳ Ｐ明朝" w:hint="eastAsia"/>
        </w:rPr>
        <w:t>、1円未満の端数はこれを切り</w:t>
      </w:r>
      <w:r w:rsidR="00FE216B" w:rsidRPr="00E875B2">
        <w:rPr>
          <w:rFonts w:ascii="ＭＳ Ｐ明朝" w:eastAsia="ＭＳ Ｐ明朝" w:hAnsi="ＭＳ Ｐ明朝" w:hint="eastAsia"/>
        </w:rPr>
        <w:t>捨てる。</w:t>
      </w:r>
    </w:p>
    <w:p w14:paraId="58F769B2" w14:textId="6F4A6307" w:rsidR="00FE216B" w:rsidRPr="00E875B2" w:rsidRDefault="004B6948" w:rsidP="00DC388F">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（２）</w:t>
      </w:r>
      <w:r w:rsidR="00FE216B" w:rsidRPr="00E875B2">
        <w:rPr>
          <w:rFonts w:ascii="ＭＳ Ｐ明朝" w:eastAsia="ＭＳ Ｐ明朝" w:hAnsi="ＭＳ Ｐ明朝" w:hint="eastAsia"/>
        </w:rPr>
        <w:t>発注者は、受注者に対し、上記①に定める委託料を受注者からの請求に基づき、請求日から３０日以内に受注者の指定する口座に支払う。</w:t>
      </w:r>
    </w:p>
    <w:p w14:paraId="2869C736" w14:textId="3424C3B1" w:rsidR="000013EA" w:rsidRPr="00E875B2" w:rsidRDefault="004B6948" w:rsidP="000013EA">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（３）上記（１）から（２）</w:t>
      </w:r>
      <w:r w:rsidR="000A011A" w:rsidRPr="00E875B2">
        <w:rPr>
          <w:rFonts w:ascii="ＭＳ Ｐ明朝" w:eastAsia="ＭＳ Ｐ明朝" w:hAnsi="ＭＳ Ｐ明朝" w:hint="eastAsia"/>
        </w:rPr>
        <w:t>に定めるほか、</w:t>
      </w:r>
      <w:r w:rsidR="004848C5" w:rsidRPr="00E875B2">
        <w:rPr>
          <w:rFonts w:ascii="ＭＳ Ｐ明朝" w:eastAsia="ＭＳ Ｐ明朝" w:hAnsi="ＭＳ Ｐ明朝" w:hint="eastAsia"/>
        </w:rPr>
        <w:t>「第４．委託業務の内容」のうち「１．</w:t>
      </w:r>
      <w:r w:rsidR="00E30BDF" w:rsidRPr="00E875B2">
        <w:rPr>
          <w:rFonts w:ascii="ＭＳ Ｐ明朝" w:eastAsia="ＭＳ Ｐ明朝" w:hAnsi="ＭＳ Ｐ明朝" w:hint="eastAsia"/>
        </w:rPr>
        <w:t>契約解除者との連絡</w:t>
      </w:r>
      <w:r w:rsidR="004848C5" w:rsidRPr="00E875B2">
        <w:rPr>
          <w:rFonts w:ascii="ＭＳ Ｐ明朝" w:eastAsia="ＭＳ Ｐ明朝" w:hAnsi="ＭＳ Ｐ明朝" w:hint="eastAsia"/>
        </w:rPr>
        <w:t>」</w:t>
      </w:r>
      <w:r w:rsidR="000B7B8E" w:rsidRPr="00E875B2">
        <w:rPr>
          <w:rFonts w:ascii="ＭＳ Ｐ明朝" w:eastAsia="ＭＳ Ｐ明朝" w:hAnsi="ＭＳ Ｐ明朝" w:hint="eastAsia"/>
        </w:rPr>
        <w:t>において、発注者より送付されたリストに記載された</w:t>
      </w:r>
      <w:r w:rsidR="000A011A" w:rsidRPr="00E875B2">
        <w:rPr>
          <w:rFonts w:ascii="ＭＳ Ｐ明朝" w:eastAsia="ＭＳ Ｐ明朝" w:hAnsi="ＭＳ Ｐ明朝" w:hint="eastAsia"/>
        </w:rPr>
        <w:t>契約解除者</w:t>
      </w:r>
      <w:r w:rsidR="003B4306" w:rsidRPr="00E875B2">
        <w:rPr>
          <w:rFonts w:ascii="ＭＳ Ｐ明朝" w:eastAsia="ＭＳ Ｐ明朝" w:hAnsi="ＭＳ Ｐ明朝" w:hint="eastAsia"/>
        </w:rPr>
        <w:t>1件</w:t>
      </w:r>
      <w:r w:rsidR="000A011A" w:rsidRPr="00E875B2">
        <w:rPr>
          <w:rFonts w:ascii="ＭＳ Ｐ明朝" w:eastAsia="ＭＳ Ｐ明朝" w:hAnsi="ＭＳ Ｐ明朝" w:hint="eastAsia"/>
        </w:rPr>
        <w:t>に</w:t>
      </w:r>
      <w:r w:rsidR="003B4306" w:rsidRPr="00E875B2">
        <w:rPr>
          <w:rFonts w:ascii="ＭＳ Ｐ明朝" w:eastAsia="ＭＳ Ｐ明朝" w:hAnsi="ＭＳ Ｐ明朝" w:hint="eastAsia"/>
        </w:rPr>
        <w:t>対し、発注者は</w:t>
      </w:r>
      <w:r w:rsidR="00E30BDF" w:rsidRPr="00E875B2">
        <w:rPr>
          <w:rFonts w:ascii="ＭＳ Ｐ明朝" w:eastAsia="ＭＳ Ｐ明朝" w:hAnsi="ＭＳ Ｐ明朝" w:hint="eastAsia"/>
        </w:rPr>
        <w:t>連絡調整事務費用</w:t>
      </w:r>
      <w:r w:rsidR="004026B9" w:rsidRPr="00E875B2">
        <w:rPr>
          <w:rFonts w:ascii="ＭＳ Ｐ明朝" w:eastAsia="ＭＳ Ｐ明朝" w:hAnsi="ＭＳ Ｐ明朝" w:hint="eastAsia"/>
        </w:rPr>
        <w:t>として</w:t>
      </w:r>
      <w:r w:rsidR="007420AE" w:rsidRPr="00E875B2">
        <w:rPr>
          <w:rFonts w:ascii="ＭＳ Ｐ明朝" w:eastAsia="ＭＳ Ｐ明朝" w:hAnsi="ＭＳ Ｐ明朝" w:hint="eastAsia"/>
        </w:rPr>
        <w:t>2,</w:t>
      </w:r>
      <w:r w:rsidR="007420AE" w:rsidRPr="00E875B2">
        <w:rPr>
          <w:rFonts w:ascii="ＭＳ Ｐ明朝" w:eastAsia="ＭＳ Ｐ明朝" w:hAnsi="ＭＳ Ｐ明朝"/>
        </w:rPr>
        <w:t>2</w:t>
      </w:r>
      <w:r w:rsidR="003B4306" w:rsidRPr="00E875B2">
        <w:rPr>
          <w:rFonts w:ascii="ＭＳ Ｐ明朝" w:eastAsia="ＭＳ Ｐ明朝" w:hAnsi="ＭＳ Ｐ明朝" w:hint="eastAsia"/>
        </w:rPr>
        <w:t>00円</w:t>
      </w:r>
      <w:r w:rsidR="000B7B8E" w:rsidRPr="00E875B2">
        <w:rPr>
          <w:rFonts w:ascii="ＭＳ Ｐ明朝" w:eastAsia="ＭＳ Ｐ明朝" w:hAnsi="ＭＳ Ｐ明朝" w:hint="eastAsia"/>
        </w:rPr>
        <w:t>（消費税及び地方消費税を含む）</w:t>
      </w:r>
      <w:r w:rsidR="003B4306" w:rsidRPr="00E875B2">
        <w:rPr>
          <w:rFonts w:ascii="ＭＳ Ｐ明朝" w:eastAsia="ＭＳ Ｐ明朝" w:hAnsi="ＭＳ Ｐ明朝" w:hint="eastAsia"/>
        </w:rPr>
        <w:t>を委託料に加算して受注者へ支払う。</w:t>
      </w:r>
    </w:p>
    <w:p w14:paraId="77F3A0DF" w14:textId="5B3826FA" w:rsidR="000013EA" w:rsidRPr="00E875B2" w:rsidRDefault="004B6948" w:rsidP="000013EA">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（４）</w:t>
      </w:r>
      <w:r w:rsidR="003B4306" w:rsidRPr="00E875B2">
        <w:rPr>
          <w:rFonts w:ascii="ＭＳ Ｐ明朝" w:eastAsia="ＭＳ Ｐ明朝" w:hAnsi="ＭＳ Ｐ明朝" w:hint="eastAsia"/>
        </w:rPr>
        <w:t>和解条項の履行</w:t>
      </w:r>
      <w:r w:rsidR="00E30BDF" w:rsidRPr="00E875B2">
        <w:rPr>
          <w:rFonts w:ascii="ＭＳ Ｐ明朝" w:eastAsia="ＭＳ Ｐ明朝" w:hAnsi="ＭＳ Ｐ明朝" w:hint="eastAsia"/>
        </w:rPr>
        <w:t>管理業務について、和解条項の履行１件に対し、月々の履行</w:t>
      </w:r>
      <w:r w:rsidR="000B7B8E" w:rsidRPr="00E875B2">
        <w:rPr>
          <w:rFonts w:ascii="ＭＳ Ｐ明朝" w:eastAsia="ＭＳ Ｐ明朝" w:hAnsi="ＭＳ Ｐ明朝" w:hint="eastAsia"/>
        </w:rPr>
        <w:t>管理費用</w:t>
      </w:r>
      <w:r w:rsidR="00E30BDF" w:rsidRPr="00E875B2">
        <w:rPr>
          <w:rFonts w:ascii="ＭＳ Ｐ明朝" w:eastAsia="ＭＳ Ｐ明朝" w:hAnsi="ＭＳ Ｐ明朝" w:hint="eastAsia"/>
        </w:rPr>
        <w:t>として2</w:t>
      </w:r>
      <w:r w:rsidR="00E30BDF" w:rsidRPr="00E875B2">
        <w:rPr>
          <w:rFonts w:ascii="ＭＳ Ｐ明朝" w:eastAsia="ＭＳ Ｐ明朝" w:hAnsi="ＭＳ Ｐ明朝"/>
        </w:rPr>
        <w:t>,</w:t>
      </w:r>
      <w:r w:rsidR="007420AE" w:rsidRPr="00E875B2">
        <w:rPr>
          <w:rFonts w:ascii="ＭＳ Ｐ明朝" w:eastAsia="ＭＳ Ｐ明朝" w:hAnsi="ＭＳ Ｐ明朝" w:hint="eastAsia"/>
        </w:rPr>
        <w:t>2</w:t>
      </w:r>
      <w:r w:rsidR="00F419CF" w:rsidRPr="00E875B2">
        <w:rPr>
          <w:rFonts w:ascii="ＭＳ Ｐ明朝" w:eastAsia="ＭＳ Ｐ明朝" w:hAnsi="ＭＳ Ｐ明朝" w:hint="eastAsia"/>
        </w:rPr>
        <w:t>00</w:t>
      </w:r>
      <w:r w:rsidR="003B4306" w:rsidRPr="00E875B2">
        <w:rPr>
          <w:rFonts w:ascii="ＭＳ Ｐ明朝" w:eastAsia="ＭＳ Ｐ明朝" w:hAnsi="ＭＳ Ｐ明朝" w:hint="eastAsia"/>
        </w:rPr>
        <w:t>円</w:t>
      </w:r>
      <w:r w:rsidR="004848C5" w:rsidRPr="00E875B2">
        <w:rPr>
          <w:rFonts w:ascii="ＭＳ Ｐ明朝" w:eastAsia="ＭＳ Ｐ明朝" w:hAnsi="ＭＳ Ｐ明朝" w:hint="eastAsia"/>
        </w:rPr>
        <w:t>（消費税及び地方消費税を含む）</w:t>
      </w:r>
      <w:r w:rsidR="003B4306" w:rsidRPr="00E875B2">
        <w:rPr>
          <w:rFonts w:ascii="ＭＳ Ｐ明朝" w:eastAsia="ＭＳ Ｐ明朝" w:hAnsi="ＭＳ Ｐ明朝" w:hint="eastAsia"/>
        </w:rPr>
        <w:t>を</w:t>
      </w:r>
      <w:r w:rsidR="004848C5" w:rsidRPr="00E875B2">
        <w:rPr>
          <w:rFonts w:ascii="ＭＳ Ｐ明朝" w:eastAsia="ＭＳ Ｐ明朝" w:hAnsi="ＭＳ Ｐ明朝" w:hint="eastAsia"/>
        </w:rPr>
        <w:t>委託料に加算して受注者に</w:t>
      </w:r>
      <w:r w:rsidR="003B4306" w:rsidRPr="00E875B2">
        <w:rPr>
          <w:rFonts w:ascii="ＭＳ Ｐ明朝" w:eastAsia="ＭＳ Ｐ明朝" w:hAnsi="ＭＳ Ｐ明朝" w:hint="eastAsia"/>
        </w:rPr>
        <w:t>支払う。</w:t>
      </w:r>
    </w:p>
    <w:p w14:paraId="7B9BB666" w14:textId="77777777" w:rsidR="000013EA" w:rsidRPr="00E875B2" w:rsidRDefault="004B6948" w:rsidP="000013EA">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t>（５）</w:t>
      </w:r>
      <w:r w:rsidR="00E30BDF" w:rsidRPr="00E875B2">
        <w:rPr>
          <w:rFonts w:ascii="ＭＳ Ｐ明朝" w:eastAsia="ＭＳ Ｐ明朝" w:hAnsi="ＭＳ Ｐ明朝" w:hint="eastAsia"/>
        </w:rPr>
        <w:t>当該四半期における和解条項の適正履行率が５０％を下回った場合は、発注者は上記</w:t>
      </w:r>
      <w:r w:rsidRPr="00E875B2">
        <w:rPr>
          <w:rFonts w:ascii="ＭＳ Ｐ明朝" w:eastAsia="ＭＳ Ｐ明朝" w:hAnsi="ＭＳ Ｐ明朝" w:hint="eastAsia"/>
        </w:rPr>
        <w:t>（４）</w:t>
      </w:r>
      <w:r w:rsidR="00E30BDF" w:rsidRPr="00E875B2">
        <w:rPr>
          <w:rFonts w:ascii="ＭＳ Ｐ明朝" w:eastAsia="ＭＳ Ｐ明朝" w:hAnsi="ＭＳ Ｐ明朝" w:hint="eastAsia"/>
        </w:rPr>
        <w:t>の月々の履行管理</w:t>
      </w:r>
      <w:r w:rsidR="000B7B8E" w:rsidRPr="00E875B2">
        <w:rPr>
          <w:rFonts w:ascii="ＭＳ Ｐ明朝" w:eastAsia="ＭＳ Ｐ明朝" w:hAnsi="ＭＳ Ｐ明朝" w:hint="eastAsia"/>
        </w:rPr>
        <w:t>費用</w:t>
      </w:r>
      <w:r w:rsidR="00E30BDF" w:rsidRPr="00E875B2">
        <w:rPr>
          <w:rFonts w:ascii="ＭＳ Ｐ明朝" w:eastAsia="ＭＳ Ｐ明朝" w:hAnsi="ＭＳ Ｐ明朝" w:hint="eastAsia"/>
        </w:rPr>
        <w:t>を四分の三に減額して、受注者へ支払う。なお、１円未満の端数はこれを切り捨てる。（注）和解条項の適正履行率の算出方法は</w:t>
      </w:r>
      <w:r w:rsidR="00F85772" w:rsidRPr="00E875B2">
        <w:rPr>
          <w:rFonts w:ascii="ＭＳ Ｐ明朝" w:eastAsia="ＭＳ Ｐ明朝" w:hAnsi="ＭＳ Ｐ明朝" w:hint="eastAsia"/>
        </w:rPr>
        <w:t>「</w:t>
      </w:r>
      <w:r w:rsidR="00E30BDF" w:rsidRPr="00E875B2">
        <w:rPr>
          <w:rFonts w:ascii="ＭＳ Ｐ明朝" w:eastAsia="ＭＳ Ｐ明朝" w:hAnsi="ＭＳ Ｐ明朝" w:hint="eastAsia"/>
        </w:rPr>
        <w:t>第６．和解条項の適正履行率</w:t>
      </w:r>
      <w:r w:rsidR="00F85772" w:rsidRPr="00E875B2">
        <w:rPr>
          <w:rFonts w:ascii="ＭＳ Ｐ明朝" w:eastAsia="ＭＳ Ｐ明朝" w:hAnsi="ＭＳ Ｐ明朝" w:hint="eastAsia"/>
        </w:rPr>
        <w:t>」</w:t>
      </w:r>
      <w:r w:rsidR="00E30BDF" w:rsidRPr="00E875B2">
        <w:rPr>
          <w:rFonts w:ascii="ＭＳ Ｐ明朝" w:eastAsia="ＭＳ Ｐ明朝" w:hAnsi="ＭＳ Ｐ明朝" w:hint="eastAsia"/>
        </w:rPr>
        <w:t>に記載のとおり</w:t>
      </w:r>
    </w:p>
    <w:p w14:paraId="63A88719" w14:textId="0B37ED6A" w:rsidR="000B7B8E" w:rsidRPr="00E875B2" w:rsidRDefault="004B6948" w:rsidP="000013EA">
      <w:pPr>
        <w:ind w:leftChars="300" w:left="945" w:hangingChars="150" w:hanging="315"/>
        <w:rPr>
          <w:rFonts w:ascii="ＭＳ Ｐ明朝" w:eastAsia="ＭＳ Ｐ明朝" w:hAnsi="ＭＳ Ｐ明朝"/>
        </w:rPr>
      </w:pPr>
      <w:r w:rsidRPr="00E875B2">
        <w:rPr>
          <w:rFonts w:ascii="ＭＳ Ｐ明朝" w:eastAsia="ＭＳ Ｐ明朝" w:hAnsi="ＭＳ Ｐ明朝" w:hint="eastAsia"/>
        </w:rPr>
        <w:lastRenderedPageBreak/>
        <w:t>（６）上記（５）</w:t>
      </w:r>
      <w:r w:rsidR="000B7B8E" w:rsidRPr="00E875B2">
        <w:rPr>
          <w:rFonts w:ascii="ＭＳ Ｐ明朝" w:eastAsia="ＭＳ Ｐ明朝" w:hAnsi="ＭＳ Ｐ明朝" w:hint="eastAsia"/>
        </w:rPr>
        <w:t>により月々の履行管理費用を減額した場合において、当該年度の和解条項の適正履行率が５０％以上であった場合は、発注者は減額した委託料を当該年度の最終四半期分の委託料に加算して受注者へ支払う。</w:t>
      </w:r>
    </w:p>
    <w:p w14:paraId="2AF5C073" w14:textId="77777777" w:rsidR="000013EA" w:rsidRPr="00E875B2" w:rsidRDefault="000013EA" w:rsidP="000013EA">
      <w:pPr>
        <w:rPr>
          <w:rFonts w:ascii="ＭＳ Ｐ明朝" w:eastAsia="ＭＳ Ｐ明朝" w:hAnsi="ＭＳ Ｐ明朝"/>
        </w:rPr>
      </w:pPr>
    </w:p>
    <w:p w14:paraId="6AD4FD02" w14:textId="09474C6D" w:rsidR="00EA47CD" w:rsidRPr="00E875B2" w:rsidRDefault="004B6948" w:rsidP="000013EA">
      <w:pPr>
        <w:ind w:firstLineChars="200" w:firstLine="422"/>
        <w:rPr>
          <w:rFonts w:ascii="ＭＳ Ｐ明朝" w:eastAsia="ＭＳ Ｐ明朝" w:hAnsi="ＭＳ Ｐ明朝"/>
          <w:b/>
        </w:rPr>
      </w:pPr>
      <w:r w:rsidRPr="00E875B2">
        <w:rPr>
          <w:rFonts w:ascii="ＭＳ Ｐ明朝" w:eastAsia="ＭＳ Ｐ明朝" w:hAnsi="ＭＳ Ｐ明朝" w:hint="eastAsia"/>
          <w:b/>
        </w:rPr>
        <w:t>１０．</w:t>
      </w:r>
      <w:r w:rsidR="00EA47CD" w:rsidRPr="00E875B2">
        <w:rPr>
          <w:rFonts w:ascii="ＭＳ Ｐ明朝" w:eastAsia="ＭＳ Ｐ明朝" w:hAnsi="ＭＳ Ｐ明朝" w:hint="eastAsia"/>
          <w:b/>
        </w:rPr>
        <w:t>再委託の禁止</w:t>
      </w:r>
    </w:p>
    <w:p w14:paraId="0625E25A" w14:textId="77777777" w:rsidR="00A3084E" w:rsidRPr="00E875B2" w:rsidRDefault="00FE216B" w:rsidP="00A3084E">
      <w:pPr>
        <w:ind w:firstLineChars="400" w:firstLine="840"/>
        <w:rPr>
          <w:rFonts w:ascii="ＭＳ Ｐ明朝" w:eastAsia="ＭＳ Ｐ明朝" w:hAnsi="ＭＳ Ｐ明朝"/>
        </w:rPr>
      </w:pPr>
      <w:r w:rsidRPr="00E875B2">
        <w:rPr>
          <w:rFonts w:ascii="ＭＳ Ｐ明朝" w:eastAsia="ＭＳ Ｐ明朝" w:hAnsi="ＭＳ Ｐ明朝" w:hint="eastAsia"/>
        </w:rPr>
        <w:t>本業務の実施にあたり、原則として再委託は認めない。ただし、発注者から書面による同意を</w:t>
      </w:r>
    </w:p>
    <w:p w14:paraId="48E3D924" w14:textId="3A345ECE" w:rsidR="00EA47CD" w:rsidRPr="00E875B2" w:rsidRDefault="00FE216B" w:rsidP="00A3084E">
      <w:pPr>
        <w:ind w:firstLineChars="300" w:firstLine="630"/>
        <w:rPr>
          <w:rFonts w:ascii="ＭＳ Ｐ明朝" w:eastAsia="ＭＳ Ｐ明朝" w:hAnsi="ＭＳ Ｐ明朝"/>
        </w:rPr>
      </w:pPr>
      <w:r w:rsidRPr="00E875B2">
        <w:rPr>
          <w:rFonts w:ascii="ＭＳ Ｐ明朝" w:eastAsia="ＭＳ Ｐ明朝" w:hAnsi="ＭＳ Ｐ明朝" w:hint="eastAsia"/>
        </w:rPr>
        <w:t>得た場合はこの限りでない。</w:t>
      </w:r>
    </w:p>
    <w:p w14:paraId="680E223A" w14:textId="77777777" w:rsidR="008F287B" w:rsidRPr="00E875B2" w:rsidRDefault="008F287B" w:rsidP="00EA47CD">
      <w:pPr>
        <w:spacing w:line="240" w:lineRule="exact"/>
        <w:rPr>
          <w:rFonts w:ascii="ＭＳ Ｐ明朝" w:eastAsia="ＭＳ Ｐ明朝" w:hAnsi="ＭＳ Ｐ明朝"/>
        </w:rPr>
      </w:pPr>
    </w:p>
    <w:p w14:paraId="0143F759" w14:textId="1FFC0E13" w:rsidR="00EA47CD" w:rsidRPr="00E875B2" w:rsidRDefault="004B6948" w:rsidP="00EA47CD">
      <w:pPr>
        <w:ind w:firstLineChars="200" w:firstLine="422"/>
        <w:rPr>
          <w:rFonts w:ascii="ＭＳ Ｐ明朝" w:eastAsia="ＭＳ Ｐ明朝" w:hAnsi="ＭＳ Ｐ明朝"/>
          <w:b/>
        </w:rPr>
      </w:pPr>
      <w:r w:rsidRPr="00E875B2">
        <w:rPr>
          <w:rFonts w:ascii="ＭＳ Ｐ明朝" w:eastAsia="ＭＳ Ｐ明朝" w:hAnsi="ＭＳ Ｐ明朝" w:hint="eastAsia"/>
          <w:b/>
        </w:rPr>
        <w:t>１１．</w:t>
      </w:r>
      <w:r w:rsidR="00EA47CD" w:rsidRPr="00E875B2">
        <w:rPr>
          <w:rFonts w:ascii="ＭＳ Ｐ明朝" w:eastAsia="ＭＳ Ｐ明朝" w:hAnsi="ＭＳ Ｐ明朝" w:hint="eastAsia"/>
          <w:b/>
        </w:rPr>
        <w:t>各報告の取扱い</w:t>
      </w:r>
    </w:p>
    <w:p w14:paraId="2774B081" w14:textId="4ADC9E46" w:rsidR="00EA47CD" w:rsidRPr="00E875B2" w:rsidRDefault="004B6948" w:rsidP="00AF147A">
      <w:pPr>
        <w:ind w:leftChars="300" w:left="630" w:firstLineChars="100" w:firstLine="210"/>
        <w:rPr>
          <w:rFonts w:ascii="ＭＳ Ｐ明朝" w:eastAsia="ＭＳ Ｐ明朝" w:hAnsi="ＭＳ Ｐ明朝"/>
        </w:rPr>
      </w:pPr>
      <w:r w:rsidRPr="00E875B2">
        <w:rPr>
          <w:rFonts w:ascii="ＭＳ Ｐ明朝" w:eastAsia="ＭＳ Ｐ明朝" w:hAnsi="ＭＳ Ｐ明朝" w:hint="eastAsia"/>
        </w:rPr>
        <w:t>発注者は上記</w:t>
      </w:r>
      <w:r w:rsidR="00AF147A" w:rsidRPr="00E875B2">
        <w:rPr>
          <w:rFonts w:ascii="ＭＳ Ｐ明朝" w:eastAsia="ＭＳ Ｐ明朝" w:hAnsi="ＭＳ Ｐ明朝" w:hint="eastAsia"/>
        </w:rPr>
        <w:t>６</w:t>
      </w:r>
      <w:r w:rsidRPr="00E875B2">
        <w:rPr>
          <w:rFonts w:ascii="ＭＳ Ｐ明朝" w:eastAsia="ＭＳ Ｐ明朝" w:hAnsi="ＭＳ Ｐ明朝" w:hint="eastAsia"/>
        </w:rPr>
        <w:t>及び７（３）</w:t>
      </w:r>
      <w:r w:rsidR="00FE216B" w:rsidRPr="00E875B2">
        <w:rPr>
          <w:rFonts w:ascii="ＭＳ Ｐ明朝" w:eastAsia="ＭＳ Ｐ明朝" w:hAnsi="ＭＳ Ｐ明朝" w:hint="eastAsia"/>
        </w:rPr>
        <w:t>の報告を、次の受注者に開示することがある。</w:t>
      </w:r>
    </w:p>
    <w:p w14:paraId="5E5B15C7" w14:textId="25BA578A" w:rsidR="00E25969" w:rsidRPr="00E875B2" w:rsidRDefault="00E25969" w:rsidP="00EA47CD">
      <w:pPr>
        <w:ind w:leftChars="300" w:left="630" w:firstLineChars="100" w:firstLine="210"/>
        <w:rPr>
          <w:rFonts w:ascii="ＭＳ Ｐ明朝" w:eastAsia="ＭＳ Ｐ明朝" w:hAnsi="ＭＳ Ｐ明朝"/>
        </w:rPr>
      </w:pPr>
    </w:p>
    <w:p w14:paraId="7CD0B088" w14:textId="77777777" w:rsidR="003D07F1" w:rsidRPr="00E875B2" w:rsidRDefault="003D07F1" w:rsidP="00EA47CD">
      <w:pPr>
        <w:spacing w:line="240" w:lineRule="exact"/>
        <w:ind w:left="1260" w:hangingChars="600" w:hanging="1260"/>
        <w:rPr>
          <w:rFonts w:ascii="ＭＳ Ｐ明朝" w:eastAsia="ＭＳ Ｐ明朝" w:hAnsi="ＭＳ Ｐ明朝"/>
        </w:rPr>
      </w:pPr>
    </w:p>
    <w:p w14:paraId="6D113B94" w14:textId="6EE14D78" w:rsidR="00EA47CD" w:rsidRPr="00E875B2" w:rsidRDefault="00EF4AB4" w:rsidP="00AF147A">
      <w:pPr>
        <w:spacing w:line="240" w:lineRule="exact"/>
        <w:rPr>
          <w:rFonts w:ascii="ＭＳ Ｐ明朝" w:eastAsia="ＭＳ Ｐ明朝" w:hAnsi="ＭＳ Ｐ明朝"/>
        </w:rPr>
      </w:pPr>
      <w:r w:rsidRPr="00E875B2">
        <w:rPr>
          <w:rFonts w:ascii="ＭＳ Ｐ明朝" w:eastAsia="ＭＳ Ｐ明朝" w:hAnsi="ＭＳ Ｐ明朝" w:hint="eastAsia"/>
          <w:b/>
        </w:rPr>
        <w:t>第</w:t>
      </w:r>
      <w:r w:rsidR="00AF147A" w:rsidRPr="00E875B2">
        <w:rPr>
          <w:rFonts w:ascii="ＭＳ Ｐ明朝" w:eastAsia="ＭＳ Ｐ明朝" w:hAnsi="ＭＳ Ｐ明朝" w:hint="eastAsia"/>
          <w:b/>
        </w:rPr>
        <w:t>９</w:t>
      </w:r>
      <w:r w:rsidR="00EA47CD" w:rsidRPr="00E875B2">
        <w:rPr>
          <w:rFonts w:ascii="ＭＳ Ｐ明朝" w:eastAsia="ＭＳ Ｐ明朝" w:hAnsi="ＭＳ Ｐ明朝" w:hint="eastAsia"/>
          <w:b/>
        </w:rPr>
        <w:t>．当該業務の経費</w:t>
      </w:r>
    </w:p>
    <w:p w14:paraId="49278571" w14:textId="428CAE33" w:rsidR="00EA47CD" w:rsidRPr="00E875B2" w:rsidRDefault="00FE216B" w:rsidP="00AF147A">
      <w:pPr>
        <w:ind w:leftChars="200" w:left="1050" w:hangingChars="300" w:hanging="630"/>
        <w:rPr>
          <w:rFonts w:ascii="ＭＳ Ｐ明朝" w:eastAsia="ＭＳ Ｐ明朝" w:hAnsi="ＭＳ Ｐ明朝"/>
        </w:rPr>
      </w:pPr>
      <w:r w:rsidRPr="00E875B2">
        <w:rPr>
          <w:rFonts w:ascii="ＭＳ Ｐ明朝" w:eastAsia="ＭＳ Ｐ明朝" w:hAnsi="ＭＳ Ｐ明朝" w:hint="eastAsia"/>
        </w:rPr>
        <w:t>本業務実施に係る事務費（郵便代、電話代</w:t>
      </w:r>
      <w:r w:rsidR="00C05787" w:rsidRPr="00E875B2">
        <w:rPr>
          <w:rFonts w:ascii="ＭＳ Ｐ明朝" w:eastAsia="ＭＳ Ｐ明朝" w:hAnsi="ＭＳ Ｐ明朝" w:hint="eastAsia"/>
        </w:rPr>
        <w:t>、印紙代</w:t>
      </w:r>
      <w:r w:rsidRPr="00E875B2">
        <w:rPr>
          <w:rFonts w:ascii="ＭＳ Ｐ明朝" w:eastAsia="ＭＳ Ｐ明朝" w:hAnsi="ＭＳ Ｐ明朝" w:hint="eastAsia"/>
        </w:rPr>
        <w:t>）、交通費及びその他の費用は受注者が負担する。</w:t>
      </w:r>
    </w:p>
    <w:p w14:paraId="0B412DE6" w14:textId="77777777" w:rsidR="00AF147A" w:rsidRPr="00E875B2" w:rsidRDefault="00AF147A" w:rsidP="001F7939">
      <w:pPr>
        <w:ind w:leftChars="200" w:left="840" w:hangingChars="200" w:hanging="420"/>
        <w:rPr>
          <w:rFonts w:ascii="ＭＳ Ｐ明朝" w:eastAsia="ＭＳ Ｐ明朝" w:hAnsi="ＭＳ Ｐ明朝"/>
        </w:rPr>
      </w:pPr>
    </w:p>
    <w:p w14:paraId="377EE1CC" w14:textId="69FDB375" w:rsidR="00EA47CD" w:rsidRPr="00E875B2" w:rsidRDefault="00EF4AB4" w:rsidP="00AF147A">
      <w:pPr>
        <w:rPr>
          <w:rFonts w:ascii="ＭＳ Ｐ明朝" w:eastAsia="ＭＳ Ｐ明朝" w:hAnsi="ＭＳ Ｐ明朝"/>
          <w:b/>
        </w:rPr>
      </w:pPr>
      <w:r w:rsidRPr="00E875B2">
        <w:rPr>
          <w:rFonts w:ascii="ＭＳ Ｐ明朝" w:eastAsia="ＭＳ Ｐ明朝" w:hAnsi="ＭＳ Ｐ明朝" w:hint="eastAsia"/>
          <w:b/>
        </w:rPr>
        <w:t>第</w:t>
      </w:r>
      <w:r w:rsidR="00AF147A" w:rsidRPr="00E875B2">
        <w:rPr>
          <w:rFonts w:ascii="ＭＳ Ｐ明朝" w:eastAsia="ＭＳ Ｐ明朝" w:hAnsi="ＭＳ Ｐ明朝" w:hint="eastAsia"/>
          <w:b/>
        </w:rPr>
        <w:t>１０</w:t>
      </w:r>
      <w:r w:rsidR="00EA47CD" w:rsidRPr="00E875B2">
        <w:rPr>
          <w:rFonts w:ascii="ＭＳ Ｐ明朝" w:eastAsia="ＭＳ Ｐ明朝" w:hAnsi="ＭＳ Ｐ明朝" w:hint="eastAsia"/>
          <w:b/>
        </w:rPr>
        <w:t>．個人情報等の保護</w:t>
      </w:r>
    </w:p>
    <w:p w14:paraId="0BB00B96" w14:textId="77777777" w:rsidR="000013EA" w:rsidRPr="00E875B2" w:rsidRDefault="00AB7A53" w:rsidP="000013EA">
      <w:pPr>
        <w:ind w:leftChars="201" w:left="1056" w:hangingChars="302" w:hanging="634"/>
        <w:rPr>
          <w:rFonts w:ascii="ＭＳ Ｐ明朝" w:eastAsia="ＭＳ Ｐ明朝" w:hAnsi="ＭＳ Ｐ明朝"/>
        </w:rPr>
      </w:pPr>
      <w:r w:rsidRPr="00E875B2">
        <w:rPr>
          <w:rFonts w:ascii="ＭＳ Ｐ明朝" w:eastAsia="ＭＳ Ｐ明朝" w:hAnsi="ＭＳ Ｐ明朝" w:hint="eastAsia"/>
        </w:rPr>
        <w:t>（１）受注者は、本業務の実施にあたって個人情報及び業務にかかる全てのデータ（以下「個人情報等」と</w:t>
      </w:r>
    </w:p>
    <w:p w14:paraId="4E16F7E7" w14:textId="77777777" w:rsidR="000013EA" w:rsidRPr="00E875B2" w:rsidRDefault="00AB7A53" w:rsidP="000013EA">
      <w:pPr>
        <w:ind w:leftChars="401" w:left="1056" w:hangingChars="102" w:hanging="214"/>
        <w:rPr>
          <w:rFonts w:ascii="ＭＳ Ｐ明朝" w:eastAsia="ＭＳ Ｐ明朝" w:hAnsi="ＭＳ Ｐ明朝"/>
        </w:rPr>
      </w:pPr>
      <w:r w:rsidRPr="00E875B2">
        <w:rPr>
          <w:rFonts w:ascii="ＭＳ Ｐ明朝" w:eastAsia="ＭＳ Ｐ明朝" w:hAnsi="ＭＳ Ｐ明朝" w:hint="eastAsia"/>
        </w:rPr>
        <w:t>いう。）を取り扱う場合は、個人情報等の保護の重要性を認識し、大阪府個人情報保護条例（平成８</w:t>
      </w:r>
    </w:p>
    <w:p w14:paraId="06D76382" w14:textId="1BA2C2C6" w:rsidR="00AB7A53" w:rsidRPr="00E875B2" w:rsidRDefault="00AB7A53" w:rsidP="000013EA">
      <w:pPr>
        <w:ind w:leftChars="401" w:left="1056" w:hangingChars="102" w:hanging="214"/>
        <w:rPr>
          <w:rFonts w:ascii="ＭＳ Ｐ明朝" w:eastAsia="ＭＳ Ｐ明朝" w:hAnsi="ＭＳ Ｐ明朝"/>
        </w:rPr>
      </w:pPr>
      <w:r w:rsidRPr="00E875B2">
        <w:rPr>
          <w:rFonts w:ascii="ＭＳ Ｐ明朝" w:eastAsia="ＭＳ Ｐ明朝" w:hAnsi="ＭＳ Ｐ明朝" w:hint="eastAsia"/>
        </w:rPr>
        <w:t>年大阪府条例第２号）及び関係法令を遵守しなければならない。</w:t>
      </w:r>
    </w:p>
    <w:p w14:paraId="7E056EDE" w14:textId="02479EE2" w:rsidR="00AB7A53" w:rsidRPr="00E875B2" w:rsidRDefault="00AB7A53" w:rsidP="000013EA">
      <w:pPr>
        <w:ind w:leftChars="201" w:left="846" w:hangingChars="202" w:hanging="424"/>
        <w:rPr>
          <w:rFonts w:ascii="ＭＳ Ｐ明朝" w:eastAsia="ＭＳ Ｐ明朝" w:hAnsi="ＭＳ Ｐ明朝"/>
        </w:rPr>
      </w:pPr>
      <w:r w:rsidRPr="00E875B2">
        <w:rPr>
          <w:rFonts w:ascii="ＭＳ Ｐ明朝" w:eastAsia="ＭＳ Ｐ明朝" w:hAnsi="ＭＳ Ｐ明朝" w:hint="eastAsia"/>
        </w:rPr>
        <w:t>（２）受注者は、本業務を行うために個人情報等を収集するときは、本業務の目的を達成するために必要な範囲で、適法かつ公正な手段により行わなければならない。</w:t>
      </w:r>
    </w:p>
    <w:p w14:paraId="42CE5E64" w14:textId="77777777" w:rsidR="000013EA" w:rsidRPr="00E875B2" w:rsidRDefault="00AB7A53" w:rsidP="00141270">
      <w:pPr>
        <w:ind w:leftChars="201" w:left="1056" w:hangingChars="302" w:hanging="634"/>
        <w:rPr>
          <w:rFonts w:ascii="ＭＳ Ｐ明朝" w:eastAsia="ＭＳ Ｐ明朝" w:hAnsi="ＭＳ Ｐ明朝"/>
        </w:rPr>
      </w:pPr>
      <w:r w:rsidRPr="00E875B2">
        <w:rPr>
          <w:rFonts w:ascii="ＭＳ Ｐ明朝" w:eastAsia="ＭＳ Ｐ明朝" w:hAnsi="ＭＳ Ｐ明朝" w:hint="eastAsia"/>
        </w:rPr>
        <w:t>（３）受注者は、個人情報等の漏洩、滅失、毀損等の防止その他個人情報等の保護に必要な体制の整備</w:t>
      </w:r>
    </w:p>
    <w:p w14:paraId="317B3C0D" w14:textId="1BAFD014" w:rsidR="00AB7A53" w:rsidRPr="00E875B2" w:rsidRDefault="00AB7A53" w:rsidP="000013EA">
      <w:pPr>
        <w:ind w:firstLineChars="350" w:firstLine="735"/>
        <w:rPr>
          <w:rFonts w:ascii="ＭＳ Ｐ明朝" w:eastAsia="ＭＳ Ｐ明朝" w:hAnsi="ＭＳ Ｐ明朝"/>
        </w:rPr>
      </w:pPr>
      <w:r w:rsidRPr="00E875B2">
        <w:rPr>
          <w:rFonts w:ascii="ＭＳ Ｐ明朝" w:eastAsia="ＭＳ Ｐ明朝" w:hAnsi="ＭＳ Ｐ明朝" w:hint="eastAsia"/>
        </w:rPr>
        <w:t>及び措置を講じなければならない。</w:t>
      </w:r>
    </w:p>
    <w:p w14:paraId="5637D0B0" w14:textId="77777777" w:rsidR="000013EA" w:rsidRPr="00E875B2" w:rsidRDefault="00AB7A53" w:rsidP="00141270">
      <w:pPr>
        <w:ind w:leftChars="201" w:left="1056" w:hangingChars="302" w:hanging="634"/>
        <w:rPr>
          <w:rFonts w:ascii="ＭＳ Ｐ明朝" w:eastAsia="ＭＳ Ｐ明朝" w:hAnsi="ＭＳ Ｐ明朝"/>
        </w:rPr>
      </w:pPr>
      <w:r w:rsidRPr="00E875B2">
        <w:rPr>
          <w:rFonts w:ascii="ＭＳ Ｐ明朝" w:eastAsia="ＭＳ Ｐ明朝" w:hAnsi="ＭＳ Ｐ明朝" w:hint="eastAsia"/>
        </w:rPr>
        <w:t>（４）受注者は、本業務を行うための個人情報等を他の用途に使用し、又は発注者の書面による同意なし</w:t>
      </w:r>
    </w:p>
    <w:p w14:paraId="5FBB8CDF" w14:textId="3C45A0D5" w:rsidR="00AB7A53" w:rsidRPr="00E875B2" w:rsidRDefault="00AB7A53" w:rsidP="000013EA">
      <w:pPr>
        <w:ind w:leftChars="351" w:left="1056" w:hangingChars="152" w:hanging="319"/>
        <w:rPr>
          <w:rFonts w:ascii="ＭＳ Ｐ明朝" w:eastAsia="ＭＳ Ｐ明朝" w:hAnsi="ＭＳ Ｐ明朝"/>
        </w:rPr>
      </w:pPr>
      <w:r w:rsidRPr="00E875B2">
        <w:rPr>
          <w:rFonts w:ascii="ＭＳ Ｐ明朝" w:eastAsia="ＭＳ Ｐ明朝" w:hAnsi="ＭＳ Ｐ明朝" w:hint="eastAsia"/>
        </w:rPr>
        <w:t>に第三者へ提供してはならない。</w:t>
      </w:r>
    </w:p>
    <w:p w14:paraId="70491EFE" w14:textId="6C1225D7" w:rsidR="00AB7A53" w:rsidRPr="00E875B2" w:rsidRDefault="00AB7A53" w:rsidP="000013EA">
      <w:pPr>
        <w:ind w:leftChars="201" w:left="846" w:hangingChars="202" w:hanging="424"/>
        <w:rPr>
          <w:rFonts w:ascii="ＭＳ Ｐ明朝" w:eastAsia="ＭＳ Ｐ明朝" w:hAnsi="ＭＳ Ｐ明朝"/>
        </w:rPr>
      </w:pPr>
      <w:r w:rsidRPr="00E875B2">
        <w:rPr>
          <w:rFonts w:ascii="ＭＳ Ｐ明朝" w:eastAsia="ＭＳ Ｐ明朝" w:hAnsi="ＭＳ Ｐ明朝" w:hint="eastAsia"/>
        </w:rPr>
        <w:t>（５）受注者は、本業務を行うための個人情報等を発注者の書面による同意なしに複写又は複製してはならない。</w:t>
      </w:r>
    </w:p>
    <w:p w14:paraId="12FC3A3E" w14:textId="77777777" w:rsidR="000013EA" w:rsidRPr="00E875B2" w:rsidRDefault="00AB7A53" w:rsidP="000013EA">
      <w:pPr>
        <w:ind w:leftChars="201" w:left="846" w:hangingChars="202" w:hanging="424"/>
        <w:rPr>
          <w:rFonts w:ascii="ＭＳ Ｐ明朝" w:eastAsia="ＭＳ Ｐ明朝" w:hAnsi="ＭＳ Ｐ明朝"/>
        </w:rPr>
      </w:pPr>
      <w:r w:rsidRPr="00E875B2">
        <w:rPr>
          <w:rFonts w:ascii="ＭＳ Ｐ明朝" w:eastAsia="ＭＳ Ｐ明朝" w:hAnsi="ＭＳ Ｐ明朝" w:hint="eastAsia"/>
        </w:rPr>
        <w:t>（６）受注者は、本事務を行うために発注者から提供を受け、又は受注者自らが収集した個人情報等を、本</w:t>
      </w:r>
    </w:p>
    <w:p w14:paraId="2512EFE8" w14:textId="77777777" w:rsidR="000013EA" w:rsidRPr="00E875B2" w:rsidRDefault="00AB7A53" w:rsidP="000013EA">
      <w:pPr>
        <w:ind w:leftChars="351" w:left="846" w:hangingChars="52" w:hanging="109"/>
        <w:rPr>
          <w:rFonts w:ascii="ＭＳ Ｐ明朝" w:eastAsia="ＭＳ Ｐ明朝" w:hAnsi="ＭＳ Ｐ明朝"/>
        </w:rPr>
      </w:pPr>
      <w:r w:rsidRPr="00E875B2">
        <w:rPr>
          <w:rFonts w:ascii="ＭＳ Ｐ明朝" w:eastAsia="ＭＳ Ｐ明朝" w:hAnsi="ＭＳ Ｐ明朝" w:hint="eastAsia"/>
        </w:rPr>
        <w:t>契約終了後は、速やかに発注者へ返還又は廃棄するものとし、完了した際には、その旨を書面により</w:t>
      </w:r>
    </w:p>
    <w:p w14:paraId="65A12CE9" w14:textId="1FDB018F" w:rsidR="00AB7A53" w:rsidRPr="00E875B2" w:rsidRDefault="00AB7A53" w:rsidP="000013EA">
      <w:pPr>
        <w:ind w:leftChars="351" w:left="846" w:hangingChars="52" w:hanging="109"/>
        <w:rPr>
          <w:rFonts w:ascii="ＭＳ Ｐ明朝" w:eastAsia="ＭＳ Ｐ明朝" w:hAnsi="ＭＳ Ｐ明朝"/>
        </w:rPr>
      </w:pPr>
      <w:r w:rsidRPr="00E875B2">
        <w:rPr>
          <w:rFonts w:ascii="ＭＳ Ｐ明朝" w:eastAsia="ＭＳ Ｐ明朝" w:hAnsi="ＭＳ Ｐ明朝" w:hint="eastAsia"/>
        </w:rPr>
        <w:t>発注者へ報告する。ただし、発注者より別途指示があった際にはその指示に従うこと。</w:t>
      </w:r>
    </w:p>
    <w:p w14:paraId="3B7EA40D" w14:textId="77777777" w:rsidR="000013EA" w:rsidRPr="00E875B2" w:rsidRDefault="00AB7A53" w:rsidP="000013EA">
      <w:pPr>
        <w:ind w:leftChars="201" w:left="846" w:hangingChars="202" w:hanging="424"/>
        <w:rPr>
          <w:rFonts w:ascii="ＭＳ Ｐ明朝" w:eastAsia="ＭＳ Ｐ明朝" w:hAnsi="ＭＳ Ｐ明朝"/>
        </w:rPr>
      </w:pPr>
      <w:r w:rsidRPr="00E875B2">
        <w:rPr>
          <w:rFonts w:ascii="ＭＳ Ｐ明朝" w:eastAsia="ＭＳ Ｐ明朝" w:hAnsi="ＭＳ Ｐ明朝" w:hint="eastAsia"/>
        </w:rPr>
        <w:t>（７）</w:t>
      </w:r>
      <w:r w:rsidR="00141270" w:rsidRPr="00E875B2">
        <w:rPr>
          <w:rFonts w:ascii="ＭＳ Ｐ明朝" w:eastAsia="ＭＳ Ｐ明朝" w:hAnsi="ＭＳ Ｐ明朝" w:hint="eastAsia"/>
          <w:sz w:val="4"/>
        </w:rPr>
        <w:t xml:space="preserve"> </w:t>
      </w:r>
      <w:r w:rsidRPr="00E875B2">
        <w:rPr>
          <w:rFonts w:ascii="ＭＳ Ｐ明朝" w:eastAsia="ＭＳ Ｐ明朝" w:hAnsi="ＭＳ Ｐ明朝" w:hint="eastAsia"/>
        </w:rPr>
        <w:t>受注者は、自己の業務従事者その他関係人について、在職中及び退職後において、上記（１）から（６）</w:t>
      </w:r>
    </w:p>
    <w:p w14:paraId="32DAC137" w14:textId="7B6DB9D2" w:rsidR="00AB7A53" w:rsidRPr="00E875B2" w:rsidRDefault="00AB7A53" w:rsidP="000013EA">
      <w:pPr>
        <w:ind w:leftChars="351" w:left="846" w:hangingChars="52" w:hanging="109"/>
        <w:rPr>
          <w:rFonts w:ascii="ＭＳ Ｐ明朝" w:eastAsia="ＭＳ Ｐ明朝" w:hAnsi="ＭＳ Ｐ明朝"/>
        </w:rPr>
      </w:pPr>
      <w:r w:rsidRPr="00E875B2">
        <w:rPr>
          <w:rFonts w:ascii="ＭＳ Ｐ明朝" w:eastAsia="ＭＳ Ｐ明朝" w:hAnsi="ＭＳ Ｐ明朝" w:hint="eastAsia"/>
        </w:rPr>
        <w:t>の義務を遵守させるために必要な措置を講じなければならない。</w:t>
      </w:r>
    </w:p>
    <w:p w14:paraId="7F8CB8D2" w14:textId="18E61D54" w:rsidR="00EA47CD" w:rsidRPr="00E875B2" w:rsidRDefault="00AB7A53" w:rsidP="000013EA">
      <w:pPr>
        <w:ind w:leftChars="201" w:left="846" w:hangingChars="202" w:hanging="424"/>
        <w:rPr>
          <w:rFonts w:ascii="ＭＳ Ｐ明朝" w:eastAsia="ＭＳ Ｐ明朝" w:hAnsi="ＭＳ Ｐ明朝"/>
        </w:rPr>
      </w:pPr>
      <w:r w:rsidRPr="00E875B2">
        <w:rPr>
          <w:rFonts w:ascii="ＭＳ Ｐ明朝" w:eastAsia="ＭＳ Ｐ明朝" w:hAnsi="ＭＳ Ｐ明朝" w:hint="eastAsia"/>
        </w:rPr>
        <w:t>（８）万一、個人情報等が漏洩、滅失、毀損等した場合は、受注者は速やかに発注者へ報告しなければならない。</w:t>
      </w:r>
    </w:p>
    <w:p w14:paraId="549B50F1" w14:textId="77777777" w:rsidR="004366A6" w:rsidRPr="00E875B2" w:rsidRDefault="004366A6" w:rsidP="004F0443">
      <w:pPr>
        <w:ind w:leftChars="201" w:left="846" w:hangingChars="202" w:hanging="424"/>
        <w:rPr>
          <w:rFonts w:ascii="ＭＳ Ｐ明朝" w:eastAsia="ＭＳ Ｐ明朝" w:hAnsi="ＭＳ Ｐ明朝"/>
        </w:rPr>
      </w:pPr>
    </w:p>
    <w:p w14:paraId="657D02BE" w14:textId="2B06FA3A" w:rsidR="004366A6" w:rsidRPr="00E875B2" w:rsidRDefault="00EF4AB4" w:rsidP="00AF147A">
      <w:pPr>
        <w:rPr>
          <w:rFonts w:ascii="ＭＳ Ｐ明朝" w:eastAsia="ＭＳ Ｐ明朝" w:hAnsi="ＭＳ Ｐ明朝"/>
          <w:b/>
        </w:rPr>
      </w:pPr>
      <w:r w:rsidRPr="00E875B2">
        <w:rPr>
          <w:rFonts w:ascii="ＭＳ Ｐ明朝" w:eastAsia="ＭＳ Ｐ明朝" w:hAnsi="ＭＳ Ｐ明朝" w:hint="eastAsia"/>
          <w:b/>
        </w:rPr>
        <w:t>第</w:t>
      </w:r>
      <w:r w:rsidR="00AF147A" w:rsidRPr="00E875B2">
        <w:rPr>
          <w:rFonts w:ascii="ＭＳ Ｐ明朝" w:eastAsia="ＭＳ Ｐ明朝" w:hAnsi="ＭＳ Ｐ明朝" w:hint="eastAsia"/>
          <w:b/>
        </w:rPr>
        <w:t>１１</w:t>
      </w:r>
      <w:r w:rsidR="004366A6" w:rsidRPr="00E875B2">
        <w:rPr>
          <w:rFonts w:ascii="ＭＳ Ｐ明朝" w:eastAsia="ＭＳ Ｐ明朝" w:hAnsi="ＭＳ Ｐ明朝" w:hint="eastAsia"/>
          <w:b/>
        </w:rPr>
        <w:t>．秘密の保持等</w:t>
      </w:r>
    </w:p>
    <w:p w14:paraId="449AA6B5" w14:textId="77777777" w:rsidR="000013EA" w:rsidRPr="00E875B2" w:rsidRDefault="00AB7A53" w:rsidP="001B7184">
      <w:pPr>
        <w:ind w:leftChars="200" w:left="1050" w:hangingChars="300" w:hanging="630"/>
        <w:rPr>
          <w:rFonts w:ascii="ＭＳ Ｐ明朝" w:eastAsia="ＭＳ Ｐ明朝" w:hAnsi="ＭＳ Ｐ明朝"/>
        </w:rPr>
      </w:pPr>
      <w:r w:rsidRPr="00E875B2">
        <w:rPr>
          <w:rFonts w:ascii="ＭＳ Ｐ明朝" w:eastAsia="ＭＳ Ｐ明朝" w:hAnsi="ＭＳ Ｐ明朝" w:hint="eastAsia"/>
        </w:rPr>
        <w:t>（１）受注者は、本契約の契約期間中又は終了後において、本業務の遂行上知り得た秘密又は情報等を</w:t>
      </w:r>
    </w:p>
    <w:p w14:paraId="07DF2106" w14:textId="3A35FF94" w:rsidR="00AB7A53" w:rsidRPr="00E875B2" w:rsidRDefault="00AB7A53" w:rsidP="000013EA">
      <w:pPr>
        <w:ind w:leftChars="350" w:left="1050" w:hangingChars="150" w:hanging="315"/>
        <w:rPr>
          <w:rFonts w:ascii="ＭＳ Ｐ明朝" w:eastAsia="ＭＳ Ｐ明朝" w:hAnsi="ＭＳ Ｐ明朝"/>
        </w:rPr>
      </w:pPr>
      <w:r w:rsidRPr="00E875B2">
        <w:rPr>
          <w:rFonts w:ascii="ＭＳ Ｐ明朝" w:eastAsia="ＭＳ Ｐ明朝" w:hAnsi="ＭＳ Ｐ明朝" w:hint="eastAsia"/>
        </w:rPr>
        <w:t>第三者に閲覧、譲渡又は漏洩してはならない。</w:t>
      </w:r>
    </w:p>
    <w:p w14:paraId="6FB106E5" w14:textId="77777777" w:rsidR="000013EA" w:rsidRPr="00E875B2" w:rsidRDefault="00AB7A53" w:rsidP="001B7184">
      <w:pPr>
        <w:ind w:leftChars="200" w:left="1050" w:hangingChars="300" w:hanging="630"/>
        <w:rPr>
          <w:rFonts w:ascii="ＭＳ Ｐ明朝" w:eastAsia="ＭＳ Ｐ明朝" w:hAnsi="ＭＳ Ｐ明朝"/>
        </w:rPr>
      </w:pPr>
      <w:r w:rsidRPr="00E875B2">
        <w:rPr>
          <w:rFonts w:ascii="ＭＳ Ｐ明朝" w:eastAsia="ＭＳ Ｐ明朝" w:hAnsi="ＭＳ Ｐ明朝" w:hint="eastAsia"/>
        </w:rPr>
        <w:t>（２）受注者は、本業務の遂行上知り得た秘密又は情報等の漏洩、滅失、毀損等の防止、保護に必要な体</w:t>
      </w:r>
    </w:p>
    <w:p w14:paraId="1602892C" w14:textId="73D5E4A2" w:rsidR="00AB7A53" w:rsidRPr="00E875B2" w:rsidRDefault="00AB7A53" w:rsidP="000013EA">
      <w:pPr>
        <w:ind w:leftChars="350" w:left="1050" w:hangingChars="150" w:hanging="315"/>
        <w:rPr>
          <w:rFonts w:ascii="ＭＳ Ｐ明朝" w:eastAsia="ＭＳ Ｐ明朝" w:hAnsi="ＭＳ Ｐ明朝"/>
        </w:rPr>
      </w:pPr>
      <w:r w:rsidRPr="00E875B2">
        <w:rPr>
          <w:rFonts w:ascii="ＭＳ Ｐ明朝" w:eastAsia="ＭＳ Ｐ明朝" w:hAnsi="ＭＳ Ｐ明朝" w:hint="eastAsia"/>
        </w:rPr>
        <w:t>制の整備及び措置を講じなければならない。</w:t>
      </w:r>
    </w:p>
    <w:p w14:paraId="1956EE5E" w14:textId="77777777" w:rsidR="000013EA" w:rsidRPr="00E875B2" w:rsidRDefault="00AB7A53" w:rsidP="001B7184">
      <w:pPr>
        <w:ind w:leftChars="200" w:left="1050" w:hangingChars="300" w:hanging="630"/>
        <w:rPr>
          <w:rFonts w:ascii="ＭＳ Ｐ明朝" w:eastAsia="ＭＳ Ｐ明朝" w:hAnsi="ＭＳ Ｐ明朝"/>
        </w:rPr>
      </w:pPr>
      <w:r w:rsidRPr="00E875B2">
        <w:rPr>
          <w:rFonts w:ascii="ＭＳ Ｐ明朝" w:eastAsia="ＭＳ Ｐ明朝" w:hAnsi="ＭＳ Ｐ明朝" w:hint="eastAsia"/>
        </w:rPr>
        <w:t>（３）万一、本業務の遂行上知り得た秘密又は情報等が漏洩、滅失、毀損等した場合は、受注者は速やか</w:t>
      </w:r>
    </w:p>
    <w:p w14:paraId="7A5513FA" w14:textId="373C24A7" w:rsidR="004366A6" w:rsidRPr="00E875B2" w:rsidRDefault="00AB7A53" w:rsidP="000013EA">
      <w:pPr>
        <w:ind w:leftChars="350" w:left="1050" w:hangingChars="150" w:hanging="315"/>
        <w:rPr>
          <w:rFonts w:ascii="ＭＳ Ｐ明朝" w:eastAsia="ＭＳ Ｐ明朝" w:hAnsi="ＭＳ Ｐ明朝"/>
        </w:rPr>
      </w:pPr>
      <w:r w:rsidRPr="00E875B2">
        <w:rPr>
          <w:rFonts w:ascii="ＭＳ Ｐ明朝" w:eastAsia="ＭＳ Ｐ明朝" w:hAnsi="ＭＳ Ｐ明朝" w:hint="eastAsia"/>
        </w:rPr>
        <w:lastRenderedPageBreak/>
        <w:t>に発注者に報告し、発注者の指示に従い原状に回復させなければならない。</w:t>
      </w:r>
    </w:p>
    <w:p w14:paraId="2CEC6A76" w14:textId="77777777" w:rsidR="00EA47CD" w:rsidRPr="00E875B2" w:rsidRDefault="00EA47CD" w:rsidP="00EA47CD">
      <w:pPr>
        <w:ind w:firstLineChars="200" w:firstLine="422"/>
        <w:rPr>
          <w:rFonts w:ascii="ＭＳ Ｐ明朝" w:eastAsia="ＭＳ Ｐ明朝" w:hAnsi="ＭＳ Ｐ明朝"/>
          <w:b/>
        </w:rPr>
      </w:pPr>
    </w:p>
    <w:p w14:paraId="04BD0876" w14:textId="10845D9F" w:rsidR="00EA47CD" w:rsidRPr="00E875B2" w:rsidRDefault="00EF4AB4" w:rsidP="00AF147A">
      <w:pPr>
        <w:rPr>
          <w:rFonts w:ascii="ＭＳ Ｐ明朝" w:eastAsia="ＭＳ Ｐ明朝" w:hAnsi="ＭＳ Ｐ明朝"/>
          <w:b/>
          <w:color w:val="000000"/>
        </w:rPr>
      </w:pPr>
      <w:r w:rsidRPr="00E875B2">
        <w:rPr>
          <w:rFonts w:ascii="ＭＳ Ｐ明朝" w:eastAsia="ＭＳ Ｐ明朝" w:hAnsi="ＭＳ Ｐ明朝" w:hint="eastAsia"/>
          <w:b/>
          <w:color w:val="000000"/>
        </w:rPr>
        <w:t>第１</w:t>
      </w:r>
      <w:r w:rsidR="00AF147A" w:rsidRPr="00E875B2">
        <w:rPr>
          <w:rFonts w:ascii="ＭＳ Ｐ明朝" w:eastAsia="ＭＳ Ｐ明朝" w:hAnsi="ＭＳ Ｐ明朝" w:hint="eastAsia"/>
          <w:b/>
          <w:color w:val="000000"/>
        </w:rPr>
        <w:t>２</w:t>
      </w:r>
      <w:r w:rsidR="00EA47CD" w:rsidRPr="00E875B2">
        <w:rPr>
          <w:rFonts w:ascii="ＭＳ Ｐ明朝" w:eastAsia="ＭＳ Ｐ明朝" w:hAnsi="ＭＳ Ｐ明朝" w:hint="eastAsia"/>
          <w:b/>
          <w:color w:val="000000"/>
        </w:rPr>
        <w:t>．業務実施の報告及び検査</w:t>
      </w:r>
    </w:p>
    <w:p w14:paraId="30A0D762" w14:textId="77777777" w:rsidR="000013EA" w:rsidRPr="00E875B2" w:rsidRDefault="00AB7A53" w:rsidP="001B7184">
      <w:pPr>
        <w:ind w:leftChars="200" w:left="1050" w:hangingChars="300" w:hanging="630"/>
        <w:rPr>
          <w:rFonts w:ascii="ＭＳ Ｐ明朝" w:eastAsia="ＭＳ Ｐ明朝" w:hAnsi="ＭＳ Ｐ明朝"/>
          <w:color w:val="000000"/>
        </w:rPr>
      </w:pPr>
      <w:r w:rsidRPr="00E875B2">
        <w:rPr>
          <w:rFonts w:ascii="ＭＳ Ｐ明朝" w:eastAsia="ＭＳ Ｐ明朝" w:hAnsi="ＭＳ Ｐ明朝" w:hint="eastAsia"/>
          <w:color w:val="000000"/>
        </w:rPr>
        <w:t>（１）受注者は、本業務について、当該年度分の完了届及び完了報告書を提出し、発注者が行う委託業務</w:t>
      </w:r>
    </w:p>
    <w:p w14:paraId="62FA574E" w14:textId="3775789C" w:rsidR="00AB7A53" w:rsidRPr="00E875B2" w:rsidRDefault="00AB7A53" w:rsidP="000013EA">
      <w:pPr>
        <w:ind w:leftChars="350" w:left="1050"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完了検査を受けること。</w:t>
      </w:r>
    </w:p>
    <w:p w14:paraId="6487BB47" w14:textId="77777777" w:rsidR="000013EA" w:rsidRPr="00E875B2" w:rsidRDefault="00AB7A53" w:rsidP="001B7184">
      <w:pPr>
        <w:ind w:leftChars="200" w:left="1050" w:hangingChars="300" w:hanging="630"/>
        <w:rPr>
          <w:rFonts w:ascii="ＭＳ Ｐ明朝" w:eastAsia="ＭＳ Ｐ明朝" w:hAnsi="ＭＳ Ｐ明朝"/>
          <w:color w:val="000000"/>
        </w:rPr>
      </w:pPr>
      <w:r w:rsidRPr="00E875B2">
        <w:rPr>
          <w:rFonts w:ascii="ＭＳ Ｐ明朝" w:eastAsia="ＭＳ Ｐ明朝" w:hAnsi="ＭＳ Ｐ明朝" w:hint="eastAsia"/>
          <w:color w:val="000000"/>
        </w:rPr>
        <w:t>（２）発注者は、本業務の適正な実施を確保するため必要があると認めるときは、受注者に対し、本業務の</w:t>
      </w:r>
    </w:p>
    <w:p w14:paraId="38F42D45" w14:textId="3FCE3302" w:rsidR="00AB7A53" w:rsidRPr="00E875B2" w:rsidRDefault="00AB7A53" w:rsidP="000013EA">
      <w:pPr>
        <w:ind w:leftChars="350" w:left="1050"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実施状況につき必要な報告を求め、又は立入検査を実施することができる。</w:t>
      </w:r>
    </w:p>
    <w:p w14:paraId="0A79730E" w14:textId="77777777" w:rsidR="00AB7A53" w:rsidRPr="00E875B2" w:rsidRDefault="00AB7A53" w:rsidP="00AB7A53">
      <w:pPr>
        <w:ind w:leftChars="200" w:left="840" w:hangingChars="200" w:hanging="420"/>
        <w:rPr>
          <w:rFonts w:ascii="ＭＳ Ｐ明朝" w:eastAsia="ＭＳ Ｐ明朝" w:hAnsi="ＭＳ Ｐ明朝"/>
          <w:color w:val="000000"/>
        </w:rPr>
      </w:pPr>
      <w:r w:rsidRPr="00E875B2">
        <w:rPr>
          <w:rFonts w:ascii="ＭＳ Ｐ明朝" w:eastAsia="ＭＳ Ｐ明朝" w:hAnsi="ＭＳ Ｐ明朝" w:hint="eastAsia"/>
          <w:color w:val="000000"/>
        </w:rPr>
        <w:t>（３）受注者は、上記（２）の立入検査に協力しなければならない。</w:t>
      </w:r>
    </w:p>
    <w:p w14:paraId="09580528" w14:textId="77777777" w:rsidR="000013EA" w:rsidRPr="00E875B2" w:rsidRDefault="00AB7A53" w:rsidP="001B7184">
      <w:pPr>
        <w:ind w:leftChars="200" w:left="1050" w:hangingChars="300" w:hanging="630"/>
        <w:rPr>
          <w:rFonts w:ascii="ＭＳ Ｐ明朝" w:eastAsia="ＭＳ Ｐ明朝" w:hAnsi="ＭＳ Ｐ明朝"/>
          <w:color w:val="000000"/>
        </w:rPr>
      </w:pPr>
      <w:r w:rsidRPr="00E875B2">
        <w:rPr>
          <w:rFonts w:ascii="ＭＳ Ｐ明朝" w:eastAsia="ＭＳ Ｐ明朝" w:hAnsi="ＭＳ Ｐ明朝" w:hint="eastAsia"/>
          <w:color w:val="000000"/>
        </w:rPr>
        <w:t>（４）上記（２）の立入検査の結果、受注者の本業務の実施が適切でないと認められる場合には、発注者は</w:t>
      </w:r>
    </w:p>
    <w:p w14:paraId="25DC07F8" w14:textId="77777777" w:rsidR="000013EA" w:rsidRPr="00E875B2" w:rsidRDefault="00AB7A53" w:rsidP="000013EA">
      <w:pPr>
        <w:ind w:leftChars="350" w:left="1050"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受注者に対しその改善を求めるとともに、業務の改善が認められるまで本業務を中止させることができ</w:t>
      </w:r>
    </w:p>
    <w:p w14:paraId="703FA265" w14:textId="1B3A47AA" w:rsidR="00EA47CD" w:rsidRPr="00E875B2" w:rsidRDefault="00AB7A53" w:rsidP="000013EA">
      <w:pPr>
        <w:ind w:leftChars="350" w:left="1050" w:hangingChars="150" w:hanging="315"/>
        <w:rPr>
          <w:rFonts w:ascii="ＭＳ Ｐ明朝" w:eastAsia="ＭＳ Ｐ明朝" w:hAnsi="ＭＳ Ｐ明朝"/>
          <w:color w:val="000000"/>
        </w:rPr>
      </w:pPr>
      <w:r w:rsidRPr="00E875B2">
        <w:rPr>
          <w:rFonts w:ascii="ＭＳ Ｐ明朝" w:eastAsia="ＭＳ Ｐ明朝" w:hAnsi="ＭＳ Ｐ明朝" w:hint="eastAsia"/>
          <w:color w:val="000000"/>
        </w:rPr>
        <w:t>る。</w:t>
      </w:r>
    </w:p>
    <w:p w14:paraId="5445F360" w14:textId="77777777" w:rsidR="00EA47CD" w:rsidRPr="00E875B2" w:rsidRDefault="00EA47CD" w:rsidP="00EA47CD">
      <w:pPr>
        <w:ind w:firstLineChars="200" w:firstLine="422"/>
        <w:rPr>
          <w:rFonts w:ascii="ＭＳ Ｐ明朝" w:eastAsia="ＭＳ Ｐ明朝" w:hAnsi="ＭＳ Ｐ明朝"/>
          <w:b/>
        </w:rPr>
      </w:pPr>
    </w:p>
    <w:p w14:paraId="1A969F4A" w14:textId="577CCD9D" w:rsidR="00EA47CD" w:rsidRPr="00E875B2" w:rsidRDefault="00EF4AB4" w:rsidP="00AF147A">
      <w:pPr>
        <w:rPr>
          <w:rFonts w:ascii="ＭＳ Ｐ明朝" w:eastAsia="ＭＳ Ｐ明朝" w:hAnsi="ＭＳ Ｐ明朝"/>
          <w:b/>
        </w:rPr>
      </w:pPr>
      <w:r w:rsidRPr="00E875B2">
        <w:rPr>
          <w:rFonts w:ascii="ＭＳ Ｐ明朝" w:eastAsia="ＭＳ Ｐ明朝" w:hAnsi="ＭＳ Ｐ明朝" w:hint="eastAsia"/>
          <w:b/>
        </w:rPr>
        <w:t>第１</w:t>
      </w:r>
      <w:r w:rsidR="00AF147A" w:rsidRPr="00E875B2">
        <w:rPr>
          <w:rFonts w:ascii="ＭＳ Ｐ明朝" w:eastAsia="ＭＳ Ｐ明朝" w:hAnsi="ＭＳ Ｐ明朝" w:hint="eastAsia"/>
          <w:b/>
        </w:rPr>
        <w:t>３</w:t>
      </w:r>
      <w:r w:rsidR="00EA47CD" w:rsidRPr="00E875B2">
        <w:rPr>
          <w:rFonts w:ascii="ＭＳ Ｐ明朝" w:eastAsia="ＭＳ Ｐ明朝" w:hAnsi="ＭＳ Ｐ明朝" w:hint="eastAsia"/>
          <w:b/>
        </w:rPr>
        <w:t>．個人情報等の保護状況の検査</w:t>
      </w:r>
    </w:p>
    <w:p w14:paraId="24EF6522" w14:textId="77777777" w:rsidR="000013EA" w:rsidRPr="00E875B2" w:rsidRDefault="00AB7A53" w:rsidP="000013EA">
      <w:pPr>
        <w:ind w:leftChars="199" w:left="951" w:hangingChars="254" w:hanging="533"/>
        <w:rPr>
          <w:rFonts w:ascii="ＭＳ Ｐ明朝" w:eastAsia="ＭＳ Ｐ明朝" w:hAnsi="ＭＳ Ｐ明朝"/>
        </w:rPr>
      </w:pPr>
      <w:r w:rsidRPr="00E875B2">
        <w:rPr>
          <w:rFonts w:ascii="ＭＳ Ｐ明朝" w:eastAsia="ＭＳ Ｐ明朝" w:hAnsi="ＭＳ Ｐ明朝" w:hint="eastAsia"/>
        </w:rPr>
        <w:t>（１）発注者は、必要があると認めるときは、受注者の個人情報等の保護状況について立入検査を実施す</w:t>
      </w:r>
    </w:p>
    <w:p w14:paraId="33014A53" w14:textId="3D91FEF9" w:rsidR="00AB7A53" w:rsidRPr="00E875B2" w:rsidRDefault="00AB7A53" w:rsidP="000013EA">
      <w:pPr>
        <w:ind w:leftChars="349" w:left="951" w:hangingChars="104" w:hanging="218"/>
        <w:rPr>
          <w:rFonts w:ascii="ＭＳ Ｐ明朝" w:eastAsia="ＭＳ Ｐ明朝" w:hAnsi="ＭＳ Ｐ明朝"/>
        </w:rPr>
      </w:pPr>
      <w:r w:rsidRPr="00E875B2">
        <w:rPr>
          <w:rFonts w:ascii="ＭＳ Ｐ明朝" w:eastAsia="ＭＳ Ｐ明朝" w:hAnsi="ＭＳ Ｐ明朝" w:hint="eastAsia"/>
        </w:rPr>
        <w:t>ることができる。</w:t>
      </w:r>
    </w:p>
    <w:p w14:paraId="538D10CB" w14:textId="77777777" w:rsidR="00AB7A53" w:rsidRPr="00E875B2" w:rsidRDefault="00AB7A53" w:rsidP="00AB7A53">
      <w:pPr>
        <w:ind w:leftChars="200" w:left="989" w:hangingChars="271" w:hanging="569"/>
        <w:rPr>
          <w:rFonts w:ascii="ＭＳ Ｐ明朝" w:eastAsia="ＭＳ Ｐ明朝" w:hAnsi="ＭＳ Ｐ明朝"/>
        </w:rPr>
      </w:pPr>
      <w:r w:rsidRPr="00E875B2">
        <w:rPr>
          <w:rFonts w:ascii="ＭＳ Ｐ明朝" w:eastAsia="ＭＳ Ｐ明朝" w:hAnsi="ＭＳ Ｐ明朝" w:hint="eastAsia"/>
        </w:rPr>
        <w:t>（２）受注者は、上記（１）の立入検査に協力しなければならない。</w:t>
      </w:r>
    </w:p>
    <w:p w14:paraId="67422DC8" w14:textId="77777777" w:rsidR="000013EA" w:rsidRPr="00E875B2" w:rsidRDefault="00AB7A53" w:rsidP="000013EA">
      <w:pPr>
        <w:ind w:leftChars="199" w:left="1056" w:hangingChars="304" w:hanging="638"/>
        <w:rPr>
          <w:rFonts w:ascii="ＭＳ Ｐ明朝" w:eastAsia="ＭＳ Ｐ明朝" w:hAnsi="ＭＳ Ｐ明朝"/>
        </w:rPr>
      </w:pPr>
      <w:r w:rsidRPr="00E875B2">
        <w:rPr>
          <w:rFonts w:ascii="ＭＳ Ｐ明朝" w:eastAsia="ＭＳ Ｐ明朝" w:hAnsi="ＭＳ Ｐ明朝" w:hint="eastAsia"/>
        </w:rPr>
        <w:t>（３）上記（１）の立入検査の結果、受注者の個人情報等の保護状況が適切でないと認められる場合には、</w:t>
      </w:r>
    </w:p>
    <w:p w14:paraId="05313B80" w14:textId="77777777" w:rsidR="000013EA" w:rsidRPr="00E875B2" w:rsidRDefault="00AB7A53" w:rsidP="000013EA">
      <w:pPr>
        <w:ind w:leftChars="349" w:left="1056" w:hangingChars="154" w:hanging="323"/>
        <w:rPr>
          <w:rFonts w:ascii="ＭＳ Ｐ明朝" w:eastAsia="ＭＳ Ｐ明朝" w:hAnsi="ＭＳ Ｐ明朝"/>
        </w:rPr>
      </w:pPr>
      <w:r w:rsidRPr="00E875B2">
        <w:rPr>
          <w:rFonts w:ascii="ＭＳ Ｐ明朝" w:eastAsia="ＭＳ Ｐ明朝" w:hAnsi="ＭＳ Ｐ明朝" w:hint="eastAsia"/>
        </w:rPr>
        <w:t>発注者は受注者に対しその改善を求めるとともに、業務の改善が認められるまで、本業務を中止させ</w:t>
      </w:r>
    </w:p>
    <w:p w14:paraId="65CA0FE3" w14:textId="12BA03D2" w:rsidR="00EA47CD" w:rsidRPr="00E875B2" w:rsidRDefault="00AB7A53" w:rsidP="000013EA">
      <w:pPr>
        <w:ind w:leftChars="349" w:left="1056" w:hangingChars="154" w:hanging="323"/>
        <w:rPr>
          <w:rFonts w:ascii="ＭＳ Ｐ明朝" w:eastAsia="ＭＳ Ｐ明朝" w:hAnsi="ＭＳ Ｐ明朝"/>
        </w:rPr>
      </w:pPr>
      <w:r w:rsidRPr="00E875B2">
        <w:rPr>
          <w:rFonts w:ascii="ＭＳ Ｐ明朝" w:eastAsia="ＭＳ Ｐ明朝" w:hAnsi="ＭＳ Ｐ明朝" w:hint="eastAsia"/>
        </w:rPr>
        <w:t>ることができる。</w:t>
      </w:r>
    </w:p>
    <w:p w14:paraId="13D076FF" w14:textId="77777777" w:rsidR="00EA47CD" w:rsidRPr="00E875B2" w:rsidRDefault="00EA47CD" w:rsidP="00EA47CD">
      <w:pPr>
        <w:ind w:firstLineChars="200" w:firstLine="422"/>
        <w:rPr>
          <w:rFonts w:ascii="ＭＳ Ｐ明朝" w:eastAsia="ＭＳ Ｐ明朝" w:hAnsi="ＭＳ Ｐ明朝"/>
          <w:b/>
        </w:rPr>
      </w:pPr>
    </w:p>
    <w:p w14:paraId="3F71CDF5" w14:textId="0D1F67B5" w:rsidR="00EA47CD" w:rsidRPr="00E875B2" w:rsidRDefault="00EA47CD" w:rsidP="00AF147A">
      <w:pPr>
        <w:rPr>
          <w:rFonts w:ascii="ＭＳ Ｐ明朝" w:eastAsia="ＭＳ Ｐ明朝" w:hAnsi="ＭＳ Ｐ明朝"/>
          <w:b/>
        </w:rPr>
      </w:pPr>
      <w:r w:rsidRPr="00E875B2">
        <w:rPr>
          <w:rFonts w:ascii="ＭＳ Ｐ明朝" w:eastAsia="ＭＳ Ｐ明朝" w:hAnsi="ＭＳ Ｐ明朝" w:hint="eastAsia"/>
          <w:b/>
        </w:rPr>
        <w:t>第</w:t>
      </w:r>
      <w:r w:rsidR="00EF4AB4" w:rsidRPr="00E875B2">
        <w:rPr>
          <w:rFonts w:ascii="ＭＳ Ｐ明朝" w:eastAsia="ＭＳ Ｐ明朝" w:hAnsi="ＭＳ Ｐ明朝" w:hint="eastAsia"/>
          <w:b/>
        </w:rPr>
        <w:t>１</w:t>
      </w:r>
      <w:r w:rsidR="00AF147A" w:rsidRPr="00E875B2">
        <w:rPr>
          <w:rFonts w:ascii="ＭＳ Ｐ明朝" w:eastAsia="ＭＳ Ｐ明朝" w:hAnsi="ＭＳ Ｐ明朝" w:hint="eastAsia"/>
          <w:b/>
        </w:rPr>
        <w:t>４</w:t>
      </w:r>
      <w:r w:rsidRPr="00E875B2">
        <w:rPr>
          <w:rFonts w:ascii="ＭＳ Ｐ明朝" w:eastAsia="ＭＳ Ｐ明朝" w:hAnsi="ＭＳ Ｐ明朝" w:hint="eastAsia"/>
          <w:b/>
        </w:rPr>
        <w:t>．安全確保及び損害賠償</w:t>
      </w:r>
    </w:p>
    <w:p w14:paraId="7FF987D9" w14:textId="77777777" w:rsidR="000013EA" w:rsidRPr="00E875B2" w:rsidRDefault="00AB7A53" w:rsidP="000013EA">
      <w:pPr>
        <w:ind w:leftChars="201" w:left="1054" w:hangingChars="301" w:hanging="632"/>
        <w:rPr>
          <w:rFonts w:ascii="ＭＳ Ｐ明朝" w:eastAsia="ＭＳ Ｐ明朝" w:hAnsi="ＭＳ Ｐ明朝"/>
        </w:rPr>
      </w:pPr>
      <w:r w:rsidRPr="00E875B2">
        <w:rPr>
          <w:rFonts w:ascii="ＭＳ Ｐ明朝" w:eastAsia="ＭＳ Ｐ明朝" w:hAnsi="ＭＳ Ｐ明朝" w:hint="eastAsia"/>
        </w:rPr>
        <w:t>（１）本業務の実施にあたり、受注者は安全（傷害、盗難等）の確保に万全の注意を払わなければならない。</w:t>
      </w:r>
    </w:p>
    <w:p w14:paraId="1EFF581E" w14:textId="36128809" w:rsidR="00AB7A53" w:rsidRPr="00E875B2" w:rsidRDefault="00AB7A53" w:rsidP="000013EA">
      <w:pPr>
        <w:ind w:leftChars="351" w:left="1054" w:hangingChars="151" w:hanging="317"/>
        <w:rPr>
          <w:rFonts w:ascii="ＭＳ Ｐ明朝" w:eastAsia="ＭＳ Ｐ明朝" w:hAnsi="ＭＳ Ｐ明朝"/>
        </w:rPr>
      </w:pPr>
      <w:r w:rsidRPr="00E875B2">
        <w:rPr>
          <w:rFonts w:ascii="ＭＳ Ｐ明朝" w:eastAsia="ＭＳ Ｐ明朝" w:hAnsi="ＭＳ Ｐ明朝" w:hint="eastAsia"/>
        </w:rPr>
        <w:t>また、受注者が損害を受けたときは、発注者に責のある場合を除き、発注者は補償しない。</w:t>
      </w:r>
    </w:p>
    <w:p w14:paraId="10BFB4E5" w14:textId="77777777" w:rsidR="000013EA" w:rsidRPr="00E875B2" w:rsidRDefault="00AB7A53" w:rsidP="000013EA">
      <w:pPr>
        <w:ind w:leftChars="201" w:left="1054" w:hangingChars="301" w:hanging="632"/>
        <w:rPr>
          <w:rFonts w:ascii="ＭＳ Ｐ明朝" w:eastAsia="ＭＳ Ｐ明朝" w:hAnsi="ＭＳ Ｐ明朝"/>
        </w:rPr>
      </w:pPr>
      <w:r w:rsidRPr="00E875B2">
        <w:rPr>
          <w:rFonts w:ascii="ＭＳ Ｐ明朝" w:eastAsia="ＭＳ Ｐ明朝" w:hAnsi="ＭＳ Ｐ明朝" w:hint="eastAsia"/>
        </w:rPr>
        <w:t>（２）</w:t>
      </w:r>
      <w:r w:rsidR="00EF16FC" w:rsidRPr="00E875B2">
        <w:rPr>
          <w:rFonts w:ascii="ＭＳ Ｐ明朝" w:eastAsia="ＭＳ Ｐ明朝" w:hAnsi="ＭＳ Ｐ明朝" w:hint="eastAsia"/>
        </w:rPr>
        <w:t>本業務の実施にあたり、受注者は発注者、契約解除者</w:t>
      </w:r>
      <w:r w:rsidRPr="00E875B2">
        <w:rPr>
          <w:rFonts w:ascii="ＭＳ Ｐ明朝" w:eastAsia="ＭＳ Ｐ明朝" w:hAnsi="ＭＳ Ｐ明朝" w:hint="eastAsia"/>
        </w:rPr>
        <w:t>等に損害を与え</w:t>
      </w:r>
      <w:r w:rsidR="00EF16FC" w:rsidRPr="00E875B2">
        <w:rPr>
          <w:rFonts w:ascii="ＭＳ Ｐ明朝" w:eastAsia="ＭＳ Ｐ明朝" w:hAnsi="ＭＳ Ｐ明朝" w:hint="eastAsia"/>
        </w:rPr>
        <w:t>ないよう注意する。また、受注</w:t>
      </w:r>
    </w:p>
    <w:p w14:paraId="44E43BFB" w14:textId="06589E5B" w:rsidR="00AB7A53" w:rsidRPr="00E875B2" w:rsidRDefault="00EF16FC" w:rsidP="000013EA">
      <w:pPr>
        <w:ind w:leftChars="351" w:left="1054" w:hangingChars="151" w:hanging="317"/>
        <w:rPr>
          <w:rFonts w:ascii="ＭＳ Ｐ明朝" w:eastAsia="ＭＳ Ｐ明朝" w:hAnsi="ＭＳ Ｐ明朝"/>
          <w:b/>
        </w:rPr>
      </w:pPr>
      <w:r w:rsidRPr="00E875B2">
        <w:rPr>
          <w:rFonts w:ascii="ＭＳ Ｐ明朝" w:eastAsia="ＭＳ Ｐ明朝" w:hAnsi="ＭＳ Ｐ明朝" w:hint="eastAsia"/>
        </w:rPr>
        <w:t>者の故意又は過失により発注者、契約解除者</w:t>
      </w:r>
      <w:r w:rsidR="00AB7A53" w:rsidRPr="00E875B2">
        <w:rPr>
          <w:rFonts w:ascii="ＭＳ Ｐ明朝" w:eastAsia="ＭＳ Ｐ明朝" w:hAnsi="ＭＳ Ｐ明朝" w:hint="eastAsia"/>
        </w:rPr>
        <w:t>等に損害を与えた場合は、速やかに発注者に報告する。</w:t>
      </w:r>
    </w:p>
    <w:p w14:paraId="02DDF829" w14:textId="77777777" w:rsidR="00EA47CD" w:rsidRPr="00E875B2" w:rsidRDefault="00AB7A53" w:rsidP="00AB7A53">
      <w:pPr>
        <w:ind w:leftChars="201" w:left="424" w:hangingChars="1" w:hanging="2"/>
        <w:rPr>
          <w:rFonts w:ascii="ＭＳ Ｐ明朝" w:eastAsia="ＭＳ Ｐ明朝" w:hAnsi="ＭＳ Ｐ明朝"/>
        </w:rPr>
      </w:pPr>
      <w:r w:rsidRPr="00E875B2">
        <w:rPr>
          <w:rFonts w:ascii="ＭＳ Ｐ明朝" w:eastAsia="ＭＳ Ｐ明朝" w:hAnsi="ＭＳ Ｐ明朝" w:hint="eastAsia"/>
        </w:rPr>
        <w:t>（３）上記（２）の場合における損害賠償については、契約書に規定する。</w:t>
      </w:r>
    </w:p>
    <w:p w14:paraId="1885E68F" w14:textId="77777777" w:rsidR="00EA47CD" w:rsidRPr="00E875B2" w:rsidRDefault="00EA47CD" w:rsidP="00EA47CD">
      <w:pPr>
        <w:spacing w:line="240" w:lineRule="exact"/>
        <w:rPr>
          <w:rFonts w:ascii="ＭＳ Ｐ明朝" w:eastAsia="ＭＳ Ｐ明朝" w:hAnsi="ＭＳ Ｐ明朝"/>
        </w:rPr>
      </w:pPr>
    </w:p>
    <w:p w14:paraId="63EAAF20" w14:textId="2EF7B990" w:rsidR="00EA47CD" w:rsidRPr="00E875B2" w:rsidRDefault="00EF4AB4" w:rsidP="00AF147A">
      <w:pPr>
        <w:rPr>
          <w:rFonts w:ascii="ＭＳ Ｐ明朝" w:eastAsia="ＭＳ Ｐ明朝" w:hAnsi="ＭＳ Ｐ明朝"/>
          <w:b/>
        </w:rPr>
      </w:pPr>
      <w:r w:rsidRPr="00E875B2">
        <w:rPr>
          <w:rFonts w:ascii="ＭＳ Ｐ明朝" w:eastAsia="ＭＳ Ｐ明朝" w:hAnsi="ＭＳ Ｐ明朝" w:hint="eastAsia"/>
          <w:b/>
        </w:rPr>
        <w:t>第１</w:t>
      </w:r>
      <w:r w:rsidR="00AF147A" w:rsidRPr="00E875B2">
        <w:rPr>
          <w:rFonts w:ascii="ＭＳ Ｐ明朝" w:eastAsia="ＭＳ Ｐ明朝" w:hAnsi="ＭＳ Ｐ明朝" w:hint="eastAsia"/>
          <w:b/>
        </w:rPr>
        <w:t>５</w:t>
      </w:r>
      <w:r w:rsidR="00EA47CD" w:rsidRPr="00E875B2">
        <w:rPr>
          <w:rFonts w:ascii="ＭＳ Ｐ明朝" w:eastAsia="ＭＳ Ｐ明朝" w:hAnsi="ＭＳ Ｐ明朝" w:hint="eastAsia"/>
          <w:b/>
        </w:rPr>
        <w:t>．契約解除</w:t>
      </w:r>
    </w:p>
    <w:p w14:paraId="3D4D51CA" w14:textId="77777777" w:rsidR="00AB7A53" w:rsidRPr="00E875B2" w:rsidRDefault="00AB7A53" w:rsidP="00AB7A53">
      <w:pPr>
        <w:ind w:leftChars="200" w:left="840" w:hangingChars="200" w:hanging="420"/>
        <w:rPr>
          <w:rFonts w:ascii="ＭＳ Ｐ明朝" w:eastAsia="ＭＳ Ｐ明朝" w:hAnsi="ＭＳ Ｐ明朝"/>
        </w:rPr>
      </w:pPr>
      <w:r w:rsidRPr="00E875B2">
        <w:rPr>
          <w:rFonts w:ascii="ＭＳ Ｐ明朝" w:eastAsia="ＭＳ Ｐ明朝" w:hAnsi="ＭＳ Ｐ明朝" w:hint="eastAsia"/>
        </w:rPr>
        <w:t>（１）発注者及び受注者の側のいずれにも契約解除権を設定する。その要件は契約書に定める。</w:t>
      </w:r>
    </w:p>
    <w:p w14:paraId="5A479330" w14:textId="77777777" w:rsidR="00EA47CD" w:rsidRPr="00E875B2" w:rsidRDefault="00AB7A53" w:rsidP="00AB7A53">
      <w:pPr>
        <w:ind w:leftChars="200" w:left="840" w:hangingChars="200" w:hanging="420"/>
        <w:rPr>
          <w:rFonts w:ascii="ＭＳ Ｐ明朝" w:eastAsia="ＭＳ Ｐ明朝" w:hAnsi="ＭＳ Ｐ明朝"/>
        </w:rPr>
      </w:pPr>
      <w:r w:rsidRPr="00E875B2">
        <w:rPr>
          <w:rFonts w:ascii="ＭＳ Ｐ明朝" w:eastAsia="ＭＳ Ｐ明朝" w:hAnsi="ＭＳ Ｐ明朝" w:hint="eastAsia"/>
        </w:rPr>
        <w:t>（２）発注者は、受注者の責めにより契約を解除した場合は、違約金、損害賠償金を徴収する。</w:t>
      </w:r>
    </w:p>
    <w:p w14:paraId="06E68C5B" w14:textId="77777777" w:rsidR="00EA47CD" w:rsidRPr="00E875B2" w:rsidRDefault="00EA47CD" w:rsidP="009C67E0">
      <w:pPr>
        <w:spacing w:line="240" w:lineRule="exact"/>
        <w:rPr>
          <w:rFonts w:ascii="ＭＳ Ｐ明朝" w:eastAsia="ＭＳ Ｐ明朝" w:hAnsi="ＭＳ Ｐ明朝"/>
        </w:rPr>
      </w:pPr>
    </w:p>
    <w:p w14:paraId="55A33275" w14:textId="4678E29C" w:rsidR="00EA47CD" w:rsidRPr="00E875B2" w:rsidRDefault="006D2DDB" w:rsidP="00AF147A">
      <w:pPr>
        <w:rPr>
          <w:rFonts w:ascii="ＭＳ Ｐ明朝" w:eastAsia="ＭＳ Ｐ明朝" w:hAnsi="ＭＳ Ｐ明朝"/>
          <w:b/>
        </w:rPr>
      </w:pPr>
      <w:r w:rsidRPr="00E875B2">
        <w:rPr>
          <w:rFonts w:ascii="ＭＳ Ｐ明朝" w:eastAsia="ＭＳ Ｐ明朝" w:hAnsi="ＭＳ Ｐ明朝" w:hint="eastAsia"/>
          <w:b/>
        </w:rPr>
        <w:t>第１</w:t>
      </w:r>
      <w:r w:rsidR="00AF147A" w:rsidRPr="00E875B2">
        <w:rPr>
          <w:rFonts w:ascii="ＭＳ Ｐ明朝" w:eastAsia="ＭＳ Ｐ明朝" w:hAnsi="ＭＳ Ｐ明朝" w:hint="eastAsia"/>
          <w:b/>
        </w:rPr>
        <w:t>６</w:t>
      </w:r>
      <w:r w:rsidR="00EA47CD" w:rsidRPr="00E875B2">
        <w:rPr>
          <w:rFonts w:ascii="ＭＳ Ｐ明朝" w:eastAsia="ＭＳ Ｐ明朝" w:hAnsi="ＭＳ Ｐ明朝" w:hint="eastAsia"/>
          <w:b/>
        </w:rPr>
        <w:t>．協議</w:t>
      </w:r>
    </w:p>
    <w:p w14:paraId="70D3A391" w14:textId="77777777" w:rsidR="00AB7A53" w:rsidRPr="00E875B2" w:rsidRDefault="00AB7A53" w:rsidP="00AB7A53">
      <w:pPr>
        <w:ind w:firstLineChars="200" w:firstLine="420"/>
        <w:rPr>
          <w:rFonts w:ascii="ＭＳ Ｐ明朝" w:eastAsia="ＭＳ Ｐ明朝" w:hAnsi="ＭＳ Ｐ明朝"/>
        </w:rPr>
      </w:pPr>
      <w:r w:rsidRPr="00E875B2">
        <w:rPr>
          <w:rFonts w:ascii="ＭＳ Ｐ明朝" w:eastAsia="ＭＳ Ｐ明朝" w:hAnsi="ＭＳ Ｐ明朝" w:hint="eastAsia"/>
        </w:rPr>
        <w:t>（１）受注者は本業務を行うに際し、必要に応じ、発注者と協議すること。</w:t>
      </w:r>
    </w:p>
    <w:p w14:paraId="0236F58E" w14:textId="77777777" w:rsidR="00EA47CD" w:rsidRPr="00C07968" w:rsidRDefault="00AB7A53" w:rsidP="00AB7A53">
      <w:pPr>
        <w:ind w:firstLineChars="200" w:firstLine="420"/>
        <w:rPr>
          <w:rFonts w:ascii="ＭＳ 明朝" w:hAnsi="ＭＳ 明朝"/>
        </w:rPr>
      </w:pPr>
      <w:r w:rsidRPr="00E875B2">
        <w:rPr>
          <w:rFonts w:ascii="ＭＳ Ｐ明朝" w:eastAsia="ＭＳ Ｐ明朝" w:hAnsi="ＭＳ Ｐ明朝" w:hint="eastAsia"/>
        </w:rPr>
        <w:t>（２）受注者は、本業務開始後、実施方法等で問題が生じた場合は、発注者と協議すること。</w:t>
      </w:r>
    </w:p>
    <w:p w14:paraId="1176F014" w14:textId="0863B7DC" w:rsidR="001610E4" w:rsidRDefault="001610E4" w:rsidP="00EA47CD">
      <w:pPr>
        <w:spacing w:line="240" w:lineRule="exact"/>
        <w:rPr>
          <w:rFonts w:ascii="ＭＳ 明朝" w:hAnsi="ＭＳ 明朝"/>
        </w:rPr>
      </w:pPr>
    </w:p>
    <w:p w14:paraId="74911D7A" w14:textId="294D09AA" w:rsidR="00682431" w:rsidRDefault="00682431" w:rsidP="00EA47CD">
      <w:pPr>
        <w:spacing w:line="240" w:lineRule="exact"/>
        <w:rPr>
          <w:rFonts w:ascii="ＭＳ 明朝" w:hAnsi="ＭＳ 明朝"/>
        </w:rPr>
      </w:pPr>
    </w:p>
    <w:p w14:paraId="0B787D67" w14:textId="0BA504FD" w:rsidR="00682431" w:rsidRDefault="00682431" w:rsidP="00EA47CD">
      <w:pPr>
        <w:spacing w:line="240" w:lineRule="exact"/>
        <w:rPr>
          <w:rFonts w:ascii="ＭＳ 明朝" w:hAnsi="ＭＳ 明朝"/>
        </w:rPr>
      </w:pPr>
    </w:p>
    <w:p w14:paraId="54BD0FA9" w14:textId="6031B605" w:rsidR="00682431" w:rsidRDefault="00682431" w:rsidP="00EA47CD">
      <w:pPr>
        <w:spacing w:line="240" w:lineRule="exact"/>
        <w:rPr>
          <w:rFonts w:ascii="ＭＳ 明朝" w:hAnsi="ＭＳ 明朝"/>
        </w:rPr>
      </w:pPr>
    </w:p>
    <w:p w14:paraId="6E20BBD9" w14:textId="047B5D0E" w:rsidR="00682431" w:rsidRDefault="00682431" w:rsidP="00EA47CD">
      <w:pPr>
        <w:spacing w:line="240" w:lineRule="exact"/>
        <w:rPr>
          <w:rFonts w:ascii="ＭＳ 明朝" w:hAnsi="ＭＳ 明朝"/>
        </w:rPr>
      </w:pPr>
    </w:p>
    <w:p w14:paraId="0BADA72C" w14:textId="3A274710" w:rsidR="00682431" w:rsidRDefault="00682431" w:rsidP="00EA47CD">
      <w:pPr>
        <w:spacing w:line="240" w:lineRule="exact"/>
        <w:rPr>
          <w:rFonts w:ascii="ＭＳ 明朝" w:hAnsi="ＭＳ 明朝"/>
        </w:rPr>
      </w:pPr>
    </w:p>
    <w:p w14:paraId="0FDE0CFA" w14:textId="1FB89F26" w:rsidR="00682431" w:rsidRDefault="00682431" w:rsidP="00EA47CD">
      <w:pPr>
        <w:spacing w:line="240" w:lineRule="exact"/>
        <w:rPr>
          <w:rFonts w:ascii="ＭＳ 明朝" w:hAnsi="ＭＳ 明朝"/>
        </w:rPr>
      </w:pPr>
    </w:p>
    <w:p w14:paraId="08BE467B" w14:textId="55D686B8" w:rsidR="00682431" w:rsidRDefault="00682431" w:rsidP="00EA47CD">
      <w:pPr>
        <w:spacing w:line="240" w:lineRule="exact"/>
        <w:rPr>
          <w:rFonts w:ascii="ＭＳ 明朝" w:hAnsi="ＭＳ 明朝"/>
        </w:rPr>
      </w:pPr>
    </w:p>
    <w:p w14:paraId="21FB3330" w14:textId="15A4EB53" w:rsidR="00682431" w:rsidRDefault="00682431" w:rsidP="00EA47CD">
      <w:pPr>
        <w:spacing w:line="240" w:lineRule="exact"/>
        <w:rPr>
          <w:rFonts w:ascii="ＭＳ 明朝" w:hAnsi="ＭＳ 明朝"/>
        </w:rPr>
      </w:pPr>
    </w:p>
    <w:p w14:paraId="72E49A3A" w14:textId="604E207C" w:rsidR="00682431" w:rsidRDefault="00682431" w:rsidP="00EA47CD">
      <w:pPr>
        <w:spacing w:line="240" w:lineRule="exact"/>
        <w:rPr>
          <w:rFonts w:ascii="ＭＳ 明朝" w:hAnsi="ＭＳ 明朝"/>
        </w:rPr>
      </w:pPr>
    </w:p>
    <w:p w14:paraId="30412644" w14:textId="18A346CC" w:rsidR="00682431" w:rsidRDefault="00682431" w:rsidP="00EA47CD">
      <w:pPr>
        <w:spacing w:line="240" w:lineRule="exact"/>
        <w:rPr>
          <w:rFonts w:ascii="ＭＳ 明朝" w:hAnsi="ＭＳ 明朝"/>
        </w:rPr>
      </w:pPr>
    </w:p>
    <w:p w14:paraId="4ADFC079" w14:textId="54F01D4E" w:rsidR="00682431" w:rsidRDefault="00682431" w:rsidP="00EA47CD">
      <w:pPr>
        <w:spacing w:line="240" w:lineRule="exact"/>
        <w:rPr>
          <w:rFonts w:ascii="ＭＳ 明朝" w:hAnsi="ＭＳ 明朝"/>
        </w:rPr>
      </w:pPr>
    </w:p>
    <w:p w14:paraId="1AA11BF2" w14:textId="78AF1D85" w:rsidR="00682431" w:rsidRPr="00C07968" w:rsidRDefault="00682431" w:rsidP="00EA47CD">
      <w:pPr>
        <w:spacing w:line="240" w:lineRule="exact"/>
        <w:rPr>
          <w:rFonts w:ascii="ＭＳ 明朝" w:hAnsi="ＭＳ 明朝"/>
        </w:rPr>
      </w:pPr>
      <w:r>
        <w:rPr>
          <w:rFonts w:ascii="ＭＳ 明朝" w:hAnsi="ＭＳ 明朝" w:hint="eastAsia"/>
        </w:rPr>
        <w:t xml:space="preserve">　　　</w:t>
      </w:r>
    </w:p>
    <w:sectPr w:rsidR="00682431" w:rsidRPr="00C07968" w:rsidSect="00582F87">
      <w:headerReference w:type="default" r:id="rId8"/>
      <w:footerReference w:type="default" r:id="rId9"/>
      <w:pgSz w:w="11906" w:h="16838" w:code="9"/>
      <w:pgMar w:top="1418" w:right="907" w:bottom="993" w:left="1418" w:header="851" w:footer="1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9EF36" w14:textId="77777777" w:rsidR="00582FFB" w:rsidRDefault="00582FFB" w:rsidP="000653FB">
      <w:r>
        <w:separator/>
      </w:r>
    </w:p>
  </w:endnote>
  <w:endnote w:type="continuationSeparator" w:id="0">
    <w:p w14:paraId="41ED45A4" w14:textId="77777777" w:rsidR="00582FFB" w:rsidRDefault="00582FFB" w:rsidP="000653FB">
      <w:r>
        <w:continuationSeparator/>
      </w:r>
    </w:p>
  </w:endnote>
  <w:endnote w:type="continuationNotice" w:id="1">
    <w:p w14:paraId="6F8A2744" w14:textId="77777777" w:rsidR="00582FFB" w:rsidRDefault="00582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6E63" w14:textId="7ABE4E01" w:rsidR="004B6948" w:rsidRDefault="004B6948">
    <w:pPr>
      <w:pStyle w:val="a8"/>
      <w:jc w:val="center"/>
    </w:pPr>
  </w:p>
  <w:p w14:paraId="04EE7E9F" w14:textId="77777777" w:rsidR="004B6948" w:rsidRDefault="004B69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C790F" w14:textId="77777777" w:rsidR="00582FFB" w:rsidRDefault="00582FFB" w:rsidP="000653FB">
      <w:r>
        <w:separator/>
      </w:r>
    </w:p>
  </w:footnote>
  <w:footnote w:type="continuationSeparator" w:id="0">
    <w:p w14:paraId="2F054C61" w14:textId="77777777" w:rsidR="00582FFB" w:rsidRDefault="00582FFB" w:rsidP="000653FB">
      <w:r>
        <w:continuationSeparator/>
      </w:r>
    </w:p>
  </w:footnote>
  <w:footnote w:type="continuationNotice" w:id="1">
    <w:p w14:paraId="08FFE1B9" w14:textId="77777777" w:rsidR="00582FFB" w:rsidRDefault="00582F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00F4" w14:textId="77777777" w:rsidR="004B6948" w:rsidRDefault="004B6948" w:rsidP="00F92E0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C60"/>
    <w:multiLevelType w:val="hybridMultilevel"/>
    <w:tmpl w:val="D5328366"/>
    <w:lvl w:ilvl="0" w:tplc="0F80FF3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18B4184"/>
    <w:multiLevelType w:val="hybridMultilevel"/>
    <w:tmpl w:val="E88258D2"/>
    <w:lvl w:ilvl="0" w:tplc="99A0177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2DA5A1C"/>
    <w:multiLevelType w:val="hybridMultilevel"/>
    <w:tmpl w:val="CDBC63D4"/>
    <w:lvl w:ilvl="0" w:tplc="3E780F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73117"/>
    <w:multiLevelType w:val="hybridMultilevel"/>
    <w:tmpl w:val="C3D8C3E2"/>
    <w:lvl w:ilvl="0" w:tplc="A0FC73D8">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060861"/>
    <w:multiLevelType w:val="hybridMultilevel"/>
    <w:tmpl w:val="4C0CD0FE"/>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200A68F0"/>
    <w:multiLevelType w:val="hybridMultilevel"/>
    <w:tmpl w:val="36025842"/>
    <w:lvl w:ilvl="0" w:tplc="0408E79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4766918"/>
    <w:multiLevelType w:val="hybridMultilevel"/>
    <w:tmpl w:val="2528B29E"/>
    <w:lvl w:ilvl="0" w:tplc="8DC8C8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D1445"/>
    <w:multiLevelType w:val="hybridMultilevel"/>
    <w:tmpl w:val="13E46792"/>
    <w:lvl w:ilvl="0" w:tplc="511AD7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0A15291"/>
    <w:multiLevelType w:val="hybridMultilevel"/>
    <w:tmpl w:val="0C30EA28"/>
    <w:lvl w:ilvl="0" w:tplc="A0FC73D8">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527FB1"/>
    <w:multiLevelType w:val="hybridMultilevel"/>
    <w:tmpl w:val="CEB44A76"/>
    <w:lvl w:ilvl="0" w:tplc="7D28DF36">
      <w:start w:val="1"/>
      <w:numFmt w:val="decimalEnclosedCircle"/>
      <w:lvlText w:val="%1"/>
      <w:lvlJc w:val="left"/>
      <w:pPr>
        <w:ind w:left="2062"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42F10BA"/>
    <w:multiLevelType w:val="hybridMultilevel"/>
    <w:tmpl w:val="313C5124"/>
    <w:lvl w:ilvl="0" w:tplc="C46C1D84">
      <w:start w:val="4"/>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46EE52C3"/>
    <w:multiLevelType w:val="hybridMultilevel"/>
    <w:tmpl w:val="73B6AA3C"/>
    <w:lvl w:ilvl="0" w:tplc="45C2AD5A">
      <w:start w:val="1"/>
      <w:numFmt w:val="decimalEnclosedCircle"/>
      <w:lvlText w:val="%1"/>
      <w:lvlJc w:val="left"/>
      <w:pPr>
        <w:ind w:left="992" w:hanging="360"/>
      </w:pPr>
      <w:rPr>
        <w:rFonts w:hint="default"/>
        <w:b w:val="0"/>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2" w15:restartNumberingAfterBreak="0">
    <w:nsid w:val="4D4B064C"/>
    <w:multiLevelType w:val="hybridMultilevel"/>
    <w:tmpl w:val="6CC40E78"/>
    <w:lvl w:ilvl="0" w:tplc="16D65B28">
      <w:start w:val="3"/>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3" w15:restartNumberingAfterBreak="0">
    <w:nsid w:val="57714E4C"/>
    <w:multiLevelType w:val="hybridMultilevel"/>
    <w:tmpl w:val="D452F5E0"/>
    <w:lvl w:ilvl="0" w:tplc="6FBE307E">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58AB57F4"/>
    <w:multiLevelType w:val="hybridMultilevel"/>
    <w:tmpl w:val="4948DD04"/>
    <w:lvl w:ilvl="0" w:tplc="5EC08442">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65DC6E1C"/>
    <w:multiLevelType w:val="hybridMultilevel"/>
    <w:tmpl w:val="30FEFA34"/>
    <w:lvl w:ilvl="0" w:tplc="AEFEEEB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637168D"/>
    <w:multiLevelType w:val="hybridMultilevel"/>
    <w:tmpl w:val="656679A4"/>
    <w:lvl w:ilvl="0" w:tplc="2E5A9DEE">
      <w:start w:val="3"/>
      <w:numFmt w:val="bullet"/>
      <w:lvlText w:val="・"/>
      <w:lvlJc w:val="left"/>
      <w:pPr>
        <w:ind w:left="6740" w:hanging="360"/>
      </w:pPr>
      <w:rPr>
        <w:rFonts w:ascii="ＭＳ 明朝" w:eastAsia="ＭＳ 明朝" w:hAnsi="ＭＳ 明朝" w:cs="Times New Roman" w:hint="eastAsia"/>
      </w:rPr>
    </w:lvl>
    <w:lvl w:ilvl="1" w:tplc="0409000B" w:tentative="1">
      <w:start w:val="1"/>
      <w:numFmt w:val="bullet"/>
      <w:lvlText w:val=""/>
      <w:lvlJc w:val="left"/>
      <w:pPr>
        <w:ind w:left="7220" w:hanging="420"/>
      </w:pPr>
      <w:rPr>
        <w:rFonts w:ascii="Wingdings" w:hAnsi="Wingdings" w:hint="default"/>
      </w:rPr>
    </w:lvl>
    <w:lvl w:ilvl="2" w:tplc="0409000D" w:tentative="1">
      <w:start w:val="1"/>
      <w:numFmt w:val="bullet"/>
      <w:lvlText w:val=""/>
      <w:lvlJc w:val="left"/>
      <w:pPr>
        <w:ind w:left="7640" w:hanging="420"/>
      </w:pPr>
      <w:rPr>
        <w:rFonts w:ascii="Wingdings" w:hAnsi="Wingdings" w:hint="default"/>
      </w:rPr>
    </w:lvl>
    <w:lvl w:ilvl="3" w:tplc="04090001" w:tentative="1">
      <w:start w:val="1"/>
      <w:numFmt w:val="bullet"/>
      <w:lvlText w:val=""/>
      <w:lvlJc w:val="left"/>
      <w:pPr>
        <w:ind w:left="8060" w:hanging="420"/>
      </w:pPr>
      <w:rPr>
        <w:rFonts w:ascii="Wingdings" w:hAnsi="Wingdings" w:hint="default"/>
      </w:rPr>
    </w:lvl>
    <w:lvl w:ilvl="4" w:tplc="0409000B" w:tentative="1">
      <w:start w:val="1"/>
      <w:numFmt w:val="bullet"/>
      <w:lvlText w:val=""/>
      <w:lvlJc w:val="left"/>
      <w:pPr>
        <w:ind w:left="8480" w:hanging="420"/>
      </w:pPr>
      <w:rPr>
        <w:rFonts w:ascii="Wingdings" w:hAnsi="Wingdings" w:hint="default"/>
      </w:rPr>
    </w:lvl>
    <w:lvl w:ilvl="5" w:tplc="0409000D" w:tentative="1">
      <w:start w:val="1"/>
      <w:numFmt w:val="bullet"/>
      <w:lvlText w:val=""/>
      <w:lvlJc w:val="left"/>
      <w:pPr>
        <w:ind w:left="8900" w:hanging="420"/>
      </w:pPr>
      <w:rPr>
        <w:rFonts w:ascii="Wingdings" w:hAnsi="Wingdings" w:hint="default"/>
      </w:rPr>
    </w:lvl>
    <w:lvl w:ilvl="6" w:tplc="04090001" w:tentative="1">
      <w:start w:val="1"/>
      <w:numFmt w:val="bullet"/>
      <w:lvlText w:val=""/>
      <w:lvlJc w:val="left"/>
      <w:pPr>
        <w:ind w:left="9320" w:hanging="420"/>
      </w:pPr>
      <w:rPr>
        <w:rFonts w:ascii="Wingdings" w:hAnsi="Wingdings" w:hint="default"/>
      </w:rPr>
    </w:lvl>
    <w:lvl w:ilvl="7" w:tplc="0409000B" w:tentative="1">
      <w:start w:val="1"/>
      <w:numFmt w:val="bullet"/>
      <w:lvlText w:val=""/>
      <w:lvlJc w:val="left"/>
      <w:pPr>
        <w:ind w:left="9740" w:hanging="420"/>
      </w:pPr>
      <w:rPr>
        <w:rFonts w:ascii="Wingdings" w:hAnsi="Wingdings" w:hint="default"/>
      </w:rPr>
    </w:lvl>
    <w:lvl w:ilvl="8" w:tplc="0409000D" w:tentative="1">
      <w:start w:val="1"/>
      <w:numFmt w:val="bullet"/>
      <w:lvlText w:val=""/>
      <w:lvlJc w:val="left"/>
      <w:pPr>
        <w:ind w:left="10160" w:hanging="420"/>
      </w:pPr>
      <w:rPr>
        <w:rFonts w:ascii="Wingdings" w:hAnsi="Wingdings" w:hint="default"/>
      </w:rPr>
    </w:lvl>
  </w:abstractNum>
  <w:abstractNum w:abstractNumId="17" w15:restartNumberingAfterBreak="0">
    <w:nsid w:val="673B1B8D"/>
    <w:multiLevelType w:val="hybridMultilevel"/>
    <w:tmpl w:val="95AA189A"/>
    <w:lvl w:ilvl="0" w:tplc="D0F4CA5A">
      <w:start w:val="3"/>
      <w:numFmt w:val="decimalEnclosedCircle"/>
      <w:suff w:val="space"/>
      <w:lvlText w:val="%1"/>
      <w:lvlJc w:val="left"/>
      <w:pPr>
        <w:ind w:left="141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8" w15:restartNumberingAfterBreak="0">
    <w:nsid w:val="6AB32876"/>
    <w:multiLevelType w:val="hybridMultilevel"/>
    <w:tmpl w:val="7E086448"/>
    <w:lvl w:ilvl="0" w:tplc="782831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BCB0E4C"/>
    <w:multiLevelType w:val="hybridMultilevel"/>
    <w:tmpl w:val="CFE4E6EC"/>
    <w:lvl w:ilvl="0" w:tplc="38F8FD44">
      <w:start w:val="1"/>
      <w:numFmt w:val="decimalEnclosedCircle"/>
      <w:lvlText w:val="%1"/>
      <w:lvlJc w:val="left"/>
      <w:pPr>
        <w:ind w:left="1778"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0" w15:restartNumberingAfterBreak="0">
    <w:nsid w:val="735F4A84"/>
    <w:multiLevelType w:val="hybridMultilevel"/>
    <w:tmpl w:val="F614E3A6"/>
    <w:lvl w:ilvl="0" w:tplc="DF6A7FF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8"/>
  </w:num>
  <w:num w:numId="2">
    <w:abstractNumId w:val="13"/>
  </w:num>
  <w:num w:numId="3">
    <w:abstractNumId w:val="2"/>
  </w:num>
  <w:num w:numId="4">
    <w:abstractNumId w:val="15"/>
  </w:num>
  <w:num w:numId="5">
    <w:abstractNumId w:val="3"/>
  </w:num>
  <w:num w:numId="6">
    <w:abstractNumId w:val="16"/>
  </w:num>
  <w:num w:numId="7">
    <w:abstractNumId w:val="19"/>
  </w:num>
  <w:num w:numId="8">
    <w:abstractNumId w:val="9"/>
  </w:num>
  <w:num w:numId="9">
    <w:abstractNumId w:val="12"/>
  </w:num>
  <w:num w:numId="10">
    <w:abstractNumId w:val="1"/>
  </w:num>
  <w:num w:numId="11">
    <w:abstractNumId w:val="0"/>
  </w:num>
  <w:num w:numId="12">
    <w:abstractNumId w:val="20"/>
  </w:num>
  <w:num w:numId="13">
    <w:abstractNumId w:val="17"/>
  </w:num>
  <w:num w:numId="14">
    <w:abstractNumId w:val="18"/>
  </w:num>
  <w:num w:numId="15">
    <w:abstractNumId w:val="4"/>
  </w:num>
  <w:num w:numId="16">
    <w:abstractNumId w:val="7"/>
  </w:num>
  <w:num w:numId="17">
    <w:abstractNumId w:val="11"/>
  </w:num>
  <w:num w:numId="18">
    <w:abstractNumId w:val="14"/>
  </w:num>
  <w:num w:numId="19">
    <w:abstractNumId w:val="6"/>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F5"/>
    <w:rsid w:val="000013EA"/>
    <w:rsid w:val="00001FC4"/>
    <w:rsid w:val="0000214E"/>
    <w:rsid w:val="00002EA0"/>
    <w:rsid w:val="00002F8F"/>
    <w:rsid w:val="00004361"/>
    <w:rsid w:val="00013F1A"/>
    <w:rsid w:val="000212A9"/>
    <w:rsid w:val="000242CC"/>
    <w:rsid w:val="00025687"/>
    <w:rsid w:val="0003509A"/>
    <w:rsid w:val="000416DE"/>
    <w:rsid w:val="0004418F"/>
    <w:rsid w:val="0005378C"/>
    <w:rsid w:val="0005515F"/>
    <w:rsid w:val="0005631E"/>
    <w:rsid w:val="0005676D"/>
    <w:rsid w:val="00056C18"/>
    <w:rsid w:val="000570E2"/>
    <w:rsid w:val="0006059A"/>
    <w:rsid w:val="00060DF6"/>
    <w:rsid w:val="000614C6"/>
    <w:rsid w:val="00061CD7"/>
    <w:rsid w:val="00062EEF"/>
    <w:rsid w:val="000653FB"/>
    <w:rsid w:val="0007195F"/>
    <w:rsid w:val="00072ACB"/>
    <w:rsid w:val="00075D1C"/>
    <w:rsid w:val="000764D2"/>
    <w:rsid w:val="00076991"/>
    <w:rsid w:val="00082FFF"/>
    <w:rsid w:val="00085D94"/>
    <w:rsid w:val="00087011"/>
    <w:rsid w:val="00087597"/>
    <w:rsid w:val="000935D3"/>
    <w:rsid w:val="000975CF"/>
    <w:rsid w:val="000A011A"/>
    <w:rsid w:val="000A09BF"/>
    <w:rsid w:val="000A31AE"/>
    <w:rsid w:val="000B2DFE"/>
    <w:rsid w:val="000B5D6C"/>
    <w:rsid w:val="000B7B8E"/>
    <w:rsid w:val="000C58FD"/>
    <w:rsid w:val="000C6B1A"/>
    <w:rsid w:val="000D19D1"/>
    <w:rsid w:val="000E1AFC"/>
    <w:rsid w:val="000F01BF"/>
    <w:rsid w:val="000F16AB"/>
    <w:rsid w:val="000F2F25"/>
    <w:rsid w:val="000F30D1"/>
    <w:rsid w:val="000F4503"/>
    <w:rsid w:val="000F6D3A"/>
    <w:rsid w:val="00101CE8"/>
    <w:rsid w:val="00101FE9"/>
    <w:rsid w:val="00103709"/>
    <w:rsid w:val="00104BB1"/>
    <w:rsid w:val="00110490"/>
    <w:rsid w:val="00111D49"/>
    <w:rsid w:val="0011576F"/>
    <w:rsid w:val="00115B39"/>
    <w:rsid w:val="00117CF0"/>
    <w:rsid w:val="001248BD"/>
    <w:rsid w:val="001262C3"/>
    <w:rsid w:val="00126A16"/>
    <w:rsid w:val="00127B03"/>
    <w:rsid w:val="0013284A"/>
    <w:rsid w:val="00134FA0"/>
    <w:rsid w:val="001362D7"/>
    <w:rsid w:val="001371F9"/>
    <w:rsid w:val="00141270"/>
    <w:rsid w:val="00144692"/>
    <w:rsid w:val="0014721A"/>
    <w:rsid w:val="00147C4B"/>
    <w:rsid w:val="0015650A"/>
    <w:rsid w:val="00156C21"/>
    <w:rsid w:val="00157660"/>
    <w:rsid w:val="001610E4"/>
    <w:rsid w:val="00161198"/>
    <w:rsid w:val="001621AA"/>
    <w:rsid w:val="00162A32"/>
    <w:rsid w:val="00164C35"/>
    <w:rsid w:val="00167502"/>
    <w:rsid w:val="001678A8"/>
    <w:rsid w:val="00171A48"/>
    <w:rsid w:val="00172124"/>
    <w:rsid w:val="00173A85"/>
    <w:rsid w:val="0017473D"/>
    <w:rsid w:val="00181453"/>
    <w:rsid w:val="00181623"/>
    <w:rsid w:val="00185845"/>
    <w:rsid w:val="0019098E"/>
    <w:rsid w:val="00191BD4"/>
    <w:rsid w:val="001929D7"/>
    <w:rsid w:val="0019524B"/>
    <w:rsid w:val="00195971"/>
    <w:rsid w:val="001A4251"/>
    <w:rsid w:val="001A7F32"/>
    <w:rsid w:val="001B0C8A"/>
    <w:rsid w:val="001B7184"/>
    <w:rsid w:val="001B78BC"/>
    <w:rsid w:val="001C2626"/>
    <w:rsid w:val="001C344F"/>
    <w:rsid w:val="001C48C3"/>
    <w:rsid w:val="001D13D3"/>
    <w:rsid w:val="001D3637"/>
    <w:rsid w:val="001D602E"/>
    <w:rsid w:val="001D60F6"/>
    <w:rsid w:val="001E7D2E"/>
    <w:rsid w:val="001E7FB0"/>
    <w:rsid w:val="001F0A26"/>
    <w:rsid w:val="001F35E2"/>
    <w:rsid w:val="001F7939"/>
    <w:rsid w:val="001F7AD6"/>
    <w:rsid w:val="00200183"/>
    <w:rsid w:val="00201321"/>
    <w:rsid w:val="00211E33"/>
    <w:rsid w:val="0021450C"/>
    <w:rsid w:val="00216E4E"/>
    <w:rsid w:val="00217110"/>
    <w:rsid w:val="0022186F"/>
    <w:rsid w:val="002267A6"/>
    <w:rsid w:val="00227031"/>
    <w:rsid w:val="0023289E"/>
    <w:rsid w:val="00233315"/>
    <w:rsid w:val="002333D6"/>
    <w:rsid w:val="00233DCA"/>
    <w:rsid w:val="00234E22"/>
    <w:rsid w:val="00237854"/>
    <w:rsid w:val="0024002F"/>
    <w:rsid w:val="0024125D"/>
    <w:rsid w:val="0024476D"/>
    <w:rsid w:val="002479F8"/>
    <w:rsid w:val="00250F28"/>
    <w:rsid w:val="00254893"/>
    <w:rsid w:val="002602C2"/>
    <w:rsid w:val="00262544"/>
    <w:rsid w:val="00263230"/>
    <w:rsid w:val="00263DCE"/>
    <w:rsid w:val="00263F72"/>
    <w:rsid w:val="0026428F"/>
    <w:rsid w:val="00267E75"/>
    <w:rsid w:val="00275A64"/>
    <w:rsid w:val="00277E20"/>
    <w:rsid w:val="0028429D"/>
    <w:rsid w:val="00284BE6"/>
    <w:rsid w:val="00286231"/>
    <w:rsid w:val="00291A5A"/>
    <w:rsid w:val="00291B9E"/>
    <w:rsid w:val="002944D4"/>
    <w:rsid w:val="00294F01"/>
    <w:rsid w:val="002A3646"/>
    <w:rsid w:val="002A4700"/>
    <w:rsid w:val="002A4D28"/>
    <w:rsid w:val="002A5570"/>
    <w:rsid w:val="002B47D9"/>
    <w:rsid w:val="002B5769"/>
    <w:rsid w:val="002C56B4"/>
    <w:rsid w:val="002D0EEA"/>
    <w:rsid w:val="002D16CE"/>
    <w:rsid w:val="002D4889"/>
    <w:rsid w:val="002E08E9"/>
    <w:rsid w:val="002E0E54"/>
    <w:rsid w:val="002E135D"/>
    <w:rsid w:val="002E3A74"/>
    <w:rsid w:val="002E6411"/>
    <w:rsid w:val="002E6888"/>
    <w:rsid w:val="002F1599"/>
    <w:rsid w:val="002F220D"/>
    <w:rsid w:val="00300324"/>
    <w:rsid w:val="003107F6"/>
    <w:rsid w:val="003112BF"/>
    <w:rsid w:val="00311DB7"/>
    <w:rsid w:val="00311EC9"/>
    <w:rsid w:val="003134BB"/>
    <w:rsid w:val="00315B95"/>
    <w:rsid w:val="00315DA4"/>
    <w:rsid w:val="00315DA5"/>
    <w:rsid w:val="00317674"/>
    <w:rsid w:val="003234C2"/>
    <w:rsid w:val="00327089"/>
    <w:rsid w:val="003322FF"/>
    <w:rsid w:val="0033421B"/>
    <w:rsid w:val="00337432"/>
    <w:rsid w:val="00337DDA"/>
    <w:rsid w:val="00337E4B"/>
    <w:rsid w:val="00346759"/>
    <w:rsid w:val="0034715A"/>
    <w:rsid w:val="00350962"/>
    <w:rsid w:val="00350EE9"/>
    <w:rsid w:val="0035133C"/>
    <w:rsid w:val="00352C4D"/>
    <w:rsid w:val="00353559"/>
    <w:rsid w:val="00354F49"/>
    <w:rsid w:val="00357776"/>
    <w:rsid w:val="00357C4B"/>
    <w:rsid w:val="003643DF"/>
    <w:rsid w:val="00365D25"/>
    <w:rsid w:val="00367224"/>
    <w:rsid w:val="00367327"/>
    <w:rsid w:val="00372F84"/>
    <w:rsid w:val="00373F46"/>
    <w:rsid w:val="0037466A"/>
    <w:rsid w:val="00374C5A"/>
    <w:rsid w:val="00376B14"/>
    <w:rsid w:val="00376B98"/>
    <w:rsid w:val="003816D1"/>
    <w:rsid w:val="00381A36"/>
    <w:rsid w:val="003849BF"/>
    <w:rsid w:val="003879E7"/>
    <w:rsid w:val="0039139F"/>
    <w:rsid w:val="00392178"/>
    <w:rsid w:val="00392B71"/>
    <w:rsid w:val="003930B6"/>
    <w:rsid w:val="003930C4"/>
    <w:rsid w:val="00394360"/>
    <w:rsid w:val="00394C80"/>
    <w:rsid w:val="003969BC"/>
    <w:rsid w:val="003A0350"/>
    <w:rsid w:val="003A2A50"/>
    <w:rsid w:val="003A7A59"/>
    <w:rsid w:val="003B1917"/>
    <w:rsid w:val="003B3B2B"/>
    <w:rsid w:val="003B4306"/>
    <w:rsid w:val="003B6B20"/>
    <w:rsid w:val="003B757E"/>
    <w:rsid w:val="003D07F1"/>
    <w:rsid w:val="003D0E99"/>
    <w:rsid w:val="003D1CD8"/>
    <w:rsid w:val="003D1E9F"/>
    <w:rsid w:val="003D4E36"/>
    <w:rsid w:val="003D694C"/>
    <w:rsid w:val="003D7488"/>
    <w:rsid w:val="003D777D"/>
    <w:rsid w:val="003E285D"/>
    <w:rsid w:val="003E7A60"/>
    <w:rsid w:val="003F1112"/>
    <w:rsid w:val="003F1907"/>
    <w:rsid w:val="003F1A16"/>
    <w:rsid w:val="004014AB"/>
    <w:rsid w:val="0040175C"/>
    <w:rsid w:val="00401AD6"/>
    <w:rsid w:val="0040217F"/>
    <w:rsid w:val="004026B9"/>
    <w:rsid w:val="00406CF9"/>
    <w:rsid w:val="00410BE2"/>
    <w:rsid w:val="00412270"/>
    <w:rsid w:val="00413E9F"/>
    <w:rsid w:val="00413FD1"/>
    <w:rsid w:val="004366A6"/>
    <w:rsid w:val="00440CAF"/>
    <w:rsid w:val="004420B7"/>
    <w:rsid w:val="0044213D"/>
    <w:rsid w:val="00444333"/>
    <w:rsid w:val="00444822"/>
    <w:rsid w:val="00445C22"/>
    <w:rsid w:val="004502C1"/>
    <w:rsid w:val="00450A88"/>
    <w:rsid w:val="00451A5B"/>
    <w:rsid w:val="00453C04"/>
    <w:rsid w:val="00453F04"/>
    <w:rsid w:val="00466841"/>
    <w:rsid w:val="00470AE1"/>
    <w:rsid w:val="00472E3C"/>
    <w:rsid w:val="00482C17"/>
    <w:rsid w:val="004832F0"/>
    <w:rsid w:val="00484678"/>
    <w:rsid w:val="004848C5"/>
    <w:rsid w:val="00493065"/>
    <w:rsid w:val="00493609"/>
    <w:rsid w:val="00493EB3"/>
    <w:rsid w:val="00494A47"/>
    <w:rsid w:val="00494E58"/>
    <w:rsid w:val="004A6CA7"/>
    <w:rsid w:val="004B09F8"/>
    <w:rsid w:val="004B0BE8"/>
    <w:rsid w:val="004B54AE"/>
    <w:rsid w:val="004B6948"/>
    <w:rsid w:val="004C1E0F"/>
    <w:rsid w:val="004C2B62"/>
    <w:rsid w:val="004C73DB"/>
    <w:rsid w:val="004D10A7"/>
    <w:rsid w:val="004D3270"/>
    <w:rsid w:val="004E148A"/>
    <w:rsid w:val="004E1C64"/>
    <w:rsid w:val="004E1CFD"/>
    <w:rsid w:val="004E3E23"/>
    <w:rsid w:val="004E45A7"/>
    <w:rsid w:val="004E4660"/>
    <w:rsid w:val="004E4F09"/>
    <w:rsid w:val="004E5024"/>
    <w:rsid w:val="004E5946"/>
    <w:rsid w:val="004F0443"/>
    <w:rsid w:val="004F1BC8"/>
    <w:rsid w:val="004F1F94"/>
    <w:rsid w:val="004F3E07"/>
    <w:rsid w:val="004F5483"/>
    <w:rsid w:val="004F6330"/>
    <w:rsid w:val="00504BA9"/>
    <w:rsid w:val="005060BE"/>
    <w:rsid w:val="00512A7A"/>
    <w:rsid w:val="005230A5"/>
    <w:rsid w:val="005232E2"/>
    <w:rsid w:val="0052538C"/>
    <w:rsid w:val="00526B14"/>
    <w:rsid w:val="0053498F"/>
    <w:rsid w:val="005361E8"/>
    <w:rsid w:val="00537CB3"/>
    <w:rsid w:val="00541543"/>
    <w:rsid w:val="0054253E"/>
    <w:rsid w:val="005429E5"/>
    <w:rsid w:val="00543C65"/>
    <w:rsid w:val="00543E69"/>
    <w:rsid w:val="00545339"/>
    <w:rsid w:val="00545F12"/>
    <w:rsid w:val="00554DE0"/>
    <w:rsid w:val="005561A4"/>
    <w:rsid w:val="0056234A"/>
    <w:rsid w:val="00567D24"/>
    <w:rsid w:val="0057004A"/>
    <w:rsid w:val="00572BF9"/>
    <w:rsid w:val="00576868"/>
    <w:rsid w:val="00581043"/>
    <w:rsid w:val="00582F87"/>
    <w:rsid w:val="00582FFB"/>
    <w:rsid w:val="0058577D"/>
    <w:rsid w:val="005858F2"/>
    <w:rsid w:val="00590B96"/>
    <w:rsid w:val="0059457F"/>
    <w:rsid w:val="00594D28"/>
    <w:rsid w:val="00596DDC"/>
    <w:rsid w:val="005A1203"/>
    <w:rsid w:val="005A3F94"/>
    <w:rsid w:val="005A5BF6"/>
    <w:rsid w:val="005B0DF4"/>
    <w:rsid w:val="005B2768"/>
    <w:rsid w:val="005B2CA4"/>
    <w:rsid w:val="005B3BD2"/>
    <w:rsid w:val="005B4AAE"/>
    <w:rsid w:val="005C02A7"/>
    <w:rsid w:val="005C219F"/>
    <w:rsid w:val="005C5D72"/>
    <w:rsid w:val="005D0235"/>
    <w:rsid w:val="005E2326"/>
    <w:rsid w:val="005E26B3"/>
    <w:rsid w:val="005E63A6"/>
    <w:rsid w:val="005F005A"/>
    <w:rsid w:val="005F1C83"/>
    <w:rsid w:val="005F1F1F"/>
    <w:rsid w:val="005F44E8"/>
    <w:rsid w:val="0060196F"/>
    <w:rsid w:val="006023F3"/>
    <w:rsid w:val="0060313D"/>
    <w:rsid w:val="00605F65"/>
    <w:rsid w:val="0060768F"/>
    <w:rsid w:val="00620A52"/>
    <w:rsid w:val="0062296E"/>
    <w:rsid w:val="00623500"/>
    <w:rsid w:val="00625BCC"/>
    <w:rsid w:val="006268C0"/>
    <w:rsid w:val="00631469"/>
    <w:rsid w:val="00631BE8"/>
    <w:rsid w:val="00631C06"/>
    <w:rsid w:val="006322E8"/>
    <w:rsid w:val="00633C77"/>
    <w:rsid w:val="00635F3B"/>
    <w:rsid w:val="00637BE1"/>
    <w:rsid w:val="006408B0"/>
    <w:rsid w:val="00641AA6"/>
    <w:rsid w:val="00644646"/>
    <w:rsid w:val="00645BA5"/>
    <w:rsid w:val="0064708C"/>
    <w:rsid w:val="00650B4E"/>
    <w:rsid w:val="00665BFA"/>
    <w:rsid w:val="0066706C"/>
    <w:rsid w:val="006704C5"/>
    <w:rsid w:val="00672FB6"/>
    <w:rsid w:val="00680458"/>
    <w:rsid w:val="00680DA1"/>
    <w:rsid w:val="00680FB6"/>
    <w:rsid w:val="00682431"/>
    <w:rsid w:val="00683CB4"/>
    <w:rsid w:val="00686824"/>
    <w:rsid w:val="006902A6"/>
    <w:rsid w:val="0069364A"/>
    <w:rsid w:val="00695BCF"/>
    <w:rsid w:val="006A2BC2"/>
    <w:rsid w:val="006A4F15"/>
    <w:rsid w:val="006B427E"/>
    <w:rsid w:val="006B42E8"/>
    <w:rsid w:val="006B47BB"/>
    <w:rsid w:val="006B6BDE"/>
    <w:rsid w:val="006C2360"/>
    <w:rsid w:val="006C244C"/>
    <w:rsid w:val="006C448B"/>
    <w:rsid w:val="006C64A9"/>
    <w:rsid w:val="006D1568"/>
    <w:rsid w:val="006D2DDB"/>
    <w:rsid w:val="006D4FA0"/>
    <w:rsid w:val="006D79CC"/>
    <w:rsid w:val="006E4ABF"/>
    <w:rsid w:val="006F174E"/>
    <w:rsid w:val="006F3ACC"/>
    <w:rsid w:val="006F4F78"/>
    <w:rsid w:val="006F5CC6"/>
    <w:rsid w:val="006F7226"/>
    <w:rsid w:val="0070211F"/>
    <w:rsid w:val="00702A7C"/>
    <w:rsid w:val="00703A28"/>
    <w:rsid w:val="00705B60"/>
    <w:rsid w:val="00710AEB"/>
    <w:rsid w:val="007115DF"/>
    <w:rsid w:val="00712716"/>
    <w:rsid w:val="00713D56"/>
    <w:rsid w:val="00714588"/>
    <w:rsid w:val="00714798"/>
    <w:rsid w:val="00716407"/>
    <w:rsid w:val="00723909"/>
    <w:rsid w:val="00725E07"/>
    <w:rsid w:val="007317EC"/>
    <w:rsid w:val="0073370B"/>
    <w:rsid w:val="00734975"/>
    <w:rsid w:val="00734D15"/>
    <w:rsid w:val="00735022"/>
    <w:rsid w:val="00736074"/>
    <w:rsid w:val="007415D7"/>
    <w:rsid w:val="007420AE"/>
    <w:rsid w:val="00742853"/>
    <w:rsid w:val="00743F9D"/>
    <w:rsid w:val="00750535"/>
    <w:rsid w:val="00750AA4"/>
    <w:rsid w:val="00754077"/>
    <w:rsid w:val="007567F5"/>
    <w:rsid w:val="00762337"/>
    <w:rsid w:val="007623CC"/>
    <w:rsid w:val="00764DC2"/>
    <w:rsid w:val="00765A4A"/>
    <w:rsid w:val="00772890"/>
    <w:rsid w:val="0077365B"/>
    <w:rsid w:val="0077428E"/>
    <w:rsid w:val="00775839"/>
    <w:rsid w:val="00776DC6"/>
    <w:rsid w:val="00780807"/>
    <w:rsid w:val="00781914"/>
    <w:rsid w:val="007833EA"/>
    <w:rsid w:val="00783D5D"/>
    <w:rsid w:val="007908F5"/>
    <w:rsid w:val="0079335F"/>
    <w:rsid w:val="007976E3"/>
    <w:rsid w:val="007A2D60"/>
    <w:rsid w:val="007A3653"/>
    <w:rsid w:val="007A44EB"/>
    <w:rsid w:val="007A4667"/>
    <w:rsid w:val="007B2721"/>
    <w:rsid w:val="007B2B11"/>
    <w:rsid w:val="007B49CD"/>
    <w:rsid w:val="007B4BEB"/>
    <w:rsid w:val="007C14D2"/>
    <w:rsid w:val="007C226A"/>
    <w:rsid w:val="007D277B"/>
    <w:rsid w:val="007D4E97"/>
    <w:rsid w:val="007D4F4A"/>
    <w:rsid w:val="007E0380"/>
    <w:rsid w:val="007E057B"/>
    <w:rsid w:val="007E0970"/>
    <w:rsid w:val="007E187F"/>
    <w:rsid w:val="007E256A"/>
    <w:rsid w:val="007F21A1"/>
    <w:rsid w:val="007F2DE3"/>
    <w:rsid w:val="007F35C8"/>
    <w:rsid w:val="00801C72"/>
    <w:rsid w:val="008032E0"/>
    <w:rsid w:val="00803645"/>
    <w:rsid w:val="00810A50"/>
    <w:rsid w:val="008114D6"/>
    <w:rsid w:val="00811528"/>
    <w:rsid w:val="00812ADF"/>
    <w:rsid w:val="008138F9"/>
    <w:rsid w:val="008143F3"/>
    <w:rsid w:val="00815160"/>
    <w:rsid w:val="00816FF9"/>
    <w:rsid w:val="008208C1"/>
    <w:rsid w:val="00822A3C"/>
    <w:rsid w:val="00823D90"/>
    <w:rsid w:val="00825279"/>
    <w:rsid w:val="00825CD2"/>
    <w:rsid w:val="00826F0B"/>
    <w:rsid w:val="00831D07"/>
    <w:rsid w:val="00831DF6"/>
    <w:rsid w:val="00833001"/>
    <w:rsid w:val="00833F8E"/>
    <w:rsid w:val="008375FA"/>
    <w:rsid w:val="00837C91"/>
    <w:rsid w:val="00840D0E"/>
    <w:rsid w:val="008414D2"/>
    <w:rsid w:val="00842D21"/>
    <w:rsid w:val="00843D92"/>
    <w:rsid w:val="00843EAB"/>
    <w:rsid w:val="008450E6"/>
    <w:rsid w:val="00846CEE"/>
    <w:rsid w:val="008504D4"/>
    <w:rsid w:val="00852300"/>
    <w:rsid w:val="008523EC"/>
    <w:rsid w:val="00853FD5"/>
    <w:rsid w:val="008559EC"/>
    <w:rsid w:val="00855A14"/>
    <w:rsid w:val="00861235"/>
    <w:rsid w:val="00863F09"/>
    <w:rsid w:val="008750F5"/>
    <w:rsid w:val="008801D5"/>
    <w:rsid w:val="00880633"/>
    <w:rsid w:val="00881794"/>
    <w:rsid w:val="00883672"/>
    <w:rsid w:val="0088617F"/>
    <w:rsid w:val="00891B99"/>
    <w:rsid w:val="008A4036"/>
    <w:rsid w:val="008A462E"/>
    <w:rsid w:val="008A478B"/>
    <w:rsid w:val="008A6A66"/>
    <w:rsid w:val="008B2777"/>
    <w:rsid w:val="008B579F"/>
    <w:rsid w:val="008C2261"/>
    <w:rsid w:val="008C3458"/>
    <w:rsid w:val="008C44FD"/>
    <w:rsid w:val="008C627F"/>
    <w:rsid w:val="008C7FCF"/>
    <w:rsid w:val="008D012B"/>
    <w:rsid w:val="008D3E26"/>
    <w:rsid w:val="008D49ED"/>
    <w:rsid w:val="008D540F"/>
    <w:rsid w:val="008D5A5F"/>
    <w:rsid w:val="008D7EB3"/>
    <w:rsid w:val="008E3009"/>
    <w:rsid w:val="008E44A9"/>
    <w:rsid w:val="008E5B2D"/>
    <w:rsid w:val="008E5D5A"/>
    <w:rsid w:val="008E6105"/>
    <w:rsid w:val="008F287B"/>
    <w:rsid w:val="008F578A"/>
    <w:rsid w:val="00901895"/>
    <w:rsid w:val="0090374F"/>
    <w:rsid w:val="00905F24"/>
    <w:rsid w:val="00907CCE"/>
    <w:rsid w:val="00911185"/>
    <w:rsid w:val="0091478C"/>
    <w:rsid w:val="00920469"/>
    <w:rsid w:val="0092162C"/>
    <w:rsid w:val="00921818"/>
    <w:rsid w:val="00922B95"/>
    <w:rsid w:val="00922F18"/>
    <w:rsid w:val="009247A1"/>
    <w:rsid w:val="00925CB7"/>
    <w:rsid w:val="00927931"/>
    <w:rsid w:val="00931819"/>
    <w:rsid w:val="00933647"/>
    <w:rsid w:val="009344DF"/>
    <w:rsid w:val="00940671"/>
    <w:rsid w:val="00941154"/>
    <w:rsid w:val="009424A4"/>
    <w:rsid w:val="00946FAF"/>
    <w:rsid w:val="00950EA7"/>
    <w:rsid w:val="00951E43"/>
    <w:rsid w:val="00952512"/>
    <w:rsid w:val="0095480E"/>
    <w:rsid w:val="00956BA2"/>
    <w:rsid w:val="00956C53"/>
    <w:rsid w:val="009602AB"/>
    <w:rsid w:val="00962E68"/>
    <w:rsid w:val="0096461F"/>
    <w:rsid w:val="00964864"/>
    <w:rsid w:val="0096491A"/>
    <w:rsid w:val="00967B1F"/>
    <w:rsid w:val="00967B29"/>
    <w:rsid w:val="00970191"/>
    <w:rsid w:val="009747BE"/>
    <w:rsid w:val="0097728B"/>
    <w:rsid w:val="00977726"/>
    <w:rsid w:val="0098177B"/>
    <w:rsid w:val="009822FA"/>
    <w:rsid w:val="009830EB"/>
    <w:rsid w:val="0098600F"/>
    <w:rsid w:val="00986146"/>
    <w:rsid w:val="009900D7"/>
    <w:rsid w:val="00990465"/>
    <w:rsid w:val="0099091D"/>
    <w:rsid w:val="00993A2C"/>
    <w:rsid w:val="009974B7"/>
    <w:rsid w:val="00997EC9"/>
    <w:rsid w:val="009A4711"/>
    <w:rsid w:val="009A4BC7"/>
    <w:rsid w:val="009B10FE"/>
    <w:rsid w:val="009B27E6"/>
    <w:rsid w:val="009C1C0B"/>
    <w:rsid w:val="009C235B"/>
    <w:rsid w:val="009C32BA"/>
    <w:rsid w:val="009C39E2"/>
    <w:rsid w:val="009C525A"/>
    <w:rsid w:val="009C67E0"/>
    <w:rsid w:val="009C6FC9"/>
    <w:rsid w:val="009D306D"/>
    <w:rsid w:val="009D3878"/>
    <w:rsid w:val="009D6712"/>
    <w:rsid w:val="009D7503"/>
    <w:rsid w:val="009D7D7E"/>
    <w:rsid w:val="009E0728"/>
    <w:rsid w:val="009E3A02"/>
    <w:rsid w:val="009E49CE"/>
    <w:rsid w:val="009E5164"/>
    <w:rsid w:val="009E6CE3"/>
    <w:rsid w:val="009E7F72"/>
    <w:rsid w:val="009F09AE"/>
    <w:rsid w:val="00A00B5A"/>
    <w:rsid w:val="00A023E2"/>
    <w:rsid w:val="00A02990"/>
    <w:rsid w:val="00A05023"/>
    <w:rsid w:val="00A05795"/>
    <w:rsid w:val="00A10579"/>
    <w:rsid w:val="00A11A6D"/>
    <w:rsid w:val="00A11D1B"/>
    <w:rsid w:val="00A17ED4"/>
    <w:rsid w:val="00A22217"/>
    <w:rsid w:val="00A26256"/>
    <w:rsid w:val="00A30177"/>
    <w:rsid w:val="00A3084E"/>
    <w:rsid w:val="00A30C76"/>
    <w:rsid w:val="00A31611"/>
    <w:rsid w:val="00A31D49"/>
    <w:rsid w:val="00A35515"/>
    <w:rsid w:val="00A40591"/>
    <w:rsid w:val="00A42324"/>
    <w:rsid w:val="00A42C08"/>
    <w:rsid w:val="00A43B1B"/>
    <w:rsid w:val="00A44311"/>
    <w:rsid w:val="00A4516C"/>
    <w:rsid w:val="00A46E57"/>
    <w:rsid w:val="00A47D61"/>
    <w:rsid w:val="00A504EC"/>
    <w:rsid w:val="00A53103"/>
    <w:rsid w:val="00A54689"/>
    <w:rsid w:val="00A54FAD"/>
    <w:rsid w:val="00A553F3"/>
    <w:rsid w:val="00A569D9"/>
    <w:rsid w:val="00A57AB0"/>
    <w:rsid w:val="00A602D8"/>
    <w:rsid w:val="00A65550"/>
    <w:rsid w:val="00A65E41"/>
    <w:rsid w:val="00A66D68"/>
    <w:rsid w:val="00A712BF"/>
    <w:rsid w:val="00A73917"/>
    <w:rsid w:val="00A74DE5"/>
    <w:rsid w:val="00A753E0"/>
    <w:rsid w:val="00A774A4"/>
    <w:rsid w:val="00A80126"/>
    <w:rsid w:val="00A8128D"/>
    <w:rsid w:val="00A855D2"/>
    <w:rsid w:val="00A8631A"/>
    <w:rsid w:val="00A90F72"/>
    <w:rsid w:val="00A91AFD"/>
    <w:rsid w:val="00A92E64"/>
    <w:rsid w:val="00A935A0"/>
    <w:rsid w:val="00A977E8"/>
    <w:rsid w:val="00A97BFE"/>
    <w:rsid w:val="00AA16E3"/>
    <w:rsid w:val="00AA3136"/>
    <w:rsid w:val="00AA32CB"/>
    <w:rsid w:val="00AB090E"/>
    <w:rsid w:val="00AB1964"/>
    <w:rsid w:val="00AB1E51"/>
    <w:rsid w:val="00AB376C"/>
    <w:rsid w:val="00AB65C1"/>
    <w:rsid w:val="00AB6B12"/>
    <w:rsid w:val="00AB7A53"/>
    <w:rsid w:val="00AC263B"/>
    <w:rsid w:val="00AC7455"/>
    <w:rsid w:val="00AD002D"/>
    <w:rsid w:val="00AD166B"/>
    <w:rsid w:val="00AD4BB3"/>
    <w:rsid w:val="00AE48F2"/>
    <w:rsid w:val="00AE6F11"/>
    <w:rsid w:val="00AF0A85"/>
    <w:rsid w:val="00AF147A"/>
    <w:rsid w:val="00AF4591"/>
    <w:rsid w:val="00AF4C42"/>
    <w:rsid w:val="00AF76C0"/>
    <w:rsid w:val="00B02741"/>
    <w:rsid w:val="00B028AD"/>
    <w:rsid w:val="00B05082"/>
    <w:rsid w:val="00B057F6"/>
    <w:rsid w:val="00B06240"/>
    <w:rsid w:val="00B1168C"/>
    <w:rsid w:val="00B11D7C"/>
    <w:rsid w:val="00B14307"/>
    <w:rsid w:val="00B15F90"/>
    <w:rsid w:val="00B1679F"/>
    <w:rsid w:val="00B21302"/>
    <w:rsid w:val="00B22015"/>
    <w:rsid w:val="00B25EB3"/>
    <w:rsid w:val="00B267DC"/>
    <w:rsid w:val="00B275B7"/>
    <w:rsid w:val="00B27A8E"/>
    <w:rsid w:val="00B27E47"/>
    <w:rsid w:val="00B34C8C"/>
    <w:rsid w:val="00B40073"/>
    <w:rsid w:val="00B436BF"/>
    <w:rsid w:val="00B44B0D"/>
    <w:rsid w:val="00B45438"/>
    <w:rsid w:val="00B456BA"/>
    <w:rsid w:val="00B46768"/>
    <w:rsid w:val="00B5161B"/>
    <w:rsid w:val="00B53C98"/>
    <w:rsid w:val="00B55312"/>
    <w:rsid w:val="00B5701F"/>
    <w:rsid w:val="00B612E3"/>
    <w:rsid w:val="00B633A3"/>
    <w:rsid w:val="00B65C12"/>
    <w:rsid w:val="00B70DF5"/>
    <w:rsid w:val="00B7206C"/>
    <w:rsid w:val="00B7255C"/>
    <w:rsid w:val="00B757F8"/>
    <w:rsid w:val="00B81F7C"/>
    <w:rsid w:val="00B8390F"/>
    <w:rsid w:val="00B8599F"/>
    <w:rsid w:val="00B90065"/>
    <w:rsid w:val="00B93E97"/>
    <w:rsid w:val="00B97CAE"/>
    <w:rsid w:val="00B97FE4"/>
    <w:rsid w:val="00BA22F8"/>
    <w:rsid w:val="00BB2C80"/>
    <w:rsid w:val="00BB2EF0"/>
    <w:rsid w:val="00BB7AB5"/>
    <w:rsid w:val="00BC2209"/>
    <w:rsid w:val="00BC2DE9"/>
    <w:rsid w:val="00BC6D6D"/>
    <w:rsid w:val="00BC79E9"/>
    <w:rsid w:val="00BD0DBF"/>
    <w:rsid w:val="00BD439B"/>
    <w:rsid w:val="00BD76E6"/>
    <w:rsid w:val="00BE022F"/>
    <w:rsid w:val="00BE62BE"/>
    <w:rsid w:val="00BE7029"/>
    <w:rsid w:val="00BE71BD"/>
    <w:rsid w:val="00C003B4"/>
    <w:rsid w:val="00C01429"/>
    <w:rsid w:val="00C052CB"/>
    <w:rsid w:val="00C05787"/>
    <w:rsid w:val="00C07968"/>
    <w:rsid w:val="00C079EE"/>
    <w:rsid w:val="00C11DB0"/>
    <w:rsid w:val="00C146AE"/>
    <w:rsid w:val="00C16234"/>
    <w:rsid w:val="00C17F75"/>
    <w:rsid w:val="00C26096"/>
    <w:rsid w:val="00C30AA6"/>
    <w:rsid w:val="00C34A90"/>
    <w:rsid w:val="00C41BB6"/>
    <w:rsid w:val="00C42F24"/>
    <w:rsid w:val="00C43281"/>
    <w:rsid w:val="00C43E6B"/>
    <w:rsid w:val="00C5174B"/>
    <w:rsid w:val="00C529CB"/>
    <w:rsid w:val="00C53A03"/>
    <w:rsid w:val="00C54ABD"/>
    <w:rsid w:val="00C60477"/>
    <w:rsid w:val="00C60D61"/>
    <w:rsid w:val="00C620B7"/>
    <w:rsid w:val="00C629C2"/>
    <w:rsid w:val="00C638AA"/>
    <w:rsid w:val="00C648D0"/>
    <w:rsid w:val="00C64A2B"/>
    <w:rsid w:val="00C73656"/>
    <w:rsid w:val="00C73D58"/>
    <w:rsid w:val="00C75347"/>
    <w:rsid w:val="00C754C8"/>
    <w:rsid w:val="00C866A0"/>
    <w:rsid w:val="00C87C4B"/>
    <w:rsid w:val="00C91522"/>
    <w:rsid w:val="00C936FB"/>
    <w:rsid w:val="00C949FD"/>
    <w:rsid w:val="00CA395F"/>
    <w:rsid w:val="00CA41A8"/>
    <w:rsid w:val="00CA4C12"/>
    <w:rsid w:val="00CC0828"/>
    <w:rsid w:val="00CC2CB1"/>
    <w:rsid w:val="00CD035D"/>
    <w:rsid w:val="00CD0712"/>
    <w:rsid w:val="00CD2F79"/>
    <w:rsid w:val="00CD4FB0"/>
    <w:rsid w:val="00CD5D6B"/>
    <w:rsid w:val="00CE3704"/>
    <w:rsid w:val="00CE6801"/>
    <w:rsid w:val="00CF5A17"/>
    <w:rsid w:val="00CF5CF8"/>
    <w:rsid w:val="00D01F86"/>
    <w:rsid w:val="00D10D62"/>
    <w:rsid w:val="00D256BC"/>
    <w:rsid w:val="00D275CE"/>
    <w:rsid w:val="00D27935"/>
    <w:rsid w:val="00D55649"/>
    <w:rsid w:val="00D5634A"/>
    <w:rsid w:val="00D62FAD"/>
    <w:rsid w:val="00D63893"/>
    <w:rsid w:val="00D66490"/>
    <w:rsid w:val="00D7245D"/>
    <w:rsid w:val="00D7530D"/>
    <w:rsid w:val="00D76836"/>
    <w:rsid w:val="00D769EB"/>
    <w:rsid w:val="00D81FAD"/>
    <w:rsid w:val="00D91295"/>
    <w:rsid w:val="00D9484A"/>
    <w:rsid w:val="00D95215"/>
    <w:rsid w:val="00D96311"/>
    <w:rsid w:val="00D979DF"/>
    <w:rsid w:val="00DA2098"/>
    <w:rsid w:val="00DA25B8"/>
    <w:rsid w:val="00DA407B"/>
    <w:rsid w:val="00DA6549"/>
    <w:rsid w:val="00DB5BA8"/>
    <w:rsid w:val="00DC3428"/>
    <w:rsid w:val="00DC388F"/>
    <w:rsid w:val="00DC4A0C"/>
    <w:rsid w:val="00DD0A52"/>
    <w:rsid w:val="00DD0F20"/>
    <w:rsid w:val="00DD31DC"/>
    <w:rsid w:val="00DD34B4"/>
    <w:rsid w:val="00DD6A64"/>
    <w:rsid w:val="00DD716F"/>
    <w:rsid w:val="00DD71F8"/>
    <w:rsid w:val="00DE0A02"/>
    <w:rsid w:val="00DE2BD7"/>
    <w:rsid w:val="00DE332D"/>
    <w:rsid w:val="00DE33EB"/>
    <w:rsid w:val="00DE6411"/>
    <w:rsid w:val="00DF4931"/>
    <w:rsid w:val="00DF5739"/>
    <w:rsid w:val="00DF6C1C"/>
    <w:rsid w:val="00DF7B07"/>
    <w:rsid w:val="00E0055D"/>
    <w:rsid w:val="00E04F26"/>
    <w:rsid w:val="00E05312"/>
    <w:rsid w:val="00E17A29"/>
    <w:rsid w:val="00E21214"/>
    <w:rsid w:val="00E24ECD"/>
    <w:rsid w:val="00E25969"/>
    <w:rsid w:val="00E267A5"/>
    <w:rsid w:val="00E269BA"/>
    <w:rsid w:val="00E30BDF"/>
    <w:rsid w:val="00E31685"/>
    <w:rsid w:val="00E4246E"/>
    <w:rsid w:val="00E430B5"/>
    <w:rsid w:val="00E43497"/>
    <w:rsid w:val="00E43B4F"/>
    <w:rsid w:val="00E4417C"/>
    <w:rsid w:val="00E504AC"/>
    <w:rsid w:val="00E50662"/>
    <w:rsid w:val="00E50B5B"/>
    <w:rsid w:val="00E52C97"/>
    <w:rsid w:val="00E5436A"/>
    <w:rsid w:val="00E560F9"/>
    <w:rsid w:val="00E65DC9"/>
    <w:rsid w:val="00E72FAE"/>
    <w:rsid w:val="00E77007"/>
    <w:rsid w:val="00E77783"/>
    <w:rsid w:val="00E86910"/>
    <w:rsid w:val="00E875B2"/>
    <w:rsid w:val="00E879B2"/>
    <w:rsid w:val="00E93C58"/>
    <w:rsid w:val="00E94F20"/>
    <w:rsid w:val="00E96D85"/>
    <w:rsid w:val="00EA0117"/>
    <w:rsid w:val="00EA31FE"/>
    <w:rsid w:val="00EA47CD"/>
    <w:rsid w:val="00EA7A8B"/>
    <w:rsid w:val="00EB3387"/>
    <w:rsid w:val="00EB38EE"/>
    <w:rsid w:val="00EB7760"/>
    <w:rsid w:val="00EC146D"/>
    <w:rsid w:val="00EC20F7"/>
    <w:rsid w:val="00EC6EAB"/>
    <w:rsid w:val="00ED583D"/>
    <w:rsid w:val="00ED6471"/>
    <w:rsid w:val="00EE1E78"/>
    <w:rsid w:val="00EE26F6"/>
    <w:rsid w:val="00EF16FC"/>
    <w:rsid w:val="00EF32A9"/>
    <w:rsid w:val="00EF4AB4"/>
    <w:rsid w:val="00EF7845"/>
    <w:rsid w:val="00F0083E"/>
    <w:rsid w:val="00F01B00"/>
    <w:rsid w:val="00F11BA0"/>
    <w:rsid w:val="00F13B83"/>
    <w:rsid w:val="00F143B1"/>
    <w:rsid w:val="00F15386"/>
    <w:rsid w:val="00F22567"/>
    <w:rsid w:val="00F2580A"/>
    <w:rsid w:val="00F260A9"/>
    <w:rsid w:val="00F26662"/>
    <w:rsid w:val="00F313FE"/>
    <w:rsid w:val="00F341B7"/>
    <w:rsid w:val="00F36872"/>
    <w:rsid w:val="00F403D5"/>
    <w:rsid w:val="00F40998"/>
    <w:rsid w:val="00F40FD2"/>
    <w:rsid w:val="00F413B2"/>
    <w:rsid w:val="00F419CF"/>
    <w:rsid w:val="00F52875"/>
    <w:rsid w:val="00F56079"/>
    <w:rsid w:val="00F765EC"/>
    <w:rsid w:val="00F77954"/>
    <w:rsid w:val="00F82CF1"/>
    <w:rsid w:val="00F84411"/>
    <w:rsid w:val="00F8486E"/>
    <w:rsid w:val="00F85772"/>
    <w:rsid w:val="00F85A01"/>
    <w:rsid w:val="00F868E1"/>
    <w:rsid w:val="00F92DC4"/>
    <w:rsid w:val="00F92E02"/>
    <w:rsid w:val="00F9762C"/>
    <w:rsid w:val="00F97DD5"/>
    <w:rsid w:val="00FA0C47"/>
    <w:rsid w:val="00FA2562"/>
    <w:rsid w:val="00FA29BC"/>
    <w:rsid w:val="00FA2DC4"/>
    <w:rsid w:val="00FA6559"/>
    <w:rsid w:val="00FB1923"/>
    <w:rsid w:val="00FB5289"/>
    <w:rsid w:val="00FB6C9F"/>
    <w:rsid w:val="00FC25F5"/>
    <w:rsid w:val="00FC3369"/>
    <w:rsid w:val="00FD12C1"/>
    <w:rsid w:val="00FD1B2E"/>
    <w:rsid w:val="00FD2B5F"/>
    <w:rsid w:val="00FD4C22"/>
    <w:rsid w:val="00FD673C"/>
    <w:rsid w:val="00FD679B"/>
    <w:rsid w:val="00FE01C0"/>
    <w:rsid w:val="00FE216B"/>
    <w:rsid w:val="00FE2F7D"/>
    <w:rsid w:val="00FE32D4"/>
    <w:rsid w:val="00FE32D8"/>
    <w:rsid w:val="00FE4B0D"/>
    <w:rsid w:val="00FE57F3"/>
    <w:rsid w:val="00FE6EF4"/>
    <w:rsid w:val="00FF1323"/>
    <w:rsid w:val="00FF26DB"/>
    <w:rsid w:val="00FF2951"/>
    <w:rsid w:val="00FF508B"/>
    <w:rsid w:val="00FF5C86"/>
    <w:rsid w:val="00FF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078FE5"/>
  <w15:chartTrackingRefBased/>
  <w15:docId w15:val="{F9D44865-FDD8-47D3-B548-D6458BB3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30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B1"/>
    <w:rPr>
      <w:rFonts w:ascii="Arial" w:eastAsia="ＭＳ ゴシック" w:hAnsi="Arial"/>
      <w:sz w:val="18"/>
      <w:szCs w:val="18"/>
    </w:rPr>
  </w:style>
  <w:style w:type="character" w:customStyle="1" w:styleId="a4">
    <w:name w:val="吹き出し (文字)"/>
    <w:link w:val="a3"/>
    <w:uiPriority w:val="99"/>
    <w:semiHidden/>
    <w:rsid w:val="00104BB1"/>
    <w:rPr>
      <w:rFonts w:ascii="Arial" w:eastAsia="ＭＳ ゴシック" w:hAnsi="Arial" w:cs="Times New Roman"/>
      <w:sz w:val="18"/>
      <w:szCs w:val="18"/>
    </w:rPr>
  </w:style>
  <w:style w:type="table" w:styleId="a5">
    <w:name w:val="Table Grid"/>
    <w:basedOn w:val="a1"/>
    <w:uiPriority w:val="59"/>
    <w:rsid w:val="000E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53FB"/>
    <w:pPr>
      <w:tabs>
        <w:tab w:val="center" w:pos="4252"/>
        <w:tab w:val="right" w:pos="8504"/>
      </w:tabs>
      <w:snapToGrid w:val="0"/>
    </w:pPr>
  </w:style>
  <w:style w:type="character" w:customStyle="1" w:styleId="a7">
    <w:name w:val="ヘッダー (文字)"/>
    <w:basedOn w:val="a0"/>
    <w:link w:val="a6"/>
    <w:uiPriority w:val="99"/>
    <w:rsid w:val="000653FB"/>
  </w:style>
  <w:style w:type="paragraph" w:styleId="a8">
    <w:name w:val="footer"/>
    <w:basedOn w:val="a"/>
    <w:link w:val="a9"/>
    <w:uiPriority w:val="99"/>
    <w:unhideWhenUsed/>
    <w:rsid w:val="000653FB"/>
    <w:pPr>
      <w:tabs>
        <w:tab w:val="center" w:pos="4252"/>
        <w:tab w:val="right" w:pos="8504"/>
      </w:tabs>
      <w:snapToGrid w:val="0"/>
    </w:pPr>
  </w:style>
  <w:style w:type="character" w:customStyle="1" w:styleId="a9">
    <w:name w:val="フッター (文字)"/>
    <w:basedOn w:val="a0"/>
    <w:link w:val="a8"/>
    <w:uiPriority w:val="99"/>
    <w:rsid w:val="000653FB"/>
  </w:style>
  <w:style w:type="paragraph" w:styleId="aa">
    <w:name w:val="List Paragraph"/>
    <w:basedOn w:val="a"/>
    <w:uiPriority w:val="34"/>
    <w:qFormat/>
    <w:rsid w:val="006408B0"/>
    <w:pPr>
      <w:ind w:leftChars="400" w:left="840"/>
    </w:pPr>
  </w:style>
  <w:style w:type="paragraph" w:styleId="ab">
    <w:name w:val="No Spacing"/>
    <w:uiPriority w:val="1"/>
    <w:qFormat/>
    <w:rsid w:val="00B81F7C"/>
    <w:pPr>
      <w:widowControl w:val="0"/>
      <w:jc w:val="both"/>
    </w:pPr>
    <w:rPr>
      <w:kern w:val="2"/>
      <w:sz w:val="21"/>
      <w:szCs w:val="22"/>
    </w:rPr>
  </w:style>
  <w:style w:type="paragraph" w:styleId="ac">
    <w:name w:val="Revision"/>
    <w:hidden/>
    <w:uiPriority w:val="99"/>
    <w:semiHidden/>
    <w:rsid w:val="009C6FC9"/>
    <w:rPr>
      <w:kern w:val="2"/>
      <w:sz w:val="21"/>
      <w:szCs w:val="22"/>
    </w:rPr>
  </w:style>
  <w:style w:type="character" w:styleId="ad">
    <w:name w:val="annotation reference"/>
    <w:uiPriority w:val="99"/>
    <w:semiHidden/>
    <w:unhideWhenUsed/>
    <w:rsid w:val="00373F46"/>
    <w:rPr>
      <w:sz w:val="18"/>
      <w:szCs w:val="18"/>
    </w:rPr>
  </w:style>
  <w:style w:type="paragraph" w:styleId="ae">
    <w:name w:val="annotation text"/>
    <w:basedOn w:val="a"/>
    <w:link w:val="af"/>
    <w:uiPriority w:val="99"/>
    <w:semiHidden/>
    <w:unhideWhenUsed/>
    <w:rsid w:val="00373F46"/>
    <w:pPr>
      <w:jc w:val="left"/>
    </w:pPr>
  </w:style>
  <w:style w:type="character" w:customStyle="1" w:styleId="af">
    <w:name w:val="コメント文字列 (文字)"/>
    <w:link w:val="ae"/>
    <w:uiPriority w:val="99"/>
    <w:semiHidden/>
    <w:rsid w:val="00373F46"/>
    <w:rPr>
      <w:kern w:val="2"/>
      <w:sz w:val="21"/>
      <w:szCs w:val="22"/>
    </w:rPr>
  </w:style>
  <w:style w:type="paragraph" w:styleId="af0">
    <w:name w:val="annotation subject"/>
    <w:basedOn w:val="ae"/>
    <w:next w:val="ae"/>
    <w:link w:val="af1"/>
    <w:uiPriority w:val="99"/>
    <w:semiHidden/>
    <w:unhideWhenUsed/>
    <w:rsid w:val="00373F46"/>
    <w:rPr>
      <w:b/>
      <w:bCs/>
    </w:rPr>
  </w:style>
  <w:style w:type="character" w:customStyle="1" w:styleId="af1">
    <w:name w:val="コメント内容 (文字)"/>
    <w:link w:val="af0"/>
    <w:uiPriority w:val="99"/>
    <w:semiHidden/>
    <w:rsid w:val="00373F4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220">
      <w:bodyDiv w:val="1"/>
      <w:marLeft w:val="0"/>
      <w:marRight w:val="0"/>
      <w:marTop w:val="0"/>
      <w:marBottom w:val="0"/>
      <w:divBdr>
        <w:top w:val="none" w:sz="0" w:space="0" w:color="auto"/>
        <w:left w:val="none" w:sz="0" w:space="0" w:color="auto"/>
        <w:bottom w:val="none" w:sz="0" w:space="0" w:color="auto"/>
        <w:right w:val="none" w:sz="0" w:space="0" w:color="auto"/>
      </w:divBdr>
    </w:div>
    <w:div w:id="37779712">
      <w:bodyDiv w:val="1"/>
      <w:marLeft w:val="0"/>
      <w:marRight w:val="0"/>
      <w:marTop w:val="0"/>
      <w:marBottom w:val="0"/>
      <w:divBdr>
        <w:top w:val="none" w:sz="0" w:space="0" w:color="auto"/>
        <w:left w:val="none" w:sz="0" w:space="0" w:color="auto"/>
        <w:bottom w:val="none" w:sz="0" w:space="0" w:color="auto"/>
        <w:right w:val="none" w:sz="0" w:space="0" w:color="auto"/>
      </w:divBdr>
    </w:div>
    <w:div w:id="87045074">
      <w:bodyDiv w:val="1"/>
      <w:marLeft w:val="0"/>
      <w:marRight w:val="0"/>
      <w:marTop w:val="0"/>
      <w:marBottom w:val="0"/>
      <w:divBdr>
        <w:top w:val="none" w:sz="0" w:space="0" w:color="auto"/>
        <w:left w:val="none" w:sz="0" w:space="0" w:color="auto"/>
        <w:bottom w:val="none" w:sz="0" w:space="0" w:color="auto"/>
        <w:right w:val="none" w:sz="0" w:space="0" w:color="auto"/>
      </w:divBdr>
    </w:div>
    <w:div w:id="152375821">
      <w:bodyDiv w:val="1"/>
      <w:marLeft w:val="0"/>
      <w:marRight w:val="0"/>
      <w:marTop w:val="0"/>
      <w:marBottom w:val="0"/>
      <w:divBdr>
        <w:top w:val="none" w:sz="0" w:space="0" w:color="auto"/>
        <w:left w:val="none" w:sz="0" w:space="0" w:color="auto"/>
        <w:bottom w:val="none" w:sz="0" w:space="0" w:color="auto"/>
        <w:right w:val="none" w:sz="0" w:space="0" w:color="auto"/>
      </w:divBdr>
    </w:div>
    <w:div w:id="249169210">
      <w:bodyDiv w:val="1"/>
      <w:marLeft w:val="0"/>
      <w:marRight w:val="0"/>
      <w:marTop w:val="0"/>
      <w:marBottom w:val="0"/>
      <w:divBdr>
        <w:top w:val="none" w:sz="0" w:space="0" w:color="auto"/>
        <w:left w:val="none" w:sz="0" w:space="0" w:color="auto"/>
        <w:bottom w:val="none" w:sz="0" w:space="0" w:color="auto"/>
        <w:right w:val="none" w:sz="0" w:space="0" w:color="auto"/>
      </w:divBdr>
    </w:div>
    <w:div w:id="362370193">
      <w:bodyDiv w:val="1"/>
      <w:marLeft w:val="0"/>
      <w:marRight w:val="0"/>
      <w:marTop w:val="0"/>
      <w:marBottom w:val="0"/>
      <w:divBdr>
        <w:top w:val="none" w:sz="0" w:space="0" w:color="auto"/>
        <w:left w:val="none" w:sz="0" w:space="0" w:color="auto"/>
        <w:bottom w:val="none" w:sz="0" w:space="0" w:color="auto"/>
        <w:right w:val="none" w:sz="0" w:space="0" w:color="auto"/>
      </w:divBdr>
    </w:div>
    <w:div w:id="471098788">
      <w:bodyDiv w:val="1"/>
      <w:marLeft w:val="0"/>
      <w:marRight w:val="0"/>
      <w:marTop w:val="0"/>
      <w:marBottom w:val="0"/>
      <w:divBdr>
        <w:top w:val="none" w:sz="0" w:space="0" w:color="auto"/>
        <w:left w:val="none" w:sz="0" w:space="0" w:color="auto"/>
        <w:bottom w:val="none" w:sz="0" w:space="0" w:color="auto"/>
        <w:right w:val="none" w:sz="0" w:space="0" w:color="auto"/>
      </w:divBdr>
    </w:div>
    <w:div w:id="510606801">
      <w:bodyDiv w:val="1"/>
      <w:marLeft w:val="0"/>
      <w:marRight w:val="0"/>
      <w:marTop w:val="0"/>
      <w:marBottom w:val="0"/>
      <w:divBdr>
        <w:top w:val="none" w:sz="0" w:space="0" w:color="auto"/>
        <w:left w:val="none" w:sz="0" w:space="0" w:color="auto"/>
        <w:bottom w:val="none" w:sz="0" w:space="0" w:color="auto"/>
        <w:right w:val="none" w:sz="0" w:space="0" w:color="auto"/>
      </w:divBdr>
    </w:div>
    <w:div w:id="612831272">
      <w:bodyDiv w:val="1"/>
      <w:marLeft w:val="0"/>
      <w:marRight w:val="0"/>
      <w:marTop w:val="0"/>
      <w:marBottom w:val="0"/>
      <w:divBdr>
        <w:top w:val="none" w:sz="0" w:space="0" w:color="auto"/>
        <w:left w:val="none" w:sz="0" w:space="0" w:color="auto"/>
        <w:bottom w:val="none" w:sz="0" w:space="0" w:color="auto"/>
        <w:right w:val="none" w:sz="0" w:space="0" w:color="auto"/>
      </w:divBdr>
    </w:div>
    <w:div w:id="651255506">
      <w:bodyDiv w:val="1"/>
      <w:marLeft w:val="0"/>
      <w:marRight w:val="0"/>
      <w:marTop w:val="0"/>
      <w:marBottom w:val="0"/>
      <w:divBdr>
        <w:top w:val="none" w:sz="0" w:space="0" w:color="auto"/>
        <w:left w:val="none" w:sz="0" w:space="0" w:color="auto"/>
        <w:bottom w:val="none" w:sz="0" w:space="0" w:color="auto"/>
        <w:right w:val="none" w:sz="0" w:space="0" w:color="auto"/>
      </w:divBdr>
    </w:div>
    <w:div w:id="790560851">
      <w:bodyDiv w:val="1"/>
      <w:marLeft w:val="0"/>
      <w:marRight w:val="0"/>
      <w:marTop w:val="0"/>
      <w:marBottom w:val="0"/>
      <w:divBdr>
        <w:top w:val="none" w:sz="0" w:space="0" w:color="auto"/>
        <w:left w:val="none" w:sz="0" w:space="0" w:color="auto"/>
        <w:bottom w:val="none" w:sz="0" w:space="0" w:color="auto"/>
        <w:right w:val="none" w:sz="0" w:space="0" w:color="auto"/>
      </w:divBdr>
    </w:div>
    <w:div w:id="824008309">
      <w:bodyDiv w:val="1"/>
      <w:marLeft w:val="0"/>
      <w:marRight w:val="0"/>
      <w:marTop w:val="0"/>
      <w:marBottom w:val="0"/>
      <w:divBdr>
        <w:top w:val="none" w:sz="0" w:space="0" w:color="auto"/>
        <w:left w:val="none" w:sz="0" w:space="0" w:color="auto"/>
        <w:bottom w:val="none" w:sz="0" w:space="0" w:color="auto"/>
        <w:right w:val="none" w:sz="0" w:space="0" w:color="auto"/>
      </w:divBdr>
    </w:div>
    <w:div w:id="845291681">
      <w:bodyDiv w:val="1"/>
      <w:marLeft w:val="0"/>
      <w:marRight w:val="0"/>
      <w:marTop w:val="0"/>
      <w:marBottom w:val="0"/>
      <w:divBdr>
        <w:top w:val="none" w:sz="0" w:space="0" w:color="auto"/>
        <w:left w:val="none" w:sz="0" w:space="0" w:color="auto"/>
        <w:bottom w:val="none" w:sz="0" w:space="0" w:color="auto"/>
        <w:right w:val="none" w:sz="0" w:space="0" w:color="auto"/>
      </w:divBdr>
    </w:div>
    <w:div w:id="864905421">
      <w:bodyDiv w:val="1"/>
      <w:marLeft w:val="0"/>
      <w:marRight w:val="0"/>
      <w:marTop w:val="0"/>
      <w:marBottom w:val="0"/>
      <w:divBdr>
        <w:top w:val="none" w:sz="0" w:space="0" w:color="auto"/>
        <w:left w:val="none" w:sz="0" w:space="0" w:color="auto"/>
        <w:bottom w:val="none" w:sz="0" w:space="0" w:color="auto"/>
        <w:right w:val="none" w:sz="0" w:space="0" w:color="auto"/>
      </w:divBdr>
    </w:div>
    <w:div w:id="956178343">
      <w:bodyDiv w:val="1"/>
      <w:marLeft w:val="0"/>
      <w:marRight w:val="0"/>
      <w:marTop w:val="0"/>
      <w:marBottom w:val="0"/>
      <w:divBdr>
        <w:top w:val="none" w:sz="0" w:space="0" w:color="auto"/>
        <w:left w:val="none" w:sz="0" w:space="0" w:color="auto"/>
        <w:bottom w:val="none" w:sz="0" w:space="0" w:color="auto"/>
        <w:right w:val="none" w:sz="0" w:space="0" w:color="auto"/>
      </w:divBdr>
    </w:div>
    <w:div w:id="981272009">
      <w:bodyDiv w:val="1"/>
      <w:marLeft w:val="0"/>
      <w:marRight w:val="0"/>
      <w:marTop w:val="0"/>
      <w:marBottom w:val="0"/>
      <w:divBdr>
        <w:top w:val="none" w:sz="0" w:space="0" w:color="auto"/>
        <w:left w:val="none" w:sz="0" w:space="0" w:color="auto"/>
        <w:bottom w:val="none" w:sz="0" w:space="0" w:color="auto"/>
        <w:right w:val="none" w:sz="0" w:space="0" w:color="auto"/>
      </w:divBdr>
    </w:div>
    <w:div w:id="1004356207">
      <w:bodyDiv w:val="1"/>
      <w:marLeft w:val="0"/>
      <w:marRight w:val="0"/>
      <w:marTop w:val="0"/>
      <w:marBottom w:val="0"/>
      <w:divBdr>
        <w:top w:val="none" w:sz="0" w:space="0" w:color="auto"/>
        <w:left w:val="none" w:sz="0" w:space="0" w:color="auto"/>
        <w:bottom w:val="none" w:sz="0" w:space="0" w:color="auto"/>
        <w:right w:val="none" w:sz="0" w:space="0" w:color="auto"/>
      </w:divBdr>
    </w:div>
    <w:div w:id="1296764473">
      <w:bodyDiv w:val="1"/>
      <w:marLeft w:val="0"/>
      <w:marRight w:val="0"/>
      <w:marTop w:val="0"/>
      <w:marBottom w:val="0"/>
      <w:divBdr>
        <w:top w:val="none" w:sz="0" w:space="0" w:color="auto"/>
        <w:left w:val="none" w:sz="0" w:space="0" w:color="auto"/>
        <w:bottom w:val="none" w:sz="0" w:space="0" w:color="auto"/>
        <w:right w:val="none" w:sz="0" w:space="0" w:color="auto"/>
      </w:divBdr>
    </w:div>
    <w:div w:id="1350445467">
      <w:bodyDiv w:val="1"/>
      <w:marLeft w:val="0"/>
      <w:marRight w:val="0"/>
      <w:marTop w:val="0"/>
      <w:marBottom w:val="0"/>
      <w:divBdr>
        <w:top w:val="none" w:sz="0" w:space="0" w:color="auto"/>
        <w:left w:val="none" w:sz="0" w:space="0" w:color="auto"/>
        <w:bottom w:val="none" w:sz="0" w:space="0" w:color="auto"/>
        <w:right w:val="none" w:sz="0" w:space="0" w:color="auto"/>
      </w:divBdr>
    </w:div>
    <w:div w:id="1367028826">
      <w:bodyDiv w:val="1"/>
      <w:marLeft w:val="0"/>
      <w:marRight w:val="0"/>
      <w:marTop w:val="0"/>
      <w:marBottom w:val="0"/>
      <w:divBdr>
        <w:top w:val="none" w:sz="0" w:space="0" w:color="auto"/>
        <w:left w:val="none" w:sz="0" w:space="0" w:color="auto"/>
        <w:bottom w:val="none" w:sz="0" w:space="0" w:color="auto"/>
        <w:right w:val="none" w:sz="0" w:space="0" w:color="auto"/>
      </w:divBdr>
    </w:div>
    <w:div w:id="1461723710">
      <w:bodyDiv w:val="1"/>
      <w:marLeft w:val="0"/>
      <w:marRight w:val="0"/>
      <w:marTop w:val="0"/>
      <w:marBottom w:val="0"/>
      <w:divBdr>
        <w:top w:val="none" w:sz="0" w:space="0" w:color="auto"/>
        <w:left w:val="none" w:sz="0" w:space="0" w:color="auto"/>
        <w:bottom w:val="none" w:sz="0" w:space="0" w:color="auto"/>
        <w:right w:val="none" w:sz="0" w:space="0" w:color="auto"/>
      </w:divBdr>
    </w:div>
    <w:div w:id="1559972091">
      <w:bodyDiv w:val="1"/>
      <w:marLeft w:val="0"/>
      <w:marRight w:val="0"/>
      <w:marTop w:val="0"/>
      <w:marBottom w:val="0"/>
      <w:divBdr>
        <w:top w:val="none" w:sz="0" w:space="0" w:color="auto"/>
        <w:left w:val="none" w:sz="0" w:space="0" w:color="auto"/>
        <w:bottom w:val="none" w:sz="0" w:space="0" w:color="auto"/>
        <w:right w:val="none" w:sz="0" w:space="0" w:color="auto"/>
      </w:divBdr>
    </w:div>
    <w:div w:id="1647321128">
      <w:bodyDiv w:val="1"/>
      <w:marLeft w:val="0"/>
      <w:marRight w:val="0"/>
      <w:marTop w:val="0"/>
      <w:marBottom w:val="0"/>
      <w:divBdr>
        <w:top w:val="none" w:sz="0" w:space="0" w:color="auto"/>
        <w:left w:val="none" w:sz="0" w:space="0" w:color="auto"/>
        <w:bottom w:val="none" w:sz="0" w:space="0" w:color="auto"/>
        <w:right w:val="none" w:sz="0" w:space="0" w:color="auto"/>
      </w:divBdr>
    </w:div>
    <w:div w:id="1727146962">
      <w:bodyDiv w:val="1"/>
      <w:marLeft w:val="0"/>
      <w:marRight w:val="0"/>
      <w:marTop w:val="0"/>
      <w:marBottom w:val="0"/>
      <w:divBdr>
        <w:top w:val="none" w:sz="0" w:space="0" w:color="auto"/>
        <w:left w:val="none" w:sz="0" w:space="0" w:color="auto"/>
        <w:bottom w:val="none" w:sz="0" w:space="0" w:color="auto"/>
        <w:right w:val="none" w:sz="0" w:space="0" w:color="auto"/>
      </w:divBdr>
    </w:div>
    <w:div w:id="1745685474">
      <w:bodyDiv w:val="1"/>
      <w:marLeft w:val="0"/>
      <w:marRight w:val="0"/>
      <w:marTop w:val="0"/>
      <w:marBottom w:val="0"/>
      <w:divBdr>
        <w:top w:val="none" w:sz="0" w:space="0" w:color="auto"/>
        <w:left w:val="none" w:sz="0" w:space="0" w:color="auto"/>
        <w:bottom w:val="none" w:sz="0" w:space="0" w:color="auto"/>
        <w:right w:val="none" w:sz="0" w:space="0" w:color="auto"/>
      </w:divBdr>
    </w:div>
    <w:div w:id="1770348002">
      <w:bodyDiv w:val="1"/>
      <w:marLeft w:val="0"/>
      <w:marRight w:val="0"/>
      <w:marTop w:val="0"/>
      <w:marBottom w:val="0"/>
      <w:divBdr>
        <w:top w:val="none" w:sz="0" w:space="0" w:color="auto"/>
        <w:left w:val="none" w:sz="0" w:space="0" w:color="auto"/>
        <w:bottom w:val="none" w:sz="0" w:space="0" w:color="auto"/>
        <w:right w:val="none" w:sz="0" w:space="0" w:color="auto"/>
      </w:divBdr>
    </w:div>
    <w:div w:id="1778988903">
      <w:bodyDiv w:val="1"/>
      <w:marLeft w:val="0"/>
      <w:marRight w:val="0"/>
      <w:marTop w:val="0"/>
      <w:marBottom w:val="0"/>
      <w:divBdr>
        <w:top w:val="none" w:sz="0" w:space="0" w:color="auto"/>
        <w:left w:val="none" w:sz="0" w:space="0" w:color="auto"/>
        <w:bottom w:val="none" w:sz="0" w:space="0" w:color="auto"/>
        <w:right w:val="none" w:sz="0" w:space="0" w:color="auto"/>
      </w:divBdr>
    </w:div>
    <w:div w:id="1800798889">
      <w:bodyDiv w:val="1"/>
      <w:marLeft w:val="0"/>
      <w:marRight w:val="0"/>
      <w:marTop w:val="0"/>
      <w:marBottom w:val="0"/>
      <w:divBdr>
        <w:top w:val="none" w:sz="0" w:space="0" w:color="auto"/>
        <w:left w:val="none" w:sz="0" w:space="0" w:color="auto"/>
        <w:bottom w:val="none" w:sz="0" w:space="0" w:color="auto"/>
        <w:right w:val="none" w:sz="0" w:space="0" w:color="auto"/>
      </w:divBdr>
    </w:div>
    <w:div w:id="1848251919">
      <w:bodyDiv w:val="1"/>
      <w:marLeft w:val="0"/>
      <w:marRight w:val="0"/>
      <w:marTop w:val="0"/>
      <w:marBottom w:val="0"/>
      <w:divBdr>
        <w:top w:val="none" w:sz="0" w:space="0" w:color="auto"/>
        <w:left w:val="none" w:sz="0" w:space="0" w:color="auto"/>
        <w:bottom w:val="none" w:sz="0" w:space="0" w:color="auto"/>
        <w:right w:val="none" w:sz="0" w:space="0" w:color="auto"/>
      </w:divBdr>
    </w:div>
    <w:div w:id="1866365881">
      <w:bodyDiv w:val="1"/>
      <w:marLeft w:val="0"/>
      <w:marRight w:val="0"/>
      <w:marTop w:val="0"/>
      <w:marBottom w:val="0"/>
      <w:divBdr>
        <w:top w:val="none" w:sz="0" w:space="0" w:color="auto"/>
        <w:left w:val="none" w:sz="0" w:space="0" w:color="auto"/>
        <w:bottom w:val="none" w:sz="0" w:space="0" w:color="auto"/>
        <w:right w:val="none" w:sz="0" w:space="0" w:color="auto"/>
      </w:divBdr>
    </w:div>
    <w:div w:id="1986153681">
      <w:bodyDiv w:val="1"/>
      <w:marLeft w:val="0"/>
      <w:marRight w:val="0"/>
      <w:marTop w:val="0"/>
      <w:marBottom w:val="0"/>
      <w:divBdr>
        <w:top w:val="none" w:sz="0" w:space="0" w:color="auto"/>
        <w:left w:val="none" w:sz="0" w:space="0" w:color="auto"/>
        <w:bottom w:val="none" w:sz="0" w:space="0" w:color="auto"/>
        <w:right w:val="none" w:sz="0" w:space="0" w:color="auto"/>
      </w:divBdr>
    </w:div>
    <w:div w:id="1996295965">
      <w:bodyDiv w:val="1"/>
      <w:marLeft w:val="0"/>
      <w:marRight w:val="0"/>
      <w:marTop w:val="0"/>
      <w:marBottom w:val="0"/>
      <w:divBdr>
        <w:top w:val="none" w:sz="0" w:space="0" w:color="auto"/>
        <w:left w:val="none" w:sz="0" w:space="0" w:color="auto"/>
        <w:bottom w:val="none" w:sz="0" w:space="0" w:color="auto"/>
        <w:right w:val="none" w:sz="0" w:space="0" w:color="auto"/>
      </w:divBdr>
    </w:div>
    <w:div w:id="20472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EE60A-EAE6-4D41-8133-7EB31B37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1593</Words>
  <Characters>9085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義之　雅彦</dc:creator>
  <cp:keywords/>
  <cp:lastModifiedBy>中辻　功</cp:lastModifiedBy>
  <cp:revision>7</cp:revision>
  <cp:lastPrinted>2020-07-15T03:51:00Z</cp:lastPrinted>
  <dcterms:created xsi:type="dcterms:W3CDTF">2020-07-20T06:35:00Z</dcterms:created>
  <dcterms:modified xsi:type="dcterms:W3CDTF">2020-07-28T08:24:00Z</dcterms:modified>
</cp:coreProperties>
</file>