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A9DE9" w14:textId="77777777" w:rsidR="00EA0FEF" w:rsidRPr="008459BA" w:rsidRDefault="00EA0FEF" w:rsidP="00EA0FEF">
      <w:pPr>
        <w:jc w:val="center"/>
        <w:rPr>
          <w:rFonts w:ascii="ＭＳ ゴシック" w:eastAsia="ＭＳ ゴシック" w:hAnsi="ＭＳ ゴシック"/>
          <w:color w:val="000000" w:themeColor="text1"/>
        </w:rPr>
      </w:pPr>
      <w:bookmarkStart w:id="0" w:name="_GoBack"/>
      <w:r w:rsidRPr="008459BA">
        <w:rPr>
          <w:rFonts w:ascii="ＭＳ ゴシック" w:eastAsia="ＭＳ ゴシック" w:hAnsi="ＭＳ ゴシック" w:hint="eastAsia"/>
          <w:color w:val="000000" w:themeColor="text1"/>
        </w:rPr>
        <w:t>ＩＣＴ活用工事（舗装工）実施要領</w:t>
      </w:r>
    </w:p>
    <w:p w14:paraId="2C88E949" w14:textId="77777777" w:rsidR="0059104C" w:rsidRPr="008459BA" w:rsidRDefault="00AB6C33" w:rsidP="0059104C">
      <w:pPr>
        <w:jc w:val="right"/>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 xml:space="preserve">　</w:t>
      </w:r>
      <w:r w:rsidR="0059104C" w:rsidRPr="008459BA">
        <w:rPr>
          <w:rFonts w:ascii="ＭＳ ゴシック" w:eastAsia="ＭＳ ゴシック" w:hAnsi="ＭＳ ゴシック" w:hint="eastAsia"/>
          <w:color w:val="000000" w:themeColor="text1"/>
        </w:rPr>
        <w:t>令和</w:t>
      </w:r>
      <w:r w:rsidR="00756FBC" w:rsidRPr="008459BA">
        <w:rPr>
          <w:rFonts w:ascii="ＭＳ ゴシック" w:eastAsia="ＭＳ ゴシック" w:hAnsi="ＭＳ ゴシック" w:hint="eastAsia"/>
          <w:color w:val="000000" w:themeColor="text1"/>
        </w:rPr>
        <w:t>５</w:t>
      </w:r>
      <w:r w:rsidR="0059104C" w:rsidRPr="008459BA">
        <w:rPr>
          <w:rFonts w:ascii="ＭＳ ゴシック" w:eastAsia="ＭＳ ゴシック" w:hAnsi="ＭＳ ゴシック" w:hint="eastAsia"/>
          <w:color w:val="000000" w:themeColor="text1"/>
        </w:rPr>
        <w:t>年</w:t>
      </w:r>
      <w:r w:rsidR="00756FBC" w:rsidRPr="008459BA">
        <w:rPr>
          <w:rFonts w:ascii="ＭＳ ゴシック" w:eastAsia="ＭＳ ゴシック" w:hAnsi="ＭＳ ゴシック" w:hint="eastAsia"/>
          <w:color w:val="000000" w:themeColor="text1"/>
        </w:rPr>
        <w:t>４</w:t>
      </w:r>
      <w:r w:rsidR="0059104C" w:rsidRPr="008459BA">
        <w:rPr>
          <w:rFonts w:ascii="ＭＳ ゴシック" w:eastAsia="ＭＳ ゴシック" w:hAnsi="ＭＳ ゴシック" w:hint="eastAsia"/>
          <w:color w:val="000000" w:themeColor="text1"/>
        </w:rPr>
        <w:t>月</w:t>
      </w:r>
      <w:r w:rsidR="00756FBC" w:rsidRPr="008459BA">
        <w:rPr>
          <w:rFonts w:ascii="ＭＳ ゴシック" w:eastAsia="ＭＳ ゴシック" w:hAnsi="ＭＳ ゴシック" w:hint="eastAsia"/>
          <w:color w:val="000000" w:themeColor="text1"/>
        </w:rPr>
        <w:t>１</w:t>
      </w:r>
      <w:r w:rsidR="0059104C" w:rsidRPr="008459BA">
        <w:rPr>
          <w:rFonts w:ascii="ＭＳ ゴシック" w:eastAsia="ＭＳ ゴシック" w:hAnsi="ＭＳ ゴシック" w:hint="eastAsia"/>
          <w:color w:val="000000" w:themeColor="text1"/>
        </w:rPr>
        <w:t>日</w:t>
      </w:r>
    </w:p>
    <w:p w14:paraId="1B6A4FBE" w14:textId="77777777" w:rsidR="00EA0FEF" w:rsidRPr="008459BA" w:rsidRDefault="00EA0FEF" w:rsidP="00EA0FEF">
      <w:pPr>
        <w:jc w:val="right"/>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 xml:space="preserve">　大阪</w:t>
      </w:r>
      <w:r w:rsidR="00D21975" w:rsidRPr="008459BA">
        <w:rPr>
          <w:rFonts w:ascii="ＭＳ ゴシック" w:eastAsia="ＭＳ ゴシック" w:hAnsi="ＭＳ ゴシック" w:hint="eastAsia"/>
          <w:color w:val="000000" w:themeColor="text1"/>
        </w:rPr>
        <w:t>港湾局</w:t>
      </w:r>
    </w:p>
    <w:p w14:paraId="5881E4AB" w14:textId="77777777" w:rsidR="00EA0FEF" w:rsidRPr="008459BA" w:rsidRDefault="00EA0FEF" w:rsidP="00EA0FEF">
      <w:pPr>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１．ＩＣＴ活用工事</w:t>
      </w:r>
    </w:p>
    <w:p w14:paraId="0A2E5A41" w14:textId="77777777" w:rsidR="00EA0FEF" w:rsidRPr="008459BA" w:rsidRDefault="00EA0FEF" w:rsidP="00DC4332">
      <w:pPr>
        <w:ind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１－１</w:t>
      </w:r>
      <w:r w:rsidRPr="008459BA">
        <w:rPr>
          <w:rFonts w:ascii="ＭＳ ゴシック" w:eastAsia="ＭＳ ゴシック" w:hAnsi="ＭＳ ゴシック"/>
          <w:color w:val="000000" w:themeColor="text1"/>
        </w:rPr>
        <w:t xml:space="preserve"> 概要</w:t>
      </w:r>
    </w:p>
    <w:p w14:paraId="2F4912D5" w14:textId="77777777" w:rsidR="00EA0FEF" w:rsidRPr="008459BA" w:rsidRDefault="00EA0FEF" w:rsidP="00DC4332">
      <w:pPr>
        <w:ind w:leftChars="200" w:left="420"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本要領は、大阪</w:t>
      </w:r>
      <w:r w:rsidR="00D21975" w:rsidRPr="008459BA">
        <w:rPr>
          <w:rFonts w:ascii="ＭＳ ゴシック" w:eastAsia="ＭＳ ゴシック" w:hAnsi="ＭＳ ゴシック" w:hint="eastAsia"/>
          <w:color w:val="000000" w:themeColor="text1"/>
        </w:rPr>
        <w:t>港湾局</w:t>
      </w:r>
      <w:r w:rsidRPr="008459BA">
        <w:rPr>
          <w:rFonts w:ascii="ＭＳ ゴシック" w:eastAsia="ＭＳ ゴシック" w:hAnsi="ＭＳ ゴシック" w:hint="eastAsia"/>
          <w:color w:val="000000" w:themeColor="text1"/>
        </w:rPr>
        <w:t>が発注する工事において、「ＩＣＴ活用工事（舗装工）」を実施するため、必要な事項を定めたものである。</w:t>
      </w:r>
    </w:p>
    <w:p w14:paraId="21643718" w14:textId="77777777" w:rsidR="00EA0FEF" w:rsidRPr="008459BA" w:rsidRDefault="00EA0FEF" w:rsidP="00DC4332">
      <w:pPr>
        <w:ind w:leftChars="200" w:left="420"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受注者からの提案・協議により、付帯構造物設置工にＩＣＴ施工技術を活用する場合はそれぞれ実施要領及び積算要領を参照すること。</w:t>
      </w:r>
    </w:p>
    <w:p w14:paraId="1CA252A9" w14:textId="77777777" w:rsidR="00EA0FEF" w:rsidRPr="008459BA" w:rsidRDefault="00EA0FEF" w:rsidP="00EA0FEF">
      <w:pPr>
        <w:rPr>
          <w:rFonts w:ascii="ＭＳ ゴシック" w:eastAsia="ＭＳ ゴシック" w:hAnsi="ＭＳ ゴシック"/>
          <w:color w:val="000000" w:themeColor="text1"/>
        </w:rPr>
      </w:pPr>
    </w:p>
    <w:p w14:paraId="1A49E70D" w14:textId="77777777" w:rsidR="00EA0FEF" w:rsidRPr="008459BA" w:rsidRDefault="00EA0FEF" w:rsidP="00DC4332">
      <w:pPr>
        <w:ind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１－２</w:t>
      </w:r>
      <w:r w:rsidRPr="008459BA">
        <w:rPr>
          <w:rFonts w:ascii="ＭＳ ゴシック" w:eastAsia="ＭＳ ゴシック" w:hAnsi="ＭＳ ゴシック"/>
          <w:color w:val="000000" w:themeColor="text1"/>
        </w:rPr>
        <w:t xml:space="preserve"> ＩＣＴ施工技術の具体的内容</w:t>
      </w:r>
    </w:p>
    <w:p w14:paraId="2031A668" w14:textId="77777777" w:rsidR="00EA0FEF" w:rsidRPr="008459BA" w:rsidRDefault="00EA0FEF" w:rsidP="00DC4332">
      <w:pPr>
        <w:ind w:firstLineChars="300" w:firstLine="63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ＩＣＴ施工技術の具体的内容については、次の①～⑤及び表－１によるものとする。</w:t>
      </w:r>
    </w:p>
    <w:p w14:paraId="2BC99E9A" w14:textId="77777777" w:rsidR="00EA0FEF" w:rsidRPr="008459BA" w:rsidRDefault="00DC4332" w:rsidP="00DC4332">
      <w:pPr>
        <w:ind w:firstLineChars="300" w:firstLine="63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w:t>
      </w:r>
      <w:r w:rsidR="00EA0FEF" w:rsidRPr="008459BA">
        <w:rPr>
          <w:rFonts w:ascii="ＭＳ ゴシック" w:eastAsia="ＭＳ ゴシック" w:hAnsi="ＭＳ ゴシック" w:hint="eastAsia"/>
          <w:color w:val="000000" w:themeColor="text1"/>
        </w:rPr>
        <w:t>①</w:t>
      </w:r>
      <w:r w:rsidR="00EA0FEF" w:rsidRPr="008459BA">
        <w:rPr>
          <w:rFonts w:ascii="ＭＳ ゴシック" w:eastAsia="ＭＳ ゴシック" w:hAnsi="ＭＳ ゴシック"/>
          <w:color w:val="000000" w:themeColor="text1"/>
        </w:rPr>
        <w:t xml:space="preserve"> ３次元起工測量</w:t>
      </w:r>
    </w:p>
    <w:p w14:paraId="70D643F9" w14:textId="77777777" w:rsidR="00EA0FEF" w:rsidRPr="008459BA" w:rsidRDefault="00EA0FEF" w:rsidP="00DC4332">
      <w:pPr>
        <w:ind w:leftChars="400" w:left="840"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起工測量において、３次元測量データを取得するため、下記１）～５）から選択（複数以上可）して測量を行うものとする。</w:t>
      </w:r>
    </w:p>
    <w:p w14:paraId="66FA92FA" w14:textId="40A773D6" w:rsidR="00EA0FEF" w:rsidRPr="008459BA" w:rsidRDefault="00EA0FEF" w:rsidP="00DC4332">
      <w:pPr>
        <w:ind w:leftChars="400" w:left="840"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起工測量にあたっては、標準的に面計測を実施するものとするが、前工事での３次元納品データが活用できる場合等においては、管理断面及び変化点の計測による測量が選択できるものとし、ＩＣＴ活用とする。</w:t>
      </w:r>
    </w:p>
    <w:p w14:paraId="7313C0BD" w14:textId="3C34863B" w:rsidR="003E7CB3" w:rsidRPr="008459BA" w:rsidRDefault="003E7CB3" w:rsidP="003E7CB3">
      <w:pPr>
        <w:ind w:leftChars="400" w:left="840"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なお、起工測量の実施時期については着工時を原則とするが、より効果的な出来形管理ができる場合は協議して時期を変更できるものとする。</w:t>
      </w:r>
    </w:p>
    <w:p w14:paraId="35E573D6" w14:textId="77777777" w:rsidR="00EA0FEF" w:rsidRPr="008459BA" w:rsidRDefault="00EA0FEF" w:rsidP="00EA0FEF">
      <w:pPr>
        <w:rPr>
          <w:rFonts w:ascii="ＭＳ ゴシック" w:eastAsia="ＭＳ ゴシック" w:hAnsi="ＭＳ ゴシック"/>
          <w:color w:val="000000" w:themeColor="text1"/>
        </w:rPr>
      </w:pPr>
    </w:p>
    <w:p w14:paraId="3E99AB9D" w14:textId="77777777" w:rsidR="00EA0FEF" w:rsidRPr="008459BA" w:rsidRDefault="00EA0FEF" w:rsidP="00DC4332">
      <w:pPr>
        <w:ind w:firstLineChars="400" w:firstLine="84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１）地上型レーザースキャナーを用いた起工測量</w:t>
      </w:r>
    </w:p>
    <w:p w14:paraId="28597BD4" w14:textId="77777777" w:rsidR="00EA0FEF" w:rsidRPr="008459BA" w:rsidRDefault="00EA0FEF" w:rsidP="00DC4332">
      <w:pPr>
        <w:ind w:firstLineChars="400" w:firstLine="84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２）トータルステーション等光波方式を用いた起工測量</w:t>
      </w:r>
    </w:p>
    <w:p w14:paraId="0BF04D09" w14:textId="77777777" w:rsidR="00EA0FEF" w:rsidRPr="008459BA" w:rsidRDefault="00EA0FEF" w:rsidP="00DC4332">
      <w:pPr>
        <w:ind w:firstLineChars="400" w:firstLine="84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３）トータルステーション（ノンプリズム方式）を用いた起工測量</w:t>
      </w:r>
    </w:p>
    <w:p w14:paraId="1CC7FDA8" w14:textId="77777777" w:rsidR="00EA0FEF" w:rsidRPr="008459BA" w:rsidRDefault="00EA0FEF" w:rsidP="00DC4332">
      <w:pPr>
        <w:ind w:firstLineChars="400" w:firstLine="84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４）地上移動体搭載型レーザースキャナーを用いた起工測量</w:t>
      </w:r>
    </w:p>
    <w:p w14:paraId="3F5AD007" w14:textId="77777777" w:rsidR="00EA0FEF" w:rsidRPr="008459BA" w:rsidRDefault="00EA0FEF" w:rsidP="00DC4332">
      <w:pPr>
        <w:ind w:firstLineChars="400" w:firstLine="84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５）その他の３次元計測技術を用いた起工測量</w:t>
      </w:r>
    </w:p>
    <w:p w14:paraId="19EB66A6" w14:textId="77777777" w:rsidR="00EA0FEF" w:rsidRPr="008459BA" w:rsidRDefault="00EA0FEF" w:rsidP="00EA0FEF">
      <w:pPr>
        <w:rPr>
          <w:rFonts w:ascii="ＭＳ ゴシック" w:eastAsia="ＭＳ ゴシック" w:hAnsi="ＭＳ ゴシック"/>
          <w:color w:val="000000" w:themeColor="text1"/>
        </w:rPr>
      </w:pPr>
    </w:p>
    <w:p w14:paraId="76CDBA6E" w14:textId="77777777" w:rsidR="00EA0FEF" w:rsidRPr="008459BA" w:rsidRDefault="00DC4332" w:rsidP="00DC4332">
      <w:pPr>
        <w:ind w:firstLineChars="200" w:firstLine="42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w:t>
      </w:r>
      <w:r w:rsidR="00EA0FEF" w:rsidRPr="008459BA">
        <w:rPr>
          <w:rFonts w:ascii="ＭＳ ゴシック" w:eastAsia="ＭＳ ゴシック" w:hAnsi="ＭＳ ゴシック" w:hint="eastAsia"/>
          <w:color w:val="000000" w:themeColor="text1"/>
        </w:rPr>
        <w:t>②</w:t>
      </w:r>
      <w:r w:rsidR="00EA0FEF" w:rsidRPr="008459BA">
        <w:rPr>
          <w:rFonts w:ascii="ＭＳ ゴシック" w:eastAsia="ＭＳ ゴシック" w:hAnsi="ＭＳ ゴシック"/>
          <w:color w:val="000000" w:themeColor="text1"/>
        </w:rPr>
        <w:t xml:space="preserve"> ３次元設計データ作成</w:t>
      </w:r>
    </w:p>
    <w:p w14:paraId="4D75FCC8" w14:textId="77777777" w:rsidR="00EA0FEF" w:rsidRPr="008459BA" w:rsidRDefault="00EA0FEF" w:rsidP="00DC4332">
      <w:pPr>
        <w:ind w:leftChars="300" w:left="630"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１－２①で計測した測量データと、発注者が貸与する発注図データを用いて、３次元出来形管理を行うための３次元設計データを作成する。</w:t>
      </w:r>
    </w:p>
    <w:p w14:paraId="426F5102" w14:textId="77777777" w:rsidR="00EA0FEF" w:rsidRPr="008459BA" w:rsidRDefault="00EA0FEF" w:rsidP="00EA0FEF">
      <w:pPr>
        <w:rPr>
          <w:rFonts w:ascii="ＭＳ ゴシック" w:eastAsia="ＭＳ ゴシック" w:hAnsi="ＭＳ ゴシック"/>
          <w:color w:val="000000" w:themeColor="text1"/>
        </w:rPr>
      </w:pPr>
    </w:p>
    <w:p w14:paraId="43839716" w14:textId="77777777" w:rsidR="00EA0FEF" w:rsidRPr="008459BA" w:rsidRDefault="00DC4332" w:rsidP="00DC4332">
      <w:pPr>
        <w:ind w:firstLineChars="200" w:firstLine="42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w:t>
      </w:r>
      <w:r w:rsidR="00EA0FEF" w:rsidRPr="008459BA">
        <w:rPr>
          <w:rFonts w:ascii="ＭＳ ゴシック" w:eastAsia="ＭＳ ゴシック" w:hAnsi="ＭＳ ゴシック" w:hint="eastAsia"/>
          <w:color w:val="000000" w:themeColor="text1"/>
        </w:rPr>
        <w:t>③</w:t>
      </w:r>
      <w:r w:rsidR="00EA0FEF" w:rsidRPr="008459BA">
        <w:rPr>
          <w:rFonts w:ascii="ＭＳ ゴシック" w:eastAsia="ＭＳ ゴシック" w:hAnsi="ＭＳ ゴシック"/>
          <w:color w:val="000000" w:themeColor="text1"/>
        </w:rPr>
        <w:t xml:space="preserve"> ＩＣＴ建設機械による施工</w:t>
      </w:r>
    </w:p>
    <w:p w14:paraId="2A480D45" w14:textId="77777777" w:rsidR="00EA0FEF" w:rsidRPr="008459BA" w:rsidRDefault="00EA0FEF" w:rsidP="00DC4332">
      <w:pPr>
        <w:ind w:leftChars="300" w:left="630"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１－２②で作成した３次元設計データを用い、下記１）２）に示すＩＣＴ建設機械を作業に応じて選択して施工を実施する。</w:t>
      </w:r>
    </w:p>
    <w:p w14:paraId="2931E796" w14:textId="77777777" w:rsidR="00EA0FEF" w:rsidRPr="008459BA" w:rsidRDefault="00EA0FEF" w:rsidP="00DC4332">
      <w:pPr>
        <w:ind w:leftChars="300" w:left="630"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ただし、施工現場の環境条件により、③ＩＣＴ建設機械による施工が困難となる場合は、従来型建設機械による施工を実施してもＩＣＴ活用工事とする。</w:t>
      </w:r>
    </w:p>
    <w:p w14:paraId="7A8E1EF5" w14:textId="77777777" w:rsidR="00EA0FEF" w:rsidRPr="008459BA" w:rsidRDefault="00EA0FEF" w:rsidP="00DC4332">
      <w:pPr>
        <w:ind w:firstLineChars="400" w:firstLine="84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lastRenderedPageBreak/>
        <w:t>１）３次元ＭＣモーターグレーダ</w:t>
      </w:r>
    </w:p>
    <w:p w14:paraId="3946A96C" w14:textId="77777777" w:rsidR="00EA0FEF" w:rsidRPr="008459BA" w:rsidRDefault="00EA0FEF" w:rsidP="00DC4332">
      <w:pPr>
        <w:ind w:firstLineChars="400" w:firstLine="84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２）３次元ＭＣブルドーザ</w:t>
      </w:r>
    </w:p>
    <w:p w14:paraId="66DE56FE" w14:textId="77777777" w:rsidR="00EA0FEF" w:rsidRPr="008459BA" w:rsidRDefault="00EA0FEF" w:rsidP="00DC4332">
      <w:pPr>
        <w:ind w:firstLineChars="400" w:firstLine="84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※ＭＣ：「マシンコントロール」の略称</w:t>
      </w:r>
    </w:p>
    <w:p w14:paraId="7ABC4867" w14:textId="77777777" w:rsidR="00EA0FEF" w:rsidRPr="008459BA" w:rsidRDefault="00EA0FEF" w:rsidP="00EA0FEF">
      <w:pPr>
        <w:rPr>
          <w:rFonts w:ascii="ＭＳ ゴシック" w:eastAsia="ＭＳ ゴシック" w:hAnsi="ＭＳ ゴシック"/>
          <w:color w:val="000000" w:themeColor="text1"/>
        </w:rPr>
      </w:pPr>
    </w:p>
    <w:p w14:paraId="24329A78" w14:textId="77777777" w:rsidR="00EA0FEF" w:rsidRPr="008459BA" w:rsidRDefault="00DC4332" w:rsidP="00DC4332">
      <w:pPr>
        <w:ind w:firstLineChars="200" w:firstLine="42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w:t>
      </w:r>
      <w:r w:rsidR="00EA0FEF" w:rsidRPr="008459BA">
        <w:rPr>
          <w:rFonts w:ascii="ＭＳ ゴシック" w:eastAsia="ＭＳ ゴシック" w:hAnsi="ＭＳ ゴシック" w:hint="eastAsia"/>
          <w:color w:val="000000" w:themeColor="text1"/>
        </w:rPr>
        <w:t>④</w:t>
      </w:r>
      <w:r w:rsidR="00EA0FEF" w:rsidRPr="008459BA">
        <w:rPr>
          <w:rFonts w:ascii="ＭＳ ゴシック" w:eastAsia="ＭＳ ゴシック" w:hAnsi="ＭＳ ゴシック"/>
          <w:color w:val="000000" w:themeColor="text1"/>
        </w:rPr>
        <w:t xml:space="preserve"> ３次元出来形管理等の施工管理</w:t>
      </w:r>
    </w:p>
    <w:p w14:paraId="445CBB98" w14:textId="77777777" w:rsidR="00EA0FEF" w:rsidRPr="008459BA" w:rsidRDefault="00EA0FEF" w:rsidP="00DC4332">
      <w:pPr>
        <w:ind w:leftChars="300" w:left="630"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１－２③による舗装工事の施工管理において、下記１）～５）に示す方法により、ＩＣＴを活用した施工管理を実施する。</w:t>
      </w:r>
    </w:p>
    <w:p w14:paraId="3495936E" w14:textId="77777777" w:rsidR="00EA0FEF" w:rsidRPr="008459BA" w:rsidRDefault="00EA0FEF" w:rsidP="00DC4332">
      <w:pPr>
        <w:ind w:firstLineChars="300" w:firstLine="63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＜出来形管理＞</w:t>
      </w:r>
    </w:p>
    <w:p w14:paraId="6945BB4D" w14:textId="77777777" w:rsidR="00EA0FEF" w:rsidRPr="008459BA" w:rsidRDefault="00EA0FEF" w:rsidP="00DC4332">
      <w:pPr>
        <w:ind w:firstLineChars="400" w:firstLine="84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下記１）～５）のいずれかの技術を用いた出来形管理を行うものとする。</w:t>
      </w:r>
    </w:p>
    <w:p w14:paraId="332F58BB" w14:textId="77777777" w:rsidR="00EA0FEF" w:rsidRPr="008459BA" w:rsidRDefault="00EA0FEF" w:rsidP="00DC4332">
      <w:pPr>
        <w:ind w:firstLineChars="400" w:firstLine="84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１）地上型レーザースキャナーを用いた出来形管理</w:t>
      </w:r>
    </w:p>
    <w:p w14:paraId="3A6BDD05" w14:textId="77777777" w:rsidR="00EA0FEF" w:rsidRPr="008459BA" w:rsidRDefault="00EA0FEF" w:rsidP="00DC4332">
      <w:pPr>
        <w:ind w:firstLineChars="400" w:firstLine="84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２）トータルステーション等光波方式を用いた出来形管理</w:t>
      </w:r>
    </w:p>
    <w:p w14:paraId="570ACF8C" w14:textId="77777777" w:rsidR="00EA0FEF" w:rsidRPr="008459BA" w:rsidRDefault="00EA0FEF" w:rsidP="00DC4332">
      <w:pPr>
        <w:ind w:firstLineChars="400" w:firstLine="84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３）トータルステーション（ノンプリズム方式）を用いた出来形管理</w:t>
      </w:r>
    </w:p>
    <w:p w14:paraId="54C919AE" w14:textId="77777777" w:rsidR="00EA0FEF" w:rsidRPr="008459BA" w:rsidRDefault="00EA0FEF" w:rsidP="00DC4332">
      <w:pPr>
        <w:ind w:firstLineChars="400" w:firstLine="84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４）地上移動体搭載型レーザースキャナーを用いた出来形管理</w:t>
      </w:r>
    </w:p>
    <w:p w14:paraId="41EB10A9" w14:textId="77777777" w:rsidR="00EA0FEF" w:rsidRPr="008459BA" w:rsidRDefault="00EA0FEF" w:rsidP="00DC4332">
      <w:pPr>
        <w:ind w:firstLineChars="400" w:firstLine="84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５）その他の３次元計測技術を用いた出来形管理</w:t>
      </w:r>
    </w:p>
    <w:p w14:paraId="71EB052C" w14:textId="77777777" w:rsidR="00EA0FEF" w:rsidRPr="008459BA" w:rsidRDefault="00EA0FEF" w:rsidP="00EA0FEF">
      <w:pPr>
        <w:rPr>
          <w:rFonts w:ascii="ＭＳ ゴシック" w:eastAsia="ＭＳ ゴシック" w:hAnsi="ＭＳ ゴシック"/>
          <w:color w:val="000000" w:themeColor="text1"/>
        </w:rPr>
      </w:pPr>
    </w:p>
    <w:p w14:paraId="60326AC2" w14:textId="77777777" w:rsidR="00EA0FEF" w:rsidRPr="008459BA" w:rsidRDefault="00EA0FEF" w:rsidP="00DC4332">
      <w:pPr>
        <w:ind w:leftChars="300" w:left="630"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なお、表層については面管理を実施するものとするが、出来形管理のタイミングが複数回にわたることにより一度の計測面積が限定される等、面管理が非効率になる場合は、監督職員との協議の上、１）～５）を適用することなく、従来手法（出来形管理基準上で当該基準に基づく管理項目）での出来形管理を行ってもよい。ただし、完成検査直前の工事竣工段階の地形について面管理に準じた出来形計測を行い、⑤によって納品するものとする。表層以外については、従来手法（出来形管理基準上で当該基準に基づく管理項目）での管理を実施してもよい。</w:t>
      </w:r>
    </w:p>
    <w:p w14:paraId="09368566" w14:textId="77777777" w:rsidR="00EA0FEF" w:rsidRPr="008459BA" w:rsidRDefault="00EA0FEF" w:rsidP="00EA0FEF">
      <w:pPr>
        <w:rPr>
          <w:rFonts w:ascii="ＭＳ ゴシック" w:eastAsia="ＭＳ ゴシック" w:hAnsi="ＭＳ ゴシック"/>
          <w:color w:val="000000" w:themeColor="text1"/>
        </w:rPr>
      </w:pPr>
    </w:p>
    <w:p w14:paraId="0BA84345" w14:textId="77777777" w:rsidR="00EA0FEF" w:rsidRPr="008459BA" w:rsidRDefault="00DC4332" w:rsidP="00DC4332">
      <w:pPr>
        <w:ind w:firstLineChars="200" w:firstLine="42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w:t>
      </w:r>
      <w:r w:rsidR="00EA0FEF" w:rsidRPr="008459BA">
        <w:rPr>
          <w:rFonts w:ascii="ＭＳ ゴシック" w:eastAsia="ＭＳ ゴシック" w:hAnsi="ＭＳ ゴシック" w:hint="eastAsia"/>
          <w:color w:val="000000" w:themeColor="text1"/>
        </w:rPr>
        <w:t>⑤</w:t>
      </w:r>
      <w:r w:rsidR="00EA0FEF" w:rsidRPr="008459BA">
        <w:rPr>
          <w:rFonts w:ascii="ＭＳ ゴシック" w:eastAsia="ＭＳ ゴシック" w:hAnsi="ＭＳ ゴシック"/>
          <w:color w:val="000000" w:themeColor="text1"/>
        </w:rPr>
        <w:t xml:space="preserve"> ３次元データの納品</w:t>
      </w:r>
    </w:p>
    <w:p w14:paraId="51295DCC" w14:textId="77777777" w:rsidR="00EA0FEF" w:rsidRPr="008459BA" w:rsidRDefault="00EA0FEF" w:rsidP="00DC4332">
      <w:pPr>
        <w:ind w:firstLineChars="400" w:firstLine="84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１－２</w:t>
      </w:r>
      <w:r w:rsidR="0080270F" w:rsidRPr="008459BA">
        <w:rPr>
          <w:rFonts w:ascii="ＭＳ ゴシック" w:eastAsia="ＭＳ ゴシック" w:hAnsi="ＭＳ ゴシック" w:hint="eastAsia"/>
          <w:color w:val="000000" w:themeColor="text1"/>
        </w:rPr>
        <w:t>①～⑤のうち実施したすべてのデータ</w:t>
      </w:r>
      <w:r w:rsidRPr="008459BA">
        <w:rPr>
          <w:rFonts w:ascii="ＭＳ ゴシック" w:eastAsia="ＭＳ ゴシック" w:hAnsi="ＭＳ ゴシック" w:hint="eastAsia"/>
          <w:color w:val="000000" w:themeColor="text1"/>
        </w:rPr>
        <w:t>を、完成図書として電子納品する。</w:t>
      </w:r>
    </w:p>
    <w:p w14:paraId="3B0029A3" w14:textId="77777777" w:rsidR="00EA0FEF" w:rsidRPr="008459BA" w:rsidRDefault="00EA0FEF" w:rsidP="00EA0FEF">
      <w:pPr>
        <w:rPr>
          <w:rFonts w:ascii="ＭＳ ゴシック" w:eastAsia="ＭＳ ゴシック" w:hAnsi="ＭＳ ゴシック"/>
          <w:color w:val="000000" w:themeColor="text1"/>
        </w:rPr>
      </w:pPr>
    </w:p>
    <w:p w14:paraId="104A137B" w14:textId="77777777" w:rsidR="00EA0FEF" w:rsidRPr="008459BA" w:rsidRDefault="00EA0FEF" w:rsidP="00DC4332">
      <w:pPr>
        <w:ind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１－３</w:t>
      </w:r>
      <w:r w:rsidRPr="008459BA">
        <w:rPr>
          <w:rFonts w:ascii="ＭＳ ゴシック" w:eastAsia="ＭＳ ゴシック" w:hAnsi="ＭＳ ゴシック"/>
          <w:color w:val="000000" w:themeColor="text1"/>
        </w:rPr>
        <w:t xml:space="preserve"> ＩＣＴ活用工事の対象工事</w:t>
      </w:r>
    </w:p>
    <w:p w14:paraId="04DA112E" w14:textId="77777777" w:rsidR="00EA0FEF" w:rsidRPr="008459BA" w:rsidRDefault="00EA0FEF" w:rsidP="00DC4332">
      <w:pPr>
        <w:ind w:leftChars="200" w:left="420"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ＩＣＴ活用工事の対象工事（発注工種）は「舗装工事」、「土木一式工事」を原則とし、下記（１）（２）に該当する工事とする。</w:t>
      </w:r>
    </w:p>
    <w:p w14:paraId="3CD1CDBB" w14:textId="77777777" w:rsidR="00EA0FEF" w:rsidRPr="008459BA" w:rsidRDefault="00EA0FEF" w:rsidP="00EA0FEF">
      <w:pPr>
        <w:rPr>
          <w:rFonts w:ascii="ＭＳ ゴシック" w:eastAsia="ＭＳ ゴシック" w:hAnsi="ＭＳ ゴシック"/>
          <w:color w:val="000000" w:themeColor="text1"/>
        </w:rPr>
      </w:pPr>
    </w:p>
    <w:p w14:paraId="57CE455D" w14:textId="77777777" w:rsidR="00EA0FEF" w:rsidRPr="008459BA" w:rsidRDefault="00EA0FEF" w:rsidP="00DC4332">
      <w:pPr>
        <w:ind w:firstLineChars="300" w:firstLine="63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（１）対象工種・種別</w:t>
      </w:r>
    </w:p>
    <w:p w14:paraId="1F47F719" w14:textId="77777777" w:rsidR="00EA0FEF" w:rsidRPr="008459BA" w:rsidRDefault="00EA0FEF" w:rsidP="00DC4332">
      <w:pPr>
        <w:ind w:firstLineChars="500" w:firstLine="105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ＩＣＴ活用工事の対象は、工事工種体系ツリーにおける下記表</w:t>
      </w:r>
      <w:r w:rsidRPr="008459BA">
        <w:rPr>
          <w:rFonts w:ascii="ＭＳ ゴシック" w:eastAsia="ＭＳ ゴシック" w:hAnsi="ＭＳ ゴシック"/>
          <w:color w:val="000000" w:themeColor="text1"/>
        </w:rPr>
        <w:t>-２とする。</w:t>
      </w:r>
    </w:p>
    <w:p w14:paraId="26DF4CA8" w14:textId="77777777" w:rsidR="0010768B" w:rsidRPr="008459BA" w:rsidRDefault="0010768B" w:rsidP="00EA0FEF">
      <w:pPr>
        <w:rPr>
          <w:rFonts w:ascii="ＭＳ ゴシック" w:eastAsia="ＭＳ ゴシック" w:hAnsi="ＭＳ ゴシック"/>
          <w:color w:val="000000" w:themeColor="text1"/>
        </w:rPr>
      </w:pPr>
      <w:r w:rsidRPr="008459BA">
        <w:rPr>
          <w:rFonts w:ascii="ＭＳ ゴシック" w:eastAsia="ＭＳ ゴシック" w:hAnsi="ＭＳ ゴシック"/>
          <w:noProof/>
          <w:color w:val="000000" w:themeColor="text1"/>
        </w:rPr>
        <w:drawing>
          <wp:anchor distT="0" distB="0" distL="114300" distR="114300" simplePos="0" relativeHeight="251658240" behindDoc="0" locked="0" layoutInCell="1" allowOverlap="1" wp14:anchorId="5871E392" wp14:editId="24344E34">
            <wp:simplePos x="0" y="0"/>
            <wp:positionH relativeFrom="margin">
              <wp:align>center</wp:align>
            </wp:positionH>
            <wp:positionV relativeFrom="paragraph">
              <wp:posOffset>101600</wp:posOffset>
            </wp:positionV>
            <wp:extent cx="2755900" cy="1274445"/>
            <wp:effectExtent l="0" t="0" r="6350" b="19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5900" cy="1274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8C82F3" w14:textId="77777777" w:rsidR="0010768B" w:rsidRPr="008459BA" w:rsidRDefault="0010768B" w:rsidP="00EA0FEF">
      <w:pPr>
        <w:rPr>
          <w:rFonts w:ascii="ＭＳ ゴシック" w:eastAsia="ＭＳ ゴシック" w:hAnsi="ＭＳ ゴシック"/>
          <w:color w:val="000000" w:themeColor="text1"/>
        </w:rPr>
      </w:pPr>
    </w:p>
    <w:p w14:paraId="2C888DC7" w14:textId="77777777" w:rsidR="0010768B" w:rsidRPr="008459BA" w:rsidRDefault="0010768B" w:rsidP="00EA0FEF">
      <w:pPr>
        <w:rPr>
          <w:rFonts w:ascii="ＭＳ ゴシック" w:eastAsia="ＭＳ ゴシック" w:hAnsi="ＭＳ ゴシック"/>
          <w:color w:val="000000" w:themeColor="text1"/>
        </w:rPr>
      </w:pPr>
    </w:p>
    <w:p w14:paraId="0DB3DB8B" w14:textId="77777777" w:rsidR="0010768B" w:rsidRPr="008459BA" w:rsidRDefault="0010768B" w:rsidP="00EA0FEF">
      <w:pPr>
        <w:rPr>
          <w:rFonts w:ascii="ＭＳ ゴシック" w:eastAsia="ＭＳ ゴシック" w:hAnsi="ＭＳ ゴシック"/>
          <w:color w:val="000000" w:themeColor="text1"/>
        </w:rPr>
      </w:pPr>
    </w:p>
    <w:p w14:paraId="47FA2B94" w14:textId="77777777" w:rsidR="0010768B" w:rsidRPr="008459BA" w:rsidRDefault="0010768B" w:rsidP="00EA0FEF">
      <w:pPr>
        <w:rPr>
          <w:rFonts w:ascii="ＭＳ ゴシック" w:eastAsia="ＭＳ ゴシック" w:hAnsi="ＭＳ ゴシック"/>
          <w:color w:val="000000" w:themeColor="text1"/>
        </w:rPr>
      </w:pPr>
    </w:p>
    <w:p w14:paraId="63669C90" w14:textId="77777777" w:rsidR="0010768B" w:rsidRPr="008459BA" w:rsidRDefault="0010768B" w:rsidP="00EA0FEF">
      <w:pPr>
        <w:rPr>
          <w:rFonts w:ascii="ＭＳ ゴシック" w:eastAsia="ＭＳ ゴシック" w:hAnsi="ＭＳ ゴシック"/>
          <w:color w:val="000000" w:themeColor="text1"/>
        </w:rPr>
      </w:pPr>
    </w:p>
    <w:p w14:paraId="72912B4F" w14:textId="77777777" w:rsidR="00EA0FEF" w:rsidRPr="008459BA" w:rsidRDefault="00EA0FEF" w:rsidP="00DC4332">
      <w:pPr>
        <w:ind w:firstLineChars="200" w:firstLine="42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（２）適用対象外</w:t>
      </w:r>
    </w:p>
    <w:p w14:paraId="46375E39" w14:textId="77777777" w:rsidR="00EA0FEF" w:rsidRPr="008459BA" w:rsidRDefault="00EA0FEF" w:rsidP="00DC4332">
      <w:pPr>
        <w:ind w:firstLineChars="400" w:firstLine="84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・歩道部の施工、及び供用区間で通行規制を伴う車道部の施工は適用対象外とする。</w:t>
      </w:r>
    </w:p>
    <w:p w14:paraId="55269988" w14:textId="77777777" w:rsidR="00EA0FEF" w:rsidRPr="008459BA" w:rsidRDefault="00EA0FEF" w:rsidP="00DC4332">
      <w:pPr>
        <w:ind w:leftChars="400" w:left="1050" w:hangingChars="100" w:hanging="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・従来施工において、舗装工の土木工事施工管理基準（出来形管理基準及び規格値）を適用しない工事は適用対象外とする。</w:t>
      </w:r>
    </w:p>
    <w:p w14:paraId="44DCD4AB" w14:textId="77777777" w:rsidR="00EA0FEF" w:rsidRPr="008459BA" w:rsidRDefault="00EA0FEF" w:rsidP="00EA0FEF">
      <w:pPr>
        <w:rPr>
          <w:rFonts w:ascii="ＭＳ ゴシック" w:eastAsia="ＭＳ ゴシック" w:hAnsi="ＭＳ ゴシック"/>
          <w:color w:val="000000" w:themeColor="text1"/>
        </w:rPr>
      </w:pPr>
    </w:p>
    <w:p w14:paraId="66D76AED" w14:textId="77777777" w:rsidR="00EA0FEF" w:rsidRPr="008459BA" w:rsidRDefault="00EA0FEF" w:rsidP="00EA0FEF">
      <w:pPr>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２．ＩＣＴ活用工事の実施方法</w:t>
      </w:r>
    </w:p>
    <w:p w14:paraId="712DF8E3" w14:textId="77777777" w:rsidR="00EA0FEF" w:rsidRPr="008459BA" w:rsidRDefault="00EA0FEF" w:rsidP="00DC4332">
      <w:pPr>
        <w:ind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２－１</w:t>
      </w:r>
      <w:r w:rsidRPr="008459BA">
        <w:rPr>
          <w:rFonts w:ascii="ＭＳ ゴシック" w:eastAsia="ＭＳ ゴシック" w:hAnsi="ＭＳ ゴシック"/>
          <w:color w:val="000000" w:themeColor="text1"/>
        </w:rPr>
        <w:t xml:space="preserve"> 発注方式</w:t>
      </w:r>
    </w:p>
    <w:p w14:paraId="0BB200CC" w14:textId="77777777" w:rsidR="00EA0FEF" w:rsidRPr="008459BA" w:rsidRDefault="00EA0FEF" w:rsidP="0080270F">
      <w:pPr>
        <w:ind w:leftChars="200" w:left="420"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ＩＣＴ活用工事の発注は、原則として下記の（１）～（３）によるものするが、工事内容及びＩＣＴ施工機器の普及状況等を勘案し決定する。</w:t>
      </w:r>
      <w:r w:rsidR="0080270F" w:rsidRPr="008459BA">
        <w:rPr>
          <w:rFonts w:ascii="ＭＳ ゴシック" w:eastAsia="ＭＳ ゴシック" w:hAnsi="ＭＳ ゴシック" w:hint="eastAsia"/>
          <w:color w:val="000000" w:themeColor="text1"/>
        </w:rPr>
        <w:t>ただし、総合評価落札方式の評価項目となる等の場合はこの限りではない。</w:t>
      </w:r>
    </w:p>
    <w:p w14:paraId="46D54DFA" w14:textId="77777777" w:rsidR="00EA0FEF" w:rsidRPr="008459BA" w:rsidRDefault="00EA0FEF" w:rsidP="00EA0FEF">
      <w:pPr>
        <w:rPr>
          <w:rFonts w:ascii="ＭＳ ゴシック" w:eastAsia="ＭＳ ゴシック" w:hAnsi="ＭＳ ゴシック"/>
          <w:color w:val="000000" w:themeColor="text1"/>
        </w:rPr>
      </w:pPr>
    </w:p>
    <w:p w14:paraId="001D4EAF" w14:textId="77777777" w:rsidR="00EA0FEF" w:rsidRPr="008459BA" w:rsidRDefault="00EA0FEF" w:rsidP="00DC4332">
      <w:pPr>
        <w:ind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（１）発注者指定（完全）型</w:t>
      </w:r>
    </w:p>
    <w:p w14:paraId="7F604166" w14:textId="77777777" w:rsidR="0080270F" w:rsidRPr="008459BA" w:rsidRDefault="00EA0FEF" w:rsidP="00DC4332">
      <w:pPr>
        <w:ind w:leftChars="366" w:left="1189" w:hangingChars="200" w:hanging="42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１）</w:t>
      </w:r>
      <w:r w:rsidR="0080270F" w:rsidRPr="008459BA">
        <w:rPr>
          <w:rFonts w:ascii="ＭＳ ゴシック" w:eastAsia="ＭＳ ゴシック" w:hAnsi="ＭＳ ゴシック" w:hint="eastAsia"/>
          <w:color w:val="000000" w:themeColor="text1"/>
        </w:rPr>
        <w:t>以下の条件を目安として、発注者が設定した舗装工を含む工事に適用する。</w:t>
      </w:r>
    </w:p>
    <w:p w14:paraId="2AB9DE3E" w14:textId="77777777" w:rsidR="0080270F" w:rsidRPr="008459BA" w:rsidRDefault="0080270F" w:rsidP="00DC4332">
      <w:pPr>
        <w:ind w:leftChars="366" w:left="1189" w:hangingChars="200" w:hanging="42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 xml:space="preserve">　・予定価格（消費税を含む）が概ね２．０億円以上の工事</w:t>
      </w:r>
    </w:p>
    <w:p w14:paraId="378FBFE0" w14:textId="77777777" w:rsidR="00EA0FEF" w:rsidRPr="008459BA" w:rsidRDefault="0080270F" w:rsidP="0080270F">
      <w:pPr>
        <w:ind w:leftChars="466" w:left="1189" w:hangingChars="100" w:hanging="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w:t>
      </w:r>
      <w:r w:rsidR="00EA0FEF" w:rsidRPr="008459BA">
        <w:rPr>
          <w:rFonts w:ascii="ＭＳ ゴシック" w:eastAsia="ＭＳ ゴシック" w:hAnsi="ＭＳ ゴシック" w:hint="eastAsia"/>
          <w:color w:val="000000" w:themeColor="text1"/>
        </w:rPr>
        <w:t>予定価格（消費税を含む）が概ね０．２５億円以上かつ、路盤面積</w:t>
      </w:r>
      <w:r w:rsidR="00EA0FEF" w:rsidRPr="008459BA">
        <w:rPr>
          <w:rFonts w:ascii="ＭＳ ゴシック" w:eastAsia="ＭＳ ゴシック" w:hAnsi="ＭＳ ゴシック"/>
          <w:color w:val="000000" w:themeColor="text1"/>
        </w:rPr>
        <w:t>3,000m2以上</w:t>
      </w:r>
      <w:r w:rsidRPr="008459BA">
        <w:rPr>
          <w:rFonts w:ascii="ＭＳ ゴシック" w:eastAsia="ＭＳ ゴシック" w:hAnsi="ＭＳ ゴシック" w:hint="eastAsia"/>
          <w:color w:val="000000" w:themeColor="text1"/>
        </w:rPr>
        <w:t>の</w:t>
      </w:r>
      <w:r w:rsidR="00EA0FEF" w:rsidRPr="008459BA">
        <w:rPr>
          <w:rFonts w:ascii="ＭＳ ゴシック" w:eastAsia="ＭＳ ゴシック" w:hAnsi="ＭＳ ゴシック"/>
          <w:color w:val="000000" w:themeColor="text1"/>
        </w:rPr>
        <w:t>工事</w:t>
      </w:r>
    </w:p>
    <w:p w14:paraId="20C0B591" w14:textId="77777777" w:rsidR="00DC4332" w:rsidRPr="008459BA" w:rsidRDefault="00DC4332" w:rsidP="00DC4332">
      <w:pPr>
        <w:ind w:firstLineChars="400" w:firstLine="840"/>
        <w:rPr>
          <w:rFonts w:ascii="ＭＳ ゴシック" w:eastAsia="ＭＳ ゴシック" w:hAnsi="ＭＳ ゴシック"/>
          <w:color w:val="000000" w:themeColor="text1"/>
        </w:rPr>
      </w:pPr>
    </w:p>
    <w:p w14:paraId="1C023034" w14:textId="77777777" w:rsidR="00EA0FEF" w:rsidRPr="008459BA" w:rsidRDefault="00EA0FEF" w:rsidP="00DC4332">
      <w:pPr>
        <w:ind w:firstLineChars="400" w:firstLine="84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２）</w:t>
      </w:r>
      <w:r w:rsidRPr="008459BA">
        <w:rPr>
          <w:rFonts w:ascii="ＭＳ ゴシック" w:eastAsia="ＭＳ ゴシック" w:hAnsi="ＭＳ ゴシック"/>
          <w:color w:val="000000" w:themeColor="text1"/>
        </w:rPr>
        <w:t>ICTの活用範囲は、施工プロセスのうち①～⑤を必須とする。</w:t>
      </w:r>
    </w:p>
    <w:p w14:paraId="1AFFFB08" w14:textId="77777777" w:rsidR="00EA0FEF" w:rsidRPr="008459BA" w:rsidRDefault="00EA0FEF" w:rsidP="00EA0FEF">
      <w:pPr>
        <w:rPr>
          <w:rFonts w:ascii="ＭＳ ゴシック" w:eastAsia="ＭＳ ゴシック" w:hAnsi="ＭＳ ゴシック"/>
          <w:color w:val="000000" w:themeColor="text1"/>
        </w:rPr>
      </w:pPr>
    </w:p>
    <w:p w14:paraId="694E27F6" w14:textId="77777777" w:rsidR="00EA0FEF" w:rsidRPr="008459BA" w:rsidRDefault="00EA0FEF" w:rsidP="00DC4332">
      <w:pPr>
        <w:ind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（２）発注者指定（一部）型</w:t>
      </w:r>
    </w:p>
    <w:p w14:paraId="76600233" w14:textId="77777777" w:rsidR="0080270F" w:rsidRPr="008459BA" w:rsidRDefault="00EA0FEF" w:rsidP="00DC4332">
      <w:pPr>
        <w:ind w:leftChars="400" w:left="1260" w:hangingChars="200" w:hanging="42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１）</w:t>
      </w:r>
      <w:r w:rsidR="0080270F" w:rsidRPr="008459BA">
        <w:rPr>
          <w:rFonts w:ascii="ＭＳ ゴシック" w:eastAsia="ＭＳ ゴシック" w:hAnsi="ＭＳ ゴシック" w:hint="eastAsia"/>
          <w:color w:val="000000" w:themeColor="text1"/>
        </w:rPr>
        <w:t>以下の条件を目安として、発注者が設定した舗装工を含む工事に適用する。</w:t>
      </w:r>
    </w:p>
    <w:p w14:paraId="5C4145B4" w14:textId="77777777" w:rsidR="00154F6E" w:rsidRPr="008459BA" w:rsidRDefault="00154F6E" w:rsidP="00154F6E">
      <w:pPr>
        <w:ind w:leftChars="400" w:left="1470" w:hangingChars="300" w:hanging="63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 xml:space="preserve">　　・予定価格が概ね０．３５億円以上２．０億円未満かつ路盤面積3</w:t>
      </w:r>
      <w:r w:rsidRPr="008459BA">
        <w:rPr>
          <w:rFonts w:ascii="ＭＳ ゴシック" w:eastAsia="ＭＳ ゴシック" w:hAnsi="ＭＳ ゴシック"/>
          <w:color w:val="000000" w:themeColor="text1"/>
        </w:rPr>
        <w:t>,</w:t>
      </w:r>
      <w:r w:rsidRPr="008459BA">
        <w:rPr>
          <w:rFonts w:ascii="ＭＳ ゴシック" w:eastAsia="ＭＳ ゴシック" w:hAnsi="ＭＳ ゴシック" w:hint="eastAsia"/>
          <w:color w:val="000000" w:themeColor="text1"/>
        </w:rPr>
        <w:t>000</w:t>
      </w:r>
      <w:r w:rsidRPr="008459BA">
        <w:rPr>
          <w:rFonts w:ascii="ＭＳ ゴシック" w:eastAsia="ＭＳ ゴシック" w:hAnsi="ＭＳ ゴシック"/>
          <w:color w:val="000000" w:themeColor="text1"/>
        </w:rPr>
        <w:t>m2</w:t>
      </w:r>
      <w:r w:rsidRPr="008459BA">
        <w:rPr>
          <w:rFonts w:ascii="ＭＳ ゴシック" w:eastAsia="ＭＳ ゴシック" w:hAnsi="ＭＳ ゴシック" w:hint="eastAsia"/>
          <w:color w:val="000000" w:themeColor="text1"/>
        </w:rPr>
        <w:t>未満の工事</w:t>
      </w:r>
    </w:p>
    <w:p w14:paraId="4F1BE8E0" w14:textId="77777777" w:rsidR="00EA0FEF" w:rsidRPr="008459BA" w:rsidRDefault="00154F6E" w:rsidP="0080270F">
      <w:pPr>
        <w:ind w:leftChars="600" w:left="126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w:t>
      </w:r>
      <w:r w:rsidR="00EA0FEF" w:rsidRPr="008459BA">
        <w:rPr>
          <w:rFonts w:ascii="ＭＳ ゴシック" w:eastAsia="ＭＳ ゴシック" w:hAnsi="ＭＳ ゴシック" w:hint="eastAsia"/>
          <w:color w:val="000000" w:themeColor="text1"/>
        </w:rPr>
        <w:t>予定価格（消費税を含む）が概ね０．２５億円</w:t>
      </w:r>
      <w:r w:rsidRPr="008459BA">
        <w:rPr>
          <w:rFonts w:ascii="ＭＳ ゴシック" w:eastAsia="ＭＳ ゴシック" w:hAnsi="ＭＳ ゴシック" w:hint="eastAsia"/>
          <w:color w:val="000000" w:themeColor="text1"/>
        </w:rPr>
        <w:t>０．３５億円未満かつ</w:t>
      </w:r>
      <w:r w:rsidR="00EA0FEF" w:rsidRPr="008459BA">
        <w:rPr>
          <w:rFonts w:ascii="ＭＳ ゴシック" w:eastAsia="ＭＳ ゴシック" w:hAnsi="ＭＳ ゴシック" w:hint="eastAsia"/>
          <w:color w:val="000000" w:themeColor="text1"/>
        </w:rPr>
        <w:t>、路盤面積</w:t>
      </w:r>
      <w:r w:rsidR="00EA0FEF" w:rsidRPr="008459BA">
        <w:rPr>
          <w:rFonts w:ascii="ＭＳ ゴシック" w:eastAsia="ＭＳ ゴシック" w:hAnsi="ＭＳ ゴシック"/>
          <w:color w:val="000000" w:themeColor="text1"/>
        </w:rPr>
        <w:t>1,000m2以上3,000m2未満の工事</w:t>
      </w:r>
    </w:p>
    <w:p w14:paraId="7CC1B515" w14:textId="77777777" w:rsidR="00EA0FEF" w:rsidRPr="008459BA" w:rsidRDefault="00EA0FEF" w:rsidP="00EA0FEF">
      <w:pPr>
        <w:rPr>
          <w:rFonts w:ascii="ＭＳ ゴシック" w:eastAsia="ＭＳ ゴシック" w:hAnsi="ＭＳ ゴシック"/>
          <w:color w:val="000000" w:themeColor="text1"/>
        </w:rPr>
      </w:pPr>
    </w:p>
    <w:p w14:paraId="2E4CF36C" w14:textId="77777777" w:rsidR="00EA0FEF" w:rsidRPr="008459BA" w:rsidRDefault="00EA0FEF" w:rsidP="00DC4332">
      <w:pPr>
        <w:ind w:firstLineChars="400" w:firstLine="84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２）</w:t>
      </w:r>
      <w:r w:rsidRPr="008459BA">
        <w:rPr>
          <w:rFonts w:ascii="ＭＳ ゴシック" w:eastAsia="ＭＳ ゴシック" w:hAnsi="ＭＳ ゴシック"/>
          <w:color w:val="000000" w:themeColor="text1"/>
        </w:rPr>
        <w:t>ICTの活用範囲は、施工プロセスのうち①②④⑤を必須とする。</w:t>
      </w:r>
    </w:p>
    <w:p w14:paraId="59233566" w14:textId="77777777" w:rsidR="00EA0FEF" w:rsidRPr="008459BA" w:rsidRDefault="00EA0FEF" w:rsidP="00EA0FEF">
      <w:pPr>
        <w:rPr>
          <w:rFonts w:ascii="ＭＳ ゴシック" w:eastAsia="ＭＳ ゴシック" w:hAnsi="ＭＳ ゴシック"/>
          <w:color w:val="000000" w:themeColor="text1"/>
        </w:rPr>
      </w:pPr>
    </w:p>
    <w:p w14:paraId="36C4689D" w14:textId="77777777" w:rsidR="00EA0FEF" w:rsidRPr="008459BA" w:rsidRDefault="00EA0FEF" w:rsidP="00DC4332">
      <w:pPr>
        <w:ind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（３）施工者希望型</w:t>
      </w:r>
    </w:p>
    <w:p w14:paraId="27EE31B8" w14:textId="77777777" w:rsidR="00EA0FEF" w:rsidRPr="008459BA" w:rsidRDefault="00EA0FEF" w:rsidP="00DC4332">
      <w:pPr>
        <w:ind w:firstLineChars="300" w:firstLine="63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（１）（２）以外で舗装工を含む工事に適用する。</w:t>
      </w:r>
    </w:p>
    <w:p w14:paraId="77F61BC9" w14:textId="77777777" w:rsidR="00EA0FEF" w:rsidRPr="008459BA" w:rsidRDefault="00EA0FEF" w:rsidP="00EA0FEF">
      <w:pPr>
        <w:rPr>
          <w:rFonts w:ascii="ＭＳ ゴシック" w:eastAsia="ＭＳ ゴシック" w:hAnsi="ＭＳ ゴシック"/>
          <w:color w:val="000000" w:themeColor="text1"/>
        </w:rPr>
      </w:pPr>
    </w:p>
    <w:p w14:paraId="3794D3D9" w14:textId="77777777" w:rsidR="00EA0FEF" w:rsidRPr="008459BA" w:rsidRDefault="00EA0FEF" w:rsidP="00DC4332">
      <w:pPr>
        <w:ind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２－２</w:t>
      </w:r>
      <w:r w:rsidRPr="008459BA">
        <w:rPr>
          <w:rFonts w:ascii="ＭＳ ゴシック" w:eastAsia="ＭＳ ゴシック" w:hAnsi="ＭＳ ゴシック"/>
          <w:color w:val="000000" w:themeColor="text1"/>
        </w:rPr>
        <w:t xml:space="preserve">    ＩＣＴ活用工事（舗装工）の実施協議</w:t>
      </w:r>
    </w:p>
    <w:p w14:paraId="638FFFFA" w14:textId="77777777" w:rsidR="0012289E" w:rsidRPr="008459BA" w:rsidRDefault="0012289E" w:rsidP="00700F2A">
      <w:pPr>
        <w:ind w:leftChars="100" w:left="420" w:hangingChars="100" w:hanging="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 xml:space="preserve">　　ＩＣＴ活用工事の実施にあたっては計画段階で以下のとおり協議を行うものとする。また、実施</w:t>
      </w:r>
      <w:r w:rsidR="00700F2A" w:rsidRPr="008459BA">
        <w:rPr>
          <w:rFonts w:ascii="ＭＳ ゴシック" w:eastAsia="ＭＳ ゴシック" w:hAnsi="ＭＳ ゴシック" w:hint="eastAsia"/>
          <w:color w:val="000000" w:themeColor="text1"/>
        </w:rPr>
        <w:t>段階で得られた各種データおよび検討内容は発注者に十分説明し共有する</w:t>
      </w:r>
      <w:r w:rsidR="00700F2A" w:rsidRPr="008459BA">
        <w:rPr>
          <w:rFonts w:ascii="ＭＳ ゴシック" w:eastAsia="ＭＳ ゴシック" w:hAnsi="ＭＳ ゴシック" w:hint="eastAsia"/>
          <w:color w:val="000000" w:themeColor="text1"/>
        </w:rPr>
        <w:lastRenderedPageBreak/>
        <w:t>ものとし、施工計画検討会や協議等に積極活用するものとする。</w:t>
      </w:r>
    </w:p>
    <w:p w14:paraId="265BF2FD" w14:textId="77777777" w:rsidR="00EA0FEF" w:rsidRPr="008459BA" w:rsidRDefault="00EA0FEF" w:rsidP="00DC4332">
      <w:pPr>
        <w:ind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（１）発注者指定（完全）型</w:t>
      </w:r>
    </w:p>
    <w:p w14:paraId="30858D3B" w14:textId="77777777" w:rsidR="00EA0FEF" w:rsidRPr="008459BA" w:rsidRDefault="00EA0FEF" w:rsidP="00450303">
      <w:pPr>
        <w:ind w:leftChars="200" w:left="420"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受注者は、ＩＣＴの活用内容等について発注者と別紙「ＩＣＴ活用工事計画書」により協議する。</w:t>
      </w:r>
    </w:p>
    <w:p w14:paraId="0E87E88D" w14:textId="77777777" w:rsidR="00EA0FEF" w:rsidRPr="008459BA" w:rsidRDefault="00EA0FEF" w:rsidP="00EA0FEF">
      <w:pPr>
        <w:rPr>
          <w:rFonts w:ascii="ＭＳ ゴシック" w:eastAsia="ＭＳ ゴシック" w:hAnsi="ＭＳ ゴシック"/>
          <w:color w:val="000000" w:themeColor="text1"/>
        </w:rPr>
      </w:pPr>
    </w:p>
    <w:p w14:paraId="0EF13414" w14:textId="77777777" w:rsidR="00EA0FEF" w:rsidRPr="008459BA" w:rsidRDefault="00EA0FEF" w:rsidP="00450303">
      <w:pPr>
        <w:ind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（２）発注者指定（一部）型</w:t>
      </w:r>
    </w:p>
    <w:p w14:paraId="5667A859" w14:textId="77777777" w:rsidR="00EA0FEF" w:rsidRPr="008459BA" w:rsidRDefault="00EA0FEF" w:rsidP="00450303">
      <w:pPr>
        <w:ind w:leftChars="200" w:left="420"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受注者は、ＩＣＴの活用内容等について発注者と別紙「ＩＣＴ活用工事計画書」により協議するとともに、発注者が指定した当初の活用範囲を受注者の提案・協議により拡大することができる。</w:t>
      </w:r>
    </w:p>
    <w:p w14:paraId="61B24A4D" w14:textId="77777777" w:rsidR="00EA0FEF" w:rsidRPr="008459BA" w:rsidRDefault="00EA0FEF" w:rsidP="00EA0FEF">
      <w:pPr>
        <w:rPr>
          <w:rFonts w:ascii="ＭＳ ゴシック" w:eastAsia="ＭＳ ゴシック" w:hAnsi="ＭＳ ゴシック"/>
          <w:color w:val="000000" w:themeColor="text1"/>
        </w:rPr>
      </w:pPr>
    </w:p>
    <w:p w14:paraId="0FD9625D" w14:textId="77777777" w:rsidR="00EA0FEF" w:rsidRPr="008459BA" w:rsidRDefault="00EA0FEF" w:rsidP="00450303">
      <w:pPr>
        <w:ind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（３）</w:t>
      </w:r>
      <w:r w:rsidRPr="008459BA">
        <w:rPr>
          <w:rFonts w:ascii="ＭＳ ゴシック" w:eastAsia="ＭＳ ゴシック" w:hAnsi="ＭＳ ゴシック"/>
          <w:color w:val="000000" w:themeColor="text1"/>
        </w:rPr>
        <w:t xml:space="preserve"> 施工者希望型</w:t>
      </w:r>
    </w:p>
    <w:p w14:paraId="219F3CF7" w14:textId="77777777" w:rsidR="00EA0FEF" w:rsidRPr="008459BA" w:rsidRDefault="00EA0FEF" w:rsidP="00450303">
      <w:pPr>
        <w:ind w:leftChars="200" w:left="420"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受注者は、対象工事のうちＩＣＴを活用した工事を行う希望がある場合、発注者へ別紙</w:t>
      </w:r>
      <w:r w:rsidRPr="008459BA">
        <w:rPr>
          <w:rFonts w:ascii="ＭＳ ゴシック" w:eastAsia="ＭＳ ゴシック" w:hAnsi="ＭＳ ゴシック"/>
          <w:color w:val="000000" w:themeColor="text1"/>
        </w:rPr>
        <w:t>「ＩＣＴ活用工事計画書」により協議を行い、協議が整った場合にＩＣＴ活用工事として実施することができる。</w:t>
      </w:r>
    </w:p>
    <w:p w14:paraId="74F28587" w14:textId="77777777" w:rsidR="00EA0FEF" w:rsidRPr="008459BA" w:rsidRDefault="00EA0FEF" w:rsidP="00EA0FEF">
      <w:pPr>
        <w:rPr>
          <w:rFonts w:ascii="ＭＳ ゴシック" w:eastAsia="ＭＳ ゴシック" w:hAnsi="ＭＳ ゴシック"/>
          <w:color w:val="000000" w:themeColor="text1"/>
        </w:rPr>
      </w:pPr>
    </w:p>
    <w:p w14:paraId="16F975EB" w14:textId="77777777" w:rsidR="00EA0FEF" w:rsidRPr="008459BA" w:rsidRDefault="00EA0FEF" w:rsidP="00EA0FEF">
      <w:pPr>
        <w:rPr>
          <w:rFonts w:ascii="ＭＳ ゴシック" w:eastAsia="ＭＳ ゴシック" w:hAnsi="ＭＳ ゴシック"/>
          <w:color w:val="000000" w:themeColor="text1"/>
        </w:rPr>
      </w:pPr>
    </w:p>
    <w:p w14:paraId="7B2D852B" w14:textId="77777777" w:rsidR="00EA0FEF" w:rsidRPr="008459BA" w:rsidRDefault="00EA0FEF" w:rsidP="00EA0FEF">
      <w:pPr>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３．工事成績評定における措置</w:t>
      </w:r>
    </w:p>
    <w:p w14:paraId="1C5AC9CB" w14:textId="77777777" w:rsidR="00EA0FEF" w:rsidRPr="008459BA" w:rsidRDefault="00EA0FEF" w:rsidP="00450303">
      <w:pPr>
        <w:ind w:leftChars="100" w:left="210"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ＩＣＴ活用施工を実施した場合、発注方式に関わらず、創意工夫項目で加点評価するものとする。</w:t>
      </w:r>
    </w:p>
    <w:p w14:paraId="61FC3E4C" w14:textId="77777777" w:rsidR="00EA0FEF" w:rsidRPr="008459BA" w:rsidRDefault="00EA0FEF" w:rsidP="00450303">
      <w:pPr>
        <w:ind w:leftChars="200" w:left="630" w:hangingChars="100" w:hanging="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w:t>
      </w:r>
      <w:r w:rsidR="00700F2A" w:rsidRPr="008459BA">
        <w:rPr>
          <w:rFonts w:ascii="ＭＳ ゴシック" w:eastAsia="ＭＳ ゴシック" w:hAnsi="ＭＳ ゴシック"/>
          <w:color w:val="000000" w:themeColor="text1"/>
        </w:rPr>
        <w:t>ICT</w:t>
      </w:r>
      <w:r w:rsidRPr="008459BA">
        <w:rPr>
          <w:rFonts w:ascii="ＭＳ ゴシック" w:eastAsia="ＭＳ ゴシック" w:hAnsi="ＭＳ ゴシック"/>
          <w:color w:val="000000" w:themeColor="text1"/>
        </w:rPr>
        <w:t>活用工事加点として起工測量から電子納品までの何れかの段階でICTを活用した工事（電子納品のみは除く）</w:t>
      </w:r>
    </w:p>
    <w:p w14:paraId="24EEC360" w14:textId="77777777" w:rsidR="00EA0FEF" w:rsidRPr="008459BA" w:rsidRDefault="00EA0FEF" w:rsidP="00450303">
      <w:pPr>
        <w:ind w:firstLineChars="300" w:firstLine="63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※本項目は１点の加点とする。</w:t>
      </w:r>
    </w:p>
    <w:p w14:paraId="76CA0493" w14:textId="77777777" w:rsidR="00EA0FEF" w:rsidRPr="008459BA" w:rsidRDefault="00EA0FEF" w:rsidP="00450303">
      <w:pPr>
        <w:ind w:leftChars="200" w:left="630" w:hangingChars="100" w:hanging="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w:t>
      </w:r>
      <w:r w:rsidR="00700F2A" w:rsidRPr="008459BA">
        <w:rPr>
          <w:rFonts w:ascii="ＭＳ ゴシック" w:eastAsia="ＭＳ ゴシック" w:hAnsi="ＭＳ ゴシック"/>
          <w:color w:val="000000" w:themeColor="text1"/>
        </w:rPr>
        <w:t>ICT</w:t>
      </w:r>
      <w:r w:rsidRPr="008459BA">
        <w:rPr>
          <w:rFonts w:ascii="ＭＳ ゴシック" w:eastAsia="ＭＳ ゴシック" w:hAnsi="ＭＳ ゴシック"/>
          <w:color w:val="000000" w:themeColor="text1"/>
        </w:rPr>
        <w:t>活用工事加点として起工測量から電子納品までの全ての段階で</w:t>
      </w:r>
      <w:r w:rsidR="00700F2A" w:rsidRPr="008459BA">
        <w:rPr>
          <w:rFonts w:ascii="ＭＳ ゴシック" w:eastAsia="ＭＳ ゴシック" w:hAnsi="ＭＳ ゴシック"/>
          <w:color w:val="000000" w:themeColor="text1"/>
        </w:rPr>
        <w:t>ICT</w:t>
      </w:r>
      <w:r w:rsidRPr="008459BA">
        <w:rPr>
          <w:rFonts w:ascii="ＭＳ ゴシック" w:eastAsia="ＭＳ ゴシック" w:hAnsi="ＭＳ ゴシック"/>
          <w:color w:val="000000" w:themeColor="text1"/>
        </w:rPr>
        <w:t>を活用した工事。</w:t>
      </w:r>
    </w:p>
    <w:p w14:paraId="3F1E7F47" w14:textId="77777777" w:rsidR="00EA0FEF" w:rsidRPr="008459BA" w:rsidRDefault="00EA0FEF" w:rsidP="00450303">
      <w:pPr>
        <w:ind w:firstLineChars="300" w:firstLine="63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※本項目は２点の加点とする。</w:t>
      </w:r>
    </w:p>
    <w:p w14:paraId="100594A6" w14:textId="77777777" w:rsidR="00EA0FEF" w:rsidRPr="008459BA" w:rsidRDefault="00EA0FEF" w:rsidP="00450303">
      <w:pPr>
        <w:ind w:firstLineChars="300" w:firstLine="63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w:t>
      </w:r>
      <w:r w:rsidR="00700F2A" w:rsidRPr="008459BA">
        <w:rPr>
          <w:rFonts w:ascii="ＭＳ ゴシック" w:eastAsia="ＭＳ ゴシック" w:hAnsi="ＭＳ ゴシック"/>
          <w:color w:val="000000" w:themeColor="text1"/>
        </w:rPr>
        <w:t>ICT</w:t>
      </w:r>
      <w:r w:rsidRPr="008459BA">
        <w:rPr>
          <w:rFonts w:ascii="ＭＳ ゴシック" w:eastAsia="ＭＳ ゴシック" w:hAnsi="ＭＳ ゴシック"/>
          <w:color w:val="000000" w:themeColor="text1"/>
        </w:rPr>
        <w:t>活用による加点は最大２点の加点とする。</w:t>
      </w:r>
    </w:p>
    <w:p w14:paraId="41244D37" w14:textId="77777777" w:rsidR="00EA0FEF" w:rsidRPr="008459BA" w:rsidRDefault="00EA0FEF" w:rsidP="00EA0FEF">
      <w:pPr>
        <w:rPr>
          <w:rFonts w:ascii="ＭＳ ゴシック" w:eastAsia="ＭＳ ゴシック" w:hAnsi="ＭＳ ゴシック"/>
          <w:color w:val="000000" w:themeColor="text1"/>
        </w:rPr>
      </w:pPr>
    </w:p>
    <w:p w14:paraId="28B31791" w14:textId="77777777" w:rsidR="00EA0FEF" w:rsidRPr="008459BA" w:rsidRDefault="00EA0FEF" w:rsidP="00450303">
      <w:pPr>
        <w:ind w:leftChars="100" w:left="210"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ただし、ＩＣＴ活用施工を採用しない工事の成績評定については、本項目での加点対象とせず、併せて以下の方針で減点を行うものとする。</w:t>
      </w:r>
    </w:p>
    <w:p w14:paraId="799BCE52" w14:textId="77777777" w:rsidR="00EA0FEF" w:rsidRPr="008459BA" w:rsidRDefault="00EA0FEF" w:rsidP="00EA0FEF">
      <w:pPr>
        <w:rPr>
          <w:rFonts w:ascii="ＭＳ ゴシック" w:eastAsia="ＭＳ ゴシック" w:hAnsi="ＭＳ ゴシック"/>
          <w:color w:val="000000" w:themeColor="text1"/>
        </w:rPr>
      </w:pPr>
    </w:p>
    <w:p w14:paraId="694705EA" w14:textId="77777777" w:rsidR="00EA0FEF" w:rsidRPr="008459BA" w:rsidRDefault="00EA0FEF" w:rsidP="00450303">
      <w:pPr>
        <w:ind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（１）発注者指定型</w:t>
      </w:r>
    </w:p>
    <w:p w14:paraId="64BAD206" w14:textId="77777777" w:rsidR="00EA0FEF" w:rsidRPr="008459BA" w:rsidRDefault="00EA0FEF" w:rsidP="00450303">
      <w:pPr>
        <w:ind w:leftChars="200" w:left="420"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ＩＣＴ活用工事が実施されなかった場合は、ＩＣＴ活用工事に必要な経費を減額した上で、契約違反として工事成績評定から措置の内容に応じて減点する。ただし、ＩＣＴ機器やＩＣＴ建設機械が手配できない場合や、ＩＣＴ建設機械により施工できない場合がある等、受注者の責によらない場合はこの限りではない。</w:t>
      </w:r>
    </w:p>
    <w:p w14:paraId="6E181F39" w14:textId="77777777" w:rsidR="00EA0FEF" w:rsidRPr="008459BA" w:rsidRDefault="00EA0FEF" w:rsidP="00EA0FEF">
      <w:pPr>
        <w:rPr>
          <w:rFonts w:ascii="ＭＳ ゴシック" w:eastAsia="ＭＳ ゴシック" w:hAnsi="ＭＳ ゴシック"/>
          <w:color w:val="000000" w:themeColor="text1"/>
        </w:rPr>
      </w:pPr>
    </w:p>
    <w:p w14:paraId="2E72AEE4" w14:textId="77777777" w:rsidR="00EA0FEF" w:rsidRPr="008459BA" w:rsidRDefault="00EA0FEF" w:rsidP="00450303">
      <w:pPr>
        <w:ind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lastRenderedPageBreak/>
        <w:t>（２）施工者希望型</w:t>
      </w:r>
    </w:p>
    <w:p w14:paraId="00AC2AF0" w14:textId="77777777" w:rsidR="00EA0FEF" w:rsidRPr="008459BA" w:rsidRDefault="00EA0FEF" w:rsidP="00450303">
      <w:pPr>
        <w:ind w:leftChars="200" w:left="420"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工事契約後の受注者からの提案によりＩＣＴ活用施工を行うため、実施されなかった場合においても、工事成績評定における減点は行わない。</w:t>
      </w:r>
    </w:p>
    <w:p w14:paraId="67F7DEF3" w14:textId="77777777" w:rsidR="00EA0FEF" w:rsidRPr="008459BA" w:rsidRDefault="00EA0FEF" w:rsidP="00EA0FEF">
      <w:pPr>
        <w:rPr>
          <w:rFonts w:ascii="ＭＳ ゴシック" w:eastAsia="ＭＳ ゴシック" w:hAnsi="ＭＳ ゴシック"/>
          <w:color w:val="000000" w:themeColor="text1"/>
        </w:rPr>
      </w:pPr>
    </w:p>
    <w:p w14:paraId="2B30FF19" w14:textId="77777777" w:rsidR="00EA0FEF" w:rsidRPr="008459BA" w:rsidRDefault="00EA0FEF" w:rsidP="00EA0FEF">
      <w:pPr>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４．ＩＣＴ活用工事</w:t>
      </w:r>
      <w:r w:rsidRPr="008459BA">
        <w:rPr>
          <w:rFonts w:ascii="ＭＳ ゴシック" w:eastAsia="ＭＳ ゴシック" w:hAnsi="ＭＳ ゴシック"/>
          <w:color w:val="000000" w:themeColor="text1"/>
        </w:rPr>
        <w:t xml:space="preserve"> （舗装工） の導入における留意点</w:t>
      </w:r>
    </w:p>
    <w:p w14:paraId="11B739D4" w14:textId="77777777" w:rsidR="00EA0FEF" w:rsidRPr="008459BA" w:rsidRDefault="00EA0FEF" w:rsidP="00450303">
      <w:pPr>
        <w:ind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受注者が円滑にＩＣＴ施工技術を活用できるように、以下を実施するものとする。</w:t>
      </w:r>
    </w:p>
    <w:p w14:paraId="3D322207" w14:textId="77777777" w:rsidR="00EA0FEF" w:rsidRPr="008459BA" w:rsidRDefault="00EA0FEF" w:rsidP="00EA0FEF">
      <w:pPr>
        <w:rPr>
          <w:rFonts w:ascii="ＭＳ ゴシック" w:eastAsia="ＭＳ ゴシック" w:hAnsi="ＭＳ ゴシック"/>
          <w:color w:val="000000" w:themeColor="text1"/>
        </w:rPr>
      </w:pPr>
    </w:p>
    <w:p w14:paraId="4750403B" w14:textId="77777777" w:rsidR="00EA0FEF" w:rsidRPr="008459BA" w:rsidRDefault="00EA0FEF" w:rsidP="00450303">
      <w:pPr>
        <w:ind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４－１</w:t>
      </w:r>
      <w:r w:rsidRPr="008459BA">
        <w:rPr>
          <w:rFonts w:ascii="ＭＳ ゴシック" w:eastAsia="ＭＳ ゴシック" w:hAnsi="ＭＳ ゴシック"/>
          <w:color w:val="000000" w:themeColor="text1"/>
        </w:rPr>
        <w:t xml:space="preserve">   施工管理、監督・検査の対応</w:t>
      </w:r>
    </w:p>
    <w:p w14:paraId="6CBD0188" w14:textId="77777777" w:rsidR="00EA0FEF" w:rsidRPr="008459BA" w:rsidRDefault="00EA0FEF" w:rsidP="00450303">
      <w:pPr>
        <w:ind w:leftChars="200" w:left="420"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ＩＣＴ活用施工を実施するにあたって、</w:t>
      </w:r>
      <w:r w:rsidRPr="008459BA">
        <w:rPr>
          <w:rFonts w:ascii="ＭＳ ゴシック" w:eastAsia="ＭＳ ゴシック" w:hAnsi="ＭＳ ゴシック"/>
          <w:color w:val="000000" w:themeColor="text1"/>
        </w:rPr>
        <w:t xml:space="preserve"> 国土交通省が定めている出来形管理要領、 監</w:t>
      </w:r>
      <w:r w:rsidRPr="008459BA">
        <w:rPr>
          <w:rFonts w:ascii="ＭＳ ゴシック" w:eastAsia="ＭＳ ゴシック" w:hAnsi="ＭＳ ゴシック" w:hint="eastAsia"/>
          <w:color w:val="000000" w:themeColor="text1"/>
        </w:rPr>
        <w:t>督検査要領（表－１</w:t>
      </w:r>
      <w:r w:rsidRPr="008459BA">
        <w:rPr>
          <w:rFonts w:ascii="ＭＳ ゴシック" w:eastAsia="ＭＳ ゴシック" w:hAnsi="ＭＳ ゴシック"/>
          <w:color w:val="000000" w:themeColor="text1"/>
        </w:rPr>
        <w:t xml:space="preserve">  【関連要領等一覧】）に則り、監督・検査を実施するものとする。</w:t>
      </w:r>
    </w:p>
    <w:p w14:paraId="29F0A00A" w14:textId="77777777" w:rsidR="00EA0FEF" w:rsidRPr="008459BA" w:rsidRDefault="00EA0FEF" w:rsidP="00450303">
      <w:pPr>
        <w:ind w:leftChars="200" w:left="420"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監督員及び検査員は、</w:t>
      </w:r>
      <w:r w:rsidRPr="008459BA">
        <w:rPr>
          <w:rFonts w:ascii="ＭＳ ゴシック" w:eastAsia="ＭＳ ゴシック" w:hAnsi="ＭＳ ゴシック"/>
          <w:color w:val="000000" w:themeColor="text1"/>
        </w:rPr>
        <w:t>活用効果に関する調査等のために別途費用を計上して二重管理</w:t>
      </w:r>
      <w:r w:rsidRPr="008459BA">
        <w:rPr>
          <w:rFonts w:ascii="ＭＳ ゴシック" w:eastAsia="ＭＳ ゴシック" w:hAnsi="ＭＳ ゴシック" w:hint="eastAsia"/>
          <w:color w:val="000000" w:themeColor="text1"/>
        </w:rPr>
        <w:t>を実施する場合を除いて、</w:t>
      </w:r>
      <w:r w:rsidRPr="008459BA">
        <w:rPr>
          <w:rFonts w:ascii="ＭＳ ゴシック" w:eastAsia="ＭＳ ゴシック" w:hAnsi="ＭＳ ゴシック"/>
          <w:color w:val="000000" w:themeColor="text1"/>
        </w:rPr>
        <w:t>受注者に従来手法との二重管理を求めない。</w:t>
      </w:r>
    </w:p>
    <w:p w14:paraId="0F386D30" w14:textId="77777777" w:rsidR="00EA0FEF" w:rsidRPr="008459BA" w:rsidRDefault="00EA0FEF" w:rsidP="00EA0FEF">
      <w:pPr>
        <w:rPr>
          <w:rFonts w:ascii="ＭＳ ゴシック" w:eastAsia="ＭＳ ゴシック" w:hAnsi="ＭＳ ゴシック"/>
          <w:color w:val="000000" w:themeColor="text1"/>
        </w:rPr>
      </w:pPr>
    </w:p>
    <w:p w14:paraId="02C17DD8" w14:textId="77777777" w:rsidR="00EA0FEF" w:rsidRPr="008459BA" w:rsidRDefault="00EA0FEF" w:rsidP="00450303">
      <w:pPr>
        <w:ind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４－２</w:t>
      </w:r>
      <w:r w:rsidRPr="008459BA">
        <w:rPr>
          <w:rFonts w:ascii="ＭＳ ゴシック" w:eastAsia="ＭＳ ゴシック" w:hAnsi="ＭＳ ゴシック"/>
          <w:color w:val="000000" w:themeColor="text1"/>
        </w:rPr>
        <w:t xml:space="preserve">   工事費の積算</w:t>
      </w:r>
    </w:p>
    <w:p w14:paraId="54056BCF" w14:textId="77777777" w:rsidR="00700F2A" w:rsidRPr="008459BA" w:rsidRDefault="00700F2A" w:rsidP="00700F2A">
      <w:pPr>
        <w:ind w:leftChars="100" w:left="420" w:hangingChars="100" w:hanging="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 xml:space="preserve">　　積算は以下によるものとする。なお、「土木工事標準積算基準書」等、建設工事積算基準（大阪府都市整備部）に読替内容がある場合は、適宜それに従って読替を行うものとする。</w:t>
      </w:r>
    </w:p>
    <w:p w14:paraId="6F05C1B6" w14:textId="77777777" w:rsidR="00EA0FEF" w:rsidRPr="008459BA" w:rsidRDefault="00EA0FEF" w:rsidP="00450303">
      <w:pPr>
        <w:ind w:firstLineChars="200" w:firstLine="42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（１）発注者指定型における積算方法</w:t>
      </w:r>
    </w:p>
    <w:p w14:paraId="4AE547F8" w14:textId="77777777" w:rsidR="00EA0FEF" w:rsidRPr="008459BA" w:rsidRDefault="00EA0FEF" w:rsidP="00450303">
      <w:pPr>
        <w:ind w:leftChars="300" w:left="630"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発注者は、発注に際して「ＩＣＴの全面的な活用の推進に関する実施方針</w:t>
      </w:r>
      <w:r w:rsidRPr="008459BA">
        <w:rPr>
          <w:rFonts w:ascii="ＭＳ ゴシック" w:eastAsia="ＭＳ ゴシック" w:hAnsi="ＭＳ ゴシック"/>
          <w:color w:val="000000" w:themeColor="text1"/>
        </w:rPr>
        <w:t>(国土交通省)」（以下 「実施方針」 という）の別紙－８「ＩＣＴ活用工事（舗装工）積算要領」に基づく積算を実施するものとする。</w:t>
      </w:r>
    </w:p>
    <w:p w14:paraId="5906E1D0" w14:textId="77777777" w:rsidR="00EA0FEF" w:rsidRPr="008459BA" w:rsidRDefault="00EA0FEF" w:rsidP="00450303">
      <w:pPr>
        <w:ind w:firstLineChars="400" w:firstLine="84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また、積算時点で国土交通省の標準となっている費用計上も適用可とする。</w:t>
      </w:r>
    </w:p>
    <w:p w14:paraId="7811D7E7" w14:textId="77777777" w:rsidR="00450303" w:rsidRPr="008459BA" w:rsidRDefault="00450303" w:rsidP="00450303">
      <w:pPr>
        <w:ind w:firstLineChars="400" w:firstLine="840"/>
        <w:rPr>
          <w:rFonts w:ascii="ＭＳ ゴシック" w:eastAsia="ＭＳ ゴシック" w:hAnsi="ＭＳ ゴシック"/>
          <w:color w:val="000000" w:themeColor="text1"/>
        </w:rPr>
      </w:pPr>
    </w:p>
    <w:p w14:paraId="5F94B5F9" w14:textId="77777777" w:rsidR="00EA0FEF" w:rsidRPr="008459BA" w:rsidRDefault="00EA0FEF" w:rsidP="00450303">
      <w:pPr>
        <w:ind w:leftChars="300" w:left="630"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受注者が、舗装工以外の工種に関するＩＣＴ活用について発注者へ提案・協議を行い協議が整った場合、また、舗装工についてもＩＣＴ活用に関する具体的な工事内容及び対象範囲の協議がなされ、それぞれの協議が整った場合、ＩＣＴ活用施工の実施に関わる項目については、各段階を設計変更の対象とし、「ＩＣＴ活用工事（舗装工）積算要領」に基づく積算に落札率を乗じた価格により契約変更を行うものとする。</w:t>
      </w:r>
    </w:p>
    <w:p w14:paraId="6715F170" w14:textId="77777777" w:rsidR="00EA0FEF" w:rsidRPr="008459BA" w:rsidRDefault="00EA0FEF" w:rsidP="00EA0FEF">
      <w:pPr>
        <w:rPr>
          <w:rFonts w:ascii="ＭＳ ゴシック" w:eastAsia="ＭＳ ゴシック" w:hAnsi="ＭＳ ゴシック"/>
          <w:color w:val="000000" w:themeColor="text1"/>
        </w:rPr>
      </w:pPr>
    </w:p>
    <w:p w14:paraId="4FDC49AD" w14:textId="77777777" w:rsidR="00EA0FEF" w:rsidRPr="008459BA" w:rsidRDefault="00EA0FEF" w:rsidP="00450303">
      <w:pPr>
        <w:ind w:leftChars="300" w:left="630"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発注者は契約後の協議において、受注者に３次元起工測量及び３次元設計データ作成を指示するとともに、３次元起工測量経費及び３次元設計データ作成経費についての見積り提出を求め、協議の上で設計変更するものとする。ただし、当初においてすでに契約事項となっている場合はこの限りではない。</w:t>
      </w:r>
    </w:p>
    <w:p w14:paraId="51035294" w14:textId="77777777" w:rsidR="00700F2A" w:rsidRPr="008459BA" w:rsidRDefault="00700F2A" w:rsidP="00450303">
      <w:pPr>
        <w:ind w:leftChars="300" w:left="630" w:firstLineChars="100" w:firstLine="210"/>
        <w:rPr>
          <w:rFonts w:ascii="ＭＳ ゴシック" w:eastAsia="ＭＳ ゴシック" w:hAnsi="ＭＳ ゴシック"/>
          <w:color w:val="000000" w:themeColor="text1"/>
        </w:rPr>
      </w:pPr>
    </w:p>
    <w:p w14:paraId="0783E4B7" w14:textId="77777777" w:rsidR="00700F2A" w:rsidRPr="008459BA" w:rsidRDefault="00700F2A" w:rsidP="00700F2A">
      <w:pPr>
        <w:ind w:firstLineChars="200" w:firstLine="42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※積算要領は国土交通</w:t>
      </w:r>
      <w:r w:rsidRPr="008459BA">
        <w:rPr>
          <w:rFonts w:ascii="ＭＳ ゴシック" w:eastAsia="ＭＳ ゴシック" w:hAnsi="ＭＳ ゴシック"/>
          <w:color w:val="000000" w:themeColor="text1"/>
        </w:rPr>
        <w:t>HP を参照すること。</w:t>
      </w:r>
    </w:p>
    <w:p w14:paraId="69E9F800" w14:textId="77777777" w:rsidR="00EA0FEF" w:rsidRPr="008459BA" w:rsidRDefault="00700F2A" w:rsidP="00700F2A">
      <w:pPr>
        <w:ind w:firstLineChars="200" w:firstLine="420"/>
        <w:rPr>
          <w:rFonts w:ascii="ＭＳ ゴシック" w:eastAsia="ＭＳ ゴシック" w:hAnsi="ＭＳ ゴシック"/>
          <w:color w:val="000000" w:themeColor="text1"/>
        </w:rPr>
      </w:pPr>
      <w:r w:rsidRPr="008459BA">
        <w:rPr>
          <w:rFonts w:ascii="ＭＳ ゴシック" w:eastAsia="ＭＳ ゴシック" w:hAnsi="ＭＳ ゴシック"/>
          <w:color w:val="000000" w:themeColor="text1"/>
        </w:rPr>
        <w:lastRenderedPageBreak/>
        <w:t>https://www.mlit.go.jp/sogoseisaku/constplan/sosei_constplan_tk_000031.html</w:t>
      </w:r>
    </w:p>
    <w:p w14:paraId="4FDC08B1" w14:textId="77777777" w:rsidR="00B453F3" w:rsidRPr="008459BA" w:rsidRDefault="00B453F3" w:rsidP="00700F2A">
      <w:pPr>
        <w:ind w:firstLineChars="200" w:firstLine="420"/>
        <w:rPr>
          <w:rFonts w:ascii="ＭＳ ゴシック" w:eastAsia="ＭＳ ゴシック" w:hAnsi="ＭＳ ゴシック"/>
          <w:color w:val="000000" w:themeColor="text1"/>
        </w:rPr>
      </w:pPr>
    </w:p>
    <w:p w14:paraId="47464F55" w14:textId="77777777" w:rsidR="00EA0FEF" w:rsidRPr="008459BA" w:rsidRDefault="00EA0FEF" w:rsidP="00450303">
      <w:pPr>
        <w:ind w:firstLineChars="200" w:firstLine="42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（２）施工者希望型における積算方法</w:t>
      </w:r>
    </w:p>
    <w:p w14:paraId="6F5E5255" w14:textId="77777777" w:rsidR="00EA0FEF" w:rsidRPr="008459BA" w:rsidRDefault="00EA0FEF" w:rsidP="00450303">
      <w:pPr>
        <w:ind w:leftChars="300" w:left="630"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発注者は、従来積算基準に基づく積算を行い、発注するものとするが、契約後の協議において受注者からの協議によりＩＣＴ活用施工を実施する場合、「ＩＣＴの全面的な活用の推進に関する実施方針</w:t>
      </w:r>
      <w:r w:rsidRPr="008459BA">
        <w:rPr>
          <w:rFonts w:ascii="ＭＳ ゴシック" w:eastAsia="ＭＳ ゴシック" w:hAnsi="ＭＳ ゴシック"/>
          <w:color w:val="000000" w:themeColor="text1"/>
        </w:rPr>
        <w:t>(国土交通省)」  （以下 「実施方針」 という）の別紙－８「ＩＣＴ活用工事（舗装工）積算要領」に基づき設計変更するものとする。</w:t>
      </w:r>
    </w:p>
    <w:p w14:paraId="10897AA5" w14:textId="77777777" w:rsidR="00EA0FEF" w:rsidRPr="008459BA" w:rsidRDefault="00EA0FEF" w:rsidP="00450303">
      <w:pPr>
        <w:ind w:firstLineChars="400" w:firstLine="84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また、発注者は、受注者に３次元起工測量及び３次元設計データ作成を指示する。</w:t>
      </w:r>
    </w:p>
    <w:p w14:paraId="0532D7D9" w14:textId="77777777" w:rsidR="00B453F3" w:rsidRPr="008459BA" w:rsidRDefault="00B453F3" w:rsidP="00450303">
      <w:pPr>
        <w:ind w:firstLineChars="400" w:firstLine="840"/>
        <w:rPr>
          <w:rFonts w:ascii="ＭＳ ゴシック" w:eastAsia="ＭＳ ゴシック" w:hAnsi="ＭＳ ゴシック"/>
          <w:color w:val="000000" w:themeColor="text1"/>
        </w:rPr>
      </w:pPr>
    </w:p>
    <w:p w14:paraId="0A8F5363" w14:textId="77777777" w:rsidR="00B453F3" w:rsidRPr="008459BA" w:rsidRDefault="00B453F3" w:rsidP="00B453F3">
      <w:pPr>
        <w:ind w:leftChars="300" w:left="840" w:hangingChars="100" w:hanging="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１－２に示す施工プロセス①～④の一部のみを実施する場合も、当面の間、当該部分を対象に、設計変更の対象とする。ただしその場合⑤は必須とする。また、発注者指定型（一部）型において必須でない項目について実施する場合についても設計変更の対象とする。</w:t>
      </w:r>
    </w:p>
    <w:p w14:paraId="377EAF3E" w14:textId="77777777" w:rsidR="00EA0FEF" w:rsidRPr="008459BA" w:rsidRDefault="00EA0FEF" w:rsidP="00EA0FEF">
      <w:pPr>
        <w:rPr>
          <w:rFonts w:ascii="ＭＳ ゴシック" w:eastAsia="ＭＳ ゴシック" w:hAnsi="ＭＳ ゴシック"/>
          <w:color w:val="000000" w:themeColor="text1"/>
        </w:rPr>
      </w:pPr>
    </w:p>
    <w:p w14:paraId="1215B2CC" w14:textId="77777777" w:rsidR="00EA0FEF" w:rsidRPr="008459BA" w:rsidRDefault="00EA0FEF" w:rsidP="00450303">
      <w:pPr>
        <w:ind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４</w:t>
      </w:r>
      <w:r w:rsidR="00240B35" w:rsidRPr="008459BA">
        <w:rPr>
          <w:rFonts w:ascii="ＭＳ ゴシック" w:eastAsia="ＭＳ ゴシック" w:hAnsi="ＭＳ ゴシック"/>
          <w:color w:val="000000" w:themeColor="text1"/>
        </w:rPr>
        <w:t>–</w:t>
      </w:r>
      <w:r w:rsidRPr="008459BA">
        <w:rPr>
          <w:rFonts w:ascii="ＭＳ ゴシック" w:eastAsia="ＭＳ ゴシック" w:hAnsi="ＭＳ ゴシック"/>
          <w:color w:val="000000" w:themeColor="text1"/>
        </w:rPr>
        <w:t>３   現場見学会・講習会の実施</w:t>
      </w:r>
    </w:p>
    <w:p w14:paraId="6578E458" w14:textId="77777777" w:rsidR="00EA0FEF" w:rsidRPr="008459BA" w:rsidRDefault="00EA0FEF" w:rsidP="00450303">
      <w:pPr>
        <w:ind w:leftChars="200" w:left="420"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受注者は、</w:t>
      </w:r>
      <w:r w:rsidRPr="008459BA">
        <w:rPr>
          <w:rFonts w:ascii="ＭＳ ゴシック" w:eastAsia="ＭＳ ゴシック" w:hAnsi="ＭＳ ゴシック"/>
          <w:color w:val="000000" w:themeColor="text1"/>
        </w:rPr>
        <w:t xml:space="preserve"> 発注者から指示があった場合は、 ICT活用工事の推進を目的に官民等を対象とした現場見学会・講習会を実施するものとする。</w:t>
      </w:r>
    </w:p>
    <w:p w14:paraId="69DCF290" w14:textId="77777777" w:rsidR="00EA0FEF" w:rsidRPr="008459BA" w:rsidRDefault="00EA0FEF" w:rsidP="00450303">
      <w:pPr>
        <w:ind w:leftChars="200" w:left="420"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また、普及状況を勘案したうえで、より実践的な講習会等の開催についても検討するものとする。</w:t>
      </w:r>
    </w:p>
    <w:p w14:paraId="5C525C0C" w14:textId="77777777" w:rsidR="00EA0FEF" w:rsidRPr="008459BA" w:rsidRDefault="00EA0FEF" w:rsidP="00EA0FEF">
      <w:pPr>
        <w:rPr>
          <w:rFonts w:ascii="ＭＳ ゴシック" w:eastAsia="ＭＳ ゴシック" w:hAnsi="ＭＳ ゴシック"/>
          <w:color w:val="000000" w:themeColor="text1"/>
        </w:rPr>
      </w:pPr>
    </w:p>
    <w:p w14:paraId="5EA21B1D" w14:textId="77777777" w:rsidR="00EA0FEF" w:rsidRPr="008459BA" w:rsidRDefault="00B453F3" w:rsidP="00450303">
      <w:pPr>
        <w:ind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４</w:t>
      </w:r>
      <w:r w:rsidR="00EA0FEF" w:rsidRPr="008459BA">
        <w:rPr>
          <w:rFonts w:ascii="ＭＳ ゴシック" w:eastAsia="ＭＳ ゴシック" w:hAnsi="ＭＳ ゴシック"/>
          <w:color w:val="000000" w:themeColor="text1"/>
        </w:rPr>
        <w:t>–４　試行対象工事の報告</w:t>
      </w:r>
    </w:p>
    <w:p w14:paraId="0BF710D0" w14:textId="77777777" w:rsidR="00EA0FEF" w:rsidRPr="008459BA" w:rsidRDefault="00EA0FEF" w:rsidP="00450303">
      <w:pPr>
        <w:ind w:leftChars="200" w:left="420"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ＩＣＴ舗装工を指定型として発注する際は、監督員から</w:t>
      </w:r>
      <w:r w:rsidR="00AB6C33" w:rsidRPr="008459BA">
        <w:rPr>
          <w:rFonts w:ascii="ＭＳ ゴシック" w:eastAsia="ＭＳ ゴシック" w:hAnsi="ＭＳ ゴシック" w:hint="eastAsia"/>
          <w:color w:val="000000" w:themeColor="text1"/>
        </w:rPr>
        <w:t>事業推進課</w:t>
      </w:r>
      <w:r w:rsidRPr="008459BA">
        <w:rPr>
          <w:rFonts w:ascii="ＭＳ ゴシック" w:eastAsia="ＭＳ ゴシック" w:hAnsi="ＭＳ ゴシック" w:hint="eastAsia"/>
          <w:color w:val="000000" w:themeColor="text1"/>
        </w:rPr>
        <w:t>へ連絡することとする。また、受注者からＩＣＴ舗装工を希望する旨の申し出があった際は、</w:t>
      </w:r>
      <w:r w:rsidRPr="008459BA">
        <w:rPr>
          <w:rFonts w:ascii="ＭＳ ゴシック" w:eastAsia="ＭＳ ゴシック" w:hAnsi="ＭＳ ゴシック"/>
          <w:color w:val="000000" w:themeColor="text1"/>
        </w:rPr>
        <w:t xml:space="preserve"> 監督員から</w:t>
      </w:r>
      <w:r w:rsidR="00AB6C33" w:rsidRPr="008459BA">
        <w:rPr>
          <w:rFonts w:ascii="ＭＳ ゴシック" w:eastAsia="ＭＳ ゴシック" w:hAnsi="ＭＳ ゴシック"/>
          <w:color w:val="000000" w:themeColor="text1"/>
        </w:rPr>
        <w:t>事業推進課</w:t>
      </w:r>
      <w:r w:rsidRPr="008459BA">
        <w:rPr>
          <w:rFonts w:ascii="ＭＳ ゴシック" w:eastAsia="ＭＳ ゴシック" w:hAnsi="ＭＳ ゴシック"/>
          <w:color w:val="000000" w:themeColor="text1"/>
        </w:rPr>
        <w:t>へ連絡することとする。</w:t>
      </w:r>
    </w:p>
    <w:p w14:paraId="204CB6E8" w14:textId="77777777" w:rsidR="00EA0FEF" w:rsidRPr="008459BA" w:rsidRDefault="00AB6C33" w:rsidP="00450303">
      <w:pPr>
        <w:ind w:firstLineChars="300" w:firstLine="63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事業推進課</w:t>
      </w:r>
      <w:r w:rsidR="00EA0FEF" w:rsidRPr="008459BA">
        <w:rPr>
          <w:rFonts w:ascii="ＭＳ ゴシック" w:eastAsia="ＭＳ ゴシック" w:hAnsi="ＭＳ ゴシック" w:hint="eastAsia"/>
          <w:color w:val="000000" w:themeColor="text1"/>
        </w:rPr>
        <w:t>は、発注状況等の調査を適宜行い、調査結果をとりまとめることとする。</w:t>
      </w:r>
    </w:p>
    <w:p w14:paraId="3A11B6BA" w14:textId="77777777" w:rsidR="00EA0FEF" w:rsidRPr="008459BA" w:rsidRDefault="00EA0FEF" w:rsidP="00EA0FEF">
      <w:pPr>
        <w:rPr>
          <w:rFonts w:ascii="ＭＳ ゴシック" w:eastAsia="ＭＳ ゴシック" w:hAnsi="ＭＳ ゴシック"/>
          <w:color w:val="000000" w:themeColor="text1"/>
        </w:rPr>
      </w:pPr>
    </w:p>
    <w:p w14:paraId="549BCC3E" w14:textId="77777777" w:rsidR="00EA0FEF" w:rsidRPr="008459BA" w:rsidRDefault="00B453F3" w:rsidP="00450303">
      <w:pPr>
        <w:ind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４</w:t>
      </w:r>
      <w:r w:rsidR="00240B35" w:rsidRPr="008459BA">
        <w:rPr>
          <w:rFonts w:ascii="ＭＳ ゴシック" w:eastAsia="ＭＳ ゴシック" w:hAnsi="ＭＳ ゴシック"/>
          <w:color w:val="000000" w:themeColor="text1"/>
        </w:rPr>
        <w:t>–</w:t>
      </w:r>
      <w:r w:rsidR="00EA0FEF" w:rsidRPr="008459BA">
        <w:rPr>
          <w:rFonts w:ascii="ＭＳ ゴシック" w:eastAsia="ＭＳ ゴシック" w:hAnsi="ＭＳ ゴシック"/>
          <w:color w:val="000000" w:themeColor="text1"/>
        </w:rPr>
        <w:t>５   アンケートへの協力</w:t>
      </w:r>
    </w:p>
    <w:p w14:paraId="77F75C15" w14:textId="77777777" w:rsidR="00EA0FEF" w:rsidRPr="008459BA" w:rsidRDefault="00EA0FEF" w:rsidP="00450303">
      <w:pPr>
        <w:ind w:leftChars="200" w:left="420" w:firstLineChars="100" w:firstLine="21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受注者は、完了届提出から完了検査までの間に別紙の「</w:t>
      </w:r>
      <w:r w:rsidRPr="008459BA">
        <w:rPr>
          <w:rFonts w:ascii="ＭＳ ゴシック" w:eastAsia="ＭＳ ゴシック" w:hAnsi="ＭＳ ゴシック"/>
          <w:color w:val="000000" w:themeColor="text1"/>
        </w:rPr>
        <w:t>ICT活用工事実施にかかるアンケート調査」 を提出するものとする。</w:t>
      </w:r>
    </w:p>
    <w:p w14:paraId="6794919B" w14:textId="77777777" w:rsidR="00EA0FEF" w:rsidRPr="008459BA" w:rsidRDefault="00EA0FEF" w:rsidP="00EA0FEF">
      <w:pPr>
        <w:rPr>
          <w:rFonts w:ascii="ＭＳ ゴシック" w:eastAsia="ＭＳ ゴシック" w:hAnsi="ＭＳ ゴシック"/>
          <w:color w:val="000000" w:themeColor="text1"/>
        </w:rPr>
      </w:pPr>
    </w:p>
    <w:p w14:paraId="49A2CA70" w14:textId="77777777" w:rsidR="00EA0FEF" w:rsidRPr="008459BA" w:rsidRDefault="00EA0FEF" w:rsidP="00EA0FEF">
      <w:pPr>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５</w:t>
      </w:r>
      <w:r w:rsidRPr="008459BA">
        <w:rPr>
          <w:rFonts w:ascii="ＭＳ ゴシック" w:eastAsia="ＭＳ ゴシック" w:hAnsi="ＭＳ ゴシック"/>
          <w:color w:val="000000" w:themeColor="text1"/>
        </w:rPr>
        <w:t xml:space="preserve">   その他</w:t>
      </w:r>
    </w:p>
    <w:p w14:paraId="053D1072" w14:textId="77777777" w:rsidR="00B453F3" w:rsidRPr="008459BA" w:rsidRDefault="00EA0FEF" w:rsidP="00450303">
      <w:pPr>
        <w:ind w:firstLineChars="200" w:firstLine="420"/>
        <w:rPr>
          <w:rFonts w:ascii="ＭＳ ゴシック" w:eastAsia="ＭＳ ゴシック" w:hAnsi="ＭＳ ゴシック"/>
          <w:color w:val="000000" w:themeColor="text1"/>
        </w:rPr>
      </w:pPr>
      <w:r w:rsidRPr="008459BA">
        <w:rPr>
          <w:rFonts w:ascii="ＭＳ ゴシック" w:eastAsia="ＭＳ ゴシック" w:hAnsi="ＭＳ ゴシック" w:hint="eastAsia"/>
          <w:color w:val="000000" w:themeColor="text1"/>
        </w:rPr>
        <w:t>この要領に定めない事項については、別途定めることができる。</w:t>
      </w:r>
    </w:p>
    <w:p w14:paraId="12AC8C28" w14:textId="77777777" w:rsidR="00B453F3" w:rsidRPr="008459BA" w:rsidRDefault="00B453F3">
      <w:pPr>
        <w:widowControl/>
        <w:jc w:val="left"/>
        <w:rPr>
          <w:rFonts w:ascii="ＭＳ ゴシック" w:eastAsia="ＭＳ ゴシック" w:hAnsi="ＭＳ ゴシック"/>
          <w:color w:val="000000" w:themeColor="text1"/>
        </w:rPr>
      </w:pPr>
      <w:r w:rsidRPr="008459BA">
        <w:rPr>
          <w:rFonts w:ascii="ＭＳ ゴシック" w:eastAsia="ＭＳ ゴシック" w:hAnsi="ＭＳ ゴシック"/>
          <w:color w:val="000000" w:themeColor="text1"/>
        </w:rPr>
        <w:br w:type="page"/>
      </w:r>
    </w:p>
    <w:p w14:paraId="00898A7D" w14:textId="77777777" w:rsidR="000F451A" w:rsidRPr="008459BA" w:rsidRDefault="00B453F3" w:rsidP="00450303">
      <w:pPr>
        <w:ind w:firstLineChars="200" w:firstLine="420"/>
        <w:rPr>
          <w:rFonts w:ascii="ＭＳ ゴシック" w:eastAsia="ＭＳ ゴシック" w:hAnsi="ＭＳ ゴシック"/>
          <w:color w:val="000000" w:themeColor="text1"/>
        </w:rPr>
      </w:pPr>
      <w:r w:rsidRPr="008459BA">
        <w:rPr>
          <w:rFonts w:ascii="ＭＳ ゴシック" w:eastAsia="ＭＳ ゴシック" w:hAnsi="ＭＳ ゴシック"/>
          <w:noProof/>
          <w:color w:val="000000" w:themeColor="text1"/>
        </w:rPr>
        <w:lastRenderedPageBreak/>
        <w:drawing>
          <wp:anchor distT="0" distB="0" distL="114300" distR="114300" simplePos="0" relativeHeight="251659264" behindDoc="0" locked="0" layoutInCell="1" allowOverlap="1" wp14:anchorId="05A8E587" wp14:editId="3B7A2E35">
            <wp:simplePos x="0" y="0"/>
            <wp:positionH relativeFrom="margin">
              <wp:align>right</wp:align>
            </wp:positionH>
            <wp:positionV relativeFrom="paragraph">
              <wp:posOffset>81874</wp:posOffset>
            </wp:positionV>
            <wp:extent cx="5400040" cy="3471454"/>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4714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929A7A" w14:textId="77777777" w:rsidR="00EA0FEF" w:rsidRPr="008459BA" w:rsidRDefault="00EA0FEF" w:rsidP="00EA0FEF">
      <w:pPr>
        <w:rPr>
          <w:rFonts w:ascii="ＭＳ ゴシック" w:eastAsia="ＭＳ ゴシック" w:hAnsi="ＭＳ ゴシック"/>
          <w:color w:val="000000" w:themeColor="text1"/>
        </w:rPr>
      </w:pPr>
    </w:p>
    <w:bookmarkEnd w:id="0"/>
    <w:p w14:paraId="0E3D1596" w14:textId="77777777" w:rsidR="00EA0FEF" w:rsidRPr="008459BA" w:rsidRDefault="00EA0FEF" w:rsidP="00EA0FEF">
      <w:pPr>
        <w:rPr>
          <w:rFonts w:ascii="ＭＳ ゴシック" w:eastAsia="ＭＳ ゴシック" w:hAnsi="ＭＳ ゴシック"/>
          <w:color w:val="000000" w:themeColor="text1"/>
        </w:rPr>
      </w:pPr>
    </w:p>
    <w:sectPr w:rsidR="00EA0FEF" w:rsidRPr="008459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DBF72" w14:textId="77777777" w:rsidR="00EA0FEF" w:rsidRDefault="00EA0FEF" w:rsidP="00EA0FEF">
      <w:r>
        <w:separator/>
      </w:r>
    </w:p>
  </w:endnote>
  <w:endnote w:type="continuationSeparator" w:id="0">
    <w:p w14:paraId="7AF07C75" w14:textId="77777777" w:rsidR="00EA0FEF" w:rsidRDefault="00EA0FEF" w:rsidP="00EA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B719B" w14:textId="77777777" w:rsidR="00EA0FEF" w:rsidRDefault="00EA0FEF" w:rsidP="00EA0FEF">
      <w:r>
        <w:separator/>
      </w:r>
    </w:p>
  </w:footnote>
  <w:footnote w:type="continuationSeparator" w:id="0">
    <w:p w14:paraId="4C584A82" w14:textId="77777777" w:rsidR="00EA0FEF" w:rsidRDefault="00EA0FEF" w:rsidP="00EA0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5F3"/>
    <w:rsid w:val="000F451A"/>
    <w:rsid w:val="0010768B"/>
    <w:rsid w:val="0012289E"/>
    <w:rsid w:val="00154F6E"/>
    <w:rsid w:val="00240B35"/>
    <w:rsid w:val="0027058A"/>
    <w:rsid w:val="003553B5"/>
    <w:rsid w:val="003B45F3"/>
    <w:rsid w:val="003E7CB3"/>
    <w:rsid w:val="00450303"/>
    <w:rsid w:val="004C00FD"/>
    <w:rsid w:val="0059104C"/>
    <w:rsid w:val="00622169"/>
    <w:rsid w:val="00700F2A"/>
    <w:rsid w:val="00756FBC"/>
    <w:rsid w:val="0077104F"/>
    <w:rsid w:val="0080270F"/>
    <w:rsid w:val="008459BA"/>
    <w:rsid w:val="00AB6C33"/>
    <w:rsid w:val="00B453F3"/>
    <w:rsid w:val="00C218D1"/>
    <w:rsid w:val="00CA7BD8"/>
    <w:rsid w:val="00D21975"/>
    <w:rsid w:val="00DC4332"/>
    <w:rsid w:val="00EA0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DE0A64"/>
  <w15:chartTrackingRefBased/>
  <w15:docId w15:val="{5E40568A-2503-45D9-9561-9246594C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FEF"/>
    <w:pPr>
      <w:tabs>
        <w:tab w:val="center" w:pos="4252"/>
        <w:tab w:val="right" w:pos="8504"/>
      </w:tabs>
      <w:snapToGrid w:val="0"/>
    </w:pPr>
  </w:style>
  <w:style w:type="character" w:customStyle="1" w:styleId="a4">
    <w:name w:val="ヘッダー (文字)"/>
    <w:basedOn w:val="a0"/>
    <w:link w:val="a3"/>
    <w:uiPriority w:val="99"/>
    <w:rsid w:val="00EA0FEF"/>
  </w:style>
  <w:style w:type="paragraph" w:styleId="a5">
    <w:name w:val="footer"/>
    <w:basedOn w:val="a"/>
    <w:link w:val="a6"/>
    <w:uiPriority w:val="99"/>
    <w:unhideWhenUsed/>
    <w:rsid w:val="00EA0FEF"/>
    <w:pPr>
      <w:tabs>
        <w:tab w:val="center" w:pos="4252"/>
        <w:tab w:val="right" w:pos="8504"/>
      </w:tabs>
      <w:snapToGrid w:val="0"/>
    </w:pPr>
  </w:style>
  <w:style w:type="character" w:customStyle="1" w:styleId="a6">
    <w:name w:val="フッター (文字)"/>
    <w:basedOn w:val="a0"/>
    <w:link w:val="a5"/>
    <w:uiPriority w:val="99"/>
    <w:rsid w:val="00EA0FEF"/>
  </w:style>
  <w:style w:type="paragraph" w:styleId="a7">
    <w:name w:val="Date"/>
    <w:basedOn w:val="a"/>
    <w:next w:val="a"/>
    <w:link w:val="a8"/>
    <w:uiPriority w:val="99"/>
    <w:semiHidden/>
    <w:unhideWhenUsed/>
    <w:rsid w:val="00EA0FEF"/>
  </w:style>
  <w:style w:type="character" w:customStyle="1" w:styleId="a8">
    <w:name w:val="日付 (文字)"/>
    <w:basedOn w:val="a0"/>
    <w:link w:val="a7"/>
    <w:uiPriority w:val="99"/>
    <w:semiHidden/>
    <w:rsid w:val="00EA0FEF"/>
  </w:style>
  <w:style w:type="paragraph" w:styleId="a9">
    <w:name w:val="List Paragraph"/>
    <w:basedOn w:val="a"/>
    <w:uiPriority w:val="34"/>
    <w:qFormat/>
    <w:rsid w:val="00DC4332"/>
    <w:pPr>
      <w:ind w:leftChars="400" w:left="840"/>
    </w:pPr>
  </w:style>
  <w:style w:type="character" w:styleId="aa">
    <w:name w:val="Hyperlink"/>
    <w:basedOn w:val="a0"/>
    <w:uiPriority w:val="99"/>
    <w:unhideWhenUsed/>
    <w:rsid w:val="00B453F3"/>
    <w:rPr>
      <w:color w:val="0563C1" w:themeColor="hyperlink"/>
      <w:u w:val="single"/>
    </w:rPr>
  </w:style>
  <w:style w:type="character" w:styleId="ab">
    <w:name w:val="annotation reference"/>
    <w:basedOn w:val="a0"/>
    <w:uiPriority w:val="99"/>
    <w:semiHidden/>
    <w:unhideWhenUsed/>
    <w:rsid w:val="00CA7BD8"/>
    <w:rPr>
      <w:sz w:val="18"/>
      <w:szCs w:val="18"/>
    </w:rPr>
  </w:style>
  <w:style w:type="paragraph" w:styleId="ac">
    <w:name w:val="annotation text"/>
    <w:basedOn w:val="a"/>
    <w:link w:val="ad"/>
    <w:uiPriority w:val="99"/>
    <w:semiHidden/>
    <w:unhideWhenUsed/>
    <w:rsid w:val="00CA7BD8"/>
    <w:pPr>
      <w:jc w:val="left"/>
    </w:pPr>
  </w:style>
  <w:style w:type="character" w:customStyle="1" w:styleId="ad">
    <w:name w:val="コメント文字列 (文字)"/>
    <w:basedOn w:val="a0"/>
    <w:link w:val="ac"/>
    <w:uiPriority w:val="99"/>
    <w:semiHidden/>
    <w:rsid w:val="00CA7BD8"/>
  </w:style>
  <w:style w:type="paragraph" w:styleId="ae">
    <w:name w:val="annotation subject"/>
    <w:basedOn w:val="ac"/>
    <w:next w:val="ac"/>
    <w:link w:val="af"/>
    <w:uiPriority w:val="99"/>
    <w:semiHidden/>
    <w:unhideWhenUsed/>
    <w:rsid w:val="00CA7BD8"/>
    <w:rPr>
      <w:b/>
      <w:bCs/>
    </w:rPr>
  </w:style>
  <w:style w:type="character" w:customStyle="1" w:styleId="af">
    <w:name w:val="コメント内容 (文字)"/>
    <w:basedOn w:val="ad"/>
    <w:link w:val="ae"/>
    <w:uiPriority w:val="99"/>
    <w:semiHidden/>
    <w:rsid w:val="00CA7BD8"/>
    <w:rPr>
      <w:b/>
      <w:bCs/>
    </w:rPr>
  </w:style>
  <w:style w:type="paragraph" w:styleId="af0">
    <w:name w:val="Balloon Text"/>
    <w:basedOn w:val="a"/>
    <w:link w:val="af1"/>
    <w:uiPriority w:val="99"/>
    <w:semiHidden/>
    <w:unhideWhenUsed/>
    <w:rsid w:val="00CA7BD8"/>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A7B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9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39346-BF65-42ED-8604-102E3C9C4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Pages>
  <Words>704</Words>
  <Characters>4019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匡弘</dc:creator>
  <cp:keywords/>
  <dc:description/>
  <cp:lastModifiedBy>永井　良汰</cp:lastModifiedBy>
  <cp:revision>11</cp:revision>
  <dcterms:created xsi:type="dcterms:W3CDTF">2022-06-08T09:53:00Z</dcterms:created>
  <dcterms:modified xsi:type="dcterms:W3CDTF">2023-03-23T11:06:00Z</dcterms:modified>
</cp:coreProperties>
</file>