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478B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10AA971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B72D691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9E85FD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872AED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86B53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6DE2E734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34CCA935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2A841EB6" w14:textId="77777777" w:rsidR="002668D8" w:rsidRDefault="002668D8">
      <w:pPr>
        <w:pStyle w:val="a3"/>
        <w:spacing w:before="132" w:line="250" w:lineRule="exact"/>
        <w:ind w:left="2456" w:right="-53" w:hanging="44"/>
        <w:rPr>
          <w:rFonts w:cs="Times New Roman"/>
          <w:sz w:val="12"/>
          <w:szCs w:val="12"/>
        </w:rPr>
      </w:pPr>
      <w:r>
        <w:rPr>
          <w:rFonts w:hint="eastAsia"/>
          <w:color w:val="000000"/>
        </w:rPr>
        <w:t>参加意思確認公募手続き申請結果情報</w:t>
      </w:r>
    </w:p>
    <w:p w14:paraId="299AF865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9381116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6F43D07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52D60CAF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78B178ED" w14:textId="1BBC2FB8" w:rsidR="002668D8" w:rsidRDefault="002668D8">
      <w:pPr>
        <w:pStyle w:val="a3"/>
        <w:spacing w:before="9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公示日</w:t>
      </w:r>
      <w:r>
        <w:rPr>
          <w:color w:val="000000"/>
          <w:sz w:val="20"/>
          <w:szCs w:val="20"/>
        </w:rPr>
        <w:t xml:space="preserve">                   </w:t>
      </w:r>
      <w:r w:rsidR="007336C8">
        <w:rPr>
          <w:rFonts w:hint="eastAsia"/>
          <w:color w:val="000000"/>
          <w:sz w:val="20"/>
          <w:szCs w:val="20"/>
        </w:rPr>
        <w:t>令和</w:t>
      </w:r>
      <w:r w:rsidR="00830F68">
        <w:rPr>
          <w:rFonts w:hint="eastAsia"/>
          <w:color w:val="000000"/>
          <w:sz w:val="20"/>
          <w:szCs w:val="20"/>
        </w:rPr>
        <w:t>６</w:t>
      </w:r>
      <w:r w:rsidR="007336C8">
        <w:rPr>
          <w:rFonts w:hint="eastAsia"/>
          <w:color w:val="000000"/>
          <w:sz w:val="20"/>
          <w:szCs w:val="20"/>
        </w:rPr>
        <w:t>年</w:t>
      </w:r>
      <w:r w:rsidR="009B7002">
        <w:rPr>
          <w:rFonts w:hint="eastAsia"/>
          <w:color w:val="000000"/>
          <w:sz w:val="20"/>
          <w:szCs w:val="20"/>
        </w:rPr>
        <w:t>９</w:t>
      </w:r>
      <w:r w:rsidR="007336C8">
        <w:rPr>
          <w:rFonts w:hint="eastAsia"/>
          <w:color w:val="000000"/>
          <w:sz w:val="20"/>
          <w:szCs w:val="20"/>
        </w:rPr>
        <w:t>月</w:t>
      </w:r>
      <w:r w:rsidR="00923DE5">
        <w:rPr>
          <w:rFonts w:hint="eastAsia"/>
          <w:color w:val="000000"/>
          <w:sz w:val="20"/>
          <w:szCs w:val="20"/>
        </w:rPr>
        <w:t>２</w:t>
      </w:r>
      <w:r w:rsidR="009B7002">
        <w:rPr>
          <w:rFonts w:hint="eastAsia"/>
          <w:color w:val="000000"/>
          <w:sz w:val="20"/>
          <w:szCs w:val="20"/>
        </w:rPr>
        <w:t>６</w:t>
      </w:r>
      <w:r w:rsidR="007336C8">
        <w:rPr>
          <w:rFonts w:hint="eastAsia"/>
          <w:color w:val="000000"/>
          <w:sz w:val="20"/>
          <w:szCs w:val="20"/>
        </w:rPr>
        <w:t>日</w:t>
      </w:r>
    </w:p>
    <w:p w14:paraId="195B7999" w14:textId="65549F6C" w:rsidR="009B7002" w:rsidRDefault="002668D8" w:rsidP="009B7002">
      <w:pPr>
        <w:pStyle w:val="a3"/>
        <w:spacing w:before="148" w:line="212" w:lineRule="exact"/>
        <w:ind w:left="-35" w:right="-38" w:hanging="3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案件番号</w:t>
      </w:r>
      <w:r>
        <w:rPr>
          <w:color w:val="000000"/>
          <w:sz w:val="20"/>
          <w:szCs w:val="20"/>
        </w:rPr>
        <w:t xml:space="preserve">                 </w:t>
      </w:r>
      <w:r w:rsidR="007336C8">
        <w:rPr>
          <w:color w:val="000000"/>
          <w:sz w:val="20"/>
          <w:szCs w:val="20"/>
        </w:rPr>
        <w:t>202</w:t>
      </w:r>
      <w:r w:rsidR="00830F68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-</w:t>
      </w:r>
      <w:r w:rsidR="009B7002">
        <w:rPr>
          <w:rFonts w:hint="eastAsia"/>
          <w:color w:val="000000"/>
          <w:sz w:val="20"/>
          <w:szCs w:val="20"/>
        </w:rPr>
        <w:t>1</w:t>
      </w:r>
      <w:r w:rsidR="007336C8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-</w:t>
      </w:r>
      <w:r w:rsidR="00BE7860">
        <w:rPr>
          <w:rFonts w:hint="eastAsia"/>
          <w:color w:val="000000"/>
          <w:sz w:val="20"/>
          <w:szCs w:val="20"/>
        </w:rPr>
        <w:t>0</w:t>
      </w:r>
      <w:r w:rsidR="00923DE5">
        <w:rPr>
          <w:rFonts w:hint="eastAsia"/>
          <w:color w:val="000000"/>
          <w:sz w:val="20"/>
          <w:szCs w:val="20"/>
        </w:rPr>
        <w:t>1</w:t>
      </w:r>
      <w:r w:rsidR="009B7002">
        <w:rPr>
          <w:rFonts w:hint="eastAsia"/>
          <w:color w:val="000000"/>
          <w:sz w:val="20"/>
          <w:szCs w:val="20"/>
        </w:rPr>
        <w:t>1672</w:t>
      </w:r>
    </w:p>
    <w:p w14:paraId="7F6AD149" w14:textId="56C0E156" w:rsidR="002668D8" w:rsidRDefault="002668D8" w:rsidP="00BE7860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案件名称</w:t>
      </w:r>
      <w:r>
        <w:rPr>
          <w:color w:val="000000"/>
          <w:sz w:val="20"/>
          <w:szCs w:val="20"/>
        </w:rPr>
        <w:t xml:space="preserve">                 </w:t>
      </w:r>
      <w:r w:rsidR="009B7002" w:rsidRPr="009B7002">
        <w:rPr>
          <w:rFonts w:ascii="ＭＳ 明朝" w:hAnsi="ＭＳ 明朝" w:hint="eastAsia"/>
          <w:sz w:val="18"/>
          <w:szCs w:val="18"/>
        </w:rPr>
        <w:t>深日港海岸　谷川東地区外　門扉等遠隔監視設備工事</w:t>
      </w:r>
    </w:p>
    <w:p w14:paraId="3FEBE24B" w14:textId="2D3DE4C3" w:rsidR="002668D8" w:rsidRDefault="007336C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業務場所</w:t>
      </w:r>
      <w:r w:rsidR="002668D8">
        <w:rPr>
          <w:color w:val="000000"/>
          <w:sz w:val="20"/>
          <w:szCs w:val="20"/>
        </w:rPr>
        <w:t xml:space="preserve">                 </w:t>
      </w:r>
      <w:r w:rsidR="009B7002" w:rsidRPr="009B7002">
        <w:rPr>
          <w:rFonts w:ascii="ＭＳ 明朝" w:hAnsi="ＭＳ 明朝" w:hint="eastAsia"/>
          <w:sz w:val="18"/>
          <w:szCs w:val="18"/>
        </w:rPr>
        <w:t>泉南郡岬町多奈川谷川地内　外</w:t>
      </w:r>
    </w:p>
    <w:p w14:paraId="57552BFD" w14:textId="1B898D70" w:rsidR="002668D8" w:rsidRPr="001D3224" w:rsidRDefault="002668D8" w:rsidP="001D3224">
      <w:pPr>
        <w:pStyle w:val="a3"/>
        <w:spacing w:before="148" w:line="212" w:lineRule="exact"/>
        <w:ind w:left="-35" w:right="-38" w:hanging="25"/>
        <w:rPr>
          <w:rFonts w:asciiTheme="minorEastAsia" w:hAnsiTheme="minorEastAsia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業種・工種／契約種目</w:t>
      </w:r>
      <w:r>
        <w:rPr>
          <w:color w:val="000000"/>
          <w:sz w:val="20"/>
          <w:szCs w:val="20"/>
        </w:rPr>
        <w:t xml:space="preserve">    </w:t>
      </w:r>
      <w:r w:rsidR="004D76D0">
        <w:rPr>
          <w:rFonts w:hint="eastAsia"/>
          <w:color w:val="000000"/>
          <w:sz w:val="20"/>
          <w:szCs w:val="20"/>
        </w:rPr>
        <w:t xml:space="preserve">　</w:t>
      </w:r>
      <w:r w:rsidR="001D3224">
        <w:rPr>
          <w:rFonts w:asciiTheme="minorEastAsia" w:hAnsiTheme="minorEastAsia" w:hint="eastAsia"/>
          <w:sz w:val="18"/>
          <w:szCs w:val="18"/>
        </w:rPr>
        <w:t xml:space="preserve"> </w:t>
      </w:r>
      <w:r w:rsidR="009B7002" w:rsidRPr="009B7002">
        <w:rPr>
          <w:rFonts w:asciiTheme="minorEastAsia" w:hAnsiTheme="minorEastAsia" w:hint="eastAsia"/>
          <w:sz w:val="18"/>
          <w:szCs w:val="18"/>
        </w:rPr>
        <w:t>プラント電気通信設備</w:t>
      </w:r>
      <w:r w:rsidR="009B7002">
        <w:rPr>
          <w:rFonts w:asciiTheme="minorEastAsia" w:hAnsiTheme="minorEastAsia" w:hint="eastAsia"/>
          <w:sz w:val="18"/>
          <w:szCs w:val="18"/>
        </w:rPr>
        <w:t>工事</w:t>
      </w:r>
    </w:p>
    <w:p w14:paraId="4DED19C3" w14:textId="77777777" w:rsidR="009B7002" w:rsidRPr="009B7002" w:rsidRDefault="002668D8" w:rsidP="009B7002">
      <w:pPr>
        <w:pStyle w:val="a3"/>
        <w:spacing w:before="148" w:line="212" w:lineRule="exact"/>
        <w:ind w:left="-35" w:right="-38" w:hanging="16"/>
        <w:rPr>
          <w:rFonts w:ascii="ＭＳ 明朝" w:hAnsi="ＭＳ 明朝" w:hint="eastAsia"/>
          <w:spacing w:val="-2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工事・委託概要</w:t>
      </w:r>
      <w:r>
        <w:rPr>
          <w:color w:val="000000"/>
          <w:sz w:val="20"/>
          <w:szCs w:val="20"/>
        </w:rPr>
        <w:t xml:space="preserve">            </w:t>
      </w:r>
      <w:r w:rsidR="009B7002" w:rsidRPr="009B7002">
        <w:rPr>
          <w:rFonts w:ascii="ＭＳ 明朝" w:hAnsi="ＭＳ 明朝" w:hint="eastAsia"/>
          <w:spacing w:val="-2"/>
          <w:sz w:val="18"/>
          <w:szCs w:val="18"/>
        </w:rPr>
        <w:t>門扉等遠隔監視設備　　一式</w:t>
      </w:r>
    </w:p>
    <w:p w14:paraId="79857374" w14:textId="1C023698" w:rsidR="002668D8" w:rsidRDefault="009B7002" w:rsidP="009B7002">
      <w:pPr>
        <w:pStyle w:val="a3"/>
        <w:spacing w:before="148" w:line="212" w:lineRule="exact"/>
        <w:ind w:left="-35" w:right="-38" w:firstLineChars="1400" w:firstLine="2464"/>
        <w:rPr>
          <w:rFonts w:cs="Times New Roman"/>
          <w:sz w:val="10"/>
          <w:szCs w:val="10"/>
        </w:rPr>
      </w:pPr>
      <w:r w:rsidRPr="009B7002">
        <w:rPr>
          <w:rFonts w:ascii="ＭＳ 明朝" w:hAnsi="ＭＳ 明朝" w:hint="eastAsia"/>
          <w:spacing w:val="-2"/>
          <w:sz w:val="18"/>
          <w:szCs w:val="18"/>
        </w:rPr>
        <w:t>製作・据付・調整　　　一式</w:t>
      </w:r>
    </w:p>
    <w:p w14:paraId="0FAB3496" w14:textId="70BFA954" w:rsidR="00E84B62" w:rsidRDefault="002668D8">
      <w:pPr>
        <w:pStyle w:val="a3"/>
        <w:spacing w:line="324" w:lineRule="exact"/>
        <w:ind w:left="-35" w:right="-38" w:hanging="25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契約予定価格</w:t>
      </w:r>
      <w:r>
        <w:rPr>
          <w:color w:val="000000"/>
          <w:sz w:val="20"/>
          <w:szCs w:val="20"/>
        </w:rPr>
        <w:t xml:space="preserve">             </w:t>
      </w:r>
      <w:r w:rsidR="009B7002">
        <w:rPr>
          <w:rFonts w:hint="eastAsia"/>
          <w:color w:val="000000"/>
          <w:sz w:val="20"/>
          <w:szCs w:val="20"/>
        </w:rPr>
        <w:t>３３８，０００，０００</w:t>
      </w:r>
      <w:r>
        <w:rPr>
          <w:rFonts w:hint="eastAsia"/>
          <w:color w:val="000000"/>
          <w:sz w:val="20"/>
          <w:szCs w:val="20"/>
        </w:rPr>
        <w:t>円（消費税及び地方消費税相当額を除く）</w:t>
      </w:r>
    </w:p>
    <w:p w14:paraId="360D1351" w14:textId="77777777" w:rsidR="002668D8" w:rsidRDefault="002668D8">
      <w:pPr>
        <w:pStyle w:val="a3"/>
        <w:spacing w:line="324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備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考</w:t>
      </w:r>
    </w:p>
    <w:p w14:paraId="2EAAE670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6D57329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453DF918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589E6F5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466E2BA8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0B8DA02E" w14:textId="77777777" w:rsidR="002668D8" w:rsidRDefault="002668D8">
      <w:pPr>
        <w:pStyle w:val="a3"/>
        <w:spacing w:before="143" w:line="212" w:lineRule="exact"/>
        <w:ind w:left="-30" w:right="-38" w:hanging="3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参加意思確認公募手続結果一覧</w:t>
      </w:r>
    </w:p>
    <w:p w14:paraId="5346B783" w14:textId="77777777" w:rsidR="002668D8" w:rsidRDefault="002668D8">
      <w:pPr>
        <w:pStyle w:val="a3"/>
        <w:spacing w:before="148" w:line="212" w:lineRule="exact"/>
        <w:ind w:left="-30" w:right="-38" w:firstLine="17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本案件に係る参加意思確認申請書を提出した者はありません。</w:t>
      </w:r>
    </w:p>
    <w:sectPr w:rsidR="002668D8">
      <w:type w:val="continuous"/>
      <w:pgSz w:w="11906" w:h="16838"/>
      <w:pgMar w:top="202" w:right="1538" w:bottom="201" w:left="169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5F49" w14:textId="77777777" w:rsidR="008238BA" w:rsidRDefault="008238BA" w:rsidP="007336C8">
      <w:r>
        <w:separator/>
      </w:r>
    </w:p>
  </w:endnote>
  <w:endnote w:type="continuationSeparator" w:id="0">
    <w:p w14:paraId="2609E4E8" w14:textId="77777777" w:rsidR="008238BA" w:rsidRDefault="008238BA" w:rsidP="007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FC46" w14:textId="77777777" w:rsidR="008238BA" w:rsidRDefault="008238BA" w:rsidP="007336C8">
      <w:r>
        <w:separator/>
      </w:r>
    </w:p>
  </w:footnote>
  <w:footnote w:type="continuationSeparator" w:id="0">
    <w:p w14:paraId="285582B7" w14:textId="77777777" w:rsidR="008238BA" w:rsidRDefault="008238BA" w:rsidP="0073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D0"/>
    <w:rsid w:val="001D3224"/>
    <w:rsid w:val="002668D8"/>
    <w:rsid w:val="002E5A05"/>
    <w:rsid w:val="004D76D0"/>
    <w:rsid w:val="00654A70"/>
    <w:rsid w:val="006872C6"/>
    <w:rsid w:val="007336C8"/>
    <w:rsid w:val="007C4827"/>
    <w:rsid w:val="008238BA"/>
    <w:rsid w:val="00830F68"/>
    <w:rsid w:val="00923DE5"/>
    <w:rsid w:val="009B7002"/>
    <w:rsid w:val="00A76FE0"/>
    <w:rsid w:val="00B57950"/>
    <w:rsid w:val="00BE7860"/>
    <w:rsid w:val="00C05834"/>
    <w:rsid w:val="00C66408"/>
    <w:rsid w:val="00DF0BAE"/>
    <w:rsid w:val="00E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82958"/>
  <w14:defaultImageDpi w14:val="0"/>
  <w15:docId w15:val="{D9AD98F7-F0C1-4E42-90E1-E075036A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36C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36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達也</dc:creator>
  <cp:keywords/>
  <dc:description/>
  <cp:lastModifiedBy>中屋　幸之介</cp:lastModifiedBy>
  <cp:revision>12</cp:revision>
  <dcterms:created xsi:type="dcterms:W3CDTF">2021-07-09T04:23:00Z</dcterms:created>
  <dcterms:modified xsi:type="dcterms:W3CDTF">2024-12-26T02:58:00Z</dcterms:modified>
</cp:coreProperties>
</file>