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637571A0" w:rsidR="00EB199A" w:rsidRPr="000300AC" w:rsidRDefault="005166C2" w:rsidP="005B711C">
            <w:pPr>
              <w:autoSpaceDE w:val="0"/>
              <w:autoSpaceDN w:val="0"/>
              <w:adjustRightInd w:val="0"/>
              <w:spacing w:line="220" w:lineRule="exact"/>
              <w:rPr>
                <w:rFonts w:ascii="ＭＳ Ｐ明朝" w:eastAsia="ＭＳ Ｐ明朝"/>
                <w:kern w:val="0"/>
                <w:sz w:val="20"/>
              </w:rPr>
            </w:pPr>
            <w:r w:rsidRPr="005166C2">
              <w:rPr>
                <w:rFonts w:ascii="ＭＳ Ｐ明朝" w:eastAsia="ＭＳ Ｐ明朝" w:hint="eastAsia"/>
                <w:kern w:val="0"/>
                <w:sz w:val="20"/>
              </w:rPr>
              <w:t>阪南港外　埠頭維持等補修工事その２（単価契約）</w:t>
            </w: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57632928" w:rsidR="00EB199A" w:rsidRPr="000300AC" w:rsidRDefault="005166C2" w:rsidP="00F65E42">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岸和田市地藏浜町地内　外</w:t>
            </w: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77777777"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令和　　　年　　　月　　　日　 から</w:t>
            </w:r>
          </w:p>
          <w:p w14:paraId="6E7378DD" w14:textId="2BC6F243"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F45F39">
              <w:rPr>
                <w:rFonts w:ascii="ＭＳ 明朝" w:hAnsi="ＭＳ 明朝" w:hint="eastAsia"/>
                <w:kern w:val="0"/>
                <w:sz w:val="20"/>
              </w:rPr>
              <w:t>７</w:t>
            </w:r>
            <w:r w:rsidRPr="009E67A8">
              <w:rPr>
                <w:rFonts w:ascii="ＭＳ 明朝" w:hAnsi="ＭＳ 明朝" w:hint="eastAsia"/>
                <w:kern w:val="0"/>
                <w:sz w:val="20"/>
              </w:rPr>
              <w:t xml:space="preserve">年　</w:t>
            </w:r>
            <w:r w:rsidR="00F45F39">
              <w:rPr>
                <w:rFonts w:ascii="ＭＳ 明朝" w:hAnsi="ＭＳ 明朝" w:hint="eastAsia"/>
                <w:kern w:val="0"/>
                <w:sz w:val="20"/>
              </w:rPr>
              <w:t xml:space="preserve">　７</w:t>
            </w:r>
            <w:r w:rsidRPr="009E67A8">
              <w:rPr>
                <w:rFonts w:ascii="ＭＳ 明朝" w:hAnsi="ＭＳ 明朝" w:hint="eastAsia"/>
                <w:kern w:val="0"/>
                <w:sz w:val="20"/>
              </w:rPr>
              <w:t xml:space="preserve">月　</w:t>
            </w:r>
            <w:r w:rsidR="00F45F39">
              <w:rPr>
                <w:rFonts w:ascii="ＭＳ 明朝" w:hAnsi="ＭＳ 明朝" w:hint="eastAsia"/>
                <w:kern w:val="0"/>
                <w:sz w:val="20"/>
              </w:rPr>
              <w:t>２３</w:t>
            </w:r>
            <w:r w:rsidRPr="009E67A8">
              <w:rPr>
                <w:rFonts w:ascii="ＭＳ 明朝" w:hAnsi="ＭＳ 明朝" w:hint="eastAsia"/>
                <w:kern w:val="0"/>
                <w:sz w:val="20"/>
              </w:rPr>
              <w:t>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753495E3" w14:textId="55AAE7E6"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F45F39">
        <w:rPr>
          <w:rFonts w:ascii="ＭＳ Ｐ明朝" w:eastAsia="ＭＳ Ｐ明朝" w:hAnsi="ＭＳ Ｐ明朝" w:hint="eastAsia"/>
          <w:kern w:val="0"/>
          <w:sz w:val="20"/>
        </w:rPr>
        <w:t xml:space="preserve">　　　大阪府知事　　　吉村　　洋文</w:t>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F45F39" w:rsidRDefault="00E215A1" w:rsidP="00E215A1">
      <w:pPr>
        <w:autoSpaceDE w:val="0"/>
        <w:autoSpaceDN w:val="0"/>
        <w:ind w:left="100" w:hanging="100"/>
        <w:jc w:val="left"/>
        <w:rPr>
          <w:rFonts w:ascii="ＭＳ 明朝" w:hAnsi="ＭＳ 明朝"/>
          <w:bCs/>
          <w:kern w:val="0"/>
          <w:sz w:val="20"/>
        </w:rPr>
      </w:pPr>
      <w:r w:rsidRPr="00F45F39">
        <w:rPr>
          <w:rFonts w:ascii="ＭＳ 明朝" w:hAnsi="ＭＳ 明朝" w:hint="eastAsia"/>
          <w:bCs/>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166C2"/>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45F39"/>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3.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83930D9-BD3D-4CFC-ACF0-0A56AEA5F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24110</Words>
  <Characters>1222</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中屋　幸之介</cp:lastModifiedBy>
  <cp:revision>17</cp:revision>
  <cp:lastPrinted>2022-04-21T09:31:00Z</cp:lastPrinted>
  <dcterms:created xsi:type="dcterms:W3CDTF">2022-04-21T08:20:00Z</dcterms:created>
  <dcterms:modified xsi:type="dcterms:W3CDTF">2024-06-13T11:51:00Z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