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2661D" w14:textId="77777777" w:rsidR="003A61EC" w:rsidRPr="004F5E6B" w:rsidRDefault="003A61EC" w:rsidP="003A61EC">
      <w:pPr>
        <w:rPr>
          <w:rFonts w:ascii="ＭＳ 明朝" w:hAnsi="ＭＳ 明朝"/>
        </w:rPr>
      </w:pPr>
    </w:p>
    <w:p w14:paraId="7B341DD4" w14:textId="77777777" w:rsidR="003A61EC" w:rsidRPr="004F5E6B" w:rsidRDefault="003A61EC" w:rsidP="003A61EC">
      <w:pPr>
        <w:ind w:leftChars="300" w:left="630" w:firstLineChars="100" w:firstLine="210"/>
        <w:rPr>
          <w:rFonts w:ascii="ＭＳ 明朝" w:hAnsi="ＭＳ 明朝"/>
        </w:rPr>
      </w:pPr>
    </w:p>
    <w:p w14:paraId="1969502B" w14:textId="77777777" w:rsidR="003A61EC" w:rsidRPr="004F5E6B" w:rsidRDefault="003A61EC" w:rsidP="003A61EC">
      <w:pPr>
        <w:rPr>
          <w:rFonts w:ascii="ＭＳ 明朝" w:hAnsi="ＭＳ 明朝"/>
        </w:rPr>
      </w:pPr>
    </w:p>
    <w:p w14:paraId="783548BA" w14:textId="77777777" w:rsidR="003A61EC" w:rsidRPr="004F5E6B" w:rsidRDefault="003A61EC" w:rsidP="003A61EC">
      <w:pPr>
        <w:rPr>
          <w:rFonts w:ascii="ＭＳ 明朝" w:hAnsi="ＭＳ 明朝"/>
        </w:rPr>
      </w:pPr>
    </w:p>
    <w:p w14:paraId="2F33EFDF" w14:textId="77777777" w:rsidR="003A61EC" w:rsidRPr="004F5E6B" w:rsidRDefault="003A61EC" w:rsidP="003A61EC">
      <w:pPr>
        <w:rPr>
          <w:rFonts w:ascii="ＭＳ 明朝" w:hAnsi="ＭＳ 明朝"/>
        </w:rPr>
      </w:pPr>
    </w:p>
    <w:p w14:paraId="768611DA" w14:textId="77777777" w:rsidR="003A61EC" w:rsidRPr="004F5E6B" w:rsidRDefault="003A61EC" w:rsidP="003A61EC">
      <w:pPr>
        <w:rPr>
          <w:rFonts w:ascii="ＭＳ 明朝" w:hAnsi="ＭＳ 明朝"/>
        </w:rPr>
      </w:pPr>
    </w:p>
    <w:p w14:paraId="1067E237" w14:textId="77777777" w:rsidR="003A61EC" w:rsidRPr="004F5E6B" w:rsidRDefault="003A61EC" w:rsidP="003A61EC">
      <w:pPr>
        <w:rPr>
          <w:rFonts w:ascii="ＭＳ 明朝" w:hAnsi="ＭＳ 明朝"/>
        </w:rPr>
      </w:pPr>
    </w:p>
    <w:p w14:paraId="7C5E21EE" w14:textId="77777777" w:rsidR="003A61EC" w:rsidRPr="004F5E6B" w:rsidRDefault="003A61EC" w:rsidP="003A61EC">
      <w:pPr>
        <w:rPr>
          <w:rFonts w:ascii="ＭＳ 明朝" w:hAnsi="ＭＳ 明朝"/>
        </w:rPr>
      </w:pPr>
    </w:p>
    <w:p w14:paraId="4248B261" w14:textId="77777777" w:rsidR="003A61EC" w:rsidRPr="004F5E6B" w:rsidRDefault="003A61EC" w:rsidP="003A61EC">
      <w:pPr>
        <w:rPr>
          <w:rFonts w:ascii="ＭＳ 明朝" w:hAnsi="ＭＳ 明朝"/>
        </w:rPr>
      </w:pPr>
    </w:p>
    <w:p w14:paraId="79F00415" w14:textId="77777777" w:rsidR="003A61EC" w:rsidRPr="004F5E6B" w:rsidRDefault="003A61EC" w:rsidP="003A61EC">
      <w:pPr>
        <w:rPr>
          <w:rFonts w:ascii="ＭＳ 明朝" w:hAnsi="ＭＳ 明朝"/>
        </w:rPr>
      </w:pPr>
    </w:p>
    <w:p w14:paraId="07D99976" w14:textId="77777777" w:rsidR="003A61EC" w:rsidRPr="004F5E6B" w:rsidRDefault="003A61EC" w:rsidP="003A61EC">
      <w:pPr>
        <w:rPr>
          <w:rFonts w:ascii="ＭＳ 明朝" w:hAnsi="ＭＳ 明朝"/>
        </w:rPr>
      </w:pPr>
    </w:p>
    <w:p w14:paraId="41E0F2D9" w14:textId="77777777" w:rsidR="003A61EC" w:rsidRPr="004F5E6B" w:rsidRDefault="003A61EC" w:rsidP="003A61EC">
      <w:pPr>
        <w:rPr>
          <w:rFonts w:ascii="ＭＳ 明朝" w:hAnsi="ＭＳ 明朝"/>
        </w:rPr>
      </w:pPr>
    </w:p>
    <w:p w14:paraId="6DD14466" w14:textId="77777777" w:rsidR="003A61EC" w:rsidRPr="004F5E6B" w:rsidRDefault="003A61EC" w:rsidP="003A61EC">
      <w:pPr>
        <w:rPr>
          <w:rFonts w:ascii="ＭＳ 明朝" w:hAnsi="ＭＳ 明朝"/>
        </w:rPr>
      </w:pPr>
    </w:p>
    <w:p w14:paraId="1039E788" w14:textId="77777777" w:rsidR="003A61EC" w:rsidRPr="004F5E6B" w:rsidRDefault="003A61EC" w:rsidP="003A61EC">
      <w:pPr>
        <w:rPr>
          <w:rFonts w:ascii="ＭＳ 明朝" w:hAnsi="ＭＳ 明朝"/>
        </w:rPr>
      </w:pPr>
    </w:p>
    <w:p w14:paraId="1874043B" w14:textId="77777777" w:rsidR="003A61EC" w:rsidRPr="004F5E6B" w:rsidRDefault="003A61EC" w:rsidP="003A61EC">
      <w:pPr>
        <w:rPr>
          <w:rFonts w:ascii="ＭＳ 明朝" w:hAnsi="ＭＳ 明朝"/>
        </w:rPr>
      </w:pPr>
    </w:p>
    <w:p w14:paraId="35D30B46" w14:textId="77777777" w:rsidR="003A61EC" w:rsidRPr="004F5E6B" w:rsidRDefault="003A61EC" w:rsidP="003A61EC">
      <w:pPr>
        <w:pStyle w:val="1"/>
        <w:rPr>
          <w:rFonts w:ascii="ＭＳ 明朝" w:hAnsi="ＭＳ 明朝"/>
          <w:sz w:val="40"/>
          <w:szCs w:val="40"/>
        </w:rPr>
      </w:pPr>
      <w:bookmarkStart w:id="0" w:name="_Toc105142602"/>
      <w:r w:rsidRPr="004F5E6B">
        <w:rPr>
          <w:rFonts w:ascii="ＭＳ 明朝" w:hAnsi="ＭＳ 明朝" w:hint="eastAsia"/>
          <w:sz w:val="40"/>
          <w:szCs w:val="40"/>
        </w:rPr>
        <w:t>第14章</w:t>
      </w:r>
      <w:r w:rsidRPr="004F5E6B">
        <w:rPr>
          <w:rFonts w:ascii="ＭＳ 明朝" w:hAnsi="ＭＳ 明朝"/>
          <w:sz w:val="40"/>
          <w:szCs w:val="40"/>
        </w:rPr>
        <w:t xml:space="preserve">  </w:t>
      </w:r>
      <w:r w:rsidRPr="004F5E6B">
        <w:rPr>
          <w:rFonts w:ascii="ＭＳ 明朝" w:hAnsi="ＭＳ 明朝" w:hint="eastAsia"/>
          <w:sz w:val="40"/>
          <w:szCs w:val="40"/>
        </w:rPr>
        <w:t>施設機械設備工事</w:t>
      </w:r>
      <w:bookmarkEnd w:id="0"/>
    </w:p>
    <w:p w14:paraId="7C644CF9" w14:textId="77777777" w:rsidR="003A61EC" w:rsidRPr="004F5E6B" w:rsidRDefault="003A61EC" w:rsidP="003A61EC">
      <w:pPr>
        <w:pStyle w:val="1"/>
        <w:rPr>
          <w:rFonts w:ascii="ＭＳ 明朝" w:hAnsi="ＭＳ 明朝"/>
          <w:sz w:val="40"/>
          <w:szCs w:val="40"/>
        </w:rPr>
      </w:pPr>
      <w:bookmarkStart w:id="1" w:name="_Toc105142603"/>
      <w:r w:rsidRPr="004F5E6B">
        <w:rPr>
          <w:rFonts w:ascii="ＭＳ 明朝" w:hAnsi="ＭＳ 明朝" w:hint="eastAsia"/>
          <w:sz w:val="40"/>
          <w:szCs w:val="40"/>
        </w:rPr>
        <w:t>及び電気通信設備工事</w:t>
      </w:r>
      <w:bookmarkEnd w:id="1"/>
    </w:p>
    <w:p w14:paraId="2EE9F6C7" w14:textId="77777777" w:rsidR="003A61EC" w:rsidRPr="004F5E6B" w:rsidRDefault="003A61EC" w:rsidP="003A61EC">
      <w:pPr>
        <w:rPr>
          <w:rFonts w:ascii="ＭＳ 明朝" w:hAnsi="ＭＳ 明朝"/>
        </w:rPr>
      </w:pPr>
    </w:p>
    <w:p w14:paraId="60ACEFC1" w14:textId="77777777" w:rsidR="003A61EC" w:rsidRPr="004F5E6B" w:rsidRDefault="003A61EC" w:rsidP="003A61EC">
      <w:pPr>
        <w:rPr>
          <w:rFonts w:ascii="ＭＳ 明朝" w:hAnsi="ＭＳ 明朝"/>
        </w:rPr>
      </w:pPr>
    </w:p>
    <w:p w14:paraId="6576B98B" w14:textId="77777777" w:rsidR="003A61EC" w:rsidRPr="004F5E6B" w:rsidRDefault="003A61EC" w:rsidP="003A61EC">
      <w:pPr>
        <w:rPr>
          <w:rFonts w:ascii="ＭＳ 明朝" w:hAnsi="ＭＳ 明朝"/>
        </w:rPr>
      </w:pPr>
    </w:p>
    <w:p w14:paraId="16B9020F" w14:textId="77777777" w:rsidR="003A61EC" w:rsidRPr="004F5E6B" w:rsidRDefault="003A61EC" w:rsidP="003A61EC">
      <w:pPr>
        <w:rPr>
          <w:rFonts w:ascii="ＭＳ 明朝" w:hAnsi="ＭＳ 明朝"/>
        </w:rPr>
      </w:pPr>
    </w:p>
    <w:p w14:paraId="5290B6E4" w14:textId="77777777" w:rsidR="003A61EC" w:rsidRPr="004F5E6B" w:rsidRDefault="003A61EC" w:rsidP="003A61EC">
      <w:pPr>
        <w:rPr>
          <w:rFonts w:ascii="ＭＳ 明朝" w:hAnsi="ＭＳ 明朝"/>
        </w:rPr>
      </w:pPr>
    </w:p>
    <w:p w14:paraId="14C52092" w14:textId="77777777" w:rsidR="003A61EC" w:rsidRPr="004F5E6B" w:rsidRDefault="003A61EC" w:rsidP="003A61EC">
      <w:pPr>
        <w:rPr>
          <w:rFonts w:ascii="ＭＳ 明朝" w:hAnsi="ＭＳ 明朝"/>
        </w:rPr>
      </w:pPr>
    </w:p>
    <w:p w14:paraId="697F4F69" w14:textId="77777777" w:rsidR="003A61EC" w:rsidRPr="004F5E6B" w:rsidRDefault="003A61EC" w:rsidP="003A61EC">
      <w:pPr>
        <w:rPr>
          <w:rFonts w:ascii="ＭＳ 明朝" w:hAnsi="ＭＳ 明朝"/>
        </w:rPr>
      </w:pPr>
    </w:p>
    <w:p w14:paraId="54166F32" w14:textId="77777777" w:rsidR="003A61EC" w:rsidRPr="004F5E6B" w:rsidRDefault="003A61EC" w:rsidP="003A61EC">
      <w:pPr>
        <w:rPr>
          <w:rFonts w:ascii="ＭＳ 明朝" w:hAnsi="ＭＳ 明朝"/>
        </w:rPr>
      </w:pPr>
    </w:p>
    <w:p w14:paraId="7BB4BB42" w14:textId="77777777" w:rsidR="003A61EC" w:rsidRPr="004F5E6B" w:rsidRDefault="003A61EC" w:rsidP="003A61EC">
      <w:pPr>
        <w:rPr>
          <w:rFonts w:ascii="ＭＳ 明朝" w:hAnsi="ＭＳ 明朝"/>
        </w:rPr>
      </w:pPr>
    </w:p>
    <w:p w14:paraId="5F80DAF8" w14:textId="77777777" w:rsidR="003A61EC" w:rsidRPr="004F5E6B" w:rsidRDefault="003A61EC" w:rsidP="003A61EC">
      <w:pPr>
        <w:rPr>
          <w:rFonts w:ascii="ＭＳ 明朝" w:hAnsi="ＭＳ 明朝"/>
        </w:rPr>
      </w:pPr>
    </w:p>
    <w:p w14:paraId="6D5D5001" w14:textId="77777777" w:rsidR="003A61EC" w:rsidRPr="004F5E6B" w:rsidRDefault="003A61EC" w:rsidP="003A61EC">
      <w:pPr>
        <w:rPr>
          <w:rFonts w:ascii="ＭＳ 明朝" w:hAnsi="ＭＳ 明朝"/>
        </w:rPr>
      </w:pPr>
    </w:p>
    <w:p w14:paraId="2FD3367E" w14:textId="77777777" w:rsidR="003A61EC" w:rsidRPr="004F5E6B" w:rsidRDefault="003A61EC" w:rsidP="003A61EC">
      <w:pPr>
        <w:rPr>
          <w:rFonts w:ascii="ＭＳ 明朝" w:hAnsi="ＭＳ 明朝"/>
        </w:rPr>
      </w:pPr>
    </w:p>
    <w:p w14:paraId="54DE4AA0" w14:textId="77777777" w:rsidR="003A61EC" w:rsidRPr="004F5E6B" w:rsidRDefault="003A61EC" w:rsidP="003A61EC">
      <w:pPr>
        <w:rPr>
          <w:rFonts w:ascii="ＭＳ 明朝" w:hAnsi="ＭＳ 明朝"/>
        </w:rPr>
      </w:pPr>
    </w:p>
    <w:p w14:paraId="6EE1C792" w14:textId="77777777" w:rsidR="003A61EC" w:rsidRPr="004F5E6B" w:rsidRDefault="003A61EC" w:rsidP="003A61EC">
      <w:pPr>
        <w:rPr>
          <w:rFonts w:ascii="ＭＳ 明朝" w:hAnsi="ＭＳ 明朝"/>
        </w:rPr>
      </w:pPr>
    </w:p>
    <w:p w14:paraId="66B21802" w14:textId="77777777" w:rsidR="003A61EC" w:rsidRPr="004F5E6B" w:rsidRDefault="003A61EC" w:rsidP="003A61EC">
      <w:pPr>
        <w:rPr>
          <w:rFonts w:ascii="ＭＳ 明朝" w:hAnsi="ＭＳ 明朝"/>
        </w:rPr>
      </w:pPr>
    </w:p>
    <w:p w14:paraId="594FFB30" w14:textId="77777777" w:rsidR="003A61EC" w:rsidRPr="004F5E6B" w:rsidRDefault="003A61EC" w:rsidP="003A61EC">
      <w:pPr>
        <w:rPr>
          <w:rFonts w:ascii="ＭＳ 明朝" w:hAnsi="ＭＳ 明朝"/>
        </w:rPr>
      </w:pPr>
    </w:p>
    <w:p w14:paraId="6C6440F1" w14:textId="77777777" w:rsidR="003A61EC" w:rsidRPr="004F5E6B" w:rsidRDefault="003A61EC" w:rsidP="003A61EC">
      <w:pPr>
        <w:rPr>
          <w:rFonts w:ascii="ＭＳ 明朝" w:hAnsi="ＭＳ 明朝"/>
        </w:rPr>
      </w:pPr>
    </w:p>
    <w:p w14:paraId="5D1C5BF4" w14:textId="77777777" w:rsidR="003A61EC" w:rsidRPr="004F5E6B" w:rsidRDefault="003A61EC" w:rsidP="003A61EC">
      <w:pPr>
        <w:rPr>
          <w:rFonts w:ascii="ＭＳ 明朝" w:hAnsi="ＭＳ 明朝"/>
        </w:rPr>
      </w:pPr>
    </w:p>
    <w:p w14:paraId="240089F7" w14:textId="77777777" w:rsidR="003A61EC" w:rsidRPr="004F5E6B" w:rsidRDefault="003A61EC" w:rsidP="003A61EC">
      <w:pPr>
        <w:pStyle w:val="2"/>
      </w:pPr>
      <w:r w:rsidRPr="004F5E6B">
        <w:br w:type="page"/>
      </w:r>
      <w:bookmarkStart w:id="2" w:name="_Toc105142604"/>
      <w:r w:rsidRPr="004F5E6B">
        <w:rPr>
          <w:rFonts w:hint="eastAsia"/>
        </w:rPr>
        <w:lastRenderedPageBreak/>
        <w:t>第１節</w:t>
      </w:r>
      <w:r w:rsidRPr="004F5E6B">
        <w:t xml:space="preserve"> </w:t>
      </w:r>
      <w:r w:rsidRPr="004F5E6B">
        <w:rPr>
          <w:rFonts w:hint="eastAsia"/>
        </w:rPr>
        <w:t>通</w:t>
      </w:r>
      <w:r w:rsidRPr="004F5E6B">
        <w:t xml:space="preserve"> </w:t>
      </w:r>
      <w:r w:rsidRPr="004F5E6B">
        <w:rPr>
          <w:rFonts w:hint="eastAsia"/>
        </w:rPr>
        <w:t>則</w:t>
      </w:r>
      <w:bookmarkEnd w:id="2"/>
      <w:r w:rsidRPr="004F5E6B">
        <w:t xml:space="preserve"> </w:t>
      </w:r>
    </w:p>
    <w:p w14:paraId="43B998E7" w14:textId="77777777" w:rsidR="003A61EC" w:rsidRPr="004F5E6B" w:rsidRDefault="003A61EC" w:rsidP="003A61EC">
      <w:pPr>
        <w:pStyle w:val="3"/>
      </w:pPr>
      <w:bookmarkStart w:id="3" w:name="_Toc105142605"/>
      <w:r w:rsidRPr="004F5E6B">
        <w:rPr>
          <w:rFonts w:hint="eastAsia"/>
        </w:rPr>
        <w:t xml:space="preserve">第14－１条　</w:t>
      </w:r>
      <w:r w:rsidRPr="004F5E6B">
        <w:t xml:space="preserve"> </w:t>
      </w:r>
      <w:r w:rsidRPr="004F5E6B">
        <w:rPr>
          <w:rFonts w:hint="eastAsia"/>
        </w:rPr>
        <w:t>適用</w:t>
      </w:r>
      <w:bookmarkEnd w:id="3"/>
      <w:r w:rsidRPr="004F5E6B">
        <w:t xml:space="preserve"> </w:t>
      </w:r>
    </w:p>
    <w:p w14:paraId="422BBD65"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１．本章は、施設機械設備工事及び電気通信設備工事に適用する。</w:t>
      </w:r>
      <w:r>
        <w:rPr>
          <w:rFonts w:ascii="ＭＳ 明朝" w:hAnsi="ＭＳ 明朝" w:hint="eastAsia"/>
        </w:rPr>
        <w:t>ただし</w:t>
      </w:r>
      <w:r w:rsidRPr="004F5E6B">
        <w:rPr>
          <w:rFonts w:ascii="ＭＳ 明朝" w:hAnsi="ＭＳ 明朝" w:hint="eastAsia"/>
        </w:rPr>
        <w:t>、鋼橋製作架設工事については第17章 鋼橋上部工事の規定による。</w:t>
      </w:r>
    </w:p>
    <w:p w14:paraId="230D9F9D"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２．受注者は、本体工事着手前に設計図書に基づき、実施仕様書・計算書及び工事に必要な詳細図を作成し、監督職員にこれらの承諾を受けなければならない。</w:t>
      </w:r>
    </w:p>
    <w:p w14:paraId="5CB10E4B"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３．施工管理については、第１－29条の規定によるものとするが、管理基準は農林水産省農村振興局整備部設計課監修「施設機械工事等施工管理基準」を準用するものとする。</w:t>
      </w:r>
    </w:p>
    <w:p w14:paraId="0F7E3F4C" w14:textId="77777777" w:rsidR="003A61EC" w:rsidRPr="004F5E6B" w:rsidRDefault="003A61EC" w:rsidP="003A61EC">
      <w:pPr>
        <w:rPr>
          <w:rFonts w:ascii="ＭＳ 明朝" w:hAnsi="ＭＳ 明朝"/>
        </w:rPr>
      </w:pPr>
    </w:p>
    <w:p w14:paraId="794EF73C" w14:textId="77777777" w:rsidR="003A61EC" w:rsidRPr="004F5E6B" w:rsidRDefault="003A61EC" w:rsidP="003A61EC">
      <w:pPr>
        <w:pStyle w:val="3"/>
      </w:pPr>
      <w:bookmarkStart w:id="4" w:name="_Toc105142606"/>
      <w:r w:rsidRPr="004F5E6B">
        <w:rPr>
          <w:rFonts w:hint="eastAsia"/>
        </w:rPr>
        <w:t>第14－２</w:t>
      </w:r>
      <w:r w:rsidRPr="004F5E6B">
        <w:t>条</w:t>
      </w:r>
      <w:r w:rsidRPr="004F5E6B">
        <w:rPr>
          <w:rFonts w:hint="eastAsia"/>
        </w:rPr>
        <w:t xml:space="preserve">　</w:t>
      </w:r>
      <w:r w:rsidRPr="004F5E6B">
        <w:t>用語の定義</w:t>
      </w:r>
      <w:bookmarkEnd w:id="4"/>
    </w:p>
    <w:p w14:paraId="656FB494"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１．用語の定義については、第１－２条の規定によるほか、以下の各項による。</w:t>
      </w:r>
    </w:p>
    <w:p w14:paraId="096F6E4E"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２．「実施仕様書」とは、設計図書に基づき、受注者が仕様を明確にするために作成する書面をいう。</w:t>
      </w:r>
    </w:p>
    <w:p w14:paraId="12E76654"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３．「計算書」とは、設計図書に基づき、受注者が作成する詳細図にかかわる強度・機能・数量の計算書をいう。</w:t>
      </w:r>
    </w:p>
    <w:p w14:paraId="524D5CA3"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４．「詳細図等」とは、設計図書及び実施仕様書に基づき、受注者が作成する製作及び据付上必要となる図面等をいう。</w:t>
      </w:r>
      <w:r w:rsidRPr="004F5E6B">
        <w:rPr>
          <w:rFonts w:ascii="ＭＳ 明朝" w:hAnsi="ＭＳ 明朝"/>
        </w:rPr>
        <w:t xml:space="preserve"> </w:t>
      </w:r>
    </w:p>
    <w:p w14:paraId="7CE7B4EC"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５．「施工図」とは、設計図書及び実施仕様書に基づき、受注者が作成する製作及び据付上必要となる図面のうち、当該設備の維持、修繕、改修、更新等のために必要な</w:t>
      </w:r>
      <w:r>
        <w:rPr>
          <w:rFonts w:ascii="ＭＳ 明朝" w:hAnsi="ＭＳ 明朝" w:hint="eastAsia"/>
        </w:rPr>
        <w:t>全て</w:t>
      </w:r>
      <w:r w:rsidRPr="004F5E6B">
        <w:rPr>
          <w:rFonts w:ascii="ＭＳ 明朝" w:hAnsi="ＭＳ 明朝" w:hint="eastAsia"/>
        </w:rPr>
        <w:t>の部材の位置・組合せ、機器・部品等の形状、配管・配線等個々の機材、施工方法について、受注者独自の施工技術に基づき、現地条件に対応した設備、機器の構造、接続・支持方法、納まり、制御システム等の詳細及び電子計算機で検討した経緯等を示す図面として作成されたもののうち、当該設備に限り使用権を発注者に委譲したものをいう。</w:t>
      </w:r>
    </w:p>
    <w:p w14:paraId="6014CE86"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６．｢完成図書｣とは、工事完成時に提出する契約仕様書・実施仕様書・計算書・詳細図・施工管理記録書・数量表・購入品等機器一覧表・取扱説明書・完成写真及び官庁等関係機関の届出書をいう。</w:t>
      </w:r>
    </w:p>
    <w:p w14:paraId="1943D036"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７</w:t>
      </w:r>
      <w:r w:rsidRPr="004F5E6B">
        <w:rPr>
          <w:rFonts w:ascii="ＭＳ 明朝" w:hAnsi="ＭＳ 明朝"/>
        </w:rPr>
        <w:t>.</w:t>
      </w:r>
      <w:r w:rsidRPr="004F5E6B">
        <w:rPr>
          <w:rFonts w:ascii="ＭＳ 明朝" w:hAnsi="ＭＳ 明朝" w:hint="eastAsia"/>
        </w:rPr>
        <w:t>｢承諾図書｣とは、受注者が設計図書の設備仕様に対し構成機器等を決定した根拠となる実施仕様書・計算書</w:t>
      </w:r>
      <w:r>
        <w:rPr>
          <w:rFonts w:ascii="ＭＳ 明朝" w:hAnsi="ＭＳ 明朝" w:hint="eastAsia"/>
        </w:rPr>
        <w:t>及び</w:t>
      </w:r>
      <w:r w:rsidRPr="004F5E6B">
        <w:rPr>
          <w:rFonts w:ascii="ＭＳ 明朝" w:hAnsi="ＭＳ 明朝" w:hint="eastAsia"/>
        </w:rPr>
        <w:t>詳細図等を含む図書であり、設計図書記載の所定の期間内</w:t>
      </w:r>
      <w:r>
        <w:rPr>
          <w:rFonts w:ascii="ＭＳ 明朝" w:hAnsi="ＭＳ 明朝" w:hint="eastAsia"/>
        </w:rPr>
        <w:t>又は</w:t>
      </w:r>
      <w:r w:rsidRPr="004F5E6B">
        <w:rPr>
          <w:rFonts w:ascii="ＭＳ 明朝" w:hAnsi="ＭＳ 明朝" w:hint="eastAsia"/>
        </w:rPr>
        <w:t>監督職員と協議して定めた期間内に監督職員に提出して承諾を得なければならない。</w:t>
      </w:r>
      <w:r w:rsidRPr="004F5E6B">
        <w:rPr>
          <w:rFonts w:ascii="ＭＳ 明朝" w:hAnsi="ＭＳ 明朝"/>
        </w:rPr>
        <w:t xml:space="preserve"> </w:t>
      </w:r>
    </w:p>
    <w:p w14:paraId="59975FD0" w14:textId="77777777" w:rsidR="003A61EC" w:rsidRPr="004F5E6B" w:rsidRDefault="003A61EC" w:rsidP="003A61EC">
      <w:pPr>
        <w:ind w:leftChars="300" w:left="630" w:firstLineChars="100" w:firstLine="210"/>
        <w:rPr>
          <w:rFonts w:ascii="ＭＳ 明朝" w:hAnsi="ＭＳ 明朝"/>
        </w:rPr>
      </w:pPr>
      <w:r w:rsidRPr="004F5E6B">
        <w:rPr>
          <w:rFonts w:ascii="ＭＳ 明朝" w:hAnsi="ＭＳ 明朝" w:hint="eastAsia"/>
        </w:rPr>
        <w:t>承諾図書の承諾とは、発注者</w:t>
      </w:r>
      <w:r>
        <w:rPr>
          <w:rFonts w:ascii="ＭＳ 明朝" w:hAnsi="ＭＳ 明朝" w:hint="eastAsia"/>
        </w:rPr>
        <w:t>若しくは</w:t>
      </w:r>
      <w:r w:rsidRPr="004F5E6B">
        <w:rPr>
          <w:rFonts w:ascii="ＭＳ 明朝" w:hAnsi="ＭＳ 明朝" w:hint="eastAsia"/>
        </w:rPr>
        <w:t>監督職員と受注者が書面により、着工後の大きな手戻りによる双方の損害を回避するため、土木施設との関連、管理者の観点等からの照査の目的で行う確認行為である。</w:t>
      </w:r>
    </w:p>
    <w:p w14:paraId="1F43913F" w14:textId="77777777" w:rsidR="003A61EC" w:rsidRPr="004F5E6B" w:rsidRDefault="003A61EC" w:rsidP="003A61EC">
      <w:pPr>
        <w:rPr>
          <w:rFonts w:ascii="ＭＳ 明朝" w:hAnsi="ＭＳ 明朝"/>
        </w:rPr>
      </w:pPr>
      <w:r w:rsidRPr="004F5E6B">
        <w:rPr>
          <w:rFonts w:ascii="ＭＳ 明朝" w:hAnsi="ＭＳ 明朝"/>
        </w:rPr>
        <w:t xml:space="preserve"> </w:t>
      </w:r>
    </w:p>
    <w:p w14:paraId="7E27D9D3" w14:textId="77777777" w:rsidR="003A61EC" w:rsidRPr="004F5E6B" w:rsidRDefault="003A61EC" w:rsidP="003A61EC">
      <w:pPr>
        <w:pStyle w:val="3"/>
      </w:pPr>
      <w:bookmarkStart w:id="5" w:name="_Toc105142607"/>
      <w:r w:rsidRPr="004F5E6B">
        <w:rPr>
          <w:rFonts w:hint="eastAsia"/>
        </w:rPr>
        <w:t xml:space="preserve">第14－３条　</w:t>
      </w:r>
      <w:r w:rsidRPr="004F5E6B">
        <w:t xml:space="preserve"> </w:t>
      </w:r>
      <w:r w:rsidRPr="004F5E6B">
        <w:rPr>
          <w:rFonts w:hint="eastAsia"/>
        </w:rPr>
        <w:t>提出図書</w:t>
      </w:r>
      <w:bookmarkEnd w:id="5"/>
    </w:p>
    <w:p w14:paraId="59DC7FD8"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１．受注者は次の図書を監督職員に提出しなければならない。</w:t>
      </w:r>
    </w:p>
    <w:p w14:paraId="7B21559C"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（１）工事着手前に提出するもの。</w:t>
      </w:r>
    </w:p>
    <w:p w14:paraId="48DE4133"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①施工計画書</w:t>
      </w:r>
    </w:p>
    <w:p w14:paraId="1178215D" w14:textId="77777777" w:rsidR="003A61EC" w:rsidRPr="004F5E6B" w:rsidRDefault="003A61EC" w:rsidP="003A61EC">
      <w:pPr>
        <w:rPr>
          <w:rFonts w:ascii="ＭＳ 明朝" w:hAnsi="ＭＳ 明朝"/>
        </w:rPr>
      </w:pPr>
      <w:r w:rsidRPr="004F5E6B">
        <w:rPr>
          <w:rFonts w:ascii="ＭＳ 明朝" w:hAnsi="ＭＳ 明朝" w:hint="eastAsia"/>
        </w:rPr>
        <w:t xml:space="preserve">　　　（２）承諾図書として本体工事着手前に提出し承諾を受けるもの。</w:t>
      </w:r>
    </w:p>
    <w:p w14:paraId="48A4AC79" w14:textId="77777777" w:rsidR="003A61EC" w:rsidRPr="004F5E6B" w:rsidRDefault="003A61EC" w:rsidP="003A61EC">
      <w:pPr>
        <w:ind w:firstLineChars="500" w:firstLine="1050"/>
        <w:rPr>
          <w:rFonts w:ascii="ＭＳ 明朝" w:hAnsi="ＭＳ 明朝"/>
        </w:rPr>
      </w:pPr>
      <w:r w:rsidRPr="004F5E6B">
        <w:rPr>
          <w:rFonts w:ascii="ＭＳ 明朝" w:hAnsi="ＭＳ 明朝"/>
        </w:rPr>
        <w:t>1</w:t>
      </w:r>
      <w:r w:rsidRPr="004F5E6B">
        <w:rPr>
          <w:rFonts w:ascii="ＭＳ 明朝" w:hAnsi="ＭＳ 明朝" w:hint="eastAsia"/>
        </w:rPr>
        <w:t>）実施仕様書</w:t>
      </w:r>
    </w:p>
    <w:p w14:paraId="707986EE"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①工事概要</w:t>
      </w:r>
    </w:p>
    <w:p w14:paraId="013A44A9"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②設計条件</w:t>
      </w:r>
    </w:p>
    <w:p w14:paraId="3368C5F6"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③実施仕様</w:t>
      </w:r>
    </w:p>
    <w:p w14:paraId="557F3B8B" w14:textId="77777777" w:rsidR="003A61EC" w:rsidRPr="004F5E6B" w:rsidRDefault="003A61EC" w:rsidP="003A61EC">
      <w:pPr>
        <w:ind w:firstLineChars="700" w:firstLine="1470"/>
        <w:rPr>
          <w:rFonts w:ascii="ＭＳ 明朝" w:hAnsi="ＭＳ 明朝"/>
        </w:rPr>
      </w:pPr>
      <w:r w:rsidRPr="004F5E6B">
        <w:rPr>
          <w:rFonts w:ascii="ＭＳ 明朝" w:hAnsi="ＭＳ 明朝"/>
        </w:rPr>
        <w:t>(</w:t>
      </w:r>
      <w:r w:rsidRPr="004F5E6B">
        <w:rPr>
          <w:rFonts w:ascii="ＭＳ 明朝" w:hAnsi="ＭＳ 明朝" w:hint="eastAsia"/>
        </w:rPr>
        <w:t>ｱ</w:t>
      </w:r>
      <w:r w:rsidRPr="004F5E6B">
        <w:rPr>
          <w:rFonts w:ascii="ＭＳ 明朝" w:hAnsi="ＭＳ 明朝"/>
        </w:rPr>
        <w:t>)</w:t>
      </w:r>
      <w:r w:rsidRPr="004F5E6B">
        <w:rPr>
          <w:rFonts w:ascii="ＭＳ 明朝" w:hAnsi="ＭＳ 明朝" w:hint="eastAsia"/>
        </w:rPr>
        <w:t>詳細仕様</w:t>
      </w:r>
    </w:p>
    <w:p w14:paraId="0D1C2C49" w14:textId="77777777" w:rsidR="003A61EC" w:rsidRPr="004F5E6B" w:rsidRDefault="003A61EC" w:rsidP="003A61EC">
      <w:pPr>
        <w:ind w:firstLineChars="700" w:firstLine="1470"/>
        <w:rPr>
          <w:rFonts w:ascii="ＭＳ 明朝" w:hAnsi="ＭＳ 明朝"/>
        </w:rPr>
      </w:pPr>
      <w:r w:rsidRPr="004F5E6B">
        <w:rPr>
          <w:rFonts w:ascii="ＭＳ 明朝" w:hAnsi="ＭＳ 明朝"/>
        </w:rPr>
        <w:t>(</w:t>
      </w:r>
      <w:r w:rsidRPr="004F5E6B">
        <w:rPr>
          <w:rFonts w:ascii="ＭＳ 明朝" w:hAnsi="ＭＳ 明朝" w:hint="eastAsia"/>
        </w:rPr>
        <w:t>ｲ</w:t>
      </w:r>
      <w:r w:rsidRPr="004F5E6B">
        <w:rPr>
          <w:rFonts w:ascii="ＭＳ 明朝" w:hAnsi="ＭＳ 明朝"/>
        </w:rPr>
        <w:t>)</w:t>
      </w:r>
      <w:r w:rsidRPr="004F5E6B">
        <w:rPr>
          <w:rFonts w:ascii="ＭＳ 明朝" w:hAnsi="ＭＳ 明朝" w:hint="eastAsia"/>
        </w:rPr>
        <w:t>使用材料</w:t>
      </w:r>
    </w:p>
    <w:p w14:paraId="0CDBB428" w14:textId="77777777" w:rsidR="003A61EC" w:rsidRPr="004F5E6B" w:rsidRDefault="003A61EC" w:rsidP="003A61EC">
      <w:pPr>
        <w:ind w:firstLineChars="500" w:firstLine="1050"/>
        <w:rPr>
          <w:rFonts w:ascii="ＭＳ 明朝" w:hAnsi="ＭＳ 明朝"/>
        </w:rPr>
      </w:pPr>
      <w:r w:rsidRPr="004F5E6B">
        <w:rPr>
          <w:rFonts w:ascii="ＭＳ 明朝" w:hAnsi="ＭＳ 明朝"/>
        </w:rPr>
        <w:t>2</w:t>
      </w:r>
      <w:r w:rsidRPr="004F5E6B">
        <w:rPr>
          <w:rFonts w:ascii="ＭＳ 明朝" w:hAnsi="ＭＳ 明朝" w:hint="eastAsia"/>
        </w:rPr>
        <w:t>）計算書</w:t>
      </w:r>
      <w:r w:rsidRPr="004F5E6B">
        <w:rPr>
          <w:rFonts w:ascii="ＭＳ 明朝" w:hAnsi="ＭＳ 明朝"/>
        </w:rPr>
        <w:t xml:space="preserve"> </w:t>
      </w:r>
    </w:p>
    <w:p w14:paraId="639B0885"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①設計計算書</w:t>
      </w:r>
    </w:p>
    <w:p w14:paraId="4DA2B3AD" w14:textId="77777777" w:rsidR="003A61EC" w:rsidRPr="004F5E6B" w:rsidRDefault="003A61EC" w:rsidP="003A61EC">
      <w:pPr>
        <w:ind w:firstLine="1260"/>
        <w:rPr>
          <w:rFonts w:ascii="ＭＳ 明朝" w:hAnsi="ＭＳ 明朝"/>
        </w:rPr>
      </w:pPr>
      <w:r w:rsidRPr="004F5E6B">
        <w:rPr>
          <w:rFonts w:ascii="ＭＳ 明朝" w:hAnsi="ＭＳ 明朝" w:hint="eastAsia"/>
        </w:rPr>
        <w:t>②計算根拠</w:t>
      </w:r>
    </w:p>
    <w:p w14:paraId="75D3DA1F" w14:textId="77777777" w:rsidR="003A61EC" w:rsidRPr="004F5E6B" w:rsidRDefault="003A61EC" w:rsidP="003A61EC">
      <w:pPr>
        <w:ind w:left="1050"/>
        <w:rPr>
          <w:rFonts w:ascii="ＭＳ 明朝" w:hAnsi="ＭＳ 明朝"/>
        </w:rPr>
      </w:pPr>
      <w:r w:rsidRPr="004F5E6B">
        <w:rPr>
          <w:rFonts w:ascii="ＭＳ 明朝" w:hAnsi="ＭＳ 明朝" w:hint="eastAsia"/>
        </w:rPr>
        <w:t>3）詳細図等</w:t>
      </w:r>
    </w:p>
    <w:p w14:paraId="5B63D524" w14:textId="77777777" w:rsidR="003A61EC" w:rsidRPr="004F5E6B" w:rsidRDefault="003A61EC" w:rsidP="003A61EC">
      <w:pPr>
        <w:ind w:left="1050"/>
        <w:rPr>
          <w:rFonts w:ascii="ＭＳ 明朝" w:hAnsi="ＭＳ 明朝"/>
        </w:rPr>
      </w:pPr>
      <w:r w:rsidRPr="004F5E6B">
        <w:rPr>
          <w:rFonts w:ascii="ＭＳ 明朝" w:hAnsi="ＭＳ 明朝" w:hint="eastAsia"/>
        </w:rPr>
        <w:t xml:space="preserve">　①全体図</w:t>
      </w:r>
    </w:p>
    <w:p w14:paraId="1FF4A5EA" w14:textId="77777777" w:rsidR="003A61EC" w:rsidRPr="004F5E6B" w:rsidRDefault="003A61EC" w:rsidP="003A61EC">
      <w:pPr>
        <w:ind w:left="1050"/>
        <w:rPr>
          <w:rFonts w:ascii="ＭＳ 明朝" w:hAnsi="ＭＳ 明朝"/>
        </w:rPr>
      </w:pPr>
      <w:r w:rsidRPr="004F5E6B">
        <w:rPr>
          <w:rFonts w:ascii="ＭＳ 明朝" w:hAnsi="ＭＳ 明朝" w:hint="eastAsia"/>
        </w:rPr>
        <w:t xml:space="preserve">　②平面図</w:t>
      </w:r>
    </w:p>
    <w:p w14:paraId="078DC1B3" w14:textId="77777777" w:rsidR="003A61EC" w:rsidRPr="004F5E6B" w:rsidRDefault="003A61EC" w:rsidP="003A61EC">
      <w:pPr>
        <w:ind w:left="1050"/>
        <w:rPr>
          <w:rFonts w:ascii="ＭＳ 明朝" w:hAnsi="ＭＳ 明朝"/>
        </w:rPr>
      </w:pPr>
      <w:r w:rsidRPr="004F5E6B">
        <w:rPr>
          <w:rFonts w:ascii="ＭＳ 明朝" w:hAnsi="ＭＳ 明朝" w:hint="eastAsia"/>
        </w:rPr>
        <w:lastRenderedPageBreak/>
        <w:t xml:space="preserve">　③断面図</w:t>
      </w:r>
    </w:p>
    <w:p w14:paraId="644CB2A3" w14:textId="77777777" w:rsidR="003A61EC" w:rsidRPr="004F5E6B" w:rsidRDefault="003A61EC" w:rsidP="003A61EC">
      <w:pPr>
        <w:ind w:left="1050"/>
        <w:rPr>
          <w:rFonts w:ascii="ＭＳ 明朝" w:hAnsi="ＭＳ 明朝"/>
        </w:rPr>
      </w:pPr>
      <w:r w:rsidRPr="004F5E6B">
        <w:rPr>
          <w:rFonts w:ascii="ＭＳ 明朝" w:hAnsi="ＭＳ 明朝" w:hint="eastAsia"/>
        </w:rPr>
        <w:t xml:space="preserve">　④詳細図</w:t>
      </w:r>
    </w:p>
    <w:p w14:paraId="6D6E0369" w14:textId="77777777" w:rsidR="003A61EC" w:rsidRPr="004F5E6B" w:rsidRDefault="003A61EC" w:rsidP="003A61EC">
      <w:pPr>
        <w:ind w:left="1050"/>
        <w:rPr>
          <w:rFonts w:ascii="ＭＳ 明朝" w:hAnsi="ＭＳ 明朝"/>
        </w:rPr>
      </w:pPr>
      <w:r w:rsidRPr="004F5E6B">
        <w:rPr>
          <w:rFonts w:ascii="ＭＳ 明朝" w:hAnsi="ＭＳ 明朝" w:hint="eastAsia"/>
        </w:rPr>
        <w:t xml:space="preserve">　⑤制御フロー図</w:t>
      </w:r>
    </w:p>
    <w:p w14:paraId="3085B813" w14:textId="77777777" w:rsidR="003A61EC" w:rsidRPr="004F5E6B" w:rsidRDefault="003A61EC" w:rsidP="003A61EC">
      <w:pPr>
        <w:ind w:left="1050"/>
        <w:rPr>
          <w:rFonts w:ascii="ＭＳ 明朝" w:hAnsi="ＭＳ 明朝"/>
        </w:rPr>
      </w:pPr>
      <w:r w:rsidRPr="004F5E6B">
        <w:rPr>
          <w:rFonts w:ascii="ＭＳ 明朝" w:hAnsi="ＭＳ 明朝" w:hint="eastAsia"/>
        </w:rPr>
        <w:t xml:space="preserve">　⑥単線結線図</w:t>
      </w:r>
    </w:p>
    <w:p w14:paraId="14F37E28" w14:textId="77777777" w:rsidR="003A61EC" w:rsidRPr="004F5E6B" w:rsidRDefault="003A61EC" w:rsidP="003A61EC">
      <w:pPr>
        <w:ind w:firstLineChars="500" w:firstLine="1050"/>
        <w:rPr>
          <w:rFonts w:ascii="ＭＳ 明朝" w:hAnsi="ＭＳ 明朝"/>
        </w:rPr>
      </w:pPr>
      <w:r w:rsidRPr="004F5E6B">
        <w:rPr>
          <w:rFonts w:ascii="ＭＳ 明朝" w:hAnsi="ＭＳ 明朝"/>
        </w:rPr>
        <w:t>4</w:t>
      </w:r>
      <w:r w:rsidRPr="004F5E6B">
        <w:rPr>
          <w:rFonts w:ascii="ＭＳ 明朝" w:hAnsi="ＭＳ 明朝" w:hint="eastAsia"/>
        </w:rPr>
        <w:t>）その他監督職員が必要としたもの</w:t>
      </w:r>
      <w:r w:rsidRPr="004F5E6B">
        <w:rPr>
          <w:rFonts w:ascii="ＭＳ 明朝" w:hAnsi="ＭＳ 明朝"/>
        </w:rPr>
        <w:t xml:space="preserve"> </w:t>
      </w:r>
    </w:p>
    <w:p w14:paraId="5C3B826C"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（３）工事進捗にあわせて提出するもの。</w:t>
      </w:r>
      <w:r w:rsidRPr="004F5E6B">
        <w:rPr>
          <w:rFonts w:ascii="ＭＳ 明朝" w:hAnsi="ＭＳ 明朝"/>
        </w:rPr>
        <w:t xml:space="preserve"> </w:t>
      </w:r>
    </w:p>
    <w:p w14:paraId="7207446B"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①施工管理記録書</w:t>
      </w:r>
      <w:r w:rsidRPr="004F5E6B">
        <w:rPr>
          <w:rFonts w:ascii="ＭＳ 明朝" w:hAnsi="ＭＳ 明朝"/>
        </w:rPr>
        <w:t xml:space="preserve"> </w:t>
      </w:r>
    </w:p>
    <w:p w14:paraId="1BD8BF40"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②その他特別仕様書に記載したもの</w:t>
      </w:r>
      <w:r w:rsidRPr="004F5E6B">
        <w:rPr>
          <w:rFonts w:ascii="ＭＳ 明朝" w:hAnsi="ＭＳ 明朝"/>
        </w:rPr>
        <w:t xml:space="preserve"> </w:t>
      </w:r>
    </w:p>
    <w:p w14:paraId="652DAFD2"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（４）工事完成時に提出するもの。</w:t>
      </w:r>
      <w:r w:rsidRPr="004F5E6B">
        <w:rPr>
          <w:rFonts w:ascii="ＭＳ 明朝" w:hAnsi="ＭＳ 明朝"/>
        </w:rPr>
        <w:t xml:space="preserve"> </w:t>
      </w:r>
    </w:p>
    <w:p w14:paraId="24BF069F"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①完成図書</w:t>
      </w:r>
      <w:r w:rsidRPr="004F5E6B">
        <w:rPr>
          <w:rFonts w:ascii="ＭＳ 明朝" w:hAnsi="ＭＳ 明朝"/>
        </w:rPr>
        <w:t xml:space="preserve"> </w:t>
      </w:r>
    </w:p>
    <w:p w14:paraId="4F6DDADA"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②施工図</w:t>
      </w:r>
      <w:r w:rsidRPr="004F5E6B">
        <w:rPr>
          <w:rFonts w:ascii="ＭＳ 明朝" w:hAnsi="ＭＳ 明朝"/>
        </w:rPr>
        <w:t xml:space="preserve"> </w:t>
      </w:r>
    </w:p>
    <w:p w14:paraId="4471B5E9"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③工事写真</w:t>
      </w:r>
      <w:r w:rsidRPr="004F5E6B">
        <w:rPr>
          <w:rFonts w:ascii="ＭＳ 明朝" w:hAnsi="ＭＳ 明朝"/>
        </w:rPr>
        <w:t xml:space="preserve"> </w:t>
      </w:r>
    </w:p>
    <w:p w14:paraId="595C87E1"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④施工管理記録</w:t>
      </w:r>
    </w:p>
    <w:p w14:paraId="4DD5B394"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⑤その他特別仕様書に記載したもの</w:t>
      </w:r>
      <w:r w:rsidRPr="004F5E6B">
        <w:rPr>
          <w:rFonts w:ascii="ＭＳ 明朝" w:hAnsi="ＭＳ 明朝"/>
        </w:rPr>
        <w:t xml:space="preserve"> </w:t>
      </w:r>
    </w:p>
    <w:p w14:paraId="1A5723BD"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（５）その他監督職員が必要としたもの</w:t>
      </w:r>
      <w:r w:rsidRPr="004F5E6B">
        <w:rPr>
          <w:rFonts w:ascii="ＭＳ 明朝" w:hAnsi="ＭＳ 明朝"/>
        </w:rPr>
        <w:t xml:space="preserve"> </w:t>
      </w:r>
    </w:p>
    <w:p w14:paraId="1C02BD83" w14:textId="77777777" w:rsidR="003A61EC" w:rsidRPr="004F5E6B" w:rsidRDefault="003A61EC" w:rsidP="003A61EC">
      <w:pPr>
        <w:rPr>
          <w:rFonts w:ascii="ＭＳ 明朝" w:hAnsi="ＭＳ 明朝"/>
        </w:rPr>
      </w:pPr>
    </w:p>
    <w:p w14:paraId="302D18BE" w14:textId="77777777" w:rsidR="003A61EC" w:rsidRPr="004F5E6B" w:rsidRDefault="003A61EC" w:rsidP="003A61EC">
      <w:pPr>
        <w:pStyle w:val="3"/>
      </w:pPr>
      <w:bookmarkStart w:id="6" w:name="_Toc105142608"/>
      <w:r w:rsidRPr="004F5E6B">
        <w:rPr>
          <w:rFonts w:hint="eastAsia"/>
        </w:rPr>
        <w:t xml:space="preserve">第14－４条　</w:t>
      </w:r>
      <w:r w:rsidRPr="004F5E6B">
        <w:t xml:space="preserve"> </w:t>
      </w:r>
      <w:r w:rsidRPr="004F5E6B">
        <w:rPr>
          <w:rFonts w:hint="eastAsia"/>
        </w:rPr>
        <w:t>施工計画書</w:t>
      </w:r>
      <w:bookmarkEnd w:id="6"/>
      <w:r w:rsidRPr="004F5E6B">
        <w:t xml:space="preserve"> </w:t>
      </w:r>
    </w:p>
    <w:p w14:paraId="4D1AF5CF"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１．施工計画書については、第１－５条の規定によるほか、以下の各項による。</w:t>
      </w:r>
    </w:p>
    <w:p w14:paraId="1E54D64D" w14:textId="77777777" w:rsidR="003A61EC" w:rsidRPr="004F5E6B" w:rsidRDefault="003A61EC" w:rsidP="003A61EC">
      <w:pPr>
        <w:rPr>
          <w:rFonts w:ascii="ＭＳ 明朝" w:hAnsi="ＭＳ 明朝"/>
        </w:rPr>
      </w:pPr>
      <w:r w:rsidRPr="004F5E6B">
        <w:rPr>
          <w:rFonts w:ascii="ＭＳ 明朝" w:hAnsi="ＭＳ 明朝" w:hint="eastAsia"/>
        </w:rPr>
        <w:t xml:space="preserve">　　２．受注者は、施工計画書に次の事項について記載しなければならない。</w:t>
      </w:r>
    </w:p>
    <w:p w14:paraId="37AE021E"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（１）工事概要（都市整備部「機械・電気設備請負工事必携」より）</w:t>
      </w:r>
    </w:p>
    <w:p w14:paraId="299410F1"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1）工事名等</w:t>
      </w:r>
    </w:p>
    <w:p w14:paraId="305AB170"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2）施工概要</w:t>
      </w:r>
    </w:p>
    <w:p w14:paraId="2255DEE5"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3）施工範囲</w:t>
      </w:r>
    </w:p>
    <w:p w14:paraId="5354BC6D"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（２）計画工程表</w:t>
      </w:r>
    </w:p>
    <w:p w14:paraId="74CD7524"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（３）官公庁関係届出書類予定表</w:t>
      </w:r>
    </w:p>
    <w:p w14:paraId="0913D43A"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（４）工場製作</w:t>
      </w:r>
    </w:p>
    <w:p w14:paraId="58C16925"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1）組織表</w:t>
      </w:r>
    </w:p>
    <w:p w14:paraId="0EEB9380"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2）製作会社一覧表</w:t>
      </w:r>
    </w:p>
    <w:p w14:paraId="7E864DEB"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3）工場製作要領</w:t>
      </w:r>
    </w:p>
    <w:p w14:paraId="016827F6"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4）工場製品確認要領</w:t>
      </w:r>
    </w:p>
    <w:p w14:paraId="13D1B7F3"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5）工場塗装要領</w:t>
      </w:r>
    </w:p>
    <w:p w14:paraId="6F8AA5DD"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6）工場製作写真撮影要領</w:t>
      </w:r>
    </w:p>
    <w:p w14:paraId="350A0AA8"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7）機器保管要領</w:t>
      </w:r>
    </w:p>
    <w:p w14:paraId="5D479889" w14:textId="77777777" w:rsidR="003A61EC" w:rsidRPr="004F5E6B" w:rsidRDefault="003A61EC" w:rsidP="003A61EC">
      <w:pPr>
        <w:rPr>
          <w:rFonts w:ascii="ＭＳ 明朝" w:hAnsi="ＭＳ 明朝"/>
        </w:rPr>
      </w:pPr>
      <w:r w:rsidRPr="004F5E6B">
        <w:rPr>
          <w:rFonts w:ascii="ＭＳ 明朝" w:hAnsi="ＭＳ 明朝" w:hint="eastAsia"/>
        </w:rPr>
        <w:t xml:space="preserve">　　　（５）現場施工</w:t>
      </w:r>
    </w:p>
    <w:p w14:paraId="1EB3A0E1" w14:textId="77777777" w:rsidR="003A61EC" w:rsidRPr="004F5E6B" w:rsidRDefault="003A61EC" w:rsidP="003A61EC">
      <w:pPr>
        <w:rPr>
          <w:rFonts w:ascii="ＭＳ 明朝" w:hAnsi="ＭＳ 明朝"/>
        </w:rPr>
      </w:pPr>
      <w:r w:rsidRPr="004F5E6B">
        <w:rPr>
          <w:rFonts w:ascii="ＭＳ 明朝" w:hAnsi="ＭＳ 明朝" w:hint="eastAsia"/>
        </w:rPr>
        <w:t xml:space="preserve">　　　　  1）現場組織表、施工体系図</w:t>
      </w:r>
    </w:p>
    <w:p w14:paraId="6C2F9ACC" w14:textId="77777777" w:rsidR="003A61EC" w:rsidRPr="004F5E6B" w:rsidRDefault="003A61EC" w:rsidP="003A61EC">
      <w:pPr>
        <w:rPr>
          <w:rFonts w:ascii="ＭＳ 明朝" w:hAnsi="ＭＳ 明朝"/>
        </w:rPr>
      </w:pPr>
      <w:r w:rsidRPr="004F5E6B">
        <w:rPr>
          <w:rFonts w:ascii="ＭＳ 明朝" w:hAnsi="ＭＳ 明朝" w:hint="eastAsia"/>
        </w:rPr>
        <w:t xml:space="preserve">　　　　  2）緊急時連絡先一覧表</w:t>
      </w:r>
    </w:p>
    <w:p w14:paraId="795273C0" w14:textId="77777777" w:rsidR="003A61EC" w:rsidRPr="004F5E6B" w:rsidRDefault="003A61EC" w:rsidP="003A61EC">
      <w:pPr>
        <w:rPr>
          <w:rFonts w:ascii="ＭＳ 明朝" w:hAnsi="ＭＳ 明朝"/>
        </w:rPr>
      </w:pPr>
      <w:r w:rsidRPr="004F5E6B">
        <w:rPr>
          <w:rFonts w:ascii="ＭＳ 明朝" w:hAnsi="ＭＳ 明朝" w:hint="eastAsia"/>
        </w:rPr>
        <w:t xml:space="preserve">　　　　  3）有資格者一覧表</w:t>
      </w:r>
    </w:p>
    <w:p w14:paraId="6B2F7F77" w14:textId="77777777" w:rsidR="003A61EC" w:rsidRPr="004F5E6B" w:rsidRDefault="003A61EC" w:rsidP="003A61EC">
      <w:pPr>
        <w:rPr>
          <w:rFonts w:ascii="ＭＳ 明朝" w:hAnsi="ＭＳ 明朝"/>
        </w:rPr>
      </w:pPr>
      <w:r w:rsidRPr="004F5E6B">
        <w:rPr>
          <w:rFonts w:ascii="ＭＳ 明朝" w:hAnsi="ＭＳ 明朝" w:hint="eastAsia"/>
        </w:rPr>
        <w:t xml:space="preserve">　　　　  4）現場施工要領</w:t>
      </w:r>
    </w:p>
    <w:p w14:paraId="1839D5AB" w14:textId="77777777" w:rsidR="003A61EC" w:rsidRPr="004F5E6B" w:rsidRDefault="003A61EC" w:rsidP="003A61EC">
      <w:pPr>
        <w:rPr>
          <w:rFonts w:ascii="ＭＳ 明朝" w:hAnsi="ＭＳ 明朝"/>
        </w:rPr>
      </w:pPr>
      <w:r w:rsidRPr="004F5E6B">
        <w:rPr>
          <w:rFonts w:ascii="ＭＳ 明朝" w:hAnsi="ＭＳ 明朝" w:hint="eastAsia"/>
        </w:rPr>
        <w:t xml:space="preserve">　　　　　　 ①輸送、搬入計画</w:t>
      </w:r>
    </w:p>
    <w:p w14:paraId="7DC6C813" w14:textId="77777777" w:rsidR="003A61EC" w:rsidRPr="004F5E6B" w:rsidRDefault="003A61EC" w:rsidP="003A61EC">
      <w:pPr>
        <w:rPr>
          <w:rFonts w:ascii="ＭＳ 明朝" w:hAnsi="ＭＳ 明朝"/>
        </w:rPr>
      </w:pPr>
      <w:r w:rsidRPr="004F5E6B">
        <w:rPr>
          <w:rFonts w:ascii="ＭＳ 明朝" w:hAnsi="ＭＳ 明朝" w:hint="eastAsia"/>
        </w:rPr>
        <w:t xml:space="preserve">　　　　　　 ②仮設計画</w:t>
      </w:r>
    </w:p>
    <w:p w14:paraId="4DF681A1" w14:textId="77777777" w:rsidR="003A61EC" w:rsidRPr="004F5E6B" w:rsidRDefault="003A61EC" w:rsidP="003A61EC">
      <w:pPr>
        <w:rPr>
          <w:rFonts w:ascii="ＭＳ 明朝" w:hAnsi="ＭＳ 明朝"/>
        </w:rPr>
      </w:pPr>
      <w:r w:rsidRPr="004F5E6B">
        <w:rPr>
          <w:rFonts w:ascii="ＭＳ 明朝" w:hAnsi="ＭＳ 明朝" w:hint="eastAsia"/>
        </w:rPr>
        <w:t xml:space="preserve">　　　　　　 ③施工要領</w:t>
      </w:r>
    </w:p>
    <w:p w14:paraId="04D7D9BB" w14:textId="77777777" w:rsidR="003A61EC" w:rsidRPr="004F5E6B" w:rsidRDefault="003A61EC" w:rsidP="003A61EC">
      <w:pPr>
        <w:rPr>
          <w:rFonts w:ascii="ＭＳ 明朝" w:hAnsi="ＭＳ 明朝"/>
        </w:rPr>
      </w:pPr>
      <w:r w:rsidRPr="004F5E6B">
        <w:rPr>
          <w:rFonts w:ascii="ＭＳ 明朝" w:hAnsi="ＭＳ 明朝" w:hint="eastAsia"/>
        </w:rPr>
        <w:t xml:space="preserve">　　　　　　 ④施工管理要領</w:t>
      </w:r>
    </w:p>
    <w:p w14:paraId="67C87F0C" w14:textId="77777777" w:rsidR="003A61EC" w:rsidRPr="004F5E6B" w:rsidRDefault="003A61EC" w:rsidP="003A61EC">
      <w:pPr>
        <w:rPr>
          <w:rFonts w:ascii="ＭＳ 明朝" w:hAnsi="ＭＳ 明朝"/>
        </w:rPr>
      </w:pPr>
      <w:r w:rsidRPr="004F5E6B">
        <w:rPr>
          <w:rFonts w:ascii="ＭＳ 明朝" w:hAnsi="ＭＳ 明朝" w:hint="eastAsia"/>
        </w:rPr>
        <w:t xml:space="preserve">　　　　　　 ⑤下請指導要領</w:t>
      </w:r>
    </w:p>
    <w:p w14:paraId="11BEDE55" w14:textId="77777777" w:rsidR="003A61EC" w:rsidRPr="004F5E6B" w:rsidRDefault="003A61EC" w:rsidP="003A61EC">
      <w:pPr>
        <w:ind w:firstLineChars="650" w:firstLine="1365"/>
        <w:rPr>
          <w:rFonts w:ascii="ＭＳ 明朝" w:hAnsi="ＭＳ 明朝"/>
        </w:rPr>
      </w:pPr>
      <w:r w:rsidRPr="004F5E6B">
        <w:rPr>
          <w:rFonts w:ascii="ＭＳ 明朝" w:hAnsi="ＭＳ 明朝" w:hint="eastAsia"/>
        </w:rPr>
        <w:t>⑥安全管理要領</w:t>
      </w:r>
    </w:p>
    <w:p w14:paraId="626416BA" w14:textId="77777777" w:rsidR="003A61EC" w:rsidRPr="004F5E6B" w:rsidRDefault="003A61EC" w:rsidP="003A61EC">
      <w:pPr>
        <w:rPr>
          <w:rFonts w:ascii="ＭＳ 明朝" w:hAnsi="ＭＳ 明朝"/>
        </w:rPr>
      </w:pPr>
      <w:r w:rsidRPr="004F5E6B">
        <w:rPr>
          <w:rFonts w:ascii="ＭＳ 明朝" w:hAnsi="ＭＳ 明朝" w:hint="eastAsia"/>
        </w:rPr>
        <w:t xml:space="preserve">　　　　　　 ⑦現場写真撮影要領</w:t>
      </w:r>
    </w:p>
    <w:p w14:paraId="34C8D216" w14:textId="77777777" w:rsidR="003A61EC" w:rsidRPr="004F5E6B" w:rsidRDefault="003A61EC" w:rsidP="003A61EC">
      <w:pPr>
        <w:rPr>
          <w:rFonts w:ascii="ＭＳ 明朝" w:hAnsi="ＭＳ 明朝"/>
        </w:rPr>
      </w:pPr>
      <w:r w:rsidRPr="004F5E6B">
        <w:rPr>
          <w:rFonts w:ascii="ＭＳ 明朝" w:hAnsi="ＭＳ 明朝" w:hint="eastAsia"/>
        </w:rPr>
        <w:t xml:space="preserve">　　　　　　 ⑧現場塗装要領</w:t>
      </w:r>
    </w:p>
    <w:p w14:paraId="17305AC7" w14:textId="77777777" w:rsidR="003A61EC" w:rsidRPr="004F5E6B" w:rsidRDefault="003A61EC" w:rsidP="003A61EC">
      <w:pPr>
        <w:rPr>
          <w:rFonts w:ascii="ＭＳ 明朝" w:hAnsi="ＭＳ 明朝"/>
        </w:rPr>
      </w:pPr>
      <w:r w:rsidRPr="004F5E6B">
        <w:rPr>
          <w:rFonts w:ascii="ＭＳ 明朝" w:hAnsi="ＭＳ 明朝" w:hint="eastAsia"/>
        </w:rPr>
        <w:t xml:space="preserve">　　　　　　 ⑨現場溶接要領</w:t>
      </w:r>
    </w:p>
    <w:p w14:paraId="35175464" w14:textId="77777777" w:rsidR="003A61EC" w:rsidRPr="004F5E6B" w:rsidRDefault="003A61EC" w:rsidP="003A61EC">
      <w:pPr>
        <w:rPr>
          <w:rFonts w:ascii="ＭＳ 明朝" w:hAnsi="ＭＳ 明朝"/>
        </w:rPr>
      </w:pPr>
      <w:r w:rsidRPr="004F5E6B">
        <w:rPr>
          <w:rFonts w:ascii="ＭＳ 明朝" w:hAnsi="ＭＳ 明朝" w:hint="eastAsia"/>
        </w:rPr>
        <w:t xml:space="preserve">　　　　　　 ⑩環境対策計画</w:t>
      </w:r>
    </w:p>
    <w:p w14:paraId="5B0D60D6" w14:textId="77777777" w:rsidR="003A61EC" w:rsidRPr="004F5E6B" w:rsidRDefault="003A61EC" w:rsidP="003A61EC">
      <w:pPr>
        <w:rPr>
          <w:rFonts w:ascii="ＭＳ 明朝" w:hAnsi="ＭＳ 明朝"/>
        </w:rPr>
      </w:pPr>
      <w:r w:rsidRPr="004F5E6B">
        <w:rPr>
          <w:rFonts w:ascii="ＭＳ 明朝" w:hAnsi="ＭＳ 明朝" w:hint="eastAsia"/>
        </w:rPr>
        <w:t xml:space="preserve">　　　　　　 ⑪段階、搬入確認予定表</w:t>
      </w:r>
    </w:p>
    <w:p w14:paraId="2B48C9C9" w14:textId="77777777" w:rsidR="003A61EC" w:rsidRPr="004F5E6B" w:rsidRDefault="003A61EC" w:rsidP="003A61EC">
      <w:pPr>
        <w:rPr>
          <w:rFonts w:ascii="ＭＳ 明朝" w:hAnsi="ＭＳ 明朝"/>
        </w:rPr>
      </w:pPr>
      <w:r w:rsidRPr="004F5E6B">
        <w:rPr>
          <w:rFonts w:ascii="ＭＳ 明朝" w:hAnsi="ＭＳ 明朝" w:hint="eastAsia"/>
        </w:rPr>
        <w:t xml:space="preserve">　　　　　5）再生資源の利用の促進と建設副産物の適正処理方法</w:t>
      </w:r>
    </w:p>
    <w:p w14:paraId="2271E7E8"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lastRenderedPageBreak/>
        <w:t>（６）試運転実施要領</w:t>
      </w:r>
    </w:p>
    <w:p w14:paraId="06DA787D" w14:textId="77777777" w:rsidR="003A61EC" w:rsidRPr="004F5E6B" w:rsidRDefault="003A61EC" w:rsidP="003A61EC">
      <w:pPr>
        <w:rPr>
          <w:rFonts w:ascii="ＭＳ 明朝" w:hAnsi="ＭＳ 明朝"/>
        </w:rPr>
      </w:pPr>
      <w:r w:rsidRPr="004F5E6B">
        <w:rPr>
          <w:rFonts w:ascii="ＭＳ 明朝" w:hAnsi="ＭＳ 明朝" w:hint="eastAsia"/>
        </w:rPr>
        <w:t xml:space="preserve">　　　（７）特別仕様書に規定するもの及び監督職員が指示するもの</w:t>
      </w:r>
    </w:p>
    <w:p w14:paraId="064D18A6"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３．受注者は、施工計画書を提出した際、監督職員が指示した事項について、</w:t>
      </w:r>
      <w:r>
        <w:rPr>
          <w:rFonts w:ascii="ＭＳ 明朝" w:hAnsi="ＭＳ 明朝" w:hint="eastAsia"/>
        </w:rPr>
        <w:t>更に</w:t>
      </w:r>
      <w:r w:rsidRPr="004F5E6B">
        <w:rPr>
          <w:rFonts w:ascii="ＭＳ 明朝" w:hAnsi="ＭＳ 明朝" w:hint="eastAsia"/>
        </w:rPr>
        <w:t>詳細な施工計画書を提出しなければならない。</w:t>
      </w:r>
    </w:p>
    <w:p w14:paraId="56B7457C" w14:textId="77777777" w:rsidR="003A61EC" w:rsidRPr="004F5E6B" w:rsidRDefault="003A61EC" w:rsidP="003A61EC">
      <w:pPr>
        <w:rPr>
          <w:rFonts w:ascii="ＭＳ 明朝" w:hAnsi="ＭＳ 明朝"/>
        </w:rPr>
      </w:pPr>
    </w:p>
    <w:p w14:paraId="4FF19431" w14:textId="77777777" w:rsidR="003A61EC" w:rsidRPr="004F5E6B" w:rsidRDefault="003A61EC" w:rsidP="003A61EC">
      <w:pPr>
        <w:pStyle w:val="3"/>
      </w:pPr>
      <w:bookmarkStart w:id="7" w:name="_Toc105142609"/>
      <w:r w:rsidRPr="004F5E6B">
        <w:rPr>
          <w:rFonts w:hint="eastAsia"/>
        </w:rPr>
        <w:t xml:space="preserve">第14－５条　</w:t>
      </w:r>
      <w:r w:rsidRPr="004F5E6B">
        <w:t xml:space="preserve"> </w:t>
      </w:r>
      <w:r w:rsidRPr="004F5E6B">
        <w:rPr>
          <w:rFonts w:hint="eastAsia"/>
        </w:rPr>
        <w:t>完成図書及び施工図</w:t>
      </w:r>
      <w:bookmarkEnd w:id="7"/>
      <w:r w:rsidRPr="004F5E6B">
        <w:t xml:space="preserve"> </w:t>
      </w:r>
    </w:p>
    <w:p w14:paraId="01CEF618"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１．第14－３条に定める完成図書の内容は、次によるものとする。</w:t>
      </w:r>
    </w:p>
    <w:p w14:paraId="7BC3A578"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（１）契約仕様書</w:t>
      </w:r>
    </w:p>
    <w:p w14:paraId="1BAFF9FD"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（２）実施仕様書</w:t>
      </w:r>
    </w:p>
    <w:p w14:paraId="49162006"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（３）計算書</w:t>
      </w:r>
    </w:p>
    <w:p w14:paraId="70D75A19"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（４）詳細図</w:t>
      </w:r>
    </w:p>
    <w:p w14:paraId="10A85BB5"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（５）施工管理記録</w:t>
      </w:r>
    </w:p>
    <w:p w14:paraId="25D2F484"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 xml:space="preserve">①材料管理 </w:t>
      </w:r>
    </w:p>
    <w:p w14:paraId="28FB238D"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 xml:space="preserve">②溶接管理 </w:t>
      </w:r>
    </w:p>
    <w:p w14:paraId="458FA985"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 xml:space="preserve">③機器管理 </w:t>
      </w:r>
    </w:p>
    <w:p w14:paraId="3367303B"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 xml:space="preserve">④寸法管理 </w:t>
      </w:r>
    </w:p>
    <w:p w14:paraId="18B203E7"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 xml:space="preserve">⑤仮組立管理 </w:t>
      </w:r>
    </w:p>
    <w:p w14:paraId="004C7ECD"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 xml:space="preserve">⑥工場塗装管理 </w:t>
      </w:r>
    </w:p>
    <w:p w14:paraId="11A935B3"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⑦据付基準点管理</w:t>
      </w:r>
    </w:p>
    <w:p w14:paraId="237DC27D"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⑧工場材料管理</w:t>
      </w:r>
    </w:p>
    <w:p w14:paraId="2A9AE892"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⑨据付寸法管理</w:t>
      </w:r>
    </w:p>
    <w:p w14:paraId="13D8E6B5"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⑩現場溶接管理</w:t>
      </w:r>
    </w:p>
    <w:p w14:paraId="0317740A"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⑪現場塗装管理</w:t>
      </w:r>
    </w:p>
    <w:p w14:paraId="35CB65A5"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⑫現場機能管理</w:t>
      </w:r>
    </w:p>
    <w:p w14:paraId="570745C1"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（６）数量表</w:t>
      </w:r>
    </w:p>
    <w:p w14:paraId="4D0BF3A6" w14:textId="77777777" w:rsidR="003A61EC" w:rsidRPr="004F5E6B" w:rsidRDefault="003A61EC" w:rsidP="003A61EC">
      <w:pPr>
        <w:ind w:leftChars="500" w:left="1050" w:firstLineChars="100" w:firstLine="210"/>
        <w:rPr>
          <w:rFonts w:ascii="ＭＳ 明朝" w:hAnsi="ＭＳ 明朝"/>
        </w:rPr>
      </w:pPr>
      <w:r w:rsidRPr="004F5E6B">
        <w:rPr>
          <w:rFonts w:ascii="ＭＳ 明朝" w:hAnsi="ＭＳ 明朝" w:hint="eastAsia"/>
        </w:rPr>
        <w:t>材料・部品（ワイヤーロープの長さ（計算書付）等）・機器の規格・数量・質量・塗装系・塗装面積等及び油脂類の規格毎の量を整理するものとする。</w:t>
      </w:r>
    </w:p>
    <w:p w14:paraId="5E8F0EC7"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（７）購入品等機器一覧表</w:t>
      </w:r>
    </w:p>
    <w:p w14:paraId="3136E294" w14:textId="77777777" w:rsidR="003A61EC" w:rsidRPr="004F5E6B" w:rsidRDefault="003A61EC" w:rsidP="003A61EC">
      <w:pPr>
        <w:ind w:leftChars="500" w:left="1050" w:firstLineChars="100" w:firstLine="210"/>
        <w:rPr>
          <w:rFonts w:ascii="ＭＳ 明朝" w:hAnsi="ＭＳ 明朝"/>
        </w:rPr>
      </w:pPr>
      <w:r w:rsidRPr="004F5E6B">
        <w:rPr>
          <w:rFonts w:ascii="ＭＳ 明朝" w:hAnsi="ＭＳ 明朝" w:hint="eastAsia"/>
        </w:rPr>
        <w:t>購入品等機器一覧表は、機器名称・仕様・ｶﾀﾛｸﾞ・製作会社名・住所・電話番号等を整理するものとする。</w:t>
      </w:r>
    </w:p>
    <w:p w14:paraId="219F0C07"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（８）取扱説明書</w:t>
      </w:r>
    </w:p>
    <w:p w14:paraId="6D9D2E39"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①総則</w:t>
      </w:r>
    </w:p>
    <w:p w14:paraId="42033E10"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1)設備概要</w:t>
      </w:r>
    </w:p>
    <w:p w14:paraId="1170C14F" w14:textId="77777777" w:rsidR="003A61EC" w:rsidRPr="004F5E6B" w:rsidRDefault="003A61EC" w:rsidP="003A61EC">
      <w:pPr>
        <w:ind w:leftChars="600" w:left="1260" w:firstLineChars="100" w:firstLine="210"/>
        <w:rPr>
          <w:rFonts w:ascii="ＭＳ 明朝" w:hAnsi="ＭＳ 明朝"/>
        </w:rPr>
      </w:pPr>
      <w:r w:rsidRPr="004F5E6B">
        <w:rPr>
          <w:rFonts w:ascii="ＭＳ 明朝" w:hAnsi="ＭＳ 明朝" w:hint="eastAsia"/>
        </w:rPr>
        <w:t>概要図・一般図等を含めてまえがき・設備概要（実施仕様書抜粋）を分かりやすく整理するものとする。</w:t>
      </w:r>
    </w:p>
    <w:p w14:paraId="2DB4B0D8"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2)設備諸元</w:t>
      </w:r>
    </w:p>
    <w:p w14:paraId="07F10A57" w14:textId="77777777" w:rsidR="003A61EC" w:rsidRPr="004F5E6B" w:rsidRDefault="003A61EC" w:rsidP="003A61EC">
      <w:pPr>
        <w:ind w:firstLineChars="700" w:firstLine="1470"/>
        <w:rPr>
          <w:rFonts w:ascii="ＭＳ 明朝" w:hAnsi="ＭＳ 明朝"/>
        </w:rPr>
      </w:pPr>
      <w:r w:rsidRPr="004F5E6B">
        <w:rPr>
          <w:rFonts w:ascii="ＭＳ 明朝" w:hAnsi="ＭＳ 明朝" w:hint="eastAsia"/>
        </w:rPr>
        <w:t>設備の設計条件・主要仕様書等を整理するものとする。</w:t>
      </w:r>
    </w:p>
    <w:p w14:paraId="4526641A"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②操作方法</w:t>
      </w:r>
    </w:p>
    <w:p w14:paraId="6CDB11A2"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1)操作手順書</w:t>
      </w:r>
    </w:p>
    <w:p w14:paraId="2B406C0A" w14:textId="77777777" w:rsidR="003A61EC" w:rsidRPr="004F5E6B" w:rsidRDefault="003A61EC" w:rsidP="003A61EC">
      <w:pPr>
        <w:ind w:leftChars="600" w:left="1260" w:firstLineChars="100" w:firstLine="210"/>
        <w:rPr>
          <w:rFonts w:ascii="ＭＳ 明朝" w:hAnsi="ＭＳ 明朝"/>
        </w:rPr>
      </w:pPr>
      <w:r w:rsidRPr="004F5E6B">
        <w:rPr>
          <w:rFonts w:ascii="ＭＳ 明朝" w:hAnsi="ＭＳ 明朝" w:hint="eastAsia"/>
        </w:rPr>
        <w:t>運転準備方法・運転（開閉の押釦）操作方法・運転終了方法・注意事項等について、写真</w:t>
      </w:r>
      <w:r>
        <w:rPr>
          <w:rFonts w:ascii="ＭＳ 明朝" w:hAnsi="ＭＳ 明朝" w:hint="eastAsia"/>
        </w:rPr>
        <w:t>若しくは</w:t>
      </w:r>
      <w:r w:rsidRPr="004F5E6B">
        <w:rPr>
          <w:rFonts w:ascii="ＭＳ 明朝" w:hAnsi="ＭＳ 明朝" w:hint="eastAsia"/>
        </w:rPr>
        <w:t>挿し絵等を適正に用い、操作形態毎（機側・中央・遠方）に順序どおりに整理するものとする。</w:t>
      </w:r>
    </w:p>
    <w:p w14:paraId="617D7C98"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2)故障対応手順書</w:t>
      </w:r>
    </w:p>
    <w:p w14:paraId="2621BF91" w14:textId="77777777" w:rsidR="003A61EC" w:rsidRPr="004F5E6B" w:rsidRDefault="003A61EC" w:rsidP="003A61EC">
      <w:pPr>
        <w:ind w:leftChars="600" w:left="1260" w:firstLineChars="100" w:firstLine="210"/>
        <w:rPr>
          <w:rFonts w:ascii="ＭＳ 明朝" w:hAnsi="ＭＳ 明朝"/>
        </w:rPr>
      </w:pPr>
      <w:r w:rsidRPr="004F5E6B">
        <w:rPr>
          <w:rFonts w:ascii="ＭＳ 明朝" w:hAnsi="ＭＳ 明朝" w:hint="eastAsia"/>
        </w:rPr>
        <w:t>設備故障時における故障対応方法（原因絞り込み</w:t>
      </w:r>
      <w:r>
        <w:rPr>
          <w:rFonts w:ascii="ＭＳ 明朝" w:hAnsi="ＭＳ 明朝" w:hint="eastAsia"/>
        </w:rPr>
        <w:t>及び</w:t>
      </w:r>
      <w:r w:rsidRPr="004F5E6B">
        <w:rPr>
          <w:rFonts w:ascii="ＭＳ 明朝" w:hAnsi="ＭＳ 明朝" w:hint="eastAsia"/>
        </w:rPr>
        <w:t>復旧方法等）、故障未復旧時における緊急操作方法を写真</w:t>
      </w:r>
      <w:r>
        <w:rPr>
          <w:rFonts w:ascii="ＭＳ 明朝" w:hAnsi="ＭＳ 明朝" w:hint="eastAsia"/>
        </w:rPr>
        <w:t>若しくは</w:t>
      </w:r>
      <w:r w:rsidRPr="004F5E6B">
        <w:rPr>
          <w:rFonts w:ascii="ＭＳ 明朝" w:hAnsi="ＭＳ 明朝" w:hint="eastAsia"/>
        </w:rPr>
        <w:t>挿し絵等を適正に用い整理するものとする。</w:t>
      </w:r>
    </w:p>
    <w:p w14:paraId="77BEEA2D"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③制御方法</w:t>
      </w:r>
    </w:p>
    <w:p w14:paraId="722AABA4"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1)フローチャート（動作系統図）</w:t>
      </w:r>
    </w:p>
    <w:p w14:paraId="6A07B6F9"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2)小配管系統図</w:t>
      </w:r>
    </w:p>
    <w:p w14:paraId="45036D29"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3)電源系統図</w:t>
      </w:r>
    </w:p>
    <w:p w14:paraId="2F7F9DA7" w14:textId="77777777" w:rsidR="003A61EC" w:rsidRPr="004F5E6B" w:rsidRDefault="003A61EC" w:rsidP="003A61EC">
      <w:pPr>
        <w:ind w:firstLineChars="600" w:firstLine="1260"/>
        <w:rPr>
          <w:rFonts w:ascii="ＭＳ 明朝" w:hAnsi="ＭＳ 明朝"/>
        </w:rPr>
      </w:pPr>
      <w:r w:rsidRPr="004F5E6B">
        <w:rPr>
          <w:rFonts w:ascii="ＭＳ 明朝" w:hAnsi="ＭＳ 明朝" w:hint="eastAsia"/>
        </w:rPr>
        <w:t>4)油圧系統図</w:t>
      </w:r>
    </w:p>
    <w:p w14:paraId="4DCFEEC0"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lastRenderedPageBreak/>
        <w:t>④主要機器・主要装置取扱説明</w:t>
      </w:r>
    </w:p>
    <w:p w14:paraId="3D0728D9" w14:textId="77777777" w:rsidR="003A61EC" w:rsidRPr="004F5E6B" w:rsidRDefault="003A61EC" w:rsidP="003A61EC">
      <w:pPr>
        <w:ind w:leftChars="500" w:left="1050" w:firstLineChars="100" w:firstLine="210"/>
        <w:rPr>
          <w:rFonts w:ascii="ＭＳ 明朝" w:hAnsi="ＭＳ 明朝"/>
        </w:rPr>
      </w:pPr>
      <w:r w:rsidRPr="004F5E6B">
        <w:rPr>
          <w:rFonts w:ascii="ＭＳ 明朝" w:hAnsi="ＭＳ 明朝" w:hint="eastAsia"/>
        </w:rPr>
        <w:t>メーカー発行の取扱説明書を添付するものとする。また、機器類・部品</w:t>
      </w:r>
      <w:r>
        <w:rPr>
          <w:rFonts w:ascii="ＭＳ 明朝" w:hAnsi="ＭＳ 明朝" w:hint="eastAsia"/>
        </w:rPr>
        <w:t>及び</w:t>
      </w:r>
      <w:r w:rsidRPr="004F5E6B">
        <w:rPr>
          <w:rFonts w:ascii="ＭＳ 明朝" w:hAnsi="ＭＳ 明朝" w:hint="eastAsia"/>
        </w:rPr>
        <w:t>油脂類の名称・規格・数量・交換時期・交換方法・設定値</w:t>
      </w:r>
      <w:r>
        <w:rPr>
          <w:rFonts w:ascii="ＭＳ 明朝" w:hAnsi="ＭＳ 明朝" w:hint="eastAsia"/>
        </w:rPr>
        <w:t>並びに</w:t>
      </w:r>
      <w:r w:rsidRPr="004F5E6B">
        <w:rPr>
          <w:rFonts w:ascii="ＭＳ 明朝" w:hAnsi="ＭＳ 明朝" w:hint="eastAsia"/>
        </w:rPr>
        <w:t>規格値等を一覧表に整理するものとする。</w:t>
      </w:r>
    </w:p>
    <w:p w14:paraId="56B6D24A"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⑤給油方法・油脂・給油箇所</w:t>
      </w:r>
    </w:p>
    <w:p w14:paraId="3EAE4955" w14:textId="77777777" w:rsidR="003A61EC" w:rsidRPr="004F5E6B" w:rsidRDefault="003A61EC" w:rsidP="003A61EC">
      <w:pPr>
        <w:ind w:leftChars="500" w:left="1050" w:firstLineChars="100" w:firstLine="210"/>
        <w:rPr>
          <w:rFonts w:ascii="ＭＳ 明朝" w:hAnsi="ＭＳ 明朝"/>
        </w:rPr>
      </w:pPr>
      <w:r w:rsidRPr="004F5E6B">
        <w:rPr>
          <w:rFonts w:ascii="ＭＳ 明朝" w:hAnsi="ＭＳ 明朝" w:hint="eastAsia"/>
        </w:rPr>
        <w:t>各機器におけるメーカー指定の使用油種・給油方法・給油頻度・給油箇所を整理するものとする。</w:t>
      </w:r>
    </w:p>
    <w:p w14:paraId="3F4023A9"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⑥日常及び定期点検整備方法</w:t>
      </w:r>
    </w:p>
    <w:p w14:paraId="1AA4E5CF" w14:textId="77777777" w:rsidR="003A61EC" w:rsidRPr="004F5E6B" w:rsidRDefault="003A61EC" w:rsidP="003A61EC">
      <w:pPr>
        <w:ind w:leftChars="500" w:left="1050" w:firstLineChars="100" w:firstLine="210"/>
        <w:rPr>
          <w:rFonts w:ascii="ＭＳ 明朝" w:hAnsi="ＭＳ 明朝"/>
        </w:rPr>
      </w:pPr>
      <w:r w:rsidRPr="004F5E6B">
        <w:rPr>
          <w:rFonts w:ascii="ＭＳ 明朝" w:hAnsi="ＭＳ 明朝" w:hint="eastAsia"/>
        </w:rPr>
        <w:t>日常及び定期的な点検・整備箇所時期（周期）並びに方法を対象となる設備固有の特性に合わせた項目・規格値を一覧表にしたチェックシート・点検手順・評価基準等を作成し、監督職員の承諾を得るものとする。</w:t>
      </w:r>
    </w:p>
    <w:p w14:paraId="431100C1"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⑦購入品機器取扱説明書</w:t>
      </w:r>
    </w:p>
    <w:p w14:paraId="7E56BBAF"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⑧保守工具及び予備品一覧表</w:t>
      </w:r>
    </w:p>
    <w:p w14:paraId="606B2507" w14:textId="77777777" w:rsidR="003A61EC" w:rsidRPr="004F5E6B" w:rsidRDefault="003A61EC" w:rsidP="003A61EC">
      <w:pPr>
        <w:ind w:firstLineChars="500" w:firstLine="1050"/>
        <w:rPr>
          <w:rFonts w:ascii="ＭＳ 明朝" w:hAnsi="ＭＳ 明朝"/>
        </w:rPr>
      </w:pPr>
      <w:r w:rsidRPr="004F5E6B">
        <w:rPr>
          <w:rFonts w:ascii="ＭＳ 明朝" w:hAnsi="ＭＳ 明朝" w:hint="eastAsia"/>
        </w:rPr>
        <w:t>⑨サービス体制</w:t>
      </w:r>
      <w:r>
        <w:rPr>
          <w:rFonts w:ascii="ＭＳ 明朝" w:hAnsi="ＭＳ 明朝" w:hint="eastAsia"/>
        </w:rPr>
        <w:t>及び</w:t>
      </w:r>
      <w:r w:rsidRPr="004F5E6B">
        <w:rPr>
          <w:rFonts w:ascii="ＭＳ 明朝" w:hAnsi="ＭＳ 明朝" w:hint="eastAsia"/>
        </w:rPr>
        <w:t>連絡系統</w:t>
      </w:r>
    </w:p>
    <w:p w14:paraId="09787282"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（９）官庁等関係機関の届出書の写し</w:t>
      </w:r>
    </w:p>
    <w:p w14:paraId="6CCDAD74"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（10）その他監督職員の指示した図書</w:t>
      </w:r>
    </w:p>
    <w:p w14:paraId="29843F3E"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２．第14－３条に定める施工図の内容は、次によるものとする。</w:t>
      </w:r>
    </w:p>
    <w:p w14:paraId="517AE9FD"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（１）機器製作図</w:t>
      </w:r>
    </w:p>
    <w:p w14:paraId="736F7F26"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（２）制御システム図</w:t>
      </w:r>
    </w:p>
    <w:p w14:paraId="176DD8C2"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（３）試験成績書</w:t>
      </w:r>
    </w:p>
    <w:p w14:paraId="6C213901"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（４）機器・配管固定施工図</w:t>
      </w:r>
    </w:p>
    <w:p w14:paraId="5194D3D9"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（５）その他監督職員の指示した図書</w:t>
      </w:r>
    </w:p>
    <w:p w14:paraId="559008AB"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３．設備の改造・機器更新等が施工された場合で既存の完成図書の内容と相異が生じる部分について、内容の追加及び修正を受注者において実施するものとする。</w:t>
      </w:r>
    </w:p>
    <w:p w14:paraId="11A963FD" w14:textId="77777777" w:rsidR="003A61EC" w:rsidRPr="004F5E6B" w:rsidRDefault="003A61EC" w:rsidP="003A61EC">
      <w:pPr>
        <w:rPr>
          <w:rFonts w:ascii="ＭＳ 明朝" w:hAnsi="ＭＳ 明朝"/>
          <w:b/>
          <w:bCs/>
        </w:rPr>
      </w:pPr>
    </w:p>
    <w:p w14:paraId="2A6D888D" w14:textId="77777777" w:rsidR="003A61EC" w:rsidRPr="004F5E6B" w:rsidRDefault="003A61EC" w:rsidP="003A61EC">
      <w:pPr>
        <w:pStyle w:val="3"/>
      </w:pPr>
      <w:bookmarkStart w:id="8" w:name="_Toc105142610"/>
      <w:r w:rsidRPr="004F5E6B">
        <w:rPr>
          <w:rFonts w:hint="eastAsia"/>
        </w:rPr>
        <w:t xml:space="preserve">第14－６条　</w:t>
      </w:r>
      <w:r w:rsidRPr="004F5E6B">
        <w:t xml:space="preserve"> </w:t>
      </w:r>
      <w:r w:rsidRPr="004F5E6B">
        <w:rPr>
          <w:rFonts w:hint="eastAsia"/>
        </w:rPr>
        <w:t>管理記録の整理</w:t>
      </w:r>
      <w:bookmarkEnd w:id="8"/>
      <w:r w:rsidRPr="004F5E6B">
        <w:t xml:space="preserve"> </w:t>
      </w:r>
    </w:p>
    <w:p w14:paraId="471C4012"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受注者は、実施した工事（新設・改造を含む）の施工内容等について設備管理記録へ必要事項を適正に記入し、提出しなければならない。なお、設備管理記録の様式については別途監督職員の指示による。</w:t>
      </w:r>
    </w:p>
    <w:p w14:paraId="21D2CAE2" w14:textId="77777777" w:rsidR="003A61EC" w:rsidRPr="004F5E6B" w:rsidRDefault="003A61EC" w:rsidP="003A61EC">
      <w:pPr>
        <w:rPr>
          <w:rFonts w:ascii="ＭＳ 明朝" w:hAnsi="ＭＳ 明朝"/>
        </w:rPr>
      </w:pPr>
    </w:p>
    <w:p w14:paraId="2EBDF97F" w14:textId="77777777" w:rsidR="003A61EC" w:rsidRPr="004F5E6B" w:rsidRDefault="003A61EC" w:rsidP="003A61EC">
      <w:pPr>
        <w:pStyle w:val="3"/>
      </w:pPr>
      <w:bookmarkStart w:id="9" w:name="_Toc105142611"/>
      <w:r w:rsidRPr="004F5E6B">
        <w:rPr>
          <w:rFonts w:hint="eastAsia"/>
        </w:rPr>
        <w:t>第14－７条</w:t>
      </w:r>
      <w:r w:rsidRPr="004F5E6B">
        <w:t xml:space="preserve">  </w:t>
      </w:r>
      <w:r w:rsidRPr="004F5E6B">
        <w:rPr>
          <w:rFonts w:hint="eastAsia"/>
        </w:rPr>
        <w:t>検査</w:t>
      </w:r>
      <w:bookmarkEnd w:id="9"/>
    </w:p>
    <w:p w14:paraId="49195C38"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１．工事完成検査</w:t>
      </w:r>
      <w:r>
        <w:rPr>
          <w:rFonts w:ascii="ＭＳ 明朝" w:hAnsi="ＭＳ 明朝" w:hint="eastAsia"/>
        </w:rPr>
        <w:t>又は</w:t>
      </w:r>
      <w:r w:rsidRPr="004F5E6B">
        <w:rPr>
          <w:rFonts w:ascii="ＭＳ 明朝" w:hAnsi="ＭＳ 明朝" w:hint="eastAsia"/>
        </w:rPr>
        <w:t>既済部分検査については、第１－25条及び第１－26条によるほか、次の各項による。</w:t>
      </w:r>
    </w:p>
    <w:p w14:paraId="6CF3BD70"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２．工事完成検査</w:t>
      </w:r>
      <w:r>
        <w:rPr>
          <w:rFonts w:ascii="ＭＳ 明朝" w:hAnsi="ＭＳ 明朝" w:hint="eastAsia"/>
        </w:rPr>
        <w:t>又は</w:t>
      </w:r>
      <w:r w:rsidRPr="004F5E6B">
        <w:rPr>
          <w:rFonts w:ascii="ＭＳ 明朝" w:hAnsi="ＭＳ 明朝" w:hint="eastAsia"/>
        </w:rPr>
        <w:t>既済部分検査は、契約書類に基づき、工事の実施状況・出来高・品質・各機能の性能及び設備全体機能について行う。ただし、既済部分検査にあっては、設備全体の機能の検査が困難な場合は、当該検査を省略する。</w:t>
      </w:r>
    </w:p>
    <w:p w14:paraId="5DB75D82"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３．非破壊検査は、放射線透過試験・超音波探傷試験及び浸透探傷試験のいずれかによらなければならない。ただし、監督職員の承諾を得たものについてはこの限りでない。</w:t>
      </w:r>
    </w:p>
    <w:p w14:paraId="5E8B2CC0"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４．受注者は、検査に先立ち、必要な試運転・調整を行い、主要機器の試験成績書等を整備し、監督職員に提出しなければならない。なお、試運転・調整の内容については、監督職員の指示によるものとする。</w:t>
      </w:r>
    </w:p>
    <w:p w14:paraId="1C40AA81"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５．法令等に基づく官庁検査が必要な設備については、その検査に際し、受注者は協力しなければならない。</w:t>
      </w:r>
    </w:p>
    <w:p w14:paraId="77D9C7CA"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６．受注者は、検査に先立ち、設計図書で示す範囲において次の試験を行わなければならない。</w:t>
      </w:r>
    </w:p>
    <w:p w14:paraId="78D281AC"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（１）負荷試験</w:t>
      </w:r>
    </w:p>
    <w:p w14:paraId="3EC595E6"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（２）総合試験</w:t>
      </w:r>
    </w:p>
    <w:p w14:paraId="3D14807B"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（３）その他監督職員の指示した検査</w:t>
      </w:r>
    </w:p>
    <w:p w14:paraId="5691C60D" w14:textId="77777777" w:rsidR="003A61EC" w:rsidRPr="004F5E6B" w:rsidRDefault="003A61EC" w:rsidP="003A61EC">
      <w:pPr>
        <w:rPr>
          <w:rFonts w:ascii="ＭＳ 明朝" w:hAnsi="ＭＳ 明朝"/>
        </w:rPr>
      </w:pPr>
    </w:p>
    <w:p w14:paraId="3167B29F" w14:textId="77777777" w:rsidR="003A61EC" w:rsidRPr="004F5E6B" w:rsidRDefault="003A61EC" w:rsidP="003A61EC">
      <w:pPr>
        <w:pStyle w:val="3"/>
      </w:pPr>
      <w:bookmarkStart w:id="10" w:name="_Toc105142612"/>
      <w:r w:rsidRPr="004F5E6B">
        <w:rPr>
          <w:rFonts w:hint="eastAsia"/>
        </w:rPr>
        <w:t>第14－８条　システム設計管理</w:t>
      </w:r>
      <w:bookmarkEnd w:id="10"/>
    </w:p>
    <w:p w14:paraId="723C45B1" w14:textId="77777777" w:rsidR="003A61EC" w:rsidRPr="004F5E6B" w:rsidRDefault="003A61EC" w:rsidP="003A61EC">
      <w:pPr>
        <w:ind w:leftChars="200" w:left="630" w:hangingChars="100" w:hanging="210"/>
        <w:rPr>
          <w:rFonts w:ascii="ＭＳ 明朝" w:hAnsi="ＭＳ 明朝"/>
        </w:rPr>
      </w:pPr>
      <w:r w:rsidRPr="004F5E6B">
        <w:rPr>
          <w:rFonts w:ascii="ＭＳ 明朝" w:hAnsi="ＭＳ 明朝" w:hint="eastAsia"/>
        </w:rPr>
        <w:t>１．機械電気設備工事のうち、プラント電気設備工事（更新工事を含む。改良、補修工事は除く。）の受注者は、契約工期の当初からシステム設計技術者を配置しなければならない。なお、システ</w:t>
      </w:r>
      <w:r w:rsidRPr="004F5E6B">
        <w:rPr>
          <w:rFonts w:ascii="ＭＳ 明朝" w:hAnsi="ＭＳ 明朝" w:hint="eastAsia"/>
        </w:rPr>
        <w:lastRenderedPageBreak/>
        <w:t>ム設計技術者の途中変更は、死亡、疾病又は退職等を除いて認めない。</w:t>
      </w:r>
    </w:p>
    <w:p w14:paraId="0D4A7F88" w14:textId="77777777" w:rsidR="003A61EC" w:rsidRPr="004F5E6B" w:rsidRDefault="003A61EC" w:rsidP="003A61EC">
      <w:pPr>
        <w:ind w:leftChars="300" w:left="630" w:firstLineChars="100" w:firstLine="210"/>
        <w:rPr>
          <w:rFonts w:ascii="ＭＳ 明朝" w:hAnsi="ＭＳ 明朝"/>
        </w:rPr>
      </w:pPr>
      <w:r w:rsidRPr="004F5E6B">
        <w:rPr>
          <w:rFonts w:ascii="ＭＳ 明朝" w:hAnsi="ＭＳ 明朝" w:hint="eastAsia"/>
        </w:rPr>
        <w:t>システム設計技術者は、契約工期全体を通して、当該工事における各機器単体</w:t>
      </w:r>
      <w:r>
        <w:rPr>
          <w:rFonts w:ascii="ＭＳ 明朝" w:hAnsi="ＭＳ 明朝" w:hint="eastAsia"/>
        </w:rPr>
        <w:t>及び</w:t>
      </w:r>
      <w:r w:rsidRPr="004F5E6B">
        <w:rPr>
          <w:rFonts w:ascii="ＭＳ 明朝" w:hAnsi="ＭＳ 明朝" w:hint="eastAsia"/>
        </w:rPr>
        <w:t>一連の機器がシステムとして、適正に機能が発揮するよう、設計図、設計計算、製作仕様、試運転等の確認</w:t>
      </w:r>
      <w:r>
        <w:rPr>
          <w:rFonts w:ascii="ＭＳ 明朝" w:hAnsi="ＭＳ 明朝" w:hint="eastAsia"/>
        </w:rPr>
        <w:t>及び</w:t>
      </w:r>
      <w:r w:rsidRPr="004F5E6B">
        <w:rPr>
          <w:rFonts w:ascii="ＭＳ 明朝" w:hAnsi="ＭＳ 明朝" w:hint="eastAsia"/>
        </w:rPr>
        <w:t>個別装置の設計検証、性能検証等のシステム設計管理を行う責任者である。</w:t>
      </w:r>
    </w:p>
    <w:p w14:paraId="7E0B2AFE" w14:textId="77777777" w:rsidR="003A61EC" w:rsidRPr="004F5E6B" w:rsidRDefault="003A61EC" w:rsidP="003A61EC">
      <w:pPr>
        <w:ind w:leftChars="300" w:left="630" w:firstLineChars="100" w:firstLine="210"/>
        <w:rPr>
          <w:rFonts w:ascii="ＭＳ 明朝" w:hAnsi="ＭＳ 明朝"/>
        </w:rPr>
      </w:pPr>
      <w:r w:rsidRPr="004F5E6B">
        <w:rPr>
          <w:rFonts w:ascii="ＭＳ 明朝" w:hAnsi="ＭＳ 明朝" w:hint="eastAsia"/>
        </w:rPr>
        <w:t>また、監督職員との設計協議、受注者が行う工場検査、府が行う工場製品確認には必ず臨場しなければならない。</w:t>
      </w:r>
    </w:p>
    <w:p w14:paraId="0D7D4105"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２．システム設計技術者の兼任条件については以下のとおりである。</w:t>
      </w:r>
    </w:p>
    <w:p w14:paraId="19342247" w14:textId="77777777" w:rsidR="003A61EC" w:rsidRPr="004F5E6B" w:rsidRDefault="003A61EC" w:rsidP="003A61EC">
      <w:pPr>
        <w:ind w:leftChars="300" w:left="1050" w:hangingChars="200" w:hanging="420"/>
        <w:rPr>
          <w:rFonts w:ascii="ＭＳ 明朝" w:hAnsi="ＭＳ 明朝"/>
        </w:rPr>
      </w:pPr>
      <w:r w:rsidRPr="004F5E6B">
        <w:rPr>
          <w:rFonts w:ascii="ＭＳ 明朝" w:hAnsi="ＭＳ 明朝" w:hint="eastAsia"/>
        </w:rPr>
        <w:t>（１）システム設計技術者は、工場製作のみを行っている期間に限り、当該工事の現場代理人</w:t>
      </w:r>
      <w:r>
        <w:rPr>
          <w:rFonts w:ascii="ＭＳ 明朝" w:hAnsi="ＭＳ 明朝" w:hint="eastAsia"/>
        </w:rPr>
        <w:t>又は</w:t>
      </w:r>
      <w:r w:rsidRPr="004F5E6B">
        <w:rPr>
          <w:rFonts w:ascii="ＭＳ 明朝" w:hAnsi="ＭＳ 明朝" w:hint="eastAsia"/>
        </w:rPr>
        <w:t>監理技術者等と兼任することができる。</w:t>
      </w:r>
    </w:p>
    <w:p w14:paraId="0013BFE2" w14:textId="77777777" w:rsidR="003A61EC" w:rsidRPr="004F5E6B" w:rsidRDefault="003A61EC" w:rsidP="003A61EC">
      <w:pPr>
        <w:ind w:firstLineChars="200" w:firstLine="420"/>
        <w:rPr>
          <w:rFonts w:ascii="ＭＳ 明朝" w:hAnsi="ＭＳ 明朝"/>
        </w:rPr>
      </w:pPr>
      <w:r w:rsidRPr="004F5E6B">
        <w:rPr>
          <w:rFonts w:ascii="ＭＳ 明朝" w:hAnsi="ＭＳ 明朝" w:hint="eastAsia"/>
        </w:rPr>
        <w:t>３．システム設計技術者の雇用・資格関係</w:t>
      </w:r>
    </w:p>
    <w:p w14:paraId="10B4FC86"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（１）受注者の設計部門に所属する者でなければならない。</w:t>
      </w:r>
    </w:p>
    <w:p w14:paraId="0A4855BC" w14:textId="77777777" w:rsidR="003A61EC" w:rsidRPr="004F5E6B" w:rsidRDefault="003A61EC" w:rsidP="003A61EC">
      <w:pPr>
        <w:ind w:firstLineChars="300" w:firstLine="630"/>
        <w:rPr>
          <w:rFonts w:ascii="ＭＳ 明朝" w:hAnsi="ＭＳ 明朝"/>
        </w:rPr>
      </w:pPr>
      <w:r w:rsidRPr="004F5E6B">
        <w:rPr>
          <w:rFonts w:ascii="ＭＳ 明朝" w:hAnsi="ＭＳ 明朝" w:hint="eastAsia"/>
        </w:rPr>
        <w:t>（２）雇用関係については「監理技術者等」と同様である。</w:t>
      </w:r>
    </w:p>
    <w:p w14:paraId="140DBF25" w14:textId="77777777" w:rsidR="003A61EC" w:rsidRPr="004F5E6B" w:rsidRDefault="003A61EC" w:rsidP="003A61EC">
      <w:pPr>
        <w:ind w:leftChars="300" w:left="1050" w:hangingChars="200" w:hanging="420"/>
        <w:rPr>
          <w:rFonts w:ascii="ＭＳ 明朝" w:hAnsi="ＭＳ 明朝"/>
        </w:rPr>
      </w:pPr>
      <w:r w:rsidRPr="004F5E6B">
        <w:rPr>
          <w:rFonts w:ascii="ＭＳ 明朝" w:hAnsi="ＭＳ 明朝" w:hint="eastAsia"/>
        </w:rPr>
        <w:t>（３）「主任技術者」と同等の資格を有する者又は設計業務の実務経験（※）を有する者でなければならない。</w:t>
      </w:r>
    </w:p>
    <w:p w14:paraId="6E6AB869" w14:textId="77777777" w:rsidR="003A61EC" w:rsidRPr="004F5E6B" w:rsidRDefault="003A61EC" w:rsidP="003A61EC">
      <w:pPr>
        <w:ind w:leftChars="500" w:left="1260" w:hangingChars="100" w:hanging="210"/>
        <w:rPr>
          <w:rFonts w:ascii="ＭＳ 明朝" w:hAnsi="ＭＳ 明朝"/>
        </w:rPr>
      </w:pPr>
      <w:r w:rsidRPr="004F5E6B">
        <w:rPr>
          <w:rFonts w:ascii="ＭＳ 明朝" w:hAnsi="ＭＳ 明朝" w:hint="eastAsia"/>
        </w:rPr>
        <w:t>※大学、高等専門学校の指定学科卒業後では３年以上、高等学校の指定学科卒業後では５年以上、その他は１０年以上とする。</w:t>
      </w:r>
    </w:p>
    <w:p w14:paraId="0F319737" w14:textId="77777777" w:rsidR="003A61EC" w:rsidRPr="004F5E6B" w:rsidRDefault="003A61EC" w:rsidP="003A61EC">
      <w:pPr>
        <w:rPr>
          <w:rFonts w:ascii="ＭＳ 明朝" w:hAnsi="ＭＳ 明朝"/>
        </w:rPr>
      </w:pPr>
    </w:p>
    <w:p w14:paraId="7C82DF2F" w14:textId="77777777" w:rsidR="003A61EC" w:rsidRPr="004F5E6B" w:rsidRDefault="003A61EC" w:rsidP="003A61EC">
      <w:pPr>
        <w:pStyle w:val="2"/>
      </w:pPr>
      <w:bookmarkStart w:id="11" w:name="_Toc105142613"/>
      <w:r w:rsidRPr="004F5E6B">
        <w:rPr>
          <w:rFonts w:hint="eastAsia"/>
        </w:rPr>
        <w:t>第２節　機器及び材料</w:t>
      </w:r>
      <w:bookmarkEnd w:id="11"/>
    </w:p>
    <w:p w14:paraId="43B915D8" w14:textId="77777777" w:rsidR="003A61EC" w:rsidRPr="004F5E6B" w:rsidRDefault="003A61EC" w:rsidP="003A61EC">
      <w:pPr>
        <w:pStyle w:val="3"/>
      </w:pPr>
      <w:bookmarkStart w:id="12" w:name="_Toc105142614"/>
      <w:r w:rsidRPr="004F5E6B">
        <w:rPr>
          <w:rFonts w:hint="eastAsia"/>
        </w:rPr>
        <w:t xml:space="preserve">第14－９条　</w:t>
      </w:r>
      <w:r w:rsidRPr="004F5E6B">
        <w:t xml:space="preserve"> </w:t>
      </w:r>
      <w:r w:rsidRPr="004F5E6B">
        <w:rPr>
          <w:rFonts w:hint="eastAsia"/>
        </w:rPr>
        <w:t>機器及び材料</w:t>
      </w:r>
      <w:bookmarkEnd w:id="12"/>
      <w:r w:rsidRPr="004F5E6B">
        <w:t xml:space="preserve"> </w:t>
      </w:r>
    </w:p>
    <w:p w14:paraId="2E87DE67"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工事に使用する機器及び材料については、農林水産省農村振興局整備部設計課制定「施設機械工事等共通仕様書」の規定に準じるものとする。</w:t>
      </w:r>
    </w:p>
    <w:p w14:paraId="2D6BF494" w14:textId="77777777" w:rsidR="003A61EC" w:rsidRPr="004F5E6B" w:rsidRDefault="003A61EC" w:rsidP="003A61EC">
      <w:pPr>
        <w:rPr>
          <w:rFonts w:ascii="ＭＳ 明朝" w:hAnsi="ＭＳ 明朝"/>
        </w:rPr>
      </w:pPr>
    </w:p>
    <w:p w14:paraId="21929F78" w14:textId="77777777" w:rsidR="003A61EC" w:rsidRPr="004F5E6B" w:rsidRDefault="003A61EC" w:rsidP="003A61EC">
      <w:pPr>
        <w:pStyle w:val="2"/>
      </w:pPr>
      <w:bookmarkStart w:id="13" w:name="_Toc105142615"/>
      <w:r w:rsidRPr="004F5E6B">
        <w:rPr>
          <w:rFonts w:hint="eastAsia"/>
        </w:rPr>
        <w:t>第３節　共通施工</w:t>
      </w:r>
      <w:bookmarkEnd w:id="13"/>
    </w:p>
    <w:p w14:paraId="10FC7FEF" w14:textId="77777777" w:rsidR="003A61EC" w:rsidRPr="004F5E6B" w:rsidRDefault="003A61EC" w:rsidP="003A61EC">
      <w:pPr>
        <w:pStyle w:val="3"/>
      </w:pPr>
      <w:bookmarkStart w:id="14" w:name="_Toc105142616"/>
      <w:r w:rsidRPr="004F5E6B">
        <w:rPr>
          <w:rFonts w:hint="eastAsia"/>
        </w:rPr>
        <w:t xml:space="preserve">第14－10条　</w:t>
      </w:r>
      <w:r w:rsidRPr="004F5E6B">
        <w:t xml:space="preserve"> </w:t>
      </w:r>
      <w:r w:rsidRPr="004F5E6B">
        <w:rPr>
          <w:rFonts w:hint="eastAsia"/>
        </w:rPr>
        <w:t>共通施工</w:t>
      </w:r>
      <w:bookmarkEnd w:id="14"/>
      <w:r w:rsidRPr="004F5E6B">
        <w:t xml:space="preserve"> </w:t>
      </w:r>
    </w:p>
    <w:p w14:paraId="41C4B649"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施設機械設備及び電気通信設備の施工に関する共通事項については、農林水産省農村振興局整備部設計課制定「施設機械工事等共通仕様書」の規定に準じるものとする。</w:t>
      </w:r>
    </w:p>
    <w:p w14:paraId="3291ECC8" w14:textId="77777777" w:rsidR="003A61EC" w:rsidRPr="004F5E6B" w:rsidRDefault="003A61EC" w:rsidP="003A61EC">
      <w:pPr>
        <w:rPr>
          <w:rFonts w:ascii="ＭＳ 明朝" w:hAnsi="ＭＳ 明朝"/>
        </w:rPr>
      </w:pPr>
    </w:p>
    <w:p w14:paraId="23357B77" w14:textId="77777777" w:rsidR="003A61EC" w:rsidRPr="004F5E6B" w:rsidRDefault="003A61EC" w:rsidP="003A61EC">
      <w:pPr>
        <w:pStyle w:val="2"/>
      </w:pPr>
      <w:bookmarkStart w:id="15" w:name="_Toc105142617"/>
      <w:r w:rsidRPr="004F5E6B">
        <w:rPr>
          <w:rFonts w:hint="eastAsia"/>
        </w:rPr>
        <w:t>第４節　水門設備</w:t>
      </w:r>
      <w:bookmarkEnd w:id="15"/>
    </w:p>
    <w:p w14:paraId="55CE50A8" w14:textId="77777777" w:rsidR="003A61EC" w:rsidRPr="004F5E6B" w:rsidRDefault="003A61EC" w:rsidP="003A61EC">
      <w:pPr>
        <w:pStyle w:val="3"/>
      </w:pPr>
      <w:bookmarkStart w:id="16" w:name="_Toc105142618"/>
      <w:r w:rsidRPr="004F5E6B">
        <w:rPr>
          <w:rFonts w:hint="eastAsia"/>
        </w:rPr>
        <w:t xml:space="preserve">第14－11条　</w:t>
      </w:r>
      <w:r w:rsidRPr="004F5E6B">
        <w:t xml:space="preserve"> </w:t>
      </w:r>
      <w:r w:rsidRPr="004F5E6B">
        <w:rPr>
          <w:rFonts w:hint="eastAsia"/>
        </w:rPr>
        <w:t>水門設備</w:t>
      </w:r>
      <w:bookmarkEnd w:id="16"/>
    </w:p>
    <w:p w14:paraId="66F9215C"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ダム用水門設備及び河川・水路用水門設備については、農林水産省農村振興局整備部設計課制定「施設機械工事等共通仕様書」の規定に準じるものとする。</w:t>
      </w:r>
    </w:p>
    <w:p w14:paraId="7E81A893" w14:textId="77777777" w:rsidR="003A61EC" w:rsidRPr="004F5E6B" w:rsidRDefault="003A61EC" w:rsidP="003A61EC">
      <w:pPr>
        <w:rPr>
          <w:rFonts w:ascii="ＭＳ 明朝" w:hAnsi="ＭＳ 明朝"/>
        </w:rPr>
      </w:pPr>
    </w:p>
    <w:p w14:paraId="4F2D0DA8" w14:textId="77777777" w:rsidR="003A61EC" w:rsidRPr="004F5E6B" w:rsidRDefault="003A61EC" w:rsidP="003A61EC">
      <w:pPr>
        <w:pStyle w:val="2"/>
      </w:pPr>
      <w:bookmarkStart w:id="17" w:name="_Toc105142619"/>
      <w:r w:rsidRPr="004F5E6B">
        <w:rPr>
          <w:rFonts w:hint="eastAsia"/>
        </w:rPr>
        <w:t>第５節　揚（用）排水ポンプ設備</w:t>
      </w:r>
      <w:bookmarkEnd w:id="17"/>
    </w:p>
    <w:p w14:paraId="0E71C26C" w14:textId="77777777" w:rsidR="003A61EC" w:rsidRPr="004F5E6B" w:rsidRDefault="003A61EC" w:rsidP="003A61EC">
      <w:pPr>
        <w:pStyle w:val="3"/>
      </w:pPr>
      <w:bookmarkStart w:id="18" w:name="_Toc105142620"/>
      <w:r w:rsidRPr="004F5E6B">
        <w:rPr>
          <w:rFonts w:hint="eastAsia"/>
        </w:rPr>
        <w:t xml:space="preserve">第14－12条　</w:t>
      </w:r>
      <w:r w:rsidRPr="004F5E6B">
        <w:t xml:space="preserve"> </w:t>
      </w:r>
      <w:r w:rsidRPr="004F5E6B">
        <w:rPr>
          <w:rFonts w:hint="eastAsia"/>
        </w:rPr>
        <w:t>揚（用）排水ポンプ設備</w:t>
      </w:r>
      <w:bookmarkEnd w:id="18"/>
    </w:p>
    <w:p w14:paraId="3D3C5B49"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揚（用）排水機場に設置する主ポンプ設備とその関連設備並びに付属設備については、農林水産省農村振興局整備部設計課制定「施設機械工事等共通仕様書」の規定に準じるものとする。</w:t>
      </w:r>
    </w:p>
    <w:p w14:paraId="4F86E63F" w14:textId="77777777" w:rsidR="003A61EC" w:rsidRPr="004F5E6B" w:rsidRDefault="003A61EC" w:rsidP="003A61EC">
      <w:pPr>
        <w:rPr>
          <w:rFonts w:ascii="ＭＳ 明朝" w:hAnsi="ＭＳ 明朝"/>
        </w:rPr>
      </w:pPr>
    </w:p>
    <w:p w14:paraId="053BD9DB" w14:textId="77777777" w:rsidR="003A61EC" w:rsidRPr="004F5E6B" w:rsidRDefault="003A61EC" w:rsidP="003A61EC">
      <w:pPr>
        <w:pStyle w:val="2"/>
      </w:pPr>
      <w:bookmarkStart w:id="19" w:name="_Toc105142621"/>
      <w:r w:rsidRPr="004F5E6B">
        <w:rPr>
          <w:rFonts w:hint="eastAsia"/>
        </w:rPr>
        <w:t>第６節　除塵設備</w:t>
      </w:r>
      <w:bookmarkEnd w:id="19"/>
    </w:p>
    <w:p w14:paraId="6421474D" w14:textId="77777777" w:rsidR="003A61EC" w:rsidRPr="004F5E6B" w:rsidRDefault="003A61EC" w:rsidP="003A61EC">
      <w:pPr>
        <w:pStyle w:val="3"/>
      </w:pPr>
      <w:bookmarkStart w:id="20" w:name="_Toc105142622"/>
      <w:r w:rsidRPr="004F5E6B">
        <w:rPr>
          <w:rFonts w:hint="eastAsia"/>
        </w:rPr>
        <w:t xml:space="preserve">第14－13条　</w:t>
      </w:r>
      <w:r w:rsidRPr="004F5E6B">
        <w:t xml:space="preserve"> </w:t>
      </w:r>
      <w:r w:rsidRPr="004F5E6B">
        <w:rPr>
          <w:rFonts w:hint="eastAsia"/>
        </w:rPr>
        <w:t>除塵設備</w:t>
      </w:r>
      <w:bookmarkEnd w:id="20"/>
    </w:p>
    <w:p w14:paraId="6BB93D45"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除塵設備とその付帯設備（搬送・貯留設備）については、農林水産省農村振興局整備部設計課制定「施設機械工事等共通仕様書」の規定に準じるものとする。</w:t>
      </w:r>
    </w:p>
    <w:p w14:paraId="3C707A46" w14:textId="77777777" w:rsidR="003A61EC" w:rsidRPr="004F5E6B" w:rsidRDefault="003A61EC" w:rsidP="003A61EC">
      <w:pPr>
        <w:rPr>
          <w:rFonts w:ascii="ＭＳ 明朝" w:hAnsi="ＭＳ 明朝"/>
        </w:rPr>
      </w:pPr>
    </w:p>
    <w:p w14:paraId="420FB329" w14:textId="77777777" w:rsidR="003A61EC" w:rsidRPr="004F5E6B" w:rsidRDefault="003A61EC" w:rsidP="003A61EC">
      <w:pPr>
        <w:pStyle w:val="2"/>
      </w:pPr>
      <w:bookmarkStart w:id="21" w:name="_Toc105142623"/>
      <w:r w:rsidRPr="004F5E6B">
        <w:rPr>
          <w:rFonts w:hint="eastAsia"/>
        </w:rPr>
        <w:lastRenderedPageBreak/>
        <w:t>第７節　ダム管理設備</w:t>
      </w:r>
      <w:bookmarkEnd w:id="21"/>
    </w:p>
    <w:p w14:paraId="6F58FCAA" w14:textId="77777777" w:rsidR="003A61EC" w:rsidRPr="004F5E6B" w:rsidRDefault="003A61EC" w:rsidP="003A61EC">
      <w:pPr>
        <w:pStyle w:val="3"/>
      </w:pPr>
      <w:bookmarkStart w:id="22" w:name="_Toc105142624"/>
      <w:r w:rsidRPr="004F5E6B">
        <w:rPr>
          <w:rFonts w:hint="eastAsia"/>
        </w:rPr>
        <w:t xml:space="preserve">第14－14条　</w:t>
      </w:r>
      <w:r w:rsidRPr="004F5E6B">
        <w:t xml:space="preserve"> </w:t>
      </w:r>
      <w:r w:rsidRPr="004F5E6B">
        <w:rPr>
          <w:rFonts w:hint="eastAsia"/>
        </w:rPr>
        <w:t>ダム管理設備</w:t>
      </w:r>
      <w:bookmarkEnd w:id="22"/>
    </w:p>
    <w:p w14:paraId="43E1FE9E"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ダム管理用機械設備として設置する昇降設備・係船設備・堤内排水設備・流木止設備・水質保全設備については、農林水産省農村振興局整備部設計課制定「施設機械工事等共通仕様書」の規定に準じるものとする。</w:t>
      </w:r>
    </w:p>
    <w:p w14:paraId="4FF1CCCA" w14:textId="77777777" w:rsidR="003A61EC" w:rsidRPr="004F5E6B" w:rsidRDefault="003A61EC" w:rsidP="003A61EC">
      <w:pPr>
        <w:rPr>
          <w:rFonts w:ascii="ＭＳ 明朝" w:hAnsi="ＭＳ 明朝"/>
        </w:rPr>
      </w:pPr>
    </w:p>
    <w:p w14:paraId="0A4A2F9D" w14:textId="77777777" w:rsidR="003A61EC" w:rsidRPr="004F5E6B" w:rsidRDefault="003A61EC" w:rsidP="003A61EC">
      <w:pPr>
        <w:pStyle w:val="2"/>
      </w:pPr>
      <w:bookmarkStart w:id="23" w:name="_Toc105142625"/>
      <w:r w:rsidRPr="004F5E6B">
        <w:rPr>
          <w:rFonts w:hint="eastAsia"/>
        </w:rPr>
        <w:t>第８節　水管橋上部工</w:t>
      </w:r>
      <w:bookmarkEnd w:id="23"/>
    </w:p>
    <w:p w14:paraId="5B113F6C" w14:textId="77777777" w:rsidR="003A61EC" w:rsidRPr="004F5E6B" w:rsidRDefault="003A61EC" w:rsidP="003A61EC">
      <w:pPr>
        <w:pStyle w:val="3"/>
      </w:pPr>
      <w:bookmarkStart w:id="24" w:name="_Toc105142626"/>
      <w:r w:rsidRPr="004F5E6B">
        <w:rPr>
          <w:rFonts w:hint="eastAsia"/>
        </w:rPr>
        <w:t xml:space="preserve">第14－15条　</w:t>
      </w:r>
      <w:r w:rsidRPr="004F5E6B">
        <w:t xml:space="preserve"> </w:t>
      </w:r>
      <w:r w:rsidRPr="004F5E6B">
        <w:rPr>
          <w:rFonts w:hint="eastAsia"/>
        </w:rPr>
        <w:t>水管橋上部工</w:t>
      </w:r>
      <w:bookmarkEnd w:id="24"/>
    </w:p>
    <w:p w14:paraId="3FBB0493"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水管橋本体と水管橋付属物については、農林水産省農村振興局整備部設計課制定「施設機械工事等共通仕様書」の規定に準じるものとする。</w:t>
      </w:r>
    </w:p>
    <w:p w14:paraId="04AB5C4A" w14:textId="77777777" w:rsidR="003A61EC" w:rsidRPr="004F5E6B" w:rsidRDefault="003A61EC" w:rsidP="003A61EC">
      <w:pPr>
        <w:rPr>
          <w:rFonts w:ascii="ＭＳ 明朝" w:hAnsi="ＭＳ 明朝"/>
        </w:rPr>
      </w:pPr>
    </w:p>
    <w:p w14:paraId="3D00310A" w14:textId="77777777" w:rsidR="003A61EC" w:rsidRPr="004F5E6B" w:rsidRDefault="003A61EC" w:rsidP="003A61EC">
      <w:pPr>
        <w:pStyle w:val="2"/>
      </w:pPr>
      <w:bookmarkStart w:id="25" w:name="_Toc105142627"/>
      <w:r w:rsidRPr="004F5E6B">
        <w:rPr>
          <w:rFonts w:hint="eastAsia"/>
        </w:rPr>
        <w:t>第９節　電気通信設備</w:t>
      </w:r>
      <w:bookmarkEnd w:id="25"/>
    </w:p>
    <w:p w14:paraId="4B662247" w14:textId="77777777" w:rsidR="003A61EC" w:rsidRPr="004F5E6B" w:rsidRDefault="003A61EC" w:rsidP="003A61EC">
      <w:pPr>
        <w:pStyle w:val="3"/>
      </w:pPr>
      <w:bookmarkStart w:id="26" w:name="_Toc105142628"/>
      <w:r w:rsidRPr="004F5E6B">
        <w:rPr>
          <w:rFonts w:hint="eastAsia"/>
        </w:rPr>
        <w:t xml:space="preserve">第14－16条　</w:t>
      </w:r>
      <w:r w:rsidRPr="004F5E6B">
        <w:t xml:space="preserve"> </w:t>
      </w:r>
      <w:r w:rsidRPr="004F5E6B">
        <w:rPr>
          <w:rFonts w:hint="eastAsia"/>
        </w:rPr>
        <w:t>電気通信設備</w:t>
      </w:r>
      <w:bookmarkEnd w:id="26"/>
    </w:p>
    <w:p w14:paraId="283DC8DF" w14:textId="77777777" w:rsidR="003A61EC" w:rsidRPr="004F5E6B" w:rsidRDefault="003A61EC" w:rsidP="003A61EC">
      <w:pPr>
        <w:ind w:leftChars="200" w:left="420" w:firstLineChars="100" w:firstLine="210"/>
        <w:rPr>
          <w:rFonts w:ascii="ＭＳ 明朝" w:hAnsi="ＭＳ 明朝"/>
        </w:rPr>
      </w:pPr>
      <w:r w:rsidRPr="004F5E6B">
        <w:rPr>
          <w:rFonts w:ascii="ＭＳ 明朝" w:hAnsi="ＭＳ 明朝" w:hint="eastAsia"/>
        </w:rPr>
        <w:t>ダム・頭首工・用排水機場・用排水路等に設置される施設機械設備に付帯する電気設備及び通信設備については、農林水産省農村振興局整備部設計課制定「施設機械工事等共通仕様書」の規定に準じるものとする。</w:t>
      </w:r>
    </w:p>
    <w:p w14:paraId="603DA29C" w14:textId="0462116B" w:rsidR="00AE2739" w:rsidRPr="003A61EC" w:rsidRDefault="00AE2739" w:rsidP="003A61EC">
      <w:pPr>
        <w:widowControl/>
        <w:jc w:val="left"/>
        <w:rPr>
          <w:rFonts w:ascii="ＭＳ 明朝" w:hAnsi="ＭＳ 明朝" w:hint="eastAsia"/>
        </w:rPr>
      </w:pPr>
      <w:bookmarkStart w:id="27" w:name="_GoBack"/>
      <w:bookmarkEnd w:id="27"/>
    </w:p>
    <w:sectPr w:rsidR="00AE2739" w:rsidRPr="003A61EC" w:rsidSect="003A61EC">
      <w:footerReference w:type="default" r:id="rId11"/>
      <w:pgSz w:w="11907" w:h="16840" w:code="9"/>
      <w:pgMar w:top="1134" w:right="1134" w:bottom="1134" w:left="1134" w:header="720" w:footer="284" w:gutter="0"/>
      <w:pgNumType w:fmt="numberInDash" w:start="203"/>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89744"/>
      <w:docPartObj>
        <w:docPartGallery w:val="Page Numbers (Bottom of Page)"/>
        <w:docPartUnique/>
      </w:docPartObj>
    </w:sdtPr>
    <w:sdtContent>
      <w:p w14:paraId="185C38AC" w14:textId="0641866F" w:rsidR="003A61EC" w:rsidRDefault="003A61EC">
        <w:pPr>
          <w:pStyle w:val="a7"/>
          <w:jc w:val="center"/>
        </w:pPr>
        <w:r>
          <w:fldChar w:fldCharType="begin"/>
        </w:r>
        <w:r>
          <w:instrText>PAGE   \* MERGEFORMAT</w:instrText>
        </w:r>
        <w:r>
          <w:fldChar w:fldCharType="separate"/>
        </w:r>
        <w:r w:rsidRPr="003A61EC">
          <w:rPr>
            <w:noProof/>
            <w:lang w:val="ja-JP"/>
          </w:rPr>
          <w:t>-</w:t>
        </w:r>
        <w:r>
          <w:rPr>
            <w:noProof/>
          </w:rPr>
          <w:t xml:space="preserve"> 209 -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A61E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A903A129-1100-47B1-8BF3-B8EAB3E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