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F0ADE" w14:textId="77777777" w:rsidR="005F4E64" w:rsidRPr="004F5E6B" w:rsidRDefault="005F4E64" w:rsidP="005F4E64">
      <w:pPr>
        <w:rPr>
          <w:rFonts w:ascii="ＭＳ 明朝" w:hAnsi="ＭＳ 明朝"/>
        </w:rPr>
      </w:pPr>
    </w:p>
    <w:p w14:paraId="0F70C30A" w14:textId="77777777" w:rsidR="005F4E64" w:rsidRPr="004F5E6B" w:rsidRDefault="005F4E64" w:rsidP="005F4E64">
      <w:pPr>
        <w:ind w:leftChars="300" w:left="630" w:firstLineChars="100" w:firstLine="210"/>
        <w:rPr>
          <w:rFonts w:ascii="ＭＳ 明朝" w:hAnsi="ＭＳ 明朝"/>
        </w:rPr>
      </w:pPr>
    </w:p>
    <w:p w14:paraId="73F708AF" w14:textId="77777777" w:rsidR="005F4E64" w:rsidRPr="004F5E6B" w:rsidRDefault="005F4E64" w:rsidP="005F4E64">
      <w:pPr>
        <w:rPr>
          <w:rFonts w:ascii="ＭＳ 明朝" w:hAnsi="ＭＳ 明朝"/>
        </w:rPr>
      </w:pPr>
    </w:p>
    <w:p w14:paraId="6715084D" w14:textId="77777777" w:rsidR="005F4E64" w:rsidRPr="004F5E6B" w:rsidRDefault="005F4E64" w:rsidP="005F4E64">
      <w:pPr>
        <w:rPr>
          <w:rFonts w:ascii="ＭＳ 明朝" w:hAnsi="ＭＳ 明朝"/>
        </w:rPr>
      </w:pPr>
    </w:p>
    <w:p w14:paraId="2CEC4D03" w14:textId="77777777" w:rsidR="005F4E64" w:rsidRPr="004F5E6B" w:rsidRDefault="005F4E64" w:rsidP="005F4E64">
      <w:pPr>
        <w:rPr>
          <w:rFonts w:ascii="ＭＳ 明朝" w:hAnsi="ＭＳ 明朝"/>
        </w:rPr>
      </w:pPr>
    </w:p>
    <w:p w14:paraId="00533A2B" w14:textId="77777777" w:rsidR="005F4E64" w:rsidRPr="004F5E6B" w:rsidRDefault="005F4E64" w:rsidP="005F4E64">
      <w:pPr>
        <w:rPr>
          <w:rFonts w:ascii="ＭＳ 明朝" w:hAnsi="ＭＳ 明朝"/>
        </w:rPr>
      </w:pPr>
    </w:p>
    <w:p w14:paraId="13EB4171" w14:textId="77777777" w:rsidR="005F4E64" w:rsidRPr="004F5E6B" w:rsidRDefault="005F4E64" w:rsidP="005F4E64">
      <w:pPr>
        <w:rPr>
          <w:rFonts w:ascii="ＭＳ 明朝" w:hAnsi="ＭＳ 明朝"/>
        </w:rPr>
      </w:pPr>
    </w:p>
    <w:p w14:paraId="433A39E9" w14:textId="77777777" w:rsidR="005F4E64" w:rsidRPr="004F5E6B" w:rsidRDefault="005F4E64" w:rsidP="005F4E64">
      <w:pPr>
        <w:rPr>
          <w:rFonts w:ascii="ＭＳ 明朝" w:hAnsi="ＭＳ 明朝"/>
        </w:rPr>
      </w:pPr>
    </w:p>
    <w:p w14:paraId="2BCC67C9" w14:textId="77777777" w:rsidR="005F4E64" w:rsidRPr="004F5E6B" w:rsidRDefault="005F4E64" w:rsidP="005F4E64">
      <w:pPr>
        <w:rPr>
          <w:rFonts w:ascii="ＭＳ 明朝" w:hAnsi="ＭＳ 明朝"/>
        </w:rPr>
      </w:pPr>
    </w:p>
    <w:p w14:paraId="5BB6424A" w14:textId="77777777" w:rsidR="005F4E64" w:rsidRPr="004F5E6B" w:rsidRDefault="005F4E64" w:rsidP="005F4E64">
      <w:pPr>
        <w:rPr>
          <w:rFonts w:ascii="ＭＳ 明朝" w:hAnsi="ＭＳ 明朝"/>
        </w:rPr>
      </w:pPr>
    </w:p>
    <w:p w14:paraId="7A19FA87" w14:textId="77777777" w:rsidR="005F4E64" w:rsidRPr="004F5E6B" w:rsidRDefault="005F4E64" w:rsidP="005F4E64">
      <w:pPr>
        <w:rPr>
          <w:rFonts w:ascii="ＭＳ 明朝" w:hAnsi="ＭＳ 明朝"/>
        </w:rPr>
      </w:pPr>
    </w:p>
    <w:p w14:paraId="51AD1197" w14:textId="77777777" w:rsidR="005F4E64" w:rsidRPr="004F5E6B" w:rsidRDefault="005F4E64" w:rsidP="005F4E64">
      <w:pPr>
        <w:rPr>
          <w:rFonts w:ascii="ＭＳ 明朝" w:hAnsi="ＭＳ 明朝"/>
        </w:rPr>
      </w:pPr>
    </w:p>
    <w:p w14:paraId="7788B421" w14:textId="77777777" w:rsidR="005F4E64" w:rsidRPr="004F5E6B" w:rsidRDefault="005F4E64" w:rsidP="005F4E64">
      <w:pPr>
        <w:rPr>
          <w:rFonts w:ascii="ＭＳ 明朝" w:hAnsi="ＭＳ 明朝"/>
        </w:rPr>
      </w:pPr>
    </w:p>
    <w:p w14:paraId="527353DE" w14:textId="77777777" w:rsidR="005F4E64" w:rsidRPr="004F5E6B" w:rsidRDefault="005F4E64" w:rsidP="005F4E64">
      <w:pPr>
        <w:rPr>
          <w:rFonts w:ascii="ＭＳ 明朝" w:hAnsi="ＭＳ 明朝"/>
        </w:rPr>
      </w:pPr>
    </w:p>
    <w:p w14:paraId="2D654B7C" w14:textId="77777777" w:rsidR="005F4E64" w:rsidRPr="004F5E6B" w:rsidRDefault="005F4E64" w:rsidP="005F4E64">
      <w:pPr>
        <w:rPr>
          <w:rFonts w:ascii="ＭＳ 明朝" w:hAnsi="ＭＳ 明朝"/>
        </w:rPr>
      </w:pPr>
    </w:p>
    <w:p w14:paraId="220D93BD" w14:textId="77777777" w:rsidR="005F4E64" w:rsidRPr="004F5E6B" w:rsidRDefault="005F4E64" w:rsidP="005F4E64">
      <w:pPr>
        <w:pStyle w:val="1"/>
        <w:rPr>
          <w:rFonts w:ascii="ＭＳ 明朝" w:hAnsi="ＭＳ 明朝"/>
          <w:sz w:val="40"/>
          <w:szCs w:val="40"/>
        </w:rPr>
      </w:pPr>
      <w:bookmarkStart w:id="0" w:name="_Toc105142571"/>
      <w:r w:rsidRPr="004F5E6B">
        <w:rPr>
          <w:rFonts w:ascii="ＭＳ 明朝" w:hAnsi="ＭＳ 明朝" w:hint="eastAsia"/>
          <w:sz w:val="40"/>
          <w:szCs w:val="40"/>
        </w:rPr>
        <w:t>第13章</w:t>
      </w:r>
      <w:r w:rsidRPr="004F5E6B">
        <w:rPr>
          <w:rFonts w:ascii="ＭＳ 明朝" w:hAnsi="ＭＳ 明朝"/>
          <w:sz w:val="40"/>
          <w:szCs w:val="40"/>
        </w:rPr>
        <w:t xml:space="preserve">  </w:t>
      </w:r>
      <w:r w:rsidRPr="004F5E6B">
        <w:rPr>
          <w:rFonts w:ascii="ＭＳ 明朝" w:hAnsi="ＭＳ 明朝" w:hint="eastAsia"/>
          <w:sz w:val="40"/>
          <w:szCs w:val="40"/>
        </w:rPr>
        <w:t>頭首工工事</w:t>
      </w:r>
      <w:bookmarkEnd w:id="0"/>
    </w:p>
    <w:p w14:paraId="7DE97C45" w14:textId="77777777" w:rsidR="005F4E64" w:rsidRPr="004F5E6B" w:rsidRDefault="005F4E64" w:rsidP="005F4E64">
      <w:pPr>
        <w:rPr>
          <w:rFonts w:ascii="ＭＳ 明朝" w:hAnsi="ＭＳ 明朝"/>
        </w:rPr>
      </w:pPr>
    </w:p>
    <w:p w14:paraId="01514F44" w14:textId="77777777" w:rsidR="005F4E64" w:rsidRPr="004F5E6B" w:rsidRDefault="005F4E64" w:rsidP="005F4E64">
      <w:pPr>
        <w:rPr>
          <w:rFonts w:ascii="ＭＳ 明朝" w:hAnsi="ＭＳ 明朝"/>
        </w:rPr>
      </w:pPr>
    </w:p>
    <w:p w14:paraId="275AA245" w14:textId="77777777" w:rsidR="005F4E64" w:rsidRPr="004F5E6B" w:rsidRDefault="005F4E64" w:rsidP="005F4E64">
      <w:pPr>
        <w:rPr>
          <w:rFonts w:ascii="ＭＳ 明朝" w:hAnsi="ＭＳ 明朝"/>
        </w:rPr>
      </w:pPr>
    </w:p>
    <w:p w14:paraId="5B0FFE3E" w14:textId="77777777" w:rsidR="005F4E64" w:rsidRPr="004F5E6B" w:rsidRDefault="005F4E64" w:rsidP="005F4E64">
      <w:pPr>
        <w:rPr>
          <w:rFonts w:ascii="ＭＳ 明朝" w:hAnsi="ＭＳ 明朝"/>
        </w:rPr>
      </w:pPr>
    </w:p>
    <w:p w14:paraId="0F997950" w14:textId="77777777" w:rsidR="005F4E64" w:rsidRPr="004F5E6B" w:rsidRDefault="005F4E64" w:rsidP="005F4E64">
      <w:pPr>
        <w:rPr>
          <w:rFonts w:ascii="ＭＳ 明朝" w:hAnsi="ＭＳ 明朝"/>
        </w:rPr>
      </w:pPr>
    </w:p>
    <w:p w14:paraId="0DCFB9B3" w14:textId="77777777" w:rsidR="005F4E64" w:rsidRPr="004F5E6B" w:rsidRDefault="005F4E64" w:rsidP="005F4E64">
      <w:pPr>
        <w:rPr>
          <w:rFonts w:ascii="ＭＳ 明朝" w:hAnsi="ＭＳ 明朝"/>
        </w:rPr>
      </w:pPr>
    </w:p>
    <w:p w14:paraId="7513AE03" w14:textId="77777777" w:rsidR="005F4E64" w:rsidRPr="004F5E6B" w:rsidRDefault="005F4E64" w:rsidP="005F4E64">
      <w:pPr>
        <w:rPr>
          <w:rFonts w:ascii="ＭＳ 明朝" w:hAnsi="ＭＳ 明朝"/>
        </w:rPr>
      </w:pPr>
    </w:p>
    <w:p w14:paraId="0F07ACD1" w14:textId="77777777" w:rsidR="005F4E64" w:rsidRPr="004F5E6B" w:rsidRDefault="005F4E64" w:rsidP="005F4E64">
      <w:pPr>
        <w:rPr>
          <w:rFonts w:ascii="ＭＳ 明朝" w:hAnsi="ＭＳ 明朝"/>
        </w:rPr>
      </w:pPr>
    </w:p>
    <w:p w14:paraId="347D8DFE" w14:textId="77777777" w:rsidR="005F4E64" w:rsidRPr="004F5E6B" w:rsidRDefault="005F4E64" w:rsidP="005F4E64">
      <w:pPr>
        <w:rPr>
          <w:rFonts w:ascii="ＭＳ 明朝" w:hAnsi="ＭＳ 明朝"/>
        </w:rPr>
      </w:pPr>
    </w:p>
    <w:p w14:paraId="4FBD085D" w14:textId="77777777" w:rsidR="005F4E64" w:rsidRPr="004F5E6B" w:rsidRDefault="005F4E64" w:rsidP="005F4E64">
      <w:pPr>
        <w:rPr>
          <w:rFonts w:ascii="ＭＳ 明朝" w:hAnsi="ＭＳ 明朝"/>
        </w:rPr>
      </w:pPr>
    </w:p>
    <w:p w14:paraId="21F6AF61" w14:textId="77777777" w:rsidR="005F4E64" w:rsidRPr="004F5E6B" w:rsidRDefault="005F4E64" w:rsidP="005F4E64">
      <w:pPr>
        <w:rPr>
          <w:rFonts w:ascii="ＭＳ 明朝" w:hAnsi="ＭＳ 明朝"/>
        </w:rPr>
      </w:pPr>
    </w:p>
    <w:p w14:paraId="0FB2DCAE" w14:textId="77777777" w:rsidR="005F4E64" w:rsidRPr="004F5E6B" w:rsidRDefault="005F4E64" w:rsidP="005F4E64">
      <w:pPr>
        <w:rPr>
          <w:rFonts w:ascii="ＭＳ 明朝" w:hAnsi="ＭＳ 明朝"/>
        </w:rPr>
      </w:pPr>
    </w:p>
    <w:p w14:paraId="5BC8BAC7" w14:textId="77777777" w:rsidR="005F4E64" w:rsidRPr="004F5E6B" w:rsidRDefault="005F4E64" w:rsidP="005F4E64">
      <w:pPr>
        <w:rPr>
          <w:rFonts w:ascii="ＭＳ 明朝" w:hAnsi="ＭＳ 明朝"/>
        </w:rPr>
      </w:pPr>
    </w:p>
    <w:p w14:paraId="3EB24DA4" w14:textId="77777777" w:rsidR="005F4E64" w:rsidRPr="004F5E6B" w:rsidRDefault="005F4E64" w:rsidP="005F4E64">
      <w:pPr>
        <w:rPr>
          <w:rFonts w:ascii="ＭＳ 明朝" w:hAnsi="ＭＳ 明朝"/>
        </w:rPr>
      </w:pPr>
    </w:p>
    <w:p w14:paraId="59597540" w14:textId="77777777" w:rsidR="005F4E64" w:rsidRPr="004F5E6B" w:rsidRDefault="005F4E64" w:rsidP="005F4E64">
      <w:pPr>
        <w:rPr>
          <w:rFonts w:ascii="ＭＳ 明朝" w:hAnsi="ＭＳ 明朝"/>
        </w:rPr>
      </w:pPr>
    </w:p>
    <w:p w14:paraId="57F40EEF" w14:textId="77777777" w:rsidR="005F4E64" w:rsidRPr="004F5E6B" w:rsidRDefault="005F4E64" w:rsidP="005F4E64">
      <w:pPr>
        <w:rPr>
          <w:rFonts w:ascii="ＭＳ 明朝" w:hAnsi="ＭＳ 明朝"/>
        </w:rPr>
      </w:pPr>
    </w:p>
    <w:p w14:paraId="48EDDC3D" w14:textId="77777777" w:rsidR="005F4E64" w:rsidRPr="004F5E6B" w:rsidRDefault="005F4E64" w:rsidP="005F4E64">
      <w:pPr>
        <w:rPr>
          <w:rFonts w:ascii="ＭＳ 明朝" w:hAnsi="ＭＳ 明朝"/>
        </w:rPr>
      </w:pPr>
    </w:p>
    <w:p w14:paraId="6826DBD6" w14:textId="77777777" w:rsidR="005F4E64" w:rsidRPr="004F5E6B" w:rsidRDefault="005F4E64" w:rsidP="005F4E64">
      <w:pPr>
        <w:rPr>
          <w:rFonts w:ascii="ＭＳ 明朝" w:hAnsi="ＭＳ 明朝"/>
        </w:rPr>
      </w:pPr>
    </w:p>
    <w:p w14:paraId="35CC8C1E" w14:textId="77777777" w:rsidR="005F4E64" w:rsidRPr="004F5E6B" w:rsidRDefault="005F4E64" w:rsidP="005F4E64">
      <w:pPr>
        <w:rPr>
          <w:rFonts w:ascii="ＭＳ 明朝" w:hAnsi="ＭＳ 明朝"/>
        </w:rPr>
      </w:pPr>
    </w:p>
    <w:p w14:paraId="0328198B" w14:textId="77777777" w:rsidR="005F4E64" w:rsidRPr="004F5E6B" w:rsidRDefault="005F4E64" w:rsidP="005F4E64">
      <w:pPr>
        <w:rPr>
          <w:rFonts w:ascii="ＭＳ 明朝" w:hAnsi="ＭＳ 明朝"/>
        </w:rPr>
      </w:pPr>
    </w:p>
    <w:p w14:paraId="34689747" w14:textId="77777777" w:rsidR="005F4E64" w:rsidRPr="004F5E6B" w:rsidRDefault="005F4E64" w:rsidP="005F4E64">
      <w:pPr>
        <w:rPr>
          <w:rFonts w:ascii="ＭＳ 明朝" w:hAnsi="ＭＳ 明朝"/>
        </w:rPr>
      </w:pPr>
    </w:p>
    <w:p w14:paraId="2B8057F6" w14:textId="77777777" w:rsidR="005F4E64" w:rsidRPr="004F5E6B" w:rsidRDefault="005F4E64" w:rsidP="005F4E64">
      <w:pPr>
        <w:rPr>
          <w:rFonts w:ascii="ＭＳ 明朝" w:hAnsi="ＭＳ 明朝"/>
        </w:rPr>
      </w:pPr>
    </w:p>
    <w:p w14:paraId="75BB48B0" w14:textId="77777777" w:rsidR="005F4E64" w:rsidRPr="004F5E6B" w:rsidRDefault="005F4E64" w:rsidP="005F4E64">
      <w:pPr>
        <w:rPr>
          <w:rFonts w:ascii="ＭＳ 明朝" w:hAnsi="ＭＳ 明朝"/>
        </w:rPr>
      </w:pPr>
    </w:p>
    <w:p w14:paraId="2CE07D5A" w14:textId="77777777" w:rsidR="005F4E64" w:rsidRPr="004F5E6B" w:rsidRDefault="005F4E64" w:rsidP="005F4E64">
      <w:pPr>
        <w:rPr>
          <w:rFonts w:ascii="ＭＳ 明朝" w:hAnsi="ＭＳ 明朝"/>
        </w:rPr>
      </w:pPr>
    </w:p>
    <w:p w14:paraId="3B35B173" w14:textId="77777777" w:rsidR="005F4E64" w:rsidRPr="004F5E6B" w:rsidRDefault="005F4E64" w:rsidP="005F4E64">
      <w:pPr>
        <w:rPr>
          <w:rFonts w:ascii="ＭＳ 明朝" w:hAnsi="ＭＳ 明朝"/>
        </w:rPr>
      </w:pPr>
    </w:p>
    <w:p w14:paraId="15E554C2" w14:textId="77777777" w:rsidR="005F4E64" w:rsidRPr="004F5E6B" w:rsidRDefault="005F4E64" w:rsidP="005F4E64">
      <w:pPr>
        <w:rPr>
          <w:rFonts w:ascii="ＭＳ 明朝" w:hAnsi="ＭＳ 明朝"/>
        </w:rPr>
      </w:pPr>
    </w:p>
    <w:p w14:paraId="19F15100" w14:textId="77777777" w:rsidR="005F4E64" w:rsidRPr="004F5E6B" w:rsidRDefault="005F4E64" w:rsidP="005F4E64">
      <w:pPr>
        <w:rPr>
          <w:rFonts w:ascii="ＭＳ 明朝" w:hAnsi="ＭＳ 明朝"/>
        </w:rPr>
      </w:pPr>
    </w:p>
    <w:p w14:paraId="59BD1B28" w14:textId="77777777" w:rsidR="005F4E64" w:rsidRPr="004F5E6B" w:rsidRDefault="005F4E64" w:rsidP="005F4E64">
      <w:pPr>
        <w:rPr>
          <w:rFonts w:ascii="ＭＳ 明朝" w:hAnsi="ＭＳ 明朝"/>
        </w:rPr>
      </w:pPr>
      <w:r w:rsidRPr="004F5E6B">
        <w:rPr>
          <w:rFonts w:ascii="ＭＳ 明朝" w:hAnsi="ＭＳ 明朝" w:hint="eastAsia"/>
        </w:rPr>
        <w:t xml:space="preserve"> </w:t>
      </w:r>
    </w:p>
    <w:p w14:paraId="46C7A32D" w14:textId="77777777" w:rsidR="005F4E64" w:rsidRPr="004F5E6B" w:rsidRDefault="005F4E64" w:rsidP="005F4E64">
      <w:pPr>
        <w:rPr>
          <w:rFonts w:ascii="ＭＳ 明朝" w:hAnsi="ＭＳ 明朝"/>
        </w:rPr>
      </w:pPr>
    </w:p>
    <w:p w14:paraId="73CBC06C" w14:textId="77777777" w:rsidR="005F4E64" w:rsidRPr="004F5E6B" w:rsidRDefault="005F4E64" w:rsidP="005F4E64">
      <w:pPr>
        <w:rPr>
          <w:rFonts w:ascii="ＭＳ 明朝" w:hAnsi="ＭＳ 明朝"/>
        </w:rPr>
      </w:pPr>
    </w:p>
    <w:p w14:paraId="6AA1EF96" w14:textId="77777777" w:rsidR="005F4E64" w:rsidRPr="004F5E6B" w:rsidRDefault="005F4E64" w:rsidP="005F4E64">
      <w:pPr>
        <w:rPr>
          <w:rFonts w:ascii="ＭＳ 明朝" w:hAnsi="ＭＳ 明朝"/>
        </w:rPr>
      </w:pPr>
    </w:p>
    <w:p w14:paraId="61712D2D" w14:textId="77777777" w:rsidR="005F4E64" w:rsidRPr="004F5E6B" w:rsidRDefault="005F4E64" w:rsidP="005F4E64">
      <w:pPr>
        <w:rPr>
          <w:rFonts w:ascii="ＭＳ 明朝" w:hAnsi="ＭＳ 明朝"/>
        </w:rPr>
      </w:pPr>
    </w:p>
    <w:p w14:paraId="4DDEEF76" w14:textId="77777777" w:rsidR="005F4E64" w:rsidRPr="004F5E6B" w:rsidRDefault="005F4E64" w:rsidP="005F4E64">
      <w:pPr>
        <w:rPr>
          <w:rFonts w:ascii="ＭＳ 明朝" w:hAnsi="ＭＳ 明朝"/>
        </w:rPr>
      </w:pPr>
    </w:p>
    <w:p w14:paraId="7C957315" w14:textId="77777777" w:rsidR="005F4E64" w:rsidRPr="004F5E6B" w:rsidRDefault="005F4E64" w:rsidP="005F4E64">
      <w:pPr>
        <w:pStyle w:val="2"/>
      </w:pPr>
      <w:bookmarkStart w:id="1" w:name="_Toc105142572"/>
      <w:r>
        <w:rPr>
          <w:rFonts w:hint="eastAsia"/>
        </w:rPr>
        <w:lastRenderedPageBreak/>
        <w:t xml:space="preserve">第1節　</w:t>
      </w:r>
      <w:r w:rsidRPr="004F5E6B">
        <w:rPr>
          <w:rFonts w:hint="eastAsia"/>
        </w:rPr>
        <w:t>適用</w:t>
      </w:r>
      <w:bookmarkEnd w:id="1"/>
    </w:p>
    <w:p w14:paraId="0C6CD814" w14:textId="77777777" w:rsidR="005F4E64" w:rsidRPr="004F5E6B" w:rsidRDefault="005F4E64" w:rsidP="005F4E64">
      <w:pPr>
        <w:pStyle w:val="3"/>
      </w:pPr>
      <w:bookmarkStart w:id="2" w:name="_Toc105142573"/>
      <w:r w:rsidRPr="004F5E6B">
        <w:rPr>
          <w:rFonts w:hint="eastAsia"/>
        </w:rPr>
        <w:t>第13－１条</w:t>
      </w:r>
      <w:r w:rsidRPr="004F5E6B">
        <w:t xml:space="preserve">  </w:t>
      </w:r>
      <w:r w:rsidRPr="004F5E6B">
        <w:rPr>
          <w:rFonts w:hint="eastAsia"/>
        </w:rPr>
        <w:t>適用</w:t>
      </w:r>
      <w:bookmarkEnd w:id="2"/>
    </w:p>
    <w:p w14:paraId="46AA3D06" w14:textId="77777777" w:rsidR="005F4E64" w:rsidRPr="004F5E6B" w:rsidRDefault="005F4E64" w:rsidP="005F4E64">
      <w:pPr>
        <w:ind w:leftChars="200" w:left="420" w:firstLineChars="100" w:firstLine="210"/>
        <w:rPr>
          <w:rFonts w:ascii="ＭＳ 明朝" w:hAnsi="ＭＳ 明朝"/>
        </w:rPr>
      </w:pPr>
      <w:r w:rsidRPr="004F5E6B">
        <w:rPr>
          <w:rFonts w:ascii="ＭＳ 明朝" w:hAnsi="ＭＳ 明朝" w:hint="eastAsia"/>
        </w:rPr>
        <w:t>本章は、頭首工工事における固定堰本体工・護床工・魚道工・管理橋下部工・管理橋上部工その他これらに類する工種について適用するものとする。</w:t>
      </w:r>
    </w:p>
    <w:p w14:paraId="0BF3ED25" w14:textId="77777777" w:rsidR="005F4E64" w:rsidRPr="004F5E6B" w:rsidRDefault="005F4E64" w:rsidP="005F4E64">
      <w:pPr>
        <w:rPr>
          <w:rFonts w:ascii="ＭＳ 明朝" w:hAnsi="ＭＳ 明朝"/>
        </w:rPr>
      </w:pPr>
    </w:p>
    <w:p w14:paraId="27DD4F61" w14:textId="77777777" w:rsidR="005F4E64" w:rsidRPr="004F5E6B" w:rsidRDefault="005F4E64" w:rsidP="005F4E64">
      <w:pPr>
        <w:pStyle w:val="2"/>
      </w:pPr>
      <w:bookmarkStart w:id="3" w:name="_Toc105142574"/>
      <w:r w:rsidRPr="004F5E6B">
        <w:rPr>
          <w:rFonts w:hint="eastAsia"/>
        </w:rPr>
        <w:t>第２節　一般事項</w:t>
      </w:r>
      <w:bookmarkEnd w:id="3"/>
    </w:p>
    <w:p w14:paraId="703AF2C9" w14:textId="77777777" w:rsidR="005F4E64" w:rsidRPr="004F5E6B" w:rsidRDefault="005F4E64" w:rsidP="005F4E64">
      <w:pPr>
        <w:pStyle w:val="3"/>
      </w:pPr>
      <w:bookmarkStart w:id="4" w:name="_Toc105142575"/>
      <w:r w:rsidRPr="004F5E6B">
        <w:rPr>
          <w:rFonts w:hint="eastAsia"/>
        </w:rPr>
        <w:t>第13－２条</w:t>
      </w:r>
      <w:r w:rsidRPr="004F5E6B">
        <w:t xml:space="preserve">  </w:t>
      </w:r>
      <w:r w:rsidRPr="004F5E6B">
        <w:rPr>
          <w:rFonts w:hint="eastAsia"/>
        </w:rPr>
        <w:t>適用すべき諸基準</w:t>
      </w:r>
      <w:bookmarkEnd w:id="4"/>
    </w:p>
    <w:p w14:paraId="2080EBDA" w14:textId="77777777" w:rsidR="005F4E64" w:rsidRPr="004F5E6B" w:rsidRDefault="005F4E64" w:rsidP="005F4E64">
      <w:pPr>
        <w:ind w:leftChars="200" w:left="420" w:firstLineChars="100" w:firstLine="210"/>
        <w:rPr>
          <w:rFonts w:ascii="ＭＳ 明朝" w:hAnsi="ＭＳ 明朝"/>
        </w:rPr>
      </w:pPr>
      <w:r w:rsidRPr="004F5E6B">
        <w:rPr>
          <w:rFonts w:ascii="ＭＳ 明朝" w:hAnsi="ＭＳ 明朝" w:hint="eastAsia"/>
        </w:rPr>
        <w:t>受注者は、設計図書において特に定めのない事項については、次の基準類によらなければならない。なお、基準類と設計図書に相違がある場合は、原則として設計図書の規定に従うものとし、疑義がある場合は監督職員に確認を求めなければならない。</w:t>
      </w:r>
    </w:p>
    <w:p w14:paraId="0CE4D427" w14:textId="77777777" w:rsidR="005F4E64" w:rsidRPr="004F5E6B" w:rsidRDefault="005F4E64" w:rsidP="005F4E64">
      <w:pPr>
        <w:ind w:firstLineChars="200" w:firstLine="420"/>
        <w:rPr>
          <w:rFonts w:ascii="ＭＳ 明朝" w:hAnsi="ＭＳ 明朝"/>
        </w:rPr>
      </w:pPr>
      <w:r w:rsidRPr="004F5E6B">
        <w:rPr>
          <w:rFonts w:ascii="ＭＳ 明朝" w:hAnsi="ＭＳ 明朝" w:hint="eastAsia"/>
        </w:rPr>
        <w:t>（１）土地改良事業計画設計基準・設計「頭首工」　　　農林水産省農村振興局</w:t>
      </w:r>
    </w:p>
    <w:p w14:paraId="41AB9A5C" w14:textId="77777777" w:rsidR="005F4E64" w:rsidRPr="004F5E6B" w:rsidRDefault="005F4E64" w:rsidP="005F4E64">
      <w:pPr>
        <w:ind w:firstLineChars="200" w:firstLine="420"/>
        <w:rPr>
          <w:rFonts w:ascii="ＭＳ 明朝" w:hAnsi="ＭＳ 明朝"/>
        </w:rPr>
      </w:pPr>
      <w:r w:rsidRPr="004F5E6B">
        <w:rPr>
          <w:rFonts w:ascii="ＭＳ 明朝" w:hAnsi="ＭＳ 明朝" w:hint="eastAsia"/>
        </w:rPr>
        <w:t>（２）土地改良事業設計指針「耐震設計」 　　　　　　 農林水産省農村振興局</w:t>
      </w:r>
    </w:p>
    <w:p w14:paraId="6F4D8C1E" w14:textId="77777777" w:rsidR="005F4E64" w:rsidRPr="004F5E6B" w:rsidRDefault="005F4E64" w:rsidP="005F4E64">
      <w:pPr>
        <w:ind w:firstLineChars="200" w:firstLine="420"/>
        <w:rPr>
          <w:rFonts w:ascii="ＭＳ 明朝" w:hAnsi="ＭＳ 明朝"/>
        </w:rPr>
      </w:pPr>
      <w:r w:rsidRPr="004F5E6B">
        <w:rPr>
          <w:rFonts w:ascii="ＭＳ 明朝" w:hAnsi="ＭＳ 明朝" w:hint="eastAsia"/>
        </w:rPr>
        <w:t>（３）河川砂防技術基準</w:t>
      </w:r>
      <w:r w:rsidRPr="004F5E6B">
        <w:rPr>
          <w:rFonts w:ascii="ＭＳ 明朝" w:hAnsi="ＭＳ 明朝"/>
        </w:rPr>
        <w:t xml:space="preserve">            </w:t>
      </w:r>
      <w:r w:rsidRPr="004F5E6B">
        <w:rPr>
          <w:rFonts w:ascii="ＭＳ 明朝" w:hAnsi="ＭＳ 明朝" w:hint="eastAsia"/>
        </w:rPr>
        <w:t xml:space="preserve">　　　　　　　　  国土交通省</w:t>
      </w:r>
    </w:p>
    <w:p w14:paraId="0D054CCB" w14:textId="77777777" w:rsidR="005F4E64" w:rsidRPr="004F5E6B" w:rsidRDefault="005F4E64" w:rsidP="005F4E64">
      <w:pPr>
        <w:ind w:firstLineChars="200" w:firstLine="420"/>
        <w:rPr>
          <w:rFonts w:ascii="ＭＳ 明朝" w:hAnsi="ＭＳ 明朝"/>
        </w:rPr>
      </w:pPr>
      <w:r w:rsidRPr="004F5E6B">
        <w:rPr>
          <w:rFonts w:ascii="ＭＳ 明朝" w:hAnsi="ＭＳ 明朝" w:hint="eastAsia"/>
        </w:rPr>
        <w:t>（４）道路橋支承便覧</w:t>
      </w:r>
      <w:r w:rsidRPr="004F5E6B">
        <w:rPr>
          <w:rFonts w:ascii="ＭＳ 明朝" w:hAnsi="ＭＳ 明朝"/>
        </w:rPr>
        <w:t xml:space="preserve">                </w:t>
      </w:r>
      <w:r w:rsidRPr="004F5E6B">
        <w:rPr>
          <w:rFonts w:ascii="ＭＳ 明朝" w:hAnsi="ＭＳ 明朝" w:hint="eastAsia"/>
        </w:rPr>
        <w:t xml:space="preserve">　　　　　　　 （公社）日本道路協会</w:t>
      </w:r>
    </w:p>
    <w:p w14:paraId="1F5FBED2" w14:textId="77777777" w:rsidR="005F4E64" w:rsidRPr="004F5E6B" w:rsidRDefault="005F4E64" w:rsidP="005F4E64">
      <w:pPr>
        <w:rPr>
          <w:rFonts w:ascii="ＭＳ 明朝" w:hAnsi="ＭＳ 明朝"/>
        </w:rPr>
      </w:pPr>
    </w:p>
    <w:p w14:paraId="3728452C" w14:textId="77777777" w:rsidR="005F4E64" w:rsidRPr="004F5E6B" w:rsidRDefault="005F4E64" w:rsidP="005F4E64">
      <w:pPr>
        <w:pStyle w:val="3"/>
      </w:pPr>
      <w:bookmarkStart w:id="5" w:name="_Toc105142576"/>
      <w:r w:rsidRPr="004F5E6B">
        <w:rPr>
          <w:rFonts w:hint="eastAsia"/>
        </w:rPr>
        <w:t>第13－３条</w:t>
      </w:r>
      <w:r w:rsidRPr="004F5E6B">
        <w:t xml:space="preserve">  </w:t>
      </w:r>
      <w:r w:rsidRPr="004F5E6B">
        <w:rPr>
          <w:rFonts w:hint="eastAsia"/>
        </w:rPr>
        <w:t>一般事項</w:t>
      </w:r>
      <w:bookmarkEnd w:id="5"/>
    </w:p>
    <w:p w14:paraId="1EF27C62" w14:textId="77777777" w:rsidR="005F4E64" w:rsidRPr="004F5E6B" w:rsidRDefault="005F4E64" w:rsidP="005F4E64">
      <w:pPr>
        <w:ind w:leftChars="200" w:left="630" w:hangingChars="100" w:hanging="210"/>
        <w:rPr>
          <w:rFonts w:ascii="ＭＳ 明朝" w:hAnsi="ＭＳ 明朝"/>
        </w:rPr>
      </w:pPr>
      <w:r w:rsidRPr="004F5E6B">
        <w:rPr>
          <w:rFonts w:ascii="ＭＳ 明朝" w:hAnsi="ＭＳ 明朝" w:hint="eastAsia"/>
        </w:rPr>
        <w:t>１．受注者は、頭首工の施工において、既設堤防の開削・仮締切・仮水路等の施工時期、順序及び構造について、施工計画書に記載しなければならない。</w:t>
      </w:r>
    </w:p>
    <w:p w14:paraId="579A7572" w14:textId="77777777" w:rsidR="005F4E64" w:rsidRPr="004F5E6B" w:rsidRDefault="005F4E64" w:rsidP="005F4E64">
      <w:pPr>
        <w:ind w:firstLineChars="200" w:firstLine="420"/>
        <w:rPr>
          <w:rFonts w:ascii="ＭＳ 明朝" w:hAnsi="ＭＳ 明朝"/>
        </w:rPr>
      </w:pPr>
      <w:r w:rsidRPr="004F5E6B">
        <w:rPr>
          <w:rFonts w:ascii="ＭＳ 明朝" w:hAnsi="ＭＳ 明朝" w:hint="eastAsia"/>
        </w:rPr>
        <w:t>２．輸送工</w:t>
      </w:r>
    </w:p>
    <w:p w14:paraId="5B9878F2" w14:textId="77777777" w:rsidR="005F4E64" w:rsidRPr="004F5E6B" w:rsidRDefault="005F4E64" w:rsidP="005F4E64">
      <w:pPr>
        <w:ind w:leftChars="300" w:left="630" w:firstLineChars="100" w:firstLine="210"/>
        <w:rPr>
          <w:rFonts w:ascii="ＭＳ 明朝" w:hAnsi="ＭＳ 明朝"/>
        </w:rPr>
      </w:pPr>
      <w:r w:rsidRPr="004F5E6B">
        <w:rPr>
          <w:rFonts w:ascii="ＭＳ 明朝" w:hAnsi="ＭＳ 明朝" w:hint="eastAsia"/>
        </w:rPr>
        <w:t>受注者は、ＰＣ桁等の輸送に着手する前に施工計画書に輸送計画に関する事項を記載し監督職員に提出しなければならない。</w:t>
      </w:r>
    </w:p>
    <w:p w14:paraId="0364B04A" w14:textId="77777777" w:rsidR="005F4E64" w:rsidRPr="004F5E6B" w:rsidRDefault="005F4E64" w:rsidP="005F4E64">
      <w:pPr>
        <w:rPr>
          <w:rFonts w:ascii="ＭＳ 明朝" w:hAnsi="ＭＳ 明朝"/>
        </w:rPr>
      </w:pPr>
    </w:p>
    <w:p w14:paraId="48CBA83A" w14:textId="77777777" w:rsidR="005F4E64" w:rsidRPr="004F5E6B" w:rsidRDefault="005F4E64" w:rsidP="005F4E64">
      <w:pPr>
        <w:pStyle w:val="3"/>
      </w:pPr>
      <w:bookmarkStart w:id="6" w:name="_Toc105142577"/>
      <w:r w:rsidRPr="004F5E6B">
        <w:rPr>
          <w:rFonts w:hint="eastAsia"/>
        </w:rPr>
        <w:t>第13－４条</w:t>
      </w:r>
      <w:r w:rsidRPr="004F5E6B">
        <w:t xml:space="preserve">  </w:t>
      </w:r>
      <w:r w:rsidRPr="004F5E6B">
        <w:rPr>
          <w:rFonts w:hint="eastAsia"/>
        </w:rPr>
        <w:t>定</w:t>
      </w:r>
      <w:r w:rsidRPr="004F5E6B">
        <w:t xml:space="preserve">  </w:t>
      </w:r>
      <w:r w:rsidRPr="004F5E6B">
        <w:rPr>
          <w:rFonts w:hint="eastAsia"/>
        </w:rPr>
        <w:t>義</w:t>
      </w:r>
      <w:bookmarkEnd w:id="6"/>
    </w:p>
    <w:p w14:paraId="48018C64" w14:textId="77777777" w:rsidR="005F4E64" w:rsidRPr="004F5E6B" w:rsidRDefault="005F4E64" w:rsidP="005F4E64">
      <w:pPr>
        <w:ind w:leftChars="200" w:left="630" w:hangingChars="100" w:hanging="210"/>
        <w:rPr>
          <w:rFonts w:ascii="ＭＳ 明朝" w:hAnsi="ＭＳ 明朝"/>
        </w:rPr>
      </w:pPr>
      <w:r w:rsidRPr="004F5E6B">
        <w:rPr>
          <w:rFonts w:ascii="ＭＳ 明朝" w:hAnsi="ＭＳ 明朝" w:hint="eastAsia"/>
        </w:rPr>
        <w:t>１．堰柱とは、一般にゲート等で流水を制御するために必要な高さまでを堰柱と言う。構造は上部荷重（門柱・操作室・ゲート）及び湛水時の水圧を安全に床版に伝える構造でなければならない。</w:t>
      </w:r>
    </w:p>
    <w:p w14:paraId="7E73B190" w14:textId="77777777" w:rsidR="005F4E64" w:rsidRPr="004F5E6B" w:rsidRDefault="005F4E64" w:rsidP="005F4E64">
      <w:pPr>
        <w:ind w:leftChars="200" w:left="630" w:hangingChars="100" w:hanging="210"/>
        <w:rPr>
          <w:rFonts w:ascii="ＭＳ 明朝" w:hAnsi="ＭＳ 明朝"/>
        </w:rPr>
      </w:pPr>
      <w:r w:rsidRPr="004F5E6B">
        <w:rPr>
          <w:rFonts w:ascii="ＭＳ 明朝" w:hAnsi="ＭＳ 明朝" w:hint="eastAsia"/>
        </w:rPr>
        <w:t>２．門柱とは、ゲート操作台下端と堰柱天端の間を言い、その必要な高さは引上式ゲートの場合、ゲート全開時の下端高からゲートの高さ及び管理に必要な高さを加えた値とするものとする。</w:t>
      </w:r>
    </w:p>
    <w:p w14:paraId="376FEE54" w14:textId="77777777" w:rsidR="005F4E64" w:rsidRPr="004F5E6B" w:rsidRDefault="005F4E64" w:rsidP="005F4E64">
      <w:pPr>
        <w:ind w:leftChars="200" w:left="630" w:hangingChars="100" w:hanging="210"/>
        <w:rPr>
          <w:rFonts w:ascii="ＭＳ 明朝" w:hAnsi="ＭＳ 明朝"/>
        </w:rPr>
      </w:pPr>
      <w:r w:rsidRPr="004F5E6B">
        <w:rPr>
          <w:rFonts w:ascii="ＭＳ 明朝" w:hAnsi="ＭＳ 明朝" w:hint="eastAsia"/>
        </w:rPr>
        <w:t>３．水叩きとは、堰本体床版の上、下流に接続し流水による浸食作用から堰本体・床版を保護する平板状の重要な構造物である。</w:t>
      </w:r>
    </w:p>
    <w:p w14:paraId="5C16E0A9" w14:textId="77777777" w:rsidR="005F4E64" w:rsidRPr="004F5E6B" w:rsidRDefault="005F4E64" w:rsidP="005F4E64">
      <w:pPr>
        <w:rPr>
          <w:rFonts w:ascii="ＭＳ 明朝" w:hAnsi="ＭＳ 明朝"/>
        </w:rPr>
      </w:pPr>
    </w:p>
    <w:p w14:paraId="74B58C8E" w14:textId="77777777" w:rsidR="005F4E64" w:rsidRPr="004F5E6B" w:rsidRDefault="005F4E64" w:rsidP="005F4E64">
      <w:pPr>
        <w:pStyle w:val="2"/>
      </w:pPr>
      <w:bookmarkStart w:id="7" w:name="_Toc105142578"/>
      <w:r w:rsidRPr="004F5E6B">
        <w:rPr>
          <w:rFonts w:hint="eastAsia"/>
        </w:rPr>
        <w:t>第３節</w:t>
      </w:r>
      <w:r w:rsidRPr="004F5E6B">
        <w:t xml:space="preserve">  </w:t>
      </w:r>
      <w:r w:rsidRPr="004F5E6B">
        <w:rPr>
          <w:rFonts w:hint="eastAsia"/>
        </w:rPr>
        <w:t>土</w:t>
      </w:r>
      <w:r w:rsidRPr="004F5E6B">
        <w:t xml:space="preserve">  </w:t>
      </w:r>
      <w:r w:rsidRPr="004F5E6B">
        <w:rPr>
          <w:rFonts w:hint="eastAsia"/>
        </w:rPr>
        <w:t>工</w:t>
      </w:r>
      <w:bookmarkEnd w:id="7"/>
    </w:p>
    <w:p w14:paraId="73DE29A1" w14:textId="77777777" w:rsidR="005F4E64" w:rsidRPr="004F5E6B" w:rsidRDefault="005F4E64" w:rsidP="005F4E64">
      <w:pPr>
        <w:pStyle w:val="3"/>
      </w:pPr>
      <w:bookmarkStart w:id="8" w:name="_Toc105142579"/>
      <w:r w:rsidRPr="004F5E6B">
        <w:rPr>
          <w:rFonts w:hint="eastAsia"/>
        </w:rPr>
        <w:t>第13－５条</w:t>
      </w:r>
      <w:r w:rsidRPr="004F5E6B">
        <w:t xml:space="preserve">  </w:t>
      </w:r>
      <w:r w:rsidRPr="004F5E6B">
        <w:rPr>
          <w:rFonts w:hint="eastAsia"/>
        </w:rPr>
        <w:t>掘削工</w:t>
      </w:r>
      <w:bookmarkEnd w:id="8"/>
    </w:p>
    <w:p w14:paraId="2CF0040B" w14:textId="77777777" w:rsidR="005F4E64" w:rsidRPr="004F5E6B" w:rsidRDefault="005F4E64" w:rsidP="005F4E64">
      <w:pPr>
        <w:ind w:firstLineChars="300" w:firstLine="630"/>
        <w:rPr>
          <w:rFonts w:ascii="ＭＳ 明朝" w:hAnsi="ＭＳ 明朝"/>
        </w:rPr>
      </w:pPr>
      <w:r w:rsidRPr="004F5E6B">
        <w:rPr>
          <w:rFonts w:ascii="ＭＳ 明朝" w:hAnsi="ＭＳ 明朝" w:hint="eastAsia"/>
        </w:rPr>
        <w:t>掘削工の施工については、第３－９条 掘削一般の規定によるものとする。</w:t>
      </w:r>
    </w:p>
    <w:p w14:paraId="0ED7EBE5" w14:textId="77777777" w:rsidR="005F4E64" w:rsidRPr="004F5E6B" w:rsidRDefault="005F4E64" w:rsidP="005F4E64">
      <w:pPr>
        <w:rPr>
          <w:rFonts w:ascii="ＭＳ 明朝" w:hAnsi="ＭＳ 明朝"/>
        </w:rPr>
      </w:pPr>
    </w:p>
    <w:p w14:paraId="0C817820" w14:textId="77777777" w:rsidR="005F4E64" w:rsidRPr="004F5E6B" w:rsidRDefault="005F4E64" w:rsidP="005F4E64">
      <w:pPr>
        <w:pStyle w:val="3"/>
      </w:pPr>
      <w:bookmarkStart w:id="9" w:name="_Toc105142580"/>
      <w:r w:rsidRPr="004F5E6B">
        <w:rPr>
          <w:rFonts w:hint="eastAsia"/>
        </w:rPr>
        <w:t>第13－６条</w:t>
      </w:r>
      <w:r w:rsidRPr="004F5E6B">
        <w:t xml:space="preserve">  </w:t>
      </w:r>
      <w:r w:rsidRPr="004F5E6B">
        <w:rPr>
          <w:rFonts w:hint="eastAsia"/>
        </w:rPr>
        <w:t>盛土工</w:t>
      </w:r>
      <w:bookmarkEnd w:id="9"/>
    </w:p>
    <w:p w14:paraId="5DEA257C" w14:textId="77777777" w:rsidR="005F4E64" w:rsidRPr="004F5E6B" w:rsidRDefault="005F4E64" w:rsidP="005F4E64">
      <w:pPr>
        <w:ind w:leftChars="200" w:left="420" w:firstLineChars="100" w:firstLine="210"/>
        <w:rPr>
          <w:rFonts w:ascii="ＭＳ 明朝" w:hAnsi="ＭＳ 明朝"/>
        </w:rPr>
      </w:pPr>
      <w:r w:rsidRPr="004F5E6B">
        <w:rPr>
          <w:rFonts w:ascii="ＭＳ 明朝" w:hAnsi="ＭＳ 明朝" w:hint="eastAsia"/>
        </w:rPr>
        <w:t>盛土工の施工については、第３－15条 盛土一般の規定によるものとする。</w:t>
      </w:r>
    </w:p>
    <w:p w14:paraId="7AACF949" w14:textId="77777777" w:rsidR="005F4E64" w:rsidRPr="004F5E6B" w:rsidRDefault="005F4E64" w:rsidP="005F4E64">
      <w:pPr>
        <w:rPr>
          <w:rFonts w:ascii="ＭＳ 明朝" w:hAnsi="ＭＳ 明朝"/>
        </w:rPr>
      </w:pPr>
    </w:p>
    <w:p w14:paraId="58E44D4B" w14:textId="77777777" w:rsidR="005F4E64" w:rsidRPr="004F5E6B" w:rsidRDefault="005F4E64" w:rsidP="005F4E64">
      <w:pPr>
        <w:pStyle w:val="3"/>
      </w:pPr>
      <w:bookmarkStart w:id="10" w:name="_Toc105142581"/>
      <w:r w:rsidRPr="004F5E6B">
        <w:rPr>
          <w:rFonts w:hint="eastAsia"/>
        </w:rPr>
        <w:t>第13－７条　整形仕上げ工</w:t>
      </w:r>
      <w:bookmarkEnd w:id="10"/>
    </w:p>
    <w:p w14:paraId="4976261D" w14:textId="77777777" w:rsidR="005F4E64" w:rsidRPr="004F5E6B" w:rsidRDefault="005F4E64" w:rsidP="005F4E64">
      <w:pPr>
        <w:ind w:firstLineChars="300" w:firstLine="630"/>
        <w:rPr>
          <w:rFonts w:ascii="ＭＳ 明朝" w:hAnsi="ＭＳ 明朝"/>
        </w:rPr>
      </w:pPr>
      <w:r w:rsidRPr="004F5E6B">
        <w:rPr>
          <w:rFonts w:ascii="ＭＳ 明朝" w:hAnsi="ＭＳ 明朝" w:hint="eastAsia"/>
        </w:rPr>
        <w:t>整形仕上げ工の施工については、第３－12条 法面仕上げ工の規定によるものとする。</w:t>
      </w:r>
    </w:p>
    <w:p w14:paraId="54A107A4" w14:textId="77777777" w:rsidR="005F4E64" w:rsidRPr="004F5E6B" w:rsidRDefault="005F4E64" w:rsidP="005F4E64">
      <w:pPr>
        <w:rPr>
          <w:rFonts w:ascii="ＭＳ 明朝" w:hAnsi="ＭＳ 明朝"/>
        </w:rPr>
      </w:pPr>
    </w:p>
    <w:p w14:paraId="40AF0801" w14:textId="77777777" w:rsidR="005F4E64" w:rsidRPr="004F5E6B" w:rsidRDefault="005F4E64" w:rsidP="005F4E64">
      <w:pPr>
        <w:pStyle w:val="2"/>
      </w:pPr>
      <w:bookmarkStart w:id="11" w:name="_Toc105142582"/>
      <w:r w:rsidRPr="004F5E6B">
        <w:rPr>
          <w:rFonts w:hint="eastAsia"/>
        </w:rPr>
        <w:t>第４節</w:t>
      </w:r>
      <w:r w:rsidRPr="004F5E6B">
        <w:t xml:space="preserve">  </w:t>
      </w:r>
      <w:r w:rsidRPr="004F5E6B">
        <w:rPr>
          <w:rFonts w:hint="eastAsia"/>
        </w:rPr>
        <w:t>固定堰本体工</w:t>
      </w:r>
      <w:bookmarkEnd w:id="11"/>
    </w:p>
    <w:p w14:paraId="15D2D7A5" w14:textId="77777777" w:rsidR="005F4E64" w:rsidRPr="004F5E6B" w:rsidRDefault="005F4E64" w:rsidP="005F4E64">
      <w:pPr>
        <w:pStyle w:val="3"/>
      </w:pPr>
      <w:bookmarkStart w:id="12" w:name="_Toc105142583"/>
      <w:r w:rsidRPr="004F5E6B">
        <w:rPr>
          <w:rFonts w:hint="eastAsia"/>
        </w:rPr>
        <w:t>第13－８条</w:t>
      </w:r>
      <w:r w:rsidRPr="004F5E6B">
        <w:t xml:space="preserve">  </w:t>
      </w:r>
      <w:r w:rsidRPr="004F5E6B">
        <w:rPr>
          <w:rFonts w:hint="eastAsia"/>
        </w:rPr>
        <w:t>作業土工</w:t>
      </w:r>
      <w:bookmarkEnd w:id="12"/>
    </w:p>
    <w:p w14:paraId="54A7A124" w14:textId="77777777" w:rsidR="005F4E64" w:rsidRPr="004F5E6B" w:rsidRDefault="005F4E64" w:rsidP="005F4E64">
      <w:pPr>
        <w:ind w:firstLineChars="300" w:firstLine="630"/>
        <w:rPr>
          <w:rFonts w:ascii="ＭＳ 明朝" w:hAnsi="ＭＳ 明朝"/>
        </w:rPr>
      </w:pPr>
      <w:r w:rsidRPr="004F5E6B">
        <w:rPr>
          <w:rFonts w:ascii="ＭＳ 明朝" w:hAnsi="ＭＳ 明朝" w:hint="eastAsia"/>
        </w:rPr>
        <w:t>作業土工の施工については、第３章 第３節 土工の規定によるものとする。</w:t>
      </w:r>
    </w:p>
    <w:p w14:paraId="3DDDD7DE" w14:textId="77777777" w:rsidR="005F4E64" w:rsidRPr="004F5E6B" w:rsidRDefault="005F4E64" w:rsidP="005F4E64">
      <w:pPr>
        <w:rPr>
          <w:rFonts w:ascii="ＭＳ 明朝" w:hAnsi="ＭＳ 明朝"/>
        </w:rPr>
      </w:pPr>
    </w:p>
    <w:p w14:paraId="02AF27CF" w14:textId="77777777" w:rsidR="005F4E64" w:rsidRPr="004F5E6B" w:rsidRDefault="005F4E64" w:rsidP="005F4E64">
      <w:pPr>
        <w:pStyle w:val="3"/>
      </w:pPr>
      <w:bookmarkStart w:id="13" w:name="_Toc105142584"/>
      <w:r w:rsidRPr="004F5E6B">
        <w:rPr>
          <w:rFonts w:hint="eastAsia"/>
        </w:rPr>
        <w:t>第13－９条</w:t>
      </w:r>
      <w:r w:rsidRPr="004F5E6B">
        <w:t xml:space="preserve">  </w:t>
      </w:r>
      <w:r w:rsidRPr="004F5E6B">
        <w:rPr>
          <w:rFonts w:hint="eastAsia"/>
        </w:rPr>
        <w:t>既製杭工</w:t>
      </w:r>
      <w:bookmarkEnd w:id="13"/>
    </w:p>
    <w:p w14:paraId="1496E09B" w14:textId="77777777" w:rsidR="005F4E64" w:rsidRPr="004F5E6B" w:rsidRDefault="005F4E64" w:rsidP="005F4E64">
      <w:pPr>
        <w:ind w:firstLineChars="300" w:firstLine="630"/>
        <w:rPr>
          <w:rFonts w:ascii="ＭＳ 明朝" w:hAnsi="ＭＳ 明朝"/>
        </w:rPr>
      </w:pPr>
      <w:r w:rsidRPr="004F5E6B">
        <w:rPr>
          <w:rFonts w:ascii="ＭＳ 明朝" w:hAnsi="ＭＳ 明朝" w:hint="eastAsia"/>
        </w:rPr>
        <w:t>既製杭工の施工については、第３－28条 杭打ち一般の規定によるものとする。</w:t>
      </w:r>
    </w:p>
    <w:p w14:paraId="7B335AD2" w14:textId="77777777" w:rsidR="005F4E64" w:rsidRPr="004F5E6B" w:rsidRDefault="005F4E64" w:rsidP="005F4E64">
      <w:pPr>
        <w:rPr>
          <w:rFonts w:ascii="ＭＳ 明朝" w:hAnsi="ＭＳ 明朝"/>
        </w:rPr>
      </w:pPr>
    </w:p>
    <w:p w14:paraId="7C302A30" w14:textId="77777777" w:rsidR="005F4E64" w:rsidRPr="004F5E6B" w:rsidRDefault="005F4E64" w:rsidP="005F4E64">
      <w:pPr>
        <w:pStyle w:val="3"/>
      </w:pPr>
      <w:bookmarkStart w:id="14" w:name="_Toc105142585"/>
      <w:r w:rsidRPr="004F5E6B">
        <w:rPr>
          <w:rFonts w:hint="eastAsia"/>
        </w:rPr>
        <w:t>第13－10条</w:t>
      </w:r>
      <w:r w:rsidRPr="004F5E6B">
        <w:t xml:space="preserve">  </w:t>
      </w:r>
      <w:r w:rsidRPr="004F5E6B">
        <w:rPr>
          <w:rFonts w:hint="eastAsia"/>
        </w:rPr>
        <w:t>場所打杭工</w:t>
      </w:r>
      <w:bookmarkEnd w:id="14"/>
    </w:p>
    <w:p w14:paraId="5ECF7609" w14:textId="77777777" w:rsidR="005F4E64" w:rsidRPr="004F5E6B" w:rsidRDefault="005F4E64" w:rsidP="005F4E64">
      <w:pPr>
        <w:ind w:firstLineChars="300" w:firstLine="630"/>
        <w:rPr>
          <w:rFonts w:ascii="ＭＳ 明朝" w:hAnsi="ＭＳ 明朝"/>
        </w:rPr>
      </w:pPr>
      <w:r w:rsidRPr="004F5E6B">
        <w:rPr>
          <w:rFonts w:ascii="ＭＳ 明朝" w:hAnsi="ＭＳ 明朝" w:hint="eastAsia"/>
        </w:rPr>
        <w:t>場所打杭工の施工については、第３－31条場所打ち杭工の規定によるものとする。</w:t>
      </w:r>
    </w:p>
    <w:p w14:paraId="57F0282F" w14:textId="77777777" w:rsidR="005F4E64" w:rsidRPr="004F5E6B" w:rsidRDefault="005F4E64" w:rsidP="005F4E64">
      <w:pPr>
        <w:rPr>
          <w:rFonts w:ascii="ＭＳ 明朝" w:hAnsi="ＭＳ 明朝"/>
        </w:rPr>
      </w:pPr>
    </w:p>
    <w:p w14:paraId="33428903" w14:textId="77777777" w:rsidR="005F4E64" w:rsidRPr="004F5E6B" w:rsidRDefault="005F4E64" w:rsidP="005F4E64">
      <w:pPr>
        <w:pStyle w:val="3"/>
      </w:pPr>
      <w:bookmarkStart w:id="15" w:name="_Toc105142586"/>
      <w:r w:rsidRPr="004F5E6B">
        <w:rPr>
          <w:rFonts w:hint="eastAsia"/>
        </w:rPr>
        <w:t>第13－11条</w:t>
      </w:r>
      <w:r w:rsidRPr="004F5E6B">
        <w:t xml:space="preserve">  </w:t>
      </w:r>
      <w:r w:rsidRPr="004F5E6B">
        <w:rPr>
          <w:rFonts w:hint="eastAsia"/>
        </w:rPr>
        <w:t>オープンケーソン工</w:t>
      </w:r>
      <w:bookmarkEnd w:id="15"/>
    </w:p>
    <w:p w14:paraId="1A8F0E2F" w14:textId="77777777" w:rsidR="005F4E64" w:rsidRPr="004F5E6B" w:rsidRDefault="005F4E64" w:rsidP="005F4E64">
      <w:pPr>
        <w:ind w:leftChars="200" w:left="420" w:firstLineChars="100" w:firstLine="210"/>
        <w:rPr>
          <w:rFonts w:ascii="ＭＳ 明朝" w:hAnsi="ＭＳ 明朝"/>
        </w:rPr>
      </w:pPr>
      <w:r w:rsidRPr="004F5E6B">
        <w:rPr>
          <w:rFonts w:ascii="ＭＳ 明朝" w:hAnsi="ＭＳ 明朝" w:hint="eastAsia"/>
        </w:rPr>
        <w:t>オープンケーソン基礎工の施工については、第３－37条 オープンケーソン工の規定によるものとする。</w:t>
      </w:r>
    </w:p>
    <w:p w14:paraId="7D1FEF98" w14:textId="77777777" w:rsidR="005F4E64" w:rsidRPr="004F5E6B" w:rsidRDefault="005F4E64" w:rsidP="005F4E64">
      <w:pPr>
        <w:rPr>
          <w:rFonts w:ascii="ＭＳ 明朝" w:hAnsi="ＭＳ 明朝"/>
        </w:rPr>
      </w:pPr>
    </w:p>
    <w:p w14:paraId="4D37A835" w14:textId="77777777" w:rsidR="005F4E64" w:rsidRPr="004F5E6B" w:rsidRDefault="005F4E64" w:rsidP="005F4E64">
      <w:pPr>
        <w:pStyle w:val="3"/>
      </w:pPr>
      <w:bookmarkStart w:id="16" w:name="_Toc105142587"/>
      <w:r w:rsidRPr="004F5E6B">
        <w:rPr>
          <w:rFonts w:hint="eastAsia"/>
        </w:rPr>
        <w:t>第13－12条</w:t>
      </w:r>
      <w:r w:rsidRPr="004F5E6B">
        <w:t xml:space="preserve">  </w:t>
      </w:r>
      <w:r w:rsidRPr="004F5E6B">
        <w:rPr>
          <w:rFonts w:hint="eastAsia"/>
        </w:rPr>
        <w:t>ニューマチックケーソン工</w:t>
      </w:r>
      <w:bookmarkEnd w:id="16"/>
    </w:p>
    <w:p w14:paraId="6B3CDB2F" w14:textId="77777777" w:rsidR="005F4E64" w:rsidRPr="004F5E6B" w:rsidRDefault="005F4E64" w:rsidP="005F4E64">
      <w:pPr>
        <w:ind w:leftChars="200" w:left="420" w:firstLineChars="100" w:firstLine="210"/>
        <w:rPr>
          <w:rFonts w:ascii="ＭＳ 明朝" w:hAnsi="ＭＳ 明朝"/>
        </w:rPr>
      </w:pPr>
      <w:r w:rsidRPr="004F5E6B">
        <w:rPr>
          <w:rFonts w:ascii="ＭＳ 明朝" w:hAnsi="ＭＳ 明朝" w:hint="eastAsia"/>
        </w:rPr>
        <w:t>ニューマチックケーソン基礎工の施工については、第３－38条 ニューマチックケーソン工の規定によるものとする。</w:t>
      </w:r>
    </w:p>
    <w:p w14:paraId="18B1836D" w14:textId="77777777" w:rsidR="005F4E64" w:rsidRPr="004F5E6B" w:rsidRDefault="005F4E64" w:rsidP="005F4E64">
      <w:pPr>
        <w:rPr>
          <w:rFonts w:ascii="ＭＳ 明朝" w:hAnsi="ＭＳ 明朝"/>
        </w:rPr>
      </w:pPr>
    </w:p>
    <w:p w14:paraId="6D0BAF0E" w14:textId="77777777" w:rsidR="005F4E64" w:rsidRPr="004F5E6B" w:rsidRDefault="005F4E64" w:rsidP="005F4E64">
      <w:pPr>
        <w:pStyle w:val="3"/>
      </w:pPr>
      <w:bookmarkStart w:id="17" w:name="_Toc105142588"/>
      <w:r w:rsidRPr="004F5E6B">
        <w:rPr>
          <w:rFonts w:hint="eastAsia"/>
        </w:rPr>
        <w:t>第13－13条</w:t>
      </w:r>
      <w:r w:rsidRPr="004F5E6B">
        <w:t xml:space="preserve">  </w:t>
      </w:r>
      <w:r w:rsidRPr="004F5E6B">
        <w:rPr>
          <w:rFonts w:hint="eastAsia"/>
        </w:rPr>
        <w:t>止水矢板工</w:t>
      </w:r>
      <w:bookmarkEnd w:id="17"/>
    </w:p>
    <w:p w14:paraId="7447B0B5" w14:textId="77777777" w:rsidR="005F4E64" w:rsidRPr="004F5E6B" w:rsidRDefault="005F4E64" w:rsidP="005F4E64">
      <w:pPr>
        <w:ind w:firstLineChars="300" w:firstLine="630"/>
        <w:rPr>
          <w:rFonts w:ascii="ＭＳ 明朝" w:hAnsi="ＭＳ 明朝"/>
        </w:rPr>
      </w:pPr>
      <w:r w:rsidRPr="004F5E6B">
        <w:rPr>
          <w:rFonts w:ascii="ＭＳ 明朝" w:hAnsi="ＭＳ 明朝" w:hint="eastAsia"/>
        </w:rPr>
        <w:t>止水矢板工の施工については、第３章 第５節 矢板工の規定によるものとする。</w:t>
      </w:r>
    </w:p>
    <w:p w14:paraId="7D52FD12" w14:textId="77777777" w:rsidR="005F4E64" w:rsidRPr="004F5E6B" w:rsidRDefault="005F4E64" w:rsidP="005F4E64">
      <w:pPr>
        <w:rPr>
          <w:rFonts w:ascii="ＭＳ 明朝" w:hAnsi="ＭＳ 明朝"/>
        </w:rPr>
      </w:pPr>
    </w:p>
    <w:p w14:paraId="73C39C57" w14:textId="77777777" w:rsidR="005F4E64" w:rsidRPr="004F5E6B" w:rsidRDefault="005F4E64" w:rsidP="005F4E64">
      <w:pPr>
        <w:pStyle w:val="3"/>
      </w:pPr>
      <w:bookmarkStart w:id="18" w:name="_Toc105142589"/>
      <w:r w:rsidRPr="004F5E6B">
        <w:rPr>
          <w:rFonts w:hint="eastAsia"/>
        </w:rPr>
        <w:t>第13－14条</w:t>
      </w:r>
      <w:r w:rsidRPr="004F5E6B">
        <w:t xml:space="preserve">  </w:t>
      </w:r>
      <w:r w:rsidRPr="004F5E6B">
        <w:rPr>
          <w:rFonts w:hint="eastAsia"/>
        </w:rPr>
        <w:t>堰体工</w:t>
      </w:r>
      <w:bookmarkEnd w:id="18"/>
    </w:p>
    <w:p w14:paraId="325198BD" w14:textId="77777777" w:rsidR="005F4E64" w:rsidRPr="004F5E6B" w:rsidRDefault="005F4E64" w:rsidP="005F4E64">
      <w:pPr>
        <w:ind w:leftChars="200" w:left="630" w:hangingChars="100" w:hanging="210"/>
        <w:rPr>
          <w:rFonts w:ascii="ＭＳ 明朝" w:hAnsi="ＭＳ 明朝"/>
        </w:rPr>
      </w:pPr>
      <w:r w:rsidRPr="004F5E6B">
        <w:rPr>
          <w:rFonts w:ascii="ＭＳ 明朝" w:hAnsi="ＭＳ 明朝" w:hint="eastAsia"/>
        </w:rPr>
        <w:t>１．受注者は、堰体の施工にあたり、床付地盤と均しコンクリート、本体コンクリート及び止水矢板との水密性を確保しなければならない。</w:t>
      </w:r>
    </w:p>
    <w:p w14:paraId="7F5D4A1F" w14:textId="77777777" w:rsidR="005F4E64" w:rsidRPr="004F5E6B" w:rsidRDefault="005F4E64" w:rsidP="005F4E64">
      <w:pPr>
        <w:ind w:leftChars="200" w:left="630" w:hangingChars="100" w:hanging="210"/>
        <w:rPr>
          <w:rFonts w:ascii="ＭＳ 明朝" w:hAnsi="ＭＳ 明朝"/>
        </w:rPr>
      </w:pPr>
      <w:r w:rsidRPr="004F5E6B">
        <w:rPr>
          <w:rFonts w:ascii="ＭＳ 明朝" w:hAnsi="ＭＳ 明朝" w:hint="eastAsia"/>
        </w:rPr>
        <w:t>２．受注者は、仮締切の施工手順によって、本体コンクリートを打継ぐ場合の施工については、第３－72条</w:t>
      </w:r>
      <w:r w:rsidRPr="004F5E6B">
        <w:rPr>
          <w:rFonts w:ascii="ＭＳ 明朝" w:hAnsi="ＭＳ 明朝"/>
        </w:rPr>
        <w:t xml:space="preserve"> </w:t>
      </w:r>
      <w:r w:rsidRPr="004F5E6B">
        <w:rPr>
          <w:rFonts w:ascii="ＭＳ 明朝" w:hAnsi="ＭＳ 明朝" w:hint="eastAsia"/>
        </w:rPr>
        <w:t>継目の規定によるものとする。</w:t>
      </w:r>
    </w:p>
    <w:p w14:paraId="38F181B2" w14:textId="77777777" w:rsidR="005F4E64" w:rsidRPr="004F5E6B" w:rsidRDefault="005F4E64" w:rsidP="005F4E64">
      <w:pPr>
        <w:rPr>
          <w:rFonts w:ascii="ＭＳ 明朝" w:hAnsi="ＭＳ 明朝"/>
        </w:rPr>
      </w:pPr>
    </w:p>
    <w:p w14:paraId="24095C03" w14:textId="77777777" w:rsidR="005F4E64" w:rsidRPr="004F5E6B" w:rsidRDefault="005F4E64" w:rsidP="005F4E64">
      <w:pPr>
        <w:pStyle w:val="3"/>
      </w:pPr>
      <w:bookmarkStart w:id="19" w:name="_Toc105142590"/>
      <w:r w:rsidRPr="004F5E6B">
        <w:rPr>
          <w:rFonts w:hint="eastAsia"/>
        </w:rPr>
        <w:t>第13－15条</w:t>
      </w:r>
      <w:r w:rsidRPr="004F5E6B">
        <w:t xml:space="preserve">  </w:t>
      </w:r>
      <w:r w:rsidRPr="004F5E6B">
        <w:rPr>
          <w:rFonts w:hint="eastAsia"/>
        </w:rPr>
        <w:t>水叩（エプロン）工</w:t>
      </w:r>
      <w:bookmarkEnd w:id="19"/>
    </w:p>
    <w:p w14:paraId="161BAA78" w14:textId="77777777" w:rsidR="005F4E64" w:rsidRPr="004F5E6B" w:rsidRDefault="005F4E64" w:rsidP="005F4E64">
      <w:pPr>
        <w:ind w:leftChars="200" w:left="630" w:hangingChars="100" w:hanging="210"/>
        <w:rPr>
          <w:rFonts w:ascii="ＭＳ 明朝" w:hAnsi="ＭＳ 明朝"/>
        </w:rPr>
      </w:pPr>
      <w:r w:rsidRPr="004F5E6B">
        <w:rPr>
          <w:rFonts w:ascii="ＭＳ 明朝" w:hAnsi="ＭＳ 明朝" w:hint="eastAsia"/>
        </w:rPr>
        <w:t>１．受注者は、水叩工の施工にあたり、床付地盤と均しコンクリート、本体コンクリート及び止水矢板との水密性を確保しなければならない。</w:t>
      </w:r>
    </w:p>
    <w:p w14:paraId="3E678D18" w14:textId="77777777" w:rsidR="005F4E64" w:rsidRPr="004F5E6B" w:rsidRDefault="005F4E64" w:rsidP="005F4E64">
      <w:pPr>
        <w:ind w:leftChars="200" w:left="630" w:hangingChars="100" w:hanging="210"/>
        <w:rPr>
          <w:rFonts w:ascii="ＭＳ 明朝" w:hAnsi="ＭＳ 明朝"/>
        </w:rPr>
      </w:pPr>
      <w:r w:rsidRPr="004F5E6B">
        <w:rPr>
          <w:rFonts w:ascii="ＭＳ 明朝" w:hAnsi="ＭＳ 明朝" w:hint="eastAsia"/>
        </w:rPr>
        <w:t>２．受注者は、コンクリート打設にあたり、水叩工１ブロックを打ち継目なく連続して施工しなければならない。</w:t>
      </w:r>
    </w:p>
    <w:p w14:paraId="259CA0D8" w14:textId="77777777" w:rsidR="005F4E64" w:rsidRPr="004F5E6B" w:rsidRDefault="005F4E64" w:rsidP="005F4E64">
      <w:pPr>
        <w:rPr>
          <w:rFonts w:ascii="ＭＳ 明朝" w:hAnsi="ＭＳ 明朝"/>
        </w:rPr>
      </w:pPr>
    </w:p>
    <w:p w14:paraId="04D3511E" w14:textId="77777777" w:rsidR="005F4E64" w:rsidRPr="004F5E6B" w:rsidRDefault="005F4E64" w:rsidP="005F4E64">
      <w:pPr>
        <w:pStyle w:val="3"/>
      </w:pPr>
      <w:bookmarkStart w:id="20" w:name="_Toc105142591"/>
      <w:r w:rsidRPr="004F5E6B">
        <w:rPr>
          <w:rFonts w:hint="eastAsia"/>
        </w:rPr>
        <w:t>第13－16条</w:t>
      </w:r>
      <w:r w:rsidRPr="004F5E6B">
        <w:t xml:space="preserve">  </w:t>
      </w:r>
      <w:r w:rsidRPr="004F5E6B">
        <w:rPr>
          <w:rFonts w:hint="eastAsia"/>
        </w:rPr>
        <w:t>取付擁壁工</w:t>
      </w:r>
      <w:bookmarkEnd w:id="20"/>
    </w:p>
    <w:p w14:paraId="39DBACC9" w14:textId="77777777" w:rsidR="005F4E64" w:rsidRPr="004F5E6B" w:rsidRDefault="005F4E64" w:rsidP="005F4E64">
      <w:pPr>
        <w:ind w:leftChars="200" w:left="420" w:firstLineChars="100" w:firstLine="210"/>
        <w:rPr>
          <w:rFonts w:ascii="ＭＳ 明朝" w:hAnsi="ＭＳ 明朝"/>
        </w:rPr>
      </w:pPr>
      <w:r w:rsidRPr="004F5E6B">
        <w:rPr>
          <w:rFonts w:ascii="ＭＳ 明朝" w:hAnsi="ＭＳ 明朝" w:hint="eastAsia"/>
        </w:rPr>
        <w:t>受注者は、取付擁壁の施工時期について、仮締切工の切替時期等を考慮した工程としなければならない。</w:t>
      </w:r>
    </w:p>
    <w:p w14:paraId="3B808066" w14:textId="77777777" w:rsidR="005F4E64" w:rsidRPr="004F5E6B" w:rsidRDefault="005F4E64" w:rsidP="005F4E64">
      <w:pPr>
        <w:rPr>
          <w:rFonts w:ascii="ＭＳ 明朝" w:hAnsi="ＭＳ 明朝"/>
        </w:rPr>
      </w:pPr>
    </w:p>
    <w:p w14:paraId="4BCA99AD" w14:textId="77777777" w:rsidR="005F4E64" w:rsidRPr="004F5E6B" w:rsidRDefault="005F4E64" w:rsidP="005F4E64">
      <w:pPr>
        <w:pStyle w:val="2"/>
      </w:pPr>
      <w:bookmarkStart w:id="21" w:name="_Toc105142592"/>
      <w:r w:rsidRPr="004F5E6B">
        <w:rPr>
          <w:rFonts w:hint="eastAsia"/>
        </w:rPr>
        <w:t>第５節</w:t>
      </w:r>
      <w:r w:rsidRPr="004F5E6B">
        <w:t xml:space="preserve">  </w:t>
      </w:r>
      <w:r w:rsidRPr="004F5E6B">
        <w:rPr>
          <w:rFonts w:hint="eastAsia"/>
        </w:rPr>
        <w:t>護床工</w:t>
      </w:r>
      <w:bookmarkEnd w:id="21"/>
    </w:p>
    <w:p w14:paraId="36766CC5" w14:textId="77777777" w:rsidR="005F4E64" w:rsidRPr="004F5E6B" w:rsidRDefault="005F4E64" w:rsidP="005F4E64">
      <w:pPr>
        <w:pStyle w:val="3"/>
      </w:pPr>
      <w:bookmarkStart w:id="22" w:name="_Toc105142593"/>
      <w:r w:rsidRPr="004F5E6B">
        <w:rPr>
          <w:rFonts w:hint="eastAsia"/>
        </w:rPr>
        <w:t>第13－17条</w:t>
      </w:r>
      <w:r w:rsidRPr="004F5E6B">
        <w:t xml:space="preserve">  </w:t>
      </w:r>
      <w:r w:rsidRPr="004F5E6B">
        <w:rPr>
          <w:rFonts w:hint="eastAsia"/>
        </w:rPr>
        <w:t>作業土工</w:t>
      </w:r>
      <w:bookmarkEnd w:id="22"/>
    </w:p>
    <w:p w14:paraId="7837A31F" w14:textId="77777777" w:rsidR="005F4E64" w:rsidRPr="004F5E6B" w:rsidRDefault="005F4E64" w:rsidP="005F4E64">
      <w:pPr>
        <w:ind w:firstLineChars="300" w:firstLine="630"/>
        <w:rPr>
          <w:rFonts w:ascii="ＭＳ 明朝" w:hAnsi="ＭＳ 明朝"/>
        </w:rPr>
      </w:pPr>
      <w:r w:rsidRPr="004F5E6B">
        <w:rPr>
          <w:rFonts w:ascii="ＭＳ 明朝" w:hAnsi="ＭＳ 明朝" w:hint="eastAsia"/>
        </w:rPr>
        <w:t>作業土工の施工については、第３章 第３節 土工の規定によるものとする。</w:t>
      </w:r>
    </w:p>
    <w:p w14:paraId="0979C923" w14:textId="77777777" w:rsidR="005F4E64" w:rsidRPr="004F5E6B" w:rsidRDefault="005F4E64" w:rsidP="005F4E64">
      <w:pPr>
        <w:rPr>
          <w:rFonts w:ascii="ＭＳ 明朝" w:hAnsi="ＭＳ 明朝"/>
        </w:rPr>
      </w:pPr>
    </w:p>
    <w:p w14:paraId="2025F458" w14:textId="77777777" w:rsidR="005F4E64" w:rsidRPr="004F5E6B" w:rsidRDefault="005F4E64" w:rsidP="005F4E64">
      <w:pPr>
        <w:pStyle w:val="3"/>
      </w:pPr>
      <w:bookmarkStart w:id="23" w:name="_Toc105142594"/>
      <w:r w:rsidRPr="004F5E6B">
        <w:rPr>
          <w:rFonts w:hint="eastAsia"/>
        </w:rPr>
        <w:t>第13－18条</w:t>
      </w:r>
      <w:r w:rsidRPr="004F5E6B">
        <w:t xml:space="preserve">  </w:t>
      </w:r>
      <w:r w:rsidRPr="004F5E6B">
        <w:rPr>
          <w:rFonts w:hint="eastAsia"/>
        </w:rPr>
        <w:t>根固めブロック工</w:t>
      </w:r>
      <w:bookmarkEnd w:id="23"/>
    </w:p>
    <w:p w14:paraId="6B1BA962" w14:textId="77777777" w:rsidR="005F4E64" w:rsidRPr="004F5E6B" w:rsidRDefault="005F4E64" w:rsidP="005F4E64">
      <w:pPr>
        <w:ind w:firstLineChars="300" w:firstLine="630"/>
        <w:rPr>
          <w:rFonts w:ascii="ＭＳ 明朝" w:hAnsi="ＭＳ 明朝"/>
        </w:rPr>
      </w:pPr>
      <w:r w:rsidRPr="004F5E6B">
        <w:rPr>
          <w:rFonts w:ascii="ＭＳ 明朝" w:hAnsi="ＭＳ 明朝" w:hint="eastAsia"/>
        </w:rPr>
        <w:t>根固めブロック工の施工については、第９－24条 根固め工の規定によるものとする。</w:t>
      </w:r>
    </w:p>
    <w:p w14:paraId="1F3E1781" w14:textId="77777777" w:rsidR="005F4E64" w:rsidRPr="004F5E6B" w:rsidRDefault="005F4E64" w:rsidP="005F4E64">
      <w:pPr>
        <w:rPr>
          <w:rFonts w:ascii="ＭＳ 明朝" w:hAnsi="ＭＳ 明朝"/>
        </w:rPr>
      </w:pPr>
    </w:p>
    <w:p w14:paraId="2C186FEE" w14:textId="77777777" w:rsidR="005F4E64" w:rsidRPr="004F5E6B" w:rsidRDefault="005F4E64" w:rsidP="005F4E64">
      <w:pPr>
        <w:pStyle w:val="3"/>
      </w:pPr>
      <w:bookmarkStart w:id="24" w:name="_Toc105142595"/>
      <w:r w:rsidRPr="004F5E6B">
        <w:rPr>
          <w:rFonts w:hint="eastAsia"/>
        </w:rPr>
        <w:t>第13－19条</w:t>
      </w:r>
      <w:r w:rsidRPr="004F5E6B">
        <w:t xml:space="preserve">  </w:t>
      </w:r>
      <w:r w:rsidRPr="004F5E6B">
        <w:rPr>
          <w:rFonts w:hint="eastAsia"/>
        </w:rPr>
        <w:t>間詰工</w:t>
      </w:r>
      <w:bookmarkEnd w:id="24"/>
    </w:p>
    <w:p w14:paraId="408ABC8D" w14:textId="77777777" w:rsidR="005F4E64" w:rsidRPr="004F5E6B" w:rsidRDefault="005F4E64" w:rsidP="005F4E64">
      <w:pPr>
        <w:ind w:firstLineChars="200" w:firstLine="420"/>
        <w:rPr>
          <w:rFonts w:ascii="ＭＳ 明朝" w:hAnsi="ＭＳ 明朝"/>
        </w:rPr>
      </w:pPr>
      <w:r w:rsidRPr="004F5E6B">
        <w:rPr>
          <w:rFonts w:ascii="ＭＳ 明朝" w:hAnsi="ＭＳ 明朝" w:hint="eastAsia"/>
        </w:rPr>
        <w:t>１．間詰コンクリートの施工については、第３章 第13節 コンクリートの規定によるものとする。</w:t>
      </w:r>
    </w:p>
    <w:p w14:paraId="257044D1" w14:textId="77777777" w:rsidR="005F4E64" w:rsidRPr="004F5E6B" w:rsidRDefault="005F4E64" w:rsidP="005F4E64">
      <w:pPr>
        <w:ind w:firstLineChars="200" w:firstLine="420"/>
        <w:rPr>
          <w:rFonts w:ascii="ＭＳ 明朝" w:hAnsi="ＭＳ 明朝"/>
        </w:rPr>
      </w:pPr>
      <w:r w:rsidRPr="004F5E6B">
        <w:rPr>
          <w:rFonts w:ascii="ＭＳ 明朝" w:hAnsi="ＭＳ 明朝" w:hint="eastAsia"/>
        </w:rPr>
        <w:t>２．受注者は、吸出し防止材の施工について、平滑に施工しなければならない。</w:t>
      </w:r>
    </w:p>
    <w:p w14:paraId="5F0CC65D" w14:textId="77777777" w:rsidR="005F4E64" w:rsidRPr="004F5E6B" w:rsidRDefault="005F4E64" w:rsidP="005F4E64">
      <w:pPr>
        <w:rPr>
          <w:rFonts w:ascii="ＭＳ 明朝" w:hAnsi="ＭＳ 明朝"/>
        </w:rPr>
      </w:pPr>
    </w:p>
    <w:p w14:paraId="0822BFB8" w14:textId="77777777" w:rsidR="005F4E64" w:rsidRPr="004F5E6B" w:rsidRDefault="005F4E64" w:rsidP="005F4E64">
      <w:pPr>
        <w:pStyle w:val="3"/>
      </w:pPr>
      <w:bookmarkStart w:id="25" w:name="_Toc105142596"/>
      <w:r w:rsidRPr="004F5E6B">
        <w:rPr>
          <w:rFonts w:hint="eastAsia"/>
        </w:rPr>
        <w:t>第13－20条</w:t>
      </w:r>
      <w:r w:rsidRPr="004F5E6B">
        <w:t xml:space="preserve">  </w:t>
      </w:r>
      <w:r w:rsidRPr="004F5E6B">
        <w:rPr>
          <w:rFonts w:hint="eastAsia"/>
        </w:rPr>
        <w:t>沈床工</w:t>
      </w:r>
      <w:bookmarkEnd w:id="25"/>
    </w:p>
    <w:p w14:paraId="3821B8D5" w14:textId="77777777" w:rsidR="005F4E64" w:rsidRPr="004F5E6B" w:rsidRDefault="005F4E64" w:rsidP="005F4E64">
      <w:pPr>
        <w:ind w:firstLineChars="300" w:firstLine="630"/>
        <w:rPr>
          <w:rFonts w:ascii="ＭＳ 明朝" w:hAnsi="ＭＳ 明朝"/>
        </w:rPr>
      </w:pPr>
      <w:r w:rsidRPr="004F5E6B">
        <w:rPr>
          <w:rFonts w:ascii="ＭＳ 明朝" w:hAnsi="ＭＳ 明朝" w:hint="eastAsia"/>
        </w:rPr>
        <w:t>沈床工の施工については、第９－26条 沈床工の規定によるものとする。</w:t>
      </w:r>
    </w:p>
    <w:p w14:paraId="00BC85B2" w14:textId="77777777" w:rsidR="005F4E64" w:rsidRPr="004F5E6B" w:rsidRDefault="005F4E64" w:rsidP="005F4E64">
      <w:pPr>
        <w:rPr>
          <w:rFonts w:ascii="ＭＳ 明朝" w:hAnsi="ＭＳ 明朝"/>
        </w:rPr>
      </w:pPr>
    </w:p>
    <w:p w14:paraId="5B61A79F" w14:textId="77777777" w:rsidR="005F4E64" w:rsidRPr="004F5E6B" w:rsidRDefault="005F4E64" w:rsidP="005F4E64">
      <w:pPr>
        <w:pStyle w:val="3"/>
      </w:pPr>
      <w:bookmarkStart w:id="26" w:name="_Toc105142597"/>
      <w:r w:rsidRPr="004F5E6B">
        <w:rPr>
          <w:rFonts w:hint="eastAsia"/>
        </w:rPr>
        <w:t>第13－21条</w:t>
      </w:r>
      <w:r w:rsidRPr="004F5E6B">
        <w:t xml:space="preserve">  </w:t>
      </w:r>
      <w:r w:rsidRPr="004F5E6B">
        <w:rPr>
          <w:rFonts w:hint="eastAsia"/>
        </w:rPr>
        <w:t>捨石工</w:t>
      </w:r>
      <w:bookmarkEnd w:id="26"/>
    </w:p>
    <w:p w14:paraId="4C68742D" w14:textId="77777777" w:rsidR="005F4E64" w:rsidRPr="004F5E6B" w:rsidRDefault="005F4E64" w:rsidP="005F4E64">
      <w:pPr>
        <w:ind w:firstLineChars="300" w:firstLine="630"/>
        <w:rPr>
          <w:rFonts w:ascii="ＭＳ 明朝" w:hAnsi="ＭＳ 明朝"/>
        </w:rPr>
      </w:pPr>
      <w:r w:rsidRPr="004F5E6B">
        <w:rPr>
          <w:rFonts w:ascii="ＭＳ 明朝" w:hAnsi="ＭＳ 明朝" w:hint="eastAsia"/>
        </w:rPr>
        <w:t>捨石工の施工については、第９－25条 捨石工の規定によるものとする。</w:t>
      </w:r>
    </w:p>
    <w:p w14:paraId="5E3DB97D" w14:textId="77777777" w:rsidR="005F4E64" w:rsidRPr="004F5E6B" w:rsidRDefault="005F4E64" w:rsidP="005F4E64">
      <w:pPr>
        <w:rPr>
          <w:rFonts w:ascii="ＭＳ 明朝" w:hAnsi="ＭＳ 明朝"/>
        </w:rPr>
      </w:pPr>
    </w:p>
    <w:p w14:paraId="0101D3C5" w14:textId="77777777" w:rsidR="005F4E64" w:rsidRPr="004F5E6B" w:rsidRDefault="005F4E64" w:rsidP="005F4E64">
      <w:pPr>
        <w:pStyle w:val="3"/>
      </w:pPr>
      <w:bookmarkStart w:id="27" w:name="_Toc105142598"/>
      <w:r w:rsidRPr="004F5E6B">
        <w:rPr>
          <w:rFonts w:hint="eastAsia"/>
        </w:rPr>
        <w:lastRenderedPageBreak/>
        <w:t>第13－22条</w:t>
      </w:r>
      <w:r w:rsidRPr="004F5E6B">
        <w:t xml:space="preserve">  </w:t>
      </w:r>
      <w:r w:rsidRPr="004F5E6B">
        <w:rPr>
          <w:rFonts w:hint="eastAsia"/>
        </w:rPr>
        <w:t>かご工</w:t>
      </w:r>
      <w:bookmarkEnd w:id="27"/>
    </w:p>
    <w:p w14:paraId="3E25DA7F" w14:textId="77777777" w:rsidR="005F4E64" w:rsidRPr="004F5E6B" w:rsidRDefault="005F4E64" w:rsidP="005F4E64">
      <w:pPr>
        <w:ind w:firstLineChars="300" w:firstLine="630"/>
        <w:rPr>
          <w:rFonts w:ascii="ＭＳ 明朝" w:hAnsi="ＭＳ 明朝"/>
        </w:rPr>
      </w:pPr>
      <w:r w:rsidRPr="004F5E6B">
        <w:rPr>
          <w:rFonts w:ascii="ＭＳ 明朝" w:hAnsi="ＭＳ 明朝" w:hint="eastAsia"/>
        </w:rPr>
        <w:t>かご工の施工については、第３章 第10節 鉄線かご工の規定によるものとする。</w:t>
      </w:r>
    </w:p>
    <w:p w14:paraId="4D3C213D" w14:textId="77777777" w:rsidR="005F4E64" w:rsidRPr="004F5E6B" w:rsidRDefault="005F4E64" w:rsidP="005F4E64">
      <w:pPr>
        <w:rPr>
          <w:rFonts w:ascii="ＭＳ 明朝" w:hAnsi="ＭＳ 明朝"/>
        </w:rPr>
      </w:pPr>
    </w:p>
    <w:p w14:paraId="16D40411" w14:textId="77777777" w:rsidR="005F4E64" w:rsidRPr="004F5E6B" w:rsidRDefault="005F4E64" w:rsidP="005F4E64">
      <w:pPr>
        <w:pStyle w:val="2"/>
      </w:pPr>
      <w:bookmarkStart w:id="28" w:name="_Toc105142599"/>
      <w:r w:rsidRPr="004F5E6B">
        <w:rPr>
          <w:rFonts w:hint="eastAsia"/>
        </w:rPr>
        <w:t>第６節</w:t>
      </w:r>
      <w:r w:rsidRPr="004F5E6B">
        <w:t xml:space="preserve">  </w:t>
      </w:r>
      <w:r w:rsidRPr="004F5E6B">
        <w:rPr>
          <w:rFonts w:hint="eastAsia"/>
        </w:rPr>
        <w:t>魚道工</w:t>
      </w:r>
      <w:bookmarkEnd w:id="28"/>
    </w:p>
    <w:p w14:paraId="5EACD106" w14:textId="77777777" w:rsidR="005F4E64" w:rsidRPr="004F5E6B" w:rsidRDefault="005F4E64" w:rsidP="005F4E64">
      <w:pPr>
        <w:pStyle w:val="3"/>
      </w:pPr>
      <w:bookmarkStart w:id="29" w:name="_Toc105142600"/>
      <w:r w:rsidRPr="004F5E6B">
        <w:rPr>
          <w:rFonts w:hint="eastAsia"/>
        </w:rPr>
        <w:t>第13－23条</w:t>
      </w:r>
      <w:r w:rsidRPr="004F5E6B">
        <w:t xml:space="preserve">  </w:t>
      </w:r>
      <w:r w:rsidRPr="004F5E6B">
        <w:rPr>
          <w:rFonts w:hint="eastAsia"/>
        </w:rPr>
        <w:t>作業土工</w:t>
      </w:r>
      <w:bookmarkEnd w:id="29"/>
    </w:p>
    <w:p w14:paraId="26DBACA5" w14:textId="77777777" w:rsidR="005F4E64" w:rsidRPr="004F5E6B" w:rsidRDefault="005F4E64" w:rsidP="005F4E64">
      <w:pPr>
        <w:ind w:firstLineChars="300" w:firstLine="630"/>
        <w:rPr>
          <w:rFonts w:ascii="ＭＳ 明朝" w:hAnsi="ＭＳ 明朝"/>
        </w:rPr>
      </w:pPr>
      <w:r w:rsidRPr="004F5E6B">
        <w:rPr>
          <w:rFonts w:ascii="ＭＳ 明朝" w:hAnsi="ＭＳ 明朝" w:hint="eastAsia"/>
        </w:rPr>
        <w:t>作業土工の施工については、第３章 第３節 土工の規定によるものとする。</w:t>
      </w:r>
    </w:p>
    <w:p w14:paraId="547B0B22" w14:textId="77777777" w:rsidR="005F4E64" w:rsidRPr="004F5E6B" w:rsidRDefault="005F4E64" w:rsidP="005F4E64">
      <w:pPr>
        <w:rPr>
          <w:rFonts w:ascii="ＭＳ 明朝" w:hAnsi="ＭＳ 明朝"/>
        </w:rPr>
      </w:pPr>
    </w:p>
    <w:p w14:paraId="0F670559" w14:textId="77777777" w:rsidR="005F4E64" w:rsidRPr="004F5E6B" w:rsidRDefault="005F4E64" w:rsidP="005F4E64">
      <w:pPr>
        <w:pStyle w:val="3"/>
      </w:pPr>
      <w:bookmarkStart w:id="30" w:name="_Toc105142601"/>
      <w:r w:rsidRPr="004F5E6B">
        <w:rPr>
          <w:rFonts w:hint="eastAsia"/>
        </w:rPr>
        <w:t>第13－24条</w:t>
      </w:r>
      <w:r w:rsidRPr="004F5E6B">
        <w:t xml:space="preserve">  </w:t>
      </w:r>
      <w:r w:rsidRPr="004F5E6B">
        <w:rPr>
          <w:rFonts w:hint="eastAsia"/>
        </w:rPr>
        <w:t>魚道本体工</w:t>
      </w:r>
      <w:bookmarkEnd w:id="30"/>
    </w:p>
    <w:p w14:paraId="7E44F3AE" w14:textId="77777777" w:rsidR="005F4E64" w:rsidRPr="004F5E6B" w:rsidRDefault="005F4E64" w:rsidP="005F4E64">
      <w:pPr>
        <w:ind w:leftChars="200" w:left="420" w:firstLineChars="100" w:firstLine="210"/>
        <w:rPr>
          <w:rFonts w:ascii="ＭＳ 明朝" w:hAnsi="ＭＳ 明朝"/>
        </w:rPr>
      </w:pPr>
      <w:r w:rsidRPr="004F5E6B">
        <w:rPr>
          <w:rFonts w:ascii="ＭＳ 明朝" w:hAnsi="ＭＳ 明朝" w:hint="eastAsia"/>
        </w:rPr>
        <w:t>受注者は、床版部の施工にあたり、床付地盤と均しコンクリート、本体コンクリート及び止水矢板との水密性を確保しなければならない。</w:t>
      </w:r>
    </w:p>
    <w:p w14:paraId="603DA29C" w14:textId="06B3F010" w:rsidR="00AE2739" w:rsidRPr="005F4E64" w:rsidRDefault="00AE2739" w:rsidP="005F4E64">
      <w:pPr>
        <w:widowControl/>
        <w:jc w:val="left"/>
        <w:rPr>
          <w:rFonts w:ascii="ＭＳ 明朝" w:hAnsi="ＭＳ 明朝" w:hint="eastAsia"/>
        </w:rPr>
      </w:pPr>
      <w:bookmarkStart w:id="31" w:name="_GoBack"/>
      <w:bookmarkEnd w:id="31"/>
    </w:p>
    <w:sectPr w:rsidR="00AE2739" w:rsidRPr="005F4E64" w:rsidSect="00DD6E99">
      <w:footerReference w:type="default" r:id="rId11"/>
      <w:pgSz w:w="11907" w:h="16840" w:code="9"/>
      <w:pgMar w:top="1134" w:right="1134" w:bottom="1134" w:left="1134" w:header="720" w:footer="284" w:gutter="0"/>
      <w:pgNumType w:fmt="numberInDash" w:start="199"/>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907706"/>
      <w:docPartObj>
        <w:docPartGallery w:val="Page Numbers (Bottom of Page)"/>
        <w:docPartUnique/>
      </w:docPartObj>
    </w:sdtPr>
    <w:sdtContent>
      <w:p w14:paraId="2DA7E85D" w14:textId="57DFBC42" w:rsidR="00DD6E99" w:rsidRDefault="00DD6E99">
        <w:pPr>
          <w:pStyle w:val="a7"/>
          <w:jc w:val="center"/>
        </w:pPr>
        <w:r>
          <w:fldChar w:fldCharType="begin"/>
        </w:r>
        <w:r>
          <w:instrText>PAGE   \* MERGEFORMAT</w:instrText>
        </w:r>
        <w:r>
          <w:fldChar w:fldCharType="separate"/>
        </w:r>
        <w:r w:rsidRPr="00DD6E99">
          <w:rPr>
            <w:noProof/>
            <w:lang w:val="ja-JP"/>
          </w:rPr>
          <w:t>-</w:t>
        </w:r>
        <w:r>
          <w:rPr>
            <w:noProof/>
          </w:rPr>
          <w:t xml:space="preserve"> 202 -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5F4E64"/>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36E7"/>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D6E99"/>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4.xml><?xml version="1.0" encoding="utf-8"?>
<ds:datastoreItem xmlns:ds="http://schemas.openxmlformats.org/officeDocument/2006/customXml" ds:itemID="{A938871A-34C8-4629-853E-34096A6E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35</cp:revision>
  <cp:lastPrinted>2022-06-03T00:45:00Z</cp:lastPrinted>
  <dcterms:created xsi:type="dcterms:W3CDTF">2022-02-14T02:19:00Z</dcterms:created>
  <dcterms:modified xsi:type="dcterms:W3CDTF">2022-06-03T04:55:00Z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