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EF5DB" w14:textId="77777777" w:rsidR="0092560E" w:rsidRDefault="0092560E" w:rsidP="0092560E"/>
    <w:p w14:paraId="21CAB218" w14:textId="77777777" w:rsidR="0092560E" w:rsidRDefault="0092560E" w:rsidP="0092560E"/>
    <w:p w14:paraId="781F0CE5" w14:textId="77777777" w:rsidR="0092560E" w:rsidRDefault="0092560E" w:rsidP="0092560E"/>
    <w:p w14:paraId="5A3EA6A6" w14:textId="77777777" w:rsidR="0092560E" w:rsidRDefault="0092560E" w:rsidP="0092560E"/>
    <w:p w14:paraId="308C1914" w14:textId="77777777" w:rsidR="0092560E" w:rsidRDefault="0092560E" w:rsidP="0092560E"/>
    <w:p w14:paraId="09AAE7E4" w14:textId="77777777" w:rsidR="0092560E" w:rsidRDefault="0092560E" w:rsidP="0092560E"/>
    <w:p w14:paraId="7C8EBE36" w14:textId="77777777" w:rsidR="0092560E" w:rsidRDefault="0092560E" w:rsidP="0092560E"/>
    <w:p w14:paraId="0B241A27" w14:textId="77777777" w:rsidR="0092560E" w:rsidRDefault="0092560E" w:rsidP="0092560E"/>
    <w:p w14:paraId="030BF974" w14:textId="77777777" w:rsidR="0092560E" w:rsidRPr="00E961E2" w:rsidRDefault="0092560E" w:rsidP="0092560E">
      <w:pPr>
        <w:rPr>
          <w:rFonts w:ascii="ＭＳ 明朝" w:hAnsi="ＭＳ 明朝"/>
          <w:spacing w:val="2"/>
          <w:szCs w:val="21"/>
        </w:rPr>
      </w:pPr>
    </w:p>
    <w:p w14:paraId="7D6D7BDA" w14:textId="77777777" w:rsidR="0092560E" w:rsidRPr="00E961E2" w:rsidRDefault="0092560E" w:rsidP="0092560E">
      <w:pPr>
        <w:rPr>
          <w:rFonts w:ascii="ＭＳ 明朝" w:hAnsi="ＭＳ 明朝"/>
          <w:spacing w:val="2"/>
          <w:szCs w:val="21"/>
        </w:rPr>
      </w:pPr>
    </w:p>
    <w:p w14:paraId="6C355A8C" w14:textId="77777777" w:rsidR="0092560E" w:rsidRPr="00E961E2" w:rsidRDefault="0092560E" w:rsidP="0092560E">
      <w:pPr>
        <w:rPr>
          <w:rFonts w:ascii="ＭＳ 明朝" w:hAnsi="ＭＳ 明朝"/>
          <w:spacing w:val="2"/>
          <w:szCs w:val="21"/>
        </w:rPr>
      </w:pPr>
    </w:p>
    <w:p w14:paraId="55DFA378" w14:textId="77777777" w:rsidR="0092560E" w:rsidRPr="00E961E2" w:rsidRDefault="0092560E" w:rsidP="0092560E">
      <w:pPr>
        <w:rPr>
          <w:rFonts w:ascii="ＭＳ 明朝" w:hAnsi="ＭＳ 明朝"/>
          <w:spacing w:val="2"/>
          <w:szCs w:val="21"/>
        </w:rPr>
      </w:pPr>
    </w:p>
    <w:p w14:paraId="7F8F211C" w14:textId="77777777" w:rsidR="0092560E" w:rsidRPr="00E961E2" w:rsidRDefault="0092560E" w:rsidP="0092560E">
      <w:pPr>
        <w:rPr>
          <w:rFonts w:ascii="ＭＳ 明朝" w:hAnsi="ＭＳ 明朝"/>
          <w:spacing w:val="2"/>
          <w:szCs w:val="21"/>
        </w:rPr>
      </w:pPr>
    </w:p>
    <w:p w14:paraId="30F62C4E" w14:textId="77777777" w:rsidR="0092560E" w:rsidRPr="00E961E2" w:rsidRDefault="0092560E" w:rsidP="0092560E">
      <w:pPr>
        <w:rPr>
          <w:rFonts w:ascii="ＭＳ 明朝" w:hAnsi="ＭＳ 明朝"/>
          <w:spacing w:val="2"/>
          <w:szCs w:val="21"/>
        </w:rPr>
      </w:pPr>
    </w:p>
    <w:p w14:paraId="6F0E6CFF" w14:textId="77777777" w:rsidR="0092560E" w:rsidRPr="00AB6770" w:rsidRDefault="0092560E" w:rsidP="0092560E">
      <w:pPr>
        <w:pStyle w:val="1"/>
        <w:rPr>
          <w:rFonts w:ascii="ＭＳ 明朝" w:hAnsi="ＭＳ 明朝"/>
          <w:spacing w:val="2"/>
          <w:szCs w:val="21"/>
        </w:rPr>
      </w:pPr>
      <w:bookmarkStart w:id="0" w:name="_Toc105142013"/>
      <w:r w:rsidRPr="00AB6770">
        <w:rPr>
          <w:rFonts w:ascii="ＭＳ 明朝" w:hAnsi="ＭＳ 明朝" w:hint="eastAsia"/>
          <w:b/>
          <w:bCs/>
          <w:spacing w:val="2"/>
          <w:sz w:val="40"/>
          <w:szCs w:val="40"/>
        </w:rPr>
        <w:t>第３章　施工共通事項</w:t>
      </w:r>
      <w:bookmarkEnd w:id="0"/>
    </w:p>
    <w:p w14:paraId="1778697A" w14:textId="77777777" w:rsidR="0092560E" w:rsidRPr="00E961E2" w:rsidRDefault="0092560E" w:rsidP="0092560E">
      <w:pPr>
        <w:rPr>
          <w:rFonts w:ascii="ＭＳ 明朝" w:hAnsi="ＭＳ 明朝"/>
          <w:spacing w:val="2"/>
          <w:szCs w:val="21"/>
        </w:rPr>
      </w:pPr>
    </w:p>
    <w:p w14:paraId="01732419" w14:textId="77777777" w:rsidR="0092560E" w:rsidRPr="00AB6770" w:rsidRDefault="0092560E" w:rsidP="0092560E">
      <w:pPr>
        <w:pStyle w:val="2"/>
        <w:rPr>
          <w:spacing w:val="2"/>
          <w:szCs w:val="21"/>
        </w:rPr>
      </w:pPr>
      <w:r w:rsidRPr="00E961E2">
        <w:br w:type="page"/>
      </w:r>
      <w:bookmarkStart w:id="1" w:name="_Toc105142014"/>
      <w:r w:rsidRPr="00AB6770">
        <w:rPr>
          <w:rFonts w:hint="eastAsia"/>
        </w:rPr>
        <w:lastRenderedPageBreak/>
        <w:t>第１節　適用</w:t>
      </w:r>
      <w:bookmarkEnd w:id="1"/>
    </w:p>
    <w:p w14:paraId="393C7E17" w14:textId="77777777" w:rsidR="0092560E" w:rsidRPr="00E961E2" w:rsidRDefault="0092560E" w:rsidP="0092560E">
      <w:pPr>
        <w:pStyle w:val="3"/>
        <w:rPr>
          <w:spacing w:val="2"/>
        </w:rPr>
      </w:pPr>
      <w:bookmarkStart w:id="2" w:name="_Toc105142015"/>
      <w:r w:rsidRPr="00E961E2">
        <w:rPr>
          <w:rFonts w:hint="eastAsia"/>
        </w:rPr>
        <w:t>第３－１条　適用</w:t>
      </w:r>
      <w:bookmarkEnd w:id="2"/>
    </w:p>
    <w:p w14:paraId="60BE1C3C" w14:textId="77777777" w:rsidR="0092560E" w:rsidRPr="00E961E2" w:rsidRDefault="0092560E" w:rsidP="0092560E">
      <w:pPr>
        <w:rPr>
          <w:rFonts w:ascii="ＭＳ 明朝" w:hAnsi="ＭＳ 明朝"/>
          <w:spacing w:val="2"/>
          <w:szCs w:val="21"/>
        </w:rPr>
      </w:pPr>
      <w:r w:rsidRPr="00E961E2">
        <w:rPr>
          <w:rFonts w:ascii="ＭＳ 明朝" w:hAnsi="ＭＳ 明朝" w:hint="eastAsia"/>
          <w:szCs w:val="21"/>
        </w:rPr>
        <w:t xml:space="preserve">　　１．本章は、工事の施工に必要な共通事項を定めたものであり、各種工事に適用するものとする。</w:t>
      </w:r>
    </w:p>
    <w:p w14:paraId="784E13F8" w14:textId="77777777" w:rsidR="0092560E" w:rsidRPr="00E961E2" w:rsidRDefault="0092560E" w:rsidP="0092560E">
      <w:pPr>
        <w:rPr>
          <w:rFonts w:ascii="ＭＳ 明朝" w:hAnsi="ＭＳ 明朝"/>
          <w:szCs w:val="21"/>
        </w:rPr>
      </w:pPr>
      <w:r w:rsidRPr="00E961E2">
        <w:rPr>
          <w:rFonts w:ascii="ＭＳ 明朝" w:hAnsi="ＭＳ 明朝" w:hint="eastAsia"/>
          <w:szCs w:val="21"/>
        </w:rPr>
        <w:t xml:space="preserve">　　２．次章以降に記載された事項は、この章に優先するものとする。</w:t>
      </w:r>
    </w:p>
    <w:p w14:paraId="6660F9B1" w14:textId="77777777" w:rsidR="0092560E" w:rsidRDefault="0092560E" w:rsidP="0092560E">
      <w:pPr>
        <w:rPr>
          <w:rFonts w:ascii="ＭＳ 明朝" w:hAnsi="ＭＳ 明朝"/>
          <w:szCs w:val="21"/>
        </w:rPr>
      </w:pPr>
    </w:p>
    <w:p w14:paraId="3157EB05" w14:textId="77777777" w:rsidR="0092560E" w:rsidRPr="00AB6770" w:rsidRDefault="0092560E" w:rsidP="0092560E">
      <w:pPr>
        <w:pStyle w:val="2"/>
      </w:pPr>
      <w:bookmarkStart w:id="3" w:name="_Toc105142016"/>
      <w:r w:rsidRPr="00AB6770">
        <w:rPr>
          <w:rFonts w:hint="eastAsia"/>
        </w:rPr>
        <w:t>第２節</w:t>
      </w:r>
      <w:r w:rsidRPr="00AB6770">
        <w:t xml:space="preserve"> </w:t>
      </w:r>
      <w:r w:rsidRPr="00AB6770">
        <w:rPr>
          <w:rFonts w:hint="eastAsia"/>
        </w:rPr>
        <w:t>一般事項</w:t>
      </w:r>
      <w:bookmarkEnd w:id="3"/>
    </w:p>
    <w:p w14:paraId="14DFF1FD" w14:textId="77777777" w:rsidR="0092560E" w:rsidRPr="00774B0A" w:rsidRDefault="0092560E" w:rsidP="0092560E">
      <w:pPr>
        <w:pStyle w:val="3"/>
      </w:pPr>
      <w:bookmarkStart w:id="4" w:name="_Toc105142017"/>
      <w:r w:rsidRPr="00000455">
        <w:rPr>
          <w:rFonts w:hint="eastAsia"/>
        </w:rPr>
        <w:t>第３－２条　適用すべき諸基準</w:t>
      </w:r>
      <w:bookmarkEnd w:id="4"/>
    </w:p>
    <w:p w14:paraId="6E534236" w14:textId="77777777" w:rsidR="0092560E" w:rsidRDefault="0092560E" w:rsidP="0092560E">
      <w:pPr>
        <w:ind w:leftChars="200" w:left="420" w:firstLineChars="100" w:firstLine="210"/>
        <w:rPr>
          <w:rFonts w:ascii="ＭＳ 明朝" w:hAnsi="ＭＳ 明朝"/>
          <w:szCs w:val="21"/>
        </w:rPr>
      </w:pPr>
      <w:r w:rsidRPr="00000455">
        <w:rPr>
          <w:rFonts w:ascii="ＭＳ 明朝" w:hAnsi="ＭＳ 明朝" w:hint="eastAsia"/>
          <w:szCs w:val="21"/>
        </w:rPr>
        <w:t>受注者は、設計図書において特に定めのない事項について、次の基準類によらなければならない。なお、基準類と設計図書に相違がある場合、原則として設計図書の規定に従うものとし、疑義のある場合は監督職員に確認を求めなければならない。</w:t>
      </w:r>
    </w:p>
    <w:p w14:paraId="0B200084"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（１）コンクリート標準示方書</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（公社）土木学会</w:t>
      </w:r>
    </w:p>
    <w:p w14:paraId="65C074D5"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（２）コンクリートのポンプ施工指針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（公社）土木学会</w:t>
      </w:r>
    </w:p>
    <w:p w14:paraId="234F0804"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（３）鉄筋定着・継手指針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（公社）土木学会</w:t>
      </w:r>
    </w:p>
    <w:p w14:paraId="29F345DD"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（４）鉄筋継手工事標準仕様書</w:t>
      </w:r>
      <w:r w:rsidRPr="00000455">
        <w:rPr>
          <w:rFonts w:ascii="ＭＳ 明朝" w:hAnsi="ＭＳ 明朝"/>
          <w:szCs w:val="21"/>
        </w:rPr>
        <w:t xml:space="preserve"> </w:t>
      </w:r>
      <w:r w:rsidRPr="00000455">
        <w:rPr>
          <w:rFonts w:ascii="ＭＳ 明朝" w:hAnsi="ＭＳ 明朝" w:hint="eastAsia"/>
          <w:szCs w:val="21"/>
        </w:rPr>
        <w:t>ガス圧接継手工事</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（公社）日本鉄筋継手協会</w:t>
      </w:r>
    </w:p>
    <w:p w14:paraId="74CC02E7"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（５）道路橋示方書・同解説（Ⅰ共通編</w:t>
      </w:r>
      <w:r w:rsidRPr="00B16B1E">
        <w:rPr>
          <w:rFonts w:ascii="ＭＳ 明朝" w:hAnsi="ＭＳ 明朝"/>
          <w:szCs w:val="21"/>
        </w:rPr>
        <w:t xml:space="preserve"> </w:t>
      </w:r>
      <w:r w:rsidRPr="00B16B1E">
        <w:rPr>
          <w:rFonts w:ascii="ＭＳ 明朝" w:hAnsi="ＭＳ 明朝" w:hint="eastAsia"/>
          <w:szCs w:val="21"/>
        </w:rPr>
        <w:t>Ⅱ鋼橋編）</w:t>
      </w:r>
      <w:r w:rsidRPr="00B16B1E">
        <w:rPr>
          <w:rFonts w:ascii="ＭＳ 明朝" w:hAnsi="ＭＳ 明朝"/>
          <w:szCs w:val="21"/>
        </w:rPr>
        <w:t xml:space="preserve"> </w:t>
      </w:r>
      <w:r w:rsidRPr="00B16B1E">
        <w:rPr>
          <w:rFonts w:ascii="ＭＳ 明朝" w:hAnsi="ＭＳ 明朝" w:hint="eastAsia"/>
          <w:szCs w:val="21"/>
        </w:rPr>
        <w:t xml:space="preserve">    （公社）日本道路協会</w:t>
      </w:r>
    </w:p>
    <w:p w14:paraId="51984D08"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（６）道路橋示方書・同解説（Ⅰ共通編</w:t>
      </w:r>
      <w:r w:rsidRPr="00B16B1E">
        <w:rPr>
          <w:rFonts w:ascii="ＭＳ 明朝" w:hAnsi="ＭＳ 明朝"/>
          <w:szCs w:val="21"/>
        </w:rPr>
        <w:t xml:space="preserve"> </w:t>
      </w:r>
      <w:r w:rsidRPr="00B16B1E">
        <w:rPr>
          <w:rFonts w:ascii="ＭＳ 明朝" w:hAnsi="ＭＳ 明朝" w:hint="eastAsia"/>
          <w:szCs w:val="21"/>
        </w:rPr>
        <w:t>Ⅱ鋼橋編）</w:t>
      </w:r>
      <w:r w:rsidRPr="00B16B1E">
        <w:rPr>
          <w:rFonts w:ascii="ＭＳ 明朝" w:hAnsi="ＭＳ 明朝"/>
          <w:szCs w:val="21"/>
        </w:rPr>
        <w:t xml:space="preserve"> </w:t>
      </w:r>
      <w:r w:rsidRPr="00B16B1E">
        <w:rPr>
          <w:rFonts w:ascii="ＭＳ 明朝" w:hAnsi="ＭＳ 明朝" w:hint="eastAsia"/>
          <w:szCs w:val="21"/>
        </w:rPr>
        <w:t xml:space="preserve">    （公社）日本道路協会</w:t>
      </w:r>
    </w:p>
    <w:p w14:paraId="5AD00226"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（７）道路橋示方書・同解説（Ⅰ共通編</w:t>
      </w:r>
      <w:r w:rsidRPr="00B16B1E">
        <w:rPr>
          <w:rFonts w:ascii="ＭＳ 明朝" w:hAnsi="ＭＳ 明朝"/>
          <w:szCs w:val="21"/>
        </w:rPr>
        <w:t xml:space="preserve"> </w:t>
      </w:r>
      <w:r w:rsidRPr="00B16B1E">
        <w:rPr>
          <w:rFonts w:ascii="ＭＳ 明朝" w:hAnsi="ＭＳ 明朝" w:hint="eastAsia"/>
          <w:szCs w:val="21"/>
        </w:rPr>
        <w:t>Ⅳ下部構造編）</w:t>
      </w:r>
      <w:r w:rsidRPr="00B16B1E">
        <w:rPr>
          <w:rFonts w:ascii="ＭＳ 明朝" w:hAnsi="ＭＳ 明朝"/>
          <w:szCs w:val="21"/>
        </w:rPr>
        <w:t xml:space="preserve"> </w:t>
      </w:r>
      <w:r w:rsidRPr="00B16B1E">
        <w:rPr>
          <w:rFonts w:ascii="ＭＳ 明朝" w:hAnsi="ＭＳ 明朝" w:hint="eastAsia"/>
          <w:szCs w:val="21"/>
        </w:rPr>
        <w:t>（公社）日本道路協会</w:t>
      </w:r>
    </w:p>
    <w:p w14:paraId="78EF4843" w14:textId="77777777" w:rsidR="0092560E" w:rsidRPr="00000455" w:rsidRDefault="0092560E" w:rsidP="0092560E">
      <w:pPr>
        <w:ind w:firstLineChars="300" w:firstLine="630"/>
        <w:rPr>
          <w:rFonts w:ascii="ＭＳ 明朝" w:hAnsi="ＭＳ 明朝"/>
          <w:szCs w:val="21"/>
        </w:rPr>
      </w:pPr>
      <w:r>
        <w:rPr>
          <w:rFonts w:ascii="ＭＳ 明朝" w:hAnsi="ＭＳ 明朝" w:hint="eastAsia"/>
          <w:szCs w:val="21"/>
        </w:rPr>
        <w:t>（８</w:t>
      </w:r>
      <w:r w:rsidRPr="00000455">
        <w:rPr>
          <w:rFonts w:ascii="ＭＳ 明朝" w:hAnsi="ＭＳ 明朝" w:hint="eastAsia"/>
          <w:szCs w:val="21"/>
        </w:rPr>
        <w:t>）鋼道路橋施工便覧</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0EB43817" w14:textId="77777777" w:rsidR="0092560E" w:rsidRPr="00000455" w:rsidRDefault="0092560E" w:rsidP="0092560E">
      <w:pPr>
        <w:ind w:firstLineChars="300" w:firstLine="630"/>
        <w:rPr>
          <w:rFonts w:ascii="ＭＳ 明朝" w:hAnsi="ＭＳ 明朝"/>
          <w:szCs w:val="21"/>
        </w:rPr>
      </w:pPr>
      <w:r>
        <w:rPr>
          <w:rFonts w:ascii="ＭＳ 明朝" w:hAnsi="ＭＳ 明朝" w:hint="eastAsia"/>
          <w:szCs w:val="21"/>
        </w:rPr>
        <w:t>（９</w:t>
      </w:r>
      <w:r w:rsidRPr="00000455">
        <w:rPr>
          <w:rFonts w:ascii="ＭＳ 明朝" w:hAnsi="ＭＳ 明朝" w:hint="eastAsia"/>
          <w:szCs w:val="21"/>
        </w:rPr>
        <w:t>）鋼道路橋防食便覧</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32D886AD" w14:textId="77777777" w:rsidR="0092560E" w:rsidRPr="00000455" w:rsidRDefault="0092560E" w:rsidP="0092560E">
      <w:pPr>
        <w:ind w:firstLineChars="300" w:firstLine="630"/>
        <w:rPr>
          <w:rFonts w:ascii="ＭＳ 明朝" w:hAnsi="ＭＳ 明朝"/>
          <w:szCs w:val="21"/>
        </w:rPr>
      </w:pPr>
      <w:r>
        <w:rPr>
          <w:rFonts w:ascii="ＭＳ 明朝" w:hAnsi="ＭＳ 明朝" w:hint="eastAsia"/>
          <w:szCs w:val="21"/>
        </w:rPr>
        <w:t>（10</w:t>
      </w:r>
      <w:r w:rsidRPr="00000455">
        <w:rPr>
          <w:rFonts w:ascii="ＭＳ 明朝" w:hAnsi="ＭＳ 明朝" w:hint="eastAsia"/>
          <w:szCs w:val="21"/>
        </w:rPr>
        <w:t>）舗装の構造に関する技術基準・同解説</w:t>
      </w:r>
      <w:r>
        <w:rPr>
          <w:rFonts w:ascii="ＭＳ 明朝" w:hAnsi="ＭＳ 明朝" w:hint="eastAsia"/>
          <w:szCs w:val="21"/>
        </w:rPr>
        <w:t xml:space="preserve">　　　　　 </w:t>
      </w:r>
      <w:r w:rsidRPr="00000455">
        <w:rPr>
          <w:rFonts w:ascii="ＭＳ 明朝" w:hAnsi="ＭＳ 明朝"/>
          <w:szCs w:val="21"/>
        </w:rPr>
        <w:t xml:space="preserve"> </w:t>
      </w:r>
      <w:r w:rsidRPr="00000455">
        <w:rPr>
          <w:rFonts w:ascii="ＭＳ 明朝" w:hAnsi="ＭＳ 明朝" w:hint="eastAsia"/>
          <w:szCs w:val="21"/>
        </w:rPr>
        <w:t>（公社）日本道路協会</w:t>
      </w:r>
    </w:p>
    <w:p w14:paraId="37B356CB"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hint="eastAsia"/>
          <w:szCs w:val="21"/>
        </w:rPr>
        <w:t>11</w:t>
      </w:r>
      <w:r w:rsidRPr="00000455">
        <w:rPr>
          <w:rFonts w:ascii="ＭＳ 明朝" w:hAnsi="ＭＳ 明朝" w:hint="eastAsia"/>
          <w:szCs w:val="21"/>
        </w:rPr>
        <w:t>）舗装設計施工指針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76156935"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1</w:t>
      </w:r>
      <w:r>
        <w:rPr>
          <w:rFonts w:ascii="ＭＳ 明朝" w:hAnsi="ＭＳ 明朝" w:hint="eastAsia"/>
          <w:szCs w:val="21"/>
        </w:rPr>
        <w:t>2</w:t>
      </w:r>
      <w:r w:rsidRPr="00000455">
        <w:rPr>
          <w:rFonts w:ascii="ＭＳ 明朝" w:hAnsi="ＭＳ 明朝" w:hint="eastAsia"/>
          <w:szCs w:val="21"/>
        </w:rPr>
        <w:t>）舗装施工便覧</w:t>
      </w:r>
      <w:r>
        <w:rPr>
          <w:rFonts w:ascii="ＭＳ 明朝" w:hAnsi="ＭＳ 明朝" w:hint="eastAsia"/>
          <w:szCs w:val="21"/>
        </w:rPr>
        <w:t xml:space="preserve">　　　　　　　　　　　　　　　　 </w:t>
      </w:r>
      <w:r w:rsidRPr="00000455">
        <w:rPr>
          <w:rFonts w:ascii="ＭＳ 明朝" w:hAnsi="ＭＳ 明朝"/>
          <w:szCs w:val="21"/>
        </w:rPr>
        <w:t xml:space="preserve"> </w:t>
      </w:r>
      <w:r w:rsidRPr="00000455">
        <w:rPr>
          <w:rFonts w:ascii="ＭＳ 明朝" w:hAnsi="ＭＳ 明朝" w:hint="eastAsia"/>
          <w:szCs w:val="21"/>
        </w:rPr>
        <w:t>（公社）日本道路協会</w:t>
      </w:r>
    </w:p>
    <w:p w14:paraId="2E7210B0"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1</w:t>
      </w:r>
      <w:r>
        <w:rPr>
          <w:rFonts w:ascii="ＭＳ 明朝" w:hAnsi="ＭＳ 明朝" w:hint="eastAsia"/>
          <w:szCs w:val="21"/>
        </w:rPr>
        <w:t>3</w:t>
      </w:r>
      <w:r w:rsidRPr="00000455">
        <w:rPr>
          <w:rFonts w:ascii="ＭＳ 明朝" w:hAnsi="ＭＳ 明朝" w:hint="eastAsia"/>
          <w:szCs w:val="21"/>
        </w:rPr>
        <w:t>）舗装調査・試験法便覧</w:t>
      </w:r>
      <w:r>
        <w:rPr>
          <w:rFonts w:ascii="ＭＳ 明朝" w:hAnsi="ＭＳ 明朝" w:hint="eastAsia"/>
          <w:szCs w:val="21"/>
        </w:rPr>
        <w:t xml:space="preserve">　　　　　　　　　　　　 </w:t>
      </w:r>
      <w:r w:rsidRPr="00000455">
        <w:rPr>
          <w:rFonts w:ascii="ＭＳ 明朝" w:hAnsi="ＭＳ 明朝"/>
          <w:szCs w:val="21"/>
        </w:rPr>
        <w:t xml:space="preserve"> </w:t>
      </w:r>
      <w:r w:rsidRPr="00000455">
        <w:rPr>
          <w:rFonts w:ascii="ＭＳ 明朝" w:hAnsi="ＭＳ 明朝" w:hint="eastAsia"/>
          <w:szCs w:val="21"/>
        </w:rPr>
        <w:t>（公社）日本道路協会</w:t>
      </w:r>
    </w:p>
    <w:p w14:paraId="68F70248"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1</w:t>
      </w:r>
      <w:r>
        <w:rPr>
          <w:rFonts w:ascii="ＭＳ 明朝" w:hAnsi="ＭＳ 明朝" w:hint="eastAsia"/>
          <w:szCs w:val="21"/>
        </w:rPr>
        <w:t>4</w:t>
      </w:r>
      <w:r w:rsidRPr="00000455">
        <w:rPr>
          <w:rFonts w:ascii="ＭＳ 明朝" w:hAnsi="ＭＳ 明朝" w:hint="eastAsia"/>
          <w:szCs w:val="21"/>
        </w:rPr>
        <w:t>）アスファルト舗装工事共通仕様書解説</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671F75E5"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1</w:t>
      </w:r>
      <w:r>
        <w:rPr>
          <w:rFonts w:ascii="ＭＳ 明朝" w:hAnsi="ＭＳ 明朝" w:hint="eastAsia"/>
          <w:szCs w:val="21"/>
        </w:rPr>
        <w:t>5</w:t>
      </w:r>
      <w:r w:rsidRPr="00000455">
        <w:rPr>
          <w:rFonts w:ascii="ＭＳ 明朝" w:hAnsi="ＭＳ 明朝" w:hint="eastAsia"/>
          <w:szCs w:val="21"/>
        </w:rPr>
        <w:t>）転圧コンクリート舗装技術指針（案）</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3CFAC80E"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1</w:t>
      </w:r>
      <w:r>
        <w:rPr>
          <w:rFonts w:ascii="ＭＳ 明朝" w:hAnsi="ＭＳ 明朝" w:hint="eastAsia"/>
          <w:szCs w:val="21"/>
        </w:rPr>
        <w:t>6</w:t>
      </w:r>
      <w:r w:rsidRPr="00000455">
        <w:rPr>
          <w:rFonts w:ascii="ＭＳ 明朝" w:hAnsi="ＭＳ 明朝" w:hint="eastAsia"/>
          <w:szCs w:val="21"/>
        </w:rPr>
        <w:t>）道路土工－軟弱地盤対策工指針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7BD99035"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1</w:t>
      </w:r>
      <w:r>
        <w:rPr>
          <w:rFonts w:ascii="ＭＳ 明朝" w:hAnsi="ＭＳ 明朝" w:hint="eastAsia"/>
          <w:szCs w:val="21"/>
        </w:rPr>
        <w:t>7</w:t>
      </w:r>
      <w:r w:rsidRPr="00000455">
        <w:rPr>
          <w:rFonts w:ascii="ＭＳ 明朝" w:hAnsi="ＭＳ 明朝" w:hint="eastAsia"/>
          <w:szCs w:val="21"/>
        </w:rPr>
        <w:t>）道路土工－盛土工指針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647E3A43"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1</w:t>
      </w:r>
      <w:r>
        <w:rPr>
          <w:rFonts w:ascii="ＭＳ 明朝" w:hAnsi="ＭＳ 明朝" w:hint="eastAsia"/>
          <w:szCs w:val="21"/>
        </w:rPr>
        <w:t>8</w:t>
      </w:r>
      <w:r w:rsidRPr="00000455">
        <w:rPr>
          <w:rFonts w:ascii="ＭＳ 明朝" w:hAnsi="ＭＳ 明朝" w:hint="eastAsia"/>
          <w:szCs w:val="21"/>
        </w:rPr>
        <w:t>）道路土工－擁壁工指針</w:t>
      </w:r>
      <w:r>
        <w:rPr>
          <w:rFonts w:ascii="ＭＳ 明朝" w:hAnsi="ＭＳ 明朝" w:hint="eastAsia"/>
          <w:szCs w:val="21"/>
        </w:rPr>
        <w:t xml:space="preserve">　　　　　　　　　　　　 </w:t>
      </w:r>
      <w:r w:rsidRPr="00000455">
        <w:rPr>
          <w:rFonts w:ascii="ＭＳ 明朝" w:hAnsi="ＭＳ 明朝"/>
          <w:szCs w:val="21"/>
        </w:rPr>
        <w:t xml:space="preserve"> </w:t>
      </w:r>
      <w:r w:rsidRPr="00000455">
        <w:rPr>
          <w:rFonts w:ascii="ＭＳ 明朝" w:hAnsi="ＭＳ 明朝" w:hint="eastAsia"/>
          <w:szCs w:val="21"/>
        </w:rPr>
        <w:t>（公社）日本道路協会</w:t>
      </w:r>
    </w:p>
    <w:p w14:paraId="598E03AA"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1</w:t>
      </w:r>
      <w:r>
        <w:rPr>
          <w:rFonts w:ascii="ＭＳ 明朝" w:hAnsi="ＭＳ 明朝" w:hint="eastAsia"/>
          <w:szCs w:val="21"/>
        </w:rPr>
        <w:t>9</w:t>
      </w:r>
      <w:r w:rsidRPr="00000455">
        <w:rPr>
          <w:rFonts w:ascii="ＭＳ 明朝" w:hAnsi="ＭＳ 明朝" w:hint="eastAsia"/>
          <w:szCs w:val="21"/>
        </w:rPr>
        <w:t>）道路土工－カルバート工指針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382F7D1B"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hint="eastAsia"/>
          <w:szCs w:val="21"/>
        </w:rPr>
        <w:t>20</w:t>
      </w:r>
      <w:r w:rsidRPr="00000455">
        <w:rPr>
          <w:rFonts w:ascii="ＭＳ 明朝" w:hAnsi="ＭＳ 明朝" w:hint="eastAsia"/>
          <w:szCs w:val="21"/>
        </w:rPr>
        <w:t>）道路土工－仮設構造物工指針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10DF4150"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2</w:t>
      </w:r>
      <w:r>
        <w:rPr>
          <w:rFonts w:ascii="ＭＳ 明朝" w:hAnsi="ＭＳ 明朝" w:hint="eastAsia"/>
          <w:szCs w:val="21"/>
        </w:rPr>
        <w:t>1</w:t>
      </w:r>
      <w:r w:rsidRPr="00000455">
        <w:rPr>
          <w:rFonts w:ascii="ＭＳ 明朝" w:hAnsi="ＭＳ 明朝" w:hint="eastAsia"/>
          <w:szCs w:val="21"/>
        </w:rPr>
        <w:t>）舗装再生便覧</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5FD95EFF"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2</w:t>
      </w:r>
      <w:r>
        <w:rPr>
          <w:rFonts w:ascii="ＭＳ 明朝" w:hAnsi="ＭＳ 明朝" w:hint="eastAsia"/>
          <w:szCs w:val="21"/>
        </w:rPr>
        <w:t>2</w:t>
      </w:r>
      <w:r w:rsidRPr="00000455">
        <w:rPr>
          <w:rFonts w:ascii="ＭＳ 明朝" w:hAnsi="ＭＳ 明朝" w:hint="eastAsia"/>
          <w:szCs w:val="21"/>
        </w:rPr>
        <w:t>）道路標識設置基準・同解説</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311E3AAC"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2</w:t>
      </w:r>
      <w:r>
        <w:rPr>
          <w:rFonts w:ascii="ＭＳ 明朝" w:hAnsi="ＭＳ 明朝" w:hint="eastAsia"/>
          <w:szCs w:val="21"/>
        </w:rPr>
        <w:t>3</w:t>
      </w:r>
      <w:r w:rsidRPr="00000455">
        <w:rPr>
          <w:rFonts w:ascii="ＭＳ 明朝" w:hAnsi="ＭＳ 明朝" w:hint="eastAsia"/>
          <w:szCs w:val="21"/>
        </w:rPr>
        <w:t>）視線誘導標設置基準・同解説</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6FBDB0BF"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2</w:t>
      </w:r>
      <w:r>
        <w:rPr>
          <w:rFonts w:ascii="ＭＳ 明朝" w:hAnsi="ＭＳ 明朝" w:hint="eastAsia"/>
          <w:szCs w:val="21"/>
        </w:rPr>
        <w:t>4</w:t>
      </w:r>
      <w:r w:rsidRPr="00000455">
        <w:rPr>
          <w:rFonts w:ascii="ＭＳ 明朝" w:hAnsi="ＭＳ 明朝" w:hint="eastAsia"/>
          <w:szCs w:val="21"/>
        </w:rPr>
        <w:t>）杭基礎施工便覧</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5B328E8A"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2</w:t>
      </w:r>
      <w:r>
        <w:rPr>
          <w:rFonts w:ascii="ＭＳ 明朝" w:hAnsi="ＭＳ 明朝" w:hint="eastAsia"/>
          <w:szCs w:val="21"/>
        </w:rPr>
        <w:t>5</w:t>
      </w:r>
      <w:r w:rsidRPr="00000455">
        <w:rPr>
          <w:rFonts w:ascii="ＭＳ 明朝" w:hAnsi="ＭＳ 明朝" w:hint="eastAsia"/>
          <w:szCs w:val="21"/>
        </w:rPr>
        <w:t>）薬液注入工法の設計・施工指針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（一社）日本グラウト協会</w:t>
      </w:r>
    </w:p>
    <w:p w14:paraId="3D93276A"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2</w:t>
      </w:r>
      <w:r>
        <w:rPr>
          <w:rFonts w:ascii="ＭＳ 明朝" w:hAnsi="ＭＳ 明朝" w:hint="eastAsia"/>
          <w:szCs w:val="21"/>
        </w:rPr>
        <w:t>6</w:t>
      </w:r>
      <w:r w:rsidRPr="00000455">
        <w:rPr>
          <w:rFonts w:ascii="ＭＳ 明朝" w:hAnsi="ＭＳ 明朝" w:hint="eastAsia"/>
          <w:szCs w:val="21"/>
        </w:rPr>
        <w:t>）仮締切堤設置基準（案）</w:t>
      </w:r>
      <w:r>
        <w:rPr>
          <w:rFonts w:ascii="ＭＳ 明朝" w:hAnsi="ＭＳ 明朝" w:hint="eastAsia"/>
          <w:szCs w:val="21"/>
        </w:rPr>
        <w:t xml:space="preserve">　　　　　　　　　　　　</w:t>
      </w:r>
      <w:r w:rsidRPr="00000455">
        <w:rPr>
          <w:rFonts w:ascii="ＭＳ 明朝" w:hAnsi="ＭＳ 明朝"/>
          <w:szCs w:val="21"/>
        </w:rPr>
        <w:t xml:space="preserve"> </w:t>
      </w:r>
      <w:r w:rsidRPr="00000455">
        <w:rPr>
          <w:rFonts w:ascii="ＭＳ 明朝" w:hAnsi="ＭＳ 明朝" w:hint="eastAsia"/>
          <w:szCs w:val="21"/>
        </w:rPr>
        <w:t>国土交通省水管理・国土保全局</w:t>
      </w:r>
    </w:p>
    <w:p w14:paraId="515BDAD5"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2</w:t>
      </w:r>
      <w:r>
        <w:rPr>
          <w:rFonts w:ascii="ＭＳ 明朝" w:hAnsi="ＭＳ 明朝" w:hint="eastAsia"/>
          <w:szCs w:val="21"/>
        </w:rPr>
        <w:t>7</w:t>
      </w:r>
      <w:r w:rsidRPr="00000455">
        <w:rPr>
          <w:rFonts w:ascii="ＭＳ 明朝" w:hAnsi="ＭＳ 明朝" w:hint="eastAsia"/>
          <w:szCs w:val="21"/>
        </w:rPr>
        <w:t>）防護柵の設置基準・同解説</w:t>
      </w:r>
      <w:r>
        <w:rPr>
          <w:rFonts w:ascii="ＭＳ 明朝" w:hAnsi="ＭＳ 明朝" w:hint="eastAsia"/>
          <w:szCs w:val="21"/>
        </w:rPr>
        <w:t xml:space="preserve">　　　　　　　　　　 </w:t>
      </w:r>
      <w:r w:rsidRPr="00000455">
        <w:rPr>
          <w:rFonts w:ascii="ＭＳ 明朝" w:hAnsi="ＭＳ 明朝"/>
          <w:szCs w:val="21"/>
        </w:rPr>
        <w:t xml:space="preserve"> </w:t>
      </w:r>
      <w:r w:rsidRPr="00000455">
        <w:rPr>
          <w:rFonts w:ascii="ＭＳ 明朝" w:hAnsi="ＭＳ 明朝" w:hint="eastAsia"/>
          <w:szCs w:val="21"/>
        </w:rPr>
        <w:t>（公社）日本道路協会</w:t>
      </w:r>
    </w:p>
    <w:p w14:paraId="4BE7089A"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sidRPr="00000455">
        <w:rPr>
          <w:rFonts w:ascii="ＭＳ 明朝" w:hAnsi="ＭＳ 明朝"/>
          <w:szCs w:val="21"/>
        </w:rPr>
        <w:t>2</w:t>
      </w:r>
      <w:r>
        <w:rPr>
          <w:rFonts w:ascii="ＭＳ 明朝" w:hAnsi="ＭＳ 明朝" w:hint="eastAsia"/>
          <w:szCs w:val="21"/>
        </w:rPr>
        <w:t>8</w:t>
      </w:r>
      <w:r w:rsidRPr="00000455">
        <w:rPr>
          <w:rFonts w:ascii="ＭＳ 明朝" w:hAnsi="ＭＳ 明朝" w:hint="eastAsia"/>
          <w:szCs w:val="21"/>
        </w:rPr>
        <w:t>）車両用防護柵標準仕様・同解説</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7941D302"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2</w:t>
      </w:r>
      <w:r>
        <w:rPr>
          <w:rFonts w:ascii="ＭＳ 明朝" w:hAnsi="ＭＳ 明朝" w:hint="eastAsia"/>
          <w:szCs w:val="21"/>
        </w:rPr>
        <w:t>9</w:t>
      </w:r>
      <w:r w:rsidRPr="00000455">
        <w:rPr>
          <w:rFonts w:ascii="ＭＳ 明朝" w:hAnsi="ＭＳ 明朝" w:hint="eastAsia"/>
          <w:szCs w:val="21"/>
        </w:rPr>
        <w:t>）のり枠工の設計・施工指針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（一社）全国特定法面保護協会</w:t>
      </w:r>
    </w:p>
    <w:p w14:paraId="6D48F679"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hint="eastAsia"/>
          <w:szCs w:val="21"/>
        </w:rPr>
        <w:t>30</w:t>
      </w:r>
      <w:r w:rsidRPr="00000455">
        <w:rPr>
          <w:rFonts w:ascii="ＭＳ 明朝" w:hAnsi="ＭＳ 明朝" w:hint="eastAsia"/>
          <w:szCs w:val="21"/>
        </w:rPr>
        <w:t>）グラウンドアンカー設計・施工基準、同解説</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（公社）地盤工学会</w:t>
      </w:r>
    </w:p>
    <w:p w14:paraId="23247ED0"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hint="eastAsia"/>
          <w:szCs w:val="21"/>
        </w:rPr>
        <w:t>31</w:t>
      </w:r>
      <w:r w:rsidRPr="00000455">
        <w:rPr>
          <w:rFonts w:ascii="ＭＳ 明朝" w:hAnsi="ＭＳ 明朝" w:hint="eastAsia"/>
          <w:szCs w:val="21"/>
        </w:rPr>
        <w:t>）トンネル標準示方書・同解説</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（公社）土木学会</w:t>
      </w:r>
    </w:p>
    <w:p w14:paraId="4A21B8F8" w14:textId="77777777" w:rsidR="0092560E"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hint="eastAsia"/>
          <w:szCs w:val="21"/>
        </w:rPr>
        <w:t>32</w:t>
      </w:r>
      <w:r w:rsidRPr="00000455">
        <w:rPr>
          <w:rFonts w:ascii="ＭＳ 明朝" w:hAnsi="ＭＳ 明朝" w:hint="eastAsia"/>
          <w:szCs w:val="21"/>
        </w:rPr>
        <w:t>）ずい道等建設工事における粉じん対策に関するガイドライン</w:t>
      </w:r>
    </w:p>
    <w:p w14:paraId="0AC1DFE8" w14:textId="77777777" w:rsidR="0092560E" w:rsidRPr="00000455" w:rsidRDefault="0092560E" w:rsidP="0092560E">
      <w:pPr>
        <w:ind w:firstLineChars="2900" w:firstLine="6090"/>
        <w:rPr>
          <w:rFonts w:ascii="ＭＳ 明朝" w:hAnsi="ＭＳ 明朝"/>
          <w:szCs w:val="21"/>
        </w:rPr>
      </w:pPr>
      <w:r w:rsidRPr="00000455">
        <w:rPr>
          <w:rFonts w:ascii="ＭＳ 明朝" w:hAnsi="ＭＳ 明朝"/>
          <w:szCs w:val="21"/>
        </w:rPr>
        <w:t xml:space="preserve"> </w:t>
      </w:r>
      <w:r w:rsidRPr="00000455">
        <w:rPr>
          <w:rFonts w:ascii="ＭＳ 明朝" w:hAnsi="ＭＳ 明朝" w:hint="eastAsia"/>
          <w:szCs w:val="21"/>
        </w:rPr>
        <w:t>厚生労働省労働基準局</w:t>
      </w:r>
    </w:p>
    <w:p w14:paraId="4AB78AA4"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hint="eastAsia"/>
          <w:szCs w:val="21"/>
        </w:rPr>
        <w:t>33</w:t>
      </w:r>
      <w:r w:rsidRPr="00000455">
        <w:rPr>
          <w:rFonts w:ascii="ＭＳ 明朝" w:hAnsi="ＭＳ 明朝" w:hint="eastAsia"/>
          <w:szCs w:val="21"/>
        </w:rPr>
        <w:t>）道路トンネル観察・計測指針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7E4E9ABA"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3</w:t>
      </w:r>
      <w:r>
        <w:rPr>
          <w:rFonts w:ascii="ＭＳ 明朝" w:hAnsi="ＭＳ 明朝" w:hint="eastAsia"/>
          <w:szCs w:val="21"/>
        </w:rPr>
        <w:t>4</w:t>
      </w:r>
      <w:r w:rsidRPr="00000455">
        <w:rPr>
          <w:rFonts w:ascii="ＭＳ 明朝" w:hAnsi="ＭＳ 明朝" w:hint="eastAsia"/>
          <w:szCs w:val="21"/>
        </w:rPr>
        <w:t>）道路トンネル安全施工技術指針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2892DA04"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3</w:t>
      </w:r>
      <w:r>
        <w:rPr>
          <w:rFonts w:ascii="ＭＳ 明朝" w:hAnsi="ＭＳ 明朝" w:hint="eastAsia"/>
          <w:szCs w:val="21"/>
        </w:rPr>
        <w:t>5</w:t>
      </w:r>
      <w:r w:rsidRPr="00000455">
        <w:rPr>
          <w:rFonts w:ascii="ＭＳ 明朝" w:hAnsi="ＭＳ 明朝" w:hint="eastAsia"/>
          <w:szCs w:val="21"/>
        </w:rPr>
        <w:t>）道路トンネル技術基準（換気編）・同解説</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24C29C74"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3</w:t>
      </w:r>
      <w:r>
        <w:rPr>
          <w:rFonts w:ascii="ＭＳ 明朝" w:hAnsi="ＭＳ 明朝" w:hint="eastAsia"/>
          <w:szCs w:val="21"/>
        </w:rPr>
        <w:t>6</w:t>
      </w:r>
      <w:r w:rsidRPr="00000455">
        <w:rPr>
          <w:rFonts w:ascii="ＭＳ 明朝" w:hAnsi="ＭＳ 明朝" w:hint="eastAsia"/>
          <w:szCs w:val="21"/>
        </w:rPr>
        <w:t>）道路トンネル技術基準（構造編）・同解説</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（公社）日本道路協会</w:t>
      </w:r>
    </w:p>
    <w:p w14:paraId="58F8CF2D"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3</w:t>
      </w:r>
      <w:r>
        <w:rPr>
          <w:rFonts w:ascii="ＭＳ 明朝" w:hAnsi="ＭＳ 明朝" w:hint="eastAsia"/>
          <w:szCs w:val="21"/>
        </w:rPr>
        <w:t>7</w:t>
      </w:r>
      <w:r w:rsidRPr="00000455">
        <w:rPr>
          <w:rFonts w:ascii="ＭＳ 明朝" w:hAnsi="ＭＳ 明朝" w:hint="eastAsia"/>
          <w:szCs w:val="21"/>
        </w:rPr>
        <w:t>）ずい道等建設工事における換気技術指針</w:t>
      </w:r>
      <w:r w:rsidRPr="00000455">
        <w:rPr>
          <w:rFonts w:ascii="ＭＳ 明朝" w:hAnsi="ＭＳ 明朝"/>
          <w:szCs w:val="21"/>
        </w:rPr>
        <w:t xml:space="preserve"> </w:t>
      </w:r>
      <w:r>
        <w:rPr>
          <w:rFonts w:ascii="ＭＳ 明朝" w:hAnsi="ＭＳ 明朝" w:hint="eastAsia"/>
          <w:szCs w:val="21"/>
        </w:rPr>
        <w:t xml:space="preserve">　　　　　</w:t>
      </w:r>
      <w:r w:rsidRPr="00000455">
        <w:rPr>
          <w:rFonts w:ascii="ＭＳ 明朝" w:hAnsi="ＭＳ 明朝" w:hint="eastAsia"/>
          <w:szCs w:val="21"/>
        </w:rPr>
        <w:t>建設業労働災害防止協会</w:t>
      </w:r>
    </w:p>
    <w:p w14:paraId="5C30E4A9" w14:textId="77777777" w:rsidR="0092560E" w:rsidRPr="00000455" w:rsidRDefault="0092560E" w:rsidP="0092560E">
      <w:pPr>
        <w:tabs>
          <w:tab w:val="left" w:pos="6237"/>
        </w:tabs>
        <w:ind w:firstLineChars="300" w:firstLine="630"/>
        <w:rPr>
          <w:rFonts w:ascii="ＭＳ 明朝" w:hAnsi="ＭＳ 明朝"/>
          <w:szCs w:val="21"/>
        </w:rPr>
      </w:pPr>
      <w:r w:rsidRPr="00000455">
        <w:rPr>
          <w:rFonts w:ascii="ＭＳ 明朝" w:hAnsi="ＭＳ 明朝" w:hint="eastAsia"/>
          <w:szCs w:val="21"/>
        </w:rPr>
        <w:lastRenderedPageBreak/>
        <w:t>（</w:t>
      </w:r>
      <w:r>
        <w:rPr>
          <w:rFonts w:ascii="ＭＳ 明朝" w:hAnsi="ＭＳ 明朝"/>
          <w:szCs w:val="21"/>
        </w:rPr>
        <w:t>3</w:t>
      </w:r>
      <w:r>
        <w:rPr>
          <w:rFonts w:ascii="ＭＳ 明朝" w:hAnsi="ＭＳ 明朝" w:hint="eastAsia"/>
          <w:szCs w:val="21"/>
        </w:rPr>
        <w:t>8</w:t>
      </w:r>
      <w:r w:rsidRPr="00000455">
        <w:rPr>
          <w:rFonts w:ascii="ＭＳ 明朝" w:hAnsi="ＭＳ 明朝" w:hint="eastAsia"/>
          <w:szCs w:val="21"/>
        </w:rPr>
        <w:t>）手すり先行工法等に関するガイドライン</w:t>
      </w:r>
      <w:r>
        <w:rPr>
          <w:rFonts w:ascii="ＭＳ 明朝" w:hAnsi="ＭＳ 明朝" w:hint="eastAsia"/>
          <w:szCs w:val="21"/>
        </w:rPr>
        <w:t xml:space="preserve">　　　　　</w:t>
      </w:r>
      <w:r w:rsidRPr="00000455">
        <w:rPr>
          <w:rFonts w:ascii="ＭＳ 明朝" w:hAnsi="ＭＳ 明朝"/>
          <w:szCs w:val="21"/>
        </w:rPr>
        <w:t xml:space="preserve"> </w:t>
      </w:r>
      <w:r w:rsidRPr="00000455">
        <w:rPr>
          <w:rFonts w:ascii="ＭＳ 明朝" w:hAnsi="ＭＳ 明朝" w:hint="eastAsia"/>
          <w:szCs w:val="21"/>
        </w:rPr>
        <w:t>厚生労働省労働基準局</w:t>
      </w:r>
    </w:p>
    <w:p w14:paraId="5AC11623"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szCs w:val="21"/>
        </w:rPr>
        <w:t>3</w:t>
      </w:r>
      <w:r>
        <w:rPr>
          <w:rFonts w:ascii="ＭＳ 明朝" w:hAnsi="ＭＳ 明朝" w:hint="eastAsia"/>
          <w:szCs w:val="21"/>
        </w:rPr>
        <w:t>9</w:t>
      </w:r>
      <w:r w:rsidRPr="00000455">
        <w:rPr>
          <w:rFonts w:ascii="ＭＳ 明朝" w:hAnsi="ＭＳ 明朝" w:hint="eastAsia"/>
          <w:szCs w:val="21"/>
        </w:rPr>
        <w:t>）土止め先行工法に関するガイドライン</w:t>
      </w:r>
      <w:r>
        <w:rPr>
          <w:rFonts w:ascii="ＭＳ 明朝" w:hAnsi="ＭＳ 明朝" w:hint="eastAsia"/>
          <w:szCs w:val="21"/>
        </w:rPr>
        <w:t xml:space="preserve">　　　　　　</w:t>
      </w:r>
      <w:r w:rsidRPr="00000455">
        <w:rPr>
          <w:rFonts w:ascii="ＭＳ 明朝" w:hAnsi="ＭＳ 明朝"/>
          <w:szCs w:val="21"/>
        </w:rPr>
        <w:t xml:space="preserve"> </w:t>
      </w:r>
      <w:r w:rsidRPr="00000455">
        <w:rPr>
          <w:rFonts w:ascii="ＭＳ 明朝" w:hAnsi="ＭＳ 明朝" w:hint="eastAsia"/>
          <w:szCs w:val="21"/>
        </w:rPr>
        <w:t>厚生労働省労働基準局</w:t>
      </w:r>
    </w:p>
    <w:p w14:paraId="3C7B2863" w14:textId="77777777" w:rsidR="0092560E" w:rsidRPr="00000455" w:rsidRDefault="0092560E" w:rsidP="0092560E">
      <w:pPr>
        <w:ind w:firstLineChars="300" w:firstLine="630"/>
        <w:rPr>
          <w:rFonts w:ascii="ＭＳ 明朝" w:hAnsi="ＭＳ 明朝"/>
          <w:szCs w:val="21"/>
        </w:rPr>
      </w:pPr>
      <w:r w:rsidRPr="00000455">
        <w:rPr>
          <w:rFonts w:ascii="ＭＳ 明朝" w:hAnsi="ＭＳ 明朝" w:hint="eastAsia"/>
          <w:szCs w:val="21"/>
        </w:rPr>
        <w:t>（</w:t>
      </w:r>
      <w:r>
        <w:rPr>
          <w:rFonts w:ascii="ＭＳ 明朝" w:hAnsi="ＭＳ 明朝" w:hint="eastAsia"/>
          <w:szCs w:val="21"/>
        </w:rPr>
        <w:t>40</w:t>
      </w:r>
      <w:r w:rsidRPr="00000455">
        <w:rPr>
          <w:rFonts w:ascii="ＭＳ 明朝" w:hAnsi="ＭＳ 明朝" w:hint="eastAsia"/>
          <w:szCs w:val="21"/>
        </w:rPr>
        <w:t>）石綿障害予防規則</w:t>
      </w:r>
      <w:r>
        <w:rPr>
          <w:rFonts w:ascii="ＭＳ 明朝" w:hAnsi="ＭＳ 明朝" w:hint="eastAsia"/>
          <w:szCs w:val="21"/>
        </w:rPr>
        <w:t xml:space="preserve">　　　　　　　　　　　　　　　</w:t>
      </w:r>
      <w:r w:rsidRPr="00000455">
        <w:rPr>
          <w:rFonts w:ascii="ＭＳ 明朝" w:hAnsi="ＭＳ 明朝"/>
          <w:szCs w:val="21"/>
        </w:rPr>
        <w:t xml:space="preserve"> </w:t>
      </w:r>
      <w:r w:rsidRPr="00000455">
        <w:rPr>
          <w:rFonts w:ascii="ＭＳ 明朝" w:hAnsi="ＭＳ 明朝" w:hint="eastAsia"/>
          <w:szCs w:val="21"/>
        </w:rPr>
        <w:t>厚生労働省</w:t>
      </w:r>
    </w:p>
    <w:p w14:paraId="5BC9387A" w14:textId="77777777" w:rsidR="0092560E" w:rsidRPr="009878A0" w:rsidRDefault="0092560E" w:rsidP="0092560E">
      <w:pPr>
        <w:ind w:firstLineChars="300" w:firstLine="630"/>
        <w:rPr>
          <w:rFonts w:ascii="ＭＳ 明朝" w:hAnsi="ＭＳ 明朝"/>
          <w:szCs w:val="21"/>
        </w:rPr>
      </w:pPr>
      <w:r w:rsidRPr="009878A0">
        <w:rPr>
          <w:rFonts w:ascii="ＭＳ 明朝" w:hAnsi="ＭＳ 明朝" w:hint="eastAsia"/>
          <w:szCs w:val="21"/>
        </w:rPr>
        <w:t>（</w:t>
      </w:r>
      <w:r w:rsidRPr="009878A0">
        <w:rPr>
          <w:rFonts w:ascii="ＭＳ 明朝" w:hAnsi="ＭＳ 明朝"/>
          <w:szCs w:val="21"/>
        </w:rPr>
        <w:t>4</w:t>
      </w:r>
      <w:r w:rsidRPr="009878A0">
        <w:rPr>
          <w:rFonts w:ascii="ＭＳ 明朝" w:hAnsi="ＭＳ 明朝" w:hint="eastAsia"/>
          <w:szCs w:val="21"/>
        </w:rPr>
        <w:t xml:space="preserve">1）労働安全衛生規則　　　　　　　　　　　　　　　</w:t>
      </w:r>
      <w:r w:rsidRPr="009878A0">
        <w:rPr>
          <w:rFonts w:ascii="ＭＳ 明朝" w:hAnsi="ＭＳ 明朝"/>
          <w:szCs w:val="21"/>
        </w:rPr>
        <w:t xml:space="preserve"> </w:t>
      </w:r>
      <w:r w:rsidRPr="009878A0">
        <w:rPr>
          <w:rFonts w:ascii="ＭＳ 明朝" w:hAnsi="ＭＳ 明朝" w:hint="eastAsia"/>
          <w:szCs w:val="21"/>
        </w:rPr>
        <w:t>厚生労働省</w:t>
      </w:r>
    </w:p>
    <w:p w14:paraId="51888A58" w14:textId="77777777" w:rsidR="0092560E" w:rsidRPr="009878A0" w:rsidRDefault="0092560E" w:rsidP="0092560E">
      <w:pPr>
        <w:ind w:firstLineChars="300" w:firstLine="630"/>
        <w:rPr>
          <w:rFonts w:ascii="ＭＳ 明朝" w:hAnsi="ＭＳ 明朝"/>
          <w:szCs w:val="21"/>
        </w:rPr>
      </w:pPr>
      <w:r w:rsidRPr="009878A0">
        <w:rPr>
          <w:rFonts w:ascii="ＭＳ 明朝" w:hAnsi="ＭＳ 明朝" w:hint="eastAsia"/>
          <w:szCs w:val="21"/>
        </w:rPr>
        <w:t>（</w:t>
      </w:r>
      <w:r w:rsidRPr="009878A0">
        <w:rPr>
          <w:rFonts w:ascii="ＭＳ 明朝" w:hAnsi="ＭＳ 明朝"/>
          <w:szCs w:val="21"/>
        </w:rPr>
        <w:t>4</w:t>
      </w:r>
      <w:r w:rsidRPr="009878A0">
        <w:rPr>
          <w:rFonts w:ascii="ＭＳ 明朝" w:hAnsi="ＭＳ 明朝" w:hint="eastAsia"/>
          <w:szCs w:val="21"/>
        </w:rPr>
        <w:t xml:space="preserve">2）クレーン等安全規則　　　　　　　　　　　　　　</w:t>
      </w:r>
      <w:r w:rsidRPr="009878A0">
        <w:rPr>
          <w:rFonts w:ascii="ＭＳ 明朝" w:hAnsi="ＭＳ 明朝"/>
          <w:szCs w:val="21"/>
        </w:rPr>
        <w:t xml:space="preserve"> </w:t>
      </w:r>
      <w:r w:rsidRPr="009878A0">
        <w:rPr>
          <w:rFonts w:ascii="ＭＳ 明朝" w:hAnsi="ＭＳ 明朝" w:hint="eastAsia"/>
          <w:szCs w:val="21"/>
        </w:rPr>
        <w:t>厚生労働省</w:t>
      </w:r>
    </w:p>
    <w:p w14:paraId="7E302CA1"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w:t>
      </w:r>
      <w:r w:rsidRPr="00B16B1E">
        <w:rPr>
          <w:rFonts w:ascii="ＭＳ 明朝" w:hAnsi="ＭＳ 明朝"/>
          <w:szCs w:val="21"/>
        </w:rPr>
        <w:t>4</w:t>
      </w:r>
      <w:r w:rsidRPr="00B16B1E">
        <w:rPr>
          <w:rFonts w:ascii="ＭＳ 明朝" w:hAnsi="ＭＳ 明朝" w:hint="eastAsia"/>
          <w:szCs w:val="21"/>
        </w:rPr>
        <w:t xml:space="preserve">3）斜面崩壊による労働災害の防止対策に関するガイドライン　</w:t>
      </w:r>
      <w:r w:rsidRPr="00B16B1E">
        <w:rPr>
          <w:rFonts w:ascii="ＭＳ 明朝" w:hAnsi="ＭＳ 明朝"/>
          <w:szCs w:val="21"/>
        </w:rPr>
        <w:t xml:space="preserve"> </w:t>
      </w:r>
      <w:r w:rsidRPr="00B16B1E">
        <w:rPr>
          <w:rFonts w:ascii="ＭＳ 明朝" w:hAnsi="ＭＳ 明朝" w:hint="eastAsia"/>
          <w:szCs w:val="21"/>
        </w:rPr>
        <w:t>厚生労働省労働基準局</w:t>
      </w:r>
    </w:p>
    <w:p w14:paraId="192D1474"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（44）山岳トンネル工事の切羽における肌落ち災害防止対策に係るガイドライン</w:t>
      </w:r>
    </w:p>
    <w:p w14:paraId="71765245" w14:textId="77777777" w:rsidR="0092560E" w:rsidRPr="00B16B1E" w:rsidRDefault="0092560E" w:rsidP="0092560E">
      <w:pPr>
        <w:ind w:firstLineChars="3200" w:firstLine="6720"/>
        <w:rPr>
          <w:rFonts w:ascii="ＭＳ 明朝" w:hAnsi="ＭＳ 明朝"/>
          <w:szCs w:val="21"/>
        </w:rPr>
      </w:pPr>
      <w:r w:rsidRPr="00B16B1E">
        <w:rPr>
          <w:rFonts w:ascii="ＭＳ 明朝" w:hAnsi="ＭＳ 明朝" w:hint="eastAsia"/>
          <w:szCs w:val="21"/>
        </w:rPr>
        <w:t xml:space="preserve">　</w:t>
      </w:r>
      <w:r w:rsidRPr="00B16B1E">
        <w:rPr>
          <w:rFonts w:ascii="ＭＳ 明朝" w:hAnsi="ＭＳ 明朝"/>
          <w:szCs w:val="21"/>
        </w:rPr>
        <w:t xml:space="preserve"> </w:t>
      </w:r>
      <w:r w:rsidRPr="00B16B1E">
        <w:rPr>
          <w:rFonts w:ascii="ＭＳ 明朝" w:hAnsi="ＭＳ 明朝" w:hint="eastAsia"/>
          <w:szCs w:val="21"/>
        </w:rPr>
        <w:t>厚生労働省労働基準局</w:t>
      </w:r>
    </w:p>
    <w:p w14:paraId="633F20BE" w14:textId="77777777" w:rsidR="0092560E" w:rsidRPr="00B16B1E" w:rsidRDefault="0092560E" w:rsidP="0092560E">
      <w:pPr>
        <w:ind w:firstLineChars="300" w:firstLine="630"/>
        <w:rPr>
          <w:rFonts w:ascii="ＭＳ 明朝" w:hAnsi="ＭＳ 明朝"/>
          <w:szCs w:val="21"/>
        </w:rPr>
      </w:pPr>
    </w:p>
    <w:p w14:paraId="07D806A6"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（45）シールドトンネル工事に係る安全対策ガイドライン　 　　　厚生労働省労働基準局</w:t>
      </w:r>
    </w:p>
    <w:p w14:paraId="0583B7D2"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w:t>
      </w:r>
      <w:r w:rsidRPr="00B16B1E">
        <w:rPr>
          <w:rFonts w:ascii="ＭＳ 明朝" w:hAnsi="ＭＳ 明朝"/>
          <w:szCs w:val="21"/>
        </w:rPr>
        <w:t>4</w:t>
      </w:r>
      <w:r w:rsidRPr="00B16B1E">
        <w:rPr>
          <w:rFonts w:ascii="ＭＳ 明朝" w:hAnsi="ＭＳ 明朝" w:hint="eastAsia"/>
          <w:szCs w:val="21"/>
        </w:rPr>
        <w:t xml:space="preserve">6）基礎ぐい工事の適正な施工を確保するために構ずべき措置　</w:t>
      </w:r>
      <w:r w:rsidRPr="00B16B1E">
        <w:rPr>
          <w:rFonts w:ascii="ＭＳ 明朝" w:hAnsi="ＭＳ 明朝"/>
          <w:szCs w:val="21"/>
        </w:rPr>
        <w:t xml:space="preserve"> </w:t>
      </w:r>
      <w:r w:rsidRPr="00B16B1E">
        <w:rPr>
          <w:rFonts w:ascii="ＭＳ 明朝" w:hAnsi="ＭＳ 明朝" w:hint="eastAsia"/>
          <w:szCs w:val="21"/>
        </w:rPr>
        <w:t>国土交通省</w:t>
      </w:r>
    </w:p>
    <w:p w14:paraId="292F9888"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w:t>
      </w:r>
      <w:r w:rsidRPr="00B16B1E">
        <w:rPr>
          <w:rFonts w:ascii="ＭＳ 明朝" w:hAnsi="ＭＳ 明朝"/>
          <w:szCs w:val="21"/>
        </w:rPr>
        <w:t>4</w:t>
      </w:r>
      <w:r w:rsidRPr="00B16B1E">
        <w:rPr>
          <w:rFonts w:ascii="ＭＳ 明朝" w:hAnsi="ＭＳ 明朝" w:hint="eastAsia"/>
          <w:szCs w:val="21"/>
        </w:rPr>
        <w:t xml:space="preserve">7）基礎ぐい工事における工事監理ガイドライン　　　　　　　</w:t>
      </w:r>
      <w:r w:rsidRPr="00B16B1E">
        <w:rPr>
          <w:rFonts w:ascii="ＭＳ 明朝" w:hAnsi="ＭＳ 明朝"/>
          <w:szCs w:val="21"/>
        </w:rPr>
        <w:t xml:space="preserve"> </w:t>
      </w:r>
      <w:r w:rsidRPr="00B16B1E">
        <w:rPr>
          <w:rFonts w:ascii="ＭＳ 明朝" w:hAnsi="ＭＳ 明朝" w:hint="eastAsia"/>
          <w:szCs w:val="21"/>
        </w:rPr>
        <w:t>国土交通省</w:t>
      </w:r>
    </w:p>
    <w:p w14:paraId="21FB5773"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w:t>
      </w:r>
      <w:r w:rsidRPr="00B16B1E">
        <w:rPr>
          <w:rFonts w:ascii="ＭＳ 明朝" w:hAnsi="ＭＳ 明朝"/>
          <w:szCs w:val="21"/>
        </w:rPr>
        <w:t>4</w:t>
      </w:r>
      <w:r w:rsidRPr="00B16B1E">
        <w:rPr>
          <w:rFonts w:ascii="ＭＳ 明朝" w:hAnsi="ＭＳ 明朝" w:hint="eastAsia"/>
          <w:szCs w:val="21"/>
        </w:rPr>
        <w:t>8）既製コンクリート杭施工管理指針</w:t>
      </w:r>
      <w:r w:rsidRPr="00B16B1E">
        <w:rPr>
          <w:rFonts w:ascii="ＭＳ 明朝" w:hAnsi="ＭＳ 明朝"/>
          <w:szCs w:val="21"/>
        </w:rPr>
        <w:t xml:space="preserve"> </w:t>
      </w:r>
      <w:r w:rsidRPr="00B16B1E">
        <w:rPr>
          <w:rFonts w:ascii="ＭＳ 明朝" w:hAnsi="ＭＳ 明朝" w:hint="eastAsia"/>
          <w:szCs w:val="21"/>
        </w:rPr>
        <w:t xml:space="preserve">　　　　　　　　（一社）日本建設業連合会</w:t>
      </w:r>
    </w:p>
    <w:p w14:paraId="4256998A"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（49）流動性を高めた現場打ちコンクリートの適用に関するガイドライン</w:t>
      </w:r>
    </w:p>
    <w:p w14:paraId="0F4D16E8"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 xml:space="preserve">　　　　　　　　　　　　　　　　　　　 流動性を高めたコンクリートの活用検討委員会</w:t>
      </w:r>
    </w:p>
    <w:p w14:paraId="1B74789B"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（50）現場打ちコンクリート構造物に適用する機械式鉄筋接手工法ガイドライン</w:t>
      </w:r>
    </w:p>
    <w:p w14:paraId="5E43A03C" w14:textId="77777777" w:rsidR="0092560E" w:rsidRPr="00B16B1E" w:rsidRDefault="0092560E" w:rsidP="0092560E">
      <w:pPr>
        <w:ind w:firstLineChars="300" w:firstLine="630"/>
        <w:rPr>
          <w:rFonts w:ascii="ＭＳ 明朝" w:hAnsi="ＭＳ 明朝"/>
          <w:szCs w:val="21"/>
        </w:rPr>
      </w:pPr>
      <w:r w:rsidRPr="00B16B1E">
        <w:rPr>
          <w:rFonts w:ascii="ＭＳ 明朝" w:hAnsi="ＭＳ 明朝" w:hint="eastAsia"/>
          <w:szCs w:val="21"/>
        </w:rPr>
        <w:t xml:space="preserve">　　　　　　　　　　　　　　　　　　　 機械式鉄筋接手工法技術検討委員会</w:t>
      </w:r>
    </w:p>
    <w:p w14:paraId="6366F40A" w14:textId="77777777" w:rsidR="0092560E" w:rsidRPr="00B16B1E" w:rsidRDefault="0092560E" w:rsidP="0092560E">
      <w:pPr>
        <w:rPr>
          <w:rFonts w:ascii="ＭＳ 明朝" w:hAnsi="ＭＳ 明朝"/>
          <w:szCs w:val="21"/>
        </w:rPr>
      </w:pPr>
    </w:p>
    <w:p w14:paraId="7FAD0017" w14:textId="77777777" w:rsidR="0092560E" w:rsidRPr="00AB6770" w:rsidRDefault="0092560E" w:rsidP="0092560E">
      <w:pPr>
        <w:pStyle w:val="3"/>
      </w:pPr>
      <w:bookmarkStart w:id="5" w:name="_Toc105142018"/>
      <w:r w:rsidRPr="00AB6770">
        <w:rPr>
          <w:rFonts w:hint="eastAsia"/>
        </w:rPr>
        <w:t>第３－３条　一般事項</w:t>
      </w:r>
      <w:bookmarkEnd w:id="5"/>
    </w:p>
    <w:p w14:paraId="2AE9781B" w14:textId="77777777" w:rsidR="0092560E" w:rsidRPr="00000455" w:rsidRDefault="0092560E" w:rsidP="0092560E">
      <w:pPr>
        <w:ind w:firstLineChars="200" w:firstLine="420"/>
        <w:rPr>
          <w:rFonts w:ascii="ＭＳ 明朝" w:hAnsi="ＭＳ 明朝"/>
          <w:szCs w:val="21"/>
        </w:rPr>
      </w:pPr>
      <w:r w:rsidRPr="00000455">
        <w:rPr>
          <w:rFonts w:ascii="ＭＳ 明朝" w:hAnsi="ＭＳ 明朝" w:hint="eastAsia"/>
          <w:szCs w:val="21"/>
        </w:rPr>
        <w:t>１．施工計画</w:t>
      </w:r>
    </w:p>
    <w:p w14:paraId="59B16020" w14:textId="77777777" w:rsidR="0092560E" w:rsidRPr="00000455" w:rsidRDefault="0092560E" w:rsidP="0092560E">
      <w:pPr>
        <w:ind w:leftChars="300" w:left="1050" w:hangingChars="200" w:hanging="420"/>
        <w:rPr>
          <w:rFonts w:ascii="ＭＳ 明朝" w:hAnsi="ＭＳ 明朝"/>
          <w:szCs w:val="21"/>
        </w:rPr>
      </w:pPr>
      <w:r>
        <w:rPr>
          <w:rFonts w:ascii="ＭＳ 明朝" w:hAnsi="ＭＳ 明朝" w:hint="eastAsia"/>
          <w:szCs w:val="21"/>
        </w:rPr>
        <w:t>（１）受注者は、施工計画樹立に当たり、第</w:t>
      </w:r>
      <w:r w:rsidRPr="00000455">
        <w:rPr>
          <w:rFonts w:ascii="ＭＳ 明朝" w:hAnsi="ＭＳ 明朝" w:hint="eastAsia"/>
          <w:szCs w:val="21"/>
        </w:rPr>
        <w:t>１－５</w:t>
      </w:r>
      <w:r>
        <w:rPr>
          <w:rFonts w:ascii="ＭＳ 明朝" w:hAnsi="ＭＳ 明朝" w:hint="eastAsia"/>
          <w:szCs w:val="21"/>
        </w:rPr>
        <w:t xml:space="preserve">条 </w:t>
      </w:r>
      <w:r w:rsidRPr="00000455">
        <w:rPr>
          <w:rFonts w:ascii="ＭＳ 明朝" w:hAnsi="ＭＳ 明朝" w:hint="eastAsia"/>
          <w:szCs w:val="21"/>
        </w:rPr>
        <w:t>施工計画書によるほか、関連工事との関係により工程に制約を受ける部分について、設計図書に従い関連工事受注者と協議の上、作成するものとする。</w:t>
      </w:r>
    </w:p>
    <w:p w14:paraId="04C18DEF" w14:textId="77777777" w:rsidR="0092560E" w:rsidRPr="00000455" w:rsidRDefault="0092560E" w:rsidP="0092560E">
      <w:pPr>
        <w:ind w:leftChars="300" w:left="1050" w:hangingChars="200" w:hanging="420"/>
        <w:rPr>
          <w:rFonts w:ascii="ＭＳ 明朝" w:hAnsi="ＭＳ 明朝"/>
          <w:szCs w:val="21"/>
        </w:rPr>
      </w:pPr>
      <w:r w:rsidRPr="00000455">
        <w:rPr>
          <w:rFonts w:ascii="ＭＳ 明朝" w:hAnsi="ＭＳ 明朝" w:hint="eastAsia"/>
          <w:szCs w:val="21"/>
        </w:rPr>
        <w:t>（２）受注者は、架空線等上空施設の位置及び占用者を把握するため、工事現場、土取場、建設発生土の受入れ地、資材置き場等、工事に関わる全ての架空線等上空施設の現地調査（場所、種類、高さ等）を行い、その調査結果について、支障物件の有無にかかわらず、監督職員へ報告しなければならない。</w:t>
      </w:r>
    </w:p>
    <w:p w14:paraId="106EC94B" w14:textId="77777777" w:rsidR="0092560E" w:rsidRPr="00000455" w:rsidRDefault="0092560E" w:rsidP="0092560E">
      <w:pPr>
        <w:ind w:firstLineChars="200" w:firstLine="420"/>
        <w:rPr>
          <w:rFonts w:ascii="ＭＳ 明朝" w:hAnsi="ＭＳ 明朝"/>
          <w:szCs w:val="21"/>
        </w:rPr>
      </w:pPr>
      <w:r w:rsidRPr="00000455">
        <w:rPr>
          <w:rFonts w:ascii="ＭＳ 明朝" w:hAnsi="ＭＳ 明朝" w:hint="eastAsia"/>
          <w:szCs w:val="21"/>
        </w:rPr>
        <w:t>２．工事用地</w:t>
      </w:r>
    </w:p>
    <w:p w14:paraId="052CEFF5" w14:textId="77777777" w:rsidR="0092560E" w:rsidRPr="00000455" w:rsidRDefault="0092560E" w:rsidP="0092560E">
      <w:pPr>
        <w:ind w:leftChars="300" w:left="630" w:firstLineChars="100" w:firstLine="210"/>
        <w:rPr>
          <w:rFonts w:ascii="ＭＳ 明朝" w:hAnsi="ＭＳ 明朝"/>
          <w:szCs w:val="21"/>
        </w:rPr>
      </w:pPr>
      <w:r w:rsidRPr="00000455">
        <w:rPr>
          <w:rFonts w:ascii="ＭＳ 明朝" w:hAnsi="ＭＳ 明朝" w:hint="eastAsia"/>
          <w:szCs w:val="21"/>
        </w:rPr>
        <w:t>受注者は、発注者が確保している工事用地等において、工事施工上、境界杭が支障となり紛失等のおそれのある場合に、控杭を設置しなければならない。</w:t>
      </w:r>
    </w:p>
    <w:p w14:paraId="27FE35D7" w14:textId="77777777" w:rsidR="0092560E" w:rsidRPr="00000455" w:rsidRDefault="0092560E" w:rsidP="0092560E">
      <w:pPr>
        <w:ind w:firstLineChars="200" w:firstLine="420"/>
        <w:rPr>
          <w:rFonts w:ascii="ＭＳ 明朝" w:hAnsi="ＭＳ 明朝"/>
          <w:szCs w:val="21"/>
        </w:rPr>
      </w:pPr>
      <w:r w:rsidRPr="00000455">
        <w:rPr>
          <w:rFonts w:ascii="ＭＳ 明朝" w:hAnsi="ＭＳ 明朝" w:hint="eastAsia"/>
          <w:szCs w:val="21"/>
        </w:rPr>
        <w:t>３．関連工事との協調</w:t>
      </w:r>
    </w:p>
    <w:p w14:paraId="5E64368C" w14:textId="77777777" w:rsidR="0092560E" w:rsidRPr="00000455" w:rsidRDefault="0092560E" w:rsidP="0092560E">
      <w:pPr>
        <w:ind w:leftChars="300" w:left="630" w:firstLineChars="100" w:firstLine="210"/>
        <w:rPr>
          <w:rFonts w:ascii="ＭＳ 明朝" w:hAnsi="ＭＳ 明朝"/>
          <w:szCs w:val="21"/>
        </w:rPr>
      </w:pPr>
      <w:r w:rsidRPr="00000455">
        <w:rPr>
          <w:rFonts w:ascii="ＭＳ 明朝" w:hAnsi="ＭＳ 明朝" w:hint="eastAsia"/>
          <w:szCs w:val="21"/>
        </w:rPr>
        <w:t>受注者は、関連工事と施工上競合する部分について、関連工事受注者と協議、調整するものとする。なお、軽微な事項は、受注者相互の責任において処理しなければならない。</w:t>
      </w:r>
    </w:p>
    <w:p w14:paraId="458D709A" w14:textId="77777777" w:rsidR="0092560E" w:rsidRPr="00000455" w:rsidRDefault="0092560E" w:rsidP="0092560E">
      <w:pPr>
        <w:ind w:firstLineChars="200" w:firstLine="420"/>
        <w:rPr>
          <w:rFonts w:ascii="ＭＳ 明朝" w:hAnsi="ＭＳ 明朝"/>
          <w:szCs w:val="21"/>
        </w:rPr>
      </w:pPr>
      <w:r w:rsidRPr="00000455">
        <w:rPr>
          <w:rFonts w:ascii="ＭＳ 明朝" w:hAnsi="ＭＳ 明朝" w:hint="eastAsia"/>
          <w:szCs w:val="21"/>
        </w:rPr>
        <w:t>４．測</w:t>
      </w:r>
      <w:r w:rsidRPr="00000455">
        <w:rPr>
          <w:rFonts w:ascii="ＭＳ 明朝" w:hAnsi="ＭＳ 明朝"/>
          <w:szCs w:val="21"/>
        </w:rPr>
        <w:t xml:space="preserve"> </w:t>
      </w:r>
      <w:r w:rsidRPr="00000455">
        <w:rPr>
          <w:rFonts w:ascii="ＭＳ 明朝" w:hAnsi="ＭＳ 明朝" w:hint="eastAsia"/>
          <w:szCs w:val="21"/>
        </w:rPr>
        <w:t>量</w:t>
      </w:r>
    </w:p>
    <w:p w14:paraId="5E259252" w14:textId="77777777" w:rsidR="0092560E" w:rsidRPr="00000455" w:rsidRDefault="0092560E" w:rsidP="0092560E">
      <w:pPr>
        <w:ind w:leftChars="300" w:left="1050" w:hangingChars="200" w:hanging="420"/>
        <w:rPr>
          <w:rFonts w:ascii="ＭＳ 明朝" w:hAnsi="ＭＳ 明朝"/>
          <w:szCs w:val="21"/>
        </w:rPr>
      </w:pPr>
      <w:r w:rsidRPr="00000455">
        <w:rPr>
          <w:rFonts w:ascii="ＭＳ 明朝" w:hAnsi="ＭＳ 明朝" w:hint="eastAsia"/>
          <w:szCs w:val="21"/>
        </w:rPr>
        <w:t>（１）受注者は、各工種の施工に先立ち精密な測量を行い、基準点及び水準点を要所に設けなければならない。また、受注者は、基準点等の保全に努めなければならない。</w:t>
      </w:r>
    </w:p>
    <w:p w14:paraId="626B2D7A" w14:textId="77777777" w:rsidR="0092560E" w:rsidRPr="00000455" w:rsidRDefault="0092560E" w:rsidP="0092560E">
      <w:pPr>
        <w:ind w:leftChars="300" w:left="1050" w:hangingChars="200" w:hanging="420"/>
        <w:rPr>
          <w:rFonts w:ascii="ＭＳ 明朝" w:hAnsi="ＭＳ 明朝"/>
          <w:szCs w:val="21"/>
        </w:rPr>
      </w:pPr>
      <w:r w:rsidRPr="00000455">
        <w:rPr>
          <w:rFonts w:ascii="ＭＳ 明朝" w:hAnsi="ＭＳ 明朝" w:hint="eastAsia"/>
          <w:szCs w:val="21"/>
        </w:rPr>
        <w:t>（２）受注者は、施工の支障となる基準点及び水準点については監督職員と協議のうえ移設しその成果を図面に示して提出しなければならない。</w:t>
      </w:r>
    </w:p>
    <w:p w14:paraId="44BC8B6B" w14:textId="77777777" w:rsidR="0092560E" w:rsidRPr="00000455" w:rsidRDefault="0092560E" w:rsidP="0092560E">
      <w:pPr>
        <w:ind w:firstLineChars="200" w:firstLine="420"/>
        <w:rPr>
          <w:rFonts w:ascii="ＭＳ 明朝" w:hAnsi="ＭＳ 明朝"/>
          <w:szCs w:val="21"/>
        </w:rPr>
      </w:pPr>
      <w:r w:rsidRPr="00000455">
        <w:rPr>
          <w:rFonts w:ascii="ＭＳ 明朝" w:hAnsi="ＭＳ 明朝" w:hint="eastAsia"/>
          <w:szCs w:val="21"/>
        </w:rPr>
        <w:t>５．工事記録</w:t>
      </w:r>
    </w:p>
    <w:p w14:paraId="103D6982" w14:textId="77777777" w:rsidR="0092560E" w:rsidRPr="00000455" w:rsidRDefault="0092560E" w:rsidP="0092560E">
      <w:pPr>
        <w:ind w:leftChars="300" w:left="630" w:firstLineChars="100" w:firstLine="210"/>
        <w:rPr>
          <w:rFonts w:ascii="ＭＳ 明朝" w:hAnsi="ＭＳ 明朝"/>
          <w:szCs w:val="21"/>
        </w:rPr>
      </w:pPr>
      <w:r w:rsidRPr="00000455">
        <w:rPr>
          <w:rFonts w:ascii="ＭＳ 明朝" w:hAnsi="ＭＳ 明朝" w:hint="eastAsia"/>
          <w:szCs w:val="21"/>
        </w:rPr>
        <w:t>受注者は、各構造物の基礎状況、材料、施工管理、施工方法等施工過程の諸記録を監督職員の指示に従い提出しなければならない。</w:t>
      </w:r>
    </w:p>
    <w:p w14:paraId="1F054757" w14:textId="77777777" w:rsidR="0092560E" w:rsidRPr="00000455" w:rsidRDefault="0092560E" w:rsidP="0092560E">
      <w:pPr>
        <w:ind w:firstLineChars="200" w:firstLine="420"/>
        <w:rPr>
          <w:rFonts w:ascii="ＭＳ 明朝" w:hAnsi="ＭＳ 明朝"/>
          <w:szCs w:val="21"/>
        </w:rPr>
      </w:pPr>
      <w:r w:rsidRPr="00000455">
        <w:rPr>
          <w:rFonts w:ascii="ＭＳ 明朝" w:hAnsi="ＭＳ 明朝" w:hint="eastAsia"/>
          <w:szCs w:val="21"/>
        </w:rPr>
        <w:t>６．観測記録</w:t>
      </w:r>
    </w:p>
    <w:p w14:paraId="288EA767" w14:textId="77777777" w:rsidR="0092560E" w:rsidRDefault="0092560E" w:rsidP="0092560E">
      <w:pPr>
        <w:ind w:leftChars="300" w:left="630" w:firstLineChars="100" w:firstLine="210"/>
        <w:rPr>
          <w:rFonts w:ascii="ＭＳ 明朝" w:hAnsi="ＭＳ 明朝"/>
          <w:szCs w:val="21"/>
        </w:rPr>
      </w:pPr>
      <w:r w:rsidRPr="00000455">
        <w:rPr>
          <w:rFonts w:ascii="ＭＳ 明朝" w:hAnsi="ＭＳ 明朝" w:hint="eastAsia"/>
          <w:szCs w:val="21"/>
        </w:rPr>
        <w:t>受注者は、工事により影響が発生する危険性のある既設構造物や地下水等について工事着手前から定期的に観測を行い、必要に応じて諸記録を監督職員に報告しなければならない。</w:t>
      </w:r>
    </w:p>
    <w:p w14:paraId="03B8E93F" w14:textId="77777777" w:rsidR="0092560E" w:rsidRPr="00A84CCB" w:rsidRDefault="0092560E" w:rsidP="0092560E">
      <w:pPr>
        <w:ind w:leftChars="300" w:left="630" w:firstLineChars="100" w:firstLine="210"/>
        <w:rPr>
          <w:rFonts w:ascii="ＭＳ 明朝" w:hAnsi="ＭＳ 明朝"/>
          <w:szCs w:val="21"/>
        </w:rPr>
      </w:pPr>
    </w:p>
    <w:p w14:paraId="67D8CCA8" w14:textId="77777777" w:rsidR="0092560E" w:rsidRPr="00E961E2" w:rsidRDefault="0092560E" w:rsidP="0092560E">
      <w:pPr>
        <w:pStyle w:val="2"/>
        <w:rPr>
          <w:spacing w:val="2"/>
          <w:szCs w:val="21"/>
        </w:rPr>
      </w:pPr>
      <w:bookmarkStart w:id="6" w:name="_Toc105142019"/>
      <w:r>
        <w:rPr>
          <w:rFonts w:hint="eastAsia"/>
        </w:rPr>
        <w:t>第３</w:t>
      </w:r>
      <w:r w:rsidRPr="00E961E2">
        <w:rPr>
          <w:rFonts w:hint="eastAsia"/>
        </w:rPr>
        <w:t>節　土工</w:t>
      </w:r>
      <w:bookmarkEnd w:id="6"/>
    </w:p>
    <w:p w14:paraId="033040C5" w14:textId="77777777" w:rsidR="0092560E" w:rsidRPr="00E961E2" w:rsidRDefault="0092560E" w:rsidP="0092560E">
      <w:pPr>
        <w:pStyle w:val="3"/>
        <w:rPr>
          <w:spacing w:val="2"/>
        </w:rPr>
      </w:pPr>
      <w:bookmarkStart w:id="7" w:name="_Toc105142020"/>
      <w:r>
        <w:rPr>
          <w:rFonts w:hint="eastAsia"/>
        </w:rPr>
        <w:t>第３－４</w:t>
      </w:r>
      <w:r w:rsidRPr="00E961E2">
        <w:rPr>
          <w:rFonts w:hint="eastAsia"/>
        </w:rPr>
        <w:t>条　土及び岩の分類</w:t>
      </w:r>
      <w:bookmarkEnd w:id="7"/>
    </w:p>
    <w:p w14:paraId="6D318315" w14:textId="77777777" w:rsidR="0092560E" w:rsidRDefault="0092560E" w:rsidP="0092560E">
      <w:pPr>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土及び岩の分類は、下表によるものとする。</w:t>
      </w:r>
    </w:p>
    <w:p w14:paraId="1F7E9B58" w14:textId="77777777" w:rsidR="0092560E" w:rsidRDefault="0092560E" w:rsidP="0092560E">
      <w:pPr>
        <w:rPr>
          <w:rFonts w:ascii="ＭＳ 明朝" w:hAnsi="ＭＳ 明朝"/>
          <w:szCs w:val="21"/>
        </w:rPr>
      </w:pPr>
    </w:p>
    <w:p w14:paraId="571A39F0" w14:textId="77777777" w:rsidR="0092560E" w:rsidRPr="00E961E2" w:rsidRDefault="0092560E" w:rsidP="0092560E">
      <w:pPr>
        <w:rPr>
          <w:rFonts w:ascii="ＭＳ 明朝" w:hAnsi="ＭＳ 明朝"/>
          <w:szCs w:val="21"/>
        </w:rPr>
      </w:pPr>
      <w:r w:rsidRPr="00E961E2">
        <w:rPr>
          <w:rFonts w:ascii="ＭＳ 明朝" w:hAnsi="ＭＳ 明朝" w:hint="eastAsia"/>
          <w:szCs w:val="21"/>
        </w:rPr>
        <w:lastRenderedPageBreak/>
        <w:t xml:space="preserve">　　　　　　　　　　　　　　　　　　　　土及び岩の分類表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28"/>
        <w:gridCol w:w="1714"/>
        <w:gridCol w:w="3428"/>
        <w:gridCol w:w="3252"/>
      </w:tblGrid>
      <w:tr w:rsidR="0092560E" w:rsidRPr="004F5E6B" w14:paraId="15177CAC" w14:textId="77777777" w:rsidTr="008B7562">
        <w:trPr>
          <w:trHeight w:val="311"/>
        </w:trPr>
        <w:tc>
          <w:tcPr>
            <w:tcW w:w="2570" w:type="dxa"/>
            <w:gridSpan w:val="3"/>
            <w:tcBorders>
              <w:top w:val="single" w:sz="4" w:space="0" w:color="000000"/>
              <w:left w:val="single" w:sz="4" w:space="0" w:color="000000"/>
              <w:bottom w:val="nil"/>
              <w:right w:val="single" w:sz="4" w:space="0" w:color="000000"/>
            </w:tcBorders>
            <w:vAlign w:val="center"/>
          </w:tcPr>
          <w:p w14:paraId="242D8428"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名　　　　　称</w:t>
            </w:r>
          </w:p>
        </w:tc>
        <w:tc>
          <w:tcPr>
            <w:tcW w:w="3427" w:type="dxa"/>
            <w:vMerge w:val="restart"/>
            <w:tcBorders>
              <w:top w:val="single" w:sz="4" w:space="0" w:color="000000"/>
              <w:left w:val="single" w:sz="4" w:space="0" w:color="000000"/>
              <w:bottom w:val="nil"/>
              <w:right w:val="single" w:sz="4" w:space="0" w:color="000000"/>
            </w:tcBorders>
            <w:vAlign w:val="center"/>
          </w:tcPr>
          <w:p w14:paraId="0133AF74"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説　　　　　明</w:t>
            </w:r>
          </w:p>
        </w:tc>
        <w:tc>
          <w:tcPr>
            <w:tcW w:w="3252" w:type="dxa"/>
            <w:vMerge w:val="restart"/>
            <w:tcBorders>
              <w:top w:val="single" w:sz="4" w:space="0" w:color="000000"/>
              <w:left w:val="single" w:sz="4" w:space="0" w:color="000000"/>
              <w:bottom w:val="nil"/>
              <w:right w:val="single" w:sz="4" w:space="0" w:color="000000"/>
            </w:tcBorders>
            <w:vAlign w:val="center"/>
          </w:tcPr>
          <w:p w14:paraId="36DE9C1B"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適　　　　　用</w:t>
            </w:r>
          </w:p>
        </w:tc>
      </w:tr>
      <w:tr w:rsidR="0092560E" w:rsidRPr="004F5E6B" w14:paraId="7B20F2E4" w14:textId="77777777" w:rsidTr="008B7562">
        <w:trPr>
          <w:trHeight w:val="149"/>
        </w:trPr>
        <w:tc>
          <w:tcPr>
            <w:tcW w:w="428" w:type="dxa"/>
            <w:tcBorders>
              <w:top w:val="single" w:sz="4" w:space="0" w:color="000000"/>
              <w:left w:val="single" w:sz="4" w:space="0" w:color="000000"/>
              <w:bottom w:val="nil"/>
              <w:right w:val="single" w:sz="4" w:space="0" w:color="000000"/>
            </w:tcBorders>
            <w:vAlign w:val="center"/>
          </w:tcPr>
          <w:p w14:paraId="41168EA7"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A</w:t>
            </w:r>
          </w:p>
        </w:tc>
        <w:tc>
          <w:tcPr>
            <w:tcW w:w="428" w:type="dxa"/>
            <w:tcBorders>
              <w:top w:val="single" w:sz="4" w:space="0" w:color="000000"/>
              <w:left w:val="single" w:sz="4" w:space="0" w:color="000000"/>
              <w:bottom w:val="nil"/>
              <w:right w:val="single" w:sz="4" w:space="0" w:color="000000"/>
            </w:tcBorders>
            <w:vAlign w:val="center"/>
          </w:tcPr>
          <w:p w14:paraId="196B710A"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B</w:t>
            </w:r>
          </w:p>
        </w:tc>
        <w:tc>
          <w:tcPr>
            <w:tcW w:w="1714" w:type="dxa"/>
            <w:tcBorders>
              <w:top w:val="single" w:sz="4" w:space="0" w:color="000000"/>
              <w:left w:val="single" w:sz="4" w:space="0" w:color="000000"/>
              <w:bottom w:val="nil"/>
              <w:right w:val="single" w:sz="4" w:space="0" w:color="000000"/>
            </w:tcBorders>
            <w:vAlign w:val="center"/>
          </w:tcPr>
          <w:p w14:paraId="49DC5457"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C</w:t>
            </w:r>
          </w:p>
        </w:tc>
        <w:tc>
          <w:tcPr>
            <w:tcW w:w="3427" w:type="dxa"/>
            <w:vMerge/>
            <w:tcBorders>
              <w:top w:val="nil"/>
              <w:left w:val="single" w:sz="4" w:space="0" w:color="000000"/>
              <w:bottom w:val="nil"/>
              <w:right w:val="single" w:sz="4" w:space="0" w:color="000000"/>
            </w:tcBorders>
          </w:tcPr>
          <w:p w14:paraId="249C60ED" w14:textId="77777777" w:rsidR="0092560E" w:rsidRPr="00E961E2" w:rsidRDefault="0092560E" w:rsidP="008B7562">
            <w:pPr>
              <w:autoSpaceDE w:val="0"/>
              <w:autoSpaceDN w:val="0"/>
              <w:spacing w:line="240" w:lineRule="exact"/>
              <w:jc w:val="left"/>
              <w:rPr>
                <w:rFonts w:ascii="ＭＳ 明朝" w:hAnsi="ＭＳ 明朝"/>
                <w:color w:val="000000"/>
                <w:sz w:val="24"/>
                <w:szCs w:val="24"/>
              </w:rPr>
            </w:pPr>
          </w:p>
        </w:tc>
        <w:tc>
          <w:tcPr>
            <w:tcW w:w="3252" w:type="dxa"/>
            <w:vMerge/>
            <w:tcBorders>
              <w:top w:val="nil"/>
              <w:left w:val="single" w:sz="4" w:space="0" w:color="000000"/>
              <w:bottom w:val="nil"/>
              <w:right w:val="single" w:sz="4" w:space="0" w:color="000000"/>
            </w:tcBorders>
          </w:tcPr>
          <w:p w14:paraId="1E3F3D57" w14:textId="77777777" w:rsidR="0092560E" w:rsidRPr="00E961E2" w:rsidRDefault="0092560E" w:rsidP="008B7562">
            <w:pPr>
              <w:autoSpaceDE w:val="0"/>
              <w:autoSpaceDN w:val="0"/>
              <w:spacing w:line="240" w:lineRule="exact"/>
              <w:jc w:val="left"/>
              <w:rPr>
                <w:rFonts w:ascii="ＭＳ 明朝" w:hAnsi="ＭＳ 明朝"/>
                <w:color w:val="000000"/>
                <w:sz w:val="24"/>
                <w:szCs w:val="24"/>
              </w:rPr>
            </w:pPr>
          </w:p>
        </w:tc>
      </w:tr>
      <w:tr w:rsidR="0092560E" w:rsidRPr="004F5E6B" w14:paraId="0D32585B" w14:textId="77777777" w:rsidTr="008B7562">
        <w:trPr>
          <w:trHeight w:val="1108"/>
        </w:trPr>
        <w:tc>
          <w:tcPr>
            <w:tcW w:w="428" w:type="dxa"/>
            <w:vMerge w:val="restart"/>
            <w:tcBorders>
              <w:top w:val="single" w:sz="4" w:space="0" w:color="000000"/>
              <w:left w:val="single" w:sz="4" w:space="0" w:color="000000"/>
              <w:right w:val="single" w:sz="4" w:space="0" w:color="000000"/>
            </w:tcBorders>
          </w:tcPr>
          <w:p w14:paraId="3A130F30"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083A6FBF"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44DD948E"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0398DED6"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1AA963A7"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6F60C213"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6E024CE2"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694C6F36"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34536739"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7EABD22A"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20AA9B02"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4C09580B"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1D83804E"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58DDEFCD"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55455F8B"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616F29B1"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009F4F1C"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7AAA968C"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7D5E6D98"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土</w:t>
            </w:r>
          </w:p>
        </w:tc>
        <w:tc>
          <w:tcPr>
            <w:tcW w:w="428" w:type="dxa"/>
            <w:vMerge w:val="restart"/>
            <w:tcBorders>
              <w:top w:val="single" w:sz="4" w:space="0" w:color="000000"/>
              <w:left w:val="single" w:sz="4" w:space="0" w:color="000000"/>
              <w:bottom w:val="nil"/>
              <w:right w:val="single" w:sz="4" w:space="0" w:color="000000"/>
            </w:tcBorders>
          </w:tcPr>
          <w:p w14:paraId="2A9F6BD0"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40F7CD53"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7D8CBCEB"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1B38866C"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6289AB3C"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礫</w:t>
            </w:r>
          </w:p>
          <w:p w14:paraId="567AFA02"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46D5F711"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質</w:t>
            </w:r>
          </w:p>
          <w:p w14:paraId="197426F0"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18067DE9"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土</w:t>
            </w:r>
          </w:p>
        </w:tc>
        <w:tc>
          <w:tcPr>
            <w:tcW w:w="1714" w:type="dxa"/>
            <w:tcBorders>
              <w:top w:val="single" w:sz="4" w:space="0" w:color="000000"/>
              <w:left w:val="single" w:sz="4" w:space="0" w:color="000000"/>
              <w:bottom w:val="nil"/>
              <w:right w:val="single" w:sz="4" w:space="0" w:color="000000"/>
            </w:tcBorders>
            <w:vAlign w:val="center"/>
          </w:tcPr>
          <w:p w14:paraId="4C191A60"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礫（G）</w:t>
            </w:r>
          </w:p>
          <w:p w14:paraId="7A15C0B2"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細粒分＜15％</w:t>
            </w:r>
          </w:p>
          <w:p w14:paraId="2F8E551E"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砂　分＜15％</w:t>
            </w:r>
          </w:p>
        </w:tc>
        <w:tc>
          <w:tcPr>
            <w:tcW w:w="3427" w:type="dxa"/>
            <w:tcBorders>
              <w:top w:val="single" w:sz="4" w:space="0" w:color="000000"/>
              <w:left w:val="single" w:sz="4" w:space="0" w:color="000000"/>
              <w:bottom w:val="nil"/>
              <w:right w:val="single" w:sz="4" w:space="0" w:color="000000"/>
            </w:tcBorders>
            <w:vAlign w:val="center"/>
          </w:tcPr>
          <w:p w14:paraId="02641B78"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礫（粗礫・中礫・細礫）</w:t>
            </w:r>
          </w:p>
          <w:p w14:paraId="557E8D94"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砂まじり礫</w:t>
            </w:r>
          </w:p>
          <w:p w14:paraId="730A4F71"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腐植物（貝殻・火山灰）まじり礫</w:t>
            </w:r>
          </w:p>
        </w:tc>
        <w:tc>
          <w:tcPr>
            <w:tcW w:w="3252" w:type="dxa"/>
            <w:tcBorders>
              <w:top w:val="single" w:sz="4" w:space="0" w:color="000000"/>
              <w:left w:val="single" w:sz="4" w:space="0" w:color="000000"/>
              <w:bottom w:val="nil"/>
              <w:right w:val="single" w:sz="4" w:space="0" w:color="000000"/>
            </w:tcBorders>
            <w:vAlign w:val="center"/>
          </w:tcPr>
          <w:p w14:paraId="6D968960"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礫（G）</w:t>
            </w:r>
          </w:p>
          <w:p w14:paraId="4321144C"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砂まじり礫（G－S）</w:t>
            </w:r>
          </w:p>
          <w:p w14:paraId="67147B27"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細粒分まじり礫（G－F）</w:t>
            </w:r>
          </w:p>
          <w:p w14:paraId="17C57551"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細粒分砂まじり礫（G－FS）</w:t>
            </w:r>
          </w:p>
        </w:tc>
      </w:tr>
      <w:tr w:rsidR="0092560E" w:rsidRPr="004F5E6B" w14:paraId="29A28767" w14:textId="77777777" w:rsidTr="008B7562">
        <w:trPr>
          <w:trHeight w:val="1044"/>
        </w:trPr>
        <w:tc>
          <w:tcPr>
            <w:tcW w:w="428" w:type="dxa"/>
            <w:vMerge/>
            <w:tcBorders>
              <w:left w:val="single" w:sz="4" w:space="0" w:color="000000"/>
              <w:right w:val="single" w:sz="4" w:space="0" w:color="000000"/>
            </w:tcBorders>
          </w:tcPr>
          <w:p w14:paraId="5F7449D0"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tcBorders>
              <w:top w:val="nil"/>
              <w:left w:val="single" w:sz="4" w:space="0" w:color="000000"/>
              <w:bottom w:val="nil"/>
              <w:right w:val="single" w:sz="4" w:space="0" w:color="000000"/>
            </w:tcBorders>
          </w:tcPr>
          <w:p w14:paraId="0B409798"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1714" w:type="dxa"/>
            <w:tcBorders>
              <w:top w:val="single" w:sz="4" w:space="0" w:color="000000"/>
              <w:left w:val="single" w:sz="4" w:space="0" w:color="000000"/>
              <w:bottom w:val="nil"/>
              <w:right w:val="single" w:sz="4" w:space="0" w:color="000000"/>
            </w:tcBorders>
            <w:vAlign w:val="center"/>
          </w:tcPr>
          <w:p w14:paraId="48044C54"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砂礫（GS）</w:t>
            </w:r>
          </w:p>
          <w:p w14:paraId="67F10F80"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 xml:space="preserve">　細粒分＜15</w:t>
            </w:r>
          </w:p>
          <w:p w14:paraId="25EC8B4D"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 xml:space="preserve">　15</w:t>
            </w:r>
            <w:r w:rsidRPr="00E961E2">
              <w:rPr>
                <w:rFonts w:ascii="ＭＳ 明朝" w:hAnsi="ＭＳ 明朝"/>
                <w:color w:val="000000"/>
                <w:szCs w:val="21"/>
              </w:rPr>
              <w:t>%</w:t>
            </w:r>
            <w:r w:rsidRPr="00E961E2">
              <w:rPr>
                <w:rFonts w:ascii="ＭＳ 明朝" w:hAnsi="ＭＳ 明朝" w:hint="eastAsia"/>
                <w:color w:val="000000"/>
                <w:szCs w:val="21"/>
              </w:rPr>
              <w:t>≦砂分</w:t>
            </w:r>
          </w:p>
        </w:tc>
        <w:tc>
          <w:tcPr>
            <w:tcW w:w="3427" w:type="dxa"/>
            <w:tcBorders>
              <w:top w:val="single" w:sz="4" w:space="0" w:color="000000"/>
              <w:left w:val="single" w:sz="4" w:space="0" w:color="000000"/>
              <w:bottom w:val="nil"/>
              <w:right w:val="single" w:sz="4" w:space="0" w:color="000000"/>
            </w:tcBorders>
            <w:vAlign w:val="center"/>
          </w:tcPr>
          <w:p w14:paraId="7EA8CEBA"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砂礫</w:t>
            </w:r>
          </w:p>
          <w:p w14:paraId="2D0FB9E5"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粘土まじり砂礫</w:t>
            </w:r>
          </w:p>
        </w:tc>
        <w:tc>
          <w:tcPr>
            <w:tcW w:w="3252" w:type="dxa"/>
            <w:tcBorders>
              <w:top w:val="single" w:sz="4" w:space="0" w:color="000000"/>
              <w:left w:val="single" w:sz="4" w:space="0" w:color="000000"/>
              <w:bottom w:val="nil"/>
              <w:right w:val="single" w:sz="4" w:space="0" w:color="000000"/>
            </w:tcBorders>
            <w:vAlign w:val="center"/>
          </w:tcPr>
          <w:p w14:paraId="4F5B57A3"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砂質礫（GS）</w:t>
            </w:r>
          </w:p>
          <w:p w14:paraId="7E3DF30F"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細粒分まじり砂質礫</w:t>
            </w:r>
            <w:r w:rsidRPr="00E961E2">
              <w:rPr>
                <w:rFonts w:ascii="ＭＳ 明朝" w:hAnsi="ＭＳ 明朝"/>
                <w:color w:val="000000"/>
                <w:szCs w:val="21"/>
              </w:rPr>
              <w:t>(</w:t>
            </w:r>
            <w:r w:rsidRPr="00E961E2">
              <w:rPr>
                <w:rFonts w:ascii="ＭＳ 明朝" w:hAnsi="ＭＳ 明朝" w:hint="eastAsia"/>
                <w:color w:val="000000"/>
                <w:szCs w:val="21"/>
              </w:rPr>
              <w:t>GS－F</w:t>
            </w:r>
            <w:r w:rsidRPr="00E961E2">
              <w:rPr>
                <w:rFonts w:ascii="ＭＳ 明朝" w:hAnsi="ＭＳ 明朝"/>
                <w:color w:val="000000"/>
                <w:szCs w:val="21"/>
              </w:rPr>
              <w:t>)</w:t>
            </w:r>
          </w:p>
        </w:tc>
      </w:tr>
      <w:tr w:rsidR="0092560E" w:rsidRPr="004F5E6B" w14:paraId="691F9140" w14:textId="77777777" w:rsidTr="008B7562">
        <w:trPr>
          <w:trHeight w:val="1038"/>
        </w:trPr>
        <w:tc>
          <w:tcPr>
            <w:tcW w:w="428" w:type="dxa"/>
            <w:vMerge/>
            <w:tcBorders>
              <w:left w:val="single" w:sz="4" w:space="0" w:color="000000"/>
              <w:right w:val="single" w:sz="4" w:space="0" w:color="000000"/>
            </w:tcBorders>
          </w:tcPr>
          <w:p w14:paraId="5B31451F"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tcBorders>
              <w:top w:val="nil"/>
              <w:left w:val="single" w:sz="4" w:space="0" w:color="000000"/>
              <w:bottom w:val="nil"/>
              <w:right w:val="single" w:sz="4" w:space="0" w:color="000000"/>
            </w:tcBorders>
          </w:tcPr>
          <w:p w14:paraId="0C3593C7"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1714" w:type="dxa"/>
            <w:tcBorders>
              <w:top w:val="single" w:sz="4" w:space="0" w:color="000000"/>
              <w:left w:val="single" w:sz="4" w:space="0" w:color="000000"/>
              <w:bottom w:val="nil"/>
              <w:right w:val="single" w:sz="4" w:space="0" w:color="000000"/>
            </w:tcBorders>
            <w:vAlign w:val="center"/>
          </w:tcPr>
          <w:p w14:paraId="7E72E0C7"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細粒分まじり礫</w:t>
            </w:r>
          </w:p>
          <w:p w14:paraId="182627EF"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（GF）</w:t>
            </w:r>
          </w:p>
          <w:p w14:paraId="0AD6B632"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15</w:t>
            </w:r>
            <w:r w:rsidRPr="00E961E2">
              <w:rPr>
                <w:rFonts w:ascii="ＭＳ 明朝" w:hAnsi="ＭＳ 明朝"/>
                <w:color w:val="000000"/>
                <w:szCs w:val="21"/>
              </w:rPr>
              <w:t>%</w:t>
            </w:r>
            <w:r w:rsidRPr="00E961E2">
              <w:rPr>
                <w:rFonts w:ascii="ＭＳ 明朝" w:hAnsi="ＭＳ 明朝" w:hint="eastAsia"/>
                <w:color w:val="000000"/>
                <w:szCs w:val="21"/>
              </w:rPr>
              <w:t>≦細粒分</w:t>
            </w:r>
          </w:p>
        </w:tc>
        <w:tc>
          <w:tcPr>
            <w:tcW w:w="3427" w:type="dxa"/>
            <w:tcBorders>
              <w:top w:val="single" w:sz="4" w:space="0" w:color="000000"/>
              <w:left w:val="single" w:sz="4" w:space="0" w:color="000000"/>
              <w:bottom w:val="nil"/>
              <w:right w:val="single" w:sz="4" w:space="0" w:color="000000"/>
            </w:tcBorders>
            <w:vAlign w:val="center"/>
          </w:tcPr>
          <w:p w14:paraId="6A1862BF"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粘土質礫（砂礫）</w:t>
            </w:r>
          </w:p>
          <w:p w14:paraId="44911746"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有機質礫（砂礫）</w:t>
            </w:r>
          </w:p>
          <w:p w14:paraId="0D36A2C3"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火山灰質礫（砂礫）</w:t>
            </w:r>
          </w:p>
          <w:p w14:paraId="040ECD83"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凝灰質礫（砂礫）</w:t>
            </w:r>
          </w:p>
        </w:tc>
        <w:tc>
          <w:tcPr>
            <w:tcW w:w="3252" w:type="dxa"/>
            <w:tcBorders>
              <w:top w:val="single" w:sz="4" w:space="0" w:color="000000"/>
              <w:left w:val="single" w:sz="4" w:space="0" w:color="000000"/>
              <w:bottom w:val="nil"/>
              <w:right w:val="single" w:sz="4" w:space="0" w:color="000000"/>
            </w:tcBorders>
            <w:vAlign w:val="center"/>
          </w:tcPr>
          <w:p w14:paraId="46EED6AF"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細粒分質礫（GF）</w:t>
            </w:r>
          </w:p>
          <w:p w14:paraId="53AEC4F9"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砂まじり細粒分質礫</w:t>
            </w:r>
            <w:r w:rsidRPr="00E961E2">
              <w:rPr>
                <w:rFonts w:ascii="ＭＳ 明朝" w:hAnsi="ＭＳ 明朝"/>
                <w:color w:val="000000"/>
                <w:szCs w:val="21"/>
              </w:rPr>
              <w:t>(</w:t>
            </w:r>
            <w:r w:rsidRPr="00E961E2">
              <w:rPr>
                <w:rFonts w:ascii="ＭＳ 明朝" w:hAnsi="ＭＳ 明朝" w:hint="eastAsia"/>
                <w:color w:val="000000"/>
                <w:szCs w:val="21"/>
              </w:rPr>
              <w:t>GF－S</w:t>
            </w:r>
            <w:r w:rsidRPr="00E961E2">
              <w:rPr>
                <w:rFonts w:ascii="ＭＳ 明朝" w:hAnsi="ＭＳ 明朝"/>
                <w:color w:val="000000"/>
                <w:szCs w:val="21"/>
              </w:rPr>
              <w:t>)</w:t>
            </w:r>
          </w:p>
          <w:p w14:paraId="72C776A5"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細粒分質砂質礫（GFS）</w:t>
            </w:r>
          </w:p>
        </w:tc>
      </w:tr>
      <w:tr w:rsidR="0092560E" w:rsidRPr="004F5E6B" w14:paraId="24EB3334" w14:textId="77777777" w:rsidTr="008B7562">
        <w:trPr>
          <w:trHeight w:val="1154"/>
        </w:trPr>
        <w:tc>
          <w:tcPr>
            <w:tcW w:w="428" w:type="dxa"/>
            <w:vMerge/>
            <w:tcBorders>
              <w:left w:val="single" w:sz="4" w:space="0" w:color="000000"/>
              <w:right w:val="single" w:sz="4" w:space="0" w:color="000000"/>
            </w:tcBorders>
          </w:tcPr>
          <w:p w14:paraId="7B142115"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val="restart"/>
            <w:tcBorders>
              <w:top w:val="single" w:sz="4" w:space="0" w:color="000000"/>
              <w:left w:val="single" w:sz="4" w:space="0" w:color="000000"/>
              <w:bottom w:val="nil"/>
              <w:right w:val="single" w:sz="4" w:space="0" w:color="000000"/>
            </w:tcBorders>
          </w:tcPr>
          <w:p w14:paraId="4E4624DB"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7400B3B5"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59FB11E6"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0FEA9B2B"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364F88B4"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砂</w:t>
            </w:r>
          </w:p>
          <w:p w14:paraId="243C3131"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3437E970"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質</w:t>
            </w:r>
          </w:p>
          <w:p w14:paraId="60032FD9"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754F8094"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土</w:t>
            </w:r>
          </w:p>
        </w:tc>
        <w:tc>
          <w:tcPr>
            <w:tcW w:w="1714" w:type="dxa"/>
            <w:tcBorders>
              <w:top w:val="single" w:sz="4" w:space="0" w:color="000000"/>
              <w:left w:val="single" w:sz="4" w:space="0" w:color="000000"/>
              <w:bottom w:val="nil"/>
              <w:right w:val="single" w:sz="4" w:space="0" w:color="000000"/>
            </w:tcBorders>
            <w:vAlign w:val="center"/>
          </w:tcPr>
          <w:p w14:paraId="0604AB6D"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砂（S）</w:t>
            </w:r>
          </w:p>
          <w:p w14:paraId="7C31193C"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 xml:space="preserve">　細粒分＜15</w:t>
            </w:r>
          </w:p>
          <w:p w14:paraId="02A20C2F"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 xml:space="preserve">　　礫分＜15</w:t>
            </w:r>
          </w:p>
        </w:tc>
        <w:tc>
          <w:tcPr>
            <w:tcW w:w="3427" w:type="dxa"/>
            <w:tcBorders>
              <w:top w:val="single" w:sz="4" w:space="0" w:color="000000"/>
              <w:left w:val="single" w:sz="4" w:space="0" w:color="000000"/>
              <w:bottom w:val="nil"/>
              <w:right w:val="single" w:sz="4" w:space="0" w:color="000000"/>
            </w:tcBorders>
            <w:vAlign w:val="center"/>
          </w:tcPr>
          <w:p w14:paraId="1DBA2471"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砂（粗砂・中砂・細砂）</w:t>
            </w:r>
          </w:p>
          <w:p w14:paraId="0914D3D4"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礫まじり砂</w:t>
            </w:r>
          </w:p>
          <w:p w14:paraId="7F0F2F26"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粘土（シルト）まじり砂</w:t>
            </w:r>
          </w:p>
          <w:p w14:paraId="0490BB6C"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腐植物（貝殻）まじり砂</w:t>
            </w:r>
          </w:p>
        </w:tc>
        <w:tc>
          <w:tcPr>
            <w:tcW w:w="3252" w:type="dxa"/>
            <w:tcBorders>
              <w:top w:val="single" w:sz="4" w:space="0" w:color="000000"/>
              <w:left w:val="single" w:sz="4" w:space="0" w:color="000000"/>
              <w:bottom w:val="nil"/>
              <w:right w:val="single" w:sz="4" w:space="0" w:color="000000"/>
            </w:tcBorders>
            <w:vAlign w:val="center"/>
          </w:tcPr>
          <w:p w14:paraId="3F72C007"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砂（S）</w:t>
            </w:r>
          </w:p>
          <w:p w14:paraId="303DA350"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磯まじり砂（S－G）</w:t>
            </w:r>
          </w:p>
          <w:p w14:paraId="47AEF493"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細粒分まじり砂（S－F）</w:t>
            </w:r>
          </w:p>
          <w:p w14:paraId="1DE9944E"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細粒分礫まじり砂</w:t>
            </w:r>
            <w:r w:rsidRPr="00E961E2">
              <w:rPr>
                <w:rFonts w:ascii="ＭＳ 明朝" w:hAnsi="ＭＳ 明朝"/>
                <w:color w:val="000000"/>
                <w:szCs w:val="21"/>
              </w:rPr>
              <w:t>(</w:t>
            </w:r>
            <w:r w:rsidRPr="00E961E2">
              <w:rPr>
                <w:rFonts w:ascii="ＭＳ 明朝" w:hAnsi="ＭＳ 明朝" w:hint="eastAsia"/>
                <w:color w:val="000000"/>
                <w:szCs w:val="21"/>
              </w:rPr>
              <w:t>S－FG</w:t>
            </w:r>
            <w:r w:rsidRPr="00E961E2">
              <w:rPr>
                <w:rFonts w:ascii="ＭＳ 明朝" w:hAnsi="ＭＳ 明朝"/>
                <w:color w:val="000000"/>
                <w:szCs w:val="21"/>
              </w:rPr>
              <w:t>)</w:t>
            </w:r>
          </w:p>
        </w:tc>
      </w:tr>
      <w:tr w:rsidR="0092560E" w:rsidRPr="004F5E6B" w14:paraId="1CED9502" w14:textId="77777777" w:rsidTr="008B7562">
        <w:trPr>
          <w:trHeight w:val="1034"/>
        </w:trPr>
        <w:tc>
          <w:tcPr>
            <w:tcW w:w="428" w:type="dxa"/>
            <w:vMerge/>
            <w:tcBorders>
              <w:left w:val="single" w:sz="4" w:space="0" w:color="000000"/>
              <w:right w:val="single" w:sz="4" w:space="0" w:color="000000"/>
            </w:tcBorders>
          </w:tcPr>
          <w:p w14:paraId="6E181493"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tcBorders>
              <w:top w:val="nil"/>
              <w:left w:val="single" w:sz="4" w:space="0" w:color="000000"/>
              <w:bottom w:val="nil"/>
              <w:right w:val="single" w:sz="4" w:space="0" w:color="000000"/>
            </w:tcBorders>
          </w:tcPr>
          <w:p w14:paraId="2CDA3E92"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1714" w:type="dxa"/>
            <w:tcBorders>
              <w:top w:val="single" w:sz="4" w:space="0" w:color="000000"/>
              <w:left w:val="single" w:sz="4" w:space="0" w:color="000000"/>
              <w:bottom w:val="nil"/>
              <w:right w:val="single" w:sz="4" w:space="0" w:color="000000"/>
            </w:tcBorders>
            <w:vAlign w:val="center"/>
          </w:tcPr>
          <w:p w14:paraId="4B9F218F"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礫質砂（SG）</w:t>
            </w:r>
          </w:p>
          <w:p w14:paraId="32D73F78"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 xml:space="preserve">　細粒分＜15</w:t>
            </w:r>
          </w:p>
          <w:p w14:paraId="06AAB43E"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 xml:space="preserve">　15</w:t>
            </w:r>
            <w:r w:rsidRPr="00E961E2">
              <w:rPr>
                <w:rFonts w:ascii="ＭＳ 明朝" w:hAnsi="ＭＳ 明朝"/>
                <w:color w:val="000000"/>
                <w:szCs w:val="21"/>
              </w:rPr>
              <w:t>%</w:t>
            </w:r>
            <w:r w:rsidRPr="00E961E2">
              <w:rPr>
                <w:rFonts w:ascii="ＭＳ 明朝" w:hAnsi="ＭＳ 明朝" w:hint="eastAsia"/>
                <w:color w:val="000000"/>
                <w:szCs w:val="21"/>
              </w:rPr>
              <w:t>≦礫分</w:t>
            </w:r>
          </w:p>
        </w:tc>
        <w:tc>
          <w:tcPr>
            <w:tcW w:w="3427" w:type="dxa"/>
            <w:tcBorders>
              <w:top w:val="single" w:sz="4" w:space="0" w:color="000000"/>
              <w:left w:val="single" w:sz="4" w:space="0" w:color="000000"/>
              <w:bottom w:val="nil"/>
              <w:right w:val="single" w:sz="4" w:space="0" w:color="000000"/>
            </w:tcBorders>
            <w:vAlign w:val="center"/>
          </w:tcPr>
          <w:p w14:paraId="5DD1533D"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砂礫</w:t>
            </w:r>
          </w:p>
          <w:p w14:paraId="42732526"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粘土まじり砂礫</w:t>
            </w:r>
          </w:p>
        </w:tc>
        <w:tc>
          <w:tcPr>
            <w:tcW w:w="3252" w:type="dxa"/>
            <w:tcBorders>
              <w:top w:val="single" w:sz="4" w:space="0" w:color="000000"/>
              <w:left w:val="single" w:sz="4" w:space="0" w:color="000000"/>
              <w:bottom w:val="nil"/>
              <w:right w:val="single" w:sz="4" w:space="0" w:color="000000"/>
            </w:tcBorders>
            <w:vAlign w:val="center"/>
          </w:tcPr>
          <w:p w14:paraId="5665026A"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礫質砂（SG）</w:t>
            </w:r>
          </w:p>
          <w:p w14:paraId="7C1A6DA7"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細粒分まじり礫質砂</w:t>
            </w:r>
            <w:r w:rsidRPr="00E961E2">
              <w:rPr>
                <w:rFonts w:ascii="ＭＳ 明朝" w:hAnsi="ＭＳ 明朝"/>
                <w:color w:val="000000"/>
                <w:szCs w:val="21"/>
              </w:rPr>
              <w:t>(</w:t>
            </w:r>
            <w:r w:rsidRPr="00E961E2">
              <w:rPr>
                <w:rFonts w:ascii="ＭＳ 明朝" w:hAnsi="ＭＳ 明朝" w:hint="eastAsia"/>
                <w:color w:val="000000"/>
                <w:szCs w:val="21"/>
              </w:rPr>
              <w:t>SG－F</w:t>
            </w:r>
            <w:r w:rsidRPr="00E961E2">
              <w:rPr>
                <w:rFonts w:ascii="ＭＳ 明朝" w:hAnsi="ＭＳ 明朝"/>
                <w:color w:val="000000"/>
                <w:szCs w:val="21"/>
              </w:rPr>
              <w:t>)</w:t>
            </w:r>
          </w:p>
        </w:tc>
      </w:tr>
      <w:tr w:rsidR="0092560E" w:rsidRPr="004F5E6B" w14:paraId="7DB1E8BB" w14:textId="77777777" w:rsidTr="008B7562">
        <w:trPr>
          <w:trHeight w:val="979"/>
        </w:trPr>
        <w:tc>
          <w:tcPr>
            <w:tcW w:w="428" w:type="dxa"/>
            <w:vMerge/>
            <w:tcBorders>
              <w:left w:val="single" w:sz="4" w:space="0" w:color="000000"/>
              <w:right w:val="single" w:sz="4" w:space="0" w:color="000000"/>
            </w:tcBorders>
          </w:tcPr>
          <w:p w14:paraId="617A3295"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tcBorders>
              <w:top w:val="nil"/>
              <w:left w:val="single" w:sz="4" w:space="0" w:color="000000"/>
              <w:bottom w:val="nil"/>
              <w:right w:val="single" w:sz="4" w:space="0" w:color="000000"/>
            </w:tcBorders>
          </w:tcPr>
          <w:p w14:paraId="27F37B90"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1714" w:type="dxa"/>
            <w:tcBorders>
              <w:top w:val="single" w:sz="4" w:space="0" w:color="000000"/>
              <w:left w:val="single" w:sz="4" w:space="0" w:color="000000"/>
              <w:bottom w:val="nil"/>
              <w:right w:val="single" w:sz="4" w:space="0" w:color="000000"/>
            </w:tcBorders>
            <w:vAlign w:val="center"/>
          </w:tcPr>
          <w:p w14:paraId="42D7F956"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細粒分まじり砂</w:t>
            </w:r>
          </w:p>
          <w:p w14:paraId="728530A8"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（SF）</w:t>
            </w:r>
          </w:p>
          <w:p w14:paraId="7AA883C1"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15</w:t>
            </w:r>
            <w:r w:rsidRPr="00E961E2">
              <w:rPr>
                <w:rFonts w:ascii="ＭＳ 明朝" w:hAnsi="ＭＳ 明朝"/>
                <w:color w:val="000000"/>
                <w:szCs w:val="21"/>
              </w:rPr>
              <w:t>%</w:t>
            </w:r>
            <w:r w:rsidRPr="00E961E2">
              <w:rPr>
                <w:rFonts w:ascii="ＭＳ 明朝" w:hAnsi="ＭＳ 明朝" w:hint="eastAsia"/>
                <w:color w:val="000000"/>
                <w:szCs w:val="21"/>
              </w:rPr>
              <w:t>≦細粒分</w:t>
            </w:r>
          </w:p>
        </w:tc>
        <w:tc>
          <w:tcPr>
            <w:tcW w:w="3427" w:type="dxa"/>
            <w:tcBorders>
              <w:top w:val="single" w:sz="4" w:space="0" w:color="000000"/>
              <w:left w:val="single" w:sz="4" w:space="0" w:color="000000"/>
              <w:bottom w:val="nil"/>
              <w:right w:val="single" w:sz="4" w:space="0" w:color="000000"/>
            </w:tcBorders>
            <w:vAlign w:val="center"/>
          </w:tcPr>
          <w:p w14:paraId="2DD38484"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粘土（シルト）質砂</w:t>
            </w:r>
          </w:p>
          <w:p w14:paraId="268F8A1B"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有機質（火山灰質・凝灰質）砂</w:t>
            </w:r>
          </w:p>
        </w:tc>
        <w:tc>
          <w:tcPr>
            <w:tcW w:w="3252" w:type="dxa"/>
            <w:tcBorders>
              <w:top w:val="single" w:sz="4" w:space="0" w:color="000000"/>
              <w:left w:val="single" w:sz="4" w:space="0" w:color="000000"/>
              <w:bottom w:val="nil"/>
              <w:right w:val="single" w:sz="4" w:space="0" w:color="000000"/>
            </w:tcBorders>
            <w:vAlign w:val="center"/>
          </w:tcPr>
          <w:p w14:paraId="6BB1F297"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細粒分質砂（SF）</w:t>
            </w:r>
          </w:p>
          <w:p w14:paraId="24B48152"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礫まじり細粒分質砂</w:t>
            </w:r>
            <w:r w:rsidRPr="00E961E2">
              <w:rPr>
                <w:rFonts w:ascii="ＭＳ 明朝" w:hAnsi="ＭＳ 明朝"/>
                <w:color w:val="000000"/>
                <w:szCs w:val="21"/>
              </w:rPr>
              <w:t>(</w:t>
            </w:r>
            <w:r w:rsidRPr="00E961E2">
              <w:rPr>
                <w:rFonts w:ascii="ＭＳ 明朝" w:hAnsi="ＭＳ 明朝" w:hint="eastAsia"/>
                <w:color w:val="000000"/>
                <w:szCs w:val="21"/>
              </w:rPr>
              <w:t>SF－G</w:t>
            </w:r>
            <w:r w:rsidRPr="00E961E2">
              <w:rPr>
                <w:rFonts w:ascii="ＭＳ 明朝" w:hAnsi="ＭＳ 明朝"/>
                <w:color w:val="000000"/>
                <w:szCs w:val="21"/>
              </w:rPr>
              <w:t>)</w:t>
            </w:r>
          </w:p>
          <w:p w14:paraId="3BD1E102"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細粒分質礫質砂（SFG）</w:t>
            </w:r>
          </w:p>
        </w:tc>
      </w:tr>
      <w:tr w:rsidR="0092560E" w:rsidRPr="004F5E6B" w14:paraId="55935A1B" w14:textId="77777777" w:rsidTr="008B7562">
        <w:trPr>
          <w:trHeight w:val="1040"/>
        </w:trPr>
        <w:tc>
          <w:tcPr>
            <w:tcW w:w="428" w:type="dxa"/>
            <w:vMerge/>
            <w:tcBorders>
              <w:left w:val="single" w:sz="4" w:space="0" w:color="000000"/>
              <w:right w:val="single" w:sz="4" w:space="0" w:color="000000"/>
            </w:tcBorders>
          </w:tcPr>
          <w:p w14:paraId="2D3A5A6D"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val="restart"/>
            <w:tcBorders>
              <w:top w:val="single" w:sz="4" w:space="0" w:color="000000"/>
              <w:left w:val="single" w:sz="4" w:space="0" w:color="000000"/>
              <w:bottom w:val="nil"/>
              <w:right w:val="single" w:sz="4" w:space="0" w:color="000000"/>
            </w:tcBorders>
          </w:tcPr>
          <w:p w14:paraId="32ABD141"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0487734C"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5B5EE56D"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粘</w:t>
            </w:r>
          </w:p>
          <w:p w14:paraId="629476FD"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74A5B36E"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性</w:t>
            </w:r>
          </w:p>
          <w:p w14:paraId="13E175E7"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4B74EAF8"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土</w:t>
            </w:r>
          </w:p>
        </w:tc>
        <w:tc>
          <w:tcPr>
            <w:tcW w:w="1714" w:type="dxa"/>
            <w:tcBorders>
              <w:top w:val="single" w:sz="4" w:space="0" w:color="000000"/>
              <w:left w:val="single" w:sz="4" w:space="0" w:color="000000"/>
              <w:bottom w:val="nil"/>
              <w:right w:val="single" w:sz="4" w:space="0" w:color="000000"/>
            </w:tcBorders>
            <w:vAlign w:val="center"/>
          </w:tcPr>
          <w:p w14:paraId="5F6713F1"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p>
          <w:p w14:paraId="1074FB51"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シルト（M）</w:t>
            </w:r>
          </w:p>
          <w:p w14:paraId="72DA0214"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塑性図上で分類</w:t>
            </w:r>
          </w:p>
        </w:tc>
        <w:tc>
          <w:tcPr>
            <w:tcW w:w="3427" w:type="dxa"/>
            <w:tcBorders>
              <w:top w:val="single" w:sz="4" w:space="0" w:color="000000"/>
              <w:left w:val="single" w:sz="4" w:space="0" w:color="000000"/>
              <w:bottom w:val="nil"/>
              <w:right w:val="single" w:sz="4" w:space="0" w:color="000000"/>
            </w:tcBorders>
            <w:vAlign w:val="center"/>
          </w:tcPr>
          <w:p w14:paraId="308EA730"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砂質シルト</w:t>
            </w:r>
          </w:p>
          <w:p w14:paraId="6BB0A1E5"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礫（砂）まじりシルト</w:t>
            </w:r>
          </w:p>
          <w:p w14:paraId="723FB6A4"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腐植物（貝殻）まじりシルト</w:t>
            </w:r>
          </w:p>
          <w:p w14:paraId="114E9383"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シルト</w:t>
            </w:r>
          </w:p>
        </w:tc>
        <w:tc>
          <w:tcPr>
            <w:tcW w:w="3252" w:type="dxa"/>
            <w:tcBorders>
              <w:top w:val="single" w:sz="4" w:space="0" w:color="000000"/>
              <w:left w:val="single" w:sz="4" w:space="0" w:color="000000"/>
              <w:bottom w:val="nil"/>
              <w:right w:val="single" w:sz="4" w:space="0" w:color="000000"/>
            </w:tcBorders>
            <w:vAlign w:val="center"/>
          </w:tcPr>
          <w:p w14:paraId="0E7DCBA7"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p>
          <w:p w14:paraId="0AFA8EF4"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シルト（低液性限界）（ML）</w:t>
            </w:r>
          </w:p>
          <w:p w14:paraId="494ACC7B"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シルト（高液性限界）（MH）</w:t>
            </w:r>
          </w:p>
        </w:tc>
      </w:tr>
      <w:tr w:rsidR="0092560E" w:rsidRPr="004F5E6B" w14:paraId="119015EB" w14:textId="77777777" w:rsidTr="008B7562">
        <w:trPr>
          <w:trHeight w:val="1283"/>
        </w:trPr>
        <w:tc>
          <w:tcPr>
            <w:tcW w:w="428" w:type="dxa"/>
            <w:vMerge/>
            <w:tcBorders>
              <w:left w:val="single" w:sz="4" w:space="0" w:color="000000"/>
              <w:right w:val="single" w:sz="4" w:space="0" w:color="000000"/>
            </w:tcBorders>
          </w:tcPr>
          <w:p w14:paraId="10F4AC55"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tcBorders>
              <w:top w:val="nil"/>
              <w:left w:val="single" w:sz="4" w:space="0" w:color="000000"/>
              <w:bottom w:val="nil"/>
              <w:right w:val="single" w:sz="4" w:space="0" w:color="000000"/>
            </w:tcBorders>
          </w:tcPr>
          <w:p w14:paraId="1583E949"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1714" w:type="dxa"/>
            <w:tcBorders>
              <w:top w:val="single" w:sz="4" w:space="0" w:color="000000"/>
              <w:left w:val="single" w:sz="4" w:space="0" w:color="000000"/>
              <w:bottom w:val="nil"/>
              <w:right w:val="single" w:sz="4" w:space="0" w:color="000000"/>
            </w:tcBorders>
            <w:vAlign w:val="center"/>
          </w:tcPr>
          <w:p w14:paraId="00995609"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p>
          <w:p w14:paraId="158659CF"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粘土（C）</w:t>
            </w:r>
          </w:p>
          <w:p w14:paraId="5E301910"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塑性図上で分類</w:t>
            </w:r>
          </w:p>
        </w:tc>
        <w:tc>
          <w:tcPr>
            <w:tcW w:w="3427" w:type="dxa"/>
            <w:tcBorders>
              <w:top w:val="single" w:sz="4" w:space="0" w:color="000000"/>
              <w:left w:val="single" w:sz="4" w:space="0" w:color="000000"/>
              <w:bottom w:val="nil"/>
              <w:right w:val="single" w:sz="4" w:space="0" w:color="000000"/>
            </w:tcBorders>
            <w:vAlign w:val="center"/>
          </w:tcPr>
          <w:p w14:paraId="763E6F5C"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シルト（砂）質粘土</w:t>
            </w:r>
          </w:p>
          <w:p w14:paraId="54431E32"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礫（砂）まじり粘土</w:t>
            </w:r>
          </w:p>
          <w:p w14:paraId="2DEA5515"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腐植物（貝殻）まじり粘土</w:t>
            </w:r>
          </w:p>
          <w:p w14:paraId="11CED635"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火山灰まじり粘土</w:t>
            </w:r>
          </w:p>
          <w:p w14:paraId="46FC5EFC"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粘土</w:t>
            </w:r>
          </w:p>
        </w:tc>
        <w:tc>
          <w:tcPr>
            <w:tcW w:w="3252" w:type="dxa"/>
            <w:tcBorders>
              <w:top w:val="single" w:sz="4" w:space="0" w:color="000000"/>
              <w:left w:val="single" w:sz="4" w:space="0" w:color="000000"/>
              <w:bottom w:val="nil"/>
              <w:right w:val="single" w:sz="4" w:space="0" w:color="000000"/>
            </w:tcBorders>
            <w:vAlign w:val="center"/>
          </w:tcPr>
          <w:p w14:paraId="5AD4B812"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p>
          <w:p w14:paraId="2DA6722B"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粘土（低液性限界）（CL）</w:t>
            </w:r>
          </w:p>
          <w:p w14:paraId="6576971D"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粘土（高液性限界）（CH）</w:t>
            </w:r>
          </w:p>
        </w:tc>
      </w:tr>
      <w:tr w:rsidR="0092560E" w:rsidRPr="004F5E6B" w14:paraId="2DCFF46D" w14:textId="77777777" w:rsidTr="008B7562">
        <w:trPr>
          <w:trHeight w:val="1124"/>
        </w:trPr>
        <w:tc>
          <w:tcPr>
            <w:tcW w:w="428" w:type="dxa"/>
            <w:vMerge/>
            <w:tcBorders>
              <w:left w:val="single" w:sz="4" w:space="0" w:color="000000"/>
              <w:right w:val="single" w:sz="4" w:space="0" w:color="000000"/>
            </w:tcBorders>
          </w:tcPr>
          <w:p w14:paraId="5FA59ECD"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14:paraId="6FCA14C8"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有</w:t>
            </w:r>
          </w:p>
          <w:p w14:paraId="368C3597"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機</w:t>
            </w:r>
          </w:p>
          <w:p w14:paraId="3BF0C24A"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質</w:t>
            </w:r>
          </w:p>
          <w:p w14:paraId="1E5A61F5"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土</w:t>
            </w:r>
          </w:p>
        </w:tc>
        <w:tc>
          <w:tcPr>
            <w:tcW w:w="1714" w:type="dxa"/>
            <w:tcBorders>
              <w:top w:val="single" w:sz="4" w:space="0" w:color="000000"/>
              <w:left w:val="single" w:sz="4" w:space="0" w:color="000000"/>
              <w:bottom w:val="single" w:sz="4" w:space="0" w:color="000000"/>
              <w:right w:val="single" w:sz="4" w:space="0" w:color="000000"/>
            </w:tcBorders>
            <w:vAlign w:val="center"/>
          </w:tcPr>
          <w:p w14:paraId="0C6CBC03"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有機質土（O）</w:t>
            </w:r>
          </w:p>
        </w:tc>
        <w:tc>
          <w:tcPr>
            <w:tcW w:w="3427" w:type="dxa"/>
            <w:tcBorders>
              <w:top w:val="single" w:sz="4" w:space="0" w:color="000000"/>
              <w:left w:val="single" w:sz="4" w:space="0" w:color="000000"/>
              <w:bottom w:val="single" w:sz="4" w:space="0" w:color="000000"/>
              <w:right w:val="single" w:sz="4" w:space="0" w:color="auto"/>
            </w:tcBorders>
            <w:vAlign w:val="center"/>
          </w:tcPr>
          <w:p w14:paraId="427587EC"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有機質粘土</w:t>
            </w:r>
          </w:p>
          <w:p w14:paraId="31EC317E"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火山灰まじり有機質土</w:t>
            </w:r>
          </w:p>
          <w:p w14:paraId="4D33708F"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有機質火山灰</w:t>
            </w:r>
          </w:p>
        </w:tc>
        <w:tc>
          <w:tcPr>
            <w:tcW w:w="3252" w:type="dxa"/>
            <w:tcBorders>
              <w:top w:val="single" w:sz="4" w:space="0" w:color="000000"/>
              <w:left w:val="single" w:sz="4" w:space="0" w:color="auto"/>
              <w:bottom w:val="single" w:sz="4" w:space="0" w:color="000000"/>
              <w:right w:val="single" w:sz="4" w:space="0" w:color="000000"/>
            </w:tcBorders>
            <w:vAlign w:val="center"/>
          </w:tcPr>
          <w:p w14:paraId="49720A38"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有機質粘土</w:t>
            </w:r>
            <w:r w:rsidRPr="00E961E2">
              <w:rPr>
                <w:rFonts w:ascii="ＭＳ 明朝" w:hAnsi="ＭＳ 明朝"/>
                <w:color w:val="000000"/>
                <w:szCs w:val="21"/>
              </w:rPr>
              <w:t>(</w:t>
            </w:r>
            <w:r w:rsidRPr="00E961E2">
              <w:rPr>
                <w:rFonts w:ascii="ＭＳ 明朝" w:hAnsi="ＭＳ 明朝" w:hint="eastAsia"/>
                <w:color w:val="000000"/>
                <w:szCs w:val="21"/>
              </w:rPr>
              <w:t>低液性限界</w:t>
            </w:r>
            <w:r w:rsidRPr="00E961E2">
              <w:rPr>
                <w:rFonts w:ascii="ＭＳ 明朝" w:hAnsi="ＭＳ 明朝"/>
                <w:color w:val="000000"/>
                <w:szCs w:val="21"/>
              </w:rPr>
              <w:t>)(</w:t>
            </w:r>
            <w:r w:rsidRPr="00E961E2">
              <w:rPr>
                <w:rFonts w:ascii="ＭＳ 明朝" w:hAnsi="ＭＳ 明朝" w:hint="eastAsia"/>
                <w:color w:val="000000"/>
                <w:szCs w:val="21"/>
              </w:rPr>
              <w:t>OL</w:t>
            </w:r>
            <w:r w:rsidRPr="00E961E2">
              <w:rPr>
                <w:rFonts w:ascii="ＭＳ 明朝" w:hAnsi="ＭＳ 明朝"/>
                <w:color w:val="000000"/>
                <w:szCs w:val="21"/>
              </w:rPr>
              <w:t>)</w:t>
            </w:r>
          </w:p>
          <w:p w14:paraId="36FEF23E"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有機質粘土</w:t>
            </w:r>
            <w:r w:rsidRPr="00E961E2">
              <w:rPr>
                <w:rFonts w:ascii="ＭＳ 明朝" w:hAnsi="ＭＳ 明朝"/>
                <w:color w:val="000000"/>
                <w:szCs w:val="21"/>
              </w:rPr>
              <w:t>(</w:t>
            </w:r>
            <w:r w:rsidRPr="00E961E2">
              <w:rPr>
                <w:rFonts w:ascii="ＭＳ 明朝" w:hAnsi="ＭＳ 明朝" w:hint="eastAsia"/>
                <w:color w:val="000000"/>
                <w:szCs w:val="21"/>
              </w:rPr>
              <w:t>高液性限界</w:t>
            </w:r>
            <w:r w:rsidRPr="00E961E2">
              <w:rPr>
                <w:rFonts w:ascii="ＭＳ 明朝" w:hAnsi="ＭＳ 明朝"/>
                <w:color w:val="000000"/>
                <w:szCs w:val="21"/>
              </w:rPr>
              <w:t>)(</w:t>
            </w:r>
            <w:r w:rsidRPr="00E961E2">
              <w:rPr>
                <w:rFonts w:ascii="ＭＳ 明朝" w:hAnsi="ＭＳ 明朝" w:hint="eastAsia"/>
                <w:color w:val="000000"/>
                <w:szCs w:val="21"/>
              </w:rPr>
              <w:t>OH</w:t>
            </w:r>
            <w:r w:rsidRPr="00E961E2">
              <w:rPr>
                <w:rFonts w:ascii="ＭＳ 明朝" w:hAnsi="ＭＳ 明朝"/>
                <w:color w:val="000000"/>
                <w:szCs w:val="21"/>
              </w:rPr>
              <w:t>)</w:t>
            </w:r>
          </w:p>
          <w:p w14:paraId="6D9FFD93"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有機質火山灰土</w:t>
            </w:r>
            <w:r w:rsidRPr="00E961E2">
              <w:rPr>
                <w:rFonts w:ascii="ＭＳ 明朝" w:hAnsi="ＭＳ 明朝"/>
                <w:color w:val="000000"/>
                <w:szCs w:val="21"/>
              </w:rPr>
              <w:t>(</w:t>
            </w:r>
            <w:r w:rsidRPr="00E961E2">
              <w:rPr>
                <w:rFonts w:ascii="ＭＳ 明朝" w:hAnsi="ＭＳ 明朝" w:hint="eastAsia"/>
                <w:color w:val="000000"/>
                <w:szCs w:val="21"/>
              </w:rPr>
              <w:t>OV</w:t>
            </w:r>
            <w:r w:rsidRPr="00E961E2">
              <w:rPr>
                <w:rFonts w:ascii="ＭＳ 明朝" w:hAnsi="ＭＳ 明朝"/>
                <w:color w:val="000000"/>
                <w:szCs w:val="21"/>
              </w:rPr>
              <w:t>)</w:t>
            </w:r>
          </w:p>
        </w:tc>
      </w:tr>
      <w:tr w:rsidR="0092560E" w:rsidRPr="004F5E6B" w14:paraId="4D855C43" w14:textId="77777777" w:rsidTr="008B7562">
        <w:trPr>
          <w:trHeight w:val="1560"/>
        </w:trPr>
        <w:tc>
          <w:tcPr>
            <w:tcW w:w="428" w:type="dxa"/>
            <w:vMerge/>
            <w:tcBorders>
              <w:left w:val="single" w:sz="4" w:space="0" w:color="000000"/>
              <w:bottom w:val="single" w:sz="4" w:space="0" w:color="auto"/>
              <w:right w:val="single" w:sz="4" w:space="0" w:color="000000"/>
            </w:tcBorders>
            <w:vAlign w:val="center"/>
          </w:tcPr>
          <w:p w14:paraId="1DE0D589"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p>
        </w:tc>
        <w:tc>
          <w:tcPr>
            <w:tcW w:w="428" w:type="dxa"/>
            <w:tcBorders>
              <w:top w:val="single" w:sz="4" w:space="0" w:color="000000"/>
              <w:left w:val="single" w:sz="4" w:space="0" w:color="000000"/>
              <w:bottom w:val="single" w:sz="4" w:space="0" w:color="auto"/>
              <w:right w:val="single" w:sz="4" w:space="0" w:color="000000"/>
            </w:tcBorders>
            <w:vAlign w:val="center"/>
          </w:tcPr>
          <w:p w14:paraId="556CBDBD"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火</w:t>
            </w:r>
          </w:p>
          <w:p w14:paraId="47B7D4C0"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山</w:t>
            </w:r>
          </w:p>
          <w:p w14:paraId="7269A276"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灰</w:t>
            </w:r>
          </w:p>
          <w:p w14:paraId="598A8B77"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質</w:t>
            </w:r>
          </w:p>
          <w:p w14:paraId="33154526"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粘</w:t>
            </w:r>
          </w:p>
          <w:p w14:paraId="520A9261"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性</w:t>
            </w:r>
          </w:p>
          <w:p w14:paraId="7A9E6954"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土</w:t>
            </w:r>
          </w:p>
        </w:tc>
        <w:tc>
          <w:tcPr>
            <w:tcW w:w="1714" w:type="dxa"/>
            <w:tcBorders>
              <w:top w:val="single" w:sz="4" w:space="0" w:color="000000"/>
              <w:left w:val="single" w:sz="4" w:space="0" w:color="000000"/>
              <w:bottom w:val="single" w:sz="4" w:space="0" w:color="auto"/>
              <w:right w:val="single" w:sz="4" w:space="0" w:color="000000"/>
            </w:tcBorders>
            <w:vAlign w:val="center"/>
          </w:tcPr>
          <w:p w14:paraId="2A3BB068"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18"/>
                <w:szCs w:val="18"/>
              </w:rPr>
            </w:pPr>
            <w:r w:rsidRPr="00E961E2">
              <w:rPr>
                <w:rFonts w:ascii="ＭＳ 明朝" w:hAnsi="ＭＳ 明朝" w:hint="eastAsia"/>
                <w:color w:val="000000"/>
                <w:sz w:val="18"/>
                <w:szCs w:val="18"/>
              </w:rPr>
              <w:t>火山灰質粘性土</w:t>
            </w:r>
            <w:r w:rsidRPr="00E961E2">
              <w:rPr>
                <w:rFonts w:ascii="ＭＳ 明朝" w:hAnsi="ＭＳ 明朝"/>
                <w:color w:val="000000"/>
                <w:sz w:val="18"/>
                <w:szCs w:val="18"/>
              </w:rPr>
              <w:t>(</w:t>
            </w:r>
            <w:r w:rsidRPr="00E961E2">
              <w:rPr>
                <w:rFonts w:ascii="ＭＳ 明朝" w:hAnsi="ＭＳ 明朝" w:hint="eastAsia"/>
                <w:color w:val="000000"/>
                <w:sz w:val="18"/>
                <w:szCs w:val="18"/>
              </w:rPr>
              <w:t>V</w:t>
            </w:r>
            <w:r w:rsidRPr="00E961E2">
              <w:rPr>
                <w:rFonts w:ascii="ＭＳ 明朝" w:hAnsi="ＭＳ 明朝"/>
                <w:color w:val="000000"/>
                <w:sz w:val="18"/>
                <w:szCs w:val="18"/>
              </w:rPr>
              <w:t>)</w:t>
            </w:r>
          </w:p>
        </w:tc>
        <w:tc>
          <w:tcPr>
            <w:tcW w:w="3428" w:type="dxa"/>
            <w:tcBorders>
              <w:top w:val="single" w:sz="4" w:space="0" w:color="000000"/>
              <w:left w:val="single" w:sz="4" w:space="0" w:color="000000"/>
              <w:bottom w:val="single" w:sz="4" w:space="0" w:color="auto"/>
              <w:right w:val="single" w:sz="4" w:space="0" w:color="auto"/>
            </w:tcBorders>
            <w:vAlign w:val="center"/>
          </w:tcPr>
          <w:p w14:paraId="4EEB470B"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ローム</w:t>
            </w:r>
          </w:p>
          <w:p w14:paraId="331152DB"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凝灰質粘土（火山灰質粘性土）</w:t>
            </w:r>
          </w:p>
        </w:tc>
        <w:tc>
          <w:tcPr>
            <w:tcW w:w="3251" w:type="dxa"/>
            <w:tcBorders>
              <w:top w:val="single" w:sz="4" w:space="0" w:color="000000"/>
              <w:left w:val="single" w:sz="4" w:space="0" w:color="auto"/>
              <w:bottom w:val="single" w:sz="4" w:space="0" w:color="auto"/>
              <w:right w:val="single" w:sz="4" w:space="0" w:color="000000"/>
            </w:tcBorders>
            <w:vAlign w:val="center"/>
          </w:tcPr>
          <w:p w14:paraId="3AA45794"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火山灰質粘性土</w:t>
            </w:r>
            <w:r w:rsidRPr="00E961E2">
              <w:rPr>
                <w:rFonts w:ascii="ＭＳ 明朝" w:hAnsi="ＭＳ 明朝"/>
                <w:color w:val="000000"/>
                <w:szCs w:val="21"/>
              </w:rPr>
              <w:t>(</w:t>
            </w:r>
            <w:r w:rsidRPr="00E961E2">
              <w:rPr>
                <w:rFonts w:ascii="ＭＳ 明朝" w:hAnsi="ＭＳ 明朝" w:hint="eastAsia"/>
                <w:color w:val="000000"/>
                <w:szCs w:val="21"/>
              </w:rPr>
              <w:t>低液性限界</w:t>
            </w:r>
            <w:r w:rsidRPr="00E961E2">
              <w:rPr>
                <w:rFonts w:ascii="ＭＳ 明朝" w:hAnsi="ＭＳ 明朝"/>
                <w:color w:val="000000"/>
                <w:szCs w:val="21"/>
              </w:rPr>
              <w:t>)</w:t>
            </w:r>
          </w:p>
          <w:p w14:paraId="4DC08F33"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color w:val="000000"/>
                <w:szCs w:val="21"/>
              </w:rPr>
              <w:t xml:space="preserve"> </w:t>
            </w:r>
            <w:r w:rsidRPr="00E961E2">
              <w:rPr>
                <w:rFonts w:ascii="ＭＳ 明朝" w:hAnsi="ＭＳ 明朝" w:hint="eastAsia"/>
                <w:color w:val="000000"/>
                <w:szCs w:val="21"/>
              </w:rPr>
              <w:t xml:space="preserve">　</w:t>
            </w:r>
            <w:r w:rsidRPr="00E961E2">
              <w:rPr>
                <w:rFonts w:ascii="ＭＳ 明朝" w:hAnsi="ＭＳ 明朝"/>
                <w:color w:val="000000"/>
                <w:szCs w:val="21"/>
              </w:rPr>
              <w:t xml:space="preserve">                 (</w:t>
            </w:r>
            <w:r w:rsidRPr="00E961E2">
              <w:rPr>
                <w:rFonts w:ascii="ＭＳ 明朝" w:hAnsi="ＭＳ 明朝" w:hint="eastAsia"/>
                <w:color w:val="000000"/>
                <w:szCs w:val="21"/>
              </w:rPr>
              <w:t>VL</w:t>
            </w:r>
            <w:r w:rsidRPr="00E961E2">
              <w:rPr>
                <w:rFonts w:ascii="ＭＳ 明朝" w:hAnsi="ＭＳ 明朝"/>
                <w:color w:val="000000"/>
                <w:szCs w:val="21"/>
              </w:rPr>
              <w:t>)</w:t>
            </w:r>
          </w:p>
          <w:p w14:paraId="6F426779"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火山灰質粘性土</w:t>
            </w:r>
            <w:r w:rsidRPr="00E961E2">
              <w:rPr>
                <w:rFonts w:ascii="ＭＳ 明朝" w:hAnsi="ＭＳ 明朝"/>
                <w:color w:val="000000"/>
                <w:szCs w:val="21"/>
              </w:rPr>
              <w:t>(</w:t>
            </w:r>
            <w:r w:rsidRPr="00E961E2">
              <w:rPr>
                <w:rFonts w:ascii="ＭＳ 明朝" w:hAnsi="ＭＳ 明朝" w:hint="eastAsia"/>
                <w:color w:val="000000"/>
                <w:szCs w:val="21"/>
              </w:rPr>
              <w:t>Ⅰ型</w:t>
            </w:r>
            <w:r w:rsidRPr="00E961E2">
              <w:rPr>
                <w:rFonts w:ascii="ＭＳ 明朝" w:hAnsi="ＭＳ 明朝"/>
                <w:color w:val="000000"/>
                <w:szCs w:val="21"/>
              </w:rPr>
              <w:t>)(</w:t>
            </w:r>
            <w:r w:rsidRPr="00E961E2">
              <w:rPr>
                <w:rFonts w:ascii="ＭＳ 明朝" w:hAnsi="ＭＳ 明朝" w:hint="eastAsia"/>
                <w:color w:val="000000"/>
                <w:szCs w:val="21"/>
              </w:rPr>
              <w:t>VH1</w:t>
            </w:r>
            <w:r w:rsidRPr="00E961E2">
              <w:rPr>
                <w:rFonts w:ascii="ＭＳ 明朝" w:hAnsi="ＭＳ 明朝"/>
                <w:color w:val="000000"/>
                <w:szCs w:val="21"/>
              </w:rPr>
              <w:t>)</w:t>
            </w:r>
          </w:p>
          <w:p w14:paraId="618885E4" w14:textId="77777777" w:rsidR="0092560E" w:rsidRPr="00EC4B51" w:rsidRDefault="0092560E" w:rsidP="008B7562">
            <w:pPr>
              <w:widowControl/>
              <w:jc w:val="left"/>
              <w:rPr>
                <w:rFonts w:ascii="ＭＳ 明朝" w:hAnsi="ＭＳ 明朝"/>
                <w:color w:val="000000"/>
                <w:sz w:val="24"/>
                <w:szCs w:val="24"/>
              </w:rPr>
            </w:pPr>
            <w:r w:rsidRPr="00E961E2">
              <w:rPr>
                <w:rFonts w:ascii="ＭＳ 明朝" w:hAnsi="ＭＳ 明朝" w:hint="eastAsia"/>
                <w:color w:val="000000"/>
                <w:szCs w:val="21"/>
              </w:rPr>
              <w:t>火山灰質粘性土</w:t>
            </w:r>
            <w:r w:rsidRPr="00E961E2">
              <w:rPr>
                <w:rFonts w:ascii="ＭＳ 明朝" w:hAnsi="ＭＳ 明朝"/>
                <w:color w:val="000000"/>
                <w:szCs w:val="21"/>
              </w:rPr>
              <w:t>(</w:t>
            </w:r>
            <w:r w:rsidRPr="00E961E2">
              <w:rPr>
                <w:rFonts w:ascii="ＭＳ 明朝" w:hAnsi="ＭＳ 明朝" w:hint="eastAsia"/>
                <w:color w:val="000000"/>
                <w:szCs w:val="21"/>
              </w:rPr>
              <w:t>Ⅱ型</w:t>
            </w:r>
            <w:r w:rsidRPr="00E961E2">
              <w:rPr>
                <w:rFonts w:ascii="ＭＳ 明朝" w:hAnsi="ＭＳ 明朝"/>
                <w:color w:val="000000"/>
                <w:szCs w:val="21"/>
              </w:rPr>
              <w:t>)(</w:t>
            </w:r>
            <w:r w:rsidRPr="00E961E2">
              <w:rPr>
                <w:rFonts w:ascii="ＭＳ 明朝" w:hAnsi="ＭＳ 明朝" w:hint="eastAsia"/>
                <w:color w:val="000000"/>
                <w:szCs w:val="21"/>
              </w:rPr>
              <w:t>VH2</w:t>
            </w:r>
            <w:r w:rsidRPr="00E961E2">
              <w:rPr>
                <w:rFonts w:ascii="ＭＳ 明朝" w:hAnsi="ＭＳ 明朝"/>
                <w:color w:val="000000"/>
                <w:szCs w:val="21"/>
              </w:rPr>
              <w:t>)</w:t>
            </w:r>
          </w:p>
        </w:tc>
      </w:tr>
    </w:tbl>
    <w:p w14:paraId="1031476A" w14:textId="77777777" w:rsidR="0092560E" w:rsidRDefault="0092560E" w:rsidP="0092560E">
      <w: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28"/>
        <w:gridCol w:w="1714"/>
        <w:gridCol w:w="3641"/>
        <w:gridCol w:w="3038"/>
      </w:tblGrid>
      <w:tr w:rsidR="0092560E" w:rsidRPr="004F5E6B" w14:paraId="1516D815" w14:textId="77777777" w:rsidTr="008B7562">
        <w:trPr>
          <w:trHeight w:val="347"/>
        </w:trPr>
        <w:tc>
          <w:tcPr>
            <w:tcW w:w="2570" w:type="dxa"/>
            <w:gridSpan w:val="3"/>
            <w:tcBorders>
              <w:top w:val="single" w:sz="4" w:space="0" w:color="000000"/>
              <w:left w:val="single" w:sz="4" w:space="0" w:color="000000"/>
              <w:bottom w:val="nil"/>
              <w:right w:val="single" w:sz="4" w:space="0" w:color="000000"/>
            </w:tcBorders>
            <w:vAlign w:val="center"/>
          </w:tcPr>
          <w:p w14:paraId="4D8D7583"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lastRenderedPageBreak/>
              <w:t>名　　　称</w:t>
            </w:r>
          </w:p>
        </w:tc>
        <w:tc>
          <w:tcPr>
            <w:tcW w:w="3641" w:type="dxa"/>
            <w:vMerge w:val="restart"/>
            <w:tcBorders>
              <w:top w:val="single" w:sz="4" w:space="0" w:color="000000"/>
              <w:left w:val="single" w:sz="4" w:space="0" w:color="000000"/>
              <w:bottom w:val="nil"/>
              <w:right w:val="single" w:sz="4" w:space="0" w:color="000000"/>
            </w:tcBorders>
            <w:vAlign w:val="center"/>
          </w:tcPr>
          <w:p w14:paraId="46E211C9"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説　　　　明</w:t>
            </w:r>
          </w:p>
        </w:tc>
        <w:tc>
          <w:tcPr>
            <w:tcW w:w="3038" w:type="dxa"/>
            <w:vMerge w:val="restart"/>
            <w:tcBorders>
              <w:top w:val="single" w:sz="4" w:space="0" w:color="000000"/>
              <w:left w:val="single" w:sz="4" w:space="0" w:color="000000"/>
              <w:bottom w:val="nil"/>
              <w:right w:val="single" w:sz="4" w:space="0" w:color="000000"/>
            </w:tcBorders>
            <w:vAlign w:val="center"/>
          </w:tcPr>
          <w:p w14:paraId="69D114C6"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適　　　　用</w:t>
            </w:r>
          </w:p>
        </w:tc>
      </w:tr>
      <w:tr w:rsidR="0092560E" w:rsidRPr="004F5E6B" w14:paraId="62D129FC" w14:textId="77777777" w:rsidTr="008B7562">
        <w:trPr>
          <w:trHeight w:val="267"/>
        </w:trPr>
        <w:tc>
          <w:tcPr>
            <w:tcW w:w="428" w:type="dxa"/>
            <w:tcBorders>
              <w:top w:val="single" w:sz="4" w:space="0" w:color="000000"/>
              <w:left w:val="single" w:sz="4" w:space="0" w:color="000000"/>
              <w:bottom w:val="nil"/>
              <w:right w:val="single" w:sz="4" w:space="0" w:color="000000"/>
            </w:tcBorders>
            <w:vAlign w:val="center"/>
          </w:tcPr>
          <w:p w14:paraId="286C638A"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A</w:t>
            </w:r>
          </w:p>
        </w:tc>
        <w:tc>
          <w:tcPr>
            <w:tcW w:w="428" w:type="dxa"/>
            <w:tcBorders>
              <w:top w:val="single" w:sz="4" w:space="0" w:color="000000"/>
              <w:left w:val="single" w:sz="4" w:space="0" w:color="000000"/>
              <w:bottom w:val="nil"/>
              <w:right w:val="single" w:sz="4" w:space="0" w:color="000000"/>
            </w:tcBorders>
            <w:vAlign w:val="center"/>
          </w:tcPr>
          <w:p w14:paraId="61336AAA"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B</w:t>
            </w:r>
          </w:p>
        </w:tc>
        <w:tc>
          <w:tcPr>
            <w:tcW w:w="1714" w:type="dxa"/>
            <w:tcBorders>
              <w:top w:val="single" w:sz="4" w:space="0" w:color="000000"/>
              <w:left w:val="single" w:sz="4" w:space="0" w:color="000000"/>
              <w:bottom w:val="nil"/>
              <w:right w:val="single" w:sz="4" w:space="0" w:color="000000"/>
            </w:tcBorders>
            <w:vAlign w:val="center"/>
          </w:tcPr>
          <w:p w14:paraId="0C8FEB2E"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C</w:t>
            </w:r>
          </w:p>
        </w:tc>
        <w:tc>
          <w:tcPr>
            <w:tcW w:w="3641" w:type="dxa"/>
            <w:vMerge/>
            <w:tcBorders>
              <w:top w:val="nil"/>
              <w:left w:val="single" w:sz="4" w:space="0" w:color="000000"/>
              <w:bottom w:val="nil"/>
              <w:right w:val="single" w:sz="4" w:space="0" w:color="000000"/>
            </w:tcBorders>
            <w:vAlign w:val="center"/>
          </w:tcPr>
          <w:p w14:paraId="083DFB03" w14:textId="77777777" w:rsidR="0092560E" w:rsidRPr="00E961E2" w:rsidRDefault="0092560E" w:rsidP="008B7562">
            <w:pPr>
              <w:autoSpaceDE w:val="0"/>
              <w:autoSpaceDN w:val="0"/>
              <w:spacing w:line="240" w:lineRule="exact"/>
              <w:rPr>
                <w:rFonts w:ascii="ＭＳ 明朝" w:hAnsi="ＭＳ 明朝"/>
                <w:color w:val="000000"/>
                <w:sz w:val="24"/>
                <w:szCs w:val="24"/>
              </w:rPr>
            </w:pPr>
          </w:p>
        </w:tc>
        <w:tc>
          <w:tcPr>
            <w:tcW w:w="3038" w:type="dxa"/>
            <w:vMerge/>
            <w:tcBorders>
              <w:top w:val="nil"/>
              <w:left w:val="single" w:sz="4" w:space="0" w:color="000000"/>
              <w:bottom w:val="nil"/>
              <w:right w:val="single" w:sz="4" w:space="0" w:color="000000"/>
            </w:tcBorders>
            <w:vAlign w:val="center"/>
          </w:tcPr>
          <w:p w14:paraId="4CD35783" w14:textId="77777777" w:rsidR="0092560E" w:rsidRPr="00E961E2" w:rsidRDefault="0092560E" w:rsidP="008B7562">
            <w:pPr>
              <w:autoSpaceDE w:val="0"/>
              <w:autoSpaceDN w:val="0"/>
              <w:spacing w:line="240" w:lineRule="exact"/>
              <w:rPr>
                <w:rFonts w:ascii="ＭＳ 明朝" w:hAnsi="ＭＳ 明朝"/>
                <w:color w:val="000000"/>
                <w:sz w:val="24"/>
                <w:szCs w:val="24"/>
              </w:rPr>
            </w:pPr>
          </w:p>
        </w:tc>
      </w:tr>
      <w:tr w:rsidR="0092560E" w:rsidRPr="004F5E6B" w14:paraId="58A3D342" w14:textId="77777777" w:rsidTr="008B7562">
        <w:trPr>
          <w:trHeight w:val="1130"/>
        </w:trPr>
        <w:tc>
          <w:tcPr>
            <w:tcW w:w="428" w:type="dxa"/>
            <w:vMerge w:val="restart"/>
            <w:tcBorders>
              <w:top w:val="single" w:sz="4" w:space="0" w:color="000000"/>
              <w:left w:val="single" w:sz="4" w:space="0" w:color="000000"/>
              <w:bottom w:val="nil"/>
              <w:right w:val="single" w:sz="4" w:space="0" w:color="000000"/>
            </w:tcBorders>
            <w:vAlign w:val="center"/>
          </w:tcPr>
          <w:p w14:paraId="0D4489E2"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岩</w:t>
            </w:r>
          </w:p>
        </w:tc>
        <w:tc>
          <w:tcPr>
            <w:tcW w:w="428" w:type="dxa"/>
            <w:tcBorders>
              <w:top w:val="single" w:sz="4" w:space="0" w:color="000000"/>
              <w:left w:val="single" w:sz="4" w:space="0" w:color="000000"/>
              <w:bottom w:val="nil"/>
              <w:right w:val="single" w:sz="4" w:space="0" w:color="000000"/>
            </w:tcBorders>
            <w:vAlign w:val="center"/>
          </w:tcPr>
          <w:p w14:paraId="196A54B5"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岩</w:t>
            </w:r>
          </w:p>
          <w:p w14:paraId="1F4060AC"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塊</w:t>
            </w:r>
          </w:p>
          <w:p w14:paraId="03C973D0"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w:t>
            </w:r>
          </w:p>
          <w:p w14:paraId="626CB76B"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玉</w:t>
            </w:r>
          </w:p>
          <w:p w14:paraId="7FC5814C"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石</w:t>
            </w:r>
          </w:p>
        </w:tc>
        <w:tc>
          <w:tcPr>
            <w:tcW w:w="1714" w:type="dxa"/>
            <w:tcBorders>
              <w:top w:val="single" w:sz="4" w:space="0" w:color="000000"/>
              <w:left w:val="single" w:sz="4" w:space="0" w:color="000000"/>
              <w:bottom w:val="nil"/>
              <w:right w:val="single" w:sz="4" w:space="0" w:color="000000"/>
            </w:tcBorders>
            <w:vAlign w:val="center"/>
          </w:tcPr>
          <w:p w14:paraId="56FE435C"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岩塊・玉石</w:t>
            </w:r>
          </w:p>
        </w:tc>
        <w:tc>
          <w:tcPr>
            <w:tcW w:w="3641" w:type="dxa"/>
            <w:tcBorders>
              <w:top w:val="single" w:sz="4" w:space="0" w:color="000000"/>
              <w:left w:val="single" w:sz="4" w:space="0" w:color="000000"/>
              <w:bottom w:val="nil"/>
              <w:right w:val="single" w:sz="4" w:space="0" w:color="000000"/>
            </w:tcBorders>
            <w:vAlign w:val="center"/>
          </w:tcPr>
          <w:p w14:paraId="736AF8E9"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岩塊・玉石は粒径７．5cm以上とし丸みのあるものを玉石とする。</w:t>
            </w:r>
          </w:p>
        </w:tc>
        <w:tc>
          <w:tcPr>
            <w:tcW w:w="3038" w:type="dxa"/>
            <w:tcBorders>
              <w:top w:val="single" w:sz="4" w:space="0" w:color="000000"/>
              <w:left w:val="single" w:sz="4" w:space="0" w:color="000000"/>
              <w:bottom w:val="nil"/>
              <w:right w:val="single" w:sz="4" w:space="0" w:color="000000"/>
            </w:tcBorders>
            <w:vAlign w:val="center"/>
          </w:tcPr>
          <w:p w14:paraId="69DBF056" w14:textId="77777777" w:rsidR="0092560E" w:rsidRPr="00E961E2" w:rsidRDefault="0092560E" w:rsidP="008B7562">
            <w:pPr>
              <w:suppressAutoHyphens/>
              <w:kinsoku w:val="0"/>
              <w:autoSpaceDE w:val="0"/>
              <w:autoSpaceDN w:val="0"/>
              <w:spacing w:line="240" w:lineRule="exact"/>
              <w:rPr>
                <w:rFonts w:ascii="ＭＳ 明朝" w:hAnsi="ＭＳ 明朝"/>
                <w:color w:val="000000"/>
                <w:szCs w:val="21"/>
              </w:rPr>
            </w:pPr>
            <w:r w:rsidRPr="00E961E2">
              <w:rPr>
                <w:rFonts w:ascii="ＭＳ 明朝" w:hAnsi="ＭＳ 明朝" w:hint="eastAsia"/>
                <w:color w:val="000000"/>
                <w:szCs w:val="21"/>
              </w:rPr>
              <w:t>玉石混じり土</w:t>
            </w:r>
          </w:p>
          <w:p w14:paraId="35A01073"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岩塊破砕された岩</w:t>
            </w:r>
          </w:p>
        </w:tc>
      </w:tr>
      <w:tr w:rsidR="0092560E" w:rsidRPr="004F5E6B" w14:paraId="0735629C" w14:textId="77777777" w:rsidTr="008B7562">
        <w:trPr>
          <w:trHeight w:val="2749"/>
        </w:trPr>
        <w:tc>
          <w:tcPr>
            <w:tcW w:w="428" w:type="dxa"/>
            <w:vMerge/>
            <w:tcBorders>
              <w:top w:val="nil"/>
              <w:left w:val="single" w:sz="4" w:space="0" w:color="000000"/>
              <w:bottom w:val="nil"/>
              <w:right w:val="single" w:sz="4" w:space="0" w:color="000000"/>
            </w:tcBorders>
            <w:vAlign w:val="center"/>
          </w:tcPr>
          <w:p w14:paraId="1FEC6FC2"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val="restart"/>
            <w:tcBorders>
              <w:top w:val="single" w:sz="4" w:space="0" w:color="000000"/>
              <w:left w:val="single" w:sz="4" w:space="0" w:color="000000"/>
              <w:bottom w:val="nil"/>
              <w:right w:val="single" w:sz="4" w:space="0" w:color="000000"/>
            </w:tcBorders>
            <w:vAlign w:val="center"/>
          </w:tcPr>
          <w:p w14:paraId="4C8824B7"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軟</w:t>
            </w:r>
          </w:p>
          <w:p w14:paraId="1DF56603"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6A573949"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2F3D8834"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669EEED5"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7A3D4734"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1BE19053"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岩</w:t>
            </w:r>
          </w:p>
        </w:tc>
        <w:tc>
          <w:tcPr>
            <w:tcW w:w="1714" w:type="dxa"/>
            <w:tcBorders>
              <w:top w:val="single" w:sz="4" w:space="0" w:color="000000"/>
              <w:left w:val="single" w:sz="4" w:space="0" w:color="000000"/>
              <w:bottom w:val="nil"/>
              <w:right w:val="single" w:sz="4" w:space="0" w:color="000000"/>
            </w:tcBorders>
            <w:vAlign w:val="center"/>
          </w:tcPr>
          <w:p w14:paraId="376A9280"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軟　岩I</w:t>
            </w:r>
          </w:p>
        </w:tc>
        <w:tc>
          <w:tcPr>
            <w:tcW w:w="3641" w:type="dxa"/>
            <w:tcBorders>
              <w:top w:val="single" w:sz="4" w:space="0" w:color="000000"/>
              <w:left w:val="single" w:sz="4" w:space="0" w:color="000000"/>
              <w:bottom w:val="nil"/>
              <w:right w:val="single" w:sz="4" w:space="0" w:color="000000"/>
            </w:tcBorders>
            <w:vAlign w:val="center"/>
          </w:tcPr>
          <w:p w14:paraId="0E8303E2"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第三紀の岩石で固結の程度が弱いもの。</w:t>
            </w:r>
          </w:p>
          <w:p w14:paraId="53389E3D"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風化が甚だしく極めてもろいもの。</w:t>
            </w:r>
          </w:p>
          <w:p w14:paraId="3E1B5949"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指先で離しうる程度のもので、亀裂の間隔は1～5cmくらいのもの及び第三紀の岩石で固結の程度が良好なもの。</w:t>
            </w:r>
          </w:p>
          <w:p w14:paraId="3A3D182B"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風化が相当進み、多少変色を伴い軽い打撃で容易に割れるもの、離れ易いもので、亀裂間隔は5～10cm程度のもの。</w:t>
            </w:r>
          </w:p>
        </w:tc>
        <w:tc>
          <w:tcPr>
            <w:tcW w:w="3038" w:type="dxa"/>
            <w:tcBorders>
              <w:top w:val="single" w:sz="4" w:space="0" w:color="000000"/>
              <w:left w:val="single" w:sz="4" w:space="0" w:color="000000"/>
              <w:bottom w:val="nil"/>
              <w:right w:val="single" w:sz="4" w:space="0" w:color="000000"/>
            </w:tcBorders>
            <w:vAlign w:val="center"/>
          </w:tcPr>
          <w:p w14:paraId="54D4EA82"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p>
        </w:tc>
      </w:tr>
      <w:tr w:rsidR="0092560E" w:rsidRPr="004F5E6B" w14:paraId="653D670D" w14:textId="77777777" w:rsidTr="008B7562">
        <w:trPr>
          <w:trHeight w:val="1555"/>
        </w:trPr>
        <w:tc>
          <w:tcPr>
            <w:tcW w:w="428" w:type="dxa"/>
            <w:vMerge/>
            <w:tcBorders>
              <w:top w:val="nil"/>
              <w:left w:val="single" w:sz="4" w:space="0" w:color="000000"/>
              <w:bottom w:val="nil"/>
              <w:right w:val="single" w:sz="4" w:space="0" w:color="000000"/>
            </w:tcBorders>
            <w:vAlign w:val="center"/>
          </w:tcPr>
          <w:p w14:paraId="2614A4EF"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tcBorders>
              <w:top w:val="nil"/>
              <w:left w:val="single" w:sz="4" w:space="0" w:color="000000"/>
              <w:bottom w:val="nil"/>
              <w:right w:val="single" w:sz="4" w:space="0" w:color="000000"/>
            </w:tcBorders>
            <w:vAlign w:val="center"/>
          </w:tcPr>
          <w:p w14:paraId="01082963"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1714" w:type="dxa"/>
            <w:tcBorders>
              <w:top w:val="single" w:sz="4" w:space="0" w:color="000000"/>
              <w:left w:val="single" w:sz="4" w:space="0" w:color="000000"/>
              <w:bottom w:val="nil"/>
              <w:right w:val="single" w:sz="4" w:space="0" w:color="000000"/>
            </w:tcBorders>
            <w:vAlign w:val="center"/>
          </w:tcPr>
          <w:p w14:paraId="31287629"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軟</w:t>
            </w:r>
            <w:r w:rsidRPr="00E961E2">
              <w:rPr>
                <w:rFonts w:ascii="ＭＳ 明朝" w:hAnsi="ＭＳ 明朝"/>
                <w:color w:val="000000"/>
                <w:szCs w:val="21"/>
              </w:rPr>
              <w:t xml:space="preserve">  </w:t>
            </w:r>
            <w:r w:rsidRPr="00E961E2">
              <w:rPr>
                <w:rFonts w:ascii="ＭＳ 明朝" w:hAnsi="ＭＳ 明朝" w:hint="eastAsia"/>
                <w:color w:val="000000"/>
                <w:szCs w:val="21"/>
              </w:rPr>
              <w:t>岩Ⅱ</w:t>
            </w:r>
          </w:p>
        </w:tc>
        <w:tc>
          <w:tcPr>
            <w:tcW w:w="3641" w:type="dxa"/>
            <w:tcBorders>
              <w:top w:val="single" w:sz="4" w:space="0" w:color="000000"/>
              <w:left w:val="single" w:sz="4" w:space="0" w:color="000000"/>
              <w:bottom w:val="nil"/>
              <w:right w:val="single" w:sz="4" w:space="0" w:color="000000"/>
            </w:tcBorders>
            <w:vAlign w:val="center"/>
          </w:tcPr>
          <w:p w14:paraId="7849C966"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凝灰質で堅く固結しているもの、風化が目に沿って相当進んでいるもの。</w:t>
            </w:r>
          </w:p>
          <w:p w14:paraId="41C056D6" w14:textId="77777777" w:rsidR="0092560E" w:rsidRPr="00E961E2" w:rsidRDefault="0092560E" w:rsidP="008B7562">
            <w:pPr>
              <w:suppressAutoHyphens/>
              <w:kinsoku w:val="0"/>
              <w:autoSpaceDE w:val="0"/>
              <w:autoSpaceDN w:val="0"/>
              <w:spacing w:line="240" w:lineRule="exact"/>
              <w:rPr>
                <w:rFonts w:ascii="ＭＳ 明朝" w:hAnsi="ＭＳ 明朝"/>
                <w:color w:val="000000"/>
                <w:spacing w:val="2"/>
                <w:szCs w:val="21"/>
              </w:rPr>
            </w:pPr>
            <w:r w:rsidRPr="00E961E2">
              <w:rPr>
                <w:rFonts w:ascii="ＭＳ 明朝" w:hAnsi="ＭＳ 明朝" w:hint="eastAsia"/>
                <w:color w:val="000000"/>
                <w:szCs w:val="21"/>
              </w:rPr>
              <w:t>亀裂間隔が10～30cm程度で軽い打撃により離しうる程度。</w:t>
            </w:r>
          </w:p>
          <w:p w14:paraId="0AD02CE2"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異質の硬い互層をなすもので層面を楽に離しうるもの。</w:t>
            </w:r>
          </w:p>
        </w:tc>
        <w:tc>
          <w:tcPr>
            <w:tcW w:w="3038" w:type="dxa"/>
            <w:tcBorders>
              <w:top w:val="single" w:sz="4" w:space="0" w:color="000000"/>
              <w:left w:val="single" w:sz="4" w:space="0" w:color="000000"/>
              <w:bottom w:val="nil"/>
              <w:right w:val="single" w:sz="4" w:space="0" w:color="000000"/>
            </w:tcBorders>
            <w:vAlign w:val="center"/>
          </w:tcPr>
          <w:p w14:paraId="6F56851C"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p>
        </w:tc>
      </w:tr>
      <w:tr w:rsidR="0092560E" w:rsidRPr="004F5E6B" w14:paraId="7AB3B74D" w14:textId="77777777" w:rsidTr="008B7562">
        <w:trPr>
          <w:trHeight w:val="1266"/>
        </w:trPr>
        <w:tc>
          <w:tcPr>
            <w:tcW w:w="428" w:type="dxa"/>
            <w:vMerge/>
            <w:tcBorders>
              <w:top w:val="nil"/>
              <w:left w:val="single" w:sz="4" w:space="0" w:color="000000"/>
              <w:bottom w:val="nil"/>
              <w:right w:val="single" w:sz="4" w:space="0" w:color="000000"/>
            </w:tcBorders>
            <w:vAlign w:val="center"/>
          </w:tcPr>
          <w:p w14:paraId="7FA73C81"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val="restart"/>
            <w:tcBorders>
              <w:top w:val="single" w:sz="4" w:space="0" w:color="000000"/>
              <w:left w:val="single" w:sz="4" w:space="0" w:color="000000"/>
              <w:bottom w:val="nil"/>
              <w:right w:val="single" w:sz="4" w:space="0" w:color="000000"/>
            </w:tcBorders>
            <w:vAlign w:val="center"/>
          </w:tcPr>
          <w:p w14:paraId="4DC91873"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r w:rsidRPr="00E961E2">
              <w:rPr>
                <w:rFonts w:ascii="ＭＳ 明朝" w:hAnsi="ＭＳ 明朝" w:hint="eastAsia"/>
                <w:color w:val="000000"/>
                <w:szCs w:val="21"/>
              </w:rPr>
              <w:t>硬</w:t>
            </w:r>
          </w:p>
          <w:p w14:paraId="36BBC9B9"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5D367ECB"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0EAB219E"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56356524"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pacing w:val="2"/>
                <w:szCs w:val="21"/>
              </w:rPr>
            </w:pPr>
          </w:p>
          <w:p w14:paraId="5975FF80"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岩</w:t>
            </w:r>
          </w:p>
        </w:tc>
        <w:tc>
          <w:tcPr>
            <w:tcW w:w="1714" w:type="dxa"/>
            <w:tcBorders>
              <w:top w:val="single" w:sz="4" w:space="0" w:color="000000"/>
              <w:left w:val="single" w:sz="4" w:space="0" w:color="000000"/>
              <w:bottom w:val="nil"/>
              <w:right w:val="single" w:sz="4" w:space="0" w:color="000000"/>
            </w:tcBorders>
            <w:vAlign w:val="center"/>
          </w:tcPr>
          <w:p w14:paraId="1ED7C125"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中硬岩</w:t>
            </w:r>
          </w:p>
        </w:tc>
        <w:tc>
          <w:tcPr>
            <w:tcW w:w="3641" w:type="dxa"/>
            <w:tcBorders>
              <w:top w:val="single" w:sz="4" w:space="0" w:color="000000"/>
              <w:left w:val="single" w:sz="4" w:space="0" w:color="000000"/>
              <w:bottom w:val="nil"/>
              <w:right w:val="single" w:sz="4" w:space="0" w:color="000000"/>
            </w:tcBorders>
            <w:vAlign w:val="center"/>
          </w:tcPr>
          <w:p w14:paraId="561974A4"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石灰岩・多孔質安山岩のように、特にち密でなくても相当の硬さを有するもの、風化の程度があまり進んでいないもの、硬い岩石で間隔30～50cm程度の亀裂を有するもの。</w:t>
            </w:r>
          </w:p>
        </w:tc>
        <w:tc>
          <w:tcPr>
            <w:tcW w:w="3038" w:type="dxa"/>
            <w:tcBorders>
              <w:top w:val="single" w:sz="4" w:space="0" w:color="000000"/>
              <w:left w:val="single" w:sz="4" w:space="0" w:color="000000"/>
              <w:bottom w:val="nil"/>
              <w:right w:val="single" w:sz="4" w:space="0" w:color="000000"/>
            </w:tcBorders>
            <w:vAlign w:val="center"/>
          </w:tcPr>
          <w:p w14:paraId="299CAD5E"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p>
        </w:tc>
      </w:tr>
      <w:tr w:rsidR="0092560E" w:rsidRPr="004F5E6B" w14:paraId="5840C33D" w14:textId="77777777" w:rsidTr="008B7562">
        <w:trPr>
          <w:trHeight w:val="1128"/>
        </w:trPr>
        <w:tc>
          <w:tcPr>
            <w:tcW w:w="428" w:type="dxa"/>
            <w:vMerge/>
            <w:tcBorders>
              <w:top w:val="nil"/>
              <w:left w:val="single" w:sz="4" w:space="0" w:color="000000"/>
              <w:bottom w:val="nil"/>
              <w:right w:val="single" w:sz="4" w:space="0" w:color="000000"/>
            </w:tcBorders>
            <w:vAlign w:val="center"/>
          </w:tcPr>
          <w:p w14:paraId="5B8C021A"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tcBorders>
              <w:top w:val="nil"/>
              <w:left w:val="single" w:sz="4" w:space="0" w:color="000000"/>
              <w:bottom w:val="nil"/>
              <w:right w:val="single" w:sz="4" w:space="0" w:color="000000"/>
            </w:tcBorders>
            <w:vAlign w:val="center"/>
          </w:tcPr>
          <w:p w14:paraId="25398679"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1714" w:type="dxa"/>
            <w:tcBorders>
              <w:top w:val="single" w:sz="4" w:space="0" w:color="000000"/>
              <w:left w:val="single" w:sz="4" w:space="0" w:color="000000"/>
              <w:bottom w:val="nil"/>
              <w:right w:val="single" w:sz="4" w:space="0" w:color="000000"/>
            </w:tcBorders>
            <w:vAlign w:val="center"/>
          </w:tcPr>
          <w:p w14:paraId="2AE8A06E"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硬　岩I</w:t>
            </w:r>
          </w:p>
        </w:tc>
        <w:tc>
          <w:tcPr>
            <w:tcW w:w="3641" w:type="dxa"/>
            <w:tcBorders>
              <w:top w:val="single" w:sz="4" w:space="0" w:color="000000"/>
              <w:left w:val="single" w:sz="4" w:space="0" w:color="000000"/>
              <w:bottom w:val="nil"/>
              <w:right w:val="single" w:sz="4" w:space="0" w:color="000000"/>
            </w:tcBorders>
            <w:vAlign w:val="center"/>
          </w:tcPr>
          <w:p w14:paraId="395F78F3"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花崗岩・結晶片岩などで全く変化していないもの、亀裂間隔が1m内外で相当密着しているもの、硬い良好な石材をとり得るようなもの。</w:t>
            </w:r>
          </w:p>
        </w:tc>
        <w:tc>
          <w:tcPr>
            <w:tcW w:w="3038" w:type="dxa"/>
            <w:tcBorders>
              <w:top w:val="single" w:sz="4" w:space="0" w:color="000000"/>
              <w:left w:val="single" w:sz="4" w:space="0" w:color="000000"/>
              <w:bottom w:val="nil"/>
              <w:right w:val="single" w:sz="4" w:space="0" w:color="000000"/>
            </w:tcBorders>
            <w:vAlign w:val="center"/>
          </w:tcPr>
          <w:p w14:paraId="1EAFC5B7"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p>
        </w:tc>
      </w:tr>
      <w:tr w:rsidR="0092560E" w:rsidRPr="004F5E6B" w14:paraId="54FB85DC" w14:textId="77777777" w:rsidTr="008B7562">
        <w:trPr>
          <w:trHeight w:val="1116"/>
        </w:trPr>
        <w:tc>
          <w:tcPr>
            <w:tcW w:w="428" w:type="dxa"/>
            <w:vMerge/>
            <w:tcBorders>
              <w:top w:val="nil"/>
              <w:left w:val="single" w:sz="4" w:space="0" w:color="000000"/>
              <w:bottom w:val="single" w:sz="4" w:space="0" w:color="000000"/>
              <w:right w:val="single" w:sz="4" w:space="0" w:color="000000"/>
            </w:tcBorders>
            <w:vAlign w:val="center"/>
          </w:tcPr>
          <w:p w14:paraId="478ED91F"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428" w:type="dxa"/>
            <w:vMerge/>
            <w:tcBorders>
              <w:top w:val="nil"/>
              <w:left w:val="single" w:sz="4" w:space="0" w:color="000000"/>
              <w:bottom w:val="single" w:sz="4" w:space="0" w:color="000000"/>
              <w:right w:val="single" w:sz="4" w:space="0" w:color="000000"/>
            </w:tcBorders>
            <w:vAlign w:val="center"/>
          </w:tcPr>
          <w:p w14:paraId="4E2C4B8F" w14:textId="77777777" w:rsidR="0092560E" w:rsidRPr="00E961E2" w:rsidRDefault="0092560E" w:rsidP="008B7562">
            <w:pPr>
              <w:autoSpaceDE w:val="0"/>
              <w:autoSpaceDN w:val="0"/>
              <w:spacing w:line="240" w:lineRule="exact"/>
              <w:jc w:val="center"/>
              <w:rPr>
                <w:rFonts w:ascii="ＭＳ 明朝" w:hAnsi="ＭＳ 明朝"/>
                <w:color w:val="000000"/>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145B89DD" w14:textId="77777777" w:rsidR="0092560E" w:rsidRPr="00E961E2" w:rsidRDefault="0092560E" w:rsidP="008B7562">
            <w:pPr>
              <w:suppressAutoHyphens/>
              <w:kinsoku w:val="0"/>
              <w:autoSpaceDE w:val="0"/>
              <w:autoSpaceDN w:val="0"/>
              <w:spacing w:line="240" w:lineRule="exact"/>
              <w:jc w:val="center"/>
              <w:rPr>
                <w:rFonts w:ascii="ＭＳ 明朝" w:hAnsi="ＭＳ 明朝"/>
                <w:color w:val="000000"/>
                <w:sz w:val="24"/>
                <w:szCs w:val="24"/>
              </w:rPr>
            </w:pPr>
            <w:r w:rsidRPr="00E961E2">
              <w:rPr>
                <w:rFonts w:ascii="ＭＳ 明朝" w:hAnsi="ＭＳ 明朝" w:hint="eastAsia"/>
                <w:color w:val="000000"/>
                <w:szCs w:val="21"/>
              </w:rPr>
              <w:t>硬　岩Ⅱ</w:t>
            </w:r>
          </w:p>
        </w:tc>
        <w:tc>
          <w:tcPr>
            <w:tcW w:w="3641" w:type="dxa"/>
            <w:tcBorders>
              <w:top w:val="single" w:sz="4" w:space="0" w:color="000000"/>
              <w:left w:val="single" w:sz="4" w:space="0" w:color="000000"/>
              <w:bottom w:val="single" w:sz="4" w:space="0" w:color="000000"/>
              <w:right w:val="single" w:sz="4" w:space="0" w:color="000000"/>
            </w:tcBorders>
            <w:vAlign w:val="center"/>
          </w:tcPr>
          <w:p w14:paraId="16C49FC1"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r w:rsidRPr="00E961E2">
              <w:rPr>
                <w:rFonts w:ascii="ＭＳ 明朝" w:hAnsi="ＭＳ 明朝" w:hint="eastAsia"/>
                <w:color w:val="000000"/>
                <w:szCs w:val="21"/>
              </w:rPr>
              <w:t>珪岩・角岩などの石英質に富む岩質で最も硬いもの、風化していない新鮮な状態のもの、亀裂が少なく、良く密着しているもの。</w:t>
            </w:r>
          </w:p>
        </w:tc>
        <w:tc>
          <w:tcPr>
            <w:tcW w:w="3038" w:type="dxa"/>
            <w:tcBorders>
              <w:top w:val="single" w:sz="4" w:space="0" w:color="000000"/>
              <w:left w:val="single" w:sz="4" w:space="0" w:color="000000"/>
              <w:bottom w:val="single" w:sz="4" w:space="0" w:color="000000"/>
              <w:right w:val="single" w:sz="4" w:space="0" w:color="000000"/>
            </w:tcBorders>
            <w:vAlign w:val="center"/>
          </w:tcPr>
          <w:p w14:paraId="103178FF" w14:textId="77777777" w:rsidR="0092560E" w:rsidRPr="00E961E2" w:rsidRDefault="0092560E" w:rsidP="008B7562">
            <w:pPr>
              <w:suppressAutoHyphens/>
              <w:kinsoku w:val="0"/>
              <w:autoSpaceDE w:val="0"/>
              <w:autoSpaceDN w:val="0"/>
              <w:spacing w:line="240" w:lineRule="exact"/>
              <w:rPr>
                <w:rFonts w:ascii="ＭＳ 明朝" w:hAnsi="ＭＳ 明朝"/>
                <w:color w:val="000000"/>
                <w:sz w:val="24"/>
                <w:szCs w:val="24"/>
              </w:rPr>
            </w:pPr>
          </w:p>
        </w:tc>
      </w:tr>
    </w:tbl>
    <w:p w14:paraId="504B1DBD" w14:textId="77777777" w:rsidR="0092560E" w:rsidRPr="00E961E2" w:rsidRDefault="0092560E" w:rsidP="0092560E">
      <w:pPr>
        <w:spacing w:line="220" w:lineRule="exact"/>
        <w:rPr>
          <w:rFonts w:ascii="ＭＳ 明朝" w:hAnsi="ＭＳ 明朝"/>
          <w:spacing w:val="2"/>
          <w:szCs w:val="21"/>
        </w:rPr>
      </w:pPr>
    </w:p>
    <w:p w14:paraId="6CC0CD2D" w14:textId="77777777" w:rsidR="0092560E" w:rsidRPr="00E961E2" w:rsidRDefault="0092560E" w:rsidP="0092560E">
      <w:pPr>
        <w:pStyle w:val="3"/>
        <w:rPr>
          <w:spacing w:val="2"/>
        </w:rPr>
      </w:pPr>
      <w:bookmarkStart w:id="8" w:name="_Toc105142021"/>
      <w:r>
        <w:rPr>
          <w:rFonts w:hint="eastAsia"/>
        </w:rPr>
        <w:t>第３－５</w:t>
      </w:r>
      <w:r w:rsidRPr="00E961E2">
        <w:rPr>
          <w:rFonts w:hint="eastAsia"/>
        </w:rPr>
        <w:t>条　排水</w:t>
      </w:r>
      <w:bookmarkEnd w:id="8"/>
    </w:p>
    <w:p w14:paraId="3B8C184E"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工事目的物に影響を及ぼすおそれのあるような湧水が発生した場合には、処置方法などの計画書を作成し、監督職員と協議しなければならない。ただし、緊急やむを得ない事情がある場合には、応急措置をとった後、そのとった措置を速やかに監督職員に報告するとともに、その内容を遅滞なく書面により監督職員に提出しなければならない。</w:t>
      </w:r>
    </w:p>
    <w:p w14:paraId="088D43FA"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２．受注者は、工事施工中、常に降雨などによる滞水を生じないように適当な縦横断勾配と仮排水設備を設け、常に良好な排水状態に維持しなければならない。</w:t>
      </w:r>
    </w:p>
    <w:p w14:paraId="2E7586EB" w14:textId="77777777" w:rsidR="0092560E" w:rsidRPr="00E961E2" w:rsidRDefault="0092560E" w:rsidP="0092560E">
      <w:pPr>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なお、受注者は、第三者の土地に排水を行う場合、所有者の許可を受けなければならない。</w:t>
      </w:r>
    </w:p>
    <w:p w14:paraId="6DC5A894" w14:textId="77777777" w:rsidR="0092560E" w:rsidRPr="00E961E2" w:rsidRDefault="0092560E" w:rsidP="0092560E">
      <w:pPr>
        <w:ind w:leftChars="200" w:left="567" w:hangingChars="70" w:hanging="147"/>
        <w:rPr>
          <w:rFonts w:ascii="ＭＳ 明朝" w:hAnsi="ＭＳ 明朝"/>
          <w:spacing w:val="2"/>
          <w:szCs w:val="21"/>
        </w:rPr>
      </w:pPr>
      <w:r w:rsidRPr="00E961E2">
        <w:rPr>
          <w:rFonts w:ascii="ＭＳ 明朝" w:hAnsi="ＭＳ 明朝" w:hint="eastAsia"/>
          <w:szCs w:val="21"/>
        </w:rPr>
        <w:t>３．受注者は、コンクリートブロック積工・石積工・コンクリート擁壁等を施工する場合、目地　　　　　　　及び水抜きなどの排水孔の位置が設計図書に明示されていない場合は、その施工方法について　監督職員と協議しなければならない。なお、勾配について定めがない場合には、2％程度で設置するものとする。</w:t>
      </w:r>
    </w:p>
    <w:p w14:paraId="52E13358" w14:textId="77777777" w:rsidR="0092560E" w:rsidRPr="00E961E2" w:rsidRDefault="0092560E" w:rsidP="0092560E">
      <w:pPr>
        <w:rPr>
          <w:rFonts w:ascii="ＭＳ 明朝" w:hAnsi="ＭＳ 明朝"/>
          <w:spacing w:val="2"/>
          <w:szCs w:val="21"/>
        </w:rPr>
      </w:pPr>
    </w:p>
    <w:p w14:paraId="247BA14B" w14:textId="77777777" w:rsidR="0092560E" w:rsidRPr="00E961E2" w:rsidRDefault="0092560E" w:rsidP="0092560E">
      <w:pPr>
        <w:pStyle w:val="3"/>
        <w:rPr>
          <w:spacing w:val="2"/>
        </w:rPr>
      </w:pPr>
      <w:bookmarkStart w:id="9" w:name="_Toc105142022"/>
      <w:r>
        <w:rPr>
          <w:rFonts w:hint="eastAsia"/>
        </w:rPr>
        <w:t>第３－６</w:t>
      </w:r>
      <w:r w:rsidRPr="00E961E2">
        <w:rPr>
          <w:rFonts w:hint="eastAsia"/>
        </w:rPr>
        <w:t>条　土取場及び建設発生土受入れ地</w:t>
      </w:r>
      <w:bookmarkEnd w:id="9"/>
    </w:p>
    <w:p w14:paraId="35E78A6C" w14:textId="77777777" w:rsidR="0092560E" w:rsidRPr="00E961E2" w:rsidRDefault="0092560E" w:rsidP="0092560E">
      <w:pPr>
        <w:ind w:leftChars="66" w:left="706" w:hangingChars="270" w:hanging="567"/>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w:t>
      </w:r>
      <w:r w:rsidRPr="00E961E2">
        <w:rPr>
          <w:rFonts w:ascii="ＭＳ 明朝" w:hAnsi="ＭＳ 明朝" w:hint="eastAsia"/>
          <w:szCs w:val="21"/>
        </w:rPr>
        <w:t>１．受注者は、建設発生土については、第１章</w:t>
      </w:r>
      <w:r>
        <w:rPr>
          <w:rFonts w:ascii="ＭＳ 明朝" w:hAnsi="ＭＳ 明朝" w:hint="eastAsia"/>
          <w:szCs w:val="21"/>
        </w:rPr>
        <w:t xml:space="preserve"> </w:t>
      </w:r>
      <w:r w:rsidRPr="00E961E2">
        <w:rPr>
          <w:rFonts w:ascii="ＭＳ 明朝" w:hAnsi="ＭＳ 明朝" w:hint="eastAsia"/>
          <w:szCs w:val="21"/>
        </w:rPr>
        <w:t>第１－20</w:t>
      </w:r>
      <w:r>
        <w:rPr>
          <w:rFonts w:ascii="ＭＳ 明朝" w:hAnsi="ＭＳ 明朝" w:hint="eastAsia"/>
          <w:szCs w:val="21"/>
        </w:rPr>
        <w:t>条 建設副産物の規定により、適切に処</w:t>
      </w:r>
      <w:r w:rsidRPr="00E961E2">
        <w:rPr>
          <w:rFonts w:ascii="ＭＳ 明朝" w:hAnsi="ＭＳ 明朝" w:hint="eastAsia"/>
          <w:szCs w:val="21"/>
        </w:rPr>
        <w:t>理</w:t>
      </w:r>
      <w:r w:rsidRPr="00E961E2">
        <w:rPr>
          <w:rFonts w:ascii="ＭＳ 明朝" w:hAnsi="ＭＳ 明朝" w:hint="eastAsia"/>
          <w:szCs w:val="21"/>
        </w:rPr>
        <w:lastRenderedPageBreak/>
        <w:t>しなければならない。</w:t>
      </w:r>
    </w:p>
    <w:p w14:paraId="0EB6125A" w14:textId="77777777" w:rsidR="0092560E" w:rsidRPr="00E961E2" w:rsidRDefault="0092560E" w:rsidP="0092560E">
      <w:pPr>
        <w:ind w:left="672" w:hangingChars="320" w:hanging="672"/>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２．受注者は、土の採取</w:t>
      </w:r>
      <w:r w:rsidRPr="00E961E2">
        <w:rPr>
          <w:rFonts w:ascii="ＭＳ 明朝" w:hAnsi="ＭＳ 明朝" w:hint="eastAsia"/>
          <w:color w:val="000000"/>
          <w:szCs w:val="21"/>
        </w:rPr>
        <w:t>及び建設発生土の受入れ地への搬入に先立ち、指定された土取場、建設発生土の受入れ地について地形を確認し、その旨を監督職員に報告しなけれ</w:t>
      </w:r>
      <w:r w:rsidRPr="00E961E2">
        <w:rPr>
          <w:rFonts w:ascii="ＭＳ 明朝" w:hAnsi="ＭＳ 明朝" w:hint="eastAsia"/>
          <w:szCs w:val="21"/>
        </w:rPr>
        <w:t>ばならない。</w:t>
      </w:r>
    </w:p>
    <w:p w14:paraId="79EAB440" w14:textId="77777777" w:rsidR="0092560E" w:rsidRPr="00E961E2" w:rsidRDefault="0092560E" w:rsidP="0092560E">
      <w:pPr>
        <w:ind w:left="672" w:hangingChars="320" w:hanging="672"/>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３．受注者は、土の採取にあた</w:t>
      </w:r>
      <w:r>
        <w:rPr>
          <w:rFonts w:ascii="ＭＳ 明朝" w:hAnsi="ＭＳ 明朝" w:hint="eastAsia"/>
          <w:szCs w:val="21"/>
        </w:rPr>
        <w:t>っては、土取場の維持及び修復について士取場ごとの条件に応じ</w:t>
      </w:r>
      <w:r w:rsidRPr="00E961E2">
        <w:rPr>
          <w:rFonts w:ascii="ＭＳ 明朝" w:hAnsi="ＭＳ 明朝" w:hint="eastAsia"/>
          <w:szCs w:val="21"/>
        </w:rPr>
        <w:t>て施工するとともに、土の採取中土質に著しい変化があった場合には、その処理方法について監督職員と協議しなければならない。</w:t>
      </w:r>
    </w:p>
    <w:p w14:paraId="3C11E5E0" w14:textId="77777777" w:rsidR="0092560E" w:rsidRPr="00E961E2" w:rsidRDefault="0092560E" w:rsidP="0092560E">
      <w:pPr>
        <w:ind w:left="672" w:hangingChars="320" w:hanging="672"/>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４．受注者は、施工上やむを得ず指定された場所以外に建設発生土を処分する場合には、処分方法等について監督職員と協議しなければならない。</w:t>
      </w:r>
    </w:p>
    <w:p w14:paraId="15AC8823" w14:textId="77777777" w:rsidR="0092560E" w:rsidRPr="00E961E2" w:rsidRDefault="0092560E" w:rsidP="0092560E">
      <w:pPr>
        <w:ind w:left="672" w:hangingChars="320" w:hanging="672"/>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５．受注者は、建設発生土の受入れ地及び土取場跡地の整理に伴う施工条件については、設計図書によらなければならない。なお、設計図書に明示されていない場合は、監督職員と協議しなければならない。</w:t>
      </w:r>
    </w:p>
    <w:p w14:paraId="16EF5E51" w14:textId="77777777" w:rsidR="0092560E" w:rsidRPr="00E961E2" w:rsidRDefault="0092560E" w:rsidP="0092560E">
      <w:pPr>
        <w:rPr>
          <w:rFonts w:ascii="ＭＳ 明朝" w:hAnsi="ＭＳ 明朝"/>
          <w:spacing w:val="2"/>
          <w:szCs w:val="21"/>
        </w:rPr>
      </w:pPr>
    </w:p>
    <w:p w14:paraId="7801F45B" w14:textId="77777777" w:rsidR="0092560E" w:rsidRPr="00E961E2" w:rsidRDefault="0092560E" w:rsidP="0092560E">
      <w:pPr>
        <w:pStyle w:val="3"/>
        <w:rPr>
          <w:spacing w:val="2"/>
        </w:rPr>
      </w:pPr>
      <w:bookmarkStart w:id="10" w:name="_Toc105142023"/>
      <w:r>
        <w:rPr>
          <w:rFonts w:hint="eastAsia"/>
        </w:rPr>
        <w:t>第３－７</w:t>
      </w:r>
      <w:r w:rsidRPr="00E961E2">
        <w:rPr>
          <w:rFonts w:hint="eastAsia"/>
        </w:rPr>
        <w:t>条　伐開工</w:t>
      </w:r>
      <w:bookmarkEnd w:id="10"/>
    </w:p>
    <w:p w14:paraId="7E084A54" w14:textId="77777777" w:rsidR="0092560E" w:rsidRPr="00E961E2" w:rsidRDefault="0092560E" w:rsidP="0092560E">
      <w:pPr>
        <w:ind w:left="672" w:hangingChars="320" w:hanging="672"/>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１．受注者は、伐開除根作業前に、必要に応じて監督職員立会のもと伐開範囲を確認し、その範囲に境界杭を設置しなければならない。</w:t>
      </w:r>
    </w:p>
    <w:p w14:paraId="1F1881B6" w14:textId="77777777" w:rsidR="0092560E" w:rsidRPr="00E961E2" w:rsidRDefault="0092560E" w:rsidP="0092560E">
      <w:pPr>
        <w:ind w:left="672" w:hangingChars="320" w:hanging="672"/>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２．受注者は、伐開物の処理について設計図書に明示されていない場合は、監督職員と協議しなければならない。</w:t>
      </w:r>
    </w:p>
    <w:p w14:paraId="0A34ED13" w14:textId="77777777" w:rsidR="0092560E" w:rsidRPr="00E961E2" w:rsidRDefault="0092560E" w:rsidP="0092560E">
      <w:pPr>
        <w:ind w:left="672" w:hangingChars="320" w:hanging="672"/>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３．受注者は、大石類・根株等の除去に伴って地表面に凹凸や空洞が生じたときは、これを支障のないように埋戻さなければならない。</w:t>
      </w:r>
    </w:p>
    <w:p w14:paraId="2B77B018" w14:textId="77777777" w:rsidR="0092560E" w:rsidRPr="00E961E2" w:rsidRDefault="0092560E" w:rsidP="0092560E">
      <w:pPr>
        <w:ind w:left="672" w:hangingChars="320" w:hanging="672"/>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４．伐開除去作業は、次表を標準とし、その区分が設計図書に明示されていない場合受注者は、監督職員と協議しなければならない。</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713"/>
        <w:gridCol w:w="1285"/>
        <w:gridCol w:w="1821"/>
        <w:gridCol w:w="1820"/>
        <w:gridCol w:w="1285"/>
      </w:tblGrid>
      <w:tr w:rsidR="0092560E" w:rsidRPr="004F5E6B" w14:paraId="5B4B0B7D" w14:textId="77777777" w:rsidTr="008B7562">
        <w:trPr>
          <w:trHeight w:val="330"/>
        </w:trPr>
        <w:tc>
          <w:tcPr>
            <w:tcW w:w="1285" w:type="dxa"/>
            <w:vMerge w:val="restart"/>
            <w:tcBorders>
              <w:top w:val="single" w:sz="4" w:space="0" w:color="000000"/>
              <w:left w:val="single" w:sz="4" w:space="0" w:color="000000"/>
              <w:bottom w:val="nil"/>
              <w:right w:val="single" w:sz="4" w:space="0" w:color="000000"/>
            </w:tcBorders>
            <w:vAlign w:val="center"/>
          </w:tcPr>
          <w:p w14:paraId="29AB596B" w14:textId="77777777" w:rsidR="0092560E" w:rsidRPr="00E961E2" w:rsidRDefault="0092560E" w:rsidP="008B7562">
            <w:pPr>
              <w:suppressAutoHyphens/>
              <w:kinsoku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区　分</w:t>
            </w:r>
          </w:p>
        </w:tc>
        <w:tc>
          <w:tcPr>
            <w:tcW w:w="7924" w:type="dxa"/>
            <w:gridSpan w:val="5"/>
            <w:tcBorders>
              <w:top w:val="single" w:sz="4" w:space="0" w:color="000000"/>
              <w:left w:val="single" w:sz="4" w:space="0" w:color="000000"/>
              <w:bottom w:val="nil"/>
              <w:right w:val="single" w:sz="4" w:space="0" w:color="000000"/>
            </w:tcBorders>
            <w:vAlign w:val="center"/>
          </w:tcPr>
          <w:p w14:paraId="2D922966"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種　　　　　　　類</w:t>
            </w:r>
          </w:p>
        </w:tc>
      </w:tr>
      <w:tr w:rsidR="0092560E" w:rsidRPr="004F5E6B" w14:paraId="30FDAA3E" w14:textId="77777777" w:rsidTr="008B7562">
        <w:trPr>
          <w:trHeight w:val="330"/>
        </w:trPr>
        <w:tc>
          <w:tcPr>
            <w:tcW w:w="1285" w:type="dxa"/>
            <w:vMerge/>
            <w:tcBorders>
              <w:top w:val="nil"/>
              <w:left w:val="single" w:sz="4" w:space="0" w:color="000000"/>
              <w:bottom w:val="nil"/>
              <w:right w:val="single" w:sz="4" w:space="0" w:color="000000"/>
            </w:tcBorders>
            <w:vAlign w:val="center"/>
          </w:tcPr>
          <w:p w14:paraId="6904A7A7" w14:textId="77777777" w:rsidR="0092560E" w:rsidRPr="00E961E2" w:rsidRDefault="0092560E" w:rsidP="008B7562">
            <w:pPr>
              <w:autoSpaceDE w:val="0"/>
              <w:autoSpaceDN w:val="0"/>
              <w:jc w:val="center"/>
              <w:rPr>
                <w:rFonts w:ascii="ＭＳ 明朝" w:hAnsi="ＭＳ 明朝"/>
                <w:sz w:val="24"/>
                <w:szCs w:val="24"/>
              </w:rPr>
            </w:pPr>
          </w:p>
        </w:tc>
        <w:tc>
          <w:tcPr>
            <w:tcW w:w="1713" w:type="dxa"/>
            <w:tcBorders>
              <w:top w:val="single" w:sz="4" w:space="0" w:color="000000"/>
              <w:left w:val="single" w:sz="4" w:space="0" w:color="000000"/>
              <w:bottom w:val="nil"/>
              <w:right w:val="single" w:sz="4" w:space="0" w:color="000000"/>
            </w:tcBorders>
            <w:vAlign w:val="center"/>
          </w:tcPr>
          <w:p w14:paraId="72A0AB6C"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草　　類</w:t>
            </w:r>
          </w:p>
        </w:tc>
        <w:tc>
          <w:tcPr>
            <w:tcW w:w="1285" w:type="dxa"/>
            <w:tcBorders>
              <w:top w:val="single" w:sz="4" w:space="0" w:color="000000"/>
              <w:left w:val="single" w:sz="4" w:space="0" w:color="000000"/>
              <w:bottom w:val="nil"/>
              <w:right w:val="single" w:sz="4" w:space="0" w:color="000000"/>
            </w:tcBorders>
            <w:vAlign w:val="center"/>
          </w:tcPr>
          <w:p w14:paraId="18DD54CF"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笹竹類</w:t>
            </w:r>
          </w:p>
        </w:tc>
        <w:tc>
          <w:tcPr>
            <w:tcW w:w="1821" w:type="dxa"/>
            <w:tcBorders>
              <w:top w:val="single" w:sz="4" w:space="0" w:color="000000"/>
              <w:left w:val="single" w:sz="4" w:space="0" w:color="000000"/>
              <w:bottom w:val="nil"/>
              <w:right w:val="single" w:sz="4" w:space="0" w:color="000000"/>
            </w:tcBorders>
            <w:vAlign w:val="center"/>
          </w:tcPr>
          <w:p w14:paraId="7E0B455D"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倒木又は大石類</w:t>
            </w:r>
          </w:p>
        </w:tc>
        <w:tc>
          <w:tcPr>
            <w:tcW w:w="1820" w:type="dxa"/>
            <w:tcBorders>
              <w:top w:val="single" w:sz="4" w:space="0" w:color="000000"/>
              <w:left w:val="single" w:sz="4" w:space="0" w:color="000000"/>
              <w:bottom w:val="nil"/>
              <w:right w:val="single" w:sz="4" w:space="0" w:color="000000"/>
            </w:tcBorders>
            <w:vAlign w:val="center"/>
          </w:tcPr>
          <w:p w14:paraId="1170FB85"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古根株</w:t>
            </w:r>
          </w:p>
        </w:tc>
        <w:tc>
          <w:tcPr>
            <w:tcW w:w="1285" w:type="dxa"/>
            <w:tcBorders>
              <w:top w:val="single" w:sz="4" w:space="0" w:color="000000"/>
              <w:left w:val="single" w:sz="4" w:space="0" w:color="000000"/>
              <w:bottom w:val="nil"/>
              <w:right w:val="single" w:sz="4" w:space="0" w:color="000000"/>
            </w:tcBorders>
            <w:vAlign w:val="center"/>
          </w:tcPr>
          <w:p w14:paraId="366DE52C"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樹　木</w:t>
            </w:r>
          </w:p>
        </w:tc>
      </w:tr>
      <w:tr w:rsidR="0092560E" w:rsidRPr="004F5E6B" w14:paraId="5F8D851A" w14:textId="77777777" w:rsidTr="008B7562">
        <w:trPr>
          <w:trHeight w:val="330"/>
        </w:trPr>
        <w:tc>
          <w:tcPr>
            <w:tcW w:w="1285" w:type="dxa"/>
            <w:tcBorders>
              <w:top w:val="single" w:sz="4" w:space="0" w:color="000000"/>
              <w:left w:val="single" w:sz="4" w:space="0" w:color="000000"/>
              <w:bottom w:val="nil"/>
              <w:right w:val="single" w:sz="4" w:space="0" w:color="000000"/>
            </w:tcBorders>
            <w:vAlign w:val="center"/>
          </w:tcPr>
          <w:p w14:paraId="0E78DD86" w14:textId="77777777" w:rsidR="0092560E" w:rsidRPr="00E961E2" w:rsidRDefault="0092560E" w:rsidP="008B7562">
            <w:pPr>
              <w:suppressAutoHyphens/>
              <w:kinsoku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伐　開Ⅰ</w:t>
            </w:r>
          </w:p>
        </w:tc>
        <w:tc>
          <w:tcPr>
            <w:tcW w:w="1713" w:type="dxa"/>
            <w:tcBorders>
              <w:top w:val="single" w:sz="4" w:space="0" w:color="000000"/>
              <w:left w:val="single" w:sz="4" w:space="0" w:color="000000"/>
              <w:bottom w:val="nil"/>
              <w:right w:val="single" w:sz="4" w:space="0" w:color="000000"/>
            </w:tcBorders>
            <w:vAlign w:val="center"/>
          </w:tcPr>
          <w:p w14:paraId="4DD71EB8"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地面で刈取る</w:t>
            </w:r>
          </w:p>
        </w:tc>
        <w:tc>
          <w:tcPr>
            <w:tcW w:w="1285" w:type="dxa"/>
            <w:tcBorders>
              <w:top w:val="single" w:sz="4" w:space="0" w:color="000000"/>
              <w:left w:val="single" w:sz="4" w:space="0" w:color="000000"/>
              <w:bottom w:val="nil"/>
              <w:right w:val="single" w:sz="4" w:space="0" w:color="000000"/>
            </w:tcBorders>
            <w:vAlign w:val="center"/>
          </w:tcPr>
          <w:p w14:paraId="50C245CB"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同　左</w:t>
            </w:r>
          </w:p>
        </w:tc>
        <w:tc>
          <w:tcPr>
            <w:tcW w:w="1821" w:type="dxa"/>
            <w:tcBorders>
              <w:top w:val="single" w:sz="4" w:space="0" w:color="000000"/>
              <w:left w:val="single" w:sz="4" w:space="0" w:color="000000"/>
              <w:bottom w:val="nil"/>
              <w:right w:val="single" w:sz="4" w:space="0" w:color="000000"/>
            </w:tcBorders>
            <w:vAlign w:val="center"/>
          </w:tcPr>
          <w:p w14:paraId="47FC6B7D"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除　去</w:t>
            </w:r>
          </w:p>
        </w:tc>
        <w:tc>
          <w:tcPr>
            <w:tcW w:w="1820" w:type="dxa"/>
            <w:tcBorders>
              <w:top w:val="single" w:sz="4" w:space="0" w:color="000000"/>
              <w:left w:val="single" w:sz="4" w:space="0" w:color="000000"/>
              <w:bottom w:val="nil"/>
              <w:right w:val="single" w:sz="4" w:space="0" w:color="000000"/>
            </w:tcBorders>
            <w:vAlign w:val="center"/>
          </w:tcPr>
          <w:p w14:paraId="39B48615"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根元で切取る</w:t>
            </w:r>
          </w:p>
        </w:tc>
        <w:tc>
          <w:tcPr>
            <w:tcW w:w="1285" w:type="dxa"/>
            <w:tcBorders>
              <w:top w:val="single" w:sz="4" w:space="0" w:color="000000"/>
              <w:left w:val="single" w:sz="4" w:space="0" w:color="000000"/>
              <w:bottom w:val="nil"/>
              <w:right w:val="single" w:sz="4" w:space="0" w:color="000000"/>
            </w:tcBorders>
            <w:vAlign w:val="center"/>
          </w:tcPr>
          <w:p w14:paraId="5D88AE24"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同　左</w:t>
            </w:r>
          </w:p>
        </w:tc>
      </w:tr>
      <w:tr w:rsidR="0092560E" w:rsidRPr="004F5E6B" w14:paraId="45593126" w14:textId="77777777" w:rsidTr="008B7562">
        <w:trPr>
          <w:trHeight w:val="330"/>
        </w:trPr>
        <w:tc>
          <w:tcPr>
            <w:tcW w:w="1285" w:type="dxa"/>
            <w:tcBorders>
              <w:top w:val="single" w:sz="4" w:space="0" w:color="000000"/>
              <w:left w:val="single" w:sz="4" w:space="0" w:color="000000"/>
              <w:bottom w:val="single" w:sz="4" w:space="0" w:color="000000"/>
              <w:right w:val="single" w:sz="4" w:space="0" w:color="000000"/>
            </w:tcBorders>
            <w:vAlign w:val="center"/>
          </w:tcPr>
          <w:p w14:paraId="5338111C"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伐　開Ⅱ</w:t>
            </w:r>
          </w:p>
        </w:tc>
        <w:tc>
          <w:tcPr>
            <w:tcW w:w="1713" w:type="dxa"/>
            <w:tcBorders>
              <w:top w:val="single" w:sz="4" w:space="0" w:color="000000"/>
              <w:left w:val="single" w:sz="4" w:space="0" w:color="000000"/>
              <w:bottom w:val="single" w:sz="4" w:space="0" w:color="000000"/>
              <w:right w:val="single" w:sz="4" w:space="0" w:color="000000"/>
            </w:tcBorders>
            <w:vAlign w:val="center"/>
          </w:tcPr>
          <w:p w14:paraId="28F530C5"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根よりすきとる</w:t>
            </w:r>
          </w:p>
        </w:tc>
        <w:tc>
          <w:tcPr>
            <w:tcW w:w="1285" w:type="dxa"/>
            <w:tcBorders>
              <w:top w:val="single" w:sz="4" w:space="0" w:color="000000"/>
              <w:left w:val="single" w:sz="4" w:space="0" w:color="000000"/>
              <w:bottom w:val="single" w:sz="4" w:space="0" w:color="000000"/>
              <w:right w:val="single" w:sz="4" w:space="0" w:color="000000"/>
            </w:tcBorders>
            <w:vAlign w:val="center"/>
          </w:tcPr>
          <w:p w14:paraId="615CC7FC"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同　左</w:t>
            </w:r>
          </w:p>
        </w:tc>
        <w:tc>
          <w:tcPr>
            <w:tcW w:w="1821" w:type="dxa"/>
            <w:tcBorders>
              <w:top w:val="single" w:sz="4" w:space="0" w:color="000000"/>
              <w:left w:val="single" w:sz="4" w:space="0" w:color="000000"/>
              <w:bottom w:val="single" w:sz="4" w:space="0" w:color="000000"/>
              <w:right w:val="single" w:sz="4" w:space="0" w:color="000000"/>
            </w:tcBorders>
            <w:vAlign w:val="center"/>
          </w:tcPr>
          <w:p w14:paraId="3F710742"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除　去</w:t>
            </w:r>
          </w:p>
        </w:tc>
        <w:tc>
          <w:tcPr>
            <w:tcW w:w="1820" w:type="dxa"/>
            <w:tcBorders>
              <w:top w:val="single" w:sz="4" w:space="0" w:color="000000"/>
              <w:left w:val="single" w:sz="4" w:space="0" w:color="000000"/>
              <w:bottom w:val="single" w:sz="4" w:space="0" w:color="000000"/>
              <w:right w:val="single" w:sz="4" w:space="0" w:color="000000"/>
            </w:tcBorders>
            <w:vAlign w:val="center"/>
          </w:tcPr>
          <w:p w14:paraId="6E303A5A"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抜根・　除去</w:t>
            </w:r>
          </w:p>
        </w:tc>
        <w:tc>
          <w:tcPr>
            <w:tcW w:w="1285" w:type="dxa"/>
            <w:tcBorders>
              <w:top w:val="single" w:sz="4" w:space="0" w:color="000000"/>
              <w:left w:val="single" w:sz="4" w:space="0" w:color="000000"/>
              <w:bottom w:val="single" w:sz="4" w:space="0" w:color="000000"/>
              <w:right w:val="single" w:sz="4" w:space="0" w:color="000000"/>
            </w:tcBorders>
            <w:vAlign w:val="center"/>
          </w:tcPr>
          <w:p w14:paraId="4B3B848F" w14:textId="77777777" w:rsidR="0092560E" w:rsidRPr="00E961E2" w:rsidRDefault="0092560E" w:rsidP="008B7562">
            <w:pPr>
              <w:suppressAutoHyphens/>
              <w:kinsoku w:val="0"/>
              <w:wordWrap w:val="0"/>
              <w:autoSpaceDE w:val="0"/>
              <w:autoSpaceDN w:val="0"/>
              <w:spacing w:line="290" w:lineRule="atLeast"/>
              <w:jc w:val="center"/>
              <w:rPr>
                <w:rFonts w:ascii="ＭＳ 明朝" w:hAnsi="ＭＳ 明朝"/>
                <w:sz w:val="24"/>
                <w:szCs w:val="24"/>
              </w:rPr>
            </w:pPr>
            <w:r w:rsidRPr="00E961E2">
              <w:rPr>
                <w:rFonts w:ascii="ＭＳ 明朝" w:hAnsi="ＭＳ 明朝" w:hint="eastAsia"/>
                <w:szCs w:val="21"/>
              </w:rPr>
              <w:t>同　左</w:t>
            </w:r>
          </w:p>
        </w:tc>
      </w:tr>
    </w:tbl>
    <w:p w14:paraId="09BF586C" w14:textId="77777777" w:rsidR="0092560E" w:rsidRPr="00E961E2" w:rsidRDefault="0092560E" w:rsidP="0092560E">
      <w:pPr>
        <w:rPr>
          <w:rFonts w:ascii="ＭＳ 明朝" w:hAnsi="ＭＳ 明朝"/>
          <w:spacing w:val="2"/>
          <w:szCs w:val="21"/>
        </w:rPr>
      </w:pPr>
    </w:p>
    <w:p w14:paraId="0CAFE401" w14:textId="77777777" w:rsidR="0092560E" w:rsidRPr="00E961E2" w:rsidRDefault="0092560E" w:rsidP="0092560E">
      <w:pPr>
        <w:pStyle w:val="3"/>
        <w:rPr>
          <w:spacing w:val="2"/>
        </w:rPr>
      </w:pPr>
      <w:bookmarkStart w:id="11" w:name="_Toc105142024"/>
      <w:r>
        <w:rPr>
          <w:rFonts w:hint="eastAsia"/>
        </w:rPr>
        <w:t>第３－８</w:t>
      </w:r>
      <w:r w:rsidRPr="00E961E2">
        <w:rPr>
          <w:rFonts w:hint="eastAsia"/>
        </w:rPr>
        <w:t>条　表土処理</w:t>
      </w:r>
      <w:bookmarkEnd w:id="11"/>
    </w:p>
    <w:p w14:paraId="52CAB9C0" w14:textId="77777777" w:rsidR="0092560E" w:rsidRPr="00CC4795" w:rsidRDefault="0092560E" w:rsidP="0092560E">
      <w:pPr>
        <w:ind w:left="424" w:hangingChars="202" w:hanging="424"/>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受注者は、表土を設計図書による指定場所、又は指定がない場合</w:t>
      </w:r>
      <w:r>
        <w:rPr>
          <w:rFonts w:ascii="ＭＳ 明朝" w:hAnsi="ＭＳ 明朝" w:hint="eastAsia"/>
          <w:szCs w:val="21"/>
        </w:rPr>
        <w:t>、監督職員と協議を行い指定す</w:t>
      </w:r>
      <w:r w:rsidRPr="00E961E2">
        <w:rPr>
          <w:rFonts w:ascii="ＭＳ 明朝" w:hAnsi="ＭＳ 明朝" w:hint="eastAsia"/>
          <w:szCs w:val="21"/>
        </w:rPr>
        <w:t>る場所へ運搬しなければならな</w:t>
      </w:r>
      <w:r>
        <w:rPr>
          <w:rFonts w:ascii="ＭＳ 明朝" w:hAnsi="ＭＳ 明朝" w:hint="eastAsia"/>
          <w:szCs w:val="21"/>
        </w:rPr>
        <w:t>い。なお、用地の復旧については、土地所有者等と紛争を生じな</w:t>
      </w:r>
      <w:r w:rsidRPr="00E961E2">
        <w:rPr>
          <w:rFonts w:ascii="ＭＳ 明朝" w:hAnsi="ＭＳ 明朝" w:hint="eastAsia"/>
          <w:szCs w:val="21"/>
        </w:rPr>
        <w:t>いようにしなければならない。</w:t>
      </w:r>
    </w:p>
    <w:p w14:paraId="4644EE37" w14:textId="77777777" w:rsidR="0092560E" w:rsidRPr="00E961E2" w:rsidRDefault="0092560E" w:rsidP="0092560E">
      <w:pPr>
        <w:rPr>
          <w:rFonts w:ascii="ＭＳ 明朝" w:hAnsi="ＭＳ 明朝"/>
          <w:spacing w:val="2"/>
          <w:szCs w:val="21"/>
        </w:rPr>
      </w:pPr>
    </w:p>
    <w:p w14:paraId="5D738A4C" w14:textId="77777777" w:rsidR="0092560E" w:rsidRPr="00E961E2" w:rsidRDefault="0092560E" w:rsidP="0092560E">
      <w:pPr>
        <w:pStyle w:val="3"/>
        <w:rPr>
          <w:spacing w:val="2"/>
        </w:rPr>
      </w:pPr>
      <w:bookmarkStart w:id="12" w:name="_Toc105142025"/>
      <w:r>
        <w:rPr>
          <w:rFonts w:hint="eastAsia"/>
        </w:rPr>
        <w:t>第３－９</w:t>
      </w:r>
      <w:r w:rsidRPr="00E961E2">
        <w:rPr>
          <w:rFonts w:hint="eastAsia"/>
        </w:rPr>
        <w:t>条　掘削一般</w:t>
      </w:r>
      <w:bookmarkEnd w:id="12"/>
    </w:p>
    <w:p w14:paraId="348D690A" w14:textId="77777777" w:rsidR="0092560E" w:rsidRPr="00E961E2" w:rsidRDefault="0092560E" w:rsidP="0092560E">
      <w:pPr>
        <w:ind w:left="567" w:hangingChars="270" w:hanging="567"/>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１．受注者は、掘削（切取り）を設計図書に基づきできる限り上部から不陸のないよう施工しなければならない。また、掘削中に土質の著しい変化のある場合、又は予期しない埋設物を発見した場合</w:t>
      </w:r>
      <w:r>
        <w:rPr>
          <w:rFonts w:ascii="ＭＳ 明朝" w:hAnsi="ＭＳ 明朝" w:hint="eastAsia"/>
          <w:szCs w:val="21"/>
        </w:rPr>
        <w:t>、受注者は</w:t>
      </w:r>
      <w:r w:rsidRPr="00E961E2">
        <w:rPr>
          <w:rFonts w:ascii="ＭＳ 明朝" w:hAnsi="ＭＳ 明朝" w:hint="eastAsia"/>
          <w:szCs w:val="21"/>
        </w:rPr>
        <w:t>直ちに監督職員と協議しなければならない。</w:t>
      </w:r>
    </w:p>
    <w:p w14:paraId="30037FE6"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２．受注者は、法面を丁張</w:t>
      </w:r>
      <w:r>
        <w:rPr>
          <w:rFonts w:ascii="ＭＳ 明朝" w:hAnsi="ＭＳ 明朝" w:hint="eastAsia"/>
          <w:szCs w:val="21"/>
        </w:rPr>
        <w:t>に合わせて正しく、定められた勾配に凹凸なく仕上げなければならな</w:t>
      </w:r>
      <w:r w:rsidRPr="00E961E2">
        <w:rPr>
          <w:rFonts w:ascii="ＭＳ 明朝" w:hAnsi="ＭＳ 明朝" w:hint="eastAsia"/>
          <w:szCs w:val="21"/>
        </w:rPr>
        <w:t>い。</w:t>
      </w:r>
    </w:p>
    <w:p w14:paraId="114E572D" w14:textId="77777777" w:rsidR="0092560E" w:rsidRPr="00E961E2" w:rsidRDefault="0092560E" w:rsidP="0092560E">
      <w:pPr>
        <w:ind w:left="567" w:hangingChars="270" w:hanging="567"/>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３．受注者は、湧水箇所について地山の安定に注意し、施工中の排水を処置しながら施工しなければならない。</w:t>
      </w:r>
    </w:p>
    <w:p w14:paraId="05730ACE" w14:textId="77777777" w:rsidR="0092560E" w:rsidRPr="00E961E2" w:rsidRDefault="0092560E" w:rsidP="0092560E">
      <w:pPr>
        <w:ind w:left="567" w:hangingChars="270" w:hanging="567"/>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４．受注者は、過掘した場合</w:t>
      </w:r>
      <w:r>
        <w:rPr>
          <w:rFonts w:ascii="ＭＳ 明朝" w:hAnsi="ＭＳ 明朝" w:hint="eastAsia"/>
          <w:szCs w:val="21"/>
        </w:rPr>
        <w:t>、</w:t>
      </w:r>
      <w:r w:rsidRPr="00E961E2">
        <w:rPr>
          <w:rFonts w:ascii="ＭＳ 明朝" w:hAnsi="ＭＳ 明朝" w:hint="eastAsia"/>
          <w:szCs w:val="21"/>
        </w:rPr>
        <w:t>受</w:t>
      </w:r>
      <w:r>
        <w:rPr>
          <w:rFonts w:ascii="ＭＳ 明朝" w:hAnsi="ＭＳ 明朝" w:hint="eastAsia"/>
          <w:szCs w:val="21"/>
        </w:rPr>
        <w:t>注者の責任と費用負担により、地山と同等若しくは良質な材料を</w:t>
      </w:r>
      <w:r>
        <w:rPr>
          <w:rFonts w:ascii="ＭＳ 明朝" w:hAnsi="ＭＳ 明朝" w:hint="eastAsia"/>
          <w:color w:val="000000"/>
          <w:szCs w:val="21"/>
        </w:rPr>
        <w:t>用いて第３－15</w:t>
      </w:r>
      <w:r w:rsidRPr="00E961E2">
        <w:rPr>
          <w:rFonts w:ascii="ＭＳ 明朝" w:hAnsi="ＭＳ 明朝" w:hint="eastAsia"/>
          <w:color w:val="000000"/>
          <w:szCs w:val="21"/>
        </w:rPr>
        <w:t>条 盛土一般に準じて入念</w:t>
      </w:r>
      <w:r w:rsidRPr="00E961E2">
        <w:rPr>
          <w:rFonts w:ascii="ＭＳ 明朝" w:hAnsi="ＭＳ 明朝" w:hint="eastAsia"/>
          <w:szCs w:val="21"/>
        </w:rPr>
        <w:t>に埋戻さなければならない。</w:t>
      </w:r>
    </w:p>
    <w:p w14:paraId="29722FD1"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hint="eastAsia"/>
          <w:szCs w:val="21"/>
        </w:rPr>
        <w:t xml:space="preserve">　　５．掘削中及び掘削土を運搬する場合には、沿道住民に迷惑がかからないように努めなければならない。</w:t>
      </w:r>
    </w:p>
    <w:p w14:paraId="1CA13A7F" w14:textId="77777777" w:rsidR="0092560E" w:rsidRPr="00E961E2" w:rsidRDefault="0092560E" w:rsidP="0092560E">
      <w:pPr>
        <w:rPr>
          <w:rFonts w:ascii="ＭＳ 明朝" w:hAnsi="ＭＳ 明朝"/>
          <w:spacing w:val="2"/>
          <w:szCs w:val="21"/>
          <w:u w:val="double"/>
        </w:rPr>
      </w:pPr>
    </w:p>
    <w:p w14:paraId="704DDE3E" w14:textId="77777777" w:rsidR="0092560E" w:rsidRPr="00E961E2" w:rsidRDefault="0092560E" w:rsidP="0092560E">
      <w:pPr>
        <w:pStyle w:val="3"/>
        <w:rPr>
          <w:spacing w:val="2"/>
        </w:rPr>
      </w:pPr>
      <w:bookmarkStart w:id="13" w:name="_Toc105142026"/>
      <w:r>
        <w:rPr>
          <w:rFonts w:hint="eastAsia"/>
        </w:rPr>
        <w:t>第３－10</w:t>
      </w:r>
      <w:r w:rsidRPr="00E961E2">
        <w:rPr>
          <w:rFonts w:hint="eastAsia"/>
        </w:rPr>
        <w:t>条　土砂掘削</w:t>
      </w:r>
      <w:bookmarkEnd w:id="13"/>
    </w:p>
    <w:p w14:paraId="7653F4FE"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１．受注者は、切土施工中において自然に崩落・地すべり等が生じた場合、又はそのおそれがある場合には、その対策方法等について監督職員と協議しなければならない。ただし、緊急時</w:t>
      </w:r>
      <w:r>
        <w:rPr>
          <w:rFonts w:ascii="ＭＳ 明朝" w:hAnsi="ＭＳ 明朝" w:hint="eastAsia"/>
          <w:szCs w:val="21"/>
        </w:rPr>
        <w:t>又は</w:t>
      </w:r>
      <w:r w:rsidRPr="00E961E2">
        <w:rPr>
          <w:rFonts w:ascii="ＭＳ 明朝" w:hAnsi="ＭＳ 明朝" w:hint="eastAsia"/>
          <w:szCs w:val="21"/>
        </w:rPr>
        <w:t>、やむを得ない事情がある場合には、災害防止のための措置を行った後、その措置を速やかに監督職員に報告しなければならない。</w:t>
      </w:r>
    </w:p>
    <w:p w14:paraId="0DEAB9E0"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２．受注者は、基礎地盤について、指定された支持力が得られない場合、又は均等性に疑問がある</w:t>
      </w:r>
      <w:r w:rsidRPr="00E961E2">
        <w:rPr>
          <w:rFonts w:ascii="ＭＳ 明朝" w:hAnsi="ＭＳ 明朝" w:hint="eastAsia"/>
          <w:szCs w:val="21"/>
        </w:rPr>
        <w:lastRenderedPageBreak/>
        <w:t>場合には、監督職員と協議しなければならない。</w:t>
      </w:r>
    </w:p>
    <w:p w14:paraId="00E974C3"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３．受注者は、受注者の責任において切土施工中の地山の挙動を監視しなければならない。</w:t>
      </w:r>
    </w:p>
    <w:p w14:paraId="1730FAAA"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なお、設計図書に明示されたもの、又は監督職員が指示したもの以外の地山の挙動監視は、受注者の費用負担において行うものとする。</w:t>
      </w:r>
    </w:p>
    <w:p w14:paraId="4D0D0A79" w14:textId="77777777" w:rsidR="0092560E" w:rsidRPr="00E961E2" w:rsidRDefault="0092560E" w:rsidP="0092560E">
      <w:pPr>
        <w:rPr>
          <w:rFonts w:ascii="ＭＳ 明朝" w:hAnsi="ＭＳ 明朝"/>
          <w:spacing w:val="2"/>
          <w:szCs w:val="21"/>
        </w:rPr>
      </w:pPr>
    </w:p>
    <w:p w14:paraId="0857AA93" w14:textId="77777777" w:rsidR="0092560E" w:rsidRPr="00E961E2" w:rsidRDefault="0092560E" w:rsidP="0092560E">
      <w:pPr>
        <w:pStyle w:val="3"/>
        <w:rPr>
          <w:spacing w:val="2"/>
        </w:rPr>
      </w:pPr>
      <w:bookmarkStart w:id="14" w:name="_Toc105142027"/>
      <w:r>
        <w:rPr>
          <w:rFonts w:hint="eastAsia"/>
        </w:rPr>
        <w:t>第３－11</w:t>
      </w:r>
      <w:r w:rsidRPr="00E961E2">
        <w:rPr>
          <w:rFonts w:hint="eastAsia"/>
        </w:rPr>
        <w:t>条　岩石掘削</w:t>
      </w:r>
      <w:bookmarkEnd w:id="14"/>
    </w:p>
    <w:p w14:paraId="263786B2"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１．受注者は、岩石掘削を行</w:t>
      </w:r>
      <w:r w:rsidRPr="00E961E2">
        <w:rPr>
          <w:rFonts w:ascii="ＭＳ 明朝" w:hAnsi="ＭＳ 明朝" w:hint="eastAsia"/>
          <w:color w:val="000000"/>
          <w:szCs w:val="21"/>
        </w:rPr>
        <w:t>う場合、その掘削工法について施工計画書に記載しなければならない。また、岩石切取り箇所における、法の仕上がり面近くでは過度な発破を避けるものとし、浮石等が残らないようにしなければならない。万一、誤って仕上げ面を越えて発破を行った場合は、監督職員の承諾を得た工法で修復しなければならない。こ</w:t>
      </w:r>
      <w:r w:rsidRPr="00E961E2">
        <w:rPr>
          <w:rFonts w:ascii="ＭＳ 明朝" w:hAnsi="ＭＳ 明朝" w:hint="eastAsia"/>
          <w:szCs w:val="21"/>
        </w:rPr>
        <w:t>の施工に要する費用は、受注者の負担とする。</w:t>
      </w:r>
    </w:p>
    <w:p w14:paraId="3B372478"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発破を行う場合、安全のため岩石が飛散しないように作業を行うとともに、特に、狭い場所や家屋に近いときは、設計図書に明示された防護柵等を施工しなければならない。なお、設計図書に明示されていない場合は、監督職員と協議しなければならない。</w:t>
      </w:r>
    </w:p>
    <w:p w14:paraId="4D7EE636" w14:textId="77777777" w:rsidR="0092560E" w:rsidRPr="00E961E2" w:rsidRDefault="0092560E" w:rsidP="0092560E">
      <w:pPr>
        <w:rPr>
          <w:rFonts w:ascii="ＭＳ 明朝" w:hAnsi="ＭＳ 明朝"/>
          <w:spacing w:val="2"/>
          <w:szCs w:val="21"/>
        </w:rPr>
      </w:pPr>
    </w:p>
    <w:p w14:paraId="18527E8F" w14:textId="77777777" w:rsidR="0092560E" w:rsidRPr="00E961E2" w:rsidRDefault="0092560E" w:rsidP="0092560E">
      <w:pPr>
        <w:pStyle w:val="3"/>
        <w:rPr>
          <w:spacing w:val="2"/>
        </w:rPr>
      </w:pPr>
      <w:bookmarkStart w:id="15" w:name="_Toc105142028"/>
      <w:r w:rsidRPr="00E961E2">
        <w:rPr>
          <w:rFonts w:hint="eastAsia"/>
        </w:rPr>
        <w:t>第３－</w:t>
      </w:r>
      <w:r>
        <w:t>1</w:t>
      </w:r>
      <w:r>
        <w:rPr>
          <w:rFonts w:hint="eastAsia"/>
        </w:rPr>
        <w:t>2</w:t>
      </w:r>
      <w:r w:rsidRPr="00E961E2">
        <w:rPr>
          <w:rFonts w:hint="eastAsia"/>
        </w:rPr>
        <w:t>条　法面仕上げ</w:t>
      </w:r>
      <w:bookmarkEnd w:id="15"/>
    </w:p>
    <w:p w14:paraId="2FCDFEBB"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１．受注者は、指定された勾配で、法面の安定を欠くおそれのある場合、及び転石等で法面の不陸を招くおそれのある場合は、監督職員と協議しなければならない。</w:t>
      </w:r>
    </w:p>
    <w:p w14:paraId="0CB20A0D" w14:textId="77777777" w:rsidR="0092560E" w:rsidRPr="00E961E2" w:rsidRDefault="0092560E" w:rsidP="0092560E">
      <w:pPr>
        <w:ind w:left="567" w:hangingChars="270" w:hanging="567"/>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２．受注者は、土質の変化や切土と盛土の法面の連続により、法勾配が変わる箇所の取付けは、なじみよく施工しなければならない。</w:t>
      </w:r>
    </w:p>
    <w:p w14:paraId="25385E74"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hint="eastAsia"/>
          <w:szCs w:val="21"/>
        </w:rPr>
        <w:t xml:space="preserve">　　３．受注者は、水平な面を施工する場合、平担に締固め、排水が良好となるよう施工しなければならない。</w:t>
      </w:r>
    </w:p>
    <w:p w14:paraId="7E8C57C9" w14:textId="77777777" w:rsidR="0092560E" w:rsidRPr="00E961E2" w:rsidRDefault="0092560E" w:rsidP="0092560E">
      <w:pPr>
        <w:rPr>
          <w:rFonts w:ascii="ＭＳ 明朝" w:hAnsi="ＭＳ 明朝"/>
          <w:spacing w:val="2"/>
          <w:szCs w:val="21"/>
        </w:rPr>
      </w:pPr>
    </w:p>
    <w:p w14:paraId="6910BD71" w14:textId="77777777" w:rsidR="0092560E" w:rsidRPr="00E961E2" w:rsidRDefault="0092560E" w:rsidP="0092560E">
      <w:pPr>
        <w:pStyle w:val="3"/>
        <w:rPr>
          <w:spacing w:val="2"/>
        </w:rPr>
      </w:pPr>
      <w:bookmarkStart w:id="16" w:name="_Toc105142029"/>
      <w:r w:rsidRPr="00E961E2">
        <w:rPr>
          <w:rFonts w:hint="eastAsia"/>
        </w:rPr>
        <w:t>第３－</w:t>
      </w:r>
      <w:r>
        <w:t>1</w:t>
      </w:r>
      <w:r>
        <w:rPr>
          <w:rFonts w:hint="eastAsia"/>
        </w:rPr>
        <w:t>3</w:t>
      </w:r>
      <w:r w:rsidRPr="00E961E2">
        <w:rPr>
          <w:rFonts w:hint="eastAsia"/>
        </w:rPr>
        <w:t>条　床掘り</w:t>
      </w:r>
      <w:bookmarkEnd w:id="16"/>
    </w:p>
    <w:p w14:paraId="424088F8"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１．受注者は、床掘りの施工にあたって、地質の硬軟、地形及び現地の状況により土留め工等の工法をもって、設計図書に明示された深さまで掘り下げなければならない。</w:t>
      </w:r>
    </w:p>
    <w:p w14:paraId="40D361AB"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２．受注者は、床掘りにより崩壊又は破損のおそれがある構造物等を発見した場合には、事前にその対応等について監督職員と協議しなければならない。</w:t>
      </w:r>
    </w:p>
    <w:p w14:paraId="0856B338"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３．受注者は、床掘り仕上がり面の掘削において、地山を乱さないよう、かつ不陸が生じないように施工しなければならない。</w:t>
      </w:r>
    </w:p>
    <w:p w14:paraId="01261382"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岩盤掘削を発破によって行う場合、設計図書に明示された仕上げ面を越えて、発破を行わないように施工しなければならない。万一、誤って仕上げ面を越えて発破を行った場合は、監督職員の承諾を得た工法で修復しなければならない。この施工に要する費用は、受注者の負担とする。</w:t>
      </w:r>
    </w:p>
    <w:p w14:paraId="2CC7237E"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床掘り箇所の湧水及び滞水などを、ポンプあるいは排水溝を設けるなどして排除しなければならない。また、湧水等の規模が大きく床掘りが困難な場合は、施工方法について事前に監督職員と協議しなければならない。</w:t>
      </w:r>
    </w:p>
    <w:p w14:paraId="6EA95444" w14:textId="77777777" w:rsidR="0092560E" w:rsidRDefault="0092560E" w:rsidP="0092560E">
      <w:pPr>
        <w:ind w:left="567" w:hangingChars="270" w:hanging="567"/>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６．受注者は、施工上やむを得ず既設構造物等を、設計図書に明示された断面を越えて切削する必要が生じた場合には、事前に監督職員と協議しなければならない。</w:t>
      </w:r>
    </w:p>
    <w:p w14:paraId="7112A295" w14:textId="77777777" w:rsidR="0092560E" w:rsidRDefault="0092560E" w:rsidP="0092560E">
      <w:pPr>
        <w:ind w:left="567" w:hangingChars="270" w:hanging="567"/>
        <w:rPr>
          <w:rFonts w:ascii="ＭＳ 明朝" w:hAnsi="ＭＳ 明朝"/>
          <w:szCs w:val="21"/>
        </w:rPr>
      </w:pPr>
      <w:r>
        <w:rPr>
          <w:rFonts w:ascii="ＭＳ 明朝" w:hAnsi="ＭＳ 明朝" w:hint="eastAsia"/>
          <w:szCs w:val="21"/>
        </w:rPr>
        <w:t xml:space="preserve">　　７．受注者は、掘削において管布設、接合、基礎工、埋戻し等の作業及び管体の安全を考慮して必要な幅員及び法勾配を確保するものとし、過掘りの発生は極力避けなければならない。継手掘り箇所又は、やむを得ず基礎地盤を過掘りした場合、良質な材料を用いて締固め、当初地盤と同等程度に復元しなければならない。</w:t>
      </w:r>
    </w:p>
    <w:p w14:paraId="72F429AF" w14:textId="77777777" w:rsidR="0092560E" w:rsidRPr="00E961E2" w:rsidRDefault="0092560E" w:rsidP="0092560E">
      <w:pPr>
        <w:ind w:left="567" w:hangingChars="270" w:hanging="567"/>
        <w:rPr>
          <w:rFonts w:ascii="ＭＳ 明朝" w:hAnsi="ＭＳ 明朝"/>
          <w:spacing w:val="2"/>
          <w:szCs w:val="21"/>
        </w:rPr>
      </w:pPr>
      <w:r>
        <w:rPr>
          <w:rFonts w:ascii="ＭＳ 明朝" w:hAnsi="ＭＳ 明朝" w:hint="eastAsia"/>
          <w:szCs w:val="21"/>
        </w:rPr>
        <w:t xml:space="preserve">　　８．受注者は、管水路の掘削完了後基礎地盤の状態について、監督職員の確認を受けるものとする。</w:t>
      </w:r>
    </w:p>
    <w:p w14:paraId="1BF00CA5" w14:textId="77777777" w:rsidR="0092560E" w:rsidRPr="00E961E2" w:rsidRDefault="0092560E" w:rsidP="0092560E">
      <w:pPr>
        <w:rPr>
          <w:rFonts w:ascii="ＭＳ 明朝" w:hAnsi="ＭＳ 明朝"/>
          <w:spacing w:val="2"/>
          <w:szCs w:val="21"/>
        </w:rPr>
      </w:pPr>
    </w:p>
    <w:p w14:paraId="6321E956" w14:textId="77777777" w:rsidR="0092560E" w:rsidRPr="00E961E2" w:rsidRDefault="0092560E" w:rsidP="0092560E">
      <w:pPr>
        <w:pStyle w:val="3"/>
        <w:rPr>
          <w:spacing w:val="2"/>
        </w:rPr>
      </w:pPr>
      <w:bookmarkStart w:id="17" w:name="_Toc105142030"/>
      <w:r w:rsidRPr="00E961E2">
        <w:rPr>
          <w:rFonts w:hint="eastAsia"/>
        </w:rPr>
        <w:t>第３－</w:t>
      </w:r>
      <w:r>
        <w:t>1</w:t>
      </w:r>
      <w:r>
        <w:rPr>
          <w:rFonts w:hint="eastAsia"/>
        </w:rPr>
        <w:t>4</w:t>
      </w:r>
      <w:r w:rsidRPr="00E961E2">
        <w:rPr>
          <w:rFonts w:hint="eastAsia"/>
        </w:rPr>
        <w:t>条　埋戻し</w:t>
      </w:r>
      <w:bookmarkEnd w:id="17"/>
    </w:p>
    <w:p w14:paraId="27016874" w14:textId="77777777" w:rsidR="0092560E" w:rsidRPr="00E961E2" w:rsidRDefault="0092560E" w:rsidP="0092560E">
      <w:pPr>
        <w:ind w:left="567" w:hangingChars="270" w:hanging="567"/>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１．受注者は、埋戻し箇所が水中の場合、施工前に排水しなければならない。ただし、やむを得ず水中埋戻しを行う場合、施工方法について監督職員と協議しなければならない。</w:t>
      </w:r>
    </w:p>
    <w:p w14:paraId="7C10E64E" w14:textId="77777777" w:rsidR="0092560E" w:rsidRDefault="0092560E" w:rsidP="0092560E">
      <w:pPr>
        <w:ind w:left="567" w:hangingChars="270" w:hanging="567"/>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２．受注者は、埋戻しにあたって、埋戻し箇所の残材・廃物・木くず等を撤去し、一層の仕上がり厚を30cm以下として、第３－</w:t>
      </w:r>
      <w:r>
        <w:rPr>
          <w:rFonts w:ascii="ＭＳ 明朝" w:hAnsi="ＭＳ 明朝" w:hint="eastAsia"/>
          <w:szCs w:val="21"/>
        </w:rPr>
        <w:t>17</w:t>
      </w:r>
      <w:r w:rsidRPr="00E961E2">
        <w:rPr>
          <w:rFonts w:ascii="ＭＳ 明朝" w:hAnsi="ＭＳ 明朝" w:hint="eastAsia"/>
          <w:szCs w:val="21"/>
        </w:rPr>
        <w:t>条</w:t>
      </w:r>
      <w:r>
        <w:rPr>
          <w:rFonts w:ascii="ＭＳ 明朝" w:hAnsi="ＭＳ 明朝" w:hint="eastAsia"/>
          <w:szCs w:val="21"/>
        </w:rPr>
        <w:t xml:space="preserve"> 締固め</w:t>
      </w:r>
      <w:r w:rsidRPr="00E961E2">
        <w:rPr>
          <w:rFonts w:ascii="ＭＳ 明朝" w:hAnsi="ＭＳ 明朝" w:hint="eastAsia"/>
          <w:szCs w:val="21"/>
        </w:rPr>
        <w:t>に準じて締固めなければならない。また、埋戻しによ</w:t>
      </w:r>
      <w:r w:rsidRPr="00E961E2">
        <w:rPr>
          <w:rFonts w:ascii="ＭＳ 明朝" w:hAnsi="ＭＳ 明朝" w:hint="eastAsia"/>
          <w:szCs w:val="21"/>
        </w:rPr>
        <w:lastRenderedPageBreak/>
        <w:t>って構造物に破損等を生じないようにしなければならない。</w:t>
      </w:r>
    </w:p>
    <w:p w14:paraId="2F603912" w14:textId="77777777" w:rsidR="0092560E" w:rsidRDefault="0092560E" w:rsidP="0092560E">
      <w:pPr>
        <w:ind w:left="567" w:hangingChars="270" w:hanging="567"/>
        <w:rPr>
          <w:rFonts w:ascii="ＭＳ 明朝" w:hAnsi="ＭＳ 明朝"/>
          <w:szCs w:val="21"/>
        </w:rPr>
      </w:pPr>
      <w:r>
        <w:rPr>
          <w:rFonts w:ascii="ＭＳ 明朝" w:hAnsi="ＭＳ 明朝" w:hint="eastAsia"/>
          <w:szCs w:val="21"/>
        </w:rPr>
        <w:t xml:space="preserve">　　３．管水路の埋戻し用土は、設計図書に示す場合を除き、掘削土を使用するが、石礫、有機物等の有害物を含む場合は、監督職員と協議するものとする。</w:t>
      </w:r>
    </w:p>
    <w:p w14:paraId="197A2F66" w14:textId="77777777" w:rsidR="0092560E" w:rsidRDefault="0092560E" w:rsidP="0092560E">
      <w:pPr>
        <w:ind w:left="567" w:hangingChars="270" w:hanging="567"/>
        <w:rPr>
          <w:rFonts w:ascii="ＭＳ 明朝" w:hAnsi="ＭＳ 明朝"/>
          <w:szCs w:val="21"/>
        </w:rPr>
      </w:pPr>
      <w:r>
        <w:rPr>
          <w:rFonts w:ascii="ＭＳ 明朝" w:hAnsi="ＭＳ 明朝" w:hint="eastAsia"/>
          <w:szCs w:val="21"/>
        </w:rPr>
        <w:t xml:space="preserve">　　４．受注者は、管水路の埋戻しに当たり、管の浮上を防止するため管頂上約60cmまで、管の接合後速やかに施工しなければならない。</w:t>
      </w:r>
    </w:p>
    <w:p w14:paraId="7F7916F2" w14:textId="77777777" w:rsidR="0092560E" w:rsidRPr="00E961E2" w:rsidRDefault="0092560E" w:rsidP="0092560E">
      <w:pPr>
        <w:ind w:left="567" w:hangingChars="270" w:hanging="567"/>
        <w:rPr>
          <w:rFonts w:ascii="ＭＳ 明朝" w:hAnsi="ＭＳ 明朝"/>
          <w:spacing w:val="2"/>
          <w:szCs w:val="21"/>
        </w:rPr>
      </w:pPr>
      <w:r>
        <w:rPr>
          <w:rFonts w:ascii="ＭＳ 明朝" w:hAnsi="ＭＳ 明朝" w:hint="eastAsia"/>
          <w:szCs w:val="21"/>
        </w:rPr>
        <w:t xml:space="preserve">　　５．受注者は、管水路の埋戻しに当たり、設計図書に明示された締固め度が得られるように、使用する機種、層厚、転圧回数等を定めて、管に損傷を与えないよう締固めなければならない。</w:t>
      </w:r>
    </w:p>
    <w:p w14:paraId="63723946" w14:textId="77777777" w:rsidR="0092560E" w:rsidRPr="003209F3" w:rsidRDefault="0092560E" w:rsidP="0092560E">
      <w:pPr>
        <w:rPr>
          <w:rFonts w:ascii="ＭＳ 明朝" w:hAnsi="ＭＳ 明朝"/>
          <w:spacing w:val="2"/>
          <w:szCs w:val="21"/>
        </w:rPr>
      </w:pPr>
    </w:p>
    <w:p w14:paraId="300C19E8" w14:textId="77777777" w:rsidR="0092560E" w:rsidRPr="00E961E2" w:rsidRDefault="0092560E" w:rsidP="0092560E">
      <w:pPr>
        <w:pStyle w:val="3"/>
        <w:rPr>
          <w:spacing w:val="2"/>
        </w:rPr>
      </w:pPr>
      <w:bookmarkStart w:id="18" w:name="_Toc105142031"/>
      <w:r w:rsidRPr="00E961E2">
        <w:rPr>
          <w:rFonts w:hint="eastAsia"/>
        </w:rPr>
        <w:t>第３－</w:t>
      </w:r>
      <w:r>
        <w:t>1</w:t>
      </w:r>
      <w:r>
        <w:rPr>
          <w:rFonts w:hint="eastAsia"/>
        </w:rPr>
        <w:t>5</w:t>
      </w:r>
      <w:r w:rsidRPr="00E961E2">
        <w:rPr>
          <w:rFonts w:hint="eastAsia"/>
        </w:rPr>
        <w:t>条　盛土一般</w:t>
      </w:r>
      <w:bookmarkEnd w:id="18"/>
    </w:p>
    <w:p w14:paraId="5B4AAD33"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１．受注者は、盛土する地盤に盛土の締固め基準を確保できないような予期しない軟弱地盤、有機質土・ヘドロ等の不良地盤が現れた場合は、その処理方法について監督職員と協議しなけれ　　　ばならない。</w:t>
      </w:r>
    </w:p>
    <w:p w14:paraId="5AE36826" w14:textId="77777777" w:rsidR="0092560E" w:rsidRPr="00E961E2" w:rsidRDefault="0092560E" w:rsidP="0092560E">
      <w:pPr>
        <w:ind w:left="708" w:hangingChars="337" w:hanging="708"/>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２．受注者は、水中盛土を行う時の工法・材料等について、監督職員の承諾を得なければならない。</w:t>
      </w:r>
    </w:p>
    <w:p w14:paraId="611F65D9" w14:textId="77777777" w:rsidR="0092560E" w:rsidRPr="00E961E2" w:rsidRDefault="0092560E" w:rsidP="0092560E">
      <w:pPr>
        <w:ind w:left="567" w:hangingChars="270" w:hanging="567"/>
        <w:rPr>
          <w:rFonts w:ascii="ＭＳ 明朝" w:hAnsi="ＭＳ 明朝"/>
          <w:color w:val="000000"/>
          <w:szCs w:val="21"/>
        </w:rPr>
      </w:pPr>
      <w:r w:rsidRPr="00E961E2">
        <w:rPr>
          <w:rFonts w:ascii="ＭＳ 明朝" w:hAnsi="ＭＳ 明朝" w:hint="eastAsia"/>
          <w:szCs w:val="21"/>
        </w:rPr>
        <w:t xml:space="preserve">　　３．１：４より急な箇所に盛土する場合は、特に指示する場合を除き段切りを行い、盛土と基礎地盤との密着を図り、</w:t>
      </w:r>
      <w:r w:rsidRPr="00E961E2">
        <w:rPr>
          <w:rFonts w:ascii="ＭＳ 明朝" w:hAnsi="ＭＳ 明朝" w:hint="eastAsia"/>
          <w:color w:val="000000"/>
          <w:szCs w:val="21"/>
        </w:rPr>
        <w:t>滑動を防止しなければならない。</w:t>
      </w:r>
    </w:p>
    <w:p w14:paraId="0C933331" w14:textId="77777777" w:rsidR="0092560E" w:rsidRPr="00E961E2" w:rsidRDefault="0092560E" w:rsidP="0092560E">
      <w:pPr>
        <w:rPr>
          <w:rFonts w:ascii="ＭＳ 明朝" w:hAnsi="ＭＳ 明朝"/>
          <w:szCs w:val="21"/>
        </w:rPr>
      </w:pPr>
      <w:r>
        <w:rPr>
          <w:rFonts w:ascii="ＭＳ 明朝" w:hAnsi="ＭＳ 明朝" w:hint="eastAsia"/>
          <w:color w:val="000000"/>
          <w:szCs w:val="21"/>
        </w:rPr>
        <w:t xml:space="preserve">　　４．盛土の施工にあたり、第３－17</w:t>
      </w:r>
      <w:r w:rsidRPr="00E961E2">
        <w:rPr>
          <w:rFonts w:ascii="ＭＳ 明朝" w:hAnsi="ＭＳ 明朝" w:hint="eastAsia"/>
          <w:color w:val="000000"/>
          <w:szCs w:val="21"/>
        </w:rPr>
        <w:t>条</w:t>
      </w:r>
      <w:r>
        <w:rPr>
          <w:rFonts w:ascii="ＭＳ 明朝" w:hAnsi="ＭＳ 明朝" w:hint="eastAsia"/>
          <w:color w:val="000000"/>
          <w:szCs w:val="21"/>
        </w:rPr>
        <w:t xml:space="preserve"> </w:t>
      </w:r>
      <w:r w:rsidRPr="00E961E2">
        <w:rPr>
          <w:rFonts w:ascii="ＭＳ 明朝" w:hAnsi="ＭＳ 明朝" w:hint="eastAsia"/>
          <w:color w:val="000000"/>
          <w:szCs w:val="21"/>
        </w:rPr>
        <w:t>締固めに準じて締固め</w:t>
      </w:r>
      <w:r w:rsidRPr="00E961E2">
        <w:rPr>
          <w:rFonts w:ascii="ＭＳ 明朝" w:hAnsi="ＭＳ 明朝" w:hint="eastAsia"/>
          <w:szCs w:val="21"/>
        </w:rPr>
        <w:t>なければならない。</w:t>
      </w:r>
    </w:p>
    <w:p w14:paraId="061F8DDC"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hint="eastAsia"/>
          <w:szCs w:val="21"/>
        </w:rPr>
        <w:t xml:space="preserve">　　５．受注者は、盛土箇所に管渠等がある場合、管渠等を損傷しないように留意し、偏心偏圧のかからないよう左右均等かつ層状に、締固めを行わなければならない。</w:t>
      </w:r>
    </w:p>
    <w:p w14:paraId="0391E719"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６．受注者は、盛土材料に岩塊玉石の混入が認められる場合、これを良く分散し、なるべく盛土仕上げ面から30cm以内に混入しないよう施工しなければならない。</w:t>
      </w:r>
    </w:p>
    <w:p w14:paraId="0F5B6A13"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７．受注者は、盛土に有害な降雨や盛土敷の凍結がある場合、作業を行ってはならない。</w:t>
      </w:r>
    </w:p>
    <w:p w14:paraId="41011306"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８．受注者は、盛土作業中、沈下等の有害な現象があった場合、速やかに監督職員の指示により処理しなければならない。</w:t>
      </w:r>
    </w:p>
    <w:p w14:paraId="6143A8E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９．受注者は、盛土基礎地盤について第３－10</w:t>
      </w:r>
      <w:r w:rsidRPr="00E961E2">
        <w:rPr>
          <w:rFonts w:ascii="ＭＳ 明朝" w:hAnsi="ＭＳ 明朝" w:hint="eastAsia"/>
          <w:szCs w:val="21"/>
        </w:rPr>
        <w:t>条</w:t>
      </w:r>
      <w:r>
        <w:rPr>
          <w:rFonts w:ascii="ＭＳ 明朝" w:hAnsi="ＭＳ 明朝" w:hint="eastAsia"/>
          <w:szCs w:val="21"/>
        </w:rPr>
        <w:t xml:space="preserve"> 土砂掘削 </w:t>
      </w:r>
      <w:r w:rsidRPr="00E961E2">
        <w:rPr>
          <w:rFonts w:ascii="ＭＳ 明朝" w:hAnsi="ＭＳ 明朝" w:hint="eastAsia"/>
          <w:szCs w:val="21"/>
        </w:rPr>
        <w:t>第2項に基づき処理しなければならない。</w:t>
      </w:r>
    </w:p>
    <w:p w14:paraId="7BB31940" w14:textId="77777777" w:rsidR="0092560E" w:rsidRPr="009E46ED" w:rsidRDefault="0092560E" w:rsidP="0092560E">
      <w:pPr>
        <w:rPr>
          <w:rFonts w:ascii="ＭＳ 明朝" w:hAnsi="ＭＳ 明朝"/>
          <w:spacing w:val="2"/>
          <w:szCs w:val="21"/>
        </w:rPr>
      </w:pPr>
    </w:p>
    <w:p w14:paraId="20DCB812" w14:textId="77777777" w:rsidR="0092560E" w:rsidRPr="00E961E2" w:rsidRDefault="0092560E" w:rsidP="0092560E">
      <w:pPr>
        <w:pStyle w:val="3"/>
        <w:rPr>
          <w:spacing w:val="2"/>
        </w:rPr>
      </w:pPr>
      <w:bookmarkStart w:id="19" w:name="_Toc105142032"/>
      <w:r w:rsidRPr="00E961E2">
        <w:rPr>
          <w:rFonts w:hint="eastAsia"/>
        </w:rPr>
        <w:t>第３－</w:t>
      </w:r>
      <w:r>
        <w:t>1</w:t>
      </w:r>
      <w:r>
        <w:rPr>
          <w:rFonts w:hint="eastAsia"/>
        </w:rPr>
        <w:t>6</w:t>
      </w:r>
      <w:r w:rsidRPr="00E961E2">
        <w:rPr>
          <w:rFonts w:hint="eastAsia"/>
        </w:rPr>
        <w:t>条　軟弱地盤の盛土</w:t>
      </w:r>
      <w:bookmarkEnd w:id="19"/>
    </w:p>
    <w:p w14:paraId="4E8E3BEB" w14:textId="77777777" w:rsidR="0092560E" w:rsidRPr="00E961E2" w:rsidRDefault="0092560E" w:rsidP="0092560E">
      <w:pPr>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１．受注者は、沈下のおそれのある場所の盛土の丁張については、常時点検しなければならない。</w:t>
      </w:r>
    </w:p>
    <w:p w14:paraId="419D74BF"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２．受注者は、軟弱地盤、又は地下水位の高い地盤に盛土を行う場合には、速やかに排水溝等を設け、盛土敷の乾燥を図らなければならない。</w:t>
      </w:r>
    </w:p>
    <w:p w14:paraId="50949D13"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工事中予期しない地盤の沈下又は滑動等が生じるおそれがある場合には工事を中止し、処置方法について監督職員と協議しなければならない。ただし、受注者は、緊急を要する場合には、応急処置を施すとともに、監督職員に報告しなければならない。</w:t>
      </w:r>
    </w:p>
    <w:p w14:paraId="705ACC00"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４．受注者は、盛土の一段階の高さなど盛土方法について、設計図書に明示されていない場合は、事前に施工方法を監督職員に提出しなければならない。</w:t>
      </w:r>
    </w:p>
    <w:p w14:paraId="6650FDA1" w14:textId="77777777" w:rsidR="0092560E" w:rsidRPr="00E961E2" w:rsidRDefault="0092560E" w:rsidP="0092560E">
      <w:pPr>
        <w:rPr>
          <w:rFonts w:ascii="ＭＳ 明朝" w:hAnsi="ＭＳ 明朝"/>
          <w:spacing w:val="2"/>
          <w:szCs w:val="21"/>
        </w:rPr>
      </w:pPr>
    </w:p>
    <w:p w14:paraId="4C1EFD67" w14:textId="77777777" w:rsidR="0092560E" w:rsidRPr="00E961E2" w:rsidRDefault="0092560E" w:rsidP="0092560E">
      <w:pPr>
        <w:pStyle w:val="3"/>
        <w:rPr>
          <w:spacing w:val="2"/>
        </w:rPr>
      </w:pPr>
      <w:bookmarkStart w:id="20" w:name="_Toc105142033"/>
      <w:r w:rsidRPr="00E961E2">
        <w:rPr>
          <w:rFonts w:hint="eastAsia"/>
        </w:rPr>
        <w:t>第３－</w:t>
      </w:r>
      <w:r w:rsidRPr="00E961E2">
        <w:t>1</w:t>
      </w:r>
      <w:r>
        <w:rPr>
          <w:rFonts w:hint="eastAsia"/>
        </w:rPr>
        <w:t>7</w:t>
      </w:r>
      <w:r w:rsidRPr="00E961E2">
        <w:rPr>
          <w:rFonts w:hint="eastAsia"/>
        </w:rPr>
        <w:t>条　締固め</w:t>
      </w:r>
      <w:bookmarkEnd w:id="20"/>
    </w:p>
    <w:p w14:paraId="5BEC322E"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１．受注者は、締固め作業の実施にあたっては、土質及び使用機械に応じて適当な含水比の状態で施工しなければならない。</w:t>
      </w:r>
    </w:p>
    <w:p w14:paraId="0F4DFFC8"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２．受注者は、締固め機械の通過軌跡を十分重ね合わさなければならない。</w:t>
      </w:r>
    </w:p>
    <w:p w14:paraId="3E5A52CE"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３．受注者は、盛土作業について最凹部から各層水平に締固め、設計図書に明示された高さまで盛立てるものとし、締固め一層の仕上がり厚さは30cm以下としなければならない。</w:t>
      </w:r>
    </w:p>
    <w:p w14:paraId="2A2776B0"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４．受注者は、構造物の隣接箇所や狭い箇所の盛土については、タンパ・振動ローラ等の小型締固め機械等により入念に締固めなければならない。</w:t>
      </w:r>
    </w:p>
    <w:p w14:paraId="47010D36" w14:textId="77777777" w:rsidR="0092560E" w:rsidRPr="00E961E2" w:rsidRDefault="0092560E" w:rsidP="0092560E">
      <w:pPr>
        <w:rPr>
          <w:rFonts w:ascii="ＭＳ 明朝" w:hAnsi="ＭＳ 明朝"/>
          <w:spacing w:val="2"/>
          <w:szCs w:val="21"/>
        </w:rPr>
      </w:pPr>
    </w:p>
    <w:p w14:paraId="0E64B134" w14:textId="77777777" w:rsidR="0092560E" w:rsidRPr="00E961E2" w:rsidRDefault="0092560E" w:rsidP="0092560E">
      <w:pPr>
        <w:pStyle w:val="3"/>
        <w:rPr>
          <w:spacing w:val="2"/>
        </w:rPr>
      </w:pPr>
      <w:bookmarkStart w:id="21" w:name="_Toc105142034"/>
      <w:r w:rsidRPr="00E961E2">
        <w:rPr>
          <w:rFonts w:hint="eastAsia"/>
        </w:rPr>
        <w:t>第３－</w:t>
      </w:r>
      <w:r>
        <w:t>1</w:t>
      </w:r>
      <w:r>
        <w:rPr>
          <w:rFonts w:hint="eastAsia"/>
        </w:rPr>
        <w:t>8</w:t>
      </w:r>
      <w:r w:rsidRPr="00E961E2">
        <w:rPr>
          <w:rFonts w:hint="eastAsia"/>
        </w:rPr>
        <w:t>条　余盛り</w:t>
      </w:r>
      <w:bookmarkEnd w:id="21"/>
    </w:p>
    <w:p w14:paraId="47EED089"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１．受注者は、盛土の余盛りを、必要に応じて行わなければならない。</w:t>
      </w:r>
    </w:p>
    <w:p w14:paraId="2FC2FDE6"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２．余盛りの高さは、各位置の盛土高及び材料によって異なるが、次の事項を標準とする。</w:t>
      </w:r>
    </w:p>
    <w:p w14:paraId="66932A22" w14:textId="77777777" w:rsidR="0092560E" w:rsidRPr="00E961E2" w:rsidRDefault="0092560E" w:rsidP="0092560E">
      <w:pPr>
        <w:rPr>
          <w:rFonts w:ascii="ＭＳ 明朝" w:hAnsi="ＭＳ 明朝"/>
          <w:color w:val="FF0000"/>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（1）締固めをしない場合　</w:t>
      </w:r>
    </w:p>
    <w:tbl>
      <w:tblPr>
        <w:tblW w:w="0" w:type="auto"/>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2141"/>
        <w:gridCol w:w="2249"/>
      </w:tblGrid>
      <w:tr w:rsidR="0092560E" w:rsidRPr="004F5E6B" w14:paraId="73CF0F14" w14:textId="77777777" w:rsidTr="008B7562">
        <w:trPr>
          <w:trHeight w:val="248"/>
        </w:trPr>
        <w:tc>
          <w:tcPr>
            <w:tcW w:w="1500" w:type="dxa"/>
            <w:vMerge w:val="restart"/>
            <w:tcBorders>
              <w:top w:val="single" w:sz="4" w:space="0" w:color="000000"/>
              <w:left w:val="single" w:sz="4" w:space="0" w:color="000000"/>
              <w:bottom w:val="nil"/>
              <w:right w:val="single" w:sz="4" w:space="0" w:color="000000"/>
            </w:tcBorders>
            <w:vAlign w:val="center"/>
          </w:tcPr>
          <w:p w14:paraId="36C4426E"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盛</w:t>
            </w:r>
            <w:r w:rsidRPr="00E961E2">
              <w:rPr>
                <w:rFonts w:ascii="ＭＳ 明朝" w:hAnsi="ＭＳ 明朝"/>
                <w:szCs w:val="21"/>
              </w:rPr>
              <w:t xml:space="preserve"> </w:t>
            </w:r>
            <w:r w:rsidRPr="00E961E2">
              <w:rPr>
                <w:rFonts w:ascii="ＭＳ 明朝" w:hAnsi="ＭＳ 明朝" w:hint="eastAsia"/>
                <w:szCs w:val="21"/>
              </w:rPr>
              <w:t>土</w:t>
            </w:r>
            <w:r w:rsidRPr="00E961E2">
              <w:rPr>
                <w:rFonts w:ascii="ＭＳ 明朝" w:hAnsi="ＭＳ 明朝"/>
                <w:szCs w:val="21"/>
              </w:rPr>
              <w:t xml:space="preserve"> </w:t>
            </w:r>
            <w:r w:rsidRPr="00E961E2">
              <w:rPr>
                <w:rFonts w:ascii="ＭＳ 明朝" w:hAnsi="ＭＳ 明朝" w:hint="eastAsia"/>
                <w:szCs w:val="21"/>
              </w:rPr>
              <w:t>高</w:t>
            </w:r>
          </w:p>
          <w:p w14:paraId="223534E7"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szCs w:val="21"/>
              </w:rPr>
              <w:lastRenderedPageBreak/>
              <w:t>(</w:t>
            </w:r>
            <w:r w:rsidRPr="00E961E2">
              <w:rPr>
                <w:rFonts w:ascii="ＭＳ 明朝" w:hAnsi="ＭＳ 明朝" w:hint="eastAsia"/>
                <w:szCs w:val="21"/>
              </w:rPr>
              <w:t>m</w:t>
            </w:r>
            <w:r w:rsidRPr="00E961E2">
              <w:rPr>
                <w:rFonts w:ascii="ＭＳ 明朝" w:hAnsi="ＭＳ 明朝"/>
                <w:szCs w:val="21"/>
              </w:rPr>
              <w:t>)</w:t>
            </w:r>
          </w:p>
        </w:tc>
        <w:tc>
          <w:tcPr>
            <w:tcW w:w="4390" w:type="dxa"/>
            <w:gridSpan w:val="2"/>
            <w:tcBorders>
              <w:top w:val="single" w:sz="4" w:space="0" w:color="000000"/>
              <w:left w:val="single" w:sz="4" w:space="0" w:color="000000"/>
              <w:bottom w:val="nil"/>
              <w:right w:val="single" w:sz="4" w:space="0" w:color="000000"/>
            </w:tcBorders>
            <w:vAlign w:val="center"/>
          </w:tcPr>
          <w:p w14:paraId="6E3B4B92"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lastRenderedPageBreak/>
              <w:t>盛　土　材　料</w:t>
            </w:r>
          </w:p>
        </w:tc>
      </w:tr>
      <w:tr w:rsidR="0092560E" w:rsidRPr="004F5E6B" w14:paraId="0024F61E" w14:textId="77777777" w:rsidTr="008B7562">
        <w:trPr>
          <w:trHeight w:val="268"/>
        </w:trPr>
        <w:tc>
          <w:tcPr>
            <w:tcW w:w="1500" w:type="dxa"/>
            <w:vMerge/>
            <w:tcBorders>
              <w:top w:val="nil"/>
              <w:left w:val="single" w:sz="4" w:space="0" w:color="000000"/>
              <w:bottom w:val="nil"/>
              <w:right w:val="single" w:sz="4" w:space="0" w:color="000000"/>
            </w:tcBorders>
            <w:vAlign w:val="center"/>
          </w:tcPr>
          <w:p w14:paraId="698279F5" w14:textId="77777777" w:rsidR="0092560E" w:rsidRPr="00E961E2" w:rsidRDefault="0092560E" w:rsidP="008B7562">
            <w:pPr>
              <w:autoSpaceDE w:val="0"/>
              <w:autoSpaceDN w:val="0"/>
              <w:spacing w:line="240" w:lineRule="exact"/>
              <w:jc w:val="center"/>
              <w:rPr>
                <w:rFonts w:ascii="ＭＳ 明朝" w:hAnsi="ＭＳ 明朝"/>
                <w:sz w:val="24"/>
                <w:szCs w:val="24"/>
              </w:rPr>
            </w:pPr>
          </w:p>
        </w:tc>
        <w:tc>
          <w:tcPr>
            <w:tcW w:w="2141" w:type="dxa"/>
            <w:tcBorders>
              <w:top w:val="single" w:sz="4" w:space="0" w:color="000000"/>
              <w:left w:val="single" w:sz="4" w:space="0" w:color="000000"/>
              <w:bottom w:val="nil"/>
              <w:right w:val="single" w:sz="4" w:space="0" w:color="000000"/>
            </w:tcBorders>
            <w:vAlign w:val="center"/>
          </w:tcPr>
          <w:p w14:paraId="4D8DAA68"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土　　砂</w:t>
            </w:r>
          </w:p>
        </w:tc>
        <w:tc>
          <w:tcPr>
            <w:tcW w:w="2249" w:type="dxa"/>
            <w:tcBorders>
              <w:top w:val="single" w:sz="4" w:space="0" w:color="000000"/>
              <w:left w:val="single" w:sz="4" w:space="0" w:color="000000"/>
              <w:bottom w:val="nil"/>
              <w:right w:val="single" w:sz="4" w:space="0" w:color="000000"/>
            </w:tcBorders>
            <w:vAlign w:val="center"/>
          </w:tcPr>
          <w:p w14:paraId="4ECF4207"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砂礫又は岩屑</w:t>
            </w:r>
          </w:p>
        </w:tc>
      </w:tr>
      <w:tr w:rsidR="0092560E" w:rsidRPr="004F5E6B" w14:paraId="2F6D6BC1" w14:textId="77777777" w:rsidTr="008B7562">
        <w:trPr>
          <w:trHeight w:val="982"/>
        </w:trPr>
        <w:tc>
          <w:tcPr>
            <w:tcW w:w="1500" w:type="dxa"/>
            <w:tcBorders>
              <w:top w:val="single" w:sz="4" w:space="0" w:color="000000"/>
              <w:left w:val="single" w:sz="4" w:space="0" w:color="000000"/>
              <w:bottom w:val="single" w:sz="4" w:space="0" w:color="000000"/>
              <w:right w:val="single" w:sz="4" w:space="0" w:color="000000"/>
            </w:tcBorders>
            <w:vAlign w:val="center"/>
          </w:tcPr>
          <w:p w14:paraId="25027BC5"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3</w:t>
            </w:r>
            <w:r w:rsidRPr="00E961E2">
              <w:rPr>
                <w:rFonts w:ascii="ＭＳ 明朝" w:hAnsi="ＭＳ 明朝"/>
                <w:szCs w:val="21"/>
              </w:rPr>
              <w:t xml:space="preserve"> </w:t>
            </w:r>
            <w:r w:rsidRPr="00E961E2">
              <w:rPr>
                <w:rFonts w:ascii="ＭＳ 明朝" w:hAnsi="ＭＳ 明朝" w:hint="eastAsia"/>
                <w:szCs w:val="21"/>
              </w:rPr>
              <w:t>未満</w:t>
            </w:r>
          </w:p>
          <w:p w14:paraId="6B53081C"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3</w:t>
            </w:r>
            <w:r w:rsidRPr="00E961E2">
              <w:rPr>
                <w:rFonts w:ascii="ＭＳ 明朝" w:hAnsi="ＭＳ 明朝"/>
                <w:szCs w:val="21"/>
              </w:rPr>
              <w:t xml:space="preserve"> </w:t>
            </w:r>
            <w:r w:rsidRPr="00E961E2">
              <w:rPr>
                <w:rFonts w:ascii="ＭＳ 明朝" w:hAnsi="ＭＳ 明朝" w:hint="eastAsia"/>
                <w:szCs w:val="21"/>
              </w:rPr>
              <w:t>～</w:t>
            </w:r>
            <w:r w:rsidRPr="00E961E2">
              <w:rPr>
                <w:rFonts w:ascii="ＭＳ 明朝" w:hAnsi="ＭＳ 明朝"/>
                <w:szCs w:val="21"/>
              </w:rPr>
              <w:t xml:space="preserve"> </w:t>
            </w:r>
            <w:r w:rsidRPr="00E961E2">
              <w:rPr>
                <w:rFonts w:ascii="ＭＳ 明朝" w:hAnsi="ＭＳ 明朝" w:hint="eastAsia"/>
                <w:szCs w:val="21"/>
              </w:rPr>
              <w:t>6</w:t>
            </w:r>
          </w:p>
          <w:p w14:paraId="6B6B16B3"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6</w:t>
            </w:r>
            <w:r w:rsidRPr="00E961E2">
              <w:rPr>
                <w:rFonts w:ascii="ＭＳ 明朝" w:hAnsi="ＭＳ 明朝"/>
                <w:szCs w:val="21"/>
              </w:rPr>
              <w:t xml:space="preserve"> </w:t>
            </w:r>
            <w:r w:rsidRPr="00E961E2">
              <w:rPr>
                <w:rFonts w:ascii="ＭＳ 明朝" w:hAnsi="ＭＳ 明朝" w:hint="eastAsia"/>
                <w:szCs w:val="21"/>
              </w:rPr>
              <w:t>～</w:t>
            </w:r>
            <w:r w:rsidRPr="00E961E2">
              <w:rPr>
                <w:rFonts w:ascii="ＭＳ 明朝" w:hAnsi="ＭＳ 明朝"/>
                <w:szCs w:val="21"/>
              </w:rPr>
              <w:t xml:space="preserve"> </w:t>
            </w:r>
            <w:r w:rsidRPr="00E961E2">
              <w:rPr>
                <w:rFonts w:ascii="ＭＳ 明朝" w:hAnsi="ＭＳ 明朝" w:hint="eastAsia"/>
                <w:szCs w:val="21"/>
              </w:rPr>
              <w:t>9</w:t>
            </w:r>
          </w:p>
          <w:p w14:paraId="0652CD0A"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9</w:t>
            </w:r>
            <w:r w:rsidRPr="00E961E2">
              <w:rPr>
                <w:rFonts w:ascii="ＭＳ 明朝" w:hAnsi="ＭＳ 明朝"/>
                <w:szCs w:val="21"/>
              </w:rPr>
              <w:t xml:space="preserve"> </w:t>
            </w:r>
            <w:r w:rsidRPr="00E961E2">
              <w:rPr>
                <w:rFonts w:ascii="ＭＳ 明朝" w:hAnsi="ＭＳ 明朝" w:hint="eastAsia"/>
                <w:szCs w:val="21"/>
              </w:rPr>
              <w:t>～12</w:t>
            </w:r>
          </w:p>
        </w:tc>
        <w:tc>
          <w:tcPr>
            <w:tcW w:w="2141" w:type="dxa"/>
            <w:tcBorders>
              <w:top w:val="single" w:sz="4" w:space="0" w:color="000000"/>
              <w:left w:val="single" w:sz="4" w:space="0" w:color="000000"/>
              <w:bottom w:val="single" w:sz="4" w:space="0" w:color="000000"/>
              <w:right w:val="single" w:sz="4" w:space="0" w:color="000000"/>
            </w:tcBorders>
            <w:vAlign w:val="center"/>
          </w:tcPr>
          <w:p w14:paraId="31909D6C"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高さの　10％</w:t>
            </w:r>
          </w:p>
          <w:p w14:paraId="13F41932"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　　　8〃</w:t>
            </w:r>
          </w:p>
          <w:p w14:paraId="1677484B"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　　　7〃</w:t>
            </w:r>
          </w:p>
          <w:p w14:paraId="791D1067"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　　　6〃</w:t>
            </w:r>
          </w:p>
        </w:tc>
        <w:tc>
          <w:tcPr>
            <w:tcW w:w="2249" w:type="dxa"/>
            <w:tcBorders>
              <w:top w:val="single" w:sz="4" w:space="0" w:color="000000"/>
              <w:left w:val="single" w:sz="4" w:space="0" w:color="000000"/>
              <w:bottom w:val="single" w:sz="4" w:space="0" w:color="000000"/>
              <w:right w:val="single" w:sz="4" w:space="0" w:color="000000"/>
            </w:tcBorders>
            <w:vAlign w:val="center"/>
          </w:tcPr>
          <w:p w14:paraId="6B0B313B"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高さの　5％</w:t>
            </w:r>
          </w:p>
          <w:p w14:paraId="276CA157"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 xml:space="preserve"> 〃　　 4〃</w:t>
            </w:r>
          </w:p>
          <w:p w14:paraId="0D7658A8"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 xml:space="preserve"> 〃　　 3〃</w:t>
            </w:r>
          </w:p>
          <w:p w14:paraId="1033D48A"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 xml:space="preserve"> 〃　　 2〃</w:t>
            </w:r>
          </w:p>
        </w:tc>
      </w:tr>
    </w:tbl>
    <w:p w14:paraId="13CB98BE"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（2）締固めをする場合</w:t>
      </w:r>
    </w:p>
    <w:p w14:paraId="04AF6B66"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特別仕様書に示さない場合は、余盛りを行わない。</w:t>
      </w:r>
    </w:p>
    <w:p w14:paraId="58B7C846"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３．受注者は、余盛りを行う場合、法尻を所定の位置に置き余盛り天端幅を確保して盛土をしなければならない。</w:t>
      </w:r>
    </w:p>
    <w:p w14:paraId="1D8B0351" w14:textId="77777777" w:rsidR="0092560E" w:rsidRPr="00E961E2" w:rsidRDefault="0092560E" w:rsidP="0092560E">
      <w:pPr>
        <w:rPr>
          <w:rFonts w:ascii="ＭＳ 明朝" w:hAnsi="ＭＳ 明朝"/>
          <w:spacing w:val="2"/>
          <w:szCs w:val="21"/>
        </w:rPr>
      </w:pPr>
    </w:p>
    <w:p w14:paraId="790B04C0" w14:textId="77777777" w:rsidR="0092560E" w:rsidRPr="00E961E2" w:rsidRDefault="0092560E" w:rsidP="0092560E">
      <w:pPr>
        <w:pStyle w:val="3"/>
        <w:rPr>
          <w:spacing w:val="2"/>
        </w:rPr>
      </w:pPr>
      <w:bookmarkStart w:id="22" w:name="_Toc105142035"/>
      <w:r w:rsidRPr="00E961E2">
        <w:rPr>
          <w:rFonts w:hint="eastAsia"/>
        </w:rPr>
        <w:t>第３－</w:t>
      </w:r>
      <w:r>
        <w:t>1</w:t>
      </w:r>
      <w:r>
        <w:rPr>
          <w:rFonts w:hint="eastAsia"/>
        </w:rPr>
        <w:t>9</w:t>
      </w:r>
      <w:r w:rsidRPr="00E961E2">
        <w:rPr>
          <w:rFonts w:hint="eastAsia"/>
        </w:rPr>
        <w:t>条　耕土処理及び復旧等</w:t>
      </w:r>
      <w:bookmarkEnd w:id="22"/>
    </w:p>
    <w:p w14:paraId="36C24125"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耕土処理にあたって、地表の雑物を除去し、心土その他の土等が混入しないように所定の耕土をはぎ取らなければならない。また、受注者は、復旧作業を行うまでの期間有害な土等が混入しないよう保管しなければならない。</w:t>
      </w:r>
    </w:p>
    <w:p w14:paraId="554A0AF9"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耕土の復旧にあたって、あらかじめ用地内の雑物を除去し、設計図書に明示された耕土厚が確保できるように保管した耕土を、その後の耕作に支障のないように埋戻さなければならない。なお、受注者は、復旧する耕土厚の確保が困難となった場合、監督職員と協議しなければならない。</w:t>
      </w:r>
    </w:p>
    <w:p w14:paraId="1493C6D4"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３．受注者は、従前の機能・効用・耐久性等必要な条件を具備するよう施設を復旧しなければならない。</w:t>
      </w:r>
    </w:p>
    <w:p w14:paraId="043F7ABA" w14:textId="77777777" w:rsidR="0092560E" w:rsidRPr="00E961E2" w:rsidRDefault="0092560E" w:rsidP="0092560E">
      <w:pPr>
        <w:rPr>
          <w:rFonts w:ascii="ＭＳ 明朝" w:hAnsi="ＭＳ 明朝"/>
          <w:spacing w:val="2"/>
          <w:szCs w:val="21"/>
        </w:rPr>
      </w:pPr>
    </w:p>
    <w:p w14:paraId="1253DE88" w14:textId="77777777" w:rsidR="0092560E" w:rsidRPr="00E961E2" w:rsidRDefault="0092560E" w:rsidP="0092560E">
      <w:pPr>
        <w:pStyle w:val="3"/>
      </w:pPr>
      <w:bookmarkStart w:id="23" w:name="_Toc105142036"/>
      <w:r w:rsidRPr="00E961E2">
        <w:rPr>
          <w:rFonts w:hint="eastAsia"/>
        </w:rPr>
        <w:t>第３－</w:t>
      </w:r>
      <w:r>
        <w:rPr>
          <w:rFonts w:hint="eastAsia"/>
        </w:rPr>
        <w:t>20</w:t>
      </w:r>
      <w:r w:rsidRPr="00E961E2">
        <w:rPr>
          <w:rFonts w:hint="eastAsia"/>
        </w:rPr>
        <w:t>条　路体盛土工</w:t>
      </w:r>
      <w:bookmarkEnd w:id="23"/>
    </w:p>
    <w:p w14:paraId="368CBA49" w14:textId="77777777" w:rsidR="0092560E" w:rsidRPr="00E961E2" w:rsidRDefault="0092560E" w:rsidP="0092560E">
      <w:pPr>
        <w:autoSpaceDE w:val="0"/>
        <w:autoSpaceDN w:val="0"/>
        <w:adjustRightInd w:val="0"/>
        <w:ind w:leftChars="202" w:left="567" w:hangingChars="68" w:hanging="143"/>
        <w:rPr>
          <w:rFonts w:ascii="ＭＳ 明朝" w:hAnsi="ＭＳ 明朝" w:cs="MS-Mincho"/>
          <w:kern w:val="0"/>
          <w:szCs w:val="21"/>
        </w:rPr>
      </w:pPr>
      <w:r w:rsidRPr="00E961E2">
        <w:rPr>
          <w:rFonts w:ascii="ＭＳ 明朝" w:hAnsi="ＭＳ 明朝" w:cs="MS-Mincho" w:hint="eastAsia"/>
          <w:kern w:val="0"/>
          <w:szCs w:val="21"/>
        </w:rPr>
        <w:t>１．受注者は、盛土の施工着手前に基礎地盤の排水を行うとともに、草木及び根株など盛土に悪影響を与えるものは、除去しなければならない。根株を除去した後の穴やゆるんだ現地盤は、ブルドーザなどで整地し、降雨及び地表水等による水たまりのできないようにしなければならない。</w:t>
      </w:r>
    </w:p>
    <w:p w14:paraId="4FD342CF"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２．受注者は、路体盛土工を施工する地盤で盛土の締固め基準を確保できないような軟弱地盤、有機質土・ヘドロ等の不良地盤が現れた場合、敷設材工法等の処理方法について監督職員と協議しなければならない。</w:t>
      </w:r>
    </w:p>
    <w:p w14:paraId="76B6D331"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３．受注者は、盛土の主材料が岩塊、玉石である場合、空隙を細かな材料で充填しなければならない。やむを得ず</w:t>
      </w:r>
      <w:r w:rsidRPr="00E961E2">
        <w:rPr>
          <w:rFonts w:ascii="ＭＳ 明朝" w:hAnsi="ＭＳ 明朝" w:cs="MS-Mincho"/>
          <w:kern w:val="0"/>
          <w:szCs w:val="21"/>
        </w:rPr>
        <w:t>30cm</w:t>
      </w:r>
      <w:r w:rsidRPr="00E961E2">
        <w:rPr>
          <w:rFonts w:ascii="ＭＳ 明朝" w:hAnsi="ＭＳ 明朝" w:cs="MS-Mincho" w:hint="eastAsia"/>
          <w:kern w:val="0"/>
          <w:szCs w:val="21"/>
        </w:rPr>
        <w:t>程度のものを使用する場合は、路体の最下層に使用しなければならない。</w:t>
      </w:r>
    </w:p>
    <w:p w14:paraId="5ED0F064"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sidRPr="00E961E2">
        <w:rPr>
          <w:rFonts w:ascii="ＭＳ 明朝" w:hAnsi="ＭＳ 明朝" w:cs="MS-Mincho" w:hint="eastAsia"/>
          <w:kern w:val="0"/>
          <w:szCs w:val="21"/>
        </w:rPr>
        <w:t>４．受注者は、盛土を安定なものにするため、設計図書に示す材料・含水比・まき出し厚及び施</w:t>
      </w:r>
    </w:p>
    <w:p w14:paraId="10A31442" w14:textId="77777777" w:rsidR="0092560E" w:rsidRPr="00E961E2" w:rsidRDefault="0092560E" w:rsidP="0092560E">
      <w:pPr>
        <w:autoSpaceDE w:val="0"/>
        <w:autoSpaceDN w:val="0"/>
        <w:adjustRightInd w:val="0"/>
        <w:ind w:firstLineChars="300" w:firstLine="630"/>
        <w:rPr>
          <w:rFonts w:ascii="ＭＳ 明朝" w:hAnsi="ＭＳ 明朝" w:cs="MS-Mincho"/>
          <w:kern w:val="0"/>
          <w:szCs w:val="21"/>
        </w:rPr>
      </w:pPr>
      <w:r w:rsidRPr="00E961E2">
        <w:rPr>
          <w:rFonts w:ascii="ＭＳ 明朝" w:hAnsi="ＭＳ 明朝" w:cs="MS-Mincho" w:hint="eastAsia"/>
          <w:kern w:val="0"/>
          <w:szCs w:val="21"/>
        </w:rPr>
        <w:t>工方法等により施工しなければならない。</w:t>
      </w:r>
    </w:p>
    <w:p w14:paraId="5B4CD8FA"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５．受注者は、路体及び路肩盛土工の施工にあたり、一層の仕上がり厚さを</w:t>
      </w:r>
      <w:r w:rsidRPr="00E961E2">
        <w:rPr>
          <w:rFonts w:ascii="ＭＳ 明朝" w:hAnsi="ＭＳ 明朝" w:cs="MS-Mincho"/>
          <w:kern w:val="0"/>
          <w:szCs w:val="21"/>
        </w:rPr>
        <w:t>30cm</w:t>
      </w:r>
      <w:r w:rsidRPr="00E961E2">
        <w:rPr>
          <w:rFonts w:ascii="ＭＳ 明朝" w:hAnsi="ＭＳ 明朝" w:cs="MS-Mincho" w:hint="eastAsia"/>
          <w:kern w:val="0"/>
          <w:szCs w:val="21"/>
        </w:rPr>
        <w:t>以下とし、各層ごとに締固めなければならない。</w:t>
      </w:r>
    </w:p>
    <w:p w14:paraId="2E2CE715"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６．受注者は、路体盛土工箇所に管渠等がある場合、管渠等を損傷しないように留意し、偏心偏圧のかからないよう左右均等かつ層状に、締固めなければならない。</w:t>
      </w:r>
    </w:p>
    <w:p w14:paraId="0BA9D890"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７．受注者は、構造物の隣接箇所や狭い箇所の路体盛土工の施工について、タンパ・振動ローラ等の小型締固め機械により締固めなければならない。</w:t>
      </w:r>
    </w:p>
    <w:p w14:paraId="0DE5CE2E"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８．受注者は、路体盛土工の作業終了時、又は作業を中断する場合、表面に横断勾配を設けるとともに、平坦に締固め、排水が良好に行われるようにしなければならない。</w:t>
      </w:r>
    </w:p>
    <w:p w14:paraId="44236139" w14:textId="77777777" w:rsidR="0092560E" w:rsidRPr="00E961E2" w:rsidRDefault="0092560E" w:rsidP="0092560E">
      <w:pPr>
        <w:autoSpaceDE w:val="0"/>
        <w:autoSpaceDN w:val="0"/>
        <w:adjustRightInd w:val="0"/>
        <w:ind w:leftChars="200" w:left="630" w:hangingChars="100" w:hanging="210"/>
        <w:rPr>
          <w:rFonts w:ascii="ＭＳ 明朝" w:hAnsi="ＭＳ 明朝"/>
          <w:spacing w:val="2"/>
          <w:szCs w:val="21"/>
        </w:rPr>
      </w:pPr>
      <w:r w:rsidRPr="00E961E2">
        <w:rPr>
          <w:rFonts w:ascii="ＭＳ 明朝" w:hAnsi="ＭＳ 明朝" w:cs="MS-Mincho" w:hint="eastAsia"/>
          <w:kern w:val="0"/>
          <w:szCs w:val="21"/>
        </w:rPr>
        <w:t>９．受注者は、路体盛土部分を運搬路に使用する場合、常に良好な状態に維持するものとし、路体盛土に悪影響を及ぼさないようにしなければならない。</w:t>
      </w:r>
    </w:p>
    <w:p w14:paraId="1C55AF7C" w14:textId="77777777" w:rsidR="0092560E" w:rsidRPr="00E961E2" w:rsidRDefault="0092560E" w:rsidP="0092560E">
      <w:pPr>
        <w:rPr>
          <w:rFonts w:ascii="ＭＳ 明朝" w:hAnsi="ＭＳ 明朝"/>
          <w:spacing w:val="2"/>
          <w:szCs w:val="21"/>
        </w:rPr>
      </w:pPr>
    </w:p>
    <w:p w14:paraId="1E39F17B" w14:textId="77777777" w:rsidR="0092560E" w:rsidRPr="00E961E2" w:rsidRDefault="0092560E" w:rsidP="0092560E">
      <w:pPr>
        <w:pStyle w:val="3"/>
      </w:pPr>
      <w:bookmarkStart w:id="24" w:name="_Toc105142037"/>
      <w:r w:rsidRPr="00E961E2">
        <w:rPr>
          <w:rFonts w:hint="eastAsia"/>
        </w:rPr>
        <w:t>第３－</w:t>
      </w:r>
      <w:r>
        <w:rPr>
          <w:rFonts w:hint="eastAsia"/>
        </w:rPr>
        <w:t>21</w:t>
      </w:r>
      <w:r w:rsidRPr="00E961E2">
        <w:rPr>
          <w:rFonts w:hint="eastAsia"/>
        </w:rPr>
        <w:t>条　路床盛土工</w:t>
      </w:r>
      <w:bookmarkEnd w:id="24"/>
    </w:p>
    <w:p w14:paraId="2FF1AF76"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１．受注者は、路床盛土工を施工する地盤で盛土の締固め基準を確保できないような予測し得ない軟弱地盤、有機質土・ヘドロ等の不良地盤が現れた場合、敷設材工法等の処理方法について監督職員と協議しなければならない。</w:t>
      </w:r>
    </w:p>
    <w:p w14:paraId="65E5090C"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２．受注者は、盛土路床面より</w:t>
      </w:r>
      <w:r w:rsidRPr="00E961E2">
        <w:rPr>
          <w:rFonts w:ascii="ＭＳ 明朝" w:hAnsi="ＭＳ 明朝" w:cs="MS-Mincho"/>
          <w:kern w:val="0"/>
          <w:szCs w:val="21"/>
        </w:rPr>
        <w:t>30cm</w:t>
      </w:r>
      <w:r w:rsidRPr="00E961E2">
        <w:rPr>
          <w:rFonts w:ascii="ＭＳ 明朝" w:hAnsi="ＭＳ 明朝" w:cs="MS-Mincho" w:hint="eastAsia"/>
          <w:kern w:val="0"/>
          <w:szCs w:val="21"/>
        </w:rPr>
        <w:t>以内の深さにある転石又は岩塊を取り除かなければならない。</w:t>
      </w:r>
    </w:p>
    <w:p w14:paraId="1E9900A1"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３．受注者は、在来の道路上に薄い盛土を行う場合、あらかじめその表面をかき起こし、新旧一体となるように施工しなければならない。</w:t>
      </w:r>
    </w:p>
    <w:p w14:paraId="6EB9F036"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lastRenderedPageBreak/>
        <w:t>４．受注者は、路床盛土工の施工にあたり、一層の仕上がり厚さを</w:t>
      </w:r>
      <w:r w:rsidRPr="00E961E2">
        <w:rPr>
          <w:rFonts w:ascii="ＭＳ 明朝" w:hAnsi="ＭＳ 明朝" w:cs="MS-Mincho"/>
          <w:kern w:val="0"/>
          <w:szCs w:val="21"/>
        </w:rPr>
        <w:t>20cm</w:t>
      </w:r>
      <w:r w:rsidRPr="00E961E2">
        <w:rPr>
          <w:rFonts w:ascii="ＭＳ 明朝" w:hAnsi="ＭＳ 明朝" w:cs="MS-Mincho" w:hint="eastAsia"/>
          <w:kern w:val="0"/>
          <w:szCs w:val="21"/>
        </w:rPr>
        <w:t>以下とし、各層ごとに十分締固めなければならない。</w:t>
      </w:r>
    </w:p>
    <w:p w14:paraId="6E412BA5" w14:textId="77777777" w:rsidR="0092560E" w:rsidRPr="00B16B1E" w:rsidRDefault="0092560E" w:rsidP="0092560E">
      <w:pPr>
        <w:autoSpaceDE w:val="0"/>
        <w:autoSpaceDN w:val="0"/>
        <w:adjustRightInd w:val="0"/>
        <w:ind w:firstLineChars="200" w:firstLine="420"/>
        <w:rPr>
          <w:rFonts w:ascii="ＭＳ 明朝" w:hAnsi="ＭＳ 明朝" w:cs="MS-Mincho"/>
          <w:kern w:val="0"/>
          <w:szCs w:val="21"/>
        </w:rPr>
      </w:pPr>
      <w:r w:rsidRPr="00E961E2">
        <w:rPr>
          <w:rFonts w:ascii="ＭＳ 明朝" w:hAnsi="ＭＳ 明朝" w:cs="MS-Mincho" w:hint="eastAsia"/>
          <w:kern w:val="0"/>
          <w:szCs w:val="21"/>
        </w:rPr>
        <w:t>５．路床の盛土材料の最大寸法は、</w:t>
      </w:r>
      <w:r w:rsidRPr="00B16B1E">
        <w:rPr>
          <w:rFonts w:ascii="ＭＳ 明朝" w:hAnsi="ＭＳ 明朝" w:cs="MS-Mincho" w:hint="eastAsia"/>
          <w:kern w:val="0"/>
          <w:szCs w:val="21"/>
        </w:rPr>
        <w:t>1</w:t>
      </w:r>
      <w:r w:rsidRPr="00B16B1E">
        <w:rPr>
          <w:rFonts w:ascii="ＭＳ 明朝" w:hAnsi="ＭＳ 明朝" w:cs="MS-Mincho"/>
          <w:kern w:val="0"/>
          <w:szCs w:val="21"/>
        </w:rPr>
        <w:t>0cm</w:t>
      </w:r>
      <w:r w:rsidRPr="00B16B1E">
        <w:rPr>
          <w:rFonts w:ascii="ＭＳ 明朝" w:hAnsi="ＭＳ 明朝" w:cs="MS-Mincho" w:hint="eastAsia"/>
          <w:kern w:val="0"/>
          <w:szCs w:val="21"/>
        </w:rPr>
        <w:t>程度とする。</w:t>
      </w:r>
    </w:p>
    <w:p w14:paraId="553445A9"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６．受注者は、特に指示する場合を除き、片切り・片盛りの接続部には、１：４程度の勾配をもって緩和区間を設けるものとする。また、掘削（切土）部・盛土部の縦断方向の接続部には、岩の場合１：５以上、土砂の場合１：</w:t>
      </w:r>
      <w:r w:rsidRPr="00E961E2">
        <w:rPr>
          <w:rFonts w:ascii="ＭＳ 明朝" w:hAnsi="ＭＳ 明朝" w:cs="MS-Mincho"/>
          <w:kern w:val="0"/>
          <w:szCs w:val="21"/>
        </w:rPr>
        <w:t>10</w:t>
      </w:r>
      <w:r w:rsidRPr="00E961E2">
        <w:rPr>
          <w:rFonts w:ascii="ＭＳ 明朝" w:hAnsi="ＭＳ 明朝" w:cs="MS-Mincho" w:hint="eastAsia"/>
          <w:kern w:val="0"/>
          <w:szCs w:val="21"/>
        </w:rPr>
        <w:t>程度のすりつけ区間を設け、路床支持力の不連続を避けなければならない。</w:t>
      </w:r>
    </w:p>
    <w:p w14:paraId="516153D0"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７．受注者は、路床盛土工箇所に管渠等がある場合、管渠等を損傷しないように留意し、偏心偏圧のかからないよう左右均等かつ層状に、締固めなければならない。</w:t>
      </w:r>
    </w:p>
    <w:p w14:paraId="1DD9303A"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８．受注者は、構造物の隣接箇所や狭い箇所の路床盛土工の施工について、タンパ・振動ローラ等の小型締固め機械により締固めなければならない。</w:t>
      </w:r>
    </w:p>
    <w:p w14:paraId="301BD67F"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９．受注者は、路床盛土工の作業終了時、又は作業を中断する場合、表面に横断勾配を設けるとともに、平坦に締固め、排水が良好に行われるようにしなければならない。</w:t>
      </w:r>
    </w:p>
    <w:p w14:paraId="37008D2B"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10</w:t>
      </w:r>
      <w:r w:rsidRPr="00E961E2">
        <w:rPr>
          <w:rFonts w:ascii="ＭＳ 明朝" w:hAnsi="ＭＳ 明朝" w:cs="MS-Mincho" w:hint="eastAsia"/>
          <w:kern w:val="0"/>
          <w:szCs w:val="21"/>
        </w:rPr>
        <w:t>．受注者は、路床盛土部分を運搬路に使用する場合、常に良好な状態に維持するものとし、路床盛土に悪影響を及ぼさないようにしなければならない。</w:t>
      </w:r>
    </w:p>
    <w:p w14:paraId="2B348BF4" w14:textId="77777777" w:rsidR="0092560E" w:rsidRPr="00E961E2" w:rsidRDefault="0092560E" w:rsidP="0092560E">
      <w:pPr>
        <w:autoSpaceDE w:val="0"/>
        <w:autoSpaceDN w:val="0"/>
        <w:adjustRightInd w:val="0"/>
        <w:rPr>
          <w:rFonts w:ascii="ＭＳ 明朝" w:hAnsi="ＭＳ 明朝" w:cs="MS-Mincho"/>
          <w:kern w:val="0"/>
          <w:szCs w:val="21"/>
        </w:rPr>
      </w:pPr>
    </w:p>
    <w:p w14:paraId="19E9E79C" w14:textId="77777777" w:rsidR="0092560E" w:rsidRPr="00E961E2" w:rsidRDefault="0092560E" w:rsidP="0092560E">
      <w:pPr>
        <w:pStyle w:val="3"/>
      </w:pPr>
      <w:bookmarkStart w:id="25" w:name="_Toc105142038"/>
      <w:r w:rsidRPr="00E961E2">
        <w:rPr>
          <w:rFonts w:hint="eastAsia"/>
        </w:rPr>
        <w:t>第３－2</w:t>
      </w:r>
      <w:r>
        <w:rPr>
          <w:rFonts w:hint="eastAsia"/>
        </w:rPr>
        <w:t>2</w:t>
      </w:r>
      <w:r w:rsidRPr="00E961E2">
        <w:rPr>
          <w:rFonts w:hint="eastAsia"/>
        </w:rPr>
        <w:t>条　軽量盛土工</w:t>
      </w:r>
      <w:bookmarkEnd w:id="25"/>
      <w:r w:rsidRPr="00E961E2">
        <w:rPr>
          <w:rFonts w:hint="eastAsia"/>
        </w:rPr>
        <w:t xml:space="preserve">　</w:t>
      </w:r>
    </w:p>
    <w:p w14:paraId="3D670897"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sidRPr="00E961E2">
        <w:rPr>
          <w:rFonts w:ascii="ＭＳ 明朝" w:hAnsi="ＭＳ 明朝" w:cs="MS-Mincho" w:hint="eastAsia"/>
          <w:kern w:val="0"/>
          <w:szCs w:val="21"/>
        </w:rPr>
        <w:t>１．受注者は、軽量盛土工を行う場合の材料については、</w:t>
      </w:r>
      <w:r w:rsidRPr="00E961E2">
        <w:rPr>
          <w:rFonts w:ascii="ＭＳ 明朝" w:hAnsi="ＭＳ 明朝" w:cs="MS-Gothic" w:hint="eastAsia"/>
          <w:kern w:val="0"/>
          <w:szCs w:val="21"/>
        </w:rPr>
        <w:t>設計図書</w:t>
      </w:r>
      <w:r w:rsidRPr="00E961E2">
        <w:rPr>
          <w:rFonts w:ascii="ＭＳ 明朝" w:hAnsi="ＭＳ 明朝" w:cs="MS-Mincho" w:hint="eastAsia"/>
          <w:kern w:val="0"/>
          <w:szCs w:val="21"/>
        </w:rPr>
        <w:t>によらなければならない。</w:t>
      </w:r>
    </w:p>
    <w:p w14:paraId="34C1562F"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Gothic" w:hint="eastAsia"/>
          <w:kern w:val="0"/>
          <w:szCs w:val="21"/>
        </w:rPr>
        <w:t>２．</w:t>
      </w:r>
      <w:r w:rsidRPr="00E961E2">
        <w:rPr>
          <w:rFonts w:ascii="ＭＳ 明朝" w:hAnsi="ＭＳ 明朝" w:cs="MS-Mincho" w:hint="eastAsia"/>
          <w:kern w:val="0"/>
          <w:szCs w:val="21"/>
        </w:rPr>
        <w:t>受注者は、発砲スチロール等の軽量材の運搬を行なうにあたり損傷を生じないようにしなければならない。仮置き時にあたっては飛散防止に努めるとともに、火気・油脂類を避け防火管理体制を整えなければならない。又、長期にわたり紫外線を受ける場合はシート等で被覆しなければならない。</w:t>
      </w:r>
    </w:p>
    <w:p w14:paraId="78140DEE"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sidRPr="00E961E2">
        <w:rPr>
          <w:rFonts w:ascii="ＭＳ 明朝" w:hAnsi="ＭＳ 明朝" w:cs="MS-Gothic" w:hint="eastAsia"/>
          <w:kern w:val="0"/>
          <w:szCs w:val="21"/>
        </w:rPr>
        <w:t>３．</w:t>
      </w:r>
      <w:r w:rsidRPr="00E961E2">
        <w:rPr>
          <w:rFonts w:ascii="ＭＳ 明朝" w:hAnsi="ＭＳ 明朝" w:cs="MS-Mincho" w:hint="eastAsia"/>
          <w:kern w:val="0"/>
          <w:szCs w:val="21"/>
        </w:rPr>
        <w:t>受注者は、基盤に湧水がある場合、</w:t>
      </w:r>
      <w:r w:rsidRPr="00E961E2">
        <w:rPr>
          <w:rFonts w:ascii="ＭＳ 明朝" w:hAnsi="ＭＳ 明朝" w:cs="MS-Gothic" w:hint="eastAsia"/>
          <w:kern w:val="0"/>
          <w:szCs w:val="21"/>
        </w:rPr>
        <w:t>設計図書</w:t>
      </w:r>
      <w:r w:rsidRPr="00E961E2">
        <w:rPr>
          <w:rFonts w:ascii="ＭＳ 明朝" w:hAnsi="ＭＳ 明朝" w:cs="MS-Mincho" w:hint="eastAsia"/>
          <w:kern w:val="0"/>
          <w:szCs w:val="21"/>
        </w:rPr>
        <w:t>に関して監督職員と</w:t>
      </w:r>
      <w:r w:rsidRPr="00E961E2">
        <w:rPr>
          <w:rFonts w:ascii="ＭＳ 明朝" w:hAnsi="ＭＳ 明朝" w:cs="MS-Gothic" w:hint="eastAsia"/>
          <w:kern w:val="0"/>
          <w:szCs w:val="21"/>
        </w:rPr>
        <w:t>協議</w:t>
      </w:r>
      <w:r w:rsidRPr="00E961E2">
        <w:rPr>
          <w:rFonts w:ascii="ＭＳ 明朝" w:hAnsi="ＭＳ 明朝" w:cs="MS-Mincho" w:hint="eastAsia"/>
          <w:kern w:val="0"/>
          <w:szCs w:val="21"/>
        </w:rPr>
        <w:t>しなければならない。</w:t>
      </w:r>
    </w:p>
    <w:p w14:paraId="346760E4"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Gothic" w:hint="eastAsia"/>
          <w:kern w:val="0"/>
          <w:szCs w:val="21"/>
        </w:rPr>
        <w:t>４．</w:t>
      </w:r>
      <w:r w:rsidRPr="00E961E2">
        <w:rPr>
          <w:rFonts w:ascii="ＭＳ 明朝" w:hAnsi="ＭＳ 明朝" w:cs="MS-Mincho" w:hint="eastAsia"/>
          <w:kern w:val="0"/>
          <w:szCs w:val="21"/>
        </w:rPr>
        <w:t>受注者は、軽量材の最下層ブロックの設置にあたっては、特に段差が生じないように施工しなければならない。</w:t>
      </w:r>
    </w:p>
    <w:p w14:paraId="7CFCE75C"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Gothic" w:hint="eastAsia"/>
          <w:kern w:val="0"/>
          <w:szCs w:val="21"/>
        </w:rPr>
        <w:t>５．</w:t>
      </w:r>
      <w:r w:rsidRPr="00E961E2">
        <w:rPr>
          <w:rFonts w:ascii="ＭＳ 明朝" w:hAnsi="ＭＳ 明朝" w:cs="MS-Mincho" w:hint="eastAsia"/>
          <w:kern w:val="0"/>
          <w:szCs w:val="21"/>
        </w:rPr>
        <w:t>受注者は、軽量材のブロック間の固定にあたっては、</w:t>
      </w:r>
      <w:r w:rsidRPr="00E961E2">
        <w:rPr>
          <w:rFonts w:ascii="ＭＳ 明朝" w:hAnsi="ＭＳ 明朝" w:cs="MS-Gothic" w:hint="eastAsia"/>
          <w:kern w:val="0"/>
          <w:szCs w:val="21"/>
        </w:rPr>
        <w:t>設計図書</w:t>
      </w:r>
      <w:r w:rsidRPr="00E961E2">
        <w:rPr>
          <w:rFonts w:ascii="ＭＳ 明朝" w:hAnsi="ＭＳ 明朝" w:cs="MS-Mincho" w:hint="eastAsia"/>
          <w:kern w:val="0"/>
          <w:szCs w:val="21"/>
        </w:rPr>
        <w:t>に示された場合を除き、緊結金具を使用し固定しなければならない。</w:t>
      </w:r>
    </w:p>
    <w:p w14:paraId="0D44C124" w14:textId="77777777" w:rsidR="0092560E" w:rsidRPr="00E961E2" w:rsidRDefault="0092560E" w:rsidP="0092560E">
      <w:pPr>
        <w:autoSpaceDE w:val="0"/>
        <w:autoSpaceDN w:val="0"/>
        <w:adjustRightInd w:val="0"/>
        <w:ind w:leftChars="200" w:left="630" w:hangingChars="100" w:hanging="210"/>
        <w:rPr>
          <w:rFonts w:ascii="ＭＳ 明朝" w:hAnsi="ＭＳ 明朝"/>
          <w:spacing w:val="2"/>
          <w:szCs w:val="21"/>
        </w:rPr>
      </w:pPr>
      <w:r w:rsidRPr="00E961E2">
        <w:rPr>
          <w:rFonts w:ascii="ＭＳ 明朝" w:hAnsi="ＭＳ 明朝" w:cs="MS-Gothic" w:hint="eastAsia"/>
          <w:kern w:val="0"/>
          <w:szCs w:val="21"/>
        </w:rPr>
        <w:t>６．</w:t>
      </w:r>
      <w:r w:rsidRPr="00E961E2">
        <w:rPr>
          <w:rFonts w:ascii="ＭＳ 明朝" w:hAnsi="ＭＳ 明朝" w:cs="MS-Mincho" w:hint="eastAsia"/>
          <w:kern w:val="0"/>
          <w:szCs w:val="21"/>
        </w:rPr>
        <w:t>受注者は、中間床版については、</w:t>
      </w:r>
      <w:r w:rsidRPr="00E961E2">
        <w:rPr>
          <w:rFonts w:ascii="ＭＳ 明朝" w:hAnsi="ＭＳ 明朝" w:cs="MS-Gothic" w:hint="eastAsia"/>
          <w:kern w:val="0"/>
          <w:szCs w:val="21"/>
        </w:rPr>
        <w:t>設計図書</w:t>
      </w:r>
      <w:r w:rsidRPr="00E961E2">
        <w:rPr>
          <w:rFonts w:ascii="ＭＳ 明朝" w:hAnsi="ＭＳ 明朝" w:cs="MS-Mincho" w:hint="eastAsia"/>
          <w:kern w:val="0"/>
          <w:szCs w:val="21"/>
        </w:rPr>
        <w:t>に示された場合を除き、必要に応じて監督職員と</w:t>
      </w:r>
      <w:r w:rsidRPr="00E961E2">
        <w:rPr>
          <w:rFonts w:ascii="ＭＳ 明朝" w:hAnsi="ＭＳ 明朝" w:cs="MS-Gothic" w:hint="eastAsia"/>
          <w:kern w:val="0"/>
          <w:szCs w:val="21"/>
        </w:rPr>
        <w:t>協議</w:t>
      </w:r>
      <w:r w:rsidRPr="00E961E2">
        <w:rPr>
          <w:rFonts w:ascii="ＭＳ 明朝" w:hAnsi="ＭＳ 明朝" w:cs="MS-Mincho" w:hint="eastAsia"/>
          <w:kern w:val="0"/>
          <w:szCs w:val="21"/>
        </w:rPr>
        <w:t>しなければならない。</w:t>
      </w:r>
    </w:p>
    <w:p w14:paraId="21B23A5A" w14:textId="77777777" w:rsidR="0092560E" w:rsidRPr="00E961E2" w:rsidRDefault="0092560E" w:rsidP="0092560E">
      <w:pPr>
        <w:rPr>
          <w:rFonts w:ascii="ＭＳ 明朝" w:hAnsi="ＭＳ 明朝"/>
          <w:spacing w:val="2"/>
          <w:szCs w:val="21"/>
        </w:rPr>
      </w:pPr>
    </w:p>
    <w:p w14:paraId="4D7551FB" w14:textId="77777777" w:rsidR="0092560E" w:rsidRDefault="0092560E" w:rsidP="0092560E">
      <w:pPr>
        <w:pStyle w:val="2"/>
        <w:rPr>
          <w:spacing w:val="2"/>
          <w:szCs w:val="21"/>
        </w:rPr>
      </w:pPr>
      <w:bookmarkStart w:id="26" w:name="_Toc105142039"/>
      <w:r>
        <w:rPr>
          <w:rFonts w:hint="eastAsia"/>
        </w:rPr>
        <w:t>第４</w:t>
      </w:r>
      <w:r w:rsidRPr="00E961E2">
        <w:rPr>
          <w:rFonts w:hint="eastAsia"/>
        </w:rPr>
        <w:t>節　基礎工</w:t>
      </w:r>
      <w:bookmarkEnd w:id="26"/>
    </w:p>
    <w:p w14:paraId="28D6E85F" w14:textId="77777777" w:rsidR="0092560E" w:rsidRPr="00E961E2" w:rsidRDefault="0092560E" w:rsidP="0092560E">
      <w:pPr>
        <w:pStyle w:val="3"/>
        <w:rPr>
          <w:spacing w:val="2"/>
        </w:rPr>
      </w:pPr>
      <w:bookmarkStart w:id="27" w:name="_Toc105142040"/>
      <w:r w:rsidRPr="00E961E2">
        <w:rPr>
          <w:rFonts w:hint="eastAsia"/>
        </w:rPr>
        <w:t>第３－</w:t>
      </w:r>
      <w:r>
        <w:rPr>
          <w:rFonts w:hint="eastAsia"/>
        </w:rPr>
        <w:t>23</w:t>
      </w:r>
      <w:r w:rsidRPr="00E961E2">
        <w:rPr>
          <w:rFonts w:hint="eastAsia"/>
        </w:rPr>
        <w:t>条　土台木</w:t>
      </w:r>
      <w:bookmarkEnd w:id="27"/>
    </w:p>
    <w:p w14:paraId="579D4459" w14:textId="77777777" w:rsidR="0092560E" w:rsidRPr="00E961E2" w:rsidRDefault="0092560E" w:rsidP="0092560E">
      <w:pPr>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１．受注者は、土台木に木材を使用する場合には、樹皮をはいだ生木を用いなければならない。</w:t>
      </w:r>
    </w:p>
    <w:p w14:paraId="4754013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２．受注者は、土台木の施工にあたって、床を正しく切りならし、十分締固めた後、設計図書に明示された位置に据付け、空隙には栗石・砕石等を充填しなければならない。</w:t>
      </w:r>
    </w:p>
    <w:p w14:paraId="7CC08B7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原則として土台木末口を上流側に向けて据え付けるものとし、継ぎ足す場合は、その端において長さ20cm以上の相欠きとし、移動しないようボルト等で完全に緊結させ、本の土台木として作用するようにしなければならない。</w:t>
      </w:r>
    </w:p>
    <w:p w14:paraId="01B3AD0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４．受注者は、止杭1本土台木の施工にあたっては、止杭と土台木をボルト等で十分締付けなければならない。</w:t>
      </w:r>
    </w:p>
    <w:p w14:paraId="65009F3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５．受注者は、片はしご土台木の継手は、止杭1本土台木の場合と同様にし、継手は必ずさん木の上にくるよう施工しなければならない。</w:t>
      </w:r>
    </w:p>
    <w:p w14:paraId="63E895A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６．受注者は、はしご土台木の継手は、さん木の上にくるようにし、前後の土台木の継手が同一箇所にこないようにしなければならない。</w:t>
      </w:r>
    </w:p>
    <w:p w14:paraId="6CC26A54" w14:textId="77777777" w:rsidR="0092560E" w:rsidRPr="00E961E2" w:rsidRDefault="0092560E" w:rsidP="0092560E">
      <w:pPr>
        <w:rPr>
          <w:rFonts w:ascii="ＭＳ 明朝" w:hAnsi="ＭＳ 明朝"/>
          <w:spacing w:val="2"/>
          <w:szCs w:val="21"/>
        </w:rPr>
      </w:pPr>
    </w:p>
    <w:p w14:paraId="797614F8" w14:textId="77777777" w:rsidR="0092560E" w:rsidRPr="00E961E2" w:rsidRDefault="0092560E" w:rsidP="0092560E">
      <w:pPr>
        <w:pStyle w:val="3"/>
        <w:rPr>
          <w:spacing w:val="2"/>
        </w:rPr>
      </w:pPr>
      <w:bookmarkStart w:id="28" w:name="_Toc105142041"/>
      <w:r w:rsidRPr="00E961E2">
        <w:rPr>
          <w:rFonts w:hint="eastAsia"/>
        </w:rPr>
        <w:t>第３－</w:t>
      </w:r>
      <w:r>
        <w:rPr>
          <w:rFonts w:hint="eastAsia"/>
        </w:rPr>
        <w:t>24</w:t>
      </w:r>
      <w:r w:rsidRPr="00E961E2">
        <w:rPr>
          <w:rFonts w:hint="eastAsia"/>
        </w:rPr>
        <w:t>条　栗石基礎</w:t>
      </w:r>
      <w:bookmarkEnd w:id="28"/>
    </w:p>
    <w:p w14:paraId="420F630F"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受注者は、栗石基礎の施工にあたっては、床掘りを終った後栗石に切込砂利などの目潰し材を加えて十分締固め、設計図書に明示する厚さに仕上げなければならない。</w:t>
      </w:r>
    </w:p>
    <w:p w14:paraId="6357FEC1" w14:textId="77777777" w:rsidR="0092560E" w:rsidRPr="00E961E2" w:rsidRDefault="0092560E" w:rsidP="0092560E">
      <w:pPr>
        <w:rPr>
          <w:rFonts w:ascii="ＭＳ 明朝" w:hAnsi="ＭＳ 明朝"/>
          <w:spacing w:val="2"/>
          <w:szCs w:val="21"/>
        </w:rPr>
      </w:pPr>
    </w:p>
    <w:p w14:paraId="41D516D1" w14:textId="77777777" w:rsidR="0092560E" w:rsidRPr="00E961E2" w:rsidRDefault="0092560E" w:rsidP="0092560E">
      <w:pPr>
        <w:pStyle w:val="3"/>
        <w:rPr>
          <w:spacing w:val="2"/>
        </w:rPr>
      </w:pPr>
      <w:bookmarkStart w:id="29" w:name="_Toc105142042"/>
      <w:r w:rsidRPr="00E961E2">
        <w:rPr>
          <w:rFonts w:hint="eastAsia"/>
        </w:rPr>
        <w:lastRenderedPageBreak/>
        <w:t>第３－</w:t>
      </w:r>
      <w:r>
        <w:rPr>
          <w:rFonts w:hint="eastAsia"/>
        </w:rPr>
        <w:t>25</w:t>
      </w:r>
      <w:r w:rsidRPr="00E961E2">
        <w:rPr>
          <w:rFonts w:hint="eastAsia"/>
        </w:rPr>
        <w:t>条　砕石基礎</w:t>
      </w:r>
      <w:bookmarkEnd w:id="29"/>
    </w:p>
    <w:p w14:paraId="26D92E90"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受注者は、砂利及び砕石基礎の施工にあたって、</w:t>
      </w:r>
      <w:r w:rsidRPr="00E961E2">
        <w:rPr>
          <w:rFonts w:ascii="ＭＳ 明朝" w:hAnsi="ＭＳ 明朝" w:hint="eastAsia"/>
          <w:spacing w:val="2"/>
          <w:szCs w:val="21"/>
        </w:rPr>
        <w:t>基礎材投入後、基礎基面の不陸を整正し十分締め固めたのち、設計図書に示す形状に仕上げなければならない。なお、砕石基礎の締固めの方法は設計図書によるものとする。</w:t>
      </w:r>
    </w:p>
    <w:p w14:paraId="74DC0D98" w14:textId="77777777" w:rsidR="0092560E" w:rsidRPr="00E961E2" w:rsidRDefault="0092560E" w:rsidP="0092560E">
      <w:pPr>
        <w:rPr>
          <w:rFonts w:ascii="ＭＳ 明朝" w:hAnsi="ＭＳ 明朝"/>
          <w:szCs w:val="21"/>
        </w:rPr>
      </w:pPr>
      <w:r w:rsidRPr="00E961E2">
        <w:rPr>
          <w:rFonts w:ascii="ＭＳ 明朝" w:hAnsi="ＭＳ 明朝"/>
          <w:szCs w:val="21"/>
        </w:rPr>
        <w:t xml:space="preserve"> </w:t>
      </w:r>
    </w:p>
    <w:p w14:paraId="390284C5" w14:textId="77777777" w:rsidR="0092560E" w:rsidRPr="00E961E2" w:rsidRDefault="0092560E" w:rsidP="0092560E">
      <w:pPr>
        <w:pStyle w:val="3"/>
        <w:rPr>
          <w:spacing w:val="2"/>
        </w:rPr>
      </w:pPr>
      <w:bookmarkStart w:id="30" w:name="_Toc105142043"/>
      <w:r w:rsidRPr="00E961E2">
        <w:rPr>
          <w:rFonts w:hint="eastAsia"/>
        </w:rPr>
        <w:t>第３－</w:t>
      </w:r>
      <w:r w:rsidRPr="00E961E2">
        <w:t>2</w:t>
      </w:r>
      <w:r>
        <w:rPr>
          <w:rFonts w:hint="eastAsia"/>
        </w:rPr>
        <w:t>6</w:t>
      </w:r>
      <w:r w:rsidRPr="00E961E2">
        <w:rPr>
          <w:rFonts w:hint="eastAsia"/>
        </w:rPr>
        <w:t>条　砂基礎</w:t>
      </w:r>
      <w:bookmarkEnd w:id="30"/>
    </w:p>
    <w:p w14:paraId="30AC397B"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受注者は、砂基礎の施工にあたって、床掘りを終った後</w:t>
      </w:r>
      <w:r>
        <w:rPr>
          <w:rFonts w:ascii="ＭＳ 明朝" w:hAnsi="ＭＳ 明朝" w:hint="eastAsia"/>
          <w:szCs w:val="21"/>
        </w:rPr>
        <w:t>、振動コンパクタ等で表面に不陸のない</w:t>
      </w:r>
      <w:r w:rsidRPr="00E961E2">
        <w:rPr>
          <w:rFonts w:ascii="ＭＳ 明朝" w:hAnsi="ＭＳ 明朝" w:hint="eastAsia"/>
          <w:szCs w:val="21"/>
        </w:rPr>
        <w:t>よう十分締固め、設計図書に明示する厚さに仕上げなければならない。</w:t>
      </w:r>
    </w:p>
    <w:p w14:paraId="5A25FB33" w14:textId="77777777" w:rsidR="0092560E" w:rsidRDefault="0092560E" w:rsidP="0092560E">
      <w:pPr>
        <w:rPr>
          <w:rFonts w:ascii="ＭＳ 明朝" w:hAnsi="ＭＳ 明朝"/>
          <w:spacing w:val="2"/>
          <w:szCs w:val="21"/>
        </w:rPr>
      </w:pPr>
    </w:p>
    <w:p w14:paraId="7E22B35B" w14:textId="77777777" w:rsidR="0092560E" w:rsidRPr="00E961E2" w:rsidRDefault="0092560E" w:rsidP="0092560E">
      <w:pPr>
        <w:pStyle w:val="3"/>
        <w:rPr>
          <w:spacing w:val="2"/>
        </w:rPr>
      </w:pPr>
      <w:bookmarkStart w:id="31" w:name="_Toc105142044"/>
      <w:r w:rsidRPr="00E961E2">
        <w:rPr>
          <w:rFonts w:hint="eastAsia"/>
        </w:rPr>
        <w:t>第３－</w:t>
      </w:r>
      <w:r>
        <w:rPr>
          <w:rFonts w:hint="eastAsia"/>
        </w:rPr>
        <w:t>27</w:t>
      </w:r>
      <w:r w:rsidRPr="00E961E2">
        <w:rPr>
          <w:rFonts w:hint="eastAsia"/>
        </w:rPr>
        <w:t>条　コンクリート基礎</w:t>
      </w:r>
      <w:bookmarkEnd w:id="31"/>
    </w:p>
    <w:p w14:paraId="1447B67A"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受注者は、コンクリート基礎に施工継目を設け分割して打設する場合、上部</w:t>
      </w:r>
      <w:r>
        <w:rPr>
          <w:rFonts w:ascii="ＭＳ 明朝" w:hAnsi="ＭＳ 明朝" w:hint="eastAsia"/>
          <w:szCs w:val="21"/>
        </w:rPr>
        <w:t>構造物の継手と同一箇所に継目がくるよう施工しなければならない</w:t>
      </w:r>
      <w:r w:rsidRPr="002603D9">
        <w:rPr>
          <w:rFonts w:ascii="ＭＳ 明朝" w:hAnsi="ＭＳ 明朝" w:hint="eastAsia"/>
          <w:color w:val="FF0000"/>
          <w:szCs w:val="21"/>
        </w:rPr>
        <w:t>。</w:t>
      </w:r>
    </w:p>
    <w:p w14:paraId="1E302915" w14:textId="77777777" w:rsidR="0092560E" w:rsidRPr="00E961E2" w:rsidRDefault="0092560E" w:rsidP="0092560E">
      <w:pPr>
        <w:rPr>
          <w:rFonts w:ascii="ＭＳ 明朝" w:hAnsi="ＭＳ 明朝"/>
          <w:spacing w:val="2"/>
          <w:szCs w:val="21"/>
        </w:rPr>
      </w:pPr>
    </w:p>
    <w:p w14:paraId="38A4DE66" w14:textId="77777777" w:rsidR="0092560E" w:rsidRPr="00750F0F" w:rsidRDefault="0092560E" w:rsidP="0092560E">
      <w:pPr>
        <w:pStyle w:val="3"/>
        <w:rPr>
          <w:spacing w:val="2"/>
        </w:rPr>
      </w:pPr>
      <w:bookmarkStart w:id="32" w:name="_Toc105142045"/>
      <w:r w:rsidRPr="00750F0F">
        <w:rPr>
          <w:rFonts w:hint="eastAsia"/>
        </w:rPr>
        <w:t>第３－</w:t>
      </w:r>
      <w:r w:rsidRPr="00750F0F">
        <w:t>2</w:t>
      </w:r>
      <w:r w:rsidRPr="00750F0F">
        <w:rPr>
          <w:rFonts w:hint="eastAsia"/>
        </w:rPr>
        <w:t>8条　杭打ち一般</w:t>
      </w:r>
      <w:bookmarkEnd w:id="32"/>
    </w:p>
    <w:p w14:paraId="27F4CBBE" w14:textId="77777777" w:rsidR="0092560E" w:rsidRPr="00E961E2" w:rsidRDefault="0092560E" w:rsidP="0092560E">
      <w:pPr>
        <w:ind w:left="630" w:hangingChars="300" w:hanging="630"/>
        <w:rPr>
          <w:rFonts w:ascii="ＭＳ 明朝" w:hAnsi="ＭＳ 明朝"/>
          <w:spacing w:val="2"/>
          <w:szCs w:val="21"/>
        </w:rPr>
      </w:pPr>
      <w:r w:rsidRPr="00750F0F">
        <w:rPr>
          <w:rFonts w:ascii="ＭＳ 明朝" w:hAnsi="ＭＳ 明朝"/>
          <w:szCs w:val="21"/>
        </w:rPr>
        <w:t xml:space="preserve">  </w:t>
      </w:r>
      <w:r w:rsidRPr="00750F0F">
        <w:rPr>
          <w:rFonts w:ascii="ＭＳ 明朝" w:hAnsi="ＭＳ 明朝" w:hint="eastAsia"/>
          <w:szCs w:val="21"/>
        </w:rPr>
        <w:t xml:space="preserve">　１．打込み方法、使用機械・ハンマ等は、打込み地点の土質条件・立地条件・杭の種類に応じたものを選ぶものとし、これらを施工計画書に記載する。</w:t>
      </w:r>
    </w:p>
    <w:p w14:paraId="753905F2" w14:textId="77777777" w:rsidR="0092560E" w:rsidRPr="000B4F1C"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２．受注者は、試験杭を原則として各基礎ごとに、最初の1本を試験杭として施工するものとし、打止り状況などによって、杭の打込み長さを監督職員と協議しなけれ</w:t>
      </w:r>
      <w:r w:rsidRPr="000B4F1C">
        <w:rPr>
          <w:rFonts w:ascii="ＭＳ 明朝" w:hAnsi="ＭＳ 明朝" w:hint="eastAsia"/>
          <w:szCs w:val="21"/>
        </w:rPr>
        <w:t>ばならない。</w:t>
      </w:r>
    </w:p>
    <w:p w14:paraId="27A61186" w14:textId="77777777" w:rsidR="0092560E" w:rsidRPr="000B4F1C" w:rsidRDefault="0092560E" w:rsidP="0092560E">
      <w:pPr>
        <w:rPr>
          <w:rFonts w:ascii="ＭＳ 明朝" w:hAnsi="ＭＳ 明朝"/>
          <w:spacing w:val="2"/>
          <w:szCs w:val="21"/>
        </w:rPr>
      </w:pPr>
      <w:r w:rsidRPr="000B4F1C">
        <w:rPr>
          <w:rFonts w:ascii="ＭＳ 明朝" w:hAnsi="ＭＳ 明朝"/>
          <w:szCs w:val="21"/>
        </w:rPr>
        <w:t xml:space="preserve">  </w:t>
      </w:r>
      <w:r w:rsidRPr="000B4F1C">
        <w:rPr>
          <w:rFonts w:ascii="ＭＳ 明朝" w:hAnsi="ＭＳ 明朝" w:hint="eastAsia"/>
          <w:szCs w:val="21"/>
        </w:rPr>
        <w:t xml:space="preserve">　　　なお、この試験杭は、基礎杭の一部として使用できるものでなければならない。</w:t>
      </w:r>
    </w:p>
    <w:p w14:paraId="28FAF7DB" w14:textId="77777777" w:rsidR="0092560E" w:rsidRPr="00E961E2" w:rsidRDefault="0092560E" w:rsidP="0092560E">
      <w:pPr>
        <w:ind w:left="630" w:hangingChars="300" w:hanging="630"/>
        <w:rPr>
          <w:rFonts w:ascii="ＭＳ 明朝" w:hAnsi="ＭＳ 明朝"/>
          <w:spacing w:val="2"/>
          <w:szCs w:val="21"/>
        </w:rPr>
      </w:pPr>
      <w:r w:rsidRPr="000B4F1C">
        <w:rPr>
          <w:rFonts w:ascii="ＭＳ 明朝" w:hAnsi="ＭＳ 明朝"/>
          <w:szCs w:val="21"/>
        </w:rPr>
        <w:t xml:space="preserve">  </w:t>
      </w:r>
      <w:r w:rsidRPr="000B4F1C">
        <w:rPr>
          <w:rFonts w:ascii="ＭＳ 明朝" w:hAnsi="ＭＳ 明朝" w:hint="eastAsia"/>
          <w:szCs w:val="21"/>
        </w:rPr>
        <w:t xml:space="preserve">　３．受注者は、杭を、設計図書に従い正しい</w:t>
      </w:r>
      <w:r w:rsidRPr="00E961E2">
        <w:rPr>
          <w:rFonts w:ascii="ＭＳ 明朝" w:hAnsi="ＭＳ 明朝" w:hint="eastAsia"/>
          <w:szCs w:val="21"/>
        </w:rPr>
        <w:t>位置に建込み、打込み中偏位を生じないようにし、杭が破損・わん曲・ねじれ・打狂い等を生じたとき、又は打込み傾斜の著しいときは、監督職員の指示によらなければならない。</w:t>
      </w:r>
    </w:p>
    <w:p w14:paraId="3F034C8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４．受注者は、杭の打込みに際し、杭の頭部を保護するため、面取り・鉢巻き・キャップを使用するなどの方法を講じなければならない。</w:t>
      </w:r>
    </w:p>
    <w:p w14:paraId="7C9C755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５．受注者は、設計図書に明示された深度に達する前に打込み不能となった場合は、原因を調査するとともに、その処理方法について監督職員と協議しなければならない。</w:t>
      </w:r>
    </w:p>
    <w:p w14:paraId="194E8CA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また、設計図書に明示された長さを打込んでも設計図書に明示する支持力に達しない場合は、その処置方法について監督職員と協議しなければならない。</w:t>
      </w:r>
    </w:p>
    <w:p w14:paraId="7577D5A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６．受注者は、杭の打止め及び支持力の計算方法について、監督職員の承諾を得なければならない。</w:t>
      </w:r>
    </w:p>
    <w:p w14:paraId="114BB3A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７．受注者は、杭の打込みをウォータージェットを用いて施工する場合は、最後の打止りをハンマ等で数回打込んで落ち着かせなければならない。</w:t>
      </w:r>
    </w:p>
    <w:p w14:paraId="20387ED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８．受注者は、杭の施工後に、地表面に凹凸や空洞が生じた場合には、第３－</w:t>
      </w:r>
      <w:r>
        <w:rPr>
          <w:rFonts w:ascii="ＭＳ 明朝" w:hAnsi="ＭＳ 明朝" w:hint="eastAsia"/>
          <w:szCs w:val="21"/>
        </w:rPr>
        <w:t>14</w:t>
      </w:r>
      <w:r w:rsidRPr="00E961E2">
        <w:rPr>
          <w:rFonts w:ascii="ＭＳ 明朝" w:hAnsi="ＭＳ 明朝" w:hint="eastAsia"/>
          <w:szCs w:val="21"/>
        </w:rPr>
        <w:t>条</w:t>
      </w:r>
      <w:r>
        <w:rPr>
          <w:rFonts w:ascii="ＭＳ 明朝" w:hAnsi="ＭＳ 明朝" w:hint="eastAsia"/>
          <w:szCs w:val="21"/>
        </w:rPr>
        <w:t xml:space="preserve"> 埋戻しに準じて、自</w:t>
      </w:r>
      <w:r w:rsidRPr="00E961E2">
        <w:rPr>
          <w:rFonts w:ascii="ＭＳ 明朝" w:hAnsi="ＭＳ 明朝" w:hint="eastAsia"/>
          <w:szCs w:val="21"/>
        </w:rPr>
        <w:t>らの責任と費用負担により、これを埋戻さなければならない。</w:t>
      </w:r>
    </w:p>
    <w:p w14:paraId="3267B2A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９．受注者は、中掘り杭工法で施工する場合には、掘削及び沈設中は土質性状の変化や杭の沈設状況などを観察し、杭先端部及び杭周辺地盤を乱さないように、設計図書に明示する深さまで沈設しなければならない。</w:t>
      </w:r>
    </w:p>
    <w:p w14:paraId="4F3DD71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また、先端処理については、設計図書に明示されている方法で試験杭等の打止め条件に基づき、最終打止め管理を適正に行わなければならない。</w:t>
      </w:r>
    </w:p>
    <w:p w14:paraId="12712AB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10</w:t>
      </w:r>
      <w:r w:rsidRPr="00E961E2">
        <w:rPr>
          <w:rFonts w:ascii="ＭＳ 明朝" w:hAnsi="ＭＳ 明朝" w:hint="eastAsia"/>
          <w:szCs w:val="21"/>
        </w:rPr>
        <w:t>．受注者は、杭頭処理に際して、設計図書に</w:t>
      </w:r>
      <w:r>
        <w:rPr>
          <w:rFonts w:ascii="ＭＳ 明朝" w:hAnsi="ＭＳ 明朝" w:hint="eastAsia"/>
          <w:szCs w:val="21"/>
        </w:rPr>
        <w:t>したがって</w:t>
      </w:r>
      <w:r w:rsidRPr="00E961E2">
        <w:rPr>
          <w:rFonts w:ascii="ＭＳ 明朝" w:hAnsi="ＭＳ 明朝" w:hint="eastAsia"/>
          <w:szCs w:val="21"/>
        </w:rPr>
        <w:t>、杭本体を損傷させないように行わなけれならない。</w:t>
      </w:r>
    </w:p>
    <w:p w14:paraId="1A81033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11</w:t>
      </w:r>
      <w:r w:rsidRPr="00E961E2">
        <w:rPr>
          <w:rFonts w:ascii="ＭＳ 明朝" w:hAnsi="ＭＳ 明朝"/>
          <w:szCs w:val="21"/>
        </w:rPr>
        <w:t>．</w:t>
      </w:r>
      <w:r w:rsidRPr="00E961E2">
        <w:rPr>
          <w:rFonts w:ascii="ＭＳ 明朝" w:hAnsi="ＭＳ 明朝" w:hint="eastAsia"/>
          <w:szCs w:val="21"/>
        </w:rPr>
        <w:t>受注者は、杭の施工にあたり、施工記録を整備し、設計図書又は監督職員の指示がある場合には、監督職員に提出しなければならない。</w:t>
      </w:r>
    </w:p>
    <w:p w14:paraId="6264AF5D" w14:textId="77777777" w:rsidR="0092560E" w:rsidRPr="00E961E2" w:rsidRDefault="0092560E" w:rsidP="0092560E">
      <w:pPr>
        <w:rPr>
          <w:rFonts w:ascii="ＭＳ 明朝" w:hAnsi="ＭＳ 明朝"/>
          <w:spacing w:val="2"/>
          <w:szCs w:val="21"/>
        </w:rPr>
      </w:pPr>
    </w:p>
    <w:p w14:paraId="4BA87BF2" w14:textId="77777777" w:rsidR="0092560E" w:rsidRPr="00E961E2" w:rsidRDefault="0092560E" w:rsidP="0092560E">
      <w:pPr>
        <w:pStyle w:val="3"/>
        <w:rPr>
          <w:spacing w:val="2"/>
        </w:rPr>
      </w:pPr>
      <w:bookmarkStart w:id="33" w:name="_Toc105142046"/>
      <w:r w:rsidRPr="00E961E2">
        <w:rPr>
          <w:rFonts w:hint="eastAsia"/>
        </w:rPr>
        <w:t>第３－</w:t>
      </w:r>
      <w:r w:rsidRPr="00E961E2">
        <w:t>2</w:t>
      </w:r>
      <w:r>
        <w:rPr>
          <w:rFonts w:hint="eastAsia"/>
        </w:rPr>
        <w:t>9</w:t>
      </w:r>
      <w:r w:rsidRPr="00E961E2">
        <w:rPr>
          <w:rFonts w:hint="eastAsia"/>
        </w:rPr>
        <w:t>条　木杭工</w:t>
      </w:r>
      <w:bookmarkEnd w:id="33"/>
    </w:p>
    <w:p w14:paraId="19A7C1B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１．受注者は、基礎杭丸太の材質について設計図書に明示されていない場合には、樹皮をはいだ生松丸太とし、有害な曲り・腐朽・裂目等欠点のない材料を使用しなければならない。</w:t>
      </w:r>
    </w:p>
    <w:p w14:paraId="53C04CCC"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また、杭の曲りは、両端の中心を結ぶ直線から外れないものを使用しなければならない。</w:t>
      </w:r>
    </w:p>
    <w:p w14:paraId="134EFF7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２．杭の先端は、角錐形に削るものとし、角錐の高さは杭径の1.5倍を標準とする。杭頭は、杭の中心線に対して直角に切らなければならない。</w:t>
      </w:r>
    </w:p>
    <w:p w14:paraId="58ABF590" w14:textId="77777777" w:rsidR="0092560E" w:rsidRPr="00E961E2" w:rsidRDefault="0092560E" w:rsidP="0092560E">
      <w:pPr>
        <w:rPr>
          <w:rFonts w:ascii="ＭＳ 明朝" w:hAnsi="ＭＳ 明朝"/>
          <w:spacing w:val="2"/>
          <w:szCs w:val="21"/>
        </w:rPr>
      </w:pPr>
    </w:p>
    <w:p w14:paraId="57F87405" w14:textId="77777777" w:rsidR="0092560E" w:rsidRPr="00E961E2" w:rsidRDefault="0092560E" w:rsidP="0092560E">
      <w:pPr>
        <w:pStyle w:val="3"/>
        <w:rPr>
          <w:spacing w:val="2"/>
        </w:rPr>
      </w:pPr>
      <w:bookmarkStart w:id="34" w:name="_Toc105142047"/>
      <w:r w:rsidRPr="00E961E2">
        <w:rPr>
          <w:rFonts w:hint="eastAsia"/>
        </w:rPr>
        <w:lastRenderedPageBreak/>
        <w:t>第３－</w:t>
      </w:r>
      <w:r>
        <w:rPr>
          <w:rFonts w:hint="eastAsia"/>
        </w:rPr>
        <w:t>30</w:t>
      </w:r>
      <w:r w:rsidRPr="00E961E2">
        <w:rPr>
          <w:rFonts w:hint="eastAsia"/>
        </w:rPr>
        <w:t>条　鋼杭工</w:t>
      </w:r>
      <w:bookmarkEnd w:id="34"/>
    </w:p>
    <w:p w14:paraId="7187D46E" w14:textId="77777777" w:rsidR="0092560E" w:rsidRPr="009571D0"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１．受注者は、鋼管杭及びH</w:t>
      </w:r>
      <w:r>
        <w:rPr>
          <w:rFonts w:ascii="ＭＳ 明朝" w:hAnsi="ＭＳ 明朝" w:hint="eastAsia"/>
          <w:szCs w:val="21"/>
        </w:rPr>
        <w:t>形</w:t>
      </w:r>
      <w:r w:rsidRPr="00E961E2">
        <w:rPr>
          <w:rFonts w:ascii="ＭＳ 明朝" w:hAnsi="ＭＳ 明朝" w:hint="eastAsia"/>
          <w:szCs w:val="21"/>
        </w:rPr>
        <w:t>鋼杭の運搬、保管にあたっては、杭の表面・H</w:t>
      </w:r>
      <w:r>
        <w:rPr>
          <w:rFonts w:ascii="ＭＳ 明朝" w:hAnsi="ＭＳ 明朝" w:hint="eastAsia"/>
          <w:szCs w:val="21"/>
        </w:rPr>
        <w:t>形鋼杭のフランジ縁</w:t>
      </w:r>
      <w:r w:rsidRPr="00E961E2">
        <w:rPr>
          <w:rFonts w:ascii="ＭＳ 明朝" w:hAnsi="ＭＳ 明朝" w:hint="eastAsia"/>
          <w:szCs w:val="21"/>
        </w:rPr>
        <w:t>端部・鋼管杭の継手・開先部</w:t>
      </w:r>
      <w:r>
        <w:rPr>
          <w:rFonts w:ascii="ＭＳ 明朝" w:hAnsi="ＭＳ 明朝" w:hint="eastAsia"/>
          <w:szCs w:val="21"/>
        </w:rPr>
        <w:t>分等に損傷を与えないようにしなければならない。また、杭の断</w:t>
      </w:r>
      <w:r w:rsidRPr="00E961E2">
        <w:rPr>
          <w:rFonts w:ascii="ＭＳ 明朝" w:hAnsi="ＭＳ 明朝" w:hint="eastAsia"/>
          <w:szCs w:val="21"/>
        </w:rPr>
        <w:t>面特性を考えて、大きなたわ</w:t>
      </w:r>
      <w:r>
        <w:rPr>
          <w:rFonts w:ascii="ＭＳ 明朝" w:hAnsi="ＭＳ 明朝" w:hint="eastAsia"/>
          <w:szCs w:val="21"/>
        </w:rPr>
        <w:t>み変形を生じないようにしなければならない。運搬・保管の責任</w:t>
      </w:r>
      <w:r w:rsidRPr="00E961E2">
        <w:rPr>
          <w:rFonts w:ascii="ＭＳ 明朝" w:hAnsi="ＭＳ 明朝" w:hint="eastAsia"/>
          <w:szCs w:val="21"/>
        </w:rPr>
        <w:t>及び費用負担は、受注者が負うものとする。</w:t>
      </w:r>
    </w:p>
    <w:p w14:paraId="02ED806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２．受注者は、ドロップハンマを使用する場合のハンマの重量は、杭の重量より大きいものを選定しなければならない。</w:t>
      </w:r>
    </w:p>
    <w:p w14:paraId="6C633CB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３．受注者は、杭の頭部を切りそろえる場合には、杭の切断面を水平かつ平滑に切断し、鉄筋・ずれ止めなどを取付ける時は、確実に施工しなければならない。</w:t>
      </w:r>
    </w:p>
    <w:p w14:paraId="361C2D4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４．現場継手については、アーク溶接継手とし、現場溶接に際しては、溶接工の選定及び溶接の管理・指導・検査を行う溶接施工管理技術者を常駐させるとともに下記の規定によらなければならない。</w:t>
      </w:r>
    </w:p>
    <w:p w14:paraId="720167E3"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（１）</w:t>
      </w:r>
      <w:r w:rsidRPr="00E961E2">
        <w:rPr>
          <w:rFonts w:ascii="ＭＳ 明朝" w:hAnsi="ＭＳ 明朝" w:hint="eastAsia"/>
          <w:szCs w:val="21"/>
        </w:rPr>
        <w:t>溶接工は、JIS Z 3801「手溶接技術検定における試験方法及び判定基準」に定められた試験のうち、その作業に該当する試験（又は同等以上の検定試験）に合格した者で、かつ現場溶接の施工経験が6ヶ月以上の者でなければならない。ただし、半自動溶接を行う場合は、JIS Z 3841「半自動溶接技術検定における試験方法及び判定基準」に定められた試験の種類のうち、その作業に該当する試験（又はこれと同等以上の検定試験）に合格した者でなければならない。なお、同等以上の検定試験とは、WE S 8106「基礎杭溶接技能者の資格認証基準・(社)日本溶接協会」をいう。</w:t>
      </w:r>
    </w:p>
    <w:p w14:paraId="3AFB55AB"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（２）</w:t>
      </w:r>
      <w:r w:rsidRPr="00E961E2">
        <w:rPr>
          <w:rFonts w:ascii="ＭＳ 明朝" w:hAnsi="ＭＳ 明朝" w:hint="eastAsia"/>
          <w:szCs w:val="21"/>
        </w:rPr>
        <w:t>受注者は、その工事に従事する溶接工の資格証明書の写しを、監督職員に提出しなければならない。また、溶接工は、資格証明書を常時携帯し、監督職員が資格証明書の提示を求めた場合はこれに応じなければならない。</w:t>
      </w:r>
    </w:p>
    <w:p w14:paraId="571251AB"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（３）</w:t>
      </w:r>
      <w:r w:rsidRPr="00E961E2">
        <w:rPr>
          <w:rFonts w:ascii="ＭＳ 明朝" w:hAnsi="ＭＳ 明朝" w:hint="eastAsia"/>
          <w:szCs w:val="21"/>
        </w:rPr>
        <w:t>受注者は、直流又は交流アーク溶接機を用いるものとし、二次側に電流計・電圧計を備えておき、溶接作業場にて電流調節が可能でなければならない。</w:t>
      </w:r>
    </w:p>
    <w:p w14:paraId="74D3F113" w14:textId="77777777" w:rsidR="0092560E" w:rsidRPr="00B16B1E"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（４）</w:t>
      </w:r>
      <w:r w:rsidRPr="00E961E2">
        <w:rPr>
          <w:rFonts w:ascii="ＭＳ 明朝" w:hAnsi="ＭＳ 明朝" w:hint="eastAsia"/>
          <w:szCs w:val="21"/>
        </w:rPr>
        <w:t>受注者は、降雪・降雨時・強風時に露天で溶接作業を行ってはならない。ただし、作業が可能なように、遮へいした場合等には監督職員の承諾を得て作業を行うことができる。</w:t>
      </w:r>
      <w:r w:rsidRPr="00B16B1E">
        <w:rPr>
          <w:rFonts w:ascii="ＭＳ 明朝" w:hAnsi="ＭＳ 明朝" w:hint="eastAsia"/>
          <w:szCs w:val="21"/>
        </w:rPr>
        <w:t>また、気温が5℃以下の時は溶接を行ってはならない。なお、気温が-</w:t>
      </w:r>
      <w:r w:rsidRPr="00B16B1E">
        <w:rPr>
          <w:rFonts w:ascii="ＭＳ 明朝" w:hAnsi="ＭＳ 明朝"/>
          <w:szCs w:val="21"/>
        </w:rPr>
        <w:t>10</w:t>
      </w:r>
      <w:r w:rsidRPr="00B16B1E">
        <w:rPr>
          <w:rFonts w:ascii="ＭＳ 明朝" w:hAnsi="ＭＳ 明朝" w:hint="eastAsia"/>
          <w:szCs w:val="21"/>
        </w:rPr>
        <w:t>～+5℃の場合で溶接線の両側10cm及びアークの前方10cmの範囲内の母材を+36℃以上に予熱した場合は、施工することができる。予熱温度の範囲については、監督職員の承諾を得なければならない。</w:t>
      </w:r>
    </w:p>
    <w:p w14:paraId="01D44B96" w14:textId="77777777" w:rsidR="0092560E" w:rsidRPr="00E961E2" w:rsidRDefault="0092560E" w:rsidP="0092560E">
      <w:pPr>
        <w:ind w:left="1050" w:hangingChars="500" w:hanging="1050"/>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 xml:space="preserve">　　（５）受注者は、溶接部の表面の錆・ごみ・泥土等の有害な付着物をワイヤーブラシ等でみがいて清掃し、乾燥させなければならない。杭頭を打込みの打撃等により損傷した場合は、</w:t>
      </w:r>
      <w:r w:rsidRPr="00E961E2">
        <w:rPr>
          <w:rFonts w:ascii="ＭＳ 明朝" w:hAnsi="ＭＳ 明朝" w:hint="eastAsia"/>
          <w:szCs w:val="21"/>
        </w:rPr>
        <w:t>受注者の責任と費用負担で整形する。</w:t>
      </w:r>
    </w:p>
    <w:p w14:paraId="48645956" w14:textId="77777777" w:rsidR="0092560E" w:rsidRDefault="0092560E" w:rsidP="0092560E">
      <w:pPr>
        <w:ind w:left="1050" w:hangingChars="500" w:hanging="1050"/>
        <w:rPr>
          <w:rFonts w:ascii="ＭＳ 明朝" w:hAnsi="ＭＳ 明朝"/>
          <w:szCs w:val="21"/>
        </w:rPr>
      </w:pPr>
      <w:r w:rsidRPr="00E961E2">
        <w:rPr>
          <w:rFonts w:ascii="ＭＳ 明朝" w:hAnsi="ＭＳ 明朝"/>
          <w:szCs w:val="21"/>
        </w:rPr>
        <w:t xml:space="preserve">  </w:t>
      </w:r>
      <w:r>
        <w:rPr>
          <w:rFonts w:ascii="ＭＳ 明朝" w:hAnsi="ＭＳ 明朝" w:hint="eastAsia"/>
          <w:szCs w:val="21"/>
        </w:rPr>
        <w:t xml:space="preserve">　　（６）</w:t>
      </w:r>
      <w:r w:rsidRPr="00E961E2">
        <w:rPr>
          <w:rFonts w:ascii="ＭＳ 明朝" w:hAnsi="ＭＳ 明朝" w:hint="eastAsia"/>
          <w:szCs w:val="21"/>
        </w:rPr>
        <w:t>受注者は、上杭の建込みにあたって、上下軸が一致するように行い、次表の許容値を満足するように施工しなければならない。なお、測定は、上杭の軸方向を直角に近い異なる二方向から行うものとする。</w:t>
      </w:r>
    </w:p>
    <w:p w14:paraId="4CC419A7" w14:textId="77777777" w:rsidR="0092560E" w:rsidRPr="00E961E2" w:rsidRDefault="0092560E" w:rsidP="0092560E">
      <w:pPr>
        <w:rPr>
          <w:rFonts w:ascii="ＭＳ 明朝" w:hAnsi="ＭＳ 明朝"/>
          <w:spacing w:val="2"/>
          <w:szCs w:val="21"/>
        </w:rPr>
      </w:pPr>
    </w:p>
    <w:p w14:paraId="1A18EB3F" w14:textId="77777777" w:rsidR="0092560E" w:rsidRPr="00E961E2" w:rsidRDefault="0092560E" w:rsidP="0092560E">
      <w:pPr>
        <w:rPr>
          <w:rFonts w:ascii="ＭＳ 明朝" w:hAnsi="ＭＳ 明朝"/>
          <w:spacing w:val="2"/>
          <w:szCs w:val="21"/>
        </w:rPr>
      </w:pPr>
      <w:r w:rsidRPr="00E961E2">
        <w:rPr>
          <w:rFonts w:ascii="ＭＳ 明朝" w:hAnsi="ＭＳ 明朝" w:hint="eastAsia"/>
          <w:szCs w:val="21"/>
        </w:rPr>
        <w:t xml:space="preserve">　　　　　　　　　　　　　　　　　現場円周溶接部の目違いの許容値</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1500"/>
        <w:gridCol w:w="4176"/>
      </w:tblGrid>
      <w:tr w:rsidR="0092560E" w:rsidRPr="004F5E6B" w14:paraId="0EA8CA5B" w14:textId="77777777" w:rsidTr="008B7562">
        <w:trPr>
          <w:trHeight w:val="279"/>
        </w:trPr>
        <w:tc>
          <w:tcPr>
            <w:tcW w:w="2463" w:type="dxa"/>
            <w:tcBorders>
              <w:top w:val="single" w:sz="4" w:space="0" w:color="000000"/>
              <w:left w:val="single" w:sz="4" w:space="0" w:color="000000"/>
              <w:bottom w:val="nil"/>
              <w:right w:val="single" w:sz="4" w:space="0" w:color="000000"/>
            </w:tcBorders>
          </w:tcPr>
          <w:p w14:paraId="49057F9E" w14:textId="77777777" w:rsidR="0092560E" w:rsidRPr="00E961E2" w:rsidRDefault="0092560E" w:rsidP="008B7562">
            <w:pPr>
              <w:suppressAutoHyphens/>
              <w:kinsoku w:val="0"/>
              <w:autoSpaceDE w:val="0"/>
              <w:autoSpaceDN w:val="0"/>
              <w:spacing w:line="240" w:lineRule="atLeast"/>
              <w:jc w:val="center"/>
              <w:rPr>
                <w:rFonts w:ascii="ＭＳ 明朝" w:hAnsi="ＭＳ 明朝"/>
                <w:sz w:val="24"/>
                <w:szCs w:val="24"/>
              </w:rPr>
            </w:pPr>
            <w:r w:rsidRPr="00E961E2">
              <w:rPr>
                <w:rFonts w:ascii="ＭＳ 明朝" w:hAnsi="ＭＳ 明朝" w:hint="eastAsia"/>
                <w:szCs w:val="21"/>
              </w:rPr>
              <w:t>外　　径</w:t>
            </w:r>
          </w:p>
        </w:tc>
        <w:tc>
          <w:tcPr>
            <w:tcW w:w="1500" w:type="dxa"/>
            <w:tcBorders>
              <w:top w:val="single" w:sz="4" w:space="0" w:color="000000"/>
              <w:left w:val="single" w:sz="4" w:space="0" w:color="000000"/>
              <w:bottom w:val="nil"/>
              <w:right w:val="single" w:sz="4" w:space="0" w:color="000000"/>
            </w:tcBorders>
          </w:tcPr>
          <w:p w14:paraId="72FD9EEC" w14:textId="77777777" w:rsidR="0092560E" w:rsidRPr="00E961E2" w:rsidRDefault="0092560E" w:rsidP="008B7562">
            <w:pPr>
              <w:suppressAutoHyphens/>
              <w:kinsoku w:val="0"/>
              <w:wordWrap w:val="0"/>
              <w:autoSpaceDE w:val="0"/>
              <w:autoSpaceDN w:val="0"/>
              <w:spacing w:line="240" w:lineRule="atLeast"/>
              <w:jc w:val="center"/>
              <w:rPr>
                <w:rFonts w:ascii="ＭＳ 明朝" w:hAnsi="ＭＳ 明朝"/>
                <w:sz w:val="24"/>
                <w:szCs w:val="24"/>
              </w:rPr>
            </w:pPr>
            <w:r w:rsidRPr="00E961E2">
              <w:rPr>
                <w:rFonts w:ascii="ＭＳ 明朝" w:hAnsi="ＭＳ 明朝" w:hint="eastAsia"/>
                <w:szCs w:val="21"/>
              </w:rPr>
              <w:t>許容値</w:t>
            </w:r>
          </w:p>
        </w:tc>
        <w:tc>
          <w:tcPr>
            <w:tcW w:w="4176" w:type="dxa"/>
            <w:tcBorders>
              <w:top w:val="single" w:sz="4" w:space="0" w:color="000000"/>
              <w:left w:val="single" w:sz="4" w:space="0" w:color="000000"/>
              <w:bottom w:val="nil"/>
              <w:right w:val="single" w:sz="4" w:space="0" w:color="000000"/>
            </w:tcBorders>
          </w:tcPr>
          <w:p w14:paraId="06C6AB5D" w14:textId="77777777" w:rsidR="0092560E" w:rsidRPr="00E961E2" w:rsidRDefault="0092560E" w:rsidP="008B7562">
            <w:pPr>
              <w:suppressAutoHyphens/>
              <w:kinsoku w:val="0"/>
              <w:wordWrap w:val="0"/>
              <w:autoSpaceDE w:val="0"/>
              <w:autoSpaceDN w:val="0"/>
              <w:spacing w:line="240" w:lineRule="atLeast"/>
              <w:jc w:val="center"/>
              <w:rPr>
                <w:rFonts w:ascii="ＭＳ 明朝" w:hAnsi="ＭＳ 明朝"/>
                <w:sz w:val="24"/>
                <w:szCs w:val="24"/>
              </w:rPr>
            </w:pPr>
            <w:r w:rsidRPr="00E961E2">
              <w:rPr>
                <w:rFonts w:ascii="ＭＳ 明朝" w:hAnsi="ＭＳ 明朝" w:hint="eastAsia"/>
                <w:szCs w:val="21"/>
              </w:rPr>
              <w:t>摘　　　　　　要</w:t>
            </w:r>
          </w:p>
        </w:tc>
      </w:tr>
      <w:tr w:rsidR="0092560E" w:rsidRPr="004F5E6B" w14:paraId="6435A4D1" w14:textId="77777777" w:rsidTr="008B7562">
        <w:trPr>
          <w:trHeight w:val="585"/>
        </w:trPr>
        <w:tc>
          <w:tcPr>
            <w:tcW w:w="2463" w:type="dxa"/>
            <w:tcBorders>
              <w:top w:val="single" w:sz="4" w:space="0" w:color="000000"/>
              <w:left w:val="single" w:sz="4" w:space="0" w:color="000000"/>
              <w:bottom w:val="nil"/>
              <w:right w:val="single" w:sz="4" w:space="0" w:color="000000"/>
            </w:tcBorders>
            <w:vAlign w:val="center"/>
          </w:tcPr>
          <w:p w14:paraId="7C67C80B" w14:textId="77777777" w:rsidR="0092560E" w:rsidRPr="00E961E2" w:rsidRDefault="0092560E" w:rsidP="008B7562">
            <w:pPr>
              <w:suppressAutoHyphens/>
              <w:kinsoku w:val="0"/>
              <w:wordWrap w:val="0"/>
              <w:autoSpaceDE w:val="0"/>
              <w:autoSpaceDN w:val="0"/>
              <w:spacing w:line="240" w:lineRule="atLeast"/>
              <w:rPr>
                <w:rFonts w:ascii="ＭＳ 明朝" w:hAnsi="ＭＳ 明朝"/>
                <w:sz w:val="24"/>
                <w:szCs w:val="24"/>
              </w:rPr>
            </w:pPr>
            <w:r w:rsidRPr="00E961E2">
              <w:rPr>
                <w:rFonts w:ascii="ＭＳ 明朝" w:hAnsi="ＭＳ 明朝" w:hint="eastAsia"/>
                <w:szCs w:val="21"/>
              </w:rPr>
              <w:t>700mm未満</w:t>
            </w:r>
          </w:p>
        </w:tc>
        <w:tc>
          <w:tcPr>
            <w:tcW w:w="1500" w:type="dxa"/>
            <w:tcBorders>
              <w:top w:val="single" w:sz="4" w:space="0" w:color="000000"/>
              <w:left w:val="single" w:sz="4" w:space="0" w:color="000000"/>
              <w:bottom w:val="nil"/>
              <w:right w:val="single" w:sz="4" w:space="0" w:color="000000"/>
            </w:tcBorders>
            <w:vAlign w:val="center"/>
          </w:tcPr>
          <w:p w14:paraId="347236AC" w14:textId="77777777" w:rsidR="0092560E" w:rsidRPr="00E961E2" w:rsidRDefault="0092560E" w:rsidP="008B7562">
            <w:pPr>
              <w:suppressAutoHyphens/>
              <w:kinsoku w:val="0"/>
              <w:wordWrap w:val="0"/>
              <w:autoSpaceDE w:val="0"/>
              <w:autoSpaceDN w:val="0"/>
              <w:spacing w:line="240" w:lineRule="atLeast"/>
              <w:rPr>
                <w:rFonts w:ascii="ＭＳ 明朝" w:hAnsi="ＭＳ 明朝"/>
                <w:sz w:val="24"/>
                <w:szCs w:val="24"/>
              </w:rPr>
            </w:pPr>
            <w:r w:rsidRPr="00E961E2">
              <w:rPr>
                <w:rFonts w:ascii="ＭＳ 明朝" w:hAnsi="ＭＳ 明朝" w:hint="eastAsia"/>
                <w:szCs w:val="21"/>
              </w:rPr>
              <w:t>2mm以下</w:t>
            </w:r>
          </w:p>
        </w:tc>
        <w:tc>
          <w:tcPr>
            <w:tcW w:w="4176" w:type="dxa"/>
            <w:tcBorders>
              <w:top w:val="single" w:sz="4" w:space="0" w:color="000000"/>
              <w:left w:val="single" w:sz="4" w:space="0" w:color="000000"/>
              <w:bottom w:val="nil"/>
              <w:right w:val="single" w:sz="4" w:space="0" w:color="000000"/>
            </w:tcBorders>
            <w:vAlign w:val="center"/>
          </w:tcPr>
          <w:p w14:paraId="1CA834E3" w14:textId="77777777" w:rsidR="0092560E" w:rsidRPr="00E961E2" w:rsidRDefault="0092560E" w:rsidP="008B7562">
            <w:pPr>
              <w:suppressAutoHyphens/>
              <w:kinsoku w:val="0"/>
              <w:wordWrap w:val="0"/>
              <w:autoSpaceDE w:val="0"/>
              <w:autoSpaceDN w:val="0"/>
              <w:spacing w:line="240" w:lineRule="atLeast"/>
              <w:rPr>
                <w:rFonts w:ascii="ＭＳ 明朝" w:hAnsi="ＭＳ 明朝"/>
                <w:szCs w:val="21"/>
              </w:rPr>
            </w:pPr>
            <w:r w:rsidRPr="00E961E2">
              <w:rPr>
                <w:rFonts w:ascii="ＭＳ 明朝" w:hAnsi="ＭＳ 明朝" w:hint="eastAsia"/>
                <w:szCs w:val="21"/>
              </w:rPr>
              <w:t>上杭と下杭の外周長の差で表し、その差を</w:t>
            </w:r>
          </w:p>
          <w:p w14:paraId="7C01981E" w14:textId="77777777" w:rsidR="0092560E" w:rsidRPr="00E961E2" w:rsidRDefault="0092560E" w:rsidP="008B7562">
            <w:pPr>
              <w:suppressAutoHyphens/>
              <w:kinsoku w:val="0"/>
              <w:wordWrap w:val="0"/>
              <w:autoSpaceDE w:val="0"/>
              <w:autoSpaceDN w:val="0"/>
              <w:spacing w:line="240" w:lineRule="atLeast"/>
              <w:rPr>
                <w:rFonts w:ascii="ＭＳ 明朝" w:hAnsi="ＭＳ 明朝"/>
                <w:sz w:val="24"/>
                <w:szCs w:val="24"/>
              </w:rPr>
            </w:pPr>
            <w:r w:rsidRPr="00E961E2">
              <w:rPr>
                <w:rFonts w:ascii="ＭＳ 明朝" w:hAnsi="ＭＳ 明朝" w:hint="eastAsia"/>
                <w:szCs w:val="21"/>
              </w:rPr>
              <w:t>2mm×π以下とする。</w:t>
            </w:r>
          </w:p>
        </w:tc>
      </w:tr>
      <w:tr w:rsidR="0092560E" w:rsidRPr="004F5E6B" w14:paraId="7190C768" w14:textId="77777777" w:rsidTr="008B7562">
        <w:trPr>
          <w:trHeight w:val="585"/>
        </w:trPr>
        <w:tc>
          <w:tcPr>
            <w:tcW w:w="2463" w:type="dxa"/>
            <w:tcBorders>
              <w:top w:val="single" w:sz="4" w:space="0" w:color="000000"/>
              <w:left w:val="single" w:sz="4" w:space="0" w:color="000000"/>
              <w:bottom w:val="nil"/>
              <w:right w:val="single" w:sz="4" w:space="0" w:color="000000"/>
            </w:tcBorders>
            <w:vAlign w:val="center"/>
          </w:tcPr>
          <w:p w14:paraId="7900D1BF" w14:textId="77777777" w:rsidR="0092560E" w:rsidRPr="00E961E2" w:rsidRDefault="0092560E" w:rsidP="008B7562">
            <w:pPr>
              <w:suppressAutoHyphens/>
              <w:kinsoku w:val="0"/>
              <w:wordWrap w:val="0"/>
              <w:autoSpaceDE w:val="0"/>
              <w:autoSpaceDN w:val="0"/>
              <w:spacing w:line="240" w:lineRule="atLeast"/>
              <w:rPr>
                <w:rFonts w:ascii="ＭＳ 明朝" w:hAnsi="ＭＳ 明朝"/>
                <w:spacing w:val="2"/>
                <w:szCs w:val="21"/>
              </w:rPr>
            </w:pPr>
            <w:r w:rsidRPr="00E961E2">
              <w:rPr>
                <w:rFonts w:ascii="ＭＳ 明朝" w:hAnsi="ＭＳ 明朝" w:hint="eastAsia"/>
                <w:szCs w:val="21"/>
              </w:rPr>
              <w:t>700mm以上</w:t>
            </w:r>
          </w:p>
          <w:p w14:paraId="2F7B74D7" w14:textId="77777777" w:rsidR="0092560E" w:rsidRPr="00E961E2" w:rsidRDefault="0092560E" w:rsidP="008B7562">
            <w:pPr>
              <w:suppressAutoHyphens/>
              <w:kinsoku w:val="0"/>
              <w:wordWrap w:val="0"/>
              <w:autoSpaceDE w:val="0"/>
              <w:autoSpaceDN w:val="0"/>
              <w:spacing w:line="240" w:lineRule="atLeast"/>
              <w:rPr>
                <w:rFonts w:ascii="ＭＳ 明朝" w:hAnsi="ＭＳ 明朝"/>
                <w:sz w:val="24"/>
                <w:szCs w:val="24"/>
              </w:rPr>
            </w:pPr>
            <w:r w:rsidRPr="00E961E2">
              <w:rPr>
                <w:rFonts w:ascii="ＭＳ 明朝" w:hAnsi="ＭＳ 明朝" w:hint="eastAsia"/>
                <w:szCs w:val="21"/>
              </w:rPr>
              <w:t>1,016mm以下</w:t>
            </w:r>
          </w:p>
        </w:tc>
        <w:tc>
          <w:tcPr>
            <w:tcW w:w="1500" w:type="dxa"/>
            <w:tcBorders>
              <w:top w:val="single" w:sz="4" w:space="0" w:color="000000"/>
              <w:left w:val="single" w:sz="4" w:space="0" w:color="000000"/>
              <w:bottom w:val="nil"/>
              <w:right w:val="single" w:sz="4" w:space="0" w:color="000000"/>
            </w:tcBorders>
            <w:vAlign w:val="center"/>
          </w:tcPr>
          <w:p w14:paraId="2E3E17AD" w14:textId="77777777" w:rsidR="0092560E" w:rsidRPr="00E961E2" w:rsidRDefault="0092560E" w:rsidP="008B7562">
            <w:pPr>
              <w:suppressAutoHyphens/>
              <w:kinsoku w:val="0"/>
              <w:wordWrap w:val="0"/>
              <w:autoSpaceDE w:val="0"/>
              <w:autoSpaceDN w:val="0"/>
              <w:spacing w:line="240" w:lineRule="atLeast"/>
              <w:rPr>
                <w:rFonts w:ascii="ＭＳ 明朝" w:hAnsi="ＭＳ 明朝"/>
                <w:sz w:val="24"/>
                <w:szCs w:val="24"/>
              </w:rPr>
            </w:pPr>
            <w:r w:rsidRPr="00E961E2">
              <w:rPr>
                <w:rFonts w:ascii="ＭＳ 明朝" w:hAnsi="ＭＳ 明朝" w:hint="eastAsia"/>
                <w:szCs w:val="21"/>
              </w:rPr>
              <w:t>3mm以下</w:t>
            </w:r>
          </w:p>
        </w:tc>
        <w:tc>
          <w:tcPr>
            <w:tcW w:w="4176" w:type="dxa"/>
            <w:tcBorders>
              <w:top w:val="single" w:sz="4" w:space="0" w:color="000000"/>
              <w:left w:val="single" w:sz="4" w:space="0" w:color="000000"/>
              <w:bottom w:val="nil"/>
              <w:right w:val="single" w:sz="4" w:space="0" w:color="000000"/>
            </w:tcBorders>
            <w:vAlign w:val="center"/>
          </w:tcPr>
          <w:p w14:paraId="1F1F0AD6" w14:textId="77777777" w:rsidR="0092560E" w:rsidRPr="00E961E2" w:rsidRDefault="0092560E" w:rsidP="008B7562">
            <w:pPr>
              <w:suppressAutoHyphens/>
              <w:kinsoku w:val="0"/>
              <w:wordWrap w:val="0"/>
              <w:autoSpaceDE w:val="0"/>
              <w:autoSpaceDN w:val="0"/>
              <w:spacing w:line="240" w:lineRule="atLeast"/>
              <w:rPr>
                <w:rFonts w:ascii="ＭＳ 明朝" w:hAnsi="ＭＳ 明朝"/>
                <w:szCs w:val="21"/>
              </w:rPr>
            </w:pPr>
            <w:r w:rsidRPr="00E961E2">
              <w:rPr>
                <w:rFonts w:ascii="ＭＳ 明朝" w:hAnsi="ＭＳ 明朝" w:hint="eastAsia"/>
                <w:szCs w:val="21"/>
              </w:rPr>
              <w:t>上杭と下杭の外周長の差で表し、その差を</w:t>
            </w:r>
          </w:p>
          <w:p w14:paraId="04EF760F" w14:textId="77777777" w:rsidR="0092560E" w:rsidRPr="00E961E2" w:rsidRDefault="0092560E" w:rsidP="008B7562">
            <w:pPr>
              <w:suppressAutoHyphens/>
              <w:kinsoku w:val="0"/>
              <w:wordWrap w:val="0"/>
              <w:autoSpaceDE w:val="0"/>
              <w:autoSpaceDN w:val="0"/>
              <w:spacing w:line="240" w:lineRule="atLeast"/>
              <w:rPr>
                <w:rFonts w:ascii="ＭＳ 明朝" w:hAnsi="ＭＳ 明朝"/>
                <w:sz w:val="24"/>
                <w:szCs w:val="24"/>
              </w:rPr>
            </w:pPr>
            <w:r w:rsidRPr="00E961E2">
              <w:rPr>
                <w:rFonts w:ascii="ＭＳ 明朝" w:hAnsi="ＭＳ 明朝" w:hint="eastAsia"/>
                <w:szCs w:val="21"/>
              </w:rPr>
              <w:t>3mm×π以下とする。</w:t>
            </w:r>
          </w:p>
        </w:tc>
      </w:tr>
      <w:tr w:rsidR="0092560E" w:rsidRPr="004F5E6B" w14:paraId="4B2E8325" w14:textId="77777777" w:rsidTr="008B7562">
        <w:trPr>
          <w:trHeight w:val="585"/>
        </w:trPr>
        <w:tc>
          <w:tcPr>
            <w:tcW w:w="2463" w:type="dxa"/>
            <w:tcBorders>
              <w:top w:val="single" w:sz="4" w:space="0" w:color="000000"/>
              <w:left w:val="single" w:sz="4" w:space="0" w:color="000000"/>
              <w:bottom w:val="single" w:sz="4" w:space="0" w:color="000000"/>
              <w:right w:val="single" w:sz="4" w:space="0" w:color="000000"/>
            </w:tcBorders>
            <w:vAlign w:val="center"/>
          </w:tcPr>
          <w:p w14:paraId="5A3ED631" w14:textId="77777777" w:rsidR="0092560E" w:rsidRPr="00E961E2" w:rsidRDefault="0092560E" w:rsidP="008B7562">
            <w:pPr>
              <w:suppressAutoHyphens/>
              <w:kinsoku w:val="0"/>
              <w:wordWrap w:val="0"/>
              <w:autoSpaceDE w:val="0"/>
              <w:autoSpaceDN w:val="0"/>
              <w:spacing w:line="240" w:lineRule="atLeast"/>
              <w:rPr>
                <w:rFonts w:ascii="ＭＳ 明朝" w:hAnsi="ＭＳ 明朝"/>
                <w:spacing w:val="2"/>
                <w:szCs w:val="21"/>
              </w:rPr>
            </w:pPr>
            <w:r w:rsidRPr="00E961E2">
              <w:rPr>
                <w:rFonts w:ascii="ＭＳ 明朝" w:hAnsi="ＭＳ 明朝" w:hint="eastAsia"/>
                <w:szCs w:val="21"/>
              </w:rPr>
              <w:t>1,016mmを越え</w:t>
            </w:r>
          </w:p>
          <w:p w14:paraId="37AC07EB" w14:textId="77777777" w:rsidR="0092560E" w:rsidRPr="00E961E2" w:rsidRDefault="0092560E" w:rsidP="008B7562">
            <w:pPr>
              <w:suppressAutoHyphens/>
              <w:kinsoku w:val="0"/>
              <w:wordWrap w:val="0"/>
              <w:autoSpaceDE w:val="0"/>
              <w:autoSpaceDN w:val="0"/>
              <w:spacing w:line="240" w:lineRule="atLeast"/>
              <w:rPr>
                <w:rFonts w:ascii="ＭＳ 明朝" w:hAnsi="ＭＳ 明朝"/>
                <w:sz w:val="24"/>
                <w:szCs w:val="24"/>
              </w:rPr>
            </w:pPr>
            <w:r w:rsidRPr="00E961E2">
              <w:rPr>
                <w:rFonts w:ascii="ＭＳ 明朝" w:hAnsi="ＭＳ 明朝" w:hint="eastAsia"/>
                <w:szCs w:val="21"/>
              </w:rPr>
              <w:t>1,524mm以下</w:t>
            </w:r>
          </w:p>
        </w:tc>
        <w:tc>
          <w:tcPr>
            <w:tcW w:w="1500" w:type="dxa"/>
            <w:tcBorders>
              <w:top w:val="single" w:sz="4" w:space="0" w:color="000000"/>
              <w:left w:val="single" w:sz="4" w:space="0" w:color="000000"/>
              <w:bottom w:val="single" w:sz="4" w:space="0" w:color="000000"/>
              <w:right w:val="single" w:sz="4" w:space="0" w:color="000000"/>
            </w:tcBorders>
            <w:vAlign w:val="center"/>
          </w:tcPr>
          <w:p w14:paraId="5DB88E59" w14:textId="77777777" w:rsidR="0092560E" w:rsidRPr="00E961E2" w:rsidRDefault="0092560E" w:rsidP="008B7562">
            <w:pPr>
              <w:suppressAutoHyphens/>
              <w:kinsoku w:val="0"/>
              <w:wordWrap w:val="0"/>
              <w:autoSpaceDE w:val="0"/>
              <w:autoSpaceDN w:val="0"/>
              <w:spacing w:line="240" w:lineRule="atLeast"/>
              <w:rPr>
                <w:rFonts w:ascii="ＭＳ 明朝" w:hAnsi="ＭＳ 明朝"/>
                <w:sz w:val="24"/>
                <w:szCs w:val="24"/>
              </w:rPr>
            </w:pPr>
            <w:r w:rsidRPr="00E961E2">
              <w:rPr>
                <w:rFonts w:ascii="ＭＳ 明朝" w:hAnsi="ＭＳ 明朝" w:hint="eastAsia"/>
                <w:szCs w:val="21"/>
              </w:rPr>
              <w:t>4mm以下</w:t>
            </w:r>
          </w:p>
        </w:tc>
        <w:tc>
          <w:tcPr>
            <w:tcW w:w="4176" w:type="dxa"/>
            <w:tcBorders>
              <w:top w:val="single" w:sz="4" w:space="0" w:color="000000"/>
              <w:left w:val="single" w:sz="4" w:space="0" w:color="000000"/>
              <w:bottom w:val="single" w:sz="4" w:space="0" w:color="000000"/>
              <w:right w:val="single" w:sz="4" w:space="0" w:color="000000"/>
            </w:tcBorders>
            <w:vAlign w:val="center"/>
          </w:tcPr>
          <w:p w14:paraId="0C39CD38" w14:textId="77777777" w:rsidR="0092560E" w:rsidRPr="00E961E2" w:rsidRDefault="0092560E" w:rsidP="008B7562">
            <w:pPr>
              <w:suppressAutoHyphens/>
              <w:kinsoku w:val="0"/>
              <w:wordWrap w:val="0"/>
              <w:autoSpaceDE w:val="0"/>
              <w:autoSpaceDN w:val="0"/>
              <w:spacing w:line="240" w:lineRule="atLeast"/>
              <w:rPr>
                <w:rFonts w:ascii="ＭＳ 明朝" w:hAnsi="ＭＳ 明朝"/>
                <w:szCs w:val="21"/>
              </w:rPr>
            </w:pPr>
            <w:r w:rsidRPr="00E961E2">
              <w:rPr>
                <w:rFonts w:ascii="ＭＳ 明朝" w:hAnsi="ＭＳ 明朝" w:hint="eastAsia"/>
                <w:szCs w:val="21"/>
              </w:rPr>
              <w:t>上杭と下杭の外周長の差で表し、その差を</w:t>
            </w:r>
          </w:p>
          <w:p w14:paraId="20828B80" w14:textId="77777777" w:rsidR="0092560E" w:rsidRPr="00E961E2" w:rsidRDefault="0092560E" w:rsidP="008B7562">
            <w:pPr>
              <w:suppressAutoHyphens/>
              <w:kinsoku w:val="0"/>
              <w:wordWrap w:val="0"/>
              <w:autoSpaceDE w:val="0"/>
              <w:autoSpaceDN w:val="0"/>
              <w:spacing w:line="240" w:lineRule="atLeast"/>
              <w:rPr>
                <w:rFonts w:ascii="ＭＳ 明朝" w:hAnsi="ＭＳ 明朝"/>
                <w:sz w:val="24"/>
                <w:szCs w:val="24"/>
              </w:rPr>
            </w:pPr>
            <w:r w:rsidRPr="00E961E2">
              <w:rPr>
                <w:rFonts w:ascii="ＭＳ 明朝" w:hAnsi="ＭＳ 明朝" w:hint="eastAsia"/>
                <w:szCs w:val="21"/>
              </w:rPr>
              <w:t>4mm×π以下とする。</w:t>
            </w:r>
          </w:p>
        </w:tc>
      </w:tr>
    </w:tbl>
    <w:p w14:paraId="5269ED85" w14:textId="77777777" w:rsidR="0092560E" w:rsidRPr="00E961E2" w:rsidRDefault="0092560E" w:rsidP="0092560E">
      <w:pPr>
        <w:rPr>
          <w:rFonts w:ascii="ＭＳ 明朝" w:hAnsi="ＭＳ 明朝"/>
          <w:spacing w:val="2"/>
          <w:szCs w:val="21"/>
        </w:rPr>
      </w:pPr>
    </w:p>
    <w:p w14:paraId="44C9E14E"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（７）</w:t>
      </w:r>
      <w:r w:rsidRPr="00E961E2">
        <w:rPr>
          <w:rFonts w:ascii="ＭＳ 明朝" w:hAnsi="ＭＳ 明朝" w:hint="eastAsia"/>
          <w:szCs w:val="21"/>
        </w:rPr>
        <w:t>受注者は、溶接完了後、特別仕様書に示された方法・個数につき、指定された箇所について欠陥の有無の確認を行わなければならない。なお、確認の結果、発見された欠陥のうち手直しを要するものについては、受注者の責任と費用負担で補修しなければならない。</w:t>
      </w:r>
    </w:p>
    <w:p w14:paraId="0FD54CF3"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（８）</w:t>
      </w:r>
      <w:r w:rsidRPr="00E961E2">
        <w:rPr>
          <w:rFonts w:ascii="ＭＳ 明朝" w:hAnsi="ＭＳ 明朝" w:hint="eastAsia"/>
          <w:szCs w:val="21"/>
        </w:rPr>
        <w:t>受注者は、斜杭の場合の鋼杭の溶接にあたっては、自重により継手が引張りを受ける側か</w:t>
      </w:r>
      <w:r w:rsidRPr="00E961E2">
        <w:rPr>
          <w:rFonts w:ascii="ＭＳ 明朝" w:hAnsi="ＭＳ 明朝" w:hint="eastAsia"/>
          <w:szCs w:val="21"/>
        </w:rPr>
        <w:lastRenderedPageBreak/>
        <w:t>ら開始しなければならない。</w:t>
      </w:r>
    </w:p>
    <w:p w14:paraId="04F5B111"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（９）</w:t>
      </w:r>
      <w:r w:rsidRPr="00E961E2">
        <w:rPr>
          <w:rFonts w:ascii="ＭＳ 明朝" w:hAnsi="ＭＳ 明朝" w:hint="eastAsia"/>
          <w:szCs w:val="21"/>
        </w:rPr>
        <w:t>受注者は、上記の（6）、（7）の当該記録を整理し、設計図書又は監督職員が指示する場合には、監督職員に提出しなければならない。</w:t>
      </w:r>
    </w:p>
    <w:p w14:paraId="609681C9"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（10）</w:t>
      </w:r>
      <w:r w:rsidRPr="00E961E2">
        <w:rPr>
          <w:rFonts w:ascii="ＭＳ 明朝" w:hAnsi="ＭＳ 明朝" w:hint="eastAsia"/>
          <w:szCs w:val="21"/>
        </w:rPr>
        <w:t>受注者は、H</w:t>
      </w:r>
      <w:r>
        <w:rPr>
          <w:rFonts w:ascii="ＭＳ 明朝" w:hAnsi="ＭＳ 明朝" w:hint="eastAsia"/>
          <w:szCs w:val="21"/>
        </w:rPr>
        <w:t>形</w:t>
      </w:r>
      <w:r w:rsidRPr="00E961E2">
        <w:rPr>
          <w:rFonts w:ascii="ＭＳ 明朝" w:hAnsi="ＭＳ 明朝" w:hint="eastAsia"/>
          <w:szCs w:val="21"/>
        </w:rPr>
        <w:t>鋼杭の溶接にあたっては、まず下杭のフランジ外側に継目板をあて周囲をすみ肉溶接した後、上杭を建込み上下杭軸の一致を確認のうえ、継目板を上杭にすみ肉溶接しなければならない。突き合わせ溶接は、両側フランジ内側に対しては片面V形溶接、ウェブに対しては両面K形溶接を行うものとする。ウェブに継目板を使用する場合は、継目板の溶接はフランジと同一の順序とし、杭断面の突き合わせ溶接はフランジ、ウェブとも片面V形溶接を行うものとする。</w:t>
      </w:r>
    </w:p>
    <w:p w14:paraId="08FDE719" w14:textId="77777777" w:rsidR="0092560E" w:rsidRPr="00E961E2" w:rsidRDefault="0092560E" w:rsidP="0092560E">
      <w:pPr>
        <w:ind w:left="672" w:hangingChars="320" w:hanging="672"/>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５．受注者は、中掘杭工法の先端処理については、第３－</w:t>
      </w:r>
      <w:r>
        <w:rPr>
          <w:rFonts w:ascii="ＭＳ 明朝" w:hAnsi="ＭＳ 明朝" w:hint="eastAsia"/>
          <w:szCs w:val="21"/>
        </w:rPr>
        <w:t>28</w:t>
      </w:r>
      <w:r w:rsidRPr="00E961E2">
        <w:rPr>
          <w:rFonts w:ascii="ＭＳ 明朝" w:hAnsi="ＭＳ 明朝" w:hint="eastAsia"/>
          <w:szCs w:val="21"/>
        </w:rPr>
        <w:t>条</w:t>
      </w:r>
      <w:r>
        <w:rPr>
          <w:rFonts w:ascii="ＭＳ 明朝" w:hAnsi="ＭＳ 明朝" w:hint="eastAsia"/>
          <w:szCs w:val="21"/>
        </w:rPr>
        <w:t xml:space="preserve"> 杭打ち一般 </w:t>
      </w:r>
      <w:r w:rsidRPr="004F5E6B">
        <w:rPr>
          <w:rFonts w:ascii="ＭＳ 明朝" w:hAnsi="ＭＳ 明朝" w:hint="eastAsia"/>
          <w:color w:val="000000"/>
          <w:szCs w:val="21"/>
        </w:rPr>
        <w:t>第9項</w:t>
      </w:r>
      <w:r w:rsidRPr="00E961E2">
        <w:rPr>
          <w:rFonts w:ascii="ＭＳ 明朝" w:hAnsi="ＭＳ 明朝" w:hint="eastAsia"/>
          <w:szCs w:val="21"/>
        </w:rPr>
        <w:t>に準じて施工しなければならない。</w:t>
      </w:r>
    </w:p>
    <w:p w14:paraId="0F974CDA" w14:textId="77777777" w:rsidR="0092560E" w:rsidRPr="009E46ED" w:rsidRDefault="0092560E" w:rsidP="0092560E">
      <w:pPr>
        <w:rPr>
          <w:rFonts w:ascii="ＭＳ 明朝" w:hAnsi="ＭＳ 明朝"/>
          <w:spacing w:val="2"/>
          <w:szCs w:val="21"/>
        </w:rPr>
      </w:pPr>
    </w:p>
    <w:p w14:paraId="3A6C0576" w14:textId="77777777" w:rsidR="0092560E" w:rsidRPr="00E961E2" w:rsidRDefault="0092560E" w:rsidP="0092560E">
      <w:pPr>
        <w:pStyle w:val="3"/>
        <w:rPr>
          <w:spacing w:val="2"/>
        </w:rPr>
      </w:pPr>
      <w:bookmarkStart w:id="35" w:name="_Toc105142048"/>
      <w:r w:rsidRPr="00E961E2">
        <w:rPr>
          <w:rFonts w:hint="eastAsia"/>
        </w:rPr>
        <w:t>第３－</w:t>
      </w:r>
      <w:r>
        <w:rPr>
          <w:rFonts w:hint="eastAsia"/>
        </w:rPr>
        <w:t>31</w:t>
      </w:r>
      <w:r w:rsidRPr="00E961E2">
        <w:rPr>
          <w:rFonts w:hint="eastAsia"/>
        </w:rPr>
        <w:t>条　場所打ち杭工</w:t>
      </w:r>
      <w:bookmarkEnd w:id="35"/>
    </w:p>
    <w:p w14:paraId="5D1A5788"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１．受注者は、機械の据付けにあたって、掘削機の据付け基盤を、作業中に機械が傾くことがないように強固にし、杭中心と機械掘削の中心を正確に合わせなければならない。</w:t>
      </w:r>
    </w:p>
    <w:p w14:paraId="569CEA2D"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２．受注者は、掘削にあたって、下記の事項に注意しなければならない。</w:t>
      </w:r>
    </w:p>
    <w:p w14:paraId="5CD09E28"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（１）</w:t>
      </w:r>
      <w:r w:rsidRPr="00E961E2">
        <w:rPr>
          <w:rFonts w:ascii="ＭＳ 明朝" w:hAnsi="ＭＳ 明朝" w:hint="eastAsia"/>
          <w:szCs w:val="21"/>
        </w:rPr>
        <w:t>掘削は常に鉛直であること。</w:t>
      </w:r>
    </w:p>
    <w:p w14:paraId="4A504E41"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（２）</w:t>
      </w:r>
      <w:r w:rsidRPr="00E961E2">
        <w:rPr>
          <w:rFonts w:ascii="ＭＳ 明朝" w:hAnsi="ＭＳ 明朝" w:hint="eastAsia"/>
          <w:szCs w:val="21"/>
        </w:rPr>
        <w:t>地質に適した掘削速度で施工すること。</w:t>
      </w:r>
    </w:p>
    <w:p w14:paraId="05D6F8C5"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（３）</w:t>
      </w:r>
      <w:r w:rsidRPr="00E961E2">
        <w:rPr>
          <w:rFonts w:ascii="ＭＳ 明朝" w:hAnsi="ＭＳ 明朝" w:hint="eastAsia"/>
          <w:szCs w:val="21"/>
        </w:rPr>
        <w:t>隣接構造物、又は養生中の杭に影響がないように、施工順序等を考慮して行うこと。</w:t>
      </w:r>
    </w:p>
    <w:p w14:paraId="23125949"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３．受注者は、掘削中の孔壁崩壊防止にあたって、次の事項に注意しなければならない。</w:t>
      </w:r>
    </w:p>
    <w:p w14:paraId="11F81672" w14:textId="77777777" w:rsidR="0092560E" w:rsidRPr="00E961E2" w:rsidRDefault="0092560E" w:rsidP="0092560E">
      <w:pPr>
        <w:ind w:left="991" w:hangingChars="472" w:hanging="991"/>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（１）</w:t>
      </w:r>
      <w:r w:rsidRPr="00E961E2">
        <w:rPr>
          <w:rFonts w:ascii="ＭＳ 明朝" w:hAnsi="ＭＳ 明朝" w:hint="eastAsia"/>
          <w:szCs w:val="21"/>
        </w:rPr>
        <w:t>ケーシングチューブ及びスタンドパイプは、掘削機種に応じて適したものを使用すること。</w:t>
      </w:r>
    </w:p>
    <w:p w14:paraId="7581CD7B" w14:textId="77777777" w:rsidR="0092560E" w:rsidRPr="00E961E2" w:rsidRDefault="0092560E" w:rsidP="0092560E">
      <w:pPr>
        <w:rPr>
          <w:rFonts w:ascii="ＭＳ 明朝" w:hAnsi="ＭＳ 明朝"/>
          <w:spacing w:val="2"/>
          <w:szCs w:val="21"/>
        </w:rPr>
      </w:pPr>
      <w:r>
        <w:rPr>
          <w:rFonts w:ascii="ＭＳ 明朝" w:hAnsi="ＭＳ 明朝" w:hint="eastAsia"/>
          <w:szCs w:val="21"/>
        </w:rPr>
        <w:t xml:space="preserve">　　　（２）</w:t>
      </w:r>
      <w:r w:rsidRPr="00E961E2">
        <w:rPr>
          <w:rFonts w:ascii="ＭＳ 明朝" w:hAnsi="ＭＳ 明朝" w:hint="eastAsia"/>
          <w:szCs w:val="21"/>
        </w:rPr>
        <w:t>掘削中は、常に孔内水位を地下水位より低下させないこと。</w:t>
      </w:r>
    </w:p>
    <w:p w14:paraId="0FB4DF1F"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４．受注者は、コンクリートの打込みに先立ち、孔底沈殿物（スライム）の除去を確実に行わなければならない。</w:t>
      </w:r>
    </w:p>
    <w:p w14:paraId="28E0706B"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５．受注者は、鉄筋の加工・組立てを設計図書に</w:t>
      </w:r>
      <w:r>
        <w:rPr>
          <w:rFonts w:ascii="ＭＳ 明朝" w:hAnsi="ＭＳ 明朝" w:hint="eastAsia"/>
          <w:szCs w:val="21"/>
        </w:rPr>
        <w:t>したがって</w:t>
      </w:r>
      <w:r w:rsidRPr="00E961E2">
        <w:rPr>
          <w:rFonts w:ascii="ＭＳ 明朝" w:hAnsi="ＭＳ 明朝" w:hint="eastAsia"/>
          <w:szCs w:val="21"/>
        </w:rPr>
        <w:t>行い、保管・運搬及び建込み時に変形しないよう堅固なものにしなければならない。また、鉄筋かごの継手は、重ね継手とする。これ以外の場合は、工事着手前に監督職員の承諾を得るものとする。</w:t>
      </w:r>
    </w:p>
    <w:p w14:paraId="45458FA3"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６．受注者は、鉄筋の建込みにあたって、次の事項について注意しなければならない。</w:t>
      </w:r>
    </w:p>
    <w:p w14:paraId="18A44718" w14:textId="77777777" w:rsidR="0092560E" w:rsidRPr="00E961E2" w:rsidRDefault="0092560E" w:rsidP="0092560E">
      <w:pPr>
        <w:ind w:left="991" w:hangingChars="472" w:hanging="991"/>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（１</w:t>
      </w:r>
      <w:r>
        <w:rPr>
          <w:rFonts w:ascii="ＭＳ 明朝" w:hAnsi="ＭＳ 明朝"/>
          <w:szCs w:val="21"/>
        </w:rPr>
        <w:t>）</w:t>
      </w:r>
      <w:r w:rsidRPr="00E961E2">
        <w:rPr>
          <w:rFonts w:ascii="ＭＳ 明朝" w:hAnsi="ＭＳ 明朝" w:hint="eastAsia"/>
          <w:szCs w:val="21"/>
        </w:rPr>
        <w:t>鉄筋の建込みは、鉛直度を正確に保つようにし、孔壁に接触して土砂の崩壊を起こすことのないように留意すること。</w:t>
      </w:r>
    </w:p>
    <w:p w14:paraId="71482641" w14:textId="77777777" w:rsidR="0092560E" w:rsidRPr="00E961E2" w:rsidRDefault="0092560E" w:rsidP="0092560E">
      <w:pPr>
        <w:ind w:left="991" w:hangingChars="472" w:hanging="991"/>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（２）</w:t>
      </w:r>
      <w:r w:rsidRPr="00E961E2">
        <w:rPr>
          <w:rFonts w:ascii="ＭＳ 明朝" w:hAnsi="ＭＳ 明朝" w:hint="eastAsia"/>
          <w:szCs w:val="21"/>
        </w:rPr>
        <w:t>鉄筋の建込み</w:t>
      </w:r>
      <w:r>
        <w:rPr>
          <w:rFonts w:ascii="ＭＳ 明朝" w:hAnsi="ＭＳ 明朝" w:hint="eastAsia"/>
          <w:szCs w:val="21"/>
        </w:rPr>
        <w:t>中は、建込み後にねじれ・曲がり・座屈及び脱落が生じないよう留意する</w:t>
      </w:r>
      <w:r w:rsidRPr="00E961E2">
        <w:rPr>
          <w:rFonts w:ascii="ＭＳ 明朝" w:hAnsi="ＭＳ 明朝" w:hint="eastAsia"/>
          <w:szCs w:val="21"/>
        </w:rPr>
        <w:t>こと。</w:t>
      </w:r>
    </w:p>
    <w:p w14:paraId="77F070D7" w14:textId="77777777" w:rsidR="0092560E" w:rsidRDefault="0092560E" w:rsidP="0092560E">
      <w:pPr>
        <w:ind w:left="840" w:hangingChars="400" w:hanging="840"/>
        <w:rPr>
          <w:rFonts w:ascii="ＭＳ 明朝" w:hAnsi="ＭＳ 明朝"/>
          <w:szCs w:val="21"/>
        </w:rPr>
      </w:pPr>
      <w:r w:rsidRPr="00E961E2">
        <w:rPr>
          <w:rFonts w:ascii="ＭＳ 明朝" w:hAnsi="ＭＳ 明朝"/>
          <w:szCs w:val="21"/>
        </w:rPr>
        <w:t xml:space="preserve">  </w:t>
      </w:r>
      <w:r>
        <w:rPr>
          <w:rFonts w:ascii="ＭＳ 明朝" w:hAnsi="ＭＳ 明朝" w:hint="eastAsia"/>
          <w:szCs w:val="21"/>
        </w:rPr>
        <w:t xml:space="preserve">　</w:t>
      </w:r>
      <w:r w:rsidRPr="00E961E2">
        <w:rPr>
          <w:rFonts w:ascii="ＭＳ 明朝" w:hAnsi="ＭＳ 明朝" w:hint="eastAsia"/>
          <w:szCs w:val="21"/>
        </w:rPr>
        <w:t>７．受注者は、コンクリートの打込み及び養生にあたって、次の事項に注意しなければならない。</w:t>
      </w:r>
    </w:p>
    <w:p w14:paraId="5E25D13A" w14:textId="77777777" w:rsidR="0092560E" w:rsidRPr="00E961E2" w:rsidRDefault="0092560E" w:rsidP="0092560E">
      <w:pPr>
        <w:ind w:left="840" w:hangingChars="400" w:hanging="84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１）</w:t>
      </w:r>
      <w:r w:rsidRPr="00E961E2">
        <w:rPr>
          <w:rFonts w:ascii="ＭＳ 明朝" w:hAnsi="ＭＳ 明朝" w:hint="eastAsia"/>
          <w:szCs w:val="21"/>
        </w:rPr>
        <w:t>打込みは、原則としてトレミーを用いて連続的に行うこと。</w:t>
      </w:r>
    </w:p>
    <w:p w14:paraId="6BD89847"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２）</w:t>
      </w:r>
      <w:r w:rsidRPr="00E961E2">
        <w:rPr>
          <w:rFonts w:ascii="ＭＳ 明朝" w:hAnsi="ＭＳ 明朝" w:hint="eastAsia"/>
          <w:szCs w:val="21"/>
        </w:rPr>
        <w:t>打込み量は、打込み高さを常に正確に計測すること。</w:t>
      </w:r>
    </w:p>
    <w:p w14:paraId="6F56BF72"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３）</w:t>
      </w:r>
      <w:r w:rsidRPr="00E961E2">
        <w:rPr>
          <w:rFonts w:ascii="ＭＳ 明朝" w:hAnsi="ＭＳ 明朝" w:hint="eastAsia"/>
          <w:szCs w:val="21"/>
        </w:rPr>
        <w:t>トレミー先端は、原則として打込んだコンクリート内に2m以上入れておくこと。</w:t>
      </w:r>
    </w:p>
    <w:p w14:paraId="6DFB68BB" w14:textId="77777777" w:rsidR="0092560E" w:rsidRPr="00E961E2" w:rsidRDefault="0092560E" w:rsidP="0092560E">
      <w:pPr>
        <w:ind w:left="991" w:hangingChars="472" w:hanging="991"/>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４）</w:t>
      </w:r>
      <w:r w:rsidRPr="00E961E2">
        <w:rPr>
          <w:rFonts w:ascii="ＭＳ 明朝" w:hAnsi="ＭＳ 明朝" w:hint="eastAsia"/>
          <w:szCs w:val="21"/>
        </w:rPr>
        <w:t>打込み中にケーシングチューブの引抜きを行う場合は、鉄筋が共上がりを起こさないようにすること。また、ケーシングチューブの下端を打込まれたコンクリート上面より2m以上重複させておくこと。</w:t>
      </w:r>
    </w:p>
    <w:p w14:paraId="60EDB290" w14:textId="77777777" w:rsidR="0092560E" w:rsidRPr="00E961E2" w:rsidRDefault="0092560E" w:rsidP="0092560E">
      <w:pPr>
        <w:ind w:left="991" w:hangingChars="472" w:hanging="991"/>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w:t>
      </w:r>
      <w:r w:rsidRPr="00E961E2">
        <w:rPr>
          <w:rFonts w:ascii="ＭＳ 明朝" w:hAnsi="ＭＳ 明朝" w:hint="eastAsia"/>
          <w:szCs w:val="21"/>
        </w:rPr>
        <w:t>（</w:t>
      </w:r>
      <w:r>
        <w:rPr>
          <w:rFonts w:ascii="ＭＳ 明朝" w:hAnsi="ＭＳ 明朝" w:hint="eastAsia"/>
          <w:szCs w:val="21"/>
        </w:rPr>
        <w:t>５）</w:t>
      </w:r>
      <w:r w:rsidRPr="00E961E2">
        <w:rPr>
          <w:rFonts w:ascii="ＭＳ 明朝" w:hAnsi="ＭＳ 明朝" w:hint="eastAsia"/>
          <w:szCs w:val="21"/>
        </w:rPr>
        <w:t>杭頭部については、品質不良のコンクリート部分を見込んで設計図書に明示された打上がり面より50cm以上高く打込み、硬化後、設計図書に明示された高さまで取壊さなければならない。</w:t>
      </w:r>
    </w:p>
    <w:p w14:paraId="19E8160E" w14:textId="77777777" w:rsidR="0092560E" w:rsidRPr="00E961E2" w:rsidRDefault="0092560E" w:rsidP="0092560E">
      <w:pPr>
        <w:ind w:left="991" w:hangingChars="472" w:hanging="991"/>
        <w:rPr>
          <w:rFonts w:ascii="ＭＳ 明朝" w:hAnsi="ＭＳ 明朝"/>
          <w:szCs w:val="21"/>
        </w:rPr>
      </w:pPr>
      <w:r w:rsidRPr="00E961E2">
        <w:rPr>
          <w:rFonts w:ascii="ＭＳ 明朝" w:hAnsi="ＭＳ 明朝"/>
          <w:szCs w:val="21"/>
        </w:rPr>
        <w:t xml:space="preserve">  </w:t>
      </w:r>
      <w:r>
        <w:rPr>
          <w:rFonts w:ascii="ＭＳ 明朝" w:hAnsi="ＭＳ 明朝" w:hint="eastAsia"/>
          <w:szCs w:val="21"/>
        </w:rPr>
        <w:t xml:space="preserve">　　（６）</w:t>
      </w:r>
      <w:r w:rsidRPr="00E961E2">
        <w:rPr>
          <w:rFonts w:ascii="ＭＳ 明朝" w:hAnsi="ＭＳ 明朝" w:hint="eastAsia"/>
          <w:szCs w:val="21"/>
        </w:rPr>
        <w:t>打込み完了後は、コンクリートが所定の強度に至るまで温度・荷重及び衝撃などの有害な影響を受けないよう十分養生すること。</w:t>
      </w:r>
    </w:p>
    <w:p w14:paraId="77A2E575" w14:textId="77777777" w:rsidR="0092560E" w:rsidRPr="00E961E2" w:rsidRDefault="0092560E" w:rsidP="0092560E">
      <w:pPr>
        <w:ind w:left="567" w:hangingChars="270" w:hanging="567"/>
        <w:rPr>
          <w:rFonts w:ascii="ＭＳ 明朝" w:hAnsi="ＭＳ 明朝"/>
          <w:spacing w:val="2"/>
          <w:szCs w:val="21"/>
        </w:rPr>
      </w:pPr>
      <w:r>
        <w:rPr>
          <w:rFonts w:ascii="ＭＳ 明朝" w:hAnsi="ＭＳ 明朝" w:hint="eastAsia"/>
          <w:szCs w:val="21"/>
        </w:rPr>
        <w:t xml:space="preserve">　　</w:t>
      </w:r>
      <w:r w:rsidRPr="00E961E2">
        <w:rPr>
          <w:rFonts w:ascii="ＭＳ 明朝" w:hAnsi="ＭＳ 明朝" w:hint="eastAsia"/>
          <w:szCs w:val="21"/>
        </w:rPr>
        <w:t>８．受注者は、全ての杭について床掘完了後（杭頭部余盛部の撤去前）に杭頭部の杭頭部の杭径を確認するとともに、その状況について写真撮影を行い監督職員に提出するものとする。その際、杭径が出来形管理基準を満たさない状況が発生した場合は、補修方法等について監督職員と協議を行うものとする。</w:t>
      </w:r>
    </w:p>
    <w:p w14:paraId="3F49B98F" w14:textId="77777777" w:rsidR="0092560E" w:rsidRPr="00E961E2" w:rsidRDefault="0092560E" w:rsidP="0092560E">
      <w:pPr>
        <w:rPr>
          <w:rFonts w:ascii="ＭＳ 明朝" w:hAnsi="ＭＳ 明朝"/>
          <w:spacing w:val="2"/>
          <w:szCs w:val="21"/>
        </w:rPr>
      </w:pPr>
    </w:p>
    <w:p w14:paraId="0A6066C3" w14:textId="77777777" w:rsidR="0092560E" w:rsidRPr="00E961E2" w:rsidRDefault="0092560E" w:rsidP="0092560E">
      <w:pPr>
        <w:pStyle w:val="3"/>
        <w:rPr>
          <w:spacing w:val="2"/>
        </w:rPr>
      </w:pPr>
      <w:bookmarkStart w:id="36" w:name="_Toc105142049"/>
      <w:r w:rsidRPr="00E961E2">
        <w:rPr>
          <w:rFonts w:hint="eastAsia"/>
        </w:rPr>
        <w:lastRenderedPageBreak/>
        <w:t>第３－</w:t>
      </w:r>
      <w:r>
        <w:rPr>
          <w:rFonts w:hint="eastAsia"/>
        </w:rPr>
        <w:t>32</w:t>
      </w:r>
      <w:r w:rsidRPr="00E961E2">
        <w:rPr>
          <w:rFonts w:hint="eastAsia"/>
        </w:rPr>
        <w:t>条　コンクリート杭工</w:t>
      </w:r>
      <w:bookmarkEnd w:id="36"/>
    </w:p>
    <w:p w14:paraId="2F530914"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w:t>
      </w:r>
      <w:r w:rsidRPr="00E961E2">
        <w:rPr>
          <w:rFonts w:ascii="ＭＳ 明朝" w:hAnsi="ＭＳ 明朝" w:hint="eastAsia"/>
          <w:szCs w:val="21"/>
        </w:rPr>
        <w:t>１．受注者は、コンクリート杭の保管にあたっては、杭打現場の近くで適当な広さのところに水平にして置くものとし、段積みは二段以下とし、各段の枕材は同一鉛直線上に位置させなければならない。</w:t>
      </w:r>
    </w:p>
    <w:p w14:paraId="1F900D9F" w14:textId="77777777" w:rsidR="0092560E" w:rsidRPr="00E961E2" w:rsidRDefault="0092560E" w:rsidP="0092560E">
      <w:pPr>
        <w:ind w:left="567" w:hangingChars="270" w:hanging="567"/>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２．受注者は、杭の運搬における積込み・荷卸しにあたって、必ず2点で支持しなければならない。また、杭の建込みにおける吊点は、ひび割れを生じない安全な位置でなければならない。</w:t>
      </w:r>
    </w:p>
    <w:p w14:paraId="74675FEE"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３．受注者は、打撃による場合のハンマは、杭の自重以上、又は杭の長さ1m当たりの重量の10倍以上とし、原則としてハンマの落下高は2m以下で施工しなければならない。</w:t>
      </w:r>
    </w:p>
    <w:p w14:paraId="3CD81F21"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４．受注者は、杭の打込み線に対して、杭・キャップ及びハンマの各軸線が打込み方向に一直線になるように、調整・確認を行った後でなければ打込んではならない。</w:t>
      </w:r>
    </w:p>
    <w:p w14:paraId="4A2EFD98"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５．受注者は、ドロップハンマで長い杭を打込む場合、打込み中に杭が振れないよう振れ止め装置をつけなければならない。</w:t>
      </w:r>
    </w:p>
    <w:p w14:paraId="07C38A70"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また、ディーゼルハンマのパイルガイドは、杭を鉛直に打込む場合2m～3mの箇所、又は斜杭の場合には、杭下端から杭長の約1／3の箇所に取付けるものとする。</w:t>
      </w:r>
    </w:p>
    <w:p w14:paraId="73A29279"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６．受注者は、本条に示されていない事項については、JIS  A 7201（遠心力コンクリート杭の施工標準）によるものとする。</w:t>
      </w:r>
    </w:p>
    <w:p w14:paraId="3EDA171B"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７．受注者は、JIS A 7201で定められた埋込み工法を用いる施工において、先端処理方法がセメントミルク噴出かく絆方式、又はコンクリート打設方式の場合は、杭先端が設計図書に明示された支持層付近に達した時点で支持層の確認をするとともに、確認結果を監督職員に提出しなければならない。セメントミルクの噴出かく拌方式の場合は、過度の掘削や長時間のかく絆などによって杭先端周辺の地盤を乱さないようにしなければならない。</w:t>
      </w:r>
    </w:p>
    <w:p w14:paraId="4FB5370E"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また、受注者は、コンクリート打設方式の場合、根固めを造成する生コンクリートを打込むあたっては、孔底沈殿物（スライム）を除去した後、トレミー管などを用いて設計図書に明示された位置まで杭先端部を根固めしなければならない。</w:t>
      </w:r>
    </w:p>
    <w:p w14:paraId="760E0287"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８．受注者は、根固め球根を造成するセメントミルクの水セメント比は特別仕様書によるものとし、設計図書に明示された位置まで球根状に杭先端部を根固めしなければならない。</w:t>
      </w:r>
    </w:p>
    <w:p w14:paraId="1283EB35" w14:textId="77777777" w:rsidR="0092560E" w:rsidRPr="00926CF7" w:rsidRDefault="0092560E" w:rsidP="0092560E">
      <w:pPr>
        <w:ind w:left="567" w:hangingChars="270" w:hanging="567"/>
        <w:rPr>
          <w:rFonts w:ascii="ＭＳ 明朝" w:hAnsi="ＭＳ 明朝"/>
          <w:color w:val="FF0000"/>
          <w:szCs w:val="21"/>
        </w:rPr>
      </w:pPr>
      <w:r w:rsidRPr="00E961E2">
        <w:rPr>
          <w:rFonts w:ascii="ＭＳ 明朝" w:hAnsi="ＭＳ 明朝"/>
          <w:szCs w:val="21"/>
        </w:rPr>
        <w:t xml:space="preserve">  </w:t>
      </w:r>
      <w:r w:rsidRPr="00E961E2">
        <w:rPr>
          <w:rFonts w:ascii="ＭＳ 明朝" w:hAnsi="ＭＳ 明朝" w:hint="eastAsia"/>
          <w:szCs w:val="21"/>
        </w:rPr>
        <w:t xml:space="preserve">　　　また、受注者は、球根形状について監督職員の承諾を得なければならない。かく拌完了後のオーガ引上げは、吸引現象防止のため、貧配合の安定液を噴出しながらゆっくりと引上げなければならない。</w:t>
      </w:r>
    </w:p>
    <w:p w14:paraId="69E314F6" w14:textId="77777777" w:rsidR="0092560E" w:rsidRPr="00B16B1E" w:rsidRDefault="0092560E" w:rsidP="0092560E">
      <w:pPr>
        <w:ind w:left="567" w:hangingChars="270" w:hanging="567"/>
        <w:rPr>
          <w:rFonts w:ascii="ＭＳ 明朝" w:hAnsi="ＭＳ 明朝"/>
          <w:spacing w:val="2"/>
          <w:szCs w:val="21"/>
        </w:rPr>
      </w:pPr>
      <w:r w:rsidRPr="00B16B1E">
        <w:rPr>
          <w:rFonts w:ascii="ＭＳ 明朝" w:hAnsi="ＭＳ 明朝" w:hint="eastAsia"/>
          <w:szCs w:val="21"/>
        </w:rPr>
        <w:t xml:space="preserve">　　９．受注者は、コンクリート杭を現場溶接する場合、第３－30条鋼杭工に準じて行うものとする</w:t>
      </w:r>
      <w:r>
        <w:rPr>
          <w:rFonts w:ascii="ＭＳ 明朝" w:hAnsi="ＭＳ 明朝" w:hint="eastAsia"/>
          <w:szCs w:val="21"/>
        </w:rPr>
        <w:t>。</w:t>
      </w:r>
    </w:p>
    <w:p w14:paraId="47A810DC" w14:textId="77777777" w:rsidR="0092560E" w:rsidRPr="00B16B1E" w:rsidRDefault="0092560E" w:rsidP="0092560E">
      <w:pPr>
        <w:rPr>
          <w:rFonts w:ascii="ＭＳ 明朝" w:hAnsi="ＭＳ 明朝"/>
          <w:spacing w:val="2"/>
          <w:szCs w:val="21"/>
        </w:rPr>
      </w:pPr>
    </w:p>
    <w:p w14:paraId="159BAC8E" w14:textId="77777777" w:rsidR="0092560E" w:rsidRPr="00E961E2" w:rsidRDefault="0092560E" w:rsidP="0092560E">
      <w:pPr>
        <w:pStyle w:val="2"/>
        <w:rPr>
          <w:spacing w:val="2"/>
          <w:szCs w:val="21"/>
        </w:rPr>
      </w:pPr>
      <w:bookmarkStart w:id="37" w:name="_Toc105142050"/>
      <w:r>
        <w:rPr>
          <w:rFonts w:hint="eastAsia"/>
        </w:rPr>
        <w:t>第５</w:t>
      </w:r>
      <w:r w:rsidRPr="00E961E2">
        <w:rPr>
          <w:rFonts w:hint="eastAsia"/>
        </w:rPr>
        <w:t xml:space="preserve">節　</w:t>
      </w:r>
      <w:r w:rsidRPr="00240C40">
        <w:rPr>
          <w:rFonts w:hint="eastAsia"/>
        </w:rPr>
        <w:t>矢板工</w:t>
      </w:r>
      <w:bookmarkEnd w:id="37"/>
    </w:p>
    <w:p w14:paraId="103774E4" w14:textId="77777777" w:rsidR="0092560E" w:rsidRPr="00F7437B" w:rsidRDefault="0092560E" w:rsidP="0092560E">
      <w:pPr>
        <w:pStyle w:val="3"/>
        <w:rPr>
          <w:spacing w:val="2"/>
        </w:rPr>
      </w:pPr>
      <w:bookmarkStart w:id="38" w:name="_Toc105142051"/>
      <w:r w:rsidRPr="00F7437B">
        <w:rPr>
          <w:rFonts w:hint="eastAsia"/>
        </w:rPr>
        <w:t>第３－33条　矢板一般</w:t>
      </w:r>
      <w:bookmarkEnd w:id="38"/>
    </w:p>
    <w:p w14:paraId="3A8C163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１．受注者は、打込み方法・使用機械等については、打込み地点の土質条件・立地条件・矢板の種類等に応じたものを選定しなければならない。</w:t>
      </w:r>
    </w:p>
    <w:p w14:paraId="2B3DD99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２．受注者は、矢板の打込みにおいて支持梁等を設置し、振れ・よじれ・倒れを防止するよう留意し、原則として階段状に打込み、前後左右とも鉛直になるよう施工しなければならない。</w:t>
      </w:r>
    </w:p>
    <w:p w14:paraId="7ED1F907" w14:textId="77777777" w:rsidR="0092560E" w:rsidRPr="00E961E2" w:rsidRDefault="0092560E" w:rsidP="0092560E">
      <w:pPr>
        <w:ind w:left="630" w:hangingChars="300" w:hanging="630"/>
        <w:rPr>
          <w:rFonts w:ascii="ＭＳ 明朝" w:hAnsi="ＭＳ 明朝"/>
          <w:color w:val="000000"/>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３．受注者は、打込みに際し矢板が入らない場合、あるいは矢板の破損及び打込み傾斜の著しいときは、監</w:t>
      </w:r>
      <w:r w:rsidRPr="00E961E2">
        <w:rPr>
          <w:rFonts w:ascii="ＭＳ 明朝" w:hAnsi="ＭＳ 明朝" w:hint="eastAsia"/>
          <w:color w:val="000000"/>
          <w:szCs w:val="21"/>
        </w:rPr>
        <w:t>督職員と協議しなければならない。</w:t>
      </w:r>
    </w:p>
    <w:p w14:paraId="584B8D0F" w14:textId="77777777" w:rsidR="0092560E" w:rsidRPr="00E961E2" w:rsidRDefault="0092560E" w:rsidP="0092560E">
      <w:pPr>
        <w:ind w:left="630" w:hangingChars="300" w:hanging="630"/>
        <w:rPr>
          <w:rFonts w:ascii="ＭＳ 明朝" w:hAnsi="ＭＳ 明朝"/>
          <w:color w:val="000000"/>
          <w:spacing w:val="2"/>
          <w:szCs w:val="21"/>
        </w:rPr>
      </w:pPr>
      <w:r w:rsidRPr="00E961E2">
        <w:rPr>
          <w:rFonts w:ascii="ＭＳ 明朝" w:hAnsi="ＭＳ 明朝"/>
          <w:color w:val="000000"/>
          <w:szCs w:val="21"/>
        </w:rPr>
        <w:t xml:space="preserve">  </w:t>
      </w:r>
      <w:r w:rsidRPr="00E961E2">
        <w:rPr>
          <w:rFonts w:ascii="ＭＳ 明朝" w:hAnsi="ＭＳ 明朝" w:hint="eastAsia"/>
          <w:color w:val="000000"/>
          <w:szCs w:val="21"/>
        </w:rPr>
        <w:t xml:space="preserve">　４．受注者は、タイロッドの取付けにあたっては、各タイロッドが一様に働くよう締付けを行わなければならない。</w:t>
      </w:r>
    </w:p>
    <w:p w14:paraId="656F5AA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５．受注者は、ウォータージェットを用いて施工する場合、最後の打止まりをハンマ等で数回打込んで落ち着かせなければならない。</w:t>
      </w:r>
    </w:p>
    <w:p w14:paraId="7BF6A411" w14:textId="77777777" w:rsidR="0092560E" w:rsidRPr="00EF5AB3" w:rsidRDefault="0092560E" w:rsidP="0092560E">
      <w:pPr>
        <w:rPr>
          <w:rFonts w:ascii="ＭＳ 明朝" w:hAnsi="ＭＳ 明朝"/>
          <w:spacing w:val="2"/>
          <w:szCs w:val="21"/>
        </w:rPr>
      </w:pPr>
    </w:p>
    <w:p w14:paraId="40011EBB" w14:textId="77777777" w:rsidR="0092560E" w:rsidRPr="00F7437B" w:rsidRDefault="0092560E" w:rsidP="0092560E">
      <w:pPr>
        <w:pStyle w:val="3"/>
        <w:rPr>
          <w:spacing w:val="2"/>
        </w:rPr>
      </w:pPr>
      <w:bookmarkStart w:id="39" w:name="_Toc105142052"/>
      <w:r w:rsidRPr="00F7437B">
        <w:rPr>
          <w:rFonts w:hint="eastAsia"/>
        </w:rPr>
        <w:t>第３－34条　コンクリート矢板工</w:t>
      </w:r>
      <w:bookmarkEnd w:id="39"/>
    </w:p>
    <w:p w14:paraId="0604BDD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１．受注者は、コンクリート矢板の保管にあたっては、材質の機能障害を起こさないよう水平に置くものとし、段積みは二段以下としなければならない。</w:t>
      </w:r>
    </w:p>
    <w:p w14:paraId="7EF35C4E" w14:textId="77777777" w:rsidR="0092560E" w:rsidRPr="00E961E2" w:rsidRDefault="0092560E" w:rsidP="0092560E">
      <w:pPr>
        <w:ind w:left="525" w:hangingChars="250" w:hanging="525"/>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２．受注者は、矢板の運搬における積込み、荷降しにあたっては、2点以上で支持し、特に長尺ものは、ひび割れを生じない安全な位置を確認し施工しなければならない。</w:t>
      </w:r>
    </w:p>
    <w:p w14:paraId="59292AEC" w14:textId="77777777" w:rsidR="0092560E" w:rsidRPr="00E961E2" w:rsidRDefault="0092560E" w:rsidP="0092560E">
      <w:pPr>
        <w:ind w:left="525" w:hangingChars="250" w:hanging="525"/>
        <w:rPr>
          <w:rFonts w:ascii="ＭＳ 明朝" w:hAnsi="ＭＳ 明朝"/>
          <w:spacing w:val="2"/>
          <w:szCs w:val="21"/>
        </w:rPr>
      </w:pPr>
      <w:r w:rsidRPr="00E961E2">
        <w:rPr>
          <w:rFonts w:ascii="ＭＳ 明朝" w:hAnsi="ＭＳ 明朝"/>
          <w:szCs w:val="21"/>
        </w:rPr>
        <w:lastRenderedPageBreak/>
        <w:t xml:space="preserve">  </w:t>
      </w:r>
      <w:r w:rsidRPr="00E961E2">
        <w:rPr>
          <w:rFonts w:ascii="ＭＳ 明朝" w:hAnsi="ＭＳ 明朝" w:hint="eastAsia"/>
          <w:szCs w:val="21"/>
        </w:rPr>
        <w:t xml:space="preserve">　３．受注者は、打撃式により矢板を打込む場合のハンマの重量は、矢板の重量以上を選定しなければならない。</w:t>
      </w:r>
      <w:r>
        <w:rPr>
          <w:rFonts w:ascii="ＭＳ 明朝" w:hAnsi="ＭＳ 明朝" w:hint="eastAsia"/>
          <w:szCs w:val="21"/>
        </w:rPr>
        <w:t>又は</w:t>
      </w:r>
      <w:r w:rsidRPr="00E961E2">
        <w:rPr>
          <w:rFonts w:ascii="ＭＳ 明朝" w:hAnsi="ＭＳ 明朝" w:hint="eastAsia"/>
          <w:szCs w:val="21"/>
        </w:rPr>
        <w:t>ンマの落下高は、2mを標準として施工しなければならない。</w:t>
      </w:r>
    </w:p>
    <w:p w14:paraId="1B60930D" w14:textId="77777777" w:rsidR="0092560E" w:rsidRPr="00E961E2" w:rsidRDefault="0092560E" w:rsidP="0092560E">
      <w:pPr>
        <w:rPr>
          <w:rFonts w:ascii="ＭＳ 明朝" w:hAnsi="ＭＳ 明朝"/>
          <w:spacing w:val="2"/>
          <w:szCs w:val="21"/>
        </w:rPr>
      </w:pPr>
    </w:p>
    <w:p w14:paraId="62F6221A" w14:textId="77777777" w:rsidR="0092560E" w:rsidRPr="00F7437B" w:rsidRDefault="0092560E" w:rsidP="0092560E">
      <w:pPr>
        <w:pStyle w:val="3"/>
        <w:rPr>
          <w:spacing w:val="2"/>
        </w:rPr>
      </w:pPr>
      <w:bookmarkStart w:id="40" w:name="_Toc105142053"/>
      <w:r w:rsidRPr="00F7437B">
        <w:rPr>
          <w:rFonts w:hint="eastAsia"/>
        </w:rPr>
        <w:t>第３－35条　鋼矢板工</w:t>
      </w:r>
      <w:bookmarkEnd w:id="40"/>
    </w:p>
    <w:p w14:paraId="17872B1F"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１．受注者は、矢板の運搬及び保管において、変形を生じないよう取扱わなければならない。</w:t>
      </w:r>
    </w:p>
    <w:p w14:paraId="378DF86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運搬・建込み及び引抜き作業を容易にするため、矢板の頂部から30cm程度の位置に直径5cm以内の孔をあけることができる。この場合、孔が笠コンクリートに埋め込まれていない限り、母材と同程度の材料で溶接によりふさがなければならない。</w:t>
      </w:r>
    </w:p>
    <w:p w14:paraId="5C7FBE2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color w:val="FF0000"/>
          <w:szCs w:val="21"/>
        </w:rPr>
        <w:t xml:space="preserve">　</w:t>
      </w:r>
      <w:r w:rsidRPr="00E961E2">
        <w:rPr>
          <w:rFonts w:ascii="ＭＳ 明朝" w:hAnsi="ＭＳ 明朝" w:hint="eastAsia"/>
          <w:szCs w:val="21"/>
        </w:rPr>
        <w:t>３．受注者は、打込みにあたって隣接矢板の共下がりを軽減させるために、継手の変形を直して鉱油を注入し、既に打ち終った矢板の数枚を連結しなければならない。共下がりが甚だしいときは、監督職員の指示により施工しなければならない。</w:t>
      </w:r>
    </w:p>
    <w:p w14:paraId="2BAF5249" w14:textId="77777777" w:rsidR="0092560E" w:rsidRPr="00E961E2" w:rsidRDefault="0092560E" w:rsidP="0092560E">
      <w:pPr>
        <w:rPr>
          <w:rFonts w:ascii="ＭＳ 明朝" w:hAnsi="ＭＳ 明朝"/>
          <w:spacing w:val="2"/>
          <w:szCs w:val="21"/>
        </w:rPr>
      </w:pPr>
    </w:p>
    <w:p w14:paraId="7FF48C1D" w14:textId="77777777" w:rsidR="0092560E" w:rsidRPr="00F7437B" w:rsidRDefault="0092560E" w:rsidP="0092560E">
      <w:pPr>
        <w:pStyle w:val="3"/>
        <w:rPr>
          <w:spacing w:val="2"/>
        </w:rPr>
      </w:pPr>
      <w:bookmarkStart w:id="41" w:name="_Toc105142054"/>
      <w:r w:rsidRPr="00F7437B">
        <w:rPr>
          <w:rFonts w:hint="eastAsia"/>
        </w:rPr>
        <w:t>第３－36条　木矢板工</w:t>
      </w:r>
      <w:bookmarkEnd w:id="41"/>
    </w:p>
    <w:p w14:paraId="63B02D51"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１．受注者は、特に指定する場合を除き、木矢板の種類は、松を選定しなければならない。</w:t>
      </w:r>
    </w:p>
    <w:p w14:paraId="78C77522"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２．受注者は、矢板の頭部を正しく水平に切り、かつ面取り仕上げをしなければならない。</w:t>
      </w:r>
    </w:p>
    <w:p w14:paraId="16E58B18"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３．受注者は、矢板の接着面を矢苫矧（ヤハズハギ）・相欠（アイカギ）・核矧（サネハギ）・</w:t>
      </w:r>
    </w:p>
    <w:p w14:paraId="7F15E75D"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楔矧（クサビハギ）等の加工をしなければならない。</w:t>
      </w:r>
    </w:p>
    <w:p w14:paraId="0659DE37"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また、先端部は、剣先に仕上げなければならない。</w:t>
      </w:r>
    </w:p>
    <w:p w14:paraId="40AE882C" w14:textId="77777777" w:rsidR="0092560E" w:rsidRPr="00E961E2" w:rsidRDefault="0092560E" w:rsidP="0092560E">
      <w:pPr>
        <w:rPr>
          <w:rFonts w:ascii="ＭＳ 明朝" w:hAnsi="ＭＳ 明朝"/>
          <w:spacing w:val="2"/>
          <w:szCs w:val="21"/>
        </w:rPr>
      </w:pPr>
    </w:p>
    <w:p w14:paraId="02AACF90" w14:textId="77777777" w:rsidR="0092560E" w:rsidRPr="00F7437B" w:rsidRDefault="0092560E" w:rsidP="0092560E">
      <w:pPr>
        <w:pStyle w:val="3"/>
        <w:rPr>
          <w:spacing w:val="2"/>
        </w:rPr>
      </w:pPr>
      <w:bookmarkStart w:id="42" w:name="_Toc105142055"/>
      <w:r w:rsidRPr="00F7437B">
        <w:rPr>
          <w:rFonts w:hint="eastAsia"/>
        </w:rPr>
        <w:t>第３－</w:t>
      </w:r>
      <w:r w:rsidRPr="00F7437B">
        <w:t>3</w:t>
      </w:r>
      <w:r w:rsidRPr="00F7437B">
        <w:rPr>
          <w:rFonts w:hint="eastAsia"/>
        </w:rPr>
        <w:t>7条　オープンケーソン工（井筒工）</w:t>
      </w:r>
      <w:bookmarkEnd w:id="42"/>
    </w:p>
    <w:p w14:paraId="6DE9770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１．受注者は、オープンケーソンのコンクリート打設、1ロットの長さ、ケーソン内の掘削方法、載荷方法等については、施工計画書に記載しなければならない。</w:t>
      </w:r>
    </w:p>
    <w:p w14:paraId="3088AF8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２．受注者は、ケーソン用刃口金物を設計図書に</w:t>
      </w:r>
      <w:r>
        <w:rPr>
          <w:rFonts w:ascii="ＭＳ 明朝" w:hAnsi="ＭＳ 明朝" w:hint="eastAsia"/>
          <w:szCs w:val="21"/>
        </w:rPr>
        <w:t>したがって</w:t>
      </w:r>
      <w:r w:rsidRPr="00E961E2">
        <w:rPr>
          <w:rFonts w:ascii="ＭＳ 明朝" w:hAnsi="ＭＳ 明朝" w:hint="eastAsia"/>
          <w:szCs w:val="21"/>
        </w:rPr>
        <w:t>製作するものとし、監督職員の確認を受けた後でなければ使用してはならない。</w:t>
      </w:r>
    </w:p>
    <w:p w14:paraId="06C2800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また、刃口金物の据付けは、設計図書に明示された位置に不等沈下を起こさないように施工　　　しなければならない。</w:t>
      </w:r>
    </w:p>
    <w:p w14:paraId="6EB61F9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３．受注者は、ケーソンの1ロットのコンクリートが、水密かつ必要によっては気密な構造となるように、連続して打込まなければならない。</w:t>
      </w:r>
    </w:p>
    <w:p w14:paraId="5BE6297C" w14:textId="77777777" w:rsidR="0092560E" w:rsidRPr="00B16B1E"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４．受注者は、オープンケーソンの沈設中は、全面を均等に掘り下げトランシット等で観測し、</w:t>
      </w:r>
      <w:r w:rsidRPr="00B16B1E">
        <w:rPr>
          <w:rFonts w:ascii="ＭＳ 明朝" w:hAnsi="ＭＳ 明朝" w:hint="eastAsia"/>
          <w:szCs w:val="21"/>
        </w:rPr>
        <w:t>移動・傾斜及び回転が生じないように矯正しながら施工しなければならない。</w:t>
      </w:r>
    </w:p>
    <w:p w14:paraId="27D26738" w14:textId="77777777" w:rsidR="0092560E" w:rsidRPr="00B16B1E" w:rsidRDefault="0092560E" w:rsidP="0092560E">
      <w:pPr>
        <w:ind w:left="630" w:hangingChars="300" w:hanging="630"/>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 xml:space="preserve">　　　また、オープンケーソン外壁に刃口からの長さを記入し、これを観測し、急激な沈下を生じ</w:t>
      </w:r>
      <w:r>
        <w:rPr>
          <w:rFonts w:ascii="ＭＳ 明朝" w:hAnsi="ＭＳ 明朝" w:hint="eastAsia"/>
          <w:szCs w:val="21"/>
        </w:rPr>
        <w:t>な</w:t>
      </w:r>
      <w:r w:rsidRPr="00B16B1E">
        <w:rPr>
          <w:rFonts w:ascii="ＭＳ 明朝" w:hAnsi="ＭＳ 明朝" w:hint="eastAsia"/>
          <w:szCs w:val="21"/>
        </w:rPr>
        <w:t>いように施工しなければならない。</w:t>
      </w:r>
    </w:p>
    <w:p w14:paraId="4DCE9BC5" w14:textId="77777777" w:rsidR="0092560E" w:rsidRPr="00B16B1E" w:rsidRDefault="0092560E" w:rsidP="0092560E">
      <w:pPr>
        <w:ind w:left="630" w:hangingChars="300" w:hanging="630"/>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 xml:space="preserve">　５．受注者は、機械により掘削する場合は、作業中オープンケーソンに衝撃を与えないよう施工　　　しなければならない。</w:t>
      </w:r>
    </w:p>
    <w:p w14:paraId="0A3AB8E6" w14:textId="77777777" w:rsidR="0092560E" w:rsidRPr="00B16B1E" w:rsidRDefault="0092560E" w:rsidP="0092560E">
      <w:pPr>
        <w:ind w:left="630" w:hangingChars="300" w:hanging="630"/>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 xml:space="preserve">　６．受注者は、沈下に際し火薬類を使用する場合は、監督職員の承諾を得なければならない。なお、火薬類の</w:t>
      </w:r>
      <w:r>
        <w:rPr>
          <w:rFonts w:ascii="ＭＳ 明朝" w:hAnsi="ＭＳ 明朝" w:hint="eastAsia"/>
          <w:szCs w:val="21"/>
        </w:rPr>
        <w:t>使用</w:t>
      </w:r>
      <w:r w:rsidRPr="00B16B1E">
        <w:rPr>
          <w:rFonts w:ascii="ＭＳ 明朝" w:hAnsi="ＭＳ 明朝" w:hint="eastAsia"/>
          <w:szCs w:val="21"/>
        </w:rPr>
        <w:t>によってみだりに周辺地盤を乱さないようにしなければならない。</w:t>
      </w:r>
    </w:p>
    <w:p w14:paraId="09D40B5A" w14:textId="77777777" w:rsidR="0092560E" w:rsidRPr="00E961E2" w:rsidRDefault="0092560E" w:rsidP="0092560E">
      <w:pPr>
        <w:ind w:left="630" w:hangingChars="300" w:hanging="630"/>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 xml:space="preserve">　７．受注者は、沈下を促進するため、過度の掘り起こしをしてはならない。著しく沈下が困難な場合には、原因を調査するとともにその処理方法について、監督職員</w:t>
      </w:r>
      <w:r w:rsidRPr="00E961E2">
        <w:rPr>
          <w:rFonts w:ascii="ＭＳ 明朝" w:hAnsi="ＭＳ 明朝" w:hint="eastAsia"/>
          <w:szCs w:val="21"/>
        </w:rPr>
        <w:t>と協議しなければならない。</w:t>
      </w:r>
    </w:p>
    <w:p w14:paraId="26C42D3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８．受注者は、オープンケーソンが設計図書に明示された深さに達したときは、底部の地盤について、監督職員の確認を得なければならない。</w:t>
      </w:r>
    </w:p>
    <w:p w14:paraId="4F07C00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９．受注者は、底盤コンクリートを打つ前に刃口以上にある土砂をしゅんせつ、又は掘り過ぎた部分は、コンクリート等で埋戻さなければならない。</w:t>
      </w:r>
    </w:p>
    <w:p w14:paraId="775E514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10</w:t>
      </w:r>
      <w:r w:rsidRPr="00E961E2">
        <w:rPr>
          <w:rFonts w:ascii="ＭＳ 明朝" w:hAnsi="ＭＳ 明朝" w:hint="eastAsia"/>
          <w:szCs w:val="21"/>
        </w:rPr>
        <w:t>．受注者は、底部のコンクリートが硬化した後は、特に安全を確認の上、水替えを行ってオープンケーソン内部の検査を受けなければならない。</w:t>
      </w:r>
    </w:p>
    <w:p w14:paraId="7860622F"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1１．</w:t>
      </w:r>
      <w:r w:rsidRPr="00E961E2">
        <w:rPr>
          <w:rFonts w:ascii="ＭＳ 明朝" w:hAnsi="ＭＳ 明朝" w:hint="eastAsia"/>
          <w:szCs w:val="21"/>
        </w:rPr>
        <w:t>受注者は、中詰めの施工については、設計図書によらなければならない。</w:t>
      </w:r>
    </w:p>
    <w:p w14:paraId="24A3A62D" w14:textId="77777777" w:rsidR="0092560E" w:rsidRPr="00E961E2" w:rsidRDefault="0092560E" w:rsidP="0092560E">
      <w:pPr>
        <w:rPr>
          <w:rFonts w:ascii="ＭＳ 明朝" w:hAnsi="ＭＳ 明朝"/>
          <w:spacing w:val="2"/>
          <w:szCs w:val="21"/>
        </w:rPr>
      </w:pPr>
    </w:p>
    <w:p w14:paraId="352AE4FD" w14:textId="77777777" w:rsidR="0092560E" w:rsidRPr="00F7437B" w:rsidRDefault="0092560E" w:rsidP="0092560E">
      <w:pPr>
        <w:pStyle w:val="3"/>
        <w:rPr>
          <w:spacing w:val="2"/>
        </w:rPr>
      </w:pPr>
      <w:bookmarkStart w:id="43" w:name="_Toc105142056"/>
      <w:r w:rsidRPr="00F7437B">
        <w:rPr>
          <w:rFonts w:hint="eastAsia"/>
        </w:rPr>
        <w:t>第３－</w:t>
      </w:r>
      <w:r w:rsidRPr="00F7437B">
        <w:t>3</w:t>
      </w:r>
      <w:r w:rsidRPr="00F7437B">
        <w:rPr>
          <w:rFonts w:hint="eastAsia"/>
        </w:rPr>
        <w:t>8条　ニューマチックケーソン工</w:t>
      </w:r>
      <w:bookmarkEnd w:id="43"/>
    </w:p>
    <w:p w14:paraId="499F932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１．ニューマチックケーソンは、第３－</w:t>
      </w:r>
      <w:r>
        <w:rPr>
          <w:rFonts w:ascii="ＭＳ 明朝" w:hAnsi="ＭＳ 明朝" w:hint="eastAsia"/>
          <w:szCs w:val="21"/>
        </w:rPr>
        <w:t>37</w:t>
      </w:r>
      <w:r w:rsidRPr="00E961E2">
        <w:rPr>
          <w:rFonts w:ascii="ＭＳ 明朝" w:hAnsi="ＭＳ 明朝" w:hint="eastAsia"/>
          <w:szCs w:val="21"/>
        </w:rPr>
        <w:t>条</w:t>
      </w:r>
      <w:r>
        <w:rPr>
          <w:rFonts w:ascii="ＭＳ 明朝" w:hAnsi="ＭＳ 明朝" w:hint="eastAsia"/>
          <w:szCs w:val="21"/>
        </w:rPr>
        <w:t xml:space="preserve"> オープンケーソン工（井筒工） </w:t>
      </w:r>
      <w:r w:rsidRPr="00E961E2">
        <w:rPr>
          <w:rFonts w:ascii="ＭＳ 明朝" w:hAnsi="ＭＳ 明朝" w:hint="eastAsia"/>
          <w:szCs w:val="21"/>
        </w:rPr>
        <w:t>第1項、第2項及び第8項に基づくものとする。</w:t>
      </w:r>
    </w:p>
    <w:p w14:paraId="09DE1A5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２．受注者は、ニューマチックケーソンの施工にあたっては、特に工事中の事故及びケーソン内作</w:t>
      </w:r>
      <w:r w:rsidRPr="00E961E2">
        <w:rPr>
          <w:rFonts w:ascii="ＭＳ 明朝" w:hAnsi="ＭＳ 明朝" w:hint="eastAsia"/>
          <w:szCs w:val="21"/>
        </w:rPr>
        <w:lastRenderedPageBreak/>
        <w:t>業の危険防止を図るため、諸法令等を遵守し、十分な設備で施工しなければならない。</w:t>
      </w:r>
    </w:p>
    <w:p w14:paraId="28A4374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沈設をケーソン自重・載荷荷重・摩擦抵抗の低減などにより行わなければならない。やむを得ず減圧沈下を併用する場合は、事前に監督職員の承諾を得るとともに、ケーソン本体の安全性及び作業員の退出を確認し、さらに近接構造物へ悪影響を生じないようにしなければならない。</w:t>
      </w:r>
    </w:p>
    <w:p w14:paraId="3EEA15F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ニューマチックケーソンの沈下が完了したときは、刃口面で地均しし、刃ロ周辺から中央に向って中詰めコンクリートを打設するものとし、打設後24時間以上送気圧を一定に保ち養生しなければならない。</w:t>
      </w:r>
    </w:p>
    <w:p w14:paraId="355A20F1" w14:textId="77777777" w:rsidR="0092560E" w:rsidRPr="008E3B78" w:rsidRDefault="0092560E" w:rsidP="0092560E">
      <w:pPr>
        <w:rPr>
          <w:rFonts w:ascii="ＭＳ 明朝" w:hAnsi="ＭＳ 明朝"/>
          <w:spacing w:val="2"/>
          <w:szCs w:val="21"/>
        </w:rPr>
      </w:pPr>
    </w:p>
    <w:p w14:paraId="5DAE8076" w14:textId="77777777" w:rsidR="0092560E" w:rsidRPr="00F7437B" w:rsidRDefault="0092560E" w:rsidP="0092560E">
      <w:pPr>
        <w:pStyle w:val="3"/>
        <w:rPr>
          <w:spacing w:val="2"/>
        </w:rPr>
      </w:pPr>
      <w:bookmarkStart w:id="44" w:name="_Toc105142057"/>
      <w:r w:rsidRPr="00F7437B">
        <w:rPr>
          <w:rFonts w:hint="eastAsia"/>
        </w:rPr>
        <w:t>第３－</w:t>
      </w:r>
      <w:r w:rsidRPr="00F7437B">
        <w:t>3</w:t>
      </w:r>
      <w:r w:rsidRPr="00F7437B">
        <w:rPr>
          <w:rFonts w:hint="eastAsia"/>
        </w:rPr>
        <w:t>9条　簡易土留工</w:t>
      </w:r>
      <w:bookmarkEnd w:id="44"/>
    </w:p>
    <w:p w14:paraId="0A831094" w14:textId="77777777" w:rsidR="0092560E" w:rsidRPr="00E961E2" w:rsidRDefault="0092560E" w:rsidP="0092560E">
      <w:pPr>
        <w:ind w:left="630" w:hangingChars="300" w:hanging="630"/>
        <w:rPr>
          <w:rFonts w:ascii="ＭＳ 明朝" w:hAnsi="ＭＳ 明朝"/>
          <w:spacing w:val="2"/>
          <w:szCs w:val="21"/>
        </w:rPr>
      </w:pPr>
      <w:r w:rsidRPr="005503B5">
        <w:rPr>
          <w:rFonts w:ascii="ＭＳ 明朝" w:hAnsi="ＭＳ 明朝"/>
          <w:szCs w:val="21"/>
        </w:rPr>
        <w:t xml:space="preserve">  </w:t>
      </w:r>
      <w:r w:rsidRPr="005503B5">
        <w:rPr>
          <w:rFonts w:ascii="ＭＳ 明朝" w:hAnsi="ＭＳ 明朝" w:hint="eastAsia"/>
          <w:szCs w:val="21"/>
        </w:rPr>
        <w:t xml:space="preserve">　１．受注者は、労働安全衛生</w:t>
      </w:r>
      <w:r w:rsidRPr="00E961E2">
        <w:rPr>
          <w:rFonts w:ascii="ＭＳ 明朝" w:hAnsi="ＭＳ 明朝" w:hint="eastAsia"/>
          <w:szCs w:val="21"/>
        </w:rPr>
        <w:t>規則第164条、並びに平成4年10月1目付け基発第542号労働省労働基準局長通達を遵守して施工しなければならない。</w:t>
      </w:r>
    </w:p>
    <w:p w14:paraId="611FABD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２．受注者は、スライドレール方式の建込みは、必ずパネルを先に押込み、次にスライドレールを押込む順序で施工しなければならない。</w:t>
      </w:r>
    </w:p>
    <w:p w14:paraId="1710728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３．受注者は、縦梁プレート方式で行う場合は、隣接するプレートの縦梁が密着するよう施工しなければならない。</w:t>
      </w:r>
    </w:p>
    <w:p w14:paraId="6D05B46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４．受注者は、パネル押込みの前の先掘深さを30cm以下とし、背面の土砂が崩落しない範囲の深さで施工しなければならない。</w:t>
      </w:r>
    </w:p>
    <w:p w14:paraId="0EE7933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５．受注者は、押込みに際して、スライドレール・パネル・プレートとも、所定のプロテクターを取付けて作業しなければならない。</w:t>
      </w:r>
    </w:p>
    <w:p w14:paraId="650761B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６．受注者は、スライドレール及び縦梁プレートの押込みは、左右均等に行い、施工中に切梁の水平角度が5度を超えないよう留意しなければならない。</w:t>
      </w:r>
    </w:p>
    <w:p w14:paraId="673DC22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７．受注者は、簡易土留の建込み中、掘削進行方向で土砂崩落のおそれがある場合は、流砂防止板を用いる等必要な処置をしなければならない。</w:t>
      </w:r>
    </w:p>
    <w:p w14:paraId="474DAC2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８．受注者は、簡易土留の引抜きには、トラッククレーン又は門型クレーン等を使用しなければならない。</w:t>
      </w:r>
    </w:p>
    <w:p w14:paraId="09D3370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９．受注者は、簡易土留による掘削部の埋戻しは、埋戻し土の敷均し、パネルの引抜き、締固めの順に施工しなければならない。締固めについて設計図書に明示されていない場合は、監督職員と協議しなければならない。</w:t>
      </w:r>
    </w:p>
    <w:p w14:paraId="06F2EAF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10</w:t>
      </w:r>
      <w:r w:rsidRPr="00E961E2">
        <w:rPr>
          <w:rFonts w:ascii="ＭＳ 明朝" w:hAnsi="ＭＳ 明朝" w:hint="eastAsia"/>
          <w:szCs w:val="21"/>
        </w:rPr>
        <w:t>．受注者は、土留板（パネル・プレート等）と背面土に間隙が生じた場合、周辺地盤に影響が生じないよう砂詰等を行わなければならない。</w:t>
      </w:r>
    </w:p>
    <w:p w14:paraId="302D2DB9"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11</w:t>
      </w:r>
      <w:r w:rsidRPr="00E961E2">
        <w:rPr>
          <w:rFonts w:ascii="ＭＳ 明朝" w:hAnsi="ＭＳ 明朝"/>
          <w:szCs w:val="21"/>
        </w:rPr>
        <w:t>．</w:t>
      </w:r>
      <w:r w:rsidRPr="00E961E2">
        <w:rPr>
          <w:rFonts w:ascii="ＭＳ 明朝" w:hAnsi="ＭＳ 明朝" w:hint="eastAsia"/>
          <w:szCs w:val="21"/>
        </w:rPr>
        <w:t>受注者は、打撃による簡易土留の建込み施工をしてはならない。</w:t>
      </w:r>
    </w:p>
    <w:p w14:paraId="503FCED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12</w:t>
      </w:r>
      <w:r w:rsidRPr="00E961E2">
        <w:rPr>
          <w:rFonts w:ascii="ＭＳ 明朝" w:hAnsi="ＭＳ 明朝"/>
          <w:szCs w:val="21"/>
        </w:rPr>
        <w:t>．</w:t>
      </w:r>
      <w:r w:rsidRPr="00E961E2">
        <w:rPr>
          <w:rFonts w:ascii="ＭＳ 明朝" w:hAnsi="ＭＳ 明朝" w:hint="eastAsia"/>
          <w:szCs w:val="21"/>
        </w:rPr>
        <w:t>受注者は、簡易土留上部に覆工を必要とする場合、H形鋼等の枕材を設置しなければならない。</w:t>
      </w:r>
    </w:p>
    <w:p w14:paraId="3AEE4C78" w14:textId="77777777" w:rsidR="0092560E" w:rsidRPr="008E3B78" w:rsidRDefault="0092560E" w:rsidP="0092560E">
      <w:pPr>
        <w:rPr>
          <w:rFonts w:ascii="ＭＳ 明朝" w:hAnsi="ＭＳ 明朝"/>
          <w:spacing w:val="2"/>
          <w:szCs w:val="21"/>
        </w:rPr>
      </w:pPr>
    </w:p>
    <w:p w14:paraId="62F86CEF" w14:textId="77777777" w:rsidR="0092560E" w:rsidRPr="00996410" w:rsidRDefault="0092560E" w:rsidP="0092560E">
      <w:pPr>
        <w:pStyle w:val="2"/>
        <w:rPr>
          <w:spacing w:val="2"/>
          <w:szCs w:val="21"/>
        </w:rPr>
      </w:pPr>
      <w:bookmarkStart w:id="45" w:name="_Toc105142058"/>
      <w:r w:rsidRPr="00996410">
        <w:rPr>
          <w:rFonts w:hint="eastAsia"/>
        </w:rPr>
        <w:t>第６節　コンクリートブロック積（張）工及び石積（張）工</w:t>
      </w:r>
      <w:bookmarkEnd w:id="45"/>
    </w:p>
    <w:p w14:paraId="6F7808C1" w14:textId="77777777" w:rsidR="0092560E" w:rsidRPr="00F7437B" w:rsidRDefault="0092560E" w:rsidP="0092560E">
      <w:pPr>
        <w:pStyle w:val="3"/>
        <w:rPr>
          <w:color w:val="000000"/>
          <w:spacing w:val="2"/>
        </w:rPr>
      </w:pPr>
      <w:bookmarkStart w:id="46" w:name="_Toc105142059"/>
      <w:r w:rsidRPr="00F7437B">
        <w:rPr>
          <w:rFonts w:hint="eastAsia"/>
        </w:rPr>
        <w:t>第３－40条　コンクリートブロック積（張）工</w:t>
      </w:r>
      <w:bookmarkEnd w:id="46"/>
    </w:p>
    <w:p w14:paraId="6AF4BE96" w14:textId="77777777" w:rsidR="0092560E" w:rsidRPr="00E961E2" w:rsidRDefault="0092560E" w:rsidP="0092560E">
      <w:pPr>
        <w:ind w:left="630" w:hangingChars="300" w:hanging="630"/>
        <w:rPr>
          <w:rFonts w:ascii="ＭＳ 明朝" w:hAnsi="ＭＳ 明朝"/>
          <w:color w:val="000000"/>
          <w:spacing w:val="2"/>
          <w:szCs w:val="21"/>
        </w:rPr>
      </w:pPr>
      <w:r w:rsidRPr="00E961E2">
        <w:rPr>
          <w:rFonts w:ascii="ＭＳ 明朝" w:hAnsi="ＭＳ 明朝"/>
          <w:color w:val="000000"/>
          <w:szCs w:val="21"/>
        </w:rPr>
        <w:t xml:space="preserve">  </w:t>
      </w:r>
      <w:r w:rsidRPr="00E961E2">
        <w:rPr>
          <w:rFonts w:ascii="ＭＳ 明朝" w:hAnsi="ＭＳ 明朝" w:hint="eastAsia"/>
          <w:color w:val="000000"/>
          <w:szCs w:val="21"/>
        </w:rPr>
        <w:t xml:space="preserve">　１．受注者は、設計図書に明示されたコンクリートブロックの規格を使用し、第３－</w:t>
      </w:r>
      <w:r>
        <w:rPr>
          <w:rFonts w:ascii="ＭＳ 明朝" w:hAnsi="ＭＳ 明朝" w:hint="eastAsia"/>
          <w:color w:val="000000"/>
          <w:szCs w:val="21"/>
        </w:rPr>
        <w:t>42条 石積（張)</w:t>
      </w:r>
      <w:r w:rsidRPr="00E961E2">
        <w:rPr>
          <w:rFonts w:ascii="ＭＳ 明朝" w:hAnsi="ＭＳ 明朝" w:hint="eastAsia"/>
          <w:color w:val="000000"/>
          <w:szCs w:val="21"/>
        </w:rPr>
        <w:t>工に準じて施工しなければならない。</w:t>
      </w:r>
    </w:p>
    <w:p w14:paraId="4A405EA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color w:val="000000"/>
          <w:szCs w:val="21"/>
        </w:rPr>
        <w:t xml:space="preserve">  </w:t>
      </w:r>
      <w:r w:rsidRPr="00E961E2">
        <w:rPr>
          <w:rFonts w:ascii="ＭＳ 明朝" w:hAnsi="ＭＳ 明朝" w:hint="eastAsia"/>
          <w:color w:val="000000"/>
          <w:szCs w:val="21"/>
        </w:rPr>
        <w:t xml:space="preserve">　２．受注者は、連節ブロック張の施工においては布張とし、縦目地方向に丸棒鋼をもって連</w:t>
      </w:r>
      <w:r w:rsidRPr="00E961E2">
        <w:rPr>
          <w:rFonts w:ascii="ＭＳ 明朝" w:hAnsi="ＭＳ 明朝" w:hint="eastAsia"/>
          <w:szCs w:val="21"/>
        </w:rPr>
        <w:t>結しなければならない。また、受注者は、丸棒鋼の規格等については、設計図書によらなければならない。</w:t>
      </w:r>
    </w:p>
    <w:p w14:paraId="227CF920" w14:textId="77777777" w:rsidR="0092560E" w:rsidRPr="00E961E2" w:rsidRDefault="0092560E" w:rsidP="0092560E">
      <w:pPr>
        <w:rPr>
          <w:rFonts w:ascii="ＭＳ 明朝" w:hAnsi="ＭＳ 明朝"/>
          <w:spacing w:val="2"/>
          <w:szCs w:val="21"/>
        </w:rPr>
      </w:pPr>
    </w:p>
    <w:p w14:paraId="2F6E1825" w14:textId="77777777" w:rsidR="0092560E" w:rsidRPr="00F7437B" w:rsidRDefault="0092560E" w:rsidP="0092560E">
      <w:pPr>
        <w:pStyle w:val="3"/>
        <w:rPr>
          <w:rFonts w:cs="MS-Gothic"/>
          <w:sz w:val="24"/>
          <w:szCs w:val="24"/>
        </w:rPr>
      </w:pPr>
      <w:bookmarkStart w:id="47" w:name="_Toc105142060"/>
      <w:r w:rsidRPr="00F7437B">
        <w:rPr>
          <w:rFonts w:hint="eastAsia"/>
        </w:rPr>
        <w:t>第３－41条　緑化ブロック工</w:t>
      </w:r>
      <w:bookmarkEnd w:id="47"/>
    </w:p>
    <w:p w14:paraId="2DA0FCEA"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１．受注者は、緑化ブロック基礎のコンクリートについて、設計図書に示す打継目地以外には打継目を設けて打設してはならない。</w:t>
      </w:r>
    </w:p>
    <w:p w14:paraId="14135CB3"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２．受注者は、緑化ブロック積の施工にあたり、各ブロックのかみ合わせを確実に行わなければならない。</w:t>
      </w:r>
    </w:p>
    <w:p w14:paraId="45D801A3"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３．受注者は、緑化ブロック積の施工にあたり、緑化ブロックと地山の間に空隙が生じないように裏込めを行い、１段ごとに締固めなければならない。</w:t>
      </w:r>
    </w:p>
    <w:p w14:paraId="0AC3B66A"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lastRenderedPageBreak/>
        <w:t>４．受注者は、工事完了引渡しまでの間、緑化ブロックに植栽を行った植物が枯死しないように養生しなければならない。工事完了引渡しまでの間に植物が枯死した場合は、その原因を調査し監督職員に報告するとともに、再度施工し、施工結果を監督職員に報告しなければならない。</w:t>
      </w:r>
    </w:p>
    <w:p w14:paraId="1139BF13" w14:textId="77777777" w:rsidR="0092560E" w:rsidRPr="00E961E2" w:rsidRDefault="0092560E" w:rsidP="0092560E">
      <w:pPr>
        <w:rPr>
          <w:rFonts w:ascii="ＭＳ 明朝" w:hAnsi="ＭＳ 明朝"/>
          <w:spacing w:val="2"/>
          <w:szCs w:val="21"/>
        </w:rPr>
      </w:pPr>
    </w:p>
    <w:p w14:paraId="6F640913" w14:textId="77777777" w:rsidR="0092560E" w:rsidRPr="00F7437B" w:rsidRDefault="0092560E" w:rsidP="0092560E">
      <w:pPr>
        <w:pStyle w:val="3"/>
        <w:rPr>
          <w:spacing w:val="2"/>
        </w:rPr>
      </w:pPr>
      <w:bookmarkStart w:id="48" w:name="_Toc105142061"/>
      <w:r w:rsidRPr="00F7437B">
        <w:rPr>
          <w:rFonts w:hint="eastAsia"/>
        </w:rPr>
        <w:t>第３－42条　石積（張）工</w:t>
      </w:r>
      <w:bookmarkEnd w:id="48"/>
    </w:p>
    <w:p w14:paraId="6BBD218D"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１．受注者は、積石の積み方に先立ち、石に付着したごみ、汚物を清掃しなければならない。</w:t>
      </w:r>
    </w:p>
    <w:p w14:paraId="51BCFD9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２．受注者は、石積（張）工の施工に際して、特に指定されていない限り谷積方式とし、根石はなるべく大きな石を選び、所定の基礎、又は基礎工になじみ良く据付けなければならない。</w:t>
      </w:r>
    </w:p>
    <w:p w14:paraId="5A5A05F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３．受注者は、石積（張）工の施工に際して、等高を保ちながら積上げるものとし、天端石及び根石は、できる限り五角石を使用しなければならない。</w:t>
      </w:r>
    </w:p>
    <w:p w14:paraId="4AA49D3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空石積（張）工の施工にあたり、胴かいにて積石を固定し、胴込裏込めを充填しつつ、平たい大石を選んで尻かいを施して主要部を完全に支持し、その空隙は目潰し砂利をもって十分堅固にしなければならない。</w:t>
      </w:r>
    </w:p>
    <w:p w14:paraId="28302CCF" w14:textId="77777777" w:rsidR="0092560E" w:rsidRPr="00E961E2"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５．受注者は、練石積（張）工の施工にあたり、尻かいにて積石を固定し、胴込コンクリートを充填し、十分突固めを行い、合端付近に著しい空隙が生じないように施工しなければならない。</w:t>
      </w:r>
    </w:p>
    <w:p w14:paraId="5B33D54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hint="eastAsia"/>
          <w:szCs w:val="21"/>
        </w:rPr>
        <w:t xml:space="preserve">　</w:t>
      </w:r>
      <w:r>
        <w:rPr>
          <w:rFonts w:ascii="ＭＳ 明朝" w:hAnsi="ＭＳ 明朝" w:hint="eastAsia"/>
          <w:szCs w:val="21"/>
        </w:rPr>
        <w:t xml:space="preserve">　</w:t>
      </w:r>
      <w:r w:rsidRPr="00E961E2">
        <w:rPr>
          <w:rFonts w:ascii="ＭＳ 明朝" w:hAnsi="ＭＳ 明朝" w:hint="eastAsia"/>
          <w:szCs w:val="21"/>
        </w:rPr>
        <w:t>６．受注者は、練石積の裏込めコンクリートの背面に、抜型枠等を用いて石積面からコンクリート背面までの厚さを、正しく保つようにしなければならない。</w:t>
      </w:r>
    </w:p>
    <w:p w14:paraId="6E898A4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７．受注者は、練石積（張）工の合端は、監督職員の承諸を得なければモルタル目地を塗ってはならない。</w:t>
      </w:r>
    </w:p>
    <w:p w14:paraId="2D8A102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８．受注者は、石積（張）工の施工にあたり、四ツ巻・八ツ巻・四ツ目・落し込み・目通り・重箱あるいは、はらみ・逆石、その他の欠点がないように施工しなければならない。</w:t>
      </w:r>
    </w:p>
    <w:p w14:paraId="249A332F"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９．受注者は、練石積の1日積上げ高さを1.5m程度までとしなければならない。</w:t>
      </w:r>
    </w:p>
    <w:p w14:paraId="4AAA607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10</w:t>
      </w:r>
      <w:r w:rsidRPr="00E961E2">
        <w:rPr>
          <w:rFonts w:ascii="ＭＳ 明朝" w:hAnsi="ＭＳ 明朝" w:hint="eastAsia"/>
          <w:szCs w:val="21"/>
        </w:rPr>
        <w:t>．受注者は、張石の施工に先立ち設計図書に明示する厚さに栗石等を敷均し、十分突固めを行わなければならない。また、張石は、凹凸なく張り込み、移動しないように栗石等を充填しなければならない。</w:t>
      </w:r>
    </w:p>
    <w:p w14:paraId="0542F578" w14:textId="77777777" w:rsidR="0092560E" w:rsidRPr="00E961E2" w:rsidRDefault="0092560E" w:rsidP="0092560E">
      <w:pPr>
        <w:rPr>
          <w:rFonts w:ascii="ＭＳ 明朝" w:hAnsi="ＭＳ 明朝"/>
          <w:spacing w:val="2"/>
          <w:szCs w:val="21"/>
        </w:rPr>
      </w:pPr>
    </w:p>
    <w:p w14:paraId="74CFC053" w14:textId="77777777" w:rsidR="0092560E" w:rsidRPr="00F7437B" w:rsidRDefault="0092560E" w:rsidP="0092560E">
      <w:pPr>
        <w:pStyle w:val="3"/>
        <w:rPr>
          <w:color w:val="FF0000"/>
          <w:spacing w:val="2"/>
        </w:rPr>
      </w:pPr>
      <w:bookmarkStart w:id="49" w:name="_Toc105142062"/>
      <w:r w:rsidRPr="00F7437B">
        <w:rPr>
          <w:rFonts w:hint="eastAsia"/>
        </w:rPr>
        <w:t>第３－43条　多自然型護岸工</w:t>
      </w:r>
      <w:bookmarkEnd w:id="49"/>
    </w:p>
    <w:p w14:paraId="61123825"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１．受注者は、河川が本来有している生物の良好な生育環境・自然景観に考慮して計画・設計された多自然型河川工法による場合、工法の趣旨をふまえ施工しなければならない。</w:t>
      </w:r>
    </w:p>
    <w:p w14:paraId="1300D75C" w14:textId="77777777" w:rsidR="0092560E" w:rsidRPr="00E961E2" w:rsidRDefault="0092560E" w:rsidP="0092560E">
      <w:pPr>
        <w:autoSpaceDE w:val="0"/>
        <w:autoSpaceDN w:val="0"/>
        <w:adjustRightInd w:val="0"/>
        <w:ind w:firstLineChars="200" w:firstLine="420"/>
        <w:rPr>
          <w:rFonts w:ascii="ＭＳ 明朝" w:hAnsi="ＭＳ 明朝" w:cs="MS-Mincho"/>
          <w:color w:val="000000"/>
          <w:kern w:val="0"/>
          <w:szCs w:val="21"/>
        </w:rPr>
      </w:pPr>
      <w:r w:rsidRPr="00E961E2">
        <w:rPr>
          <w:rFonts w:ascii="ＭＳ 明朝" w:hAnsi="ＭＳ 明朝" w:cs="MS-Mincho" w:hint="eastAsia"/>
          <w:kern w:val="0"/>
          <w:szCs w:val="21"/>
        </w:rPr>
        <w:t>２．木杭の施工については、</w:t>
      </w:r>
      <w:r w:rsidRPr="00E961E2">
        <w:rPr>
          <w:rFonts w:ascii="ＭＳ 明朝" w:hAnsi="ＭＳ 明朝" w:hint="eastAsia"/>
          <w:color w:val="000000"/>
          <w:szCs w:val="21"/>
        </w:rPr>
        <w:t>第３－</w:t>
      </w:r>
      <w:r>
        <w:rPr>
          <w:rFonts w:ascii="ＭＳ 明朝" w:hAnsi="ＭＳ 明朝" w:hint="eastAsia"/>
          <w:color w:val="000000"/>
          <w:szCs w:val="21"/>
        </w:rPr>
        <w:t>29</w:t>
      </w:r>
      <w:r w:rsidRPr="00E961E2">
        <w:rPr>
          <w:rFonts w:ascii="ＭＳ 明朝" w:hAnsi="ＭＳ 明朝" w:hint="eastAsia"/>
          <w:color w:val="000000"/>
          <w:szCs w:val="21"/>
        </w:rPr>
        <w:t>条</w:t>
      </w:r>
      <w:r>
        <w:rPr>
          <w:rFonts w:ascii="ＭＳ 明朝" w:hAnsi="ＭＳ 明朝" w:hint="eastAsia"/>
          <w:color w:val="000000"/>
          <w:szCs w:val="21"/>
        </w:rPr>
        <w:t xml:space="preserve"> </w:t>
      </w:r>
      <w:r w:rsidRPr="00E961E2">
        <w:rPr>
          <w:rFonts w:ascii="ＭＳ 明朝" w:hAnsi="ＭＳ 明朝" w:cs="MS-Mincho" w:hint="eastAsia"/>
          <w:color w:val="000000"/>
          <w:kern w:val="0"/>
          <w:szCs w:val="21"/>
        </w:rPr>
        <w:t>木杭工の規定によるものとする。</w:t>
      </w:r>
    </w:p>
    <w:p w14:paraId="225297D3"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color w:val="000000"/>
          <w:kern w:val="0"/>
          <w:szCs w:val="21"/>
        </w:rPr>
        <w:t>３．巨石張り（積み）・巨石据付及び雑割石張りの施工については、</w:t>
      </w:r>
      <w:r w:rsidRPr="00E961E2">
        <w:rPr>
          <w:rFonts w:ascii="ＭＳ 明朝" w:hAnsi="ＭＳ 明朝" w:hint="eastAsia"/>
          <w:color w:val="000000"/>
          <w:szCs w:val="21"/>
        </w:rPr>
        <w:t>第３－</w:t>
      </w:r>
      <w:r>
        <w:rPr>
          <w:rFonts w:ascii="ＭＳ 明朝" w:hAnsi="ＭＳ 明朝" w:hint="eastAsia"/>
          <w:color w:val="000000"/>
          <w:szCs w:val="21"/>
        </w:rPr>
        <w:t>42</w:t>
      </w:r>
      <w:r w:rsidRPr="00E961E2">
        <w:rPr>
          <w:rFonts w:ascii="ＭＳ 明朝" w:hAnsi="ＭＳ 明朝" w:hint="eastAsia"/>
          <w:color w:val="000000"/>
          <w:szCs w:val="21"/>
        </w:rPr>
        <w:t>条</w:t>
      </w:r>
      <w:r>
        <w:rPr>
          <w:rFonts w:ascii="ＭＳ 明朝" w:hAnsi="ＭＳ 明朝" w:hint="eastAsia"/>
          <w:color w:val="000000"/>
          <w:szCs w:val="21"/>
        </w:rPr>
        <w:t xml:space="preserve"> </w:t>
      </w:r>
      <w:r w:rsidRPr="00E961E2">
        <w:rPr>
          <w:rFonts w:ascii="ＭＳ 明朝" w:hAnsi="ＭＳ 明朝" w:cs="MS-Mincho" w:hint="eastAsia"/>
          <w:color w:val="000000"/>
          <w:kern w:val="0"/>
          <w:szCs w:val="21"/>
        </w:rPr>
        <w:t>石積（張）工</w:t>
      </w:r>
      <w:r w:rsidRPr="00E961E2">
        <w:rPr>
          <w:rFonts w:ascii="ＭＳ 明朝" w:hAnsi="ＭＳ 明朝" w:cs="MS-Mincho" w:hint="eastAsia"/>
          <w:kern w:val="0"/>
          <w:szCs w:val="21"/>
        </w:rPr>
        <w:t>の規定によるものとする。</w:t>
      </w:r>
    </w:p>
    <w:p w14:paraId="5597445B" w14:textId="77777777" w:rsidR="0092560E" w:rsidRPr="00E81B87" w:rsidRDefault="0092560E" w:rsidP="0092560E">
      <w:pPr>
        <w:rPr>
          <w:rFonts w:ascii="ＭＳ 明朝" w:hAnsi="ＭＳ 明朝"/>
          <w:spacing w:val="2"/>
          <w:szCs w:val="21"/>
        </w:rPr>
      </w:pPr>
    </w:p>
    <w:p w14:paraId="27263492" w14:textId="77777777" w:rsidR="0092560E" w:rsidRPr="00E961E2" w:rsidRDefault="0092560E" w:rsidP="0092560E">
      <w:pPr>
        <w:pStyle w:val="2"/>
        <w:rPr>
          <w:spacing w:val="2"/>
          <w:szCs w:val="21"/>
        </w:rPr>
      </w:pPr>
      <w:bookmarkStart w:id="50" w:name="_Toc105142063"/>
      <w:r>
        <w:rPr>
          <w:rFonts w:hint="eastAsia"/>
        </w:rPr>
        <w:t>第７</w:t>
      </w:r>
      <w:r w:rsidRPr="00E961E2">
        <w:rPr>
          <w:rFonts w:hint="eastAsia"/>
        </w:rPr>
        <w:t>節　法面工</w:t>
      </w:r>
      <w:bookmarkEnd w:id="50"/>
    </w:p>
    <w:p w14:paraId="7FBB92E3" w14:textId="77777777" w:rsidR="0092560E" w:rsidRPr="00F7437B" w:rsidRDefault="0092560E" w:rsidP="0092560E">
      <w:pPr>
        <w:pStyle w:val="3"/>
        <w:rPr>
          <w:spacing w:val="2"/>
        </w:rPr>
      </w:pPr>
      <w:bookmarkStart w:id="51" w:name="_Toc105142064"/>
      <w:r w:rsidRPr="00F7437B">
        <w:rPr>
          <w:rFonts w:hint="eastAsia"/>
        </w:rPr>
        <w:t>第３－44条　プレキャスト枠工</w:t>
      </w:r>
      <w:bookmarkEnd w:id="51"/>
    </w:p>
    <w:p w14:paraId="59FF041A"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１．基面処理</w:t>
      </w:r>
    </w:p>
    <w:p w14:paraId="274D3A2E"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 xml:space="preserve">　（１）</w:t>
      </w:r>
      <w:r w:rsidRPr="00E961E2">
        <w:rPr>
          <w:rFonts w:ascii="ＭＳ 明朝" w:hAnsi="ＭＳ 明朝" w:hint="eastAsia"/>
          <w:szCs w:val="21"/>
        </w:rPr>
        <w:t>受注者は、法枠工を盛土面に施工する場合、盛土表面をよく締固め、表面をできるだけ平滑に仕上げなければならない。</w:t>
      </w:r>
    </w:p>
    <w:p w14:paraId="58BDBD4B"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（２）</w:t>
      </w:r>
      <w:r w:rsidRPr="00E961E2">
        <w:rPr>
          <w:rFonts w:ascii="ＭＳ 明朝" w:hAnsi="ＭＳ 明朝" w:hint="eastAsia"/>
          <w:szCs w:val="21"/>
        </w:rPr>
        <w:t>受注者は、法枠工を切土面に施工する場合、設計図書に基づいて平滑に切り取らなければならない。切り過ぎた場合には、受注者の責任と費用負担で整形しなければならない。</w:t>
      </w:r>
    </w:p>
    <w:p w14:paraId="0213C423"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（３）</w:t>
      </w:r>
      <w:r w:rsidRPr="00E961E2">
        <w:rPr>
          <w:rFonts w:ascii="ＭＳ 明朝" w:hAnsi="ＭＳ 明朝" w:hint="eastAsia"/>
          <w:szCs w:val="21"/>
        </w:rPr>
        <w:t>受注者は、法枠工の基礎の施工にあたり、緩んだ転石・岩塊等は落下の危険のないよう除去しなければならない。</w:t>
      </w:r>
    </w:p>
    <w:p w14:paraId="4B5816AE"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２．基礎及び枠の組立て</w:t>
      </w:r>
    </w:p>
    <w:p w14:paraId="0D6AF240"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（１）</w:t>
      </w:r>
      <w:r w:rsidRPr="00E961E2">
        <w:rPr>
          <w:rFonts w:ascii="ＭＳ 明朝" w:hAnsi="ＭＳ 明朝" w:hint="eastAsia"/>
          <w:szCs w:val="21"/>
        </w:rPr>
        <w:t>受注者は、枠工の基礎の施工にあたって沈下・滑動・不陸などが生じないようにしなければならない。</w:t>
      </w:r>
    </w:p>
    <w:p w14:paraId="5ADC2DFB"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（２）</w:t>
      </w:r>
      <w:r w:rsidRPr="00E961E2">
        <w:rPr>
          <w:rFonts w:ascii="ＭＳ 明朝" w:hAnsi="ＭＳ 明朝" w:hint="eastAsia"/>
          <w:szCs w:val="21"/>
        </w:rPr>
        <w:t>受注者は、法枠工の設置にあたって、設計図書に基づいて枠をかみ合わせ、各部材に無理な力がかからないように、法尻から順序よく施工し、滑動しないように積上げなければならない。また、枠の支点部分に滑り止め用アンカーピンを用いる場合は、滑り止めアンカーピンと枠が連結するよう施工しなければならない。</w:t>
      </w:r>
    </w:p>
    <w:p w14:paraId="4BDCE0E2" w14:textId="77777777" w:rsidR="0092560E" w:rsidRPr="00E961E2" w:rsidRDefault="0092560E" w:rsidP="0092560E">
      <w:pPr>
        <w:rPr>
          <w:rFonts w:ascii="ＭＳ 明朝" w:hAnsi="ＭＳ 明朝"/>
          <w:spacing w:val="2"/>
          <w:szCs w:val="21"/>
        </w:rPr>
      </w:pPr>
      <w:r w:rsidRPr="00E961E2">
        <w:rPr>
          <w:rFonts w:ascii="ＭＳ 明朝" w:hAnsi="ＭＳ 明朝"/>
          <w:szCs w:val="21"/>
        </w:rPr>
        <w:lastRenderedPageBreak/>
        <w:t xml:space="preserve">  </w:t>
      </w:r>
      <w:r w:rsidRPr="00E961E2">
        <w:rPr>
          <w:rFonts w:ascii="ＭＳ 明朝" w:hAnsi="ＭＳ 明朝" w:hint="eastAsia"/>
          <w:szCs w:val="21"/>
        </w:rPr>
        <w:t xml:space="preserve">　３．中詰め</w:t>
      </w:r>
    </w:p>
    <w:p w14:paraId="73AC0AC0"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（１）</w:t>
      </w:r>
      <w:r w:rsidRPr="00E961E2">
        <w:rPr>
          <w:rFonts w:ascii="ＭＳ 明朝" w:hAnsi="ＭＳ 明朝" w:hint="eastAsia"/>
          <w:szCs w:val="21"/>
        </w:rPr>
        <w:t>受注者は、枠内に土砂を詰める場合、枠工下部より枠の高さまで締固めながら施工しなければならない。</w:t>
      </w:r>
    </w:p>
    <w:p w14:paraId="2A2560FC"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（２）</w:t>
      </w:r>
      <w:r w:rsidRPr="00E961E2">
        <w:rPr>
          <w:rFonts w:ascii="ＭＳ 明朝" w:hAnsi="ＭＳ 明朝" w:hint="eastAsia"/>
          <w:szCs w:val="21"/>
        </w:rPr>
        <w:t>受注者は、枠内に土のうを施工する場合、土砂が十分詰まったものを使用し、枠の下端から隙間ができないよう施工し、脱落しないようアンカーピン等で固定しなければならない。</w:t>
      </w:r>
    </w:p>
    <w:p w14:paraId="7706797D"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（３）</w:t>
      </w:r>
      <w:r w:rsidRPr="00E961E2">
        <w:rPr>
          <w:rFonts w:ascii="ＭＳ 明朝" w:hAnsi="ＭＳ 明朝" w:hint="eastAsia"/>
          <w:szCs w:val="21"/>
        </w:rPr>
        <w:t>受注者は、枠内に玉石などを詰める場合、クラッシャラン等で空隙を充填しながら施工しなければならない。</w:t>
      </w:r>
    </w:p>
    <w:p w14:paraId="4E6F975C"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（４）</w:t>
      </w:r>
      <w:r w:rsidRPr="00E961E2">
        <w:rPr>
          <w:rFonts w:ascii="ＭＳ 明朝" w:hAnsi="ＭＳ 明朝" w:hint="eastAsia"/>
          <w:szCs w:val="21"/>
        </w:rPr>
        <w:t>受注者は、枠内にコンクリート板などを張る場合、法面との間に空隙を生じないように施工しなければならない。</w:t>
      </w:r>
    </w:p>
    <w:p w14:paraId="2A0E9471"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また、枠とコンクリート板との空隙は、モルタルなどで充填しなければならない。</w:t>
      </w:r>
    </w:p>
    <w:p w14:paraId="0C617BBC" w14:textId="77777777" w:rsidR="0092560E" w:rsidRPr="00E961E2" w:rsidRDefault="0092560E" w:rsidP="0092560E">
      <w:pPr>
        <w:rPr>
          <w:rFonts w:ascii="ＭＳ 明朝" w:hAnsi="ＭＳ 明朝"/>
          <w:spacing w:val="2"/>
          <w:szCs w:val="21"/>
        </w:rPr>
      </w:pPr>
    </w:p>
    <w:p w14:paraId="12D4961E" w14:textId="77777777" w:rsidR="0092560E" w:rsidRPr="00F7437B" w:rsidRDefault="0092560E" w:rsidP="0092560E">
      <w:pPr>
        <w:pStyle w:val="3"/>
        <w:rPr>
          <w:spacing w:val="2"/>
        </w:rPr>
      </w:pPr>
      <w:bookmarkStart w:id="52" w:name="_Toc105142065"/>
      <w:r w:rsidRPr="00F7437B">
        <w:rPr>
          <w:rFonts w:hint="eastAsia"/>
        </w:rPr>
        <w:t>第３－45条　吹付枠工</w:t>
      </w:r>
      <w:bookmarkEnd w:id="52"/>
    </w:p>
    <w:p w14:paraId="008FC6EF"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１．基面処理と型枠の組立て</w:t>
      </w:r>
    </w:p>
    <w:p w14:paraId="26CF5D9F"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（１）</w:t>
      </w:r>
      <w:r w:rsidRPr="00E961E2">
        <w:rPr>
          <w:rFonts w:ascii="ＭＳ 明朝" w:hAnsi="ＭＳ 明朝" w:hint="eastAsia"/>
          <w:szCs w:val="21"/>
        </w:rPr>
        <w:t>受注者は、凹凸の著しい法面では、型枠が密着しにくいので、あらかじめコンクリート又はモルタル吹付工などで凹凸を少なくした後、型枠を組立てなければならない。</w:t>
      </w:r>
    </w:p>
    <w:p w14:paraId="7C476956"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（２）</w:t>
      </w:r>
      <w:r w:rsidRPr="00E961E2">
        <w:rPr>
          <w:rFonts w:ascii="ＭＳ 明朝" w:hAnsi="ＭＳ 明朝" w:hint="eastAsia"/>
          <w:szCs w:val="21"/>
        </w:rPr>
        <w:t>受注者は、型枠の組立てにあたって、縦方向の型枠を基本に組立て、すべり止め鉄筋にて固定しなければならない。</w:t>
      </w:r>
    </w:p>
    <w:p w14:paraId="5AA10602"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（３）</w:t>
      </w:r>
      <w:r w:rsidRPr="00E961E2">
        <w:rPr>
          <w:rFonts w:ascii="ＭＳ 明朝" w:hAnsi="ＭＳ 明朝" w:hint="eastAsia"/>
          <w:szCs w:val="21"/>
        </w:rPr>
        <w:t>受注者は、鉄筋の継手はコンクリート標準示方書に基づき、所定の長さを上下に重ね合わせるものとし、鉄筋の間隔及びかぶり等は、設計図書に明示されたとおりに配筋し、十分に固定しなければならない。</w:t>
      </w:r>
    </w:p>
    <w:p w14:paraId="6E706366"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（４）</w:t>
      </w:r>
      <w:r w:rsidRPr="00E961E2">
        <w:rPr>
          <w:rFonts w:ascii="ＭＳ 明朝" w:hAnsi="ＭＳ 明朝" w:hint="eastAsia"/>
          <w:szCs w:val="21"/>
        </w:rPr>
        <w:t>受注者は、水抜き管を、吹付施工時に移動しないように設置し、目詰まりを起こさないように施工しなければならない。</w:t>
      </w:r>
    </w:p>
    <w:p w14:paraId="68A236BD"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２．吹付けの施工</w:t>
      </w:r>
    </w:p>
    <w:p w14:paraId="321AE613" w14:textId="77777777" w:rsidR="0092560E" w:rsidRPr="00E961E2" w:rsidRDefault="0092560E" w:rsidP="0092560E">
      <w:pPr>
        <w:ind w:left="945" w:hangingChars="450" w:hanging="945"/>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（１）受注者は、吹付け</w:t>
      </w:r>
      <w:r w:rsidRPr="00E961E2">
        <w:rPr>
          <w:rFonts w:ascii="ＭＳ 明朝" w:hAnsi="ＭＳ 明朝" w:hint="eastAsia"/>
          <w:szCs w:val="21"/>
        </w:rPr>
        <w:t>に使用するモルタル、又はコンクリートの配合並びに水セメント比は、吹付けを行った法面では設計図書に明示された強度を満足するよう配合試験によって決定しなければならない。</w:t>
      </w:r>
    </w:p>
    <w:p w14:paraId="4CF93294"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（２）</w:t>
      </w:r>
      <w:r w:rsidRPr="00E961E2">
        <w:rPr>
          <w:rFonts w:ascii="ＭＳ 明朝" w:hAnsi="ＭＳ 明朝" w:hint="eastAsia"/>
          <w:szCs w:val="21"/>
        </w:rPr>
        <w:t>受注者は、吹付けの施工にあたり、定められた配合を維持しながら、法面上部から順次下部へ吹付け、はね返り材料の上に吹付けないようにしなければならない。また、受注者は、吹付施工にあたり極端な高温又は低温の時期や強風時を避けなければならない。</w:t>
      </w:r>
    </w:p>
    <w:p w14:paraId="0F164324"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（３）</w:t>
      </w:r>
      <w:r w:rsidRPr="00E961E2">
        <w:rPr>
          <w:rFonts w:ascii="ＭＳ 明朝" w:hAnsi="ＭＳ 明朝" w:hint="eastAsia"/>
          <w:szCs w:val="21"/>
        </w:rPr>
        <w:t>受注者は、吹付継手を縦枠の途中で作らないものとする。ただし、やむを得ず継手を設けなければならない場合には、十分に水洗いをした上で施工しなければならない。</w:t>
      </w:r>
    </w:p>
    <w:p w14:paraId="641A7AB7"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（４）</w:t>
      </w:r>
      <w:r w:rsidRPr="00E961E2">
        <w:rPr>
          <w:rFonts w:ascii="ＭＳ 明朝" w:hAnsi="ＭＳ 明朝" w:hint="eastAsia"/>
          <w:szCs w:val="21"/>
        </w:rPr>
        <w:t>受注者は、型枠断面より極端に大きくならないように吹付けなければならない。</w:t>
      </w:r>
    </w:p>
    <w:p w14:paraId="66E2B8FC"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３．中詰め</w:t>
      </w:r>
    </w:p>
    <w:p w14:paraId="22DF9B14" w14:textId="77777777" w:rsidR="0092560E" w:rsidRPr="00E961E2" w:rsidRDefault="0092560E" w:rsidP="0092560E">
      <w:pPr>
        <w:ind w:left="630" w:hangingChars="300" w:hanging="630"/>
        <w:rPr>
          <w:rFonts w:ascii="ＭＳ 明朝" w:hAnsi="ＭＳ 明朝"/>
          <w:color w:val="000000"/>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受注者は、中詰め施工につい</w:t>
      </w:r>
      <w:r w:rsidRPr="00E961E2">
        <w:rPr>
          <w:rFonts w:ascii="ＭＳ 明朝" w:hAnsi="ＭＳ 明朝" w:hint="eastAsia"/>
          <w:color w:val="000000"/>
          <w:szCs w:val="21"/>
        </w:rPr>
        <w:t>て、第３－</w:t>
      </w:r>
      <w:r>
        <w:rPr>
          <w:rFonts w:ascii="ＭＳ 明朝" w:hAnsi="ＭＳ 明朝" w:hint="eastAsia"/>
          <w:color w:val="000000"/>
          <w:szCs w:val="21"/>
        </w:rPr>
        <w:t>44</w:t>
      </w:r>
      <w:r w:rsidRPr="00E961E2">
        <w:rPr>
          <w:rFonts w:ascii="ＭＳ 明朝" w:hAnsi="ＭＳ 明朝" w:hint="eastAsia"/>
          <w:color w:val="000000"/>
          <w:szCs w:val="21"/>
        </w:rPr>
        <w:t>条</w:t>
      </w:r>
      <w:r>
        <w:rPr>
          <w:rFonts w:ascii="ＭＳ 明朝" w:hAnsi="ＭＳ 明朝" w:hint="eastAsia"/>
          <w:color w:val="000000"/>
          <w:szCs w:val="21"/>
        </w:rPr>
        <w:t xml:space="preserve"> プレキャスト枠工 </w:t>
      </w:r>
      <w:r w:rsidRPr="00E961E2">
        <w:rPr>
          <w:rFonts w:ascii="ＭＳ 明朝" w:hAnsi="ＭＳ 明朝" w:hint="eastAsia"/>
          <w:color w:val="000000"/>
          <w:szCs w:val="21"/>
        </w:rPr>
        <w:t>第3項に準ずるが、耐水性ダンボール製、板製・プラスチック製などの型枠を使用した場合は、これらの型枠を完全に除去した上で中詰工を施工しなければならない。</w:t>
      </w:r>
    </w:p>
    <w:p w14:paraId="774D079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また、受注者は、枠内をモルタル吹付工や厚層基材吹付工などで施工する場合は、枠内をよく清掃した後、枠との間に隙間のできないように施工しなければならない。</w:t>
      </w:r>
    </w:p>
    <w:p w14:paraId="6128DD9B" w14:textId="77777777" w:rsidR="0092560E" w:rsidRPr="00E961E2" w:rsidRDefault="0092560E" w:rsidP="0092560E">
      <w:pPr>
        <w:rPr>
          <w:rFonts w:ascii="ＭＳ 明朝" w:hAnsi="ＭＳ 明朝"/>
          <w:spacing w:val="2"/>
          <w:szCs w:val="21"/>
        </w:rPr>
      </w:pPr>
    </w:p>
    <w:p w14:paraId="77CA7486" w14:textId="77777777" w:rsidR="0092560E" w:rsidRPr="00F7437B" w:rsidRDefault="0092560E" w:rsidP="0092560E">
      <w:pPr>
        <w:pStyle w:val="3"/>
        <w:rPr>
          <w:spacing w:val="2"/>
        </w:rPr>
      </w:pPr>
      <w:bookmarkStart w:id="53" w:name="_Toc105142066"/>
      <w:r w:rsidRPr="00F7437B">
        <w:rPr>
          <w:rFonts w:hint="eastAsia"/>
        </w:rPr>
        <w:t>第３－46条（空き）</w:t>
      </w:r>
      <w:bookmarkEnd w:id="53"/>
    </w:p>
    <w:p w14:paraId="2CE52421" w14:textId="77777777" w:rsidR="0092560E" w:rsidRPr="00F7437B" w:rsidRDefault="0092560E" w:rsidP="0092560E">
      <w:pPr>
        <w:rPr>
          <w:rFonts w:ascii="ＭＳ 明朝" w:hAnsi="ＭＳ 明朝"/>
          <w:spacing w:val="2"/>
          <w:szCs w:val="21"/>
        </w:rPr>
      </w:pPr>
    </w:p>
    <w:p w14:paraId="6DA7CBBE" w14:textId="77777777" w:rsidR="0092560E" w:rsidRPr="00F7437B" w:rsidRDefault="0092560E" w:rsidP="0092560E">
      <w:pPr>
        <w:pStyle w:val="3"/>
        <w:rPr>
          <w:spacing w:val="2"/>
        </w:rPr>
      </w:pPr>
      <w:bookmarkStart w:id="54" w:name="_Toc105142067"/>
      <w:r w:rsidRPr="00F7437B">
        <w:rPr>
          <w:rFonts w:hint="eastAsia"/>
        </w:rPr>
        <w:t>第３－47条　現場打コンクリート枠工</w:t>
      </w:r>
      <w:bookmarkEnd w:id="54"/>
    </w:p>
    <w:p w14:paraId="59403C58" w14:textId="77777777" w:rsidR="0092560E" w:rsidRPr="00E961E2" w:rsidRDefault="0092560E" w:rsidP="0092560E">
      <w:pPr>
        <w:autoSpaceDE w:val="0"/>
        <w:autoSpaceDN w:val="0"/>
        <w:adjustRightInd w:val="0"/>
        <w:ind w:firstLineChars="200" w:firstLine="420"/>
        <w:rPr>
          <w:rFonts w:ascii="ＭＳ 明朝" w:hAnsi="ＭＳ 明朝" w:cs="MS-Gothic"/>
          <w:kern w:val="0"/>
          <w:szCs w:val="21"/>
        </w:rPr>
      </w:pPr>
      <w:r w:rsidRPr="00E961E2">
        <w:rPr>
          <w:rFonts w:ascii="ＭＳ 明朝" w:hAnsi="ＭＳ 明朝" w:cs="MS-Gothic" w:hint="eastAsia"/>
          <w:kern w:val="0"/>
          <w:szCs w:val="21"/>
        </w:rPr>
        <w:t>１．基面処理</w:t>
      </w:r>
    </w:p>
    <w:p w14:paraId="1057F3C8" w14:textId="77777777" w:rsidR="0092560E" w:rsidRPr="00E961E2" w:rsidRDefault="0092560E" w:rsidP="0092560E">
      <w:pPr>
        <w:autoSpaceDE w:val="0"/>
        <w:autoSpaceDN w:val="0"/>
        <w:adjustRightInd w:val="0"/>
        <w:ind w:left="630" w:hangingChars="300" w:hanging="630"/>
        <w:rPr>
          <w:rFonts w:ascii="ＭＳ 明朝" w:hAnsi="ＭＳ 明朝" w:cs="MS-Gothic"/>
          <w:kern w:val="0"/>
          <w:szCs w:val="21"/>
        </w:rPr>
      </w:pPr>
      <w:r w:rsidRPr="00E961E2">
        <w:rPr>
          <w:rFonts w:ascii="ＭＳ 明朝" w:hAnsi="ＭＳ 明朝" w:cs="MS-Gothic" w:hint="eastAsia"/>
          <w:kern w:val="0"/>
          <w:szCs w:val="21"/>
        </w:rPr>
        <w:t xml:space="preserve">　　　</w:t>
      </w:r>
      <w:r>
        <w:rPr>
          <w:rFonts w:ascii="ＭＳ 明朝" w:hAnsi="ＭＳ 明朝" w:cs="MS-Gothic" w:hint="eastAsia"/>
          <w:kern w:val="0"/>
          <w:szCs w:val="21"/>
        </w:rPr>
        <w:t xml:space="preserve">　</w:t>
      </w:r>
      <w:r w:rsidRPr="00E961E2">
        <w:rPr>
          <w:rFonts w:ascii="ＭＳ 明朝" w:hAnsi="ＭＳ 明朝" w:cs="MS-Gothic" w:hint="eastAsia"/>
          <w:kern w:val="0"/>
          <w:szCs w:val="21"/>
        </w:rPr>
        <w:t>受注者は、切取り・掘削時に法面をできるだけ平滑に仕上げなければならない。受注者は、型枠組立てに支障のある凹凸が生じた場合、コンクリートを打設するなどして凹凸を少なくしなければならない。</w:t>
      </w:r>
    </w:p>
    <w:p w14:paraId="19300425" w14:textId="77777777" w:rsidR="0092560E" w:rsidRPr="00E961E2" w:rsidRDefault="0092560E" w:rsidP="0092560E">
      <w:pPr>
        <w:autoSpaceDE w:val="0"/>
        <w:autoSpaceDN w:val="0"/>
        <w:adjustRightInd w:val="0"/>
        <w:ind w:firstLineChars="200" w:firstLine="420"/>
        <w:rPr>
          <w:rFonts w:ascii="ＭＳ 明朝" w:hAnsi="ＭＳ 明朝" w:cs="MS-Gothic"/>
          <w:kern w:val="0"/>
          <w:szCs w:val="21"/>
        </w:rPr>
      </w:pPr>
      <w:r w:rsidRPr="00E961E2">
        <w:rPr>
          <w:rFonts w:ascii="ＭＳ 明朝" w:hAnsi="ＭＳ 明朝" w:cs="MS-Gothic" w:hint="eastAsia"/>
          <w:kern w:val="0"/>
          <w:szCs w:val="21"/>
        </w:rPr>
        <w:t>２．基礎</w:t>
      </w:r>
    </w:p>
    <w:p w14:paraId="621BB3AA" w14:textId="77777777" w:rsidR="0092560E" w:rsidRPr="00E961E2" w:rsidRDefault="0092560E" w:rsidP="0092560E">
      <w:pPr>
        <w:autoSpaceDE w:val="0"/>
        <w:autoSpaceDN w:val="0"/>
        <w:adjustRightInd w:val="0"/>
        <w:ind w:left="630" w:hangingChars="300" w:hanging="630"/>
        <w:rPr>
          <w:rFonts w:ascii="ＭＳ 明朝" w:hAnsi="ＭＳ 明朝" w:cs="MS-Gothic"/>
          <w:kern w:val="0"/>
          <w:szCs w:val="21"/>
        </w:rPr>
      </w:pPr>
      <w:r w:rsidRPr="00E961E2">
        <w:rPr>
          <w:rFonts w:ascii="ＭＳ 明朝" w:hAnsi="ＭＳ 明朝" w:cs="MS-Gothic" w:hint="eastAsia"/>
          <w:kern w:val="0"/>
          <w:szCs w:val="21"/>
        </w:rPr>
        <w:t xml:space="preserve">　　</w:t>
      </w:r>
      <w:r>
        <w:rPr>
          <w:rFonts w:ascii="ＭＳ 明朝" w:hAnsi="ＭＳ 明朝" w:cs="MS-Gothic" w:hint="eastAsia"/>
          <w:kern w:val="0"/>
          <w:szCs w:val="21"/>
        </w:rPr>
        <w:t xml:space="preserve">　　</w:t>
      </w:r>
      <w:r w:rsidRPr="00E961E2">
        <w:rPr>
          <w:rFonts w:ascii="ＭＳ 明朝" w:hAnsi="ＭＳ 明朝" w:cs="MS-Gothic" w:hint="eastAsia"/>
          <w:kern w:val="0"/>
          <w:szCs w:val="21"/>
        </w:rPr>
        <w:t>受注者は、現場打コンクリートの基礎を、沈下や滑動が生じないように施工しなければならない。</w:t>
      </w:r>
    </w:p>
    <w:p w14:paraId="5BC871C0" w14:textId="77777777" w:rsidR="0092560E" w:rsidRPr="00E961E2" w:rsidRDefault="0092560E" w:rsidP="0092560E">
      <w:pPr>
        <w:autoSpaceDE w:val="0"/>
        <w:autoSpaceDN w:val="0"/>
        <w:adjustRightInd w:val="0"/>
        <w:ind w:firstLineChars="200" w:firstLine="420"/>
        <w:rPr>
          <w:rFonts w:ascii="ＭＳ 明朝" w:hAnsi="ＭＳ 明朝" w:cs="MS-Gothic"/>
          <w:kern w:val="0"/>
          <w:szCs w:val="21"/>
        </w:rPr>
      </w:pPr>
      <w:r w:rsidRPr="00E961E2">
        <w:rPr>
          <w:rFonts w:ascii="ＭＳ 明朝" w:hAnsi="ＭＳ 明朝" w:cs="MS-Gothic" w:hint="eastAsia"/>
          <w:kern w:val="0"/>
          <w:szCs w:val="21"/>
        </w:rPr>
        <w:t>３．型枠組立て</w:t>
      </w:r>
    </w:p>
    <w:p w14:paraId="33C0A94B" w14:textId="77777777" w:rsidR="0092560E" w:rsidRPr="00E961E2" w:rsidRDefault="0092560E" w:rsidP="0092560E">
      <w:pPr>
        <w:autoSpaceDE w:val="0"/>
        <w:autoSpaceDN w:val="0"/>
        <w:adjustRightInd w:val="0"/>
        <w:ind w:left="630" w:hangingChars="300" w:hanging="630"/>
        <w:rPr>
          <w:rFonts w:ascii="ＭＳ 明朝" w:hAnsi="ＭＳ 明朝" w:cs="MS-Gothic"/>
          <w:kern w:val="0"/>
          <w:szCs w:val="21"/>
        </w:rPr>
      </w:pPr>
      <w:r w:rsidRPr="00E961E2">
        <w:rPr>
          <w:rFonts w:ascii="ＭＳ 明朝" w:hAnsi="ＭＳ 明朝" w:cs="MS-Gothic" w:hint="eastAsia"/>
          <w:kern w:val="0"/>
          <w:szCs w:val="21"/>
        </w:rPr>
        <w:lastRenderedPageBreak/>
        <w:t xml:space="preserve">　　</w:t>
      </w:r>
      <w:r>
        <w:rPr>
          <w:rFonts w:ascii="ＭＳ 明朝" w:hAnsi="ＭＳ 明朝" w:cs="MS-Gothic" w:hint="eastAsia"/>
          <w:kern w:val="0"/>
          <w:szCs w:val="21"/>
        </w:rPr>
        <w:t xml:space="preserve">　　</w:t>
      </w:r>
      <w:r w:rsidRPr="00E961E2">
        <w:rPr>
          <w:rFonts w:ascii="ＭＳ 明朝" w:hAnsi="ＭＳ 明朝" w:cs="MS-Gothic" w:hint="eastAsia"/>
          <w:kern w:val="0"/>
          <w:szCs w:val="21"/>
        </w:rPr>
        <w:t>受注者は、コンクリート打設時に型枠が破損したり、型枠と地山との隙間からコンクリートが流出しないように、堅固に型枠を組立てなければならない。</w:t>
      </w:r>
    </w:p>
    <w:p w14:paraId="012B7439" w14:textId="77777777" w:rsidR="0092560E" w:rsidRPr="00E961E2" w:rsidRDefault="0092560E" w:rsidP="0092560E">
      <w:pPr>
        <w:autoSpaceDE w:val="0"/>
        <w:autoSpaceDN w:val="0"/>
        <w:adjustRightInd w:val="0"/>
        <w:ind w:firstLineChars="200" w:firstLine="420"/>
        <w:rPr>
          <w:rFonts w:ascii="ＭＳ 明朝" w:hAnsi="ＭＳ 明朝" w:cs="MS-Gothic"/>
          <w:kern w:val="0"/>
          <w:szCs w:val="21"/>
        </w:rPr>
      </w:pPr>
      <w:r w:rsidRPr="00E961E2">
        <w:rPr>
          <w:rFonts w:ascii="ＭＳ 明朝" w:hAnsi="ＭＳ 明朝" w:cs="MS-Gothic" w:hint="eastAsia"/>
          <w:kern w:val="0"/>
          <w:szCs w:val="21"/>
        </w:rPr>
        <w:t>４．コンクリートの配合及び打設</w:t>
      </w:r>
    </w:p>
    <w:p w14:paraId="7B16573D" w14:textId="77777777" w:rsidR="0092560E" w:rsidRPr="00E961E2" w:rsidRDefault="0092560E" w:rsidP="0092560E">
      <w:pPr>
        <w:autoSpaceDE w:val="0"/>
        <w:autoSpaceDN w:val="0"/>
        <w:adjustRightInd w:val="0"/>
        <w:ind w:left="630" w:hangingChars="300" w:hanging="630"/>
        <w:rPr>
          <w:rFonts w:ascii="ＭＳ 明朝" w:hAnsi="ＭＳ 明朝" w:cs="MS-Gothic"/>
          <w:kern w:val="0"/>
          <w:szCs w:val="21"/>
        </w:rPr>
      </w:pPr>
      <w:r w:rsidRPr="00E961E2">
        <w:rPr>
          <w:rFonts w:ascii="ＭＳ 明朝" w:hAnsi="ＭＳ 明朝" w:cs="MS-Gothic" w:hint="eastAsia"/>
          <w:kern w:val="0"/>
          <w:szCs w:val="21"/>
        </w:rPr>
        <w:t xml:space="preserve">　　</w:t>
      </w:r>
      <w:r>
        <w:rPr>
          <w:rFonts w:ascii="ＭＳ 明朝" w:hAnsi="ＭＳ 明朝" w:cs="MS-Gothic" w:hint="eastAsia"/>
          <w:kern w:val="0"/>
          <w:szCs w:val="21"/>
        </w:rPr>
        <w:t xml:space="preserve">　　</w:t>
      </w:r>
      <w:r w:rsidRPr="00E961E2">
        <w:rPr>
          <w:rFonts w:ascii="ＭＳ 明朝" w:hAnsi="ＭＳ 明朝" w:cs="MS-Gothic" w:hint="eastAsia"/>
          <w:kern w:val="0"/>
          <w:szCs w:val="21"/>
        </w:rPr>
        <w:t>受注者は、コンクリートの配合及び打設について、設計図書に明示されたもの以外は、コンクリート標準示方書に基づき施工しなければならない。</w:t>
      </w:r>
    </w:p>
    <w:p w14:paraId="231DC9A2" w14:textId="77777777" w:rsidR="0092560E" w:rsidRPr="00E961E2" w:rsidRDefault="0092560E" w:rsidP="0092560E">
      <w:pPr>
        <w:autoSpaceDE w:val="0"/>
        <w:autoSpaceDN w:val="0"/>
        <w:adjustRightInd w:val="0"/>
        <w:ind w:firstLineChars="200" w:firstLine="420"/>
        <w:rPr>
          <w:rFonts w:ascii="ＭＳ 明朝" w:hAnsi="ＭＳ 明朝" w:cs="MS-Gothic"/>
          <w:kern w:val="0"/>
          <w:szCs w:val="21"/>
        </w:rPr>
      </w:pPr>
      <w:r w:rsidRPr="00E961E2">
        <w:rPr>
          <w:rFonts w:ascii="ＭＳ 明朝" w:hAnsi="ＭＳ 明朝" w:cs="MS-Gothic" w:hint="eastAsia"/>
          <w:kern w:val="0"/>
          <w:szCs w:val="21"/>
        </w:rPr>
        <w:t>５．中詰め</w:t>
      </w:r>
    </w:p>
    <w:p w14:paraId="48CCFE47" w14:textId="77777777" w:rsidR="0092560E" w:rsidRPr="00E961E2" w:rsidRDefault="0092560E" w:rsidP="0092560E">
      <w:pPr>
        <w:autoSpaceDE w:val="0"/>
        <w:autoSpaceDN w:val="0"/>
        <w:adjustRightInd w:val="0"/>
        <w:ind w:left="630" w:hangingChars="300" w:hanging="630"/>
        <w:rPr>
          <w:rFonts w:ascii="ＭＳ 明朝" w:hAnsi="ＭＳ 明朝" w:cs="MS-Gothic"/>
          <w:kern w:val="0"/>
          <w:szCs w:val="21"/>
        </w:rPr>
      </w:pPr>
      <w:r w:rsidRPr="00E961E2">
        <w:rPr>
          <w:rFonts w:ascii="ＭＳ 明朝" w:hAnsi="ＭＳ 明朝" w:cs="MS-Gothic" w:hint="eastAsia"/>
          <w:kern w:val="0"/>
          <w:szCs w:val="21"/>
        </w:rPr>
        <w:t xml:space="preserve">　　　　受注者は、中詰め施工につい</w:t>
      </w:r>
      <w:r w:rsidRPr="00E961E2">
        <w:rPr>
          <w:rFonts w:ascii="ＭＳ 明朝" w:hAnsi="ＭＳ 明朝" w:cs="MS-Gothic" w:hint="eastAsia"/>
          <w:color w:val="000000"/>
          <w:kern w:val="0"/>
          <w:szCs w:val="21"/>
        </w:rPr>
        <w:t>ては、</w:t>
      </w:r>
      <w:r w:rsidRPr="00E961E2">
        <w:rPr>
          <w:rFonts w:ascii="ＭＳ 明朝" w:hAnsi="ＭＳ 明朝" w:hint="eastAsia"/>
          <w:color w:val="000000"/>
          <w:szCs w:val="21"/>
        </w:rPr>
        <w:t>第３－</w:t>
      </w:r>
      <w:r>
        <w:rPr>
          <w:rFonts w:ascii="ＭＳ 明朝" w:hAnsi="ＭＳ 明朝" w:hint="eastAsia"/>
          <w:color w:val="000000"/>
          <w:szCs w:val="21"/>
        </w:rPr>
        <w:t>44</w:t>
      </w:r>
      <w:r w:rsidRPr="00E961E2">
        <w:rPr>
          <w:rFonts w:ascii="ＭＳ 明朝" w:hAnsi="ＭＳ 明朝" w:hint="eastAsia"/>
          <w:color w:val="000000"/>
          <w:szCs w:val="21"/>
        </w:rPr>
        <w:t>条</w:t>
      </w:r>
      <w:r>
        <w:rPr>
          <w:rFonts w:ascii="ＭＳ 明朝" w:hAnsi="ＭＳ 明朝" w:hint="eastAsia"/>
          <w:color w:val="000000"/>
          <w:szCs w:val="21"/>
        </w:rPr>
        <w:t xml:space="preserve"> プレキャスト枠工 </w:t>
      </w:r>
      <w:r w:rsidRPr="00E961E2">
        <w:rPr>
          <w:rFonts w:ascii="ＭＳ 明朝" w:hAnsi="ＭＳ 明朝" w:cs="MS-Gothic" w:hint="eastAsia"/>
          <w:color w:val="000000"/>
          <w:kern w:val="0"/>
          <w:szCs w:val="21"/>
        </w:rPr>
        <w:t>第3項に準ずるもの</w:t>
      </w:r>
      <w:r w:rsidRPr="00E961E2">
        <w:rPr>
          <w:rFonts w:ascii="ＭＳ 明朝" w:hAnsi="ＭＳ 明朝" w:cs="MS-Gothic" w:hint="eastAsia"/>
          <w:kern w:val="0"/>
          <w:szCs w:val="21"/>
        </w:rPr>
        <w:t>とし、コンクリート張工、又は厚層基材吹付工で施工する場合は、枠内をよく清掃した後、枠との間に隙間のできないように施工しなければならない。</w:t>
      </w:r>
    </w:p>
    <w:p w14:paraId="7B43CCFF" w14:textId="77777777" w:rsidR="0092560E" w:rsidRDefault="0092560E" w:rsidP="0092560E">
      <w:pPr>
        <w:rPr>
          <w:rFonts w:ascii="ＭＳ 明朝" w:hAnsi="ＭＳ 明朝" w:cs="MS-Gothic"/>
          <w:kern w:val="0"/>
          <w:szCs w:val="21"/>
        </w:rPr>
      </w:pPr>
    </w:p>
    <w:p w14:paraId="731C3F5B" w14:textId="77777777" w:rsidR="0092560E" w:rsidRPr="00F7437B" w:rsidRDefault="0092560E" w:rsidP="0092560E">
      <w:pPr>
        <w:pStyle w:val="3"/>
        <w:rPr>
          <w:spacing w:val="2"/>
        </w:rPr>
      </w:pPr>
      <w:bookmarkStart w:id="55" w:name="_Toc105142068"/>
      <w:r w:rsidRPr="00F7437B">
        <w:rPr>
          <w:rFonts w:hint="eastAsia"/>
        </w:rPr>
        <w:t>第３－48条　アンカー工</w:t>
      </w:r>
      <w:bookmarkEnd w:id="55"/>
    </w:p>
    <w:p w14:paraId="1DB7757B" w14:textId="77777777" w:rsidR="0092560E" w:rsidRPr="00E961E2" w:rsidRDefault="0092560E" w:rsidP="0092560E">
      <w:pPr>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１．受注者は、材料を保管する場合、水平で平らな所を選び、地表面と接しないように角材等を敷き、降雨にあたらないようにシート等で覆い、湿気・水に対する配慮をしなければならない。</w:t>
      </w:r>
    </w:p>
    <w:p w14:paraId="2222A70F"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２．受注者は、アンカーの削孔に際して、周囲の地盤を乱すことのないように十分注意して施工しなければならない。</w:t>
      </w:r>
    </w:p>
    <w:p w14:paraId="266FA6D8"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３．受注者は、削孔水に清水を使用することを原則とし、定着グラウトに悪影響を及ぼす物質を含んではならない。また、周辺地盤・アンカー定着地盤に影響を及ぼすおそれのある場合、監督職員と協議しなければならない。</w:t>
      </w:r>
    </w:p>
    <w:p w14:paraId="24606F62"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４．受注者は、設計図書に示された延長に達する前に削孔が不能となった場合、原因を調査するとともに、その処置方法について、監督職員と協議しなければならない。</w:t>
      </w:r>
    </w:p>
    <w:p w14:paraId="229DBDF2"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５．受注者は、削孔にあたり、アンカー定着部の位置が設計図書に示された位置に達したことを削孔延長、削孔土砂等により確認するとともに、確認結果を監督職員に提出しなければならない。</w:t>
      </w:r>
    </w:p>
    <w:p w14:paraId="188CC15C"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６．受注者は、削孔が終了した場合、原則として孔内を清水により十分洗浄し、スライム等を除去しなければならない。</w:t>
      </w:r>
    </w:p>
    <w:p w14:paraId="6AE2B518"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７．受注者は、テンドンにグラウトとの付着を害する錆・油・泥等が付着しないよう注意して取り扱うものとし、万一付着した場合、これらを取り除いてから組立加工を行わなければならない。</w:t>
      </w:r>
    </w:p>
    <w:p w14:paraId="164A4F49"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８．受注者は、グラウト注入にあたり、削孔内の排水・排気を行い、グラウトが孔口から排出されるまで注入作業を中断してはならない。</w:t>
      </w:r>
    </w:p>
    <w:p w14:paraId="3BD056D9"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９．受注者は、グラウト注入終了後、グラウトが硬化するまでテンドンが動かないように保持しなければならない。</w:t>
      </w:r>
    </w:p>
    <w:p w14:paraId="42A08691" w14:textId="77777777" w:rsidR="0092560E" w:rsidRPr="00E961E2" w:rsidRDefault="0092560E" w:rsidP="0092560E">
      <w:pPr>
        <w:autoSpaceDE w:val="0"/>
        <w:autoSpaceDN w:val="0"/>
        <w:adjustRightInd w:val="0"/>
        <w:ind w:leftChars="200" w:left="630" w:hangingChars="100" w:hanging="210"/>
        <w:rPr>
          <w:rFonts w:ascii="ＭＳ 明朝" w:hAnsi="ＭＳ 明朝"/>
          <w:spacing w:val="2"/>
          <w:szCs w:val="21"/>
        </w:rPr>
      </w:pPr>
      <w:r w:rsidRPr="00E961E2">
        <w:rPr>
          <w:rFonts w:ascii="ＭＳ 明朝" w:hAnsi="ＭＳ 明朝" w:cs="MS-Mincho"/>
          <w:kern w:val="0"/>
          <w:szCs w:val="21"/>
        </w:rPr>
        <w:t>10</w:t>
      </w:r>
      <w:r w:rsidRPr="00E961E2">
        <w:rPr>
          <w:rFonts w:ascii="ＭＳ 明朝" w:hAnsi="ＭＳ 明朝" w:cs="MS-Mincho" w:hint="eastAsia"/>
          <w:kern w:val="0"/>
          <w:szCs w:val="21"/>
        </w:rPr>
        <w:t>．受注者は、注入されたグラウトが設計図書に示された強度に達した後、設計図書に示された有効緊張力が得られるよう緊張力を与えなければならない。</w:t>
      </w:r>
    </w:p>
    <w:p w14:paraId="23574A4F" w14:textId="77777777" w:rsidR="0092560E" w:rsidRPr="00E961E2" w:rsidRDefault="0092560E" w:rsidP="0092560E">
      <w:pPr>
        <w:rPr>
          <w:rFonts w:ascii="ＭＳ 明朝" w:hAnsi="ＭＳ 明朝"/>
          <w:spacing w:val="2"/>
          <w:szCs w:val="21"/>
        </w:rPr>
      </w:pPr>
    </w:p>
    <w:p w14:paraId="66CA862C" w14:textId="77777777" w:rsidR="0092560E" w:rsidRPr="00E961E2" w:rsidRDefault="0092560E" w:rsidP="0092560E">
      <w:pPr>
        <w:pStyle w:val="2"/>
        <w:rPr>
          <w:spacing w:val="2"/>
          <w:szCs w:val="21"/>
        </w:rPr>
      </w:pPr>
      <w:bookmarkStart w:id="56" w:name="_Toc105142069"/>
      <w:r>
        <w:rPr>
          <w:rFonts w:hint="eastAsia"/>
        </w:rPr>
        <w:t>第８</w:t>
      </w:r>
      <w:r w:rsidRPr="00E961E2">
        <w:rPr>
          <w:rFonts w:hint="eastAsia"/>
        </w:rPr>
        <w:t>節　コンクリート擁壁工</w:t>
      </w:r>
      <w:bookmarkEnd w:id="56"/>
    </w:p>
    <w:p w14:paraId="028A3F26" w14:textId="77777777" w:rsidR="0092560E" w:rsidRPr="00F7437B" w:rsidRDefault="0092560E" w:rsidP="0092560E">
      <w:pPr>
        <w:pStyle w:val="3"/>
        <w:rPr>
          <w:spacing w:val="2"/>
        </w:rPr>
      </w:pPr>
      <w:bookmarkStart w:id="57" w:name="_Toc105142070"/>
      <w:r w:rsidRPr="00F7437B">
        <w:rPr>
          <w:rFonts w:hint="eastAsia"/>
        </w:rPr>
        <w:t>第３－49条　コンクリート擁壁工</w:t>
      </w:r>
      <w:bookmarkEnd w:id="57"/>
    </w:p>
    <w:p w14:paraId="0CA53D45"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受注者は、コンクリート擁壁の1回の打設高さを、施工計画書に記載しなければならない。</w:t>
      </w:r>
    </w:p>
    <w:p w14:paraId="3A2C36D8" w14:textId="77777777" w:rsidR="0092560E" w:rsidRPr="00E961E2" w:rsidRDefault="0092560E" w:rsidP="0092560E">
      <w:pPr>
        <w:rPr>
          <w:rFonts w:ascii="ＭＳ 明朝" w:hAnsi="ＭＳ 明朝"/>
          <w:spacing w:val="2"/>
          <w:szCs w:val="21"/>
        </w:rPr>
      </w:pPr>
    </w:p>
    <w:p w14:paraId="4D40BE79" w14:textId="77777777" w:rsidR="0092560E" w:rsidRPr="00E961E2" w:rsidRDefault="0092560E" w:rsidP="0092560E">
      <w:pPr>
        <w:pStyle w:val="2"/>
        <w:rPr>
          <w:spacing w:val="2"/>
          <w:szCs w:val="21"/>
        </w:rPr>
      </w:pPr>
      <w:bookmarkStart w:id="58" w:name="_Toc105142071"/>
      <w:r w:rsidRPr="00E961E2">
        <w:rPr>
          <w:rFonts w:hint="eastAsia"/>
        </w:rPr>
        <w:t>第</w:t>
      </w:r>
      <w:r>
        <w:rPr>
          <w:rFonts w:hint="eastAsia"/>
        </w:rPr>
        <w:t>９</w:t>
      </w:r>
      <w:r w:rsidRPr="00E961E2">
        <w:rPr>
          <w:rFonts w:hint="eastAsia"/>
        </w:rPr>
        <w:t>節　セメント類吹付工</w:t>
      </w:r>
      <w:bookmarkEnd w:id="58"/>
    </w:p>
    <w:p w14:paraId="47D7F37C" w14:textId="77777777" w:rsidR="0092560E" w:rsidRPr="00F7437B" w:rsidRDefault="0092560E" w:rsidP="0092560E">
      <w:pPr>
        <w:pStyle w:val="3"/>
        <w:rPr>
          <w:spacing w:val="2"/>
        </w:rPr>
      </w:pPr>
      <w:bookmarkStart w:id="59" w:name="_Toc105142072"/>
      <w:r w:rsidRPr="00F7437B">
        <w:rPr>
          <w:rFonts w:hint="eastAsia"/>
        </w:rPr>
        <w:t>第３－50条　セメントモルタル、ソイルセメント、コンクリート吹付工</w:t>
      </w:r>
      <w:bookmarkEnd w:id="59"/>
    </w:p>
    <w:p w14:paraId="42A4B97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セメントモルタル等の配合は、設計図書によるものとし、吹付けにあたっては、吹付けが均等になるように施工しなければならない。受注者は、混合方法・吹付機械・吹付け方法等について、施工計画書に記載しなければならない。</w:t>
      </w:r>
    </w:p>
    <w:p w14:paraId="446C90E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吹付け面が岩盤の場合、ごみ・泥土及び浮石等の吹付け材の付着に害となるものは除去しなければならない。また、吹付け面がコンクリートの場合は、目荒しをした後十分清掃するものとする。吹付け面が吸水性の岩の場合は、十分吸水させなければならない。また、吹付け面が、土砂の場合は、吹付け圧により土砂が散乱しないように、打固めなければならない。</w:t>
      </w:r>
    </w:p>
    <w:p w14:paraId="1400CDD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３．受注者は、吹付けの施工に影響を及ぼす湧水が発生した場合、又はそのおそれがある場合には、施工方法について工事着手前に監督職員と協議しなければならない。</w:t>
      </w:r>
    </w:p>
    <w:p w14:paraId="7DE62AC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lastRenderedPageBreak/>
        <w:t xml:space="preserve">  </w:t>
      </w:r>
      <w:r w:rsidRPr="00E961E2">
        <w:rPr>
          <w:rFonts w:ascii="ＭＳ 明朝" w:hAnsi="ＭＳ 明朝" w:hint="eastAsia"/>
          <w:szCs w:val="21"/>
        </w:rPr>
        <w:t xml:space="preserve">　４．受注者は、補強用金網の設置にあたって、設計図書に明示された仕上がり面からの間隔を確保し、かつ吹付け等により移動しないように法面に固定しなければならない。また、金網の継手の重ね幅は、10cm以上重ねなければならない。</w:t>
      </w:r>
    </w:p>
    <w:p w14:paraId="020383B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５．受注者は、吹付けにあたって、法面に直角に吹付けるものとし、法面の上部より順次下部へ吹付け、はね返り材料の上に吹付けてはならない。</w:t>
      </w:r>
    </w:p>
    <w:p w14:paraId="5BE197B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1日の作業の終了時及び休憩時には、吹付けの端部が次第に薄くなるように施工し、これに打継ぐ場合は、この部分のごみ・泥土等吹付け材の付着に害となるものを除去後清掃し、かつ湿らせてから吹付けなければならない。</w:t>
      </w:r>
    </w:p>
    <w:p w14:paraId="788722B3"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７．受注者は、表面及び角の部分では、施工速度を遅くして丁寧に吹付けなければならない。</w:t>
      </w:r>
    </w:p>
    <w:p w14:paraId="734B133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こて等で表面仕上げを行う場合は、吹付けた面とコンクリートモルタル等の付着を良くしなければならない。</w:t>
      </w:r>
    </w:p>
    <w:p w14:paraId="222D8EF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８．受注者は、金網取付け材は、仕上げ面より適当な被覆を確保するように取付け、必要に応じモルタルを注入して固定しなければならない。</w:t>
      </w:r>
    </w:p>
    <w:p w14:paraId="48D3173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９．受注者は、吹付けに際してのはね返り物を速やかに処理して、サンドポケットなどができないように施工しなければならない。</w:t>
      </w:r>
    </w:p>
    <w:p w14:paraId="652E5F4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10</w:t>
      </w:r>
      <w:r w:rsidRPr="00E961E2">
        <w:rPr>
          <w:rFonts w:ascii="ＭＳ 明朝" w:hAnsi="ＭＳ 明朝" w:hint="eastAsia"/>
          <w:szCs w:val="21"/>
        </w:rPr>
        <w:t>．受注者は、2層以上に分けて吹付ける場合、層のなじみについて留意しなければならない。　　　また、打継面を良く清掃して、吹付けなければならない。</w:t>
      </w:r>
    </w:p>
    <w:p w14:paraId="3F0975B7"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11</w:t>
      </w:r>
      <w:r w:rsidRPr="00E961E2">
        <w:rPr>
          <w:rFonts w:ascii="ＭＳ 明朝" w:hAnsi="ＭＳ 明朝"/>
          <w:szCs w:val="21"/>
        </w:rPr>
        <w:t>．</w:t>
      </w:r>
      <w:r w:rsidRPr="00E961E2">
        <w:rPr>
          <w:rFonts w:ascii="ＭＳ 明朝" w:hAnsi="ＭＳ 明朝" w:hint="eastAsia"/>
          <w:szCs w:val="21"/>
        </w:rPr>
        <w:t>受注者は、吹付工の伸縮目地、水抜き孔の施工については、設計図書によるものとする。</w:t>
      </w:r>
    </w:p>
    <w:p w14:paraId="68F5C84B"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szCs w:val="21"/>
        </w:rPr>
        <w:t xml:space="preserve"> </w:t>
      </w:r>
      <w:r w:rsidRPr="00E961E2">
        <w:rPr>
          <w:rFonts w:ascii="ＭＳ 明朝" w:hAnsi="ＭＳ 明朝" w:hint="eastAsia"/>
          <w:szCs w:val="21"/>
        </w:rPr>
        <w:t>なお、これにより難い場合は、監督職員と協議しなければならない。</w:t>
      </w:r>
    </w:p>
    <w:p w14:paraId="3811C4C8"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12</w:t>
      </w:r>
      <w:r w:rsidRPr="00E961E2">
        <w:rPr>
          <w:rFonts w:ascii="ＭＳ 明朝" w:hAnsi="ＭＳ 明朝"/>
          <w:szCs w:val="21"/>
        </w:rPr>
        <w:t>．</w:t>
      </w:r>
      <w:r w:rsidRPr="00E961E2">
        <w:rPr>
          <w:rFonts w:ascii="ＭＳ 明朝" w:hAnsi="ＭＳ 明朝" w:hint="eastAsia"/>
          <w:szCs w:val="21"/>
        </w:rPr>
        <w:t>受注者は、法肩の吹付けにあたっては、地山に巻き込んで施工しなければならない。</w:t>
      </w:r>
    </w:p>
    <w:p w14:paraId="1CB6F6D6" w14:textId="77777777" w:rsidR="0092560E" w:rsidRPr="00E961E2" w:rsidRDefault="0092560E" w:rsidP="0092560E">
      <w:pPr>
        <w:rPr>
          <w:rFonts w:ascii="ＭＳ 明朝" w:hAnsi="ＭＳ 明朝"/>
          <w:spacing w:val="2"/>
          <w:szCs w:val="21"/>
        </w:rPr>
      </w:pPr>
    </w:p>
    <w:p w14:paraId="322842D7" w14:textId="77777777" w:rsidR="0092560E" w:rsidRPr="00E961E2" w:rsidRDefault="0092560E" w:rsidP="0092560E">
      <w:pPr>
        <w:pStyle w:val="2"/>
        <w:rPr>
          <w:spacing w:val="2"/>
          <w:szCs w:val="21"/>
        </w:rPr>
      </w:pPr>
      <w:bookmarkStart w:id="60" w:name="_Toc105142073"/>
      <w:r>
        <w:rPr>
          <w:rFonts w:hint="eastAsia"/>
        </w:rPr>
        <w:t>第10</w:t>
      </w:r>
      <w:r w:rsidRPr="00E961E2">
        <w:rPr>
          <w:rFonts w:hint="eastAsia"/>
        </w:rPr>
        <w:t>節　鉄線かご工</w:t>
      </w:r>
      <w:bookmarkEnd w:id="60"/>
    </w:p>
    <w:p w14:paraId="4D98F671" w14:textId="77777777" w:rsidR="0092560E" w:rsidRPr="00F7437B" w:rsidRDefault="0092560E" w:rsidP="0092560E">
      <w:pPr>
        <w:pStyle w:val="3"/>
        <w:rPr>
          <w:spacing w:val="2"/>
        </w:rPr>
      </w:pPr>
      <w:bookmarkStart w:id="61" w:name="_Toc105142074"/>
      <w:r w:rsidRPr="00F7437B">
        <w:rPr>
          <w:rFonts w:hint="eastAsia"/>
        </w:rPr>
        <w:t>第３－51条　据付け</w:t>
      </w:r>
      <w:bookmarkEnd w:id="61"/>
    </w:p>
    <w:p w14:paraId="003319B5"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１．受注者は、かご工の継かごを行う場合、施工の順序、継目の位置及び継目処理について、</w:t>
      </w:r>
    </w:p>
    <w:p w14:paraId="436DE143" w14:textId="77777777" w:rsidR="0092560E" w:rsidRPr="00E961E2" w:rsidRDefault="0092560E" w:rsidP="0092560E">
      <w:pPr>
        <w:rPr>
          <w:rFonts w:ascii="ＭＳ 明朝" w:hAnsi="ＭＳ 明朝"/>
          <w:spacing w:val="2"/>
          <w:szCs w:val="21"/>
        </w:rPr>
      </w:pPr>
      <w:r w:rsidRPr="00E961E2">
        <w:rPr>
          <w:rFonts w:ascii="ＭＳ 明朝" w:hAnsi="ＭＳ 明朝" w:hint="eastAsia"/>
          <w:szCs w:val="21"/>
        </w:rPr>
        <w:t xml:space="preserve">　　　施工計画書に記載しなければならない。</w:t>
      </w:r>
    </w:p>
    <w:p w14:paraId="69679D2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布設にあたって、図面に従い床ごしらえの上、間割りをしてかご頭の位置を定めなければならない。なお、詰石の際、法肩及び法尻の屈折部が、特に偏平にならないように留意しなければならない。</w:t>
      </w:r>
    </w:p>
    <w:p w14:paraId="470408C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３．受注者は、蛇かご間の連結について、設計図書に明示する場合のほか、法長1mごとに蛇かご用鉄線と同一規格の鉄線で緊結しなければならない。</w:t>
      </w:r>
    </w:p>
    <w:p w14:paraId="00D0A11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４．受注者は、詰石後、かごを形成するものと同一規格の鉄線をもって、開口部を緊結しなければならない。</w:t>
      </w:r>
    </w:p>
    <w:p w14:paraId="5EBFD18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５．受注者は、水中施工など特殊な場合については、その施工方法について施工計画書に記載しなければならない。</w:t>
      </w:r>
    </w:p>
    <w:p w14:paraId="7FD7204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６．受注者は、ふとんかご、その他の異形かごについて、本条第1項から第5項に準じて施工しなければならない。</w:t>
      </w:r>
    </w:p>
    <w:p w14:paraId="7AFD69F3" w14:textId="77777777" w:rsidR="0092560E" w:rsidRPr="00E961E2" w:rsidRDefault="0092560E" w:rsidP="0092560E">
      <w:pPr>
        <w:rPr>
          <w:rFonts w:ascii="ＭＳ 明朝" w:hAnsi="ＭＳ 明朝"/>
          <w:spacing w:val="2"/>
          <w:szCs w:val="21"/>
        </w:rPr>
      </w:pPr>
    </w:p>
    <w:p w14:paraId="66D697B8" w14:textId="77777777" w:rsidR="0092560E" w:rsidRPr="00F7437B" w:rsidRDefault="0092560E" w:rsidP="0092560E">
      <w:pPr>
        <w:pStyle w:val="3"/>
        <w:rPr>
          <w:spacing w:val="2"/>
        </w:rPr>
      </w:pPr>
      <w:bookmarkStart w:id="62" w:name="_Toc105142075"/>
      <w:r w:rsidRPr="00F7437B">
        <w:rPr>
          <w:rFonts w:hint="eastAsia"/>
        </w:rPr>
        <w:t>第３－52条　詰石工</w:t>
      </w:r>
      <w:bookmarkEnd w:id="62"/>
    </w:p>
    <w:p w14:paraId="5187653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１．受注者は、堅固で風化その他の影響を受けにくい良質なもので、網目よりも大きなものを、詰石材として使用しなければならない。</w:t>
      </w:r>
    </w:p>
    <w:p w14:paraId="5242634A" w14:textId="77777777" w:rsidR="0092560E"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２．受注者は、外廻りになるべく大きい石を選び、かごの先端から逐次詰め込み、空隙が少なくなるように充填しなければならない。</w:t>
      </w:r>
    </w:p>
    <w:p w14:paraId="57E80132" w14:textId="77777777" w:rsidR="0092560E" w:rsidRPr="00B16B1E" w:rsidRDefault="0092560E" w:rsidP="0092560E">
      <w:pPr>
        <w:ind w:left="630" w:hangingChars="300" w:hanging="630"/>
        <w:rPr>
          <w:rFonts w:ascii="ＭＳ 明朝" w:hAnsi="ＭＳ 明朝"/>
          <w:szCs w:val="21"/>
        </w:rPr>
      </w:pPr>
      <w:r w:rsidRPr="00B16B1E">
        <w:rPr>
          <w:rFonts w:ascii="ＭＳ 明朝" w:hAnsi="ＭＳ 明朝" w:hint="eastAsia"/>
          <w:szCs w:val="21"/>
        </w:rPr>
        <w:t xml:space="preserve">　　３．受注者は、じゃかご中詰用ぐり石について、15㎝～25㎝のもので、じゃかごの網目より大きな天然石又は割ぐり石を使用しなければならない。</w:t>
      </w:r>
    </w:p>
    <w:p w14:paraId="7A82C9E8" w14:textId="77777777" w:rsidR="0092560E" w:rsidRPr="00B16B1E" w:rsidRDefault="0092560E" w:rsidP="0092560E">
      <w:pPr>
        <w:ind w:leftChars="200" w:left="630" w:hangingChars="100" w:hanging="210"/>
        <w:rPr>
          <w:rFonts w:ascii="ＭＳ 明朝" w:hAnsi="ＭＳ 明朝"/>
          <w:szCs w:val="21"/>
        </w:rPr>
      </w:pPr>
      <w:r w:rsidRPr="00B16B1E">
        <w:rPr>
          <w:rFonts w:ascii="ＭＳ 明朝" w:hAnsi="ＭＳ 明朝" w:hint="eastAsia"/>
          <w:szCs w:val="21"/>
        </w:rPr>
        <w:t>４．受注者は、じゃかごの詰石について、じゃかごの先端から石を詰込み、外回りに大きな石を配置するとともに、じゃかご内の空隙を少なくしなければならない。なお、じゃかごの法肩及び法尻の屈折部が、扁平しないようにしなければならない。</w:t>
      </w:r>
    </w:p>
    <w:p w14:paraId="0688B4F5" w14:textId="77777777" w:rsidR="0092560E" w:rsidRPr="004E0FE4" w:rsidRDefault="0092560E" w:rsidP="0092560E">
      <w:pPr>
        <w:rPr>
          <w:rFonts w:ascii="ＭＳ 明朝" w:hAnsi="ＭＳ 明朝"/>
          <w:spacing w:val="2"/>
          <w:szCs w:val="21"/>
        </w:rPr>
      </w:pPr>
    </w:p>
    <w:p w14:paraId="4592CF3B" w14:textId="77777777" w:rsidR="0092560E" w:rsidRPr="002603D9" w:rsidRDefault="0092560E" w:rsidP="0092560E">
      <w:pPr>
        <w:pStyle w:val="2"/>
        <w:rPr>
          <w:spacing w:val="2"/>
          <w:szCs w:val="21"/>
          <w:highlight w:val="yellow"/>
        </w:rPr>
      </w:pPr>
      <w:bookmarkStart w:id="63" w:name="_Toc105142076"/>
      <w:r w:rsidRPr="002603D9">
        <w:rPr>
          <w:rFonts w:hint="eastAsia"/>
        </w:rPr>
        <w:lastRenderedPageBreak/>
        <w:t xml:space="preserve">第11節　</w:t>
      </w:r>
      <w:r w:rsidRPr="00C75691">
        <w:rPr>
          <w:rFonts w:hint="eastAsia"/>
        </w:rPr>
        <w:t>芝付工</w:t>
      </w:r>
      <w:bookmarkEnd w:id="63"/>
    </w:p>
    <w:p w14:paraId="2C24D510" w14:textId="77777777" w:rsidR="0092560E" w:rsidRPr="00F7437B" w:rsidRDefault="0092560E" w:rsidP="0092560E">
      <w:pPr>
        <w:pStyle w:val="3"/>
        <w:rPr>
          <w:spacing w:val="2"/>
        </w:rPr>
      </w:pPr>
      <w:bookmarkStart w:id="64" w:name="_Toc105142077"/>
      <w:r w:rsidRPr="00F7437B">
        <w:rPr>
          <w:rFonts w:hint="eastAsia"/>
        </w:rPr>
        <w:t>第３－53条　一般事項</w:t>
      </w:r>
      <w:bookmarkEnd w:id="64"/>
    </w:p>
    <w:p w14:paraId="1C0E9D5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１．受注者は、盛土のり面及び平場には、芝の育成に適した土を所定の層厚に敷き、十分締固めなければならない。</w:t>
      </w:r>
    </w:p>
    <w:p w14:paraId="77B77E0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現場に搬入された芝は、速やかに芝付けすることとし、直射光・雨露にさらしたり、積み重ねて枯死したものを使用してはならない。また、受注者は、芝付け後、枯死しないように養生しなければならない。なお、工事完了までに芝が枯死した場合は、受注者はその原因を調査し、監督職員に報告するとともに、受注者の費用負担により再施工し、施工結果を監督職員に報告しなければならない。</w:t>
      </w:r>
    </w:p>
    <w:p w14:paraId="556AC7CE" w14:textId="77777777" w:rsidR="0092560E" w:rsidRPr="00E961E2" w:rsidRDefault="0092560E" w:rsidP="0092560E">
      <w:pPr>
        <w:rPr>
          <w:rFonts w:ascii="ＭＳ 明朝" w:hAnsi="ＭＳ 明朝"/>
          <w:spacing w:val="2"/>
          <w:szCs w:val="21"/>
        </w:rPr>
      </w:pPr>
    </w:p>
    <w:p w14:paraId="7C800E03" w14:textId="77777777" w:rsidR="0092560E" w:rsidRPr="00F7437B" w:rsidRDefault="0092560E" w:rsidP="0092560E">
      <w:pPr>
        <w:pStyle w:val="3"/>
        <w:rPr>
          <w:spacing w:val="2"/>
        </w:rPr>
      </w:pPr>
      <w:bookmarkStart w:id="65" w:name="_Toc105142078"/>
      <w:r w:rsidRPr="00F7437B">
        <w:rPr>
          <w:rFonts w:hint="eastAsia"/>
        </w:rPr>
        <w:t>第３－54　張芝工</w:t>
      </w:r>
      <w:bookmarkEnd w:id="65"/>
    </w:p>
    <w:p w14:paraId="57A683A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張芝の施工に先立ち施工箇所を不陸整正し、芝を張敷き並べた後、土羽板等を用いて地盤に密着させなければならない。その後、湿気のある衣土を表面に均一に散布し、土羽板で打ち固めなければならない。</w:t>
      </w:r>
    </w:p>
    <w:p w14:paraId="2A163D9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２．受注者は、張芝の脱落を防止するため、張芝一枚当たり2本～3本の芝串で固定しなければならない。また、張付けにあたっては、芝の長手を水平方向にし、縦目地を通さず施工しなければならない。</w:t>
      </w:r>
    </w:p>
    <w:p w14:paraId="3246B1F6" w14:textId="77777777" w:rsidR="0092560E" w:rsidRPr="00E961E2" w:rsidRDefault="0092560E" w:rsidP="0092560E">
      <w:pPr>
        <w:rPr>
          <w:rFonts w:ascii="ＭＳ 明朝" w:hAnsi="ＭＳ 明朝"/>
          <w:spacing w:val="2"/>
          <w:szCs w:val="21"/>
        </w:rPr>
      </w:pPr>
    </w:p>
    <w:p w14:paraId="5D2602DB" w14:textId="77777777" w:rsidR="0092560E" w:rsidRPr="00F7437B" w:rsidRDefault="0092560E" w:rsidP="0092560E">
      <w:pPr>
        <w:pStyle w:val="3"/>
        <w:rPr>
          <w:spacing w:val="2"/>
        </w:rPr>
      </w:pPr>
      <w:bookmarkStart w:id="66" w:name="_Toc105142079"/>
      <w:r w:rsidRPr="00F7437B">
        <w:rPr>
          <w:rFonts w:hint="eastAsia"/>
        </w:rPr>
        <w:t>第３－55条　筋芝工</w:t>
      </w:r>
      <w:bookmarkEnd w:id="66"/>
    </w:p>
    <w:p w14:paraId="16487942"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が、筋芝を施工するときは、土羽打ちを特に入念に行い、法に合わせて表面を平らに仕上げ、幅15cm程度の芝を水平に敷き並ベ、芝の小口を法面に合わせ、上に土をおいて十分締固めた後、のり面長さを概ね30cm程度にし、次の層を施工しなければならない。また、法肩には耳芝を施さなければならない。</w:t>
      </w:r>
    </w:p>
    <w:p w14:paraId="75608974" w14:textId="77777777" w:rsidR="0092560E" w:rsidRPr="00E961E2" w:rsidRDefault="0092560E" w:rsidP="0092560E">
      <w:pPr>
        <w:rPr>
          <w:rFonts w:ascii="ＭＳ 明朝" w:hAnsi="ＭＳ 明朝"/>
          <w:spacing w:val="2"/>
          <w:szCs w:val="21"/>
        </w:rPr>
      </w:pPr>
    </w:p>
    <w:p w14:paraId="138614FD" w14:textId="77777777" w:rsidR="0092560E" w:rsidRPr="00E961E2" w:rsidRDefault="0092560E" w:rsidP="0092560E">
      <w:pPr>
        <w:pStyle w:val="2"/>
        <w:rPr>
          <w:spacing w:val="2"/>
          <w:szCs w:val="21"/>
        </w:rPr>
      </w:pPr>
      <w:bookmarkStart w:id="67" w:name="_Toc105142080"/>
      <w:r w:rsidRPr="00E961E2">
        <w:rPr>
          <w:rFonts w:hint="eastAsia"/>
        </w:rPr>
        <w:t>第</w:t>
      </w:r>
      <w:r>
        <w:rPr>
          <w:rFonts w:hint="eastAsia"/>
        </w:rPr>
        <w:t>12</w:t>
      </w:r>
      <w:r w:rsidRPr="00E961E2">
        <w:rPr>
          <w:rFonts w:hint="eastAsia"/>
        </w:rPr>
        <w:t>節　種子吹付工、播種工、人工芝工</w:t>
      </w:r>
      <w:bookmarkEnd w:id="67"/>
    </w:p>
    <w:p w14:paraId="19DFEC7A" w14:textId="77777777" w:rsidR="0092560E" w:rsidRPr="00F7437B" w:rsidRDefault="0092560E" w:rsidP="0092560E">
      <w:pPr>
        <w:pStyle w:val="3"/>
        <w:rPr>
          <w:spacing w:val="2"/>
        </w:rPr>
      </w:pPr>
      <w:bookmarkStart w:id="68" w:name="_Toc105142081"/>
      <w:r w:rsidRPr="00F7437B">
        <w:rPr>
          <w:rFonts w:hint="eastAsia"/>
        </w:rPr>
        <w:t>第３－56条　一般事項</w:t>
      </w:r>
      <w:bookmarkEnd w:id="68"/>
    </w:p>
    <w:p w14:paraId="3E7FD17F"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材料の種類・品質及び配合については、設計図書に明示するものとする。また、受注者は、発注者への引渡しまでに、発芽不良又は枯死した場合はその原因を調査し、監督職員に報告するとともに受注者の費用負担により再施工し、施工結果を監督職員に報告しなければならない。</w:t>
      </w:r>
    </w:p>
    <w:p w14:paraId="4894D26C" w14:textId="77777777" w:rsidR="0092560E" w:rsidRPr="00E961E2" w:rsidRDefault="0092560E" w:rsidP="0092560E">
      <w:pPr>
        <w:rPr>
          <w:rFonts w:ascii="ＭＳ 明朝" w:hAnsi="ＭＳ 明朝"/>
          <w:spacing w:val="2"/>
          <w:szCs w:val="21"/>
        </w:rPr>
      </w:pPr>
    </w:p>
    <w:p w14:paraId="1059588C" w14:textId="77777777" w:rsidR="0092560E" w:rsidRPr="00F7437B" w:rsidRDefault="0092560E" w:rsidP="0092560E">
      <w:pPr>
        <w:pStyle w:val="3"/>
        <w:rPr>
          <w:spacing w:val="2"/>
        </w:rPr>
      </w:pPr>
      <w:bookmarkStart w:id="69" w:name="_Toc105142082"/>
      <w:r w:rsidRPr="00F7437B">
        <w:rPr>
          <w:rFonts w:hint="eastAsia"/>
        </w:rPr>
        <w:t>第３－57条　種子吹付工</w:t>
      </w:r>
      <w:bookmarkEnd w:id="69"/>
    </w:p>
    <w:p w14:paraId="4EA6A82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w:t>
      </w:r>
      <w:r w:rsidRPr="00E961E2">
        <w:rPr>
          <w:rFonts w:ascii="ＭＳ 明朝" w:hAnsi="ＭＳ 明朝" w:hint="eastAsia"/>
          <w:szCs w:val="21"/>
        </w:rPr>
        <w:t>１．受注者は、混合材に土を使用する場合、種子の生育に有害な物質、有機不純物を含まない粘土質のものとし、使用する土は、あらかじめふるいにかけ、石壊・土塊などを取除かなければならない。</w:t>
      </w:r>
    </w:p>
    <w:p w14:paraId="6A8CFFC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２．受注者は、吹付け面の浮土、その他の雑物を取除き、甚だしい凹凸は整正しなければならない。</w:t>
      </w:r>
    </w:p>
    <w:p w14:paraId="3E3E91C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３．受注者は、吹付け面が乾燥している場合、吹付け前に順次散水し、十分に湿らさなければならない。</w:t>
      </w:r>
    </w:p>
    <w:p w14:paraId="016B302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４．受注者は、混合に際しミキサへの投入順序を、水・肥料・種子及び混合材とし、1分間以上練り混ぜなければならない。</w:t>
      </w:r>
    </w:p>
    <w:p w14:paraId="0822E5C5"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５．受注者は、一様の厚さになるように吹付けなければならない。</w:t>
      </w:r>
    </w:p>
    <w:p w14:paraId="3DD5606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６．受注者は、吹付け距離及びノズルの角度を、吹付け面の硬軟に応じて調節し、吹付け面を荒らさないように注意しなければならない。</w:t>
      </w:r>
    </w:p>
    <w:p w14:paraId="3DDF35DA" w14:textId="77777777" w:rsidR="0092560E" w:rsidRPr="00E961E2" w:rsidRDefault="0092560E" w:rsidP="0092560E">
      <w:pPr>
        <w:rPr>
          <w:rFonts w:ascii="ＭＳ 明朝" w:hAnsi="ＭＳ 明朝"/>
          <w:spacing w:val="2"/>
          <w:szCs w:val="21"/>
        </w:rPr>
      </w:pPr>
    </w:p>
    <w:p w14:paraId="3721CECD" w14:textId="77777777" w:rsidR="0092560E" w:rsidRPr="00F7437B" w:rsidRDefault="0092560E" w:rsidP="0092560E">
      <w:pPr>
        <w:pStyle w:val="3"/>
        <w:rPr>
          <w:spacing w:val="2"/>
        </w:rPr>
      </w:pPr>
      <w:bookmarkStart w:id="70" w:name="_Toc105142083"/>
      <w:r w:rsidRPr="00F7437B">
        <w:rPr>
          <w:rFonts w:hint="eastAsia"/>
        </w:rPr>
        <w:t>第３－58条　播種工</w:t>
      </w:r>
      <w:bookmarkEnd w:id="70"/>
    </w:p>
    <w:p w14:paraId="270769D0"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受注者は、播種にあたって、法面の直角方向に深さ3cm程度かき起こし、種子が均一にむらのないようにまき付け、衣土をもって埋めた後、土羽板により打固めなければならない。</w:t>
      </w:r>
    </w:p>
    <w:p w14:paraId="62731425" w14:textId="77777777" w:rsidR="0092560E" w:rsidRPr="00E961E2" w:rsidRDefault="0092560E" w:rsidP="0092560E">
      <w:pPr>
        <w:rPr>
          <w:rFonts w:ascii="ＭＳ 明朝" w:hAnsi="ＭＳ 明朝"/>
          <w:spacing w:val="2"/>
          <w:szCs w:val="21"/>
        </w:rPr>
      </w:pPr>
    </w:p>
    <w:p w14:paraId="73D8C97F" w14:textId="77777777" w:rsidR="0092560E" w:rsidRPr="00F7437B" w:rsidRDefault="0092560E" w:rsidP="0092560E">
      <w:pPr>
        <w:pStyle w:val="3"/>
        <w:rPr>
          <w:spacing w:val="2"/>
        </w:rPr>
      </w:pPr>
      <w:bookmarkStart w:id="71" w:name="_Toc105142084"/>
      <w:r w:rsidRPr="00F7437B">
        <w:rPr>
          <w:rFonts w:hint="eastAsia"/>
        </w:rPr>
        <w:lastRenderedPageBreak/>
        <w:t>第３－59条　人工筋芝工</w:t>
      </w:r>
      <w:bookmarkEnd w:id="71"/>
    </w:p>
    <w:p w14:paraId="5EB70937"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人工筋芝工の施工にあたっては、のり面の長さが30cm程度の層となるよう突固め土羽打ちを行い、人工芝が1cm程度土羽面から出るよう連続して一直線に敷き並ベ、衣土をかける前に必要に応じて肥料を散布し、これを繰り返して設計図書に明示する高さに仕上げなければならない。</w:t>
      </w:r>
    </w:p>
    <w:p w14:paraId="2EE97B64" w14:textId="77777777" w:rsidR="0092560E" w:rsidRPr="00E961E2" w:rsidRDefault="0092560E" w:rsidP="0092560E">
      <w:pPr>
        <w:rPr>
          <w:rFonts w:ascii="ＭＳ 明朝" w:hAnsi="ＭＳ 明朝"/>
          <w:spacing w:val="2"/>
          <w:szCs w:val="21"/>
        </w:rPr>
      </w:pPr>
    </w:p>
    <w:p w14:paraId="4E2F8132" w14:textId="77777777" w:rsidR="0092560E" w:rsidRPr="00F7437B" w:rsidRDefault="0092560E" w:rsidP="0092560E">
      <w:pPr>
        <w:pStyle w:val="3"/>
        <w:rPr>
          <w:spacing w:val="2"/>
        </w:rPr>
      </w:pPr>
      <w:bookmarkStart w:id="72" w:name="_Toc105142085"/>
      <w:r w:rsidRPr="00F7437B">
        <w:rPr>
          <w:rFonts w:hint="eastAsia"/>
        </w:rPr>
        <w:t>第３－60条　人工張芝工</w:t>
      </w:r>
      <w:bookmarkEnd w:id="72"/>
    </w:p>
    <w:p w14:paraId="0F7C3B27"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受注者は、人工芝張立てに先立ち、必要に応じて法面を等高線に浴って溝切りし、その後、人工芝を隙間のないように溝に張立てなければならない。</w:t>
      </w:r>
    </w:p>
    <w:p w14:paraId="2BF5EE6F"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受注者は、人工芝の脱落を防止するため、目串で固定しなければならない。</w:t>
      </w:r>
    </w:p>
    <w:p w14:paraId="14C8D2B2" w14:textId="77777777" w:rsidR="0092560E" w:rsidRPr="00E961E2" w:rsidRDefault="0092560E" w:rsidP="0092560E">
      <w:pPr>
        <w:rPr>
          <w:rFonts w:ascii="ＭＳ 明朝" w:hAnsi="ＭＳ 明朝"/>
          <w:spacing w:val="2"/>
          <w:szCs w:val="21"/>
        </w:rPr>
      </w:pPr>
    </w:p>
    <w:p w14:paraId="7747BD3E" w14:textId="77777777" w:rsidR="0092560E" w:rsidRPr="00E961E2" w:rsidRDefault="0092560E" w:rsidP="0092560E">
      <w:pPr>
        <w:pStyle w:val="2"/>
        <w:rPr>
          <w:spacing w:val="2"/>
          <w:szCs w:val="21"/>
        </w:rPr>
      </w:pPr>
      <w:bookmarkStart w:id="73" w:name="_Toc105142086"/>
      <w:r w:rsidRPr="00E961E2">
        <w:rPr>
          <w:rFonts w:hint="eastAsia"/>
        </w:rPr>
        <w:t>第</w:t>
      </w:r>
      <w:r>
        <w:rPr>
          <w:rFonts w:hint="eastAsia"/>
        </w:rPr>
        <w:t>13</w:t>
      </w:r>
      <w:r w:rsidRPr="00E961E2">
        <w:rPr>
          <w:rFonts w:hint="eastAsia"/>
        </w:rPr>
        <w:t>節　コンクリート工</w:t>
      </w:r>
      <w:bookmarkEnd w:id="73"/>
    </w:p>
    <w:p w14:paraId="1633F7C6" w14:textId="77777777" w:rsidR="0092560E" w:rsidRPr="00C34BC9" w:rsidRDefault="0092560E" w:rsidP="0092560E">
      <w:pPr>
        <w:pStyle w:val="3"/>
        <w:rPr>
          <w:spacing w:val="2"/>
        </w:rPr>
      </w:pPr>
      <w:bookmarkStart w:id="74" w:name="_Toc105142087"/>
      <w:r w:rsidRPr="00C34BC9">
        <w:rPr>
          <w:rFonts w:hint="eastAsia"/>
        </w:rPr>
        <w:t>第３－</w:t>
      </w:r>
      <w:r w:rsidRPr="00C34BC9">
        <w:rPr>
          <w:rFonts w:hint="eastAsia"/>
          <w:color w:val="000000"/>
        </w:rPr>
        <w:t>61</w:t>
      </w:r>
      <w:r w:rsidRPr="00C34BC9">
        <w:rPr>
          <w:rFonts w:hint="eastAsia"/>
        </w:rPr>
        <w:t>条　一般事項</w:t>
      </w:r>
      <w:bookmarkEnd w:id="74"/>
    </w:p>
    <w:p w14:paraId="62B5315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１．受注者は、共通仕様書又はその他の設計図書に明示されていないものについては、土木学会制定の「コンクリート標準示方書」の規定によらなければならない。</w:t>
      </w:r>
    </w:p>
    <w:p w14:paraId="5C3271E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２．受注者は、コンクリートの使用量が少量で、この節に示す事項により難い場合は、監督職員と協議しなければならない。</w:t>
      </w:r>
    </w:p>
    <w:p w14:paraId="1647A313" w14:textId="77777777" w:rsidR="0092560E" w:rsidRPr="00E961E2" w:rsidRDefault="0092560E" w:rsidP="0092560E">
      <w:pPr>
        <w:rPr>
          <w:rFonts w:ascii="ＭＳ 明朝" w:hAnsi="ＭＳ 明朝"/>
          <w:spacing w:val="2"/>
          <w:szCs w:val="21"/>
        </w:rPr>
      </w:pPr>
    </w:p>
    <w:p w14:paraId="5547DDAD" w14:textId="77777777" w:rsidR="0092560E" w:rsidRPr="00C34BC9" w:rsidRDefault="0092560E" w:rsidP="0092560E">
      <w:pPr>
        <w:pStyle w:val="3"/>
        <w:rPr>
          <w:spacing w:val="2"/>
        </w:rPr>
      </w:pPr>
      <w:bookmarkStart w:id="75" w:name="_Toc105142088"/>
      <w:r w:rsidRPr="00C34BC9">
        <w:rPr>
          <w:rFonts w:hint="eastAsia"/>
        </w:rPr>
        <w:t>第３</w:t>
      </w:r>
      <w:r w:rsidRPr="00C34BC9">
        <w:rPr>
          <w:rFonts w:hint="eastAsia"/>
          <w:color w:val="000000"/>
        </w:rPr>
        <w:t>－62条　塩</w:t>
      </w:r>
      <w:r w:rsidRPr="00C34BC9">
        <w:rPr>
          <w:rFonts w:hint="eastAsia"/>
        </w:rPr>
        <w:t>化物含有量の限度</w:t>
      </w:r>
      <w:bookmarkEnd w:id="75"/>
    </w:p>
    <w:p w14:paraId="4110248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１．コンクリート中の塩化物含有量は、コンクリート中に含まれる塩化物イオンの総量で表すものとする。</w:t>
      </w:r>
    </w:p>
    <w:p w14:paraId="2355C0A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２．練り混ぜ時におけるコンクリート中の全塩化物イオン量は、原則として、0</w:t>
      </w:r>
      <w:r w:rsidRPr="00E961E2">
        <w:rPr>
          <w:rFonts w:ascii="ＭＳ 明朝" w:hAnsi="ＭＳ 明朝"/>
          <w:szCs w:val="21"/>
        </w:rPr>
        <w:t>.</w:t>
      </w:r>
      <w:r w:rsidRPr="00E961E2">
        <w:rPr>
          <w:rFonts w:ascii="ＭＳ 明朝" w:hAnsi="ＭＳ 明朝" w:hint="eastAsia"/>
          <w:szCs w:val="21"/>
        </w:rPr>
        <w:t>30kg／m</w:t>
      </w:r>
      <w:r w:rsidRPr="00E961E2">
        <w:rPr>
          <w:rFonts w:ascii="ＭＳ 明朝" w:hAnsi="ＭＳ 明朝" w:hint="eastAsia"/>
          <w:szCs w:val="21"/>
          <w:vertAlign w:val="superscript"/>
        </w:rPr>
        <w:t>3</w:t>
      </w:r>
      <w:r w:rsidRPr="00E961E2">
        <w:rPr>
          <w:rFonts w:ascii="ＭＳ 明朝" w:hAnsi="ＭＳ 明朝" w:hint="eastAsia"/>
          <w:szCs w:val="21"/>
        </w:rPr>
        <w:t>以下とする。ただし、鉄筋コンクリート部材、ポストテンション方式のプレストレストコンクリート部材（シース内のグラウトを除く）及び用心鉄筋を有する無筋コンクリートの場合で、塩化物イオン量の少ない材料の入手が著しく困難な場合には、全塩化物イオン量の許容値を0</w:t>
      </w:r>
      <w:r w:rsidRPr="00E961E2">
        <w:rPr>
          <w:rFonts w:ascii="ＭＳ 明朝" w:hAnsi="ＭＳ 明朝"/>
          <w:szCs w:val="21"/>
        </w:rPr>
        <w:t>.</w:t>
      </w:r>
      <w:r w:rsidRPr="00E961E2">
        <w:rPr>
          <w:rFonts w:ascii="ＭＳ 明朝" w:hAnsi="ＭＳ 明朝" w:hint="eastAsia"/>
          <w:szCs w:val="21"/>
        </w:rPr>
        <w:t>60kg／m</w:t>
      </w:r>
      <w:r w:rsidRPr="00E961E2">
        <w:rPr>
          <w:rFonts w:ascii="ＭＳ 明朝" w:hAnsi="ＭＳ 明朝" w:hint="eastAsia"/>
          <w:szCs w:val="21"/>
          <w:vertAlign w:val="superscript"/>
        </w:rPr>
        <w:t>3</w:t>
      </w:r>
      <w:r w:rsidRPr="00E961E2">
        <w:rPr>
          <w:rFonts w:ascii="ＭＳ 明朝" w:hAnsi="ＭＳ 明朝" w:hint="eastAsia"/>
          <w:szCs w:val="21"/>
        </w:rPr>
        <w:t>以下とすることができる。この場合、工事着手前に監督職員の承諾を得なければならない。</w:t>
      </w:r>
    </w:p>
    <w:p w14:paraId="2BCCCBAB" w14:textId="77777777" w:rsidR="0092560E" w:rsidRPr="00E961E2" w:rsidRDefault="0092560E" w:rsidP="0092560E">
      <w:pPr>
        <w:rPr>
          <w:rFonts w:ascii="ＭＳ 明朝" w:hAnsi="ＭＳ 明朝"/>
          <w:spacing w:val="2"/>
          <w:szCs w:val="21"/>
        </w:rPr>
      </w:pPr>
    </w:p>
    <w:p w14:paraId="6AAE2268" w14:textId="77777777" w:rsidR="0092560E" w:rsidRPr="00C34BC9" w:rsidRDefault="0092560E" w:rsidP="0092560E">
      <w:pPr>
        <w:pStyle w:val="3"/>
        <w:rPr>
          <w:spacing w:val="2"/>
        </w:rPr>
      </w:pPr>
      <w:bookmarkStart w:id="76" w:name="_Toc105142089"/>
      <w:r w:rsidRPr="00C34BC9">
        <w:rPr>
          <w:rFonts w:hint="eastAsia"/>
        </w:rPr>
        <w:t>第３－63条　材料の貯蔵</w:t>
      </w:r>
      <w:bookmarkEnd w:id="76"/>
    </w:p>
    <w:p w14:paraId="356ACDF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１．受注者は、袋詰めセメントの貯蔵にあたっては、地上30cm以上あげた床の上に積み重ね、検査や搬出に便利なように配慮し、13袋以下で貯蔵しなければならない。</w:t>
      </w:r>
    </w:p>
    <w:p w14:paraId="5D6C62EE"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２．受注者は、貯蔵中いくぶんでも固まったセメントを、工事に用いてはならない。</w:t>
      </w:r>
    </w:p>
    <w:p w14:paraId="221C3B60" w14:textId="77777777" w:rsidR="0092560E" w:rsidRPr="00E961E2" w:rsidRDefault="0092560E" w:rsidP="0092560E">
      <w:pPr>
        <w:rPr>
          <w:rFonts w:ascii="ＭＳ 明朝" w:hAnsi="ＭＳ 明朝"/>
          <w:spacing w:val="2"/>
          <w:szCs w:val="21"/>
        </w:rPr>
      </w:pPr>
    </w:p>
    <w:p w14:paraId="301E8F78" w14:textId="77777777" w:rsidR="0092560E" w:rsidRPr="00C34BC9" w:rsidRDefault="0092560E" w:rsidP="0092560E">
      <w:pPr>
        <w:pStyle w:val="3"/>
        <w:rPr>
          <w:spacing w:val="95"/>
        </w:rPr>
      </w:pPr>
      <w:bookmarkStart w:id="77" w:name="_Toc105142090"/>
      <w:r w:rsidRPr="00C34BC9">
        <w:rPr>
          <w:rFonts w:hint="eastAsia"/>
        </w:rPr>
        <w:t>第３－64条　配合</w:t>
      </w:r>
      <w:bookmarkEnd w:id="77"/>
    </w:p>
    <w:p w14:paraId="1F72ADE9" w14:textId="77777777" w:rsidR="0092560E" w:rsidRPr="00E961E2" w:rsidRDefault="0092560E" w:rsidP="0092560E">
      <w:pPr>
        <w:autoSpaceDE w:val="0"/>
        <w:autoSpaceDN w:val="0"/>
        <w:spacing w:line="342" w:lineRule="exact"/>
        <w:ind w:firstLineChars="200" w:firstLine="400"/>
        <w:jc w:val="left"/>
        <w:rPr>
          <w:rFonts w:ascii="ＭＳ 明朝"/>
          <w:spacing w:val="95"/>
          <w:kern w:val="0"/>
          <w:szCs w:val="21"/>
        </w:rPr>
      </w:pPr>
      <w:r w:rsidRPr="00E961E2">
        <w:rPr>
          <w:rFonts w:ascii="ＭＳ 明朝" w:cs="ＭＳ 明朝" w:hint="eastAsia"/>
          <w:spacing w:val="-5"/>
          <w:kern w:val="0"/>
          <w:szCs w:val="21"/>
        </w:rPr>
        <w:t>１．受注者は、コンクリート配合設計に用いる条件は、設計図書によらなければなら</w:t>
      </w:r>
      <w:r w:rsidRPr="00E961E2">
        <w:rPr>
          <w:rFonts w:ascii="ＭＳ 明朝" w:cs="ＭＳ 明朝" w:hint="eastAsia"/>
          <w:spacing w:val="-20"/>
          <w:kern w:val="0"/>
          <w:szCs w:val="21"/>
        </w:rPr>
        <w:t>ない。</w:t>
      </w:r>
    </w:p>
    <w:p w14:paraId="0D8689C8" w14:textId="77777777" w:rsidR="0092560E" w:rsidRPr="00E961E2" w:rsidRDefault="0092560E" w:rsidP="0092560E">
      <w:pPr>
        <w:autoSpaceDE w:val="0"/>
        <w:autoSpaceDN w:val="0"/>
        <w:spacing w:line="328" w:lineRule="exact"/>
        <w:ind w:leftChars="200" w:left="610" w:hangingChars="100" w:hanging="190"/>
        <w:jc w:val="left"/>
        <w:rPr>
          <w:rFonts w:ascii="ＭＳ 明朝" w:cs="ＭＳ 明朝"/>
          <w:spacing w:val="-20"/>
          <w:kern w:val="0"/>
          <w:szCs w:val="21"/>
        </w:rPr>
      </w:pPr>
      <w:r w:rsidRPr="00E961E2">
        <w:rPr>
          <w:rFonts w:ascii="ＭＳ 明朝" w:cs="ＭＳ 明朝" w:hint="eastAsia"/>
          <w:spacing w:val="-10"/>
          <w:kern w:val="0"/>
          <w:szCs w:val="21"/>
        </w:rPr>
        <w:t>２．受注者が、示方配合を現場配合に直す場合には、骨材の表面水量試験及びふるい分け試験の結果</w:t>
      </w:r>
      <w:r w:rsidRPr="00E961E2">
        <w:rPr>
          <w:rFonts w:ascii="ＭＳ 明朝" w:cs="ＭＳ 明朝" w:hint="eastAsia"/>
          <w:spacing w:val="-20"/>
          <w:kern w:val="0"/>
          <w:szCs w:val="21"/>
        </w:rPr>
        <w:t>に基づき自らの責任と費用負担において行わなければならない。</w:t>
      </w:r>
    </w:p>
    <w:p w14:paraId="7D6071BA" w14:textId="77777777" w:rsidR="0092560E" w:rsidRPr="001B48BE" w:rsidRDefault="0092560E" w:rsidP="0092560E">
      <w:pPr>
        <w:autoSpaceDE w:val="0"/>
        <w:autoSpaceDN w:val="0"/>
        <w:spacing w:line="331" w:lineRule="exact"/>
        <w:ind w:leftChars="200" w:left="610" w:hangingChars="100" w:hanging="190"/>
        <w:jc w:val="left"/>
        <w:rPr>
          <w:rFonts w:ascii="ＭＳ 明朝" w:cs="ＭＳ 明朝"/>
          <w:spacing w:val="-15"/>
          <w:kern w:val="0"/>
          <w:szCs w:val="21"/>
        </w:rPr>
      </w:pPr>
      <w:r w:rsidRPr="00E961E2">
        <w:rPr>
          <w:rFonts w:ascii="ＭＳ 明朝" w:cs="ＭＳ 明朝" w:hint="eastAsia"/>
          <w:spacing w:val="-10"/>
          <w:kern w:val="0"/>
          <w:szCs w:val="21"/>
        </w:rPr>
        <w:t>３．受注者は、使用する材料を変更し、又は示方配合の修正が必要と認められた場合、示方</w:t>
      </w:r>
      <w:r w:rsidRPr="00E961E2">
        <w:rPr>
          <w:rFonts w:ascii="ＭＳ 明朝" w:cs="ＭＳ 明朝" w:hint="eastAsia"/>
          <w:spacing w:val="-15"/>
          <w:kern w:val="0"/>
          <w:szCs w:val="21"/>
        </w:rPr>
        <w:t>配合表を作成して</w:t>
      </w:r>
      <w:r w:rsidRPr="001B48BE">
        <w:rPr>
          <w:rFonts w:ascii="ＭＳ 明朝" w:cs="ＭＳ 明朝" w:hint="eastAsia"/>
          <w:spacing w:val="-15"/>
          <w:kern w:val="0"/>
          <w:szCs w:val="21"/>
        </w:rPr>
        <w:t>監督職員に提出し、承諾を得なければならない。</w:t>
      </w:r>
    </w:p>
    <w:p w14:paraId="77F7F5FC" w14:textId="77777777" w:rsidR="0092560E" w:rsidRPr="00B16B1E" w:rsidRDefault="0092560E" w:rsidP="0092560E">
      <w:pPr>
        <w:ind w:left="630" w:hangingChars="300" w:hanging="630"/>
        <w:rPr>
          <w:rFonts w:ascii="ＭＳ 明朝" w:hAnsi="ＭＳ 明朝" w:cs="ＭＳ 明朝"/>
          <w:kern w:val="0"/>
          <w:szCs w:val="21"/>
        </w:rPr>
      </w:pPr>
      <w:r w:rsidRPr="00B16B1E">
        <w:rPr>
          <w:rFonts w:ascii="ＭＳ 明朝" w:hAnsi="ＭＳ 明朝" w:hint="eastAsia"/>
          <w:szCs w:val="21"/>
        </w:rPr>
        <w:t xml:space="preserve">　　４．</w:t>
      </w:r>
      <w:r w:rsidRPr="00B16B1E">
        <w:rPr>
          <w:rFonts w:ascii="ＭＳ 明朝" w:hAnsi="ＭＳ 明朝" w:cs="ＭＳ 明朝" w:hint="eastAsia"/>
          <w:kern w:val="0"/>
          <w:szCs w:val="21"/>
        </w:rPr>
        <w:t>受注者は、土木コンクリート構造物の耐久性を向上させるため、一般の環境条件の場合のコンクリート構造物に使用するコンクリートの水セメント比は、鉄筋コンクリートについては</w:t>
      </w:r>
      <w:r w:rsidRPr="00B16B1E">
        <w:rPr>
          <w:rFonts w:ascii="ＭＳ 明朝" w:hAnsi="ＭＳ 明朝" w:cs="ＭＳ 明朝"/>
          <w:kern w:val="0"/>
          <w:szCs w:val="21"/>
        </w:rPr>
        <w:t>55</w:t>
      </w:r>
      <w:r w:rsidRPr="00B16B1E">
        <w:rPr>
          <w:rFonts w:ascii="ＭＳ 明朝" w:hAnsi="ＭＳ 明朝" w:cs="ＭＳ 明朝" w:hint="eastAsia"/>
          <w:kern w:val="0"/>
          <w:szCs w:val="21"/>
        </w:rPr>
        <w:t>％以下、無筋コンクリートについては</w:t>
      </w:r>
      <w:r w:rsidRPr="00B16B1E">
        <w:rPr>
          <w:rFonts w:ascii="ＭＳ 明朝" w:hAnsi="ＭＳ 明朝" w:cs="ＭＳ 明朝"/>
          <w:kern w:val="0"/>
          <w:szCs w:val="21"/>
        </w:rPr>
        <w:t>60</w:t>
      </w:r>
      <w:r w:rsidRPr="00B16B1E">
        <w:rPr>
          <w:rFonts w:ascii="ＭＳ 明朝" w:hAnsi="ＭＳ 明朝" w:cs="ＭＳ 明朝" w:hint="eastAsia"/>
          <w:kern w:val="0"/>
          <w:szCs w:val="21"/>
        </w:rPr>
        <w:t>％以下とするものとする。単位水量は、粗骨材の最大寸法が20mm～25mmの場合は175ｋｇ／㎥以下、40 mmの場合は165ｋｇ／㎥以下とする。</w:t>
      </w:r>
    </w:p>
    <w:p w14:paraId="7EA4C9D7" w14:textId="77777777" w:rsidR="0092560E" w:rsidRPr="00B16B1E" w:rsidRDefault="0092560E" w:rsidP="0092560E">
      <w:pPr>
        <w:rPr>
          <w:rFonts w:ascii="ＭＳ 明朝" w:hAnsi="ＭＳ 明朝"/>
          <w:spacing w:val="2"/>
          <w:szCs w:val="21"/>
        </w:rPr>
      </w:pPr>
    </w:p>
    <w:p w14:paraId="12E042B5" w14:textId="77777777" w:rsidR="0092560E" w:rsidRPr="00C34BC9" w:rsidRDefault="0092560E" w:rsidP="0092560E">
      <w:pPr>
        <w:pStyle w:val="3"/>
        <w:rPr>
          <w:spacing w:val="95"/>
        </w:rPr>
      </w:pPr>
      <w:bookmarkStart w:id="78" w:name="_Toc105142091"/>
      <w:r w:rsidRPr="00C34BC9">
        <w:rPr>
          <w:rFonts w:hint="eastAsia"/>
        </w:rPr>
        <w:t>第３－65条　材料の計量</w:t>
      </w:r>
      <w:bookmarkEnd w:id="78"/>
    </w:p>
    <w:p w14:paraId="406BC823" w14:textId="77777777" w:rsidR="0092560E" w:rsidRPr="00B16B1E" w:rsidRDefault="0092560E" w:rsidP="0092560E">
      <w:pPr>
        <w:pStyle w:val="afa"/>
        <w:numPr>
          <w:ilvl w:val="0"/>
          <w:numId w:val="3"/>
        </w:numPr>
        <w:autoSpaceDE w:val="0"/>
        <w:autoSpaceDN w:val="0"/>
        <w:spacing w:line="346" w:lineRule="exact"/>
        <w:ind w:leftChars="0"/>
        <w:jc w:val="left"/>
        <w:rPr>
          <w:rFonts w:ascii="ＭＳ 明朝" w:hAnsi="ＭＳ 明朝" w:cs="ＭＳ 明朝"/>
          <w:spacing w:val="-10"/>
          <w:kern w:val="0"/>
          <w:szCs w:val="21"/>
        </w:rPr>
      </w:pPr>
      <w:r w:rsidRPr="00B16B1E">
        <w:rPr>
          <w:rFonts w:ascii="ＭＳ 明朝" w:hAnsi="ＭＳ 明朝" w:cs="ＭＳ 明朝" w:hint="eastAsia"/>
          <w:spacing w:val="-10"/>
          <w:kern w:val="0"/>
          <w:szCs w:val="21"/>
        </w:rPr>
        <w:t>現場配合による場合の、材料の計量</w:t>
      </w:r>
      <w:r w:rsidRPr="00B16B1E">
        <w:rPr>
          <w:rFonts w:ascii="ＭＳ 明朝" w:hAnsi="ＭＳ 明朝" w:cs="ＭＳ 明朝"/>
          <w:spacing w:val="-10"/>
          <w:kern w:val="0"/>
          <w:szCs w:val="21"/>
        </w:rPr>
        <w:t>1</w:t>
      </w:r>
      <w:r w:rsidRPr="00B16B1E">
        <w:rPr>
          <w:rFonts w:ascii="ＭＳ 明朝" w:hAnsi="ＭＳ 明朝" w:cs="ＭＳ 明朝" w:hint="eastAsia"/>
          <w:spacing w:val="-10"/>
          <w:kern w:val="0"/>
          <w:szCs w:val="21"/>
        </w:rPr>
        <w:t>回当たりの許容誤差は、次表の値以下でなければならない。</w:t>
      </w:r>
    </w:p>
    <w:p w14:paraId="01E9AAE7" w14:textId="77777777" w:rsidR="0092560E" w:rsidRPr="00B16B1E" w:rsidRDefault="0092560E" w:rsidP="0092560E">
      <w:pPr>
        <w:autoSpaceDE w:val="0"/>
        <w:autoSpaceDN w:val="0"/>
        <w:spacing w:line="346" w:lineRule="exact"/>
        <w:jc w:val="left"/>
        <w:rPr>
          <w:rFonts w:ascii="ＭＳ 明朝" w:hAnsi="ＭＳ 明朝" w:cs="ＭＳ 明朝"/>
          <w:spacing w:val="-10"/>
          <w:kern w:val="0"/>
          <w:szCs w:val="21"/>
        </w:rPr>
      </w:pPr>
    </w:p>
    <w:tbl>
      <w:tblPr>
        <w:tblW w:w="0" w:type="auto"/>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6"/>
      </w:tblGrid>
      <w:tr w:rsidR="0092560E" w:rsidRPr="00B16B1E" w14:paraId="22107ADB" w14:textId="77777777" w:rsidTr="008B7562">
        <w:trPr>
          <w:trHeight w:val="244"/>
        </w:trPr>
        <w:tc>
          <w:tcPr>
            <w:tcW w:w="2356" w:type="dxa"/>
            <w:tcBorders>
              <w:top w:val="single" w:sz="4" w:space="0" w:color="000000"/>
              <w:left w:val="single" w:sz="4" w:space="0" w:color="000000"/>
              <w:bottom w:val="nil"/>
              <w:right w:val="single" w:sz="4" w:space="0" w:color="000000"/>
            </w:tcBorders>
          </w:tcPr>
          <w:p w14:paraId="7C4E1EA1"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zCs w:val="21"/>
              </w:rPr>
            </w:pPr>
            <w:r w:rsidRPr="00B16B1E">
              <w:rPr>
                <w:rFonts w:ascii="ＭＳ 明朝" w:hAnsi="ＭＳ 明朝"/>
                <w:szCs w:val="21"/>
              </w:rPr>
              <w:t xml:space="preserve">    </w:t>
            </w:r>
            <w:r w:rsidRPr="00B16B1E">
              <w:rPr>
                <w:rFonts w:ascii="ＭＳ 明朝" w:hAnsi="ＭＳ 明朝" w:hint="eastAsia"/>
                <w:szCs w:val="21"/>
              </w:rPr>
              <w:t>材料の種類</w:t>
            </w:r>
          </w:p>
        </w:tc>
        <w:tc>
          <w:tcPr>
            <w:tcW w:w="2356" w:type="dxa"/>
            <w:tcBorders>
              <w:top w:val="single" w:sz="4" w:space="0" w:color="000000"/>
              <w:left w:val="single" w:sz="4" w:space="0" w:color="000000"/>
              <w:bottom w:val="nil"/>
              <w:right w:val="single" w:sz="4" w:space="0" w:color="000000"/>
            </w:tcBorders>
          </w:tcPr>
          <w:p w14:paraId="5BFA07F7"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zCs w:val="21"/>
              </w:rPr>
            </w:pPr>
            <w:r w:rsidRPr="00B16B1E">
              <w:rPr>
                <w:rFonts w:ascii="ＭＳ 明朝" w:hAnsi="ＭＳ 明朝"/>
                <w:szCs w:val="21"/>
              </w:rPr>
              <w:t xml:space="preserve">   </w:t>
            </w:r>
            <w:r w:rsidRPr="00B16B1E">
              <w:rPr>
                <w:rFonts w:ascii="ＭＳ 明朝" w:hAnsi="ＭＳ 明朝" w:hint="eastAsia"/>
                <w:szCs w:val="21"/>
              </w:rPr>
              <w:t>許容誤差（％）</w:t>
            </w:r>
          </w:p>
        </w:tc>
      </w:tr>
      <w:tr w:rsidR="0092560E" w:rsidRPr="00B16B1E" w14:paraId="1A230DAB" w14:textId="77777777" w:rsidTr="008B7562">
        <w:trPr>
          <w:trHeight w:val="1367"/>
        </w:trPr>
        <w:tc>
          <w:tcPr>
            <w:tcW w:w="2356" w:type="dxa"/>
            <w:tcBorders>
              <w:top w:val="single" w:sz="4" w:space="0" w:color="000000"/>
              <w:left w:val="single" w:sz="4" w:space="0" w:color="000000"/>
              <w:bottom w:val="single" w:sz="4" w:space="0" w:color="000000"/>
              <w:right w:val="single" w:sz="4" w:space="0" w:color="000000"/>
            </w:tcBorders>
          </w:tcPr>
          <w:p w14:paraId="6D45DB27"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pacing w:val="2"/>
                <w:szCs w:val="21"/>
              </w:rPr>
            </w:pPr>
            <w:r w:rsidRPr="00B16B1E">
              <w:rPr>
                <w:rFonts w:ascii="ＭＳ 明朝" w:hAnsi="ＭＳ 明朝"/>
                <w:szCs w:val="21"/>
              </w:rPr>
              <w:lastRenderedPageBreak/>
              <w:t xml:space="preserve">    </w:t>
            </w:r>
            <w:r w:rsidRPr="00B16B1E">
              <w:rPr>
                <w:rFonts w:ascii="ＭＳ 明朝" w:hAnsi="ＭＳ 明朝" w:hint="eastAsia"/>
                <w:szCs w:val="21"/>
              </w:rPr>
              <w:t xml:space="preserve">　　水</w:t>
            </w:r>
          </w:p>
          <w:p w14:paraId="2BF55ED4"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セメント</w:t>
            </w:r>
          </w:p>
          <w:p w14:paraId="7F43C800"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骨</w:t>
            </w:r>
            <w:r w:rsidRPr="00B16B1E">
              <w:rPr>
                <w:rFonts w:ascii="ＭＳ 明朝" w:hAnsi="ＭＳ 明朝"/>
                <w:szCs w:val="21"/>
              </w:rPr>
              <w:t xml:space="preserve">    </w:t>
            </w:r>
            <w:r w:rsidRPr="00B16B1E">
              <w:rPr>
                <w:rFonts w:ascii="ＭＳ 明朝" w:hAnsi="ＭＳ 明朝" w:hint="eastAsia"/>
                <w:szCs w:val="21"/>
              </w:rPr>
              <w:t>材</w:t>
            </w:r>
          </w:p>
          <w:p w14:paraId="665C91CC"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混</w:t>
            </w:r>
            <w:r w:rsidRPr="00B16B1E">
              <w:rPr>
                <w:rFonts w:ascii="ＭＳ 明朝" w:hAnsi="ＭＳ 明朝"/>
                <w:szCs w:val="21"/>
              </w:rPr>
              <w:t xml:space="preserve"> </w:t>
            </w:r>
            <w:r w:rsidRPr="00B16B1E">
              <w:rPr>
                <w:rFonts w:ascii="ＭＳ 明朝" w:hAnsi="ＭＳ 明朝" w:hint="eastAsia"/>
                <w:szCs w:val="21"/>
              </w:rPr>
              <w:t>和</w:t>
            </w:r>
            <w:r w:rsidRPr="00B16B1E">
              <w:rPr>
                <w:rFonts w:ascii="ＭＳ 明朝" w:hAnsi="ＭＳ 明朝"/>
                <w:szCs w:val="21"/>
              </w:rPr>
              <w:t xml:space="preserve"> </w:t>
            </w:r>
            <w:r w:rsidRPr="00B16B1E">
              <w:rPr>
                <w:rFonts w:ascii="ＭＳ 明朝" w:hAnsi="ＭＳ 明朝" w:hint="eastAsia"/>
                <w:szCs w:val="21"/>
              </w:rPr>
              <w:t>材</w:t>
            </w:r>
          </w:p>
          <w:p w14:paraId="08522B3C"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zCs w:val="21"/>
              </w:rPr>
            </w:pPr>
            <w:r w:rsidRPr="00B16B1E">
              <w:rPr>
                <w:rFonts w:ascii="ＭＳ 明朝" w:hAnsi="ＭＳ 明朝"/>
                <w:szCs w:val="21"/>
              </w:rPr>
              <w:t xml:space="preserve">     </w:t>
            </w:r>
            <w:r w:rsidRPr="00B16B1E">
              <w:rPr>
                <w:rFonts w:ascii="ＭＳ 明朝" w:hAnsi="ＭＳ 明朝" w:hint="eastAsia"/>
                <w:szCs w:val="21"/>
              </w:rPr>
              <w:t>混</w:t>
            </w:r>
            <w:r w:rsidRPr="00B16B1E">
              <w:rPr>
                <w:rFonts w:ascii="ＭＳ 明朝" w:hAnsi="ＭＳ 明朝"/>
                <w:szCs w:val="21"/>
              </w:rPr>
              <w:t xml:space="preserve"> </w:t>
            </w:r>
            <w:r w:rsidRPr="00B16B1E">
              <w:rPr>
                <w:rFonts w:ascii="ＭＳ 明朝" w:hAnsi="ＭＳ 明朝" w:hint="eastAsia"/>
                <w:szCs w:val="21"/>
              </w:rPr>
              <w:t>和</w:t>
            </w:r>
            <w:r w:rsidRPr="00B16B1E">
              <w:rPr>
                <w:rFonts w:ascii="ＭＳ 明朝" w:hAnsi="ＭＳ 明朝"/>
                <w:szCs w:val="21"/>
              </w:rPr>
              <w:t xml:space="preserve"> </w:t>
            </w:r>
            <w:r w:rsidRPr="00B16B1E">
              <w:rPr>
                <w:rFonts w:ascii="ＭＳ 明朝" w:hAnsi="ＭＳ 明朝" w:hint="eastAsia"/>
                <w:szCs w:val="21"/>
              </w:rPr>
              <w:t>剤</w:t>
            </w:r>
          </w:p>
        </w:tc>
        <w:tc>
          <w:tcPr>
            <w:tcW w:w="2356" w:type="dxa"/>
            <w:tcBorders>
              <w:top w:val="single" w:sz="4" w:space="0" w:color="000000"/>
              <w:left w:val="single" w:sz="4" w:space="0" w:color="000000"/>
              <w:bottom w:val="single" w:sz="4" w:space="0" w:color="000000"/>
              <w:right w:val="single" w:sz="4" w:space="0" w:color="000000"/>
            </w:tcBorders>
          </w:tcPr>
          <w:p w14:paraId="53515465"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 xml:space="preserve">　　±1</w:t>
            </w:r>
          </w:p>
          <w:p w14:paraId="721F77FC"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 xml:space="preserve">　　±1</w:t>
            </w:r>
          </w:p>
          <w:p w14:paraId="3C4B01D2"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 xml:space="preserve">　　±3</w:t>
            </w:r>
          </w:p>
          <w:p w14:paraId="2491B81F"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 xml:space="preserve">　　±2※</w:t>
            </w:r>
          </w:p>
          <w:p w14:paraId="05514725" w14:textId="77777777" w:rsidR="0092560E" w:rsidRPr="00B16B1E" w:rsidRDefault="0092560E" w:rsidP="008B7562">
            <w:pPr>
              <w:suppressAutoHyphens/>
              <w:kinsoku w:val="0"/>
              <w:wordWrap w:val="0"/>
              <w:autoSpaceDE w:val="0"/>
              <w:autoSpaceDN w:val="0"/>
              <w:spacing w:line="290" w:lineRule="atLeast"/>
              <w:jc w:val="left"/>
              <w:rPr>
                <w:rFonts w:ascii="ＭＳ 明朝" w:hAnsi="ＭＳ 明朝"/>
                <w:szCs w:val="21"/>
              </w:rPr>
            </w:pPr>
            <w:r w:rsidRPr="00B16B1E">
              <w:rPr>
                <w:rFonts w:ascii="ＭＳ 明朝" w:hAnsi="ＭＳ 明朝"/>
                <w:szCs w:val="21"/>
              </w:rPr>
              <w:t xml:space="preserve">     </w:t>
            </w:r>
            <w:r w:rsidRPr="00B16B1E">
              <w:rPr>
                <w:rFonts w:ascii="ＭＳ 明朝" w:hAnsi="ＭＳ 明朝" w:hint="eastAsia"/>
                <w:szCs w:val="21"/>
              </w:rPr>
              <w:t xml:space="preserve">　　±3</w:t>
            </w:r>
          </w:p>
        </w:tc>
      </w:tr>
    </w:tbl>
    <w:p w14:paraId="4DD00793" w14:textId="77777777" w:rsidR="0092560E" w:rsidRPr="00B16B1E" w:rsidRDefault="0092560E" w:rsidP="0092560E">
      <w:pPr>
        <w:autoSpaceDE w:val="0"/>
        <w:autoSpaceDN w:val="0"/>
        <w:jc w:val="left"/>
        <w:rPr>
          <w:rFonts w:ascii="ＭＳ 明朝" w:hAnsi="ＭＳ 明朝" w:cs="ＭＳ 明朝"/>
          <w:spacing w:val="-10"/>
          <w:kern w:val="0"/>
          <w:szCs w:val="21"/>
        </w:rPr>
      </w:pPr>
      <w:r w:rsidRPr="00B16B1E">
        <w:rPr>
          <w:rFonts w:ascii="ＭＳ 明朝" w:hAnsi="ＭＳ 明朝" w:cs="ＭＳ 明朝" w:hint="eastAsia"/>
          <w:spacing w:val="-10"/>
          <w:kern w:val="0"/>
          <w:szCs w:val="21"/>
        </w:rPr>
        <w:t xml:space="preserve">　　　　　　　　　　　　　※高炉スラグ微粉末の場合は、１(％)以内</w:t>
      </w:r>
    </w:p>
    <w:p w14:paraId="40BF83EB" w14:textId="77777777" w:rsidR="0092560E" w:rsidRDefault="0092560E" w:rsidP="0092560E">
      <w:pPr>
        <w:autoSpaceDE w:val="0"/>
        <w:autoSpaceDN w:val="0"/>
        <w:ind w:firstLineChars="200" w:firstLine="380"/>
        <w:jc w:val="left"/>
        <w:rPr>
          <w:rFonts w:ascii="ＭＳ 明朝" w:hAnsi="ＭＳ 明朝"/>
          <w:spacing w:val="-10"/>
          <w:kern w:val="0"/>
          <w:szCs w:val="21"/>
        </w:rPr>
      </w:pPr>
      <w:r w:rsidRPr="00E961E2">
        <w:rPr>
          <w:rFonts w:ascii="ＭＳ 明朝" w:hAnsi="ＭＳ 明朝" w:cs="ＭＳ 明朝" w:hint="eastAsia"/>
          <w:spacing w:val="-10"/>
          <w:kern w:val="0"/>
          <w:szCs w:val="21"/>
        </w:rPr>
        <w:t>２．混合材を溶かすのに用いた水、又は混和剤を薄めるのに用いた水は、使用水量の一部と</w:t>
      </w:r>
      <w:r w:rsidRPr="00E961E2">
        <w:rPr>
          <w:rFonts w:ascii="ＭＳ 明朝" w:hAnsi="ＭＳ 明朝" w:cs="ＭＳ 明朝" w:hint="eastAsia"/>
          <w:spacing w:val="-20"/>
          <w:kern w:val="0"/>
          <w:szCs w:val="21"/>
        </w:rPr>
        <w:t>する。</w:t>
      </w:r>
    </w:p>
    <w:p w14:paraId="0E34AF55" w14:textId="77777777" w:rsidR="0092560E" w:rsidRPr="0091424F" w:rsidRDefault="0092560E" w:rsidP="0092560E">
      <w:pPr>
        <w:autoSpaceDE w:val="0"/>
        <w:autoSpaceDN w:val="0"/>
        <w:ind w:firstLineChars="200" w:firstLine="360"/>
        <w:jc w:val="left"/>
        <w:rPr>
          <w:rFonts w:ascii="ＭＳ 明朝" w:hAnsi="ＭＳ 明朝"/>
          <w:spacing w:val="-10"/>
          <w:kern w:val="0"/>
          <w:szCs w:val="21"/>
        </w:rPr>
      </w:pPr>
      <w:r w:rsidRPr="00E961E2">
        <w:rPr>
          <w:rFonts w:ascii="ＭＳ 明朝" w:hAnsi="ＭＳ 明朝" w:cs="ＭＳ 明朝" w:hint="eastAsia"/>
          <w:spacing w:val="-15"/>
          <w:kern w:val="0"/>
          <w:szCs w:val="21"/>
        </w:rPr>
        <w:t>３．受注者は、各材料を－練り分毎に質量で計量しなければならない。</w:t>
      </w:r>
    </w:p>
    <w:p w14:paraId="16370502" w14:textId="77777777" w:rsidR="0092560E" w:rsidRDefault="0092560E" w:rsidP="0092560E">
      <w:pPr>
        <w:rPr>
          <w:rFonts w:ascii="ＭＳ 明朝" w:hAnsi="ＭＳ 明朝"/>
          <w:b/>
          <w:bCs/>
          <w:szCs w:val="21"/>
        </w:rPr>
      </w:pPr>
    </w:p>
    <w:p w14:paraId="57C7C8E2" w14:textId="77777777" w:rsidR="0092560E" w:rsidRPr="00C34BC9" w:rsidRDefault="0092560E" w:rsidP="0092560E">
      <w:pPr>
        <w:pStyle w:val="3"/>
        <w:rPr>
          <w:spacing w:val="2"/>
        </w:rPr>
      </w:pPr>
      <w:bookmarkStart w:id="79" w:name="_Toc105142092"/>
      <w:r w:rsidRPr="00C34BC9">
        <w:rPr>
          <w:rFonts w:hint="eastAsia"/>
        </w:rPr>
        <w:t>第３－66 条　練り混ぜ</w:t>
      </w:r>
      <w:bookmarkEnd w:id="79"/>
    </w:p>
    <w:p w14:paraId="267277EB" w14:textId="77777777" w:rsidR="0092560E" w:rsidRPr="0035207C" w:rsidRDefault="0092560E" w:rsidP="0092560E">
      <w:pPr>
        <w:ind w:left="630" w:hangingChars="300" w:hanging="630"/>
        <w:rPr>
          <w:rFonts w:ascii="ＭＳ 明朝" w:hAnsi="ＭＳ 明朝"/>
          <w:spacing w:val="2"/>
          <w:szCs w:val="21"/>
        </w:rPr>
      </w:pPr>
      <w:r w:rsidRPr="0035207C">
        <w:rPr>
          <w:rFonts w:ascii="ＭＳ 明朝" w:hAnsi="ＭＳ 明朝"/>
          <w:szCs w:val="21"/>
        </w:rPr>
        <w:t xml:space="preserve">  </w:t>
      </w:r>
      <w:r w:rsidRPr="0035207C">
        <w:rPr>
          <w:rFonts w:ascii="ＭＳ 明朝" w:hAnsi="ＭＳ 明朝" w:hint="eastAsia"/>
          <w:szCs w:val="21"/>
        </w:rPr>
        <w:t xml:space="preserve">　１．練り混ぜ時間は、試験練りによって定める。やむを得ず、練り混ぜ時間の試験を行わない場合は、その最小時間を可傾式バッチミキサを用いる場合1分30秒、強制練りバッチミキサを用いる場合は1分とする。</w:t>
      </w:r>
    </w:p>
    <w:p w14:paraId="106F48D7"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２．受注者は、練り置いて固まり始めたコンクリートを、練り返して用いてはならない。</w:t>
      </w:r>
    </w:p>
    <w:p w14:paraId="184A2B1D" w14:textId="77777777" w:rsidR="0092560E" w:rsidRPr="00E961E2" w:rsidRDefault="0092560E" w:rsidP="0092560E">
      <w:pPr>
        <w:rPr>
          <w:rFonts w:ascii="ＭＳ 明朝" w:hAnsi="ＭＳ 明朝"/>
          <w:spacing w:val="2"/>
          <w:szCs w:val="21"/>
        </w:rPr>
      </w:pPr>
    </w:p>
    <w:p w14:paraId="7064A431" w14:textId="77777777" w:rsidR="0092560E" w:rsidRPr="00C34BC9" w:rsidRDefault="0092560E" w:rsidP="0092560E">
      <w:pPr>
        <w:pStyle w:val="3"/>
      </w:pPr>
      <w:bookmarkStart w:id="80" w:name="_Toc105142093"/>
      <w:r w:rsidRPr="00C34BC9">
        <w:rPr>
          <w:rFonts w:hint="eastAsia"/>
        </w:rPr>
        <w:t>第３－67条　レディーミクストコンクリート</w:t>
      </w:r>
      <w:bookmarkEnd w:id="80"/>
    </w:p>
    <w:p w14:paraId="5FFBCF87" w14:textId="77777777" w:rsidR="0092560E" w:rsidRPr="00E961E2" w:rsidRDefault="0092560E" w:rsidP="0092560E">
      <w:pPr>
        <w:autoSpaceDE w:val="0"/>
        <w:autoSpaceDN w:val="0"/>
        <w:spacing w:line="359" w:lineRule="exact"/>
        <w:ind w:leftChars="199" w:left="564" w:hangingChars="73" w:hanging="146"/>
        <w:rPr>
          <w:rFonts w:ascii="ＭＳ 明朝" w:cs="ＭＳ 明朝"/>
          <w:spacing w:val="-15"/>
          <w:kern w:val="0"/>
          <w:szCs w:val="21"/>
        </w:rPr>
      </w:pPr>
      <w:r w:rsidRPr="00E961E2">
        <w:rPr>
          <w:rFonts w:ascii="ＭＳ 明朝" w:cs="ＭＳ 明朝" w:hint="eastAsia"/>
          <w:spacing w:val="-5"/>
          <w:kern w:val="0"/>
          <w:szCs w:val="21"/>
        </w:rPr>
        <w:t>１．受注者は、レディーミクストコンクリートを用いる場合には、</w:t>
      </w:r>
      <w:r w:rsidRPr="00E961E2">
        <w:rPr>
          <w:rFonts w:ascii="ＭＳ 明朝" w:cs="ＭＳ 明朝"/>
          <w:spacing w:val="-5"/>
          <w:kern w:val="0"/>
          <w:szCs w:val="21"/>
        </w:rPr>
        <w:t>JIS</w:t>
      </w:r>
      <w:r w:rsidRPr="00E961E2">
        <w:rPr>
          <w:rFonts w:ascii="ＭＳ 明朝" w:cs="ＭＳ 明朝" w:hint="eastAsia"/>
          <w:spacing w:val="-5"/>
          <w:kern w:val="0"/>
          <w:szCs w:val="21"/>
        </w:rPr>
        <w:t>マーク表示認定工</w:t>
      </w:r>
      <w:r w:rsidRPr="00E961E2">
        <w:rPr>
          <w:rFonts w:ascii="ＭＳ 明朝" w:cs="ＭＳ 明朝" w:hint="eastAsia"/>
          <w:spacing w:val="-10"/>
          <w:kern w:val="0"/>
          <w:szCs w:val="21"/>
        </w:rPr>
        <w:t>場、</w:t>
      </w:r>
      <w:r>
        <w:rPr>
          <w:rFonts w:ascii="ＭＳ 明朝" w:cs="ＭＳ 明朝" w:hint="eastAsia"/>
          <w:spacing w:val="-10"/>
          <w:kern w:val="0"/>
          <w:szCs w:val="21"/>
        </w:rPr>
        <w:t>若しくは</w:t>
      </w:r>
      <w:r w:rsidRPr="00E961E2">
        <w:rPr>
          <w:rFonts w:ascii="ＭＳ 明朝" w:cs="ＭＳ 明朝" w:hint="eastAsia"/>
          <w:spacing w:val="-10"/>
          <w:kern w:val="0"/>
          <w:szCs w:val="21"/>
        </w:rPr>
        <w:t>改正工業標準化法（平成</w:t>
      </w:r>
      <w:r w:rsidRPr="00E961E2">
        <w:rPr>
          <w:rFonts w:ascii="ＭＳ 明朝" w:cs="ＭＳ 明朝"/>
          <w:spacing w:val="-10"/>
          <w:kern w:val="0"/>
          <w:szCs w:val="21"/>
        </w:rPr>
        <w:t>16</w:t>
      </w:r>
      <w:r w:rsidRPr="00E961E2">
        <w:rPr>
          <w:rFonts w:ascii="ＭＳ 明朝" w:cs="ＭＳ 明朝" w:hint="eastAsia"/>
          <w:spacing w:val="-10"/>
          <w:kern w:val="0"/>
          <w:szCs w:val="21"/>
        </w:rPr>
        <w:t>年</w:t>
      </w:r>
      <w:r w:rsidRPr="00E961E2">
        <w:rPr>
          <w:rFonts w:ascii="ＭＳ 明朝" w:cs="ＭＳ 明朝"/>
          <w:spacing w:val="-10"/>
          <w:kern w:val="0"/>
          <w:szCs w:val="21"/>
        </w:rPr>
        <w:t>6</w:t>
      </w:r>
      <w:r w:rsidRPr="00E961E2">
        <w:rPr>
          <w:rFonts w:ascii="ＭＳ 明朝" w:cs="ＭＳ 明朝" w:hint="eastAsia"/>
          <w:spacing w:val="-10"/>
          <w:kern w:val="0"/>
          <w:szCs w:val="21"/>
        </w:rPr>
        <w:t>月）に基づき国に登録された民間の第三者機関（登録認証機関）により認証を受けた工場（</w:t>
      </w:r>
      <w:r w:rsidRPr="00E961E2">
        <w:rPr>
          <w:rFonts w:ascii="ＭＳ 明朝" w:cs="ＭＳ 明朝"/>
          <w:spacing w:val="-10"/>
          <w:kern w:val="0"/>
          <w:szCs w:val="21"/>
        </w:rPr>
        <w:t>JI S</w:t>
      </w:r>
      <w:r w:rsidRPr="00E961E2">
        <w:rPr>
          <w:rFonts w:ascii="ＭＳ 明朝" w:cs="ＭＳ 明朝" w:hint="eastAsia"/>
          <w:spacing w:val="-10"/>
          <w:kern w:val="0"/>
          <w:szCs w:val="21"/>
        </w:rPr>
        <w:t>マーク表示認証工場）で、かつ、コンクリートの製造・施工・試験・検査及び管理などの技術的業務を実施する能力のある技術者（コンクリート主任技士等）が常駐しており、配合設計及び品質管理等を適切に実施できる工場（全国品質管理監査会議の策定した統一監査基準に基づく監査に合格した工場</w:t>
      </w:r>
      <w:r w:rsidRPr="00E961E2">
        <w:rPr>
          <w:rFonts w:ascii="ＭＳ 明朝" w:cs="ＭＳ 明朝" w:hint="eastAsia"/>
          <w:spacing w:val="5"/>
          <w:kern w:val="0"/>
          <w:szCs w:val="21"/>
        </w:rPr>
        <w:t>等）から選定し、</w:t>
      </w:r>
      <w:r w:rsidRPr="00E961E2">
        <w:rPr>
          <w:rFonts w:ascii="ＭＳ 明朝" w:cs="ＭＳ 明朝"/>
          <w:spacing w:val="5"/>
          <w:kern w:val="0"/>
          <w:szCs w:val="21"/>
        </w:rPr>
        <w:t>JIS A</w:t>
      </w:r>
      <w:r w:rsidRPr="00E961E2">
        <w:rPr>
          <w:rFonts w:ascii="ＭＳ 明朝" w:cs="ＭＳ 明朝" w:hint="eastAsia"/>
          <w:spacing w:val="5"/>
          <w:kern w:val="0"/>
          <w:szCs w:val="21"/>
        </w:rPr>
        <w:t xml:space="preserve"> </w:t>
      </w:r>
      <w:r w:rsidRPr="00E961E2">
        <w:rPr>
          <w:rFonts w:ascii="ＭＳ 明朝" w:cs="ＭＳ 明朝"/>
          <w:spacing w:val="5"/>
          <w:kern w:val="0"/>
          <w:szCs w:val="21"/>
        </w:rPr>
        <w:t>5308</w:t>
      </w:r>
      <w:r w:rsidRPr="00E961E2">
        <w:rPr>
          <w:rFonts w:ascii="ＭＳ 明朝" w:cs="ＭＳ 明朝" w:hint="eastAsia"/>
          <w:spacing w:val="5"/>
          <w:kern w:val="0"/>
          <w:szCs w:val="21"/>
        </w:rPr>
        <w:t>（レディーミクストコンクリート）に適合するものを</w:t>
      </w:r>
      <w:r w:rsidRPr="00E961E2">
        <w:rPr>
          <w:rFonts w:ascii="ＭＳ 明朝" w:cs="ＭＳ 明朝" w:hint="eastAsia"/>
          <w:spacing w:val="-15"/>
          <w:kern w:val="0"/>
          <w:szCs w:val="21"/>
        </w:rPr>
        <w:t>用いなければならない。</w:t>
      </w:r>
    </w:p>
    <w:p w14:paraId="5A556541" w14:textId="77777777" w:rsidR="0092560E" w:rsidRPr="00E961E2" w:rsidRDefault="0092560E" w:rsidP="0092560E">
      <w:pPr>
        <w:autoSpaceDE w:val="0"/>
        <w:autoSpaceDN w:val="0"/>
        <w:spacing w:line="359" w:lineRule="exact"/>
        <w:ind w:leftChars="200" w:left="600" w:hangingChars="100" w:hanging="180"/>
        <w:rPr>
          <w:rFonts w:ascii="ＭＳ 明朝"/>
          <w:spacing w:val="-15"/>
          <w:kern w:val="0"/>
          <w:szCs w:val="21"/>
        </w:rPr>
      </w:pPr>
      <w:r w:rsidRPr="00E961E2">
        <w:rPr>
          <w:rFonts w:ascii="ＭＳ 明朝" w:cs="ＭＳ 明朝" w:hint="eastAsia"/>
          <w:spacing w:val="-15"/>
          <w:kern w:val="0"/>
          <w:szCs w:val="21"/>
        </w:rPr>
        <w:t>２．</w:t>
      </w:r>
      <w:r w:rsidRPr="00E961E2">
        <w:rPr>
          <w:rFonts w:ascii="ＭＳ 明朝" w:cs="ＭＳ 明朝" w:hint="eastAsia"/>
          <w:kern w:val="0"/>
          <w:szCs w:val="21"/>
        </w:rPr>
        <w:t>受注者は、</w:t>
      </w:r>
      <w:r w:rsidRPr="00E961E2">
        <w:rPr>
          <w:rFonts w:ascii="ＭＳ 明朝" w:cs="ＭＳ 明朝"/>
          <w:kern w:val="0"/>
          <w:szCs w:val="21"/>
        </w:rPr>
        <w:t>JIS</w:t>
      </w:r>
      <w:r w:rsidRPr="00E961E2">
        <w:rPr>
          <w:rFonts w:ascii="ＭＳ 明朝" w:cs="ＭＳ 明朝" w:hint="eastAsia"/>
          <w:kern w:val="0"/>
          <w:szCs w:val="21"/>
        </w:rPr>
        <w:t>マーク表示認定工場、</w:t>
      </w:r>
      <w:r>
        <w:rPr>
          <w:rFonts w:ascii="ＭＳ 明朝" w:cs="ＭＳ 明朝" w:hint="eastAsia"/>
          <w:kern w:val="0"/>
          <w:szCs w:val="21"/>
        </w:rPr>
        <w:t>若しくは</w:t>
      </w:r>
      <w:r w:rsidRPr="00E961E2">
        <w:rPr>
          <w:rFonts w:ascii="ＭＳ 明朝" w:cs="ＭＳ 明朝" w:hint="eastAsia"/>
          <w:kern w:val="0"/>
          <w:szCs w:val="21"/>
        </w:rPr>
        <w:t>改正工業標準化法（平成</w:t>
      </w:r>
      <w:r w:rsidRPr="00E961E2">
        <w:rPr>
          <w:rFonts w:ascii="ＭＳ 明朝" w:cs="ＭＳ 明朝"/>
          <w:kern w:val="0"/>
          <w:szCs w:val="21"/>
        </w:rPr>
        <w:t>16</w:t>
      </w:r>
      <w:r w:rsidRPr="00E961E2">
        <w:rPr>
          <w:rFonts w:ascii="ＭＳ 明朝" w:cs="ＭＳ 明朝" w:hint="eastAsia"/>
          <w:kern w:val="0"/>
          <w:szCs w:val="21"/>
        </w:rPr>
        <w:t>年</w:t>
      </w:r>
      <w:r w:rsidRPr="00E961E2">
        <w:rPr>
          <w:rFonts w:ascii="ＭＳ 明朝" w:cs="ＭＳ 明朝"/>
          <w:kern w:val="0"/>
          <w:szCs w:val="21"/>
        </w:rPr>
        <w:t>6</w:t>
      </w:r>
      <w:r w:rsidRPr="00E961E2">
        <w:rPr>
          <w:rFonts w:ascii="ＭＳ 明朝" w:cs="ＭＳ 明朝" w:hint="eastAsia"/>
          <w:kern w:val="0"/>
          <w:szCs w:val="21"/>
        </w:rPr>
        <w:t>月）に</w:t>
      </w:r>
      <w:r w:rsidRPr="00E961E2">
        <w:rPr>
          <w:rFonts w:ascii="ＭＳ 明朝" w:cs="ＭＳ 明朝" w:hint="eastAsia"/>
          <w:spacing w:val="-5"/>
          <w:kern w:val="0"/>
          <w:szCs w:val="21"/>
        </w:rPr>
        <w:t>基づき国に登録された民間の第三者機関（登録認証機関）により認証を受けた工場（</w:t>
      </w:r>
      <w:r w:rsidRPr="00E961E2">
        <w:rPr>
          <w:rFonts w:ascii="ＭＳ 明朝" w:cs="ＭＳ 明朝"/>
          <w:spacing w:val="-5"/>
          <w:kern w:val="0"/>
          <w:szCs w:val="21"/>
        </w:rPr>
        <w:t>JI</w:t>
      </w:r>
      <w:r w:rsidRPr="00E961E2">
        <w:rPr>
          <w:rFonts w:ascii="ＭＳ 明朝" w:cs="ＭＳ 明朝"/>
          <w:kern w:val="0"/>
          <w:szCs w:val="21"/>
        </w:rPr>
        <w:t>S</w:t>
      </w:r>
      <w:r w:rsidRPr="00E961E2">
        <w:rPr>
          <w:rFonts w:ascii="ＭＳ 明朝" w:cs="ＭＳ 明朝" w:hint="eastAsia"/>
          <w:kern w:val="0"/>
          <w:szCs w:val="21"/>
        </w:rPr>
        <w:t>マーク表示認証工場）で製造され、</w:t>
      </w:r>
      <w:r w:rsidRPr="00E961E2">
        <w:rPr>
          <w:rFonts w:ascii="ＭＳ 明朝" w:cs="ＭＳ 明朝"/>
          <w:kern w:val="0"/>
          <w:szCs w:val="21"/>
        </w:rPr>
        <w:t>JIS A</w:t>
      </w:r>
      <w:r w:rsidRPr="00E961E2">
        <w:rPr>
          <w:rFonts w:ascii="ＭＳ 明朝" w:cs="ＭＳ 明朝" w:hint="eastAsia"/>
          <w:kern w:val="0"/>
          <w:szCs w:val="21"/>
        </w:rPr>
        <w:t xml:space="preserve"> </w:t>
      </w:r>
      <w:r w:rsidRPr="00E961E2">
        <w:rPr>
          <w:rFonts w:ascii="ＭＳ 明朝" w:cs="ＭＳ 明朝"/>
          <w:kern w:val="0"/>
          <w:szCs w:val="21"/>
        </w:rPr>
        <w:t>5308</w:t>
      </w:r>
      <w:r w:rsidRPr="00E961E2">
        <w:rPr>
          <w:rFonts w:ascii="ＭＳ 明朝" w:cs="ＭＳ 明朝" w:hint="eastAsia"/>
          <w:kern w:val="0"/>
          <w:szCs w:val="21"/>
        </w:rPr>
        <w:t>（レディーミクストコンクリート）</w:t>
      </w:r>
      <w:r w:rsidRPr="00E961E2">
        <w:rPr>
          <w:rFonts w:ascii="ＭＳ 明朝" w:cs="ＭＳ 明朝" w:hint="eastAsia"/>
          <w:spacing w:val="-10"/>
          <w:kern w:val="0"/>
          <w:szCs w:val="21"/>
        </w:rPr>
        <w:t>により粗骨材最大寸法・空気量・スランプ・水セメント比及び呼び強度等が指定されるレディーミクストコンクリートについては、配合に臨場するとともに、製造工場の材料試験結果、配合の決定に関する確認資料を整備・保管し、監督職員から請求があった場合は遅</w:t>
      </w:r>
      <w:r w:rsidRPr="00E961E2">
        <w:rPr>
          <w:rFonts w:ascii="ＭＳ 明朝" w:cs="ＭＳ 明朝" w:hint="eastAsia"/>
          <w:spacing w:val="-15"/>
          <w:kern w:val="0"/>
          <w:szCs w:val="21"/>
        </w:rPr>
        <w:t>滞なく提示するとともに、検査時に提出しなければならない。</w:t>
      </w:r>
    </w:p>
    <w:p w14:paraId="191A4815" w14:textId="77777777" w:rsidR="0092560E" w:rsidRPr="00E961E2" w:rsidRDefault="0092560E" w:rsidP="0092560E">
      <w:pPr>
        <w:autoSpaceDE w:val="0"/>
        <w:autoSpaceDN w:val="0"/>
        <w:spacing w:line="359" w:lineRule="exact"/>
        <w:ind w:leftChars="200" w:left="600" w:hangingChars="100" w:hanging="180"/>
        <w:rPr>
          <w:rFonts w:ascii="ＭＳ 明朝"/>
          <w:spacing w:val="-15"/>
          <w:kern w:val="0"/>
          <w:szCs w:val="21"/>
        </w:rPr>
      </w:pPr>
      <w:r w:rsidRPr="00E961E2">
        <w:rPr>
          <w:rFonts w:ascii="ＭＳ 明朝" w:hint="eastAsia"/>
          <w:spacing w:val="-15"/>
          <w:kern w:val="0"/>
          <w:szCs w:val="21"/>
        </w:rPr>
        <w:t>３．受注者は、本条第1項に規定する</w:t>
      </w:r>
      <w:r w:rsidRPr="00E961E2">
        <w:rPr>
          <w:rFonts w:ascii="ＭＳ 明朝" w:cs="ＭＳ 明朝" w:hint="eastAsia"/>
          <w:spacing w:val="-10"/>
          <w:kern w:val="0"/>
          <w:szCs w:val="21"/>
        </w:rPr>
        <w:t>レディーミクストコンクリートを用いることが困難な場合には、選定する工場が、設計図書に指定する品質が得られることを確認出来る資料を</w:t>
      </w:r>
      <w:r w:rsidRPr="00E961E2">
        <w:rPr>
          <w:rFonts w:ascii="ＭＳ 明朝" w:cs="ＭＳ 明朝" w:hint="eastAsia"/>
          <w:spacing w:val="-15"/>
          <w:kern w:val="0"/>
          <w:szCs w:val="21"/>
        </w:rPr>
        <w:t>監督職員に提申し、確認を得なければならない。なお、コンクリートの製造・施工・試験・</w:t>
      </w:r>
      <w:r w:rsidRPr="00E961E2">
        <w:rPr>
          <w:rFonts w:ascii="ＭＳ 明朝" w:cs="ＭＳ 明朝" w:hint="eastAsia"/>
          <w:spacing w:val="-10"/>
          <w:kern w:val="0"/>
          <w:szCs w:val="21"/>
        </w:rPr>
        <w:t>検査及び管理などの技術的業務を実施する能力のある技術者が常駐しており、配合設計及</w:t>
      </w:r>
      <w:r w:rsidRPr="00E961E2">
        <w:rPr>
          <w:rFonts w:ascii="ＭＳ 明朝" w:cs="ＭＳ 明朝" w:hint="eastAsia"/>
          <w:spacing w:val="-15"/>
          <w:kern w:val="0"/>
          <w:szCs w:val="21"/>
        </w:rPr>
        <w:t>び品質管理等を適切に実施できる工場から選定しなければならない。</w:t>
      </w:r>
    </w:p>
    <w:p w14:paraId="204BFC76" w14:textId="77777777" w:rsidR="0092560E" w:rsidRPr="00E961E2" w:rsidRDefault="0092560E" w:rsidP="0092560E">
      <w:pPr>
        <w:autoSpaceDE w:val="0"/>
        <w:autoSpaceDN w:val="0"/>
        <w:spacing w:line="359" w:lineRule="exact"/>
        <w:ind w:leftChars="200" w:left="600" w:hangingChars="100" w:hanging="180"/>
        <w:rPr>
          <w:rFonts w:ascii="ＭＳ 明朝" w:cs="ＭＳ 明朝"/>
          <w:spacing w:val="-10"/>
          <w:kern w:val="0"/>
          <w:szCs w:val="21"/>
        </w:rPr>
      </w:pPr>
      <w:r w:rsidRPr="00E961E2">
        <w:rPr>
          <w:rFonts w:ascii="ＭＳ 明朝" w:hint="eastAsia"/>
          <w:spacing w:val="-15"/>
          <w:kern w:val="0"/>
          <w:szCs w:val="21"/>
        </w:rPr>
        <w:t>４．</w:t>
      </w:r>
      <w:r w:rsidRPr="00E961E2">
        <w:rPr>
          <w:rFonts w:ascii="ＭＳ 明朝" w:cs="ＭＳ 明朝" w:hint="eastAsia"/>
          <w:spacing w:val="-5"/>
          <w:kern w:val="0"/>
          <w:szCs w:val="21"/>
        </w:rPr>
        <w:t>受注者は、</w:t>
      </w:r>
      <w:r w:rsidRPr="00E961E2">
        <w:rPr>
          <w:rFonts w:ascii="ＭＳ 明朝" w:cs="ＭＳ 明朝"/>
          <w:spacing w:val="-5"/>
          <w:kern w:val="0"/>
          <w:szCs w:val="21"/>
        </w:rPr>
        <w:t>JIS</w:t>
      </w:r>
      <w:r w:rsidRPr="00E961E2">
        <w:rPr>
          <w:rFonts w:ascii="ＭＳ 明朝" w:cs="ＭＳ 明朝" w:hint="eastAsia"/>
          <w:spacing w:val="-5"/>
          <w:kern w:val="0"/>
          <w:szCs w:val="21"/>
        </w:rPr>
        <w:t>マーク表示認定工場、</w:t>
      </w:r>
      <w:r>
        <w:rPr>
          <w:rFonts w:ascii="ＭＳ 明朝" w:cs="ＭＳ 明朝" w:hint="eastAsia"/>
          <w:spacing w:val="-5"/>
          <w:kern w:val="0"/>
          <w:szCs w:val="21"/>
        </w:rPr>
        <w:t>若しくは</w:t>
      </w:r>
      <w:r w:rsidRPr="00E961E2">
        <w:rPr>
          <w:rFonts w:ascii="ＭＳ 明朝" w:cs="ＭＳ 明朝" w:hint="eastAsia"/>
          <w:spacing w:val="-5"/>
          <w:kern w:val="0"/>
          <w:szCs w:val="21"/>
        </w:rPr>
        <w:t>改正工業標準化法（平成</w:t>
      </w:r>
      <w:r w:rsidRPr="00E961E2">
        <w:rPr>
          <w:rFonts w:ascii="ＭＳ 明朝" w:cs="ＭＳ 明朝"/>
          <w:spacing w:val="-5"/>
          <w:kern w:val="0"/>
          <w:szCs w:val="21"/>
        </w:rPr>
        <w:t>16</w:t>
      </w:r>
      <w:r w:rsidRPr="00E961E2">
        <w:rPr>
          <w:rFonts w:ascii="ＭＳ 明朝" w:cs="ＭＳ 明朝" w:hint="eastAsia"/>
          <w:spacing w:val="-5"/>
          <w:kern w:val="0"/>
          <w:szCs w:val="21"/>
        </w:rPr>
        <w:t>年</w:t>
      </w:r>
      <w:r w:rsidRPr="00E961E2">
        <w:rPr>
          <w:rFonts w:ascii="ＭＳ 明朝" w:cs="ＭＳ 明朝"/>
          <w:spacing w:val="-5"/>
          <w:kern w:val="0"/>
          <w:szCs w:val="21"/>
        </w:rPr>
        <w:t>6</w:t>
      </w:r>
      <w:r w:rsidRPr="00E961E2">
        <w:rPr>
          <w:rFonts w:ascii="ＭＳ 明朝" w:cs="ＭＳ 明朝" w:hint="eastAsia"/>
          <w:spacing w:val="-5"/>
          <w:kern w:val="0"/>
          <w:szCs w:val="21"/>
        </w:rPr>
        <w:t>月）に</w:t>
      </w:r>
      <w:r w:rsidRPr="00E961E2">
        <w:rPr>
          <w:rFonts w:ascii="ＭＳ 明朝" w:cs="ＭＳ 明朝" w:hint="eastAsia"/>
          <w:spacing w:val="-10"/>
          <w:kern w:val="0"/>
          <w:szCs w:val="21"/>
        </w:rPr>
        <w:t>基づき国に登録された民間の第三者機関（登録認証機関）により認証を受けた工場（</w:t>
      </w:r>
      <w:r w:rsidRPr="00E961E2">
        <w:rPr>
          <w:rFonts w:ascii="ＭＳ 明朝" w:cs="ＭＳ 明朝"/>
          <w:spacing w:val="-10"/>
          <w:kern w:val="0"/>
          <w:szCs w:val="21"/>
        </w:rPr>
        <w:t>JIS</w:t>
      </w:r>
      <w:r w:rsidRPr="00E961E2">
        <w:rPr>
          <w:rFonts w:ascii="ＭＳ 明朝" w:cs="ＭＳ 明朝" w:hint="eastAsia"/>
          <w:spacing w:val="-10"/>
          <w:kern w:val="0"/>
          <w:szCs w:val="21"/>
        </w:rPr>
        <w:t>マーク表示認証工場）でない工場で製造したレディーミクストコンクリート及び本条第</w:t>
      </w:r>
      <w:r w:rsidRPr="00E961E2">
        <w:rPr>
          <w:rFonts w:ascii="ＭＳ 明朝" w:cs="ＭＳ 明朝"/>
          <w:spacing w:val="5"/>
          <w:kern w:val="0"/>
          <w:szCs w:val="21"/>
        </w:rPr>
        <w:t>1</w:t>
      </w:r>
      <w:r w:rsidRPr="00E961E2">
        <w:rPr>
          <w:rFonts w:ascii="ＭＳ 明朝" w:cs="ＭＳ 明朝" w:hint="eastAsia"/>
          <w:spacing w:val="5"/>
          <w:kern w:val="0"/>
          <w:szCs w:val="21"/>
        </w:rPr>
        <w:t>項に規定する工場であっても</w:t>
      </w:r>
      <w:r w:rsidRPr="00E961E2">
        <w:rPr>
          <w:rFonts w:ascii="ＭＳ 明朝" w:cs="ＭＳ 明朝"/>
          <w:spacing w:val="5"/>
          <w:kern w:val="0"/>
          <w:szCs w:val="21"/>
        </w:rPr>
        <w:t>JIS A</w:t>
      </w:r>
      <w:r w:rsidRPr="00E961E2">
        <w:rPr>
          <w:rFonts w:ascii="ＭＳ 明朝" w:cs="ＭＳ 明朝" w:hint="eastAsia"/>
          <w:spacing w:val="5"/>
          <w:kern w:val="0"/>
          <w:szCs w:val="21"/>
        </w:rPr>
        <w:t xml:space="preserve"> 5308（レディーミクストコンクリート）以外</w:t>
      </w:r>
      <w:r w:rsidRPr="00E961E2">
        <w:rPr>
          <w:rFonts w:ascii="ＭＳ 明朝" w:cs="ＭＳ 明朝" w:hint="eastAsia"/>
          <w:spacing w:val="-10"/>
          <w:kern w:val="0"/>
          <w:szCs w:val="21"/>
        </w:rPr>
        <w:t>の</w:t>
      </w:r>
      <w:r>
        <w:rPr>
          <w:rFonts w:ascii="ＭＳ 明朝" w:cs="ＭＳ 明朝" w:hint="eastAsia"/>
          <w:spacing w:val="-10"/>
          <w:kern w:val="0"/>
          <w:szCs w:val="21"/>
        </w:rPr>
        <w:t>レディーミクストコンクリートを用いる場合には、設計図書及び本章</w:t>
      </w:r>
      <w:r w:rsidRPr="00E961E2">
        <w:rPr>
          <w:rFonts w:ascii="ＭＳ 明朝" w:hAnsi="ＭＳ 明朝" w:hint="eastAsia"/>
          <w:color w:val="000000"/>
          <w:szCs w:val="21"/>
        </w:rPr>
        <w:t>第３－</w:t>
      </w:r>
      <w:r>
        <w:rPr>
          <w:rFonts w:ascii="ＭＳ 明朝" w:hAnsi="ＭＳ 明朝" w:hint="eastAsia"/>
          <w:color w:val="000000"/>
          <w:szCs w:val="21"/>
        </w:rPr>
        <w:t>64</w:t>
      </w:r>
      <w:r w:rsidRPr="00E961E2">
        <w:rPr>
          <w:rFonts w:ascii="ＭＳ 明朝" w:hAnsi="ＭＳ 明朝" w:hint="eastAsia"/>
          <w:color w:val="000000"/>
          <w:szCs w:val="21"/>
        </w:rPr>
        <w:t>条</w:t>
      </w:r>
      <w:r>
        <w:rPr>
          <w:rFonts w:ascii="ＭＳ 明朝" w:cs="ＭＳ 明朝" w:hint="eastAsia"/>
          <w:color w:val="000000"/>
          <w:spacing w:val="-10"/>
          <w:kern w:val="0"/>
          <w:szCs w:val="21"/>
        </w:rPr>
        <w:t xml:space="preserve"> 配合</w:t>
      </w:r>
      <w:r>
        <w:rPr>
          <w:rFonts w:ascii="ＭＳ 明朝" w:cs="ＭＳ 明朝" w:hint="eastAsia"/>
          <w:color w:val="000000"/>
          <w:spacing w:val="-5"/>
          <w:kern w:val="0"/>
          <w:szCs w:val="21"/>
        </w:rPr>
        <w:t>及び</w:t>
      </w:r>
      <w:r w:rsidRPr="00E961E2">
        <w:rPr>
          <w:rFonts w:ascii="ＭＳ 明朝" w:hAnsi="ＭＳ 明朝" w:hint="eastAsia"/>
          <w:color w:val="000000"/>
          <w:szCs w:val="21"/>
        </w:rPr>
        <w:t>第３－</w:t>
      </w:r>
      <w:r>
        <w:rPr>
          <w:rFonts w:ascii="ＭＳ 明朝" w:hAnsi="ＭＳ 明朝" w:hint="eastAsia"/>
          <w:color w:val="000000"/>
          <w:szCs w:val="21"/>
        </w:rPr>
        <w:t>65</w:t>
      </w:r>
      <w:r w:rsidRPr="00E961E2">
        <w:rPr>
          <w:rFonts w:ascii="ＭＳ 明朝" w:hAnsi="ＭＳ 明朝" w:hint="eastAsia"/>
          <w:color w:val="000000"/>
          <w:szCs w:val="21"/>
        </w:rPr>
        <w:t>条</w:t>
      </w:r>
      <w:r>
        <w:rPr>
          <w:rFonts w:ascii="ＭＳ 明朝" w:cs="ＭＳ 明朝" w:hint="eastAsia"/>
          <w:color w:val="000000"/>
          <w:spacing w:val="-5"/>
          <w:kern w:val="0"/>
          <w:szCs w:val="21"/>
        </w:rPr>
        <w:t xml:space="preserve"> 材料の計量</w:t>
      </w:r>
      <w:r w:rsidRPr="00E961E2">
        <w:rPr>
          <w:rFonts w:ascii="ＭＳ 明朝" w:cs="ＭＳ 明朝" w:hint="eastAsia"/>
          <w:color w:val="000000"/>
          <w:spacing w:val="-5"/>
          <w:kern w:val="0"/>
          <w:szCs w:val="21"/>
        </w:rPr>
        <w:t>の規定によるとともに、配合に臨場し、製造工場の材料試</w:t>
      </w:r>
      <w:r w:rsidRPr="00E961E2">
        <w:rPr>
          <w:rFonts w:ascii="ＭＳ 明朝" w:cs="ＭＳ 明朝" w:hint="eastAsia"/>
          <w:color w:val="000000"/>
          <w:spacing w:val="-10"/>
          <w:kern w:val="0"/>
          <w:szCs w:val="21"/>
        </w:rPr>
        <w:t>験結果、配合の決定に関する資料を</w:t>
      </w:r>
      <w:r w:rsidRPr="00E961E2">
        <w:rPr>
          <w:rFonts w:ascii="ＭＳ 明朝" w:cs="ＭＳ 明朝" w:hint="eastAsia"/>
          <w:spacing w:val="-10"/>
          <w:kern w:val="0"/>
          <w:szCs w:val="21"/>
        </w:rPr>
        <w:t>監督職員に提出し、確認を得なければならない。</w:t>
      </w:r>
    </w:p>
    <w:p w14:paraId="1E210280" w14:textId="77777777" w:rsidR="0092560E" w:rsidRPr="00E961E2" w:rsidRDefault="0092560E" w:rsidP="0092560E">
      <w:pPr>
        <w:autoSpaceDE w:val="0"/>
        <w:autoSpaceDN w:val="0"/>
        <w:spacing w:line="346" w:lineRule="exact"/>
        <w:ind w:leftChars="200" w:left="610" w:hangingChars="100" w:hanging="190"/>
        <w:rPr>
          <w:rFonts w:ascii="ＭＳ 明朝"/>
          <w:spacing w:val="-10"/>
          <w:kern w:val="0"/>
          <w:szCs w:val="21"/>
        </w:rPr>
      </w:pPr>
      <w:r w:rsidRPr="00E961E2">
        <w:rPr>
          <w:rFonts w:ascii="ＭＳ 明朝" w:cs="ＭＳ 明朝" w:hint="eastAsia"/>
          <w:spacing w:val="-10"/>
          <w:kern w:val="0"/>
          <w:szCs w:val="21"/>
        </w:rPr>
        <w:t>５．受注者は、運搬車の使用にあたり、練りまぜたコンクリートを均一に保持し、材料の分離を起さずに、容易に完全に排出できるトラックアジテータを使用しなければならない。</w:t>
      </w:r>
    </w:p>
    <w:p w14:paraId="7369B4D9" w14:textId="77777777" w:rsidR="0092560E" w:rsidRPr="00E961E2" w:rsidRDefault="0092560E" w:rsidP="0092560E">
      <w:pPr>
        <w:autoSpaceDE w:val="0"/>
        <w:autoSpaceDN w:val="0"/>
        <w:spacing w:line="346" w:lineRule="exact"/>
        <w:ind w:firstLineChars="450" w:firstLine="810"/>
        <w:rPr>
          <w:rFonts w:ascii="ＭＳ 明朝"/>
          <w:spacing w:val="-15"/>
          <w:kern w:val="0"/>
          <w:szCs w:val="21"/>
        </w:rPr>
      </w:pPr>
      <w:r w:rsidRPr="00E961E2">
        <w:rPr>
          <w:rFonts w:ascii="ＭＳ 明朝" w:cs="ＭＳ 明朝" w:hint="eastAsia"/>
          <w:spacing w:val="-15"/>
          <w:kern w:val="0"/>
          <w:szCs w:val="21"/>
        </w:rPr>
        <w:t>これにより難い場合は、監督職員と協議しなければならない。</w:t>
      </w:r>
    </w:p>
    <w:p w14:paraId="394BEC8F" w14:textId="77777777" w:rsidR="0092560E" w:rsidRPr="00E961E2" w:rsidRDefault="0092560E" w:rsidP="0092560E">
      <w:pPr>
        <w:autoSpaceDE w:val="0"/>
        <w:autoSpaceDN w:val="0"/>
        <w:spacing w:line="338" w:lineRule="exact"/>
        <w:ind w:leftChars="300" w:left="630" w:firstLineChars="100" w:firstLine="190"/>
        <w:rPr>
          <w:rFonts w:ascii="ＭＳ 明朝"/>
          <w:spacing w:val="-10"/>
          <w:kern w:val="0"/>
          <w:szCs w:val="21"/>
        </w:rPr>
      </w:pPr>
      <w:r w:rsidRPr="00E961E2">
        <w:rPr>
          <w:rFonts w:ascii="ＭＳ 明朝" w:cs="ＭＳ 明朝" w:hint="eastAsia"/>
          <w:spacing w:val="-10"/>
          <w:kern w:val="0"/>
          <w:szCs w:val="21"/>
        </w:rPr>
        <w:t>なお、運搬車にダンプトラック等を使用する場合には、その荷台を平滑で、かつ防水構</w:t>
      </w:r>
      <w:r w:rsidRPr="00E961E2">
        <w:rPr>
          <w:rFonts w:ascii="ＭＳ 明朝" w:cs="ＭＳ 明朝" w:hint="eastAsia"/>
          <w:spacing w:val="-15"/>
          <w:kern w:val="0"/>
          <w:szCs w:val="21"/>
        </w:rPr>
        <w:t>造としなければな</w:t>
      </w:r>
      <w:r w:rsidRPr="00E961E2">
        <w:rPr>
          <w:rFonts w:ascii="ＭＳ 明朝" w:cs="ＭＳ 明朝" w:hint="eastAsia"/>
          <w:spacing w:val="-15"/>
          <w:kern w:val="0"/>
          <w:szCs w:val="21"/>
        </w:rPr>
        <w:lastRenderedPageBreak/>
        <w:t>らない。</w:t>
      </w:r>
    </w:p>
    <w:p w14:paraId="30BEEA04" w14:textId="77777777" w:rsidR="0092560E" w:rsidRPr="00E961E2" w:rsidRDefault="0092560E" w:rsidP="0092560E">
      <w:pPr>
        <w:autoSpaceDE w:val="0"/>
        <w:autoSpaceDN w:val="0"/>
        <w:spacing w:line="334" w:lineRule="exact"/>
        <w:ind w:firstLineChars="200" w:firstLine="420"/>
        <w:rPr>
          <w:rFonts w:ascii="ＭＳ 明朝" w:cs="ＭＳ 明朝"/>
          <w:spacing w:val="-10"/>
          <w:kern w:val="0"/>
          <w:szCs w:val="21"/>
        </w:rPr>
      </w:pPr>
      <w:r w:rsidRPr="00E961E2">
        <w:rPr>
          <w:rFonts w:ascii="ＭＳ 明朝" w:cs="ＭＳ 明朝" w:hint="eastAsia"/>
          <w:kern w:val="0"/>
          <w:szCs w:val="21"/>
        </w:rPr>
        <w:t>６．受注者は、レディーミクストコンクリートの品質を確かめるための検</w:t>
      </w:r>
      <w:r w:rsidRPr="00E961E2">
        <w:rPr>
          <w:rFonts w:ascii="ＭＳ 明朝" w:cs="ＭＳ 明朝" w:hint="eastAsia"/>
          <w:color w:val="000000"/>
          <w:kern w:val="0"/>
          <w:szCs w:val="21"/>
        </w:rPr>
        <w:t>査をJ</w:t>
      </w:r>
      <w:r w:rsidRPr="00E961E2">
        <w:rPr>
          <w:rFonts w:ascii="ＭＳ 明朝" w:cs="ＭＳ 明朝" w:hint="eastAsia"/>
          <w:kern w:val="0"/>
          <w:szCs w:val="21"/>
        </w:rPr>
        <w:t xml:space="preserve">IS A </w:t>
      </w:r>
      <w:r w:rsidRPr="00E961E2">
        <w:rPr>
          <w:rFonts w:ascii="ＭＳ 明朝" w:cs="ＭＳ 明朝"/>
          <w:spacing w:val="-10"/>
          <w:kern w:val="0"/>
          <w:szCs w:val="21"/>
        </w:rPr>
        <w:t>5308</w:t>
      </w:r>
      <w:r w:rsidRPr="00E961E2">
        <w:rPr>
          <w:rFonts w:ascii="ＭＳ 明朝" w:cs="ＭＳ 明朝" w:hint="eastAsia"/>
          <w:spacing w:val="-10"/>
          <w:kern w:val="0"/>
          <w:szCs w:val="21"/>
        </w:rPr>
        <w:t>（レ</w:t>
      </w:r>
    </w:p>
    <w:p w14:paraId="27245A8B" w14:textId="77777777" w:rsidR="0092560E" w:rsidRPr="00E961E2" w:rsidRDefault="0092560E" w:rsidP="0092560E">
      <w:pPr>
        <w:autoSpaceDE w:val="0"/>
        <w:autoSpaceDN w:val="0"/>
        <w:spacing w:line="334" w:lineRule="exact"/>
        <w:ind w:leftChars="300" w:left="630"/>
        <w:rPr>
          <w:rFonts w:ascii="ＭＳ 明朝"/>
          <w:spacing w:val="-10"/>
          <w:kern w:val="0"/>
          <w:szCs w:val="21"/>
        </w:rPr>
      </w:pPr>
      <w:r w:rsidRPr="00E961E2">
        <w:rPr>
          <w:rFonts w:ascii="ＭＳ 明朝" w:cs="ＭＳ 明朝" w:hint="eastAsia"/>
          <w:spacing w:val="-10"/>
          <w:kern w:val="0"/>
          <w:szCs w:val="21"/>
        </w:rPr>
        <w:t>ディーミクストコンクリート）により実施しなければならない。なお、生産者等に検査のための試験を代行させる場合、受注者がその試験に臨場しなければならない。また現場練りコンクリートについても、これに準じるものとする。</w:t>
      </w:r>
    </w:p>
    <w:p w14:paraId="38B25E17" w14:textId="77777777" w:rsidR="0092560E" w:rsidRPr="00E961E2" w:rsidRDefault="0092560E" w:rsidP="0092560E">
      <w:pPr>
        <w:rPr>
          <w:rFonts w:ascii="ＭＳ 明朝" w:hAnsi="ＭＳ 明朝"/>
          <w:szCs w:val="21"/>
        </w:rPr>
      </w:pPr>
    </w:p>
    <w:p w14:paraId="2DD058CC" w14:textId="77777777" w:rsidR="0092560E" w:rsidRPr="00C34BC9" w:rsidRDefault="0092560E" w:rsidP="0092560E">
      <w:pPr>
        <w:pStyle w:val="3"/>
        <w:rPr>
          <w:spacing w:val="2"/>
        </w:rPr>
      </w:pPr>
      <w:bookmarkStart w:id="81" w:name="_Toc105142094"/>
      <w:r w:rsidRPr="00C34BC9">
        <w:rPr>
          <w:rFonts w:hint="eastAsia"/>
        </w:rPr>
        <w:t>第３－68条　打込み準備</w:t>
      </w:r>
      <w:bookmarkEnd w:id="81"/>
    </w:p>
    <w:p w14:paraId="2CEB45A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１．受注者は、打込みの前に鉄筋・型枠、その他の配置を正しい位置に固定し、コンクリートと接して吸水するおそれのあるところは、あらかじめ湿らせなければならない。</w:t>
      </w:r>
    </w:p>
    <w:p w14:paraId="58DCE732" w14:textId="77777777" w:rsidR="0092560E"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２．受注者は、コンクリート打ちを始める前に、運搬装置・打込み設備及び型枠内を清掃して、コンクリート中に雑物の混入することを防がなければならない。</w:t>
      </w:r>
    </w:p>
    <w:p w14:paraId="2D9E51D7" w14:textId="77777777" w:rsidR="0092560E" w:rsidRPr="00E961E2" w:rsidRDefault="0092560E" w:rsidP="0092560E">
      <w:pPr>
        <w:ind w:left="642" w:hangingChars="300" w:hanging="642"/>
        <w:rPr>
          <w:rFonts w:ascii="ＭＳ 明朝" w:hAnsi="ＭＳ 明朝"/>
          <w:spacing w:val="2"/>
          <w:szCs w:val="21"/>
        </w:rPr>
      </w:pPr>
    </w:p>
    <w:p w14:paraId="2DB6756E" w14:textId="77777777" w:rsidR="0092560E" w:rsidRPr="00C34BC9" w:rsidRDefault="0092560E" w:rsidP="0092560E">
      <w:pPr>
        <w:pStyle w:val="3"/>
        <w:rPr>
          <w:spacing w:val="2"/>
        </w:rPr>
      </w:pPr>
      <w:bookmarkStart w:id="82" w:name="_Toc105142095"/>
      <w:r w:rsidRPr="00C34BC9">
        <w:rPr>
          <w:rFonts w:hint="eastAsia"/>
        </w:rPr>
        <w:t>第３－</w:t>
      </w:r>
      <w:r w:rsidRPr="00C34BC9">
        <w:t>6</w:t>
      </w:r>
      <w:r w:rsidRPr="00C34BC9">
        <w:rPr>
          <w:rFonts w:hint="eastAsia"/>
        </w:rPr>
        <w:t>9条　コンクリート打込み</w:t>
      </w:r>
      <w:bookmarkEnd w:id="82"/>
    </w:p>
    <w:p w14:paraId="4BC3CC0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コンクリートを速やかに運搬し、直ちに打込み、十分に締固めなければならない。練り混ぜから打ち終るまでの時間は、原則として外気温が25℃を越えるときで1.5時間、25℃以下のときで2時間を超えてはならない。</w:t>
      </w:r>
    </w:p>
    <w:p w14:paraId="31765AC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２．受注者は、コンクリートの打込み作業にあたって、鉄筋の位置や型枠を乱さないようにしなければならない。</w:t>
      </w:r>
    </w:p>
    <w:p w14:paraId="2484FC9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その表面が1区画内で、ほぼ水平となるようにコンクリートを打つことを原則とする。コンクリート打込みの一層の高さは、締固め能力を考慮してこれを定めなければならないが、一般に40cm以下を標準とする。</w:t>
      </w:r>
    </w:p>
    <w:p w14:paraId="1CDA786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型枠が高い場合、材料の分離を防ぐため、並びに打込み中の層の上部にある鉄筋及び型枠にコンクリートが付着して硬化するのを防ぐために型枠に投入口を設けるか、又は縦シュート等を用い吐出口を打込み面近くまで下げてコンクリートを打たなければならない。</w:t>
      </w:r>
    </w:p>
    <w:p w14:paraId="044A01E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５．受注者は、バケット・ホッパー等の吐き口から、コンクリートの打込み面までの高さを1.5m以下としなければならない。</w:t>
      </w:r>
    </w:p>
    <w:p w14:paraId="2638BA4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コンクリートを2層以上に分けて打込む場合、上層のコンクリートの打込みは、原則として、下層のコンクリートが固まり始める前に行い、上層と下層が一体となるように施工しなければならない。</w:t>
      </w:r>
    </w:p>
    <w:p w14:paraId="694E7C05" w14:textId="77777777" w:rsidR="0092560E" w:rsidRPr="00E961E2" w:rsidRDefault="0092560E" w:rsidP="0092560E">
      <w:pPr>
        <w:rPr>
          <w:rFonts w:ascii="ＭＳ 明朝" w:hAnsi="ＭＳ 明朝"/>
          <w:spacing w:val="2"/>
          <w:szCs w:val="21"/>
        </w:rPr>
      </w:pPr>
    </w:p>
    <w:p w14:paraId="02F8CA4D" w14:textId="77777777" w:rsidR="0092560E" w:rsidRPr="00C34BC9" w:rsidRDefault="0092560E" w:rsidP="0092560E">
      <w:pPr>
        <w:pStyle w:val="3"/>
        <w:rPr>
          <w:spacing w:val="2"/>
        </w:rPr>
      </w:pPr>
      <w:bookmarkStart w:id="83" w:name="_Toc105142096"/>
      <w:r w:rsidRPr="00C34BC9">
        <w:rPr>
          <w:rFonts w:hint="eastAsia"/>
        </w:rPr>
        <w:t>第３－70条　沈下ひび割れに対する処置</w:t>
      </w:r>
      <w:bookmarkEnd w:id="83"/>
    </w:p>
    <w:p w14:paraId="1D759077"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スラブ又ははりのコンクリートが、壁又は柱のコンクリートと連続している場合、沈下ひび割れを防止するため、壁又は柱のコンクリートの沈下がほぼ終了してから、スラブ又は、はりのコンクリートを打つことを標準とする。</w:t>
      </w:r>
    </w:p>
    <w:p w14:paraId="4233EA51"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w:t>
      </w:r>
      <w:r w:rsidRPr="00E961E2">
        <w:rPr>
          <w:rFonts w:ascii="ＭＳ 明朝" w:hAnsi="ＭＳ 明朝" w:hint="eastAsia"/>
          <w:szCs w:val="21"/>
        </w:rPr>
        <w:t>張出し部分を持つ構造の場合にも、同様にして施工しなければならない。</w:t>
      </w:r>
    </w:p>
    <w:p w14:paraId="5CB1020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２．受注者は、沈下ひび割れが発生した場合、直ちにタンピングを行い、これを消さなければならない。</w:t>
      </w:r>
    </w:p>
    <w:p w14:paraId="0DA80098" w14:textId="77777777" w:rsidR="0092560E" w:rsidRPr="00E961E2" w:rsidRDefault="0092560E" w:rsidP="0092560E">
      <w:pPr>
        <w:rPr>
          <w:rFonts w:ascii="ＭＳ 明朝" w:hAnsi="ＭＳ 明朝"/>
          <w:spacing w:val="2"/>
          <w:szCs w:val="21"/>
        </w:rPr>
      </w:pPr>
    </w:p>
    <w:p w14:paraId="012B7B39" w14:textId="77777777" w:rsidR="0092560E" w:rsidRPr="00C34BC9" w:rsidRDefault="0092560E" w:rsidP="0092560E">
      <w:pPr>
        <w:pStyle w:val="3"/>
        <w:rPr>
          <w:spacing w:val="2"/>
        </w:rPr>
      </w:pPr>
      <w:bookmarkStart w:id="84" w:name="_Toc105142097"/>
      <w:r w:rsidRPr="00C34BC9">
        <w:rPr>
          <w:rFonts w:hint="eastAsia"/>
        </w:rPr>
        <w:t>第３－71条　養生</w:t>
      </w:r>
      <w:bookmarkEnd w:id="84"/>
    </w:p>
    <w:p w14:paraId="7C22EF6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１．受注者は、コンクリートの打込み後、硬化に必要な温度及び湿度条件を保ち、有害な作用の影響を受けないように、養生しなければならない。</w:t>
      </w:r>
    </w:p>
    <w:p w14:paraId="634831DE" w14:textId="77777777" w:rsidR="0092560E"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２．受注者は、コンクリートの露出面を養生用マット、ぬらした布等でこれを覆うか、又は散水、湛水を行い、少なくとも次表の期間は常に湿潤状態を保たなければならない。</w:t>
      </w:r>
    </w:p>
    <w:p w14:paraId="63ADEE08" w14:textId="77777777" w:rsidR="0092560E" w:rsidRPr="00D626CF" w:rsidRDefault="0092560E" w:rsidP="0092560E">
      <w:pPr>
        <w:rPr>
          <w:rFonts w:ascii="ＭＳ 明朝" w:hAnsi="ＭＳ 明朝"/>
          <w:dstrike/>
          <w:color w:val="00B0F0"/>
          <w:spacing w:val="2"/>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7"/>
        <w:gridCol w:w="2268"/>
        <w:gridCol w:w="2268"/>
      </w:tblGrid>
      <w:tr w:rsidR="0092560E" w:rsidRPr="004F5E6B" w14:paraId="47D9A68C" w14:textId="77777777" w:rsidTr="008B7562">
        <w:tc>
          <w:tcPr>
            <w:tcW w:w="2126" w:type="dxa"/>
            <w:shd w:val="clear" w:color="auto" w:fill="auto"/>
          </w:tcPr>
          <w:p w14:paraId="2291A7B0"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日平均気温</w:t>
            </w:r>
          </w:p>
        </w:tc>
        <w:tc>
          <w:tcPr>
            <w:tcW w:w="2127" w:type="dxa"/>
            <w:shd w:val="clear" w:color="auto" w:fill="auto"/>
          </w:tcPr>
          <w:p w14:paraId="48DACB4D"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高炉セメントB種</w:t>
            </w:r>
          </w:p>
        </w:tc>
        <w:tc>
          <w:tcPr>
            <w:tcW w:w="2268" w:type="dxa"/>
            <w:shd w:val="clear" w:color="auto" w:fill="auto"/>
          </w:tcPr>
          <w:p w14:paraId="0CB623F0"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普通ﾎﾟﾙﾄﾗﾝﾄﾞｾﾒﾝﾄ</w:t>
            </w:r>
          </w:p>
        </w:tc>
        <w:tc>
          <w:tcPr>
            <w:tcW w:w="2268" w:type="dxa"/>
            <w:shd w:val="clear" w:color="auto" w:fill="auto"/>
          </w:tcPr>
          <w:p w14:paraId="428D754B"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早強ﾎﾟﾙﾄﾗﾝﾄﾞｾﾒﾝﾄ</w:t>
            </w:r>
          </w:p>
        </w:tc>
      </w:tr>
      <w:tr w:rsidR="0092560E" w:rsidRPr="004F5E6B" w14:paraId="378D3A30" w14:textId="77777777" w:rsidTr="008B7562">
        <w:tc>
          <w:tcPr>
            <w:tcW w:w="2126" w:type="dxa"/>
            <w:shd w:val="clear" w:color="auto" w:fill="auto"/>
          </w:tcPr>
          <w:p w14:paraId="03D71CB5"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１５℃以上</w:t>
            </w:r>
          </w:p>
        </w:tc>
        <w:tc>
          <w:tcPr>
            <w:tcW w:w="2127" w:type="dxa"/>
            <w:shd w:val="clear" w:color="auto" w:fill="auto"/>
          </w:tcPr>
          <w:p w14:paraId="6E75090B"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７日</w:t>
            </w:r>
          </w:p>
        </w:tc>
        <w:tc>
          <w:tcPr>
            <w:tcW w:w="2268" w:type="dxa"/>
            <w:shd w:val="clear" w:color="auto" w:fill="auto"/>
          </w:tcPr>
          <w:p w14:paraId="1AE8DB2B"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５日</w:t>
            </w:r>
          </w:p>
        </w:tc>
        <w:tc>
          <w:tcPr>
            <w:tcW w:w="2268" w:type="dxa"/>
            <w:shd w:val="clear" w:color="auto" w:fill="auto"/>
          </w:tcPr>
          <w:p w14:paraId="722CB0F2"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３日</w:t>
            </w:r>
          </w:p>
        </w:tc>
      </w:tr>
      <w:tr w:rsidR="0092560E" w:rsidRPr="004F5E6B" w14:paraId="701A6832" w14:textId="77777777" w:rsidTr="008B7562">
        <w:tc>
          <w:tcPr>
            <w:tcW w:w="2126" w:type="dxa"/>
            <w:shd w:val="clear" w:color="auto" w:fill="auto"/>
          </w:tcPr>
          <w:p w14:paraId="3FFE0A18"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１０℃以上</w:t>
            </w:r>
          </w:p>
        </w:tc>
        <w:tc>
          <w:tcPr>
            <w:tcW w:w="2127" w:type="dxa"/>
            <w:shd w:val="clear" w:color="auto" w:fill="auto"/>
          </w:tcPr>
          <w:p w14:paraId="0FD61F93"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９日</w:t>
            </w:r>
          </w:p>
        </w:tc>
        <w:tc>
          <w:tcPr>
            <w:tcW w:w="2268" w:type="dxa"/>
            <w:shd w:val="clear" w:color="auto" w:fill="auto"/>
          </w:tcPr>
          <w:p w14:paraId="2486109D"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７日</w:t>
            </w:r>
          </w:p>
        </w:tc>
        <w:tc>
          <w:tcPr>
            <w:tcW w:w="2268" w:type="dxa"/>
            <w:shd w:val="clear" w:color="auto" w:fill="auto"/>
          </w:tcPr>
          <w:p w14:paraId="46381214"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４日</w:t>
            </w:r>
          </w:p>
        </w:tc>
      </w:tr>
      <w:tr w:rsidR="0092560E" w:rsidRPr="004F5E6B" w14:paraId="7FADEF1E" w14:textId="77777777" w:rsidTr="008B7562">
        <w:tc>
          <w:tcPr>
            <w:tcW w:w="2126" w:type="dxa"/>
            <w:shd w:val="clear" w:color="auto" w:fill="auto"/>
          </w:tcPr>
          <w:p w14:paraId="401C4BB0"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５℃以上</w:t>
            </w:r>
          </w:p>
        </w:tc>
        <w:tc>
          <w:tcPr>
            <w:tcW w:w="2127" w:type="dxa"/>
            <w:shd w:val="clear" w:color="auto" w:fill="auto"/>
          </w:tcPr>
          <w:p w14:paraId="18906CCA"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１２日</w:t>
            </w:r>
          </w:p>
        </w:tc>
        <w:tc>
          <w:tcPr>
            <w:tcW w:w="2268" w:type="dxa"/>
            <w:shd w:val="clear" w:color="auto" w:fill="auto"/>
          </w:tcPr>
          <w:p w14:paraId="77AA50A7"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９日</w:t>
            </w:r>
          </w:p>
        </w:tc>
        <w:tc>
          <w:tcPr>
            <w:tcW w:w="2268" w:type="dxa"/>
            <w:shd w:val="clear" w:color="auto" w:fill="auto"/>
          </w:tcPr>
          <w:p w14:paraId="5BE51D9D" w14:textId="77777777" w:rsidR="0092560E" w:rsidRPr="00E961E2" w:rsidRDefault="0092560E" w:rsidP="008B7562">
            <w:pPr>
              <w:jc w:val="center"/>
              <w:rPr>
                <w:rFonts w:ascii="ＭＳ 明朝" w:hAnsi="ＭＳ 明朝"/>
                <w:spacing w:val="2"/>
                <w:szCs w:val="21"/>
              </w:rPr>
            </w:pPr>
            <w:r w:rsidRPr="00E961E2">
              <w:rPr>
                <w:rFonts w:ascii="ＭＳ 明朝" w:hAnsi="ＭＳ 明朝" w:hint="eastAsia"/>
                <w:spacing w:val="2"/>
                <w:szCs w:val="21"/>
              </w:rPr>
              <w:t>５日</w:t>
            </w:r>
          </w:p>
        </w:tc>
      </w:tr>
    </w:tbl>
    <w:p w14:paraId="4EBB3EFE" w14:textId="77777777" w:rsidR="0092560E" w:rsidRPr="00E961E2" w:rsidRDefault="0092560E" w:rsidP="0092560E">
      <w:pPr>
        <w:ind w:firstLineChars="400" w:firstLine="840"/>
        <w:rPr>
          <w:rFonts w:ascii="ＭＳ 明朝" w:hAnsi="ＭＳ 明朝"/>
          <w:spacing w:val="2"/>
          <w:szCs w:val="21"/>
        </w:rPr>
      </w:pPr>
      <w:r w:rsidRPr="00E961E2">
        <w:rPr>
          <w:rFonts w:ascii="ＭＳ 明朝" w:hAnsi="ＭＳ 明朝"/>
          <w:szCs w:val="21"/>
        </w:rPr>
        <w:t>(</w:t>
      </w:r>
      <w:r w:rsidRPr="00E961E2">
        <w:rPr>
          <w:rFonts w:ascii="ＭＳ 明朝" w:hAnsi="ＭＳ 明朝" w:hint="eastAsia"/>
          <w:szCs w:val="21"/>
        </w:rPr>
        <w:t>注</w:t>
      </w:r>
      <w:r w:rsidRPr="00E961E2">
        <w:rPr>
          <w:rFonts w:ascii="ＭＳ 明朝" w:hAnsi="ＭＳ 明朝"/>
          <w:szCs w:val="21"/>
        </w:rPr>
        <w:t>)</w:t>
      </w:r>
      <w:r w:rsidRPr="00E961E2">
        <w:rPr>
          <w:rFonts w:ascii="ＭＳ 明朝" w:hAnsi="ＭＳ 明朝" w:hint="eastAsia"/>
          <w:szCs w:val="21"/>
        </w:rPr>
        <w:t>寒中コンクリートの場合は、第</w:t>
      </w:r>
      <w:r>
        <w:rPr>
          <w:rFonts w:ascii="ＭＳ 明朝" w:hAnsi="ＭＳ 明朝" w:hint="eastAsia"/>
          <w:szCs w:val="21"/>
        </w:rPr>
        <w:t>17</w:t>
      </w:r>
      <w:r w:rsidRPr="00E961E2">
        <w:rPr>
          <w:rFonts w:ascii="ＭＳ 明朝" w:hAnsi="ＭＳ 明朝" w:hint="eastAsia"/>
          <w:szCs w:val="21"/>
        </w:rPr>
        <w:t>節による</w:t>
      </w:r>
    </w:p>
    <w:p w14:paraId="006C8219" w14:textId="77777777" w:rsidR="0092560E" w:rsidRPr="00754229" w:rsidRDefault="0092560E" w:rsidP="0092560E">
      <w:pPr>
        <w:rPr>
          <w:rFonts w:ascii="ＭＳ 明朝" w:hAnsi="ＭＳ 明朝"/>
          <w:spacing w:val="2"/>
          <w:szCs w:val="21"/>
        </w:rPr>
      </w:pPr>
    </w:p>
    <w:p w14:paraId="5DC7BB2B" w14:textId="77777777" w:rsidR="0092560E" w:rsidRPr="00C34BC9" w:rsidRDefault="0092560E" w:rsidP="0092560E">
      <w:pPr>
        <w:pStyle w:val="3"/>
        <w:rPr>
          <w:spacing w:val="2"/>
        </w:rPr>
      </w:pPr>
      <w:bookmarkStart w:id="85" w:name="_Toc105142098"/>
      <w:r w:rsidRPr="00C34BC9">
        <w:rPr>
          <w:rFonts w:hint="eastAsia"/>
        </w:rPr>
        <w:t>第３－72条　継目</w:t>
      </w:r>
      <w:bookmarkEnd w:id="85"/>
    </w:p>
    <w:p w14:paraId="52644267" w14:textId="77777777" w:rsidR="0092560E" w:rsidRPr="00AB4C5A"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設計図書で明示されていない継目を設ける場合、構造物の強度・耐久性・機能及び外観を害さないように、位置・方向及び施工方法を定め、施工計画書に記載しなければならない。また、鉄筋は、打継目を通して連続させなければならない。</w:t>
      </w:r>
    </w:p>
    <w:p w14:paraId="6B54504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硬化したコンクリートに新たにコンクリートを打継ぐ場合、打設前に、硬化したコンクリートの表面のレイタンス、ゆるんだ骨材粒、品質の悪いコンクリート等を完全に取除き、十分に吸水させた後、型枠を締直しセメントペーストを塗るか、又はコンクリート中のモルタルと同程度のモルタルを敷いて直ちにコンクリートを打ち、旧コンクリートと密着するように締固めなければならない。</w:t>
      </w:r>
    </w:p>
    <w:p w14:paraId="1C99362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３．受注者は、打継目を設ける場合、せん断力の小さい位置に設け、打継面を部材の圧縮力の作用する方向を考慮して施工しなければならない。</w:t>
      </w:r>
    </w:p>
    <w:p w14:paraId="3CBF0EA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４．受注者は、やむを得ずせん断力の大きい位置に打継目を設ける場合、打継目に、ほぞ、又は溝を造るか、鋼材を配置して、これを補強しなければならない。</w:t>
      </w:r>
    </w:p>
    <w:p w14:paraId="08A29F2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５．受注者は、伸縮継目の目地の材質・厚さ・間隔については、設計図書によるものとするが、設計図書に明示のない場合目地材厚は、1cm～2cm程度とし、工事着手前に監督職員の承諾を得なければならない。</w:t>
      </w:r>
    </w:p>
    <w:p w14:paraId="61C127C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６．受注者は、アーチ形式のコンクリート打込みを行う場合、アーチ軸に直角となるように打継目を設けなければならない。</w:t>
      </w:r>
    </w:p>
    <w:p w14:paraId="4A202AD4" w14:textId="77777777" w:rsidR="0092560E" w:rsidRPr="00AB4C5A" w:rsidRDefault="0092560E" w:rsidP="0092560E">
      <w:pPr>
        <w:rPr>
          <w:rFonts w:ascii="ＭＳ 明朝" w:hAnsi="ＭＳ 明朝"/>
          <w:spacing w:val="2"/>
          <w:szCs w:val="21"/>
        </w:rPr>
      </w:pPr>
    </w:p>
    <w:p w14:paraId="4F17D491" w14:textId="77777777" w:rsidR="0092560E" w:rsidRPr="00C34BC9" w:rsidRDefault="0092560E" w:rsidP="0092560E">
      <w:pPr>
        <w:pStyle w:val="3"/>
        <w:rPr>
          <w:spacing w:val="2"/>
        </w:rPr>
      </w:pPr>
      <w:bookmarkStart w:id="86" w:name="_Toc105142099"/>
      <w:r w:rsidRPr="00C34BC9">
        <w:rPr>
          <w:rFonts w:hint="eastAsia"/>
        </w:rPr>
        <w:t>第３－73条　表面仕上げ</w:t>
      </w:r>
      <w:bookmarkEnd w:id="86"/>
    </w:p>
    <w:p w14:paraId="60429870" w14:textId="77777777" w:rsidR="0092560E" w:rsidRPr="00E961E2"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せき板に接する露出面となるコンクリートは、完全なモルタルの表面が得られるように、打込み締固めなければならない。コンクリート表面にできた突起・すじ等は、これを除いて平らにならし、豆板・欠けた箇所等その不完全な部分は、取除いて水でぬらした後、適当な配合のコンクリート、又はモルタルのパッチングをして、平らに仕上げなければならない。</w:t>
      </w:r>
    </w:p>
    <w:p w14:paraId="75DEF1C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せき板に接しない仕上げ面は、締固めを終り、ほぼ所定の高さ及び形にならしたコンクリート上面に、しみ出した水がなくなるか、又は上面の水を処理した後でなければこれを仕上げてはならない。仕上げには、木ごて又は適当な仕上げ機械を用いるものとし、仕上げ作業は、過度にならないように注意しなければならない。</w:t>
      </w:r>
    </w:p>
    <w:p w14:paraId="04ED56A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また、滑らかで密実な表面を必要とする場合には、作業が可能な範囲で、できるだけ遅い時期に、金ごてで強い力を加えて、コンクリート上面を仕上げなければならない。</w:t>
      </w:r>
    </w:p>
    <w:p w14:paraId="202105FA" w14:textId="77777777" w:rsidR="0092560E" w:rsidRPr="001144BE" w:rsidRDefault="0092560E" w:rsidP="0092560E">
      <w:pPr>
        <w:rPr>
          <w:rFonts w:ascii="ＭＳ 明朝" w:hAnsi="ＭＳ 明朝"/>
          <w:b/>
          <w:bCs/>
          <w:szCs w:val="21"/>
        </w:rPr>
      </w:pPr>
    </w:p>
    <w:p w14:paraId="2DEF1719" w14:textId="77777777" w:rsidR="0092560E" w:rsidRPr="00E961E2" w:rsidRDefault="0092560E" w:rsidP="0092560E">
      <w:pPr>
        <w:pStyle w:val="2"/>
        <w:rPr>
          <w:spacing w:val="2"/>
          <w:szCs w:val="21"/>
        </w:rPr>
      </w:pPr>
      <w:bookmarkStart w:id="87" w:name="_Toc105142100"/>
      <w:r w:rsidRPr="00E961E2">
        <w:rPr>
          <w:rFonts w:hint="eastAsia"/>
        </w:rPr>
        <w:t>第</w:t>
      </w:r>
      <w:r>
        <w:rPr>
          <w:rFonts w:hint="eastAsia"/>
        </w:rPr>
        <w:t>14</w:t>
      </w:r>
      <w:r w:rsidRPr="00E961E2">
        <w:rPr>
          <w:rFonts w:hint="eastAsia"/>
        </w:rPr>
        <w:t>節　型枠工及び支保工</w:t>
      </w:r>
      <w:bookmarkEnd w:id="87"/>
    </w:p>
    <w:p w14:paraId="4855D44D" w14:textId="77777777" w:rsidR="0092560E" w:rsidRPr="00C34BC9" w:rsidRDefault="0092560E" w:rsidP="0092560E">
      <w:pPr>
        <w:pStyle w:val="3"/>
        <w:rPr>
          <w:spacing w:val="2"/>
        </w:rPr>
      </w:pPr>
      <w:bookmarkStart w:id="88" w:name="_Toc105142101"/>
      <w:r w:rsidRPr="00C34BC9">
        <w:rPr>
          <w:rFonts w:hint="eastAsia"/>
        </w:rPr>
        <w:t>第３－74条　一般事項</w:t>
      </w:r>
      <w:bookmarkEnd w:id="88"/>
    </w:p>
    <w:p w14:paraId="1FBE6CF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型枠及び支保工の施工にあたって所定の強度と剛性を有するとともに、完成した構造物の位置・形状及び寸法が正確に確保され、所定の性能を有するコンクリートが得られるようにこれを施工しなければならない。</w:t>
      </w:r>
    </w:p>
    <w:p w14:paraId="6767BF4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２．受注者は、コンクリートがその自重及び施工中に加わる荷重を受けるのに必要な強度に達するまで、型枠及び支保工を取りはずしてはならない。</w:t>
      </w:r>
    </w:p>
    <w:p w14:paraId="122329A5" w14:textId="77777777" w:rsidR="0092560E" w:rsidRPr="00E961E2" w:rsidRDefault="0092560E" w:rsidP="0092560E">
      <w:pPr>
        <w:rPr>
          <w:rFonts w:ascii="ＭＳ 明朝" w:hAnsi="ＭＳ 明朝"/>
          <w:spacing w:val="2"/>
          <w:szCs w:val="21"/>
        </w:rPr>
      </w:pPr>
    </w:p>
    <w:p w14:paraId="6A0160A7" w14:textId="77777777" w:rsidR="0092560E" w:rsidRPr="00C34BC9" w:rsidRDefault="0092560E" w:rsidP="0092560E">
      <w:pPr>
        <w:pStyle w:val="3"/>
        <w:rPr>
          <w:spacing w:val="2"/>
        </w:rPr>
      </w:pPr>
      <w:bookmarkStart w:id="89" w:name="_Toc105142102"/>
      <w:r w:rsidRPr="00C34BC9">
        <w:rPr>
          <w:rFonts w:hint="eastAsia"/>
        </w:rPr>
        <w:t>第３－75条　型枠</w:t>
      </w:r>
      <w:bookmarkEnd w:id="89"/>
    </w:p>
    <w:p w14:paraId="51E5CBF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１．受注者は、容易に組立て及び取りはずしができる型枠を用い、せき板又はパネルの継目は、なるべく部材軸に直角又は平行とし、モルタルの漏れない構造としなければならない。</w:t>
      </w:r>
    </w:p>
    <w:p w14:paraId="77CED91C"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２．受注者は、特に定めのない場合、コンクリートの角に面取りを施工しなければならない。</w:t>
      </w:r>
    </w:p>
    <w:p w14:paraId="556BF637" w14:textId="77777777" w:rsidR="0092560E"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３．受注者は、型枠を締付けるにあたって、ボルト又は棒鋼を用いなければならない。また、外周をバンド等で締付ける場合、その構造、施工手順等を施工計画書に記載しなければならない。　　　なお、受注者は、これらの締付け材を型枠取りはずし後、コンクリート表面に残しておいてはならない。</w:t>
      </w:r>
    </w:p>
    <w:p w14:paraId="29D17D50" w14:textId="77777777" w:rsidR="0092560E" w:rsidRPr="00B16B1E" w:rsidRDefault="0092560E" w:rsidP="0092560E">
      <w:pPr>
        <w:ind w:left="630" w:hangingChars="300" w:hanging="630"/>
        <w:rPr>
          <w:rFonts w:ascii="ＭＳ 明朝" w:hAnsi="ＭＳ 明朝"/>
          <w:szCs w:val="21"/>
        </w:rPr>
      </w:pPr>
      <w:r w:rsidRPr="00B16B1E">
        <w:rPr>
          <w:rFonts w:ascii="ＭＳ 明朝" w:hAnsi="ＭＳ 明朝" w:hint="eastAsia"/>
          <w:szCs w:val="21"/>
        </w:rPr>
        <w:t xml:space="preserve">　　４．受注者は、「グリーン購入法」第６条の規定に基づく「環境物品等の調達の推進に関する基本方</w:t>
      </w:r>
      <w:r w:rsidRPr="00B16B1E">
        <w:rPr>
          <w:rFonts w:ascii="ＭＳ 明朝" w:hAnsi="ＭＳ 明朝" w:hint="eastAsia"/>
          <w:szCs w:val="21"/>
        </w:rPr>
        <w:lastRenderedPageBreak/>
        <w:t>針」に定める特定調達品目の合成合板を積極的に使用するものとし、これを使用する場合には大阪府グリーン調達方針に示す「特定調達品目の判断の基準」の要件を満たしていることを示す認証マーク等の写真を撮影し、工事完了までに監督職員へ提出しなければならない。</w:t>
      </w:r>
    </w:p>
    <w:p w14:paraId="64C13E07" w14:textId="77777777" w:rsidR="0092560E" w:rsidRPr="00B16B1E" w:rsidRDefault="0092560E" w:rsidP="0092560E">
      <w:pPr>
        <w:ind w:left="630" w:hangingChars="300" w:hanging="630"/>
        <w:rPr>
          <w:rFonts w:ascii="ＭＳ 明朝" w:hAnsi="ＭＳ 明朝"/>
          <w:spacing w:val="2"/>
          <w:szCs w:val="21"/>
        </w:rPr>
      </w:pPr>
      <w:r w:rsidRPr="00B16B1E">
        <w:rPr>
          <w:rFonts w:ascii="ＭＳ 明朝" w:hAnsi="ＭＳ 明朝" w:hint="eastAsia"/>
          <w:szCs w:val="21"/>
        </w:rPr>
        <w:t xml:space="preserve">　　　　なお、流用等により認証マークが確認できない合成合板を使用する場合には、監督職員と協議するものとする。</w:t>
      </w:r>
    </w:p>
    <w:p w14:paraId="647575D2" w14:textId="77777777" w:rsidR="0092560E" w:rsidRPr="00E961E2" w:rsidRDefault="0092560E" w:rsidP="0092560E">
      <w:pPr>
        <w:rPr>
          <w:rFonts w:ascii="ＭＳ 明朝" w:hAnsi="ＭＳ 明朝"/>
          <w:spacing w:val="2"/>
          <w:szCs w:val="21"/>
        </w:rPr>
      </w:pPr>
    </w:p>
    <w:p w14:paraId="0935ECFB" w14:textId="77777777" w:rsidR="0092560E" w:rsidRPr="00876045" w:rsidRDefault="0092560E" w:rsidP="0092560E">
      <w:pPr>
        <w:pStyle w:val="3"/>
        <w:rPr>
          <w:spacing w:val="2"/>
        </w:rPr>
      </w:pPr>
      <w:bookmarkStart w:id="90" w:name="_Toc105142103"/>
      <w:r w:rsidRPr="00876045">
        <w:rPr>
          <w:rFonts w:hint="eastAsia"/>
        </w:rPr>
        <w:t>第３－76条　支保工</w:t>
      </w:r>
      <w:bookmarkEnd w:id="90"/>
    </w:p>
    <w:p w14:paraId="74D11E0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１．受注者は、支保工の施工にあたって、荷重に耐えうる強度を持った支保工を使用するとともに、荷重を各支柱に分布させなければならない。</w:t>
      </w:r>
    </w:p>
    <w:p w14:paraId="157A631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２．受注者は、重要な構造物の支保工について図面を作成し、施工計画書に添付しなければならない。</w:t>
      </w:r>
    </w:p>
    <w:p w14:paraId="1337395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３．受注者は、支保工の施工にあたって、施工時及び完成後のコンクリート自重による沈下・変形を考慮して適切な処置を講じなければならない。</w:t>
      </w:r>
    </w:p>
    <w:p w14:paraId="489FF1AF" w14:textId="77777777" w:rsidR="0092560E" w:rsidRPr="00E961E2" w:rsidRDefault="0092560E" w:rsidP="0092560E">
      <w:pPr>
        <w:rPr>
          <w:rFonts w:ascii="ＭＳ 明朝" w:hAnsi="ＭＳ 明朝"/>
          <w:spacing w:val="2"/>
          <w:szCs w:val="21"/>
        </w:rPr>
      </w:pPr>
    </w:p>
    <w:p w14:paraId="3B07A50F" w14:textId="77777777" w:rsidR="0092560E" w:rsidRPr="00E961E2" w:rsidRDefault="0092560E" w:rsidP="0092560E">
      <w:pPr>
        <w:pStyle w:val="2"/>
        <w:rPr>
          <w:spacing w:val="2"/>
          <w:szCs w:val="21"/>
        </w:rPr>
      </w:pPr>
      <w:bookmarkStart w:id="91" w:name="_Toc105142104"/>
      <w:r w:rsidRPr="00E961E2">
        <w:rPr>
          <w:rFonts w:hint="eastAsia"/>
        </w:rPr>
        <w:t>第</w:t>
      </w:r>
      <w:r w:rsidRPr="00E961E2">
        <w:t>1</w:t>
      </w:r>
      <w:r>
        <w:rPr>
          <w:rFonts w:hint="eastAsia"/>
        </w:rPr>
        <w:t>5</w:t>
      </w:r>
      <w:r w:rsidRPr="00E961E2">
        <w:rPr>
          <w:rFonts w:hint="eastAsia"/>
        </w:rPr>
        <w:t>節　鉄筋工</w:t>
      </w:r>
      <w:bookmarkEnd w:id="91"/>
    </w:p>
    <w:p w14:paraId="2F540C2A" w14:textId="77777777" w:rsidR="0092560E" w:rsidRPr="00876045" w:rsidRDefault="0092560E" w:rsidP="0092560E">
      <w:pPr>
        <w:pStyle w:val="3"/>
        <w:rPr>
          <w:spacing w:val="2"/>
        </w:rPr>
      </w:pPr>
      <w:bookmarkStart w:id="92" w:name="_Toc105142105"/>
      <w:r w:rsidRPr="00876045">
        <w:rPr>
          <w:rFonts w:hint="eastAsia"/>
        </w:rPr>
        <w:t>第３－77条　鉄筋の加工</w:t>
      </w:r>
      <w:bookmarkEnd w:id="92"/>
    </w:p>
    <w:p w14:paraId="4663675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１．受注者は、鉄筋を設計図書に示された形状及び寸法に正しく一致するよう材質を害さない方法で加工しなければならない。</w:t>
      </w:r>
    </w:p>
    <w:p w14:paraId="6E7F9A3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常温で鉄筋を加工しなければならない。ただし、鉄筋をやむを得ず熱して加工する場合は、既往の実績を調査し、現地において試験施工を行い、悪影響を及ぼさないことを確認したうえで施工方法を定め、施工しなければならない。</w:t>
      </w:r>
    </w:p>
    <w:p w14:paraId="304D141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３．受注者は、設計図書に鉄筋の曲げ半径が明示されていないときは、土木学会制定の「コンクリート標準示方書（設計編）」第９章一般構造細目の規定によらなければならない。</w:t>
      </w:r>
    </w:p>
    <w:p w14:paraId="1809836A" w14:textId="77777777" w:rsidR="0092560E" w:rsidRPr="00E961E2" w:rsidRDefault="0092560E" w:rsidP="0092560E">
      <w:pPr>
        <w:rPr>
          <w:rFonts w:ascii="ＭＳ 明朝" w:hAnsi="ＭＳ 明朝"/>
          <w:spacing w:val="2"/>
          <w:szCs w:val="21"/>
        </w:rPr>
      </w:pPr>
    </w:p>
    <w:p w14:paraId="40033C0B" w14:textId="77777777" w:rsidR="0092560E" w:rsidRPr="00876045" w:rsidRDefault="0092560E" w:rsidP="0092560E">
      <w:pPr>
        <w:pStyle w:val="3"/>
        <w:rPr>
          <w:spacing w:val="2"/>
        </w:rPr>
      </w:pPr>
      <w:bookmarkStart w:id="93" w:name="_Toc105142106"/>
      <w:r w:rsidRPr="00876045">
        <w:rPr>
          <w:rFonts w:hint="eastAsia"/>
        </w:rPr>
        <w:t>第３－78条　鉄筋の組立</w:t>
      </w:r>
      <w:bookmarkEnd w:id="93"/>
    </w:p>
    <w:p w14:paraId="5723573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１．受注者は、鉄筋を組立てる前にこれを清掃し、浮き錆や鉄筋の表面についたどろ、油・ペンキ、その他鉄筋とコンクリートの付着を害するおそれのあるものは、これを除かなければならない。</w:t>
      </w:r>
    </w:p>
    <w:p w14:paraId="01D60EC3" w14:textId="77777777" w:rsidR="0092560E" w:rsidRPr="00B16B1E"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鉄筋を設計図書に明示された位置に配置し、コンクリートを打つときに動かないように組立用鉄筋を用いるなどして堅固に組立てなければならない。また、受注者は、鉄筋の交点の要所を、直径0.8mm以上の焼なまし鉄線、又は適切なクリップで緊結しなければな</w:t>
      </w:r>
      <w:r w:rsidRPr="00B16B1E">
        <w:rPr>
          <w:rFonts w:ascii="ＭＳ 明朝" w:hAnsi="ＭＳ 明朝" w:hint="eastAsia"/>
          <w:szCs w:val="21"/>
        </w:rPr>
        <w:t>らない。</w:t>
      </w:r>
    </w:p>
    <w:p w14:paraId="0C00F548" w14:textId="77777777" w:rsidR="0092560E" w:rsidRPr="00E961E2" w:rsidRDefault="0092560E" w:rsidP="0092560E">
      <w:pPr>
        <w:ind w:left="630" w:hangingChars="300" w:hanging="630"/>
        <w:rPr>
          <w:rFonts w:ascii="ＭＳ 明朝" w:hAnsi="ＭＳ 明朝"/>
          <w:spacing w:val="2"/>
          <w:szCs w:val="21"/>
        </w:rPr>
      </w:pPr>
      <w:r w:rsidRPr="00B16B1E">
        <w:rPr>
          <w:rFonts w:ascii="ＭＳ 明朝" w:hAnsi="ＭＳ 明朝"/>
          <w:szCs w:val="21"/>
        </w:rPr>
        <w:t xml:space="preserve">  </w:t>
      </w:r>
      <w:r w:rsidRPr="00B16B1E">
        <w:rPr>
          <w:rFonts w:ascii="ＭＳ 明朝" w:hAnsi="ＭＳ 明朝" w:hint="eastAsia"/>
          <w:szCs w:val="21"/>
        </w:rPr>
        <w:t xml:space="preserve">　３．受注者は、鉄筋のかぶりを保つようスペーサを設置するものとし、構造物の側面については1㎡当たり2個以上、構造物の底面については１㎡当たり4個以上</w:t>
      </w:r>
      <w:r>
        <w:rPr>
          <w:rFonts w:ascii="ＭＳ 明朝" w:hAnsi="ＭＳ 明朝" w:hint="eastAsia"/>
          <w:szCs w:val="21"/>
        </w:rPr>
        <w:t>配置しなければならない。鉄筋のかぶりとは、</w:t>
      </w:r>
      <w:r w:rsidRPr="00B16B1E">
        <w:rPr>
          <w:rFonts w:ascii="ＭＳ 明朝" w:hAnsi="ＭＳ 明朝" w:hint="eastAsia"/>
          <w:szCs w:val="21"/>
        </w:rPr>
        <w:t>コンクリート表面から鉄筋までの最短距離をいい、設計上のコンク</w:t>
      </w:r>
      <w:r w:rsidRPr="00E961E2">
        <w:rPr>
          <w:rFonts w:ascii="ＭＳ 明朝" w:hAnsi="ＭＳ 明朝" w:hint="eastAsia"/>
          <w:szCs w:val="21"/>
        </w:rPr>
        <w:t>リート表面から主鉄筋の中心までの距離とは異なる。また、型枠に接するスペーサについては、コンクリート製あるいはモルタル製で、本体コンクリートと同等以上の品質を有するものを使用しなければならない。なお、これ以外のスペーサを使用する場合は、監督職員の承諾を得なければならない。</w:t>
      </w:r>
    </w:p>
    <w:p w14:paraId="1BCE859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鉄筋の組立て完了後必ず検査を行うものとし、その検査結果を整備し保管しなければならない。なお、監督職員からの請求があった場合及び完成検査時等には、鉄筋の組立検査資料を監督職員に提出しなければならない。</w:t>
      </w:r>
    </w:p>
    <w:p w14:paraId="5CE8497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５．受注者は、鉄筋の組立て完了後、コンクリートを打込むまでに鉄筋の位置がずれたり、どろ・油等の付着がないかについて確認し、清掃してからコンクリートを打たなければならない。</w:t>
      </w:r>
    </w:p>
    <w:p w14:paraId="5658283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６．受注者は、鉄筋コンクリート構造物内を通過する管等（鋼管・ダクタイル鋳鉄管・管及び弁類支持金具・基礎ボルト・弁類の振れ止等）と鉄筋が接触しないように注意しなければならない。</w:t>
      </w:r>
    </w:p>
    <w:p w14:paraId="0F0BF2C5" w14:textId="77777777" w:rsidR="0092560E" w:rsidRPr="00E961E2" w:rsidRDefault="0092560E" w:rsidP="0092560E">
      <w:pPr>
        <w:rPr>
          <w:rFonts w:ascii="ＭＳ 明朝" w:hAnsi="ＭＳ 明朝"/>
          <w:spacing w:val="2"/>
          <w:szCs w:val="21"/>
        </w:rPr>
      </w:pPr>
    </w:p>
    <w:p w14:paraId="586D1DCC" w14:textId="77777777" w:rsidR="0092560E" w:rsidRPr="00876045" w:rsidRDefault="0092560E" w:rsidP="0092560E">
      <w:pPr>
        <w:pStyle w:val="3"/>
        <w:rPr>
          <w:spacing w:val="2"/>
        </w:rPr>
      </w:pPr>
      <w:bookmarkStart w:id="94" w:name="_Toc105142107"/>
      <w:r w:rsidRPr="00876045">
        <w:rPr>
          <w:rFonts w:hint="eastAsia"/>
        </w:rPr>
        <w:t>第３－</w:t>
      </w:r>
      <w:r w:rsidRPr="00876045">
        <w:t>7</w:t>
      </w:r>
      <w:r w:rsidRPr="00876045">
        <w:rPr>
          <w:rFonts w:hint="eastAsia"/>
        </w:rPr>
        <w:t>9条　鉄筋の継手</w:t>
      </w:r>
      <w:bookmarkEnd w:id="94"/>
    </w:p>
    <w:p w14:paraId="6D1CF7B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１．受注者が、設計図書に明示されていない鉄筋に継手を設けるときは、継手の位置及び方法について監督職員に提出し、承諾を得なければならない。</w:t>
      </w:r>
    </w:p>
    <w:p w14:paraId="0B583B2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２．受注者は、鉄筋の重ね継手を行う場合、所定の長さを重ね合わせて直径0.8mm以上の焼なまし鉄線で数箇所緊結しなければならない。</w:t>
      </w:r>
    </w:p>
    <w:p w14:paraId="52E294B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lastRenderedPageBreak/>
        <w:t xml:space="preserve">  </w:t>
      </w:r>
      <w:r w:rsidRPr="00E961E2">
        <w:rPr>
          <w:rFonts w:ascii="ＭＳ 明朝" w:hAnsi="ＭＳ 明朝" w:hint="eastAsia"/>
          <w:szCs w:val="21"/>
        </w:rPr>
        <w:t xml:space="preserve">　３．受注者は、鉄筋の継手にガス圧接継手を用いる場合は、(社)日本圧接協会制定の「鉄筋のガス圧接工事標準仕様書」を、その他の継手を用いる場合は、土木学会制定の「鉄筋継手指針」及び「鉄筋継手指針（その2）」を準用するものとし、鉄筋の種類・直径及び施工箇所に応じ、最も適切な施工方法を選んで行わなければならない。ただし、事前に継手の位置及び方法について監督職員に提出し、承諾を得なければならない。</w:t>
      </w:r>
    </w:p>
    <w:p w14:paraId="596F53B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４．受注者は、将来の継ぎたしのために構造物から露出しておく鉄筋は、損傷・腐蝕等を受けないように、これを保護しなければならない。</w:t>
      </w:r>
    </w:p>
    <w:p w14:paraId="1EEB98A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５．受注者は、軸方向鉄筋に重ね継手を用いる場合の重ね合せ長さは、土木学会制定の「コンクリート標準示方書（設計編）」第９章一般構造細目の規定によらなければならない。</w:t>
      </w:r>
    </w:p>
    <w:p w14:paraId="4F4B29B6" w14:textId="77777777" w:rsidR="0092560E" w:rsidRPr="00E961E2" w:rsidRDefault="0092560E" w:rsidP="0092560E">
      <w:pPr>
        <w:rPr>
          <w:rFonts w:ascii="ＭＳ 明朝" w:hAnsi="ＭＳ 明朝"/>
          <w:spacing w:val="2"/>
          <w:szCs w:val="21"/>
        </w:rPr>
      </w:pPr>
    </w:p>
    <w:p w14:paraId="118C0110" w14:textId="77777777" w:rsidR="0092560E" w:rsidRPr="00876045" w:rsidRDefault="0092560E" w:rsidP="0092560E">
      <w:pPr>
        <w:pStyle w:val="3"/>
        <w:rPr>
          <w:spacing w:val="2"/>
        </w:rPr>
      </w:pPr>
      <w:bookmarkStart w:id="95" w:name="_Toc105142108"/>
      <w:r w:rsidRPr="00876045">
        <w:rPr>
          <w:rFonts w:hint="eastAsia"/>
        </w:rPr>
        <w:t>第３－80条　鉄筋のかぶり厚さ</w:t>
      </w:r>
      <w:bookmarkEnd w:id="95"/>
    </w:p>
    <w:p w14:paraId="43118367"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受注者は、鉄筋のかぶりを設計図書に明示する値以上としなければならない。</w:t>
      </w:r>
    </w:p>
    <w:p w14:paraId="11EACFED"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なお、設計図書に明示されていない場合は、土木学会制定の「コンクリート標準示方書（設計編）」第９章一般構造細目の規定によらなければならない。</w:t>
      </w:r>
    </w:p>
    <w:p w14:paraId="783771D7" w14:textId="77777777" w:rsidR="0092560E" w:rsidRPr="00E961E2" w:rsidRDefault="0092560E" w:rsidP="0092560E">
      <w:pPr>
        <w:rPr>
          <w:rFonts w:ascii="ＭＳ 明朝" w:hAnsi="ＭＳ 明朝"/>
          <w:spacing w:val="2"/>
          <w:szCs w:val="21"/>
        </w:rPr>
      </w:pPr>
    </w:p>
    <w:p w14:paraId="02172E89" w14:textId="77777777" w:rsidR="0092560E" w:rsidRPr="00876045" w:rsidRDefault="0092560E" w:rsidP="0092560E">
      <w:pPr>
        <w:pStyle w:val="3"/>
        <w:rPr>
          <w:spacing w:val="2"/>
        </w:rPr>
      </w:pPr>
      <w:bookmarkStart w:id="96" w:name="_Toc105142109"/>
      <w:r w:rsidRPr="00876045">
        <w:rPr>
          <w:rFonts w:hint="eastAsia"/>
        </w:rPr>
        <w:t>第３－81条　ガス圧接</w:t>
      </w:r>
      <w:bookmarkEnd w:id="96"/>
    </w:p>
    <w:p w14:paraId="4E60E0C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１．受注者は、鉄筋のガス圧接箇所が、設計図書どおりに施工できない場合は、その処置方法について監督職員と協議しなければならない。</w:t>
      </w:r>
    </w:p>
    <w:p w14:paraId="759B6C02" w14:textId="77777777" w:rsidR="0092560E" w:rsidRPr="00E961E2"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２．受注者は、圧接にあたっては次によるほか、有害な欠陥のないようにしなければならない。</w:t>
      </w:r>
      <w:r w:rsidRPr="00E961E2">
        <w:rPr>
          <w:rFonts w:ascii="ＭＳ 明朝" w:hAnsi="ＭＳ 明朝"/>
          <w:szCs w:val="21"/>
        </w:rPr>
        <w:t xml:space="preserve">  </w:t>
      </w:r>
      <w:r>
        <w:rPr>
          <w:rFonts w:ascii="ＭＳ 明朝" w:hAnsi="ＭＳ 明朝" w:hint="eastAsia"/>
          <w:szCs w:val="21"/>
        </w:rPr>
        <w:t xml:space="preserve">　　（１）</w:t>
      </w:r>
      <w:r w:rsidRPr="00E961E2">
        <w:rPr>
          <w:rFonts w:ascii="ＭＳ 明朝" w:hAnsi="ＭＳ 明朝" w:hint="eastAsia"/>
          <w:szCs w:val="21"/>
        </w:rPr>
        <w:t>規格又は形状の著しく異なる場合及び径の差が7mmを超える場合は、圧接してはなら</w:t>
      </w:r>
    </w:p>
    <w:p w14:paraId="668B9165" w14:textId="77777777" w:rsidR="0092560E" w:rsidRPr="00E961E2" w:rsidRDefault="0092560E" w:rsidP="0092560E">
      <w:pPr>
        <w:ind w:firstLineChars="600" w:firstLine="1260"/>
        <w:rPr>
          <w:rFonts w:ascii="ＭＳ 明朝" w:hAnsi="ＭＳ 明朝"/>
          <w:spacing w:val="2"/>
          <w:szCs w:val="21"/>
        </w:rPr>
      </w:pPr>
      <w:r w:rsidRPr="00E961E2">
        <w:rPr>
          <w:rFonts w:ascii="ＭＳ 明朝" w:hAnsi="ＭＳ 明朝" w:hint="eastAsia"/>
          <w:szCs w:val="21"/>
        </w:rPr>
        <w:t>ない。ただしD41とD51の場合はこの限りではない。</w:t>
      </w:r>
    </w:p>
    <w:p w14:paraId="1355B586"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（２）</w:t>
      </w:r>
      <w:r w:rsidRPr="00E961E2">
        <w:rPr>
          <w:rFonts w:ascii="ＭＳ 明朝" w:hAnsi="ＭＳ 明朝" w:hint="eastAsia"/>
          <w:szCs w:val="21"/>
        </w:rPr>
        <w:t>圧接面は、圧接作業前にグラインダ等で平らに仕上げるとともに、錆・油・塗料・セメントペースト、その他の有害な付着物を完全に除去しなければならない。</w:t>
      </w:r>
    </w:p>
    <w:p w14:paraId="5A218362" w14:textId="77777777" w:rsidR="0092560E" w:rsidRPr="001E4374" w:rsidRDefault="0092560E" w:rsidP="0092560E">
      <w:pPr>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w:t>
      </w:r>
      <w:r w:rsidRPr="001E4374">
        <w:rPr>
          <w:rFonts w:ascii="ＭＳ 明朝" w:hAnsi="ＭＳ 明朝" w:hint="eastAsia"/>
          <w:szCs w:val="21"/>
        </w:rPr>
        <w:t>（３）突合わせた圧接面は、なるべく平面とし、周辺の隙間は2㎜以下とする。</w:t>
      </w:r>
    </w:p>
    <w:p w14:paraId="52BA3F29" w14:textId="77777777" w:rsidR="0092560E" w:rsidRPr="001E4374" w:rsidRDefault="0092560E" w:rsidP="0092560E">
      <w:pPr>
        <w:ind w:left="1050" w:hangingChars="500" w:hanging="1050"/>
        <w:rPr>
          <w:rFonts w:ascii="ＭＳ 明朝" w:hAnsi="ＭＳ 明朝"/>
          <w:szCs w:val="21"/>
        </w:rPr>
      </w:pPr>
      <w:r w:rsidRPr="001E4374">
        <w:rPr>
          <w:rFonts w:ascii="ＭＳ 明朝" w:hAnsi="ＭＳ 明朝"/>
          <w:szCs w:val="21"/>
        </w:rPr>
        <w:t xml:space="preserve">  </w:t>
      </w:r>
      <w:r w:rsidRPr="001E4374">
        <w:rPr>
          <w:rFonts w:ascii="ＭＳ 明朝" w:hAnsi="ＭＳ 明朝" w:hint="eastAsia"/>
          <w:szCs w:val="21"/>
        </w:rPr>
        <w:t xml:space="preserve">　　（４）鉄筋軸方向の最終加圧力は、母材断面積当たり30N／mm</w:t>
      </w:r>
      <w:r w:rsidRPr="001E4374">
        <w:rPr>
          <w:rFonts w:ascii="ＭＳ 明朝" w:hAnsi="ＭＳ 明朝" w:hint="eastAsia"/>
          <w:szCs w:val="21"/>
          <w:vertAlign w:val="superscript"/>
        </w:rPr>
        <w:t>2</w:t>
      </w:r>
      <w:r w:rsidRPr="001E4374">
        <w:rPr>
          <w:rFonts w:ascii="ＭＳ 明朝" w:hAnsi="ＭＳ 明朝" w:hint="eastAsia"/>
          <w:szCs w:val="21"/>
        </w:rPr>
        <w:t>以上とする。圧接部の膨らみの直径は、鉄筋径（径の異なる場合は細い方の鉄筋径）の1.4倍以上、膨らみの長さは1.1倍以上とし、その形状はなだらかとなるようにしなければならない。</w:t>
      </w:r>
    </w:p>
    <w:p w14:paraId="4E15EBB3" w14:textId="77777777" w:rsidR="0092560E" w:rsidRPr="001E4374" w:rsidRDefault="0092560E" w:rsidP="0092560E">
      <w:pPr>
        <w:ind w:left="1050" w:hangingChars="500" w:hanging="1050"/>
        <w:rPr>
          <w:rFonts w:ascii="ＭＳ 明朝" w:hAnsi="ＭＳ 明朝"/>
          <w:spacing w:val="2"/>
          <w:szCs w:val="21"/>
        </w:rPr>
      </w:pPr>
      <w:r w:rsidRPr="001E4374">
        <w:rPr>
          <w:rFonts w:ascii="ＭＳ 明朝" w:hAnsi="ＭＳ 明朝" w:hint="eastAsia"/>
          <w:szCs w:val="21"/>
        </w:rPr>
        <w:t xml:space="preserve">　　　　　　なお、SD490の圧接を行う場合、圧接部の膨らみの直径は鉄筋径の1.5倍以上、膨らみの長さは1.2倍以上とし、その形状はなだらかとなるようにしなければならない。</w:t>
      </w:r>
    </w:p>
    <w:p w14:paraId="3A0009C5" w14:textId="77777777" w:rsidR="0092560E" w:rsidRPr="00E961E2" w:rsidRDefault="0092560E" w:rsidP="0092560E">
      <w:pPr>
        <w:rPr>
          <w:rFonts w:ascii="ＭＳ 明朝" w:hAnsi="ＭＳ 明朝"/>
          <w:spacing w:val="2"/>
          <w:szCs w:val="21"/>
        </w:rPr>
      </w:pPr>
      <w:r w:rsidRPr="001E4374">
        <w:rPr>
          <w:rFonts w:ascii="ＭＳ 明朝" w:hAnsi="ＭＳ 明朝"/>
          <w:szCs w:val="21"/>
        </w:rPr>
        <w:t xml:space="preserve">  </w:t>
      </w:r>
      <w:r w:rsidRPr="001E4374">
        <w:rPr>
          <w:rFonts w:ascii="ＭＳ 明朝" w:hAnsi="ＭＳ 明朝" w:hint="eastAsia"/>
          <w:szCs w:val="21"/>
        </w:rPr>
        <w:t xml:space="preserve">　　（５）軸心のくい違いは、鉄筋径（径の異なる場合は細い方の鉄筋径）の1／5以下と</w:t>
      </w:r>
      <w:r w:rsidRPr="00E961E2">
        <w:rPr>
          <w:rFonts w:ascii="ＭＳ 明朝" w:hAnsi="ＭＳ 明朝" w:hint="eastAsia"/>
          <w:szCs w:val="21"/>
        </w:rPr>
        <w:t>する。</w:t>
      </w:r>
    </w:p>
    <w:p w14:paraId="2E8398F1"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（６）</w:t>
      </w:r>
      <w:r w:rsidRPr="00E961E2">
        <w:rPr>
          <w:rFonts w:ascii="ＭＳ 明朝" w:hAnsi="ＭＳ 明朝" w:hint="eastAsia"/>
          <w:szCs w:val="21"/>
        </w:rPr>
        <w:t>圧接部の膨らみの頂部から圧接面のずれは、鉄筋径の1／4以下でなければならない。</w:t>
      </w:r>
    </w:p>
    <w:p w14:paraId="098F2F3E"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（７）</w:t>
      </w:r>
      <w:r w:rsidRPr="00E961E2">
        <w:rPr>
          <w:rFonts w:ascii="ＭＳ 明朝" w:hAnsi="ＭＳ 明朝" w:hint="eastAsia"/>
          <w:szCs w:val="21"/>
        </w:rPr>
        <w:t>圧接部には、突合わせた圧接面の条こうが残ってはならない。</w:t>
      </w:r>
    </w:p>
    <w:p w14:paraId="55142142" w14:textId="77777777" w:rsidR="0092560E" w:rsidRPr="00E961E2" w:rsidRDefault="0092560E" w:rsidP="0092560E">
      <w:pPr>
        <w:ind w:left="1050" w:hangingChars="500" w:hanging="105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（８）</w:t>
      </w:r>
      <w:r w:rsidRPr="00E961E2">
        <w:rPr>
          <w:rFonts w:ascii="ＭＳ 明朝" w:hAnsi="ＭＳ 明朝" w:hint="eastAsia"/>
          <w:szCs w:val="21"/>
        </w:rPr>
        <w:t>加熱初期に炎が消えた場合、接合部の膨らみが不十分な場合、圧接後雨水等で急冷した場合、その他圧接が不完全と認められる場合には、圧接部分を切り取って再圧接しなければならない。</w:t>
      </w:r>
    </w:p>
    <w:p w14:paraId="004CC29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３．受注者は、降雪・降雨、又は強風等のときに作業をしてはならない。ただし、作業が可能なように遮へいした場合は作業を行うことができる。</w:t>
      </w:r>
    </w:p>
    <w:p w14:paraId="1BD2A82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４．圧接工は、JlS Z 3881（鉄筋のガス圧接技術検定における試験方法及び判定基準）に定められた試験の種類のうち、その作業に該当する試験〔又はこれと同等以上(社)日本圧接協会が実施する手動ガス圧接工技量資格検定試験（2種以上）の検定試験〕に合格した者でなければならない。また、自動ガス圧接装置を取扱う者は、（社）日本鉄筋継手協会が実施する自動ガス圧接工技量資格検定試験に合格した者でなければならない。</w:t>
      </w:r>
    </w:p>
    <w:p w14:paraId="7B898C9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５．</w:t>
      </w:r>
      <w:r w:rsidRPr="00E961E2">
        <w:rPr>
          <w:rFonts w:ascii="ＭＳ 明朝" w:hAnsi="ＭＳ 明朝" w:hint="eastAsia"/>
          <w:szCs w:val="21"/>
        </w:rPr>
        <w:t>受注者は、その工事に従事する圧接工の名薄及び写真を監督職員に提出しなければならない。また、圧接工は資格証明書を常時携帯し、監督職員が資格証明書の提示を求めた場合は、これに応じなければならない。</w:t>
      </w:r>
    </w:p>
    <w:p w14:paraId="66E3CD27" w14:textId="77777777" w:rsidR="0092560E" w:rsidRPr="00E961E2"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６．受注者は、ガス圧接部の検査方法をJIS Z 3120（鉄筋コンクリート用棒鋼ガス圧接継手の検査方法）に準じて行うものとする。ただし、監督職員の承諾を得て、引張試験を超音波探傷検査に変えることができる。</w:t>
      </w:r>
    </w:p>
    <w:p w14:paraId="4C424FDF" w14:textId="77777777" w:rsidR="0092560E" w:rsidRPr="00E961E2" w:rsidRDefault="0092560E" w:rsidP="0092560E">
      <w:pPr>
        <w:rPr>
          <w:rFonts w:ascii="ＭＳ 明朝" w:hAnsi="ＭＳ 明朝"/>
          <w:szCs w:val="21"/>
        </w:rPr>
      </w:pPr>
    </w:p>
    <w:p w14:paraId="26FEFDC6" w14:textId="77777777" w:rsidR="0092560E" w:rsidRPr="00E961E2" w:rsidRDefault="0092560E" w:rsidP="0092560E">
      <w:pPr>
        <w:pStyle w:val="2"/>
        <w:rPr>
          <w:spacing w:val="2"/>
          <w:szCs w:val="21"/>
        </w:rPr>
      </w:pPr>
      <w:bookmarkStart w:id="97" w:name="_Toc105142110"/>
      <w:r w:rsidRPr="00E961E2">
        <w:rPr>
          <w:rFonts w:hint="eastAsia"/>
        </w:rPr>
        <w:lastRenderedPageBreak/>
        <w:t>第</w:t>
      </w:r>
      <w:r>
        <w:rPr>
          <w:rFonts w:hint="eastAsia"/>
        </w:rPr>
        <w:t>16</w:t>
      </w:r>
      <w:r w:rsidRPr="00E961E2">
        <w:rPr>
          <w:rFonts w:hint="eastAsia"/>
        </w:rPr>
        <w:t>節　暑中コンクリート工</w:t>
      </w:r>
      <w:bookmarkEnd w:id="97"/>
    </w:p>
    <w:p w14:paraId="1F5A4DA7" w14:textId="77777777" w:rsidR="0092560E" w:rsidRPr="006468F8" w:rsidRDefault="0092560E" w:rsidP="0092560E">
      <w:pPr>
        <w:pStyle w:val="3"/>
        <w:rPr>
          <w:spacing w:val="2"/>
        </w:rPr>
      </w:pPr>
      <w:bookmarkStart w:id="98" w:name="_Toc105142111"/>
      <w:r w:rsidRPr="006468F8">
        <w:rPr>
          <w:rFonts w:hint="eastAsia"/>
        </w:rPr>
        <w:t>第３－82条　一般事項</w:t>
      </w:r>
      <w:bookmarkEnd w:id="98"/>
    </w:p>
    <w:p w14:paraId="6661C66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暑中コンクリートの施工にあたっては、高温によるコンクリートの品質の低下がないように、材料・配合・練り混ぜ・運搬・打込み及び養生等について、打込み時及び打込み直後においてコンクリートの温度が低くなるように対策を講じなければならない。</w:t>
      </w:r>
    </w:p>
    <w:p w14:paraId="500522E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２．受注者は、他の章に規定がない場合、一般に、日平均気温が25℃以上になることが予想されるときは、暑中コンクリートとしての施工</w:t>
      </w:r>
      <w:r w:rsidRPr="005A4230">
        <w:rPr>
          <w:rFonts w:ascii="ＭＳ 明朝" w:hAnsi="ＭＳ 明朝" w:hint="eastAsia"/>
          <w:szCs w:val="21"/>
        </w:rPr>
        <w:t>ができるように準備しておき、コンクリートの打込み時における気温が30℃を超える場合には暑中コンクリートとしての施工</w:t>
      </w:r>
      <w:r w:rsidRPr="00E961E2">
        <w:rPr>
          <w:rFonts w:ascii="ＭＳ 明朝" w:hAnsi="ＭＳ 明朝" w:hint="eastAsia"/>
          <w:szCs w:val="21"/>
        </w:rPr>
        <w:t>を行わなければならない。</w:t>
      </w:r>
    </w:p>
    <w:p w14:paraId="7017D3D3" w14:textId="77777777" w:rsidR="0092560E" w:rsidRPr="00E961E2" w:rsidRDefault="0092560E" w:rsidP="0092560E">
      <w:pPr>
        <w:rPr>
          <w:rFonts w:ascii="ＭＳ 明朝" w:hAnsi="ＭＳ 明朝"/>
          <w:spacing w:val="2"/>
          <w:szCs w:val="21"/>
        </w:rPr>
      </w:pPr>
    </w:p>
    <w:p w14:paraId="5D26276F" w14:textId="77777777" w:rsidR="0092560E" w:rsidRPr="006468F8" w:rsidRDefault="0092560E" w:rsidP="0092560E">
      <w:pPr>
        <w:pStyle w:val="3"/>
        <w:rPr>
          <w:spacing w:val="2"/>
        </w:rPr>
      </w:pPr>
      <w:bookmarkStart w:id="99" w:name="_Toc105142112"/>
      <w:r w:rsidRPr="006468F8">
        <w:rPr>
          <w:rFonts w:hint="eastAsia"/>
        </w:rPr>
        <w:t>第３－83条　材料</w:t>
      </w:r>
      <w:bookmarkEnd w:id="99"/>
    </w:p>
    <w:p w14:paraId="1BC3A8D0"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１．受注者は、高温のセメントを用いないよう注意しなければならない。</w:t>
      </w:r>
    </w:p>
    <w:p w14:paraId="3C300516"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２．受注者は、長時間炎熱にさらされた骨材をそのまま用いてはならない。</w:t>
      </w:r>
    </w:p>
    <w:p w14:paraId="193FE873" w14:textId="77777777" w:rsidR="0092560E" w:rsidRPr="00E961E2" w:rsidRDefault="0092560E" w:rsidP="0092560E">
      <w:pPr>
        <w:rPr>
          <w:rFonts w:ascii="ＭＳ 明朝" w:hAnsi="ＭＳ 明朝"/>
          <w:color w:val="000000"/>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３．受注者は、水の使用にあたって、できるだけ低温度のもの</w:t>
      </w:r>
      <w:r w:rsidRPr="00E961E2">
        <w:rPr>
          <w:rFonts w:ascii="ＭＳ 明朝" w:hAnsi="ＭＳ 明朝" w:hint="eastAsia"/>
          <w:color w:val="000000"/>
          <w:szCs w:val="21"/>
        </w:rPr>
        <w:t>を用いなければならない。</w:t>
      </w:r>
    </w:p>
    <w:p w14:paraId="43C533E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color w:val="000000"/>
          <w:szCs w:val="21"/>
        </w:rPr>
        <w:t xml:space="preserve">  </w:t>
      </w:r>
      <w:r w:rsidRPr="00E961E2">
        <w:rPr>
          <w:rFonts w:ascii="ＭＳ 明朝" w:hAnsi="ＭＳ 明朝" w:hint="eastAsia"/>
          <w:color w:val="000000"/>
          <w:szCs w:val="21"/>
        </w:rPr>
        <w:t xml:space="preserve">　４．受注者は、減水剤及びAE減水剤の使用にあたって、JIS A 6204</w:t>
      </w:r>
      <w:r w:rsidRPr="00E961E2">
        <w:rPr>
          <w:rFonts w:hint="eastAsia"/>
          <w:color w:val="000000"/>
          <w:szCs w:val="21"/>
        </w:rPr>
        <w:t>（コンクリート用化学混和剤）</w:t>
      </w:r>
      <w:r w:rsidRPr="00E961E2">
        <w:rPr>
          <w:rFonts w:ascii="ＭＳ 明朝" w:hAnsi="ＭＳ 明朝" w:hint="eastAsia"/>
          <w:color w:val="000000"/>
          <w:szCs w:val="21"/>
        </w:rPr>
        <w:t>に適合する遅延形のものを用いるものとするが、遅延剤・流動化剤等を使用する場合</w:t>
      </w:r>
      <w:r w:rsidRPr="00E961E2">
        <w:rPr>
          <w:rFonts w:ascii="ＭＳ 明朝" w:hAnsi="ＭＳ 明朝" w:hint="eastAsia"/>
          <w:szCs w:val="21"/>
        </w:rPr>
        <w:t>は、その資料を監督職員に提出し、承諾を得なければならない。</w:t>
      </w:r>
    </w:p>
    <w:p w14:paraId="7F64301A" w14:textId="77777777" w:rsidR="0092560E" w:rsidRPr="00E961E2" w:rsidRDefault="0092560E" w:rsidP="0092560E">
      <w:pPr>
        <w:rPr>
          <w:rFonts w:ascii="ＭＳ 明朝" w:hAnsi="ＭＳ 明朝"/>
          <w:spacing w:val="2"/>
          <w:szCs w:val="21"/>
        </w:rPr>
      </w:pPr>
    </w:p>
    <w:p w14:paraId="41964ED4" w14:textId="77777777" w:rsidR="0092560E" w:rsidRPr="006468F8" w:rsidRDefault="0092560E" w:rsidP="0092560E">
      <w:pPr>
        <w:pStyle w:val="3"/>
        <w:rPr>
          <w:spacing w:val="2"/>
        </w:rPr>
      </w:pPr>
      <w:bookmarkStart w:id="100" w:name="_Toc105142113"/>
      <w:r w:rsidRPr="006468F8">
        <w:rPr>
          <w:rFonts w:hint="eastAsia"/>
        </w:rPr>
        <w:t>第３－84条　コンクリート打込み</w:t>
      </w:r>
      <w:bookmarkEnd w:id="100"/>
    </w:p>
    <w:p w14:paraId="3E5AFEB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コンクリートを打込む前に、地盤・型枠等のコンクリートから吸水するおそれのある部分を、十分湿潤状態に保たなければならない。また、型枠・鉄筋等が直射日光を受けて高温になるおそれのある場合には、散水・覆い等の適切な処置を施さなければならない。</w:t>
      </w:r>
    </w:p>
    <w:p w14:paraId="43EBB629"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２．受注者は、コンクリートの温度を、打込み時35℃以下に保たなければならない。</w:t>
      </w:r>
    </w:p>
    <w:p w14:paraId="44B81564"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３．受注者は、練り混ぜたコンクリートを1.5時間以内に打込まなければならない。</w:t>
      </w:r>
    </w:p>
    <w:p w14:paraId="651976A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４．受注者は、コンクリートの打込みにあたって、コールドジョイントが発生しないよう迅速に行わなければならない。</w:t>
      </w:r>
    </w:p>
    <w:p w14:paraId="1CE95F33" w14:textId="77777777" w:rsidR="0092560E" w:rsidRPr="00E961E2" w:rsidRDefault="0092560E" w:rsidP="0092560E">
      <w:pPr>
        <w:rPr>
          <w:rFonts w:ascii="ＭＳ 明朝" w:hAnsi="ＭＳ 明朝"/>
          <w:spacing w:val="2"/>
          <w:szCs w:val="21"/>
        </w:rPr>
      </w:pPr>
    </w:p>
    <w:p w14:paraId="3FF5F767" w14:textId="77777777" w:rsidR="0092560E" w:rsidRPr="006468F8" w:rsidRDefault="0092560E" w:rsidP="0092560E">
      <w:pPr>
        <w:pStyle w:val="3"/>
        <w:rPr>
          <w:spacing w:val="2"/>
        </w:rPr>
      </w:pPr>
      <w:bookmarkStart w:id="101" w:name="_Toc105142114"/>
      <w:r w:rsidRPr="006468F8">
        <w:rPr>
          <w:rFonts w:hint="eastAsia"/>
        </w:rPr>
        <w:t>第３－85条　暑中コンクリートの養生</w:t>
      </w:r>
      <w:bookmarkEnd w:id="101"/>
    </w:p>
    <w:p w14:paraId="5A20F605"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w:t>
      </w:r>
      <w:r w:rsidRPr="00E961E2">
        <w:rPr>
          <w:rFonts w:ascii="ＭＳ 明朝" w:hAnsi="ＭＳ 明朝" w:hint="eastAsia"/>
          <w:szCs w:val="21"/>
        </w:rPr>
        <w:t>受注者は、コンクリートの打込みを終了した時速やかに養生を開始し、コンクリートの表面を乾燥から保護しなければなら</w:t>
      </w:r>
      <w:r>
        <w:rPr>
          <w:rFonts w:ascii="ＭＳ 明朝" w:hAnsi="ＭＳ 明朝" w:hint="eastAsia"/>
          <w:szCs w:val="21"/>
        </w:rPr>
        <w:t>ない。特に、気温が高く湿度が低い場合には、打込み直後の急激な</w:t>
      </w:r>
      <w:r w:rsidRPr="00E961E2">
        <w:rPr>
          <w:rFonts w:ascii="ＭＳ 明朝" w:hAnsi="ＭＳ 明朝" w:hint="eastAsia"/>
          <w:szCs w:val="21"/>
        </w:rPr>
        <w:t>乾燥によってひび割れが生じることがあるので、直射日光・風等を防がなければならない。</w:t>
      </w:r>
    </w:p>
    <w:p w14:paraId="3D8B0239" w14:textId="77777777" w:rsidR="0092560E" w:rsidRPr="00E961E2" w:rsidRDefault="0092560E" w:rsidP="0092560E">
      <w:pPr>
        <w:rPr>
          <w:rFonts w:ascii="ＭＳ 明朝" w:hAnsi="ＭＳ 明朝"/>
          <w:spacing w:val="2"/>
          <w:szCs w:val="21"/>
        </w:rPr>
      </w:pPr>
    </w:p>
    <w:p w14:paraId="18E10779" w14:textId="77777777" w:rsidR="0092560E" w:rsidRPr="00E961E2" w:rsidRDefault="0092560E" w:rsidP="0092560E">
      <w:pPr>
        <w:pStyle w:val="2"/>
        <w:rPr>
          <w:spacing w:val="2"/>
          <w:szCs w:val="21"/>
        </w:rPr>
      </w:pPr>
      <w:bookmarkStart w:id="102" w:name="_Toc105142115"/>
      <w:r w:rsidRPr="00E961E2">
        <w:rPr>
          <w:rFonts w:hint="eastAsia"/>
        </w:rPr>
        <w:t>第</w:t>
      </w:r>
      <w:r w:rsidRPr="00E961E2">
        <w:t>1</w:t>
      </w:r>
      <w:r>
        <w:rPr>
          <w:rFonts w:hint="eastAsia"/>
        </w:rPr>
        <w:t>7</w:t>
      </w:r>
      <w:r w:rsidRPr="00E961E2">
        <w:rPr>
          <w:rFonts w:hint="eastAsia"/>
        </w:rPr>
        <w:t>節　寒中コンクリート工</w:t>
      </w:r>
      <w:bookmarkEnd w:id="102"/>
    </w:p>
    <w:p w14:paraId="0BE85A5E" w14:textId="77777777" w:rsidR="0092560E" w:rsidRPr="006468F8" w:rsidRDefault="0092560E" w:rsidP="0092560E">
      <w:pPr>
        <w:pStyle w:val="3"/>
        <w:rPr>
          <w:spacing w:val="2"/>
        </w:rPr>
      </w:pPr>
      <w:bookmarkStart w:id="103" w:name="_Toc105142116"/>
      <w:r w:rsidRPr="006468F8">
        <w:rPr>
          <w:rFonts w:hint="eastAsia"/>
        </w:rPr>
        <w:t>第３－86条　一般事項</w:t>
      </w:r>
      <w:bookmarkEnd w:id="103"/>
    </w:p>
    <w:p w14:paraId="6BDF7E7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１．受注者は、日平均気温が4℃以下になることが予想されるときは、寒中コンクリートとしての施工を行わなければならない。</w:t>
      </w:r>
    </w:p>
    <w:p w14:paraId="7803B5E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寒中コンクリートの施工にあたって、材料・配合・練り混ぜ・運搬・打込み・養生・型枠及び支保工等についてコンクリートが凍結しないように、また、寒冷下においても設計図書に明示する品質が得られるようにしなければならない。</w:t>
      </w:r>
    </w:p>
    <w:p w14:paraId="41657558" w14:textId="77777777" w:rsidR="0092560E" w:rsidRPr="00E961E2" w:rsidRDefault="0092560E" w:rsidP="0092560E">
      <w:pPr>
        <w:rPr>
          <w:rFonts w:ascii="ＭＳ 明朝" w:hAnsi="ＭＳ 明朝"/>
          <w:spacing w:val="2"/>
          <w:szCs w:val="21"/>
        </w:rPr>
      </w:pPr>
    </w:p>
    <w:p w14:paraId="6C538D81" w14:textId="77777777" w:rsidR="0092560E" w:rsidRPr="006468F8" w:rsidRDefault="0092560E" w:rsidP="0092560E">
      <w:pPr>
        <w:pStyle w:val="3"/>
        <w:rPr>
          <w:spacing w:val="2"/>
        </w:rPr>
      </w:pPr>
      <w:bookmarkStart w:id="104" w:name="_Toc105142117"/>
      <w:r w:rsidRPr="006468F8">
        <w:rPr>
          <w:rFonts w:hint="eastAsia"/>
        </w:rPr>
        <w:t>第３－87条　材料</w:t>
      </w:r>
      <w:bookmarkEnd w:id="104"/>
    </w:p>
    <w:p w14:paraId="5C687437" w14:textId="77777777" w:rsidR="0092560E" w:rsidRDefault="0092560E" w:rsidP="0092560E">
      <w:pPr>
        <w:ind w:left="420" w:hangingChars="200" w:hanging="42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１．受注者は、凍結しているか、又は氷雪の混入している骨材を、そのまま用いてはならない。</w:t>
      </w:r>
      <w:r>
        <w:rPr>
          <w:rFonts w:ascii="ＭＳ 明朝" w:hAnsi="ＭＳ 明朝"/>
          <w:szCs w:val="21"/>
        </w:rPr>
        <w:t xml:space="preserve"> </w:t>
      </w:r>
    </w:p>
    <w:p w14:paraId="2E3F409E" w14:textId="77777777" w:rsidR="0092560E" w:rsidRPr="00E961E2" w:rsidRDefault="0092560E" w:rsidP="0092560E">
      <w:pPr>
        <w:ind w:left="567" w:hangingChars="270" w:hanging="567"/>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２．受注者は、材料を加熱する場合、水又は骨材を加熱することとし、セメントは直接これを熱し</w:t>
      </w:r>
      <w:r>
        <w:rPr>
          <w:rFonts w:ascii="ＭＳ 明朝" w:hAnsi="ＭＳ 明朝" w:hint="eastAsia"/>
          <w:szCs w:val="21"/>
        </w:rPr>
        <w:t xml:space="preserve">　</w:t>
      </w:r>
      <w:r w:rsidRPr="00E961E2">
        <w:rPr>
          <w:rFonts w:ascii="ＭＳ 明朝" w:hAnsi="ＭＳ 明朝" w:hint="eastAsia"/>
          <w:szCs w:val="21"/>
        </w:rPr>
        <w:t>てはならない。骨材の加熱は、温度が均等で、かつ過度に乾燥しない方法によらなければならない。なお、受注者は、水及び骨材を熱する装置・方法・温度等について、施工計画書に記載しなければならない。</w:t>
      </w:r>
    </w:p>
    <w:p w14:paraId="4B9EB0A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３．受注者は、高性能減水剤・防凍・耐寒剤などの特殊な混和剤を使用する場合は、監督職員の承諾を得なければならない。</w:t>
      </w:r>
    </w:p>
    <w:p w14:paraId="21ED07C3" w14:textId="77777777" w:rsidR="0092560E" w:rsidRPr="00E961E2" w:rsidRDefault="0092560E" w:rsidP="0092560E">
      <w:pPr>
        <w:rPr>
          <w:rFonts w:ascii="ＭＳ 明朝" w:hAnsi="ＭＳ 明朝"/>
          <w:spacing w:val="2"/>
          <w:szCs w:val="21"/>
        </w:rPr>
      </w:pPr>
    </w:p>
    <w:p w14:paraId="1D4F83AE" w14:textId="77777777" w:rsidR="0092560E" w:rsidRPr="006468F8" w:rsidRDefault="0092560E" w:rsidP="0092560E">
      <w:pPr>
        <w:pStyle w:val="3"/>
        <w:rPr>
          <w:spacing w:val="2"/>
        </w:rPr>
      </w:pPr>
      <w:bookmarkStart w:id="105" w:name="_Toc105142118"/>
      <w:r w:rsidRPr="006468F8">
        <w:rPr>
          <w:rFonts w:hint="eastAsia"/>
        </w:rPr>
        <w:lastRenderedPageBreak/>
        <w:t>第３－88条　コンクリート打込み</w:t>
      </w:r>
      <w:bookmarkEnd w:id="105"/>
    </w:p>
    <w:p w14:paraId="0E7B7AC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１．受注者は、コンクリートの練り混ぜ・運搬及び打込みは、熱量の損失をなるべく少なくするように行わなければならない。</w:t>
      </w:r>
    </w:p>
    <w:p w14:paraId="3221486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２．受注者は、コンクリートの打込みのときに、鉄筋・型枠等に氷雪が付着していてはならない。また、地盤が凍結している場合は、溶かした後に打込まなければならない。</w:t>
      </w:r>
    </w:p>
    <w:p w14:paraId="41E489A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３．受注者は、打込み時のコンクリートの温度を、構造物の断面最小寸法・気象条件等を考慮して、5℃～20℃の範囲に保たなければならない。</w:t>
      </w:r>
    </w:p>
    <w:p w14:paraId="77811EB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４．受注者は、加熱した材料をミキサに投入する順序の設定にあたっては、セメントが急結を起こさないように、これを定めなければならない。</w:t>
      </w:r>
    </w:p>
    <w:p w14:paraId="2F84068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５．受注者は、コンクリートの打込み終了後</w:t>
      </w:r>
      <w:r>
        <w:rPr>
          <w:rFonts w:ascii="ＭＳ 明朝" w:hAnsi="ＭＳ 明朝" w:hint="eastAsia"/>
          <w:szCs w:val="21"/>
        </w:rPr>
        <w:t>直ちに</w:t>
      </w:r>
      <w:r w:rsidRPr="00E961E2">
        <w:rPr>
          <w:rFonts w:ascii="ＭＳ 明朝" w:hAnsi="ＭＳ 明朝" w:hint="eastAsia"/>
          <w:szCs w:val="21"/>
        </w:rPr>
        <w:t>シート、又はその他の材料で表面を覆い、　　　養生を始めるまでの間のコンクリートの表面の温度の急冷を防がなければならない。</w:t>
      </w:r>
    </w:p>
    <w:p w14:paraId="76FC58B7" w14:textId="77777777" w:rsidR="0092560E" w:rsidRPr="00E961E2" w:rsidRDefault="0092560E" w:rsidP="0092560E">
      <w:pPr>
        <w:rPr>
          <w:rFonts w:ascii="ＭＳ 明朝" w:hAnsi="ＭＳ 明朝"/>
          <w:spacing w:val="2"/>
          <w:szCs w:val="21"/>
        </w:rPr>
      </w:pPr>
    </w:p>
    <w:p w14:paraId="49E44A3C" w14:textId="77777777" w:rsidR="0092560E" w:rsidRPr="006468F8" w:rsidRDefault="0092560E" w:rsidP="0092560E">
      <w:pPr>
        <w:pStyle w:val="3"/>
        <w:rPr>
          <w:spacing w:val="2"/>
        </w:rPr>
      </w:pPr>
      <w:bookmarkStart w:id="106" w:name="_Toc105142119"/>
      <w:r w:rsidRPr="006468F8">
        <w:rPr>
          <w:rFonts w:hint="eastAsia"/>
        </w:rPr>
        <w:t>第３－</w:t>
      </w:r>
      <w:r w:rsidRPr="006468F8">
        <w:t>8</w:t>
      </w:r>
      <w:r w:rsidRPr="006468F8">
        <w:rPr>
          <w:rFonts w:hint="eastAsia"/>
        </w:rPr>
        <w:t>9条　寒中コンクリートの養生</w:t>
      </w:r>
      <w:bookmarkEnd w:id="106"/>
    </w:p>
    <w:p w14:paraId="5600AD0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１．受注者は、打込み後の初期に凍結しないように、十分にコンクリートを保護し、特に風を防がなければならない。</w:t>
      </w:r>
    </w:p>
    <w:p w14:paraId="72FB899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２．受注者は、養生方法及び養生期間について、外気温・配合・構造物の種類及び大きさ、その他養生に影響を与えると考えられる要因を考慮して計画しなければならない。</w:t>
      </w:r>
    </w:p>
    <w:p w14:paraId="36DB273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３．受注者は、コンクリートに給熱する場合、コンクリートが乾燥したり、局部的に熱せられたりしないように注意しなければならない。</w:t>
      </w:r>
    </w:p>
    <w:p w14:paraId="107C91C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受注者は、保温養生又は給熱養生を終った後、コンクリートの温度を急激に低下させてはならない。</w:t>
      </w:r>
    </w:p>
    <w:p w14:paraId="15F1FBA8"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４．受注者は、養生中コンクリートの温度を、5℃以上に保たなければならない。</w:t>
      </w:r>
    </w:p>
    <w:p w14:paraId="7F500683" w14:textId="77777777" w:rsidR="0092560E" w:rsidRPr="00E961E2" w:rsidRDefault="0092560E" w:rsidP="0092560E">
      <w:pPr>
        <w:spacing w:line="262" w:lineRule="exact"/>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また、養生期間について、特に監督職員が指示した場合のほかは、次表の値以上とする。</w:t>
      </w:r>
    </w:p>
    <w:p w14:paraId="3C16CF6B" w14:textId="77777777" w:rsidR="0092560E" w:rsidRPr="00E961E2" w:rsidRDefault="0092560E" w:rsidP="0092560E">
      <w:pPr>
        <w:spacing w:line="262" w:lineRule="exact"/>
        <w:rPr>
          <w:rFonts w:ascii="ＭＳ 明朝" w:hAnsi="ＭＳ 明朝"/>
          <w:spacing w:val="2"/>
          <w:szCs w:val="21"/>
        </w:rPr>
      </w:pP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1071"/>
        <w:gridCol w:w="1500"/>
        <w:gridCol w:w="1927"/>
        <w:gridCol w:w="1499"/>
      </w:tblGrid>
      <w:tr w:rsidR="0092560E" w:rsidRPr="004F5E6B" w14:paraId="74BE081C" w14:textId="77777777" w:rsidTr="008B7562">
        <w:trPr>
          <w:trHeight w:val="290"/>
        </w:trPr>
        <w:tc>
          <w:tcPr>
            <w:tcW w:w="3962" w:type="dxa"/>
            <w:gridSpan w:val="2"/>
            <w:vMerge w:val="restart"/>
            <w:tcBorders>
              <w:top w:val="single" w:sz="4" w:space="0" w:color="000000"/>
              <w:left w:val="single" w:sz="4" w:space="0" w:color="000000"/>
              <w:bottom w:val="nil"/>
              <w:right w:val="single" w:sz="4" w:space="0" w:color="000000"/>
            </w:tcBorders>
          </w:tcPr>
          <w:p w14:paraId="52201137" w14:textId="77777777" w:rsidR="0092560E" w:rsidRPr="00E961E2" w:rsidRDefault="0092560E" w:rsidP="008B7562">
            <w:pPr>
              <w:suppressAutoHyphens/>
              <w:kinsoku w:val="0"/>
              <w:autoSpaceDE w:val="0"/>
              <w:autoSpaceDN w:val="0"/>
              <w:spacing w:line="240" w:lineRule="exact"/>
              <w:jc w:val="left"/>
              <w:rPr>
                <w:rFonts w:ascii="ＭＳ 明朝" w:hAnsi="ＭＳ 明朝"/>
                <w:spacing w:val="2"/>
                <w:szCs w:val="21"/>
              </w:rPr>
            </w:pPr>
            <w:r>
              <w:rPr>
                <w:noProof/>
              </w:rPr>
              <mc:AlternateContent>
                <mc:Choice Requires="wps">
                  <w:drawing>
                    <wp:anchor distT="0" distB="0" distL="114300" distR="114300" simplePos="0" relativeHeight="251664384" behindDoc="0" locked="0" layoutInCell="1" allowOverlap="1" wp14:anchorId="5BF3A36E" wp14:editId="2CD19006">
                      <wp:simplePos x="0" y="0"/>
                      <wp:positionH relativeFrom="column">
                        <wp:posOffset>1698625</wp:posOffset>
                      </wp:positionH>
                      <wp:positionV relativeFrom="paragraph">
                        <wp:posOffset>193040</wp:posOffset>
                      </wp:positionV>
                      <wp:extent cx="784225" cy="322580"/>
                      <wp:effectExtent l="0" t="0" r="0" b="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CA518" w14:textId="77777777" w:rsidR="0092560E" w:rsidRDefault="0092560E" w:rsidP="0092560E">
                                  <w:pPr>
                                    <w:suppressAutoHyphens/>
                                    <w:kinsoku w:val="0"/>
                                    <w:autoSpaceDE w:val="0"/>
                                    <w:autoSpaceDN w:val="0"/>
                                    <w:spacing w:line="240" w:lineRule="exact"/>
                                    <w:jc w:val="left"/>
                                    <w:rPr>
                                      <w:rFonts w:ascii="ＭＳ 明朝" w:hAnsi="ＭＳ 明朝"/>
                                      <w:sz w:val="20"/>
                                    </w:rPr>
                                  </w:pPr>
                                  <w:r w:rsidRPr="00A55E04">
                                    <w:rPr>
                                      <w:rFonts w:ascii="ＭＳ 明朝" w:hAnsi="ＭＳ 明朝" w:hint="eastAsia"/>
                                      <w:sz w:val="20"/>
                                    </w:rPr>
                                    <w:t>セメントの</w:t>
                                  </w:r>
                                </w:p>
                                <w:p w14:paraId="27C64A15" w14:textId="77777777" w:rsidR="0092560E" w:rsidRPr="00A55E04" w:rsidRDefault="0092560E" w:rsidP="0092560E">
                                  <w:pPr>
                                    <w:suppressAutoHyphens/>
                                    <w:kinsoku w:val="0"/>
                                    <w:autoSpaceDE w:val="0"/>
                                    <w:autoSpaceDN w:val="0"/>
                                    <w:spacing w:line="240" w:lineRule="exact"/>
                                    <w:ind w:firstLineChars="300" w:firstLine="600"/>
                                    <w:jc w:val="left"/>
                                    <w:rPr>
                                      <w:rFonts w:ascii="ＭＳ 明朝" w:hAnsi="ＭＳ 明朝"/>
                                      <w:sz w:val="20"/>
                                    </w:rPr>
                                  </w:pPr>
                                  <w:r w:rsidRPr="00A55E04">
                                    <w:rPr>
                                      <w:rFonts w:ascii="ＭＳ 明朝" w:hAnsi="ＭＳ 明朝" w:hint="eastAsia"/>
                                      <w:sz w:val="20"/>
                                    </w:rPr>
                                    <w:t>種類</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F3A36E" id="_x0000_t202" coordsize="21600,21600" o:spt="202" path="m,l,21600r21600,l21600,xe">
                      <v:stroke joinstyle="miter"/>
                      <v:path gradientshapeok="t" o:connecttype="rect"/>
                    </v:shapetype>
                    <v:shape id="テキスト ボックス 19" o:spid="_x0000_s1026" type="#_x0000_t202" style="position:absolute;margin-left:133.75pt;margin-top:15.2pt;width:61.75pt;height:25.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" filled="f" stroked="f">
                      <v:textbox style="mso-fit-shape-to-text:t" inset="5.85pt,.7pt,5.85pt,.7pt">
                        <w:txbxContent>
                          <w:p w14:paraId="0C2CA518" w14:textId="77777777" w:rsidR="0092560E" w:rsidRDefault="0092560E" w:rsidP="0092560E">
                            <w:pPr>
                              <w:suppressAutoHyphens/>
                              <w:kinsoku w:val="0"/>
                              <w:autoSpaceDE w:val="0"/>
                              <w:autoSpaceDN w:val="0"/>
                              <w:spacing w:line="240" w:lineRule="exact"/>
                              <w:jc w:val="left"/>
                              <w:rPr>
                                <w:rFonts w:ascii="ＭＳ 明朝" w:hAnsi="ＭＳ 明朝"/>
                                <w:sz w:val="20"/>
                              </w:rPr>
                            </w:pPr>
                            <w:r w:rsidRPr="00A55E04">
                              <w:rPr>
                                <w:rFonts w:ascii="ＭＳ 明朝" w:hAnsi="ＭＳ 明朝" w:hint="eastAsia"/>
                                <w:sz w:val="20"/>
                              </w:rPr>
                              <w:t>セメントの</w:t>
                            </w:r>
                          </w:p>
                          <w:p w14:paraId="27C64A15" w14:textId="77777777" w:rsidR="0092560E" w:rsidRPr="00A55E04" w:rsidRDefault="0092560E" w:rsidP="0092560E">
                            <w:pPr>
                              <w:suppressAutoHyphens/>
                              <w:kinsoku w:val="0"/>
                              <w:autoSpaceDE w:val="0"/>
                              <w:autoSpaceDN w:val="0"/>
                              <w:spacing w:line="240" w:lineRule="exact"/>
                              <w:ind w:firstLineChars="300" w:firstLine="600"/>
                              <w:jc w:val="left"/>
                              <w:rPr>
                                <w:rFonts w:ascii="ＭＳ 明朝" w:hAnsi="ＭＳ 明朝"/>
                                <w:sz w:val="20"/>
                              </w:rPr>
                            </w:pPr>
                            <w:r w:rsidRPr="00A55E04">
                              <w:rPr>
                                <w:rFonts w:ascii="ＭＳ 明朝" w:hAnsi="ＭＳ 明朝" w:hint="eastAsia"/>
                                <w:sz w:val="20"/>
                              </w:rPr>
                              <w:t>種類</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7E8F0094" wp14:editId="4F163C21">
                      <wp:simplePos x="0" y="0"/>
                      <wp:positionH relativeFrom="column">
                        <wp:posOffset>1529080</wp:posOffset>
                      </wp:positionH>
                      <wp:positionV relativeFrom="paragraph">
                        <wp:posOffset>459740</wp:posOffset>
                      </wp:positionV>
                      <wp:extent cx="657225" cy="170180"/>
                      <wp:effectExtent l="0" t="0" r="0" b="0"/>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A854" w14:textId="77777777" w:rsidR="0092560E" w:rsidRPr="00A55E04" w:rsidRDefault="0092560E" w:rsidP="0092560E">
                                  <w:pPr>
                                    <w:suppressAutoHyphens/>
                                    <w:kinsoku w:val="0"/>
                                    <w:autoSpaceDE w:val="0"/>
                                    <w:autoSpaceDN w:val="0"/>
                                    <w:spacing w:line="240" w:lineRule="exact"/>
                                    <w:jc w:val="left"/>
                                    <w:rPr>
                                      <w:rFonts w:ascii="ＭＳ 明朝" w:hAnsi="ＭＳ 明朝"/>
                                      <w:sz w:val="20"/>
                                    </w:rPr>
                                  </w:pPr>
                                  <w:r w:rsidRPr="00A55E04">
                                    <w:rPr>
                                      <w:rFonts w:ascii="ＭＳ 明朝" w:hAnsi="ＭＳ 明朝" w:hint="eastAsia"/>
                                      <w:sz w:val="20"/>
                                    </w:rPr>
                                    <w:t>養生温度</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8F0094" id="テキスト ボックス 18" o:spid="_x0000_s1027" type="#_x0000_t202" style="position:absolute;margin-left:120.4pt;margin-top:36.2pt;width:51.75pt;height:13.4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" filled="f" stroked="f">
                      <v:textbox style="mso-fit-shape-to-text:t" inset="5.85pt,.7pt,5.85pt,.7pt">
                        <w:txbxContent>
                          <w:p w14:paraId="2545A854" w14:textId="77777777" w:rsidR="0092560E" w:rsidRPr="00A55E04" w:rsidRDefault="0092560E" w:rsidP="0092560E">
                            <w:pPr>
                              <w:suppressAutoHyphens/>
                              <w:kinsoku w:val="0"/>
                              <w:autoSpaceDE w:val="0"/>
                              <w:autoSpaceDN w:val="0"/>
                              <w:spacing w:line="240" w:lineRule="exact"/>
                              <w:jc w:val="left"/>
                              <w:rPr>
                                <w:rFonts w:ascii="ＭＳ 明朝" w:hAnsi="ＭＳ 明朝"/>
                                <w:sz w:val="20"/>
                              </w:rPr>
                            </w:pPr>
                            <w:r w:rsidRPr="00A55E04">
                              <w:rPr>
                                <w:rFonts w:ascii="ＭＳ 明朝" w:hAnsi="ＭＳ 明朝" w:hint="eastAsia"/>
                                <w:sz w:val="20"/>
                              </w:rPr>
                              <w:t>養生温度</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230D9C53" wp14:editId="5C32E9ED">
                      <wp:simplePos x="0" y="0"/>
                      <wp:positionH relativeFrom="column">
                        <wp:posOffset>2020570</wp:posOffset>
                      </wp:positionH>
                      <wp:positionV relativeFrom="paragraph">
                        <wp:posOffset>453390</wp:posOffset>
                      </wp:positionV>
                      <wp:extent cx="476250" cy="209550"/>
                      <wp:effectExtent l="0" t="0" r="0" b="0"/>
                      <wp:wrapNone/>
                      <wp:docPr id="1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0" cy="209550"/>
                              </a:xfrm>
                              <a:custGeom>
                                <a:avLst/>
                                <a:gdLst>
                                  <a:gd name="T0" fmla="*/ 750 w 750"/>
                                  <a:gd name="T1" fmla="*/ 330 h 330"/>
                                  <a:gd name="T2" fmla="*/ 0 w 750"/>
                                  <a:gd name="T3" fmla="*/ 0 h 330"/>
                                </a:gdLst>
                                <a:ahLst/>
                                <a:cxnLst>
                                  <a:cxn ang="0">
                                    <a:pos x="T0" y="T1"/>
                                  </a:cxn>
                                  <a:cxn ang="0">
                                    <a:pos x="T2" y="T3"/>
                                  </a:cxn>
                                </a:cxnLst>
                                <a:rect l="0" t="0" r="r" b="b"/>
                                <a:pathLst>
                                  <a:path w="750" h="330">
                                    <a:moveTo>
                                      <a:pt x="750" y="33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B85084" id="フリーフォーム 1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6pt,52.2pt,159.1pt,35.7pt" coordsize="7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" filled="f">
                      <v:path arrowok="t" o:connecttype="custom" o:connectlocs="476250,209550;0,0" o:connectangles="0,0"/>
                    </v:polyline>
                  </w:pict>
                </mc:Fallback>
              </mc:AlternateContent>
            </w:r>
            <w:r>
              <w:rPr>
                <w:noProof/>
              </w:rPr>
              <mc:AlternateContent>
                <mc:Choice Requires="wps">
                  <w:drawing>
                    <wp:anchor distT="0" distB="0" distL="114300" distR="114300" simplePos="0" relativeHeight="251659264" behindDoc="0" locked="0" layoutInCell="1" allowOverlap="1" wp14:anchorId="284517C5" wp14:editId="7DAD9EE7">
                      <wp:simplePos x="0" y="0"/>
                      <wp:positionH relativeFrom="column">
                        <wp:posOffset>-46355</wp:posOffset>
                      </wp:positionH>
                      <wp:positionV relativeFrom="paragraph">
                        <wp:posOffset>-6985</wp:posOffset>
                      </wp:positionV>
                      <wp:extent cx="2524125" cy="200025"/>
                      <wp:effectExtent l="0" t="0" r="9525" b="9525"/>
                      <wp:wrapNone/>
                      <wp:docPr id="16"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4125" cy="200025"/>
                              </a:xfrm>
                              <a:custGeom>
                                <a:avLst/>
                                <a:gdLst>
                                  <a:gd name="T0" fmla="*/ 0 w 3975"/>
                                  <a:gd name="T1" fmla="*/ 0 h 315"/>
                                  <a:gd name="T2" fmla="*/ 3975 w 3975"/>
                                  <a:gd name="T3" fmla="*/ 315 h 315"/>
                                </a:gdLst>
                                <a:ahLst/>
                                <a:cxnLst>
                                  <a:cxn ang="0">
                                    <a:pos x="T0" y="T1"/>
                                  </a:cxn>
                                  <a:cxn ang="0">
                                    <a:pos x="T2" y="T3"/>
                                  </a:cxn>
                                </a:cxnLst>
                                <a:rect l="0" t="0" r="r" b="b"/>
                                <a:pathLst>
                                  <a:path w="3975" h="315">
                                    <a:moveTo>
                                      <a:pt x="0" y="0"/>
                                    </a:moveTo>
                                    <a:lnTo>
                                      <a:pt x="3975" y="31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794593" id="フリーフォーム 1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5pt,-.55pt,195.1pt,15.2pt" coordsize="397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" filled="f">
                      <v:path arrowok="t" o:connecttype="custom" o:connectlocs="0,0;2524125,200025" o:connectangles="0,0"/>
                    </v:polyline>
                  </w:pict>
                </mc:Fallback>
              </mc:AlternateContent>
            </w:r>
            <w:r>
              <w:rPr>
                <w:noProof/>
              </w:rPr>
              <mc:AlternateContent>
                <mc:Choice Requires="wps">
                  <w:drawing>
                    <wp:anchor distT="0" distB="0" distL="114300" distR="114300" simplePos="0" relativeHeight="251661312" behindDoc="0" locked="0" layoutInCell="1" allowOverlap="1" wp14:anchorId="08B608EB" wp14:editId="4A80E2BB">
                      <wp:simplePos x="0" y="0"/>
                      <wp:positionH relativeFrom="column">
                        <wp:posOffset>-36830</wp:posOffset>
                      </wp:positionH>
                      <wp:positionV relativeFrom="paragraph">
                        <wp:posOffset>2540</wp:posOffset>
                      </wp:positionV>
                      <wp:extent cx="1438275" cy="523875"/>
                      <wp:effectExtent l="0" t="0" r="9525" b="9525"/>
                      <wp:wrapNone/>
                      <wp:docPr id="15" name="フリーフォーム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523875"/>
                              </a:xfrm>
                              <a:custGeom>
                                <a:avLst/>
                                <a:gdLst>
                                  <a:gd name="T0" fmla="*/ 0 w 2265"/>
                                  <a:gd name="T1" fmla="*/ 0 h 825"/>
                                  <a:gd name="T2" fmla="*/ 2265 w 2265"/>
                                  <a:gd name="T3" fmla="*/ 825 h 825"/>
                                </a:gdLst>
                                <a:ahLst/>
                                <a:cxnLst>
                                  <a:cxn ang="0">
                                    <a:pos x="T0" y="T1"/>
                                  </a:cxn>
                                  <a:cxn ang="0">
                                    <a:pos x="T2" y="T3"/>
                                  </a:cxn>
                                </a:cxnLst>
                                <a:rect l="0" t="0" r="r" b="b"/>
                                <a:pathLst>
                                  <a:path w="2265" h="825">
                                    <a:moveTo>
                                      <a:pt x="0" y="0"/>
                                    </a:moveTo>
                                    <a:lnTo>
                                      <a:pt x="2265" y="82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9A4F9A" id="フリーフォーム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pt,.2pt,110.35pt,41.45pt" coordsize="226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" filled="f">
                      <v:path arrowok="t" o:connecttype="custom" o:connectlocs="0,0;1438275,523875" o:connectangles="0,0"/>
                    </v:polyline>
                  </w:pict>
                </mc:Fallback>
              </mc:AlternateContent>
            </w:r>
            <w:r>
              <w:rPr>
                <w:noProof/>
              </w:rPr>
              <mc:AlternateContent>
                <mc:Choice Requires="wps">
                  <w:drawing>
                    <wp:anchor distT="0" distB="0" distL="114300" distR="114300" simplePos="0" relativeHeight="251660288" behindDoc="0" locked="0" layoutInCell="1" allowOverlap="1" wp14:anchorId="4D870516" wp14:editId="4FDAFF13">
                      <wp:simplePos x="0" y="0"/>
                      <wp:positionH relativeFrom="column">
                        <wp:posOffset>-27305</wp:posOffset>
                      </wp:positionH>
                      <wp:positionV relativeFrom="paragraph">
                        <wp:posOffset>21590</wp:posOffset>
                      </wp:positionV>
                      <wp:extent cx="2057400" cy="438150"/>
                      <wp:effectExtent l="0" t="0" r="0" b="0"/>
                      <wp:wrapNone/>
                      <wp:docPr id="14"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438150"/>
                              </a:xfrm>
                              <a:custGeom>
                                <a:avLst/>
                                <a:gdLst>
                                  <a:gd name="T0" fmla="*/ 0 w 3240"/>
                                  <a:gd name="T1" fmla="*/ 0 h 690"/>
                                  <a:gd name="T2" fmla="*/ 3240 w 3240"/>
                                  <a:gd name="T3" fmla="*/ 690 h 690"/>
                                </a:gdLst>
                                <a:ahLst/>
                                <a:cxnLst>
                                  <a:cxn ang="0">
                                    <a:pos x="T0" y="T1"/>
                                  </a:cxn>
                                  <a:cxn ang="0">
                                    <a:pos x="T2" y="T3"/>
                                  </a:cxn>
                                </a:cxnLst>
                                <a:rect l="0" t="0" r="r" b="b"/>
                                <a:pathLst>
                                  <a:path w="3240" h="690">
                                    <a:moveTo>
                                      <a:pt x="0" y="0"/>
                                    </a:moveTo>
                                    <a:lnTo>
                                      <a:pt x="3240" y="69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A37C94" id="フリーフォーム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5pt,1.7pt,159.85pt,36.2pt" coordsize="324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" filled="f">
                      <v:path arrowok="t" o:connecttype="custom" o:connectlocs="0,0;2057400,438150" o:connectangles="0,0"/>
                    </v:polyline>
                  </w:pict>
                </mc:Fallback>
              </mc:AlternateContent>
            </w:r>
            <w:r w:rsidRPr="00E961E2">
              <w:rPr>
                <w:rFonts w:ascii="ＭＳ 明朝" w:hAnsi="ＭＳ 明朝"/>
                <w:szCs w:val="21"/>
              </w:rPr>
              <w:t xml:space="preserve">                          </w:t>
            </w:r>
            <w:r w:rsidRPr="00E961E2">
              <w:rPr>
                <w:rFonts w:ascii="ＭＳ 明朝" w:hAnsi="ＭＳ 明朝" w:hint="eastAsia"/>
                <w:szCs w:val="21"/>
              </w:rPr>
              <w:t xml:space="preserve">　断　面</w:t>
            </w:r>
          </w:p>
          <w:p w14:paraId="3341408D" w14:textId="77777777" w:rsidR="0092560E" w:rsidRPr="00E961E2" w:rsidRDefault="0092560E" w:rsidP="008B7562">
            <w:pPr>
              <w:suppressAutoHyphens/>
              <w:kinsoku w:val="0"/>
              <w:autoSpaceDE w:val="0"/>
              <w:autoSpaceDN w:val="0"/>
              <w:spacing w:line="240" w:lineRule="exact"/>
              <w:jc w:val="left"/>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p>
          <w:p w14:paraId="69562555" w14:textId="77777777" w:rsidR="0092560E" w:rsidRPr="00E961E2" w:rsidRDefault="0092560E" w:rsidP="008B7562">
            <w:pPr>
              <w:suppressAutoHyphens/>
              <w:kinsoku w:val="0"/>
              <w:autoSpaceDE w:val="0"/>
              <w:autoSpaceDN w:val="0"/>
              <w:spacing w:line="240" w:lineRule="exact"/>
              <w:jc w:val="left"/>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p>
          <w:p w14:paraId="28E30BFE" w14:textId="77777777" w:rsidR="0092560E" w:rsidRPr="00E961E2" w:rsidRDefault="0092560E" w:rsidP="008B7562">
            <w:pPr>
              <w:suppressAutoHyphens/>
              <w:kinsoku w:val="0"/>
              <w:autoSpaceDE w:val="0"/>
              <w:autoSpaceDN w:val="0"/>
              <w:spacing w:line="240" w:lineRule="exact"/>
              <w:jc w:val="left"/>
              <w:rPr>
                <w:rFonts w:ascii="ＭＳ 明朝" w:hAnsi="ＭＳ 明朝"/>
                <w:sz w:val="24"/>
                <w:szCs w:val="24"/>
              </w:rPr>
            </w:pPr>
            <w:r>
              <w:rPr>
                <w:noProof/>
              </w:rPr>
              <mc:AlternateContent>
                <mc:Choice Requires="wps">
                  <w:drawing>
                    <wp:anchor distT="0" distB="0" distL="114300" distR="114300" simplePos="0" relativeHeight="251663360" behindDoc="0" locked="0" layoutInCell="1" allowOverlap="1" wp14:anchorId="1F784CD4" wp14:editId="65281B15">
                      <wp:simplePos x="0" y="0"/>
                      <wp:positionH relativeFrom="column">
                        <wp:posOffset>1358900</wp:posOffset>
                      </wp:positionH>
                      <wp:positionV relativeFrom="paragraph">
                        <wp:posOffset>55880</wp:posOffset>
                      </wp:positionV>
                      <wp:extent cx="409575" cy="142875"/>
                      <wp:effectExtent l="0" t="0" r="9525" b="9525"/>
                      <wp:wrapNone/>
                      <wp:docPr id="13"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42875"/>
                              </a:xfrm>
                              <a:custGeom>
                                <a:avLst/>
                                <a:gdLst>
                                  <a:gd name="T0" fmla="*/ 645 w 645"/>
                                  <a:gd name="T1" fmla="*/ 225 h 225"/>
                                  <a:gd name="T2" fmla="*/ 0 w 645"/>
                                  <a:gd name="T3" fmla="*/ 0 h 225"/>
                                </a:gdLst>
                                <a:ahLst/>
                                <a:cxnLst>
                                  <a:cxn ang="0">
                                    <a:pos x="T0" y="T1"/>
                                  </a:cxn>
                                  <a:cxn ang="0">
                                    <a:pos x="T2" y="T3"/>
                                  </a:cxn>
                                </a:cxnLst>
                                <a:rect l="0" t="0" r="r" b="b"/>
                                <a:pathLst>
                                  <a:path w="645" h="225">
                                    <a:moveTo>
                                      <a:pt x="645" y="225"/>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8FF086" id="フリーフォーム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9.25pt,15.65pt,107pt,4.4pt" coordsize="64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" filled="f">
                      <v:path arrowok="t" o:connecttype="custom" o:connectlocs="409575,142875;0,0" o:connectangles="0,0"/>
                    </v:polyline>
                  </w:pict>
                </mc:Fallback>
              </mc:AlternateContent>
            </w:r>
            <w:r w:rsidRPr="00E961E2">
              <w:rPr>
                <w:rFonts w:ascii="ＭＳ 明朝" w:hAnsi="ＭＳ 明朝" w:hint="eastAsia"/>
                <w:szCs w:val="21"/>
              </w:rPr>
              <w:t xml:space="preserve">構造物の露出状態　　</w:t>
            </w:r>
            <w:r w:rsidRPr="00E961E2">
              <w:rPr>
                <w:rFonts w:ascii="ＭＳ 明朝" w:hAnsi="ＭＳ 明朝"/>
                <w:szCs w:val="21"/>
              </w:rPr>
              <w:t xml:space="preserve">  </w:t>
            </w:r>
          </w:p>
        </w:tc>
        <w:tc>
          <w:tcPr>
            <w:tcW w:w="4926" w:type="dxa"/>
            <w:gridSpan w:val="3"/>
            <w:tcBorders>
              <w:top w:val="single" w:sz="4" w:space="0" w:color="000000"/>
              <w:left w:val="single" w:sz="4" w:space="0" w:color="000000"/>
              <w:bottom w:val="nil"/>
              <w:right w:val="single" w:sz="4" w:space="0" w:color="000000"/>
            </w:tcBorders>
            <w:vAlign w:val="center"/>
          </w:tcPr>
          <w:p w14:paraId="294FC825"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普　通　の　場　合</w:t>
            </w:r>
          </w:p>
        </w:tc>
      </w:tr>
      <w:tr w:rsidR="0092560E" w:rsidRPr="004F5E6B" w14:paraId="37B720F4" w14:textId="77777777" w:rsidTr="008B7562">
        <w:trPr>
          <w:trHeight w:val="606"/>
        </w:trPr>
        <w:tc>
          <w:tcPr>
            <w:tcW w:w="3962" w:type="dxa"/>
            <w:gridSpan w:val="2"/>
            <w:vMerge/>
            <w:tcBorders>
              <w:top w:val="nil"/>
              <w:left w:val="single" w:sz="4" w:space="0" w:color="000000"/>
              <w:bottom w:val="nil"/>
              <w:right w:val="single" w:sz="4" w:space="0" w:color="000000"/>
            </w:tcBorders>
          </w:tcPr>
          <w:p w14:paraId="3949FDC1" w14:textId="77777777" w:rsidR="0092560E" w:rsidRPr="00E961E2" w:rsidRDefault="0092560E" w:rsidP="008B7562">
            <w:pPr>
              <w:autoSpaceDE w:val="0"/>
              <w:autoSpaceDN w:val="0"/>
              <w:spacing w:line="240" w:lineRule="exact"/>
              <w:jc w:val="left"/>
              <w:rPr>
                <w:rFonts w:ascii="ＭＳ 明朝" w:hAnsi="ＭＳ 明朝"/>
                <w:sz w:val="24"/>
                <w:szCs w:val="24"/>
              </w:rPr>
            </w:pPr>
          </w:p>
        </w:tc>
        <w:tc>
          <w:tcPr>
            <w:tcW w:w="1500" w:type="dxa"/>
            <w:tcBorders>
              <w:top w:val="single" w:sz="4" w:space="0" w:color="000000"/>
              <w:left w:val="single" w:sz="4" w:space="0" w:color="000000"/>
              <w:bottom w:val="nil"/>
              <w:right w:val="single" w:sz="4" w:space="0" w:color="000000"/>
            </w:tcBorders>
            <w:vAlign w:val="center"/>
          </w:tcPr>
          <w:p w14:paraId="66989806"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普</w:t>
            </w:r>
            <w:r w:rsidRPr="00E961E2">
              <w:rPr>
                <w:rFonts w:ascii="ＭＳ 明朝" w:hAnsi="ＭＳ 明朝"/>
                <w:szCs w:val="21"/>
              </w:rPr>
              <w:t xml:space="preserve">    </w:t>
            </w:r>
            <w:r w:rsidRPr="00E961E2">
              <w:rPr>
                <w:rFonts w:ascii="ＭＳ 明朝" w:hAnsi="ＭＳ 明朝" w:hint="eastAsia"/>
                <w:szCs w:val="21"/>
              </w:rPr>
              <w:t>通</w:t>
            </w:r>
          </w:p>
          <w:p w14:paraId="070CFFE4"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ポルトランド</w:t>
            </w:r>
          </w:p>
        </w:tc>
        <w:tc>
          <w:tcPr>
            <w:tcW w:w="1927" w:type="dxa"/>
            <w:tcBorders>
              <w:top w:val="single" w:sz="4" w:space="0" w:color="000000"/>
              <w:left w:val="single" w:sz="4" w:space="0" w:color="000000"/>
              <w:bottom w:val="nil"/>
              <w:right w:val="single" w:sz="4" w:space="0" w:color="000000"/>
            </w:tcBorders>
            <w:vAlign w:val="center"/>
          </w:tcPr>
          <w:p w14:paraId="18C17BE9"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早強ポルトランド</w:t>
            </w:r>
          </w:p>
          <w:p w14:paraId="51BB6852"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普通ポルトランド</w:t>
            </w:r>
          </w:p>
          <w:p w14:paraId="1D9DE0FE"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＋促進剤</w:t>
            </w:r>
          </w:p>
        </w:tc>
        <w:tc>
          <w:tcPr>
            <w:tcW w:w="1499" w:type="dxa"/>
            <w:tcBorders>
              <w:top w:val="single" w:sz="4" w:space="0" w:color="000000"/>
              <w:left w:val="single" w:sz="4" w:space="0" w:color="000000"/>
              <w:bottom w:val="nil"/>
              <w:right w:val="single" w:sz="4" w:space="0" w:color="000000"/>
            </w:tcBorders>
            <w:vAlign w:val="center"/>
          </w:tcPr>
          <w:p w14:paraId="4CCD2386"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混合セメント</w:t>
            </w:r>
          </w:p>
          <w:p w14:paraId="74D8AECF"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B　　種</w:t>
            </w:r>
          </w:p>
        </w:tc>
      </w:tr>
      <w:tr w:rsidR="0092560E" w:rsidRPr="004F5E6B" w14:paraId="0DE60D31" w14:textId="77777777" w:rsidTr="008B7562">
        <w:trPr>
          <w:trHeight w:val="1807"/>
        </w:trPr>
        <w:tc>
          <w:tcPr>
            <w:tcW w:w="2891" w:type="dxa"/>
            <w:tcBorders>
              <w:top w:val="single" w:sz="4" w:space="0" w:color="000000"/>
              <w:left w:val="single" w:sz="4" w:space="0" w:color="000000"/>
              <w:bottom w:val="single" w:sz="4" w:space="0" w:color="000000"/>
              <w:right w:val="single" w:sz="4" w:space="0" w:color="000000"/>
            </w:tcBorders>
            <w:vAlign w:val="center"/>
          </w:tcPr>
          <w:p w14:paraId="0777FDE5" w14:textId="77777777" w:rsidR="0092560E" w:rsidRPr="00E961E2" w:rsidRDefault="0092560E" w:rsidP="008B7562">
            <w:pPr>
              <w:suppressAutoHyphens/>
              <w:kinsoku w:val="0"/>
              <w:autoSpaceDE w:val="0"/>
              <w:autoSpaceDN w:val="0"/>
              <w:spacing w:line="240" w:lineRule="exact"/>
              <w:rPr>
                <w:rFonts w:ascii="ＭＳ 明朝" w:hAnsi="ＭＳ 明朝"/>
                <w:spacing w:val="2"/>
                <w:szCs w:val="21"/>
              </w:rPr>
            </w:pPr>
            <w:r w:rsidRPr="00E961E2">
              <w:rPr>
                <w:rFonts w:ascii="ＭＳ 明朝" w:hAnsi="ＭＳ 明朝" w:hint="eastAsia"/>
                <w:szCs w:val="21"/>
              </w:rPr>
              <w:t>（1）連続してあるいは</w:t>
            </w:r>
          </w:p>
          <w:p w14:paraId="2153F816" w14:textId="77777777" w:rsidR="0092560E" w:rsidRPr="00E961E2" w:rsidRDefault="0092560E" w:rsidP="008B7562">
            <w:pPr>
              <w:suppressAutoHyphens/>
              <w:kinsoku w:val="0"/>
              <w:autoSpaceDE w:val="0"/>
              <w:autoSpaceDN w:val="0"/>
              <w:spacing w:line="240" w:lineRule="exact"/>
              <w:rPr>
                <w:rFonts w:ascii="ＭＳ 明朝" w:hAnsi="ＭＳ 明朝"/>
                <w:spacing w:val="2"/>
                <w:szCs w:val="21"/>
              </w:rPr>
            </w:pPr>
            <w:r>
              <w:rPr>
                <w:rFonts w:ascii="ＭＳ 明朝" w:hAnsi="ＭＳ 明朝" w:hint="eastAsia"/>
                <w:szCs w:val="21"/>
              </w:rPr>
              <w:t xml:space="preserve">　　 </w:t>
            </w:r>
            <w:r w:rsidRPr="00E961E2">
              <w:rPr>
                <w:rFonts w:ascii="ＭＳ 明朝" w:hAnsi="ＭＳ 明朝" w:hint="eastAsia"/>
                <w:szCs w:val="21"/>
              </w:rPr>
              <w:t>しばしば水で飽和</w:t>
            </w:r>
          </w:p>
          <w:p w14:paraId="2D6118D1" w14:textId="77777777" w:rsidR="0092560E" w:rsidRPr="00E961E2" w:rsidRDefault="0092560E" w:rsidP="008B7562">
            <w:pPr>
              <w:suppressAutoHyphens/>
              <w:kinsoku w:val="0"/>
              <w:autoSpaceDE w:val="0"/>
              <w:autoSpaceDN w:val="0"/>
              <w:spacing w:line="240" w:lineRule="exact"/>
              <w:rPr>
                <w:rFonts w:ascii="ＭＳ 明朝" w:hAnsi="ＭＳ 明朝"/>
                <w:spacing w:val="2"/>
                <w:szCs w:val="21"/>
              </w:rPr>
            </w:pPr>
            <w:r>
              <w:rPr>
                <w:rFonts w:ascii="ＭＳ 明朝" w:hAnsi="ＭＳ 明朝" w:hint="eastAsia"/>
                <w:szCs w:val="21"/>
              </w:rPr>
              <w:t xml:space="preserve">　　 </w:t>
            </w:r>
            <w:r w:rsidRPr="00E961E2">
              <w:rPr>
                <w:rFonts w:ascii="ＭＳ 明朝" w:hAnsi="ＭＳ 明朝" w:hint="eastAsia"/>
                <w:szCs w:val="21"/>
              </w:rPr>
              <w:t>される部分</w:t>
            </w:r>
          </w:p>
          <w:p w14:paraId="0101E5F1" w14:textId="77777777" w:rsidR="0092560E" w:rsidRPr="006C307D" w:rsidRDefault="0092560E" w:rsidP="008B7562">
            <w:pPr>
              <w:suppressAutoHyphens/>
              <w:kinsoku w:val="0"/>
              <w:autoSpaceDE w:val="0"/>
              <w:autoSpaceDN w:val="0"/>
              <w:spacing w:line="240" w:lineRule="exact"/>
              <w:rPr>
                <w:rFonts w:ascii="ＭＳ 明朝" w:hAnsi="ＭＳ 明朝"/>
                <w:spacing w:val="2"/>
                <w:szCs w:val="21"/>
              </w:rPr>
            </w:pPr>
          </w:p>
          <w:p w14:paraId="40DF0420" w14:textId="77777777" w:rsidR="0092560E" w:rsidRPr="00E961E2" w:rsidRDefault="0092560E" w:rsidP="008B7562">
            <w:pPr>
              <w:suppressAutoHyphens/>
              <w:kinsoku w:val="0"/>
              <w:autoSpaceDE w:val="0"/>
              <w:autoSpaceDN w:val="0"/>
              <w:spacing w:line="240" w:lineRule="exact"/>
              <w:rPr>
                <w:rFonts w:ascii="ＭＳ 明朝" w:hAnsi="ＭＳ 明朝"/>
                <w:szCs w:val="21"/>
              </w:rPr>
            </w:pPr>
            <w:r w:rsidRPr="00E961E2">
              <w:rPr>
                <w:rFonts w:ascii="ＭＳ 明朝" w:hAnsi="ＭＳ 明朝" w:hint="eastAsia"/>
                <w:szCs w:val="21"/>
              </w:rPr>
              <w:t>（2）普通の露出状態に</w:t>
            </w:r>
          </w:p>
          <w:p w14:paraId="46AE1498" w14:textId="77777777" w:rsidR="0092560E" w:rsidRPr="00E961E2" w:rsidRDefault="0092560E" w:rsidP="008B7562">
            <w:pPr>
              <w:suppressAutoHyphens/>
              <w:kinsoku w:val="0"/>
              <w:autoSpaceDE w:val="0"/>
              <w:autoSpaceDN w:val="0"/>
              <w:spacing w:line="240" w:lineRule="exact"/>
              <w:ind w:firstLineChars="250" w:firstLine="525"/>
              <w:rPr>
                <w:rFonts w:ascii="ＭＳ 明朝" w:hAnsi="ＭＳ 明朝"/>
                <w:szCs w:val="21"/>
              </w:rPr>
            </w:pPr>
            <w:r w:rsidRPr="00E961E2">
              <w:rPr>
                <w:rFonts w:ascii="ＭＳ 明朝" w:hAnsi="ＭＳ 明朝" w:hint="eastAsia"/>
                <w:szCs w:val="21"/>
              </w:rPr>
              <w:t>あり（1）に属さ</w:t>
            </w:r>
          </w:p>
          <w:p w14:paraId="1F58EFC6" w14:textId="77777777" w:rsidR="0092560E" w:rsidRPr="00E961E2" w:rsidRDefault="0092560E" w:rsidP="008B7562">
            <w:pPr>
              <w:suppressAutoHyphens/>
              <w:kinsoku w:val="0"/>
              <w:autoSpaceDE w:val="0"/>
              <w:autoSpaceDN w:val="0"/>
              <w:spacing w:line="240" w:lineRule="exact"/>
              <w:ind w:firstLineChars="250" w:firstLine="525"/>
              <w:rPr>
                <w:rFonts w:ascii="ＭＳ 明朝" w:hAnsi="ＭＳ 明朝"/>
                <w:sz w:val="24"/>
                <w:szCs w:val="24"/>
              </w:rPr>
            </w:pPr>
            <w:r w:rsidRPr="00E961E2">
              <w:rPr>
                <w:rFonts w:ascii="ＭＳ 明朝" w:hAnsi="ＭＳ 明朝" w:hint="eastAsia"/>
                <w:szCs w:val="21"/>
              </w:rPr>
              <w:t>ない部分</w:t>
            </w:r>
          </w:p>
        </w:tc>
        <w:tc>
          <w:tcPr>
            <w:tcW w:w="1071" w:type="dxa"/>
            <w:tcBorders>
              <w:top w:val="single" w:sz="4" w:space="0" w:color="000000"/>
              <w:left w:val="single" w:sz="4" w:space="0" w:color="000000"/>
              <w:bottom w:val="single" w:sz="4" w:space="0" w:color="000000"/>
              <w:right w:val="single" w:sz="4" w:space="0" w:color="000000"/>
            </w:tcBorders>
            <w:vAlign w:val="center"/>
          </w:tcPr>
          <w:p w14:paraId="31F34FA1"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5℃</w:t>
            </w:r>
          </w:p>
          <w:p w14:paraId="5E429F04"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3CDB39E4"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10℃</w:t>
            </w:r>
          </w:p>
          <w:p w14:paraId="4148A6B6"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1B306784"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5℃</w:t>
            </w:r>
          </w:p>
          <w:p w14:paraId="2AFFECCD"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372C30A4"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10℃</w:t>
            </w:r>
          </w:p>
        </w:tc>
        <w:tc>
          <w:tcPr>
            <w:tcW w:w="1500" w:type="dxa"/>
            <w:tcBorders>
              <w:top w:val="single" w:sz="4" w:space="0" w:color="000000"/>
              <w:left w:val="single" w:sz="4" w:space="0" w:color="000000"/>
              <w:bottom w:val="single" w:sz="4" w:space="0" w:color="000000"/>
              <w:right w:val="single" w:sz="4" w:space="0" w:color="000000"/>
            </w:tcBorders>
            <w:vAlign w:val="center"/>
          </w:tcPr>
          <w:p w14:paraId="3552D7F3"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9日</w:t>
            </w:r>
          </w:p>
          <w:p w14:paraId="46334CFC"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391D32DE"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7日</w:t>
            </w:r>
          </w:p>
          <w:p w14:paraId="303547E4"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0713B61F"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4日</w:t>
            </w:r>
          </w:p>
          <w:p w14:paraId="1A3E70E5"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687DCC6B"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3日</w:t>
            </w:r>
          </w:p>
        </w:tc>
        <w:tc>
          <w:tcPr>
            <w:tcW w:w="1927" w:type="dxa"/>
            <w:tcBorders>
              <w:top w:val="single" w:sz="4" w:space="0" w:color="000000"/>
              <w:left w:val="single" w:sz="4" w:space="0" w:color="000000"/>
              <w:bottom w:val="single" w:sz="4" w:space="0" w:color="000000"/>
              <w:right w:val="single" w:sz="4" w:space="0" w:color="000000"/>
            </w:tcBorders>
            <w:vAlign w:val="center"/>
          </w:tcPr>
          <w:p w14:paraId="3D180CCC"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5日</w:t>
            </w:r>
          </w:p>
          <w:p w14:paraId="5EAFC579"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1837AB38"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4日</w:t>
            </w:r>
          </w:p>
          <w:p w14:paraId="2AB04B47"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4844A4A8"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3日</w:t>
            </w:r>
          </w:p>
          <w:p w14:paraId="0C6D8DE9"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61E9E50E"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2日</w:t>
            </w:r>
          </w:p>
        </w:tc>
        <w:tc>
          <w:tcPr>
            <w:tcW w:w="1499" w:type="dxa"/>
            <w:tcBorders>
              <w:top w:val="single" w:sz="4" w:space="0" w:color="000000"/>
              <w:left w:val="single" w:sz="4" w:space="0" w:color="000000"/>
              <w:bottom w:val="single" w:sz="4" w:space="0" w:color="000000"/>
              <w:right w:val="single" w:sz="4" w:space="0" w:color="000000"/>
            </w:tcBorders>
            <w:vAlign w:val="center"/>
          </w:tcPr>
          <w:p w14:paraId="650539E1"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12日</w:t>
            </w:r>
          </w:p>
          <w:p w14:paraId="148A46E1"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17CDECEC"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9日</w:t>
            </w:r>
          </w:p>
          <w:p w14:paraId="5206E2A4"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6D317D4D"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r w:rsidRPr="00E961E2">
              <w:rPr>
                <w:rFonts w:ascii="ＭＳ 明朝" w:hAnsi="ＭＳ 明朝" w:hint="eastAsia"/>
                <w:szCs w:val="21"/>
              </w:rPr>
              <w:t>5日</w:t>
            </w:r>
          </w:p>
          <w:p w14:paraId="1EA0D701" w14:textId="77777777" w:rsidR="0092560E" w:rsidRPr="00E961E2" w:rsidRDefault="0092560E" w:rsidP="008B7562">
            <w:pPr>
              <w:suppressAutoHyphens/>
              <w:kinsoku w:val="0"/>
              <w:autoSpaceDE w:val="0"/>
              <w:autoSpaceDN w:val="0"/>
              <w:spacing w:line="240" w:lineRule="exact"/>
              <w:jc w:val="center"/>
              <w:rPr>
                <w:rFonts w:ascii="ＭＳ 明朝" w:hAnsi="ＭＳ 明朝"/>
                <w:spacing w:val="2"/>
                <w:szCs w:val="21"/>
              </w:rPr>
            </w:pPr>
          </w:p>
          <w:p w14:paraId="1B6507B9" w14:textId="77777777" w:rsidR="0092560E" w:rsidRPr="00E961E2" w:rsidRDefault="0092560E" w:rsidP="008B7562">
            <w:pPr>
              <w:suppressAutoHyphens/>
              <w:kinsoku w:val="0"/>
              <w:autoSpaceDE w:val="0"/>
              <w:autoSpaceDN w:val="0"/>
              <w:spacing w:line="240" w:lineRule="exact"/>
              <w:jc w:val="center"/>
              <w:rPr>
                <w:rFonts w:ascii="ＭＳ 明朝" w:hAnsi="ＭＳ 明朝"/>
                <w:sz w:val="24"/>
                <w:szCs w:val="24"/>
              </w:rPr>
            </w:pPr>
            <w:r w:rsidRPr="00E961E2">
              <w:rPr>
                <w:rFonts w:ascii="ＭＳ 明朝" w:hAnsi="ＭＳ 明朝" w:hint="eastAsia"/>
                <w:szCs w:val="21"/>
              </w:rPr>
              <w:t>4日</w:t>
            </w:r>
          </w:p>
        </w:tc>
      </w:tr>
    </w:tbl>
    <w:p w14:paraId="4D94C121" w14:textId="77777777" w:rsidR="0092560E" w:rsidRPr="00E961E2" w:rsidRDefault="0092560E" w:rsidP="0092560E">
      <w:pPr>
        <w:spacing w:line="262" w:lineRule="exact"/>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 xml:space="preserve"> (</w:t>
      </w:r>
      <w:r w:rsidRPr="00E961E2">
        <w:rPr>
          <w:rFonts w:ascii="ＭＳ 明朝" w:hAnsi="ＭＳ 明朝" w:hint="eastAsia"/>
          <w:szCs w:val="21"/>
        </w:rPr>
        <w:t>注</w:t>
      </w:r>
      <w:r w:rsidRPr="00E961E2">
        <w:rPr>
          <w:rFonts w:ascii="ＭＳ 明朝" w:hAnsi="ＭＳ 明朝"/>
          <w:szCs w:val="21"/>
        </w:rPr>
        <w:t>)</w:t>
      </w:r>
      <w:r w:rsidRPr="00E961E2">
        <w:rPr>
          <w:rFonts w:ascii="ＭＳ 明朝" w:hAnsi="ＭＳ 明朝" w:hint="eastAsia"/>
          <w:szCs w:val="21"/>
        </w:rPr>
        <w:t>W／C＝55％の場合を示した。W／Cがこれと異なる場合は増減する。</w:t>
      </w:r>
    </w:p>
    <w:p w14:paraId="5EC1EEE5" w14:textId="77777777" w:rsidR="0092560E" w:rsidRPr="00E961E2" w:rsidRDefault="0092560E" w:rsidP="0092560E">
      <w:pPr>
        <w:spacing w:line="262" w:lineRule="exact"/>
        <w:rPr>
          <w:rFonts w:ascii="ＭＳ 明朝" w:hAnsi="ＭＳ 明朝"/>
          <w:spacing w:val="2"/>
          <w:szCs w:val="21"/>
        </w:rPr>
      </w:pPr>
    </w:p>
    <w:p w14:paraId="50F6B436" w14:textId="77777777" w:rsidR="0092560E" w:rsidRPr="006468F8" w:rsidRDefault="0092560E" w:rsidP="0092560E">
      <w:pPr>
        <w:pStyle w:val="3"/>
        <w:rPr>
          <w:spacing w:val="2"/>
        </w:rPr>
      </w:pPr>
      <w:bookmarkStart w:id="107" w:name="_Toc105142120"/>
      <w:r w:rsidRPr="006468F8">
        <w:rPr>
          <w:rFonts w:hint="eastAsia"/>
        </w:rPr>
        <w:t>第３－</w:t>
      </w:r>
      <w:r w:rsidRPr="006468F8">
        <w:t>90</w:t>
      </w:r>
      <w:r w:rsidRPr="006468F8">
        <w:rPr>
          <w:rFonts w:hint="eastAsia"/>
        </w:rPr>
        <w:t>条　凍害を受けたコンクリート</w:t>
      </w:r>
      <w:bookmarkEnd w:id="107"/>
    </w:p>
    <w:p w14:paraId="236C6079"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凍害を受けたコンクリートは、受注者の責任と費用負担でこれを取除かなければならない。</w:t>
      </w:r>
    </w:p>
    <w:p w14:paraId="0FBDC82B" w14:textId="77777777" w:rsidR="0092560E" w:rsidRPr="00E961E2" w:rsidRDefault="0092560E" w:rsidP="0092560E">
      <w:pPr>
        <w:rPr>
          <w:rFonts w:ascii="ＭＳ 明朝" w:hAnsi="ＭＳ 明朝"/>
          <w:spacing w:val="2"/>
          <w:szCs w:val="21"/>
        </w:rPr>
      </w:pPr>
    </w:p>
    <w:p w14:paraId="7EB4D4A9" w14:textId="77777777" w:rsidR="0092560E" w:rsidRPr="00E961E2" w:rsidRDefault="0092560E" w:rsidP="0092560E">
      <w:pPr>
        <w:pStyle w:val="2"/>
        <w:rPr>
          <w:spacing w:val="2"/>
          <w:szCs w:val="21"/>
        </w:rPr>
      </w:pPr>
      <w:bookmarkStart w:id="108" w:name="_Toc105142121"/>
      <w:r w:rsidRPr="00E961E2">
        <w:rPr>
          <w:rFonts w:hint="eastAsia"/>
        </w:rPr>
        <w:t>第</w:t>
      </w:r>
      <w:r w:rsidRPr="00E961E2">
        <w:t>1</w:t>
      </w:r>
      <w:r>
        <w:rPr>
          <w:rFonts w:hint="eastAsia"/>
        </w:rPr>
        <w:t>8</w:t>
      </w:r>
      <w:r w:rsidRPr="00E961E2">
        <w:rPr>
          <w:rFonts w:hint="eastAsia"/>
        </w:rPr>
        <w:t>節　特殊コンクリート工</w:t>
      </w:r>
      <w:bookmarkEnd w:id="108"/>
    </w:p>
    <w:p w14:paraId="7A4F5CB0" w14:textId="77777777" w:rsidR="0092560E" w:rsidRPr="006468F8" w:rsidRDefault="0092560E" w:rsidP="0092560E">
      <w:pPr>
        <w:pStyle w:val="3"/>
        <w:rPr>
          <w:spacing w:val="2"/>
        </w:rPr>
      </w:pPr>
      <w:bookmarkStart w:id="109" w:name="_Toc105142122"/>
      <w:r w:rsidRPr="006468F8">
        <w:rPr>
          <w:rFonts w:hint="eastAsia"/>
        </w:rPr>
        <w:t>第３－91条　水中コンクリート</w:t>
      </w:r>
      <w:bookmarkEnd w:id="109"/>
    </w:p>
    <w:p w14:paraId="51A3D18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１．受注者は、水中コンクリートの施工方法について、その詳細を施工計画書に記載しなければならない。</w:t>
      </w:r>
    </w:p>
    <w:p w14:paraId="14AA498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２．受注者は、コンクリートを静水中に打込むものとし、これ以外の場合は．監督職員の承諾を得なければならない。</w:t>
      </w:r>
    </w:p>
    <w:p w14:paraId="63D31123" w14:textId="77777777" w:rsidR="0092560E" w:rsidRPr="00E961E2" w:rsidRDefault="0092560E" w:rsidP="0092560E">
      <w:pPr>
        <w:rPr>
          <w:rFonts w:ascii="ＭＳ 明朝" w:hAnsi="ＭＳ 明朝"/>
          <w:spacing w:val="2"/>
          <w:szCs w:val="21"/>
        </w:rPr>
      </w:pPr>
    </w:p>
    <w:p w14:paraId="334550CB" w14:textId="77777777" w:rsidR="0092560E" w:rsidRPr="006468F8" w:rsidRDefault="0092560E" w:rsidP="0092560E">
      <w:pPr>
        <w:pStyle w:val="3"/>
      </w:pPr>
      <w:bookmarkStart w:id="110" w:name="_Toc105142123"/>
      <w:r w:rsidRPr="006468F8">
        <w:rPr>
          <w:rFonts w:hint="eastAsia"/>
        </w:rPr>
        <w:t>第３－92条　海水の作用を受けるコンクリート</w:t>
      </w:r>
      <w:bookmarkEnd w:id="110"/>
    </w:p>
    <w:p w14:paraId="053956D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１．受注者は、海水の作用を受けるコンクリートの打込み、締固め・養生等について施工計画書に記載し、特に注意して施工しなければならない。</w:t>
      </w:r>
    </w:p>
    <w:p w14:paraId="03C60AF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lastRenderedPageBreak/>
        <w:t xml:space="preserve">  </w:t>
      </w:r>
      <w:r w:rsidRPr="00E961E2">
        <w:rPr>
          <w:rFonts w:ascii="ＭＳ 明朝" w:hAnsi="ＭＳ 明朝" w:hint="eastAsia"/>
          <w:szCs w:val="21"/>
        </w:rPr>
        <w:t xml:space="preserve">　２．受注者は、設計図書に明示する最高潮位から上60cm及び最低潮位から下60cmの間のコンクリートには、打継目を設けてはならない。</w:t>
      </w:r>
    </w:p>
    <w:p w14:paraId="5F9F85C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 xml:space="preserve"> </w:t>
      </w:r>
      <w:r w:rsidRPr="00E961E2">
        <w:rPr>
          <w:rFonts w:ascii="ＭＳ 明朝" w:hAnsi="ＭＳ 明朝" w:hint="eastAsia"/>
          <w:szCs w:val="21"/>
        </w:rPr>
        <w:t>これ以外の場合は、監督職員の承諾を得て第３－</w:t>
      </w:r>
      <w:r>
        <w:rPr>
          <w:rFonts w:ascii="ＭＳ 明朝" w:hAnsi="ＭＳ 明朝" w:hint="eastAsia"/>
          <w:szCs w:val="21"/>
        </w:rPr>
        <w:t>72</w:t>
      </w:r>
      <w:r w:rsidRPr="00E961E2">
        <w:rPr>
          <w:rFonts w:ascii="ＭＳ 明朝" w:hAnsi="ＭＳ 明朝" w:hint="eastAsia"/>
          <w:szCs w:val="21"/>
        </w:rPr>
        <w:t>条</w:t>
      </w:r>
      <w:r>
        <w:rPr>
          <w:rFonts w:ascii="ＭＳ 明朝" w:hAnsi="ＭＳ 明朝" w:hint="eastAsia"/>
          <w:szCs w:val="21"/>
        </w:rPr>
        <w:t xml:space="preserve"> 継目</w:t>
      </w:r>
      <w:r w:rsidRPr="00E961E2">
        <w:rPr>
          <w:rFonts w:ascii="ＭＳ 明朝" w:hAnsi="ＭＳ 明朝" w:hint="eastAsia"/>
          <w:szCs w:val="21"/>
        </w:rPr>
        <w:t>の規定に準じて施工しなければならない。</w:t>
      </w:r>
    </w:p>
    <w:p w14:paraId="05DC6AF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w:t>
      </w:r>
      <w:r w:rsidRPr="00E961E2">
        <w:rPr>
          <w:rFonts w:ascii="ＭＳ 明朝" w:hAnsi="ＭＳ 明朝" w:hint="eastAsia"/>
          <w:color w:val="000000"/>
          <w:szCs w:val="21"/>
        </w:rPr>
        <w:t>受注者は、普通ポルトランドセメントを用いた場合材齢</w:t>
      </w:r>
      <w:r w:rsidRPr="00E961E2">
        <w:rPr>
          <w:rFonts w:ascii="ＭＳ 明朝" w:hAnsi="ＭＳ 明朝"/>
          <w:color w:val="000000"/>
          <w:szCs w:val="21"/>
        </w:rPr>
        <w:t>5</w:t>
      </w:r>
      <w:r w:rsidRPr="00E961E2">
        <w:rPr>
          <w:rFonts w:ascii="ＭＳ 明朝" w:hAnsi="ＭＳ 明朝" w:hint="eastAsia"/>
          <w:color w:val="000000"/>
          <w:szCs w:val="21"/>
        </w:rPr>
        <w:t>日以上、高炉セメント、フライアッシュセメントを用いた場合、</w:t>
      </w:r>
      <w:r w:rsidRPr="00E961E2">
        <w:rPr>
          <w:rFonts w:ascii="ＭＳ 明朝" w:hAnsi="ＭＳ 明朝"/>
          <w:color w:val="000000"/>
          <w:szCs w:val="21"/>
        </w:rPr>
        <w:t>B</w:t>
      </w:r>
      <w:r w:rsidRPr="00E961E2">
        <w:rPr>
          <w:rFonts w:ascii="ＭＳ 明朝" w:hAnsi="ＭＳ 明朝" w:hint="eastAsia"/>
          <w:color w:val="000000"/>
          <w:szCs w:val="21"/>
        </w:rPr>
        <w:t>種については、材令</w:t>
      </w:r>
      <w:r w:rsidRPr="00E961E2">
        <w:rPr>
          <w:rFonts w:ascii="ＭＳ 明朝" w:hAnsi="ＭＳ 明朝"/>
          <w:color w:val="000000"/>
          <w:szCs w:val="21"/>
        </w:rPr>
        <w:t>7</w:t>
      </w:r>
      <w:r w:rsidRPr="00E961E2">
        <w:rPr>
          <w:rFonts w:ascii="ＭＳ 明朝" w:hAnsi="ＭＳ 明朝" w:hint="eastAsia"/>
          <w:color w:val="000000"/>
          <w:szCs w:val="21"/>
        </w:rPr>
        <w:t>日以上とし、さらに、日平均気温が</w:t>
      </w:r>
      <w:r w:rsidRPr="00E961E2">
        <w:rPr>
          <w:rFonts w:ascii="ＭＳ 明朝" w:hAnsi="ＭＳ 明朝"/>
          <w:color w:val="000000"/>
          <w:szCs w:val="21"/>
        </w:rPr>
        <w:t>10</w:t>
      </w:r>
      <w:r w:rsidRPr="00E961E2">
        <w:rPr>
          <w:rFonts w:ascii="ＭＳ 明朝" w:hAnsi="ＭＳ 明朝" w:hint="eastAsia"/>
          <w:color w:val="000000"/>
          <w:szCs w:val="21"/>
        </w:rPr>
        <w:t>℃以下となる場合には、</w:t>
      </w:r>
      <w:r w:rsidRPr="00E961E2">
        <w:rPr>
          <w:rFonts w:ascii="ＭＳ 明朝" w:hAnsi="ＭＳ 明朝"/>
          <w:color w:val="000000"/>
          <w:szCs w:val="21"/>
        </w:rPr>
        <w:t>9</w:t>
      </w:r>
      <w:r w:rsidRPr="00E961E2">
        <w:rPr>
          <w:rFonts w:ascii="ＭＳ 明朝" w:hAnsi="ＭＳ 明朝" w:hint="eastAsia"/>
          <w:color w:val="000000"/>
          <w:szCs w:val="21"/>
        </w:rPr>
        <w:t>日以上になるまで海水に洗われないよう保護しなければならない。</w:t>
      </w:r>
    </w:p>
    <w:p w14:paraId="7400D56E" w14:textId="77777777" w:rsidR="0092560E" w:rsidRPr="00E961E2" w:rsidRDefault="0092560E" w:rsidP="0092560E">
      <w:pPr>
        <w:rPr>
          <w:rFonts w:ascii="ＭＳ 明朝" w:hAnsi="ＭＳ 明朝"/>
          <w:spacing w:val="2"/>
          <w:szCs w:val="21"/>
        </w:rPr>
      </w:pPr>
    </w:p>
    <w:p w14:paraId="5F08CA48" w14:textId="77777777" w:rsidR="0092560E" w:rsidRPr="006468F8" w:rsidRDefault="0092560E" w:rsidP="0092560E">
      <w:pPr>
        <w:pStyle w:val="3"/>
        <w:rPr>
          <w:spacing w:val="2"/>
        </w:rPr>
      </w:pPr>
      <w:bookmarkStart w:id="111" w:name="_Toc105142124"/>
      <w:r w:rsidRPr="006468F8">
        <w:rPr>
          <w:rFonts w:hint="eastAsia"/>
        </w:rPr>
        <w:t>第３－93条　プレパックドコンクリート</w:t>
      </w:r>
      <w:bookmarkEnd w:id="111"/>
    </w:p>
    <w:p w14:paraId="6F450698"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受注者は、プレパックドコンクリートの施工について、施工計画書に記載しなければならない。</w:t>
      </w:r>
    </w:p>
    <w:p w14:paraId="461AD846" w14:textId="77777777" w:rsidR="0092560E" w:rsidRPr="00E961E2" w:rsidRDefault="0092560E" w:rsidP="0092560E">
      <w:pPr>
        <w:rPr>
          <w:rFonts w:ascii="ＭＳ 明朝" w:hAnsi="ＭＳ 明朝"/>
          <w:spacing w:val="2"/>
          <w:szCs w:val="21"/>
        </w:rPr>
      </w:pPr>
    </w:p>
    <w:p w14:paraId="0EE7D45E" w14:textId="77777777" w:rsidR="0092560E" w:rsidRPr="00E961E2" w:rsidRDefault="0092560E" w:rsidP="0092560E">
      <w:pPr>
        <w:pStyle w:val="2"/>
        <w:rPr>
          <w:spacing w:val="2"/>
          <w:szCs w:val="21"/>
        </w:rPr>
      </w:pPr>
      <w:bookmarkStart w:id="112" w:name="_Toc105142125"/>
      <w:r w:rsidRPr="00E961E2">
        <w:rPr>
          <w:rFonts w:hint="eastAsia"/>
        </w:rPr>
        <w:t>第</w:t>
      </w:r>
      <w:r>
        <w:rPr>
          <w:rFonts w:hint="eastAsia"/>
        </w:rPr>
        <w:t>19</w:t>
      </w:r>
      <w:r w:rsidRPr="00E961E2">
        <w:rPr>
          <w:rFonts w:hint="eastAsia"/>
        </w:rPr>
        <w:t>節　安全施設工</w:t>
      </w:r>
      <w:bookmarkEnd w:id="112"/>
    </w:p>
    <w:p w14:paraId="6ECAD2F1" w14:textId="77777777" w:rsidR="0092560E" w:rsidRPr="006468F8" w:rsidRDefault="0092560E" w:rsidP="0092560E">
      <w:pPr>
        <w:pStyle w:val="3"/>
        <w:rPr>
          <w:spacing w:val="2"/>
        </w:rPr>
      </w:pPr>
      <w:bookmarkStart w:id="113" w:name="_Toc105142126"/>
      <w:r w:rsidRPr="006468F8">
        <w:rPr>
          <w:rFonts w:hint="eastAsia"/>
        </w:rPr>
        <w:t>第３－94条　一般事項</w:t>
      </w:r>
      <w:bookmarkEnd w:id="113"/>
    </w:p>
    <w:p w14:paraId="760B5B9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土中埋込み式の支柱を建て込む場合、支柱打込機・オーガーボーリングなどを用いて堅固に建て込まなければならない。この場合受注者は、地下埋設物に破損や障害を発生させないようにするとともに、既設舗装に悪影響を及ぼさないよう施工しなければならない。</w:t>
      </w:r>
    </w:p>
    <w:p w14:paraId="2CC67DD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２．受注者は、設置穴を掘削して埋戻す方法や、土中埋め込み式の支柱を建て込む場合、支柱が沈下しないよう穴の底部を締固めておかなければならない。</w:t>
      </w:r>
    </w:p>
    <w:p w14:paraId="55D55E1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Pr>
          <w:rFonts w:ascii="ＭＳ 明朝" w:hAnsi="ＭＳ 明朝" w:hint="eastAsia"/>
          <w:szCs w:val="21"/>
        </w:rPr>
        <w:t xml:space="preserve">　３．受注者は、橋梁・擁壁などのコンクリートの中に防護柵</w:t>
      </w:r>
      <w:r w:rsidRPr="00E961E2">
        <w:rPr>
          <w:rFonts w:ascii="ＭＳ 明朝" w:hAnsi="ＭＳ 明朝" w:hint="eastAsia"/>
          <w:szCs w:val="21"/>
        </w:rPr>
        <w:t>を設置する場合は、設計図書によるものとするが、その位置に支障があるとき、又は位置が明示されていない場合は、監督職員と協議して定めなければならない。</w:t>
      </w:r>
    </w:p>
    <w:p w14:paraId="7586934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４．受注者は、ガードレールのビームを取付ける場合は、自動車進行方向に対してビーム端の小口が見えないように重ね合わせ、ボルト・ナットで十分締付けなければならない。</w:t>
      </w:r>
    </w:p>
    <w:p w14:paraId="46CD1A9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ガードケーブルの端末支柱を土中に設置する場合、支柱を設計図書に明示された位置及び高さに設置して、コンクリートを打設し、コンクリートが設計図書で定めた強度以上であることを確認した後、コンクリート基礎にかかる所定の力を支持できるよう土砂を締固めながら埋戻さなければならない。</w:t>
      </w:r>
    </w:p>
    <w:p w14:paraId="45818F7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６．受注者は、ボルト・ナット等の金具類の規格、塗装等が設計図書に明示されていない場合は、監督職員と協議しなければならない。</w:t>
      </w:r>
    </w:p>
    <w:p w14:paraId="166A5B38"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７．受注者は、ガードレールの現場における加熱加工及び溶接は行ってはならない。</w:t>
      </w:r>
    </w:p>
    <w:p w14:paraId="093A3EA6" w14:textId="77777777" w:rsidR="0092560E"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８．受注者は、タラップの施工にあたり、不ぞろいとなってはならない。また、壁面に埋込むタラップは、凹凸のないよう規定の間隔に配列しなければならない。</w:t>
      </w:r>
    </w:p>
    <w:p w14:paraId="1A822ED6" w14:textId="77777777" w:rsidR="0092560E" w:rsidRPr="001E4374" w:rsidRDefault="0092560E" w:rsidP="0092560E">
      <w:pPr>
        <w:ind w:left="630" w:hangingChars="300" w:hanging="630"/>
        <w:rPr>
          <w:rFonts w:ascii="ＭＳ 明朝" w:hAnsi="ＭＳ 明朝"/>
          <w:szCs w:val="21"/>
        </w:rPr>
      </w:pPr>
      <w:r w:rsidRPr="001E4374">
        <w:rPr>
          <w:rFonts w:ascii="ＭＳ 明朝" w:hAnsi="ＭＳ 明朝" w:hint="eastAsia"/>
          <w:szCs w:val="21"/>
        </w:rPr>
        <w:t xml:space="preserve">　　９．受注者は、ネットフェンスの設置に当たり、胴材、胴縁、金具、鋼材の溶融亜鉛メッキ仕様等が設計図書に示されていない場合、次表又は同等以上の製品とする。</w:t>
      </w:r>
    </w:p>
    <w:p w14:paraId="0F4B9AFE" w14:textId="77777777" w:rsidR="0092560E" w:rsidRPr="001E4374" w:rsidRDefault="0092560E" w:rsidP="0092560E">
      <w:pPr>
        <w:ind w:left="630" w:hangingChars="300" w:hanging="630"/>
        <w:jc w:val="center"/>
        <w:rPr>
          <w:rFonts w:ascii="ＭＳ 明朝" w:hAnsi="ＭＳ 明朝"/>
          <w:szCs w:val="21"/>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081"/>
        <w:gridCol w:w="1666"/>
        <w:gridCol w:w="1522"/>
        <w:gridCol w:w="1485"/>
      </w:tblGrid>
      <w:tr w:rsidR="0092560E" w:rsidRPr="001E4374" w14:paraId="7CC5D233" w14:textId="77777777" w:rsidTr="008B7562">
        <w:tc>
          <w:tcPr>
            <w:tcW w:w="2313" w:type="dxa"/>
            <w:shd w:val="clear" w:color="auto" w:fill="auto"/>
          </w:tcPr>
          <w:p w14:paraId="6285AE2E" w14:textId="77777777" w:rsidR="0092560E" w:rsidRPr="001E4374" w:rsidRDefault="0092560E" w:rsidP="008B7562">
            <w:pPr>
              <w:rPr>
                <w:rFonts w:ascii="ＭＳ 明朝" w:hAnsi="ＭＳ 明朝"/>
                <w:szCs w:val="21"/>
              </w:rPr>
            </w:pPr>
            <w:r w:rsidRPr="001E4374">
              <w:rPr>
                <w:rFonts w:ascii="ＭＳ 明朝" w:hAnsi="ＭＳ 明朝" w:hint="eastAsia"/>
                <w:szCs w:val="21"/>
              </w:rPr>
              <w:t>塗装仕様</w:t>
            </w:r>
          </w:p>
        </w:tc>
        <w:tc>
          <w:tcPr>
            <w:tcW w:w="2127" w:type="dxa"/>
            <w:shd w:val="clear" w:color="auto" w:fill="auto"/>
          </w:tcPr>
          <w:p w14:paraId="3D78057C" w14:textId="77777777" w:rsidR="0092560E" w:rsidRPr="001E4374" w:rsidRDefault="0092560E" w:rsidP="008B7562">
            <w:pPr>
              <w:rPr>
                <w:rFonts w:ascii="ＭＳ 明朝" w:hAnsi="ＭＳ 明朝"/>
                <w:szCs w:val="21"/>
              </w:rPr>
            </w:pPr>
            <w:r w:rsidRPr="001E4374">
              <w:rPr>
                <w:rFonts w:ascii="ＭＳ 明朝" w:hAnsi="ＭＳ 明朝" w:hint="eastAsia"/>
                <w:szCs w:val="21"/>
              </w:rPr>
              <w:t>柱材、胴縁</w:t>
            </w:r>
          </w:p>
        </w:tc>
        <w:tc>
          <w:tcPr>
            <w:tcW w:w="1701" w:type="dxa"/>
            <w:shd w:val="clear" w:color="auto" w:fill="auto"/>
          </w:tcPr>
          <w:p w14:paraId="407739AB" w14:textId="77777777" w:rsidR="0092560E" w:rsidRPr="001E4374" w:rsidRDefault="0092560E" w:rsidP="008B7562">
            <w:pPr>
              <w:rPr>
                <w:rFonts w:ascii="ＭＳ 明朝" w:hAnsi="ＭＳ 明朝"/>
                <w:szCs w:val="21"/>
              </w:rPr>
            </w:pPr>
            <w:r w:rsidRPr="001E4374">
              <w:rPr>
                <w:rFonts w:ascii="ＭＳ 明朝" w:hAnsi="ＭＳ 明朝" w:hint="eastAsia"/>
                <w:szCs w:val="21"/>
              </w:rPr>
              <w:t>金具</w:t>
            </w:r>
          </w:p>
        </w:tc>
        <w:tc>
          <w:tcPr>
            <w:tcW w:w="1559" w:type="dxa"/>
            <w:shd w:val="clear" w:color="auto" w:fill="auto"/>
          </w:tcPr>
          <w:p w14:paraId="38EC23DF" w14:textId="77777777" w:rsidR="0092560E" w:rsidRPr="001E4374" w:rsidRDefault="0092560E" w:rsidP="008B7562">
            <w:pPr>
              <w:rPr>
                <w:rFonts w:ascii="ＭＳ 明朝" w:hAnsi="ＭＳ 明朝"/>
                <w:szCs w:val="21"/>
              </w:rPr>
            </w:pPr>
            <w:r w:rsidRPr="001E4374">
              <w:rPr>
                <w:rFonts w:ascii="ＭＳ 明朝" w:hAnsi="ＭＳ 明朝" w:hint="eastAsia"/>
                <w:szCs w:val="21"/>
              </w:rPr>
              <w:t>鋼線材径mm</w:t>
            </w:r>
          </w:p>
        </w:tc>
        <w:tc>
          <w:tcPr>
            <w:tcW w:w="1525" w:type="dxa"/>
            <w:shd w:val="clear" w:color="auto" w:fill="auto"/>
          </w:tcPr>
          <w:p w14:paraId="5628F82E" w14:textId="77777777" w:rsidR="0092560E" w:rsidRPr="001E4374" w:rsidRDefault="0092560E" w:rsidP="008B7562">
            <w:pPr>
              <w:rPr>
                <w:rFonts w:ascii="ＭＳ 明朝" w:hAnsi="ＭＳ 明朝"/>
                <w:szCs w:val="21"/>
              </w:rPr>
            </w:pPr>
            <w:r w:rsidRPr="001E4374">
              <w:rPr>
                <w:rFonts w:ascii="ＭＳ 明朝" w:hAnsi="ＭＳ 明朝" w:hint="eastAsia"/>
                <w:szCs w:val="21"/>
              </w:rPr>
              <w:t>網目mm</w:t>
            </w:r>
          </w:p>
        </w:tc>
      </w:tr>
      <w:tr w:rsidR="0092560E" w:rsidRPr="001E4374" w14:paraId="0A05030F" w14:textId="77777777" w:rsidTr="008B7562">
        <w:tc>
          <w:tcPr>
            <w:tcW w:w="2313" w:type="dxa"/>
            <w:shd w:val="clear" w:color="auto" w:fill="auto"/>
          </w:tcPr>
          <w:p w14:paraId="4C1DF865" w14:textId="77777777" w:rsidR="0092560E" w:rsidRPr="001E4374" w:rsidRDefault="0092560E" w:rsidP="008B7562">
            <w:pPr>
              <w:rPr>
                <w:rFonts w:ascii="ＭＳ 明朝" w:hAnsi="ＭＳ 明朝"/>
                <w:szCs w:val="21"/>
              </w:rPr>
            </w:pPr>
            <w:r w:rsidRPr="001E4374">
              <w:rPr>
                <w:rFonts w:ascii="ＭＳ 明朝" w:hAnsi="ＭＳ 明朝" w:hint="eastAsia"/>
                <w:szCs w:val="21"/>
              </w:rPr>
              <w:t>溶融亜鉛メッキ</w:t>
            </w:r>
          </w:p>
        </w:tc>
        <w:tc>
          <w:tcPr>
            <w:tcW w:w="2127" w:type="dxa"/>
            <w:shd w:val="clear" w:color="auto" w:fill="auto"/>
          </w:tcPr>
          <w:p w14:paraId="34CF1CEC" w14:textId="77777777" w:rsidR="0092560E" w:rsidRPr="001E4374" w:rsidRDefault="0092560E" w:rsidP="008B7562">
            <w:pPr>
              <w:rPr>
                <w:rFonts w:ascii="ＭＳ 明朝" w:hAnsi="ＭＳ 明朝"/>
                <w:szCs w:val="21"/>
              </w:rPr>
            </w:pPr>
            <w:r w:rsidRPr="001E4374">
              <w:rPr>
                <w:rFonts w:ascii="ＭＳ 明朝" w:hAnsi="ＭＳ 明朝" w:hint="eastAsia"/>
                <w:szCs w:val="21"/>
              </w:rPr>
              <w:t>HDZ40-400g/㎡</w:t>
            </w:r>
          </w:p>
        </w:tc>
        <w:tc>
          <w:tcPr>
            <w:tcW w:w="1701" w:type="dxa"/>
            <w:shd w:val="clear" w:color="auto" w:fill="auto"/>
          </w:tcPr>
          <w:p w14:paraId="08956899" w14:textId="77777777" w:rsidR="0092560E" w:rsidRPr="001E4374" w:rsidRDefault="0092560E" w:rsidP="008B7562">
            <w:pPr>
              <w:rPr>
                <w:rFonts w:ascii="ＭＳ 明朝" w:hAnsi="ＭＳ 明朝"/>
                <w:szCs w:val="21"/>
              </w:rPr>
            </w:pPr>
            <w:r w:rsidRPr="001E4374">
              <w:rPr>
                <w:rFonts w:ascii="ＭＳ 明朝" w:hAnsi="ＭＳ 明朝" w:hint="eastAsia"/>
                <w:szCs w:val="21"/>
              </w:rPr>
              <w:t>HDZ35</w:t>
            </w:r>
          </w:p>
        </w:tc>
        <w:tc>
          <w:tcPr>
            <w:tcW w:w="1559" w:type="dxa"/>
            <w:shd w:val="clear" w:color="auto" w:fill="auto"/>
          </w:tcPr>
          <w:p w14:paraId="66DA6768" w14:textId="77777777" w:rsidR="0092560E" w:rsidRPr="001E4374" w:rsidRDefault="0092560E" w:rsidP="008B7562">
            <w:pPr>
              <w:rPr>
                <w:rFonts w:ascii="ＭＳ 明朝" w:hAnsi="ＭＳ 明朝"/>
                <w:szCs w:val="21"/>
              </w:rPr>
            </w:pPr>
            <w:r w:rsidRPr="001E4374">
              <w:rPr>
                <w:rFonts w:ascii="ＭＳ 明朝" w:hAnsi="ＭＳ 明朝" w:hint="eastAsia"/>
                <w:szCs w:val="21"/>
              </w:rPr>
              <w:t>3.2</w:t>
            </w:r>
          </w:p>
        </w:tc>
        <w:tc>
          <w:tcPr>
            <w:tcW w:w="1525" w:type="dxa"/>
            <w:shd w:val="clear" w:color="auto" w:fill="auto"/>
          </w:tcPr>
          <w:p w14:paraId="63BDF8F7" w14:textId="77777777" w:rsidR="0092560E" w:rsidRPr="001E4374" w:rsidRDefault="0092560E" w:rsidP="008B7562">
            <w:pPr>
              <w:rPr>
                <w:rFonts w:ascii="ＭＳ 明朝" w:hAnsi="ＭＳ 明朝"/>
                <w:szCs w:val="21"/>
              </w:rPr>
            </w:pPr>
            <w:r w:rsidRPr="001E4374">
              <w:rPr>
                <w:rFonts w:ascii="ＭＳ 明朝" w:hAnsi="ＭＳ 明朝" w:hint="eastAsia"/>
                <w:szCs w:val="21"/>
              </w:rPr>
              <w:t>56</w:t>
            </w:r>
          </w:p>
        </w:tc>
      </w:tr>
      <w:tr w:rsidR="0092560E" w:rsidRPr="001E4374" w14:paraId="16DC5946" w14:textId="77777777" w:rsidTr="008B7562">
        <w:tc>
          <w:tcPr>
            <w:tcW w:w="2313" w:type="dxa"/>
            <w:shd w:val="clear" w:color="auto" w:fill="auto"/>
          </w:tcPr>
          <w:p w14:paraId="7D531C6E" w14:textId="77777777" w:rsidR="0092560E" w:rsidRPr="001E4374" w:rsidRDefault="0092560E" w:rsidP="008B7562">
            <w:pPr>
              <w:rPr>
                <w:rFonts w:ascii="ＭＳ 明朝" w:hAnsi="ＭＳ 明朝"/>
                <w:szCs w:val="21"/>
              </w:rPr>
            </w:pPr>
            <w:r w:rsidRPr="001E4374">
              <w:rPr>
                <w:rFonts w:ascii="ＭＳ 明朝" w:hAnsi="ＭＳ 明朝" w:hint="eastAsia"/>
                <w:szCs w:val="21"/>
              </w:rPr>
              <w:t>塩ビ被覆</w:t>
            </w:r>
          </w:p>
        </w:tc>
        <w:tc>
          <w:tcPr>
            <w:tcW w:w="2127" w:type="dxa"/>
            <w:shd w:val="clear" w:color="auto" w:fill="auto"/>
          </w:tcPr>
          <w:p w14:paraId="78769AD3" w14:textId="77777777" w:rsidR="0092560E" w:rsidRPr="001E4374" w:rsidRDefault="0092560E" w:rsidP="008B7562">
            <w:pPr>
              <w:rPr>
                <w:rFonts w:ascii="ＭＳ 明朝" w:hAnsi="ＭＳ 明朝"/>
                <w:szCs w:val="21"/>
              </w:rPr>
            </w:pPr>
            <w:r w:rsidRPr="001E4374">
              <w:rPr>
                <w:rFonts w:ascii="ＭＳ 明朝" w:hAnsi="ＭＳ 明朝" w:hint="eastAsia"/>
                <w:szCs w:val="21"/>
              </w:rPr>
              <w:t>HDZ40-400g/㎡</w:t>
            </w:r>
          </w:p>
        </w:tc>
        <w:tc>
          <w:tcPr>
            <w:tcW w:w="1701" w:type="dxa"/>
            <w:shd w:val="clear" w:color="auto" w:fill="auto"/>
          </w:tcPr>
          <w:p w14:paraId="791E7C05" w14:textId="77777777" w:rsidR="0092560E" w:rsidRPr="001E4374" w:rsidRDefault="0092560E" w:rsidP="008B7562">
            <w:pPr>
              <w:rPr>
                <w:rFonts w:ascii="ＭＳ 明朝" w:hAnsi="ＭＳ 明朝"/>
                <w:szCs w:val="21"/>
              </w:rPr>
            </w:pPr>
            <w:r w:rsidRPr="001E4374">
              <w:rPr>
                <w:rFonts w:ascii="ＭＳ 明朝" w:hAnsi="ＭＳ 明朝" w:hint="eastAsia"/>
                <w:szCs w:val="21"/>
              </w:rPr>
              <w:t>HDZ35</w:t>
            </w:r>
          </w:p>
        </w:tc>
        <w:tc>
          <w:tcPr>
            <w:tcW w:w="1559" w:type="dxa"/>
            <w:shd w:val="clear" w:color="auto" w:fill="auto"/>
          </w:tcPr>
          <w:p w14:paraId="2188D743" w14:textId="77777777" w:rsidR="0092560E" w:rsidRPr="001E4374" w:rsidRDefault="0092560E" w:rsidP="008B7562">
            <w:pPr>
              <w:rPr>
                <w:rFonts w:ascii="ＭＳ 明朝" w:hAnsi="ＭＳ 明朝"/>
                <w:szCs w:val="21"/>
              </w:rPr>
            </w:pPr>
            <w:r w:rsidRPr="001E4374">
              <w:rPr>
                <w:rFonts w:ascii="ＭＳ 明朝" w:hAnsi="ＭＳ 明朝" w:hint="eastAsia"/>
                <w:szCs w:val="21"/>
              </w:rPr>
              <w:t>3.2</w:t>
            </w:r>
          </w:p>
        </w:tc>
        <w:tc>
          <w:tcPr>
            <w:tcW w:w="1525" w:type="dxa"/>
            <w:shd w:val="clear" w:color="auto" w:fill="auto"/>
          </w:tcPr>
          <w:p w14:paraId="19B6DA2B" w14:textId="77777777" w:rsidR="0092560E" w:rsidRPr="001E4374" w:rsidRDefault="0092560E" w:rsidP="008B7562">
            <w:pPr>
              <w:rPr>
                <w:rFonts w:ascii="ＭＳ 明朝" w:hAnsi="ＭＳ 明朝"/>
                <w:szCs w:val="21"/>
              </w:rPr>
            </w:pPr>
            <w:r w:rsidRPr="001E4374">
              <w:rPr>
                <w:rFonts w:ascii="ＭＳ 明朝" w:hAnsi="ＭＳ 明朝" w:hint="eastAsia"/>
                <w:szCs w:val="21"/>
              </w:rPr>
              <w:t>56</w:t>
            </w:r>
          </w:p>
        </w:tc>
      </w:tr>
      <w:tr w:rsidR="0092560E" w:rsidRPr="001E4374" w14:paraId="79B9080E" w14:textId="77777777" w:rsidTr="008B7562">
        <w:tc>
          <w:tcPr>
            <w:tcW w:w="2313" w:type="dxa"/>
            <w:shd w:val="clear" w:color="auto" w:fill="auto"/>
          </w:tcPr>
          <w:p w14:paraId="1E598801" w14:textId="77777777" w:rsidR="0092560E" w:rsidRPr="001E4374" w:rsidRDefault="0092560E" w:rsidP="008B7562">
            <w:pPr>
              <w:rPr>
                <w:rFonts w:ascii="ＭＳ 明朝" w:hAnsi="ＭＳ 明朝"/>
                <w:szCs w:val="21"/>
              </w:rPr>
            </w:pPr>
            <w:r w:rsidRPr="001E4374">
              <w:rPr>
                <w:rFonts w:ascii="ＭＳ 明朝" w:hAnsi="ＭＳ 明朝" w:hint="eastAsia"/>
                <w:szCs w:val="21"/>
              </w:rPr>
              <w:t>メッキ着色塗装</w:t>
            </w:r>
          </w:p>
        </w:tc>
        <w:tc>
          <w:tcPr>
            <w:tcW w:w="2127" w:type="dxa"/>
            <w:shd w:val="clear" w:color="auto" w:fill="auto"/>
          </w:tcPr>
          <w:p w14:paraId="6BC36354" w14:textId="77777777" w:rsidR="0092560E" w:rsidRPr="001E4374" w:rsidRDefault="0092560E" w:rsidP="008B7562">
            <w:pPr>
              <w:rPr>
                <w:rFonts w:ascii="ＭＳ 明朝" w:hAnsi="ＭＳ 明朝"/>
                <w:szCs w:val="21"/>
              </w:rPr>
            </w:pPr>
            <w:r w:rsidRPr="001E4374">
              <w:rPr>
                <w:rFonts w:ascii="ＭＳ 明朝" w:hAnsi="ＭＳ 明朝" w:hint="eastAsia"/>
                <w:szCs w:val="21"/>
              </w:rPr>
              <w:t>HDZ40-400g/㎡</w:t>
            </w:r>
          </w:p>
        </w:tc>
        <w:tc>
          <w:tcPr>
            <w:tcW w:w="1701" w:type="dxa"/>
            <w:shd w:val="clear" w:color="auto" w:fill="auto"/>
          </w:tcPr>
          <w:p w14:paraId="41C68CF8" w14:textId="77777777" w:rsidR="0092560E" w:rsidRPr="001E4374" w:rsidRDefault="0092560E" w:rsidP="008B7562">
            <w:pPr>
              <w:rPr>
                <w:rFonts w:ascii="ＭＳ 明朝" w:hAnsi="ＭＳ 明朝"/>
                <w:szCs w:val="21"/>
              </w:rPr>
            </w:pPr>
            <w:r w:rsidRPr="001E4374">
              <w:rPr>
                <w:rFonts w:ascii="ＭＳ 明朝" w:hAnsi="ＭＳ 明朝" w:hint="eastAsia"/>
                <w:szCs w:val="21"/>
              </w:rPr>
              <w:t>HDZ35</w:t>
            </w:r>
          </w:p>
        </w:tc>
        <w:tc>
          <w:tcPr>
            <w:tcW w:w="1559" w:type="dxa"/>
            <w:shd w:val="clear" w:color="auto" w:fill="auto"/>
          </w:tcPr>
          <w:p w14:paraId="791ADEE1" w14:textId="77777777" w:rsidR="0092560E" w:rsidRPr="001E4374" w:rsidRDefault="0092560E" w:rsidP="008B7562">
            <w:pPr>
              <w:rPr>
                <w:rFonts w:ascii="ＭＳ 明朝" w:hAnsi="ＭＳ 明朝"/>
                <w:szCs w:val="21"/>
              </w:rPr>
            </w:pPr>
            <w:r w:rsidRPr="001E4374">
              <w:rPr>
                <w:rFonts w:ascii="ＭＳ 明朝" w:hAnsi="ＭＳ 明朝" w:hint="eastAsia"/>
                <w:szCs w:val="21"/>
              </w:rPr>
              <w:t>3.2</w:t>
            </w:r>
          </w:p>
        </w:tc>
        <w:tc>
          <w:tcPr>
            <w:tcW w:w="1525" w:type="dxa"/>
            <w:shd w:val="clear" w:color="auto" w:fill="auto"/>
          </w:tcPr>
          <w:p w14:paraId="16E5674F" w14:textId="77777777" w:rsidR="0092560E" w:rsidRPr="001E4374" w:rsidRDefault="0092560E" w:rsidP="008B7562">
            <w:pPr>
              <w:rPr>
                <w:rFonts w:ascii="ＭＳ 明朝" w:hAnsi="ＭＳ 明朝"/>
                <w:szCs w:val="21"/>
              </w:rPr>
            </w:pPr>
            <w:r w:rsidRPr="001E4374">
              <w:rPr>
                <w:rFonts w:ascii="ＭＳ 明朝" w:hAnsi="ＭＳ 明朝" w:hint="eastAsia"/>
                <w:szCs w:val="21"/>
              </w:rPr>
              <w:t>56</w:t>
            </w:r>
          </w:p>
        </w:tc>
      </w:tr>
    </w:tbl>
    <w:p w14:paraId="4A76F06E" w14:textId="77777777" w:rsidR="0092560E" w:rsidRPr="00662A82" w:rsidRDefault="0092560E" w:rsidP="0092560E">
      <w:pPr>
        <w:rPr>
          <w:rFonts w:ascii="ＭＳ 明朝" w:hAnsi="ＭＳ 明朝"/>
          <w:spacing w:val="2"/>
          <w:szCs w:val="21"/>
        </w:rPr>
      </w:pPr>
    </w:p>
    <w:p w14:paraId="4FF282CD" w14:textId="77777777" w:rsidR="0092560E" w:rsidRPr="00E961E2" w:rsidRDefault="0092560E" w:rsidP="0092560E">
      <w:pPr>
        <w:pStyle w:val="2"/>
        <w:rPr>
          <w:spacing w:val="2"/>
          <w:szCs w:val="21"/>
        </w:rPr>
      </w:pPr>
      <w:bookmarkStart w:id="114" w:name="_Toc105142127"/>
      <w:r w:rsidRPr="00E961E2">
        <w:rPr>
          <w:rFonts w:hint="eastAsia"/>
        </w:rPr>
        <w:t>第</w:t>
      </w:r>
      <w:r>
        <w:rPr>
          <w:rFonts w:hint="eastAsia"/>
        </w:rPr>
        <w:t>20</w:t>
      </w:r>
      <w:r w:rsidRPr="00E961E2">
        <w:rPr>
          <w:rFonts w:hint="eastAsia"/>
        </w:rPr>
        <w:t>節　境界杭工</w:t>
      </w:r>
      <w:bookmarkEnd w:id="114"/>
    </w:p>
    <w:p w14:paraId="2590E052" w14:textId="77777777" w:rsidR="0092560E" w:rsidRPr="006468F8" w:rsidRDefault="0092560E" w:rsidP="0092560E">
      <w:pPr>
        <w:pStyle w:val="3"/>
        <w:rPr>
          <w:spacing w:val="2"/>
        </w:rPr>
      </w:pPr>
      <w:bookmarkStart w:id="115" w:name="_Toc105142128"/>
      <w:r w:rsidRPr="006468F8">
        <w:rPr>
          <w:rFonts w:hint="eastAsia"/>
        </w:rPr>
        <w:t>第３－95条　境界杭の設置</w:t>
      </w:r>
      <w:bookmarkEnd w:id="115"/>
    </w:p>
    <w:p w14:paraId="41FA683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１．受注者は、境界杭の選定にあたり、大阪府型</w:t>
      </w:r>
      <w:r w:rsidRPr="00E961E2">
        <w:rPr>
          <w:rFonts w:ascii="ＭＳ 明朝" w:hAnsi="ＭＳ 明朝"/>
          <w:szCs w:val="21"/>
        </w:rPr>
        <w:t>(</w:t>
      </w:r>
      <w:r w:rsidRPr="00E961E2">
        <w:rPr>
          <w:rFonts w:ascii="ＭＳ 明朝" w:hAnsi="ＭＳ 明朝" w:hint="eastAsia"/>
          <w:szCs w:val="21"/>
        </w:rPr>
        <w:t>12cm×l2cm</w:t>
      </w:r>
      <w:r w:rsidRPr="00E961E2">
        <w:rPr>
          <w:rFonts w:ascii="ＭＳ 明朝" w:hAnsi="ＭＳ 明朝"/>
          <w:szCs w:val="21"/>
        </w:rPr>
        <w:t>)</w:t>
      </w:r>
      <w:r w:rsidRPr="00E961E2">
        <w:rPr>
          <w:rFonts w:ascii="ＭＳ 明朝" w:hAnsi="ＭＳ 明朝" w:hint="eastAsia"/>
          <w:szCs w:val="21"/>
        </w:rPr>
        <w:t>で長さ80cmの鉄筋コンクリート杭を標準とする。</w:t>
      </w:r>
    </w:p>
    <w:p w14:paraId="3E7C787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２．受注者は、境界杭の設置が設計図書に明示されていない場合、監督職員と協議するものとする。</w:t>
      </w:r>
    </w:p>
    <w:p w14:paraId="48275F4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３．受注者は、境界杭の設置にあたり、隣接土地所有者との間にトラブル等が生じたときは直ちに作業を中止し、監督職員と協議しなければならない。</w:t>
      </w:r>
    </w:p>
    <w:p w14:paraId="297FEB8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lastRenderedPageBreak/>
        <w:t xml:space="preserve">  </w:t>
      </w:r>
      <w:r w:rsidRPr="00E961E2">
        <w:rPr>
          <w:rFonts w:ascii="ＭＳ 明朝" w:hAnsi="ＭＳ 明朝" w:hint="eastAsia"/>
          <w:szCs w:val="21"/>
        </w:rPr>
        <w:t xml:space="preserve">　４．受注者の、境界杭の設置方法は、抗頭部の中心に「＋」</w:t>
      </w:r>
      <w:r>
        <w:rPr>
          <w:rFonts w:ascii="ＭＳ 明朝" w:hAnsi="ＭＳ 明朝" w:hint="eastAsia"/>
          <w:szCs w:val="21"/>
        </w:rPr>
        <w:t>又は「－」</w:t>
      </w:r>
      <w:r w:rsidRPr="00E961E2">
        <w:rPr>
          <w:rFonts w:ascii="ＭＳ 明朝" w:hAnsi="ＭＳ 明朝" w:hint="eastAsia"/>
          <w:szCs w:val="21"/>
        </w:rPr>
        <w:t>、側面には「大阪府」の刻印の表示とし、官有地から読みとれるように杭の向きを定め、杭の中心部を用地境界線上に一致させなければならない。</w:t>
      </w:r>
    </w:p>
    <w:p w14:paraId="2B7BA31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５．受注者は境界杭の設置にあたって、杭頭部が地上に20cm程度出るようにし、できるだけ鉛直に固定しなければならない。</w:t>
      </w:r>
    </w:p>
    <w:p w14:paraId="412C654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６．受注者は、境界杭の設置箇所が岩盤・構造物等のため、設計図書に明示された深さに埋設できないときは、監督職員と協議しなければならない。</w:t>
      </w:r>
    </w:p>
    <w:p w14:paraId="5F36FA6F" w14:textId="77777777" w:rsidR="0092560E" w:rsidRPr="009F0D75" w:rsidRDefault="0092560E" w:rsidP="0092560E">
      <w:pPr>
        <w:rPr>
          <w:rFonts w:ascii="ＭＳ 明朝" w:hAnsi="ＭＳ 明朝"/>
          <w:spacing w:val="2"/>
          <w:szCs w:val="21"/>
        </w:rPr>
      </w:pPr>
    </w:p>
    <w:p w14:paraId="5B326EC1" w14:textId="77777777" w:rsidR="0092560E" w:rsidRPr="00E961E2" w:rsidRDefault="0092560E" w:rsidP="0092560E">
      <w:pPr>
        <w:pStyle w:val="2"/>
        <w:rPr>
          <w:spacing w:val="2"/>
          <w:szCs w:val="21"/>
        </w:rPr>
      </w:pPr>
      <w:bookmarkStart w:id="116" w:name="_Toc105142129"/>
      <w:r w:rsidRPr="00E961E2">
        <w:rPr>
          <w:rFonts w:hint="eastAsia"/>
        </w:rPr>
        <w:t>第</w:t>
      </w:r>
      <w:r>
        <w:rPr>
          <w:rFonts w:hint="eastAsia"/>
        </w:rPr>
        <w:t>21</w:t>
      </w:r>
      <w:r w:rsidRPr="00E961E2">
        <w:rPr>
          <w:rFonts w:hint="eastAsia"/>
        </w:rPr>
        <w:t>節　工場製品輸送工</w:t>
      </w:r>
      <w:bookmarkEnd w:id="116"/>
    </w:p>
    <w:p w14:paraId="38CFDAAC" w14:textId="77777777" w:rsidR="0092560E" w:rsidRPr="006468F8" w:rsidRDefault="0092560E" w:rsidP="0092560E">
      <w:pPr>
        <w:pStyle w:val="3"/>
        <w:rPr>
          <w:spacing w:val="2"/>
        </w:rPr>
      </w:pPr>
      <w:bookmarkStart w:id="117" w:name="_Toc105142130"/>
      <w:r w:rsidRPr="006468F8">
        <w:rPr>
          <w:rFonts w:hint="eastAsia"/>
        </w:rPr>
        <w:t>第３－96条　一般事項</w:t>
      </w:r>
      <w:bookmarkEnd w:id="117"/>
    </w:p>
    <w:p w14:paraId="1904DC4B" w14:textId="77777777" w:rsidR="0092560E" w:rsidRPr="00E961E2" w:rsidRDefault="0092560E" w:rsidP="0092560E">
      <w:pPr>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１．本節は、工場製品輸送工として輸送工その他これらに類する工種について定めるものとする。</w:t>
      </w:r>
    </w:p>
    <w:p w14:paraId="6A83DA9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２．受注者は、輸送に着手する前に施工計画書に輸送計画に関する事項を記載し、監督職員に提　　　　　　出しなければならない。</w:t>
      </w:r>
    </w:p>
    <w:p w14:paraId="5F66FA80" w14:textId="77777777" w:rsidR="0092560E" w:rsidRPr="00E961E2" w:rsidRDefault="0092560E" w:rsidP="0092560E">
      <w:pPr>
        <w:rPr>
          <w:rFonts w:ascii="ＭＳ 明朝" w:hAnsi="ＭＳ 明朝"/>
          <w:spacing w:val="2"/>
          <w:szCs w:val="21"/>
        </w:rPr>
      </w:pPr>
    </w:p>
    <w:p w14:paraId="0CA4DA31" w14:textId="77777777" w:rsidR="0092560E" w:rsidRPr="006468F8" w:rsidRDefault="0092560E" w:rsidP="0092560E">
      <w:pPr>
        <w:pStyle w:val="3"/>
        <w:rPr>
          <w:spacing w:val="2"/>
        </w:rPr>
      </w:pPr>
      <w:bookmarkStart w:id="118" w:name="_Toc105142131"/>
      <w:r w:rsidRPr="006468F8">
        <w:rPr>
          <w:rFonts w:hint="eastAsia"/>
        </w:rPr>
        <w:t>第３－</w:t>
      </w:r>
      <w:r w:rsidRPr="006468F8">
        <w:t>9</w:t>
      </w:r>
      <w:r w:rsidRPr="006468F8">
        <w:rPr>
          <w:rFonts w:hint="eastAsia"/>
        </w:rPr>
        <w:t>7条　輸送工</w:t>
      </w:r>
      <w:bookmarkEnd w:id="118"/>
    </w:p>
    <w:p w14:paraId="2B534D8A"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１．受注者は、部材の発送に先立ち、塗装で組立て記号を記入しておかなければならない。</w:t>
      </w:r>
    </w:p>
    <w:p w14:paraId="35D2626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２．受注者は、1個の重量が5t以上の部材については、その重量及び重心位置を塗料で見やすい箇所に記入しなければならない。</w:t>
      </w:r>
    </w:p>
    <w:p w14:paraId="6315D6E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３．受注者は、輸送中の部材の損傷を防止するために、発送前に堅固に荷造りしなければならない。</w:t>
      </w:r>
    </w:p>
    <w:p w14:paraId="57E1E1F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なお、受注者は、部材に損傷を与えた場合は直ちに監督職員に報告し、取り替え又は補修等の処置を講じなければならない。</w:t>
      </w:r>
    </w:p>
    <w:p w14:paraId="0FA775BD" w14:textId="77777777" w:rsidR="0092560E" w:rsidRPr="00E961E2" w:rsidRDefault="0092560E" w:rsidP="0092560E">
      <w:pPr>
        <w:rPr>
          <w:rFonts w:ascii="ＭＳ 明朝" w:hAnsi="ＭＳ 明朝"/>
          <w:spacing w:val="2"/>
          <w:szCs w:val="21"/>
        </w:rPr>
      </w:pPr>
    </w:p>
    <w:p w14:paraId="265C8A6F" w14:textId="77777777" w:rsidR="0092560E" w:rsidRPr="00E961E2" w:rsidRDefault="0092560E" w:rsidP="0092560E">
      <w:pPr>
        <w:pStyle w:val="2"/>
        <w:rPr>
          <w:spacing w:val="2"/>
          <w:szCs w:val="21"/>
        </w:rPr>
      </w:pPr>
      <w:bookmarkStart w:id="119" w:name="_Toc105142132"/>
      <w:r w:rsidRPr="00E961E2">
        <w:rPr>
          <w:rFonts w:hint="eastAsia"/>
        </w:rPr>
        <w:t>第</w:t>
      </w:r>
      <w:r w:rsidRPr="00E961E2">
        <w:t>2</w:t>
      </w:r>
      <w:r>
        <w:rPr>
          <w:rFonts w:hint="eastAsia"/>
        </w:rPr>
        <w:t>2</w:t>
      </w:r>
      <w:r w:rsidRPr="00E961E2">
        <w:rPr>
          <w:rFonts w:hint="eastAsia"/>
        </w:rPr>
        <w:t>節　構造物撤去工</w:t>
      </w:r>
      <w:bookmarkEnd w:id="119"/>
    </w:p>
    <w:p w14:paraId="473795B2" w14:textId="77777777" w:rsidR="0092560E" w:rsidRPr="006468F8" w:rsidRDefault="0092560E" w:rsidP="0092560E">
      <w:pPr>
        <w:pStyle w:val="3"/>
        <w:rPr>
          <w:spacing w:val="2"/>
        </w:rPr>
      </w:pPr>
      <w:bookmarkStart w:id="120" w:name="_Toc105142133"/>
      <w:r w:rsidRPr="006468F8">
        <w:rPr>
          <w:rFonts w:hint="eastAsia"/>
        </w:rPr>
        <w:t>第３－</w:t>
      </w:r>
      <w:r w:rsidRPr="006468F8">
        <w:t>9</w:t>
      </w:r>
      <w:r w:rsidRPr="006468F8">
        <w:rPr>
          <w:rFonts w:hint="eastAsia"/>
        </w:rPr>
        <w:t>8条　一般事項</w:t>
      </w:r>
      <w:bookmarkEnd w:id="120"/>
    </w:p>
    <w:p w14:paraId="3A76B18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１．本節は、構造物撤去工として構造物取壊し工・道路施設撤去工</w:t>
      </w:r>
      <w:r w:rsidRPr="00E961E2">
        <w:rPr>
          <w:rFonts w:ascii="ＭＳ 明朝" w:hAnsi="ＭＳ 明朝" w:hint="eastAsia"/>
          <w:color w:val="FF0000"/>
          <w:szCs w:val="21"/>
        </w:rPr>
        <w:t>、</w:t>
      </w:r>
      <w:r w:rsidRPr="00E961E2">
        <w:rPr>
          <w:rFonts w:ascii="ＭＳ 明朝" w:hAnsi="ＭＳ 明朝" w:hint="eastAsia"/>
          <w:szCs w:val="21"/>
        </w:rPr>
        <w:t>・旧橋撤去工その他これらに類する工種について定めるものとする。</w:t>
      </w:r>
    </w:p>
    <w:p w14:paraId="7686003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w:t>
      </w:r>
      <w:r>
        <w:rPr>
          <w:rFonts w:ascii="ＭＳ 明朝" w:hAnsi="ＭＳ 明朝" w:hint="eastAsia"/>
          <w:szCs w:val="21"/>
        </w:rPr>
        <w:t>受注者は、工事の施工に伴い生じた建設副産物について、</w:t>
      </w:r>
      <w:r w:rsidRPr="00E961E2">
        <w:rPr>
          <w:rFonts w:ascii="ＭＳ 明朝" w:hAnsi="ＭＳ 明朝" w:hint="eastAsia"/>
          <w:color w:val="000000"/>
          <w:szCs w:val="21"/>
        </w:rPr>
        <w:t>第１－20条</w:t>
      </w:r>
      <w:r>
        <w:rPr>
          <w:rFonts w:ascii="ＭＳ 明朝" w:hAnsi="ＭＳ 明朝" w:hint="eastAsia"/>
          <w:color w:val="000000"/>
          <w:szCs w:val="21"/>
        </w:rPr>
        <w:t xml:space="preserve"> </w:t>
      </w:r>
      <w:r w:rsidRPr="00E961E2">
        <w:rPr>
          <w:rFonts w:ascii="ＭＳ 明朝" w:hAnsi="ＭＳ 明朝" w:hint="eastAsia"/>
          <w:szCs w:val="21"/>
        </w:rPr>
        <w:t>建設副産物の規定によらなければならない。</w:t>
      </w:r>
    </w:p>
    <w:p w14:paraId="0DC2BB83"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３．受注者は、殻運搬処理を行うにあたり、運搬物が飛散しないように行わなければならない。</w:t>
      </w:r>
    </w:p>
    <w:p w14:paraId="02A0445F" w14:textId="77777777" w:rsidR="0092560E" w:rsidRPr="00E961E2" w:rsidRDefault="0092560E" w:rsidP="0092560E">
      <w:pPr>
        <w:rPr>
          <w:rFonts w:ascii="ＭＳ 明朝" w:hAnsi="ＭＳ 明朝"/>
          <w:spacing w:val="2"/>
          <w:szCs w:val="21"/>
        </w:rPr>
      </w:pPr>
    </w:p>
    <w:p w14:paraId="596B9154" w14:textId="77777777" w:rsidR="0092560E" w:rsidRPr="006468F8" w:rsidRDefault="0092560E" w:rsidP="0092560E">
      <w:pPr>
        <w:pStyle w:val="3"/>
        <w:rPr>
          <w:spacing w:val="2"/>
        </w:rPr>
      </w:pPr>
      <w:bookmarkStart w:id="121" w:name="_Toc105142134"/>
      <w:r w:rsidRPr="006468F8">
        <w:rPr>
          <w:rFonts w:hint="eastAsia"/>
        </w:rPr>
        <w:t>第３－</w:t>
      </w:r>
      <w:r w:rsidRPr="006468F8">
        <w:t>9</w:t>
      </w:r>
      <w:r w:rsidRPr="006468F8">
        <w:rPr>
          <w:rFonts w:hint="eastAsia"/>
        </w:rPr>
        <w:t>9条　構造物取壊し工</w:t>
      </w:r>
      <w:bookmarkEnd w:id="121"/>
    </w:p>
    <w:p w14:paraId="0EB332CA" w14:textId="77777777" w:rsidR="0092560E" w:rsidRPr="00E961E2"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１．受注者は、コンクリート構造物取壊し</w:t>
      </w:r>
      <w:r>
        <w:rPr>
          <w:rFonts w:ascii="ＭＳ 明朝" w:hAnsi="ＭＳ 明朝" w:hint="eastAsia"/>
          <w:szCs w:val="21"/>
        </w:rPr>
        <w:t>及び</w:t>
      </w:r>
      <w:r w:rsidRPr="00E961E2">
        <w:rPr>
          <w:rFonts w:ascii="ＭＳ 明朝" w:hAnsi="ＭＳ 明朝" w:hint="eastAsia"/>
          <w:szCs w:val="21"/>
        </w:rPr>
        <w:t>コンクリートはつりを行うにあたり、本体構造物の一部を撤去する場合には、本体構造物に損傷を与えないように施工しなければならない。</w:t>
      </w:r>
    </w:p>
    <w:p w14:paraId="0BB02FC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２．受注者は、舗装版取壊しを行うにあたり、必要に応じてあらかじめ舗装版を切断するなど、他に影響を与えないように施工しなければならない。</w:t>
      </w:r>
    </w:p>
    <w:p w14:paraId="01248D5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３．受注者は、石積み取壊し、コンクリートブロック撤去</w:t>
      </w:r>
      <w:r>
        <w:rPr>
          <w:rFonts w:ascii="ＭＳ 明朝" w:hAnsi="ＭＳ 明朝" w:hint="eastAsia"/>
          <w:szCs w:val="21"/>
        </w:rPr>
        <w:t>及び</w:t>
      </w:r>
      <w:r w:rsidRPr="00E961E2">
        <w:rPr>
          <w:rFonts w:ascii="ＭＳ 明朝" w:hAnsi="ＭＳ 明朝" w:hint="eastAsia"/>
          <w:szCs w:val="21"/>
        </w:rPr>
        <w:t>吹付法面取壊しを行うにあたり、地山法面の雨水による浸食や土砂崩れを発生させないよう施工しなければならない。</w:t>
      </w:r>
    </w:p>
    <w:p w14:paraId="724F7CC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４．受注者は、鋼材切断を行うにあたり、本体部材として兼用されている部分において、本体の部材に悪影響を与えないように処理しなければならない。</w:t>
      </w:r>
    </w:p>
    <w:p w14:paraId="6E73ACC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５．受注者は、鋼矢板及びH</w:t>
      </w:r>
      <w:r>
        <w:rPr>
          <w:rFonts w:ascii="ＭＳ 明朝" w:hAnsi="ＭＳ 明朝" w:hint="eastAsia"/>
          <w:szCs w:val="21"/>
        </w:rPr>
        <w:t>形</w:t>
      </w:r>
      <w:r w:rsidRPr="00E961E2">
        <w:rPr>
          <w:rFonts w:ascii="ＭＳ 明朝" w:hAnsi="ＭＳ 明朝" w:hint="eastAsia"/>
          <w:szCs w:val="21"/>
        </w:rPr>
        <w:t>鋼抗の引抜き跡の空洞を砂等で充てんするなとして地盤沈下を生じないようにしなければならない。ただし、地盤に変化が生じた場合には、受注者は監督職員と協議しなければならない。</w:t>
      </w:r>
    </w:p>
    <w:p w14:paraId="66B8075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根固めブロック撤去を行うにあたり、根固めブロックに付着した土砂・泥土・ゴミを現場内において取り除いた後、運搬しなければならないが、これにより難い場合は監督職員と協議しなければならない。</w:t>
      </w:r>
    </w:p>
    <w:p w14:paraId="3CFD6ABE" w14:textId="77777777" w:rsidR="0092560E" w:rsidRPr="00E961E2" w:rsidRDefault="0092560E" w:rsidP="0092560E">
      <w:pPr>
        <w:rPr>
          <w:rFonts w:ascii="ＭＳ 明朝" w:hAnsi="ＭＳ 明朝"/>
          <w:spacing w:val="2"/>
          <w:szCs w:val="21"/>
        </w:rPr>
      </w:pPr>
    </w:p>
    <w:p w14:paraId="60F4DD54" w14:textId="77777777" w:rsidR="0092560E" w:rsidRPr="006468F8" w:rsidRDefault="0092560E" w:rsidP="0092560E">
      <w:pPr>
        <w:pStyle w:val="3"/>
      </w:pPr>
      <w:bookmarkStart w:id="122" w:name="_Toc105142135"/>
      <w:r w:rsidRPr="006468F8">
        <w:rPr>
          <w:rFonts w:hint="eastAsia"/>
        </w:rPr>
        <w:t>第３－100条　道路施設撤去工</w:t>
      </w:r>
      <w:bookmarkEnd w:id="122"/>
    </w:p>
    <w:p w14:paraId="2CDBC55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１．受注者は、道路施設の撤去に際して、供用中の施設に損傷及び機能上の悪影響が生じないよう</w:t>
      </w:r>
      <w:r w:rsidRPr="00E961E2">
        <w:rPr>
          <w:rFonts w:ascii="ＭＳ 明朝" w:hAnsi="ＭＳ 明朝" w:hint="eastAsia"/>
          <w:szCs w:val="21"/>
        </w:rPr>
        <w:lastRenderedPageBreak/>
        <w:t>施工しなければならない。</w:t>
      </w:r>
    </w:p>
    <w:p w14:paraId="062E950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２．受注者は、道路施設の撤去に際して、損傷等の悪影響が生じた場合に、その措置について監督職員と協議しなければならない。</w:t>
      </w:r>
    </w:p>
    <w:p w14:paraId="441872D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３．受注者は、道路施設の撤去に際して、道路交通に対して支障が生じないよう必要な対策を講じなければならない。</w:t>
      </w:r>
    </w:p>
    <w:p w14:paraId="78FA12D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４．受注者は、側溝・街渠・集水桝・マンホールの撤去に際して、切廻し水路を設置した場合は、その機能を維持するよう管理しなければならない。</w:t>
      </w:r>
    </w:p>
    <w:p w14:paraId="2CB0DA08" w14:textId="77777777" w:rsidR="0092560E" w:rsidRPr="009F0D75" w:rsidRDefault="0092560E" w:rsidP="0092560E">
      <w:pPr>
        <w:rPr>
          <w:rFonts w:ascii="ＭＳ 明朝" w:hAnsi="ＭＳ 明朝"/>
          <w:spacing w:val="2"/>
          <w:szCs w:val="21"/>
        </w:rPr>
      </w:pPr>
    </w:p>
    <w:p w14:paraId="17A9335C" w14:textId="77777777" w:rsidR="0092560E" w:rsidRPr="006468F8" w:rsidRDefault="0092560E" w:rsidP="0092560E">
      <w:pPr>
        <w:pStyle w:val="3"/>
        <w:rPr>
          <w:spacing w:val="2"/>
        </w:rPr>
      </w:pPr>
      <w:bookmarkStart w:id="123" w:name="_Toc105142136"/>
      <w:r w:rsidRPr="006468F8">
        <w:rPr>
          <w:rFonts w:hint="eastAsia"/>
        </w:rPr>
        <w:t>第３－101条　旧橋撤去工</w:t>
      </w:r>
      <w:bookmarkEnd w:id="123"/>
    </w:p>
    <w:p w14:paraId="51240AB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１．受注者は、旧橋撤去にあたり、振動・騒音・粉塵・汚濁水等により、第三者に被害を及ぼさないよう施工しなければならない。</w:t>
      </w:r>
    </w:p>
    <w:p w14:paraId="6EBBF475" w14:textId="77777777" w:rsidR="0092560E" w:rsidRPr="00E961E2" w:rsidRDefault="0092560E" w:rsidP="0092560E">
      <w:pPr>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２．受注者は、舗装版・床版破砕及び撤去に伴い、適切な工法を検討し施工しなければならない。</w:t>
      </w:r>
    </w:p>
    <w:p w14:paraId="3B9E0E8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３．受注者は、旧橋撤去工に伴い河川内に足場を設置する場合には、突発的な出水による足場の　　　流出、路盤の沈下が生じないよう対策</w:t>
      </w:r>
      <w:r>
        <w:rPr>
          <w:rFonts w:ascii="ＭＳ 明朝" w:hAnsi="ＭＳ 明朝" w:hint="eastAsia"/>
          <w:szCs w:val="21"/>
        </w:rPr>
        <w:t>及び</w:t>
      </w:r>
      <w:r w:rsidRPr="00E961E2">
        <w:rPr>
          <w:rFonts w:ascii="ＭＳ 明朝" w:hAnsi="ＭＳ 明朝" w:hint="eastAsia"/>
          <w:szCs w:val="21"/>
        </w:rPr>
        <w:t>管理を行わなければならない。</w:t>
      </w:r>
    </w:p>
    <w:p w14:paraId="399F818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４．受注者は、鋼製高欄撤去・桁材撤去において、設計図書による処分方法によらなければならない。</w:t>
      </w:r>
    </w:p>
    <w:p w14:paraId="3739960D" w14:textId="77777777" w:rsidR="0092560E" w:rsidRPr="00E961E2"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５．受注者は、河川</w:t>
      </w:r>
      <w:r>
        <w:rPr>
          <w:rFonts w:ascii="ＭＳ 明朝" w:hAnsi="ＭＳ 明朝" w:hint="eastAsia"/>
          <w:szCs w:val="21"/>
        </w:rPr>
        <w:t>及び</w:t>
      </w:r>
      <w:r w:rsidRPr="00E961E2">
        <w:rPr>
          <w:rFonts w:ascii="ＭＳ 明朝" w:hAnsi="ＭＳ 明朝" w:hint="eastAsia"/>
          <w:szCs w:val="21"/>
        </w:rPr>
        <w:t>供用道路上等で、旧橋撤去工を行う場合には、撤去に伴い発生するアスファルト殻・コンクリート殻及び撤去に使用する資材の落下を防止する対策を講じ、河道及び交通の確保に努めなければならない。</w:t>
      </w:r>
    </w:p>
    <w:p w14:paraId="373E416C" w14:textId="77777777" w:rsidR="0092560E" w:rsidRPr="009F0D75" w:rsidRDefault="0092560E" w:rsidP="0092560E">
      <w:pPr>
        <w:rPr>
          <w:rFonts w:ascii="ＭＳ 明朝" w:hAnsi="ＭＳ 明朝"/>
          <w:szCs w:val="21"/>
        </w:rPr>
      </w:pPr>
    </w:p>
    <w:p w14:paraId="6A6097C3" w14:textId="77777777" w:rsidR="0092560E" w:rsidRPr="00E961E2" w:rsidRDefault="0092560E" w:rsidP="0092560E">
      <w:pPr>
        <w:pStyle w:val="2"/>
        <w:rPr>
          <w:spacing w:val="2"/>
          <w:szCs w:val="21"/>
        </w:rPr>
      </w:pPr>
      <w:bookmarkStart w:id="124" w:name="_Toc105142137"/>
      <w:r w:rsidRPr="00E961E2">
        <w:rPr>
          <w:rFonts w:hint="eastAsia"/>
        </w:rPr>
        <w:t>第</w:t>
      </w:r>
      <w:r w:rsidRPr="00E961E2">
        <w:t>2</w:t>
      </w:r>
      <w:r>
        <w:rPr>
          <w:rFonts w:hint="eastAsia"/>
        </w:rPr>
        <w:t>3</w:t>
      </w:r>
      <w:r w:rsidRPr="00E961E2">
        <w:rPr>
          <w:rFonts w:hint="eastAsia"/>
        </w:rPr>
        <w:t>節　仮設工</w:t>
      </w:r>
      <w:bookmarkEnd w:id="124"/>
    </w:p>
    <w:p w14:paraId="16AAF147" w14:textId="77777777" w:rsidR="0092560E" w:rsidRPr="006468F8" w:rsidRDefault="0092560E" w:rsidP="0092560E">
      <w:pPr>
        <w:pStyle w:val="3"/>
        <w:rPr>
          <w:spacing w:val="2"/>
        </w:rPr>
      </w:pPr>
      <w:bookmarkStart w:id="125" w:name="_Toc105142138"/>
      <w:r w:rsidRPr="006468F8">
        <w:rPr>
          <w:rFonts w:hint="eastAsia"/>
        </w:rPr>
        <w:t>第３－102条　一般事項</w:t>
      </w:r>
      <w:bookmarkEnd w:id="125"/>
    </w:p>
    <w:p w14:paraId="36F6F7A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１．本節は、仮設工として工事用道路工、仮橋・作業構台工、路面覆工、土留・仮締切工、水替工、地下水位低下工、地中連続壁工（壁式）、地中連続壁工（柱列工）、仮水路工、残土受入れ施設</w:t>
      </w:r>
      <w:r>
        <w:rPr>
          <w:rFonts w:ascii="ＭＳ 明朝" w:hAnsi="ＭＳ 明朝" w:hint="eastAsia"/>
          <w:szCs w:val="21"/>
        </w:rPr>
        <w:t>工、作業ヤード整備工、電力設備工、用水設備工、コンクリート製造設</w:t>
      </w:r>
      <w:r w:rsidRPr="00E961E2">
        <w:rPr>
          <w:rFonts w:ascii="ＭＳ 明朝" w:hAnsi="ＭＳ 明朝" w:hint="eastAsia"/>
          <w:szCs w:val="21"/>
        </w:rPr>
        <w:t>備工、橋梁足場等設備工、トンネル仮設備工、シェッド仮設備工、共同溝仮設備工、防塵対策工、汚濁防止工、防護施設工、除雪工、雪寒施設工その他これらに類する工種について定めるものとする。</w:t>
      </w:r>
    </w:p>
    <w:p w14:paraId="3B887B3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２．受注者は、仮設工については、設計図の定め又は監督職員の指示がある場合を除き、受注者の責任において施工しなければならない。</w:t>
      </w:r>
    </w:p>
    <w:p w14:paraId="7DECD9B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３．受注者は、仮設物については、設計図書の定め又は監督職員の指示がある場合を除き、工事完了後、仮設物を完全に撤去し、原形に復旧しなければならない。</w:t>
      </w:r>
    </w:p>
    <w:p w14:paraId="0269BD78" w14:textId="77777777" w:rsidR="0092560E" w:rsidRPr="00E961E2" w:rsidRDefault="0092560E" w:rsidP="0092560E">
      <w:pPr>
        <w:rPr>
          <w:rFonts w:ascii="ＭＳ 明朝" w:hAnsi="ＭＳ 明朝"/>
          <w:spacing w:val="2"/>
          <w:szCs w:val="21"/>
        </w:rPr>
      </w:pPr>
    </w:p>
    <w:p w14:paraId="2D9652AD" w14:textId="77777777" w:rsidR="0092560E" w:rsidRPr="006468F8" w:rsidRDefault="0092560E" w:rsidP="0092560E">
      <w:pPr>
        <w:pStyle w:val="3"/>
        <w:rPr>
          <w:spacing w:val="2"/>
        </w:rPr>
      </w:pPr>
      <w:bookmarkStart w:id="126" w:name="_Toc105142139"/>
      <w:r w:rsidRPr="006468F8">
        <w:rPr>
          <w:rFonts w:hint="eastAsia"/>
        </w:rPr>
        <w:t>第３－103条　工事用道路工</w:t>
      </w:r>
      <w:bookmarkEnd w:id="126"/>
    </w:p>
    <w:p w14:paraId="7AEE858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１．工事用道路とは、工事用の資機材や土砂を運搬するために仮に施工された道路をいうものと　する。</w:t>
      </w:r>
    </w:p>
    <w:p w14:paraId="2B854BE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２．受注者は、工事用道路の施工にあたり、予定交通量・地形・気候を的確に把握し、周囲の環境に影響のないように対策を講じなければならない。</w:t>
      </w:r>
    </w:p>
    <w:p w14:paraId="33BCEDA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３．受注者は、工事用道路に一般交通がある場合には、一般交通の支障とならないようその維持管理に留意しなければならない。</w:t>
      </w:r>
    </w:p>
    <w:p w14:paraId="71F5DD4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４．受注者は、工事用道路盛土の施工にあたり、不等沈下を起こさないように締固めなければならない。</w:t>
      </w:r>
    </w:p>
    <w:p w14:paraId="003612A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５．受注者は、工事用道路の盛土部法面を整形する場合は、法面の崩壊が起こらないように締固めなければならない。</w:t>
      </w:r>
    </w:p>
    <w:p w14:paraId="35767D3D"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６．受注者は、工事用道路の敷砂利を行うにあたり、石材を均一に敷均さなければならない。</w:t>
      </w:r>
    </w:p>
    <w:p w14:paraId="1DAF6E9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７．受注者は、安定シートを用いて、工事用道路の盛土の安定を図る場合には、安定シートと盛土が一体化して所定の効果が発揮できるよう施工しなければならない。</w:t>
      </w:r>
    </w:p>
    <w:p w14:paraId="6E319DFE" w14:textId="77777777" w:rsidR="0092560E" w:rsidRPr="00E961E2" w:rsidRDefault="0092560E" w:rsidP="0092560E">
      <w:pPr>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８．受注者は、殻運搬処理を行うにあたり、運搬物が飛散しないように行わなければならない。</w:t>
      </w:r>
    </w:p>
    <w:p w14:paraId="00871A0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９．受注者は、工事用道路を堤防等の既設構造物に設置・撤去する場合は、既設構造物に悪影響を与えないようにしなければならない。</w:t>
      </w:r>
    </w:p>
    <w:p w14:paraId="59FD4E3C" w14:textId="77777777" w:rsidR="0092560E" w:rsidRPr="00E961E2" w:rsidRDefault="0092560E" w:rsidP="0092560E">
      <w:pPr>
        <w:rPr>
          <w:rFonts w:ascii="ＭＳ 明朝" w:hAnsi="ＭＳ 明朝"/>
          <w:spacing w:val="2"/>
          <w:szCs w:val="21"/>
        </w:rPr>
      </w:pPr>
    </w:p>
    <w:p w14:paraId="65AF44A3" w14:textId="77777777" w:rsidR="0092560E" w:rsidRPr="006468F8" w:rsidRDefault="0092560E" w:rsidP="0092560E">
      <w:pPr>
        <w:pStyle w:val="3"/>
        <w:rPr>
          <w:spacing w:val="2"/>
        </w:rPr>
      </w:pPr>
      <w:bookmarkStart w:id="127" w:name="_Toc105142140"/>
      <w:r w:rsidRPr="006468F8">
        <w:rPr>
          <w:rFonts w:hint="eastAsia"/>
        </w:rPr>
        <w:t>第３－104条　仮橋・作業構台工</w:t>
      </w:r>
      <w:bookmarkEnd w:id="127"/>
    </w:p>
    <w:p w14:paraId="0FE91BA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１．受注者は、仮橋・作業構台を河川内に設置する際に、設計図書に定めがない場合には、工事完了後及び工事期間中であっても出水期間中は撤去しなければならない。</w:t>
      </w:r>
    </w:p>
    <w:p w14:paraId="7CD6817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２．受注者は、覆工板と仮橋上部との接合を行うにあたり、隅角部の設置に支障があるときはその処理方法等の対策を講じなければならない。</w:t>
      </w:r>
    </w:p>
    <w:p w14:paraId="4C32EF4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３．受注者は、仮設高欄及び防舷材を設置するにあたり、その位置に支障があるときは、設置方法等の対策を講じなければならない。</w:t>
      </w:r>
    </w:p>
    <w:p w14:paraId="59135B13" w14:textId="77777777" w:rsidR="0092560E" w:rsidRPr="00E961E2" w:rsidRDefault="0092560E" w:rsidP="0092560E">
      <w:pPr>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４．受注者は、殻運搬処理を行うにあたり、運搬物が飛散しないように行わなければならない。</w:t>
      </w:r>
    </w:p>
    <w:p w14:paraId="5699DCA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５．受注者は、橋脚及び鋼管杭の施工にあたり、ウォータージェットを用いる場合には、最後の打上りを落錘等で貫入させ落ち着かせなければならない。</w:t>
      </w:r>
    </w:p>
    <w:p w14:paraId="67B25944" w14:textId="77777777" w:rsidR="0092560E" w:rsidRPr="00E961E2" w:rsidRDefault="0092560E" w:rsidP="0092560E">
      <w:pPr>
        <w:rPr>
          <w:rFonts w:ascii="ＭＳ 明朝" w:hAnsi="ＭＳ 明朝"/>
          <w:spacing w:val="2"/>
          <w:szCs w:val="21"/>
        </w:rPr>
      </w:pPr>
    </w:p>
    <w:p w14:paraId="40176FCD" w14:textId="77777777" w:rsidR="0092560E" w:rsidRPr="006468F8" w:rsidRDefault="0092560E" w:rsidP="0092560E">
      <w:pPr>
        <w:pStyle w:val="3"/>
        <w:rPr>
          <w:spacing w:val="2"/>
        </w:rPr>
      </w:pPr>
      <w:bookmarkStart w:id="128" w:name="_Toc105142141"/>
      <w:r w:rsidRPr="006468F8">
        <w:rPr>
          <w:rFonts w:hint="eastAsia"/>
        </w:rPr>
        <w:t>第３－105条　路面覆工</w:t>
      </w:r>
      <w:bookmarkEnd w:id="128"/>
    </w:p>
    <w:p w14:paraId="5E28ED1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１．受注者は、路面覆工を施工するにあたり、覆工板間の段差・隙間・覆工板表面の滑り</w:t>
      </w:r>
      <w:r>
        <w:rPr>
          <w:rFonts w:ascii="ＭＳ 明朝" w:hAnsi="ＭＳ 明朝" w:hint="eastAsia"/>
          <w:szCs w:val="21"/>
        </w:rPr>
        <w:t>及び</w:t>
      </w:r>
      <w:r w:rsidRPr="00E961E2">
        <w:rPr>
          <w:rFonts w:ascii="ＭＳ 明朝" w:hAnsi="ＭＳ 明朝" w:hint="eastAsia"/>
          <w:szCs w:val="21"/>
        </w:rPr>
        <w:t>覆工板の跳ね上がり等に注意し、交通の支障とならないようにしなければならない。</w:t>
      </w:r>
    </w:p>
    <w:p w14:paraId="631CF24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２．受注者は、覆工部の出入り口の設置及び資器材の搬入出に際して、関係者以外の立ち入りの防止に対して留意しなければならない。</w:t>
      </w:r>
    </w:p>
    <w:p w14:paraId="6887AD5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３．受注者は、路面勾配がある場合に、覆工板の受桁に荷重が均等にかかるようにするとともに、受桁が転倒しない構造としなければならない。</w:t>
      </w:r>
    </w:p>
    <w:p w14:paraId="3810CB40" w14:textId="77777777" w:rsidR="0092560E" w:rsidRPr="00E961E2" w:rsidRDefault="0092560E" w:rsidP="0092560E">
      <w:pPr>
        <w:rPr>
          <w:rFonts w:ascii="ＭＳ 明朝" w:hAnsi="ＭＳ 明朝"/>
          <w:spacing w:val="2"/>
          <w:szCs w:val="21"/>
        </w:rPr>
      </w:pPr>
    </w:p>
    <w:p w14:paraId="77523362" w14:textId="77777777" w:rsidR="0092560E" w:rsidRPr="006468F8" w:rsidRDefault="0092560E" w:rsidP="0092560E">
      <w:pPr>
        <w:pStyle w:val="3"/>
        <w:rPr>
          <w:spacing w:val="2"/>
        </w:rPr>
      </w:pPr>
      <w:bookmarkStart w:id="129" w:name="_Toc105142142"/>
      <w:r w:rsidRPr="006468F8">
        <w:rPr>
          <w:rFonts w:hint="eastAsia"/>
        </w:rPr>
        <w:t>第３－106条　土留・仮締切工</w:t>
      </w:r>
      <w:bookmarkEnd w:id="129"/>
    </w:p>
    <w:p w14:paraId="278A2E5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１．受注者は、周囲の状況を考慮し、掘削深さ・土質・地下水位・作用する土圧・載荷重を十分検討し施工しなければならない。</w:t>
      </w:r>
    </w:p>
    <w:p w14:paraId="7B207D45" w14:textId="77777777" w:rsidR="0092560E" w:rsidRPr="002603D9"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２．受注者は、仮締切工の施工に</w:t>
      </w:r>
      <w:r w:rsidRPr="002603D9">
        <w:rPr>
          <w:rFonts w:ascii="ＭＳ 明朝" w:hAnsi="ＭＳ 明朝" w:hint="eastAsia"/>
          <w:szCs w:val="21"/>
        </w:rPr>
        <w:t>あたり、河積阻害や河川管理施設・許可工作物等に対する局所的な洗掘等を避けるような施工をしなければならない。</w:t>
      </w:r>
    </w:p>
    <w:p w14:paraId="2872ACB7" w14:textId="77777777" w:rsidR="0092560E" w:rsidRPr="00E961E2" w:rsidRDefault="0092560E" w:rsidP="0092560E">
      <w:pPr>
        <w:ind w:left="630" w:hangingChars="300" w:hanging="630"/>
        <w:rPr>
          <w:rFonts w:ascii="ＭＳ 明朝" w:hAnsi="ＭＳ 明朝"/>
          <w:spacing w:val="2"/>
          <w:szCs w:val="21"/>
        </w:rPr>
      </w:pPr>
      <w:r w:rsidRPr="002603D9">
        <w:rPr>
          <w:rFonts w:ascii="ＭＳ 明朝" w:hAnsi="ＭＳ 明朝"/>
          <w:szCs w:val="21"/>
        </w:rPr>
        <w:t xml:space="preserve">  </w:t>
      </w:r>
      <w:r w:rsidRPr="002603D9">
        <w:rPr>
          <w:rFonts w:ascii="ＭＳ 明朝" w:hAnsi="ＭＳ 明朝" w:hint="eastAsia"/>
          <w:szCs w:val="21"/>
        </w:rPr>
        <w:t xml:space="preserve">　３．受注者は、河川堤防の開削をともなう施工にあたり、仮締切を設置する場合には、国土交通省仮締切堤設置基準（案）の規定によらなければ</w:t>
      </w:r>
      <w:r w:rsidRPr="00E961E2">
        <w:rPr>
          <w:rFonts w:ascii="ＭＳ 明朝" w:hAnsi="ＭＳ 明朝" w:hint="eastAsia"/>
          <w:szCs w:val="21"/>
        </w:rPr>
        <w:t>ならない。</w:t>
      </w:r>
    </w:p>
    <w:p w14:paraId="5258AAA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４．受注者は、土留・仮締切工の仮設H</w:t>
      </w:r>
      <w:r>
        <w:rPr>
          <w:rFonts w:ascii="ＭＳ 明朝" w:hAnsi="ＭＳ 明朝" w:hint="eastAsia"/>
          <w:szCs w:val="21"/>
        </w:rPr>
        <w:t>形</w:t>
      </w:r>
      <w:r w:rsidRPr="00E961E2">
        <w:rPr>
          <w:rFonts w:ascii="ＭＳ 明朝" w:hAnsi="ＭＳ 明朝" w:hint="eastAsia"/>
          <w:szCs w:val="21"/>
        </w:rPr>
        <w:t>鋼杭・仮設鋼矢板の打込みに先行し、支障となる埋設物の確認のため、溝掘りを行い、埋設物を確認しなければならない。</w:t>
      </w:r>
    </w:p>
    <w:p w14:paraId="2E973E54" w14:textId="77777777" w:rsidR="0092560E" w:rsidRPr="00E961E2" w:rsidRDefault="0092560E" w:rsidP="0092560E">
      <w:pPr>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５．受注者は、掘削中、腹起し・切梁等に衝撃を与えないよう注意し、施工しなければならない。</w:t>
      </w:r>
    </w:p>
    <w:p w14:paraId="7B3EF3C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６．受注者は、掘削の進捗及びコンクリートの打設に伴う腹起し、切梁の取り外し時期については、掘削・コンクリートの打設計画において検討し、施工しなければならない。</w:t>
      </w:r>
    </w:p>
    <w:p w14:paraId="391C172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７．受注者は、溝掘りを行うにあたり、一般の交通を開放する必要がある場合には、仮復旧を行い一般の交通に開放しなければならない。</w:t>
      </w:r>
    </w:p>
    <w:p w14:paraId="05B0190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８．受注者は、埋戻しを行うにあたり、埋戻し箇所の残材・廃物・木くず等を撤去し・目標高さまで埋戻さなければならない。</w:t>
      </w:r>
    </w:p>
    <w:p w14:paraId="4FBD7C7C"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９．受注者は、埋戻し箇所が水中の場合には、施工前に排水しなければならない。</w:t>
      </w:r>
    </w:p>
    <w:p w14:paraId="335D717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10</w:t>
      </w:r>
      <w:r w:rsidRPr="00E961E2">
        <w:rPr>
          <w:rFonts w:ascii="ＭＳ 明朝" w:hAnsi="ＭＳ 明朝" w:hint="eastAsia"/>
          <w:szCs w:val="21"/>
        </w:rPr>
        <w:t>．受注者は、構造物の隣接箇所や狭い箇所において埋戻しを行う場合は、十分に締め固めを行わなければならない。</w:t>
      </w:r>
    </w:p>
    <w:p w14:paraId="22D5F86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w:t>
      </w:r>
      <w:r w:rsidRPr="00E961E2">
        <w:rPr>
          <w:rFonts w:ascii="ＭＳ 明朝" w:hAnsi="ＭＳ 明朝" w:hint="eastAsia"/>
          <w:szCs w:val="21"/>
        </w:rPr>
        <w:t>1</w:t>
      </w:r>
      <w:r w:rsidRPr="00E961E2">
        <w:rPr>
          <w:rFonts w:ascii="ＭＳ 明朝" w:hAnsi="ＭＳ 明朝"/>
          <w:szCs w:val="21"/>
        </w:rPr>
        <w:t>．</w:t>
      </w:r>
      <w:r w:rsidRPr="00E961E2">
        <w:rPr>
          <w:rFonts w:ascii="ＭＳ 明朝" w:hAnsi="ＭＳ 明朝" w:hint="eastAsia"/>
          <w:szCs w:val="21"/>
        </w:rPr>
        <w:t>受注者は、埋戻しを行うにあたり、埋設構造物がある場合には、偏土圧が作用しないように、埋戻さなければならない。</w:t>
      </w:r>
    </w:p>
    <w:p w14:paraId="05A881E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w:t>
      </w:r>
      <w:r w:rsidRPr="00E961E2">
        <w:rPr>
          <w:rFonts w:ascii="ＭＳ 明朝" w:hAnsi="ＭＳ 明朝" w:hint="eastAsia"/>
          <w:szCs w:val="21"/>
        </w:rPr>
        <w:t>2</w:t>
      </w:r>
      <w:r w:rsidRPr="00E961E2">
        <w:rPr>
          <w:rFonts w:ascii="ＭＳ 明朝" w:hAnsi="ＭＳ 明朝"/>
          <w:szCs w:val="21"/>
        </w:rPr>
        <w:t>．</w:t>
      </w:r>
      <w:r w:rsidRPr="00E961E2">
        <w:rPr>
          <w:rFonts w:ascii="ＭＳ 明朝" w:hAnsi="ＭＳ 明朝" w:hint="eastAsia"/>
          <w:szCs w:val="21"/>
        </w:rPr>
        <w:t>受注者は、河川構造物付近のように水密性を確保しなければならない箇所の埋戻しにあたり、埋戻し材に含まれる石が一ケ所に集中しないように施工しなければならない。</w:t>
      </w:r>
    </w:p>
    <w:p w14:paraId="2C8B807D"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w:t>
      </w:r>
      <w:r w:rsidRPr="00E961E2">
        <w:rPr>
          <w:rFonts w:ascii="ＭＳ 明朝" w:hAnsi="ＭＳ 明朝" w:hint="eastAsia"/>
          <w:szCs w:val="21"/>
        </w:rPr>
        <w:t>3</w:t>
      </w:r>
      <w:r w:rsidRPr="00E961E2">
        <w:rPr>
          <w:rFonts w:ascii="ＭＳ 明朝" w:hAnsi="ＭＳ 明朝"/>
          <w:szCs w:val="21"/>
        </w:rPr>
        <w:t>．</w:t>
      </w:r>
      <w:r w:rsidRPr="00E961E2">
        <w:rPr>
          <w:rFonts w:ascii="ＭＳ 明朝" w:hAnsi="ＭＳ 明朝" w:hint="eastAsia"/>
          <w:szCs w:val="21"/>
        </w:rPr>
        <w:t>受注者は、埋戻しの施工にあたり、適切な含水比の状態で行わなければならない。</w:t>
      </w:r>
    </w:p>
    <w:p w14:paraId="7ECCF68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w:t>
      </w:r>
      <w:r w:rsidRPr="00E961E2">
        <w:rPr>
          <w:rFonts w:ascii="ＭＳ 明朝" w:hAnsi="ＭＳ 明朝" w:hint="eastAsia"/>
          <w:szCs w:val="21"/>
        </w:rPr>
        <w:t>4</w:t>
      </w:r>
      <w:r w:rsidRPr="00E961E2">
        <w:rPr>
          <w:rFonts w:ascii="ＭＳ 明朝" w:hAnsi="ＭＳ 明朝"/>
          <w:szCs w:val="21"/>
        </w:rPr>
        <w:t>．</w:t>
      </w:r>
      <w:r w:rsidRPr="00E961E2">
        <w:rPr>
          <w:rFonts w:ascii="ＭＳ 明朝" w:hAnsi="ＭＳ 明朝" w:hint="eastAsia"/>
          <w:szCs w:val="21"/>
        </w:rPr>
        <w:t>受注者は、仮設H</w:t>
      </w:r>
      <w:r>
        <w:rPr>
          <w:rFonts w:ascii="ＭＳ 明朝" w:hAnsi="ＭＳ 明朝" w:hint="eastAsia"/>
          <w:szCs w:val="21"/>
        </w:rPr>
        <w:t>形</w:t>
      </w:r>
      <w:r w:rsidRPr="00E961E2">
        <w:rPr>
          <w:rFonts w:ascii="ＭＳ 明朝" w:hAnsi="ＭＳ 明朝" w:hint="eastAsia"/>
          <w:szCs w:val="21"/>
        </w:rPr>
        <w:t>鋼杭・鋼</w:t>
      </w:r>
      <w:r>
        <w:rPr>
          <w:rFonts w:ascii="ＭＳ 明朝" w:hAnsi="ＭＳ 明朝" w:hint="eastAsia"/>
          <w:szCs w:val="21"/>
        </w:rPr>
        <w:t>矢板等の打込みにおいて、打込み方法及び使用機械について打込</w:t>
      </w:r>
      <w:r w:rsidRPr="00E961E2">
        <w:rPr>
          <w:rFonts w:ascii="ＭＳ 明朝" w:hAnsi="ＭＳ 明朝" w:hint="eastAsia"/>
          <w:szCs w:val="21"/>
        </w:rPr>
        <w:t>み地点の土質条件、施工条件に応じたものを用いなければならない。</w:t>
      </w:r>
    </w:p>
    <w:p w14:paraId="181A7EF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w:t>
      </w:r>
      <w:r w:rsidRPr="00E961E2">
        <w:rPr>
          <w:rFonts w:ascii="ＭＳ 明朝" w:hAnsi="ＭＳ 明朝" w:hint="eastAsia"/>
          <w:szCs w:val="21"/>
        </w:rPr>
        <w:t>5</w:t>
      </w:r>
      <w:r w:rsidRPr="00E961E2">
        <w:rPr>
          <w:rFonts w:ascii="ＭＳ 明朝" w:hAnsi="ＭＳ 明朝"/>
          <w:szCs w:val="21"/>
        </w:rPr>
        <w:t>．</w:t>
      </w:r>
      <w:r w:rsidRPr="00E961E2">
        <w:rPr>
          <w:rFonts w:ascii="ＭＳ 明朝" w:hAnsi="ＭＳ 明朝" w:hint="eastAsia"/>
          <w:szCs w:val="21"/>
        </w:rPr>
        <w:t>受注者は、仮設鋼矢板の打込みにおいて、埋設物等に損傷を与えないよう施工しなければな　　　らない。導材を設置するなどして、ぶれ・よじれ・倒れを防止するものとし、また隣接の仮設　　　鋼矢板が共下りしないように施工しなければならない。</w:t>
      </w:r>
    </w:p>
    <w:p w14:paraId="4B84E4F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w:t>
      </w:r>
      <w:r w:rsidRPr="00E961E2">
        <w:rPr>
          <w:rFonts w:ascii="ＭＳ 明朝" w:hAnsi="ＭＳ 明朝" w:hint="eastAsia"/>
          <w:szCs w:val="21"/>
        </w:rPr>
        <w:t>6</w:t>
      </w:r>
      <w:r w:rsidRPr="00E961E2">
        <w:rPr>
          <w:rFonts w:ascii="ＭＳ 明朝" w:hAnsi="ＭＳ 明朝"/>
          <w:szCs w:val="21"/>
        </w:rPr>
        <w:t>．</w:t>
      </w:r>
      <w:r w:rsidRPr="00E961E2">
        <w:rPr>
          <w:rFonts w:ascii="ＭＳ 明朝" w:hAnsi="ＭＳ 明朝" w:hint="eastAsia"/>
          <w:szCs w:val="21"/>
        </w:rPr>
        <w:t>受注者は、仮設</w:t>
      </w:r>
      <w:r>
        <w:rPr>
          <w:rFonts w:ascii="ＭＳ 明朝" w:hAnsi="ＭＳ 明朝" w:hint="eastAsia"/>
          <w:szCs w:val="21"/>
        </w:rPr>
        <w:t>鋼</w:t>
      </w:r>
      <w:r w:rsidRPr="00E961E2">
        <w:rPr>
          <w:rFonts w:ascii="ＭＳ 明朝" w:hAnsi="ＭＳ 明朝" w:hint="eastAsia"/>
          <w:szCs w:val="21"/>
        </w:rPr>
        <w:t>矢板の引き抜きにおいて、隣接の仮設</w:t>
      </w:r>
      <w:r>
        <w:rPr>
          <w:rFonts w:ascii="ＭＳ 明朝" w:hAnsi="ＭＳ 明朝" w:hint="eastAsia"/>
          <w:szCs w:val="21"/>
        </w:rPr>
        <w:t>鋼矢板が共上りしないように施工しな</w:t>
      </w:r>
      <w:r>
        <w:rPr>
          <w:rFonts w:ascii="ＭＳ 明朝" w:hAnsi="ＭＳ 明朝" w:hint="eastAsia"/>
          <w:szCs w:val="21"/>
        </w:rPr>
        <w:lastRenderedPageBreak/>
        <w:t>け</w:t>
      </w:r>
      <w:r w:rsidRPr="00E961E2">
        <w:rPr>
          <w:rFonts w:ascii="ＭＳ 明朝" w:hAnsi="ＭＳ 明朝" w:hint="eastAsia"/>
          <w:szCs w:val="21"/>
        </w:rPr>
        <w:t>ればならない。</w:t>
      </w:r>
    </w:p>
    <w:p w14:paraId="445032B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w:t>
      </w:r>
      <w:r w:rsidRPr="00E961E2">
        <w:rPr>
          <w:rFonts w:ascii="ＭＳ 明朝" w:hAnsi="ＭＳ 明朝" w:hint="eastAsia"/>
          <w:szCs w:val="21"/>
        </w:rPr>
        <w:t>7</w:t>
      </w:r>
      <w:r w:rsidRPr="00E961E2">
        <w:rPr>
          <w:rFonts w:ascii="ＭＳ 明朝" w:hAnsi="ＭＳ 明朝"/>
          <w:szCs w:val="21"/>
        </w:rPr>
        <w:t>．</w:t>
      </w:r>
      <w:r w:rsidRPr="00E961E2">
        <w:rPr>
          <w:rFonts w:ascii="ＭＳ 明朝" w:hAnsi="ＭＳ 明朝" w:hint="eastAsia"/>
          <w:szCs w:val="21"/>
        </w:rPr>
        <w:t>受注者は、ウォータージェットを用いて仮設H</w:t>
      </w:r>
      <w:r>
        <w:rPr>
          <w:rFonts w:ascii="ＭＳ 明朝" w:hAnsi="ＭＳ 明朝" w:hint="eastAsia"/>
          <w:szCs w:val="21"/>
        </w:rPr>
        <w:t>形鋼杭・鋼矢板等を施工する場合には、最後の</w:t>
      </w:r>
      <w:r w:rsidRPr="00E961E2">
        <w:rPr>
          <w:rFonts w:ascii="ＭＳ 明朝" w:hAnsi="ＭＳ 明朝" w:hint="eastAsia"/>
          <w:szCs w:val="21"/>
        </w:rPr>
        <w:t>打上りを落錘等で貫入させ落ちつかせなければならない。</w:t>
      </w:r>
    </w:p>
    <w:p w14:paraId="53B67AA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18</w:t>
      </w:r>
      <w:r w:rsidRPr="00E961E2">
        <w:rPr>
          <w:rFonts w:ascii="ＭＳ 明朝" w:hAnsi="ＭＳ 明朝"/>
          <w:szCs w:val="21"/>
        </w:rPr>
        <w:t>．</w:t>
      </w:r>
      <w:r w:rsidRPr="00E961E2">
        <w:rPr>
          <w:rFonts w:ascii="ＭＳ 明朝" w:hAnsi="ＭＳ 明朝" w:hint="eastAsia"/>
          <w:szCs w:val="21"/>
        </w:rPr>
        <w:t>受注者は、仮設H</w:t>
      </w:r>
      <w:r>
        <w:rPr>
          <w:rFonts w:ascii="ＭＳ 明朝" w:hAnsi="ＭＳ 明朝" w:hint="eastAsia"/>
          <w:szCs w:val="21"/>
        </w:rPr>
        <w:t>形</w:t>
      </w:r>
      <w:r w:rsidRPr="00E961E2">
        <w:rPr>
          <w:rFonts w:ascii="ＭＳ 明朝" w:hAnsi="ＭＳ 明朝" w:hint="eastAsia"/>
          <w:szCs w:val="21"/>
        </w:rPr>
        <w:t>鋼杭・鋼</w:t>
      </w:r>
      <w:r>
        <w:rPr>
          <w:rFonts w:ascii="ＭＳ 明朝" w:hAnsi="ＭＳ 明朝" w:hint="eastAsia"/>
          <w:szCs w:val="21"/>
        </w:rPr>
        <w:t>矢板等の引抜き跡を沈下など地盤の変状を生じないように空洞を</w:t>
      </w:r>
      <w:r w:rsidRPr="00E961E2">
        <w:rPr>
          <w:rFonts w:ascii="ＭＳ 明朝" w:hAnsi="ＭＳ 明朝" w:hint="eastAsia"/>
          <w:szCs w:val="21"/>
        </w:rPr>
        <w:t>砂等で充てんしなければならない。</w:t>
      </w:r>
    </w:p>
    <w:p w14:paraId="1A8C799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19</w:t>
      </w:r>
      <w:r w:rsidRPr="00E961E2">
        <w:rPr>
          <w:rFonts w:ascii="ＭＳ 明朝" w:hAnsi="ＭＳ 明朝"/>
          <w:szCs w:val="21"/>
        </w:rPr>
        <w:t>．</w:t>
      </w:r>
      <w:r w:rsidRPr="00E961E2">
        <w:rPr>
          <w:rFonts w:ascii="ＭＳ 明朝" w:hAnsi="ＭＳ 明朝" w:hint="eastAsia"/>
          <w:szCs w:val="21"/>
        </w:rPr>
        <w:t>受注者は、仮設アンカーの削孔施工については、地下埋設物や周辺家屋等に悪影響を与えないように行わなければならない。</w:t>
      </w:r>
    </w:p>
    <w:p w14:paraId="1A225C2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20</w:t>
      </w:r>
      <w:r w:rsidRPr="00E961E2">
        <w:rPr>
          <w:rFonts w:ascii="ＭＳ 明朝" w:hAnsi="ＭＳ 明朝" w:hint="eastAsia"/>
          <w:szCs w:val="21"/>
        </w:rPr>
        <w:t>．受注者は、タイロッド・腹起しあるいは切梁・腹起しの取付けにあたって各部材が一様に働くように締付けを行わなければならない。また、盛替梁の施工にあたり、矢板の変状に注意し切梁・腹起し等の撤去を行わなければならない。</w:t>
      </w:r>
    </w:p>
    <w:p w14:paraId="3336B92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21</w:t>
      </w:r>
      <w:r w:rsidRPr="00E961E2">
        <w:rPr>
          <w:rFonts w:ascii="ＭＳ 明朝" w:hAnsi="ＭＳ 明朝"/>
          <w:szCs w:val="21"/>
        </w:rPr>
        <w:t>．</w:t>
      </w:r>
      <w:r w:rsidRPr="00E961E2">
        <w:rPr>
          <w:rFonts w:ascii="ＭＳ 明朝" w:hAnsi="ＭＳ 明朝" w:hint="eastAsia"/>
          <w:szCs w:val="21"/>
        </w:rPr>
        <w:t>受注者は横矢板の施工にあたり、掘削と並行してはめ込み、横矢板と掘削土壁との間に隙間のないようにしなければならない。</w:t>
      </w:r>
    </w:p>
    <w:p w14:paraId="556B189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2</w:t>
      </w:r>
      <w:r w:rsidRPr="00E961E2">
        <w:rPr>
          <w:rFonts w:ascii="ＭＳ 明朝" w:hAnsi="ＭＳ 明朝" w:hint="eastAsia"/>
          <w:szCs w:val="21"/>
        </w:rPr>
        <w:t>2</w:t>
      </w:r>
      <w:r w:rsidRPr="00E961E2">
        <w:rPr>
          <w:rFonts w:ascii="ＭＳ 明朝" w:hAnsi="ＭＳ 明朝"/>
          <w:szCs w:val="21"/>
        </w:rPr>
        <w:t>．</w:t>
      </w:r>
      <w:r w:rsidRPr="00E961E2">
        <w:rPr>
          <w:rFonts w:ascii="ＭＳ 明朝" w:hAnsi="ＭＳ 明朝" w:hint="eastAsia"/>
          <w:szCs w:val="21"/>
        </w:rPr>
        <w:t>受注者は、躯体細部の処理のための簡易土留を施工するにあたり、躯体損傷等の悪影響を与えないようにしなければならない。</w:t>
      </w:r>
    </w:p>
    <w:p w14:paraId="089A3A0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23</w:t>
      </w:r>
      <w:r w:rsidRPr="00E961E2">
        <w:rPr>
          <w:rFonts w:ascii="ＭＳ 明朝" w:hAnsi="ＭＳ 明朝"/>
          <w:szCs w:val="21"/>
        </w:rPr>
        <w:t>．</w:t>
      </w:r>
      <w:r w:rsidRPr="00E961E2">
        <w:rPr>
          <w:rFonts w:ascii="ＭＳ 明朝" w:hAnsi="ＭＳ 明朝" w:hint="eastAsia"/>
          <w:szCs w:val="21"/>
        </w:rPr>
        <w:t>受注者は、じゃかご（仮設）の施工にあたり、中詰用石材の網目からの脱落が生じないように、石材の選定を行わなければならない。</w:t>
      </w:r>
    </w:p>
    <w:p w14:paraId="1FB0359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2</w:t>
      </w:r>
      <w:r w:rsidRPr="00E961E2">
        <w:rPr>
          <w:rFonts w:ascii="ＭＳ 明朝" w:hAnsi="ＭＳ 明朝" w:hint="eastAsia"/>
          <w:szCs w:val="21"/>
        </w:rPr>
        <w:t>4</w:t>
      </w:r>
      <w:r w:rsidRPr="00E961E2">
        <w:rPr>
          <w:rFonts w:ascii="ＭＳ 明朝" w:hAnsi="ＭＳ 明朝"/>
          <w:szCs w:val="21"/>
        </w:rPr>
        <w:t>．</w:t>
      </w:r>
      <w:r w:rsidRPr="00E961E2">
        <w:rPr>
          <w:rFonts w:ascii="ＭＳ 明朝" w:hAnsi="ＭＳ 明朝" w:hint="eastAsia"/>
          <w:szCs w:val="21"/>
        </w:rPr>
        <w:t>受注者は、じゃかご（仮設）の詰石にあたり、外廻りに大きな石を配置し、かごの先端から逐次詰込み、空隙を少なくしなければならない。</w:t>
      </w:r>
    </w:p>
    <w:p w14:paraId="4603E98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2</w:t>
      </w:r>
      <w:r w:rsidRPr="00E961E2">
        <w:rPr>
          <w:rFonts w:ascii="ＭＳ 明朝" w:hAnsi="ＭＳ 明朝" w:hint="eastAsia"/>
          <w:szCs w:val="21"/>
        </w:rPr>
        <w:t>5</w:t>
      </w:r>
      <w:r w:rsidRPr="00E961E2">
        <w:rPr>
          <w:rFonts w:ascii="ＭＳ 明朝" w:hAnsi="ＭＳ 明朝"/>
          <w:szCs w:val="21"/>
        </w:rPr>
        <w:t>．</w:t>
      </w:r>
      <w:r w:rsidRPr="00E961E2">
        <w:rPr>
          <w:rFonts w:ascii="ＭＳ 明朝" w:hAnsi="ＭＳ 明朝" w:hint="eastAsia"/>
          <w:szCs w:val="21"/>
        </w:rPr>
        <w:t>受注者は、じゃかご（仮設）の布設にあたり、床ごしらえのうえ、間割りをしてかご頭の位置を定めなければならない。なお、詰石に際しては、受注者は、法肩及び法尻の屈折部が扁平にならないように充てんし、適切な断面形状に仕上げなければならない。</w:t>
      </w:r>
    </w:p>
    <w:p w14:paraId="1F22781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2</w:t>
      </w:r>
      <w:r w:rsidRPr="00E961E2">
        <w:rPr>
          <w:rFonts w:ascii="ＭＳ 明朝" w:hAnsi="ＭＳ 明朝" w:hint="eastAsia"/>
          <w:szCs w:val="21"/>
        </w:rPr>
        <w:t>6</w:t>
      </w:r>
      <w:r w:rsidRPr="00E961E2">
        <w:rPr>
          <w:rFonts w:ascii="ＭＳ 明朝" w:hAnsi="ＭＳ 明朝"/>
          <w:szCs w:val="21"/>
        </w:rPr>
        <w:t>．</w:t>
      </w:r>
      <w:r w:rsidRPr="00E961E2">
        <w:rPr>
          <w:rFonts w:ascii="ＭＳ 明朝" w:hAnsi="ＭＳ 明朝" w:hint="eastAsia"/>
          <w:szCs w:val="21"/>
        </w:rPr>
        <w:t>受注者は、ふとんかご（仮設）の施工にあたり、本条2</w:t>
      </w:r>
      <w:r>
        <w:rPr>
          <w:rFonts w:ascii="ＭＳ 明朝" w:hAnsi="ＭＳ 明朝" w:hint="eastAsia"/>
          <w:szCs w:val="21"/>
        </w:rPr>
        <w:t>3</w:t>
      </w:r>
      <w:r w:rsidRPr="00E961E2">
        <w:rPr>
          <w:rFonts w:ascii="ＭＳ 明朝" w:hAnsi="ＭＳ 明朝" w:hint="eastAsia"/>
          <w:szCs w:val="21"/>
        </w:rPr>
        <w:t>～</w:t>
      </w:r>
      <w:r>
        <w:rPr>
          <w:rFonts w:ascii="ＭＳ 明朝" w:hAnsi="ＭＳ 明朝" w:hint="eastAsia"/>
          <w:szCs w:val="21"/>
        </w:rPr>
        <w:t>25</w:t>
      </w:r>
      <w:r w:rsidRPr="00E961E2">
        <w:rPr>
          <w:rFonts w:ascii="ＭＳ 明朝" w:hAnsi="ＭＳ 明朝" w:hint="eastAsia"/>
          <w:szCs w:val="21"/>
        </w:rPr>
        <w:t>項の規定によらなければならない。</w:t>
      </w:r>
    </w:p>
    <w:p w14:paraId="0866165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27</w:t>
      </w:r>
      <w:r w:rsidRPr="00E961E2">
        <w:rPr>
          <w:rFonts w:ascii="ＭＳ 明朝" w:hAnsi="ＭＳ 明朝"/>
          <w:szCs w:val="21"/>
        </w:rPr>
        <w:t>．</w:t>
      </w:r>
      <w:r w:rsidRPr="00E961E2">
        <w:rPr>
          <w:rFonts w:ascii="ＭＳ 明朝" w:hAnsi="ＭＳ 明朝" w:hint="eastAsia"/>
          <w:szCs w:val="21"/>
        </w:rPr>
        <w:t>受注者は、締切盛土着手前に現状地盤を確認し、周囲の地盤や構造物に変状を与えないようにしなければならない。</w:t>
      </w:r>
    </w:p>
    <w:p w14:paraId="4F732D5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28</w:t>
      </w:r>
      <w:r w:rsidRPr="00E961E2">
        <w:rPr>
          <w:rFonts w:ascii="ＭＳ 明朝" w:hAnsi="ＭＳ 明朝"/>
          <w:szCs w:val="21"/>
        </w:rPr>
        <w:t>．</w:t>
      </w:r>
      <w:r w:rsidRPr="00E961E2">
        <w:rPr>
          <w:rFonts w:ascii="ＭＳ 明朝" w:hAnsi="ＭＳ 明朝" w:hint="eastAsia"/>
          <w:szCs w:val="21"/>
        </w:rPr>
        <w:t>受注者は、盛土部法面の整形を行う場合には、締固めて法面の崩壊がないように施工しなければならない。</w:t>
      </w:r>
    </w:p>
    <w:p w14:paraId="109E5AF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2</w:t>
      </w:r>
      <w:r w:rsidRPr="00E961E2">
        <w:rPr>
          <w:rFonts w:ascii="ＭＳ 明朝" w:hAnsi="ＭＳ 明朝" w:hint="eastAsia"/>
          <w:szCs w:val="21"/>
        </w:rPr>
        <w:t>9</w:t>
      </w:r>
      <w:r w:rsidRPr="00E961E2">
        <w:rPr>
          <w:rFonts w:ascii="ＭＳ 明朝" w:hAnsi="ＭＳ 明朝"/>
          <w:szCs w:val="21"/>
        </w:rPr>
        <w:t>．</w:t>
      </w:r>
      <w:r w:rsidRPr="00E961E2">
        <w:rPr>
          <w:rFonts w:ascii="ＭＳ 明朝" w:hAnsi="ＭＳ 明朝" w:hint="eastAsia"/>
          <w:szCs w:val="21"/>
        </w:rPr>
        <w:t>受注者は、防水シートの設置にあたり、突起物やシートの接続方法の不良により漏水しないように施工しなければならない。</w:t>
      </w:r>
    </w:p>
    <w:p w14:paraId="2615583B"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30</w:t>
      </w:r>
      <w:r w:rsidRPr="00E961E2">
        <w:rPr>
          <w:rFonts w:ascii="ＭＳ 明朝" w:hAnsi="ＭＳ 明朝" w:hint="eastAsia"/>
          <w:szCs w:val="21"/>
        </w:rPr>
        <w:t>．受注者は、殻運搬処理を行うにあたり、運搬物が飛散しないように行わなければならない。</w:t>
      </w:r>
    </w:p>
    <w:p w14:paraId="1BE68B61" w14:textId="77777777" w:rsidR="0092560E" w:rsidRPr="00E961E2" w:rsidRDefault="0092560E" w:rsidP="0092560E">
      <w:pPr>
        <w:rPr>
          <w:rFonts w:ascii="ＭＳ 明朝" w:hAnsi="ＭＳ 明朝"/>
          <w:spacing w:val="2"/>
          <w:szCs w:val="21"/>
        </w:rPr>
      </w:pPr>
    </w:p>
    <w:p w14:paraId="767DC7B3" w14:textId="77777777" w:rsidR="0092560E" w:rsidRPr="006468F8" w:rsidRDefault="0092560E" w:rsidP="0092560E">
      <w:pPr>
        <w:pStyle w:val="3"/>
        <w:rPr>
          <w:spacing w:val="2"/>
        </w:rPr>
      </w:pPr>
      <w:bookmarkStart w:id="130" w:name="_Toc105142143"/>
      <w:r w:rsidRPr="006468F8">
        <w:rPr>
          <w:rFonts w:hint="eastAsia"/>
        </w:rPr>
        <w:t>第３－</w:t>
      </w:r>
      <w:r w:rsidRPr="006468F8">
        <w:t>10</w:t>
      </w:r>
      <w:r w:rsidRPr="006468F8">
        <w:rPr>
          <w:rFonts w:hint="eastAsia"/>
        </w:rPr>
        <w:t>7条　水替工</w:t>
      </w:r>
      <w:bookmarkEnd w:id="130"/>
    </w:p>
    <w:p w14:paraId="5263187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１．受注者は、ポンプ排水を行うにあたり、土質の確認によって、クイックサンド・ボイリングが起きない事を検討すると共に、湧水や雨水の流入水量を充分に排水しなければならない。</w:t>
      </w:r>
    </w:p>
    <w:p w14:paraId="3EAE393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２．受注者は、本条1項の現象による法面や掘削地盤面の崩壌を招かぬように管理しなければならない。</w:t>
      </w:r>
    </w:p>
    <w:p w14:paraId="3CD5BE5C" w14:textId="77777777" w:rsidR="0092560E" w:rsidRPr="00E961E2" w:rsidRDefault="0092560E" w:rsidP="0092560E">
      <w:pPr>
        <w:ind w:left="630" w:hangingChars="300" w:hanging="63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３．受注者は、河川あるいは下水道等に排水する場合において、設計図書に明示がない場合には、工事着手前に、河川法・下水道法の規定に基づき、当該管理者に届出、あるいは許可を受けな　　　ければならない。</w:t>
      </w:r>
    </w:p>
    <w:p w14:paraId="6EF49EEB" w14:textId="77777777" w:rsidR="0092560E" w:rsidRPr="00E961E2" w:rsidRDefault="0092560E" w:rsidP="0092560E">
      <w:pPr>
        <w:ind w:left="630" w:hangingChars="300" w:hanging="630"/>
        <w:rPr>
          <w:rFonts w:ascii="ＭＳ 明朝" w:hAnsi="ＭＳ 明朝"/>
          <w:szCs w:val="21"/>
        </w:rPr>
      </w:pPr>
      <w:r w:rsidRPr="00E961E2">
        <w:rPr>
          <w:rFonts w:ascii="ＭＳ 明朝" w:hAnsi="ＭＳ 明朝" w:hint="eastAsia"/>
          <w:szCs w:val="21"/>
        </w:rPr>
        <w:t xml:space="preserve">　　４．受注者は、排水ポンプを設置するにあたり、土砂やごみ等をできるだけ吸い込まないよう、必要に応じ釜場等を設置しなければならない。</w:t>
      </w:r>
    </w:p>
    <w:p w14:paraId="398192D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hint="eastAsia"/>
          <w:szCs w:val="21"/>
        </w:rPr>
        <w:t xml:space="preserve">　　５．受注者は、工事</w:t>
      </w:r>
      <w:r>
        <w:rPr>
          <w:rFonts w:ascii="ＭＳ 明朝" w:hAnsi="ＭＳ 明朝" w:hint="eastAsia"/>
          <w:szCs w:val="21"/>
        </w:rPr>
        <w:t>及び</w:t>
      </w:r>
      <w:r w:rsidRPr="00E961E2">
        <w:rPr>
          <w:rFonts w:ascii="ＭＳ 明朝" w:hAnsi="ＭＳ 明朝" w:hint="eastAsia"/>
          <w:szCs w:val="21"/>
        </w:rPr>
        <w:t>周辺環境に支障をきたさないよう、排水ポンプ</w:t>
      </w:r>
      <w:r>
        <w:rPr>
          <w:rFonts w:ascii="ＭＳ 明朝" w:hAnsi="ＭＳ 明朝" w:hint="eastAsia"/>
          <w:szCs w:val="21"/>
        </w:rPr>
        <w:t>及び</w:t>
      </w:r>
      <w:r w:rsidRPr="00E961E2">
        <w:rPr>
          <w:rFonts w:ascii="ＭＳ 明朝" w:hAnsi="ＭＳ 明朝" w:hint="eastAsia"/>
          <w:szCs w:val="21"/>
        </w:rPr>
        <w:t>釜場の維持管理を行わなければならない。なお、排水先の水路等も作業排水に起因した事故等が発生しないよう、同様に維持管理を行わなければならない。</w:t>
      </w:r>
    </w:p>
    <w:p w14:paraId="3AEBD49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６．受注者は、工事により発生する濁水を関係法令等に</w:t>
      </w:r>
      <w:r>
        <w:rPr>
          <w:rFonts w:ascii="ＭＳ 明朝" w:hAnsi="ＭＳ 明朝" w:hint="eastAsia"/>
          <w:szCs w:val="21"/>
        </w:rPr>
        <w:t>したがって</w:t>
      </w:r>
      <w:r w:rsidRPr="00E961E2">
        <w:rPr>
          <w:rFonts w:ascii="ＭＳ 明朝" w:hAnsi="ＭＳ 明朝" w:hint="eastAsia"/>
          <w:szCs w:val="21"/>
        </w:rPr>
        <w:t>、濁りの除去等の処理を行った後、放流しなければならない。</w:t>
      </w:r>
    </w:p>
    <w:p w14:paraId="0446A5EE" w14:textId="77777777" w:rsidR="0092560E" w:rsidRPr="00E961E2" w:rsidRDefault="0092560E" w:rsidP="0092560E">
      <w:pPr>
        <w:rPr>
          <w:rFonts w:ascii="ＭＳ 明朝" w:hAnsi="ＭＳ 明朝"/>
          <w:spacing w:val="2"/>
          <w:szCs w:val="21"/>
        </w:rPr>
      </w:pPr>
    </w:p>
    <w:p w14:paraId="25585A7A" w14:textId="77777777" w:rsidR="0092560E" w:rsidRPr="006468F8" w:rsidRDefault="0092560E" w:rsidP="0092560E">
      <w:pPr>
        <w:pStyle w:val="3"/>
        <w:rPr>
          <w:spacing w:val="2"/>
        </w:rPr>
      </w:pPr>
      <w:bookmarkStart w:id="131" w:name="_Toc105142144"/>
      <w:r w:rsidRPr="006468F8">
        <w:rPr>
          <w:rFonts w:hint="eastAsia"/>
        </w:rPr>
        <w:t>第３－</w:t>
      </w:r>
      <w:r w:rsidRPr="006468F8">
        <w:t>10</w:t>
      </w:r>
      <w:r w:rsidRPr="006468F8">
        <w:rPr>
          <w:rFonts w:hint="eastAsia"/>
        </w:rPr>
        <w:t>8条　地下水位低下工</w:t>
      </w:r>
      <w:bookmarkEnd w:id="131"/>
    </w:p>
    <w:p w14:paraId="4993CAF1" w14:textId="77777777" w:rsidR="0092560E" w:rsidRPr="002603D9" w:rsidRDefault="0092560E" w:rsidP="0092560E">
      <w:pPr>
        <w:ind w:left="630" w:hangingChars="300" w:hanging="630"/>
        <w:rPr>
          <w:rFonts w:ascii="ＭＳ 明朝" w:hAnsi="ＭＳ 明朝"/>
          <w:spacing w:val="2"/>
          <w:szCs w:val="21"/>
        </w:rPr>
      </w:pPr>
      <w:r w:rsidRPr="002603D9">
        <w:rPr>
          <w:rFonts w:ascii="ＭＳ 明朝" w:hAnsi="ＭＳ 明朝"/>
          <w:szCs w:val="21"/>
        </w:rPr>
        <w:t xml:space="preserve">  </w:t>
      </w:r>
      <w:r w:rsidRPr="002603D9">
        <w:rPr>
          <w:rFonts w:ascii="ＭＳ 明朝" w:hAnsi="ＭＳ 明朝" w:hint="eastAsia"/>
          <w:szCs w:val="21"/>
        </w:rPr>
        <w:t xml:space="preserve">　１．受注者は、ウェルポイントあるいはディープウェルを行うにあたり、工事着手前に土質の確認を行い、地下水位・透水係数・湧水量等を確認し、確実に施工しなければならない。</w:t>
      </w:r>
    </w:p>
    <w:p w14:paraId="45DD6A79" w14:textId="77777777" w:rsidR="0092560E" w:rsidRPr="00E961E2" w:rsidRDefault="0092560E" w:rsidP="0092560E">
      <w:pPr>
        <w:ind w:left="630" w:hangingChars="300" w:hanging="630"/>
        <w:rPr>
          <w:rFonts w:ascii="ＭＳ 明朝" w:hAnsi="ＭＳ 明朝"/>
          <w:spacing w:val="2"/>
          <w:szCs w:val="21"/>
        </w:rPr>
      </w:pPr>
      <w:r w:rsidRPr="002603D9">
        <w:rPr>
          <w:rFonts w:ascii="ＭＳ 明朝" w:hAnsi="ＭＳ 明朝"/>
          <w:szCs w:val="21"/>
        </w:rPr>
        <w:lastRenderedPageBreak/>
        <w:t xml:space="preserve">  </w:t>
      </w:r>
      <w:r w:rsidRPr="002603D9">
        <w:rPr>
          <w:rFonts w:ascii="ＭＳ 明朝" w:hAnsi="ＭＳ 明朝" w:hint="eastAsia"/>
          <w:szCs w:val="21"/>
        </w:rPr>
        <w:t xml:space="preserve">　２．受注者は、周辺に井戸がある場合には、状況の把握につとめ被害を与えないようにしなければならない。</w:t>
      </w:r>
    </w:p>
    <w:p w14:paraId="5A4A8583" w14:textId="77777777" w:rsidR="0092560E" w:rsidRPr="00E961E2" w:rsidRDefault="0092560E" w:rsidP="0092560E">
      <w:pPr>
        <w:rPr>
          <w:rFonts w:ascii="ＭＳ 明朝" w:hAnsi="ＭＳ 明朝"/>
          <w:spacing w:val="2"/>
          <w:szCs w:val="21"/>
        </w:rPr>
      </w:pPr>
    </w:p>
    <w:p w14:paraId="77F0DF75" w14:textId="77777777" w:rsidR="0092560E" w:rsidRPr="006468F8" w:rsidRDefault="0092560E" w:rsidP="0092560E">
      <w:pPr>
        <w:pStyle w:val="3"/>
        <w:rPr>
          <w:spacing w:val="2"/>
        </w:rPr>
      </w:pPr>
      <w:bookmarkStart w:id="132" w:name="_Toc105142145"/>
      <w:r w:rsidRPr="006468F8">
        <w:rPr>
          <w:rFonts w:hint="eastAsia"/>
        </w:rPr>
        <w:t>第３－</w:t>
      </w:r>
      <w:r w:rsidRPr="006468F8">
        <w:t>10</w:t>
      </w:r>
      <w:r w:rsidRPr="006468F8">
        <w:rPr>
          <w:rFonts w:hint="eastAsia"/>
        </w:rPr>
        <w:t>9条　地中連続壁工（壁式）</w:t>
      </w:r>
      <w:bookmarkEnd w:id="132"/>
    </w:p>
    <w:p w14:paraId="6EB988C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１．受注者は、地盤条件・施工条件に適した工法、資機材を用いて、充分な作業スペースを確保して、施工を行わなければならない。</w:t>
      </w:r>
    </w:p>
    <w:p w14:paraId="5EC1557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２．受注者は、作業床の施工にあたっては、路盤状況によっては砕石路盤を設けるなど、作業床を堅固なものとしなければならない。</w:t>
      </w:r>
    </w:p>
    <w:p w14:paraId="39F8BD5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３．受注者は、ガイドウォールの設置に際して、表層地盤の状況・地下水位・上載荷重・隣接構造物との関係を考慮して、形状・寸法等を決定し、所定の位置に精度よく設置しなければならない。</w:t>
      </w:r>
    </w:p>
    <w:p w14:paraId="1684061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４．受注者は、連壁掘削を施工するに際して、土質に適した掘削速度で掘削しなければならない。　　　また、掘削底面は平坦となるようにしなければならない。</w:t>
      </w:r>
    </w:p>
    <w:p w14:paraId="61EACAF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５．受注者は、連壁鉄筋の組立てに際して、運搬・建て込み時に変形が生じないようにしなければならない。</w:t>
      </w:r>
    </w:p>
    <w:p w14:paraId="0779566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６．連壁鉄筋を深さ方向に分割して施工する場合には、受注者は、建て込み時の接続精度が確保できるように、各鉄筋がこの製作精度を保たなければならない。</w:t>
      </w:r>
    </w:p>
    <w:p w14:paraId="54F54E4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７．受注者は、後行エレメントの鉄筋かごの建て込み前に、先行エレメントの、連壁継手部に付着している泥土や残存している充墳砕石を取り除く等エレメント間の止水性の向上を図らなければならない。</w:t>
      </w:r>
    </w:p>
    <w:p w14:paraId="61C8692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８．受注者は、連壁コンクリートの打設に際して、鉄筋かごの浮き上がりのないように施工しなければならない。</w:t>
      </w:r>
    </w:p>
    <w:p w14:paraId="6077174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９．打設天端付近では、コンクリートの劣化が生ずるため、受注者は余盛りを行う等その対応をしなければならない。</w:t>
      </w:r>
    </w:p>
    <w:p w14:paraId="53C58A7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10</w:t>
      </w:r>
      <w:r w:rsidRPr="00E961E2">
        <w:rPr>
          <w:rFonts w:ascii="ＭＳ 明朝" w:hAnsi="ＭＳ 明朝" w:hint="eastAsia"/>
          <w:szCs w:val="21"/>
        </w:rPr>
        <w:t>．安定液のプラント組立、解体に際して、プラントの移動が困難であることを考慮して、受注者は、動線計画も考慮した位置にプラントの設置を行わなければならない。</w:t>
      </w:r>
    </w:p>
    <w:p w14:paraId="5C5CBDA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11</w:t>
      </w:r>
      <w:r w:rsidRPr="00E961E2">
        <w:rPr>
          <w:rFonts w:ascii="ＭＳ 明朝" w:hAnsi="ＭＳ 明朝"/>
          <w:szCs w:val="21"/>
        </w:rPr>
        <w:t>．</w:t>
      </w:r>
      <w:r w:rsidRPr="00E961E2">
        <w:rPr>
          <w:rFonts w:ascii="ＭＳ 明朝" w:hAnsi="ＭＳ 明朝" w:hint="eastAsia"/>
          <w:szCs w:val="21"/>
        </w:rPr>
        <w:t>受注者は、仮設アンカーの削孔施工にあたり、地下埋設物や周辺家屋等に悪影響を与えないように行わなければならない。</w:t>
      </w:r>
    </w:p>
    <w:p w14:paraId="6CE3CC9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12</w:t>
      </w:r>
      <w:r w:rsidRPr="00E961E2">
        <w:rPr>
          <w:rFonts w:ascii="ＭＳ 明朝" w:hAnsi="ＭＳ 明朝"/>
          <w:szCs w:val="21"/>
        </w:rPr>
        <w:t>．</w:t>
      </w:r>
      <w:r w:rsidRPr="00E961E2">
        <w:rPr>
          <w:rFonts w:ascii="ＭＳ 明朝" w:hAnsi="ＭＳ 明朝" w:hint="eastAsia"/>
          <w:szCs w:val="21"/>
        </w:rPr>
        <w:t>受注者は、切梁・腹起しの取付けにあたり、各部材が一様に働くように締付けを行わなければならない。</w:t>
      </w:r>
    </w:p>
    <w:p w14:paraId="7A2D77ED"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13</w:t>
      </w:r>
      <w:r w:rsidRPr="00E961E2">
        <w:rPr>
          <w:rFonts w:ascii="ＭＳ 明朝" w:hAnsi="ＭＳ 明朝"/>
          <w:szCs w:val="21"/>
        </w:rPr>
        <w:t>．</w:t>
      </w:r>
      <w:r w:rsidRPr="00E961E2">
        <w:rPr>
          <w:rFonts w:ascii="ＭＳ 明朝" w:hAnsi="ＭＳ 明朝" w:hint="eastAsia"/>
          <w:szCs w:val="21"/>
        </w:rPr>
        <w:t>受注者は、殻運搬処理を行うにあたり、運搬物が飛散しないように行わなければならない。</w:t>
      </w:r>
    </w:p>
    <w:p w14:paraId="3D5EB7A8" w14:textId="77777777" w:rsidR="0092560E" w:rsidRPr="00E961E2" w:rsidRDefault="0092560E" w:rsidP="0092560E">
      <w:pPr>
        <w:rPr>
          <w:rFonts w:ascii="ＭＳ 明朝" w:hAnsi="ＭＳ 明朝"/>
          <w:spacing w:val="2"/>
          <w:szCs w:val="21"/>
        </w:rPr>
      </w:pPr>
    </w:p>
    <w:p w14:paraId="75B88BE8" w14:textId="77777777" w:rsidR="0092560E" w:rsidRPr="006468F8" w:rsidRDefault="0092560E" w:rsidP="0092560E">
      <w:pPr>
        <w:pStyle w:val="3"/>
        <w:rPr>
          <w:spacing w:val="2"/>
        </w:rPr>
      </w:pPr>
      <w:bookmarkStart w:id="133" w:name="_Toc105142146"/>
      <w:r w:rsidRPr="006468F8">
        <w:rPr>
          <w:rFonts w:hint="eastAsia"/>
        </w:rPr>
        <w:t>第３－</w:t>
      </w:r>
      <w:r w:rsidRPr="006468F8">
        <w:t>1</w:t>
      </w:r>
      <w:r w:rsidRPr="006468F8">
        <w:rPr>
          <w:rFonts w:hint="eastAsia"/>
        </w:rPr>
        <w:t>10条　地中連続壁工（柱列式）</w:t>
      </w:r>
      <w:bookmarkEnd w:id="133"/>
    </w:p>
    <w:p w14:paraId="43DC485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１．受注者は、地盤条件・施工条件に適した工法、資機材を用いて、充分な作業スペースを確保して、施工を行わなければならない。</w:t>
      </w:r>
    </w:p>
    <w:p w14:paraId="74D0954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２．受注者は、作業床の施工にあたっては、路盤状況によっては砕石路盤を設けるなど、作業床を堅固なものとしなければならない。</w:t>
      </w:r>
    </w:p>
    <w:p w14:paraId="00FCF82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３．受注者は、ガイドトレンチの設置に際して、表層地盤の状況・地下水位・上載荷重・隣接構造物との関係を考慮して、形状・寸法等を決定し、所定の位置に精度よく設置しなければならない。</w:t>
      </w:r>
    </w:p>
    <w:p w14:paraId="03C7CA5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４．受注者は、柱列杭の施工に際して、各杭の施工順序・間隔・柱列線及び掘孔精度等に留意し、連続壁の連続性の確保に努めなければならない。</w:t>
      </w:r>
    </w:p>
    <w:p w14:paraId="22AAB9A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５．オーバーラップ配置の場合に、受注者は、隣接杭の材令が若く、固化材の強度が平均しているうちに掘孔しなければならない。</w:t>
      </w:r>
    </w:p>
    <w:p w14:paraId="0AA15B0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６．受注者は、芯材の建て込みに際して、孔壁を損傷しないようにするとともに、芯材を孔心に対して垂直に建て込まなければならない。</w:t>
      </w:r>
    </w:p>
    <w:p w14:paraId="6B2CD7F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７．受注者は、芯材の挿入が所定の深度まで自重により行えない場合には、孔曲り・固化材の凝結・余掘り長さ不足、ソイルセメントの撹拌不良等の原因を調査し、適切な処置を講じなければならない。</w:t>
      </w:r>
    </w:p>
    <w:p w14:paraId="32651EF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８．安定液のプラント組立・解体に際して、プラントの移動が困難であることを考慮して、受注者は、動線計画も考慮した位置にプラントの設置を行わなければならない。</w:t>
      </w:r>
    </w:p>
    <w:p w14:paraId="6C60D27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９．受注者は、仮設アンカーの削孔施工にあたり、地下埋設物や周辺家屋等に悪影響を与えないよ</w:t>
      </w:r>
      <w:r w:rsidRPr="00E961E2">
        <w:rPr>
          <w:rFonts w:ascii="ＭＳ 明朝" w:hAnsi="ＭＳ 明朝" w:hint="eastAsia"/>
          <w:szCs w:val="21"/>
        </w:rPr>
        <w:lastRenderedPageBreak/>
        <w:t>うに行わなければならない。</w:t>
      </w:r>
    </w:p>
    <w:p w14:paraId="597669E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10</w:t>
      </w:r>
      <w:r w:rsidRPr="00E961E2">
        <w:rPr>
          <w:rFonts w:ascii="ＭＳ 明朝" w:hAnsi="ＭＳ 明朝" w:hint="eastAsia"/>
          <w:szCs w:val="21"/>
        </w:rPr>
        <w:t>．受注者は、切梁・腹起しの取付けにあたり、各部材が一様に働くように締付けを行わなければならない。</w:t>
      </w:r>
    </w:p>
    <w:p w14:paraId="2EC8D05B"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sidRPr="00E961E2">
        <w:rPr>
          <w:rFonts w:ascii="ＭＳ 明朝" w:hAnsi="ＭＳ 明朝"/>
          <w:szCs w:val="21"/>
        </w:rPr>
        <w:t>1</w:t>
      </w:r>
      <w:r>
        <w:rPr>
          <w:rFonts w:ascii="ＭＳ 明朝" w:hAnsi="ＭＳ 明朝" w:hint="eastAsia"/>
          <w:szCs w:val="21"/>
        </w:rPr>
        <w:t>1</w:t>
      </w:r>
      <w:r w:rsidRPr="00E961E2">
        <w:rPr>
          <w:rFonts w:ascii="ＭＳ 明朝" w:hAnsi="ＭＳ 明朝"/>
          <w:szCs w:val="21"/>
        </w:rPr>
        <w:t>．</w:t>
      </w:r>
      <w:r w:rsidRPr="00E961E2">
        <w:rPr>
          <w:rFonts w:ascii="ＭＳ 明朝" w:hAnsi="ＭＳ 明朝" w:hint="eastAsia"/>
          <w:szCs w:val="21"/>
        </w:rPr>
        <w:t>受注者は、殻運搬処理を行うにあたり、運搬物が飛散しないように行わなければならない。</w:t>
      </w:r>
    </w:p>
    <w:p w14:paraId="68EDF0F2" w14:textId="77777777" w:rsidR="0092560E" w:rsidRPr="00A93CD2" w:rsidRDefault="0092560E" w:rsidP="0092560E">
      <w:pPr>
        <w:rPr>
          <w:rFonts w:ascii="ＭＳ 明朝" w:hAnsi="ＭＳ 明朝"/>
          <w:spacing w:val="2"/>
          <w:szCs w:val="21"/>
        </w:rPr>
      </w:pPr>
    </w:p>
    <w:p w14:paraId="0B417578" w14:textId="77777777" w:rsidR="0092560E" w:rsidRPr="006468F8" w:rsidRDefault="0092560E" w:rsidP="0092560E">
      <w:pPr>
        <w:pStyle w:val="3"/>
        <w:rPr>
          <w:spacing w:val="2"/>
        </w:rPr>
      </w:pPr>
      <w:bookmarkStart w:id="134" w:name="_Toc105142147"/>
      <w:r w:rsidRPr="006468F8">
        <w:rPr>
          <w:rFonts w:hint="eastAsia"/>
        </w:rPr>
        <w:t>第３－</w:t>
      </w:r>
      <w:r w:rsidRPr="006468F8">
        <w:t>1</w:t>
      </w:r>
      <w:r w:rsidRPr="006468F8">
        <w:rPr>
          <w:rFonts w:hint="eastAsia"/>
        </w:rPr>
        <w:t>11条　仮水路工</w:t>
      </w:r>
      <w:bookmarkEnd w:id="134"/>
    </w:p>
    <w:p w14:paraId="6944323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１．受注者は、工事車両等によりヒューム管・コルゲートパイプ・塩ビ管の破損を受けないように、設置しなければならない。</w:t>
      </w:r>
    </w:p>
    <w:p w14:paraId="7848507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２．受注者は、ヒューム管・コルゲートパイプ・塩ビ管の撤去後、埋戻しを行う場合には、埋戻しに適した土を用いて締固めをしながら埋戻しをしなければならない。</w:t>
      </w:r>
    </w:p>
    <w:p w14:paraId="094393D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素掘側溝の施工にあたり、周囲の地下水位への影響が小さくなるように施工しなければならない。また、水位の変動が予測される場合には、必要に応じて周囲の水位観測を行わなくてはならない。</w:t>
      </w:r>
    </w:p>
    <w:p w14:paraId="008B51F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４．受注者は、仮設鋼矢板水路及び仮設軽量鋼矢板水路の施工にあたり、打込み方法・使用機械について、打込み地点の土質条件・施工条件・矢仮の種類等に応じたものを用いなければならない。</w:t>
      </w:r>
    </w:p>
    <w:p w14:paraId="7BD4F0D5"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５．受注者は、矢板の打込みにあたり、導材を設置するなどして、ぶれ・よじれ・倒れ防止をし、また隣接矢板が共下りしないように施工しなければならない。</w:t>
      </w:r>
    </w:p>
    <w:p w14:paraId="332815B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６．受注者は、切梁・腹起しの取付けにあたり、切梁・腹起しが一様に働くように締付けを行わなければならない。</w:t>
      </w:r>
    </w:p>
    <w:p w14:paraId="23D6CA8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７．受注者は、仮設の鋼矢板水路を行うにあたり、探索材等の取付けにおいて、各探索材等が一様に働くように締付けを行わなければならない。</w:t>
      </w:r>
    </w:p>
    <w:p w14:paraId="02237E5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８．受注者は、仮設H</w:t>
      </w:r>
      <w:r>
        <w:rPr>
          <w:rFonts w:ascii="ＭＳ 明朝" w:hAnsi="ＭＳ 明朝" w:hint="eastAsia"/>
          <w:szCs w:val="21"/>
        </w:rPr>
        <w:t>形</w:t>
      </w:r>
      <w:r w:rsidRPr="00E961E2">
        <w:rPr>
          <w:rFonts w:ascii="ＭＳ 明朝" w:hAnsi="ＭＳ 明朝" w:hint="eastAsia"/>
          <w:szCs w:val="21"/>
        </w:rPr>
        <w:t>鋼杭・鋼</w:t>
      </w:r>
      <w:r>
        <w:rPr>
          <w:rFonts w:ascii="ＭＳ 明朝" w:hAnsi="ＭＳ 明朝" w:hint="eastAsia"/>
          <w:szCs w:val="21"/>
        </w:rPr>
        <w:t>矢板等の引抜き跡を沈下など地盤の変状を生じないよう空洞を砂</w:t>
      </w:r>
      <w:r w:rsidRPr="00E961E2">
        <w:rPr>
          <w:rFonts w:ascii="ＭＳ 明朝" w:hAnsi="ＭＳ 明朝" w:hint="eastAsia"/>
          <w:szCs w:val="21"/>
        </w:rPr>
        <w:t>等で充てんしなければならない。</w:t>
      </w:r>
    </w:p>
    <w:p w14:paraId="26B2DAC0" w14:textId="77777777" w:rsidR="0092560E" w:rsidRPr="003C1207" w:rsidRDefault="0092560E" w:rsidP="0092560E">
      <w:pPr>
        <w:rPr>
          <w:rFonts w:ascii="ＭＳ 明朝" w:hAnsi="ＭＳ 明朝"/>
          <w:spacing w:val="2"/>
          <w:szCs w:val="21"/>
        </w:rPr>
      </w:pPr>
    </w:p>
    <w:p w14:paraId="367EB6FE" w14:textId="77777777" w:rsidR="0092560E" w:rsidRPr="006468F8" w:rsidRDefault="0092560E" w:rsidP="0092560E">
      <w:pPr>
        <w:pStyle w:val="3"/>
        <w:rPr>
          <w:spacing w:val="2"/>
        </w:rPr>
      </w:pPr>
      <w:bookmarkStart w:id="135" w:name="_Toc105142148"/>
      <w:r w:rsidRPr="006468F8">
        <w:rPr>
          <w:rFonts w:hint="eastAsia"/>
        </w:rPr>
        <w:t>第３－</w:t>
      </w:r>
      <w:r w:rsidRPr="006468F8">
        <w:t>1</w:t>
      </w:r>
      <w:r w:rsidRPr="006468F8">
        <w:rPr>
          <w:rFonts w:hint="eastAsia"/>
        </w:rPr>
        <w:t>12条　残土受入れ施設工</w:t>
      </w:r>
      <w:bookmarkEnd w:id="135"/>
    </w:p>
    <w:p w14:paraId="363F047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１．受注者は、雨水の排水処理等を含めて、搬入土砂の周囲への流出防止対策を、講じなければならない。</w:t>
      </w:r>
    </w:p>
    <w:p w14:paraId="2A9A388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２．受注者はコンクリートブロック・プレキャストL型擁壁・プレキャスト逆T型擁壁を仮置きする場合には、転倒、他部材との接触による損傷がないようにこれらを防護しなければならない。</w:t>
      </w:r>
    </w:p>
    <w:p w14:paraId="79780FFF" w14:textId="77777777" w:rsidR="0092560E" w:rsidRPr="00E961E2" w:rsidRDefault="0092560E" w:rsidP="0092560E">
      <w:pPr>
        <w:rPr>
          <w:rFonts w:ascii="ＭＳ 明朝" w:hAnsi="ＭＳ 明朝"/>
          <w:spacing w:val="2"/>
          <w:szCs w:val="21"/>
        </w:rPr>
      </w:pPr>
    </w:p>
    <w:p w14:paraId="0E0AB23C" w14:textId="77777777" w:rsidR="0092560E" w:rsidRPr="006468F8" w:rsidRDefault="0092560E" w:rsidP="0092560E">
      <w:pPr>
        <w:pStyle w:val="3"/>
        <w:rPr>
          <w:spacing w:val="2"/>
        </w:rPr>
      </w:pPr>
      <w:bookmarkStart w:id="136" w:name="_Toc105142149"/>
      <w:r w:rsidRPr="006468F8">
        <w:rPr>
          <w:rFonts w:hint="eastAsia"/>
        </w:rPr>
        <w:t>第３－</w:t>
      </w:r>
      <w:r w:rsidRPr="006468F8">
        <w:t>1</w:t>
      </w:r>
      <w:r w:rsidRPr="006468F8">
        <w:rPr>
          <w:rFonts w:hint="eastAsia"/>
        </w:rPr>
        <w:t>13条　作業ヤード整備工</w:t>
      </w:r>
      <w:bookmarkEnd w:id="136"/>
    </w:p>
    <w:p w14:paraId="4B64605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１．受注者は、ヤード造成を施工するにあたり、工事の進行に支障のないように位置や規模を検討し造成・整備しなければならない。</w:t>
      </w:r>
    </w:p>
    <w:p w14:paraId="64D1D54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２．受注者は、ヤード内に敷砂利を施工する場合、ヤード敷地内に砕石を平坦に敷均さなければならない。</w:t>
      </w:r>
    </w:p>
    <w:p w14:paraId="60F10566" w14:textId="77777777" w:rsidR="0092560E" w:rsidRPr="00E961E2" w:rsidRDefault="0092560E" w:rsidP="0092560E">
      <w:pPr>
        <w:rPr>
          <w:rFonts w:ascii="ＭＳ 明朝" w:hAnsi="ＭＳ 明朝"/>
          <w:spacing w:val="2"/>
          <w:szCs w:val="21"/>
        </w:rPr>
      </w:pPr>
    </w:p>
    <w:p w14:paraId="196901C2" w14:textId="77777777" w:rsidR="0092560E" w:rsidRPr="006468F8" w:rsidRDefault="0092560E" w:rsidP="0092560E">
      <w:pPr>
        <w:pStyle w:val="3"/>
        <w:rPr>
          <w:spacing w:val="2"/>
        </w:rPr>
      </w:pPr>
      <w:bookmarkStart w:id="137" w:name="_Toc105142150"/>
      <w:r w:rsidRPr="006468F8">
        <w:rPr>
          <w:rFonts w:hint="eastAsia"/>
        </w:rPr>
        <w:t>第３－</w:t>
      </w:r>
      <w:r w:rsidRPr="006468F8">
        <w:t>1</w:t>
      </w:r>
      <w:r w:rsidRPr="006468F8">
        <w:rPr>
          <w:rFonts w:hint="eastAsia"/>
        </w:rPr>
        <w:t>14条　電力設備工</w:t>
      </w:r>
      <w:bookmarkEnd w:id="137"/>
    </w:p>
    <w:p w14:paraId="6C7531F0"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１．受注者は、受電設備・配電設備・電動機設備・照明設備を設置するにあたり、必要となる電力量等を把握し、工事に支障が生じない設備としなければならない。</w:t>
      </w:r>
    </w:p>
    <w:p w14:paraId="6709A27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２．工事の安全確保に係わる設備については、受注者は停電時等の非常時への対応に配慮した設備としなければならない。</w:t>
      </w:r>
    </w:p>
    <w:p w14:paraId="77A9DCB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３．受注者は、電気事業法において定める自家用電気工作物施設の維持管理・保守において電気事業主任技術者を選び、監督職員に報告するとともに、保守規定を制定し適切な運用をしなければならない。</w:t>
      </w:r>
    </w:p>
    <w:p w14:paraId="4A85F2A9"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４．受注者は、騒音が予想される設備を設置する場合には、防音対策を講じるなど、周辺環境に配慮しなければならない。</w:t>
      </w:r>
    </w:p>
    <w:p w14:paraId="0FBB19A2" w14:textId="77777777" w:rsidR="0092560E" w:rsidRPr="00E961E2" w:rsidRDefault="0092560E" w:rsidP="0092560E">
      <w:pPr>
        <w:rPr>
          <w:rFonts w:ascii="ＭＳ 明朝" w:hAnsi="ＭＳ 明朝"/>
          <w:spacing w:val="2"/>
          <w:szCs w:val="21"/>
        </w:rPr>
      </w:pPr>
    </w:p>
    <w:p w14:paraId="17D32655" w14:textId="77777777" w:rsidR="0092560E" w:rsidRPr="006468F8" w:rsidRDefault="0092560E" w:rsidP="0092560E">
      <w:pPr>
        <w:pStyle w:val="3"/>
        <w:rPr>
          <w:spacing w:val="2"/>
        </w:rPr>
      </w:pPr>
      <w:bookmarkStart w:id="138" w:name="_Toc105142151"/>
      <w:r w:rsidRPr="006468F8">
        <w:rPr>
          <w:rFonts w:hint="eastAsia"/>
        </w:rPr>
        <w:t>第３－</w:t>
      </w:r>
      <w:r w:rsidRPr="006468F8">
        <w:t>1</w:t>
      </w:r>
      <w:r w:rsidRPr="006468F8">
        <w:rPr>
          <w:rFonts w:hint="eastAsia"/>
        </w:rPr>
        <w:t>15条　用水設備工</w:t>
      </w:r>
      <w:bookmarkEnd w:id="138"/>
    </w:p>
    <w:p w14:paraId="1A72537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１．受注者は、用水設備を設置するにあたり、必要となる用水量等を把握し、工事に支障が生じない設備としなければならない。</w:t>
      </w:r>
    </w:p>
    <w:p w14:paraId="2EF99643" w14:textId="77777777" w:rsidR="0092560E" w:rsidRPr="00E961E2" w:rsidRDefault="0092560E" w:rsidP="0092560E">
      <w:pPr>
        <w:ind w:left="630" w:hangingChars="300" w:hanging="630"/>
        <w:rPr>
          <w:rFonts w:ascii="ＭＳ 明朝" w:hAnsi="ＭＳ 明朝"/>
          <w:szCs w:val="21"/>
        </w:rPr>
      </w:pPr>
      <w:r w:rsidRPr="00E961E2">
        <w:rPr>
          <w:rFonts w:ascii="ＭＳ 明朝" w:hAnsi="ＭＳ 明朝"/>
          <w:szCs w:val="21"/>
        </w:rPr>
        <w:lastRenderedPageBreak/>
        <w:t xml:space="preserve">  </w:t>
      </w:r>
      <w:r w:rsidRPr="00E961E2">
        <w:rPr>
          <w:rFonts w:ascii="ＭＳ 明朝" w:hAnsi="ＭＳ 明朝" w:hint="eastAsia"/>
          <w:szCs w:val="21"/>
        </w:rPr>
        <w:t xml:space="preserve">　２．受注者は、騒音が予見される設備を設置する場合には、防音対策を講じるなど、周辺環境に配慮しなければならない。</w:t>
      </w:r>
    </w:p>
    <w:p w14:paraId="3806567E" w14:textId="77777777" w:rsidR="0092560E" w:rsidRPr="00E961E2" w:rsidRDefault="0092560E" w:rsidP="0092560E">
      <w:pPr>
        <w:rPr>
          <w:rFonts w:ascii="ＭＳ 明朝" w:hAnsi="ＭＳ 明朝"/>
          <w:spacing w:val="2"/>
          <w:szCs w:val="21"/>
        </w:rPr>
      </w:pPr>
    </w:p>
    <w:p w14:paraId="6630E48E" w14:textId="77777777" w:rsidR="0092560E" w:rsidRPr="006468F8" w:rsidRDefault="0092560E" w:rsidP="0092560E">
      <w:pPr>
        <w:pStyle w:val="3"/>
        <w:rPr>
          <w:spacing w:val="2"/>
        </w:rPr>
      </w:pPr>
      <w:bookmarkStart w:id="139" w:name="_Toc105142152"/>
      <w:r w:rsidRPr="006468F8">
        <w:rPr>
          <w:rFonts w:hint="eastAsia"/>
        </w:rPr>
        <w:t>第３－</w:t>
      </w:r>
      <w:r w:rsidRPr="006468F8">
        <w:t>1</w:t>
      </w:r>
      <w:r w:rsidRPr="006468F8">
        <w:rPr>
          <w:rFonts w:hint="eastAsia"/>
        </w:rPr>
        <w:t>16条　コンクリート製造設備工</w:t>
      </w:r>
      <w:bookmarkEnd w:id="139"/>
    </w:p>
    <w:p w14:paraId="7CBD120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１．コンクリートプラント設備は、練り上がりコンクリートを排出するときに材料の分離を起こさないものとする。</w:t>
      </w:r>
    </w:p>
    <w:p w14:paraId="7C6A36DD"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２．受注者は、コンクリートの練り混ぜにおいてはバッチミキサを用いなければならない。</w:t>
      </w:r>
    </w:p>
    <w:p w14:paraId="11C7BAB1"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３．ケーブルクレーン設備のバケットの構造は、コンクリートの投入</w:t>
      </w:r>
      <w:r>
        <w:rPr>
          <w:rFonts w:ascii="ＭＳ 明朝" w:hAnsi="ＭＳ 明朝" w:hint="eastAsia"/>
          <w:szCs w:val="21"/>
        </w:rPr>
        <w:t>及び</w:t>
      </w:r>
      <w:r w:rsidRPr="00E961E2">
        <w:rPr>
          <w:rFonts w:ascii="ＭＳ 明朝" w:hAnsi="ＭＳ 明朝" w:hint="eastAsia"/>
          <w:szCs w:val="21"/>
        </w:rPr>
        <w:t>搬出の際に材料の分離を起こさないものとし、また、バケットからコンクリートの排出が容易でかつ速やかなものとする。</w:t>
      </w:r>
    </w:p>
    <w:p w14:paraId="3651DC43" w14:textId="77777777" w:rsidR="0092560E" w:rsidRPr="00BF7222" w:rsidRDefault="0092560E" w:rsidP="0092560E">
      <w:pPr>
        <w:rPr>
          <w:rFonts w:ascii="ＭＳ 明朝" w:hAnsi="ＭＳ 明朝"/>
          <w:spacing w:val="2"/>
          <w:szCs w:val="21"/>
        </w:rPr>
      </w:pPr>
    </w:p>
    <w:p w14:paraId="7D7BC682" w14:textId="77777777" w:rsidR="0092560E" w:rsidRPr="006468F8" w:rsidRDefault="0092560E" w:rsidP="0092560E">
      <w:pPr>
        <w:pStyle w:val="3"/>
        <w:rPr>
          <w:spacing w:val="2"/>
        </w:rPr>
      </w:pPr>
      <w:bookmarkStart w:id="140" w:name="_Toc105142153"/>
      <w:r w:rsidRPr="006468F8">
        <w:rPr>
          <w:rFonts w:hint="eastAsia"/>
        </w:rPr>
        <w:t>第３－</w:t>
      </w:r>
      <w:r w:rsidRPr="006468F8">
        <w:t>11</w:t>
      </w:r>
      <w:r w:rsidRPr="006468F8">
        <w:rPr>
          <w:rFonts w:hint="eastAsia"/>
        </w:rPr>
        <w:t>7条　橋梁足場等設備工</w:t>
      </w:r>
      <w:bookmarkEnd w:id="140"/>
    </w:p>
    <w:p w14:paraId="107B7712"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１．受注者は、足場設備・防護設備及び登り桟橋の設置に際して、自重・積載荷重・風荷重・水平荷重を考慮して、転倒あるいは落下が生じない構造としなければならない。</w:t>
      </w:r>
    </w:p>
    <w:p w14:paraId="6B939B2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２．受注者は、高所等へ足場を設置する場合には、作業員の墜落及び吊荷の落下等が起こらないように関連法令に基づき、手摺などの防護工を行わなければならない。</w:t>
      </w:r>
    </w:p>
    <w:p w14:paraId="18B4B23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板張防護・シート張り防護及びワイヤーブリッジ防護の施工にあたり、歩道あるいは供用道路上等に足場設備工を設置する場合には、必要に応じて交通の障害とならないよう、板張防護・シート張り防護などを行わなければならない。</w:t>
      </w:r>
    </w:p>
    <w:p w14:paraId="6725A98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４．受注者は、シート張り防護の施工にあたり、ボルトや鉄筋などの突起物によるシートの破れ等に留意しなければならない。</w:t>
      </w:r>
    </w:p>
    <w:p w14:paraId="2AE610DD"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５．工事用エレベーターの設置に際して、受注者は、その最大積載荷重について検討の上設備を設置し、設定した最大積載荷重については作業員に周知させなければならない。</w:t>
      </w:r>
    </w:p>
    <w:p w14:paraId="5721C02E" w14:textId="77777777" w:rsidR="0092560E" w:rsidRPr="00E961E2" w:rsidRDefault="0092560E" w:rsidP="0092560E">
      <w:pPr>
        <w:rPr>
          <w:rFonts w:ascii="ＭＳ 明朝" w:hAnsi="ＭＳ 明朝"/>
          <w:spacing w:val="2"/>
          <w:szCs w:val="21"/>
        </w:rPr>
      </w:pPr>
    </w:p>
    <w:p w14:paraId="44D69301" w14:textId="77777777" w:rsidR="0092560E" w:rsidRPr="006468F8" w:rsidRDefault="0092560E" w:rsidP="0092560E">
      <w:pPr>
        <w:pStyle w:val="3"/>
        <w:rPr>
          <w:spacing w:val="2"/>
        </w:rPr>
      </w:pPr>
      <w:bookmarkStart w:id="141" w:name="_Toc105142154"/>
      <w:r w:rsidRPr="006468F8">
        <w:rPr>
          <w:rFonts w:hint="eastAsia"/>
        </w:rPr>
        <w:t>第３－</w:t>
      </w:r>
      <w:r w:rsidRPr="006468F8">
        <w:t>11</w:t>
      </w:r>
      <w:r w:rsidRPr="006468F8">
        <w:rPr>
          <w:rFonts w:hint="eastAsia"/>
        </w:rPr>
        <w:t>8条　トンネル仮設備工</w:t>
      </w:r>
      <w:bookmarkEnd w:id="141"/>
    </w:p>
    <w:p w14:paraId="76D27596" w14:textId="77777777" w:rsidR="0092560E" w:rsidRPr="00E961E2" w:rsidRDefault="0092560E" w:rsidP="0092560E">
      <w:pPr>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１．受注者は、トンネル仮設備について、その保守に努めなければならない。</w:t>
      </w:r>
    </w:p>
    <w:p w14:paraId="02F5EEB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トンネル照明設備を設置するにあたり、切羽等直接作業を行う場所、保線作業・通路等に対して適切な照度を確保するとともに、明暗の対比を少なくするようにしなければならない。また、停電時等の非常時への対応についても配慮した設備としなければならない。</w:t>
      </w:r>
    </w:p>
    <w:p w14:paraId="2FD463DC"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３．受注者は、用水設備を設置するにあたり、削孔水・コンクリート混練水・洗浄水・機械冷却水等の各使用量及び水質を十分把握し、工事に支障が生じない設備としなければならない。</w:t>
      </w:r>
    </w:p>
    <w:p w14:paraId="0207C64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４．受注者は、トンネル排水設備を設置するにあたり、湧水量を十分調査し、作業その他に支障が生じないようにしなければならない。また、強制排水が必要な場合には、停電等の非常時に対応した設備としなければならない。</w:t>
      </w:r>
    </w:p>
    <w:p w14:paraId="7F4EEDC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５．受注者は、トンネル換気設備の設置にあたり、トンネルの規模、施工方法・施工条件等を考慮した上で坑内の空気を強制的に換気するのに効果的な換気装置を選定しなければならない。なお、受注者は、発破の後ガス・粉じん・内燃機関の排気ガス・湧出有毒ガス等について、その濃度が関係法令等で定められた許容濃度以下に坑内環境を保つものとしなければならない。また、停電時等の非常時への対応についても考慮した設備としなければならない。</w:t>
      </w:r>
    </w:p>
    <w:p w14:paraId="1204F6E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６．受注者は、トンネル送気設備の設置にあたり、排気ガス等の流入を防止するように吸気口の位置の選定に留意しなければならない。また、停電等の非常時への対応についても考慮した設備としなければならない。また、受注者は、機械による掘削作業、せん孔作業</w:t>
      </w:r>
      <w:r>
        <w:rPr>
          <w:rFonts w:ascii="ＭＳ 明朝" w:hAnsi="ＭＳ 明朝" w:hint="eastAsia"/>
          <w:szCs w:val="21"/>
        </w:rPr>
        <w:t>及び</w:t>
      </w:r>
      <w:r w:rsidRPr="00E961E2">
        <w:rPr>
          <w:rFonts w:ascii="ＭＳ 明朝" w:hAnsi="ＭＳ 明朝" w:hint="eastAsia"/>
          <w:szCs w:val="21"/>
        </w:rPr>
        <w:t>コンクリート等の吹き付け作業にあたり、湿式の機械装置を用いて粉塵の発散を防止するための措置を講じなければならない。</w:t>
      </w:r>
    </w:p>
    <w:p w14:paraId="63803C2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７．受注者は、トンネル工事連絡設備の設置にあたり、通常時のみならず非常時における連絡に関しても考慮しなければならない。</w:t>
      </w:r>
    </w:p>
    <w:p w14:paraId="49908E4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８．受注者は、トンネル軌条設備の設置にあたり、トンネル内の軌道では側壁と車両との間の間隔を関係法令で定められた間隔以上とする等、安全確保に努めなければならない。</w:t>
      </w:r>
    </w:p>
    <w:p w14:paraId="49AEA85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９．受注者は、トンネル充電設備を設置するにあたり、機関車台数等を考慮し工事に支障が生じないよう充電所の大きさ及び充電器台数等を決定しなければならない。また、充電中の換気に対する配慮を行わなければならない。</w:t>
      </w:r>
    </w:p>
    <w:p w14:paraId="4C7CB8B8"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lastRenderedPageBreak/>
        <w:t xml:space="preserve">  </w:t>
      </w:r>
      <w:r w:rsidRPr="00E961E2">
        <w:rPr>
          <w:rFonts w:ascii="ＭＳ 明朝" w:hAnsi="ＭＳ 明朝" w:hint="eastAsia"/>
          <w:szCs w:val="21"/>
        </w:rPr>
        <w:t xml:space="preserve">　</w:t>
      </w:r>
      <w:r w:rsidRPr="00E961E2">
        <w:rPr>
          <w:rFonts w:ascii="ＭＳ 明朝" w:hAnsi="ＭＳ 明朝"/>
          <w:szCs w:val="21"/>
        </w:rPr>
        <w:t>10</w:t>
      </w:r>
      <w:r w:rsidRPr="00E961E2">
        <w:rPr>
          <w:rFonts w:ascii="ＭＳ 明朝" w:hAnsi="ＭＳ 明朝" w:hint="eastAsia"/>
          <w:szCs w:val="21"/>
        </w:rPr>
        <w:t>．受注者は、吹付プラント設備組立解体にあたり、組立解体手順書等に基づき安全に留意して実施しなければならない。</w:t>
      </w:r>
    </w:p>
    <w:p w14:paraId="67C73DA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11</w:t>
      </w:r>
      <w:r w:rsidRPr="00E961E2">
        <w:rPr>
          <w:rFonts w:ascii="ＭＳ 明朝" w:hAnsi="ＭＳ 明朝"/>
          <w:szCs w:val="21"/>
        </w:rPr>
        <w:t>．</w:t>
      </w:r>
      <w:r w:rsidRPr="00E961E2">
        <w:rPr>
          <w:rFonts w:ascii="ＭＳ 明朝" w:hAnsi="ＭＳ 明朝" w:hint="eastAsia"/>
          <w:szCs w:val="21"/>
        </w:rPr>
        <w:t>受注者は、スライドセントル組立解体にあたり、換気管及び送気管等の損傷に留意し、また移動時にねじれなどによる変形を起こさないようにしなければならない。組立時には、可動部が長期間の使用に耐えるようにしなければならない。</w:t>
      </w:r>
    </w:p>
    <w:p w14:paraId="61948B6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12．受注者は、防水作業台車の構造を防水シートが作業台端部で損傷しない構造とするとともに、作業台組立解体にあたり、施工済みの防水シートを損傷することのないように作業しなければならない。</w:t>
      </w:r>
    </w:p>
    <w:p w14:paraId="1AB4CB8E"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13</w:t>
      </w:r>
      <w:r w:rsidRPr="00E961E2">
        <w:rPr>
          <w:rFonts w:ascii="ＭＳ 明朝" w:hAnsi="ＭＳ 明朝"/>
          <w:szCs w:val="21"/>
        </w:rPr>
        <w:t>．</w:t>
      </w:r>
      <w:r w:rsidRPr="00E961E2">
        <w:rPr>
          <w:rFonts w:ascii="ＭＳ 明朝" w:hAnsi="ＭＳ 明朝" w:hint="eastAsia"/>
          <w:szCs w:val="21"/>
        </w:rPr>
        <w:t>受注者は、ターンテーブル設備の設置にあたり、その動きを円滑にするため、据付面をよく整地し不陸をなくさなければならない。</w:t>
      </w:r>
    </w:p>
    <w:p w14:paraId="24F1D7F6"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14</w:t>
      </w:r>
      <w:r w:rsidRPr="00E961E2">
        <w:rPr>
          <w:rFonts w:ascii="ＭＳ 明朝" w:hAnsi="ＭＳ 明朝"/>
          <w:szCs w:val="21"/>
        </w:rPr>
        <w:t>．</w:t>
      </w:r>
      <w:r w:rsidRPr="00E961E2">
        <w:rPr>
          <w:rFonts w:ascii="ＭＳ 明朝" w:hAnsi="ＭＳ 明朝" w:hint="eastAsia"/>
          <w:szCs w:val="21"/>
        </w:rPr>
        <w:t>受注者は、トンネル用濁水処理設備の設置にあたり、水質汚濁防止法、関連地方自治体の公害防止条例等の規定による水質を達成できるものとしなければならない。また、設備については、湧水量、作業内容及び作業の進捗状況の変化に伴う処理水の水質変化に対応できるものとしなければならない。</w:t>
      </w:r>
    </w:p>
    <w:p w14:paraId="6CF6B5E2" w14:textId="77777777" w:rsidR="0092560E" w:rsidRPr="00E961E2" w:rsidRDefault="0092560E" w:rsidP="0092560E">
      <w:pPr>
        <w:ind w:left="642" w:hangingChars="300" w:hanging="642"/>
        <w:rPr>
          <w:rFonts w:ascii="ＭＳ 明朝" w:hAnsi="ＭＳ 明朝"/>
          <w:spacing w:val="2"/>
          <w:szCs w:val="21"/>
        </w:rPr>
      </w:pPr>
      <w:r w:rsidRPr="00E961E2">
        <w:rPr>
          <w:rFonts w:ascii="ＭＳ 明朝" w:hAnsi="ＭＳ 明朝" w:hint="eastAsia"/>
          <w:spacing w:val="2"/>
          <w:szCs w:val="21"/>
        </w:rPr>
        <w:t xml:space="preserve">　</w:t>
      </w:r>
      <w:r w:rsidRPr="00E961E2">
        <w:rPr>
          <w:rFonts w:ascii="ＭＳ 明朝" w:hAnsi="ＭＳ 明朝" w:hint="eastAsia"/>
          <w:color w:val="FF0000"/>
          <w:spacing w:val="2"/>
          <w:szCs w:val="21"/>
        </w:rPr>
        <w:t xml:space="preserve">　</w:t>
      </w:r>
      <w:r w:rsidRPr="00E961E2">
        <w:rPr>
          <w:rFonts w:ascii="ＭＳ 明朝" w:hAnsi="ＭＳ 明朝" w:hint="eastAsia"/>
          <w:spacing w:val="2"/>
          <w:szCs w:val="21"/>
        </w:rPr>
        <w:t>15．受注者は、坑内の作業に労働者を従事させる場合には、坑内において、常時、粉塵マスク・電動ファン付呼吸用保護具（動力を用いて掘削する場所における作業、動力を用いてずりを積み込み、若しくは積み下ろす場所における作業にあっては、電動ファン付呼吸用保護具に限る。）を使用させなければならない。</w:t>
      </w:r>
    </w:p>
    <w:p w14:paraId="4FAC7DCF" w14:textId="77777777" w:rsidR="0092560E" w:rsidRPr="00E961E2" w:rsidRDefault="0092560E" w:rsidP="0092560E">
      <w:pPr>
        <w:rPr>
          <w:rFonts w:ascii="ＭＳ 明朝" w:hAnsi="ＭＳ 明朝"/>
          <w:spacing w:val="2"/>
          <w:szCs w:val="21"/>
        </w:rPr>
      </w:pPr>
    </w:p>
    <w:p w14:paraId="27635ED1" w14:textId="77777777" w:rsidR="0092560E" w:rsidRPr="006468F8" w:rsidRDefault="0092560E" w:rsidP="0092560E">
      <w:pPr>
        <w:pStyle w:val="3"/>
        <w:rPr>
          <w:spacing w:val="2"/>
        </w:rPr>
      </w:pPr>
      <w:bookmarkStart w:id="142" w:name="_Toc105142155"/>
      <w:r w:rsidRPr="006468F8">
        <w:rPr>
          <w:rFonts w:hint="eastAsia"/>
        </w:rPr>
        <w:t>第３－</w:t>
      </w:r>
      <w:r w:rsidRPr="006468F8">
        <w:t>11</w:t>
      </w:r>
      <w:r w:rsidRPr="006468F8">
        <w:rPr>
          <w:rFonts w:hint="eastAsia"/>
        </w:rPr>
        <w:t>9条　シェッド仮設備工</w:t>
      </w:r>
      <w:bookmarkEnd w:id="142"/>
    </w:p>
    <w:p w14:paraId="2A3951FE"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受注者は、シェッド足場・パイプ吊り足場・足場の設置については、下記の規定によらなけれ　　ばならない。</w:t>
      </w:r>
    </w:p>
    <w:p w14:paraId="740B3D7C" w14:textId="77777777" w:rsidR="0092560E" w:rsidRPr="00E961E2" w:rsidRDefault="0092560E" w:rsidP="0092560E">
      <w:pPr>
        <w:ind w:left="840" w:hangingChars="400" w:hanging="84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１</w:t>
      </w:r>
      <w:r w:rsidRPr="00E961E2">
        <w:rPr>
          <w:rFonts w:ascii="ＭＳ 明朝" w:hAnsi="ＭＳ 明朝" w:hint="eastAsia"/>
          <w:szCs w:val="21"/>
        </w:rPr>
        <w:t>）受注者は、足場設備・防護設備及び登り桟橋の設置に際して、自重・積載荷重・風荷重・　　　　水平荷重を考慮して、転倒あるいは落下が生じない構造としなければならない。</w:t>
      </w:r>
    </w:p>
    <w:p w14:paraId="6E42B16F" w14:textId="77777777" w:rsidR="0092560E" w:rsidRPr="00E961E2" w:rsidRDefault="0092560E" w:rsidP="0092560E">
      <w:pPr>
        <w:ind w:left="840" w:hangingChars="400" w:hanging="84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w:t>
      </w:r>
      <w:r>
        <w:rPr>
          <w:rFonts w:ascii="ＭＳ 明朝" w:hAnsi="ＭＳ 明朝" w:hint="eastAsia"/>
          <w:szCs w:val="21"/>
        </w:rPr>
        <w:t>２</w:t>
      </w:r>
      <w:r w:rsidRPr="00E961E2">
        <w:rPr>
          <w:rFonts w:ascii="ＭＳ 明朝" w:hAnsi="ＭＳ 明朝" w:hint="eastAsia"/>
          <w:szCs w:val="21"/>
        </w:rPr>
        <w:t>）受注者は、高所等へ足場を設置する場合には、作業員の墜落及び吊荷の落下等が起こらな　　　　いように関連法令に基づき、手摺などの防護工を行わなければならない。</w:t>
      </w:r>
    </w:p>
    <w:p w14:paraId="0F9DE50A" w14:textId="77777777" w:rsidR="0092560E" w:rsidRPr="00A93CD2" w:rsidRDefault="0092560E" w:rsidP="0092560E">
      <w:pPr>
        <w:rPr>
          <w:rFonts w:ascii="ＭＳ 明朝" w:hAnsi="ＭＳ 明朝"/>
          <w:spacing w:val="2"/>
          <w:szCs w:val="21"/>
        </w:rPr>
      </w:pPr>
    </w:p>
    <w:p w14:paraId="376871E5" w14:textId="77777777" w:rsidR="0092560E" w:rsidRPr="00264634" w:rsidRDefault="0092560E" w:rsidP="0092560E">
      <w:pPr>
        <w:pStyle w:val="3"/>
        <w:rPr>
          <w:spacing w:val="2"/>
        </w:rPr>
      </w:pPr>
      <w:bookmarkStart w:id="143" w:name="_Toc105142156"/>
      <w:r w:rsidRPr="00264634">
        <w:rPr>
          <w:rFonts w:hint="eastAsia"/>
        </w:rPr>
        <w:t>第３－</w:t>
      </w:r>
      <w:r w:rsidRPr="00264634">
        <w:t>1</w:t>
      </w:r>
      <w:r w:rsidRPr="00264634">
        <w:rPr>
          <w:rFonts w:hint="eastAsia"/>
        </w:rPr>
        <w:t>20条　共同溝仮設備工</w:t>
      </w:r>
      <w:bookmarkEnd w:id="143"/>
    </w:p>
    <w:p w14:paraId="3CE6400C" w14:textId="77777777" w:rsidR="0092560E" w:rsidRPr="00E961E2" w:rsidRDefault="0092560E" w:rsidP="0092560E">
      <w:pPr>
        <w:ind w:left="420" w:hangingChars="200" w:hanging="42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受注者は、仮階段工の施工にあたり関連基準等に基づき、作業員の転倒あるいは落下を防ぐ構　　造としなければならない。</w:t>
      </w:r>
    </w:p>
    <w:p w14:paraId="6833EEBD" w14:textId="77777777" w:rsidR="0092560E" w:rsidRPr="00E961E2" w:rsidRDefault="0092560E" w:rsidP="0092560E">
      <w:pPr>
        <w:rPr>
          <w:rFonts w:ascii="ＭＳ 明朝" w:hAnsi="ＭＳ 明朝"/>
          <w:spacing w:val="2"/>
          <w:szCs w:val="21"/>
        </w:rPr>
      </w:pPr>
    </w:p>
    <w:p w14:paraId="2B5AB575" w14:textId="77777777" w:rsidR="0092560E" w:rsidRPr="00264634" w:rsidRDefault="0092560E" w:rsidP="0092560E">
      <w:pPr>
        <w:pStyle w:val="3"/>
        <w:rPr>
          <w:spacing w:val="2"/>
        </w:rPr>
      </w:pPr>
      <w:bookmarkStart w:id="144" w:name="_Toc105142157"/>
      <w:r w:rsidRPr="00264634">
        <w:rPr>
          <w:rFonts w:hint="eastAsia"/>
        </w:rPr>
        <w:t>第３－</w:t>
      </w:r>
      <w:r w:rsidRPr="00264634">
        <w:t>1</w:t>
      </w:r>
      <w:r w:rsidRPr="00264634">
        <w:rPr>
          <w:rFonts w:hint="eastAsia"/>
        </w:rPr>
        <w:t>21条　防塵対策工</w:t>
      </w:r>
      <w:bookmarkEnd w:id="144"/>
    </w:p>
    <w:p w14:paraId="51F0197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工事車輛が車輪に泥土、土砂を付着したまま工事区域から外部に出る恐れがある場合には監督職員と協議するものとし、必要に応じてタイヤ洗浄装置及びこれに類する装置を設置し、その対策を講じなければならない。</w:t>
      </w:r>
    </w:p>
    <w:p w14:paraId="030D49B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２．受注者は、工事用機械及び車輛の走行によって砂塵の被害を第三者に及ぼす恐れがある場合には、監督職員と協議するものとし、必要に応じて散水あるいは路面清掃を行わなければならない。</w:t>
      </w:r>
    </w:p>
    <w:p w14:paraId="2FD1AB67" w14:textId="77777777" w:rsidR="0092560E" w:rsidRPr="00E961E2" w:rsidRDefault="0092560E" w:rsidP="0092560E">
      <w:pPr>
        <w:rPr>
          <w:rFonts w:ascii="ＭＳ 明朝" w:hAnsi="ＭＳ 明朝"/>
          <w:spacing w:val="2"/>
          <w:szCs w:val="21"/>
        </w:rPr>
      </w:pPr>
    </w:p>
    <w:p w14:paraId="19A9518F" w14:textId="77777777" w:rsidR="0092560E" w:rsidRPr="00264634" w:rsidRDefault="0092560E" w:rsidP="0092560E">
      <w:pPr>
        <w:pStyle w:val="3"/>
        <w:rPr>
          <w:spacing w:val="2"/>
        </w:rPr>
      </w:pPr>
      <w:bookmarkStart w:id="145" w:name="_Toc105142158"/>
      <w:r w:rsidRPr="00264634">
        <w:rPr>
          <w:rFonts w:hint="eastAsia"/>
        </w:rPr>
        <w:t>第３－</w:t>
      </w:r>
      <w:r w:rsidRPr="00264634">
        <w:t>1</w:t>
      </w:r>
      <w:r w:rsidRPr="00264634">
        <w:rPr>
          <w:rFonts w:hint="eastAsia"/>
        </w:rPr>
        <w:t>22条　汚濁防止工</w:t>
      </w:r>
      <w:bookmarkEnd w:id="145"/>
    </w:p>
    <w:p w14:paraId="0FAA9BD7"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１．受注者は、汚濁防止フェンスを施工する場合は、設置及び撤去時期、施工方法及び順序について、工事着手前に検討し施工しなければならない。</w:t>
      </w:r>
    </w:p>
    <w:p w14:paraId="1F29461F"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２．受注者は、河川あるいは下水道等に排水する場合において、設計図書に明示がない場合には、工事着手前に、河川法・下水道法の規定に基づき、当該管理者に届出、あるいは許可を受けなければならない。</w:t>
      </w:r>
    </w:p>
    <w:p w14:paraId="0D73E3E3"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３．受注者は、工事により発生する濁水を関係法令等に</w:t>
      </w:r>
      <w:r>
        <w:rPr>
          <w:rFonts w:ascii="ＭＳ 明朝" w:hAnsi="ＭＳ 明朝" w:hint="eastAsia"/>
          <w:szCs w:val="21"/>
        </w:rPr>
        <w:t>したがって</w:t>
      </w:r>
      <w:r w:rsidRPr="00E961E2">
        <w:rPr>
          <w:rFonts w:ascii="ＭＳ 明朝" w:hAnsi="ＭＳ 明朝" w:hint="eastAsia"/>
          <w:szCs w:val="21"/>
        </w:rPr>
        <w:t>、濁りの除去等の処理を行った後、放流しなければならない。</w:t>
      </w:r>
    </w:p>
    <w:p w14:paraId="31FA4007" w14:textId="77777777" w:rsidR="0092560E" w:rsidRPr="00025900" w:rsidRDefault="0092560E" w:rsidP="0092560E">
      <w:pPr>
        <w:rPr>
          <w:rFonts w:ascii="ＭＳ 明朝" w:hAnsi="ＭＳ 明朝"/>
          <w:spacing w:val="2"/>
          <w:szCs w:val="21"/>
        </w:rPr>
      </w:pPr>
    </w:p>
    <w:p w14:paraId="687707BC" w14:textId="77777777" w:rsidR="0092560E" w:rsidRPr="00264634" w:rsidRDefault="0092560E" w:rsidP="0092560E">
      <w:pPr>
        <w:pStyle w:val="3"/>
        <w:rPr>
          <w:spacing w:val="2"/>
        </w:rPr>
      </w:pPr>
      <w:bookmarkStart w:id="146" w:name="_Toc105142159"/>
      <w:r w:rsidRPr="00264634">
        <w:rPr>
          <w:rFonts w:hint="eastAsia"/>
        </w:rPr>
        <w:t>第３－</w:t>
      </w:r>
      <w:r w:rsidRPr="00264634">
        <w:t>1</w:t>
      </w:r>
      <w:r w:rsidRPr="00264634">
        <w:rPr>
          <w:rFonts w:hint="eastAsia"/>
        </w:rPr>
        <w:t>23条　防護施設工</w:t>
      </w:r>
      <w:bookmarkEnd w:id="146"/>
    </w:p>
    <w:p w14:paraId="3970A42B"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t xml:space="preserve">  </w:t>
      </w:r>
      <w:r w:rsidRPr="00E961E2">
        <w:rPr>
          <w:rFonts w:ascii="ＭＳ 明朝" w:hAnsi="ＭＳ 明朝" w:hint="eastAsia"/>
          <w:szCs w:val="21"/>
        </w:rPr>
        <w:t xml:space="preserve">　１．受注者は、防護施設の設置位置及び構造の選定にあたり、発破に伴う飛散物の周辺への影響がないように留意しなければならない。</w:t>
      </w:r>
    </w:p>
    <w:p w14:paraId="3156DC8A"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szCs w:val="21"/>
        </w:rPr>
        <w:lastRenderedPageBreak/>
        <w:t xml:space="preserve">  </w:t>
      </w:r>
      <w:r w:rsidRPr="00E961E2">
        <w:rPr>
          <w:rFonts w:ascii="ＭＳ 明朝" w:hAnsi="ＭＳ 明朝" w:hint="eastAsia"/>
          <w:szCs w:val="21"/>
        </w:rPr>
        <w:t xml:space="preserve">　２．受注者は、仮囲い</w:t>
      </w:r>
      <w:r>
        <w:rPr>
          <w:rFonts w:ascii="ＭＳ 明朝" w:hAnsi="ＭＳ 明朝" w:hint="eastAsia"/>
          <w:szCs w:val="21"/>
        </w:rPr>
        <w:t>又は</w:t>
      </w:r>
      <w:r w:rsidRPr="00E961E2">
        <w:rPr>
          <w:rFonts w:ascii="ＭＳ 明朝" w:hAnsi="ＭＳ 明朝" w:hint="eastAsia"/>
          <w:szCs w:val="21"/>
        </w:rPr>
        <w:t>立入防止柵の設置にあたり、交通に支障をきたす場合あるいは苦情が発生すると予想される場合には、工事前に対策を講じなければならない。</w:t>
      </w:r>
    </w:p>
    <w:p w14:paraId="6C576895" w14:textId="77777777" w:rsidR="0092560E" w:rsidRDefault="0092560E" w:rsidP="0092560E">
      <w:pPr>
        <w:rPr>
          <w:rFonts w:ascii="ＭＳ 明朝" w:hAnsi="ＭＳ 明朝"/>
          <w:b/>
          <w:bCs/>
          <w:szCs w:val="21"/>
        </w:rPr>
      </w:pPr>
    </w:p>
    <w:p w14:paraId="7053FCC9" w14:textId="77777777" w:rsidR="0092560E" w:rsidRPr="00264634" w:rsidRDefault="0092560E" w:rsidP="0092560E">
      <w:pPr>
        <w:pStyle w:val="3"/>
        <w:rPr>
          <w:spacing w:val="2"/>
        </w:rPr>
      </w:pPr>
      <w:bookmarkStart w:id="147" w:name="_Toc105142160"/>
      <w:r w:rsidRPr="00264634">
        <w:rPr>
          <w:rFonts w:hint="eastAsia"/>
        </w:rPr>
        <w:t>第３－</w:t>
      </w:r>
      <w:r w:rsidRPr="00264634">
        <w:t>1</w:t>
      </w:r>
      <w:r w:rsidRPr="00264634">
        <w:rPr>
          <w:rFonts w:hint="eastAsia"/>
        </w:rPr>
        <w:t>24条　除雪工</w:t>
      </w:r>
      <w:bookmarkEnd w:id="147"/>
    </w:p>
    <w:p w14:paraId="61159125" w14:textId="77777777" w:rsidR="0092560E" w:rsidRPr="00E961E2" w:rsidRDefault="0092560E" w:rsidP="0092560E">
      <w:pPr>
        <w:ind w:left="420" w:hangingChars="200" w:hanging="420"/>
        <w:rPr>
          <w:rFonts w:ascii="ＭＳ 明朝" w:hAnsi="ＭＳ 明朝"/>
          <w:szCs w:val="21"/>
        </w:rPr>
      </w:pPr>
      <w:r w:rsidRPr="00E961E2">
        <w:rPr>
          <w:rFonts w:ascii="ＭＳ 明朝" w:hAnsi="ＭＳ 明朝"/>
          <w:szCs w:val="21"/>
        </w:rPr>
        <w:t xml:space="preserve">  </w:t>
      </w:r>
      <w:r w:rsidRPr="00E961E2">
        <w:rPr>
          <w:rFonts w:ascii="ＭＳ 明朝" w:hAnsi="ＭＳ 明朝" w:hint="eastAsia"/>
          <w:szCs w:val="21"/>
        </w:rPr>
        <w:t xml:space="preserve">　　受注者は、除雪を行うにあたり、路面及び構造物、計画地盤に損傷を与えないようにしなければならない。</w:t>
      </w:r>
    </w:p>
    <w:p w14:paraId="136E2876" w14:textId="77777777" w:rsidR="0092560E" w:rsidRPr="00E961E2" w:rsidRDefault="0092560E" w:rsidP="0092560E">
      <w:pPr>
        <w:rPr>
          <w:rFonts w:ascii="ＭＳ 明朝" w:hAnsi="ＭＳ 明朝"/>
          <w:szCs w:val="21"/>
        </w:rPr>
      </w:pPr>
    </w:p>
    <w:p w14:paraId="0412FF8D" w14:textId="77777777" w:rsidR="0092560E" w:rsidRPr="00E961E2" w:rsidRDefault="0092560E" w:rsidP="0092560E">
      <w:pPr>
        <w:pStyle w:val="2"/>
        <w:rPr>
          <w:spacing w:val="2"/>
          <w:szCs w:val="21"/>
        </w:rPr>
      </w:pPr>
      <w:bookmarkStart w:id="148" w:name="_Toc105142161"/>
      <w:r w:rsidRPr="00E961E2">
        <w:rPr>
          <w:rFonts w:hint="eastAsia"/>
        </w:rPr>
        <w:t>第</w:t>
      </w:r>
      <w:r w:rsidRPr="00E961E2">
        <w:t>2</w:t>
      </w:r>
      <w:r>
        <w:rPr>
          <w:rFonts w:hint="eastAsia"/>
        </w:rPr>
        <w:t>4</w:t>
      </w:r>
      <w:r w:rsidRPr="00E961E2">
        <w:rPr>
          <w:rFonts w:hint="eastAsia"/>
        </w:rPr>
        <w:t>節　一般舗装工</w:t>
      </w:r>
      <w:bookmarkEnd w:id="148"/>
    </w:p>
    <w:p w14:paraId="67E27F0A" w14:textId="77777777" w:rsidR="0092560E" w:rsidRPr="00264634" w:rsidRDefault="0092560E" w:rsidP="0092560E">
      <w:pPr>
        <w:pStyle w:val="3"/>
      </w:pPr>
      <w:bookmarkStart w:id="149" w:name="_Toc105142162"/>
      <w:r w:rsidRPr="00264634">
        <w:rPr>
          <w:rFonts w:hint="eastAsia"/>
        </w:rPr>
        <w:t>第３－</w:t>
      </w:r>
      <w:r w:rsidRPr="00264634">
        <w:t>1</w:t>
      </w:r>
      <w:r w:rsidRPr="00264634">
        <w:rPr>
          <w:rFonts w:hint="eastAsia"/>
        </w:rPr>
        <w:t>25条　一般事項</w:t>
      </w:r>
      <w:bookmarkEnd w:id="149"/>
    </w:p>
    <w:p w14:paraId="77309306" w14:textId="77777777" w:rsidR="0092560E" w:rsidRPr="00E961E2" w:rsidRDefault="0092560E" w:rsidP="0092560E">
      <w:pPr>
        <w:rPr>
          <w:rFonts w:ascii="ＭＳ 明朝" w:hAnsi="ＭＳ 明朝"/>
          <w:bCs/>
          <w:szCs w:val="21"/>
        </w:rPr>
      </w:pPr>
      <w:r w:rsidRPr="00E961E2">
        <w:rPr>
          <w:rFonts w:ascii="ＭＳ 明朝" w:hAnsi="ＭＳ 明朝" w:hint="eastAsia"/>
          <w:b/>
          <w:bCs/>
          <w:color w:val="FF0000"/>
          <w:szCs w:val="21"/>
        </w:rPr>
        <w:t xml:space="preserve">　</w:t>
      </w:r>
      <w:r>
        <w:rPr>
          <w:rFonts w:ascii="ＭＳ 明朝" w:hAnsi="ＭＳ 明朝" w:hint="eastAsia"/>
          <w:b/>
          <w:bCs/>
          <w:color w:val="FF0000"/>
          <w:szCs w:val="21"/>
        </w:rPr>
        <w:t xml:space="preserve">　</w:t>
      </w:r>
      <w:r>
        <w:rPr>
          <w:rFonts w:ascii="ＭＳ 明朝" w:hAnsi="ＭＳ 明朝" w:hint="eastAsia"/>
          <w:bCs/>
          <w:szCs w:val="21"/>
        </w:rPr>
        <w:t>１．</w:t>
      </w:r>
      <w:r w:rsidRPr="00E961E2">
        <w:rPr>
          <w:rFonts w:ascii="ＭＳ 明朝" w:hAnsi="ＭＳ 明朝" w:hint="eastAsia"/>
          <w:bCs/>
          <w:szCs w:val="21"/>
        </w:rPr>
        <w:t>一般事項</w:t>
      </w:r>
    </w:p>
    <w:p w14:paraId="1D8538B4" w14:textId="77777777" w:rsidR="0092560E" w:rsidRPr="00E961E2" w:rsidRDefault="0092560E" w:rsidP="0092560E">
      <w:pPr>
        <w:ind w:left="1054" w:hangingChars="500" w:hanging="1054"/>
        <w:rPr>
          <w:rFonts w:ascii="ＭＳ 明朝" w:hAnsi="ＭＳ 明朝"/>
          <w:bCs/>
          <w:szCs w:val="21"/>
        </w:rPr>
      </w:pPr>
      <w:r w:rsidRPr="00E961E2">
        <w:rPr>
          <w:rFonts w:ascii="ＭＳ 明朝" w:hAnsi="ＭＳ 明朝" w:hint="eastAsia"/>
          <w:b/>
          <w:bCs/>
          <w:szCs w:val="21"/>
        </w:rPr>
        <w:t xml:space="preserve">　　</w:t>
      </w:r>
      <w:r>
        <w:rPr>
          <w:rFonts w:ascii="ＭＳ 明朝" w:hAnsi="ＭＳ 明朝" w:hint="eastAsia"/>
          <w:b/>
          <w:bCs/>
          <w:szCs w:val="21"/>
        </w:rPr>
        <w:t xml:space="preserve">　</w:t>
      </w:r>
      <w:r w:rsidRPr="00BE2502">
        <w:rPr>
          <w:rFonts w:ascii="ＭＳ 明朝" w:hAnsi="ＭＳ 明朝" w:hint="eastAsia"/>
          <w:bCs/>
          <w:szCs w:val="21"/>
        </w:rPr>
        <w:t>（１）</w:t>
      </w:r>
      <w:r w:rsidRPr="00E961E2">
        <w:rPr>
          <w:rFonts w:ascii="ＭＳ 明朝" w:hAnsi="ＭＳ 明朝" w:hint="eastAsia"/>
          <w:bCs/>
          <w:szCs w:val="21"/>
        </w:rPr>
        <w:t>本節は、アスファルト舗装・コンクリート舗装及び土砂系舗装に適用する。ただし、</w:t>
      </w:r>
      <w:r>
        <w:rPr>
          <w:rFonts w:ascii="ＭＳ 明朝" w:hAnsi="ＭＳ 明朝" w:hint="eastAsia"/>
          <w:bCs/>
          <w:szCs w:val="21"/>
        </w:rPr>
        <w:t>耕</w:t>
      </w:r>
      <w:r w:rsidRPr="00E961E2">
        <w:rPr>
          <w:rFonts w:ascii="ＭＳ 明朝" w:hAnsi="ＭＳ 明朝" w:hint="eastAsia"/>
          <w:bCs/>
          <w:szCs w:val="21"/>
        </w:rPr>
        <w:t>作道路等のように、簡易な構造の土砂系舗装の場合は除外する。</w:t>
      </w:r>
    </w:p>
    <w:p w14:paraId="1ADD1E0B" w14:textId="77777777" w:rsidR="0092560E" w:rsidRPr="00E961E2" w:rsidRDefault="0092560E" w:rsidP="0092560E">
      <w:pPr>
        <w:ind w:left="1054" w:hangingChars="500" w:hanging="1054"/>
        <w:rPr>
          <w:rFonts w:ascii="ＭＳ 明朝" w:hAnsi="ＭＳ 明朝"/>
          <w:bCs/>
          <w:szCs w:val="21"/>
        </w:rPr>
      </w:pPr>
      <w:r w:rsidRPr="00E961E2">
        <w:rPr>
          <w:rFonts w:ascii="ＭＳ 明朝" w:hAnsi="ＭＳ 明朝" w:hint="eastAsia"/>
          <w:b/>
          <w:bCs/>
          <w:szCs w:val="21"/>
        </w:rPr>
        <w:t xml:space="preserve">　</w:t>
      </w:r>
      <w:r w:rsidRPr="00E961E2">
        <w:rPr>
          <w:rFonts w:ascii="ＭＳ 明朝" w:hAnsi="ＭＳ 明朝" w:hint="eastAsia"/>
          <w:bCs/>
          <w:szCs w:val="21"/>
        </w:rPr>
        <w:t xml:space="preserve">　</w:t>
      </w:r>
      <w:r>
        <w:rPr>
          <w:rFonts w:ascii="ＭＳ 明朝" w:hAnsi="ＭＳ 明朝" w:hint="eastAsia"/>
          <w:bCs/>
          <w:szCs w:val="21"/>
        </w:rPr>
        <w:t xml:space="preserve">　（</w:t>
      </w:r>
      <w:r w:rsidRPr="00E961E2">
        <w:rPr>
          <w:rFonts w:ascii="ＭＳ 明朝" w:hAnsi="ＭＳ 明朝" w:hint="eastAsia"/>
          <w:bCs/>
          <w:szCs w:val="21"/>
        </w:rPr>
        <w:t>２</w:t>
      </w:r>
      <w:r>
        <w:rPr>
          <w:rFonts w:ascii="ＭＳ 明朝" w:hAnsi="ＭＳ 明朝" w:hint="eastAsia"/>
          <w:bCs/>
          <w:szCs w:val="21"/>
        </w:rPr>
        <w:t xml:space="preserve">）受注者は、設計図書において特に定めのない事項について、第３－２条 </w:t>
      </w:r>
      <w:r w:rsidRPr="00E961E2">
        <w:rPr>
          <w:rFonts w:ascii="ＭＳ 明朝" w:hAnsi="ＭＳ 明朝" w:hint="eastAsia"/>
          <w:bCs/>
          <w:szCs w:val="21"/>
        </w:rPr>
        <w:t>適用すべき諸基準の規定する基準類によらなければならない。なお、基準類と設計図書に相違がある場合は、原則として設計図書の規定に従うものとし、疑義がある場合は監督職員に確認を求めなければならない。</w:t>
      </w:r>
    </w:p>
    <w:p w14:paraId="2FD65EDE" w14:textId="77777777" w:rsidR="0092560E" w:rsidRPr="00E961E2" w:rsidRDefault="0092560E" w:rsidP="0092560E">
      <w:pPr>
        <w:ind w:firstLineChars="300" w:firstLine="630"/>
        <w:rPr>
          <w:rFonts w:ascii="ＭＳ 明朝" w:hAnsi="ＭＳ 明朝"/>
          <w:bCs/>
          <w:szCs w:val="21"/>
        </w:rPr>
      </w:pPr>
      <w:r>
        <w:rPr>
          <w:rFonts w:ascii="ＭＳ 明朝" w:hAnsi="ＭＳ 明朝" w:hint="eastAsia"/>
          <w:bCs/>
          <w:szCs w:val="21"/>
        </w:rPr>
        <w:t>（３）</w:t>
      </w:r>
      <w:r w:rsidRPr="00E961E2">
        <w:rPr>
          <w:rFonts w:ascii="ＭＳ 明朝" w:hAnsi="ＭＳ 明朝" w:hint="eastAsia"/>
          <w:bCs/>
          <w:szCs w:val="21"/>
        </w:rPr>
        <w:t>定義</w:t>
      </w:r>
    </w:p>
    <w:p w14:paraId="4E024071" w14:textId="77777777" w:rsidR="0092560E" w:rsidRDefault="0092560E" w:rsidP="0092560E">
      <w:pPr>
        <w:ind w:firstLineChars="600" w:firstLine="1260"/>
        <w:rPr>
          <w:rFonts w:ascii="ＭＳ 明朝" w:hAnsi="ＭＳ 明朝"/>
          <w:bCs/>
          <w:szCs w:val="21"/>
        </w:rPr>
      </w:pPr>
      <w:r w:rsidRPr="00E961E2">
        <w:rPr>
          <w:rFonts w:ascii="ＭＳ 明朝" w:hAnsi="ＭＳ 明朝" w:hint="eastAsia"/>
          <w:bCs/>
          <w:szCs w:val="21"/>
        </w:rPr>
        <w:t>アスファルト舗装‥‥路盤の上に骨材を瀝青材料で結合した表層を持つ舗装をいう。</w:t>
      </w:r>
    </w:p>
    <w:p w14:paraId="476F0811" w14:textId="77777777" w:rsidR="0092560E" w:rsidRDefault="0092560E" w:rsidP="0092560E">
      <w:pPr>
        <w:ind w:firstLineChars="600" w:firstLine="1260"/>
        <w:rPr>
          <w:rFonts w:ascii="ＭＳ 明朝" w:hAnsi="ＭＳ 明朝"/>
          <w:bCs/>
          <w:szCs w:val="21"/>
        </w:rPr>
      </w:pPr>
      <w:r w:rsidRPr="00E961E2">
        <w:rPr>
          <w:rFonts w:ascii="ＭＳ 明朝" w:hAnsi="ＭＳ 明朝" w:hint="eastAsia"/>
          <w:bCs/>
          <w:szCs w:val="21"/>
        </w:rPr>
        <w:t>コンクリート舗装‥‥路盤の上にコンクリート版で舗装したものをいう。</w:t>
      </w:r>
    </w:p>
    <w:p w14:paraId="099545ED" w14:textId="77777777" w:rsidR="0092560E" w:rsidRPr="00E961E2" w:rsidRDefault="0092560E" w:rsidP="0092560E">
      <w:pPr>
        <w:ind w:leftChars="600" w:left="3321" w:hangingChars="560" w:hanging="2061"/>
        <w:rPr>
          <w:rFonts w:ascii="ＭＳ 明朝" w:hAnsi="ＭＳ 明朝"/>
          <w:bCs/>
          <w:szCs w:val="21"/>
        </w:rPr>
      </w:pPr>
      <w:r w:rsidRPr="0092560E">
        <w:rPr>
          <w:rFonts w:ascii="ＭＳ 明朝" w:hAnsi="ＭＳ 明朝" w:hint="eastAsia"/>
          <w:bCs/>
          <w:spacing w:val="79"/>
          <w:kern w:val="0"/>
          <w:szCs w:val="21"/>
          <w:fitText w:val="1680" w:id="-1508157182"/>
        </w:rPr>
        <w:t>土砂系舗</w:t>
      </w:r>
      <w:r w:rsidRPr="0092560E">
        <w:rPr>
          <w:rFonts w:ascii="ＭＳ 明朝" w:hAnsi="ＭＳ 明朝" w:hint="eastAsia"/>
          <w:bCs/>
          <w:kern w:val="0"/>
          <w:szCs w:val="21"/>
          <w:fitText w:val="1680" w:id="-1508157182"/>
        </w:rPr>
        <w:t>装</w:t>
      </w:r>
      <w:r w:rsidRPr="00E961E2">
        <w:rPr>
          <w:rFonts w:ascii="ＭＳ 明朝" w:hAnsi="ＭＳ 明朝" w:hint="eastAsia"/>
          <w:bCs/>
          <w:szCs w:val="21"/>
        </w:rPr>
        <w:t>‥‥路床の上に砂利・砕石・砂・粘土などで層をつくり、その表面を路面として用いるものをいう。</w:t>
      </w:r>
    </w:p>
    <w:p w14:paraId="3EA84F18" w14:textId="77777777" w:rsidR="0092560E" w:rsidRPr="00E961E2" w:rsidRDefault="0092560E" w:rsidP="0092560E">
      <w:pPr>
        <w:ind w:firstLineChars="600" w:firstLine="1260"/>
        <w:rPr>
          <w:rFonts w:ascii="ＭＳ 明朝" w:hAnsi="ＭＳ 明朝"/>
          <w:bCs/>
          <w:szCs w:val="21"/>
        </w:rPr>
      </w:pPr>
      <w:r w:rsidRPr="00E961E2">
        <w:rPr>
          <w:rFonts w:ascii="ＭＳ 明朝" w:hAnsi="ＭＳ 明朝" w:hint="eastAsia"/>
          <w:bCs/>
          <w:szCs w:val="21"/>
        </w:rPr>
        <w:t>アスファルト表層‥‥舗装の最上部の層で骨材を瀝青材料で結合した部分をいう。</w:t>
      </w:r>
    </w:p>
    <w:p w14:paraId="59EF15D2" w14:textId="77777777" w:rsidR="0092560E" w:rsidRPr="00E961E2" w:rsidRDefault="0092560E" w:rsidP="0092560E">
      <w:pPr>
        <w:ind w:firstLineChars="600" w:firstLine="1260"/>
        <w:rPr>
          <w:rFonts w:ascii="ＭＳ 明朝" w:hAnsi="ＭＳ 明朝"/>
          <w:bCs/>
          <w:szCs w:val="21"/>
        </w:rPr>
      </w:pPr>
      <w:r w:rsidRPr="00E961E2">
        <w:rPr>
          <w:rFonts w:ascii="ＭＳ 明朝" w:hAnsi="ＭＳ 明朝" w:hint="eastAsia"/>
          <w:bCs/>
          <w:szCs w:val="21"/>
        </w:rPr>
        <w:t>コンクリート表層‥‥舗装の最上部のコンクリート版をいう。</w:t>
      </w:r>
    </w:p>
    <w:p w14:paraId="44250BC8" w14:textId="77777777" w:rsidR="0092560E" w:rsidRPr="00E961E2" w:rsidRDefault="0092560E" w:rsidP="0092560E">
      <w:pPr>
        <w:ind w:leftChars="600" w:left="3360" w:hangingChars="1000" w:hanging="2100"/>
        <w:rPr>
          <w:rFonts w:ascii="ＭＳ 明朝" w:hAnsi="ＭＳ 明朝"/>
          <w:bCs/>
          <w:szCs w:val="21"/>
        </w:rPr>
      </w:pPr>
      <w:r w:rsidRPr="00E961E2">
        <w:rPr>
          <w:rFonts w:ascii="ＭＳ 明朝" w:hAnsi="ＭＳ 明朝" w:hint="eastAsia"/>
          <w:bCs/>
          <w:szCs w:val="21"/>
        </w:rPr>
        <w:t>路　　　　　　盤‥‥表層に加わる荷重を路床に緩和して伝える機能を持ち、路床と表層の間の部分をいう。</w:t>
      </w:r>
    </w:p>
    <w:p w14:paraId="5C41C01C" w14:textId="77777777" w:rsidR="0092560E" w:rsidRPr="00E961E2" w:rsidRDefault="0092560E" w:rsidP="0092560E">
      <w:pPr>
        <w:ind w:leftChars="600" w:left="3360" w:hangingChars="1000" w:hanging="2100"/>
        <w:rPr>
          <w:rFonts w:ascii="ＭＳ 明朝" w:hAnsi="ＭＳ 明朝"/>
          <w:bCs/>
          <w:szCs w:val="21"/>
        </w:rPr>
      </w:pPr>
      <w:r w:rsidRPr="00E961E2">
        <w:rPr>
          <w:rFonts w:ascii="ＭＳ 明朝" w:hAnsi="ＭＳ 明朝" w:hint="eastAsia"/>
          <w:bCs/>
          <w:szCs w:val="21"/>
        </w:rPr>
        <w:t>路　　　　　　床‥‥路盤下面から深さ約１ｍの部分をいい、盛土部においては盛土仕上がり面より切り土部においては掘削した面より下方役１ｍの部分がこれにあたる。</w:t>
      </w:r>
    </w:p>
    <w:p w14:paraId="6173E4CF" w14:textId="77777777" w:rsidR="0092560E" w:rsidRPr="00E961E2" w:rsidRDefault="0092560E" w:rsidP="0092560E">
      <w:pPr>
        <w:ind w:leftChars="600" w:left="3360" w:hangingChars="1000" w:hanging="2100"/>
        <w:rPr>
          <w:rFonts w:ascii="ＭＳ 明朝" w:hAnsi="ＭＳ 明朝"/>
          <w:bCs/>
          <w:szCs w:val="21"/>
        </w:rPr>
      </w:pPr>
      <w:r w:rsidRPr="00E961E2">
        <w:rPr>
          <w:rFonts w:ascii="ＭＳ 明朝" w:hAnsi="ＭＳ 明朝" w:hint="eastAsia"/>
          <w:bCs/>
          <w:szCs w:val="21"/>
        </w:rPr>
        <w:t>路　　　　　　体‥‥盛土部において基礎地盤から路床下面までの土の盛立てた部分をいう。</w:t>
      </w:r>
    </w:p>
    <w:p w14:paraId="361DD5F5" w14:textId="77777777" w:rsidR="0092560E" w:rsidRDefault="0092560E" w:rsidP="0092560E">
      <w:pPr>
        <w:ind w:firstLineChars="200" w:firstLine="420"/>
        <w:rPr>
          <w:rFonts w:ascii="ＭＳ 明朝" w:hAnsi="ＭＳ 明朝"/>
          <w:bCs/>
          <w:szCs w:val="21"/>
        </w:rPr>
      </w:pPr>
    </w:p>
    <w:p w14:paraId="31A5DC0A" w14:textId="77777777" w:rsidR="0092560E" w:rsidRPr="00264634" w:rsidRDefault="0092560E" w:rsidP="0092560E">
      <w:pPr>
        <w:pStyle w:val="3"/>
      </w:pPr>
      <w:bookmarkStart w:id="150" w:name="_Toc105142163"/>
      <w:r w:rsidRPr="00264634">
        <w:rPr>
          <w:rFonts w:hint="eastAsia"/>
        </w:rPr>
        <w:t>第３－</w:t>
      </w:r>
      <w:r w:rsidRPr="00264634">
        <w:t>1</w:t>
      </w:r>
      <w:r w:rsidRPr="00264634">
        <w:rPr>
          <w:rFonts w:hint="eastAsia"/>
        </w:rPr>
        <w:t>26条　舗装準備工</w:t>
      </w:r>
      <w:bookmarkEnd w:id="150"/>
    </w:p>
    <w:p w14:paraId="42F742C6" w14:textId="77777777" w:rsidR="0092560E" w:rsidRPr="00E961E2" w:rsidRDefault="0092560E" w:rsidP="0092560E">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．受注者は、工事着手前に、路床面の清掃と整備を行わなければならない。特に、路床仕上げ後、工事車両の通行を許可した場合には、路床面の不陸を整正し清掃しなければならない。</w:t>
      </w:r>
    </w:p>
    <w:p w14:paraId="22C98949" w14:textId="77777777" w:rsidR="0092560E" w:rsidRPr="00E961E2" w:rsidRDefault="0092560E" w:rsidP="0092560E">
      <w:pPr>
        <w:ind w:firstLineChars="200" w:firstLine="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．受注者は、工事着手前に、路盤面の浮石、その他の有害物を除去しなければならない。</w:t>
      </w:r>
    </w:p>
    <w:p w14:paraId="28A489D1" w14:textId="77777777" w:rsidR="0092560E" w:rsidRPr="00E961E2" w:rsidRDefault="0092560E" w:rsidP="0092560E">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．受注者は、路床面又は路盤面に異常を発見したときは、その状況を監督職員に報告し、その処置方法について監督職員と協議しなければならない。</w:t>
      </w:r>
    </w:p>
    <w:p w14:paraId="4B47D7AA" w14:textId="77777777" w:rsidR="0092560E" w:rsidRPr="002E6D24" w:rsidRDefault="0092560E" w:rsidP="0092560E">
      <w:pPr>
        <w:ind w:firstLineChars="300" w:firstLine="630"/>
        <w:rPr>
          <w:rFonts w:ascii="ＭＳ 明朝" w:hAnsi="ＭＳ 明朝"/>
          <w:bCs/>
          <w:szCs w:val="21"/>
        </w:rPr>
      </w:pPr>
    </w:p>
    <w:p w14:paraId="1E296C34" w14:textId="77777777" w:rsidR="0092560E" w:rsidRPr="00264634" w:rsidRDefault="0092560E" w:rsidP="0092560E">
      <w:pPr>
        <w:pStyle w:val="3"/>
      </w:pPr>
      <w:bookmarkStart w:id="151" w:name="_Toc105142164"/>
      <w:r w:rsidRPr="00264634">
        <w:rPr>
          <w:rFonts w:hint="eastAsia"/>
        </w:rPr>
        <w:t>第３－</w:t>
      </w:r>
      <w:r w:rsidRPr="00264634">
        <w:t>1</w:t>
      </w:r>
      <w:r w:rsidRPr="00264634">
        <w:rPr>
          <w:rFonts w:hint="eastAsia"/>
        </w:rPr>
        <w:t>27条　下層路盤工</w:t>
      </w:r>
      <w:bookmarkEnd w:id="151"/>
    </w:p>
    <w:p w14:paraId="3628B965" w14:textId="77777777" w:rsidR="0092560E" w:rsidRPr="00E961E2" w:rsidRDefault="0092560E" w:rsidP="0092560E">
      <w:pPr>
        <w:ind w:firstLineChars="200" w:firstLine="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．下層路盤の施工においては、以下によるものとする。</w:t>
      </w:r>
    </w:p>
    <w:p w14:paraId="535D1B80" w14:textId="77777777" w:rsidR="0092560E" w:rsidRPr="00E961E2" w:rsidRDefault="0092560E" w:rsidP="0092560E">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使用する粒状路盤材の種類は、設計図書によるものとする。</w:t>
      </w:r>
    </w:p>
    <w:p w14:paraId="35F4E61A" w14:textId="77777777" w:rsidR="0092560E" w:rsidRPr="00E961E2" w:rsidRDefault="0092560E" w:rsidP="0092560E">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粒状路盤材の最大粒径は、50㎜以下を標準とする。</w:t>
      </w:r>
    </w:p>
    <w:p w14:paraId="0F2C3CCE" w14:textId="77777777" w:rsidR="0092560E" w:rsidRPr="00E961E2" w:rsidRDefault="0092560E" w:rsidP="0092560E">
      <w:pPr>
        <w:ind w:left="1050" w:hangingChars="500" w:hanging="105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（３）</w:t>
      </w:r>
      <w:r w:rsidRPr="00E961E2">
        <w:rPr>
          <w:rFonts w:ascii="ＭＳ 明朝" w:hAnsi="ＭＳ 明朝" w:hint="eastAsia"/>
          <w:kern w:val="0"/>
          <w:szCs w:val="21"/>
        </w:rPr>
        <w:t>受注者は、粒状路盤材の敷均しにあたり、材料の分離に注意しながら一層の仕上がり厚さが20㎝を超えないように、均一に敷均さなければならない。</w:t>
      </w:r>
    </w:p>
    <w:p w14:paraId="2F2557A5" w14:textId="77777777" w:rsidR="0092560E" w:rsidRPr="00E961E2" w:rsidRDefault="0092560E" w:rsidP="0092560E">
      <w:pPr>
        <w:ind w:left="1050" w:hangingChars="500" w:hanging="105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（４）</w:t>
      </w:r>
      <w:r w:rsidRPr="00E961E2">
        <w:rPr>
          <w:rFonts w:ascii="ＭＳ 明朝" w:hAnsi="ＭＳ 明朝" w:hint="eastAsia"/>
          <w:kern w:val="0"/>
          <w:szCs w:val="21"/>
        </w:rPr>
        <w:t>受注者は、粒状路盤の締固めを行う場合、修正CBR試験によって求めた最適含水比付近の含水比で、規格値を満足するように締固めなければならない。</w:t>
      </w:r>
    </w:p>
    <w:p w14:paraId="46A0203F" w14:textId="77777777" w:rsidR="0092560E" w:rsidRPr="00E961E2" w:rsidRDefault="0092560E" w:rsidP="0092560E">
      <w:pPr>
        <w:ind w:left="1050" w:hangingChars="500" w:hanging="105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ただし、路床の状態、使用材料の性状等によりこれにより難い場合は、監督職員の承諾を得なければならない。</w:t>
      </w:r>
    </w:p>
    <w:p w14:paraId="0801D96C" w14:textId="77777777" w:rsidR="0092560E" w:rsidRPr="00E961E2" w:rsidRDefault="0092560E" w:rsidP="0092560E">
      <w:pPr>
        <w:ind w:left="1050" w:hangingChars="500" w:hanging="105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（５）</w:t>
      </w:r>
      <w:r w:rsidRPr="00E961E2">
        <w:rPr>
          <w:rFonts w:ascii="ＭＳ 明朝" w:hAnsi="ＭＳ 明朝" w:hint="eastAsia"/>
          <w:kern w:val="0"/>
          <w:szCs w:val="21"/>
        </w:rPr>
        <w:t>受注者は、路盤材料の管理にあたり、降雨によって過度の含水状態にならないよう、また</w:t>
      </w:r>
      <w:r w:rsidRPr="00E961E2">
        <w:rPr>
          <w:rFonts w:ascii="ＭＳ 明朝" w:hAnsi="ＭＳ 明朝" w:hint="eastAsia"/>
          <w:kern w:val="0"/>
          <w:szCs w:val="21"/>
        </w:rPr>
        <w:lastRenderedPageBreak/>
        <w:t>有害物の混入及び材料の分離を起こさないようにしなければならない。</w:t>
      </w:r>
    </w:p>
    <w:p w14:paraId="49FEB11E" w14:textId="77777777" w:rsidR="0092560E" w:rsidRPr="00E961E2" w:rsidRDefault="0092560E" w:rsidP="0092560E">
      <w:pPr>
        <w:ind w:leftChars="300" w:left="1050" w:hangingChars="200" w:hanging="42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受注者は、在来の砂利層を利用する場合、スカリファイヤ等でかき起し不良材料を取除き、グレーダ等で不陸整正した後に指定の密度が得られるまで締固めなければならない。</w:t>
      </w:r>
    </w:p>
    <w:p w14:paraId="4ADD9E2B" w14:textId="77777777" w:rsidR="0092560E" w:rsidRPr="002E6D24" w:rsidRDefault="0092560E" w:rsidP="0092560E">
      <w:pPr>
        <w:rPr>
          <w:rFonts w:ascii="ＭＳ 明朝" w:hAnsi="ＭＳ 明朝"/>
          <w:bCs/>
          <w:szCs w:val="21"/>
        </w:rPr>
      </w:pPr>
    </w:p>
    <w:p w14:paraId="3309C265" w14:textId="77777777" w:rsidR="0092560E" w:rsidRPr="00264634" w:rsidRDefault="0092560E" w:rsidP="0092560E">
      <w:pPr>
        <w:pStyle w:val="3"/>
      </w:pPr>
      <w:bookmarkStart w:id="152" w:name="_Toc105142165"/>
      <w:r w:rsidRPr="00264634">
        <w:rPr>
          <w:rFonts w:hint="eastAsia"/>
        </w:rPr>
        <w:t>第３－</w:t>
      </w:r>
      <w:r w:rsidRPr="00264634">
        <w:t>1</w:t>
      </w:r>
      <w:r w:rsidRPr="00264634">
        <w:rPr>
          <w:rFonts w:hint="eastAsia"/>
        </w:rPr>
        <w:t>28条　上層路盤工</w:t>
      </w:r>
      <w:bookmarkEnd w:id="152"/>
    </w:p>
    <w:p w14:paraId="18737050" w14:textId="77777777" w:rsidR="0092560E" w:rsidRPr="00E961E2" w:rsidRDefault="0092560E" w:rsidP="0092560E">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１</w:t>
      </w:r>
      <w:r w:rsidRPr="00E961E2">
        <w:rPr>
          <w:rFonts w:ascii="ＭＳ 明朝" w:hAnsi="ＭＳ 明朝" w:hint="eastAsia"/>
          <w:kern w:val="0"/>
          <w:szCs w:val="21"/>
        </w:rPr>
        <w:t>．上層路盤の施工においては、以下によるものとする。</w:t>
      </w:r>
    </w:p>
    <w:p w14:paraId="1FA87BD0" w14:textId="77777777" w:rsidR="0092560E" w:rsidRPr="00E961E2" w:rsidRDefault="0092560E" w:rsidP="0092560E">
      <w:pPr>
        <w:ind w:leftChars="300" w:left="1050" w:hangingChars="200" w:hanging="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使用する粒度調整路盤材（以下「粒調路盤材」という）の種類及び最大粒径は、設計図書によるものとする。</w:t>
      </w:r>
    </w:p>
    <w:p w14:paraId="1DA2B0BC" w14:textId="77777777" w:rsidR="0092560E" w:rsidRPr="00E961E2" w:rsidRDefault="0092560E" w:rsidP="0092560E">
      <w:pPr>
        <w:ind w:leftChars="300" w:left="1050" w:hangingChars="200" w:hanging="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受注者は、各材料を均一に混合できる設備によって、承諾を得た粒度及び締固めに適した含水比が得られるように、配合しなければならない。</w:t>
      </w:r>
    </w:p>
    <w:p w14:paraId="0562CB6E" w14:textId="77777777" w:rsidR="0092560E" w:rsidRPr="00E961E2" w:rsidRDefault="0092560E" w:rsidP="0092560E">
      <w:pPr>
        <w:ind w:leftChars="300" w:left="1050" w:hangingChars="200" w:hanging="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受注者は、粒調路盤材の敷均しにあたり、材料の分離に注意し、一層の仕上がり厚さが　　15㎝を超えないように敷均さなければならない。</w:t>
      </w:r>
    </w:p>
    <w:p w14:paraId="3A22F81A" w14:textId="77777777" w:rsidR="0092560E" w:rsidRPr="00E961E2" w:rsidRDefault="0092560E" w:rsidP="0092560E">
      <w:pPr>
        <w:ind w:leftChars="500" w:left="1050" w:firstLineChars="100" w:firstLine="210"/>
        <w:rPr>
          <w:rFonts w:ascii="ＭＳ 明朝" w:hAnsi="ＭＳ 明朝"/>
          <w:kern w:val="0"/>
          <w:szCs w:val="21"/>
        </w:rPr>
      </w:pPr>
      <w:r w:rsidRPr="00E961E2">
        <w:rPr>
          <w:rFonts w:ascii="ＭＳ 明朝" w:hAnsi="ＭＳ 明朝" w:hint="eastAsia"/>
          <w:kern w:val="0"/>
          <w:szCs w:val="21"/>
        </w:rPr>
        <w:t>ただし、締固めに振動ローラを使用する場合には、仕上がり厚さの上限を20㎝とすることができる。</w:t>
      </w:r>
    </w:p>
    <w:p w14:paraId="6A94DFAD" w14:textId="77777777" w:rsidR="0092560E" w:rsidRPr="00E961E2" w:rsidRDefault="0092560E" w:rsidP="0092560E">
      <w:pPr>
        <w:ind w:leftChars="300" w:left="1050" w:hangingChars="200" w:hanging="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受注者は、粒調路盤材の締固めを行う場合、修正CBR試験によって求めた最適含水比付近の含水比で、規格値を満足するように締固めなければならない。</w:t>
      </w:r>
    </w:p>
    <w:p w14:paraId="6C55CEB4" w14:textId="77777777" w:rsidR="0092560E" w:rsidRPr="00E961E2" w:rsidRDefault="0092560E" w:rsidP="0092560E">
      <w:pPr>
        <w:ind w:leftChars="300" w:left="1050" w:hangingChars="200" w:hanging="42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受注者は、粒調路盤材を貯蔵する場合は、貯蔵場所を平坦にして清掃し、できるだけ材料の分離を生じないように、かつ有害物が混合しないようにしなければならない。</w:t>
      </w:r>
    </w:p>
    <w:p w14:paraId="32E7CDF2" w14:textId="77777777" w:rsidR="0092560E" w:rsidRPr="00E961E2" w:rsidRDefault="0092560E" w:rsidP="0092560E">
      <w:pPr>
        <w:ind w:leftChars="500" w:left="1050" w:firstLineChars="100" w:firstLine="210"/>
        <w:rPr>
          <w:rFonts w:ascii="ＭＳ 明朝" w:hAnsi="ＭＳ 明朝"/>
          <w:kern w:val="0"/>
          <w:szCs w:val="21"/>
        </w:rPr>
      </w:pPr>
      <w:r w:rsidRPr="00E961E2">
        <w:rPr>
          <w:rFonts w:ascii="ＭＳ 明朝" w:hAnsi="ＭＳ 明朝" w:hint="eastAsia"/>
          <w:kern w:val="0"/>
          <w:szCs w:val="21"/>
        </w:rPr>
        <w:t>特に、水硬性粒度調整鉄鋼スラグは、シート等で覆い雨水がかからないように貯蔵しなければならない。</w:t>
      </w:r>
    </w:p>
    <w:p w14:paraId="01D48ED1" w14:textId="77777777" w:rsidR="0092560E" w:rsidRPr="007665D7" w:rsidRDefault="0092560E" w:rsidP="0092560E">
      <w:pPr>
        <w:rPr>
          <w:rFonts w:ascii="ＭＳ 明朝" w:hAnsi="ＭＳ 明朝"/>
          <w:bCs/>
          <w:szCs w:val="21"/>
        </w:rPr>
      </w:pPr>
    </w:p>
    <w:p w14:paraId="5277897E" w14:textId="77777777" w:rsidR="0092560E" w:rsidRPr="00264634" w:rsidRDefault="0092560E" w:rsidP="0092560E">
      <w:pPr>
        <w:pStyle w:val="3"/>
      </w:pPr>
      <w:bookmarkStart w:id="153" w:name="_Toc105142166"/>
      <w:r w:rsidRPr="00264634">
        <w:rPr>
          <w:rFonts w:hint="eastAsia"/>
        </w:rPr>
        <w:t>第３－</w:t>
      </w:r>
      <w:r w:rsidRPr="00264634">
        <w:t>1</w:t>
      </w:r>
      <w:r w:rsidRPr="00264634">
        <w:rPr>
          <w:rFonts w:hint="eastAsia"/>
        </w:rPr>
        <w:t>29条　セメント及び石灰安定処理工</w:t>
      </w:r>
      <w:bookmarkEnd w:id="153"/>
    </w:p>
    <w:p w14:paraId="4EE28F00" w14:textId="77777777" w:rsidR="0092560E" w:rsidRPr="00E961E2" w:rsidRDefault="0092560E" w:rsidP="0092560E">
      <w:pPr>
        <w:ind w:firstLineChars="200" w:firstLine="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．使用する骨材の品質、種類並びに最大粒径は、設計図書によるものとする。</w:t>
      </w:r>
    </w:p>
    <w:p w14:paraId="6494D6E1" w14:textId="77777777" w:rsidR="0092560E" w:rsidRPr="00E961E2" w:rsidRDefault="0092560E" w:rsidP="0092560E">
      <w:pPr>
        <w:ind w:firstLineChars="200" w:firstLine="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．使用するセメント及び石灰の種類は、設計図書によるものとする。</w:t>
      </w:r>
    </w:p>
    <w:p w14:paraId="3D045473" w14:textId="77777777" w:rsidR="0092560E" w:rsidRPr="00E961E2" w:rsidRDefault="0092560E" w:rsidP="0092560E">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．受注者は、セメント及び石灰の貯蔵にあたり、防湿的な構造を有する倉庫等に貯蔵しなければならない。</w:t>
      </w:r>
    </w:p>
    <w:p w14:paraId="6A288A07" w14:textId="77777777" w:rsidR="0092560E" w:rsidRPr="00E961E2" w:rsidRDefault="0092560E" w:rsidP="0092560E">
      <w:pPr>
        <w:ind w:firstLineChars="200" w:firstLine="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．安定処理に使用するセメント量及び石灰量は、設計図書によるものとする。</w:t>
      </w:r>
    </w:p>
    <w:p w14:paraId="30442EF9" w14:textId="77777777" w:rsidR="0092560E" w:rsidRPr="00E961E2" w:rsidRDefault="0092560E" w:rsidP="0092560E">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．受注者は、工事着手前に、舗装調査・試験法便覧に示す安定処理混合物の一軸圧縮試験方法により一軸圧縮試験を行い、使用するセメント量及び石灰量について監督職員の承諾を得なければならない。</w:t>
      </w:r>
    </w:p>
    <w:p w14:paraId="42CAC6AC" w14:textId="77777777" w:rsidR="0092560E" w:rsidRPr="00E961E2" w:rsidRDefault="0092560E" w:rsidP="0092560E">
      <w:pPr>
        <w:ind w:leftChars="200" w:left="630" w:hangingChars="100" w:hanging="21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．セメント量及び石灰量</w:t>
      </w:r>
      <w:r>
        <w:rPr>
          <w:rFonts w:ascii="ＭＳ 明朝" w:hAnsi="ＭＳ 明朝" w:hint="eastAsia"/>
          <w:kern w:val="0"/>
          <w:szCs w:val="21"/>
        </w:rPr>
        <w:t>決定の基準とする一軸圧縮強さは、設計図書に明示する場合を除き、次表</w:t>
      </w:r>
      <w:r w:rsidRPr="00E961E2">
        <w:rPr>
          <w:rFonts w:ascii="ＭＳ 明朝" w:hAnsi="ＭＳ 明朝" w:hint="eastAsia"/>
          <w:kern w:val="0"/>
          <w:szCs w:val="21"/>
        </w:rPr>
        <w:t>によるものとする。</w:t>
      </w:r>
    </w:p>
    <w:p w14:paraId="78348182" w14:textId="77777777" w:rsidR="0092560E" w:rsidRPr="00E961E2" w:rsidRDefault="0092560E" w:rsidP="0092560E">
      <w:pPr>
        <w:ind w:leftChars="300" w:left="630" w:firstLineChars="100" w:firstLine="210"/>
        <w:rPr>
          <w:rFonts w:ascii="ＭＳ 明朝" w:hAnsi="ＭＳ 明朝"/>
          <w:kern w:val="0"/>
          <w:szCs w:val="21"/>
        </w:rPr>
      </w:pPr>
      <w:r w:rsidRPr="00E961E2">
        <w:rPr>
          <w:rFonts w:ascii="ＭＳ 明朝" w:hAnsi="ＭＳ 明朝" w:hint="eastAsia"/>
          <w:kern w:val="0"/>
          <w:szCs w:val="21"/>
        </w:rPr>
        <w:t>ただし、これまでの実績がある場合で、設計図書に明示するセメント量及び石灰量の</w:t>
      </w:r>
      <w:r>
        <w:rPr>
          <w:rFonts w:ascii="ＭＳ 明朝" w:hAnsi="ＭＳ 明朝" w:hint="eastAsia"/>
          <w:kern w:val="0"/>
          <w:szCs w:val="21"/>
        </w:rPr>
        <w:t>路</w:t>
      </w:r>
      <w:r w:rsidRPr="00E961E2">
        <w:rPr>
          <w:rFonts w:ascii="ＭＳ 明朝" w:hAnsi="ＭＳ 明朝" w:hint="eastAsia"/>
          <w:kern w:val="0"/>
          <w:szCs w:val="21"/>
        </w:rPr>
        <w:t>盤材が、基準を満足することが明らかであり、監督職員が承諾した場合には一軸圧縮試験を省略することができる。</w:t>
      </w:r>
    </w:p>
    <w:p w14:paraId="11594DF1" w14:textId="77777777" w:rsidR="0092560E" w:rsidRPr="00D84C8B" w:rsidRDefault="0092560E" w:rsidP="0092560E">
      <w:pPr>
        <w:rPr>
          <w:rFonts w:ascii="ＭＳ 明朝" w:hAnsi="ＭＳ 明朝"/>
          <w:kern w:val="0"/>
          <w:szCs w:val="21"/>
        </w:rPr>
      </w:pPr>
    </w:p>
    <w:p w14:paraId="2A0FD7D1" w14:textId="77777777" w:rsidR="0092560E" w:rsidRPr="00E961E2" w:rsidRDefault="0092560E" w:rsidP="0092560E">
      <w:pPr>
        <w:jc w:val="center"/>
        <w:rPr>
          <w:rFonts w:ascii="ＭＳ 明朝" w:hAnsi="ＭＳ 明朝"/>
          <w:kern w:val="0"/>
          <w:szCs w:val="21"/>
        </w:rPr>
      </w:pPr>
      <w:r w:rsidRPr="00E961E2">
        <w:rPr>
          <w:rFonts w:ascii="ＭＳ 明朝" w:hAnsi="ＭＳ 明朝" w:hint="eastAsia"/>
          <w:kern w:val="0"/>
          <w:szCs w:val="21"/>
        </w:rPr>
        <w:t>安定処理路盤材の一軸圧縮強さ</w:t>
      </w:r>
    </w:p>
    <w:tbl>
      <w:tblPr>
        <w:tblW w:w="0" w:type="auto"/>
        <w:tblInd w:w="9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996"/>
        <w:gridCol w:w="1454"/>
        <w:gridCol w:w="1512"/>
        <w:gridCol w:w="1488"/>
        <w:gridCol w:w="1560"/>
      </w:tblGrid>
      <w:tr w:rsidR="0092560E" w:rsidRPr="004F5E6B" w14:paraId="017BDB50" w14:textId="77777777" w:rsidTr="008B7562">
        <w:trPr>
          <w:cantSplit/>
        </w:trPr>
        <w:tc>
          <w:tcPr>
            <w:tcW w:w="1996" w:type="dxa"/>
            <w:vMerge w:val="restart"/>
            <w:tcBorders>
              <w:tl2br w:val="single" w:sz="6" w:space="0" w:color="000000"/>
            </w:tcBorders>
          </w:tcPr>
          <w:p w14:paraId="3CD7286B" w14:textId="77777777" w:rsidR="0092560E" w:rsidRPr="00E961E2" w:rsidRDefault="0092560E" w:rsidP="008B7562">
            <w:pPr>
              <w:rPr>
                <w:rFonts w:ascii="ＭＳ 明朝" w:hAnsi="ＭＳ 明朝"/>
                <w:kern w:val="0"/>
                <w:szCs w:val="21"/>
              </w:rPr>
            </w:pPr>
          </w:p>
        </w:tc>
        <w:tc>
          <w:tcPr>
            <w:tcW w:w="2966" w:type="dxa"/>
            <w:gridSpan w:val="2"/>
          </w:tcPr>
          <w:p w14:paraId="25367341"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アスファルト舗装</w:t>
            </w:r>
          </w:p>
        </w:tc>
        <w:tc>
          <w:tcPr>
            <w:tcW w:w="3048" w:type="dxa"/>
            <w:gridSpan w:val="2"/>
          </w:tcPr>
          <w:p w14:paraId="34F04B0C"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コンクリート舗装</w:t>
            </w:r>
          </w:p>
        </w:tc>
      </w:tr>
      <w:tr w:rsidR="0092560E" w:rsidRPr="004F5E6B" w14:paraId="5D24BA93" w14:textId="77777777" w:rsidTr="008B7562">
        <w:trPr>
          <w:cantSplit/>
        </w:trPr>
        <w:tc>
          <w:tcPr>
            <w:tcW w:w="1996" w:type="dxa"/>
            <w:vMerge/>
            <w:tcBorders>
              <w:tl2br w:val="single" w:sz="6" w:space="0" w:color="000000"/>
            </w:tcBorders>
          </w:tcPr>
          <w:p w14:paraId="07993846" w14:textId="77777777" w:rsidR="0092560E" w:rsidRPr="00E961E2" w:rsidRDefault="0092560E" w:rsidP="008B7562">
            <w:pPr>
              <w:rPr>
                <w:rFonts w:ascii="ＭＳ 明朝" w:hAnsi="ＭＳ 明朝"/>
                <w:kern w:val="0"/>
                <w:szCs w:val="21"/>
              </w:rPr>
            </w:pPr>
          </w:p>
        </w:tc>
        <w:tc>
          <w:tcPr>
            <w:tcW w:w="1454" w:type="dxa"/>
          </w:tcPr>
          <w:p w14:paraId="1C108F5A" w14:textId="77777777" w:rsidR="0092560E" w:rsidRPr="00E961E2" w:rsidRDefault="0092560E" w:rsidP="008B7562">
            <w:pPr>
              <w:rPr>
                <w:rFonts w:ascii="ＭＳ 明朝" w:hAnsi="ＭＳ 明朝"/>
                <w:kern w:val="0"/>
                <w:szCs w:val="21"/>
              </w:rPr>
            </w:pPr>
            <w:r w:rsidRPr="00E961E2">
              <w:rPr>
                <w:rFonts w:ascii="ＭＳ 明朝" w:hAnsi="ＭＳ 明朝" w:hint="eastAsia"/>
                <w:kern w:val="0"/>
                <w:szCs w:val="21"/>
              </w:rPr>
              <w:t>セ メ ン ト</w:t>
            </w:r>
          </w:p>
          <w:p w14:paraId="42583E55" w14:textId="77777777" w:rsidR="0092560E" w:rsidRPr="00E961E2" w:rsidRDefault="0092560E" w:rsidP="008B7562">
            <w:pPr>
              <w:rPr>
                <w:rFonts w:ascii="ＭＳ 明朝" w:hAnsi="ＭＳ 明朝"/>
                <w:kern w:val="0"/>
                <w:szCs w:val="21"/>
              </w:rPr>
            </w:pPr>
            <w:r w:rsidRPr="00E961E2">
              <w:rPr>
                <w:rFonts w:ascii="ＭＳ 明朝" w:hAnsi="ＭＳ 明朝" w:hint="eastAsia"/>
                <w:kern w:val="0"/>
                <w:szCs w:val="21"/>
              </w:rPr>
              <w:t>安 定 処 理</w:t>
            </w:r>
          </w:p>
        </w:tc>
        <w:tc>
          <w:tcPr>
            <w:tcW w:w="1512" w:type="dxa"/>
            <w:vAlign w:val="center"/>
          </w:tcPr>
          <w:p w14:paraId="4E5C21C6" w14:textId="77777777" w:rsidR="0092560E" w:rsidRPr="00E961E2" w:rsidRDefault="0092560E" w:rsidP="008B7562">
            <w:pPr>
              <w:rPr>
                <w:rFonts w:ascii="ＭＳ 明朝" w:hAnsi="ＭＳ 明朝"/>
                <w:kern w:val="0"/>
                <w:szCs w:val="21"/>
              </w:rPr>
            </w:pPr>
            <w:r w:rsidRPr="00E961E2">
              <w:rPr>
                <w:rFonts w:ascii="ＭＳ 明朝" w:hAnsi="ＭＳ 明朝" w:hint="eastAsia"/>
                <w:kern w:val="0"/>
                <w:szCs w:val="21"/>
              </w:rPr>
              <w:t>石灰安定処理</w:t>
            </w:r>
          </w:p>
        </w:tc>
        <w:tc>
          <w:tcPr>
            <w:tcW w:w="1488" w:type="dxa"/>
          </w:tcPr>
          <w:p w14:paraId="3F8897D3" w14:textId="77777777" w:rsidR="0092560E" w:rsidRPr="00E961E2" w:rsidRDefault="0092560E" w:rsidP="008B7562">
            <w:pPr>
              <w:rPr>
                <w:rFonts w:ascii="ＭＳ 明朝" w:hAnsi="ＭＳ 明朝"/>
                <w:kern w:val="0"/>
                <w:szCs w:val="21"/>
              </w:rPr>
            </w:pPr>
            <w:r w:rsidRPr="00E961E2">
              <w:rPr>
                <w:rFonts w:ascii="ＭＳ 明朝" w:hAnsi="ＭＳ 明朝" w:hint="eastAsia"/>
                <w:kern w:val="0"/>
                <w:szCs w:val="21"/>
              </w:rPr>
              <w:t>セ メ ン ト</w:t>
            </w:r>
          </w:p>
          <w:p w14:paraId="76354CE5" w14:textId="77777777" w:rsidR="0092560E" w:rsidRPr="00E961E2" w:rsidRDefault="0092560E" w:rsidP="008B7562">
            <w:pPr>
              <w:rPr>
                <w:rFonts w:ascii="ＭＳ 明朝" w:hAnsi="ＭＳ 明朝"/>
                <w:kern w:val="0"/>
                <w:szCs w:val="21"/>
              </w:rPr>
            </w:pPr>
            <w:r w:rsidRPr="00E961E2">
              <w:rPr>
                <w:rFonts w:ascii="ＭＳ 明朝" w:hAnsi="ＭＳ 明朝" w:hint="eastAsia"/>
                <w:kern w:val="0"/>
                <w:szCs w:val="21"/>
              </w:rPr>
              <w:t>安 定 処 理</w:t>
            </w:r>
          </w:p>
        </w:tc>
        <w:tc>
          <w:tcPr>
            <w:tcW w:w="1560" w:type="dxa"/>
            <w:vAlign w:val="center"/>
          </w:tcPr>
          <w:p w14:paraId="75D3E5D3" w14:textId="77777777" w:rsidR="0092560E" w:rsidRPr="00E961E2" w:rsidRDefault="0092560E" w:rsidP="008B7562">
            <w:pPr>
              <w:rPr>
                <w:rFonts w:ascii="ＭＳ 明朝" w:hAnsi="ＭＳ 明朝"/>
                <w:kern w:val="0"/>
                <w:szCs w:val="21"/>
              </w:rPr>
            </w:pPr>
            <w:r w:rsidRPr="00E961E2">
              <w:rPr>
                <w:rFonts w:ascii="ＭＳ 明朝" w:hAnsi="ＭＳ 明朝" w:hint="eastAsia"/>
                <w:kern w:val="0"/>
                <w:szCs w:val="21"/>
              </w:rPr>
              <w:t>石灰安定処理</w:t>
            </w:r>
          </w:p>
        </w:tc>
      </w:tr>
      <w:tr w:rsidR="0092560E" w:rsidRPr="004F5E6B" w14:paraId="0E3CE549" w14:textId="77777777" w:rsidTr="008B7562">
        <w:tc>
          <w:tcPr>
            <w:tcW w:w="1996" w:type="dxa"/>
            <w:vAlign w:val="center"/>
          </w:tcPr>
          <w:p w14:paraId="65167B08"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下層路盤工</w:t>
            </w:r>
          </w:p>
        </w:tc>
        <w:tc>
          <w:tcPr>
            <w:tcW w:w="1454" w:type="dxa"/>
          </w:tcPr>
          <w:p w14:paraId="2A7AD5BF"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0.98Mpa</w:t>
            </w:r>
          </w:p>
          <w:p w14:paraId="4566D32F"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7日</w:t>
            </w:r>
          </w:p>
        </w:tc>
        <w:tc>
          <w:tcPr>
            <w:tcW w:w="1512" w:type="dxa"/>
          </w:tcPr>
          <w:p w14:paraId="14C080E7"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0.7Mpa</w:t>
            </w:r>
          </w:p>
          <w:p w14:paraId="381DD4B1"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10日</w:t>
            </w:r>
          </w:p>
        </w:tc>
        <w:tc>
          <w:tcPr>
            <w:tcW w:w="1488" w:type="dxa"/>
          </w:tcPr>
          <w:p w14:paraId="6B755BAC"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0.98Mpa</w:t>
            </w:r>
          </w:p>
          <w:p w14:paraId="104AB95E"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7日</w:t>
            </w:r>
          </w:p>
        </w:tc>
        <w:tc>
          <w:tcPr>
            <w:tcW w:w="1560" w:type="dxa"/>
          </w:tcPr>
          <w:p w14:paraId="1DB60392"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0.5Mpa</w:t>
            </w:r>
          </w:p>
          <w:p w14:paraId="6AB3C942"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10日</w:t>
            </w:r>
          </w:p>
        </w:tc>
      </w:tr>
      <w:tr w:rsidR="0092560E" w:rsidRPr="004F5E6B" w14:paraId="7119331F" w14:textId="77777777" w:rsidTr="008B7562">
        <w:tc>
          <w:tcPr>
            <w:tcW w:w="1996" w:type="dxa"/>
            <w:vAlign w:val="center"/>
          </w:tcPr>
          <w:p w14:paraId="5134E21B"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上層路盤工</w:t>
            </w:r>
          </w:p>
        </w:tc>
        <w:tc>
          <w:tcPr>
            <w:tcW w:w="1454" w:type="dxa"/>
          </w:tcPr>
          <w:p w14:paraId="74D315AC"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2.9Mpa</w:t>
            </w:r>
          </w:p>
          <w:p w14:paraId="60F36EF4"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7日</w:t>
            </w:r>
          </w:p>
        </w:tc>
        <w:tc>
          <w:tcPr>
            <w:tcW w:w="1512" w:type="dxa"/>
          </w:tcPr>
          <w:p w14:paraId="75F47010"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0.98Mpa</w:t>
            </w:r>
          </w:p>
          <w:p w14:paraId="3D7C0575"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10日</w:t>
            </w:r>
          </w:p>
        </w:tc>
        <w:tc>
          <w:tcPr>
            <w:tcW w:w="1488" w:type="dxa"/>
          </w:tcPr>
          <w:p w14:paraId="59EA25DB"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2.0Mpa</w:t>
            </w:r>
          </w:p>
          <w:p w14:paraId="06BB1FEC"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7日</w:t>
            </w:r>
          </w:p>
        </w:tc>
        <w:tc>
          <w:tcPr>
            <w:tcW w:w="1560" w:type="dxa"/>
          </w:tcPr>
          <w:p w14:paraId="53C460A6"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0.98Mpa</w:t>
            </w:r>
          </w:p>
          <w:p w14:paraId="2FBC97D2" w14:textId="77777777" w:rsidR="0092560E" w:rsidRPr="00E961E2" w:rsidRDefault="0092560E" w:rsidP="008B7562">
            <w:pPr>
              <w:jc w:val="center"/>
              <w:rPr>
                <w:rFonts w:ascii="ＭＳ 明朝" w:hAnsi="ＭＳ 明朝"/>
                <w:kern w:val="0"/>
                <w:szCs w:val="21"/>
              </w:rPr>
            </w:pPr>
            <w:r w:rsidRPr="00E961E2">
              <w:rPr>
                <w:rFonts w:ascii="ＭＳ 明朝" w:hAnsi="ＭＳ 明朝" w:hint="eastAsia"/>
                <w:kern w:val="0"/>
                <w:szCs w:val="21"/>
              </w:rPr>
              <w:t>10日</w:t>
            </w:r>
          </w:p>
        </w:tc>
      </w:tr>
    </w:tbl>
    <w:p w14:paraId="6ECB1250" w14:textId="77777777" w:rsidR="0092560E" w:rsidRPr="00D84C8B" w:rsidRDefault="0092560E" w:rsidP="0092560E">
      <w:pPr>
        <w:rPr>
          <w:rFonts w:ascii="ＭＳ 明朝" w:hAnsi="ＭＳ 明朝"/>
          <w:kern w:val="0"/>
          <w:szCs w:val="21"/>
        </w:rPr>
      </w:pPr>
    </w:p>
    <w:p w14:paraId="7F8A702F" w14:textId="77777777" w:rsidR="0092560E" w:rsidRPr="00E961E2" w:rsidRDefault="0092560E" w:rsidP="0092560E">
      <w:pPr>
        <w:ind w:leftChars="200" w:left="630" w:hangingChars="100" w:hanging="210"/>
        <w:rPr>
          <w:rFonts w:ascii="ＭＳ 明朝" w:hAnsi="ＭＳ 明朝"/>
          <w:kern w:val="0"/>
          <w:szCs w:val="21"/>
        </w:rPr>
      </w:pPr>
      <w:r>
        <w:rPr>
          <w:rFonts w:ascii="ＭＳ 明朝" w:hAnsi="ＭＳ 明朝" w:hint="eastAsia"/>
          <w:kern w:val="0"/>
          <w:szCs w:val="21"/>
        </w:rPr>
        <w:t>７</w:t>
      </w:r>
      <w:r w:rsidRPr="00E961E2">
        <w:rPr>
          <w:rFonts w:ascii="ＭＳ 明朝" w:hAnsi="ＭＳ 明朝" w:hint="eastAsia"/>
          <w:kern w:val="0"/>
          <w:szCs w:val="21"/>
        </w:rPr>
        <w:t>．受注者は、舗装調査・試験法便覧に示される方法（突固め試験方法2.5-b</w:t>
      </w:r>
      <w:r w:rsidRPr="00E961E2">
        <w:rPr>
          <w:rFonts w:ascii="ＭＳ 明朝" w:hAnsi="ＭＳ 明朝"/>
          <w:kern w:val="0"/>
          <w:szCs w:val="21"/>
        </w:rPr>
        <w:t>）</w:t>
      </w:r>
      <w:r w:rsidRPr="00E961E2">
        <w:rPr>
          <w:rFonts w:ascii="ＭＳ 明朝" w:hAnsi="ＭＳ 明朝" w:hint="eastAsia"/>
          <w:kern w:val="0"/>
          <w:szCs w:val="21"/>
        </w:rPr>
        <w:t>により、セメント及び石灰安定処理路盤材の最大乾燥密度を求め、監督職員の承諾を得なければならない。</w:t>
      </w:r>
    </w:p>
    <w:p w14:paraId="7CFEB547" w14:textId="77777777" w:rsidR="0092560E" w:rsidRPr="00E961E2" w:rsidRDefault="0092560E" w:rsidP="0092560E">
      <w:pPr>
        <w:ind w:leftChars="200" w:left="630" w:hangingChars="100" w:hanging="210"/>
        <w:rPr>
          <w:rFonts w:ascii="ＭＳ 明朝" w:hAnsi="ＭＳ 明朝"/>
          <w:kern w:val="0"/>
          <w:szCs w:val="21"/>
        </w:rPr>
      </w:pPr>
      <w:r>
        <w:rPr>
          <w:rFonts w:ascii="ＭＳ 明朝" w:hAnsi="ＭＳ 明朝" w:hint="eastAsia"/>
          <w:kern w:val="0"/>
          <w:szCs w:val="21"/>
        </w:rPr>
        <w:t>８</w:t>
      </w:r>
      <w:r w:rsidRPr="00E961E2">
        <w:rPr>
          <w:rFonts w:ascii="ＭＳ 明朝" w:hAnsi="ＭＳ 明朝" w:hint="eastAsia"/>
          <w:kern w:val="0"/>
          <w:szCs w:val="21"/>
        </w:rPr>
        <w:t>．</w:t>
      </w:r>
      <w:r>
        <w:rPr>
          <w:rFonts w:ascii="ＭＳ 明朝" w:hAnsi="ＭＳ 明朝" w:hint="eastAsia"/>
          <w:kern w:val="0"/>
          <w:szCs w:val="21"/>
        </w:rPr>
        <w:t>受注者は、監督職員が承諾した場合を除き、気温5℃以下のとき及び雨天時に施工を行ってはならない</w:t>
      </w:r>
      <w:r w:rsidRPr="00E961E2">
        <w:rPr>
          <w:rFonts w:ascii="ＭＳ 明朝" w:hAnsi="ＭＳ 明朝" w:hint="eastAsia"/>
          <w:kern w:val="0"/>
          <w:szCs w:val="21"/>
        </w:rPr>
        <w:t>。</w:t>
      </w:r>
    </w:p>
    <w:p w14:paraId="527D6EE3" w14:textId="77777777" w:rsidR="0092560E" w:rsidRPr="00E961E2" w:rsidRDefault="0092560E" w:rsidP="0092560E">
      <w:pPr>
        <w:ind w:leftChars="200" w:left="630" w:hangingChars="100" w:hanging="210"/>
        <w:rPr>
          <w:rFonts w:ascii="ＭＳ 明朝" w:hAnsi="ＭＳ 明朝"/>
          <w:kern w:val="0"/>
          <w:szCs w:val="21"/>
        </w:rPr>
      </w:pPr>
      <w:r>
        <w:rPr>
          <w:rFonts w:ascii="ＭＳ 明朝" w:hAnsi="ＭＳ 明朝" w:hint="eastAsia"/>
          <w:kern w:val="0"/>
          <w:szCs w:val="21"/>
        </w:rPr>
        <w:lastRenderedPageBreak/>
        <w:t>９</w:t>
      </w:r>
      <w:r w:rsidRPr="00E961E2">
        <w:rPr>
          <w:rFonts w:ascii="ＭＳ 明朝" w:hAnsi="ＭＳ 明朝" w:hint="eastAsia"/>
          <w:kern w:val="0"/>
          <w:szCs w:val="21"/>
        </w:rPr>
        <w:t>．受注者は、本条第2項から7項より決定したセメント及び石灰の配合量に基づき、次の各方式により混合を行うものとするが、いずれによるかは設計図書によるものとする。</w:t>
      </w:r>
    </w:p>
    <w:p w14:paraId="3113CB50" w14:textId="77777777" w:rsidR="0092560E" w:rsidRPr="00E961E2" w:rsidRDefault="0092560E" w:rsidP="0092560E">
      <w:pPr>
        <w:ind w:leftChars="300" w:left="1050" w:hangingChars="200" w:hanging="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路上混合方式による場合は、安定処理をしようとする材料を均一な層状に整形し、その上にセメント又は石灰を均一に散布し、混合機械で1～2回空練りした後、最適含水比付近になるよう水を加えながら混合しなければならない。</w:t>
      </w:r>
    </w:p>
    <w:p w14:paraId="5F6B9586" w14:textId="77777777" w:rsidR="0092560E" w:rsidRPr="00E961E2" w:rsidRDefault="0092560E" w:rsidP="0092560E">
      <w:pPr>
        <w:ind w:leftChars="300" w:left="1050" w:hangingChars="200" w:hanging="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中央混合方式による場合は、混合時間を定め良く混合し、加水はセメント又は石灰を添加後に行い、混合物が締固め時において、最適含水比付近になるように管理しなければならない。</w:t>
      </w:r>
    </w:p>
    <w:p w14:paraId="3D54313D" w14:textId="77777777" w:rsidR="0092560E" w:rsidRPr="00E961E2" w:rsidRDefault="0092560E" w:rsidP="0092560E">
      <w:pPr>
        <w:ind w:leftChars="200" w:left="630" w:hangingChars="100" w:hanging="210"/>
        <w:rPr>
          <w:rFonts w:ascii="ＭＳ 明朝" w:hAnsi="ＭＳ 明朝"/>
          <w:kern w:val="0"/>
          <w:szCs w:val="21"/>
        </w:rPr>
      </w:pPr>
      <w:r w:rsidRPr="00E961E2">
        <w:rPr>
          <w:rFonts w:ascii="ＭＳ 明朝" w:hAnsi="ＭＳ 明朝" w:hint="eastAsia"/>
          <w:kern w:val="0"/>
          <w:szCs w:val="21"/>
        </w:rPr>
        <w:t>10．受注者は、敷均した安定処理路盤材を最適含水付近の含水比で、規格値を満足するように締固めなければならない。ただし、路床の状態、使用材料の性状等により、これにより難い場合は、監督職員の承諾を得なければならない。</w:t>
      </w:r>
    </w:p>
    <w:p w14:paraId="61F1B8CA" w14:textId="77777777" w:rsidR="0092560E" w:rsidRPr="00E961E2" w:rsidRDefault="0092560E" w:rsidP="0092560E">
      <w:pPr>
        <w:ind w:left="630" w:hangingChars="300" w:hanging="630"/>
        <w:rPr>
          <w:rFonts w:ascii="ＭＳ 明朝" w:hAnsi="ＭＳ 明朝"/>
          <w:kern w:val="0"/>
          <w:szCs w:val="21"/>
        </w:rPr>
      </w:pPr>
      <w:r w:rsidRPr="00E961E2">
        <w:rPr>
          <w:rFonts w:ascii="ＭＳ 明朝" w:hAnsi="ＭＳ 明朝" w:hint="eastAsia"/>
          <w:kern w:val="0"/>
          <w:szCs w:val="21"/>
        </w:rPr>
        <w:t xml:space="preserve">　　11．受注者は、下層路盤の安定処理を行う場合は、締固め後の一層の仕上がり厚さが、30㎝を超えないように均一に敷均さなければならない。</w:t>
      </w:r>
    </w:p>
    <w:p w14:paraId="114B101A" w14:textId="77777777" w:rsidR="0092560E" w:rsidRPr="00E961E2" w:rsidRDefault="0092560E" w:rsidP="0092560E">
      <w:pPr>
        <w:ind w:left="630" w:hangingChars="300" w:hanging="630"/>
        <w:rPr>
          <w:rFonts w:ascii="ＭＳ 明朝" w:hAnsi="ＭＳ 明朝"/>
          <w:kern w:val="0"/>
          <w:szCs w:val="21"/>
        </w:rPr>
      </w:pPr>
      <w:r w:rsidRPr="00E961E2">
        <w:rPr>
          <w:rFonts w:ascii="ＭＳ 明朝" w:hAnsi="ＭＳ 明朝" w:hint="eastAsia"/>
          <w:kern w:val="0"/>
          <w:szCs w:val="21"/>
        </w:rPr>
        <w:t xml:space="preserve">　　12．受注者は、上層路盤の安定処理を行う場合は、締固め後の一層の仕上がり厚さは、最小厚さが最大粒径の3倍以上かつ10㎝以上、最大厚さの上限は20㎝以下でなければならない。</w:t>
      </w:r>
    </w:p>
    <w:p w14:paraId="07B56C72" w14:textId="77777777" w:rsidR="0092560E" w:rsidRPr="00E961E2" w:rsidRDefault="0092560E" w:rsidP="0092560E">
      <w:pPr>
        <w:ind w:left="630" w:hangingChars="300" w:hanging="630"/>
        <w:rPr>
          <w:rFonts w:ascii="ＭＳ 明朝" w:hAnsi="ＭＳ 明朝"/>
          <w:kern w:val="0"/>
          <w:szCs w:val="21"/>
        </w:rPr>
      </w:pPr>
      <w:r w:rsidRPr="00E961E2">
        <w:rPr>
          <w:rFonts w:ascii="ＭＳ 明朝" w:hAnsi="ＭＳ 明朝" w:hint="eastAsia"/>
          <w:kern w:val="0"/>
          <w:szCs w:val="21"/>
        </w:rPr>
        <w:t xml:space="preserve">　　　　ただし、締固めに振動ローラを使用する場合には、仕上がり厚の上限を25㎝とすることができる。</w:t>
      </w:r>
    </w:p>
    <w:p w14:paraId="560E1154" w14:textId="77777777" w:rsidR="0092560E" w:rsidRPr="00E961E2" w:rsidRDefault="0092560E" w:rsidP="0092560E">
      <w:pPr>
        <w:ind w:left="630" w:hangingChars="300" w:hanging="630"/>
        <w:rPr>
          <w:rFonts w:ascii="ＭＳ 明朝" w:hAnsi="ＭＳ 明朝"/>
          <w:kern w:val="0"/>
          <w:szCs w:val="21"/>
        </w:rPr>
      </w:pPr>
      <w:r w:rsidRPr="00E961E2">
        <w:rPr>
          <w:rFonts w:ascii="ＭＳ 明朝" w:hAnsi="ＭＳ 明朝" w:hint="eastAsia"/>
          <w:kern w:val="0"/>
          <w:szCs w:val="21"/>
        </w:rPr>
        <w:t xml:space="preserve">　　13．受注者は、セメント安定処理路盤の締固めにおいて、水を加え混合後2時間以内に完了するようにしなければならない。</w:t>
      </w:r>
    </w:p>
    <w:p w14:paraId="74BB9B07" w14:textId="77777777" w:rsidR="0092560E" w:rsidRPr="00E961E2" w:rsidRDefault="0092560E" w:rsidP="0092560E">
      <w:pPr>
        <w:ind w:left="630" w:hangingChars="300" w:hanging="630"/>
        <w:rPr>
          <w:rFonts w:ascii="ＭＳ 明朝" w:hAnsi="ＭＳ 明朝"/>
          <w:kern w:val="0"/>
          <w:szCs w:val="21"/>
        </w:rPr>
      </w:pPr>
      <w:r w:rsidRPr="00E961E2">
        <w:rPr>
          <w:rFonts w:ascii="ＭＳ 明朝" w:hAnsi="ＭＳ 明朝" w:hint="eastAsia"/>
          <w:kern w:val="0"/>
          <w:szCs w:val="21"/>
        </w:rPr>
        <w:t xml:space="preserve">　　14．受注者は、一日の作業工程が終ったときは、道路中心線に直角に、かつ鉛直に横断施工目地を設けなければならない。</w:t>
      </w:r>
    </w:p>
    <w:p w14:paraId="5C3761BD" w14:textId="77777777" w:rsidR="0092560E" w:rsidRPr="00E961E2" w:rsidRDefault="0092560E" w:rsidP="0092560E">
      <w:pPr>
        <w:ind w:leftChars="200" w:left="630" w:hangingChars="100" w:hanging="210"/>
        <w:rPr>
          <w:rFonts w:ascii="ＭＳ 明朝" w:hAnsi="ＭＳ 明朝"/>
          <w:kern w:val="0"/>
          <w:szCs w:val="21"/>
        </w:rPr>
      </w:pPr>
      <w:r w:rsidRPr="00E961E2">
        <w:rPr>
          <w:rFonts w:ascii="ＭＳ 明朝" w:hAnsi="ＭＳ 明朝" w:hint="eastAsia"/>
          <w:kern w:val="0"/>
          <w:szCs w:val="21"/>
        </w:rPr>
        <w:t>15．受注者は、セメント及び石灰安定処理路盤材を二層以上に施工する場合の縦継目の位置は、一層仕上がり厚さの2倍以上、横継目の位置は、1m以上ずらさなければならない。</w:t>
      </w:r>
    </w:p>
    <w:p w14:paraId="53AD75C9" w14:textId="77777777" w:rsidR="0092560E" w:rsidRPr="00E961E2" w:rsidRDefault="0092560E" w:rsidP="0092560E">
      <w:pPr>
        <w:ind w:left="630" w:hangingChars="300" w:hanging="630"/>
        <w:rPr>
          <w:rFonts w:ascii="ＭＳ 明朝" w:hAnsi="ＭＳ 明朝"/>
          <w:kern w:val="0"/>
          <w:szCs w:val="21"/>
        </w:rPr>
      </w:pPr>
      <w:r w:rsidRPr="00E961E2">
        <w:rPr>
          <w:rFonts w:ascii="ＭＳ 明朝" w:hAnsi="ＭＳ 明朝" w:hint="eastAsia"/>
          <w:kern w:val="0"/>
          <w:szCs w:val="21"/>
        </w:rPr>
        <w:t xml:space="preserve">　　16．受注者は、加熱アスファルト安定処理層、基層又は表層と、セメント及び石灰安定処理層の縦継目の位置を、15㎝以上、横継目の位置を、1m以上ずらさなければならない。</w:t>
      </w:r>
    </w:p>
    <w:p w14:paraId="408C8FF6" w14:textId="77777777" w:rsidR="0092560E" w:rsidRPr="00E961E2" w:rsidRDefault="0092560E" w:rsidP="0092560E">
      <w:pPr>
        <w:rPr>
          <w:rFonts w:ascii="ＭＳ 明朝" w:hAnsi="ＭＳ 明朝"/>
          <w:kern w:val="0"/>
          <w:szCs w:val="21"/>
        </w:rPr>
      </w:pPr>
      <w:r w:rsidRPr="00E961E2">
        <w:rPr>
          <w:rFonts w:ascii="ＭＳ 明朝" w:hAnsi="ＭＳ 明朝" w:hint="eastAsia"/>
          <w:kern w:val="0"/>
          <w:szCs w:val="21"/>
        </w:rPr>
        <w:t xml:space="preserve">　　17．養生期間及び養生方法は、設計図書によるものとする。</w:t>
      </w:r>
    </w:p>
    <w:p w14:paraId="6B7BB871" w14:textId="77777777" w:rsidR="0092560E" w:rsidRPr="00E961E2" w:rsidRDefault="0092560E" w:rsidP="0092560E">
      <w:pPr>
        <w:ind w:left="630" w:hangingChars="300" w:hanging="630"/>
        <w:rPr>
          <w:rFonts w:ascii="ＭＳ 明朝" w:hAnsi="ＭＳ 明朝"/>
          <w:kern w:val="0"/>
          <w:szCs w:val="21"/>
        </w:rPr>
      </w:pPr>
      <w:r w:rsidRPr="00E961E2">
        <w:rPr>
          <w:rFonts w:ascii="ＭＳ 明朝" w:hAnsi="ＭＳ 明朝" w:hint="eastAsia"/>
          <w:kern w:val="0"/>
          <w:szCs w:val="21"/>
        </w:rPr>
        <w:t xml:space="preserve">　　18．受注者は、セメント及び石灰安定処理の養生を、仕上げ作業完了後直ちに行わなければならない。</w:t>
      </w:r>
    </w:p>
    <w:p w14:paraId="045FAC5C" w14:textId="77777777" w:rsidR="0092560E" w:rsidRPr="00E961E2" w:rsidRDefault="0092560E" w:rsidP="0092560E">
      <w:pPr>
        <w:rPr>
          <w:rFonts w:ascii="ＭＳ 明朝" w:hAnsi="ＭＳ 明朝"/>
          <w:kern w:val="0"/>
          <w:szCs w:val="21"/>
        </w:rPr>
      </w:pPr>
    </w:p>
    <w:p w14:paraId="6563E8B6" w14:textId="77777777" w:rsidR="0092560E" w:rsidRPr="00264634" w:rsidRDefault="0092560E" w:rsidP="0092560E">
      <w:pPr>
        <w:pStyle w:val="3"/>
      </w:pPr>
      <w:bookmarkStart w:id="154" w:name="_Toc105142167"/>
      <w:r w:rsidRPr="00264634">
        <w:rPr>
          <w:rFonts w:hint="eastAsia"/>
        </w:rPr>
        <w:t>第３－</w:t>
      </w:r>
      <w:r w:rsidRPr="00264634">
        <w:t>1</w:t>
      </w:r>
      <w:r w:rsidRPr="00264634">
        <w:rPr>
          <w:rFonts w:hint="eastAsia"/>
        </w:rPr>
        <w:t>30条　瀝青安定処理工</w:t>
      </w:r>
      <w:bookmarkEnd w:id="154"/>
    </w:p>
    <w:p w14:paraId="44E37D29" w14:textId="77777777" w:rsidR="0092560E" w:rsidRPr="00E961E2" w:rsidRDefault="0092560E" w:rsidP="0092560E">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．受注者は、次項以降に示すほか</w:t>
      </w:r>
      <w:r>
        <w:rPr>
          <w:rFonts w:ascii="ＭＳ 明朝" w:hAnsi="ＭＳ 明朝" w:hint="eastAsia"/>
          <w:kern w:val="0"/>
          <w:szCs w:val="21"/>
        </w:rPr>
        <w:t>第３</w:t>
      </w:r>
      <w:r w:rsidRPr="00E961E2">
        <w:rPr>
          <w:rFonts w:ascii="ＭＳ 明朝" w:hAnsi="ＭＳ 明朝" w:hint="eastAsia"/>
          <w:kern w:val="0"/>
          <w:szCs w:val="21"/>
        </w:rPr>
        <w:t>－12</w:t>
      </w:r>
      <w:r>
        <w:rPr>
          <w:rFonts w:ascii="ＭＳ 明朝" w:hAnsi="ＭＳ 明朝" w:hint="eastAsia"/>
          <w:kern w:val="0"/>
          <w:szCs w:val="21"/>
        </w:rPr>
        <w:t>9</w:t>
      </w:r>
      <w:r w:rsidRPr="00E961E2">
        <w:rPr>
          <w:rFonts w:ascii="ＭＳ 明朝" w:hAnsi="ＭＳ 明朝" w:hint="eastAsia"/>
          <w:kern w:val="0"/>
          <w:szCs w:val="21"/>
        </w:rPr>
        <w:t>条に準じて施工しなければならない。</w:t>
      </w:r>
    </w:p>
    <w:p w14:paraId="66456F13" w14:textId="77777777" w:rsidR="0092560E" w:rsidRPr="00E961E2" w:rsidRDefault="0092560E" w:rsidP="0092560E">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．受注者は、設計図書において次の各方式により混合を行うものとする。</w:t>
      </w:r>
    </w:p>
    <w:p w14:paraId="10C31C4C" w14:textId="77777777" w:rsidR="0092560E" w:rsidRPr="00E961E2" w:rsidRDefault="0092560E" w:rsidP="0092560E">
      <w:pPr>
        <w:ind w:left="1050" w:hangingChars="500" w:hanging="105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（１）</w:t>
      </w:r>
      <w:r w:rsidRPr="00E961E2">
        <w:rPr>
          <w:rFonts w:ascii="ＭＳ 明朝" w:hAnsi="ＭＳ 明朝" w:hint="eastAsia"/>
          <w:kern w:val="0"/>
          <w:szCs w:val="21"/>
        </w:rPr>
        <w:t>路上混合方式による場合は、瀝青材料をディストリビュータ等で均等に散布し、路盤材料と均一に混合しなければならない。原則として、瀝青材料は、等量ずつ2回に分けて散布し、混合を繰返さなければならない。</w:t>
      </w:r>
    </w:p>
    <w:p w14:paraId="282154C5" w14:textId="77777777" w:rsidR="0092560E" w:rsidRPr="00E961E2" w:rsidRDefault="0092560E" w:rsidP="0092560E">
      <w:pPr>
        <w:ind w:left="1050" w:hangingChars="500" w:hanging="105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中央混合による加熱混合式による場合は、最適混合時間を定め良く混合するとともに、所定の温度が得られるように管理しなければならない。</w:t>
      </w:r>
    </w:p>
    <w:p w14:paraId="21BDD625" w14:textId="77777777" w:rsidR="0092560E" w:rsidRPr="00E961E2" w:rsidRDefault="0092560E" w:rsidP="0092560E">
      <w:pPr>
        <w:ind w:left="1050" w:hangingChars="500" w:hanging="105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（３）</w:t>
      </w:r>
      <w:r w:rsidRPr="00E961E2">
        <w:rPr>
          <w:rFonts w:ascii="ＭＳ 明朝" w:hAnsi="ＭＳ 明朝" w:hint="eastAsia"/>
          <w:kern w:val="0"/>
          <w:szCs w:val="21"/>
        </w:rPr>
        <w:t>中央混合による常温混合式による場合は、適切な含水比の骨材を用い、骨材を投入して空練りした後、瀝青材料を加え混合時間を適切に定め混合しなければならない。</w:t>
      </w:r>
    </w:p>
    <w:p w14:paraId="0ACD1559" w14:textId="77777777" w:rsidR="0092560E" w:rsidRPr="00E961E2" w:rsidRDefault="0092560E" w:rsidP="0092560E">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なお、瀝青材料の加熱温度については、監督職員と協議しなければならない。</w:t>
      </w:r>
    </w:p>
    <w:p w14:paraId="78B8AAE1" w14:textId="77777777" w:rsidR="0092560E" w:rsidRPr="00E961E2" w:rsidRDefault="0092560E" w:rsidP="0092560E">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３</w:t>
      </w:r>
      <w:r w:rsidRPr="00E961E2">
        <w:rPr>
          <w:rFonts w:ascii="ＭＳ 明朝" w:hAnsi="ＭＳ 明朝" w:hint="eastAsia"/>
          <w:kern w:val="0"/>
          <w:szCs w:val="21"/>
        </w:rPr>
        <w:t>．受注者は、混合物の運搬にあたり異物の混入、水分等揮発分の蒸発、温度降下を防ぐため、適切な処置を講じなければならない。</w:t>
      </w:r>
    </w:p>
    <w:p w14:paraId="5F8078BD" w14:textId="77777777" w:rsidR="0092560E" w:rsidRPr="00E961E2" w:rsidRDefault="0092560E" w:rsidP="0092560E">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４</w:t>
      </w:r>
      <w:r w:rsidRPr="00E961E2">
        <w:rPr>
          <w:rFonts w:ascii="ＭＳ 明朝" w:hAnsi="ＭＳ 明朝" w:hint="eastAsia"/>
          <w:kern w:val="0"/>
          <w:szCs w:val="21"/>
        </w:rPr>
        <w:t>．受注者は、路上混合の場合においてカットバックアスファルトを用いる場合、散布後2～3時間ばっ気してから締固めなければならない。アスファルト乳剤を用いる場合は、乳剤の分解によって混合物が固くならないうちに締固めなければならない。</w:t>
      </w:r>
    </w:p>
    <w:p w14:paraId="5EA4E65D" w14:textId="77777777" w:rsidR="0092560E" w:rsidRPr="00E961E2" w:rsidRDefault="0092560E" w:rsidP="0092560E">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５</w:t>
      </w:r>
      <w:r w:rsidRPr="00E961E2">
        <w:rPr>
          <w:rFonts w:ascii="ＭＳ 明朝" w:hAnsi="ＭＳ 明朝" w:hint="eastAsia"/>
          <w:kern w:val="0"/>
          <w:szCs w:val="21"/>
        </w:rPr>
        <w:t>．締固め後の一層の仕上がり厚さは、10㎝以下としなければならない。</w:t>
      </w:r>
    </w:p>
    <w:p w14:paraId="772679B7" w14:textId="77777777" w:rsidR="0092560E" w:rsidRPr="009C7193" w:rsidRDefault="0092560E" w:rsidP="0092560E">
      <w:pPr>
        <w:rPr>
          <w:rFonts w:ascii="ＭＳ 明朝" w:hAnsi="ＭＳ 明朝"/>
          <w:bCs/>
          <w:szCs w:val="21"/>
        </w:rPr>
      </w:pPr>
    </w:p>
    <w:p w14:paraId="1A184BF5" w14:textId="77777777" w:rsidR="0092560E" w:rsidRPr="00264634" w:rsidRDefault="0092560E" w:rsidP="0092560E">
      <w:pPr>
        <w:pStyle w:val="3"/>
      </w:pPr>
      <w:bookmarkStart w:id="155" w:name="_Toc105142168"/>
      <w:r w:rsidRPr="00264634">
        <w:rPr>
          <w:rFonts w:hint="eastAsia"/>
        </w:rPr>
        <w:t>第３－</w:t>
      </w:r>
      <w:r w:rsidRPr="00264634">
        <w:t>1</w:t>
      </w:r>
      <w:r w:rsidRPr="00264634">
        <w:rPr>
          <w:rFonts w:hint="eastAsia"/>
        </w:rPr>
        <w:t>31条　アスファルト舗装工</w:t>
      </w:r>
      <w:bookmarkEnd w:id="155"/>
    </w:p>
    <w:p w14:paraId="3126ADD4"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Pr>
          <w:rFonts w:ascii="ＭＳ 明朝" w:hAnsi="ＭＳ 明朝" w:cs="MS-Mincho" w:hint="eastAsia"/>
          <w:kern w:val="0"/>
          <w:szCs w:val="21"/>
        </w:rPr>
        <w:t>１</w:t>
      </w:r>
      <w:r w:rsidRPr="00E961E2">
        <w:rPr>
          <w:rFonts w:ascii="ＭＳ 明朝" w:hAnsi="ＭＳ 明朝" w:cs="MS-Mincho" w:hint="eastAsia"/>
          <w:kern w:val="0"/>
          <w:szCs w:val="21"/>
        </w:rPr>
        <w:t>．基層及び表層</w:t>
      </w:r>
    </w:p>
    <w:p w14:paraId="33E75DDB" w14:textId="77777777" w:rsidR="0092560E" w:rsidRPr="00E961E2" w:rsidRDefault="0092560E" w:rsidP="0092560E">
      <w:pPr>
        <w:autoSpaceDE w:val="0"/>
        <w:autoSpaceDN w:val="0"/>
        <w:adjustRightInd w:val="0"/>
        <w:ind w:firstLineChars="300" w:firstLine="630"/>
        <w:rPr>
          <w:rFonts w:ascii="ＭＳ 明朝" w:hAnsi="ＭＳ 明朝" w:cs="MS-Mincho"/>
          <w:kern w:val="0"/>
          <w:szCs w:val="21"/>
        </w:rPr>
      </w:pPr>
      <w:r>
        <w:rPr>
          <w:rFonts w:ascii="ＭＳ 明朝" w:hAnsi="ＭＳ 明朝" w:cs="MS-Mincho" w:hint="eastAsia"/>
          <w:kern w:val="0"/>
          <w:szCs w:val="21"/>
        </w:rPr>
        <w:t>（１）</w:t>
      </w:r>
      <w:r w:rsidRPr="00E961E2">
        <w:rPr>
          <w:rFonts w:ascii="ＭＳ 明朝" w:hAnsi="ＭＳ 明朝" w:cs="MS-Mincho" w:hint="eastAsia"/>
          <w:kern w:val="0"/>
          <w:szCs w:val="21"/>
        </w:rPr>
        <w:t>使用する材料及び試験方法は、設計図書によるものとする。</w:t>
      </w:r>
    </w:p>
    <w:p w14:paraId="4E086B1B" w14:textId="77777777" w:rsidR="0092560E" w:rsidRPr="00E961E2" w:rsidRDefault="0092560E" w:rsidP="0092560E">
      <w:pPr>
        <w:autoSpaceDE w:val="0"/>
        <w:autoSpaceDN w:val="0"/>
        <w:adjustRightInd w:val="0"/>
        <w:ind w:firstLineChars="300" w:firstLine="630"/>
        <w:rPr>
          <w:rFonts w:ascii="ＭＳ 明朝" w:hAnsi="ＭＳ 明朝" w:cs="MS-Mincho"/>
          <w:kern w:val="0"/>
          <w:szCs w:val="21"/>
        </w:rPr>
      </w:pPr>
      <w:r>
        <w:rPr>
          <w:rFonts w:ascii="ＭＳ 明朝" w:hAnsi="ＭＳ 明朝" w:cs="MS-Mincho" w:hint="eastAsia"/>
          <w:kern w:val="0"/>
          <w:szCs w:val="21"/>
        </w:rPr>
        <w:lastRenderedPageBreak/>
        <w:t>（２）</w:t>
      </w:r>
      <w:r w:rsidRPr="00E961E2">
        <w:rPr>
          <w:rFonts w:ascii="ＭＳ 明朝" w:hAnsi="ＭＳ 明朝" w:cs="MS-Mincho" w:hint="eastAsia"/>
          <w:kern w:val="0"/>
          <w:szCs w:val="21"/>
        </w:rPr>
        <w:t>加熱混合式</w:t>
      </w:r>
    </w:p>
    <w:p w14:paraId="3401CEC4"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1) </w:t>
      </w:r>
      <w:r w:rsidRPr="00E961E2">
        <w:rPr>
          <w:rFonts w:ascii="ＭＳ 明朝" w:hAnsi="ＭＳ 明朝" w:cs="MS-Mincho" w:hint="eastAsia"/>
          <w:kern w:val="0"/>
          <w:szCs w:val="21"/>
        </w:rPr>
        <w:t>加熱混合物の配合設計及び品質の基準値は、設計図書によるものとする。</w:t>
      </w:r>
    </w:p>
    <w:p w14:paraId="4465F485"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2) </w:t>
      </w:r>
      <w:r w:rsidRPr="00E961E2">
        <w:rPr>
          <w:rFonts w:ascii="ＭＳ 明朝" w:hAnsi="ＭＳ 明朝" w:cs="MS-Mincho" w:hint="eastAsia"/>
          <w:kern w:val="0"/>
          <w:szCs w:val="21"/>
        </w:rPr>
        <w:t>受注者は、所要の品質の混合物を安定的に製造するため、混合開始前にプラントの点検調整を行い、試験練りを行って混合物の品質を確認しなければならない。ただし、これまでに製造実績のある混合物の場合には、これまでの実績（過去１年以内にプラントから生産され使用していること）又は定期試験による試験練り結果報告書を監督職員が承諾した場合に限り、試験練りを省略することができる。なお、加熱式アスファルト混合物を使用するときは、製造会社の材料試験成績書、配合及び基準密度の決定に関する資料を、監督職員に提出しなければならない。</w:t>
      </w:r>
    </w:p>
    <w:p w14:paraId="16625874"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3) </w:t>
      </w:r>
      <w:r w:rsidRPr="00E961E2">
        <w:rPr>
          <w:rFonts w:ascii="ＭＳ 明朝" w:hAnsi="ＭＳ 明朝" w:cs="MS-Mincho" w:hint="eastAsia"/>
          <w:kern w:val="0"/>
          <w:szCs w:val="21"/>
        </w:rPr>
        <w:t>受注者は、ごく小規模な工事（総使用量</w:t>
      </w:r>
      <w:r w:rsidRPr="00E961E2">
        <w:rPr>
          <w:rFonts w:ascii="ＭＳ 明朝" w:hAnsi="ＭＳ 明朝" w:cs="MS-Mincho"/>
          <w:kern w:val="0"/>
          <w:szCs w:val="21"/>
        </w:rPr>
        <w:t>500</w:t>
      </w:r>
      <w:r w:rsidRPr="00E961E2">
        <w:rPr>
          <w:rFonts w:ascii="ＭＳ 明朝" w:hAnsi="ＭＳ 明朝" w:cs="MS-Mincho" w:hint="eastAsia"/>
          <w:kern w:val="0"/>
          <w:szCs w:val="21"/>
        </w:rPr>
        <w:t>ｔ未満あるいは施工面積</w:t>
      </w:r>
      <w:r w:rsidRPr="00E961E2">
        <w:rPr>
          <w:rFonts w:ascii="ＭＳ 明朝" w:hAnsi="ＭＳ 明朝" w:cs="MS-Mincho"/>
          <w:kern w:val="0"/>
          <w:szCs w:val="21"/>
        </w:rPr>
        <w:t>2,000</w:t>
      </w:r>
      <w:r w:rsidRPr="00E961E2">
        <w:rPr>
          <w:rFonts w:ascii="ＭＳ 明朝" w:hAnsi="ＭＳ 明朝" w:cs="MS-Mincho" w:hint="eastAsia"/>
          <w:kern w:val="0"/>
          <w:szCs w:val="21"/>
        </w:rPr>
        <w:t>ｍ</w:t>
      </w:r>
      <w:r w:rsidRPr="00E961E2">
        <w:rPr>
          <w:rFonts w:ascii="ＭＳ 明朝" w:hAnsi="ＭＳ 明朝" w:cs="MS-Mincho"/>
          <w:kern w:val="0"/>
          <w:sz w:val="13"/>
          <w:szCs w:val="13"/>
        </w:rPr>
        <w:t>2</w:t>
      </w:r>
      <w:r w:rsidRPr="00E961E2">
        <w:rPr>
          <w:rFonts w:ascii="ＭＳ 明朝" w:hAnsi="ＭＳ 明朝" w:cs="MS-Mincho" w:hint="eastAsia"/>
          <w:kern w:val="0"/>
          <w:szCs w:val="21"/>
        </w:rPr>
        <w:t>未満）においては、これまでの実績（過去１年以内にプラントから生産され使用していること）又は定期試験による試験練り結果報告書の提出によって試験練りを省略することができる。</w:t>
      </w:r>
    </w:p>
    <w:p w14:paraId="55E80E37"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4) </w:t>
      </w:r>
      <w:r w:rsidRPr="00E961E2">
        <w:rPr>
          <w:rFonts w:ascii="ＭＳ 明朝" w:hAnsi="ＭＳ 明朝" w:cs="MS-Mincho" w:hint="eastAsia"/>
          <w:kern w:val="0"/>
          <w:szCs w:val="21"/>
        </w:rPr>
        <w:t>受注者は、混合物の排出時の温度について、監督職員の承諾を得るものとする。</w:t>
      </w:r>
    </w:p>
    <w:p w14:paraId="42763709" w14:textId="77777777" w:rsidR="0092560E" w:rsidRPr="00E961E2" w:rsidRDefault="0092560E" w:rsidP="0092560E">
      <w:pPr>
        <w:autoSpaceDE w:val="0"/>
        <w:autoSpaceDN w:val="0"/>
        <w:adjustRightInd w:val="0"/>
        <w:ind w:firstLineChars="650" w:firstLine="1365"/>
        <w:rPr>
          <w:rFonts w:ascii="ＭＳ 明朝" w:hAnsi="ＭＳ 明朝" w:cs="MS-Mincho"/>
          <w:kern w:val="0"/>
          <w:szCs w:val="21"/>
        </w:rPr>
      </w:pPr>
      <w:r w:rsidRPr="00E961E2">
        <w:rPr>
          <w:rFonts w:ascii="ＭＳ 明朝" w:hAnsi="ＭＳ 明朝" w:cs="MS-Mincho" w:hint="eastAsia"/>
          <w:kern w:val="0"/>
          <w:szCs w:val="21"/>
        </w:rPr>
        <w:t>また、その変動は、承諾を得た温度に対して±</w:t>
      </w:r>
      <w:r w:rsidRPr="00E961E2">
        <w:rPr>
          <w:rFonts w:ascii="ＭＳ 明朝" w:hAnsi="ＭＳ 明朝" w:cs="MS-Mincho"/>
          <w:kern w:val="0"/>
          <w:szCs w:val="21"/>
        </w:rPr>
        <w:t>25</w:t>
      </w:r>
      <w:r w:rsidRPr="00E961E2">
        <w:rPr>
          <w:rFonts w:ascii="ＭＳ 明朝" w:hAnsi="ＭＳ 明朝" w:cs="MS-Mincho" w:hint="eastAsia"/>
          <w:kern w:val="0"/>
          <w:szCs w:val="21"/>
        </w:rPr>
        <w:t>℃の範囲内としなければならない。</w:t>
      </w:r>
    </w:p>
    <w:p w14:paraId="4C2A330E"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5) </w:t>
      </w:r>
      <w:r w:rsidRPr="00E961E2">
        <w:rPr>
          <w:rFonts w:ascii="ＭＳ 明朝" w:hAnsi="ＭＳ 明朝" w:cs="MS-Mincho" w:hint="eastAsia"/>
          <w:kern w:val="0"/>
          <w:szCs w:val="21"/>
        </w:rPr>
        <w:t>受注者は、混合物を運搬する場合、清浄で平滑な荷台を有するダンプトラックを使用し、運搬中は混合物の温度低下を防ぐため、シート類で混合物を覆わなければならない。</w:t>
      </w:r>
    </w:p>
    <w:p w14:paraId="09F57150"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6) </w:t>
      </w:r>
      <w:r w:rsidRPr="00E961E2">
        <w:rPr>
          <w:rFonts w:ascii="ＭＳ 明朝" w:hAnsi="ＭＳ 明朝" w:cs="MS-Mincho" w:hint="eastAsia"/>
          <w:kern w:val="0"/>
          <w:szCs w:val="21"/>
        </w:rPr>
        <w:t>受注者は、プライムコート及びタックコートの養生が十分終っていない路盤に、混合物を舗設してはならない。</w:t>
      </w:r>
    </w:p>
    <w:p w14:paraId="2808B9A5"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7) </w:t>
      </w:r>
      <w:r w:rsidRPr="00E961E2">
        <w:rPr>
          <w:rFonts w:ascii="ＭＳ 明朝" w:hAnsi="ＭＳ 明朝" w:cs="MS-Mincho" w:hint="eastAsia"/>
          <w:kern w:val="0"/>
          <w:szCs w:val="21"/>
        </w:rPr>
        <w:t>受注者は、監督職員が承諾した場合を除き、気温が５℃以下のときに施工してはならない。また、施工途中に雨が降りだした場合は、敷均し作業を中止し既に敷均した箇所の混合物を速やかに締固めなければならない。</w:t>
      </w:r>
    </w:p>
    <w:p w14:paraId="71C6AF87" w14:textId="77777777" w:rsidR="0092560E" w:rsidRPr="00E961E2" w:rsidRDefault="0092560E" w:rsidP="0092560E">
      <w:pPr>
        <w:autoSpaceDE w:val="0"/>
        <w:autoSpaceDN w:val="0"/>
        <w:adjustRightInd w:val="0"/>
        <w:ind w:firstLineChars="300" w:firstLine="630"/>
        <w:rPr>
          <w:rFonts w:ascii="ＭＳ 明朝" w:hAnsi="ＭＳ 明朝" w:cs="MS-Mincho"/>
          <w:kern w:val="0"/>
          <w:szCs w:val="21"/>
        </w:rPr>
      </w:pPr>
      <w:r>
        <w:rPr>
          <w:rFonts w:ascii="ＭＳ 明朝" w:hAnsi="ＭＳ 明朝" w:cs="MS-Mincho" w:hint="eastAsia"/>
          <w:kern w:val="0"/>
          <w:szCs w:val="21"/>
        </w:rPr>
        <w:t>（３）</w:t>
      </w:r>
      <w:r w:rsidRPr="00E961E2">
        <w:rPr>
          <w:rFonts w:ascii="ＭＳ 明朝" w:hAnsi="ＭＳ 明朝" w:cs="MS-Mincho" w:hint="eastAsia"/>
          <w:kern w:val="0"/>
          <w:szCs w:val="21"/>
        </w:rPr>
        <w:t>常温混合式</w:t>
      </w:r>
    </w:p>
    <w:p w14:paraId="6E48BDE9"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1) </w:t>
      </w:r>
      <w:r w:rsidRPr="00E961E2">
        <w:rPr>
          <w:rFonts w:ascii="ＭＳ 明朝" w:hAnsi="ＭＳ 明朝" w:cs="MS-Mincho" w:hint="eastAsia"/>
          <w:kern w:val="0"/>
          <w:szCs w:val="21"/>
        </w:rPr>
        <w:t>受注者は、以下に示すほかは本項(2)加熱混合式に準じて施工しなければならない。</w:t>
      </w:r>
    </w:p>
    <w:p w14:paraId="77AA74D3"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2) </w:t>
      </w:r>
      <w:r w:rsidRPr="00E961E2">
        <w:rPr>
          <w:rFonts w:ascii="ＭＳ 明朝" w:hAnsi="ＭＳ 明朝" w:cs="MS-Mincho" w:hint="eastAsia"/>
          <w:kern w:val="0"/>
          <w:szCs w:val="21"/>
        </w:rPr>
        <w:t>混合時の骨材の含水比は、アスファルト乳剤を用いる場合１～４％、カットバックアスファルトを用いる場合２％以下を標準とする。</w:t>
      </w:r>
    </w:p>
    <w:p w14:paraId="6150B31E"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3) </w:t>
      </w:r>
      <w:r w:rsidRPr="00E961E2">
        <w:rPr>
          <w:rFonts w:ascii="ＭＳ 明朝" w:hAnsi="ＭＳ 明朝" w:cs="MS-Mincho" w:hint="eastAsia"/>
          <w:kern w:val="0"/>
          <w:szCs w:val="21"/>
        </w:rPr>
        <w:t>受注者は、混合にあたり骨材を投入し、空練りをした後</w:t>
      </w:r>
      <w:r>
        <w:rPr>
          <w:rFonts w:ascii="ＭＳ 明朝" w:hAnsi="ＭＳ 明朝" w:cs="MS-Mincho" w:hint="eastAsia"/>
          <w:kern w:val="0"/>
          <w:szCs w:val="21"/>
        </w:rPr>
        <w:t>、</w:t>
      </w:r>
      <w:r w:rsidRPr="00E961E2">
        <w:rPr>
          <w:rFonts w:ascii="ＭＳ 明朝" w:hAnsi="ＭＳ 明朝" w:cs="MS-Mincho" w:hint="eastAsia"/>
          <w:kern w:val="0"/>
          <w:szCs w:val="21"/>
        </w:rPr>
        <w:t>瀝青材料を加えなければならない。混合時間は、アスファルト乳剤の場合</w:t>
      </w:r>
      <w:r w:rsidRPr="00E961E2">
        <w:rPr>
          <w:rFonts w:ascii="ＭＳ 明朝" w:hAnsi="ＭＳ 明朝" w:cs="MS-Mincho"/>
          <w:kern w:val="0"/>
          <w:szCs w:val="21"/>
        </w:rPr>
        <w:t>20</w:t>
      </w:r>
      <w:r w:rsidRPr="00E961E2">
        <w:rPr>
          <w:rFonts w:ascii="ＭＳ 明朝" w:hAnsi="ＭＳ 明朝" w:cs="MS-Mincho" w:hint="eastAsia"/>
          <w:kern w:val="0"/>
          <w:szCs w:val="21"/>
        </w:rPr>
        <w:t>秒程度、カットバックアスファルトの場合</w:t>
      </w:r>
      <w:r w:rsidRPr="00E961E2">
        <w:rPr>
          <w:rFonts w:ascii="ＭＳ 明朝" w:hAnsi="ＭＳ 明朝" w:cs="MS-Mincho"/>
          <w:kern w:val="0"/>
          <w:szCs w:val="21"/>
        </w:rPr>
        <w:t>45</w:t>
      </w:r>
      <w:r w:rsidRPr="00E961E2">
        <w:rPr>
          <w:rFonts w:ascii="ＭＳ 明朝" w:hAnsi="ＭＳ 明朝" w:cs="MS-Mincho" w:hint="eastAsia"/>
          <w:kern w:val="0"/>
          <w:szCs w:val="21"/>
        </w:rPr>
        <w:t>秒程度を標準とする。</w:t>
      </w:r>
    </w:p>
    <w:p w14:paraId="6FF47876"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4) </w:t>
      </w:r>
      <w:r w:rsidRPr="00E961E2">
        <w:rPr>
          <w:rFonts w:ascii="ＭＳ 明朝" w:hAnsi="ＭＳ 明朝" w:cs="MS-Mincho" w:hint="eastAsia"/>
          <w:kern w:val="0"/>
          <w:szCs w:val="21"/>
        </w:rPr>
        <w:t>受注者は、瀝青材料の加熱温度について、監督職員と協議しなければならない。</w:t>
      </w:r>
    </w:p>
    <w:p w14:paraId="10BE3CA8"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5) </w:t>
      </w:r>
      <w:r w:rsidRPr="00E961E2">
        <w:rPr>
          <w:rFonts w:ascii="ＭＳ 明朝" w:hAnsi="ＭＳ 明朝" w:cs="MS-Mincho" w:hint="eastAsia"/>
          <w:kern w:val="0"/>
          <w:szCs w:val="21"/>
        </w:rPr>
        <w:t>受注者は、原則最初の１バッチを工事に使用してはならない。</w:t>
      </w:r>
    </w:p>
    <w:p w14:paraId="6D29C12F"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6) </w:t>
      </w:r>
      <w:r w:rsidRPr="00E961E2">
        <w:rPr>
          <w:rFonts w:ascii="ＭＳ 明朝" w:hAnsi="ＭＳ 明朝" w:cs="MS-Mincho" w:hint="eastAsia"/>
          <w:kern w:val="0"/>
          <w:szCs w:val="21"/>
        </w:rPr>
        <w:t>受注者は、表層にはシールコートを必ず施さなければならない。シールコートの施工時期は、表層にストレートアスファルト又はアスファルト乳剤を使用した場合、表層舗設後直ちに、またカットバックアスファルトを使用した場合、表層舗設後７日から</w:t>
      </w:r>
      <w:r w:rsidRPr="00E961E2">
        <w:rPr>
          <w:rFonts w:ascii="ＭＳ 明朝" w:hAnsi="ＭＳ 明朝" w:cs="MS-Mincho"/>
          <w:kern w:val="0"/>
          <w:szCs w:val="21"/>
        </w:rPr>
        <w:t>10</w:t>
      </w:r>
      <w:r w:rsidRPr="00E961E2">
        <w:rPr>
          <w:rFonts w:ascii="ＭＳ 明朝" w:hAnsi="ＭＳ 明朝" w:cs="MS-Mincho" w:hint="eastAsia"/>
          <w:kern w:val="0"/>
          <w:szCs w:val="21"/>
        </w:rPr>
        <w:t>日経過した後に施工しなければならない。なお、シールコートの使用量は、設計図書によるものとする。</w:t>
      </w:r>
    </w:p>
    <w:p w14:paraId="75E52534" w14:textId="77777777" w:rsidR="0092560E" w:rsidRPr="00E961E2" w:rsidRDefault="0092560E" w:rsidP="0092560E">
      <w:pPr>
        <w:autoSpaceDE w:val="0"/>
        <w:autoSpaceDN w:val="0"/>
        <w:adjustRightInd w:val="0"/>
        <w:ind w:firstLineChars="300" w:firstLine="630"/>
        <w:rPr>
          <w:rFonts w:ascii="ＭＳ 明朝" w:hAnsi="ＭＳ 明朝" w:cs="MS-Mincho"/>
          <w:kern w:val="0"/>
          <w:szCs w:val="21"/>
        </w:rPr>
      </w:pPr>
      <w:r>
        <w:rPr>
          <w:rFonts w:ascii="ＭＳ 明朝" w:hAnsi="ＭＳ 明朝" w:cs="MS-Mincho" w:hint="eastAsia"/>
          <w:kern w:val="0"/>
          <w:szCs w:val="21"/>
        </w:rPr>
        <w:t>（４）</w:t>
      </w:r>
      <w:r w:rsidRPr="00E961E2">
        <w:rPr>
          <w:rFonts w:ascii="ＭＳ 明朝" w:hAnsi="ＭＳ 明朝" w:cs="MS-Mincho" w:hint="eastAsia"/>
          <w:kern w:val="0"/>
          <w:szCs w:val="21"/>
        </w:rPr>
        <w:t>浸透式</w:t>
      </w:r>
    </w:p>
    <w:p w14:paraId="72D122EA"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1) </w:t>
      </w:r>
      <w:r w:rsidRPr="00E961E2">
        <w:rPr>
          <w:rFonts w:ascii="ＭＳ 明朝" w:hAnsi="ＭＳ 明朝" w:cs="MS-Mincho" w:hint="eastAsia"/>
          <w:kern w:val="0"/>
          <w:szCs w:val="21"/>
        </w:rPr>
        <w:t>受注者は、主骨材の敷均しについて所要量を均一かつ平坦に、スプレッダ及び人力により行わなければならない。</w:t>
      </w:r>
    </w:p>
    <w:p w14:paraId="5C3561EB"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2) </w:t>
      </w:r>
      <w:r w:rsidRPr="00E961E2">
        <w:rPr>
          <w:rFonts w:ascii="ＭＳ 明朝" w:hAnsi="ＭＳ 明朝" w:cs="MS-Mincho" w:hint="eastAsia"/>
          <w:kern w:val="0"/>
          <w:szCs w:val="21"/>
        </w:rPr>
        <w:t>受注者は、次により主骨材の締固めを行わなければならない。</w:t>
      </w:r>
    </w:p>
    <w:p w14:paraId="06FA5867" w14:textId="77777777" w:rsidR="0092560E" w:rsidRPr="00E961E2" w:rsidRDefault="0092560E" w:rsidP="0092560E">
      <w:pPr>
        <w:autoSpaceDE w:val="0"/>
        <w:autoSpaceDN w:val="0"/>
        <w:adjustRightInd w:val="0"/>
        <w:ind w:leftChars="599" w:left="1556" w:hangingChars="142" w:hanging="298"/>
        <w:rPr>
          <w:rFonts w:ascii="ＭＳ 明朝" w:hAnsi="ＭＳ 明朝" w:cs="MS-Mincho"/>
          <w:kern w:val="0"/>
          <w:szCs w:val="21"/>
        </w:rPr>
      </w:pPr>
      <w:r w:rsidRPr="00E961E2">
        <w:rPr>
          <w:rFonts w:ascii="ＭＳ 明朝" w:hAnsi="ＭＳ 明朝" w:cs="MS-Mincho" w:hint="eastAsia"/>
          <w:kern w:val="0"/>
          <w:szCs w:val="21"/>
        </w:rPr>
        <w:t>①</w:t>
      </w:r>
      <w:r w:rsidRPr="00E961E2">
        <w:rPr>
          <w:rFonts w:ascii="ＭＳ 明朝" w:hAnsi="ＭＳ 明朝" w:cs="MS-Mincho"/>
          <w:kern w:val="0"/>
          <w:szCs w:val="21"/>
        </w:rPr>
        <w:t xml:space="preserve"> </w:t>
      </w:r>
      <w:r w:rsidRPr="00E961E2">
        <w:rPr>
          <w:rFonts w:ascii="ＭＳ 明朝" w:hAnsi="ＭＳ 明朝" w:cs="MS-Mincho" w:hint="eastAsia"/>
          <w:kern w:val="0"/>
          <w:szCs w:val="21"/>
        </w:rPr>
        <w:t>舗装の耐久性</w:t>
      </w:r>
      <w:r>
        <w:rPr>
          <w:rFonts w:ascii="ＭＳ 明朝" w:hAnsi="ＭＳ 明朝" w:cs="MS-Mincho" w:hint="eastAsia"/>
          <w:kern w:val="0"/>
          <w:szCs w:val="21"/>
        </w:rPr>
        <w:t>に大きく影響するため、十分注意してむらのないように締固めを行わな</w:t>
      </w:r>
      <w:r w:rsidRPr="00E961E2">
        <w:rPr>
          <w:rFonts w:ascii="ＭＳ 明朝" w:hAnsi="ＭＳ 明朝" w:cs="MS-Mincho" w:hint="eastAsia"/>
          <w:kern w:val="0"/>
          <w:szCs w:val="21"/>
        </w:rPr>
        <w:t>ければならない。</w:t>
      </w:r>
    </w:p>
    <w:p w14:paraId="4D1E2DB3" w14:textId="77777777" w:rsidR="0092560E" w:rsidRPr="00926193" w:rsidRDefault="0092560E" w:rsidP="0092560E">
      <w:pPr>
        <w:pStyle w:val="afa"/>
        <w:numPr>
          <w:ilvl w:val="0"/>
          <w:numId w:val="4"/>
        </w:numPr>
        <w:autoSpaceDE w:val="0"/>
        <w:autoSpaceDN w:val="0"/>
        <w:adjustRightInd w:val="0"/>
        <w:ind w:leftChars="0" w:hanging="239"/>
        <w:rPr>
          <w:rFonts w:ascii="ＭＳ 明朝" w:hAnsi="ＭＳ 明朝" w:cs="MS-Mincho"/>
          <w:kern w:val="0"/>
          <w:szCs w:val="21"/>
        </w:rPr>
      </w:pPr>
      <w:r>
        <w:rPr>
          <w:rFonts w:ascii="ＭＳ 明朝" w:hAnsi="ＭＳ 明朝" w:cs="MS-Mincho" w:hint="eastAsia"/>
          <w:kern w:val="0"/>
          <w:szCs w:val="21"/>
        </w:rPr>
        <w:t xml:space="preserve"> </w:t>
      </w:r>
      <w:r w:rsidRPr="00926193">
        <w:rPr>
          <w:rFonts w:ascii="ＭＳ 明朝" w:hAnsi="ＭＳ 明朝" w:cs="MS-Mincho" w:hint="eastAsia"/>
          <w:kern w:val="0"/>
          <w:szCs w:val="21"/>
        </w:rPr>
        <w:t>締固め中に不陸が生じた場合は、不陸を整正しながら十分に締固めなければならない。</w:t>
      </w:r>
    </w:p>
    <w:p w14:paraId="19CC1468" w14:textId="77777777" w:rsidR="0092560E" w:rsidRPr="00926193" w:rsidRDefault="0092560E" w:rsidP="0092560E">
      <w:pPr>
        <w:pStyle w:val="afa"/>
        <w:numPr>
          <w:ilvl w:val="0"/>
          <w:numId w:val="4"/>
        </w:numPr>
        <w:autoSpaceDE w:val="0"/>
        <w:autoSpaceDN w:val="0"/>
        <w:adjustRightInd w:val="0"/>
        <w:ind w:leftChars="0" w:hanging="239"/>
        <w:rPr>
          <w:rFonts w:ascii="ＭＳ 明朝" w:hAnsi="ＭＳ 明朝" w:cs="MS-Mincho"/>
          <w:kern w:val="0"/>
          <w:szCs w:val="21"/>
        </w:rPr>
      </w:pPr>
      <w:r>
        <w:rPr>
          <w:rFonts w:ascii="ＭＳ 明朝" w:hAnsi="ＭＳ 明朝" w:cs="MS-Mincho" w:hint="eastAsia"/>
          <w:kern w:val="0"/>
          <w:szCs w:val="21"/>
        </w:rPr>
        <w:t xml:space="preserve"> </w:t>
      </w:r>
      <w:r w:rsidRPr="00926193">
        <w:rPr>
          <w:rFonts w:ascii="ＭＳ 明朝" w:hAnsi="ＭＳ 明朝" w:cs="MS-Mincho" w:hint="eastAsia"/>
          <w:kern w:val="0"/>
          <w:szCs w:val="21"/>
        </w:rPr>
        <w:t>８ｔ以上のロードローラにより３</w:t>
      </w:r>
      <w:r w:rsidRPr="00926193">
        <w:rPr>
          <w:rFonts w:ascii="ＭＳ 明朝" w:hAnsi="ＭＳ 明朝" w:cs="MS-Mincho"/>
          <w:kern w:val="0"/>
          <w:szCs w:val="21"/>
        </w:rPr>
        <w:t>km/h</w:t>
      </w:r>
      <w:r w:rsidRPr="00926193">
        <w:rPr>
          <w:rFonts w:ascii="ＭＳ 明朝" w:hAnsi="ＭＳ 明朝" w:cs="MS-Mincho" w:hint="eastAsia"/>
          <w:kern w:val="0"/>
          <w:szCs w:val="21"/>
        </w:rPr>
        <w:t>以下の速度で、骨材が十分にかみ合い密にな</w:t>
      </w:r>
      <w:r>
        <w:rPr>
          <w:rFonts w:ascii="ＭＳ 明朝" w:hAnsi="ＭＳ 明朝" w:cs="MS-Mincho" w:hint="eastAsia"/>
          <w:kern w:val="0"/>
          <w:szCs w:val="21"/>
        </w:rPr>
        <w:t>る ま</w:t>
      </w:r>
      <w:r w:rsidRPr="00926193">
        <w:rPr>
          <w:rFonts w:ascii="ＭＳ 明朝" w:hAnsi="ＭＳ 明朝" w:cs="MS-Mincho" w:hint="eastAsia"/>
          <w:kern w:val="0"/>
          <w:szCs w:val="21"/>
        </w:rPr>
        <w:t>で締固めを行わなければならない。</w:t>
      </w:r>
    </w:p>
    <w:p w14:paraId="45378E3B" w14:textId="77777777" w:rsidR="0092560E" w:rsidRPr="00E961E2" w:rsidRDefault="0092560E" w:rsidP="0092560E">
      <w:pPr>
        <w:autoSpaceDE w:val="0"/>
        <w:autoSpaceDN w:val="0"/>
        <w:adjustRightInd w:val="0"/>
        <w:ind w:leftChars="600" w:left="1558" w:hangingChars="142" w:hanging="298"/>
        <w:rPr>
          <w:rFonts w:ascii="ＭＳ 明朝" w:hAnsi="ＭＳ 明朝" w:cs="MS-Mincho"/>
          <w:kern w:val="0"/>
          <w:szCs w:val="21"/>
        </w:rPr>
      </w:pPr>
      <w:r w:rsidRPr="00E961E2">
        <w:rPr>
          <w:rFonts w:ascii="ＭＳ 明朝" w:hAnsi="ＭＳ 明朝" w:cs="MS-Mincho" w:hint="eastAsia"/>
          <w:kern w:val="0"/>
          <w:szCs w:val="21"/>
        </w:rPr>
        <w:t>④</w:t>
      </w:r>
      <w:r w:rsidRPr="00E961E2">
        <w:rPr>
          <w:rFonts w:ascii="ＭＳ 明朝" w:hAnsi="ＭＳ 明朝" w:cs="MS-Mincho"/>
          <w:kern w:val="0"/>
          <w:szCs w:val="21"/>
        </w:rPr>
        <w:t xml:space="preserve"> </w:t>
      </w:r>
      <w:r w:rsidRPr="00E961E2">
        <w:rPr>
          <w:rFonts w:ascii="ＭＳ 明朝" w:hAnsi="ＭＳ 明朝" w:cs="MS-Mincho" w:hint="eastAsia"/>
          <w:kern w:val="0"/>
          <w:szCs w:val="21"/>
        </w:rPr>
        <w:t>締固めは、路側から中心線に向って縦方向に、後輪幅の半分が重なるように施工しなければならない。</w:t>
      </w:r>
    </w:p>
    <w:p w14:paraId="7F584CF7"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3) </w:t>
      </w:r>
      <w:r w:rsidRPr="00E961E2">
        <w:rPr>
          <w:rFonts w:ascii="ＭＳ 明朝" w:hAnsi="ＭＳ 明朝" w:cs="MS-Mincho" w:hint="eastAsia"/>
          <w:kern w:val="0"/>
          <w:szCs w:val="21"/>
        </w:rPr>
        <w:t>受注者は、瀝青材料の散布にあたり、気温が加熱浸透式工法の場合</w:t>
      </w:r>
      <w:r w:rsidRPr="00E961E2">
        <w:rPr>
          <w:rFonts w:ascii="ＭＳ 明朝" w:hAnsi="ＭＳ 明朝" w:cs="MS-Mincho"/>
          <w:kern w:val="0"/>
          <w:szCs w:val="21"/>
        </w:rPr>
        <w:t>10</w:t>
      </w:r>
      <w:r w:rsidRPr="00E961E2">
        <w:rPr>
          <w:rFonts w:ascii="ＭＳ 明朝" w:hAnsi="ＭＳ 明朝" w:cs="MS-Mincho" w:hint="eastAsia"/>
          <w:kern w:val="0"/>
          <w:szCs w:val="21"/>
        </w:rPr>
        <w:t>℃以下、常温浸透式工法の場合７℃以下で施工してはならない。</w:t>
      </w:r>
    </w:p>
    <w:p w14:paraId="798D9045"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4) </w:t>
      </w:r>
      <w:r w:rsidRPr="00E961E2">
        <w:rPr>
          <w:rFonts w:ascii="ＭＳ 明朝" w:hAnsi="ＭＳ 明朝" w:cs="MS-Mincho" w:hint="eastAsia"/>
          <w:kern w:val="0"/>
          <w:szCs w:val="21"/>
        </w:rPr>
        <w:t>受注者は、瀝青材料をディストリビュータ又はエンジンスプレーヤで、主骨材の表面に所要量を均一に散布し、十分に浸透させ、骨材が完全に被覆されるよう十分に施工しなけ</w:t>
      </w:r>
      <w:r w:rsidRPr="00E961E2">
        <w:rPr>
          <w:rFonts w:ascii="ＭＳ 明朝" w:hAnsi="ＭＳ 明朝" w:cs="MS-Mincho" w:hint="eastAsia"/>
          <w:kern w:val="0"/>
          <w:szCs w:val="21"/>
        </w:rPr>
        <w:lastRenderedPageBreak/>
        <w:t>ればならない。</w:t>
      </w:r>
    </w:p>
    <w:p w14:paraId="46E4A0AD"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5) </w:t>
      </w:r>
      <w:r w:rsidRPr="00E961E2">
        <w:rPr>
          <w:rFonts w:ascii="ＭＳ 明朝" w:hAnsi="ＭＳ 明朝" w:cs="MS-Mincho" w:hint="eastAsia"/>
          <w:kern w:val="0"/>
          <w:szCs w:val="21"/>
        </w:rPr>
        <w:t>受注者は、瀝青材料の加熱温度について、監督職員と協議しなければならない。</w:t>
      </w:r>
    </w:p>
    <w:p w14:paraId="4BF4DF32"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6) </w:t>
      </w:r>
      <w:r w:rsidRPr="00E961E2">
        <w:rPr>
          <w:rFonts w:ascii="ＭＳ 明朝" w:hAnsi="ＭＳ 明朝" w:cs="MS-Mincho" w:hint="eastAsia"/>
          <w:kern w:val="0"/>
          <w:szCs w:val="21"/>
        </w:rPr>
        <w:t>受注者は、主骨材の間隙を充填するようくさび骨材を均一に散布し、表面の間隙を充填するよう骨材を散布しなければならない。また、散布後軽く締固めなければならない。</w:t>
      </w:r>
    </w:p>
    <w:p w14:paraId="0C234C8C"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7) </w:t>
      </w:r>
      <w:r w:rsidRPr="00E961E2">
        <w:rPr>
          <w:rFonts w:ascii="ＭＳ 明朝" w:hAnsi="ＭＳ 明朝" w:cs="MS-Mincho" w:hint="eastAsia"/>
          <w:kern w:val="0"/>
          <w:szCs w:val="21"/>
        </w:rPr>
        <w:t>シールコートの施工は、本項</w:t>
      </w:r>
      <w:r>
        <w:rPr>
          <w:rFonts w:ascii="ＭＳ 明朝" w:hAnsi="ＭＳ 明朝" w:cs="MS-Mincho" w:hint="eastAsia"/>
          <w:kern w:val="0"/>
          <w:szCs w:val="21"/>
        </w:rPr>
        <w:t>（３）常温混合式6)</w:t>
      </w:r>
      <w:r w:rsidRPr="00E961E2">
        <w:rPr>
          <w:rFonts w:ascii="ＭＳ 明朝" w:hAnsi="ＭＳ 明朝" w:cs="MS-Mincho" w:hint="eastAsia"/>
          <w:kern w:val="0"/>
          <w:szCs w:val="21"/>
        </w:rPr>
        <w:t>に準じて行わなければならない。</w:t>
      </w:r>
    </w:p>
    <w:p w14:paraId="413C3FFF" w14:textId="77777777" w:rsidR="0092560E" w:rsidRPr="00E961E2" w:rsidRDefault="0092560E" w:rsidP="0092560E">
      <w:pPr>
        <w:autoSpaceDE w:val="0"/>
        <w:autoSpaceDN w:val="0"/>
        <w:adjustRightInd w:val="0"/>
        <w:ind w:firstLineChars="300" w:firstLine="630"/>
        <w:rPr>
          <w:rFonts w:ascii="ＭＳ 明朝" w:hAnsi="ＭＳ 明朝" w:cs="MS-Mincho"/>
          <w:kern w:val="0"/>
          <w:szCs w:val="21"/>
        </w:rPr>
      </w:pPr>
      <w:r>
        <w:rPr>
          <w:rFonts w:ascii="ＭＳ 明朝" w:hAnsi="ＭＳ 明朝" w:cs="MS-Mincho" w:hint="eastAsia"/>
          <w:kern w:val="0"/>
          <w:szCs w:val="21"/>
        </w:rPr>
        <w:t>（５）</w:t>
      </w:r>
      <w:r w:rsidRPr="00E961E2">
        <w:rPr>
          <w:rFonts w:ascii="ＭＳ 明朝" w:hAnsi="ＭＳ 明朝" w:cs="MS-Mincho" w:hint="eastAsia"/>
          <w:kern w:val="0"/>
          <w:szCs w:val="21"/>
        </w:rPr>
        <w:t>プライムコート</w:t>
      </w:r>
    </w:p>
    <w:p w14:paraId="3F6FE8C3"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1) </w:t>
      </w:r>
      <w:r w:rsidRPr="00E961E2">
        <w:rPr>
          <w:rFonts w:ascii="ＭＳ 明朝" w:hAnsi="ＭＳ 明朝" w:cs="MS-Mincho" w:hint="eastAsia"/>
          <w:kern w:val="0"/>
          <w:szCs w:val="21"/>
        </w:rPr>
        <w:t>受注者は、プライムコートを施す路盤面の不陸を整正し、浮石・ごみ、その他の有害物を除去しなければならない。</w:t>
      </w:r>
    </w:p>
    <w:p w14:paraId="4341537C"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2) </w:t>
      </w:r>
      <w:r w:rsidRPr="00E961E2">
        <w:rPr>
          <w:rFonts w:ascii="ＭＳ 明朝" w:hAnsi="ＭＳ 明朝" w:cs="MS-Mincho" w:hint="eastAsia"/>
          <w:kern w:val="0"/>
          <w:szCs w:val="21"/>
        </w:rPr>
        <w:t>受注者は、路盤面に異常を発見した場合、その処置方法について監督職員と協議しなければならない。</w:t>
      </w:r>
    </w:p>
    <w:p w14:paraId="3C2CA34C"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3) </w:t>
      </w:r>
      <w:r w:rsidRPr="00E961E2">
        <w:rPr>
          <w:rFonts w:ascii="ＭＳ 明朝" w:hAnsi="ＭＳ 明朝" w:cs="MS-Mincho" w:hint="eastAsia"/>
          <w:kern w:val="0"/>
          <w:szCs w:val="21"/>
        </w:rPr>
        <w:t>受注者は、設計図書に示す場合を除き、瀝青材料として、石油アスファルト乳剤（ＰＫ－３）を使用するものとする。</w:t>
      </w:r>
    </w:p>
    <w:p w14:paraId="17817FFD"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4) </w:t>
      </w:r>
      <w:r w:rsidRPr="00E961E2">
        <w:rPr>
          <w:rFonts w:ascii="ＭＳ 明朝" w:hAnsi="ＭＳ 明朝" w:cs="MS-Mincho" w:hint="eastAsia"/>
          <w:kern w:val="0"/>
          <w:szCs w:val="21"/>
        </w:rPr>
        <w:t>受注者は、使用する瀝青材料の品質証明書を、事前に監督職員に提出し、承諾を得るものとする。なお、製造後</w:t>
      </w:r>
      <w:r>
        <w:rPr>
          <w:rFonts w:ascii="ＭＳ 明朝" w:hAnsi="ＭＳ 明朝" w:cs="MS-Mincho"/>
          <w:kern w:val="0"/>
          <w:szCs w:val="21"/>
        </w:rPr>
        <w:t>60</w:t>
      </w:r>
      <w:r w:rsidRPr="00E961E2">
        <w:rPr>
          <w:rFonts w:ascii="ＭＳ 明朝" w:hAnsi="ＭＳ 明朝" w:cs="MS-Mincho" w:hint="eastAsia"/>
          <w:kern w:val="0"/>
          <w:szCs w:val="21"/>
        </w:rPr>
        <w:t>日を経過した材料は使用してはならない。</w:t>
      </w:r>
    </w:p>
    <w:p w14:paraId="5E17DD88"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5) </w:t>
      </w:r>
      <w:r w:rsidRPr="00E961E2">
        <w:rPr>
          <w:rFonts w:ascii="ＭＳ 明朝" w:hAnsi="ＭＳ 明朝" w:cs="MS-Mincho" w:hint="eastAsia"/>
          <w:kern w:val="0"/>
          <w:szCs w:val="21"/>
        </w:rPr>
        <w:t>瀝青材料の使用量は、設計図書によるものとする。</w:t>
      </w:r>
    </w:p>
    <w:p w14:paraId="549A9554"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6) 気象条件による施工の制約は、第７－７条　</w:t>
      </w:r>
      <w:r w:rsidRPr="00E961E2">
        <w:rPr>
          <w:rFonts w:ascii="ＭＳ 明朝" w:hAnsi="ＭＳ 明朝" w:cs="MS-Mincho" w:hint="eastAsia"/>
          <w:kern w:val="0"/>
          <w:szCs w:val="21"/>
        </w:rPr>
        <w:t>路床安定処理工９によるものとする。</w:t>
      </w:r>
    </w:p>
    <w:p w14:paraId="495F9912"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7) </w:t>
      </w:r>
      <w:r w:rsidRPr="00E961E2">
        <w:rPr>
          <w:rFonts w:ascii="ＭＳ 明朝" w:hAnsi="ＭＳ 明朝" w:cs="MS-Mincho" w:hint="eastAsia"/>
          <w:kern w:val="0"/>
          <w:szCs w:val="21"/>
        </w:rPr>
        <w:t>受注者は、瀝青材料の散布にあたり、縁石等の構造物を汚さないようにしながら、ディストリビュータ又はエンジンスプレーヤで均一に散布しなければならない。</w:t>
      </w:r>
    </w:p>
    <w:p w14:paraId="73803468"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8) </w:t>
      </w:r>
      <w:r w:rsidRPr="00E961E2">
        <w:rPr>
          <w:rFonts w:ascii="ＭＳ 明朝" w:hAnsi="ＭＳ 明朝" w:cs="MS-Mincho" w:hint="eastAsia"/>
          <w:kern w:val="0"/>
          <w:szCs w:val="21"/>
        </w:rPr>
        <w:t>受注者は、プライムコート施工後交通開放する場合、瀝青材料の車両への付着を防ぐため、粗目砂等を散布しなければならない。交通によりプライムコートが剥離した場合、再度プライムコートを施さなければならない。</w:t>
      </w:r>
    </w:p>
    <w:p w14:paraId="18677710" w14:textId="77777777" w:rsidR="0092560E" w:rsidRPr="00E961E2" w:rsidRDefault="0092560E" w:rsidP="0092560E">
      <w:pPr>
        <w:autoSpaceDE w:val="0"/>
        <w:autoSpaceDN w:val="0"/>
        <w:adjustRightInd w:val="0"/>
        <w:ind w:firstLineChars="300" w:firstLine="630"/>
        <w:rPr>
          <w:rFonts w:ascii="ＭＳ 明朝" w:hAnsi="ＭＳ 明朝" w:cs="MS-Mincho"/>
          <w:kern w:val="0"/>
          <w:szCs w:val="21"/>
        </w:rPr>
      </w:pPr>
      <w:r>
        <w:rPr>
          <w:rFonts w:ascii="ＭＳ 明朝" w:hAnsi="ＭＳ 明朝" w:cs="MS-Mincho" w:hint="eastAsia"/>
          <w:kern w:val="0"/>
          <w:szCs w:val="21"/>
        </w:rPr>
        <w:t>（６）</w:t>
      </w:r>
      <w:r w:rsidRPr="00E961E2">
        <w:rPr>
          <w:rFonts w:ascii="ＭＳ 明朝" w:hAnsi="ＭＳ 明朝" w:cs="MS-Mincho" w:hint="eastAsia"/>
          <w:kern w:val="0"/>
          <w:szCs w:val="21"/>
        </w:rPr>
        <w:t>タックコート</w:t>
      </w:r>
    </w:p>
    <w:p w14:paraId="544F6F43"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1) </w:t>
      </w:r>
      <w:r w:rsidRPr="00E961E2">
        <w:rPr>
          <w:rFonts w:ascii="ＭＳ 明朝" w:hAnsi="ＭＳ 明朝" w:cs="MS-Mincho" w:hint="eastAsia"/>
          <w:kern w:val="0"/>
          <w:szCs w:val="21"/>
        </w:rPr>
        <w:t>受注者は、以下に示すほかは本項（５）プライムコートに準じて施工しなければならない。</w:t>
      </w:r>
    </w:p>
    <w:p w14:paraId="066C3E00"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2) </w:t>
      </w:r>
      <w:r w:rsidRPr="00E961E2">
        <w:rPr>
          <w:rFonts w:ascii="ＭＳ 明朝" w:hAnsi="ＭＳ 明朝" w:cs="MS-Mincho" w:hint="eastAsia"/>
          <w:kern w:val="0"/>
          <w:szCs w:val="21"/>
        </w:rPr>
        <w:t>受注者は、タックコートを施す施工面が乾燥していることを確認するとともに、浮石・ごみ、その他の有害物を除去、清掃しなければならない。</w:t>
      </w:r>
    </w:p>
    <w:p w14:paraId="0193459E"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3) </w:t>
      </w:r>
      <w:r w:rsidRPr="00E961E2">
        <w:rPr>
          <w:rFonts w:ascii="ＭＳ 明朝" w:hAnsi="ＭＳ 明朝" w:cs="MS-Mincho" w:hint="eastAsia"/>
          <w:kern w:val="0"/>
          <w:szCs w:val="21"/>
        </w:rPr>
        <w:t>受注者は、設計図書に示す場合を除き、瀝青材料として石油アスファルト乳剤（ＰＫ－４）を使用するものとする。</w:t>
      </w:r>
    </w:p>
    <w:p w14:paraId="09E27A0C"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4) </w:t>
      </w:r>
      <w:r w:rsidRPr="00E961E2">
        <w:rPr>
          <w:rFonts w:ascii="ＭＳ 明朝" w:hAnsi="ＭＳ 明朝" w:cs="MS-Mincho" w:hint="eastAsia"/>
          <w:kern w:val="0"/>
          <w:szCs w:val="21"/>
        </w:rPr>
        <w:t>受注者は、散布した瀝青材料が安定するまで養生するとともに、上層のアスファルト混合物を舗設するまでの間、良好な状態に維持しなければならない。</w:t>
      </w:r>
    </w:p>
    <w:p w14:paraId="5070C1F3" w14:textId="77777777" w:rsidR="0092560E" w:rsidRPr="00E961E2" w:rsidRDefault="0092560E" w:rsidP="0092560E">
      <w:pPr>
        <w:autoSpaceDE w:val="0"/>
        <w:autoSpaceDN w:val="0"/>
        <w:adjustRightInd w:val="0"/>
        <w:ind w:firstLineChars="300" w:firstLine="630"/>
        <w:rPr>
          <w:rFonts w:ascii="ＭＳ 明朝" w:hAnsi="ＭＳ 明朝" w:cs="MS-Mincho"/>
          <w:kern w:val="0"/>
          <w:szCs w:val="21"/>
        </w:rPr>
      </w:pPr>
      <w:r>
        <w:rPr>
          <w:rFonts w:ascii="ＭＳ 明朝" w:hAnsi="ＭＳ 明朝" w:cs="MS-Mincho" w:hint="eastAsia"/>
          <w:kern w:val="0"/>
          <w:szCs w:val="21"/>
        </w:rPr>
        <w:t>（７）</w:t>
      </w:r>
      <w:r w:rsidRPr="00E961E2">
        <w:rPr>
          <w:rFonts w:ascii="ＭＳ 明朝" w:hAnsi="ＭＳ 明朝" w:cs="MS-Mincho" w:hint="eastAsia"/>
          <w:kern w:val="0"/>
          <w:szCs w:val="21"/>
        </w:rPr>
        <w:t>シールコート</w:t>
      </w:r>
    </w:p>
    <w:p w14:paraId="10CD7756"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1) </w:t>
      </w:r>
      <w:r w:rsidRPr="00E961E2">
        <w:rPr>
          <w:rFonts w:ascii="ＭＳ 明朝" w:hAnsi="ＭＳ 明朝" w:cs="MS-Mincho" w:hint="eastAsia"/>
          <w:kern w:val="0"/>
          <w:szCs w:val="21"/>
        </w:rPr>
        <w:t>受注者は、シールコートを施す路盤面の不陸を整正し、泥土・ごみ、その他の有害物を除去、清掃しなければならない。</w:t>
      </w:r>
    </w:p>
    <w:p w14:paraId="3567D730"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2) </w:t>
      </w:r>
      <w:r w:rsidRPr="00E961E2">
        <w:rPr>
          <w:rFonts w:ascii="ＭＳ 明朝" w:hAnsi="ＭＳ 明朝" w:cs="MS-Mincho" w:hint="eastAsia"/>
          <w:kern w:val="0"/>
          <w:szCs w:val="21"/>
        </w:rPr>
        <w:t>受注者は、路盤面に異常を発見した場合、その処置方法について監督職員と協議しなければならない。</w:t>
      </w:r>
    </w:p>
    <w:p w14:paraId="6BB72813"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3) </w:t>
      </w:r>
      <w:r w:rsidRPr="00E961E2">
        <w:rPr>
          <w:rFonts w:ascii="ＭＳ 明朝" w:hAnsi="ＭＳ 明朝" w:cs="MS-Mincho" w:hint="eastAsia"/>
          <w:kern w:val="0"/>
          <w:szCs w:val="21"/>
        </w:rPr>
        <w:t>使用する瀝青材料や骨材の種類並びにこれらの使用量は、設計図書によるものとする。</w:t>
      </w:r>
    </w:p>
    <w:p w14:paraId="6C89405C"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4) </w:t>
      </w:r>
      <w:r w:rsidRPr="00E961E2">
        <w:rPr>
          <w:rFonts w:ascii="ＭＳ 明朝" w:hAnsi="ＭＳ 明朝" w:cs="MS-Mincho" w:hint="eastAsia"/>
          <w:kern w:val="0"/>
          <w:szCs w:val="21"/>
        </w:rPr>
        <w:t>受注者は、使用する瀝青材料の品質証明書を事前に監督職員に提出し、承諾を得るものとする。なお、製造後</w:t>
      </w:r>
      <w:r w:rsidRPr="00E961E2">
        <w:rPr>
          <w:rFonts w:ascii="ＭＳ 明朝" w:hAnsi="ＭＳ 明朝" w:cs="MS-Mincho"/>
          <w:kern w:val="0"/>
          <w:szCs w:val="21"/>
        </w:rPr>
        <w:t xml:space="preserve">60 </w:t>
      </w:r>
      <w:r w:rsidRPr="00E961E2">
        <w:rPr>
          <w:rFonts w:ascii="ＭＳ 明朝" w:hAnsi="ＭＳ 明朝" w:cs="MS-Mincho" w:hint="eastAsia"/>
          <w:kern w:val="0"/>
          <w:szCs w:val="21"/>
        </w:rPr>
        <w:t>日を経過した材料は使用してはならない。</w:t>
      </w:r>
    </w:p>
    <w:p w14:paraId="6876F325"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5) </w:t>
      </w:r>
      <w:r w:rsidRPr="00E961E2">
        <w:rPr>
          <w:rFonts w:ascii="ＭＳ 明朝" w:hAnsi="ＭＳ 明朝" w:cs="MS-Mincho" w:hint="eastAsia"/>
          <w:kern w:val="0"/>
          <w:szCs w:val="21"/>
        </w:rPr>
        <w:t>シールコートの施工時期は、設計図書によるものとする。</w:t>
      </w:r>
    </w:p>
    <w:p w14:paraId="365AB7AC"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6) </w:t>
      </w:r>
      <w:r w:rsidRPr="00E961E2">
        <w:rPr>
          <w:rFonts w:ascii="ＭＳ 明朝" w:hAnsi="ＭＳ 明朝" w:cs="MS-Mincho" w:hint="eastAsia"/>
          <w:kern w:val="0"/>
          <w:szCs w:val="21"/>
        </w:rPr>
        <w:t>受注者は、監督職員が承諾した場合を除き、気温</w:t>
      </w:r>
      <w:r w:rsidRPr="00E961E2">
        <w:rPr>
          <w:rFonts w:ascii="ＭＳ 明朝" w:hAnsi="ＭＳ 明朝" w:cs="MS-Mincho"/>
          <w:kern w:val="0"/>
          <w:szCs w:val="21"/>
        </w:rPr>
        <w:t>10</w:t>
      </w:r>
      <w:r w:rsidRPr="00E961E2">
        <w:rPr>
          <w:rFonts w:ascii="ＭＳ 明朝" w:hAnsi="ＭＳ 明朝" w:cs="MS-Mincho" w:hint="eastAsia"/>
          <w:kern w:val="0"/>
          <w:szCs w:val="21"/>
        </w:rPr>
        <w:t>℃以下及び雨天時にシールコートの施工を行ってはならない。また、アスファルト乳剤を使用する場合以外は、路面が湿っている場合にも施工を行ってはならない。</w:t>
      </w:r>
    </w:p>
    <w:p w14:paraId="5145042B"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7) </w:t>
      </w:r>
      <w:r w:rsidRPr="00E961E2">
        <w:rPr>
          <w:rFonts w:ascii="ＭＳ 明朝" w:hAnsi="ＭＳ 明朝" w:cs="MS-Mincho" w:hint="eastAsia"/>
          <w:kern w:val="0"/>
          <w:szCs w:val="21"/>
        </w:rPr>
        <w:t>受注者は、瀝青材料の散布にあたり、縁石等の構造物を汚さないようにしながら、ディストリビュータ又はエンジンスプレーヤで均一に散布しなければならない。</w:t>
      </w:r>
    </w:p>
    <w:p w14:paraId="5FBDD8C9" w14:textId="77777777" w:rsidR="0092560E" w:rsidRPr="00E961E2" w:rsidRDefault="0092560E" w:rsidP="0092560E">
      <w:pPr>
        <w:autoSpaceDE w:val="0"/>
        <w:autoSpaceDN w:val="0"/>
        <w:adjustRightInd w:val="0"/>
        <w:ind w:firstLineChars="500" w:firstLine="1050"/>
        <w:rPr>
          <w:rFonts w:ascii="ＭＳ 明朝" w:hAnsi="ＭＳ 明朝" w:cs="MS-Mincho"/>
          <w:kern w:val="0"/>
          <w:szCs w:val="21"/>
        </w:rPr>
      </w:pPr>
      <w:r>
        <w:rPr>
          <w:rFonts w:ascii="ＭＳ 明朝" w:hAnsi="ＭＳ 明朝" w:cs="MS-Mincho" w:hint="eastAsia"/>
          <w:kern w:val="0"/>
          <w:szCs w:val="21"/>
        </w:rPr>
        <w:t xml:space="preserve">8) </w:t>
      </w:r>
      <w:r w:rsidRPr="00E961E2">
        <w:rPr>
          <w:rFonts w:ascii="ＭＳ 明朝" w:hAnsi="ＭＳ 明朝" w:cs="MS-Mincho" w:hint="eastAsia"/>
          <w:kern w:val="0"/>
          <w:szCs w:val="21"/>
        </w:rPr>
        <w:t>受注者は、瀝青材料を散布後、直ちに骨材を均一に散布しなければならない。</w:t>
      </w:r>
    </w:p>
    <w:p w14:paraId="113277D4" w14:textId="77777777" w:rsidR="0092560E" w:rsidRPr="00E961E2" w:rsidRDefault="0092560E" w:rsidP="0092560E">
      <w:pPr>
        <w:autoSpaceDE w:val="0"/>
        <w:autoSpaceDN w:val="0"/>
        <w:adjustRightInd w:val="0"/>
        <w:ind w:leftChars="500" w:left="1365" w:hangingChars="150" w:hanging="315"/>
        <w:rPr>
          <w:rFonts w:ascii="ＭＳ 明朝" w:hAnsi="ＭＳ 明朝" w:cs="MS-Mincho"/>
          <w:kern w:val="0"/>
          <w:szCs w:val="21"/>
        </w:rPr>
      </w:pPr>
      <w:r>
        <w:rPr>
          <w:rFonts w:ascii="ＭＳ 明朝" w:hAnsi="ＭＳ 明朝" w:cs="MS-Mincho" w:hint="eastAsia"/>
          <w:kern w:val="0"/>
          <w:szCs w:val="21"/>
        </w:rPr>
        <w:t xml:space="preserve">9) </w:t>
      </w:r>
      <w:r w:rsidRPr="00E961E2">
        <w:rPr>
          <w:rFonts w:ascii="ＭＳ 明朝" w:hAnsi="ＭＳ 明朝" w:cs="MS-Mincho" w:hint="eastAsia"/>
          <w:kern w:val="0"/>
          <w:szCs w:val="21"/>
        </w:rPr>
        <w:t>受注者は、骨材散布後、タイヤローラにより骨材が瀝青材料の中に十分落ち着くまで十分に締固めなければならない。なお、締固め終了後、表面に浮いている骨材は、取り除かなければならない。</w:t>
      </w:r>
    </w:p>
    <w:p w14:paraId="582BCD91" w14:textId="77777777" w:rsidR="0092560E" w:rsidRPr="00E961E2" w:rsidRDefault="0092560E" w:rsidP="0092560E">
      <w:pPr>
        <w:autoSpaceDE w:val="0"/>
        <w:autoSpaceDN w:val="0"/>
        <w:adjustRightInd w:val="0"/>
        <w:ind w:firstLineChars="450" w:firstLine="945"/>
        <w:rPr>
          <w:rFonts w:ascii="ＭＳ 明朝" w:hAnsi="ＭＳ 明朝" w:cs="MS-Mincho"/>
          <w:kern w:val="0"/>
          <w:szCs w:val="21"/>
        </w:rPr>
      </w:pPr>
      <w:r>
        <w:rPr>
          <w:rFonts w:ascii="ＭＳ 明朝" w:hAnsi="ＭＳ 明朝" w:cs="MS-Mincho" w:hint="eastAsia"/>
          <w:kern w:val="0"/>
          <w:szCs w:val="21"/>
        </w:rPr>
        <w:t xml:space="preserve">10) </w:t>
      </w:r>
      <w:r w:rsidRPr="00E961E2">
        <w:rPr>
          <w:rFonts w:ascii="ＭＳ 明朝" w:hAnsi="ＭＳ 明朝" w:cs="MS-Mincho" w:hint="eastAsia"/>
          <w:kern w:val="0"/>
          <w:szCs w:val="21"/>
        </w:rPr>
        <w:t>受注者は、以下のように混合物の敷均しを行わなければならない。</w:t>
      </w:r>
    </w:p>
    <w:p w14:paraId="237A0D71" w14:textId="77777777" w:rsidR="0092560E" w:rsidRPr="00E961E2" w:rsidRDefault="0092560E" w:rsidP="0092560E">
      <w:pPr>
        <w:autoSpaceDE w:val="0"/>
        <w:autoSpaceDN w:val="0"/>
        <w:adjustRightInd w:val="0"/>
        <w:ind w:firstLineChars="550" w:firstLine="1155"/>
        <w:rPr>
          <w:rFonts w:ascii="ＭＳ 明朝" w:hAnsi="ＭＳ 明朝" w:cs="MS-Mincho"/>
          <w:kern w:val="0"/>
          <w:szCs w:val="21"/>
        </w:rPr>
      </w:pPr>
      <w:r>
        <w:rPr>
          <w:rFonts w:ascii="ＭＳ 明朝" w:hAnsi="ＭＳ 明朝" w:cs="MS-Mincho" w:hint="eastAsia"/>
          <w:kern w:val="0"/>
          <w:szCs w:val="21"/>
        </w:rPr>
        <w:t xml:space="preserve">a) </w:t>
      </w:r>
      <w:r w:rsidRPr="00E961E2">
        <w:rPr>
          <w:rFonts w:ascii="ＭＳ 明朝" w:hAnsi="ＭＳ 明朝" w:cs="MS-Mincho" w:hint="eastAsia"/>
          <w:kern w:val="0"/>
          <w:szCs w:val="21"/>
        </w:rPr>
        <w:t>敷均し機械は、施工条件にあった機種のアスファルトフィニッシャを選定する。</w:t>
      </w:r>
    </w:p>
    <w:p w14:paraId="1C6272C2" w14:textId="77777777" w:rsidR="0092560E" w:rsidRPr="00E961E2" w:rsidRDefault="0092560E" w:rsidP="0092560E">
      <w:pPr>
        <w:autoSpaceDE w:val="0"/>
        <w:autoSpaceDN w:val="0"/>
        <w:adjustRightInd w:val="0"/>
        <w:ind w:leftChars="550" w:left="1470" w:hangingChars="150" w:hanging="315"/>
        <w:rPr>
          <w:rFonts w:ascii="ＭＳ 明朝" w:hAnsi="ＭＳ 明朝" w:cs="MS-Mincho"/>
          <w:kern w:val="0"/>
          <w:szCs w:val="21"/>
        </w:rPr>
      </w:pPr>
      <w:r>
        <w:rPr>
          <w:rFonts w:ascii="ＭＳ 明朝" w:hAnsi="ＭＳ 明朝" w:cs="MS-Mincho" w:hint="eastAsia"/>
          <w:kern w:val="0"/>
          <w:szCs w:val="21"/>
        </w:rPr>
        <w:lastRenderedPageBreak/>
        <w:t xml:space="preserve">b) </w:t>
      </w:r>
      <w:r w:rsidRPr="00E961E2">
        <w:rPr>
          <w:rFonts w:ascii="ＭＳ 明朝" w:hAnsi="ＭＳ 明朝" w:cs="MS-Mincho" w:hint="eastAsia"/>
          <w:kern w:val="0"/>
          <w:szCs w:val="21"/>
        </w:rPr>
        <w:t>設計図書に示す場合を除き、敷均したときの混合物の温度は、</w:t>
      </w:r>
      <w:r w:rsidRPr="00E961E2">
        <w:rPr>
          <w:rFonts w:ascii="ＭＳ 明朝" w:hAnsi="ＭＳ 明朝" w:cs="MS-Mincho"/>
          <w:kern w:val="0"/>
          <w:szCs w:val="21"/>
        </w:rPr>
        <w:t>110</w:t>
      </w:r>
      <w:r w:rsidRPr="00E961E2">
        <w:rPr>
          <w:rFonts w:ascii="ＭＳ 明朝" w:hAnsi="ＭＳ 明朝" w:cs="MS-Mincho" w:hint="eastAsia"/>
          <w:kern w:val="0"/>
          <w:szCs w:val="21"/>
        </w:rPr>
        <w:t>℃以上とし、一層の仕上がり厚さは７</w:t>
      </w:r>
      <w:r w:rsidRPr="00E961E2">
        <w:rPr>
          <w:rFonts w:ascii="ＭＳ 明朝" w:hAnsi="ＭＳ 明朝" w:cs="MS-Mincho"/>
          <w:kern w:val="0"/>
          <w:szCs w:val="21"/>
        </w:rPr>
        <w:t>cm</w:t>
      </w:r>
      <w:r w:rsidRPr="00E961E2">
        <w:rPr>
          <w:rFonts w:ascii="ＭＳ 明朝" w:hAnsi="ＭＳ 明朝" w:cs="MS-Mincho" w:hint="eastAsia"/>
          <w:kern w:val="0"/>
          <w:szCs w:val="21"/>
        </w:rPr>
        <w:t>以下とする。</w:t>
      </w:r>
    </w:p>
    <w:p w14:paraId="07D933A1" w14:textId="77777777" w:rsidR="0092560E" w:rsidRPr="00E961E2" w:rsidRDefault="0092560E" w:rsidP="0092560E">
      <w:pPr>
        <w:autoSpaceDE w:val="0"/>
        <w:autoSpaceDN w:val="0"/>
        <w:adjustRightInd w:val="0"/>
        <w:ind w:firstLineChars="550" w:firstLine="1155"/>
        <w:rPr>
          <w:rFonts w:ascii="ＭＳ 明朝" w:hAnsi="ＭＳ 明朝" w:cs="MS-Mincho"/>
          <w:kern w:val="0"/>
          <w:szCs w:val="21"/>
        </w:rPr>
      </w:pPr>
      <w:r>
        <w:rPr>
          <w:rFonts w:ascii="ＭＳ 明朝" w:hAnsi="ＭＳ 明朝" w:cs="MS-Mincho" w:hint="eastAsia"/>
          <w:kern w:val="0"/>
          <w:szCs w:val="21"/>
        </w:rPr>
        <w:t xml:space="preserve">c) </w:t>
      </w:r>
      <w:r w:rsidRPr="00E961E2">
        <w:rPr>
          <w:rFonts w:ascii="ＭＳ 明朝" w:hAnsi="ＭＳ 明朝" w:cs="MS-Mincho" w:hint="eastAsia"/>
          <w:kern w:val="0"/>
          <w:szCs w:val="21"/>
        </w:rPr>
        <w:t>機械仕上げが不可能な箇所は、人力施工とする。</w:t>
      </w:r>
    </w:p>
    <w:p w14:paraId="329E4EFA" w14:textId="77777777" w:rsidR="0092560E" w:rsidRPr="00E961E2" w:rsidRDefault="0092560E" w:rsidP="0092560E">
      <w:pPr>
        <w:autoSpaceDE w:val="0"/>
        <w:autoSpaceDN w:val="0"/>
        <w:adjustRightInd w:val="0"/>
        <w:ind w:leftChars="300" w:left="1050" w:hangingChars="200" w:hanging="420"/>
        <w:rPr>
          <w:rFonts w:ascii="ＭＳ 明朝" w:hAnsi="ＭＳ 明朝" w:cs="MS-Mincho"/>
          <w:kern w:val="0"/>
          <w:szCs w:val="21"/>
        </w:rPr>
      </w:pPr>
      <w:r>
        <w:rPr>
          <w:rFonts w:ascii="ＭＳ 明朝" w:hAnsi="ＭＳ 明朝" w:cs="MS-Mincho" w:hint="eastAsia"/>
          <w:kern w:val="0"/>
          <w:szCs w:val="21"/>
        </w:rPr>
        <w:t>（９）</w:t>
      </w:r>
      <w:r w:rsidRPr="00E961E2">
        <w:rPr>
          <w:rFonts w:ascii="ＭＳ 明朝" w:hAnsi="ＭＳ 明朝" w:cs="MS-Mincho" w:hint="eastAsia"/>
          <w:kern w:val="0"/>
          <w:szCs w:val="21"/>
        </w:rPr>
        <w:t>受注者は、施工条件にあった機種のローラにより、規格値を満足するよう締固めなければならない。ローラによる締固めが不可能な箇所は、タンパ・プレート・コテ等で締固めなければならない。</w:t>
      </w:r>
    </w:p>
    <w:p w14:paraId="7E489C17" w14:textId="77777777" w:rsidR="0092560E" w:rsidRPr="001144BE" w:rsidRDefault="0092560E" w:rsidP="0092560E">
      <w:pPr>
        <w:autoSpaceDE w:val="0"/>
        <w:autoSpaceDN w:val="0"/>
        <w:adjustRightInd w:val="0"/>
        <w:rPr>
          <w:rFonts w:ascii="ＭＳ 明朝" w:hAnsi="ＭＳ 明朝" w:cs="MS-Gothic"/>
          <w:kern w:val="0"/>
          <w:szCs w:val="21"/>
        </w:rPr>
      </w:pPr>
    </w:p>
    <w:p w14:paraId="4299254D" w14:textId="77777777" w:rsidR="0092560E" w:rsidRPr="00264634" w:rsidRDefault="0092560E" w:rsidP="0092560E">
      <w:pPr>
        <w:pStyle w:val="3"/>
      </w:pPr>
      <w:bookmarkStart w:id="156" w:name="_Toc105142169"/>
      <w:r w:rsidRPr="00264634">
        <w:rPr>
          <w:rFonts w:hint="eastAsia"/>
        </w:rPr>
        <w:t>第３－</w:t>
      </w:r>
      <w:r w:rsidRPr="00264634">
        <w:t>1</w:t>
      </w:r>
      <w:r w:rsidRPr="00264634">
        <w:rPr>
          <w:rFonts w:hint="eastAsia"/>
        </w:rPr>
        <w:t>32条　コンクリート舗装工</w:t>
      </w:r>
      <w:bookmarkEnd w:id="156"/>
    </w:p>
    <w:p w14:paraId="0838DA0F"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sidRPr="00E961E2">
        <w:rPr>
          <w:rFonts w:ascii="ＭＳ 明朝" w:hAnsi="ＭＳ 明朝" w:cs="MS-Mincho" w:hint="eastAsia"/>
          <w:kern w:val="0"/>
          <w:szCs w:val="21"/>
        </w:rPr>
        <w:t>１．受注者は、工事着手前に、路盤面の浮石、その他の有害物を除去しなければならない。</w:t>
      </w:r>
    </w:p>
    <w:p w14:paraId="0812382F"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２．受注者は、路盤面に異常を発見した場合、その状況を監督職員に報告し、その処置方法について監督職員と協議しなければならない。</w:t>
      </w:r>
    </w:p>
    <w:p w14:paraId="3E022888"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Pr>
          <w:rFonts w:ascii="ＭＳ 明朝" w:hAnsi="ＭＳ 明朝" w:cs="MS-Mincho" w:hint="eastAsia"/>
          <w:kern w:val="0"/>
          <w:szCs w:val="21"/>
        </w:rPr>
        <w:t>３．本節に定めのない事項については、本章第13</w:t>
      </w:r>
      <w:r w:rsidRPr="00E961E2">
        <w:rPr>
          <w:rFonts w:ascii="ＭＳ 明朝" w:hAnsi="ＭＳ 明朝" w:cs="MS-Mincho" w:hint="eastAsia"/>
          <w:kern w:val="0"/>
          <w:szCs w:val="21"/>
        </w:rPr>
        <w:t>節</w:t>
      </w:r>
      <w:r>
        <w:rPr>
          <w:rFonts w:ascii="ＭＳ 明朝" w:hAnsi="ＭＳ 明朝" w:cs="MS-Mincho" w:hint="eastAsia"/>
          <w:kern w:val="0"/>
          <w:szCs w:val="21"/>
        </w:rPr>
        <w:t xml:space="preserve"> </w:t>
      </w:r>
      <w:r w:rsidRPr="00E961E2">
        <w:rPr>
          <w:rFonts w:ascii="ＭＳ 明朝" w:hAnsi="ＭＳ 明朝" w:cs="MS-Mincho" w:hint="eastAsia"/>
          <w:kern w:val="0"/>
          <w:szCs w:val="21"/>
        </w:rPr>
        <w:t>コンクリート</w:t>
      </w:r>
      <w:r>
        <w:rPr>
          <w:rFonts w:ascii="ＭＳ 明朝" w:hAnsi="ＭＳ 明朝" w:cs="MS-Mincho" w:hint="eastAsia"/>
          <w:kern w:val="0"/>
          <w:szCs w:val="21"/>
        </w:rPr>
        <w:t>工</w:t>
      </w:r>
      <w:r w:rsidRPr="00E961E2">
        <w:rPr>
          <w:rFonts w:ascii="ＭＳ 明朝" w:hAnsi="ＭＳ 明朝" w:cs="MS-Mincho" w:hint="eastAsia"/>
          <w:kern w:val="0"/>
          <w:szCs w:val="21"/>
        </w:rPr>
        <w:t>に準じて行うものとする。</w:t>
      </w:r>
    </w:p>
    <w:p w14:paraId="73D9D1DA"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sidRPr="00E961E2">
        <w:rPr>
          <w:rFonts w:ascii="ＭＳ 明朝" w:hAnsi="ＭＳ 明朝" w:cs="MS-Mincho" w:hint="eastAsia"/>
          <w:kern w:val="0"/>
          <w:szCs w:val="21"/>
        </w:rPr>
        <w:t>４．コンクリート版に使用する材料及びその試験方法は、設計図書によるものとする。</w:t>
      </w:r>
    </w:p>
    <w:p w14:paraId="0654A058"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５．型枠は、十分清掃し変形のない堅固な構造とするとともに、舗設の際に移動しないよう設計図書に示す位置に正しく据付けなければならない。</w:t>
      </w:r>
    </w:p>
    <w:p w14:paraId="77980517"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６．受注者は、霜が降ったり凍結した路盤に、コンクリートを打込んではならない。また、型枠・鉄筋等に氷雪が付着しているときは、これを取り除かなければならない。</w:t>
      </w:r>
    </w:p>
    <w:p w14:paraId="1E083B3E"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７．受注者は、路盤が吸水性の場合その上に路盤紙を敷くか、アスファルト乳剤を散布するなど、適当な湿潤状態に保たなければならない。</w:t>
      </w:r>
    </w:p>
    <w:p w14:paraId="3CD584FA" w14:textId="77777777" w:rsidR="0092560E" w:rsidRPr="001E4374"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８．コンクリートの運搬は、材料ができるだけ分離しない方法で行い、速やかに舗設しなければならない。運搬をダンプトラックによる場合は、練り混ぜから舗設開始までの時間は１時間以内、</w:t>
      </w:r>
      <w:r w:rsidRPr="001E4374">
        <w:rPr>
          <w:rFonts w:ascii="ＭＳ 明朝" w:hAnsi="ＭＳ 明朝" w:cs="MS-Mincho" w:hint="eastAsia"/>
          <w:kern w:val="0"/>
          <w:szCs w:val="21"/>
        </w:rPr>
        <w:t>アジテータトラックによる場合は</w:t>
      </w:r>
      <w:r w:rsidRPr="001E4374">
        <w:rPr>
          <w:rFonts w:ascii="ＭＳ 明朝" w:hAnsi="ＭＳ 明朝" w:cs="MS-Mincho"/>
          <w:kern w:val="0"/>
          <w:szCs w:val="21"/>
        </w:rPr>
        <w:t xml:space="preserve">1.5 </w:t>
      </w:r>
      <w:r w:rsidRPr="001E4374">
        <w:rPr>
          <w:rFonts w:ascii="ＭＳ 明朝" w:hAnsi="ＭＳ 明朝" w:cs="MS-Mincho" w:hint="eastAsia"/>
          <w:kern w:val="0"/>
          <w:szCs w:val="21"/>
        </w:rPr>
        <w:t>時間以内とする。</w:t>
      </w:r>
    </w:p>
    <w:p w14:paraId="665B4149" w14:textId="77777777" w:rsidR="0092560E" w:rsidRPr="00B654FC" w:rsidRDefault="0092560E" w:rsidP="0092560E">
      <w:pPr>
        <w:autoSpaceDE w:val="0"/>
        <w:autoSpaceDN w:val="0"/>
        <w:adjustRightInd w:val="0"/>
        <w:ind w:leftChars="200" w:left="630" w:hangingChars="100" w:hanging="210"/>
        <w:rPr>
          <w:rFonts w:ascii="ＭＳ 明朝" w:hAnsi="ＭＳ 明朝" w:cs="MS-Mincho"/>
          <w:kern w:val="0"/>
          <w:szCs w:val="21"/>
          <w:highlight w:val="yellow"/>
        </w:rPr>
      </w:pPr>
      <w:r w:rsidRPr="001E4374">
        <w:rPr>
          <w:rFonts w:ascii="ＭＳ 明朝" w:hAnsi="ＭＳ 明朝" w:cs="MS-Mincho" w:hint="eastAsia"/>
          <w:kern w:val="0"/>
          <w:szCs w:val="21"/>
        </w:rPr>
        <w:t>９．受注者は、日平均気温が</w:t>
      </w:r>
      <w:r w:rsidRPr="001E4374">
        <w:rPr>
          <w:rFonts w:ascii="ＭＳ 明朝" w:hAnsi="ＭＳ 明朝" w:cs="MS-Mincho"/>
          <w:kern w:val="0"/>
          <w:szCs w:val="21"/>
        </w:rPr>
        <w:t>25</w:t>
      </w:r>
      <w:r w:rsidRPr="001E4374">
        <w:rPr>
          <w:rFonts w:ascii="ＭＳ 明朝" w:hAnsi="ＭＳ 明朝" w:cs="MS-Mincho" w:hint="eastAsia"/>
          <w:kern w:val="0"/>
          <w:szCs w:val="21"/>
        </w:rPr>
        <w:t>℃を超える場合、暑中コンクリートとしての施工ができるように準備しておき、コンクリートの打込み時における気温が30℃を超える場合、暑中コンクリートとして施工するものとする。また、日平均気温が４℃以下又は、舗設後６日以内に０℃となることが予想される場合、寒中コンクリートとして施工するものとする。なお、受注者は、これらの施工</w:t>
      </w:r>
      <w:r w:rsidRPr="00E961E2">
        <w:rPr>
          <w:rFonts w:ascii="ＭＳ 明朝" w:hAnsi="ＭＳ 明朝" w:cs="MS-Mincho" w:hint="eastAsia"/>
          <w:kern w:val="0"/>
          <w:szCs w:val="21"/>
        </w:rPr>
        <w:t>方法、養生方法については監督職員の承諾を得るものとする。</w:t>
      </w:r>
    </w:p>
    <w:p w14:paraId="55E47EE3"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10</w:t>
      </w:r>
      <w:r w:rsidRPr="00E961E2">
        <w:rPr>
          <w:rFonts w:ascii="ＭＳ 明朝" w:hAnsi="ＭＳ 明朝" w:cs="MS-Mincho" w:hint="eastAsia"/>
          <w:kern w:val="0"/>
          <w:szCs w:val="21"/>
        </w:rPr>
        <w:t>．受注者は、コンクリートの荷卸しに機械を用いる場合、敷均し機械の種類及び舗設車線外の余裕幅の有無等に応じて、適切な方法で行わなければならない。また、運搬車から直接路盤上に荷卸しする場合は、材料の分離に注意しながら、数箇所に分散して荷卸ししなければならない。</w:t>
      </w:r>
    </w:p>
    <w:p w14:paraId="39E49D7C"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11</w:t>
      </w:r>
      <w:r w:rsidRPr="00E961E2">
        <w:rPr>
          <w:rFonts w:ascii="ＭＳ 明朝" w:hAnsi="ＭＳ 明朝" w:cs="MS-Mincho" w:hint="eastAsia"/>
          <w:kern w:val="0"/>
          <w:szCs w:val="21"/>
        </w:rPr>
        <w:t>．受注者は、材料が分離しないよう、又はほぼ一様な密度となるよう適切な余盛を考慮して、コンクリートを敷均さなければならない。</w:t>
      </w:r>
    </w:p>
    <w:p w14:paraId="127A81C8"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12</w:t>
      </w:r>
      <w:r w:rsidRPr="00E961E2">
        <w:rPr>
          <w:rFonts w:ascii="ＭＳ 明朝" w:hAnsi="ＭＳ 明朝" w:cs="MS-Mincho" w:hint="eastAsia"/>
          <w:kern w:val="0"/>
          <w:szCs w:val="21"/>
        </w:rPr>
        <w:t>．受注者は、コンクリート版の四隅・スリップバー・タイバー等の付近に、分離したコンクリートが集まらないよう特に注意して施工しなければならない。</w:t>
      </w:r>
    </w:p>
    <w:p w14:paraId="00D18012"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13</w:t>
      </w:r>
      <w:r w:rsidRPr="00E961E2">
        <w:rPr>
          <w:rFonts w:ascii="ＭＳ 明朝" w:hAnsi="ＭＳ 明朝" w:cs="MS-Mincho" w:hint="eastAsia"/>
          <w:kern w:val="0"/>
          <w:szCs w:val="21"/>
        </w:rPr>
        <w:t>．受注者は、コンクリート敷均し後、速やかにフィニッシャ又はバイブレータで、均等かつ十分に締固めなければならない。型枠及び目地部等の付近は、棒状バイブレータで十分に締固めなければならない。</w:t>
      </w:r>
    </w:p>
    <w:p w14:paraId="002ADEAD"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14</w:t>
      </w:r>
      <w:r w:rsidRPr="00E961E2">
        <w:rPr>
          <w:rFonts w:ascii="ＭＳ 明朝" w:hAnsi="ＭＳ 明朝" w:cs="MS-Mincho" w:hint="eastAsia"/>
          <w:kern w:val="0"/>
          <w:szCs w:val="21"/>
        </w:rPr>
        <w:t>．受注者は、鉄網を設計図書に示す位置に入れ、コンクリート舗設によって移動しないよう施工しなければならない。</w:t>
      </w:r>
    </w:p>
    <w:p w14:paraId="07AD45CE"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sidRPr="00E961E2">
        <w:rPr>
          <w:rFonts w:ascii="ＭＳ 明朝" w:hAnsi="ＭＳ 明朝" w:cs="MS-Mincho"/>
          <w:kern w:val="0"/>
          <w:szCs w:val="21"/>
        </w:rPr>
        <w:t>15</w:t>
      </w:r>
      <w:r w:rsidRPr="00E961E2">
        <w:rPr>
          <w:rFonts w:ascii="ＭＳ 明朝" w:hAnsi="ＭＳ 明朝" w:cs="MS-Mincho" w:hint="eastAsia"/>
          <w:kern w:val="0"/>
          <w:szCs w:val="21"/>
        </w:rPr>
        <w:t>．鉄網は、重ね継手とし、</w:t>
      </w:r>
      <w:r w:rsidRPr="00E961E2">
        <w:rPr>
          <w:rFonts w:ascii="ＭＳ 明朝" w:hAnsi="ＭＳ 明朝" w:cs="MS-Mincho"/>
          <w:kern w:val="0"/>
          <w:szCs w:val="21"/>
        </w:rPr>
        <w:t xml:space="preserve">20cm </w:t>
      </w:r>
      <w:r w:rsidRPr="00E961E2">
        <w:rPr>
          <w:rFonts w:ascii="ＭＳ 明朝" w:hAnsi="ＭＳ 明朝" w:cs="MS-Mincho" w:hint="eastAsia"/>
          <w:kern w:val="0"/>
          <w:szCs w:val="21"/>
        </w:rPr>
        <w:t>以上重ね合わせるものとする。</w:t>
      </w:r>
    </w:p>
    <w:p w14:paraId="1D5B9C3B"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sidRPr="00E961E2">
        <w:rPr>
          <w:rFonts w:ascii="ＭＳ 明朝" w:hAnsi="ＭＳ 明朝" w:cs="MS-Mincho"/>
          <w:kern w:val="0"/>
          <w:szCs w:val="21"/>
        </w:rPr>
        <w:t>16</w:t>
      </w:r>
      <w:r w:rsidRPr="00E961E2">
        <w:rPr>
          <w:rFonts w:ascii="ＭＳ 明朝" w:hAnsi="ＭＳ 明朝" w:cs="MS-Mincho" w:hint="eastAsia"/>
          <w:kern w:val="0"/>
          <w:szCs w:val="21"/>
        </w:rPr>
        <w:t>．受注者は、鉄網の重ねを焼なまし鉄線で結束しなければならない。</w:t>
      </w:r>
    </w:p>
    <w:p w14:paraId="5E854DD6"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17</w:t>
      </w:r>
      <w:r w:rsidRPr="00E961E2">
        <w:rPr>
          <w:rFonts w:ascii="ＭＳ 明朝" w:hAnsi="ＭＳ 明朝" w:cs="MS-Mincho" w:hint="eastAsia"/>
          <w:kern w:val="0"/>
          <w:szCs w:val="21"/>
        </w:rPr>
        <w:t>．受注者は、鉄網位置により、コンクリートを上下層に分けて施工する場合、下層コンクリートを敷均した後、上層コンクリートを打つまでの時間を</w:t>
      </w:r>
      <w:r w:rsidRPr="00E961E2">
        <w:rPr>
          <w:rFonts w:ascii="ＭＳ 明朝" w:hAnsi="ＭＳ 明朝" w:cs="MS-Mincho"/>
          <w:kern w:val="0"/>
          <w:szCs w:val="21"/>
        </w:rPr>
        <w:t xml:space="preserve">30 </w:t>
      </w:r>
      <w:r w:rsidRPr="00E961E2">
        <w:rPr>
          <w:rFonts w:ascii="ＭＳ 明朝" w:hAnsi="ＭＳ 明朝" w:cs="MS-Mincho" w:hint="eastAsia"/>
          <w:kern w:val="0"/>
          <w:szCs w:val="21"/>
        </w:rPr>
        <w:t>分以内としなければならない。</w:t>
      </w:r>
    </w:p>
    <w:p w14:paraId="3B07F2BE"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18</w:t>
      </w:r>
      <w:r w:rsidRPr="00E961E2">
        <w:rPr>
          <w:rFonts w:ascii="ＭＳ 明朝" w:hAnsi="ＭＳ 明朝" w:cs="MS-Mincho" w:hint="eastAsia"/>
          <w:kern w:val="0"/>
          <w:szCs w:val="21"/>
        </w:rPr>
        <w:t>．受注者は、コンクリート舗装の表面を粗面仕上げとし、かつ平坦で堅固な表面に仕上げなければならない。</w:t>
      </w:r>
    </w:p>
    <w:p w14:paraId="3AF8415C"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19</w:t>
      </w:r>
      <w:r w:rsidRPr="00E961E2">
        <w:rPr>
          <w:rFonts w:ascii="ＭＳ 明朝" w:hAnsi="ＭＳ 明朝" w:cs="MS-Mincho" w:hint="eastAsia"/>
          <w:kern w:val="0"/>
          <w:szCs w:val="21"/>
        </w:rPr>
        <w:t>．受注者は、目地をコンクリート版面に垂直になるよう施工し、その仕上げは、コンクリート面の荒仕上げが終った後、面ごてで荒面取りを行い、水光りが消えるのを待って最後の仕上げを行わなければならない。</w:t>
      </w:r>
    </w:p>
    <w:p w14:paraId="60F03432"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20</w:t>
      </w:r>
      <w:r w:rsidRPr="00E961E2">
        <w:rPr>
          <w:rFonts w:ascii="ＭＳ 明朝" w:hAnsi="ＭＳ 明朝" w:cs="MS-Mincho" w:hint="eastAsia"/>
          <w:kern w:val="0"/>
          <w:szCs w:val="21"/>
        </w:rPr>
        <w:t>．受注者は、スリップバー・タイバーを設計図書に示す位置に入れ、コンクリート舗設により移動しないよう施工しなければならない。</w:t>
      </w:r>
    </w:p>
    <w:p w14:paraId="7A0F50D4"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lastRenderedPageBreak/>
        <w:t>21</w:t>
      </w:r>
      <w:r w:rsidRPr="00E961E2">
        <w:rPr>
          <w:rFonts w:ascii="ＭＳ 明朝" w:hAnsi="ＭＳ 明朝" w:cs="MS-Mincho" w:hint="eastAsia"/>
          <w:kern w:val="0"/>
          <w:szCs w:val="21"/>
        </w:rPr>
        <w:t>．受注者は、膨張目地の施工において、シール部分の目地幅・目地板厚さよりやや広くし、目地をはさんだコンクリート版相互に、高さの差が生じないようにしなければならない。</w:t>
      </w:r>
    </w:p>
    <w:p w14:paraId="389CE015"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22</w:t>
      </w:r>
      <w:r w:rsidRPr="00E961E2">
        <w:rPr>
          <w:rFonts w:ascii="ＭＳ 明朝" w:hAnsi="ＭＳ 明朝" w:cs="MS-Mincho" w:hint="eastAsia"/>
          <w:kern w:val="0"/>
          <w:szCs w:val="21"/>
        </w:rPr>
        <w:t>．受注者は、収縮目地の施工において、ダミー目地を原則とし、設計図書に示す深さまで路面に対し垂直に切込み、注入目地材を注入する溝を設けるものとする。</w:t>
      </w:r>
    </w:p>
    <w:p w14:paraId="754D6443"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23</w:t>
      </w:r>
      <w:r w:rsidRPr="00E961E2">
        <w:rPr>
          <w:rFonts w:ascii="ＭＳ 明朝" w:hAnsi="ＭＳ 明朝" w:cs="MS-Mincho" w:hint="eastAsia"/>
          <w:kern w:val="0"/>
          <w:szCs w:val="21"/>
        </w:rPr>
        <w:t>．受注者は、縦目地の施工において、ダミー目地又は突合せ目地とし、設計図書に示す深さまで路面に対し垂直に切込み、注入目地材を注入する溝を設けるものとする。</w:t>
      </w:r>
    </w:p>
    <w:p w14:paraId="350C47FD"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24</w:t>
      </w:r>
      <w:r w:rsidRPr="00E961E2">
        <w:rPr>
          <w:rFonts w:ascii="ＭＳ 明朝" w:hAnsi="ＭＳ 明朝" w:cs="MS-Mincho" w:hint="eastAsia"/>
          <w:kern w:val="0"/>
          <w:szCs w:val="21"/>
        </w:rPr>
        <w:t>．受注者は、目地材の注入にあたり、溝内を清掃した後、溝の面を乾燥状態にして内面にプライマーを塗布し、これに注入目地材を注入しなければならない。</w:t>
      </w:r>
    </w:p>
    <w:p w14:paraId="3332933F"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25</w:t>
      </w:r>
      <w:r w:rsidRPr="00E961E2">
        <w:rPr>
          <w:rFonts w:ascii="ＭＳ 明朝" w:hAnsi="ＭＳ 明朝" w:cs="MS-Mincho" w:hint="eastAsia"/>
          <w:kern w:val="0"/>
          <w:szCs w:val="21"/>
        </w:rPr>
        <w:t>．受注者は、表面仕上げが終わったコンクリート版は、所定の強度になるまで日光の直射・風雨・乾燥・気温・荷重並びに衝撃等有害な影響を受けないよう養生しなければならない。</w:t>
      </w:r>
    </w:p>
    <w:p w14:paraId="3647A5AA"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sidRPr="00E961E2">
        <w:rPr>
          <w:rFonts w:ascii="ＭＳ 明朝" w:hAnsi="ＭＳ 明朝" w:cs="MS-Mincho"/>
          <w:kern w:val="0"/>
          <w:szCs w:val="21"/>
        </w:rPr>
        <w:t>26</w:t>
      </w:r>
      <w:r w:rsidRPr="00E961E2">
        <w:rPr>
          <w:rFonts w:ascii="ＭＳ 明朝" w:hAnsi="ＭＳ 明朝" w:cs="MS-Mincho" w:hint="eastAsia"/>
          <w:kern w:val="0"/>
          <w:szCs w:val="21"/>
        </w:rPr>
        <w:t>．受注者は、初期養生として、表面仕上げ終了直後から、コンクリート版の表面を荒さな</w:t>
      </w:r>
    </w:p>
    <w:p w14:paraId="75AB3310" w14:textId="77777777" w:rsidR="0092560E" w:rsidRPr="00E961E2" w:rsidRDefault="0092560E" w:rsidP="0092560E">
      <w:pPr>
        <w:autoSpaceDE w:val="0"/>
        <w:autoSpaceDN w:val="0"/>
        <w:adjustRightInd w:val="0"/>
        <w:ind w:firstLineChars="300" w:firstLine="630"/>
        <w:rPr>
          <w:rFonts w:ascii="ＭＳ 明朝" w:hAnsi="ＭＳ 明朝" w:cs="MS-Mincho"/>
          <w:kern w:val="0"/>
          <w:szCs w:val="21"/>
        </w:rPr>
      </w:pPr>
      <w:r w:rsidRPr="00E961E2">
        <w:rPr>
          <w:rFonts w:ascii="ＭＳ 明朝" w:hAnsi="ＭＳ 明朝" w:cs="MS-Mincho" w:hint="eastAsia"/>
          <w:kern w:val="0"/>
          <w:szCs w:val="21"/>
        </w:rPr>
        <w:t>いで、養生作業ができる程度にコンクリートが硬化するまで養生を行わなければならない。</w:t>
      </w:r>
    </w:p>
    <w:p w14:paraId="43D2D184"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kern w:val="0"/>
          <w:szCs w:val="21"/>
        </w:rPr>
        <w:t>27</w:t>
      </w:r>
      <w:r w:rsidRPr="00E961E2">
        <w:rPr>
          <w:rFonts w:ascii="ＭＳ 明朝" w:hAnsi="ＭＳ 明朝" w:cs="MS-Mincho" w:hint="eastAsia"/>
          <w:kern w:val="0"/>
          <w:szCs w:val="21"/>
        </w:rPr>
        <w:t>．受注者は、後期養生として、初期養生に引続き現場養生を行った供試体の強度が設計図書で示す強度以上となるまで、スポンジ・麻布・むしろ等でコンクリート表面を隙間なく覆って湿潤状態を保たなければならない。</w:t>
      </w:r>
    </w:p>
    <w:p w14:paraId="09BC9397" w14:textId="77777777" w:rsidR="0092560E" w:rsidRPr="00E961E2" w:rsidRDefault="0092560E" w:rsidP="0092560E">
      <w:pPr>
        <w:autoSpaceDE w:val="0"/>
        <w:autoSpaceDN w:val="0"/>
        <w:adjustRightInd w:val="0"/>
        <w:rPr>
          <w:rFonts w:ascii="ＭＳ 明朝" w:hAnsi="ＭＳ 明朝" w:cs="MS-Mincho"/>
          <w:kern w:val="0"/>
          <w:szCs w:val="21"/>
        </w:rPr>
      </w:pPr>
    </w:p>
    <w:p w14:paraId="2276CB25" w14:textId="77777777" w:rsidR="0092560E" w:rsidRPr="00264634" w:rsidRDefault="0092560E" w:rsidP="0092560E">
      <w:pPr>
        <w:pStyle w:val="3"/>
      </w:pPr>
      <w:bookmarkStart w:id="157" w:name="_Toc105142170"/>
      <w:r w:rsidRPr="00264634">
        <w:rPr>
          <w:rFonts w:hint="eastAsia"/>
        </w:rPr>
        <w:t>第３－</w:t>
      </w:r>
      <w:r w:rsidRPr="00264634">
        <w:t>1</w:t>
      </w:r>
      <w:r w:rsidRPr="00264634">
        <w:rPr>
          <w:rFonts w:hint="eastAsia"/>
        </w:rPr>
        <w:t>33条　砂利舗装工</w:t>
      </w:r>
      <w:bookmarkEnd w:id="157"/>
    </w:p>
    <w:p w14:paraId="425C0243"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１．受注者は、路面仕上げにあたり、中央部を高くし必ず横断勾配を付けなければならない。なお、横断勾配は設計図書によるものとする。</w:t>
      </w:r>
    </w:p>
    <w:p w14:paraId="5ECFAA8A" w14:textId="77777777" w:rsidR="0092560E" w:rsidRPr="00E961E2" w:rsidRDefault="0092560E" w:rsidP="0092560E">
      <w:pPr>
        <w:ind w:firstLineChars="200" w:firstLine="420"/>
        <w:rPr>
          <w:rFonts w:ascii="ＭＳ 明朝" w:hAnsi="ＭＳ 明朝"/>
          <w:bCs/>
          <w:szCs w:val="21"/>
        </w:rPr>
      </w:pPr>
      <w:r w:rsidRPr="00E961E2">
        <w:rPr>
          <w:rFonts w:ascii="ＭＳ 明朝" w:hAnsi="ＭＳ 明朝" w:cs="MS-Mincho" w:hint="eastAsia"/>
          <w:kern w:val="0"/>
          <w:szCs w:val="21"/>
        </w:rPr>
        <w:t>２．受注者は、敷砂利の施工にあたり、敷厚が均一になるように仕上げなければならない。</w:t>
      </w:r>
    </w:p>
    <w:p w14:paraId="5FCE670B" w14:textId="77777777" w:rsidR="0092560E" w:rsidRPr="00E961E2" w:rsidRDefault="0092560E" w:rsidP="0092560E">
      <w:pPr>
        <w:rPr>
          <w:rFonts w:ascii="ＭＳ 明朝" w:hAnsi="ＭＳ 明朝"/>
          <w:dstrike/>
          <w:spacing w:val="2"/>
          <w:szCs w:val="21"/>
        </w:rPr>
      </w:pPr>
    </w:p>
    <w:p w14:paraId="0C53F4F4" w14:textId="77777777" w:rsidR="0092560E" w:rsidRPr="00264634" w:rsidRDefault="0092560E" w:rsidP="0092560E">
      <w:pPr>
        <w:pStyle w:val="3"/>
        <w:rPr>
          <w:spacing w:val="2"/>
        </w:rPr>
      </w:pPr>
      <w:bookmarkStart w:id="158" w:name="_Toc105142171"/>
      <w:r w:rsidRPr="00264634">
        <w:rPr>
          <w:rFonts w:hint="eastAsia"/>
        </w:rPr>
        <w:t>第３－</w:t>
      </w:r>
      <w:r w:rsidRPr="00264634">
        <w:t>1</w:t>
      </w:r>
      <w:r w:rsidRPr="00264634">
        <w:rPr>
          <w:rFonts w:hint="eastAsia"/>
        </w:rPr>
        <w:t>34条　薄層カラー舗装工</w:t>
      </w:r>
      <w:bookmarkEnd w:id="158"/>
    </w:p>
    <w:p w14:paraId="0BE8F3F5" w14:textId="77777777" w:rsidR="0092560E" w:rsidRPr="00E961E2" w:rsidRDefault="0092560E" w:rsidP="0092560E">
      <w:pPr>
        <w:rPr>
          <w:rFonts w:ascii="ＭＳ 明朝" w:hAnsi="ＭＳ 明朝"/>
          <w:spacing w:val="2"/>
          <w:szCs w:val="21"/>
        </w:rPr>
      </w:pPr>
      <w:r w:rsidRPr="00E961E2">
        <w:rPr>
          <w:rFonts w:ascii="ＭＳ 明朝" w:hAnsi="ＭＳ 明朝" w:hint="eastAsia"/>
          <w:szCs w:val="21"/>
        </w:rPr>
        <w:t xml:space="preserve">　　１．受注者は、薄層カラー舗装工の施工に先立ち、基盤面の有害物を除去しなければならない。</w:t>
      </w:r>
    </w:p>
    <w:p w14:paraId="02E3C424" w14:textId="77777777" w:rsidR="0092560E" w:rsidRPr="00E961E2" w:rsidRDefault="0092560E" w:rsidP="0092560E">
      <w:pPr>
        <w:ind w:left="630" w:hangingChars="300" w:hanging="630"/>
        <w:rPr>
          <w:rFonts w:ascii="ＭＳ 明朝" w:hAnsi="ＭＳ 明朝"/>
          <w:spacing w:val="2"/>
          <w:szCs w:val="21"/>
        </w:rPr>
      </w:pPr>
      <w:r w:rsidRPr="00E961E2">
        <w:rPr>
          <w:rFonts w:ascii="ＭＳ 明朝" w:hAnsi="ＭＳ 明朝" w:hint="eastAsia"/>
          <w:szCs w:val="21"/>
        </w:rPr>
        <w:t xml:space="preserve">　　２．受注者は、基盤面に異常を発見したときは、その措置方法について監督職員と協議しなけれ　　　ばならない。</w:t>
      </w:r>
    </w:p>
    <w:p w14:paraId="76E84D26" w14:textId="77777777" w:rsidR="0092560E" w:rsidRPr="00E961E2" w:rsidRDefault="0092560E" w:rsidP="0092560E">
      <w:pPr>
        <w:ind w:left="735" w:hangingChars="350" w:hanging="735"/>
        <w:rPr>
          <w:rFonts w:ascii="ＭＳ 明朝" w:hAnsi="ＭＳ 明朝"/>
          <w:spacing w:val="2"/>
          <w:szCs w:val="21"/>
        </w:rPr>
      </w:pPr>
      <w:r w:rsidRPr="00E961E2">
        <w:rPr>
          <w:rFonts w:ascii="ＭＳ 明朝" w:hAnsi="ＭＳ 明朝" w:hint="eastAsia"/>
          <w:szCs w:val="21"/>
        </w:rPr>
        <w:t xml:space="preserve">　　３．薄層カラー舗装工の上層路盤・下層路盤・薄層カラー舗装の施工については、第３－</w:t>
      </w:r>
      <w:r>
        <w:rPr>
          <w:rFonts w:ascii="ＭＳ 明朝" w:hAnsi="ＭＳ 明朝" w:hint="eastAsia"/>
          <w:szCs w:val="21"/>
        </w:rPr>
        <w:t>131</w:t>
      </w:r>
      <w:r w:rsidRPr="00E961E2">
        <w:rPr>
          <w:rFonts w:ascii="ＭＳ 明朝" w:hAnsi="ＭＳ 明朝" w:hint="eastAsia"/>
          <w:szCs w:val="21"/>
        </w:rPr>
        <w:t>条</w:t>
      </w:r>
      <w:r>
        <w:rPr>
          <w:rFonts w:ascii="ＭＳ 明朝" w:hAnsi="ＭＳ 明朝" w:hint="eastAsia"/>
          <w:szCs w:val="21"/>
        </w:rPr>
        <w:t xml:space="preserve">　</w:t>
      </w:r>
      <w:r w:rsidRPr="00E961E2">
        <w:rPr>
          <w:rFonts w:ascii="ＭＳ 明朝" w:hAnsi="ＭＳ 明朝" w:hint="eastAsia"/>
          <w:szCs w:val="21"/>
        </w:rPr>
        <w:t>アスファルト舗装工の規定によるものとする。</w:t>
      </w:r>
    </w:p>
    <w:p w14:paraId="48E4B43A" w14:textId="77777777" w:rsidR="0092560E" w:rsidRPr="007868F8" w:rsidRDefault="0092560E" w:rsidP="0092560E">
      <w:pPr>
        <w:rPr>
          <w:rFonts w:ascii="ＭＳ 明朝" w:hAnsi="ＭＳ 明朝"/>
          <w:spacing w:val="2"/>
          <w:szCs w:val="21"/>
        </w:rPr>
      </w:pPr>
    </w:p>
    <w:p w14:paraId="08E2E493" w14:textId="77777777" w:rsidR="0092560E" w:rsidRPr="00264634" w:rsidRDefault="0092560E" w:rsidP="0092560E">
      <w:pPr>
        <w:pStyle w:val="3"/>
        <w:rPr>
          <w:spacing w:val="2"/>
        </w:rPr>
      </w:pPr>
      <w:bookmarkStart w:id="159" w:name="_Toc105142172"/>
      <w:r w:rsidRPr="00264634">
        <w:rPr>
          <w:rFonts w:hint="eastAsia"/>
        </w:rPr>
        <w:t>第３－</w:t>
      </w:r>
      <w:r w:rsidRPr="00264634">
        <w:t>1</w:t>
      </w:r>
      <w:r w:rsidRPr="00264634">
        <w:rPr>
          <w:rFonts w:hint="eastAsia"/>
        </w:rPr>
        <w:t>35条　ブロック舗装工</w:t>
      </w:r>
      <w:bookmarkEnd w:id="159"/>
    </w:p>
    <w:p w14:paraId="0367842B"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sidRPr="00E961E2">
        <w:rPr>
          <w:rFonts w:ascii="ＭＳ 明朝" w:hAnsi="ＭＳ 明朝" w:cs="MS-Mincho" w:hint="eastAsia"/>
          <w:kern w:val="0"/>
          <w:szCs w:val="21"/>
        </w:rPr>
        <w:t>１．ブロック舗装工の施工については、</w:t>
      </w:r>
      <w:r>
        <w:rPr>
          <w:rFonts w:ascii="ＭＳ 明朝" w:hAnsi="ＭＳ 明朝" w:cs="MS-Mincho" w:hint="eastAsia"/>
          <w:kern w:val="0"/>
          <w:szCs w:val="21"/>
        </w:rPr>
        <w:t xml:space="preserve">第３－131条 </w:t>
      </w:r>
      <w:r w:rsidRPr="00E961E2">
        <w:rPr>
          <w:rFonts w:ascii="ＭＳ 明朝" w:hAnsi="ＭＳ 明朝" w:cs="MS-Mincho" w:hint="eastAsia"/>
          <w:kern w:val="0"/>
          <w:szCs w:val="21"/>
        </w:rPr>
        <w:t>アスファルト舗装工の規定による。</w:t>
      </w:r>
    </w:p>
    <w:p w14:paraId="354611E8"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Mincho" w:hint="eastAsia"/>
          <w:kern w:val="0"/>
          <w:szCs w:val="21"/>
        </w:rPr>
        <w:t>２．受注者は、ブロック舗装の施工について、ブロックの不陸や不等沈下が生じないよう基礎を入念に締固めなければならない。</w:t>
      </w:r>
    </w:p>
    <w:p w14:paraId="5C29B22B"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Gothic" w:hint="eastAsia"/>
          <w:kern w:val="0"/>
          <w:szCs w:val="21"/>
        </w:rPr>
        <w:t>３．</w:t>
      </w:r>
      <w:r w:rsidRPr="00E961E2">
        <w:rPr>
          <w:rFonts w:ascii="ＭＳ 明朝" w:hAnsi="ＭＳ 明朝" w:cs="MS-Mincho" w:hint="eastAsia"/>
          <w:kern w:val="0"/>
          <w:szCs w:val="21"/>
        </w:rPr>
        <w:t>受注者は、ブロック舗装の端末部及び曲線部で隙間が生じる場合、半ブロック</w:t>
      </w:r>
      <w:r>
        <w:rPr>
          <w:rFonts w:ascii="ＭＳ 明朝" w:hAnsi="ＭＳ 明朝" w:cs="MS-Mincho" w:hint="eastAsia"/>
          <w:kern w:val="0"/>
          <w:szCs w:val="21"/>
        </w:rPr>
        <w:t>又は</w:t>
      </w:r>
      <w:r w:rsidRPr="00E961E2">
        <w:rPr>
          <w:rFonts w:ascii="ＭＳ 明朝" w:hAnsi="ＭＳ 明朝" w:cs="MS-Mincho" w:hint="eastAsia"/>
          <w:kern w:val="0"/>
          <w:szCs w:val="21"/>
        </w:rPr>
        <w:t>、コンクリートなどを用いて施工しなければならない。</w:t>
      </w:r>
    </w:p>
    <w:p w14:paraId="46A50100" w14:textId="77777777" w:rsidR="0092560E" w:rsidRPr="00E961E2"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Gothic" w:hint="eastAsia"/>
          <w:kern w:val="0"/>
          <w:szCs w:val="21"/>
        </w:rPr>
        <w:t>４．</w:t>
      </w:r>
      <w:r w:rsidRPr="00E961E2">
        <w:rPr>
          <w:rFonts w:ascii="ＭＳ 明朝" w:hAnsi="ＭＳ 明朝" w:cs="MS-Mincho" w:hint="eastAsia"/>
          <w:kern w:val="0"/>
          <w:szCs w:val="21"/>
        </w:rPr>
        <w:t>ブロック舗装工の施工については、</w:t>
      </w:r>
      <w:r w:rsidRPr="00E961E2">
        <w:rPr>
          <w:rFonts w:ascii="ＭＳ 明朝" w:hAnsi="ＭＳ 明朝" w:cs="MS-Gothic" w:hint="eastAsia"/>
          <w:kern w:val="0"/>
          <w:szCs w:val="21"/>
        </w:rPr>
        <w:t>「舗装施工便覧第９章９</w:t>
      </w:r>
      <w:r w:rsidRPr="00E961E2">
        <w:rPr>
          <w:rFonts w:ascii="ＭＳ 明朝" w:hAnsi="ＭＳ 明朝" w:cs="MS-Mincho"/>
          <w:kern w:val="0"/>
          <w:szCs w:val="21"/>
        </w:rPr>
        <w:t>-</w:t>
      </w:r>
      <w:r w:rsidRPr="00E961E2">
        <w:rPr>
          <w:rFonts w:ascii="ＭＳ 明朝" w:hAnsi="ＭＳ 明朝" w:cs="MS-Gothic" w:hint="eastAsia"/>
          <w:kern w:val="0"/>
          <w:szCs w:val="21"/>
        </w:rPr>
        <w:t>４</w:t>
      </w:r>
      <w:r w:rsidRPr="00E961E2">
        <w:rPr>
          <w:rFonts w:ascii="ＭＳ 明朝" w:hAnsi="ＭＳ 明朝" w:cs="MS-Mincho"/>
          <w:kern w:val="0"/>
          <w:szCs w:val="21"/>
        </w:rPr>
        <w:t>-</w:t>
      </w:r>
      <w:r w:rsidRPr="00E961E2">
        <w:rPr>
          <w:rFonts w:ascii="ＭＳ 明朝" w:hAnsi="ＭＳ 明朝" w:cs="MS-Gothic" w:hint="eastAsia"/>
          <w:kern w:val="0"/>
          <w:szCs w:val="21"/>
        </w:rPr>
        <w:t>８インターロッキングブロック舗装」（日本道路協会、平成</w:t>
      </w:r>
      <w:r w:rsidRPr="00E961E2">
        <w:rPr>
          <w:rFonts w:ascii="ＭＳ 明朝" w:hAnsi="ＭＳ 明朝" w:cs="MS-Mincho"/>
          <w:kern w:val="0"/>
          <w:szCs w:val="21"/>
        </w:rPr>
        <w:t>18</w:t>
      </w:r>
      <w:r w:rsidRPr="00E961E2">
        <w:rPr>
          <w:rFonts w:ascii="ＭＳ 明朝" w:hAnsi="ＭＳ 明朝" w:cs="MS-Gothic" w:hint="eastAsia"/>
          <w:kern w:val="0"/>
          <w:szCs w:val="21"/>
        </w:rPr>
        <w:t>年２月）</w:t>
      </w:r>
      <w:r w:rsidRPr="00E961E2">
        <w:rPr>
          <w:rFonts w:ascii="ＭＳ 明朝" w:hAnsi="ＭＳ 明朝" w:cs="MS-Mincho" w:hint="eastAsia"/>
          <w:kern w:val="0"/>
          <w:szCs w:val="21"/>
        </w:rPr>
        <w:t>の施工の規定、</w:t>
      </w:r>
      <w:r w:rsidRPr="00E961E2">
        <w:rPr>
          <w:rFonts w:ascii="ＭＳ 明朝" w:hAnsi="ＭＳ 明朝" w:cs="MS-Gothic" w:hint="eastAsia"/>
          <w:kern w:val="0"/>
          <w:szCs w:val="21"/>
        </w:rPr>
        <w:t>視覚障害者用誘導ブロック設置指針・同解説第４章施工（日本道路協会、昭和</w:t>
      </w:r>
      <w:r w:rsidRPr="00E961E2">
        <w:rPr>
          <w:rFonts w:ascii="ＭＳ 明朝" w:hAnsi="ＭＳ 明朝" w:cs="MS-Mincho"/>
          <w:kern w:val="0"/>
          <w:szCs w:val="21"/>
        </w:rPr>
        <w:t>60</w:t>
      </w:r>
      <w:r w:rsidRPr="00E961E2">
        <w:rPr>
          <w:rFonts w:ascii="ＭＳ 明朝" w:hAnsi="ＭＳ 明朝" w:cs="MS-Gothic" w:hint="eastAsia"/>
          <w:kern w:val="0"/>
          <w:szCs w:val="21"/>
        </w:rPr>
        <w:t>年９月）</w:t>
      </w:r>
      <w:r w:rsidRPr="00E961E2">
        <w:rPr>
          <w:rFonts w:ascii="ＭＳ 明朝" w:hAnsi="ＭＳ 明朝" w:cs="MS-Mincho" w:hint="eastAsia"/>
          <w:kern w:val="0"/>
          <w:szCs w:val="21"/>
        </w:rPr>
        <w:t>の規定による。なお、基準類と</w:t>
      </w:r>
      <w:r w:rsidRPr="00E961E2">
        <w:rPr>
          <w:rFonts w:ascii="ＭＳ 明朝" w:hAnsi="ＭＳ 明朝" w:cs="MS-Gothic" w:hint="eastAsia"/>
          <w:kern w:val="0"/>
          <w:szCs w:val="21"/>
        </w:rPr>
        <w:t>設計図書</w:t>
      </w:r>
      <w:r w:rsidRPr="00E961E2">
        <w:rPr>
          <w:rFonts w:ascii="ＭＳ 明朝" w:hAnsi="ＭＳ 明朝" w:cs="MS-Mincho" w:hint="eastAsia"/>
          <w:kern w:val="0"/>
          <w:szCs w:val="21"/>
        </w:rPr>
        <w:t>に相違がある場合は、原則として</w:t>
      </w:r>
      <w:r w:rsidRPr="00E961E2">
        <w:rPr>
          <w:rFonts w:ascii="ＭＳ 明朝" w:hAnsi="ＭＳ 明朝" w:cs="MS-Gothic" w:hint="eastAsia"/>
          <w:kern w:val="0"/>
          <w:szCs w:val="21"/>
        </w:rPr>
        <w:t>設計図書</w:t>
      </w:r>
      <w:r w:rsidRPr="00E961E2">
        <w:rPr>
          <w:rFonts w:ascii="ＭＳ 明朝" w:hAnsi="ＭＳ 明朝" w:cs="MS-Mincho" w:hint="eastAsia"/>
          <w:kern w:val="0"/>
          <w:szCs w:val="21"/>
        </w:rPr>
        <w:t>の規定に従うものとし、疑義がある場合は監督職員と</w:t>
      </w:r>
      <w:r w:rsidRPr="00E961E2">
        <w:rPr>
          <w:rFonts w:ascii="ＭＳ 明朝" w:hAnsi="ＭＳ 明朝" w:cs="MS-Gothic" w:hint="eastAsia"/>
          <w:kern w:val="0"/>
          <w:szCs w:val="21"/>
        </w:rPr>
        <w:t>協議</w:t>
      </w:r>
      <w:r w:rsidRPr="00E961E2">
        <w:rPr>
          <w:rFonts w:ascii="ＭＳ 明朝" w:hAnsi="ＭＳ 明朝" w:cs="MS-Mincho" w:hint="eastAsia"/>
          <w:kern w:val="0"/>
          <w:szCs w:val="21"/>
        </w:rPr>
        <w:t>しなければならない。</w:t>
      </w:r>
    </w:p>
    <w:p w14:paraId="43242D9F" w14:textId="77777777" w:rsidR="0092560E" w:rsidRPr="00E961E2" w:rsidRDefault="0092560E" w:rsidP="0092560E">
      <w:pPr>
        <w:autoSpaceDE w:val="0"/>
        <w:autoSpaceDN w:val="0"/>
        <w:adjustRightInd w:val="0"/>
        <w:ind w:firstLineChars="200" w:firstLine="420"/>
        <w:rPr>
          <w:rFonts w:ascii="ＭＳ 明朝" w:hAnsi="ＭＳ 明朝" w:cs="MS-Mincho"/>
          <w:kern w:val="0"/>
          <w:szCs w:val="21"/>
        </w:rPr>
      </w:pPr>
      <w:r w:rsidRPr="00E961E2">
        <w:rPr>
          <w:rFonts w:ascii="ＭＳ 明朝" w:hAnsi="ＭＳ 明朝" w:cs="MS-Gothic" w:hint="eastAsia"/>
          <w:kern w:val="0"/>
          <w:szCs w:val="21"/>
        </w:rPr>
        <w:t>５．</w:t>
      </w:r>
      <w:r w:rsidRPr="00E961E2">
        <w:rPr>
          <w:rFonts w:ascii="ＭＳ 明朝" w:hAnsi="ＭＳ 明朝" w:cs="MS-Mincho" w:hint="eastAsia"/>
          <w:kern w:val="0"/>
          <w:szCs w:val="21"/>
        </w:rPr>
        <w:t>目地材・サンドクッション材は、砂（細砂）を使用するものとする。</w:t>
      </w:r>
    </w:p>
    <w:p w14:paraId="5DF717AF" w14:textId="77777777" w:rsidR="0092560E" w:rsidRDefault="0092560E" w:rsidP="0092560E">
      <w:pPr>
        <w:autoSpaceDE w:val="0"/>
        <w:autoSpaceDN w:val="0"/>
        <w:adjustRightInd w:val="0"/>
        <w:ind w:leftChars="200" w:left="630" w:hangingChars="100" w:hanging="210"/>
        <w:rPr>
          <w:rFonts w:ascii="ＭＳ 明朝" w:hAnsi="ＭＳ 明朝" w:cs="MS-Mincho"/>
          <w:kern w:val="0"/>
          <w:szCs w:val="21"/>
        </w:rPr>
      </w:pPr>
      <w:r w:rsidRPr="00E961E2">
        <w:rPr>
          <w:rFonts w:ascii="ＭＳ 明朝" w:hAnsi="ＭＳ 明朝" w:cs="MS-Gothic" w:hint="eastAsia"/>
          <w:kern w:val="0"/>
          <w:szCs w:val="21"/>
        </w:rPr>
        <w:t>６．</w:t>
      </w:r>
      <w:r w:rsidRPr="00E961E2">
        <w:rPr>
          <w:rFonts w:ascii="ＭＳ 明朝" w:hAnsi="ＭＳ 明朝" w:cs="MS-Mincho" w:hint="eastAsia"/>
          <w:kern w:val="0"/>
          <w:szCs w:val="21"/>
        </w:rPr>
        <w:t>受注者は、インターロッキングブロックが平坦になるように路盤を転圧しなければならない。</w:t>
      </w:r>
    </w:p>
    <w:p w14:paraId="6B547621" w14:textId="77777777" w:rsidR="0092560E" w:rsidRDefault="0092560E" w:rsidP="0092560E">
      <w:pPr>
        <w:autoSpaceDE w:val="0"/>
        <w:autoSpaceDN w:val="0"/>
        <w:adjustRightInd w:val="0"/>
        <w:rPr>
          <w:rFonts w:ascii="ＭＳ 明朝" w:hAnsi="ＭＳ 明朝" w:cs="MS-Mincho"/>
          <w:kern w:val="0"/>
          <w:szCs w:val="21"/>
        </w:rPr>
      </w:pPr>
    </w:p>
    <w:p w14:paraId="2244BCDC" w14:textId="77777777" w:rsidR="0092560E" w:rsidRPr="00264634" w:rsidRDefault="0092560E" w:rsidP="0092560E">
      <w:pPr>
        <w:pStyle w:val="3"/>
      </w:pPr>
      <w:bookmarkStart w:id="160" w:name="_Toc105142173"/>
      <w:r w:rsidRPr="00264634">
        <w:rPr>
          <w:rFonts w:hint="eastAsia"/>
        </w:rPr>
        <w:t>第３－</w:t>
      </w:r>
      <w:r w:rsidRPr="00264634">
        <w:t>1</w:t>
      </w:r>
      <w:r w:rsidRPr="00264634">
        <w:rPr>
          <w:rFonts w:hint="eastAsia"/>
        </w:rPr>
        <w:t>3</w:t>
      </w:r>
      <w:r w:rsidRPr="00264634">
        <w:t>6</w:t>
      </w:r>
      <w:r w:rsidRPr="00264634">
        <w:rPr>
          <w:rFonts w:hint="eastAsia"/>
        </w:rPr>
        <w:t>条　地盤改良工</w:t>
      </w:r>
      <w:bookmarkEnd w:id="160"/>
    </w:p>
    <w:p w14:paraId="420E1AEA"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１．本</w:t>
      </w:r>
      <w:r>
        <w:rPr>
          <w:rFonts w:ascii="ＭＳ 明朝" w:hAnsi="ＭＳ 明朝" w:hint="eastAsia"/>
          <w:spacing w:val="2"/>
          <w:szCs w:val="21"/>
        </w:rPr>
        <w:t>条</w:t>
      </w:r>
      <w:r w:rsidRPr="008C1454">
        <w:rPr>
          <w:rFonts w:ascii="ＭＳ 明朝" w:hAnsi="ＭＳ 明朝" w:hint="eastAsia"/>
          <w:spacing w:val="2"/>
          <w:szCs w:val="21"/>
        </w:rPr>
        <w:t>は、地盤改良工として路床安定処理工、置換工、表層安定処理工、パイルネット工、サンドマット工、バーチカルドレーン工、締固め改良工、固結工その他これらに類する工種について定める。</w:t>
      </w:r>
    </w:p>
    <w:p w14:paraId="322B586D"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２．路床安定処理工</w:t>
      </w:r>
    </w:p>
    <w:p w14:paraId="43EC2A22"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（１）受注者は、路床土と安定材を均一に混合し、締固めて仕上げなければならない。</w:t>
      </w:r>
    </w:p>
    <w:p w14:paraId="561940B4"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（２）受注者は、安定材の散布を行う前に現地盤の不陸整正や必要に応じて仮排水路などを設置しなければならない。</w:t>
      </w:r>
    </w:p>
    <w:p w14:paraId="21D417E1"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lastRenderedPageBreak/>
        <w:t>（３）受注者は、所定の安定材を散布機械</w:t>
      </w:r>
      <w:r>
        <w:rPr>
          <w:rFonts w:ascii="ＭＳ 明朝" w:hAnsi="ＭＳ 明朝" w:hint="eastAsia"/>
          <w:spacing w:val="2"/>
          <w:szCs w:val="21"/>
        </w:rPr>
        <w:t>又は</w:t>
      </w:r>
      <w:r w:rsidRPr="008C1454">
        <w:rPr>
          <w:rFonts w:ascii="ＭＳ 明朝" w:hAnsi="ＭＳ 明朝" w:hint="eastAsia"/>
          <w:spacing w:val="2"/>
          <w:szCs w:val="21"/>
        </w:rPr>
        <w:t>人力によって均等に散布しなければならない。</w:t>
      </w:r>
    </w:p>
    <w:p w14:paraId="60A4C816"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４）受注者は、路床安定処理工にあたり、散布終了後に適切な混合機械を用いて混合しなければならない。また、受注者は混合中は混合深さの確認を行うとともに混合むらが生じた場合は、再混合を行わなければならない。</w:t>
      </w:r>
    </w:p>
    <w:p w14:paraId="2C9CDA6C"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（５）受注者は、路床安定処理工にあたり、粒状の石灰を用いる場合には、一回目の混合が終了した後仮転圧して放置し、生石灰の消化を待ってから再び混合を行わなければならない。</w:t>
      </w:r>
    </w:p>
    <w:p w14:paraId="18742054" w14:textId="77777777" w:rsidR="0092560E" w:rsidRPr="008C1454" w:rsidRDefault="0092560E" w:rsidP="0092560E">
      <w:pPr>
        <w:ind w:firstLineChars="400" w:firstLine="856"/>
        <w:rPr>
          <w:rFonts w:ascii="ＭＳ 明朝" w:hAnsi="ＭＳ 明朝"/>
          <w:spacing w:val="2"/>
          <w:szCs w:val="21"/>
        </w:rPr>
      </w:pPr>
      <w:r w:rsidRPr="008C1454">
        <w:rPr>
          <w:rFonts w:ascii="ＭＳ 明朝" w:hAnsi="ＭＳ 明朝" w:hint="eastAsia"/>
          <w:spacing w:val="2"/>
          <w:szCs w:val="21"/>
        </w:rPr>
        <w:t>ただし、粉状の生石灰（0～5mm）を使用する場合は、一回の混合とすることができる。</w:t>
      </w:r>
    </w:p>
    <w:p w14:paraId="3A08E7BF"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（６）受注者は、路床安定処理工における散布及び混合を行うにあたり、粉塵対策について、設計図書に関して監督職員と協議しなければならない。</w:t>
      </w:r>
    </w:p>
    <w:p w14:paraId="02AF4AD4"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７）受注者は、路床安定処理工にあたり、混合が終了したら表面を粗均しした後、整形し締固めなければならない。また、当該箇所が軟弱で締固め機械が入れない場合には、湿地ブルドーザなどで軽く転圧を行い、数日間養生した後に整形しタイヤローラなどで締固めなければならない。</w:t>
      </w:r>
    </w:p>
    <w:p w14:paraId="19D66296"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３．置換工</w:t>
      </w:r>
    </w:p>
    <w:p w14:paraId="5090D77B"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（１）受注者は、置換のために掘削を行うにあたり、掘削面以下の層を乱さないように施工しなければならない。</w:t>
      </w:r>
    </w:p>
    <w:p w14:paraId="5FA762FF"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（２）受注者は、路床部の置換工にあたり、一層の敷均し厚さは、仕上がり厚で20cm以下としなければならない。</w:t>
      </w:r>
    </w:p>
    <w:p w14:paraId="338DBE42"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（３）受注者は、構造物基礎の置換工にあたり、構造物に有害な沈下及びその他の影響が生じないように十分に締め固めなければならない。</w:t>
      </w:r>
    </w:p>
    <w:p w14:paraId="5FC8B9D9"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（４）受注者は、置換工において、終了表面を粗均しした後、整形し締固めなければならない。</w:t>
      </w:r>
    </w:p>
    <w:p w14:paraId="328EABCD"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４．表層安定処理工</w:t>
      </w:r>
    </w:p>
    <w:p w14:paraId="26619584"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（１）受注者は、表層安定処理工にあたり、設計図書に記載された安定材を用いて、記載された範囲、形状に仕上げなければならない。</w:t>
      </w:r>
    </w:p>
    <w:p w14:paraId="08B1ABB8"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（２）サンドマット及び安定シートの施工については、第3編3-2-7-6サンドマット工の規定による。</w:t>
      </w:r>
    </w:p>
    <w:p w14:paraId="23155F41"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（３）受注者は、表層混合処理を行うにあたり、安定材に生石灰を用いこれを貯蔵する場合は、地表面50cm以上の水はけの良い高台に置き、水の侵入、吸湿を避けなければならない。</w:t>
      </w:r>
    </w:p>
    <w:p w14:paraId="05F3F6F1" w14:textId="77777777" w:rsidR="0092560E" w:rsidRPr="008C1454" w:rsidRDefault="0092560E" w:rsidP="0092560E">
      <w:pPr>
        <w:ind w:firstLineChars="400" w:firstLine="856"/>
        <w:rPr>
          <w:rFonts w:ascii="ＭＳ 明朝" w:hAnsi="ＭＳ 明朝"/>
          <w:spacing w:val="2"/>
          <w:szCs w:val="21"/>
        </w:rPr>
      </w:pPr>
      <w:r w:rsidRPr="008C1454">
        <w:rPr>
          <w:rFonts w:ascii="ＭＳ 明朝" w:hAnsi="ＭＳ 明朝" w:hint="eastAsia"/>
          <w:spacing w:val="2"/>
          <w:szCs w:val="21"/>
        </w:rPr>
        <w:t>なお、受注者は、生石灰の貯蔵量が500㎏越える場合は、消防法の適用を受けるので、</w:t>
      </w:r>
    </w:p>
    <w:p w14:paraId="7B55231C" w14:textId="77777777" w:rsidR="0092560E" w:rsidRPr="008C1454" w:rsidRDefault="0092560E" w:rsidP="0092560E">
      <w:pPr>
        <w:ind w:firstLineChars="300" w:firstLine="642"/>
        <w:rPr>
          <w:rFonts w:ascii="ＭＳ 明朝" w:hAnsi="ＭＳ 明朝"/>
          <w:spacing w:val="2"/>
          <w:szCs w:val="21"/>
        </w:rPr>
      </w:pPr>
      <w:r w:rsidRPr="008C1454">
        <w:rPr>
          <w:rFonts w:ascii="ＭＳ 明朝" w:hAnsi="ＭＳ 明朝" w:hint="eastAsia"/>
          <w:spacing w:val="2"/>
          <w:szCs w:val="21"/>
        </w:rPr>
        <w:t>これによらなければならない。</w:t>
      </w:r>
    </w:p>
    <w:p w14:paraId="0C30E5C8"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（４）受注者は、置換のための掘削を行う場合には、その掘削法面の崩壊が生じないように現地の状況に応じて勾配を決定しなければならない。</w:t>
      </w:r>
    </w:p>
    <w:p w14:paraId="4AEBDFD4"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（５）受注者は、サンドマット（海上）にあたっては、潮流を考慮し砂を所定の箇所へ投下しなければならない。</w:t>
      </w:r>
    </w:p>
    <w:p w14:paraId="55F6AE5E"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（６）受注者は、安定材の配合について施工前に配合試験を行う場合は、安定処理土の静的締固めによる供試体作製方法</w:t>
      </w:r>
      <w:r>
        <w:rPr>
          <w:rFonts w:ascii="ＭＳ 明朝" w:hAnsi="ＭＳ 明朝" w:hint="eastAsia"/>
          <w:spacing w:val="2"/>
          <w:szCs w:val="21"/>
        </w:rPr>
        <w:t>又は</w:t>
      </w:r>
      <w:r w:rsidRPr="008C1454">
        <w:rPr>
          <w:rFonts w:ascii="ＭＳ 明朝" w:hAnsi="ＭＳ 明朝" w:hint="eastAsia"/>
          <w:spacing w:val="2"/>
          <w:szCs w:val="21"/>
        </w:rPr>
        <w:t>、安定処理土の締固めをしない供試体の作製方法（地盤工学会）の各基準のいずれかにより供試体を作製し、JIS A 1216（土の一軸圧縮試験方法）の規準により試験を行わなければならない。</w:t>
      </w:r>
    </w:p>
    <w:p w14:paraId="738C2AA1"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５．パイルネット工</w:t>
      </w:r>
    </w:p>
    <w:p w14:paraId="634C6490"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（１）受注者は、連結鉄筋の施工にあたり、設計図書に記載された位置に敷設しなければならない。</w:t>
      </w:r>
    </w:p>
    <w:p w14:paraId="04BACEBE"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（２）サンドマット及び安定シートの施工については、第3編3-2-7-6サンドマット工の規定による。</w:t>
      </w:r>
    </w:p>
    <w:p w14:paraId="0D9A0E1E"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（３）パイルネット工における木杭の施工については、以下の各号の規定による。</w:t>
      </w:r>
    </w:p>
    <w:p w14:paraId="6A1C4620" w14:textId="77777777" w:rsidR="0092560E" w:rsidRPr="008C1454" w:rsidRDefault="0092560E" w:rsidP="0092560E">
      <w:pPr>
        <w:ind w:leftChars="300" w:left="844" w:hangingChars="100" w:hanging="214"/>
        <w:rPr>
          <w:rFonts w:ascii="ＭＳ 明朝" w:hAnsi="ＭＳ 明朝"/>
          <w:spacing w:val="2"/>
          <w:szCs w:val="21"/>
        </w:rPr>
      </w:pPr>
      <w:r w:rsidRPr="008C1454">
        <w:rPr>
          <w:rFonts w:ascii="ＭＳ 明朝" w:hAnsi="ＭＳ 明朝" w:hint="eastAsia"/>
          <w:spacing w:val="2"/>
          <w:szCs w:val="21"/>
        </w:rPr>
        <w:t>１）受注者は、材質が設計図書に示されていない場合には、樹皮をはいだ生松丸太で、有害な腐れ、割れ、曲がり等のない材料を使用しなければならない。</w:t>
      </w:r>
    </w:p>
    <w:p w14:paraId="59BB206D" w14:textId="77777777" w:rsidR="0092560E" w:rsidRPr="008C1454" w:rsidRDefault="0092560E" w:rsidP="0092560E">
      <w:pPr>
        <w:ind w:leftChars="300" w:left="844" w:hangingChars="100" w:hanging="214"/>
        <w:rPr>
          <w:rFonts w:ascii="ＭＳ 明朝" w:hAnsi="ＭＳ 明朝"/>
          <w:spacing w:val="2"/>
          <w:szCs w:val="21"/>
        </w:rPr>
      </w:pPr>
      <w:r w:rsidRPr="008C1454">
        <w:rPr>
          <w:rFonts w:ascii="ＭＳ 明朝" w:hAnsi="ＭＳ 明朝" w:hint="eastAsia"/>
          <w:spacing w:val="2"/>
          <w:szCs w:val="21"/>
        </w:rPr>
        <w:t>２）受注者は、先端は角すい形に削るものとし、角すい形の高さは径の1.5倍程度としなければならない。</w:t>
      </w:r>
    </w:p>
    <w:p w14:paraId="7AD7D787"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（４）パイルネット工における既製コンクリート杭の施工については、以下の各号の規定による。</w:t>
      </w:r>
    </w:p>
    <w:p w14:paraId="45743F64" w14:textId="77777777" w:rsidR="0092560E" w:rsidRPr="008C1454" w:rsidRDefault="0092560E" w:rsidP="0092560E">
      <w:pPr>
        <w:ind w:leftChars="300" w:left="844" w:hangingChars="100" w:hanging="214"/>
        <w:rPr>
          <w:rFonts w:ascii="ＭＳ 明朝" w:hAnsi="ＭＳ 明朝"/>
          <w:spacing w:val="2"/>
          <w:szCs w:val="21"/>
        </w:rPr>
      </w:pPr>
      <w:r w:rsidRPr="008C1454">
        <w:rPr>
          <w:rFonts w:ascii="ＭＳ 明朝" w:hAnsi="ＭＳ 明朝" w:hint="eastAsia"/>
          <w:spacing w:val="2"/>
          <w:szCs w:val="21"/>
        </w:rPr>
        <w:t>１）受注者は、施工後に地表面に凹凸や空洞が生じた場合は、第3編3-2-3-3作業土工（床掘</w:t>
      </w:r>
      <w:r w:rsidRPr="008C1454">
        <w:rPr>
          <w:rFonts w:ascii="ＭＳ 明朝" w:hAnsi="ＭＳ 明朝" w:hint="eastAsia"/>
          <w:spacing w:val="2"/>
          <w:szCs w:val="21"/>
        </w:rPr>
        <w:lastRenderedPageBreak/>
        <w:t>り・埋戻し）の規定により、これを埋戻さなければならない。</w:t>
      </w:r>
    </w:p>
    <w:p w14:paraId="17B0C828" w14:textId="77777777" w:rsidR="0092560E" w:rsidRPr="008C1454" w:rsidRDefault="0092560E" w:rsidP="0092560E">
      <w:pPr>
        <w:ind w:firstLineChars="300" w:firstLine="642"/>
        <w:rPr>
          <w:rFonts w:ascii="ＭＳ 明朝" w:hAnsi="ＭＳ 明朝"/>
          <w:spacing w:val="2"/>
          <w:szCs w:val="21"/>
        </w:rPr>
      </w:pPr>
      <w:r w:rsidRPr="008C1454">
        <w:rPr>
          <w:rFonts w:ascii="ＭＳ 明朝" w:hAnsi="ＭＳ 明朝" w:hint="eastAsia"/>
          <w:spacing w:val="2"/>
          <w:szCs w:val="21"/>
        </w:rPr>
        <w:t>２）受注者は、杭頭処理にあたり、杭本体を損傷させないように行わなければならない。</w:t>
      </w:r>
    </w:p>
    <w:p w14:paraId="73FB5E6D" w14:textId="77777777" w:rsidR="0092560E" w:rsidRPr="008C1454" w:rsidRDefault="0092560E" w:rsidP="0092560E">
      <w:pPr>
        <w:ind w:leftChars="300" w:left="844" w:hangingChars="100" w:hanging="214"/>
        <w:rPr>
          <w:rFonts w:ascii="ＭＳ 明朝" w:hAnsi="ＭＳ 明朝"/>
          <w:spacing w:val="2"/>
          <w:szCs w:val="21"/>
        </w:rPr>
      </w:pPr>
      <w:r w:rsidRPr="008C1454">
        <w:rPr>
          <w:rFonts w:ascii="ＭＳ 明朝" w:hAnsi="ＭＳ 明朝" w:hint="eastAsia"/>
          <w:spacing w:val="2"/>
          <w:szCs w:val="21"/>
        </w:rPr>
        <w:t>３）受注者は、杭の施工にあたり、施工記録を整備保管するものとし、監督職員</w:t>
      </w:r>
      <w:r>
        <w:rPr>
          <w:rFonts w:ascii="ＭＳ 明朝" w:hAnsi="ＭＳ 明朝" w:hint="eastAsia"/>
          <w:spacing w:val="2"/>
          <w:szCs w:val="21"/>
        </w:rPr>
        <w:t>又は</w:t>
      </w:r>
      <w:r w:rsidRPr="008C1454">
        <w:rPr>
          <w:rFonts w:ascii="ＭＳ 明朝" w:hAnsi="ＭＳ 明朝" w:hint="eastAsia"/>
          <w:spacing w:val="2"/>
          <w:szCs w:val="21"/>
        </w:rPr>
        <w:t>、検査職員が施工記録を求めた場合は、速やかに提示しなけばならない。</w:t>
      </w:r>
    </w:p>
    <w:p w14:paraId="0D6268C6" w14:textId="77777777" w:rsidR="0092560E" w:rsidRPr="008C1454" w:rsidRDefault="0092560E" w:rsidP="0092560E">
      <w:pPr>
        <w:ind w:leftChars="300" w:left="844" w:hangingChars="100" w:hanging="214"/>
        <w:rPr>
          <w:rFonts w:ascii="ＭＳ 明朝" w:hAnsi="ＭＳ 明朝"/>
          <w:spacing w:val="2"/>
          <w:szCs w:val="21"/>
        </w:rPr>
      </w:pPr>
      <w:r w:rsidRPr="008C1454">
        <w:rPr>
          <w:rFonts w:ascii="ＭＳ 明朝" w:hAnsi="ＭＳ 明朝" w:hint="eastAsia"/>
          <w:spacing w:val="2"/>
          <w:szCs w:val="21"/>
        </w:rPr>
        <w:t>４）受注者は、打込みにあたり、キャップは杭径に適したものを用いるものとし、クッションは変形のないものを用いなければならない。</w:t>
      </w:r>
    </w:p>
    <w:p w14:paraId="135A1A12" w14:textId="77777777" w:rsidR="0092560E" w:rsidRPr="008C1454" w:rsidRDefault="0092560E" w:rsidP="0092560E">
      <w:pPr>
        <w:ind w:leftChars="300" w:left="844" w:hangingChars="100" w:hanging="214"/>
        <w:rPr>
          <w:rFonts w:ascii="ＭＳ 明朝" w:hAnsi="ＭＳ 明朝"/>
          <w:spacing w:val="2"/>
          <w:szCs w:val="21"/>
        </w:rPr>
      </w:pPr>
      <w:r w:rsidRPr="008C1454">
        <w:rPr>
          <w:rFonts w:ascii="ＭＳ 明朝" w:hAnsi="ＭＳ 明朝" w:hint="eastAsia"/>
          <w:spacing w:val="2"/>
          <w:szCs w:val="21"/>
        </w:rPr>
        <w:t>５）受注者は、杭の施工にあたり、杭頭を打込みの打撃等により損傷した場合は、これを整形しなければならない。</w:t>
      </w:r>
    </w:p>
    <w:p w14:paraId="02A6E97A" w14:textId="77777777" w:rsidR="0092560E" w:rsidRPr="008C1454" w:rsidRDefault="0092560E" w:rsidP="0092560E">
      <w:pPr>
        <w:ind w:leftChars="300" w:left="844" w:hangingChars="100" w:hanging="214"/>
        <w:rPr>
          <w:rFonts w:ascii="ＭＳ 明朝" w:hAnsi="ＭＳ 明朝"/>
          <w:spacing w:val="2"/>
          <w:szCs w:val="21"/>
        </w:rPr>
      </w:pPr>
      <w:r w:rsidRPr="008C1454">
        <w:rPr>
          <w:rFonts w:ascii="ＭＳ 明朝" w:hAnsi="ＭＳ 明朝" w:hint="eastAsia"/>
          <w:spacing w:val="2"/>
          <w:szCs w:val="21"/>
        </w:rPr>
        <w:t>６）受注者は、杭の施工にあたり、打込み不能となった場合は、原因を調査するとともに、設計図書に関して監督職員と協議しなければならない。</w:t>
      </w:r>
    </w:p>
    <w:p w14:paraId="5857A4FE" w14:textId="77777777" w:rsidR="0092560E" w:rsidRPr="008C1454" w:rsidRDefault="0092560E" w:rsidP="0092560E">
      <w:pPr>
        <w:ind w:leftChars="300" w:left="844" w:hangingChars="100" w:hanging="214"/>
        <w:rPr>
          <w:rFonts w:ascii="ＭＳ 明朝" w:hAnsi="ＭＳ 明朝"/>
          <w:spacing w:val="2"/>
          <w:szCs w:val="21"/>
        </w:rPr>
      </w:pPr>
      <w:r w:rsidRPr="008C1454">
        <w:rPr>
          <w:rFonts w:ascii="ＭＳ 明朝" w:hAnsi="ＭＳ 明朝" w:hint="eastAsia"/>
          <w:spacing w:val="2"/>
          <w:szCs w:val="21"/>
        </w:rPr>
        <w:t>７）受注者は、杭の打込みを終わり、切断した残杭を再び使用する場合は、設計図書に関して監督職員の承諾を得なければならない。</w:t>
      </w:r>
    </w:p>
    <w:p w14:paraId="35617C8B" w14:textId="77777777" w:rsidR="0092560E" w:rsidRPr="008C1454" w:rsidRDefault="0092560E" w:rsidP="0092560E">
      <w:pPr>
        <w:ind w:firstLineChars="300" w:firstLine="642"/>
        <w:rPr>
          <w:rFonts w:ascii="ＭＳ 明朝" w:hAnsi="ＭＳ 明朝"/>
          <w:spacing w:val="2"/>
          <w:szCs w:val="21"/>
        </w:rPr>
      </w:pPr>
      <w:r w:rsidRPr="008C1454">
        <w:rPr>
          <w:rFonts w:ascii="ＭＳ 明朝" w:hAnsi="ＭＳ 明朝" w:hint="eastAsia"/>
          <w:spacing w:val="2"/>
          <w:szCs w:val="21"/>
        </w:rPr>
        <w:t>８）杭の施工については、以下の各号の規定によるものとする。</w:t>
      </w:r>
    </w:p>
    <w:p w14:paraId="77F3A9EC" w14:textId="77777777" w:rsidR="0092560E" w:rsidRPr="008C1454" w:rsidRDefault="0092560E" w:rsidP="0092560E">
      <w:pPr>
        <w:ind w:leftChars="400" w:left="1054" w:hangingChars="100" w:hanging="214"/>
        <w:rPr>
          <w:rFonts w:ascii="ＭＳ 明朝" w:hAnsi="ＭＳ 明朝"/>
          <w:spacing w:val="2"/>
          <w:szCs w:val="21"/>
        </w:rPr>
      </w:pPr>
      <w:r w:rsidRPr="008C1454">
        <w:rPr>
          <w:rFonts w:ascii="ＭＳ 明朝" w:hAnsi="ＭＳ 明朝" w:hint="eastAsia"/>
          <w:spacing w:val="2"/>
          <w:szCs w:val="21"/>
        </w:rPr>
        <w:t>ア）受注者は、杭の適用範囲、杭の取扱い、杭の施工法分類はJIS A 7201（遠心力コンクリートくいの施工標準）の規定による。</w:t>
      </w:r>
    </w:p>
    <w:p w14:paraId="59CAC33C" w14:textId="77777777" w:rsidR="0092560E" w:rsidRPr="008C1454" w:rsidRDefault="0092560E" w:rsidP="0092560E">
      <w:pPr>
        <w:ind w:leftChars="400" w:left="1054" w:hangingChars="100" w:hanging="214"/>
        <w:rPr>
          <w:rFonts w:ascii="ＭＳ 明朝" w:hAnsi="ＭＳ 明朝"/>
          <w:spacing w:val="2"/>
          <w:szCs w:val="21"/>
        </w:rPr>
      </w:pPr>
      <w:r w:rsidRPr="008C1454">
        <w:rPr>
          <w:rFonts w:ascii="ＭＳ 明朝" w:hAnsi="ＭＳ 明朝" w:hint="eastAsia"/>
          <w:spacing w:val="2"/>
          <w:szCs w:val="21"/>
        </w:rPr>
        <w:t>イ）受注者は、杭の打込み、埋込みはJIS A 7201（遠心力コンクリートくいの施工標準）の規定による。</w:t>
      </w:r>
    </w:p>
    <w:p w14:paraId="52B0C26B" w14:textId="77777777" w:rsidR="0092560E" w:rsidRPr="008C1454" w:rsidRDefault="0092560E" w:rsidP="0092560E">
      <w:pPr>
        <w:ind w:leftChars="400" w:left="1054" w:hangingChars="100" w:hanging="214"/>
        <w:rPr>
          <w:rFonts w:ascii="ＭＳ 明朝" w:hAnsi="ＭＳ 明朝"/>
          <w:spacing w:val="2"/>
          <w:szCs w:val="21"/>
        </w:rPr>
      </w:pPr>
      <w:r w:rsidRPr="008C1454">
        <w:rPr>
          <w:rFonts w:ascii="ＭＳ 明朝" w:hAnsi="ＭＳ 明朝" w:hint="eastAsia"/>
          <w:spacing w:val="2"/>
          <w:szCs w:val="21"/>
        </w:rPr>
        <w:t>ウ）受注者は、杭の継手はJIS A 7201（遠心力コンクリートくいの施工標準）の規定による。</w:t>
      </w:r>
    </w:p>
    <w:p w14:paraId="621F52BE" w14:textId="77777777" w:rsidR="0092560E" w:rsidRPr="008C1454" w:rsidRDefault="0092560E" w:rsidP="0092560E">
      <w:pPr>
        <w:ind w:leftChars="300" w:left="844" w:hangingChars="100" w:hanging="214"/>
        <w:rPr>
          <w:rFonts w:ascii="ＭＳ 明朝" w:hAnsi="ＭＳ 明朝"/>
          <w:spacing w:val="2"/>
          <w:szCs w:val="21"/>
        </w:rPr>
      </w:pPr>
      <w:r w:rsidRPr="008C1454">
        <w:rPr>
          <w:rFonts w:ascii="ＭＳ 明朝" w:hAnsi="ＭＳ 明朝" w:hint="eastAsia"/>
          <w:spacing w:val="2"/>
          <w:szCs w:val="21"/>
        </w:rPr>
        <w:t>９）受注者は、杭のカットオフにあたり、杭内に設置されている鉄筋等の鋼材を傷つけないように、切断面が水平となるように行わなければならない。</w:t>
      </w:r>
    </w:p>
    <w:p w14:paraId="66B634FD" w14:textId="77777777" w:rsidR="0092560E" w:rsidRPr="008C1454" w:rsidRDefault="0092560E" w:rsidP="0092560E">
      <w:pPr>
        <w:ind w:leftChars="300" w:left="844" w:hangingChars="100" w:hanging="214"/>
        <w:rPr>
          <w:rFonts w:ascii="ＭＳ 明朝" w:hAnsi="ＭＳ 明朝"/>
          <w:spacing w:val="2"/>
          <w:szCs w:val="21"/>
        </w:rPr>
      </w:pPr>
      <w:r w:rsidRPr="008C1454">
        <w:rPr>
          <w:rFonts w:ascii="ＭＳ 明朝" w:hAnsi="ＭＳ 明朝" w:hint="eastAsia"/>
          <w:spacing w:val="2"/>
          <w:szCs w:val="21"/>
        </w:rPr>
        <w:t>１０）受注者は、殻運搬処理を行うにあたっては、運搬物が飛散しないように、適正な処置を行わなければならない。</w:t>
      </w:r>
    </w:p>
    <w:p w14:paraId="771BB250"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６．サンドマット工</w:t>
      </w:r>
    </w:p>
    <w:p w14:paraId="7C94902F"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（１）受注者は、サンドマットの施工にあたり、砂のまき出しは均一に行い、均等に荷重をかけるようにしなければならない。</w:t>
      </w:r>
    </w:p>
    <w:p w14:paraId="6A6C5548"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（２）受注者は、安定シートの施工にあたり、隙間無く敷設しなければならない。</w:t>
      </w:r>
    </w:p>
    <w:p w14:paraId="59108EE2"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７．バーチカルドレーン工</w:t>
      </w:r>
    </w:p>
    <w:p w14:paraId="6B466B3C"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（１）受注者は、バーチカルドレーンの打設及び排水材の投入に使用する機械については、施工前に施工計画書に記載しなければならない。</w:t>
      </w:r>
    </w:p>
    <w:p w14:paraId="078CD5A9"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（２）受注者は、バーチカルドレーン内への投入材の投入量を計測し、確実に充填したことを確認しなければならない。</w:t>
      </w:r>
    </w:p>
    <w:p w14:paraId="40ED676C"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（３）受注者は、袋詰式サンドドレーン及びペーパードレーンについてはその打設による使用量を計測し、確実に打設されたことを確認しなければならない。</w:t>
      </w:r>
    </w:p>
    <w:p w14:paraId="6EA56875"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（４）受注者は、袋詰式サンドドレーン及びペーパードレーンの打設にあたり、切断及び持ち上がりが生じた場合は、改めて打設を行わなければならない。</w:t>
      </w:r>
    </w:p>
    <w:p w14:paraId="5AA5429E"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（５）受注者は、打設を完了したペーパードレーンの頭部を保護し、排水効果を維持しなければならない。</w:t>
      </w:r>
    </w:p>
    <w:p w14:paraId="10F999D1"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８．締固め改良工</w:t>
      </w:r>
    </w:p>
    <w:p w14:paraId="528EA86A"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（１）受注者は、締固め改良工にあたり、地盤の状況を把握し、坑内へ設計図書に記載された粒度分布の砂を用いて適切に充填しなければならない。</w:t>
      </w:r>
    </w:p>
    <w:p w14:paraId="45DFBAE8"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（２）受注者は、施工現場周辺の地盤や、他の構造物並びに施設などへ影響を及ぼさないよう施工しなければならない。</w:t>
      </w:r>
    </w:p>
    <w:p w14:paraId="33122C4D"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（３）受注者は、海上におけるサンドコンパクションの施工にあたっては、設計図書に示された位置に打設しなければならない。</w:t>
      </w:r>
    </w:p>
    <w:p w14:paraId="5B3A4D87"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９．固結工</w:t>
      </w:r>
    </w:p>
    <w:p w14:paraId="66BD1FCA"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（１）撹拌とは、粉体噴射撹拌、高圧噴射撹拌、スラリー撹拌及び中層混合処理を示すものとする。</w:t>
      </w:r>
    </w:p>
    <w:p w14:paraId="007969DE"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（２）受注者は、固結工による工事着手前に、撹拌及び注入する材料について配合試験と一軸圧縮試験を実施するものとし、目標強度を確認しなければならない。また、監督職員</w:t>
      </w:r>
      <w:r>
        <w:rPr>
          <w:rFonts w:ascii="ＭＳ 明朝" w:hAnsi="ＭＳ 明朝" w:hint="eastAsia"/>
          <w:spacing w:val="2"/>
          <w:szCs w:val="21"/>
        </w:rPr>
        <w:t>又は</w:t>
      </w:r>
      <w:r w:rsidRPr="008C1454">
        <w:rPr>
          <w:rFonts w:ascii="ＭＳ 明朝" w:hAnsi="ＭＳ 明朝" w:hint="eastAsia"/>
          <w:spacing w:val="2"/>
          <w:szCs w:val="21"/>
        </w:rPr>
        <w:t>検査職員の請求があった場合は、速やかに提示しなければならない。</w:t>
      </w:r>
    </w:p>
    <w:p w14:paraId="4CDF2930"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lastRenderedPageBreak/>
        <w:t>（３）受注者は、固結工法にあたり、施工中における施工現場周辺の地盤や他の構造物並びに施設などに対して振動による障害を与えないようにしなければならない。</w:t>
      </w:r>
    </w:p>
    <w:p w14:paraId="283BF17A"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（４）受注者は、固結工の施工中に地下埋設物を発見した場合は、</w:t>
      </w:r>
      <w:r>
        <w:rPr>
          <w:rFonts w:ascii="ＭＳ 明朝" w:hAnsi="ＭＳ 明朝" w:hint="eastAsia"/>
          <w:spacing w:val="2"/>
          <w:szCs w:val="21"/>
        </w:rPr>
        <w:t>直ちに</w:t>
      </w:r>
      <w:r w:rsidRPr="008C1454">
        <w:rPr>
          <w:rFonts w:ascii="ＭＳ 明朝" w:hAnsi="ＭＳ 明朝" w:hint="eastAsia"/>
          <w:spacing w:val="2"/>
          <w:szCs w:val="21"/>
        </w:rPr>
        <w:t>工事を中止し、監督職員に連絡後、占有者全体の現地確認調査を求め管理者を明確にし、その管理者と埋設物の処理にあたらなければならない。</w:t>
      </w:r>
    </w:p>
    <w:p w14:paraId="1EABAEDD"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（５）受注者は、生石灰パイルの施工にあたり、パイルの頭部は1m程度空打ちし、砂</w:t>
      </w:r>
      <w:r>
        <w:rPr>
          <w:rFonts w:ascii="ＭＳ 明朝" w:hAnsi="ＭＳ 明朝" w:hint="eastAsia"/>
          <w:spacing w:val="2"/>
          <w:szCs w:val="21"/>
        </w:rPr>
        <w:t>又は</w:t>
      </w:r>
      <w:r w:rsidRPr="008C1454">
        <w:rPr>
          <w:rFonts w:ascii="ＭＳ 明朝" w:hAnsi="ＭＳ 明朝" w:hint="eastAsia"/>
          <w:spacing w:val="2"/>
          <w:szCs w:val="21"/>
        </w:rPr>
        <w:t>粘土で埋戻さなければならない。</w:t>
      </w:r>
    </w:p>
    <w:p w14:paraId="3B600A16"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（６）中層混合処理</w:t>
      </w:r>
    </w:p>
    <w:p w14:paraId="6E6FB180" w14:textId="77777777" w:rsidR="0092560E" w:rsidRPr="008C1454" w:rsidRDefault="0092560E" w:rsidP="0092560E">
      <w:pPr>
        <w:ind w:firstLineChars="300" w:firstLine="642"/>
        <w:rPr>
          <w:rFonts w:ascii="ＭＳ 明朝" w:hAnsi="ＭＳ 明朝"/>
          <w:spacing w:val="2"/>
          <w:szCs w:val="21"/>
        </w:rPr>
      </w:pPr>
      <w:r w:rsidRPr="008C1454">
        <w:rPr>
          <w:rFonts w:ascii="ＭＳ 明朝" w:hAnsi="ＭＳ 明朝" w:hint="eastAsia"/>
          <w:spacing w:val="2"/>
          <w:szCs w:val="21"/>
        </w:rPr>
        <w:t>１）改良材は、セメント</w:t>
      </w:r>
      <w:r>
        <w:rPr>
          <w:rFonts w:ascii="ＭＳ 明朝" w:hAnsi="ＭＳ 明朝" w:hint="eastAsia"/>
          <w:spacing w:val="2"/>
          <w:szCs w:val="21"/>
        </w:rPr>
        <w:t>又は</w:t>
      </w:r>
      <w:r w:rsidRPr="008C1454">
        <w:rPr>
          <w:rFonts w:ascii="ＭＳ 明朝" w:hAnsi="ＭＳ 明朝" w:hint="eastAsia"/>
          <w:spacing w:val="2"/>
          <w:szCs w:val="21"/>
        </w:rPr>
        <w:t>セメント系固化材とする。</w:t>
      </w:r>
    </w:p>
    <w:p w14:paraId="4DF96E97" w14:textId="77777777" w:rsidR="0092560E" w:rsidRPr="008C1454" w:rsidRDefault="0092560E" w:rsidP="0092560E">
      <w:pPr>
        <w:ind w:firstLineChars="500" w:firstLine="1070"/>
        <w:rPr>
          <w:rFonts w:ascii="ＭＳ 明朝" w:hAnsi="ＭＳ 明朝"/>
          <w:spacing w:val="2"/>
          <w:szCs w:val="21"/>
        </w:rPr>
      </w:pPr>
      <w:r w:rsidRPr="008C1454">
        <w:rPr>
          <w:rFonts w:ascii="ＭＳ 明朝" w:hAnsi="ＭＳ 明朝" w:hint="eastAsia"/>
          <w:spacing w:val="2"/>
          <w:szCs w:val="21"/>
        </w:rPr>
        <w:t>なお、土質等によりこれにより難い場合は、監督職員と協議しなければならない。</w:t>
      </w:r>
    </w:p>
    <w:p w14:paraId="751470B1" w14:textId="77777777" w:rsidR="0092560E" w:rsidRPr="008C1454" w:rsidRDefault="0092560E" w:rsidP="0092560E">
      <w:pPr>
        <w:ind w:leftChars="300" w:left="844" w:hangingChars="100" w:hanging="214"/>
        <w:rPr>
          <w:rFonts w:ascii="ＭＳ 明朝" w:hAnsi="ＭＳ 明朝"/>
          <w:spacing w:val="2"/>
          <w:szCs w:val="21"/>
        </w:rPr>
      </w:pPr>
      <w:r w:rsidRPr="008C1454">
        <w:rPr>
          <w:rFonts w:ascii="ＭＳ 明朝" w:hAnsi="ＭＳ 明朝" w:hint="eastAsia"/>
          <w:spacing w:val="2"/>
          <w:szCs w:val="21"/>
        </w:rPr>
        <w:t>２）施工機械は、鉛直方向に撹拌混合が可能な攪拌混合機を用いることとする。攪拌混合機とは、アーム部に攪拌翼を有し、プラントからの改良材を攪拌翼を用いて原地盤と攪拌混合することで地盤改良を行う機能を有する機械である。</w:t>
      </w:r>
    </w:p>
    <w:p w14:paraId="2C342E56" w14:textId="77777777" w:rsidR="0092560E" w:rsidRPr="008C1454" w:rsidRDefault="0092560E" w:rsidP="0092560E">
      <w:pPr>
        <w:ind w:firstLineChars="300" w:firstLine="642"/>
        <w:rPr>
          <w:rFonts w:ascii="ＭＳ 明朝" w:hAnsi="ＭＳ 明朝"/>
          <w:spacing w:val="2"/>
          <w:szCs w:val="21"/>
        </w:rPr>
      </w:pPr>
      <w:r w:rsidRPr="008C1454">
        <w:rPr>
          <w:rFonts w:ascii="ＭＳ 明朝" w:hAnsi="ＭＳ 明朝" w:hint="eastAsia"/>
          <w:spacing w:val="2"/>
          <w:szCs w:val="21"/>
        </w:rPr>
        <w:t>３）受注者は、設計図書に示す改良天端高並びに範囲を攪拌混合しなければならない。</w:t>
      </w:r>
    </w:p>
    <w:p w14:paraId="68E272C8" w14:textId="77777777" w:rsidR="0092560E" w:rsidRPr="008C1454" w:rsidRDefault="0092560E" w:rsidP="0092560E">
      <w:pPr>
        <w:ind w:leftChars="400" w:left="840" w:firstLineChars="100" w:firstLine="214"/>
        <w:rPr>
          <w:rFonts w:ascii="ＭＳ 明朝" w:hAnsi="ＭＳ 明朝"/>
          <w:spacing w:val="2"/>
          <w:szCs w:val="21"/>
        </w:rPr>
      </w:pPr>
      <w:r w:rsidRPr="008C1454">
        <w:rPr>
          <w:rFonts w:ascii="ＭＳ 明朝" w:hAnsi="ＭＳ 明朝" w:hint="eastAsia"/>
          <w:spacing w:val="2"/>
          <w:szCs w:val="21"/>
        </w:rPr>
        <w:t>なお、現地状況によりこれにより難い場合は、監督職員と協議しなければならない。施工後の改良天端高については、撹拌及び注入される改良材による盛上りが想定される場合、工事着手前に盛上り土の処理(利用)方法について、監督職員と協議しなければならない。</w:t>
      </w:r>
    </w:p>
    <w:p w14:paraId="525A3ED1"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（７）受注者は、薬液注入工の施工にあたり、薬液注入工法の適切な使用に関し、技術的知識と経験を有する現場責任者を選任し、事前に経歴書により監督職員の承諾を得なければならない。</w:t>
      </w:r>
    </w:p>
    <w:p w14:paraId="6B28C1CC" w14:textId="77777777" w:rsidR="0092560E" w:rsidRPr="008C1454" w:rsidRDefault="0092560E" w:rsidP="0092560E">
      <w:pPr>
        <w:ind w:firstLineChars="200" w:firstLine="428"/>
        <w:rPr>
          <w:rFonts w:ascii="ＭＳ 明朝" w:hAnsi="ＭＳ 明朝"/>
          <w:spacing w:val="2"/>
          <w:szCs w:val="21"/>
        </w:rPr>
      </w:pPr>
      <w:r w:rsidRPr="008C1454">
        <w:rPr>
          <w:rFonts w:ascii="ＭＳ 明朝" w:hAnsi="ＭＳ 明朝" w:hint="eastAsia"/>
          <w:spacing w:val="2"/>
          <w:szCs w:val="21"/>
        </w:rPr>
        <w:t>（８）受注者は、薬液注入工事の着手前に以下について監督職員の確認を得なければならない。</w:t>
      </w:r>
    </w:p>
    <w:p w14:paraId="159FA234" w14:textId="77777777" w:rsidR="0092560E" w:rsidRPr="008C1454" w:rsidRDefault="0092560E" w:rsidP="0092560E">
      <w:pPr>
        <w:ind w:firstLineChars="300" w:firstLine="642"/>
        <w:rPr>
          <w:rFonts w:ascii="ＭＳ 明朝" w:hAnsi="ＭＳ 明朝"/>
          <w:spacing w:val="2"/>
          <w:szCs w:val="21"/>
        </w:rPr>
      </w:pPr>
      <w:r w:rsidRPr="008C1454">
        <w:rPr>
          <w:rFonts w:ascii="ＭＳ 明朝" w:hAnsi="ＭＳ 明朝" w:hint="eastAsia"/>
          <w:spacing w:val="2"/>
          <w:szCs w:val="21"/>
        </w:rPr>
        <w:t>１）工法関係</w:t>
      </w:r>
    </w:p>
    <w:p w14:paraId="281E585E" w14:textId="77777777" w:rsidR="0092560E" w:rsidRPr="008C1454" w:rsidRDefault="0092560E" w:rsidP="0092560E">
      <w:pPr>
        <w:ind w:firstLineChars="400" w:firstLine="856"/>
        <w:rPr>
          <w:rFonts w:ascii="ＭＳ 明朝" w:hAnsi="ＭＳ 明朝"/>
          <w:spacing w:val="2"/>
          <w:szCs w:val="21"/>
        </w:rPr>
      </w:pPr>
      <w:r>
        <w:rPr>
          <w:rFonts w:ascii="ＭＳ 明朝" w:hAnsi="ＭＳ 明朝" w:hint="eastAsia"/>
          <w:spacing w:val="2"/>
          <w:szCs w:val="21"/>
        </w:rPr>
        <w:t xml:space="preserve">① </w:t>
      </w:r>
      <w:r w:rsidRPr="008C1454">
        <w:rPr>
          <w:rFonts w:ascii="ＭＳ 明朝" w:hAnsi="ＭＳ 明朝" w:hint="eastAsia"/>
          <w:spacing w:val="2"/>
          <w:szCs w:val="21"/>
        </w:rPr>
        <w:t>注入圧</w:t>
      </w:r>
    </w:p>
    <w:p w14:paraId="2F30DFD2" w14:textId="77777777" w:rsidR="0092560E" w:rsidRPr="008C1454" w:rsidRDefault="0092560E" w:rsidP="0092560E">
      <w:pPr>
        <w:ind w:firstLineChars="400" w:firstLine="856"/>
        <w:rPr>
          <w:rFonts w:ascii="ＭＳ 明朝" w:hAnsi="ＭＳ 明朝"/>
          <w:spacing w:val="2"/>
          <w:szCs w:val="21"/>
        </w:rPr>
      </w:pPr>
      <w:r>
        <w:rPr>
          <w:rFonts w:ascii="ＭＳ 明朝" w:hAnsi="ＭＳ 明朝" w:hint="eastAsia"/>
          <w:spacing w:val="2"/>
          <w:szCs w:val="21"/>
        </w:rPr>
        <w:t>②</w:t>
      </w:r>
      <w:r w:rsidRPr="008C1454">
        <w:rPr>
          <w:rFonts w:ascii="ＭＳ 明朝" w:hAnsi="ＭＳ 明朝" w:hint="eastAsia"/>
          <w:spacing w:val="2"/>
          <w:szCs w:val="21"/>
        </w:rPr>
        <w:t xml:space="preserve"> 注入速度</w:t>
      </w:r>
    </w:p>
    <w:p w14:paraId="010754AF" w14:textId="77777777" w:rsidR="0092560E" w:rsidRPr="008C1454" w:rsidRDefault="0092560E" w:rsidP="0092560E">
      <w:pPr>
        <w:ind w:firstLineChars="400" w:firstLine="856"/>
        <w:rPr>
          <w:rFonts w:ascii="ＭＳ 明朝" w:hAnsi="ＭＳ 明朝"/>
          <w:spacing w:val="2"/>
          <w:szCs w:val="21"/>
        </w:rPr>
      </w:pPr>
      <w:r>
        <w:rPr>
          <w:rFonts w:ascii="ＭＳ 明朝" w:hAnsi="ＭＳ 明朝" w:hint="eastAsia"/>
          <w:spacing w:val="2"/>
          <w:szCs w:val="21"/>
        </w:rPr>
        <w:t xml:space="preserve">③ </w:t>
      </w:r>
      <w:r w:rsidRPr="008C1454">
        <w:rPr>
          <w:rFonts w:ascii="ＭＳ 明朝" w:hAnsi="ＭＳ 明朝" w:hint="eastAsia"/>
          <w:spacing w:val="2"/>
          <w:szCs w:val="21"/>
        </w:rPr>
        <w:t>注入順序</w:t>
      </w:r>
    </w:p>
    <w:p w14:paraId="11486570" w14:textId="77777777" w:rsidR="0092560E" w:rsidRPr="008C1454" w:rsidRDefault="0092560E" w:rsidP="0092560E">
      <w:pPr>
        <w:ind w:left="428" w:firstLineChars="200" w:firstLine="428"/>
        <w:rPr>
          <w:rFonts w:ascii="ＭＳ 明朝" w:hAnsi="ＭＳ 明朝"/>
          <w:spacing w:val="2"/>
          <w:szCs w:val="21"/>
        </w:rPr>
      </w:pPr>
      <w:r w:rsidRPr="008C1454">
        <w:rPr>
          <w:rFonts w:ascii="ＭＳ 明朝" w:hAnsi="ＭＳ 明朝" w:hint="eastAsia"/>
          <w:spacing w:val="2"/>
          <w:szCs w:val="21"/>
        </w:rPr>
        <w:t>④ ステップ長</w:t>
      </w:r>
    </w:p>
    <w:p w14:paraId="21684572" w14:textId="77777777" w:rsidR="0092560E" w:rsidRPr="008C1454" w:rsidRDefault="0092560E" w:rsidP="0092560E">
      <w:pPr>
        <w:ind w:firstLineChars="300" w:firstLine="642"/>
        <w:rPr>
          <w:rFonts w:ascii="ＭＳ 明朝" w:hAnsi="ＭＳ 明朝"/>
          <w:spacing w:val="2"/>
          <w:szCs w:val="21"/>
        </w:rPr>
      </w:pPr>
      <w:r w:rsidRPr="008C1454">
        <w:rPr>
          <w:rFonts w:ascii="ＭＳ 明朝" w:hAnsi="ＭＳ 明朝" w:hint="eastAsia"/>
          <w:spacing w:val="2"/>
          <w:szCs w:val="21"/>
        </w:rPr>
        <w:t>２）材料関係</w:t>
      </w:r>
    </w:p>
    <w:p w14:paraId="383CD788" w14:textId="77777777" w:rsidR="0092560E" w:rsidRPr="008C1454" w:rsidRDefault="0092560E" w:rsidP="0092560E">
      <w:pPr>
        <w:ind w:firstLineChars="400" w:firstLine="856"/>
        <w:rPr>
          <w:rFonts w:ascii="ＭＳ 明朝" w:hAnsi="ＭＳ 明朝"/>
          <w:spacing w:val="2"/>
          <w:szCs w:val="21"/>
        </w:rPr>
      </w:pPr>
      <w:r w:rsidRPr="008C1454">
        <w:rPr>
          <w:rFonts w:ascii="ＭＳ 明朝" w:hAnsi="ＭＳ 明朝" w:hint="eastAsia"/>
          <w:spacing w:val="2"/>
          <w:szCs w:val="21"/>
        </w:rPr>
        <w:t>① 材料（購入・流通経路等を含む）</w:t>
      </w:r>
    </w:p>
    <w:p w14:paraId="11254594" w14:textId="77777777" w:rsidR="0092560E" w:rsidRPr="008C1454" w:rsidRDefault="0092560E" w:rsidP="0092560E">
      <w:pPr>
        <w:ind w:firstLineChars="400" w:firstLine="856"/>
        <w:rPr>
          <w:rFonts w:ascii="ＭＳ 明朝" w:hAnsi="ＭＳ 明朝"/>
          <w:spacing w:val="2"/>
          <w:szCs w:val="21"/>
        </w:rPr>
      </w:pPr>
      <w:r w:rsidRPr="008C1454">
        <w:rPr>
          <w:rFonts w:ascii="ＭＳ 明朝" w:hAnsi="ＭＳ 明朝" w:hint="eastAsia"/>
          <w:spacing w:val="2"/>
          <w:szCs w:val="21"/>
        </w:rPr>
        <w:t>② ゲルタイム</w:t>
      </w:r>
    </w:p>
    <w:p w14:paraId="5DEAED5F" w14:textId="77777777" w:rsidR="0092560E" w:rsidRPr="008C1454" w:rsidRDefault="0092560E" w:rsidP="0092560E">
      <w:pPr>
        <w:ind w:firstLineChars="400" w:firstLine="856"/>
        <w:rPr>
          <w:rFonts w:ascii="ＭＳ 明朝" w:hAnsi="ＭＳ 明朝"/>
          <w:spacing w:val="2"/>
          <w:szCs w:val="21"/>
        </w:rPr>
      </w:pPr>
      <w:r w:rsidRPr="008C1454">
        <w:rPr>
          <w:rFonts w:ascii="ＭＳ 明朝" w:hAnsi="ＭＳ 明朝" w:hint="eastAsia"/>
          <w:spacing w:val="2"/>
          <w:szCs w:val="21"/>
        </w:rPr>
        <w:t>③ 配合</w:t>
      </w:r>
    </w:p>
    <w:p w14:paraId="18A12E9B"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（９）受注者は、薬液注入工を施工する場合には、「薬液注入工法による建設工事の施工に関する暫定指針」（昭和49年7月10日建設省官技発第160号）の規定による。</w:t>
      </w:r>
    </w:p>
    <w:p w14:paraId="7A85A2A8" w14:textId="77777777" w:rsidR="0092560E" w:rsidRPr="008C1454" w:rsidRDefault="0092560E" w:rsidP="0092560E">
      <w:pPr>
        <w:ind w:leftChars="200" w:left="634" w:hangingChars="100" w:hanging="214"/>
        <w:rPr>
          <w:rFonts w:ascii="ＭＳ 明朝" w:hAnsi="ＭＳ 明朝"/>
          <w:spacing w:val="2"/>
          <w:szCs w:val="21"/>
        </w:rPr>
      </w:pPr>
      <w:r w:rsidRPr="008C1454">
        <w:rPr>
          <w:rFonts w:ascii="ＭＳ 明朝" w:hAnsi="ＭＳ 明朝" w:hint="eastAsia"/>
          <w:spacing w:val="2"/>
          <w:szCs w:val="21"/>
        </w:rPr>
        <w:t>（１０）受注者は、薬液注入工における施工管理等については、「薬液注入工事に係る施工管理等について」（平成2年9月18日建設省大臣官房技術調査室長通達）の規定による。</w:t>
      </w:r>
    </w:p>
    <w:p w14:paraId="73BE09A1" w14:textId="77777777" w:rsidR="0092560E" w:rsidRDefault="0092560E" w:rsidP="0092560E">
      <w:pPr>
        <w:ind w:leftChars="300" w:left="630" w:firstLineChars="100" w:firstLine="214"/>
        <w:rPr>
          <w:rFonts w:ascii="ＭＳ 明朝" w:hAnsi="ＭＳ 明朝"/>
          <w:spacing w:val="2"/>
          <w:szCs w:val="21"/>
        </w:rPr>
      </w:pPr>
      <w:r w:rsidRPr="008C1454">
        <w:rPr>
          <w:rFonts w:ascii="ＭＳ 明朝" w:hAnsi="ＭＳ 明朝" w:hint="eastAsia"/>
          <w:spacing w:val="2"/>
          <w:szCs w:val="21"/>
        </w:rPr>
        <w:t>なお、受注者は、注入の効果の確認が判定できる資料を作成し、監督職員</w:t>
      </w:r>
      <w:r>
        <w:rPr>
          <w:rFonts w:ascii="ＭＳ 明朝" w:hAnsi="ＭＳ 明朝" w:hint="eastAsia"/>
          <w:spacing w:val="2"/>
          <w:szCs w:val="21"/>
        </w:rPr>
        <w:t>又は</w:t>
      </w:r>
      <w:r w:rsidRPr="008C1454">
        <w:rPr>
          <w:rFonts w:ascii="ＭＳ 明朝" w:hAnsi="ＭＳ 明朝" w:hint="eastAsia"/>
          <w:spacing w:val="2"/>
          <w:szCs w:val="21"/>
        </w:rPr>
        <w:t>検査職員の請求があった場合は速やかに提示しなければならない。</w:t>
      </w:r>
    </w:p>
    <w:p w14:paraId="5C845667" w14:textId="0E0DA3E8" w:rsidR="0092560E" w:rsidRDefault="0092560E" w:rsidP="0092560E">
      <w:pPr>
        <w:widowControl/>
        <w:jc w:val="left"/>
        <w:rPr>
          <w:rFonts w:ascii="ＭＳ 明朝" w:hAnsi="ＭＳ 明朝"/>
          <w:spacing w:val="2"/>
          <w:szCs w:val="21"/>
        </w:rPr>
      </w:pPr>
      <w:bookmarkStart w:id="161" w:name="_GoBack"/>
      <w:bookmarkEnd w:id="161"/>
    </w:p>
    <w:sectPr w:rsidR="0092560E" w:rsidSect="00C37063">
      <w:footerReference w:type="default" r:id="rId11"/>
      <w:pgSz w:w="11907" w:h="16840" w:code="9"/>
      <w:pgMar w:top="1134" w:right="1134" w:bottom="1134" w:left="1134" w:header="720" w:footer="284" w:gutter="0"/>
      <w:pgNumType w:fmt="numberInDash" w:start="7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90195"/>
      <w:docPartObj>
        <w:docPartGallery w:val="Page Numbers (Bottom of Page)"/>
        <w:docPartUnique/>
      </w:docPartObj>
    </w:sdtPr>
    <w:sdtContent>
      <w:p w14:paraId="082F7747" w14:textId="6F1E5110" w:rsidR="00C37063" w:rsidRDefault="00C37063">
        <w:pPr>
          <w:pStyle w:val="a7"/>
          <w:jc w:val="center"/>
        </w:pPr>
        <w:r>
          <w:fldChar w:fldCharType="begin"/>
        </w:r>
        <w:r>
          <w:instrText>PAGE   \* MERGEFORMAT</w:instrText>
        </w:r>
        <w:r>
          <w:fldChar w:fldCharType="separate"/>
        </w:r>
        <w:r w:rsidRPr="00C37063">
          <w:rPr>
            <w:noProof/>
            <w:lang w:val="ja-JP"/>
          </w:rPr>
          <w:t>-</w:t>
        </w:r>
        <w:r>
          <w:rPr>
            <w:noProof/>
          </w:rPr>
          <w:t xml:space="preserve"> 117 -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60E"/>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37063"/>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04FE9"/>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6C0AA24E-21F2-4F85-AA57-20D89000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48</Pages>
  <Words>10517</Words>
  <Characters>59949</Characters>
  <Application>Microsoft Office Word</Application>
  <DocSecurity>0</DocSecurity>
  <Lines>499</Lines>
  <Paragraphs>140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35</cp:revision>
  <cp:lastPrinted>2022-06-03T00:45:00Z</cp:lastPrinted>
  <dcterms:created xsi:type="dcterms:W3CDTF">2022-02-14T02:19:00Z</dcterms:created>
  <dcterms:modified xsi:type="dcterms:W3CDTF">2022-06-03T04:27:00Z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