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0DF6" w14:textId="22084E5C" w:rsidR="0045480A" w:rsidRPr="00437C1B" w:rsidRDefault="0045480A" w:rsidP="0045480A">
      <w:pPr>
        <w:tabs>
          <w:tab w:val="left" w:pos="2628"/>
          <w:tab w:val="left" w:pos="6521"/>
        </w:tabs>
        <w:rPr>
          <w:rFonts w:ascii="ＭＳ ゴシック" w:eastAsia="ＭＳ ゴシック" w:hAnsi="ＭＳ ゴシック"/>
          <w:b/>
          <w:bCs/>
          <w:color w:val="auto"/>
        </w:rPr>
      </w:pPr>
      <w:r w:rsidRPr="00437C1B">
        <w:rPr>
          <w:rFonts w:ascii="ＭＳ ゴシック" w:eastAsia="ＭＳ ゴシック" w:hAnsi="ＭＳ ゴシック" w:hint="eastAsia"/>
          <w:b/>
          <w:bCs/>
          <w:color w:val="auto"/>
        </w:rPr>
        <w:t>大阪府情報公開審査会答申（大公審答申第</w:t>
      </w:r>
      <w:r>
        <w:rPr>
          <w:rFonts w:ascii="ＭＳ ゴシック" w:eastAsia="ＭＳ ゴシック" w:hAnsi="ＭＳ ゴシック" w:hint="eastAsia"/>
          <w:b/>
          <w:bCs/>
          <w:color w:val="auto"/>
        </w:rPr>
        <w:t>423</w:t>
      </w:r>
      <w:r w:rsidRPr="00437C1B">
        <w:rPr>
          <w:rFonts w:ascii="ＭＳ ゴシック" w:eastAsia="ＭＳ ゴシック" w:hAnsi="ＭＳ ゴシック" w:hint="eastAsia"/>
          <w:b/>
          <w:bCs/>
          <w:color w:val="auto"/>
        </w:rPr>
        <w:t>号）</w:t>
      </w:r>
    </w:p>
    <w:p w14:paraId="1AEC5AB4" w14:textId="77777777" w:rsidR="0045480A" w:rsidRPr="00437C1B" w:rsidRDefault="0045480A" w:rsidP="0045480A">
      <w:pPr>
        <w:tabs>
          <w:tab w:val="left" w:pos="2628"/>
          <w:tab w:val="left" w:pos="6521"/>
        </w:tabs>
        <w:ind w:left="221" w:hangingChars="100" w:hanging="221"/>
        <w:rPr>
          <w:rFonts w:eastAsia="ＭＳ ゴシック"/>
          <w:b/>
          <w:bCs/>
          <w:color w:val="auto"/>
        </w:rPr>
      </w:pPr>
      <w:r w:rsidRPr="00437C1B">
        <w:rPr>
          <w:rFonts w:eastAsia="ＭＳ ゴシック" w:hint="eastAsia"/>
          <w:b/>
          <w:bCs/>
          <w:color w:val="auto"/>
        </w:rPr>
        <w:t xml:space="preserve">〔　</w:t>
      </w:r>
      <w:r w:rsidRPr="00EC617D">
        <w:rPr>
          <w:rFonts w:eastAsia="ＭＳ ゴシック" w:hint="eastAsia"/>
          <w:b/>
          <w:bCs/>
          <w:color w:val="auto"/>
        </w:rPr>
        <w:t>人事委員会労働者死傷等報告文書部分公開決定審査請求事案</w:t>
      </w:r>
      <w:r w:rsidRPr="00437C1B">
        <w:rPr>
          <w:rFonts w:eastAsia="ＭＳ ゴシック" w:hint="eastAsia"/>
          <w:b/>
          <w:bCs/>
          <w:color w:val="auto"/>
        </w:rPr>
        <w:t xml:space="preserve">　〕</w:t>
      </w:r>
    </w:p>
    <w:p w14:paraId="086E2C1F" w14:textId="074B86A3" w:rsidR="0045480A" w:rsidRDefault="0045480A" w:rsidP="0045480A">
      <w:pPr>
        <w:tabs>
          <w:tab w:val="left" w:pos="2628"/>
          <w:tab w:val="left" w:pos="6521"/>
        </w:tabs>
        <w:jc w:val="both"/>
        <w:rPr>
          <w:rFonts w:eastAsia="ＭＳ ゴシック"/>
          <w:b/>
          <w:bCs/>
        </w:rPr>
      </w:pPr>
      <w:r w:rsidRPr="00437C1B">
        <w:rPr>
          <w:rFonts w:ascii="ＭＳ ゴシック" w:eastAsia="ＭＳ ゴシック" w:hAnsi="ＭＳ ゴシック" w:hint="eastAsia"/>
          <w:b/>
          <w:bCs/>
          <w:color w:val="auto"/>
        </w:rPr>
        <w:t>（答申日：令和</w:t>
      </w:r>
      <w:r>
        <w:rPr>
          <w:rFonts w:ascii="ＭＳ ゴシック" w:eastAsia="ＭＳ ゴシック" w:hAnsi="ＭＳ ゴシック" w:hint="eastAsia"/>
          <w:b/>
          <w:bCs/>
          <w:color w:val="auto"/>
        </w:rPr>
        <w:t>６</w:t>
      </w:r>
      <w:r w:rsidRPr="00437C1B">
        <w:rPr>
          <w:rFonts w:ascii="ＭＳ ゴシック" w:eastAsia="ＭＳ ゴシック" w:hAnsi="ＭＳ ゴシック" w:hint="eastAsia"/>
          <w:b/>
          <w:bCs/>
          <w:color w:val="auto"/>
        </w:rPr>
        <w:t>年</w:t>
      </w:r>
      <w:r>
        <w:rPr>
          <w:rFonts w:ascii="ＭＳ ゴシック" w:eastAsia="ＭＳ ゴシック" w:hAnsi="ＭＳ ゴシック" w:hint="eastAsia"/>
          <w:b/>
          <w:bCs/>
          <w:color w:val="auto"/>
        </w:rPr>
        <w:t>10</w:t>
      </w:r>
      <w:r w:rsidRPr="00437C1B">
        <w:rPr>
          <w:rFonts w:ascii="ＭＳ ゴシック" w:eastAsia="ＭＳ ゴシック" w:hAnsi="ＭＳ ゴシック" w:hint="eastAsia"/>
          <w:b/>
          <w:bCs/>
          <w:color w:val="auto"/>
        </w:rPr>
        <w:t>月</w:t>
      </w:r>
      <w:r>
        <w:rPr>
          <w:rFonts w:ascii="ＭＳ ゴシック" w:eastAsia="ＭＳ ゴシック" w:hAnsi="ＭＳ ゴシック" w:hint="eastAsia"/>
          <w:b/>
          <w:bCs/>
          <w:color w:val="auto"/>
        </w:rPr>
        <w:t>25</w:t>
      </w:r>
      <w:r w:rsidRPr="00437C1B">
        <w:rPr>
          <w:rFonts w:ascii="ＭＳ ゴシック" w:eastAsia="ＭＳ ゴシック" w:hAnsi="ＭＳ ゴシック" w:hint="eastAsia"/>
          <w:b/>
          <w:bCs/>
          <w:color w:val="auto"/>
        </w:rPr>
        <w:t>日）</w:t>
      </w:r>
    </w:p>
    <w:p w14:paraId="4D5D1E81" w14:textId="77777777" w:rsidR="0045480A" w:rsidRDefault="0045480A" w:rsidP="00A11F73">
      <w:pPr>
        <w:tabs>
          <w:tab w:val="left" w:pos="2628"/>
          <w:tab w:val="left" w:pos="6521"/>
        </w:tabs>
        <w:jc w:val="both"/>
        <w:rPr>
          <w:rFonts w:eastAsia="ＭＳ ゴシック"/>
          <w:b/>
          <w:bCs/>
        </w:rPr>
      </w:pPr>
    </w:p>
    <w:p w14:paraId="11103B56" w14:textId="059F5A70" w:rsidR="00A11F73" w:rsidRPr="0085136E" w:rsidRDefault="00A11F73" w:rsidP="00A11F73">
      <w:pPr>
        <w:tabs>
          <w:tab w:val="left" w:pos="2628"/>
          <w:tab w:val="left" w:pos="6521"/>
        </w:tabs>
        <w:jc w:val="both"/>
        <w:rPr>
          <w:rFonts w:eastAsia="ＭＳ ゴシック"/>
          <w:b/>
          <w:bCs/>
        </w:rPr>
      </w:pPr>
      <w:r w:rsidRPr="0085136E">
        <w:rPr>
          <w:rFonts w:eastAsia="ＭＳ ゴシック" w:hint="eastAsia"/>
          <w:b/>
          <w:bCs/>
        </w:rPr>
        <w:t>第一　審査会の結論</w:t>
      </w:r>
    </w:p>
    <w:p w14:paraId="36C1056B" w14:textId="555C3022" w:rsidR="00A11F73" w:rsidRPr="0085136E" w:rsidRDefault="00A11F73" w:rsidP="00A11F73">
      <w:pPr>
        <w:ind w:left="440" w:hangingChars="200" w:hanging="440"/>
        <w:jc w:val="both"/>
      </w:pPr>
      <w:r w:rsidRPr="0085136E">
        <w:rPr>
          <w:rFonts w:hint="eastAsia"/>
        </w:rPr>
        <w:t xml:space="preserve">　　　大阪府</w:t>
      </w:r>
      <w:r w:rsidR="00C84FBE">
        <w:rPr>
          <w:rFonts w:hint="eastAsia"/>
        </w:rPr>
        <w:t>人事委員会</w:t>
      </w:r>
      <w:r w:rsidR="00377670">
        <w:rPr>
          <w:rFonts w:hint="eastAsia"/>
        </w:rPr>
        <w:t>が行った部分公開決定で非公開とした情報のうち、別表に記載した情報について</w:t>
      </w:r>
      <w:r w:rsidR="004D5439">
        <w:rPr>
          <w:rFonts w:hint="eastAsia"/>
        </w:rPr>
        <w:t>は、</w:t>
      </w:r>
      <w:r w:rsidR="00377670">
        <w:rPr>
          <w:rFonts w:hint="eastAsia"/>
        </w:rPr>
        <w:t>公開すべきである。</w:t>
      </w:r>
    </w:p>
    <w:p w14:paraId="25F9B609" w14:textId="77777777" w:rsidR="00A11F73" w:rsidRPr="0085136E" w:rsidRDefault="00A11F73" w:rsidP="00A11F73">
      <w:pPr>
        <w:ind w:left="440" w:hangingChars="200" w:hanging="440"/>
        <w:jc w:val="both"/>
      </w:pPr>
    </w:p>
    <w:p w14:paraId="77C93AC7" w14:textId="77777777" w:rsidR="00A11F73" w:rsidRPr="0085136E" w:rsidRDefault="00A11F73" w:rsidP="00A11F73">
      <w:pPr>
        <w:jc w:val="both"/>
        <w:rPr>
          <w:rFonts w:eastAsia="ＭＳ ゴシック"/>
          <w:b/>
          <w:bCs/>
        </w:rPr>
      </w:pPr>
      <w:r w:rsidRPr="0085136E">
        <w:rPr>
          <w:rFonts w:eastAsia="ＭＳ ゴシック" w:hint="eastAsia"/>
          <w:b/>
          <w:bCs/>
        </w:rPr>
        <w:t>第二　審査請求に至る経過</w:t>
      </w:r>
    </w:p>
    <w:p w14:paraId="7DE0D761" w14:textId="36706A16" w:rsidR="00A11F73" w:rsidRPr="00F50FAF" w:rsidRDefault="00A11F73" w:rsidP="00A11F73">
      <w:pPr>
        <w:snapToGrid w:val="0"/>
        <w:spacing w:line="340" w:lineRule="exact"/>
        <w:ind w:left="440" w:hangingChars="200" w:hanging="440"/>
        <w:jc w:val="both"/>
      </w:pPr>
      <w:r w:rsidRPr="0085136E">
        <w:rPr>
          <w:rFonts w:hint="eastAsia"/>
        </w:rPr>
        <w:t xml:space="preserve">　</w:t>
      </w:r>
      <w:r w:rsidRPr="00F50FAF">
        <w:rPr>
          <w:rFonts w:hint="eastAsia"/>
        </w:rPr>
        <w:t>１　令和</w:t>
      </w:r>
      <w:r w:rsidR="004D5439">
        <w:rPr>
          <w:rFonts w:hint="eastAsia"/>
        </w:rPr>
        <w:t>４</w:t>
      </w:r>
      <w:r w:rsidRPr="00F50FAF">
        <w:rPr>
          <w:rFonts w:hint="eastAsia"/>
        </w:rPr>
        <w:t>年</w:t>
      </w:r>
      <w:r w:rsidR="004D5439">
        <w:rPr>
          <w:rFonts w:hint="eastAsia"/>
        </w:rPr>
        <w:t>11</w:t>
      </w:r>
      <w:r w:rsidRPr="00F50FAF">
        <w:rPr>
          <w:rFonts w:hint="eastAsia"/>
        </w:rPr>
        <w:t>月</w:t>
      </w:r>
      <w:r w:rsidR="004D5439">
        <w:rPr>
          <w:rFonts w:hint="eastAsia"/>
        </w:rPr>
        <w:t>６</w:t>
      </w:r>
      <w:r w:rsidRPr="00F50FAF">
        <w:t>日</w:t>
      </w:r>
      <w:r w:rsidR="00F50FAF">
        <w:rPr>
          <w:rFonts w:hint="eastAsia"/>
        </w:rPr>
        <w:t>付けで</w:t>
      </w:r>
      <w:r w:rsidRPr="00F50FAF">
        <w:t>、審査請求人は、大阪府</w:t>
      </w:r>
      <w:r w:rsidR="00C84FBE">
        <w:rPr>
          <w:rFonts w:hint="eastAsia"/>
        </w:rPr>
        <w:t>人事委員会</w:t>
      </w:r>
      <w:r w:rsidRPr="00F50FAF">
        <w:t>（以下「実施機関」という。）に対し、大阪府情報公開条例（平成11年大阪府条例第39号。以下「条例」という。）第６条の規定により、以下の内容についての行政文書公開請求</w:t>
      </w:r>
      <w:r w:rsidR="00FE7097">
        <w:rPr>
          <w:rFonts w:hint="eastAsia"/>
        </w:rPr>
        <w:t>（以下「本件請求」という。）</w:t>
      </w:r>
      <w:r w:rsidRPr="00F50FAF">
        <w:t>を行った。</w:t>
      </w:r>
    </w:p>
    <w:p w14:paraId="35B3A471" w14:textId="634E49F2" w:rsidR="00A11F73" w:rsidRPr="00F50FAF" w:rsidRDefault="00A11F73" w:rsidP="00A11F73">
      <w:pPr>
        <w:snapToGrid w:val="0"/>
        <w:spacing w:line="340" w:lineRule="exact"/>
        <w:jc w:val="both"/>
      </w:pPr>
      <w:r w:rsidRPr="00F50FAF">
        <w:rPr>
          <w:rFonts w:hint="eastAsia"/>
        </w:rPr>
        <w:t xml:space="preserve">　　（</w:t>
      </w:r>
      <w:r w:rsidR="0055095D">
        <w:rPr>
          <w:rFonts w:hint="eastAsia"/>
        </w:rPr>
        <w:t>行政文書公開</w:t>
      </w:r>
      <w:r w:rsidRPr="00F50FAF">
        <w:rPr>
          <w:rFonts w:hint="eastAsia"/>
        </w:rPr>
        <w:t>請求の内容）</w:t>
      </w:r>
    </w:p>
    <w:p w14:paraId="47B854CC" w14:textId="0E9D0B86" w:rsidR="00A11F73" w:rsidRPr="00A11F73" w:rsidRDefault="004D5439" w:rsidP="00F50FAF">
      <w:pPr>
        <w:snapToGrid w:val="0"/>
        <w:spacing w:line="340" w:lineRule="exact"/>
        <w:ind w:leftChars="300" w:left="660" w:firstLineChars="100" w:firstLine="220"/>
        <w:jc w:val="both"/>
        <w:rPr>
          <w:color w:val="auto"/>
          <w:highlight w:val="yellow"/>
        </w:rPr>
      </w:pPr>
      <w:r>
        <w:rPr>
          <w:rFonts w:hint="eastAsia"/>
        </w:rPr>
        <w:t>平成29</w:t>
      </w:r>
      <w:r w:rsidR="00F50FAF" w:rsidRPr="00F50FAF">
        <w:rPr>
          <w:rFonts w:hint="eastAsia"/>
        </w:rPr>
        <w:t>年</w:t>
      </w:r>
      <w:r>
        <w:rPr>
          <w:rFonts w:hint="eastAsia"/>
        </w:rPr>
        <w:t>１</w:t>
      </w:r>
      <w:r w:rsidR="00F50FAF" w:rsidRPr="00F50FAF">
        <w:rPr>
          <w:rFonts w:hint="eastAsia"/>
        </w:rPr>
        <w:t>月</w:t>
      </w:r>
      <w:r>
        <w:rPr>
          <w:rFonts w:hint="eastAsia"/>
        </w:rPr>
        <w:t>１日から令和４年11月４日までの間に受け付けた、労働安全衛生規則第97条第１項及び第２項の規定に基づく労働者死傷病報告（警察本部及び公安委員会が所管する事業場からの報告を除く）のうち、直近の表面並びに、「災害発生状況及び原因」及び略図に関する添付資料</w:t>
      </w:r>
    </w:p>
    <w:p w14:paraId="0599F679" w14:textId="77777777" w:rsidR="00A11F73" w:rsidRPr="00A11F73" w:rsidRDefault="00A11F73" w:rsidP="00A11F73">
      <w:pPr>
        <w:snapToGrid w:val="0"/>
        <w:spacing w:line="340" w:lineRule="exact"/>
        <w:jc w:val="both"/>
        <w:rPr>
          <w:highlight w:val="yellow"/>
        </w:rPr>
      </w:pPr>
    </w:p>
    <w:p w14:paraId="4C5703D1" w14:textId="42E86C56" w:rsidR="00C84FBE" w:rsidRDefault="001602A9" w:rsidP="0025224B">
      <w:pPr>
        <w:snapToGrid w:val="0"/>
        <w:spacing w:line="340" w:lineRule="exact"/>
        <w:ind w:leftChars="-106" w:left="427" w:hangingChars="300" w:hanging="660"/>
        <w:jc w:val="both"/>
        <w:rPr>
          <w:color w:val="auto"/>
        </w:rPr>
      </w:pPr>
      <w:r>
        <w:rPr>
          <w:rFonts w:hint="eastAsia"/>
        </w:rPr>
        <w:t xml:space="preserve">　</w:t>
      </w:r>
      <w:r w:rsidR="0025224B">
        <w:rPr>
          <w:rFonts w:hint="eastAsia"/>
        </w:rPr>
        <w:t xml:space="preserve">　</w:t>
      </w:r>
      <w:r w:rsidRPr="005D3230">
        <w:rPr>
          <w:rFonts w:hint="eastAsia"/>
        </w:rPr>
        <w:t xml:space="preserve">２　</w:t>
      </w:r>
      <w:r w:rsidR="0025224B">
        <w:rPr>
          <w:rFonts w:hint="eastAsia"/>
        </w:rPr>
        <w:t>令和４</w:t>
      </w:r>
      <w:r w:rsidR="00A11F73" w:rsidRPr="005D3230">
        <w:rPr>
          <w:rFonts w:hint="eastAsia"/>
        </w:rPr>
        <w:t>年</w:t>
      </w:r>
      <w:r w:rsidR="00BA6CE0" w:rsidRPr="005D3230">
        <w:rPr>
          <w:rFonts w:hint="eastAsia"/>
        </w:rPr>
        <w:t>11</w:t>
      </w:r>
      <w:r w:rsidR="00A11F73" w:rsidRPr="005D3230">
        <w:rPr>
          <w:rFonts w:hint="eastAsia"/>
        </w:rPr>
        <w:t>月</w:t>
      </w:r>
      <w:r w:rsidR="0046213A" w:rsidRPr="005D3230">
        <w:rPr>
          <w:rFonts w:hint="eastAsia"/>
        </w:rPr>
        <w:t>21</w:t>
      </w:r>
      <w:r w:rsidR="00A11F73" w:rsidRPr="005D3230">
        <w:t>日</w:t>
      </w:r>
      <w:r w:rsidR="00F50FAF" w:rsidRPr="005D3230">
        <w:rPr>
          <w:rFonts w:hint="eastAsia"/>
        </w:rPr>
        <w:t>付けで</w:t>
      </w:r>
      <w:r w:rsidR="00A11F73" w:rsidRPr="005D3230">
        <w:t>、</w:t>
      </w:r>
      <w:r w:rsidR="002403C3">
        <w:rPr>
          <w:rFonts w:hint="eastAsia"/>
        </w:rPr>
        <w:t>実施機関は、</w:t>
      </w:r>
      <w:r w:rsidR="005D3230" w:rsidRPr="005D3230">
        <w:rPr>
          <w:color w:val="auto"/>
        </w:rPr>
        <w:t>本件請</w:t>
      </w:r>
      <w:r w:rsidR="005D3230" w:rsidRPr="008F224B">
        <w:rPr>
          <w:color w:val="auto"/>
        </w:rPr>
        <w:t>求に対応する行政文書を下記（１）のとおり特定し、条例第13条第１項の規定により、下記（２）に掲げる部分を除いた部分を公開することとする部分公開決定（以下「本件決定」という。）をし、下記（３）のとおり公開しない理由を付して、審査請求人に通知した。</w:t>
      </w:r>
    </w:p>
    <w:p w14:paraId="38F6B6B0" w14:textId="03125573" w:rsidR="00377670" w:rsidRPr="008F224B" w:rsidRDefault="00377670" w:rsidP="0025224B">
      <w:pPr>
        <w:snapToGrid w:val="0"/>
        <w:spacing w:line="340" w:lineRule="exact"/>
        <w:ind w:leftChars="-106" w:left="427" w:hangingChars="300" w:hanging="660"/>
        <w:jc w:val="both"/>
        <w:rPr>
          <w:color w:val="auto"/>
        </w:rPr>
      </w:pPr>
      <w:r>
        <w:rPr>
          <w:rFonts w:hint="eastAsia"/>
          <w:color w:val="auto"/>
        </w:rPr>
        <w:t xml:space="preserve">　　　　</w:t>
      </w:r>
      <w:r w:rsidRPr="00D80094">
        <w:rPr>
          <w:rFonts w:hint="eastAsia"/>
        </w:rPr>
        <w:t>なお、平成28年度中に</w:t>
      </w:r>
      <w:r>
        <w:rPr>
          <w:rFonts w:hint="eastAsia"/>
        </w:rPr>
        <w:t>提出された</w:t>
      </w:r>
      <w:r w:rsidRPr="00D80094">
        <w:rPr>
          <w:rFonts w:hint="eastAsia"/>
        </w:rPr>
        <w:t>労働者死傷病報告については、保存期間</w:t>
      </w:r>
      <w:r>
        <w:rPr>
          <w:rFonts w:hint="eastAsia"/>
        </w:rPr>
        <w:t>（５年）</w:t>
      </w:r>
      <w:r w:rsidRPr="00D80094">
        <w:rPr>
          <w:rFonts w:hint="eastAsia"/>
        </w:rPr>
        <w:t>の満了により、文書廃棄</w:t>
      </w:r>
      <w:r>
        <w:rPr>
          <w:rFonts w:hint="eastAsia"/>
        </w:rPr>
        <w:t>し</w:t>
      </w:r>
      <w:r w:rsidRPr="00D80094">
        <w:rPr>
          <w:rFonts w:hint="eastAsia"/>
        </w:rPr>
        <w:t>たことを理由として、</w:t>
      </w:r>
      <w:r>
        <w:rPr>
          <w:rFonts w:hint="eastAsia"/>
        </w:rPr>
        <w:t>条例第13条第２項の規定により、</w:t>
      </w:r>
      <w:r w:rsidRPr="00D80094">
        <w:rPr>
          <w:rFonts w:hint="eastAsia"/>
        </w:rPr>
        <w:t>不存在</w:t>
      </w:r>
      <w:r>
        <w:rPr>
          <w:rFonts w:hint="eastAsia"/>
        </w:rPr>
        <w:t>による非公開</w:t>
      </w:r>
      <w:r w:rsidRPr="00D80094">
        <w:rPr>
          <w:rFonts w:hint="eastAsia"/>
        </w:rPr>
        <w:t>決定を行い、審査請求人に通知した。</w:t>
      </w:r>
    </w:p>
    <w:p w14:paraId="3462D60D" w14:textId="77777777" w:rsidR="005D3230" w:rsidRDefault="005D3230" w:rsidP="005D3230">
      <w:pPr>
        <w:snapToGrid w:val="0"/>
        <w:spacing w:line="340" w:lineRule="exact"/>
        <w:ind w:leftChars="100" w:left="660" w:hangingChars="200" w:hanging="440"/>
        <w:jc w:val="both"/>
        <w:rPr>
          <w:color w:val="auto"/>
        </w:rPr>
      </w:pPr>
      <w:r w:rsidRPr="008F224B">
        <w:rPr>
          <w:rFonts w:hint="eastAsia"/>
          <w:color w:val="auto"/>
        </w:rPr>
        <w:t>（１）本件行政文書</w:t>
      </w:r>
    </w:p>
    <w:p w14:paraId="4EBA76A1" w14:textId="08688B10" w:rsidR="005D3230" w:rsidRPr="008F224B" w:rsidRDefault="005D3230" w:rsidP="005D3230">
      <w:pPr>
        <w:snapToGrid w:val="0"/>
        <w:spacing w:line="340" w:lineRule="exact"/>
        <w:ind w:leftChars="100" w:left="660" w:hangingChars="200" w:hanging="440"/>
        <w:jc w:val="both"/>
        <w:rPr>
          <w:color w:val="auto"/>
        </w:rPr>
      </w:pPr>
      <w:r>
        <w:rPr>
          <w:rFonts w:hint="eastAsia"/>
          <w:color w:val="auto"/>
        </w:rPr>
        <w:t xml:space="preserve">　　　平成29年４月１日から令和４年11月４日までに受け付けた労働者死傷病報告（警察除く）（様式第23号及び第24号）</w:t>
      </w:r>
    </w:p>
    <w:p w14:paraId="6265EA62" w14:textId="77777777" w:rsidR="005D3230" w:rsidRPr="008C04D8" w:rsidRDefault="005D3230" w:rsidP="005D3230">
      <w:pPr>
        <w:snapToGrid w:val="0"/>
        <w:spacing w:line="340" w:lineRule="exact"/>
        <w:ind w:leftChars="100" w:left="660" w:hangingChars="200" w:hanging="440"/>
        <w:jc w:val="both"/>
        <w:rPr>
          <w:color w:val="auto"/>
        </w:rPr>
      </w:pPr>
      <w:r w:rsidRPr="008C04D8">
        <w:rPr>
          <w:rFonts w:hint="eastAsia"/>
          <w:color w:val="auto"/>
        </w:rPr>
        <w:t>（２）公開しないことと決定した部分</w:t>
      </w:r>
    </w:p>
    <w:p w14:paraId="18DD1AF8" w14:textId="77777777" w:rsidR="008C04D8" w:rsidRDefault="005D3230" w:rsidP="005D3230">
      <w:pPr>
        <w:snapToGrid w:val="0"/>
        <w:spacing w:line="340" w:lineRule="exact"/>
        <w:ind w:left="660" w:hangingChars="300" w:hanging="660"/>
        <w:jc w:val="both"/>
        <w:rPr>
          <w:color w:val="auto"/>
        </w:rPr>
      </w:pPr>
      <w:r w:rsidRPr="008C04D8">
        <w:rPr>
          <w:rFonts w:hint="eastAsia"/>
          <w:color w:val="auto"/>
        </w:rPr>
        <w:t xml:space="preserve">　　　</w:t>
      </w:r>
      <w:r w:rsidR="008C04D8">
        <w:rPr>
          <w:rFonts w:hint="eastAsia"/>
          <w:color w:val="auto"/>
        </w:rPr>
        <w:t xml:space="preserve">　（様式第23号）</w:t>
      </w:r>
    </w:p>
    <w:p w14:paraId="7ADDA104" w14:textId="76CEE36A" w:rsidR="005D3230" w:rsidRDefault="008C04D8" w:rsidP="008C04D8">
      <w:pPr>
        <w:snapToGrid w:val="0"/>
        <w:spacing w:line="340" w:lineRule="exact"/>
        <w:ind w:leftChars="300" w:left="660" w:firstLineChars="100" w:firstLine="220"/>
        <w:jc w:val="both"/>
        <w:rPr>
          <w:color w:val="auto"/>
        </w:rPr>
      </w:pPr>
      <w:r>
        <w:rPr>
          <w:rFonts w:hint="eastAsia"/>
          <w:color w:val="auto"/>
        </w:rPr>
        <w:t>被災労働者の氏名、生年月日、性別、職種、経験期間、休業見込又は死亡日時、傷病名、</w:t>
      </w:r>
      <w:r w:rsidR="009050A1">
        <w:rPr>
          <w:rFonts w:hint="eastAsia"/>
          <w:color w:val="auto"/>
        </w:rPr>
        <w:t>傷病部位、被災地の場所、災害発生状況及び原因、略図、労働者が外国人の場合のみ記入する欄（国籍・地域、在留資格）</w:t>
      </w:r>
    </w:p>
    <w:p w14:paraId="79F7501E" w14:textId="2D747DBC" w:rsidR="009050A1" w:rsidRDefault="009050A1" w:rsidP="008C04D8">
      <w:pPr>
        <w:snapToGrid w:val="0"/>
        <w:spacing w:line="340" w:lineRule="exact"/>
        <w:ind w:leftChars="300" w:left="660" w:firstLineChars="100" w:firstLine="220"/>
        <w:jc w:val="both"/>
        <w:rPr>
          <w:color w:val="auto"/>
        </w:rPr>
      </w:pPr>
      <w:r>
        <w:rPr>
          <w:rFonts w:hint="eastAsia"/>
          <w:color w:val="auto"/>
        </w:rPr>
        <w:t>（様式第24号）</w:t>
      </w:r>
    </w:p>
    <w:p w14:paraId="690858F4" w14:textId="577DD5CB" w:rsidR="009050A1" w:rsidRPr="008C04D8" w:rsidRDefault="009050A1" w:rsidP="008C04D8">
      <w:pPr>
        <w:snapToGrid w:val="0"/>
        <w:spacing w:line="340" w:lineRule="exact"/>
        <w:ind w:leftChars="300" w:left="660" w:firstLineChars="100" w:firstLine="220"/>
        <w:jc w:val="both"/>
        <w:rPr>
          <w:color w:val="auto"/>
        </w:rPr>
      </w:pPr>
      <w:r>
        <w:rPr>
          <w:rFonts w:hint="eastAsia"/>
          <w:color w:val="auto"/>
        </w:rPr>
        <w:t>被災労働者の氏名、性別、年齢、職種、</w:t>
      </w:r>
      <w:r w:rsidR="0071085B">
        <w:rPr>
          <w:rFonts w:hint="eastAsia"/>
          <w:color w:val="auto"/>
        </w:rPr>
        <w:t>傷病名および傷病の部位、休業日数、災害発生状況</w:t>
      </w:r>
    </w:p>
    <w:p w14:paraId="23771A7B" w14:textId="77777777" w:rsidR="005D3230" w:rsidRPr="008C04D8" w:rsidRDefault="005D3230" w:rsidP="005D3230">
      <w:pPr>
        <w:snapToGrid w:val="0"/>
        <w:spacing w:line="340" w:lineRule="exact"/>
        <w:ind w:leftChars="100" w:left="660" w:hangingChars="200" w:hanging="440"/>
        <w:jc w:val="both"/>
        <w:rPr>
          <w:color w:val="auto"/>
        </w:rPr>
      </w:pPr>
      <w:r w:rsidRPr="008C04D8">
        <w:rPr>
          <w:rFonts w:hint="eastAsia"/>
          <w:color w:val="auto"/>
        </w:rPr>
        <w:t>（３）公開しない理由</w:t>
      </w:r>
    </w:p>
    <w:p w14:paraId="2B3F9642" w14:textId="6E05A31B" w:rsidR="005D3230" w:rsidRPr="008C04D8" w:rsidRDefault="005D3230" w:rsidP="005D3230">
      <w:pPr>
        <w:snapToGrid w:val="0"/>
        <w:spacing w:line="340" w:lineRule="exact"/>
        <w:ind w:leftChars="300" w:left="660" w:firstLineChars="100" w:firstLine="220"/>
        <w:jc w:val="both"/>
        <w:rPr>
          <w:color w:val="auto"/>
        </w:rPr>
      </w:pPr>
      <w:r w:rsidRPr="008C04D8">
        <w:rPr>
          <w:rFonts w:hint="eastAsia"/>
          <w:color w:val="auto"/>
        </w:rPr>
        <w:lastRenderedPageBreak/>
        <w:t>条例第</w:t>
      </w:r>
      <w:r w:rsidR="0071085B">
        <w:rPr>
          <w:rFonts w:hint="eastAsia"/>
          <w:color w:val="auto"/>
        </w:rPr>
        <w:t>９</w:t>
      </w:r>
      <w:r w:rsidRPr="008C04D8">
        <w:rPr>
          <w:rFonts w:hint="eastAsia"/>
          <w:color w:val="auto"/>
        </w:rPr>
        <w:t>条第１号に該当する。</w:t>
      </w:r>
    </w:p>
    <w:p w14:paraId="2584BD24" w14:textId="2FF79D65" w:rsidR="00C84FBE" w:rsidRPr="00C84FBE" w:rsidRDefault="005D3230" w:rsidP="00C84FBE">
      <w:pPr>
        <w:snapToGrid w:val="0"/>
        <w:spacing w:line="340" w:lineRule="exact"/>
        <w:ind w:left="660" w:hangingChars="300" w:hanging="660"/>
        <w:jc w:val="both"/>
        <w:rPr>
          <w:color w:val="auto"/>
        </w:rPr>
      </w:pPr>
      <w:r w:rsidRPr="008C04D8">
        <w:rPr>
          <w:rFonts w:hint="eastAsia"/>
          <w:color w:val="auto"/>
        </w:rPr>
        <w:t xml:space="preserve">　　　　</w:t>
      </w:r>
      <w:r w:rsidR="00AD05DC">
        <w:rPr>
          <w:rFonts w:hint="eastAsia"/>
          <w:color w:val="auto"/>
        </w:rPr>
        <w:t>本件行政文書の非公開部分には、個人の氏名、生年月日及び傷病に関する事項等が記録されており、これらは特定の個人が識別される個人のプライバシーに関する情報であって、一般に他人に知られたくないと望むことが正当であると認められる。</w:t>
      </w:r>
    </w:p>
    <w:p w14:paraId="23152A30" w14:textId="3142FB59" w:rsidR="00A11F73" w:rsidRPr="00D80094" w:rsidRDefault="00D80094" w:rsidP="00377670">
      <w:pPr>
        <w:snapToGrid w:val="0"/>
        <w:spacing w:line="340" w:lineRule="exact"/>
        <w:ind w:left="660" w:hangingChars="300" w:hanging="660"/>
        <w:jc w:val="both"/>
      </w:pPr>
      <w:r w:rsidRPr="00D80094">
        <w:rPr>
          <w:rFonts w:hint="eastAsia"/>
        </w:rPr>
        <w:t xml:space="preserve">　　　</w:t>
      </w:r>
    </w:p>
    <w:p w14:paraId="6E61ED15" w14:textId="77777777" w:rsidR="00A01C43" w:rsidRDefault="001602A9" w:rsidP="00A11F73">
      <w:pPr>
        <w:snapToGrid w:val="0"/>
        <w:spacing w:line="340" w:lineRule="exact"/>
        <w:ind w:left="440" w:hangingChars="200" w:hanging="440"/>
        <w:jc w:val="both"/>
      </w:pPr>
      <w:r>
        <w:rPr>
          <w:rFonts w:hint="eastAsia"/>
        </w:rPr>
        <w:t xml:space="preserve">　３　</w:t>
      </w:r>
      <w:r w:rsidR="0025224B">
        <w:rPr>
          <w:rFonts w:hint="eastAsia"/>
        </w:rPr>
        <w:t>令和４</w:t>
      </w:r>
      <w:r w:rsidR="0025224B" w:rsidRPr="005D3230">
        <w:rPr>
          <w:rFonts w:hint="eastAsia"/>
        </w:rPr>
        <w:t>年</w:t>
      </w:r>
      <w:r w:rsidR="00AD05DC">
        <w:rPr>
          <w:rFonts w:hint="eastAsia"/>
        </w:rPr>
        <w:t>12</w:t>
      </w:r>
      <w:r w:rsidR="00A11F73" w:rsidRPr="00F50FAF">
        <w:rPr>
          <w:rFonts w:hint="eastAsia"/>
        </w:rPr>
        <w:t>月</w:t>
      </w:r>
      <w:r w:rsidR="00AD05DC">
        <w:rPr>
          <w:rFonts w:hint="eastAsia"/>
        </w:rPr>
        <w:t>23</w:t>
      </w:r>
      <w:r w:rsidR="00A11F73" w:rsidRPr="00F50FAF">
        <w:t>日</w:t>
      </w:r>
      <w:r w:rsidR="00F50FAF">
        <w:rPr>
          <w:rFonts w:hint="eastAsia"/>
        </w:rPr>
        <w:t>付けで</w:t>
      </w:r>
      <w:r w:rsidR="00A11F73" w:rsidRPr="00F50FAF">
        <w:t>、審査請求人は、</w:t>
      </w:r>
      <w:r w:rsidR="00F50FAF" w:rsidRPr="00F50FAF">
        <w:rPr>
          <w:rFonts w:hint="eastAsia"/>
        </w:rPr>
        <w:t>本件決定</w:t>
      </w:r>
      <w:r w:rsidR="00A11F73" w:rsidRPr="00F50FAF">
        <w:t>を不服として、行政不服審査法（平成26年法律第68号）第２条の規定により、実施機関に対し、審査請求</w:t>
      </w:r>
      <w:r w:rsidR="00FE7097">
        <w:rPr>
          <w:rFonts w:hint="eastAsia"/>
        </w:rPr>
        <w:t>（以下「本件審査請求」という。）</w:t>
      </w:r>
      <w:r w:rsidR="00A11F73" w:rsidRPr="00F50FAF">
        <w:t>を行った。</w:t>
      </w:r>
    </w:p>
    <w:p w14:paraId="7E0049FA" w14:textId="03FFE4A0" w:rsidR="00A11F73" w:rsidRPr="00F50FAF" w:rsidRDefault="00A01C43" w:rsidP="00A01C43">
      <w:pPr>
        <w:snapToGrid w:val="0"/>
        <w:spacing w:line="340" w:lineRule="exact"/>
        <w:ind w:leftChars="200" w:left="440" w:firstLineChars="100" w:firstLine="220"/>
        <w:jc w:val="both"/>
      </w:pPr>
      <w:r w:rsidRPr="00D80094">
        <w:rPr>
          <w:rFonts w:hint="eastAsia"/>
        </w:rPr>
        <w:t>平成28年度中に</w:t>
      </w:r>
      <w:r w:rsidR="00377670">
        <w:rPr>
          <w:rFonts w:hint="eastAsia"/>
        </w:rPr>
        <w:t>提出された</w:t>
      </w:r>
      <w:r w:rsidRPr="00D80094">
        <w:rPr>
          <w:rFonts w:hint="eastAsia"/>
        </w:rPr>
        <w:t>労働者死傷病報告に</w:t>
      </w:r>
      <w:r w:rsidR="00377670">
        <w:rPr>
          <w:rFonts w:hint="eastAsia"/>
        </w:rPr>
        <w:t>係る</w:t>
      </w:r>
      <w:r w:rsidRPr="00D80094">
        <w:rPr>
          <w:rFonts w:hint="eastAsia"/>
        </w:rPr>
        <w:t>不存在</w:t>
      </w:r>
      <w:r>
        <w:rPr>
          <w:rFonts w:hint="eastAsia"/>
        </w:rPr>
        <w:t>による非公開</w:t>
      </w:r>
      <w:r w:rsidRPr="00D80094">
        <w:rPr>
          <w:rFonts w:hint="eastAsia"/>
        </w:rPr>
        <w:t>決定</w:t>
      </w:r>
      <w:r>
        <w:rPr>
          <w:rFonts w:hint="eastAsia"/>
        </w:rPr>
        <w:t>に対</w:t>
      </w:r>
      <w:r w:rsidR="00F7673D">
        <w:rPr>
          <w:rFonts w:hint="eastAsia"/>
        </w:rPr>
        <w:t>する</w:t>
      </w:r>
      <w:r>
        <w:rPr>
          <w:rFonts w:hint="eastAsia"/>
        </w:rPr>
        <w:t>審査請求は</w:t>
      </w:r>
      <w:r w:rsidR="00377670">
        <w:rPr>
          <w:rFonts w:hint="eastAsia"/>
        </w:rPr>
        <w:t>行われ</w:t>
      </w:r>
      <w:r>
        <w:rPr>
          <w:rFonts w:hint="eastAsia"/>
        </w:rPr>
        <w:t>なかった。</w:t>
      </w:r>
    </w:p>
    <w:p w14:paraId="6C22F427" w14:textId="77777777" w:rsidR="00A11F73" w:rsidRDefault="00A11F73" w:rsidP="00A11F73">
      <w:pPr>
        <w:snapToGrid w:val="0"/>
        <w:spacing w:line="340" w:lineRule="exact"/>
        <w:ind w:left="440" w:hangingChars="200" w:hanging="440"/>
        <w:jc w:val="both"/>
      </w:pPr>
    </w:p>
    <w:p w14:paraId="13FD7195" w14:textId="77777777" w:rsidR="00A11F73" w:rsidRPr="0085136E" w:rsidRDefault="00A11F73" w:rsidP="00A11F73">
      <w:pPr>
        <w:jc w:val="both"/>
        <w:rPr>
          <w:rFonts w:ascii="ＭＳ ゴシック" w:eastAsia="ＭＳ ゴシック" w:hAnsi="ＭＳ ゴシック"/>
          <w:b/>
          <w:spacing w:val="-2"/>
        </w:rPr>
      </w:pPr>
      <w:r w:rsidRPr="0085136E">
        <w:rPr>
          <w:rFonts w:ascii="ＭＳ ゴシック" w:eastAsia="ＭＳ ゴシック" w:hAnsi="ＭＳ ゴシック" w:hint="eastAsia"/>
          <w:b/>
          <w:bCs/>
        </w:rPr>
        <w:t>第</w:t>
      </w:r>
      <w:r w:rsidRPr="0085136E">
        <w:rPr>
          <w:rFonts w:ascii="ＭＳ ゴシック" w:eastAsia="ＭＳ ゴシック" w:hAnsi="ＭＳ ゴシック" w:hint="eastAsia"/>
          <w:b/>
          <w:spacing w:val="-2"/>
        </w:rPr>
        <w:t>三　審査請求の趣旨</w:t>
      </w:r>
    </w:p>
    <w:p w14:paraId="7CFB2CE1" w14:textId="08A0DC5F" w:rsidR="00A11F73" w:rsidRPr="0085136E" w:rsidRDefault="00A11F73" w:rsidP="00A11F73">
      <w:pPr>
        <w:ind w:left="440" w:hangingChars="200" w:hanging="440"/>
        <w:jc w:val="both"/>
      </w:pPr>
      <w:r>
        <w:rPr>
          <w:rFonts w:hint="eastAsia"/>
        </w:rPr>
        <w:t xml:space="preserve">　　　</w:t>
      </w:r>
      <w:r w:rsidR="001602A9">
        <w:rPr>
          <w:rFonts w:hint="eastAsia"/>
        </w:rPr>
        <w:t>本件請求に係る処分</w:t>
      </w:r>
      <w:r w:rsidR="00FD15A3">
        <w:rPr>
          <w:rFonts w:hint="eastAsia"/>
        </w:rPr>
        <w:t>の</w:t>
      </w:r>
      <w:r w:rsidR="001602A9">
        <w:rPr>
          <w:rFonts w:hint="eastAsia"/>
        </w:rPr>
        <w:t>取消</w:t>
      </w:r>
      <w:r w:rsidR="00FD15A3">
        <w:rPr>
          <w:rFonts w:hint="eastAsia"/>
        </w:rPr>
        <w:t>し及び非公開情報に該当しない部分の更なる公開を</w:t>
      </w:r>
      <w:r w:rsidR="001602A9">
        <w:rPr>
          <w:rFonts w:hint="eastAsia"/>
        </w:rPr>
        <w:t>求める。</w:t>
      </w:r>
    </w:p>
    <w:p w14:paraId="4AF5A614" w14:textId="77777777" w:rsidR="00A11F73" w:rsidRPr="00FD5171" w:rsidRDefault="00A11F73" w:rsidP="00A11F73">
      <w:pPr>
        <w:snapToGrid w:val="0"/>
        <w:spacing w:line="340" w:lineRule="exact"/>
        <w:ind w:left="440" w:hangingChars="200" w:hanging="440"/>
        <w:jc w:val="both"/>
      </w:pPr>
    </w:p>
    <w:p w14:paraId="4CF12E4C" w14:textId="77777777" w:rsidR="00A11F73" w:rsidRPr="0085136E" w:rsidRDefault="00A11F73" w:rsidP="00A11F73">
      <w:pPr>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第四　審査請求人の主張要旨</w:t>
      </w:r>
    </w:p>
    <w:p w14:paraId="5B89FC10" w14:textId="4B0A86E9" w:rsidR="00A11F73" w:rsidRDefault="00A11F73" w:rsidP="00A11F73">
      <w:pPr>
        <w:ind w:left="432" w:hangingChars="200" w:hanging="432"/>
        <w:jc w:val="both"/>
        <w:rPr>
          <w:spacing w:val="-2"/>
        </w:rPr>
      </w:pPr>
      <w:r w:rsidRPr="0085136E">
        <w:rPr>
          <w:rFonts w:hint="eastAsia"/>
          <w:spacing w:val="-2"/>
        </w:rPr>
        <w:t xml:space="preserve">　　　</w:t>
      </w:r>
      <w:r>
        <w:rPr>
          <w:rFonts w:hint="eastAsia"/>
          <w:spacing w:val="-2"/>
        </w:rPr>
        <w:t>審査請求書における</w:t>
      </w:r>
      <w:r w:rsidRPr="0085136E">
        <w:rPr>
          <w:rFonts w:hint="eastAsia"/>
          <w:spacing w:val="-2"/>
        </w:rPr>
        <w:t>主張は、概ね次のとおりである。</w:t>
      </w:r>
    </w:p>
    <w:p w14:paraId="7991D253" w14:textId="0528582D" w:rsidR="00986C94" w:rsidRPr="00986C94" w:rsidRDefault="00A11F73" w:rsidP="00986C94">
      <w:pPr>
        <w:ind w:leftChars="100" w:left="436" w:hangingChars="100" w:hanging="216"/>
        <w:rPr>
          <w:spacing w:val="-2"/>
        </w:rPr>
      </w:pPr>
      <w:r w:rsidRPr="0085136E">
        <w:rPr>
          <w:rFonts w:hint="eastAsia"/>
          <w:spacing w:val="-2"/>
        </w:rPr>
        <w:t xml:space="preserve">　　</w:t>
      </w:r>
      <w:r w:rsidR="00986C94" w:rsidRPr="00986C94">
        <w:rPr>
          <w:rFonts w:hint="eastAsia"/>
          <w:spacing w:val="-2"/>
        </w:rPr>
        <w:t>「公務員の職務に関連する情報」は</w:t>
      </w:r>
      <w:r w:rsidR="00377670">
        <w:rPr>
          <w:rFonts w:hint="eastAsia"/>
          <w:spacing w:val="-2"/>
        </w:rPr>
        <w:t>、</w:t>
      </w:r>
      <w:r w:rsidR="00986C94" w:rsidRPr="00986C94">
        <w:rPr>
          <w:rFonts w:hint="eastAsia"/>
          <w:spacing w:val="-2"/>
        </w:rPr>
        <w:t>条例第９条第１号の「一般に他人に知られたくないと望むことが正当と認められるもの」に該当せず、公開することができる情報の例として、「大阪府情報公開条例</w:t>
      </w:r>
      <w:r w:rsidR="00986C94" w:rsidRPr="00986C94">
        <w:rPr>
          <w:spacing w:val="-2"/>
        </w:rPr>
        <w:t>解釈運用基準」(令和４年３月)に記載されている。</w:t>
      </w:r>
    </w:p>
    <w:p w14:paraId="70D94A11" w14:textId="7164DD4A" w:rsidR="00A11F73" w:rsidRDefault="00986C94" w:rsidP="00986C94">
      <w:pPr>
        <w:ind w:leftChars="200" w:left="440" w:firstLineChars="100" w:firstLine="216"/>
        <w:rPr>
          <w:spacing w:val="-2"/>
        </w:rPr>
      </w:pPr>
      <w:r w:rsidRPr="00986C94">
        <w:rPr>
          <w:rFonts w:hint="eastAsia"/>
          <w:spacing w:val="-2"/>
        </w:rPr>
        <w:t>条例第９条第１号は、情報公開法第５条第１号</w:t>
      </w:r>
      <w:r w:rsidR="00377670">
        <w:rPr>
          <w:rFonts w:hint="eastAsia"/>
          <w:spacing w:val="-2"/>
        </w:rPr>
        <w:t>柱書</w:t>
      </w:r>
      <w:r w:rsidRPr="00986C94">
        <w:rPr>
          <w:rFonts w:hint="eastAsia"/>
          <w:spacing w:val="-2"/>
        </w:rPr>
        <w:t>及び同号ハに即して非公開情報該当性が判断されるべきである。まず、</w:t>
      </w:r>
      <w:r w:rsidR="008B5D49" w:rsidRPr="00EF18D3">
        <w:rPr>
          <w:rFonts w:hint="eastAsia"/>
        </w:rPr>
        <w:t>本件行政文書</w:t>
      </w:r>
      <w:r w:rsidRPr="00986C94">
        <w:rPr>
          <w:rFonts w:hint="eastAsia"/>
          <w:spacing w:val="-2"/>
        </w:rPr>
        <w:t>に記載された「被災労働者」とは一般の大阪府民ではなく地方公務員法第２条に規定する地方公務員であるから、解釈運用基準における「公務員」に該当する。次に、労働安全衛生規則第</w:t>
      </w:r>
      <w:r w:rsidRPr="00986C94">
        <w:rPr>
          <w:spacing w:val="-2"/>
        </w:rPr>
        <w:t>97条第１項の「労働災害その他就業中又は事業場内若しくはその附属建設物内における負傷、窒息又は急性中毒」とは</w:t>
      </w:r>
      <w:r w:rsidR="00F7673D">
        <w:rPr>
          <w:rFonts w:hint="eastAsia"/>
          <w:spacing w:val="-2"/>
        </w:rPr>
        <w:t>まさ</w:t>
      </w:r>
      <w:r w:rsidRPr="00986C94">
        <w:rPr>
          <w:spacing w:val="-2"/>
        </w:rPr>
        <w:t>しく「公務員のその職務」の遂行に係る情報であるから、これらの情報は公開されて然るべきである。</w:t>
      </w:r>
    </w:p>
    <w:p w14:paraId="5E40997E" w14:textId="6AA09C30" w:rsidR="00986C94" w:rsidRDefault="00986C94" w:rsidP="00986C94">
      <w:pPr>
        <w:ind w:leftChars="200" w:left="440" w:firstLineChars="100" w:firstLine="216"/>
        <w:rPr>
          <w:spacing w:val="-2"/>
        </w:rPr>
      </w:pPr>
      <w:r w:rsidRPr="00986C94">
        <w:rPr>
          <w:rFonts w:hint="eastAsia"/>
          <w:spacing w:val="-2"/>
        </w:rPr>
        <w:t>国の情報公開・個人情報保護審査会の答申例として、令和２年</w:t>
      </w:r>
      <w:r w:rsidRPr="00986C94">
        <w:rPr>
          <w:spacing w:val="-2"/>
        </w:rPr>
        <w:t>12月28日付け令和２年度</w:t>
      </w:r>
      <w:r w:rsidR="00F7673D">
        <w:rPr>
          <w:rFonts w:hint="eastAsia"/>
          <w:spacing w:val="-2"/>
        </w:rPr>
        <w:t>（</w:t>
      </w:r>
      <w:r w:rsidRPr="00986C94">
        <w:rPr>
          <w:spacing w:val="-2"/>
        </w:rPr>
        <w:t>行情</w:t>
      </w:r>
      <w:r w:rsidR="00F7673D">
        <w:rPr>
          <w:rFonts w:hint="eastAsia"/>
          <w:spacing w:val="-2"/>
        </w:rPr>
        <w:t>）</w:t>
      </w:r>
      <w:r w:rsidRPr="00986C94">
        <w:rPr>
          <w:spacing w:val="-2"/>
        </w:rPr>
        <w:t>答申第427号がある。これの別表において、情報公開法のどの条項の不開示情報に該当するのか諮問庁及び審査会の判断が列挙されている。情報公開法第５条第１号に該当し得る部分は、別添</w:t>
      </w:r>
      <w:r>
        <w:rPr>
          <w:rFonts w:hint="eastAsia"/>
          <w:spacing w:val="-2"/>
        </w:rPr>
        <w:t>（省略）</w:t>
      </w:r>
      <w:r w:rsidRPr="00986C94">
        <w:rPr>
          <w:spacing w:val="-2"/>
        </w:rPr>
        <w:t>のとおり赤く塗りつぶした部分である。</w:t>
      </w:r>
      <w:r w:rsidRPr="00986C94">
        <w:rPr>
          <w:rFonts w:hint="eastAsia"/>
          <w:spacing w:val="-2"/>
        </w:rPr>
        <w:t>これは、被災労働者が公務員等に該当しない労働者の例である。つまり、情報公開法第５条第１号ハに該当するか否かの判断は行われていない。</w:t>
      </w:r>
    </w:p>
    <w:p w14:paraId="48FAF4DB" w14:textId="16CE3B66" w:rsidR="00986C94" w:rsidRPr="00986C94" w:rsidRDefault="00986C94" w:rsidP="00986C94">
      <w:pPr>
        <w:ind w:leftChars="200" w:left="440" w:firstLineChars="100" w:firstLine="216"/>
        <w:rPr>
          <w:spacing w:val="-2"/>
        </w:rPr>
      </w:pPr>
      <w:r w:rsidRPr="00986C94">
        <w:rPr>
          <w:rFonts w:hint="eastAsia"/>
          <w:spacing w:val="-2"/>
        </w:rPr>
        <w:t>次に、平成</w:t>
      </w:r>
      <w:r w:rsidRPr="00986C94">
        <w:rPr>
          <w:spacing w:val="-2"/>
        </w:rPr>
        <w:t>15年８月８日付け平成15年度</w:t>
      </w:r>
      <w:r w:rsidR="00F7673D">
        <w:rPr>
          <w:rFonts w:hint="eastAsia"/>
          <w:spacing w:val="-2"/>
        </w:rPr>
        <w:t>（</w:t>
      </w:r>
      <w:r w:rsidRPr="00986C94">
        <w:rPr>
          <w:spacing w:val="-2"/>
        </w:rPr>
        <w:t>行情）答申第235号を例示する。</w:t>
      </w:r>
      <w:r w:rsidRPr="00986C94">
        <w:rPr>
          <w:rFonts w:hint="eastAsia"/>
          <w:spacing w:val="-2"/>
        </w:rPr>
        <w:t>一般の労働者死傷病報告に相当する資料として、国家公務員が国家公務員災害補償法第</w:t>
      </w:r>
      <w:r w:rsidRPr="00986C94">
        <w:rPr>
          <w:rFonts w:hint="eastAsia"/>
          <w:spacing w:val="-2"/>
        </w:rPr>
        <w:lastRenderedPageBreak/>
        <w:t>１条に規定する公務上の災害を負ったときには、実施機関に対して人事院規則</w:t>
      </w:r>
      <w:r w:rsidRPr="00986C94">
        <w:rPr>
          <w:spacing w:val="-2"/>
        </w:rPr>
        <w:t>16</w:t>
      </w:r>
      <w:r w:rsidR="00F7673D">
        <w:rPr>
          <w:rFonts w:hint="eastAsia"/>
          <w:spacing w:val="-2"/>
        </w:rPr>
        <w:t>－０</w:t>
      </w:r>
      <w:r w:rsidRPr="00986C94">
        <w:rPr>
          <w:spacing w:val="-2"/>
        </w:rPr>
        <w:t>第20条前段の規定に基づく報告を行うこととされている。</w:t>
      </w:r>
    </w:p>
    <w:p w14:paraId="7DC62AE9" w14:textId="28E85DA1" w:rsidR="00986C94" w:rsidRDefault="00986C94" w:rsidP="00986C94">
      <w:pPr>
        <w:ind w:leftChars="200" w:left="440" w:rightChars="3" w:right="7" w:firstLineChars="100" w:firstLine="216"/>
        <w:rPr>
          <w:spacing w:val="-2"/>
        </w:rPr>
      </w:pPr>
      <w:r w:rsidRPr="00986C94">
        <w:rPr>
          <w:rFonts w:hint="eastAsia"/>
          <w:spacing w:val="-2"/>
        </w:rPr>
        <w:t>防衛省職員の場合には、この例に倣って、防衛省の職員の給与等に関する法律第</w:t>
      </w:r>
      <w:r w:rsidRPr="00986C94">
        <w:rPr>
          <w:spacing w:val="-2"/>
        </w:rPr>
        <w:t>27条第１項及び防衛省職員の災害補償に関する政令の規定により、公務災害発生報告書が作成されている。この報告書は、「災害補償制度の運用について」（昭和48年職厚</w:t>
      </w:r>
      <w:r w:rsidR="00F7673D">
        <w:rPr>
          <w:rFonts w:hint="eastAsia"/>
          <w:spacing w:val="-2"/>
        </w:rPr>
        <w:t>－</w:t>
      </w:r>
      <w:r w:rsidRPr="00986C94">
        <w:rPr>
          <w:spacing w:val="-2"/>
        </w:rPr>
        <w:t>905）の「第７　公務上の災害又は通勤による災害の報告及び通知関係」の１に掲げられた事項が記載されているものと予想する。</w:t>
      </w:r>
      <w:r w:rsidRPr="00986C94">
        <w:rPr>
          <w:rFonts w:hint="eastAsia"/>
          <w:spacing w:val="-2"/>
        </w:rPr>
        <w:t>答申第</w:t>
      </w:r>
      <w:r w:rsidRPr="00986C94">
        <w:rPr>
          <w:spacing w:val="-2"/>
        </w:rPr>
        <w:t>235号別紙第１において、情報公開法第５条第１号に該当し得る部分が例示されているが、これは「第７　公務上の災害又は通勤による災害の報告及び通知関係」の１の全ての事項が網羅されているものではない。</w:t>
      </w:r>
      <w:r w:rsidRPr="00986C94">
        <w:rPr>
          <w:rFonts w:hint="eastAsia"/>
          <w:spacing w:val="-2"/>
        </w:rPr>
        <w:t>つまり、本件</w:t>
      </w:r>
      <w:r w:rsidR="00F7673D">
        <w:rPr>
          <w:rFonts w:hint="eastAsia"/>
          <w:spacing w:val="-2"/>
        </w:rPr>
        <w:t>決定</w:t>
      </w:r>
      <w:r w:rsidRPr="00986C94">
        <w:rPr>
          <w:rFonts w:hint="eastAsia"/>
          <w:spacing w:val="-2"/>
        </w:rPr>
        <w:t>で非公開とされた部分は、答申第</w:t>
      </w:r>
      <w:r w:rsidRPr="00986C94">
        <w:rPr>
          <w:spacing w:val="-2"/>
        </w:rPr>
        <w:t>235号別紙１で掲げられた範囲以上の部分を条例第９条第１号に該当すると主張し、「公務員の職務に関する情報」に該当しないか判断がなされていないものであるから、本件</w:t>
      </w:r>
      <w:r w:rsidR="00F7673D">
        <w:rPr>
          <w:rFonts w:hint="eastAsia"/>
          <w:spacing w:val="-2"/>
        </w:rPr>
        <w:t>決定</w:t>
      </w:r>
      <w:r w:rsidRPr="00986C94">
        <w:rPr>
          <w:spacing w:val="-2"/>
        </w:rPr>
        <w:t>における非公開情報の判断に誤りがある。</w:t>
      </w:r>
    </w:p>
    <w:p w14:paraId="58A3B078" w14:textId="3C040880" w:rsidR="00986C94" w:rsidRPr="00986C94" w:rsidRDefault="00986C94" w:rsidP="00986C94">
      <w:pPr>
        <w:ind w:leftChars="200" w:left="440" w:rightChars="3" w:right="7" w:firstLineChars="100" w:firstLine="216"/>
        <w:rPr>
          <w:spacing w:val="-2"/>
        </w:rPr>
      </w:pPr>
      <w:r w:rsidRPr="00986C94">
        <w:rPr>
          <w:rFonts w:hint="eastAsia"/>
          <w:spacing w:val="-2"/>
        </w:rPr>
        <w:t>審査請求人は他県の人事委員会にも同様の公開請求を行っており、決定通知書及び開示文書を別添</w:t>
      </w:r>
      <w:r w:rsidR="00F7673D">
        <w:rPr>
          <w:rFonts w:hint="eastAsia"/>
          <w:spacing w:val="-2"/>
        </w:rPr>
        <w:t>（省略）</w:t>
      </w:r>
      <w:r w:rsidRPr="00986C94">
        <w:rPr>
          <w:rFonts w:hint="eastAsia"/>
          <w:spacing w:val="-2"/>
        </w:rPr>
        <w:t>のとおり提示する。答申第</w:t>
      </w:r>
      <w:r w:rsidRPr="00986C94">
        <w:rPr>
          <w:spacing w:val="-2"/>
        </w:rPr>
        <w:t>235号の不開示情報の判断に近い部分のみが非公開とされており、審査請求人も他県の人事委員会の判断は</w:t>
      </w:r>
      <w:r w:rsidR="00F7673D">
        <w:rPr>
          <w:rFonts w:hint="eastAsia"/>
          <w:spacing w:val="-2"/>
        </w:rPr>
        <w:t>概ね</w:t>
      </w:r>
      <w:r w:rsidRPr="00986C94">
        <w:rPr>
          <w:spacing w:val="-2"/>
        </w:rPr>
        <w:t>妥当と思料する。</w:t>
      </w:r>
      <w:r w:rsidRPr="00986C94">
        <w:rPr>
          <w:rFonts w:hint="eastAsia"/>
          <w:spacing w:val="-2"/>
        </w:rPr>
        <w:t>つまり、</w:t>
      </w:r>
      <w:r w:rsidR="008B5D49" w:rsidRPr="00EF18D3">
        <w:rPr>
          <w:rFonts w:hint="eastAsia"/>
        </w:rPr>
        <w:t>本件行政文書</w:t>
      </w:r>
      <w:r w:rsidRPr="00986C94">
        <w:rPr>
          <w:rFonts w:hint="eastAsia"/>
          <w:spacing w:val="-2"/>
        </w:rPr>
        <w:t>において「被災労働者の氏名」「生年月日」「年齢」「性別」</w:t>
      </w:r>
      <w:r w:rsidR="00F7673D">
        <w:rPr>
          <w:rFonts w:hint="eastAsia"/>
          <w:spacing w:val="-2"/>
        </w:rPr>
        <w:t>及び</w:t>
      </w:r>
      <w:r w:rsidRPr="00986C94">
        <w:rPr>
          <w:rFonts w:hint="eastAsia"/>
          <w:spacing w:val="-2"/>
        </w:rPr>
        <w:t>「労働者が外国人の場合のみ記入する欄</w:t>
      </w:r>
      <w:r w:rsidR="00F7673D">
        <w:rPr>
          <w:rFonts w:hint="eastAsia"/>
          <w:spacing w:val="-2"/>
        </w:rPr>
        <w:t>（</w:t>
      </w:r>
      <w:r w:rsidRPr="00986C94">
        <w:rPr>
          <w:spacing w:val="-2"/>
        </w:rPr>
        <w:t>国籍・地域、在留資格)」程度を非公開とすることは妥当と思料する。</w:t>
      </w:r>
      <w:r w:rsidRPr="00986C94">
        <w:rPr>
          <w:rFonts w:hint="eastAsia"/>
          <w:spacing w:val="-2"/>
        </w:rPr>
        <w:t>しかし、答申第</w:t>
      </w:r>
      <w:r w:rsidRPr="00986C94">
        <w:rPr>
          <w:spacing w:val="-2"/>
        </w:rPr>
        <w:t>235号及び他県の人事委員会の処分の例を参考にすると、本件決定通知書の「公開しないことと決定した部分」に掲げられている「職種」「経験期間」「休業見込期間又は死亡日時」「傷病名」「傷病部位」「被災地の場所」「災害発生状況及び原因」</w:t>
      </w:r>
      <w:r w:rsidR="00F7673D">
        <w:rPr>
          <w:rFonts w:hint="eastAsia"/>
          <w:spacing w:val="-2"/>
        </w:rPr>
        <w:t>及び</w:t>
      </w:r>
      <w:r w:rsidRPr="00986C94">
        <w:rPr>
          <w:spacing w:val="-2"/>
        </w:rPr>
        <w:t>「略図」の全部ないし多くの部分は、非公開情報に該当しない情報が含まれているものと思料する。</w:t>
      </w:r>
    </w:p>
    <w:p w14:paraId="34AC9ED9" w14:textId="77777777" w:rsidR="00A11F73" w:rsidRPr="004415D3" w:rsidRDefault="00A11F73" w:rsidP="00A11F73"/>
    <w:p w14:paraId="5D56AAAB" w14:textId="77777777" w:rsidR="00A11F73" w:rsidRPr="00196C22" w:rsidRDefault="00A11F73" w:rsidP="00A11F73">
      <w:pPr>
        <w:jc w:val="both"/>
        <w:rPr>
          <w:rFonts w:ascii="ＭＳ ゴシック" w:eastAsia="ＭＳ ゴシック" w:hAnsi="ＭＳ ゴシック"/>
          <w:b/>
          <w:spacing w:val="-2"/>
        </w:rPr>
      </w:pPr>
      <w:r w:rsidRPr="00196C22">
        <w:rPr>
          <w:rFonts w:ascii="ＭＳ ゴシック" w:eastAsia="ＭＳ ゴシック" w:hAnsi="ＭＳ ゴシック" w:hint="eastAsia"/>
          <w:b/>
          <w:spacing w:val="-2"/>
        </w:rPr>
        <w:t>第五　実施機関の主張要旨</w:t>
      </w:r>
    </w:p>
    <w:p w14:paraId="60DE5908" w14:textId="77777777" w:rsidR="00A11F73" w:rsidRPr="00196C22" w:rsidRDefault="00A11F73" w:rsidP="00A11F73">
      <w:pPr>
        <w:jc w:val="both"/>
        <w:rPr>
          <w:spacing w:val="-2"/>
        </w:rPr>
      </w:pPr>
      <w:r w:rsidRPr="00196C22">
        <w:rPr>
          <w:rFonts w:hint="eastAsia"/>
          <w:spacing w:val="-2"/>
        </w:rPr>
        <w:t xml:space="preserve">　　　実施機関の主張は概ね次のとおりである。</w:t>
      </w:r>
    </w:p>
    <w:p w14:paraId="4D0A6BDC" w14:textId="77777777" w:rsidR="00A11F73" w:rsidRPr="00196C22" w:rsidRDefault="00A11F73" w:rsidP="00A11F73">
      <w:pPr>
        <w:jc w:val="both"/>
        <w:rPr>
          <w:spacing w:val="-2"/>
        </w:rPr>
      </w:pPr>
      <w:r w:rsidRPr="00196C22">
        <w:rPr>
          <w:rFonts w:hint="eastAsia"/>
          <w:spacing w:val="-2"/>
        </w:rPr>
        <w:t xml:space="preserve">　１　弁明書における主張</w:t>
      </w:r>
    </w:p>
    <w:p w14:paraId="23D8BC9A" w14:textId="77777777" w:rsidR="00A11F73" w:rsidRPr="00196C22" w:rsidRDefault="00A11F73" w:rsidP="00A11F73">
      <w:pPr>
        <w:jc w:val="both"/>
        <w:rPr>
          <w:spacing w:val="-2"/>
        </w:rPr>
      </w:pPr>
      <w:r w:rsidRPr="00196C22">
        <w:rPr>
          <w:rFonts w:hint="eastAsia"/>
          <w:spacing w:val="-2"/>
        </w:rPr>
        <w:t xml:space="preserve">　（１）弁明の趣旨</w:t>
      </w:r>
    </w:p>
    <w:p w14:paraId="4CC82614" w14:textId="77777777" w:rsidR="00A11F73" w:rsidRPr="00196C22" w:rsidRDefault="00A11F73" w:rsidP="00A11F73">
      <w:pPr>
        <w:jc w:val="both"/>
        <w:rPr>
          <w:spacing w:val="-2"/>
        </w:rPr>
      </w:pPr>
      <w:r w:rsidRPr="00196C22">
        <w:rPr>
          <w:rFonts w:hint="eastAsia"/>
          <w:spacing w:val="-2"/>
        </w:rPr>
        <w:t xml:space="preserve">　　　　</w:t>
      </w:r>
      <w:r>
        <w:rPr>
          <w:rFonts w:hint="eastAsia"/>
          <w:spacing w:val="-2"/>
        </w:rPr>
        <w:t>本件審査請求を棄却するとの裁決を求める。</w:t>
      </w:r>
    </w:p>
    <w:p w14:paraId="3569A7B4" w14:textId="77777777" w:rsidR="00A11F73" w:rsidRDefault="00A11F73" w:rsidP="00A11F73">
      <w:pPr>
        <w:jc w:val="both"/>
        <w:rPr>
          <w:spacing w:val="-2"/>
        </w:rPr>
      </w:pPr>
      <w:r w:rsidRPr="00196C22">
        <w:rPr>
          <w:rFonts w:hint="eastAsia"/>
          <w:spacing w:val="-2"/>
        </w:rPr>
        <w:t xml:space="preserve">　（２）弁明の理由</w:t>
      </w:r>
    </w:p>
    <w:p w14:paraId="74120A70" w14:textId="77777777" w:rsidR="00986C94" w:rsidRPr="00986C94" w:rsidRDefault="00E646B1" w:rsidP="00986C94">
      <w:pPr>
        <w:ind w:left="648" w:hangingChars="300" w:hanging="648"/>
        <w:jc w:val="both"/>
        <w:rPr>
          <w:spacing w:val="-2"/>
        </w:rPr>
      </w:pPr>
      <w:r>
        <w:rPr>
          <w:rFonts w:hint="eastAsia"/>
          <w:spacing w:val="-2"/>
        </w:rPr>
        <w:t xml:space="preserve">　　　　</w:t>
      </w:r>
      <w:r w:rsidR="00986C94" w:rsidRPr="00986C94">
        <w:rPr>
          <w:rFonts w:hint="eastAsia"/>
          <w:spacing w:val="-2"/>
        </w:rPr>
        <w:t>本件決定において、審査請求人が主張する「非公開情報」「公務員の職務に関連する情報」への該当性については、次のように判断している。</w:t>
      </w:r>
    </w:p>
    <w:p w14:paraId="732759E1" w14:textId="0F282920" w:rsidR="00986C94" w:rsidRPr="00986C94" w:rsidRDefault="00986C94" w:rsidP="00986C94">
      <w:pPr>
        <w:ind w:leftChars="200" w:left="656" w:hangingChars="100" w:hanging="216"/>
        <w:jc w:val="both"/>
        <w:rPr>
          <w:spacing w:val="-2"/>
        </w:rPr>
      </w:pPr>
      <w:r>
        <w:rPr>
          <w:rFonts w:hint="eastAsia"/>
          <w:spacing w:val="-2"/>
        </w:rPr>
        <w:t xml:space="preserve">ア　</w:t>
      </w:r>
      <w:r w:rsidRPr="00986C94">
        <w:rPr>
          <w:spacing w:val="-2"/>
        </w:rPr>
        <w:t>条例第９条第１号該当性</w:t>
      </w:r>
    </w:p>
    <w:p w14:paraId="455DE8C9" w14:textId="5DC72A1B" w:rsidR="00986C94" w:rsidRPr="00986C94" w:rsidRDefault="00986C94" w:rsidP="00986C94">
      <w:pPr>
        <w:ind w:leftChars="300" w:left="660" w:firstLineChars="100" w:firstLine="216"/>
        <w:jc w:val="both"/>
        <w:rPr>
          <w:spacing w:val="-2"/>
        </w:rPr>
      </w:pPr>
      <w:r w:rsidRPr="00986C94">
        <w:rPr>
          <w:rFonts w:hint="eastAsia"/>
          <w:spacing w:val="-2"/>
        </w:rPr>
        <w:t>労働者死傷病報告書について、</w:t>
      </w:r>
      <w:r w:rsidR="00DE788D" w:rsidRPr="00986C94">
        <w:rPr>
          <w:rFonts w:hint="eastAsia"/>
          <w:spacing w:val="-2"/>
        </w:rPr>
        <w:t>労働安全衛生規則</w:t>
      </w:r>
      <w:r w:rsidRPr="00986C94">
        <w:rPr>
          <w:rFonts w:hint="eastAsia"/>
          <w:spacing w:val="-2"/>
        </w:rPr>
        <w:t>第</w:t>
      </w:r>
      <w:r w:rsidRPr="00986C94">
        <w:rPr>
          <w:spacing w:val="-2"/>
        </w:rPr>
        <w:t>97条第１項では</w:t>
      </w:r>
      <w:r w:rsidR="00F7673D">
        <w:rPr>
          <w:rFonts w:hint="eastAsia"/>
          <w:spacing w:val="-2"/>
        </w:rPr>
        <w:t>、</w:t>
      </w:r>
      <w:r w:rsidRPr="00986C94">
        <w:rPr>
          <w:spacing w:val="-2"/>
        </w:rPr>
        <w:t>「事業者は、労働者が労働災害その他就業中又は事業場内若しくはその附属建設物内にお</w:t>
      </w:r>
      <w:r w:rsidRPr="00986C94">
        <w:rPr>
          <w:spacing w:val="-2"/>
        </w:rPr>
        <w:lastRenderedPageBreak/>
        <w:t>ける負傷、窒息又は急性中毒により死亡し、又は休業したときは、遅滞なく、様式第23号による報告書を所轄労働基準監督署長に提出しなければならない」</w:t>
      </w:r>
      <w:r w:rsidR="001B5AB6">
        <w:rPr>
          <w:rFonts w:hint="eastAsia"/>
          <w:spacing w:val="-2"/>
        </w:rPr>
        <w:t>、</w:t>
      </w:r>
      <w:r w:rsidRPr="00986C94">
        <w:rPr>
          <w:spacing w:val="-2"/>
        </w:rPr>
        <w:t>と規定されている。同条第２項においては、休業の日数が４日に満たない場合は</w:t>
      </w:r>
      <w:r w:rsidR="001B5AB6">
        <w:rPr>
          <w:rFonts w:hint="eastAsia"/>
          <w:spacing w:val="-2"/>
        </w:rPr>
        <w:t>、</w:t>
      </w:r>
      <w:r w:rsidRPr="00986C94">
        <w:rPr>
          <w:spacing w:val="-2"/>
        </w:rPr>
        <w:t>様式第24号による旨規定されている。</w:t>
      </w:r>
      <w:r w:rsidRPr="00986C94">
        <w:rPr>
          <w:rFonts w:hint="eastAsia"/>
          <w:spacing w:val="-2"/>
        </w:rPr>
        <w:t>本報告書は、その内容として傷病名、傷病部位、休業期間の項目があることから、個人の健康状態について記載された行政文書であるのは明らかである。</w:t>
      </w:r>
    </w:p>
    <w:p w14:paraId="3EB833E5" w14:textId="6D056249" w:rsidR="00986C94" w:rsidRPr="00986C94" w:rsidRDefault="00986C94" w:rsidP="0019088E">
      <w:pPr>
        <w:ind w:leftChars="300" w:left="660" w:firstLineChars="100" w:firstLine="216"/>
        <w:jc w:val="both"/>
        <w:rPr>
          <w:spacing w:val="-2"/>
        </w:rPr>
      </w:pPr>
      <w:r w:rsidRPr="00986C94">
        <w:rPr>
          <w:rFonts w:hint="eastAsia"/>
          <w:spacing w:val="-2"/>
        </w:rPr>
        <w:t>本件決定において非公開とした情報は、「直接特定個人が識別できる情報」又は「直接特定個人が識別できなくとも、他の情報と結び付けることにより、間接的に特定の個人が識別され得る情報」である。審査請求人が主張するように、これら個人識別情報の一部、例えば「職種」は個人のプライバシーを侵害する</w:t>
      </w:r>
      <w:r w:rsidR="00596FD5">
        <w:rPr>
          <w:rFonts w:hint="eastAsia"/>
          <w:spacing w:val="-2"/>
        </w:rPr>
        <w:t>おそれ</w:t>
      </w:r>
      <w:r w:rsidRPr="00986C94">
        <w:rPr>
          <w:rFonts w:hint="eastAsia"/>
          <w:spacing w:val="-2"/>
        </w:rPr>
        <w:t>がなく、非公開情報に該当しない情報と捉えることも可能である。しかしながら、労働者死傷病報告書には個人の健康状態が記載されていることから、特定個人が識別された段階で当該被災労働者に負傷等の事実があるという情報が知られてしまうことになり、これは一般に他人に知られたくないと望むことが正当である情報と解される。このため、本件決定において非公開とした情報は、個別に判断するのではなく、被災労働者の死傷病に関する情報として一体的に捉えた上で</w:t>
      </w:r>
      <w:r w:rsidR="00596FD5">
        <w:rPr>
          <w:rFonts w:hint="eastAsia"/>
          <w:spacing w:val="-2"/>
        </w:rPr>
        <w:t>、</w:t>
      </w:r>
      <w:r w:rsidRPr="00986C94">
        <w:rPr>
          <w:rFonts w:hint="eastAsia"/>
          <w:spacing w:val="-2"/>
        </w:rPr>
        <w:t>条例第９条第１号に該当すると判断したものである。</w:t>
      </w:r>
    </w:p>
    <w:p w14:paraId="3BABBFF8" w14:textId="0DF9C056" w:rsidR="00986C94" w:rsidRPr="00986C94" w:rsidRDefault="00986C94" w:rsidP="0019088E">
      <w:pPr>
        <w:ind w:leftChars="300" w:left="660" w:firstLineChars="100" w:firstLine="216"/>
        <w:jc w:val="both"/>
        <w:rPr>
          <w:spacing w:val="-2"/>
        </w:rPr>
      </w:pPr>
      <w:r w:rsidRPr="00986C94">
        <w:rPr>
          <w:rFonts w:hint="eastAsia"/>
          <w:spacing w:val="-2"/>
        </w:rPr>
        <w:t>なお、本件決定で非公開とした部分については、「審査請求の趣旨及び理由」で言及されている「金属製品製造業に係る労働者死傷病報告の一部開示決定に関する件」</w:t>
      </w:r>
      <w:r w:rsidR="00596FD5">
        <w:rPr>
          <w:rFonts w:hint="eastAsia"/>
          <w:spacing w:val="-2"/>
        </w:rPr>
        <w:t>（</w:t>
      </w:r>
      <w:r w:rsidRPr="00986C94">
        <w:rPr>
          <w:spacing w:val="-2"/>
        </w:rPr>
        <w:t>令和２年12月28日付け令和２年度</w:t>
      </w:r>
      <w:r w:rsidR="00596FD5">
        <w:rPr>
          <w:rFonts w:hint="eastAsia"/>
          <w:spacing w:val="-2"/>
        </w:rPr>
        <w:t>（</w:t>
      </w:r>
      <w:r w:rsidRPr="00986C94">
        <w:rPr>
          <w:spacing w:val="-2"/>
        </w:rPr>
        <w:t>行情</w:t>
      </w:r>
      <w:r w:rsidR="00596FD5">
        <w:rPr>
          <w:rFonts w:hint="eastAsia"/>
          <w:spacing w:val="-2"/>
        </w:rPr>
        <w:t>）</w:t>
      </w:r>
      <w:r w:rsidRPr="00986C94">
        <w:rPr>
          <w:spacing w:val="-2"/>
        </w:rPr>
        <w:t>答申第427号</w:t>
      </w:r>
      <w:r w:rsidR="00596FD5">
        <w:rPr>
          <w:rFonts w:hint="eastAsia"/>
          <w:spacing w:val="-2"/>
        </w:rPr>
        <w:t>）</w:t>
      </w:r>
      <w:r w:rsidRPr="00986C94">
        <w:rPr>
          <w:spacing w:val="-2"/>
        </w:rPr>
        <w:t>においても不開示が妥当と判断されている。</w:t>
      </w:r>
    </w:p>
    <w:p w14:paraId="0D342CD2" w14:textId="2D4928AB" w:rsidR="00986C94" w:rsidRPr="00986C94" w:rsidRDefault="0019088E" w:rsidP="0019088E">
      <w:pPr>
        <w:tabs>
          <w:tab w:val="left" w:pos="426"/>
        </w:tabs>
        <w:ind w:firstLineChars="200" w:firstLine="432"/>
        <w:jc w:val="both"/>
        <w:rPr>
          <w:spacing w:val="-2"/>
        </w:rPr>
      </w:pPr>
      <w:r>
        <w:rPr>
          <w:rFonts w:hint="eastAsia"/>
          <w:spacing w:val="-2"/>
        </w:rPr>
        <w:t xml:space="preserve">イ　</w:t>
      </w:r>
      <w:r w:rsidR="00986C94" w:rsidRPr="00986C94">
        <w:rPr>
          <w:spacing w:val="-2"/>
        </w:rPr>
        <w:t>公務員の職務に関連する情報該当性</w:t>
      </w:r>
    </w:p>
    <w:p w14:paraId="25A83B79" w14:textId="178E94E7" w:rsidR="00986C94" w:rsidRPr="00986C94" w:rsidRDefault="00986C94" w:rsidP="0019088E">
      <w:pPr>
        <w:ind w:leftChars="300" w:left="660" w:firstLineChars="100" w:firstLine="216"/>
        <w:jc w:val="both"/>
        <w:rPr>
          <w:spacing w:val="-2"/>
        </w:rPr>
      </w:pPr>
      <w:r w:rsidRPr="00986C94">
        <w:rPr>
          <w:rFonts w:hint="eastAsia"/>
          <w:spacing w:val="-2"/>
        </w:rPr>
        <w:t>総務省における行政機関の保有する情報の公開に関する法律に基づく処分に係る審査基準によると、「『職務の遂行に係る情報』とは、公務員等が国の機関、独立行政法人等又は地方公共団体又は地方独立行政法人の一員として、その担任する職務を遂行する場合における当該活動についての情報を意味する。例えば、行政処分その他の公権力の行使に係る情報、職務としての会議への出席、発言その他の事実行為に関する情報がこれに含まれる。ただし、法第５条第１号ハの規定は、具体的な職務の遂行との直接の関連を有する情報を対象とするものであるので、公務員等に関する情報であっても、職員の人事管理上保有する健康情報、休暇情報等は</w:t>
      </w:r>
      <w:r w:rsidR="00596FD5">
        <w:rPr>
          <w:rFonts w:hint="eastAsia"/>
          <w:spacing w:val="-2"/>
        </w:rPr>
        <w:t>、</w:t>
      </w:r>
      <w:r w:rsidRPr="00986C94">
        <w:rPr>
          <w:rFonts w:hint="eastAsia"/>
          <w:spacing w:val="-2"/>
        </w:rPr>
        <w:t>『職務の遂行に係る情報』には含まれない」と示されている。</w:t>
      </w:r>
    </w:p>
    <w:p w14:paraId="41FE59DD" w14:textId="77777777" w:rsidR="00986C94" w:rsidRPr="00986C94" w:rsidRDefault="00986C94" w:rsidP="0019088E">
      <w:pPr>
        <w:ind w:leftChars="300" w:left="660" w:firstLineChars="100" w:firstLine="216"/>
        <w:jc w:val="both"/>
        <w:rPr>
          <w:spacing w:val="-2"/>
        </w:rPr>
      </w:pPr>
      <w:r w:rsidRPr="00986C94">
        <w:rPr>
          <w:rFonts w:hint="eastAsia"/>
          <w:spacing w:val="-2"/>
        </w:rPr>
        <w:t>また、条例の解釈運用基準では、公務員の職務に関連する情報として、「起案者名」「決裁者名」「旅行命令簿・復命書の出張者名」「決裁印」が例示されている。</w:t>
      </w:r>
    </w:p>
    <w:p w14:paraId="6BB853B1" w14:textId="06318616" w:rsidR="00A11F73" w:rsidRPr="00196C22" w:rsidRDefault="00986C94" w:rsidP="0019088E">
      <w:pPr>
        <w:ind w:leftChars="300" w:left="660" w:firstLineChars="100" w:firstLine="216"/>
        <w:jc w:val="both"/>
        <w:rPr>
          <w:spacing w:val="-2"/>
        </w:rPr>
      </w:pPr>
      <w:r w:rsidRPr="00986C94">
        <w:rPr>
          <w:rFonts w:hint="eastAsia"/>
          <w:spacing w:val="-2"/>
        </w:rPr>
        <w:t>以上を踏まえると、労働者死傷病報告書の作成は正に職務の遂行であることから、作成者、事業所に関する情報</w:t>
      </w:r>
      <w:r w:rsidRPr="00986C94">
        <w:rPr>
          <w:spacing w:val="-2"/>
        </w:rPr>
        <w:t>(名称、所在地、労働者数)、作成の起因となる発生日時は</w:t>
      </w:r>
      <w:r w:rsidR="00596FD5">
        <w:rPr>
          <w:rFonts w:hint="eastAsia"/>
          <w:spacing w:val="-2"/>
        </w:rPr>
        <w:t>、</w:t>
      </w:r>
      <w:r w:rsidRPr="00986C94">
        <w:rPr>
          <w:spacing w:val="-2"/>
        </w:rPr>
        <w:t>公務員の職務に関連する情報と解することができる。一方で、その他の</w:t>
      </w:r>
      <w:r w:rsidRPr="00986C94">
        <w:rPr>
          <w:spacing w:val="-2"/>
        </w:rPr>
        <w:lastRenderedPageBreak/>
        <w:t>記載項目は「労働災害その他就業中又は事業場内若しくはその附属建設物内における負傷、窒息又は急性中毒により死亡し、又は休業した」ことに関する情報であり、労働者の負傷等の詳細が記載されていることから、公務員の職務に関連する情報に該当しないと判断したものである</w:t>
      </w:r>
      <w:r w:rsidR="0019088E">
        <w:rPr>
          <w:rFonts w:hint="eastAsia"/>
          <w:spacing w:val="-2"/>
        </w:rPr>
        <w:t>。</w:t>
      </w:r>
    </w:p>
    <w:p w14:paraId="196F9441" w14:textId="77777777" w:rsidR="00A11F73" w:rsidRPr="00196C22" w:rsidRDefault="00A11F73" w:rsidP="00A11F73">
      <w:pPr>
        <w:jc w:val="both"/>
        <w:rPr>
          <w:spacing w:val="-2"/>
        </w:rPr>
      </w:pPr>
    </w:p>
    <w:p w14:paraId="68974B44" w14:textId="77777777" w:rsidR="00A11F73" w:rsidRPr="00C17EA4" w:rsidRDefault="00A11F73" w:rsidP="00A11F73">
      <w:pPr>
        <w:textAlignment w:val="auto"/>
        <w:rPr>
          <w:spacing w:val="-2"/>
        </w:rPr>
      </w:pPr>
      <w:r w:rsidRPr="00196C22">
        <w:rPr>
          <w:rFonts w:hint="eastAsia"/>
          <w:spacing w:val="-2"/>
        </w:rPr>
        <w:t xml:space="preserve">　</w:t>
      </w:r>
      <w:r w:rsidRPr="00C17EA4">
        <w:rPr>
          <w:rFonts w:hint="eastAsia"/>
          <w:spacing w:val="-2"/>
        </w:rPr>
        <w:t>２　実施機関説明における主張</w:t>
      </w:r>
    </w:p>
    <w:p w14:paraId="16F2F480" w14:textId="0D022118" w:rsidR="00381FF3" w:rsidRDefault="00A11F73" w:rsidP="00381FF3">
      <w:pPr>
        <w:ind w:left="432" w:hangingChars="200" w:hanging="432"/>
        <w:jc w:val="both"/>
        <w:rPr>
          <w:spacing w:val="-2"/>
        </w:rPr>
      </w:pPr>
      <w:r w:rsidRPr="00C17EA4">
        <w:rPr>
          <w:rFonts w:hint="eastAsia"/>
          <w:spacing w:val="-2"/>
        </w:rPr>
        <w:t xml:space="preserve">　　　</w:t>
      </w:r>
      <w:r w:rsidR="00844BB1">
        <w:rPr>
          <w:rFonts w:hint="eastAsia"/>
          <w:spacing w:val="-2"/>
        </w:rPr>
        <w:t>審査請求人</w:t>
      </w:r>
      <w:r w:rsidR="00810170">
        <w:rPr>
          <w:rFonts w:hint="eastAsia"/>
          <w:spacing w:val="-2"/>
        </w:rPr>
        <w:t>は</w:t>
      </w:r>
      <w:r w:rsidR="00A15E86">
        <w:rPr>
          <w:rFonts w:hint="eastAsia"/>
          <w:spacing w:val="-2"/>
        </w:rPr>
        <w:t>本件行政文書において実施機関が非公開とした部分のうち、</w:t>
      </w:r>
      <w:r w:rsidR="003E2F7A" w:rsidRPr="003E2F7A">
        <w:rPr>
          <w:rFonts w:hint="eastAsia"/>
          <w:spacing w:val="-2"/>
        </w:rPr>
        <w:t>「職種」</w:t>
      </w:r>
      <w:r w:rsidR="003E2F7A">
        <w:rPr>
          <w:rFonts w:hint="eastAsia"/>
          <w:spacing w:val="-2"/>
        </w:rPr>
        <w:t>、</w:t>
      </w:r>
      <w:r w:rsidR="003E2F7A" w:rsidRPr="003E2F7A">
        <w:rPr>
          <w:rFonts w:hint="eastAsia"/>
          <w:spacing w:val="-2"/>
        </w:rPr>
        <w:t>「経験期間」</w:t>
      </w:r>
      <w:r w:rsidR="003E2F7A">
        <w:rPr>
          <w:rFonts w:hint="eastAsia"/>
          <w:spacing w:val="-2"/>
        </w:rPr>
        <w:t>、</w:t>
      </w:r>
      <w:r w:rsidR="003E2F7A" w:rsidRPr="003E2F7A">
        <w:rPr>
          <w:rFonts w:hint="eastAsia"/>
          <w:spacing w:val="-2"/>
        </w:rPr>
        <w:t>「休業見込期間又は死亡日時」</w:t>
      </w:r>
      <w:r w:rsidR="003E2F7A">
        <w:rPr>
          <w:rFonts w:hint="eastAsia"/>
          <w:spacing w:val="-2"/>
        </w:rPr>
        <w:t>、</w:t>
      </w:r>
      <w:r w:rsidR="003E2F7A" w:rsidRPr="003E2F7A">
        <w:rPr>
          <w:rFonts w:hint="eastAsia"/>
          <w:spacing w:val="-2"/>
        </w:rPr>
        <w:t>「傷病名」</w:t>
      </w:r>
      <w:r w:rsidR="003E2F7A">
        <w:rPr>
          <w:rFonts w:hint="eastAsia"/>
          <w:spacing w:val="-2"/>
        </w:rPr>
        <w:t>、</w:t>
      </w:r>
      <w:r w:rsidR="003E2F7A" w:rsidRPr="003E2F7A">
        <w:rPr>
          <w:rFonts w:hint="eastAsia"/>
          <w:spacing w:val="-2"/>
        </w:rPr>
        <w:t>「傷病部位」</w:t>
      </w:r>
      <w:r w:rsidR="003E2F7A">
        <w:rPr>
          <w:rFonts w:hint="eastAsia"/>
          <w:spacing w:val="-2"/>
        </w:rPr>
        <w:t>、</w:t>
      </w:r>
      <w:r w:rsidR="003E2F7A" w:rsidRPr="003E2F7A">
        <w:rPr>
          <w:rFonts w:hint="eastAsia"/>
          <w:spacing w:val="-2"/>
        </w:rPr>
        <w:t>「被災地の場所」</w:t>
      </w:r>
      <w:r w:rsidR="003E2F7A">
        <w:rPr>
          <w:rFonts w:hint="eastAsia"/>
          <w:spacing w:val="-2"/>
        </w:rPr>
        <w:t>、</w:t>
      </w:r>
      <w:r w:rsidR="003E2F7A" w:rsidRPr="003E2F7A">
        <w:rPr>
          <w:rFonts w:hint="eastAsia"/>
          <w:spacing w:val="-2"/>
        </w:rPr>
        <w:t>「災害発生状況及び原因」</w:t>
      </w:r>
      <w:r w:rsidR="003E2F7A">
        <w:rPr>
          <w:rFonts w:hint="eastAsia"/>
          <w:spacing w:val="-2"/>
        </w:rPr>
        <w:t>及び</w:t>
      </w:r>
      <w:r w:rsidR="003E2F7A" w:rsidRPr="003E2F7A">
        <w:rPr>
          <w:rFonts w:hint="eastAsia"/>
          <w:spacing w:val="-2"/>
        </w:rPr>
        <w:t>「略図」の全部ないし多くの部分</w:t>
      </w:r>
      <w:r w:rsidR="00810170">
        <w:rPr>
          <w:rFonts w:hint="eastAsia"/>
          <w:spacing w:val="-2"/>
        </w:rPr>
        <w:t>は</w:t>
      </w:r>
      <w:r w:rsidR="00D71ACD">
        <w:rPr>
          <w:rFonts w:hint="eastAsia"/>
          <w:spacing w:val="-2"/>
        </w:rPr>
        <w:t>公開すべきと主張するが、事業場によっては職員数が少ない場合もあり、また、不特定多数の方が出入りする場所もあるため、他の情報と結び付いて被災労働者の特定が可能となってしまう場合も考えられることから、非公開と判断したものである。また、審査請求人は、実施機関が非公開とした箇所については、</w:t>
      </w:r>
      <w:r w:rsidR="00810170">
        <w:rPr>
          <w:rFonts w:hint="eastAsia"/>
          <w:spacing w:val="-2"/>
        </w:rPr>
        <w:t>公務員の職務に関する情報</w:t>
      </w:r>
      <w:r w:rsidR="00D71ACD">
        <w:rPr>
          <w:rFonts w:hint="eastAsia"/>
          <w:spacing w:val="-2"/>
        </w:rPr>
        <w:t>である</w:t>
      </w:r>
      <w:r w:rsidR="00810170">
        <w:rPr>
          <w:rFonts w:hint="eastAsia"/>
          <w:spacing w:val="-2"/>
        </w:rPr>
        <w:t>と</w:t>
      </w:r>
      <w:r w:rsidR="00D71ACD">
        <w:rPr>
          <w:rFonts w:hint="eastAsia"/>
          <w:spacing w:val="-2"/>
        </w:rPr>
        <w:t>述べるが、</w:t>
      </w:r>
      <w:r w:rsidR="00810170">
        <w:rPr>
          <w:rFonts w:hint="eastAsia"/>
          <w:spacing w:val="-2"/>
        </w:rPr>
        <w:t>職員が事業所内で負傷した等の</w:t>
      </w:r>
      <w:r w:rsidR="00D71ACD">
        <w:rPr>
          <w:rFonts w:hint="eastAsia"/>
          <w:spacing w:val="-2"/>
        </w:rPr>
        <w:t>情報は</w:t>
      </w:r>
      <w:r w:rsidR="00810170">
        <w:rPr>
          <w:rFonts w:hint="eastAsia"/>
          <w:spacing w:val="-2"/>
        </w:rPr>
        <w:t>職務情報ではな</w:t>
      </w:r>
      <w:r w:rsidR="00D71ACD">
        <w:rPr>
          <w:rFonts w:hint="eastAsia"/>
          <w:spacing w:val="-2"/>
        </w:rPr>
        <w:t>く、個人の健康に関する情報</w:t>
      </w:r>
      <w:r w:rsidR="00596FD5">
        <w:rPr>
          <w:rFonts w:hint="eastAsia"/>
          <w:spacing w:val="-2"/>
        </w:rPr>
        <w:t>であって、実施機関が人事管理上保有しているものである</w:t>
      </w:r>
      <w:r w:rsidR="00D71ACD">
        <w:rPr>
          <w:rFonts w:hint="eastAsia"/>
          <w:spacing w:val="-2"/>
        </w:rPr>
        <w:t>。</w:t>
      </w:r>
    </w:p>
    <w:p w14:paraId="6AB8BAF6" w14:textId="75E9448C" w:rsidR="00381FF3" w:rsidRDefault="00381FF3" w:rsidP="00381FF3">
      <w:pPr>
        <w:ind w:leftChars="200" w:left="440" w:firstLineChars="100" w:firstLine="216"/>
        <w:jc w:val="both"/>
        <w:rPr>
          <w:spacing w:val="-2"/>
        </w:rPr>
      </w:pPr>
      <w:r>
        <w:rPr>
          <w:rFonts w:hint="eastAsia"/>
          <w:spacing w:val="-2"/>
        </w:rPr>
        <w:t>なお、非公開とした箇所については、</w:t>
      </w:r>
      <w:r w:rsidR="004C3052">
        <w:rPr>
          <w:rFonts w:hint="eastAsia"/>
          <w:spacing w:val="-2"/>
        </w:rPr>
        <w:t>経験期間や職種等、</w:t>
      </w:r>
      <w:r>
        <w:rPr>
          <w:rFonts w:hint="eastAsia"/>
          <w:spacing w:val="-2"/>
        </w:rPr>
        <w:t>そのうち一つだけを取り上げれば、一見公開しても支障が無いように思われる項目も含まれるように見えるが、事業場によって職員数や職員の配置は多様であり、個人の特定に繋がる可能性がある</w:t>
      </w:r>
      <w:r w:rsidR="004C3052">
        <w:rPr>
          <w:rFonts w:hint="eastAsia"/>
          <w:spacing w:val="-2"/>
        </w:rPr>
        <w:t>。そのため、</w:t>
      </w:r>
      <w:r>
        <w:rPr>
          <w:rFonts w:hint="eastAsia"/>
          <w:spacing w:val="-2"/>
        </w:rPr>
        <w:t>非公開箇所は一体として個人が識別される個人のプライバシーに関する情報であって、一般に他人に知られたくないと望むことが正当と認められる情報であるため、非公開と判断したものである。</w:t>
      </w:r>
    </w:p>
    <w:p w14:paraId="3CD13D5B" w14:textId="2142E650" w:rsidR="00810170" w:rsidRPr="00196C22" w:rsidRDefault="00810170" w:rsidP="005064D4">
      <w:pPr>
        <w:ind w:left="432" w:hangingChars="200" w:hanging="432"/>
        <w:jc w:val="both"/>
        <w:rPr>
          <w:spacing w:val="-2"/>
        </w:rPr>
      </w:pPr>
      <w:r>
        <w:rPr>
          <w:rFonts w:hint="eastAsia"/>
          <w:spacing w:val="-2"/>
        </w:rPr>
        <w:t xml:space="preserve">　　</w:t>
      </w:r>
    </w:p>
    <w:p w14:paraId="28CCF912" w14:textId="77777777" w:rsidR="00A11F73" w:rsidRPr="00196C22" w:rsidRDefault="00A11F73" w:rsidP="00A11F73">
      <w:pPr>
        <w:ind w:left="432" w:hangingChars="200" w:hanging="432"/>
        <w:jc w:val="both"/>
        <w:rPr>
          <w:spacing w:val="-2"/>
        </w:rPr>
      </w:pPr>
    </w:p>
    <w:p w14:paraId="5A7BECB2" w14:textId="7FB7120A" w:rsidR="00A11F73" w:rsidRPr="00196C22" w:rsidRDefault="00A11F73" w:rsidP="00370DA9">
      <w:pPr>
        <w:jc w:val="both"/>
        <w:rPr>
          <w:rFonts w:eastAsia="ＭＳ ゴシック"/>
          <w:b/>
          <w:bCs/>
        </w:rPr>
      </w:pPr>
      <w:r w:rsidRPr="00196C22">
        <w:rPr>
          <w:rFonts w:ascii="ＭＳ ゴシック" w:eastAsia="ＭＳ ゴシック" w:hAnsi="ＭＳ ゴシック" w:hint="eastAsia"/>
          <w:b/>
          <w:spacing w:val="-2"/>
        </w:rPr>
        <w:t xml:space="preserve">第六　</w:t>
      </w:r>
      <w:r w:rsidRPr="00196C22">
        <w:rPr>
          <w:rFonts w:eastAsia="ＭＳ ゴシック" w:hint="eastAsia"/>
          <w:b/>
          <w:bCs/>
        </w:rPr>
        <w:t>審査会の判断</w:t>
      </w:r>
    </w:p>
    <w:p w14:paraId="5357C868" w14:textId="77777777" w:rsidR="006F5798" w:rsidRPr="00196C22" w:rsidRDefault="00A11F73" w:rsidP="006F5798">
      <w:pPr>
        <w:jc w:val="both"/>
      </w:pPr>
      <w:r w:rsidRPr="00196C22">
        <w:rPr>
          <w:rFonts w:hint="eastAsia"/>
          <w:spacing w:val="-2"/>
        </w:rPr>
        <w:t xml:space="preserve">　</w:t>
      </w:r>
      <w:r w:rsidR="006F5798" w:rsidRPr="00196C22">
        <w:rPr>
          <w:rFonts w:hint="eastAsia"/>
        </w:rPr>
        <w:t>１　条例の基本的な考え方について</w:t>
      </w:r>
    </w:p>
    <w:p w14:paraId="69B02A6D" w14:textId="77777777" w:rsidR="006F5798" w:rsidRDefault="006F5798" w:rsidP="006F5798">
      <w:pPr>
        <w:ind w:left="432" w:hangingChars="200" w:hanging="432"/>
        <w:jc w:val="both"/>
      </w:pPr>
      <w:r w:rsidRPr="00196C22">
        <w:rPr>
          <w:rFonts w:hint="eastAsia"/>
          <w:spacing w:val="-2"/>
        </w:rPr>
        <w:t xml:space="preserve">　　　</w:t>
      </w:r>
      <w:r>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26587FFA" w14:textId="77777777" w:rsidR="006F5798" w:rsidRDefault="006F5798" w:rsidP="006F5798">
      <w:pPr>
        <w:ind w:leftChars="200" w:left="440" w:firstLineChars="100" w:firstLine="220"/>
        <w:jc w:val="both"/>
      </w:pPr>
      <w:r>
        <w:rPr>
          <w:rFonts w:hint="eastAsia"/>
        </w:rPr>
        <w:t>このように「知る権利」を保障するという理念の下にあっても、公開することにより、個人や法人等の正当な権利・利益を害し、あるいは、府民全体の福祉の増進を目的とする行政の公正かつ適切な執行を妨げ、府民全体の利益を著しく害することのないよう配慮する必要がある。</w:t>
      </w:r>
    </w:p>
    <w:p w14:paraId="2C324E46" w14:textId="2D3C197F" w:rsidR="006F5798" w:rsidRDefault="006F5798" w:rsidP="006F5798">
      <w:pPr>
        <w:ind w:leftChars="200" w:left="440" w:firstLineChars="100" w:firstLine="220"/>
        <w:jc w:val="both"/>
      </w:pPr>
      <w:r>
        <w:rPr>
          <w:rFonts w:hint="eastAsia"/>
        </w:rPr>
        <w:t>このため、条例においては、府の保有する情報は公開を原則としつつ、条例第８条及び第９条に定める適用除外事項の規定を設けたものであり、実施機関は、請求</w:t>
      </w:r>
      <w:r>
        <w:rPr>
          <w:rFonts w:hint="eastAsia"/>
        </w:rPr>
        <w:lastRenderedPageBreak/>
        <w:t>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75AAED62" w14:textId="182922FB" w:rsidR="00370DA9" w:rsidRPr="00196C22" w:rsidRDefault="00370DA9" w:rsidP="006F5798">
      <w:pPr>
        <w:ind w:leftChars="200" w:left="440" w:firstLineChars="100" w:firstLine="220"/>
        <w:jc w:val="both"/>
      </w:pPr>
      <w:r>
        <w:rPr>
          <w:rFonts w:hint="eastAsia"/>
        </w:rPr>
        <w:t>なお</w:t>
      </w:r>
      <w:r>
        <w:t>、審査請求人</w:t>
      </w:r>
      <w:r>
        <w:rPr>
          <w:rFonts w:hint="eastAsia"/>
        </w:rPr>
        <w:t>は</w:t>
      </w:r>
      <w:r>
        <w:t>他県</w:t>
      </w:r>
      <w:r>
        <w:rPr>
          <w:rFonts w:hint="eastAsia"/>
        </w:rPr>
        <w:t>の人事委員会に同様の請求を行っており、他県の決定と</w:t>
      </w:r>
      <w:r w:rsidR="000C63DD">
        <w:rPr>
          <w:rFonts w:hint="eastAsia"/>
        </w:rPr>
        <w:t>の比較において、</w:t>
      </w:r>
      <w:r>
        <w:rPr>
          <w:rFonts w:hint="eastAsia"/>
        </w:rPr>
        <w:t>実施機関</w:t>
      </w:r>
      <w:r w:rsidR="000C63DD">
        <w:rPr>
          <w:rFonts w:hint="eastAsia"/>
        </w:rPr>
        <w:t>が公開すべき箇所を挙げる等の主張を行っているが、</w:t>
      </w:r>
      <w:r>
        <w:t>公開・非公開の判断は</w:t>
      </w:r>
      <w:r>
        <w:rPr>
          <w:rFonts w:hint="eastAsia"/>
        </w:rPr>
        <w:t>他県における決定と比較して行うものではなく、</w:t>
      </w:r>
      <w:r>
        <w:t>実施機関において条例に基づき判断するものであ</w:t>
      </w:r>
      <w:r>
        <w:rPr>
          <w:rFonts w:hint="eastAsia"/>
        </w:rPr>
        <w:t>る</w:t>
      </w:r>
      <w:r w:rsidR="000C63DD">
        <w:rPr>
          <w:rFonts w:hint="eastAsia"/>
        </w:rPr>
        <w:t>ため、</w:t>
      </w:r>
      <w:r>
        <w:t>当審査会においても、本件</w:t>
      </w:r>
      <w:r w:rsidR="00DE788D">
        <w:rPr>
          <w:rFonts w:hint="eastAsia"/>
        </w:rPr>
        <w:t>決定</w:t>
      </w:r>
      <w:r>
        <w:t>の妥当性については、</w:t>
      </w:r>
      <w:r w:rsidR="000C63DD">
        <w:rPr>
          <w:rFonts w:hint="eastAsia"/>
        </w:rPr>
        <w:t>他県の決定との比較ではなく、</w:t>
      </w:r>
      <w:r>
        <w:t>条例に基づいて個別具体的に判断する。</w:t>
      </w:r>
    </w:p>
    <w:p w14:paraId="20F18C9A" w14:textId="77777777" w:rsidR="006F5798" w:rsidRPr="00196C22" w:rsidRDefault="006F5798" w:rsidP="006F5798">
      <w:pPr>
        <w:jc w:val="both"/>
      </w:pPr>
    </w:p>
    <w:p w14:paraId="6DABBA1F" w14:textId="499DD028" w:rsidR="006F5798" w:rsidRDefault="006F5798" w:rsidP="006F5798">
      <w:pPr>
        <w:ind w:firstLineChars="100" w:firstLine="220"/>
        <w:jc w:val="both"/>
      </w:pPr>
      <w:r w:rsidRPr="00196C22">
        <w:rPr>
          <w:rFonts w:hint="eastAsia"/>
        </w:rPr>
        <w:t>２　本件決定に係る具体的な判断及びその理由について</w:t>
      </w:r>
    </w:p>
    <w:p w14:paraId="46476E24" w14:textId="3268C4D2" w:rsidR="002759D5" w:rsidRDefault="002759D5" w:rsidP="004E644F">
      <w:pPr>
        <w:ind w:leftChars="100" w:left="440" w:hangingChars="100" w:hanging="220"/>
        <w:jc w:val="both"/>
        <w:rPr>
          <w:color w:val="auto"/>
        </w:rPr>
      </w:pPr>
      <w:r>
        <w:rPr>
          <w:rFonts w:hint="eastAsia"/>
        </w:rPr>
        <w:t xml:space="preserve">　　本件審査請求の対象となっている本件</w:t>
      </w:r>
      <w:r w:rsidR="00E33EF4">
        <w:rPr>
          <w:rFonts w:hint="eastAsia"/>
        </w:rPr>
        <w:t>行政文書は、</w:t>
      </w:r>
      <w:r w:rsidR="001D6696">
        <w:rPr>
          <w:rFonts w:hint="eastAsia"/>
        </w:rPr>
        <w:t>「実施機関が平成</w:t>
      </w:r>
      <w:r w:rsidR="001D6696">
        <w:t xml:space="preserve"> 29 年</w:t>
      </w:r>
      <w:r w:rsidR="006F4627">
        <w:rPr>
          <w:rFonts w:hint="eastAsia"/>
        </w:rPr>
        <w:t>４</w:t>
      </w:r>
      <w:r w:rsidR="001D6696">
        <w:t>月１日から</w:t>
      </w:r>
      <w:r w:rsidR="004E644F">
        <w:rPr>
          <w:rFonts w:hint="eastAsia"/>
          <w:color w:val="auto"/>
        </w:rPr>
        <w:t>令和４年11月４日までに</w:t>
      </w:r>
      <w:r w:rsidR="002403C3">
        <w:rPr>
          <w:rFonts w:hint="eastAsia"/>
          <w:color w:val="auto"/>
        </w:rPr>
        <w:t>提出された</w:t>
      </w:r>
      <w:r w:rsidR="004E644F">
        <w:rPr>
          <w:rFonts w:hint="eastAsia"/>
          <w:color w:val="auto"/>
        </w:rPr>
        <w:t>労働者死傷病報告（警察</w:t>
      </w:r>
      <w:r w:rsidR="002403C3">
        <w:rPr>
          <w:rFonts w:hint="eastAsia"/>
          <w:color w:val="auto"/>
        </w:rPr>
        <w:t>等</w:t>
      </w:r>
      <w:r w:rsidR="004E644F">
        <w:rPr>
          <w:rFonts w:hint="eastAsia"/>
          <w:color w:val="auto"/>
        </w:rPr>
        <w:t>除く）（様式第23号及び第24号）」である。</w:t>
      </w:r>
    </w:p>
    <w:p w14:paraId="26B9E83B" w14:textId="35BA2D1A" w:rsidR="00FC61EB" w:rsidRDefault="004E644F" w:rsidP="004E644F">
      <w:pPr>
        <w:ind w:leftChars="100" w:left="440" w:hangingChars="100" w:hanging="220"/>
        <w:jc w:val="both"/>
        <w:rPr>
          <w:spacing w:val="-2"/>
        </w:rPr>
      </w:pPr>
      <w:r>
        <w:rPr>
          <w:rFonts w:hint="eastAsia"/>
          <w:color w:val="auto"/>
        </w:rPr>
        <w:t xml:space="preserve">　　</w:t>
      </w:r>
      <w:r w:rsidR="00FC61EB">
        <w:t>審査請求人は、</w:t>
      </w:r>
      <w:r w:rsidR="00FC61EB">
        <w:rPr>
          <w:rFonts w:hint="eastAsia"/>
          <w:color w:val="auto"/>
        </w:rPr>
        <w:t>「職種」、「経験期間」、「休業見込期間又は死亡日時」、「傷病名」、「傷病部位」、「被災地の場所」、「災害発生状況及び原因」及び「略図」の全部ないし多くの部分は非公開情報には該当せず、また、</w:t>
      </w:r>
      <w:r w:rsidR="008B5D49" w:rsidRPr="00EF18D3">
        <w:rPr>
          <w:rFonts w:hint="eastAsia"/>
        </w:rPr>
        <w:t>本件行政文書</w:t>
      </w:r>
      <w:r w:rsidR="00FC61EB">
        <w:rPr>
          <w:rFonts w:hint="eastAsia"/>
          <w:color w:val="auto"/>
        </w:rPr>
        <w:t>に記載された「被災労働者」とは大阪府情報公開条例解釈運用基準における「公務員」であり、労働安全衛生規則第97条第１項の「労働災害その他就業中又は事業場内若しくはその附属建設物内における負傷、窒息又は急性中毒」とは「公務員のその職務」の遂行に係る情報であるから、これらの情報は公開すべきと主張する。</w:t>
      </w:r>
    </w:p>
    <w:p w14:paraId="6C9B6A17" w14:textId="4D9C1C02" w:rsidR="001D6696" w:rsidRPr="00FC61EB" w:rsidRDefault="00FC61EB" w:rsidP="00FC61EB">
      <w:pPr>
        <w:ind w:leftChars="200" w:left="440" w:firstLineChars="100" w:firstLine="216"/>
        <w:jc w:val="both"/>
        <w:rPr>
          <w:color w:val="auto"/>
        </w:rPr>
      </w:pPr>
      <w:r>
        <w:rPr>
          <w:rFonts w:hint="eastAsia"/>
          <w:spacing w:val="-2"/>
        </w:rPr>
        <w:t>一方で、</w:t>
      </w:r>
      <w:r w:rsidR="004E644F">
        <w:rPr>
          <w:rFonts w:hint="eastAsia"/>
          <w:color w:val="auto"/>
        </w:rPr>
        <w:t>実施機関は、</w:t>
      </w:r>
      <w:r w:rsidR="000C63DD">
        <w:rPr>
          <w:rFonts w:hint="eastAsia"/>
          <w:color w:val="auto"/>
        </w:rPr>
        <w:t>審査請求人が公開すべきと主張する項目について、</w:t>
      </w:r>
      <w:r w:rsidR="009B5AE7">
        <w:rPr>
          <w:rFonts w:hint="eastAsia"/>
          <w:color w:val="auto"/>
        </w:rPr>
        <w:t>事業場によって職員数や配置は多様であり、</w:t>
      </w:r>
      <w:r w:rsidR="000C63DD">
        <w:rPr>
          <w:rFonts w:hint="eastAsia"/>
          <w:color w:val="auto"/>
        </w:rPr>
        <w:t>他の情報と結び付いて被災労働者の特定が可能となる場合も</w:t>
      </w:r>
      <w:r w:rsidR="009B5AE7">
        <w:rPr>
          <w:rFonts w:hint="eastAsia"/>
          <w:color w:val="auto"/>
        </w:rPr>
        <w:t>考えられること、また、</w:t>
      </w:r>
      <w:r w:rsidR="002662EB">
        <w:rPr>
          <w:rFonts w:hint="eastAsia"/>
          <w:color w:val="auto"/>
        </w:rPr>
        <w:t>審査請求人が公開を求める情報は、職員が事務所内で負傷したという人事管理上、必要な情報であって、</w:t>
      </w:r>
      <w:r w:rsidR="009B5AE7">
        <w:rPr>
          <w:rFonts w:hint="eastAsia"/>
          <w:color w:val="auto"/>
        </w:rPr>
        <w:t>公務員の職務情報ではなく、個人の健康に関する情報であるため、非公開が妥当と主張</w:t>
      </w:r>
      <w:r>
        <w:rPr>
          <w:rFonts w:hint="eastAsia"/>
          <w:color w:val="auto"/>
        </w:rPr>
        <w:t>していることから、次のとおり検討する。</w:t>
      </w:r>
    </w:p>
    <w:p w14:paraId="4F8E7B5D" w14:textId="0D81A062" w:rsidR="00FF0BB8" w:rsidRDefault="00A15E86" w:rsidP="007A66D3">
      <w:pPr>
        <w:ind w:leftChars="100" w:left="440" w:hangingChars="100" w:hanging="220"/>
        <w:jc w:val="both"/>
        <w:rPr>
          <w:color w:val="auto"/>
        </w:rPr>
      </w:pPr>
      <w:r>
        <w:rPr>
          <w:rFonts w:hint="eastAsia"/>
        </w:rPr>
        <w:t xml:space="preserve">　</w:t>
      </w:r>
      <w:r w:rsidR="006F5798" w:rsidRPr="006A6199">
        <w:rPr>
          <w:rFonts w:hint="eastAsia"/>
          <w:color w:val="auto"/>
        </w:rPr>
        <w:t>（１）</w:t>
      </w:r>
      <w:r w:rsidR="00FF0BB8" w:rsidRPr="00FF0BB8">
        <w:rPr>
          <w:rFonts w:hint="eastAsia"/>
          <w:color w:val="auto"/>
        </w:rPr>
        <w:t>条例第９条第１号について</w:t>
      </w:r>
    </w:p>
    <w:p w14:paraId="4348A3E2" w14:textId="77777777" w:rsidR="00FF0BB8" w:rsidRPr="00FF0BB8" w:rsidRDefault="00FF0BB8" w:rsidP="00FF0BB8">
      <w:pPr>
        <w:autoSpaceDE/>
        <w:autoSpaceDN/>
        <w:ind w:leftChars="300" w:left="660" w:firstLineChars="100" w:firstLine="220"/>
        <w:jc w:val="both"/>
        <w:rPr>
          <w:color w:val="auto"/>
        </w:rPr>
      </w:pPr>
      <w:r w:rsidRPr="00FF0BB8">
        <w:rPr>
          <w:rFonts w:hint="eastAsia"/>
          <w:color w:val="auto"/>
        </w:rPr>
        <w:t>条例は、その前文で、府の保有する情報は公開を原則としつつ、併せて、個人のプライバシーに関する情報は最大限に保護する旨を宣言している。また、条例第５条において、個人のプライバシーに関する情報をみだりに公にすることのないように最大限の配慮をしなければならない旨規定している。</w:t>
      </w:r>
    </w:p>
    <w:p w14:paraId="54C3EEDD" w14:textId="77777777" w:rsidR="00FF0BB8" w:rsidRPr="00FF0BB8" w:rsidRDefault="00FF0BB8" w:rsidP="00FF0BB8">
      <w:pPr>
        <w:autoSpaceDE/>
        <w:autoSpaceDN/>
        <w:ind w:leftChars="300" w:left="660" w:firstLineChars="100" w:firstLine="220"/>
        <w:jc w:val="both"/>
        <w:rPr>
          <w:color w:val="auto"/>
        </w:rPr>
      </w:pPr>
      <w:r w:rsidRPr="00FF0BB8">
        <w:rPr>
          <w:rFonts w:hint="eastAsia"/>
          <w:color w:val="auto"/>
        </w:rPr>
        <w:t>本号は、このような趣旨を受けて、個人のプライバシーに関する情報の公開禁止について定めたものである。</w:t>
      </w:r>
    </w:p>
    <w:p w14:paraId="7BAF8559" w14:textId="326EAEC5" w:rsidR="00FF0BB8" w:rsidRPr="00FF0BB8" w:rsidRDefault="00FF0BB8" w:rsidP="00FF0BB8">
      <w:pPr>
        <w:autoSpaceDE/>
        <w:autoSpaceDN/>
        <w:ind w:leftChars="300" w:left="660" w:firstLineChars="100" w:firstLine="220"/>
        <w:jc w:val="both"/>
        <w:rPr>
          <w:color w:val="auto"/>
        </w:rPr>
      </w:pPr>
      <w:r w:rsidRPr="00FF0BB8">
        <w:rPr>
          <w:rFonts w:hint="eastAsia"/>
          <w:color w:val="auto"/>
        </w:rPr>
        <w:t>同号</w:t>
      </w:r>
      <w:r w:rsidR="002662EB">
        <w:rPr>
          <w:rFonts w:hint="eastAsia"/>
          <w:color w:val="auto"/>
        </w:rPr>
        <w:t>前段</w:t>
      </w:r>
      <w:r w:rsidRPr="00FF0BB8">
        <w:rPr>
          <w:rFonts w:hint="eastAsia"/>
          <w:color w:val="auto"/>
        </w:rPr>
        <w:t>は、</w:t>
      </w:r>
    </w:p>
    <w:p w14:paraId="179BAB35" w14:textId="43219167" w:rsidR="00FF0BB8" w:rsidRPr="00FF0BB8" w:rsidRDefault="00FF0BB8" w:rsidP="00FF0BB8">
      <w:pPr>
        <w:autoSpaceDE/>
        <w:autoSpaceDN/>
        <w:ind w:leftChars="300" w:left="660" w:firstLineChars="100" w:firstLine="220"/>
        <w:jc w:val="both"/>
        <w:rPr>
          <w:color w:val="auto"/>
        </w:rPr>
      </w:pPr>
      <w:r w:rsidRPr="00FF0BB8">
        <w:rPr>
          <w:rFonts w:hint="eastAsia"/>
          <w:color w:val="auto"/>
        </w:rPr>
        <w:t>・個人の思想、宗教、身体的特徴、健康状態、家族構成、職業、学歴、出身、</w:t>
      </w:r>
      <w:r w:rsidRPr="00FF0BB8">
        <w:rPr>
          <w:rFonts w:hint="eastAsia"/>
          <w:color w:val="auto"/>
        </w:rPr>
        <w:lastRenderedPageBreak/>
        <w:t>住所、所属団体、財産、所得等に関する情報（事業を営む個人の当該事業に関する情報を除く。）であって（以下「要件</w:t>
      </w:r>
      <w:r w:rsidR="00862D1F">
        <w:rPr>
          <w:rFonts w:hint="eastAsia"/>
          <w:color w:val="auto"/>
        </w:rPr>
        <w:t>１</w:t>
      </w:r>
      <w:r w:rsidRPr="00FF0BB8">
        <w:rPr>
          <w:rFonts w:hint="eastAsia"/>
          <w:color w:val="auto"/>
        </w:rPr>
        <w:t>」という。）、</w:t>
      </w:r>
    </w:p>
    <w:p w14:paraId="4A03DE1B" w14:textId="0CDB5541" w:rsidR="00FF0BB8" w:rsidRPr="00FF0BB8" w:rsidRDefault="00FF0BB8" w:rsidP="00FF0BB8">
      <w:pPr>
        <w:autoSpaceDE/>
        <w:autoSpaceDN/>
        <w:ind w:leftChars="300" w:left="660" w:firstLineChars="100" w:firstLine="220"/>
        <w:jc w:val="both"/>
        <w:rPr>
          <w:color w:val="auto"/>
        </w:rPr>
      </w:pPr>
      <w:r w:rsidRPr="00FF0BB8">
        <w:rPr>
          <w:rFonts w:hint="eastAsia"/>
          <w:color w:val="auto"/>
        </w:rPr>
        <w:t>・特定の個人が識別され得るもののうち（以下「要件</w:t>
      </w:r>
      <w:r w:rsidR="00862D1F">
        <w:rPr>
          <w:rFonts w:hint="eastAsia"/>
          <w:color w:val="auto"/>
        </w:rPr>
        <w:t>２</w:t>
      </w:r>
      <w:r w:rsidRPr="00FF0BB8">
        <w:rPr>
          <w:rFonts w:hint="eastAsia"/>
          <w:color w:val="auto"/>
        </w:rPr>
        <w:t>」という。）、</w:t>
      </w:r>
    </w:p>
    <w:p w14:paraId="116C8116" w14:textId="18E02F3B" w:rsidR="00FF0BB8" w:rsidRPr="00FF0BB8" w:rsidRDefault="00FF0BB8" w:rsidP="00FF0BB8">
      <w:pPr>
        <w:autoSpaceDE/>
        <w:autoSpaceDN/>
        <w:ind w:leftChars="300" w:left="660" w:firstLineChars="100" w:firstLine="220"/>
        <w:jc w:val="both"/>
        <w:rPr>
          <w:color w:val="auto"/>
        </w:rPr>
      </w:pPr>
      <w:r w:rsidRPr="00FF0BB8">
        <w:rPr>
          <w:rFonts w:hint="eastAsia"/>
          <w:color w:val="auto"/>
        </w:rPr>
        <w:t>・一般に他人に知られたくないと望むことが正当であると認められるもの（以下「要件</w:t>
      </w:r>
      <w:r w:rsidR="00862D1F">
        <w:rPr>
          <w:rFonts w:hint="eastAsia"/>
          <w:color w:val="auto"/>
        </w:rPr>
        <w:t>３</w:t>
      </w:r>
      <w:r w:rsidRPr="00FF0BB8">
        <w:rPr>
          <w:rFonts w:hint="eastAsia"/>
          <w:color w:val="auto"/>
        </w:rPr>
        <w:t>」という。）</w:t>
      </w:r>
    </w:p>
    <w:p w14:paraId="0AA0E337" w14:textId="77777777" w:rsidR="00FF0BB8" w:rsidRPr="00FF0BB8" w:rsidRDefault="00FF0BB8" w:rsidP="00FF0BB8">
      <w:pPr>
        <w:autoSpaceDE/>
        <w:autoSpaceDN/>
        <w:ind w:leftChars="300" w:left="660" w:firstLineChars="100" w:firstLine="220"/>
        <w:jc w:val="both"/>
        <w:rPr>
          <w:color w:val="auto"/>
        </w:rPr>
      </w:pPr>
      <w:r w:rsidRPr="00FF0BB8">
        <w:rPr>
          <w:rFonts w:hint="eastAsia"/>
          <w:color w:val="auto"/>
        </w:rPr>
        <w:t>が記載されている行政文書を公開してはならない旨定めている。</w:t>
      </w:r>
    </w:p>
    <w:p w14:paraId="425D6070" w14:textId="233BC417" w:rsidR="006F5798" w:rsidRDefault="00FF0BB8" w:rsidP="00FF0BB8">
      <w:pPr>
        <w:autoSpaceDE/>
        <w:autoSpaceDN/>
        <w:ind w:leftChars="300" w:left="660" w:firstLineChars="100" w:firstLine="220"/>
        <w:jc w:val="both"/>
        <w:rPr>
          <w:color w:val="auto"/>
        </w:rPr>
      </w:pPr>
      <w:r w:rsidRPr="00FF0BB8">
        <w:rPr>
          <w:rFonts w:hint="eastAsia"/>
          <w:color w:val="auto"/>
        </w:rPr>
        <w:t>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また、「一般に他人に知られたくないと望むことが正当であると認められる情報」とは、一般的に社会通念上、他人に知られることを望まないものをいうと解される。</w:t>
      </w:r>
    </w:p>
    <w:p w14:paraId="1244BE6B" w14:textId="6B62D0CB" w:rsidR="002B1E98" w:rsidRDefault="007A1AEC" w:rsidP="00FF0BB8">
      <w:pPr>
        <w:autoSpaceDE/>
        <w:autoSpaceDN/>
        <w:jc w:val="both"/>
      </w:pPr>
      <w:r>
        <w:rPr>
          <w:rFonts w:hint="eastAsia"/>
          <w:color w:val="auto"/>
        </w:rPr>
        <w:t xml:space="preserve">　</w:t>
      </w:r>
      <w:r w:rsidR="006F5798">
        <w:rPr>
          <w:rFonts w:hint="eastAsia"/>
          <w:color w:val="auto"/>
        </w:rPr>
        <w:t>（</w:t>
      </w:r>
      <w:r w:rsidR="00FF0BB8">
        <w:rPr>
          <w:rFonts w:hint="eastAsia"/>
          <w:color w:val="auto"/>
        </w:rPr>
        <w:t>２</w:t>
      </w:r>
      <w:r w:rsidR="006F5798">
        <w:rPr>
          <w:rFonts w:hint="eastAsia"/>
          <w:color w:val="auto"/>
        </w:rPr>
        <w:t>）</w:t>
      </w:r>
      <w:r w:rsidR="005A3838" w:rsidRPr="00826962">
        <w:rPr>
          <w:rFonts w:hint="eastAsia"/>
        </w:rPr>
        <w:t>条例第９条第１号該当性</w:t>
      </w:r>
      <w:r w:rsidR="005A3838">
        <w:rPr>
          <w:rFonts w:hint="eastAsia"/>
        </w:rPr>
        <w:t>について</w:t>
      </w:r>
    </w:p>
    <w:p w14:paraId="48F0E6AB" w14:textId="2ADD45EB" w:rsidR="00D82898" w:rsidRDefault="00D82898" w:rsidP="00FF0BB8">
      <w:pPr>
        <w:autoSpaceDE/>
        <w:autoSpaceDN/>
        <w:jc w:val="both"/>
      </w:pPr>
      <w:r>
        <w:rPr>
          <w:rFonts w:hint="eastAsia"/>
        </w:rPr>
        <w:t xml:space="preserve">　　　ア　「公務員の</w:t>
      </w:r>
      <w:r w:rsidR="008A233B">
        <w:rPr>
          <w:rFonts w:hint="eastAsia"/>
        </w:rPr>
        <w:t>職務に関連する情報</w:t>
      </w:r>
      <w:r>
        <w:rPr>
          <w:rFonts w:hint="eastAsia"/>
        </w:rPr>
        <w:t>」</w:t>
      </w:r>
      <w:r w:rsidR="008A233B">
        <w:rPr>
          <w:rFonts w:hint="eastAsia"/>
        </w:rPr>
        <w:t>について</w:t>
      </w:r>
    </w:p>
    <w:p w14:paraId="11F75FC0" w14:textId="42CF14AD" w:rsidR="00321549" w:rsidRDefault="008A233B" w:rsidP="00321549">
      <w:pPr>
        <w:autoSpaceDE/>
        <w:autoSpaceDN/>
        <w:ind w:left="880" w:hangingChars="400" w:hanging="880"/>
        <w:jc w:val="both"/>
      </w:pPr>
      <w:r>
        <w:rPr>
          <w:rFonts w:hint="eastAsia"/>
        </w:rPr>
        <w:t xml:space="preserve">　　　　</w:t>
      </w:r>
      <w:r w:rsidR="00FE2C0E">
        <w:rPr>
          <w:rFonts w:hint="eastAsia"/>
        </w:rPr>
        <w:t xml:space="preserve">　</w:t>
      </w:r>
      <w:r w:rsidR="00E83E52">
        <w:rPr>
          <w:rFonts w:hint="eastAsia"/>
        </w:rPr>
        <w:t>大阪府</w:t>
      </w:r>
      <w:r w:rsidR="00A71451">
        <w:rPr>
          <w:rFonts w:hint="eastAsia"/>
        </w:rPr>
        <w:t>情報公開条例解釈運用基準</w:t>
      </w:r>
      <w:r w:rsidR="00BA1ADD">
        <w:rPr>
          <w:rFonts w:hint="eastAsia"/>
        </w:rPr>
        <w:t>第９条第１号〔解説〕４（８）</w:t>
      </w:r>
      <w:r w:rsidR="00FE2C0E">
        <w:rPr>
          <w:rFonts w:hint="eastAsia"/>
        </w:rPr>
        <w:t>では、</w:t>
      </w:r>
      <w:r w:rsidR="00A71451">
        <w:rPr>
          <w:rFonts w:hint="eastAsia"/>
        </w:rPr>
        <w:t>「公務員の職務に関連する情報」</w:t>
      </w:r>
      <w:r w:rsidR="00FE2C0E">
        <w:rPr>
          <w:rFonts w:hint="eastAsia"/>
        </w:rPr>
        <w:t>は「一般的に他人に知られたくないと望むことが正当と認められるもの」（要件３）に該当せず、公開することができる情報の例として規定している。</w:t>
      </w:r>
    </w:p>
    <w:p w14:paraId="26A5735D" w14:textId="229FB22D" w:rsidR="00321549" w:rsidRDefault="00321549" w:rsidP="00321549">
      <w:pPr>
        <w:autoSpaceDE/>
        <w:autoSpaceDN/>
        <w:ind w:leftChars="400" w:left="880" w:firstLineChars="100" w:firstLine="220"/>
        <w:jc w:val="both"/>
      </w:pPr>
      <w:r>
        <w:rPr>
          <w:rFonts w:hint="eastAsia"/>
        </w:rPr>
        <w:t>確かに、</w:t>
      </w:r>
      <w:r w:rsidR="008B5D49" w:rsidRPr="00EF18D3">
        <w:rPr>
          <w:rFonts w:hint="eastAsia"/>
        </w:rPr>
        <w:t>本件行政文書</w:t>
      </w:r>
      <w:r>
        <w:rPr>
          <w:rFonts w:hint="eastAsia"/>
        </w:rPr>
        <w:t>は、</w:t>
      </w:r>
      <w:r w:rsidR="00BA1ADD">
        <w:rPr>
          <w:rFonts w:hint="eastAsia"/>
        </w:rPr>
        <w:t>労働安全衛生規則</w:t>
      </w:r>
      <w:r>
        <w:rPr>
          <w:rFonts w:hint="eastAsia"/>
        </w:rPr>
        <w:t>第</w:t>
      </w:r>
      <w:r>
        <w:t>97条第１項により、労働者が勤務時間中に負傷又は死亡等したときに作成する報告書であり、</w:t>
      </w:r>
      <w:r>
        <w:rPr>
          <w:rFonts w:hint="eastAsia"/>
        </w:rPr>
        <w:t>公務員の</w:t>
      </w:r>
      <w:r>
        <w:t>職務の遂行中に負傷等している状況が記載されていることから、職務と密接に関連する情報であるといえる。</w:t>
      </w:r>
    </w:p>
    <w:p w14:paraId="05D01E51" w14:textId="630EDE70" w:rsidR="008A233B" w:rsidRPr="00D82898" w:rsidRDefault="00321549" w:rsidP="00321549">
      <w:pPr>
        <w:autoSpaceDE/>
        <w:autoSpaceDN/>
        <w:ind w:leftChars="400" w:left="880" w:firstLineChars="100" w:firstLine="220"/>
        <w:jc w:val="both"/>
      </w:pPr>
      <w:r>
        <w:rPr>
          <w:rFonts w:hint="eastAsia"/>
        </w:rPr>
        <w:t>しかしながら、職務と関連する情報であっても、</w:t>
      </w:r>
      <w:r w:rsidR="00FD2D1C">
        <w:rPr>
          <w:rFonts w:hint="eastAsia"/>
        </w:rPr>
        <w:t>職務中に負傷した等の情報は、</w:t>
      </w:r>
      <w:r w:rsidR="0089350E">
        <w:rPr>
          <w:rFonts w:hint="eastAsia"/>
        </w:rPr>
        <w:t>公務員がその組織上の地位に基づいて所掌する事務を遂行したことにより記録された情報とは異なり、</w:t>
      </w:r>
      <w:r w:rsidR="00FD2D1C">
        <w:rPr>
          <w:rFonts w:hint="eastAsia"/>
        </w:rPr>
        <w:t>実施機関が人事管理上保有する</w:t>
      </w:r>
      <w:r>
        <w:rPr>
          <w:rFonts w:hint="eastAsia"/>
        </w:rPr>
        <w:t>個人の健康情報</w:t>
      </w:r>
      <w:r w:rsidR="00FD2D1C">
        <w:rPr>
          <w:rFonts w:hint="eastAsia"/>
        </w:rPr>
        <w:t>であって</w:t>
      </w:r>
      <w:r>
        <w:rPr>
          <w:rFonts w:hint="eastAsia"/>
        </w:rPr>
        <w:t>、秘匿性の高いプライバシーに関する情報であり、最大限の保護が必要であることから、「公務員の職務に関連する情報」であることを理由に</w:t>
      </w:r>
      <w:r w:rsidR="00FD2D1C">
        <w:rPr>
          <w:rFonts w:hint="eastAsia"/>
        </w:rPr>
        <w:t>、</w:t>
      </w:r>
      <w:r>
        <w:rPr>
          <w:rFonts w:hint="eastAsia"/>
        </w:rPr>
        <w:t>実施機関が非公開とした部分を</w:t>
      </w:r>
      <w:r w:rsidR="00FD2D1C">
        <w:rPr>
          <w:rFonts w:hint="eastAsia"/>
        </w:rPr>
        <w:t>一律に</w:t>
      </w:r>
      <w:r>
        <w:rPr>
          <w:rFonts w:hint="eastAsia"/>
        </w:rPr>
        <w:t>公開することは妥当ではな</w:t>
      </w:r>
      <w:r w:rsidR="00FD2D1C">
        <w:rPr>
          <w:rFonts w:hint="eastAsia"/>
        </w:rPr>
        <w:t>い。</w:t>
      </w:r>
      <w:r w:rsidR="00BA1ADD">
        <w:rPr>
          <w:rFonts w:hint="eastAsia"/>
        </w:rPr>
        <w:t>そのため、</w:t>
      </w:r>
      <w:r w:rsidR="003C7D4E">
        <w:rPr>
          <w:rFonts w:hint="eastAsia"/>
        </w:rPr>
        <w:t>実施機関が非公開とした項目について</w:t>
      </w:r>
      <w:r w:rsidR="00BA1ADD">
        <w:rPr>
          <w:rFonts w:hint="eastAsia"/>
        </w:rPr>
        <w:t>は</w:t>
      </w:r>
      <w:r w:rsidR="003C7D4E">
        <w:rPr>
          <w:rFonts w:hint="eastAsia"/>
        </w:rPr>
        <w:t>、</w:t>
      </w:r>
      <w:r w:rsidR="00BA1ADD">
        <w:rPr>
          <w:rFonts w:hint="eastAsia"/>
        </w:rPr>
        <w:t>条例第９条第１号に該当するか</w:t>
      </w:r>
      <w:r w:rsidR="003C7D4E">
        <w:rPr>
          <w:rFonts w:hint="eastAsia"/>
        </w:rPr>
        <w:t>個別に検討を行う</w:t>
      </w:r>
      <w:r w:rsidR="00BA1ADD">
        <w:rPr>
          <w:rFonts w:hint="eastAsia"/>
        </w:rPr>
        <w:t>こととする</w:t>
      </w:r>
      <w:r w:rsidR="003C7D4E">
        <w:rPr>
          <w:rFonts w:hint="eastAsia"/>
        </w:rPr>
        <w:t>。</w:t>
      </w:r>
    </w:p>
    <w:p w14:paraId="690996E9" w14:textId="30DA6965" w:rsidR="00FF52D3" w:rsidRDefault="008A233B" w:rsidP="00FF52D3">
      <w:pPr>
        <w:ind w:leftChars="300" w:left="660"/>
        <w:jc w:val="both"/>
        <w:rPr>
          <w:color w:val="auto"/>
        </w:rPr>
      </w:pPr>
      <w:r w:rsidRPr="00BA1ADD">
        <w:rPr>
          <w:rFonts w:hint="eastAsia"/>
          <w:color w:val="auto"/>
        </w:rPr>
        <w:t>イ</w:t>
      </w:r>
      <w:r w:rsidR="009570AB" w:rsidRPr="00BA1ADD">
        <w:rPr>
          <w:rFonts w:hint="eastAsia"/>
          <w:color w:val="auto"/>
        </w:rPr>
        <w:t xml:space="preserve">　</w:t>
      </w:r>
      <w:r w:rsidR="00FF52D3" w:rsidRPr="00BA1ADD">
        <w:rPr>
          <w:rFonts w:hint="eastAsia"/>
          <w:color w:val="auto"/>
        </w:rPr>
        <w:t>各項目についての検討について</w:t>
      </w:r>
    </w:p>
    <w:p w14:paraId="2FEF6374" w14:textId="79ACAD65" w:rsidR="00FF52D3" w:rsidRPr="00E05DC9" w:rsidRDefault="002403C3" w:rsidP="00E05DC9">
      <w:pPr>
        <w:ind w:leftChars="300" w:left="880" w:hangingChars="100" w:hanging="220"/>
        <w:jc w:val="both"/>
        <w:rPr>
          <w:color w:val="auto"/>
          <w:lang w:eastAsia="zh-TW"/>
        </w:rPr>
      </w:pPr>
      <w:r>
        <w:rPr>
          <w:rFonts w:hint="eastAsia"/>
          <w:color w:val="auto"/>
        </w:rPr>
        <w:t xml:space="preserve">　</w:t>
      </w:r>
      <w:r w:rsidR="00475B9C" w:rsidRPr="00E05DC9">
        <w:rPr>
          <w:rFonts w:hint="eastAsia"/>
          <w:color w:val="auto"/>
        </w:rPr>
        <w:t>（ア）</w:t>
      </w:r>
      <w:r w:rsidR="00FF52D3" w:rsidRPr="00E05DC9">
        <w:rPr>
          <w:rFonts w:hint="eastAsia"/>
          <w:color w:val="auto"/>
          <w:lang w:eastAsia="zh-TW"/>
        </w:rPr>
        <w:t>「職種」、「経験期間」</w:t>
      </w:r>
    </w:p>
    <w:p w14:paraId="2C4F4C20" w14:textId="7F07F9F3" w:rsidR="00FF52D3" w:rsidRPr="00E05DC9" w:rsidRDefault="002662EB" w:rsidP="002403C3">
      <w:pPr>
        <w:ind w:leftChars="400" w:left="1100" w:hangingChars="100" w:hanging="220"/>
        <w:jc w:val="both"/>
        <w:rPr>
          <w:color w:val="auto"/>
        </w:rPr>
      </w:pPr>
      <w:r w:rsidRPr="00E05DC9">
        <w:rPr>
          <w:rFonts w:hint="eastAsia"/>
          <w:color w:val="auto"/>
          <w:lang w:eastAsia="zh-TW"/>
        </w:rPr>
        <w:t xml:space="preserve">　　</w:t>
      </w:r>
      <w:r w:rsidR="00862D1F" w:rsidRPr="00E05DC9">
        <w:rPr>
          <w:rFonts w:hint="eastAsia"/>
          <w:color w:val="auto"/>
        </w:rPr>
        <w:t>当該情報は、情報単体では特定の個人を識別することができないが、</w:t>
      </w:r>
      <w:r w:rsidR="00FF52D3" w:rsidRPr="00E05DC9">
        <w:rPr>
          <w:rFonts w:hint="eastAsia"/>
          <w:color w:val="auto"/>
        </w:rPr>
        <w:t>条例第９条</w:t>
      </w:r>
      <w:r w:rsidR="00F37375" w:rsidRPr="00E05DC9">
        <w:rPr>
          <w:rFonts w:hint="eastAsia"/>
          <w:color w:val="auto"/>
        </w:rPr>
        <w:t>第</w:t>
      </w:r>
      <w:r w:rsidR="00FF52D3" w:rsidRPr="00E05DC9">
        <w:rPr>
          <w:rFonts w:hint="eastAsia"/>
          <w:color w:val="auto"/>
        </w:rPr>
        <w:t>１号「特定の個人が識別され得るもの」には、直接特定</w:t>
      </w:r>
      <w:r w:rsidR="00DF068F" w:rsidRPr="00E05DC9">
        <w:rPr>
          <w:rFonts w:hint="eastAsia"/>
          <w:color w:val="auto"/>
        </w:rPr>
        <w:t>の</w:t>
      </w:r>
      <w:r w:rsidR="00FF52D3" w:rsidRPr="00E05DC9">
        <w:rPr>
          <w:rFonts w:hint="eastAsia"/>
          <w:color w:val="auto"/>
        </w:rPr>
        <w:t>個人が識</w:t>
      </w:r>
      <w:r w:rsidR="00FF52D3" w:rsidRPr="00E05DC9">
        <w:rPr>
          <w:rFonts w:hint="eastAsia"/>
          <w:color w:val="auto"/>
        </w:rPr>
        <w:lastRenderedPageBreak/>
        <w:t>別できなくとも、他の情報と結びつけることにより、間接的に特定の個人が識別され得るものを含む</w:t>
      </w:r>
      <w:r w:rsidR="00BA1ADD" w:rsidRPr="00E05DC9">
        <w:rPr>
          <w:rFonts w:hint="eastAsia"/>
          <w:color w:val="auto"/>
        </w:rPr>
        <w:t>。</w:t>
      </w:r>
      <w:r w:rsidR="008B5D49" w:rsidRPr="00E05DC9">
        <w:rPr>
          <w:rFonts w:hint="eastAsia"/>
          <w:color w:val="auto"/>
        </w:rPr>
        <w:t>本件行政文書</w:t>
      </w:r>
      <w:r w:rsidR="00FF52D3" w:rsidRPr="00E05DC9">
        <w:rPr>
          <w:rFonts w:hint="eastAsia"/>
          <w:color w:val="auto"/>
        </w:rPr>
        <w:t>では、「事業場の名称」が公開されていることから、記載の「職種」や「経験期間」を公開すると、これらの組み合わせにより、対象となる職員数がかなり限定され、</w:t>
      </w:r>
      <w:r w:rsidRPr="00E05DC9">
        <w:rPr>
          <w:rFonts w:hint="eastAsia"/>
          <w:color w:val="auto"/>
        </w:rPr>
        <w:t>また、事業場の名称から部局が推測され、職員録では部局ごとに職員の氏名及び職種が記載されており、異動年度</w:t>
      </w:r>
      <w:r w:rsidR="005E16C4" w:rsidRPr="00E05DC9">
        <w:rPr>
          <w:rFonts w:hint="eastAsia"/>
          <w:color w:val="auto"/>
        </w:rPr>
        <w:t>や職階</w:t>
      </w:r>
      <w:r w:rsidRPr="00E05DC9">
        <w:rPr>
          <w:rFonts w:hint="eastAsia"/>
          <w:color w:val="auto"/>
        </w:rPr>
        <w:t>等から経験期間等が推測されることから、</w:t>
      </w:r>
      <w:r w:rsidR="006107C8" w:rsidRPr="00E05DC9">
        <w:rPr>
          <w:rFonts w:hint="eastAsia"/>
          <w:color w:val="auto"/>
        </w:rPr>
        <w:t>職種や経験期間は、</w:t>
      </w:r>
      <w:r w:rsidR="00FF52D3" w:rsidRPr="00E05DC9">
        <w:rPr>
          <w:rFonts w:hint="eastAsia"/>
          <w:color w:val="auto"/>
        </w:rPr>
        <w:t>個人の</w:t>
      </w:r>
      <w:r w:rsidR="00F93EE7" w:rsidRPr="00E05DC9">
        <w:rPr>
          <w:rFonts w:hint="eastAsia"/>
          <w:color w:val="auto"/>
        </w:rPr>
        <w:t>識別</w:t>
      </w:r>
      <w:r w:rsidR="00FF52D3" w:rsidRPr="00E05DC9">
        <w:rPr>
          <w:rFonts w:hint="eastAsia"/>
          <w:color w:val="auto"/>
        </w:rPr>
        <w:t>に繋がる可能性が高い</w:t>
      </w:r>
      <w:r w:rsidR="004A206A" w:rsidRPr="00E05DC9">
        <w:rPr>
          <w:rFonts w:hint="eastAsia"/>
          <w:color w:val="auto"/>
        </w:rPr>
        <w:t>ため要件２に該当する。また、</w:t>
      </w:r>
      <w:r w:rsidR="00475B9C" w:rsidRPr="00E05DC9">
        <w:rPr>
          <w:rFonts w:hint="eastAsia"/>
          <w:color w:val="auto"/>
        </w:rPr>
        <w:t>被災したという情報は</w:t>
      </w:r>
      <w:r w:rsidR="004A206A" w:rsidRPr="00E05DC9">
        <w:rPr>
          <w:rFonts w:hint="eastAsia"/>
          <w:color w:val="auto"/>
        </w:rPr>
        <w:t>健康状態に関する情報</w:t>
      </w:r>
      <w:r w:rsidR="00866796" w:rsidRPr="00E05DC9">
        <w:rPr>
          <w:rFonts w:hint="eastAsia"/>
          <w:color w:val="auto"/>
        </w:rPr>
        <w:t>であって要件１に該当し、また</w:t>
      </w:r>
      <w:r w:rsidR="00372AC9" w:rsidRPr="00372AC9">
        <w:rPr>
          <w:rFonts w:hint="eastAsia"/>
          <w:color w:val="auto"/>
        </w:rPr>
        <w:t>、</w:t>
      </w:r>
      <w:r w:rsidR="004A206A" w:rsidRPr="00E05DC9">
        <w:rPr>
          <w:rFonts w:hint="eastAsia"/>
          <w:color w:val="auto"/>
        </w:rPr>
        <w:t>一般に他人に知られたくないと望むことが正当である</w:t>
      </w:r>
      <w:r w:rsidR="00FF52D3" w:rsidRPr="00E05DC9">
        <w:rPr>
          <w:rFonts w:hint="eastAsia"/>
          <w:color w:val="auto"/>
        </w:rPr>
        <w:t>と</w:t>
      </w:r>
      <w:r w:rsidR="004A206A" w:rsidRPr="00E05DC9">
        <w:rPr>
          <w:rFonts w:hint="eastAsia"/>
          <w:color w:val="auto"/>
        </w:rPr>
        <w:t>認められ要件３に該当し、非公開が妥当である。</w:t>
      </w:r>
    </w:p>
    <w:p w14:paraId="7928413C" w14:textId="1F78BA1D" w:rsidR="00FF52D3" w:rsidRPr="00E05DC9" w:rsidRDefault="00475B9C" w:rsidP="003C7D4E">
      <w:pPr>
        <w:ind w:leftChars="300" w:left="660" w:firstLineChars="100" w:firstLine="220"/>
        <w:jc w:val="both"/>
        <w:rPr>
          <w:color w:val="auto"/>
        </w:rPr>
      </w:pPr>
      <w:r w:rsidRPr="00E05DC9">
        <w:rPr>
          <w:rFonts w:hint="eastAsia"/>
          <w:color w:val="auto"/>
        </w:rPr>
        <w:t>（イ）</w:t>
      </w:r>
      <w:r w:rsidR="00FF52D3" w:rsidRPr="00E05DC9">
        <w:rPr>
          <w:rFonts w:hint="eastAsia"/>
          <w:color w:val="auto"/>
        </w:rPr>
        <w:t>「休業見込</w:t>
      </w:r>
      <w:r w:rsidR="00DE788D" w:rsidRPr="00E05DC9">
        <w:rPr>
          <w:rFonts w:hint="eastAsia"/>
          <w:color w:val="auto"/>
        </w:rPr>
        <w:t>日数</w:t>
      </w:r>
      <w:r w:rsidR="00FF52D3" w:rsidRPr="00E05DC9">
        <w:rPr>
          <w:rFonts w:hint="eastAsia"/>
          <w:color w:val="auto"/>
        </w:rPr>
        <w:t>又は死亡日時」、「傷病名」、「傷病部位」</w:t>
      </w:r>
    </w:p>
    <w:p w14:paraId="1E6EDA86" w14:textId="77777777" w:rsidR="004A206A" w:rsidRPr="00E05DC9" w:rsidRDefault="00FF52D3" w:rsidP="00247888">
      <w:pPr>
        <w:ind w:leftChars="500" w:left="1100" w:firstLineChars="100" w:firstLine="220"/>
        <w:jc w:val="both"/>
        <w:rPr>
          <w:color w:val="auto"/>
        </w:rPr>
      </w:pPr>
      <w:r w:rsidRPr="00E05DC9">
        <w:rPr>
          <w:rFonts w:hint="eastAsia"/>
          <w:color w:val="auto"/>
        </w:rPr>
        <w:t>これらは、被災職員の健康状態に関する情報であって、一般に他人に知られたくないと望むことが正当であると認められるもので、</w:t>
      </w:r>
      <w:r w:rsidR="004A206A" w:rsidRPr="00E05DC9">
        <w:rPr>
          <w:rFonts w:hint="eastAsia"/>
          <w:color w:val="auto"/>
        </w:rPr>
        <w:t>要件１及び要件３に該当する。</w:t>
      </w:r>
      <w:r w:rsidRPr="00E05DC9">
        <w:rPr>
          <w:rFonts w:hint="eastAsia"/>
          <w:color w:val="auto"/>
        </w:rPr>
        <w:t>また、「事業場の名称」が公開されていることから、個人の</w:t>
      </w:r>
      <w:r w:rsidR="00F93EE7" w:rsidRPr="00E05DC9">
        <w:rPr>
          <w:rFonts w:hint="eastAsia"/>
          <w:color w:val="auto"/>
        </w:rPr>
        <w:t>識別</w:t>
      </w:r>
      <w:r w:rsidRPr="00E05DC9">
        <w:rPr>
          <w:rFonts w:hint="eastAsia"/>
          <w:color w:val="auto"/>
        </w:rPr>
        <w:t>に繋がる可能性</w:t>
      </w:r>
      <w:r w:rsidR="004A206A" w:rsidRPr="00E05DC9">
        <w:rPr>
          <w:rFonts w:hint="eastAsia"/>
          <w:color w:val="auto"/>
        </w:rPr>
        <w:t>が</w:t>
      </w:r>
      <w:r w:rsidRPr="00E05DC9">
        <w:rPr>
          <w:rFonts w:hint="eastAsia"/>
          <w:color w:val="auto"/>
        </w:rPr>
        <w:t>高</w:t>
      </w:r>
      <w:r w:rsidR="004A206A" w:rsidRPr="00E05DC9">
        <w:rPr>
          <w:rFonts w:hint="eastAsia"/>
          <w:color w:val="auto"/>
        </w:rPr>
        <w:t>く、要件２に該当する。</w:t>
      </w:r>
    </w:p>
    <w:p w14:paraId="185BA44B" w14:textId="78537F62" w:rsidR="00FF52D3" w:rsidRPr="00E05DC9" w:rsidRDefault="00BA1ADD" w:rsidP="00247888">
      <w:pPr>
        <w:ind w:leftChars="500" w:left="1100" w:firstLineChars="100" w:firstLine="220"/>
        <w:jc w:val="both"/>
        <w:rPr>
          <w:color w:val="auto"/>
        </w:rPr>
      </w:pPr>
      <w:r w:rsidRPr="00E05DC9">
        <w:rPr>
          <w:rFonts w:hint="eastAsia"/>
          <w:color w:val="auto"/>
        </w:rPr>
        <w:t>仮に、</w:t>
      </w:r>
      <w:r w:rsidR="00B44BF2" w:rsidRPr="00E05DC9">
        <w:rPr>
          <w:rFonts w:hint="eastAsia"/>
          <w:color w:val="auto"/>
        </w:rPr>
        <w:t>特定の</w:t>
      </w:r>
      <w:r w:rsidR="00FF52D3" w:rsidRPr="00E05DC9">
        <w:rPr>
          <w:rFonts w:hint="eastAsia"/>
          <w:color w:val="auto"/>
        </w:rPr>
        <w:t>個人の</w:t>
      </w:r>
      <w:r w:rsidR="00DF068F" w:rsidRPr="00E05DC9">
        <w:rPr>
          <w:rFonts w:hint="eastAsia"/>
          <w:color w:val="auto"/>
        </w:rPr>
        <w:t>識別に</w:t>
      </w:r>
      <w:r w:rsidR="00FF52D3" w:rsidRPr="00E05DC9">
        <w:rPr>
          <w:rFonts w:hint="eastAsia"/>
          <w:color w:val="auto"/>
        </w:rPr>
        <w:t>繋がらなかったとしても、個人の心身の状況に関する</w:t>
      </w:r>
      <w:r w:rsidRPr="00E05DC9">
        <w:rPr>
          <w:rFonts w:hint="eastAsia"/>
          <w:color w:val="auto"/>
        </w:rPr>
        <w:t>詳細な</w:t>
      </w:r>
      <w:r w:rsidR="00FF52D3" w:rsidRPr="00E05DC9">
        <w:rPr>
          <w:rFonts w:hint="eastAsia"/>
          <w:color w:val="auto"/>
        </w:rPr>
        <w:t>情報が含まれるものであり、公にすることにより、なお個人の権利利益を害するおそれがあると認められ</w:t>
      </w:r>
      <w:r w:rsidRPr="00E05DC9">
        <w:rPr>
          <w:rFonts w:hint="eastAsia"/>
          <w:color w:val="auto"/>
        </w:rPr>
        <w:t>、本人の同意なく第三者に流通させることは適切ではない情報であることから、</w:t>
      </w:r>
      <w:r w:rsidR="004A206A" w:rsidRPr="00E05DC9">
        <w:rPr>
          <w:rFonts w:hint="eastAsia"/>
          <w:color w:val="auto"/>
        </w:rPr>
        <w:t>条例第９条第１号後段の「特定の個人を識別することはできないが、公にすることにより、なお個人の権利利益を害するもの」に該当し、</w:t>
      </w:r>
      <w:r w:rsidR="00FF52D3" w:rsidRPr="00E05DC9">
        <w:rPr>
          <w:rFonts w:hint="eastAsia"/>
          <w:color w:val="auto"/>
        </w:rPr>
        <w:t>非公開が妥当である。</w:t>
      </w:r>
    </w:p>
    <w:p w14:paraId="0EBA90B7" w14:textId="3221E568" w:rsidR="00FF52D3" w:rsidRPr="00E05DC9" w:rsidRDefault="00475B9C" w:rsidP="00247888">
      <w:pPr>
        <w:ind w:leftChars="300" w:left="660" w:firstLineChars="100" w:firstLine="220"/>
        <w:jc w:val="both"/>
        <w:rPr>
          <w:color w:val="auto"/>
        </w:rPr>
      </w:pPr>
      <w:r w:rsidRPr="00E05DC9">
        <w:rPr>
          <w:rFonts w:hint="eastAsia"/>
          <w:color w:val="auto"/>
        </w:rPr>
        <w:t>（ウ）</w:t>
      </w:r>
      <w:r w:rsidR="00FF52D3" w:rsidRPr="00E05DC9">
        <w:rPr>
          <w:rFonts w:hint="eastAsia"/>
          <w:color w:val="auto"/>
        </w:rPr>
        <w:t>「被災の場所」、「災害発生状況及び原因」</w:t>
      </w:r>
      <w:r w:rsidR="00F37375" w:rsidRPr="00E05DC9">
        <w:rPr>
          <w:rFonts w:hint="eastAsia"/>
          <w:color w:val="auto"/>
        </w:rPr>
        <w:t>、</w:t>
      </w:r>
      <w:r w:rsidR="00FF52D3" w:rsidRPr="00E05DC9">
        <w:rPr>
          <w:rFonts w:hint="eastAsia"/>
          <w:color w:val="auto"/>
        </w:rPr>
        <w:t>「略図」</w:t>
      </w:r>
    </w:p>
    <w:p w14:paraId="264E6A30" w14:textId="178995BE" w:rsidR="00FF52D3" w:rsidRPr="00E05DC9" w:rsidRDefault="00FF52D3" w:rsidP="00247888">
      <w:pPr>
        <w:ind w:leftChars="500" w:left="1100" w:firstLineChars="100" w:firstLine="220"/>
        <w:jc w:val="both"/>
        <w:rPr>
          <w:color w:val="auto"/>
        </w:rPr>
      </w:pPr>
      <w:r w:rsidRPr="00E05DC9">
        <w:rPr>
          <w:rFonts w:hint="eastAsia"/>
          <w:color w:val="auto"/>
        </w:rPr>
        <w:t>これらは、発生状況や経緯が詳細に記載されている箇所であり、</w:t>
      </w:r>
      <w:r w:rsidR="004A206A" w:rsidRPr="00E05DC9">
        <w:rPr>
          <w:rFonts w:hint="eastAsia"/>
          <w:color w:val="auto"/>
        </w:rPr>
        <w:t>職員が事業所内でどのように負傷したかという情報は、個人のプライバシー情報であって、一般に他人に知られたくないと望むことが正当であると認められるものであるといえ、</w:t>
      </w:r>
      <w:r w:rsidR="006D0533" w:rsidRPr="00E05DC9">
        <w:rPr>
          <w:rFonts w:hint="eastAsia"/>
          <w:color w:val="auto"/>
        </w:rPr>
        <w:t>要件１及び要件３に該当する。</w:t>
      </w:r>
      <w:r w:rsidRPr="00E05DC9">
        <w:rPr>
          <w:rFonts w:hint="eastAsia"/>
          <w:color w:val="auto"/>
        </w:rPr>
        <w:t>公開された場合、被災職員の職務内容や職務従事場所も</w:t>
      </w:r>
      <w:r w:rsidR="00F93EE7" w:rsidRPr="00E05DC9">
        <w:rPr>
          <w:rFonts w:hint="eastAsia"/>
          <w:color w:val="auto"/>
        </w:rPr>
        <w:t>推測される可能性が高い</w:t>
      </w:r>
      <w:r w:rsidRPr="00E05DC9">
        <w:rPr>
          <w:rFonts w:hint="eastAsia"/>
          <w:color w:val="auto"/>
        </w:rPr>
        <w:t>。</w:t>
      </w:r>
      <w:r w:rsidR="008B5D49" w:rsidRPr="00E05DC9">
        <w:rPr>
          <w:rFonts w:hint="eastAsia"/>
          <w:color w:val="auto"/>
        </w:rPr>
        <w:t>本件行政文書</w:t>
      </w:r>
      <w:r w:rsidRPr="00E05DC9">
        <w:rPr>
          <w:rFonts w:hint="eastAsia"/>
          <w:color w:val="auto"/>
        </w:rPr>
        <w:t>においては、「事業</w:t>
      </w:r>
      <w:r w:rsidR="00F37375" w:rsidRPr="00E05DC9">
        <w:rPr>
          <w:rFonts w:hint="eastAsia"/>
          <w:color w:val="auto"/>
        </w:rPr>
        <w:t>場</w:t>
      </w:r>
      <w:r w:rsidRPr="00E05DC9">
        <w:rPr>
          <w:rFonts w:hint="eastAsia"/>
          <w:color w:val="auto"/>
        </w:rPr>
        <w:t>の名称」が既に公開されていることから、これらの組み合わせにより、対象となる職員数がかなり限定され、個人の</w:t>
      </w:r>
      <w:r w:rsidR="00F93EE7" w:rsidRPr="00E05DC9">
        <w:rPr>
          <w:rFonts w:hint="eastAsia"/>
          <w:color w:val="auto"/>
        </w:rPr>
        <w:t>識別</w:t>
      </w:r>
      <w:r w:rsidRPr="00E05DC9">
        <w:rPr>
          <w:rFonts w:hint="eastAsia"/>
          <w:color w:val="auto"/>
        </w:rPr>
        <w:t>に繋がる可能性が高</w:t>
      </w:r>
      <w:r w:rsidR="006D0533" w:rsidRPr="00E05DC9">
        <w:rPr>
          <w:rFonts w:hint="eastAsia"/>
          <w:color w:val="auto"/>
        </w:rPr>
        <w:t>く、要件２に該当する。</w:t>
      </w:r>
    </w:p>
    <w:p w14:paraId="7883EF00" w14:textId="64FD81F5" w:rsidR="000E663B" w:rsidRDefault="00F93EE7" w:rsidP="000F623B">
      <w:pPr>
        <w:ind w:leftChars="500" w:left="1100" w:firstLineChars="100" w:firstLine="220"/>
        <w:jc w:val="both"/>
        <w:rPr>
          <w:color w:val="auto"/>
        </w:rPr>
      </w:pPr>
      <w:r w:rsidRPr="00E05DC9">
        <w:rPr>
          <w:rFonts w:hint="eastAsia"/>
          <w:color w:val="auto"/>
        </w:rPr>
        <w:t>しかしながら、「</w:t>
      </w:r>
      <w:r w:rsidR="00501065" w:rsidRPr="00E05DC9">
        <w:rPr>
          <w:rFonts w:hint="eastAsia"/>
          <w:color w:val="auto"/>
        </w:rPr>
        <w:t>災害発生状況及び原因</w:t>
      </w:r>
      <w:r w:rsidRPr="00E05DC9">
        <w:rPr>
          <w:rFonts w:hint="eastAsia"/>
          <w:color w:val="auto"/>
        </w:rPr>
        <w:t>」の詳細を</w:t>
      </w:r>
      <w:r w:rsidR="00501065" w:rsidRPr="00E05DC9">
        <w:rPr>
          <w:rFonts w:hint="eastAsia"/>
          <w:color w:val="auto"/>
        </w:rPr>
        <w:t>別紙に</w:t>
      </w:r>
      <w:r w:rsidRPr="00E05DC9">
        <w:rPr>
          <w:rFonts w:hint="eastAsia"/>
          <w:color w:val="auto"/>
        </w:rPr>
        <w:t>記載しているもののうち、その別紙の中に、</w:t>
      </w:r>
      <w:r w:rsidR="00372AC9">
        <w:rPr>
          <w:rFonts w:hint="eastAsia"/>
          <w:color w:val="auto"/>
        </w:rPr>
        <w:t>災害発生の場所として</w:t>
      </w:r>
      <w:r w:rsidRPr="00E05DC9">
        <w:rPr>
          <w:rFonts w:hint="eastAsia"/>
          <w:color w:val="auto"/>
        </w:rPr>
        <w:t>事業</w:t>
      </w:r>
      <w:r w:rsidR="00A43C9C" w:rsidRPr="00E05DC9">
        <w:rPr>
          <w:rFonts w:hint="eastAsia"/>
          <w:color w:val="auto"/>
        </w:rPr>
        <w:t>場</w:t>
      </w:r>
      <w:r w:rsidRPr="00E05DC9">
        <w:rPr>
          <w:rFonts w:hint="eastAsia"/>
          <w:color w:val="auto"/>
        </w:rPr>
        <w:t>の名称や</w:t>
      </w:r>
      <w:r w:rsidR="00372AC9">
        <w:rPr>
          <w:rFonts w:hint="eastAsia"/>
          <w:color w:val="auto"/>
        </w:rPr>
        <w:t>、現認者又は事実証明者の</w:t>
      </w:r>
      <w:r w:rsidRPr="00E05DC9">
        <w:rPr>
          <w:rFonts w:hint="eastAsia"/>
          <w:color w:val="auto"/>
        </w:rPr>
        <w:t>職氏名等、既に公開されている項目や、</w:t>
      </w:r>
      <w:r w:rsidR="007C2073" w:rsidRPr="00E05DC9">
        <w:rPr>
          <w:rFonts w:hint="eastAsia"/>
          <w:color w:val="auto"/>
        </w:rPr>
        <w:t>別紙として使用した様式上の項目等、</w:t>
      </w:r>
      <w:r w:rsidRPr="00E05DC9">
        <w:rPr>
          <w:rFonts w:hint="eastAsia"/>
          <w:color w:val="auto"/>
        </w:rPr>
        <w:t>具体的な被災内容</w:t>
      </w:r>
      <w:r w:rsidR="007C2073" w:rsidRPr="00E05DC9">
        <w:rPr>
          <w:rFonts w:hint="eastAsia"/>
          <w:color w:val="auto"/>
        </w:rPr>
        <w:t>では</w:t>
      </w:r>
      <w:r w:rsidR="006D0533" w:rsidRPr="00E05DC9">
        <w:rPr>
          <w:rFonts w:hint="eastAsia"/>
          <w:color w:val="auto"/>
        </w:rPr>
        <w:t>ない形式的な記載については、一般に他人に知られたく</w:t>
      </w:r>
      <w:r w:rsidR="006D0533">
        <w:rPr>
          <w:rFonts w:hint="eastAsia"/>
          <w:color w:val="auto"/>
        </w:rPr>
        <w:t>ないと望むことが正当であるとは認められず、要件３に該当せず、公開が妥当である。</w:t>
      </w:r>
    </w:p>
    <w:p w14:paraId="4653CBC5" w14:textId="77777777" w:rsidR="006D0533" w:rsidRDefault="006D0533" w:rsidP="006D0533">
      <w:pPr>
        <w:jc w:val="both"/>
      </w:pPr>
    </w:p>
    <w:p w14:paraId="5722CA96" w14:textId="566B008B" w:rsidR="00A11F73" w:rsidRPr="00196C22" w:rsidRDefault="00A11F73" w:rsidP="00FF0BB8">
      <w:pPr>
        <w:ind w:left="880" w:hangingChars="400" w:hanging="880"/>
        <w:jc w:val="both"/>
      </w:pPr>
      <w:r w:rsidRPr="00196C22">
        <w:rPr>
          <w:rFonts w:hint="eastAsia"/>
        </w:rPr>
        <w:t xml:space="preserve">　３　結論</w:t>
      </w:r>
    </w:p>
    <w:p w14:paraId="6CC2BA3A" w14:textId="4D36F046" w:rsidR="00A11F73" w:rsidRDefault="00A11F73" w:rsidP="00A11F73">
      <w:pPr>
        <w:ind w:leftChars="200" w:left="440" w:firstLineChars="100" w:firstLine="220"/>
        <w:jc w:val="both"/>
      </w:pPr>
      <w:r w:rsidRPr="00196C22">
        <w:rPr>
          <w:rFonts w:hint="eastAsia"/>
        </w:rPr>
        <w:t>以上のとおりであるから、「第一　審査会の結論」のとおり答申するものである。</w:t>
      </w:r>
    </w:p>
    <w:p w14:paraId="4FAC91E8" w14:textId="2A666160" w:rsidR="002733DB" w:rsidRDefault="002733DB" w:rsidP="00A11F73">
      <w:pPr>
        <w:ind w:leftChars="200" w:left="440" w:firstLineChars="100" w:firstLine="220"/>
        <w:jc w:val="both"/>
      </w:pPr>
    </w:p>
    <w:p w14:paraId="55FB7BEE" w14:textId="77777777" w:rsidR="006D0533" w:rsidRPr="00196C22" w:rsidRDefault="006D0533" w:rsidP="006D0533">
      <w:pPr>
        <w:jc w:val="both"/>
      </w:pPr>
      <w:r w:rsidRPr="00196C22">
        <w:rPr>
          <w:rFonts w:hint="eastAsia"/>
        </w:rPr>
        <w:t>（主に調査審議を行った委員の氏名）</w:t>
      </w:r>
    </w:p>
    <w:p w14:paraId="2BCE2D9B" w14:textId="218C3FBA" w:rsidR="006D0533" w:rsidRDefault="006D0533" w:rsidP="006D0533">
      <w:pPr>
        <w:jc w:val="both"/>
      </w:pPr>
      <w:r w:rsidRPr="00196C22">
        <w:rPr>
          <w:rFonts w:hint="eastAsia"/>
        </w:rPr>
        <w:t xml:space="preserve">　　　</w:t>
      </w:r>
      <w:r w:rsidR="00372AC9" w:rsidRPr="00196C22">
        <w:rPr>
          <w:rFonts w:hint="eastAsia"/>
        </w:rPr>
        <w:t>海道　俊明、</w:t>
      </w:r>
      <w:r w:rsidRPr="00196C22">
        <w:rPr>
          <w:rFonts w:hint="eastAsia"/>
        </w:rPr>
        <w:t>魚住　泰宏、</w:t>
      </w:r>
      <w:r w:rsidR="00372AC9" w:rsidRPr="00196C22">
        <w:rPr>
          <w:rFonts w:hint="eastAsia"/>
        </w:rPr>
        <w:t>近藤　亜矢子</w:t>
      </w:r>
      <w:r w:rsidR="00372AC9">
        <w:rPr>
          <w:rFonts w:hint="eastAsia"/>
        </w:rPr>
        <w:t>、</w:t>
      </w:r>
      <w:r w:rsidRPr="00196C22">
        <w:rPr>
          <w:rFonts w:hint="eastAsia"/>
        </w:rPr>
        <w:t>的場　かおり</w:t>
      </w:r>
    </w:p>
    <w:p w14:paraId="056F25D4" w14:textId="77777777" w:rsidR="00A11F73" w:rsidRPr="006D0533" w:rsidRDefault="00A11F73" w:rsidP="00A11F73">
      <w:pPr>
        <w:ind w:left="440" w:right="49" w:hangingChars="200" w:hanging="440"/>
        <w:jc w:val="both"/>
      </w:pPr>
    </w:p>
    <w:p w14:paraId="04023D8D" w14:textId="6BA478B4" w:rsidR="00A11F73" w:rsidRDefault="00A11F73" w:rsidP="006D0533">
      <w:pPr>
        <w:jc w:val="both"/>
      </w:pPr>
      <w:r w:rsidRPr="00196C22">
        <w:rPr>
          <w:rFonts w:hint="eastAsia"/>
        </w:rPr>
        <w:t xml:space="preserve">　　</w:t>
      </w:r>
    </w:p>
    <w:p w14:paraId="2995D9BA" w14:textId="74CE706F" w:rsidR="00FF52D3" w:rsidRPr="00FF52D3" w:rsidRDefault="00FF52D3" w:rsidP="00FF52D3"/>
    <w:p w14:paraId="2EBC578C" w14:textId="7874C8B6" w:rsidR="00FF52D3" w:rsidRDefault="00FF52D3" w:rsidP="00FF52D3"/>
    <w:p w14:paraId="3344D5BE" w14:textId="72C8BBF4" w:rsidR="000E663B" w:rsidRDefault="000E663B" w:rsidP="00FF52D3"/>
    <w:p w14:paraId="19DF68FE" w14:textId="2ACB9ABD" w:rsidR="000E663B" w:rsidRDefault="000E663B" w:rsidP="00FF52D3"/>
    <w:p w14:paraId="5FFBFC8E" w14:textId="6114C0C1" w:rsidR="000E663B" w:rsidRDefault="000E663B" w:rsidP="00FF52D3"/>
    <w:p w14:paraId="74339EE7" w14:textId="7B63E83E" w:rsidR="000E663B" w:rsidRDefault="000E663B" w:rsidP="00FF52D3"/>
    <w:p w14:paraId="42D19B1E" w14:textId="3715B334" w:rsidR="000E663B" w:rsidRDefault="000E663B" w:rsidP="00FF52D3"/>
    <w:p w14:paraId="56889B18" w14:textId="51B2D351" w:rsidR="006D0533" w:rsidRDefault="006D0533" w:rsidP="00FF52D3"/>
    <w:p w14:paraId="54619DF8" w14:textId="3FF6213D" w:rsidR="006D0533" w:rsidRDefault="006D0533" w:rsidP="00FF52D3"/>
    <w:p w14:paraId="6065FB72" w14:textId="436C3FE5" w:rsidR="006D0533" w:rsidRDefault="006D0533" w:rsidP="00FF52D3"/>
    <w:p w14:paraId="2ADC1B38" w14:textId="590D03D1" w:rsidR="006D0533" w:rsidRDefault="006D0533" w:rsidP="00FF52D3"/>
    <w:p w14:paraId="635845E9" w14:textId="4C7EE571" w:rsidR="006D0533" w:rsidRDefault="006D0533" w:rsidP="00FF52D3"/>
    <w:p w14:paraId="3B350C2C" w14:textId="7D20D1F1" w:rsidR="006D0533" w:rsidRDefault="006D0533" w:rsidP="00FF52D3"/>
    <w:p w14:paraId="6F230235" w14:textId="2D18AE9B" w:rsidR="006D0533" w:rsidRDefault="006D0533" w:rsidP="00FF52D3"/>
    <w:p w14:paraId="26EF33D2" w14:textId="41A3CC04" w:rsidR="006D0533" w:rsidRDefault="006D0533" w:rsidP="00FF52D3"/>
    <w:p w14:paraId="43D68F4B" w14:textId="194401EC" w:rsidR="006D0533" w:rsidRDefault="006D0533" w:rsidP="00FF52D3"/>
    <w:p w14:paraId="610A6DC2" w14:textId="6821A010" w:rsidR="006D0533" w:rsidRDefault="006D0533" w:rsidP="00FF52D3"/>
    <w:p w14:paraId="562AF6B8" w14:textId="77777777" w:rsidR="006D0533" w:rsidRDefault="006D0533" w:rsidP="00FF52D3"/>
    <w:p w14:paraId="5F4B4689" w14:textId="65DDE9FB" w:rsidR="000E663B" w:rsidRDefault="000E663B" w:rsidP="00FF52D3"/>
    <w:p w14:paraId="0D6637D3" w14:textId="77777777" w:rsidR="000E663B" w:rsidRPr="00FF52D3" w:rsidRDefault="000E663B" w:rsidP="00FF52D3"/>
    <w:p w14:paraId="41F68A46" w14:textId="2A237D8B" w:rsidR="006D0533" w:rsidRDefault="006D0533" w:rsidP="00FF52D3"/>
    <w:p w14:paraId="2E93F65E" w14:textId="7D5F48D0" w:rsidR="006D0533" w:rsidRDefault="006D0533" w:rsidP="00FF52D3"/>
    <w:p w14:paraId="4B795D81" w14:textId="0A050724" w:rsidR="006D0533" w:rsidRDefault="006D0533" w:rsidP="00FF52D3"/>
    <w:p w14:paraId="7DEFAB6B" w14:textId="6E9022AD" w:rsidR="006D0533" w:rsidRDefault="006D0533" w:rsidP="00FF52D3"/>
    <w:p w14:paraId="2A8F3BF6" w14:textId="53FC229C" w:rsidR="006D0533" w:rsidRDefault="006D0533" w:rsidP="00FF52D3"/>
    <w:p w14:paraId="0AC89723" w14:textId="4C5AD2BC" w:rsidR="006D0533" w:rsidRDefault="006D0533" w:rsidP="00FF52D3"/>
    <w:p w14:paraId="535358E7" w14:textId="3F867142" w:rsidR="006D0533" w:rsidRDefault="006D0533" w:rsidP="00FF52D3"/>
    <w:p w14:paraId="23B3B490" w14:textId="77777777" w:rsidR="006D0533" w:rsidRPr="00FF52D3" w:rsidRDefault="006D0533" w:rsidP="00FF52D3"/>
    <w:p w14:paraId="0C58FE0B" w14:textId="186A3CAA" w:rsidR="00FF52D3" w:rsidRDefault="009E52F0" w:rsidP="009E52F0">
      <w:pPr>
        <w:jc w:val="right"/>
      </w:pPr>
      <w:r>
        <w:rPr>
          <w:rFonts w:hint="eastAsia"/>
        </w:rPr>
        <w:lastRenderedPageBreak/>
        <w:t>別表</w:t>
      </w:r>
    </w:p>
    <w:p w14:paraId="1EE91F2C" w14:textId="77777777" w:rsidR="009E52F0" w:rsidRDefault="009E52F0" w:rsidP="00FF52D3">
      <w:pPr>
        <w:rPr>
          <w:rFonts w:hint="eastAsia"/>
        </w:rPr>
      </w:pPr>
    </w:p>
    <w:p w14:paraId="46F2F76D" w14:textId="2CAEF944" w:rsidR="002733DB" w:rsidRDefault="002733DB" w:rsidP="00FF52D3"/>
    <w:p w14:paraId="4F9D76C6" w14:textId="66E2784C" w:rsidR="00E05DC9" w:rsidRDefault="00E05DC9" w:rsidP="00FF52D3"/>
    <w:p w14:paraId="192DEACE" w14:textId="77777777" w:rsidR="00E05DC9" w:rsidRDefault="00E05DC9" w:rsidP="00FF52D3"/>
    <w:p w14:paraId="0653858C" w14:textId="0D0BCAA8" w:rsidR="002733DB" w:rsidRPr="00FF52D3" w:rsidRDefault="002733DB" w:rsidP="000373E7">
      <w:pPr>
        <w:jc w:val="right"/>
      </w:pPr>
    </w:p>
    <w:p w14:paraId="152FBFBA" w14:textId="12DAF3F3" w:rsidR="00377670" w:rsidRPr="00FF52D3" w:rsidRDefault="00377670" w:rsidP="00377670">
      <w:pPr>
        <w:jc w:val="right"/>
      </w:pPr>
    </w:p>
    <w:tbl>
      <w:tblPr>
        <w:tblStyle w:val="ae"/>
        <w:tblpPr w:leftFromText="142" w:rightFromText="142" w:vertAnchor="page" w:horzAnchor="margin" w:tblpY="2521"/>
        <w:tblW w:w="8642" w:type="dxa"/>
        <w:tblLook w:val="04A0" w:firstRow="1" w:lastRow="0" w:firstColumn="1" w:lastColumn="0" w:noHBand="0" w:noVBand="1"/>
      </w:tblPr>
      <w:tblGrid>
        <w:gridCol w:w="3114"/>
        <w:gridCol w:w="5528"/>
      </w:tblGrid>
      <w:tr w:rsidR="006D0533" w14:paraId="184ABB68" w14:textId="77777777" w:rsidTr="002403C3">
        <w:trPr>
          <w:trHeight w:val="3672"/>
        </w:trPr>
        <w:tc>
          <w:tcPr>
            <w:tcW w:w="3114" w:type="dxa"/>
            <w:shd w:val="clear" w:color="auto" w:fill="auto"/>
            <w:vAlign w:val="center"/>
          </w:tcPr>
          <w:p w14:paraId="4EAC81C2" w14:textId="77777777" w:rsidR="006D0533" w:rsidRPr="0067487C" w:rsidRDefault="006D0533" w:rsidP="006D0533">
            <w:pPr>
              <w:autoSpaceDE/>
              <w:autoSpaceDN/>
              <w:jc w:val="center"/>
              <w:rPr>
                <w:highlight w:val="cyan"/>
              </w:rPr>
            </w:pPr>
            <w:r w:rsidRPr="007026D0">
              <w:rPr>
                <w:rFonts w:hint="eastAsia"/>
              </w:rPr>
              <w:t>開示すべき情報</w:t>
            </w:r>
          </w:p>
        </w:tc>
        <w:tc>
          <w:tcPr>
            <w:tcW w:w="5528" w:type="dxa"/>
          </w:tcPr>
          <w:p w14:paraId="4AFAD740" w14:textId="77777777" w:rsidR="006D0533" w:rsidRDefault="006D0533" w:rsidP="006D0533">
            <w:pPr>
              <w:autoSpaceDE/>
              <w:autoSpaceDN/>
              <w:ind w:left="220" w:hangingChars="100" w:hanging="220"/>
              <w:jc w:val="both"/>
            </w:pPr>
            <w:r>
              <w:rPr>
                <w:rFonts w:hint="eastAsia"/>
              </w:rPr>
              <w:t>令和４年８月22日付け豊島高第116号「労働者死傷病</w:t>
            </w:r>
          </w:p>
          <w:p w14:paraId="1420A20C" w14:textId="50DB25EC" w:rsidR="006D0533" w:rsidRDefault="006D0533" w:rsidP="006D0533">
            <w:pPr>
              <w:autoSpaceDE/>
              <w:autoSpaceDN/>
              <w:ind w:left="220" w:hangingChars="100" w:hanging="220"/>
              <w:jc w:val="both"/>
            </w:pPr>
            <w:r>
              <w:rPr>
                <w:rFonts w:hint="eastAsia"/>
              </w:rPr>
              <w:t>報告」</w:t>
            </w:r>
            <w:r w:rsidR="002403C3">
              <w:rPr>
                <w:rFonts w:hint="eastAsia"/>
              </w:rPr>
              <w:t>のうち</w:t>
            </w:r>
          </w:p>
          <w:p w14:paraId="42F55A23" w14:textId="4B0E4E1D" w:rsidR="006D0533" w:rsidRDefault="006D0533" w:rsidP="006D0533">
            <w:pPr>
              <w:autoSpaceDE/>
              <w:autoSpaceDN/>
              <w:ind w:left="220" w:hangingChars="100" w:hanging="220"/>
              <w:jc w:val="both"/>
            </w:pPr>
            <w:r>
              <w:rPr>
                <w:rFonts w:hint="eastAsia"/>
              </w:rPr>
              <w:t>・</w:t>
            </w:r>
            <w:r w:rsidR="002403C3">
              <w:rPr>
                <w:rFonts w:hint="eastAsia"/>
              </w:rPr>
              <w:t>「</w:t>
            </w:r>
            <w:r>
              <w:rPr>
                <w:rFonts w:hint="eastAsia"/>
              </w:rPr>
              <w:t>災害発生状況及び原因</w:t>
            </w:r>
            <w:r w:rsidR="002403C3">
              <w:rPr>
                <w:rFonts w:hint="eastAsia"/>
              </w:rPr>
              <w:t>」</w:t>
            </w:r>
            <w:r>
              <w:rPr>
                <w:rFonts w:hint="eastAsia"/>
              </w:rPr>
              <w:t>欄</w:t>
            </w:r>
            <w:r w:rsidR="002403C3">
              <w:rPr>
                <w:rFonts w:hint="eastAsia"/>
              </w:rPr>
              <w:t xml:space="preserve">　</w:t>
            </w:r>
            <w:r>
              <w:rPr>
                <w:rFonts w:hint="eastAsia"/>
              </w:rPr>
              <w:t>全て</w:t>
            </w:r>
          </w:p>
          <w:p w14:paraId="598FB7E5" w14:textId="13324F5B" w:rsidR="006D0533" w:rsidRDefault="006D0533" w:rsidP="006D0533">
            <w:pPr>
              <w:autoSpaceDE/>
              <w:autoSpaceDN/>
              <w:ind w:left="220" w:hangingChars="100" w:hanging="220"/>
              <w:jc w:val="both"/>
            </w:pPr>
            <w:r>
              <w:rPr>
                <w:rFonts w:hint="eastAsia"/>
              </w:rPr>
              <w:t>別紙</w:t>
            </w:r>
            <w:r w:rsidR="002403C3">
              <w:rPr>
                <w:rFonts w:hint="eastAsia"/>
              </w:rPr>
              <w:t>「</w:t>
            </w:r>
            <w:r>
              <w:rPr>
                <w:rFonts w:hint="eastAsia"/>
              </w:rPr>
              <w:t>事実証明書</w:t>
            </w:r>
            <w:r w:rsidR="002403C3">
              <w:rPr>
                <w:rFonts w:hint="eastAsia"/>
              </w:rPr>
              <w:t>」のうち</w:t>
            </w:r>
          </w:p>
          <w:p w14:paraId="0AA8F9CF" w14:textId="7ED77B09" w:rsidR="002403C3" w:rsidRDefault="002403C3" w:rsidP="002403C3">
            <w:pPr>
              <w:autoSpaceDE/>
              <w:autoSpaceDN/>
              <w:ind w:left="220" w:hangingChars="100" w:hanging="220"/>
              <w:jc w:val="both"/>
            </w:pPr>
            <w:r>
              <w:rPr>
                <w:rFonts w:hint="eastAsia"/>
              </w:rPr>
              <w:t>・様式記載の各項目名及び注意事項</w:t>
            </w:r>
          </w:p>
          <w:p w14:paraId="798EBB75" w14:textId="2009012E" w:rsidR="006D0533" w:rsidRDefault="006D0533" w:rsidP="006D0533">
            <w:pPr>
              <w:autoSpaceDE/>
              <w:autoSpaceDN/>
              <w:ind w:left="220" w:hangingChars="100" w:hanging="220"/>
              <w:jc w:val="both"/>
            </w:pPr>
            <w:r>
              <w:rPr>
                <w:rFonts w:hint="eastAsia"/>
              </w:rPr>
              <w:t>・１行目</w:t>
            </w:r>
            <w:r w:rsidR="002403C3">
              <w:rPr>
                <w:rFonts w:hint="eastAsia"/>
              </w:rPr>
              <w:t>の被災職員の所属</w:t>
            </w:r>
          </w:p>
          <w:p w14:paraId="73BA6D97" w14:textId="4FC7865A" w:rsidR="006D0533" w:rsidRDefault="006D0533" w:rsidP="006D0533">
            <w:pPr>
              <w:autoSpaceDE/>
              <w:autoSpaceDN/>
              <w:ind w:left="220" w:hangingChars="100" w:hanging="220"/>
              <w:jc w:val="both"/>
            </w:pPr>
            <w:r>
              <w:rPr>
                <w:rFonts w:hint="eastAsia"/>
              </w:rPr>
              <w:t>・２行目</w:t>
            </w:r>
            <w:r w:rsidR="002403C3">
              <w:rPr>
                <w:rFonts w:hint="eastAsia"/>
              </w:rPr>
              <w:t>の</w:t>
            </w:r>
            <w:r w:rsidR="00F957AE">
              <w:rPr>
                <w:rFonts w:hint="eastAsia"/>
              </w:rPr>
              <w:t>災害</w:t>
            </w:r>
            <w:r w:rsidR="002403C3">
              <w:rPr>
                <w:rFonts w:hint="eastAsia"/>
              </w:rPr>
              <w:t>発生日時</w:t>
            </w:r>
          </w:p>
          <w:p w14:paraId="520B1DE2" w14:textId="5625E3FD" w:rsidR="006D0533" w:rsidRDefault="006D0533" w:rsidP="006D0533">
            <w:pPr>
              <w:autoSpaceDE/>
              <w:autoSpaceDN/>
              <w:ind w:left="220" w:hangingChars="100" w:hanging="220"/>
              <w:jc w:val="both"/>
            </w:pPr>
            <w:r>
              <w:rPr>
                <w:rFonts w:hint="eastAsia"/>
              </w:rPr>
              <w:t>・３行目</w:t>
            </w:r>
            <w:r w:rsidR="002403C3">
              <w:rPr>
                <w:rFonts w:hint="eastAsia"/>
              </w:rPr>
              <w:t>の災害発生の場所のうち記載部分の</w:t>
            </w:r>
            <w:r>
              <w:rPr>
                <w:rFonts w:hint="eastAsia"/>
              </w:rPr>
              <w:t>１文字目から25文字目まで</w:t>
            </w:r>
          </w:p>
          <w:p w14:paraId="5A4EB38B" w14:textId="7F67DFB5" w:rsidR="006D0533" w:rsidRPr="002403C3" w:rsidRDefault="006D0533" w:rsidP="002403C3">
            <w:pPr>
              <w:autoSpaceDE/>
              <w:autoSpaceDN/>
              <w:ind w:left="220" w:hangingChars="100" w:hanging="220"/>
              <w:jc w:val="both"/>
            </w:pPr>
            <w:r>
              <w:rPr>
                <w:rFonts w:hint="eastAsia"/>
              </w:rPr>
              <w:t>・19行目から2</w:t>
            </w:r>
            <w:r w:rsidR="002403C3">
              <w:rPr>
                <w:rFonts w:hint="eastAsia"/>
              </w:rPr>
              <w:t>3</w:t>
            </w:r>
            <w:r>
              <w:rPr>
                <w:rFonts w:hint="eastAsia"/>
              </w:rPr>
              <w:t>行目まで　全て</w:t>
            </w:r>
          </w:p>
        </w:tc>
      </w:tr>
    </w:tbl>
    <w:p w14:paraId="7AA29796" w14:textId="4A9E5DA3" w:rsidR="00FF52D3" w:rsidRPr="00FF52D3" w:rsidRDefault="00FF52D3" w:rsidP="00FF52D3"/>
    <w:p w14:paraId="387B11B4" w14:textId="6462F7E9" w:rsidR="00FF52D3" w:rsidRPr="006D0533" w:rsidRDefault="00FF52D3" w:rsidP="00FF52D3"/>
    <w:p w14:paraId="43CD9776" w14:textId="41386056" w:rsidR="00FF52D3" w:rsidRPr="00FF52D3" w:rsidRDefault="00FF52D3" w:rsidP="00FF52D3"/>
    <w:p w14:paraId="3FF17D03" w14:textId="1D581ED7" w:rsidR="00FF52D3" w:rsidRDefault="00FF52D3" w:rsidP="00FF52D3"/>
    <w:p w14:paraId="20304CDB" w14:textId="0BB75603" w:rsidR="00EF18D3" w:rsidRDefault="00EF18D3" w:rsidP="00EF18D3">
      <w:pPr>
        <w:tabs>
          <w:tab w:val="left" w:pos="5280"/>
        </w:tabs>
        <w:jc w:val="right"/>
      </w:pPr>
    </w:p>
    <w:p w14:paraId="2A5F7BAD" w14:textId="77777777" w:rsidR="00FF52D3" w:rsidRDefault="00FF52D3" w:rsidP="00FF52D3">
      <w:pPr>
        <w:tabs>
          <w:tab w:val="left" w:pos="5280"/>
        </w:tabs>
      </w:pPr>
    </w:p>
    <w:p w14:paraId="560BDF98" w14:textId="77777777" w:rsidR="00FF52D3" w:rsidRPr="00EF18D3" w:rsidRDefault="00FF52D3" w:rsidP="00FF52D3">
      <w:pPr>
        <w:tabs>
          <w:tab w:val="left" w:pos="5280"/>
        </w:tabs>
      </w:pPr>
    </w:p>
    <w:sectPr w:rsidR="00FF52D3" w:rsidRPr="00EF18D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B11A" w14:textId="77777777" w:rsidR="00305897" w:rsidRDefault="00305897" w:rsidP="00D63AE3">
      <w:r>
        <w:separator/>
      </w:r>
    </w:p>
  </w:endnote>
  <w:endnote w:type="continuationSeparator" w:id="0">
    <w:p w14:paraId="293FD28E" w14:textId="77777777" w:rsidR="00305897" w:rsidRDefault="00305897" w:rsidP="00D6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07607"/>
      <w:docPartObj>
        <w:docPartGallery w:val="Page Numbers (Bottom of Page)"/>
        <w:docPartUnique/>
      </w:docPartObj>
    </w:sdtPr>
    <w:sdtEndPr/>
    <w:sdtContent>
      <w:p w14:paraId="7A9B82B4" w14:textId="3C60CB2D" w:rsidR="00D63AE3" w:rsidRDefault="00D63AE3">
        <w:pPr>
          <w:pStyle w:val="a5"/>
          <w:jc w:val="center"/>
        </w:pPr>
        <w:r>
          <w:fldChar w:fldCharType="begin"/>
        </w:r>
        <w:r>
          <w:instrText>PAGE   \* MERGEFORMAT</w:instrText>
        </w:r>
        <w:r>
          <w:fldChar w:fldCharType="separate"/>
        </w:r>
        <w:r w:rsidR="00DE3A72" w:rsidRPr="00DE3A72">
          <w:rPr>
            <w:noProof/>
            <w:lang w:val="ja-JP"/>
          </w:rPr>
          <w:t>5</w:t>
        </w:r>
        <w:r>
          <w:fldChar w:fldCharType="end"/>
        </w:r>
      </w:p>
    </w:sdtContent>
  </w:sdt>
  <w:p w14:paraId="3AF22DAD" w14:textId="77777777" w:rsidR="00D63AE3" w:rsidRDefault="00D63A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275C" w14:textId="77777777" w:rsidR="00305897" w:rsidRDefault="00305897" w:rsidP="00D63AE3">
      <w:r>
        <w:separator/>
      </w:r>
    </w:p>
  </w:footnote>
  <w:footnote w:type="continuationSeparator" w:id="0">
    <w:p w14:paraId="0A8AF993" w14:textId="77777777" w:rsidR="00305897" w:rsidRDefault="00305897" w:rsidP="00D63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73"/>
    <w:rsid w:val="00005FC7"/>
    <w:rsid w:val="00017808"/>
    <w:rsid w:val="000373E7"/>
    <w:rsid w:val="000C009D"/>
    <w:rsid w:val="000C13E6"/>
    <w:rsid w:val="000C63DD"/>
    <w:rsid w:val="000E663B"/>
    <w:rsid w:val="000F623B"/>
    <w:rsid w:val="001602A9"/>
    <w:rsid w:val="00162751"/>
    <w:rsid w:val="0019088E"/>
    <w:rsid w:val="001B5AB6"/>
    <w:rsid w:val="001D6696"/>
    <w:rsid w:val="002403C3"/>
    <w:rsid w:val="00247888"/>
    <w:rsid w:val="0025224B"/>
    <w:rsid w:val="002662EB"/>
    <w:rsid w:val="002733DB"/>
    <w:rsid w:val="002759D5"/>
    <w:rsid w:val="002B1E98"/>
    <w:rsid w:val="002E25DF"/>
    <w:rsid w:val="002E77FB"/>
    <w:rsid w:val="00305897"/>
    <w:rsid w:val="00321549"/>
    <w:rsid w:val="003460A0"/>
    <w:rsid w:val="00357FF6"/>
    <w:rsid w:val="00365495"/>
    <w:rsid w:val="00370DA9"/>
    <w:rsid w:val="00372AC9"/>
    <w:rsid w:val="00373818"/>
    <w:rsid w:val="00377670"/>
    <w:rsid w:val="00381FF3"/>
    <w:rsid w:val="003C7D4E"/>
    <w:rsid w:val="003E2F7A"/>
    <w:rsid w:val="003E40C7"/>
    <w:rsid w:val="00432AD9"/>
    <w:rsid w:val="00440996"/>
    <w:rsid w:val="00440E2D"/>
    <w:rsid w:val="004415D3"/>
    <w:rsid w:val="00451904"/>
    <w:rsid w:val="0045480A"/>
    <w:rsid w:val="0046213A"/>
    <w:rsid w:val="00475B9C"/>
    <w:rsid w:val="00486D14"/>
    <w:rsid w:val="004A206A"/>
    <w:rsid w:val="004B3C61"/>
    <w:rsid w:val="004C199F"/>
    <w:rsid w:val="004C3052"/>
    <w:rsid w:val="004D5439"/>
    <w:rsid w:val="004E644F"/>
    <w:rsid w:val="00501065"/>
    <w:rsid w:val="005064D4"/>
    <w:rsid w:val="0055095D"/>
    <w:rsid w:val="00571360"/>
    <w:rsid w:val="00574392"/>
    <w:rsid w:val="00574966"/>
    <w:rsid w:val="005937E4"/>
    <w:rsid w:val="00596FD5"/>
    <w:rsid w:val="005A3838"/>
    <w:rsid w:val="005D3230"/>
    <w:rsid w:val="005D4C92"/>
    <w:rsid w:val="005E16C4"/>
    <w:rsid w:val="006107C8"/>
    <w:rsid w:val="00657722"/>
    <w:rsid w:val="00660241"/>
    <w:rsid w:val="006C4766"/>
    <w:rsid w:val="006C6396"/>
    <w:rsid w:val="006D0533"/>
    <w:rsid w:val="006D40F4"/>
    <w:rsid w:val="006F3781"/>
    <w:rsid w:val="006F4627"/>
    <w:rsid w:val="006F5798"/>
    <w:rsid w:val="0071085B"/>
    <w:rsid w:val="00715384"/>
    <w:rsid w:val="00744D0E"/>
    <w:rsid w:val="00766BDB"/>
    <w:rsid w:val="00770D75"/>
    <w:rsid w:val="007A1AEC"/>
    <w:rsid w:val="007A66D3"/>
    <w:rsid w:val="007B027F"/>
    <w:rsid w:val="007C2073"/>
    <w:rsid w:val="007F4969"/>
    <w:rsid w:val="00810170"/>
    <w:rsid w:val="00812BCE"/>
    <w:rsid w:val="00821A02"/>
    <w:rsid w:val="00844BB1"/>
    <w:rsid w:val="00862D1F"/>
    <w:rsid w:val="00866796"/>
    <w:rsid w:val="00874AD0"/>
    <w:rsid w:val="0089350E"/>
    <w:rsid w:val="008A233B"/>
    <w:rsid w:val="008B465C"/>
    <w:rsid w:val="008B5D49"/>
    <w:rsid w:val="008C04D8"/>
    <w:rsid w:val="009050A1"/>
    <w:rsid w:val="00942909"/>
    <w:rsid w:val="009570AB"/>
    <w:rsid w:val="00963076"/>
    <w:rsid w:val="0098681D"/>
    <w:rsid w:val="00986C94"/>
    <w:rsid w:val="009A4A14"/>
    <w:rsid w:val="009B5AE7"/>
    <w:rsid w:val="009D0F32"/>
    <w:rsid w:val="009D54EB"/>
    <w:rsid w:val="009E52F0"/>
    <w:rsid w:val="00A01C43"/>
    <w:rsid w:val="00A11F73"/>
    <w:rsid w:val="00A15E86"/>
    <w:rsid w:val="00A333D9"/>
    <w:rsid w:val="00A42C48"/>
    <w:rsid w:val="00A43C9C"/>
    <w:rsid w:val="00A531DA"/>
    <w:rsid w:val="00A63973"/>
    <w:rsid w:val="00A71451"/>
    <w:rsid w:val="00A71735"/>
    <w:rsid w:val="00A71925"/>
    <w:rsid w:val="00AB64F9"/>
    <w:rsid w:val="00AD05DC"/>
    <w:rsid w:val="00B13FC1"/>
    <w:rsid w:val="00B30B7A"/>
    <w:rsid w:val="00B44BF2"/>
    <w:rsid w:val="00B74377"/>
    <w:rsid w:val="00B87A9A"/>
    <w:rsid w:val="00BA1ADD"/>
    <w:rsid w:val="00BA1B21"/>
    <w:rsid w:val="00BA6CE0"/>
    <w:rsid w:val="00BD14EE"/>
    <w:rsid w:val="00BE1A5C"/>
    <w:rsid w:val="00C17EA4"/>
    <w:rsid w:val="00C350EE"/>
    <w:rsid w:val="00C7087F"/>
    <w:rsid w:val="00C84FBE"/>
    <w:rsid w:val="00CA18FF"/>
    <w:rsid w:val="00CD3284"/>
    <w:rsid w:val="00CE1C12"/>
    <w:rsid w:val="00CE549D"/>
    <w:rsid w:val="00D45E73"/>
    <w:rsid w:val="00D575C6"/>
    <w:rsid w:val="00D63AE3"/>
    <w:rsid w:val="00D657D3"/>
    <w:rsid w:val="00D71ACD"/>
    <w:rsid w:val="00D80094"/>
    <w:rsid w:val="00D81AC4"/>
    <w:rsid w:val="00D82898"/>
    <w:rsid w:val="00DD3D89"/>
    <w:rsid w:val="00DE3A72"/>
    <w:rsid w:val="00DE6BE0"/>
    <w:rsid w:val="00DE788D"/>
    <w:rsid w:val="00DF068F"/>
    <w:rsid w:val="00E05DC9"/>
    <w:rsid w:val="00E24B22"/>
    <w:rsid w:val="00E33EF4"/>
    <w:rsid w:val="00E46800"/>
    <w:rsid w:val="00E517B1"/>
    <w:rsid w:val="00E646B1"/>
    <w:rsid w:val="00E72912"/>
    <w:rsid w:val="00E83E52"/>
    <w:rsid w:val="00E93FE4"/>
    <w:rsid w:val="00EC1B6D"/>
    <w:rsid w:val="00EC24F7"/>
    <w:rsid w:val="00EF18D3"/>
    <w:rsid w:val="00F1637B"/>
    <w:rsid w:val="00F365B1"/>
    <w:rsid w:val="00F37375"/>
    <w:rsid w:val="00F50FAF"/>
    <w:rsid w:val="00F7673D"/>
    <w:rsid w:val="00F93EE7"/>
    <w:rsid w:val="00F957AE"/>
    <w:rsid w:val="00FC61EB"/>
    <w:rsid w:val="00FD15A3"/>
    <w:rsid w:val="00FD2D1C"/>
    <w:rsid w:val="00FE2C0E"/>
    <w:rsid w:val="00FE7097"/>
    <w:rsid w:val="00FF0BB8"/>
    <w:rsid w:val="00FF5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786E4"/>
  <w15:chartTrackingRefBased/>
  <w15:docId w15:val="{83DDD8B7-F7A4-45D5-B282-ABA79698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F73"/>
    <w:pPr>
      <w:widowControl w:val="0"/>
      <w:autoSpaceDE w:val="0"/>
      <w:autoSpaceDN w:val="0"/>
      <w:adjustRightInd w:val="0"/>
      <w:textAlignment w:val="baseline"/>
    </w:pPr>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AE3"/>
    <w:pPr>
      <w:tabs>
        <w:tab w:val="center" w:pos="4252"/>
        <w:tab w:val="right" w:pos="8504"/>
      </w:tabs>
      <w:snapToGrid w:val="0"/>
    </w:pPr>
  </w:style>
  <w:style w:type="character" w:customStyle="1" w:styleId="a4">
    <w:name w:val="ヘッダー (文字)"/>
    <w:basedOn w:val="a0"/>
    <w:link w:val="a3"/>
    <w:uiPriority w:val="99"/>
    <w:rsid w:val="00D63AE3"/>
    <w:rPr>
      <w:rFonts w:ascii="ＭＳ 明朝" w:eastAsia="ＭＳ 明朝" w:hAnsi="ＭＳ 明朝" w:cs="Times New Roman"/>
      <w:color w:val="000000"/>
      <w:kern w:val="0"/>
      <w:sz w:val="22"/>
    </w:rPr>
  </w:style>
  <w:style w:type="paragraph" w:styleId="a5">
    <w:name w:val="footer"/>
    <w:basedOn w:val="a"/>
    <w:link w:val="a6"/>
    <w:uiPriority w:val="99"/>
    <w:unhideWhenUsed/>
    <w:rsid w:val="00D63AE3"/>
    <w:pPr>
      <w:tabs>
        <w:tab w:val="center" w:pos="4252"/>
        <w:tab w:val="right" w:pos="8504"/>
      </w:tabs>
      <w:snapToGrid w:val="0"/>
    </w:pPr>
  </w:style>
  <w:style w:type="character" w:customStyle="1" w:styleId="a6">
    <w:name w:val="フッター (文字)"/>
    <w:basedOn w:val="a0"/>
    <w:link w:val="a5"/>
    <w:uiPriority w:val="99"/>
    <w:rsid w:val="00D63AE3"/>
    <w:rPr>
      <w:rFonts w:ascii="ＭＳ 明朝" w:eastAsia="ＭＳ 明朝" w:hAnsi="ＭＳ 明朝" w:cs="Times New Roman"/>
      <w:color w:val="000000"/>
      <w:kern w:val="0"/>
      <w:sz w:val="22"/>
    </w:rPr>
  </w:style>
  <w:style w:type="character" w:styleId="a7">
    <w:name w:val="annotation reference"/>
    <w:basedOn w:val="a0"/>
    <w:uiPriority w:val="99"/>
    <w:semiHidden/>
    <w:unhideWhenUsed/>
    <w:rsid w:val="00C7087F"/>
    <w:rPr>
      <w:sz w:val="18"/>
      <w:szCs w:val="18"/>
    </w:rPr>
  </w:style>
  <w:style w:type="paragraph" w:styleId="a8">
    <w:name w:val="annotation text"/>
    <w:basedOn w:val="a"/>
    <w:link w:val="a9"/>
    <w:uiPriority w:val="99"/>
    <w:unhideWhenUsed/>
    <w:rsid w:val="00C7087F"/>
  </w:style>
  <w:style w:type="character" w:customStyle="1" w:styleId="a9">
    <w:name w:val="コメント文字列 (文字)"/>
    <w:basedOn w:val="a0"/>
    <w:link w:val="a8"/>
    <w:uiPriority w:val="99"/>
    <w:rsid w:val="00C7087F"/>
    <w:rPr>
      <w:rFonts w:ascii="ＭＳ 明朝" w:eastAsia="ＭＳ 明朝" w:hAnsi="ＭＳ 明朝" w:cs="Times New Roman"/>
      <w:color w:val="000000"/>
      <w:kern w:val="0"/>
      <w:sz w:val="22"/>
    </w:rPr>
  </w:style>
  <w:style w:type="paragraph" w:styleId="aa">
    <w:name w:val="annotation subject"/>
    <w:basedOn w:val="a8"/>
    <w:next w:val="a8"/>
    <w:link w:val="ab"/>
    <w:uiPriority w:val="99"/>
    <w:semiHidden/>
    <w:unhideWhenUsed/>
    <w:rsid w:val="00C7087F"/>
    <w:rPr>
      <w:b/>
      <w:bCs/>
    </w:rPr>
  </w:style>
  <w:style w:type="character" w:customStyle="1" w:styleId="ab">
    <w:name w:val="コメント内容 (文字)"/>
    <w:basedOn w:val="a9"/>
    <w:link w:val="aa"/>
    <w:uiPriority w:val="99"/>
    <w:semiHidden/>
    <w:rsid w:val="00C7087F"/>
    <w:rPr>
      <w:rFonts w:ascii="ＭＳ 明朝" w:eastAsia="ＭＳ 明朝" w:hAnsi="ＭＳ 明朝" w:cs="Times New Roman"/>
      <w:b/>
      <w:bCs/>
      <w:color w:val="000000"/>
      <w:kern w:val="0"/>
      <w:sz w:val="22"/>
    </w:rPr>
  </w:style>
  <w:style w:type="paragraph" w:styleId="ac">
    <w:name w:val="Balloon Text"/>
    <w:basedOn w:val="a"/>
    <w:link w:val="ad"/>
    <w:uiPriority w:val="99"/>
    <w:semiHidden/>
    <w:unhideWhenUsed/>
    <w:rsid w:val="00C708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087F"/>
    <w:rPr>
      <w:rFonts w:asciiTheme="majorHAnsi" w:eastAsiaTheme="majorEastAsia" w:hAnsiTheme="majorHAnsi" w:cstheme="majorBidi"/>
      <w:color w:val="000000"/>
      <w:kern w:val="0"/>
      <w:sz w:val="18"/>
      <w:szCs w:val="18"/>
    </w:rPr>
  </w:style>
  <w:style w:type="table" w:styleId="ae">
    <w:name w:val="Table Grid"/>
    <w:basedOn w:val="a1"/>
    <w:uiPriority w:val="59"/>
    <w:rsid w:val="00EF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F4627"/>
    <w:rPr>
      <w:rFonts w:ascii="ＭＳ 明朝" w:eastAsia="ＭＳ 明朝" w:hAnsi="ＭＳ 明朝"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1354</Words>
  <Characters>7721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崇</dc:creator>
  <cp:keywords/>
  <dc:description/>
  <cp:lastModifiedBy>北野　恵</cp:lastModifiedBy>
  <cp:revision>3</cp:revision>
  <cp:lastPrinted>2024-10-04T01:24:00Z</cp:lastPrinted>
  <dcterms:created xsi:type="dcterms:W3CDTF">2024-11-07T06:20:00Z</dcterms:created>
  <dcterms:modified xsi:type="dcterms:W3CDTF">2024-11-07T06:22:00Z</dcterms:modified>
</cp:coreProperties>
</file>