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C5B0" w14:textId="77777777" w:rsidR="001D7B86" w:rsidRDefault="001D7B86">
      <w:pPr>
        <w:rPr>
          <w:rFonts w:ascii="Meiryo UI" w:eastAsia="Meiryo UI" w:hAnsi="Meiryo UI" w:cs="Meiryo UI"/>
          <w:color w:val="000000" w:themeColor="text1"/>
          <w:szCs w:val="21"/>
        </w:rPr>
      </w:pPr>
    </w:p>
    <w:p w14:paraId="3424C84E" w14:textId="77777777" w:rsidR="00484606" w:rsidRPr="00647769" w:rsidRDefault="003F5E07">
      <w:pPr>
        <w:rPr>
          <w:rFonts w:ascii="Meiryo UI" w:eastAsia="Meiryo UI" w:hAnsi="Meiryo UI" w:cs="Meiryo UI"/>
          <w:color w:val="000000" w:themeColor="text1"/>
          <w:szCs w:val="21"/>
        </w:rPr>
      </w:pPr>
      <w:r w:rsidRPr="00647769">
        <w:rPr>
          <w:rFonts w:ascii="Meiryo UI" w:eastAsia="Meiryo UI" w:hAnsi="Meiryo UI" w:cs="Meiryo UI"/>
          <w:noProof/>
          <w:color w:val="000000" w:themeColor="text1"/>
          <w:szCs w:val="21"/>
        </w:rPr>
        <mc:AlternateContent>
          <mc:Choice Requires="wps">
            <w:drawing>
              <wp:anchor distT="0" distB="0" distL="114300" distR="114300" simplePos="0" relativeHeight="251659264" behindDoc="0" locked="0" layoutInCell="1" allowOverlap="1" wp14:anchorId="51F58DDA" wp14:editId="544FC381">
                <wp:simplePos x="0" y="0"/>
                <wp:positionH relativeFrom="column">
                  <wp:posOffset>-10160</wp:posOffset>
                </wp:positionH>
                <wp:positionV relativeFrom="paragraph">
                  <wp:posOffset>-203038</wp:posOffset>
                </wp:positionV>
                <wp:extent cx="8899452" cy="339754"/>
                <wp:effectExtent l="0" t="0" r="16510" b="22225"/>
                <wp:wrapNone/>
                <wp:docPr id="1" name="正方形/長方形 1"/>
                <wp:cNvGraphicFramePr/>
                <a:graphic xmlns:a="http://schemas.openxmlformats.org/drawingml/2006/main">
                  <a:graphicData uri="http://schemas.microsoft.com/office/word/2010/wordprocessingShape">
                    <wps:wsp>
                      <wps:cNvSpPr/>
                      <wps:spPr>
                        <a:xfrm>
                          <a:off x="0" y="0"/>
                          <a:ext cx="8899452" cy="339754"/>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661FB" w14:textId="13BCC354" w:rsidR="00F15A08" w:rsidRPr="00F10368" w:rsidRDefault="00E52965" w:rsidP="00F10368">
                            <w:pPr>
                              <w:spacing w:line="300" w:lineRule="exact"/>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「令和</w:t>
                            </w:r>
                            <w:r w:rsidR="00FF021C">
                              <w:rPr>
                                <w:rFonts w:ascii="Meiryo UI" w:eastAsia="Meiryo UI" w:hAnsi="Meiryo UI" w:cs="Meiryo UI" w:hint="eastAsia"/>
                                <w:b/>
                                <w:color w:val="FFFFFF" w:themeColor="background1"/>
                                <w:sz w:val="28"/>
                              </w:rPr>
                              <w:t>６</w:t>
                            </w:r>
                            <w:r>
                              <w:rPr>
                                <w:rFonts w:ascii="Meiryo UI" w:eastAsia="Meiryo UI" w:hAnsi="Meiryo UI" w:cs="Meiryo UI" w:hint="eastAsia"/>
                                <w:b/>
                                <w:color w:val="FFFFFF" w:themeColor="background1"/>
                                <w:sz w:val="28"/>
                              </w:rPr>
                              <w:t>年</w:t>
                            </w:r>
                            <w:r w:rsidR="00F15A08" w:rsidRPr="00811A51">
                              <w:rPr>
                                <w:rFonts w:ascii="Meiryo UI" w:eastAsia="Meiryo UI" w:hAnsi="Meiryo UI" w:cs="Meiryo UI" w:hint="eastAsia"/>
                                <w:b/>
                                <w:color w:val="FFFFFF" w:themeColor="background1"/>
                                <w:sz w:val="28"/>
                              </w:rPr>
                              <w:t>度部局運営方針」</w:t>
                            </w:r>
                            <w:r w:rsidR="00274B70">
                              <w:rPr>
                                <w:rFonts w:ascii="Meiryo UI" w:eastAsia="Meiryo UI" w:hAnsi="Meiryo UI" w:cs="Meiryo UI" w:hint="eastAsia"/>
                                <w:b/>
                                <w:color w:val="FFFFFF" w:themeColor="background1"/>
                                <w:sz w:val="28"/>
                              </w:rPr>
                              <w:t>各部局</w:t>
                            </w:r>
                            <w:r w:rsidR="006835DC">
                              <w:rPr>
                                <w:rFonts w:ascii="Meiryo UI" w:eastAsia="Meiryo UI" w:hAnsi="Meiryo UI" w:cs="Meiryo UI" w:hint="eastAsia"/>
                                <w:b/>
                                <w:color w:val="FFFFFF" w:themeColor="background1"/>
                                <w:sz w:val="28"/>
                              </w:rPr>
                              <w:t>重点テーマ</w:t>
                            </w:r>
                            <w:r w:rsidR="00274B70">
                              <w:rPr>
                                <w:rFonts w:ascii="Meiryo UI" w:eastAsia="Meiryo UI" w:hAnsi="Meiryo UI" w:cs="Meiryo UI"/>
                                <w:b/>
                                <w:color w:val="FFFFFF" w:themeColor="background1"/>
                                <w:sz w:val="28"/>
                              </w:rPr>
                              <w:t>一覧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58DDA" id="正方形/長方形 1" o:spid="_x0000_s1026" style="position:absolute;left:0;text-align:left;margin-left:-.8pt;margin-top:-16pt;width:700.75pt;height:2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" fillcolor="#4f81bd [3204]" strokecolor="#243f60 [1604]" strokeweight="2pt">
                <v:textbox inset=",0,,0">
                  <w:txbxContent>
                    <w:p w14:paraId="483661FB" w14:textId="13BCC354" w:rsidR="00F15A08" w:rsidRPr="00F10368" w:rsidRDefault="00E52965" w:rsidP="00F10368">
                      <w:pPr>
                        <w:spacing w:line="300" w:lineRule="exact"/>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「令和</w:t>
                      </w:r>
                      <w:r w:rsidR="00FF021C">
                        <w:rPr>
                          <w:rFonts w:ascii="Meiryo UI" w:eastAsia="Meiryo UI" w:hAnsi="Meiryo UI" w:cs="Meiryo UI" w:hint="eastAsia"/>
                          <w:b/>
                          <w:color w:val="FFFFFF" w:themeColor="background1"/>
                          <w:sz w:val="28"/>
                        </w:rPr>
                        <w:t>６</w:t>
                      </w:r>
                      <w:r>
                        <w:rPr>
                          <w:rFonts w:ascii="Meiryo UI" w:eastAsia="Meiryo UI" w:hAnsi="Meiryo UI" w:cs="Meiryo UI" w:hint="eastAsia"/>
                          <w:b/>
                          <w:color w:val="FFFFFF" w:themeColor="background1"/>
                          <w:sz w:val="28"/>
                        </w:rPr>
                        <w:t>年</w:t>
                      </w:r>
                      <w:r w:rsidR="00F15A08" w:rsidRPr="00811A51">
                        <w:rPr>
                          <w:rFonts w:ascii="Meiryo UI" w:eastAsia="Meiryo UI" w:hAnsi="Meiryo UI" w:cs="Meiryo UI" w:hint="eastAsia"/>
                          <w:b/>
                          <w:color w:val="FFFFFF" w:themeColor="background1"/>
                          <w:sz w:val="28"/>
                        </w:rPr>
                        <w:t>度部局運営方針」</w:t>
                      </w:r>
                      <w:r w:rsidR="00274B70">
                        <w:rPr>
                          <w:rFonts w:ascii="Meiryo UI" w:eastAsia="Meiryo UI" w:hAnsi="Meiryo UI" w:cs="Meiryo UI" w:hint="eastAsia"/>
                          <w:b/>
                          <w:color w:val="FFFFFF" w:themeColor="background1"/>
                          <w:sz w:val="28"/>
                        </w:rPr>
                        <w:t>各部局</w:t>
                      </w:r>
                      <w:r w:rsidR="006835DC">
                        <w:rPr>
                          <w:rFonts w:ascii="Meiryo UI" w:eastAsia="Meiryo UI" w:hAnsi="Meiryo UI" w:cs="Meiryo UI" w:hint="eastAsia"/>
                          <w:b/>
                          <w:color w:val="FFFFFF" w:themeColor="background1"/>
                          <w:sz w:val="28"/>
                        </w:rPr>
                        <w:t>重点テーマ</w:t>
                      </w:r>
                      <w:r w:rsidR="00274B70">
                        <w:rPr>
                          <w:rFonts w:ascii="Meiryo UI" w:eastAsia="Meiryo UI" w:hAnsi="Meiryo UI" w:cs="Meiryo UI"/>
                          <w:b/>
                          <w:color w:val="FFFFFF" w:themeColor="background1"/>
                          <w:sz w:val="28"/>
                        </w:rPr>
                        <w:t>一覧</w:t>
                      </w:r>
                    </w:p>
                  </w:txbxContent>
                </v:textbox>
              </v:rect>
            </w:pict>
          </mc:Fallback>
        </mc:AlternateContent>
      </w:r>
    </w:p>
    <w:p w14:paraId="02252A3D" w14:textId="77777777" w:rsidR="003F5E07" w:rsidRPr="004C5D97" w:rsidRDefault="003F5E07" w:rsidP="00811A51">
      <w:pPr>
        <w:spacing w:afterLines="30" w:after="108" w:line="240" w:lineRule="exact"/>
        <w:rPr>
          <w:rFonts w:ascii="Meiryo UI" w:eastAsia="Meiryo UI" w:hAnsi="Meiryo UI" w:cs="Meiryo UI"/>
          <w:b/>
          <w:color w:val="000000" w:themeColor="text1"/>
          <w:sz w:val="14"/>
          <w:szCs w:val="2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57"/>
        <w:gridCol w:w="459"/>
        <w:gridCol w:w="9876"/>
      </w:tblGrid>
      <w:tr w:rsidR="00274B70" w:rsidRPr="00647769" w14:paraId="30DBAB9F" w14:textId="77777777" w:rsidTr="002F65FD">
        <w:trPr>
          <w:trHeight w:val="1041"/>
          <w:tblHeader/>
          <w:jc w:val="center"/>
        </w:trPr>
        <w:tc>
          <w:tcPr>
            <w:tcW w:w="3557" w:type="dxa"/>
            <w:tcBorders>
              <w:top w:val="single" w:sz="4" w:space="0" w:color="auto"/>
              <w:bottom w:val="single" w:sz="4" w:space="0" w:color="auto"/>
            </w:tcBorders>
            <w:shd w:val="clear" w:color="auto" w:fill="BFBFBF" w:themeFill="background1" w:themeFillShade="BF"/>
            <w:noWrap/>
            <w:vAlign w:val="center"/>
          </w:tcPr>
          <w:p w14:paraId="66D207BA" w14:textId="77777777" w:rsidR="00274B70" w:rsidRPr="008E14B0" w:rsidRDefault="00274B70" w:rsidP="0087251A">
            <w:pPr>
              <w:widowControl/>
              <w:jc w:val="center"/>
              <w:rPr>
                <w:rFonts w:ascii="Meiryo UI" w:eastAsia="Meiryo UI" w:hAnsi="Meiryo UI" w:cs="Meiryo UI"/>
                <w:color w:val="000000" w:themeColor="text1"/>
                <w:kern w:val="0"/>
                <w:szCs w:val="21"/>
              </w:rPr>
            </w:pPr>
            <w:r w:rsidRPr="008E14B0">
              <w:rPr>
                <w:rFonts w:ascii="Meiryo UI" w:eastAsia="Meiryo UI" w:hAnsi="Meiryo UI" w:cs="Meiryo UI" w:hint="eastAsia"/>
                <w:color w:val="000000" w:themeColor="text1"/>
                <w:kern w:val="0"/>
                <w:szCs w:val="21"/>
              </w:rPr>
              <w:t>部局名</w:t>
            </w:r>
          </w:p>
        </w:tc>
        <w:tc>
          <w:tcPr>
            <w:tcW w:w="459" w:type="dxa"/>
            <w:tcBorders>
              <w:top w:val="single" w:sz="4" w:space="0" w:color="auto"/>
              <w:bottom w:val="single" w:sz="4" w:space="0" w:color="auto"/>
              <w:right w:val="dotted" w:sz="4" w:space="0" w:color="auto"/>
            </w:tcBorders>
            <w:shd w:val="clear" w:color="auto" w:fill="BFBFBF" w:themeFill="background1" w:themeFillShade="BF"/>
            <w:vAlign w:val="center"/>
          </w:tcPr>
          <w:p w14:paraId="227F52CD" w14:textId="77777777" w:rsidR="00274B70" w:rsidRPr="008E14B0" w:rsidRDefault="00274B70" w:rsidP="0087251A">
            <w:pPr>
              <w:widowControl/>
              <w:jc w:val="center"/>
              <w:rPr>
                <w:rFonts w:ascii="Meiryo UI" w:eastAsia="Meiryo UI" w:hAnsi="Meiryo UI" w:cs="Meiryo UI"/>
                <w:color w:val="000000" w:themeColor="text1"/>
                <w:kern w:val="0"/>
                <w:szCs w:val="21"/>
              </w:rPr>
            </w:pPr>
          </w:p>
        </w:tc>
        <w:tc>
          <w:tcPr>
            <w:tcW w:w="9876"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09983FFE" w14:textId="77777777" w:rsidR="00274B70" w:rsidRPr="008E14B0" w:rsidRDefault="006835DC" w:rsidP="007F5B5B">
            <w:pPr>
              <w:widowControl/>
              <w:jc w:val="center"/>
              <w:rPr>
                <w:rFonts w:ascii="Meiryo UI" w:eastAsia="Meiryo UI" w:hAnsi="Meiryo UI" w:cs="Meiryo UI"/>
                <w:color w:val="000000" w:themeColor="text1"/>
                <w:kern w:val="0"/>
                <w:szCs w:val="21"/>
              </w:rPr>
            </w:pPr>
            <w:r w:rsidRPr="008E14B0">
              <w:rPr>
                <w:rFonts w:ascii="Meiryo UI" w:eastAsia="Meiryo UI" w:hAnsi="Meiryo UI" w:cs="Meiryo UI" w:hint="eastAsia"/>
                <w:color w:val="000000" w:themeColor="text1"/>
                <w:kern w:val="0"/>
                <w:szCs w:val="21"/>
              </w:rPr>
              <w:t>重点</w:t>
            </w:r>
            <w:r w:rsidR="00274B70" w:rsidRPr="008E14B0">
              <w:rPr>
                <w:rFonts w:ascii="Meiryo UI" w:eastAsia="Meiryo UI" w:hAnsi="Meiryo UI" w:cs="Meiryo UI" w:hint="eastAsia"/>
                <w:color w:val="000000" w:themeColor="text1"/>
                <w:kern w:val="0"/>
                <w:szCs w:val="21"/>
              </w:rPr>
              <w:t>テーマ</w:t>
            </w:r>
          </w:p>
        </w:tc>
      </w:tr>
      <w:tr w:rsidR="00274B70" w:rsidRPr="00647769" w14:paraId="4A9B202C" w14:textId="77777777" w:rsidTr="002F65FD">
        <w:trPr>
          <w:trHeight w:val="20"/>
          <w:jc w:val="center"/>
        </w:trPr>
        <w:tc>
          <w:tcPr>
            <w:tcW w:w="3557" w:type="dxa"/>
            <w:tcBorders>
              <w:bottom w:val="dotted" w:sz="4" w:space="0" w:color="auto"/>
              <w:right w:val="single" w:sz="4" w:space="0" w:color="auto"/>
            </w:tcBorders>
            <w:shd w:val="clear" w:color="000000" w:fill="FFFFFF"/>
            <w:noWrap/>
            <w:vAlign w:val="center"/>
            <w:hideMark/>
          </w:tcPr>
          <w:p w14:paraId="7653BD03" w14:textId="30BD85A5" w:rsidR="00274B70" w:rsidRPr="00686584" w:rsidRDefault="00FF021C" w:rsidP="00146F4A">
            <w:pPr>
              <w:widowControl/>
              <w:spacing w:line="320" w:lineRule="exact"/>
              <w:jc w:val="center"/>
              <w:rPr>
                <w:rFonts w:ascii="Meiryo UI" w:eastAsia="Meiryo UI" w:hAnsi="Meiryo UI" w:cs="Meiryo UI"/>
                <w:w w:val="90"/>
                <w:kern w:val="0"/>
                <w:szCs w:val="21"/>
              </w:rPr>
            </w:pPr>
            <w:r>
              <w:rPr>
                <w:rFonts w:ascii="Meiryo UI" w:eastAsia="Meiryo UI" w:hAnsi="Meiryo UI" w:cs="Meiryo UI" w:hint="eastAsia"/>
                <w:color w:val="000000" w:themeColor="text1"/>
                <w:kern w:val="0"/>
                <w:szCs w:val="21"/>
              </w:rPr>
              <w:t>危機管理室</w:t>
            </w:r>
          </w:p>
        </w:tc>
        <w:tc>
          <w:tcPr>
            <w:tcW w:w="459" w:type="dxa"/>
            <w:tcBorders>
              <w:left w:val="single" w:sz="4" w:space="0" w:color="auto"/>
              <w:bottom w:val="dotted" w:sz="4" w:space="0" w:color="auto"/>
              <w:right w:val="dotted" w:sz="4" w:space="0" w:color="auto"/>
            </w:tcBorders>
            <w:shd w:val="clear" w:color="000000" w:fill="FFFFFF"/>
            <w:vAlign w:val="center"/>
          </w:tcPr>
          <w:p w14:paraId="05871C85" w14:textId="77777777" w:rsidR="00274B70" w:rsidRPr="00686584" w:rsidRDefault="0032142C"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2B5DDAAE" w14:textId="427EAD92" w:rsidR="00274B70" w:rsidRPr="00686584" w:rsidRDefault="00B92D89" w:rsidP="00146F4A">
            <w:pPr>
              <w:widowControl/>
              <w:spacing w:line="320" w:lineRule="exact"/>
              <w:rPr>
                <w:rFonts w:ascii="Meiryo UI" w:eastAsia="Meiryo UI" w:hAnsi="Meiryo UI" w:cs="Meiryo UI"/>
                <w:b/>
                <w:kern w:val="0"/>
                <w:szCs w:val="21"/>
              </w:rPr>
            </w:pPr>
            <w:r w:rsidRPr="00686584">
              <w:rPr>
                <w:rFonts w:ascii="Meiryo UI" w:eastAsia="Meiryo UI" w:hAnsi="Meiryo UI" w:cs="Meiryo UI" w:hint="eastAsia"/>
                <w:b/>
                <w:kern w:val="0"/>
                <w:szCs w:val="21"/>
              </w:rPr>
              <w:t>災害・危機管理対応力の強化</w:t>
            </w:r>
          </w:p>
        </w:tc>
      </w:tr>
      <w:tr w:rsidR="001B5F5B" w:rsidRPr="00647769" w14:paraId="5451554D"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000000" w:fill="FFFFFF"/>
            <w:noWrap/>
            <w:vAlign w:val="center"/>
          </w:tcPr>
          <w:p w14:paraId="5D84C634" w14:textId="77777777" w:rsidR="001B5F5B" w:rsidRPr="00686584" w:rsidRDefault="001B5F5B" w:rsidP="00146F4A">
            <w:pPr>
              <w:widowControl/>
              <w:spacing w:line="320" w:lineRule="exact"/>
              <w:jc w:val="center"/>
              <w:rPr>
                <w:rFonts w:ascii="Meiryo UI" w:eastAsia="Meiryo UI" w:hAnsi="Meiryo UI" w:cs="Meiryo UI"/>
                <w:w w:val="90"/>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000000" w:fill="FFFFFF"/>
            <w:vAlign w:val="center"/>
          </w:tcPr>
          <w:p w14:paraId="49B4A2C4" w14:textId="22026B3C" w:rsidR="001B5F5B" w:rsidRPr="00686584" w:rsidRDefault="001B5F5B"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31D505EE" w14:textId="2E74195A" w:rsidR="001B5F5B" w:rsidRPr="00686584" w:rsidRDefault="00B92D89" w:rsidP="00146F4A">
            <w:pPr>
              <w:widowControl/>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地域防災力の向上</w:t>
            </w:r>
          </w:p>
        </w:tc>
      </w:tr>
      <w:tr w:rsidR="001B5F5B" w:rsidRPr="00647769" w14:paraId="282CA1A2" w14:textId="77777777" w:rsidTr="002F65FD">
        <w:trPr>
          <w:trHeight w:val="2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65E259A3" w14:textId="77777777" w:rsidR="001B5F5B" w:rsidRPr="00686584" w:rsidRDefault="001B5F5B" w:rsidP="00146F4A">
            <w:pPr>
              <w:widowControl/>
              <w:spacing w:line="320" w:lineRule="exact"/>
              <w:jc w:val="center"/>
              <w:rPr>
                <w:rFonts w:ascii="Meiryo UI" w:eastAsia="Meiryo UI" w:hAnsi="Meiryo UI" w:cs="Meiryo UI"/>
                <w:w w:val="90"/>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3795B7A1" w14:textId="3ADF5656" w:rsidR="001B5F5B" w:rsidRPr="00686584" w:rsidRDefault="00B92D89"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05B2672B" w14:textId="163865F2" w:rsidR="001B5F5B" w:rsidRPr="00686584" w:rsidRDefault="00B92D89" w:rsidP="00146F4A">
            <w:pPr>
              <w:widowControl/>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安全なまちづくりの推進</w:t>
            </w:r>
          </w:p>
        </w:tc>
      </w:tr>
      <w:tr w:rsidR="00A40799" w:rsidRPr="00647769" w14:paraId="760381D8" w14:textId="77777777" w:rsidTr="002F65FD">
        <w:trPr>
          <w:trHeight w:val="113"/>
          <w:jc w:val="center"/>
        </w:trPr>
        <w:tc>
          <w:tcPr>
            <w:tcW w:w="3557" w:type="dxa"/>
            <w:tcBorders>
              <w:top w:val="single" w:sz="4" w:space="0" w:color="auto"/>
              <w:bottom w:val="nil"/>
            </w:tcBorders>
            <w:shd w:val="clear" w:color="auto" w:fill="auto"/>
            <w:noWrap/>
            <w:vAlign w:val="center"/>
            <w:hideMark/>
          </w:tcPr>
          <w:p w14:paraId="3C2E2575" w14:textId="77777777" w:rsidR="00A40799" w:rsidRPr="00D81A83" w:rsidRDefault="00A40799" w:rsidP="00146F4A">
            <w:pPr>
              <w:widowControl/>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政策企画部</w:t>
            </w:r>
          </w:p>
        </w:tc>
        <w:tc>
          <w:tcPr>
            <w:tcW w:w="459" w:type="dxa"/>
            <w:tcBorders>
              <w:top w:val="single" w:sz="4" w:space="0" w:color="auto"/>
              <w:bottom w:val="dotted" w:sz="4" w:space="0" w:color="auto"/>
              <w:right w:val="dotted" w:sz="4" w:space="0" w:color="auto"/>
            </w:tcBorders>
            <w:shd w:val="clear" w:color="auto" w:fill="auto"/>
            <w:vAlign w:val="center"/>
          </w:tcPr>
          <w:p w14:paraId="515FBB71" w14:textId="77777777" w:rsidR="00A40799" w:rsidRPr="00D81A83" w:rsidRDefault="00A40799" w:rsidP="00F343D1">
            <w:pPr>
              <w:widowControl/>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hideMark/>
          </w:tcPr>
          <w:p w14:paraId="60A6B1E5" w14:textId="1DEA2B9E" w:rsidR="00A40799" w:rsidRPr="00D81A83" w:rsidRDefault="007D06DA" w:rsidP="00146F4A">
            <w:pPr>
              <w:widowControl/>
              <w:spacing w:line="320" w:lineRule="exact"/>
              <w:rPr>
                <w:rFonts w:ascii="Meiryo UI" w:eastAsia="Meiryo UI" w:hAnsi="Meiryo UI" w:cs="Meiryo UI"/>
                <w:b/>
                <w:color w:val="000000" w:themeColor="text1"/>
                <w:kern w:val="0"/>
                <w:szCs w:val="21"/>
              </w:rPr>
            </w:pPr>
            <w:r w:rsidRPr="007D06DA">
              <w:rPr>
                <w:rFonts w:ascii="Meiryo UI" w:eastAsia="Meiryo UI" w:hAnsi="Meiryo UI" w:cs="Meiryo UI" w:hint="eastAsia"/>
                <w:b/>
                <w:color w:val="000000" w:themeColor="text1"/>
                <w:kern w:val="0"/>
                <w:szCs w:val="21"/>
              </w:rPr>
              <w:t>万博のインパクトを活かした大阪の成長・発展への取組みを進めます</w:t>
            </w:r>
          </w:p>
        </w:tc>
      </w:tr>
      <w:tr w:rsidR="00A40799" w:rsidRPr="00647769" w14:paraId="760C0453" w14:textId="77777777" w:rsidTr="002F65FD">
        <w:trPr>
          <w:trHeight w:val="20"/>
          <w:jc w:val="center"/>
        </w:trPr>
        <w:tc>
          <w:tcPr>
            <w:tcW w:w="3557" w:type="dxa"/>
            <w:tcBorders>
              <w:bottom w:val="dotted" w:sz="4" w:space="0" w:color="auto"/>
            </w:tcBorders>
            <w:shd w:val="clear" w:color="000000" w:fill="FFFFFF"/>
            <w:noWrap/>
            <w:vAlign w:val="center"/>
            <w:hideMark/>
          </w:tcPr>
          <w:p w14:paraId="7F992BA2" w14:textId="77777777" w:rsidR="00A40799" w:rsidRPr="00686584" w:rsidRDefault="00A40799"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総務部</w:t>
            </w:r>
          </w:p>
        </w:tc>
        <w:tc>
          <w:tcPr>
            <w:tcW w:w="459" w:type="dxa"/>
            <w:tcBorders>
              <w:bottom w:val="dotted" w:sz="4" w:space="0" w:color="auto"/>
              <w:right w:val="dotted" w:sz="4" w:space="0" w:color="auto"/>
            </w:tcBorders>
            <w:shd w:val="clear" w:color="000000" w:fill="FFFFFF"/>
            <w:vAlign w:val="center"/>
          </w:tcPr>
          <w:p w14:paraId="322BE2E8" w14:textId="77777777" w:rsidR="00A40799" w:rsidRPr="00686584" w:rsidRDefault="00A40799"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58ACBE43" w14:textId="1E9E220B" w:rsidR="00A40799" w:rsidRPr="00686584" w:rsidRDefault="00FF021C" w:rsidP="00146F4A">
            <w:pPr>
              <w:widowControl/>
              <w:spacing w:line="320" w:lineRule="exact"/>
              <w:rPr>
                <w:rFonts w:ascii="Meiryo UI" w:eastAsia="Meiryo UI" w:hAnsi="Meiryo UI"/>
                <w:szCs w:val="21"/>
              </w:rPr>
            </w:pPr>
            <w:r w:rsidRPr="00FF021C">
              <w:rPr>
                <w:rFonts w:ascii="Meiryo UI" w:eastAsia="Meiryo UI" w:hAnsi="Meiryo UI" w:cs="Meiryo UI" w:hint="eastAsia"/>
                <w:b/>
                <w:bCs/>
                <w:kern w:val="0"/>
                <w:szCs w:val="21"/>
              </w:rPr>
              <w:t>効率的・効果的な行政運営体制の構築と働きやすい職場環境の整備</w:t>
            </w:r>
          </w:p>
        </w:tc>
      </w:tr>
      <w:tr w:rsidR="00A40799" w:rsidRPr="00647769" w14:paraId="6F9305EC" w14:textId="77777777" w:rsidTr="002F65FD">
        <w:trPr>
          <w:trHeight w:val="20"/>
          <w:jc w:val="center"/>
        </w:trPr>
        <w:tc>
          <w:tcPr>
            <w:tcW w:w="3557" w:type="dxa"/>
            <w:tcBorders>
              <w:top w:val="dotted" w:sz="4" w:space="0" w:color="auto"/>
              <w:bottom w:val="nil"/>
            </w:tcBorders>
            <w:shd w:val="clear" w:color="000000" w:fill="FFFFFF"/>
            <w:noWrap/>
            <w:vAlign w:val="center"/>
            <w:hideMark/>
          </w:tcPr>
          <w:p w14:paraId="460EEB3F" w14:textId="77777777" w:rsidR="00A40799" w:rsidRPr="00686584" w:rsidRDefault="00A40799" w:rsidP="00146F4A">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4563BCE8" w14:textId="77777777" w:rsidR="00A40799" w:rsidRPr="00686584" w:rsidRDefault="00A40799"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1E52F523" w14:textId="06B7C1B1" w:rsidR="00A40799" w:rsidRPr="00686584" w:rsidRDefault="00FF021C" w:rsidP="00146F4A">
            <w:pPr>
              <w:widowControl/>
              <w:spacing w:line="320" w:lineRule="exact"/>
              <w:rPr>
                <w:rFonts w:ascii="Meiryo UI" w:eastAsia="Meiryo UI" w:hAnsi="Meiryo UI" w:cs="Meiryo UI"/>
                <w:kern w:val="0"/>
                <w:szCs w:val="21"/>
              </w:rPr>
            </w:pPr>
            <w:r w:rsidRPr="00FF021C">
              <w:rPr>
                <w:rFonts w:ascii="Meiryo UI" w:eastAsia="Meiryo UI" w:hAnsi="Meiryo UI" w:cs="Meiryo UI" w:hint="eastAsia"/>
                <w:b/>
                <w:bCs/>
                <w:kern w:val="0"/>
                <w:szCs w:val="21"/>
              </w:rPr>
              <w:t>市町村の基礎自治機能の充実・強化</w:t>
            </w:r>
          </w:p>
        </w:tc>
      </w:tr>
      <w:tr w:rsidR="00BA34A4" w:rsidRPr="00647769" w14:paraId="66DAC2D2" w14:textId="77777777" w:rsidTr="002F65FD">
        <w:trPr>
          <w:trHeight w:val="20"/>
          <w:jc w:val="center"/>
        </w:trPr>
        <w:tc>
          <w:tcPr>
            <w:tcW w:w="3557" w:type="dxa"/>
            <w:tcBorders>
              <w:top w:val="single" w:sz="4" w:space="0" w:color="auto"/>
              <w:left w:val="single" w:sz="4" w:space="0" w:color="auto"/>
              <w:bottom w:val="dotted" w:sz="4" w:space="0" w:color="auto"/>
              <w:right w:val="single" w:sz="4" w:space="0" w:color="auto"/>
            </w:tcBorders>
            <w:shd w:val="clear" w:color="000000" w:fill="FFFFFF"/>
            <w:noWrap/>
            <w:vAlign w:val="center"/>
          </w:tcPr>
          <w:p w14:paraId="76571023" w14:textId="77777777" w:rsidR="00BA34A4" w:rsidRPr="00686584" w:rsidRDefault="00BA34A4" w:rsidP="00146F4A">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財務部</w:t>
            </w:r>
          </w:p>
        </w:tc>
        <w:tc>
          <w:tcPr>
            <w:tcW w:w="459" w:type="dxa"/>
            <w:tcBorders>
              <w:top w:val="single" w:sz="4" w:space="0" w:color="auto"/>
              <w:left w:val="single" w:sz="4" w:space="0" w:color="auto"/>
              <w:bottom w:val="dotted" w:sz="4" w:space="0" w:color="auto"/>
              <w:right w:val="dotted" w:sz="4" w:space="0" w:color="auto"/>
            </w:tcBorders>
            <w:shd w:val="clear" w:color="000000" w:fill="FFFFFF"/>
            <w:vAlign w:val="center"/>
          </w:tcPr>
          <w:p w14:paraId="05131404" w14:textId="77777777" w:rsidR="00BA34A4" w:rsidRPr="00686584" w:rsidRDefault="00BA34A4"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tcPr>
          <w:p w14:paraId="47F39653" w14:textId="7B851013" w:rsidR="00FF021C" w:rsidRPr="00FF021C" w:rsidRDefault="00FF021C" w:rsidP="00351E83">
            <w:pPr>
              <w:widowControl/>
              <w:spacing w:line="320" w:lineRule="exact"/>
              <w:rPr>
                <w:rFonts w:ascii="Meiryo UI" w:eastAsia="Meiryo UI" w:hAnsi="Meiryo UI" w:cs="Meiryo UI"/>
                <w:b/>
                <w:bCs/>
                <w:kern w:val="0"/>
                <w:szCs w:val="21"/>
              </w:rPr>
            </w:pPr>
            <w:r w:rsidRPr="00FF021C">
              <w:rPr>
                <w:rFonts w:ascii="Meiryo UI" w:eastAsia="Meiryo UI" w:hAnsi="Meiryo UI" w:cs="Meiryo UI" w:hint="eastAsia"/>
                <w:b/>
                <w:bCs/>
                <w:kern w:val="0"/>
                <w:szCs w:val="21"/>
              </w:rPr>
              <w:t>健全で規律ある財政運営</w:t>
            </w:r>
          </w:p>
        </w:tc>
      </w:tr>
      <w:tr w:rsidR="007E0C4D" w:rsidRPr="00647769" w14:paraId="49616CAB" w14:textId="77777777" w:rsidTr="002F65FD">
        <w:trPr>
          <w:trHeight w:val="2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497F63A3" w14:textId="77777777" w:rsidR="007E0C4D" w:rsidRPr="00686584" w:rsidRDefault="007E0C4D" w:rsidP="00146F4A">
            <w:pPr>
              <w:widowControl/>
              <w:spacing w:line="320" w:lineRule="exact"/>
              <w:jc w:val="center"/>
              <w:rPr>
                <w:rFonts w:ascii="Meiryo UI" w:eastAsia="Meiryo UI" w:hAnsi="Meiryo UI" w:cs="Meiryo UI"/>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371E4BC2" w14:textId="7B618F96" w:rsidR="007E0C4D" w:rsidRPr="00686584" w:rsidRDefault="00AC2CE3" w:rsidP="00F343D1">
            <w:pPr>
              <w:widowControl/>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204D1D15" w14:textId="7B84B906" w:rsidR="007E0C4D" w:rsidRPr="00FF021C" w:rsidRDefault="00AC2CE3" w:rsidP="00351E83">
            <w:pPr>
              <w:widowControl/>
              <w:spacing w:line="320" w:lineRule="exact"/>
              <w:rPr>
                <w:rFonts w:ascii="Meiryo UI" w:eastAsia="Meiryo UI" w:hAnsi="Meiryo UI" w:cs="Meiryo UI"/>
                <w:b/>
                <w:bCs/>
                <w:kern w:val="0"/>
                <w:szCs w:val="21"/>
              </w:rPr>
            </w:pPr>
            <w:r w:rsidRPr="00AC2CE3">
              <w:rPr>
                <w:rFonts w:ascii="Meiryo UI" w:eastAsia="Meiryo UI" w:hAnsi="Meiryo UI" w:cs="Meiryo UI" w:hint="eastAsia"/>
                <w:b/>
                <w:bCs/>
                <w:kern w:val="0"/>
                <w:szCs w:val="21"/>
              </w:rPr>
              <w:t>庁内DX・行政経営の推進</w:t>
            </w:r>
          </w:p>
        </w:tc>
      </w:tr>
      <w:tr w:rsidR="00BA34A4" w:rsidRPr="00647769" w14:paraId="24CEBA9B" w14:textId="77777777" w:rsidTr="002F65FD">
        <w:trPr>
          <w:trHeight w:val="20"/>
          <w:jc w:val="center"/>
        </w:trPr>
        <w:tc>
          <w:tcPr>
            <w:tcW w:w="3557" w:type="dxa"/>
            <w:tcBorders>
              <w:top w:val="single" w:sz="4" w:space="0" w:color="auto"/>
              <w:bottom w:val="dotted" w:sz="4" w:space="0" w:color="auto"/>
            </w:tcBorders>
            <w:shd w:val="clear" w:color="auto" w:fill="auto"/>
            <w:noWrap/>
            <w:vAlign w:val="center"/>
          </w:tcPr>
          <w:p w14:paraId="7170D5DE" w14:textId="77777777" w:rsidR="00BA34A4" w:rsidRPr="00620525" w:rsidRDefault="00BA34A4" w:rsidP="00146F4A">
            <w:pPr>
              <w:widowControl/>
              <w:spacing w:line="320" w:lineRule="exact"/>
              <w:jc w:val="center"/>
              <w:rPr>
                <w:rFonts w:ascii="Meiryo UI" w:eastAsia="Meiryo UI" w:hAnsi="Meiryo UI" w:cs="Meiryo UI"/>
                <w:color w:val="FF0000"/>
                <w:kern w:val="0"/>
                <w:szCs w:val="21"/>
              </w:rPr>
            </w:pPr>
            <w:r w:rsidRPr="00686584">
              <w:rPr>
                <w:rFonts w:ascii="Meiryo UI" w:eastAsia="Meiryo UI" w:hAnsi="Meiryo UI" w:cs="Meiryo UI" w:hint="eastAsia"/>
                <w:kern w:val="0"/>
                <w:szCs w:val="21"/>
              </w:rPr>
              <w:t>スマートシティ戦略部</w:t>
            </w:r>
          </w:p>
        </w:tc>
        <w:tc>
          <w:tcPr>
            <w:tcW w:w="459" w:type="dxa"/>
            <w:tcBorders>
              <w:top w:val="single" w:sz="4" w:space="0" w:color="auto"/>
              <w:bottom w:val="dotted" w:sz="4" w:space="0" w:color="auto"/>
              <w:right w:val="dotted" w:sz="4" w:space="0" w:color="auto"/>
            </w:tcBorders>
            <w:shd w:val="clear" w:color="auto" w:fill="auto"/>
            <w:vAlign w:val="center"/>
          </w:tcPr>
          <w:p w14:paraId="10C98EDA"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1F79F593" w14:textId="5F633567" w:rsidR="00BA34A4" w:rsidRPr="00686584" w:rsidRDefault="003C25DF" w:rsidP="00146F4A">
            <w:pPr>
              <w:widowControl/>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大阪広域データ連携基盤によるスーパーシティ構想とデータ駆動型社会の実現</w:t>
            </w:r>
          </w:p>
        </w:tc>
      </w:tr>
      <w:tr w:rsidR="00BA34A4" w:rsidRPr="00647769" w14:paraId="6EA4EB1D"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D99A9C" w14:textId="77777777" w:rsidR="00BA34A4" w:rsidRPr="007F5B5B" w:rsidRDefault="00BA34A4" w:rsidP="00146F4A">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auto" w:fill="auto"/>
            <w:vAlign w:val="center"/>
          </w:tcPr>
          <w:p w14:paraId="1C0D2565"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3F605B8C" w14:textId="67380726" w:rsidR="00BA34A4" w:rsidRPr="003C25DF" w:rsidRDefault="003C25DF" w:rsidP="00146F4A">
            <w:pPr>
              <w:widowControl/>
              <w:spacing w:line="320" w:lineRule="exact"/>
              <w:rPr>
                <w:rFonts w:ascii="Meiryo UI" w:eastAsia="Meiryo UI" w:hAnsi="Meiryo UI" w:cs="Meiryo UI"/>
                <w:b/>
                <w:bCs/>
                <w:kern w:val="0"/>
                <w:szCs w:val="21"/>
              </w:rPr>
            </w:pPr>
            <w:r w:rsidRPr="003C25DF">
              <w:rPr>
                <w:rFonts w:ascii="Meiryo UI" w:eastAsia="Meiryo UI" w:hAnsi="Meiryo UI" w:cs="Meiryo UI" w:hint="eastAsia"/>
                <w:b/>
                <w:bCs/>
                <w:kern w:val="0"/>
                <w:szCs w:val="21"/>
              </w:rPr>
              <w:t>デジタル改革の加速による住民サービスの向上</w:t>
            </w:r>
          </w:p>
        </w:tc>
      </w:tr>
      <w:tr w:rsidR="00BA34A4" w:rsidRPr="00647769" w14:paraId="62E8EC41"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DCAEE5"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auto" w:fill="auto"/>
            <w:vAlign w:val="center"/>
          </w:tcPr>
          <w:p w14:paraId="782E6EAA"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28586A0B" w14:textId="46F6F503" w:rsidR="00BA34A4" w:rsidRPr="003C25DF" w:rsidRDefault="003C25DF" w:rsidP="008B325D">
            <w:pPr>
              <w:widowControl/>
              <w:spacing w:line="320" w:lineRule="exact"/>
              <w:rPr>
                <w:rFonts w:ascii="Meiryo UI" w:eastAsia="Meiryo UI" w:hAnsi="Meiryo UI" w:cs="Meiryo UI"/>
                <w:b/>
                <w:bCs/>
                <w:kern w:val="0"/>
                <w:szCs w:val="21"/>
              </w:rPr>
            </w:pPr>
            <w:r w:rsidRPr="003C25DF">
              <w:rPr>
                <w:rFonts w:ascii="Meiryo UI" w:eastAsia="Meiryo UI" w:hAnsi="Meiryo UI" w:cs="Meiryo UI" w:hint="eastAsia"/>
                <w:b/>
                <w:bCs/>
                <w:kern w:val="0"/>
                <w:szCs w:val="21"/>
              </w:rPr>
              <w:t>万博を見据えた 「健康と命」をテーマとした世界トップレベルのスマートヘルスシティの実現</w:t>
            </w:r>
          </w:p>
        </w:tc>
      </w:tr>
      <w:tr w:rsidR="00BA34A4" w:rsidRPr="00647769" w14:paraId="5589247C" w14:textId="77777777" w:rsidTr="002F65FD">
        <w:trPr>
          <w:trHeight w:val="20"/>
          <w:jc w:val="center"/>
        </w:trPr>
        <w:tc>
          <w:tcPr>
            <w:tcW w:w="3557" w:type="dxa"/>
            <w:tcBorders>
              <w:top w:val="single" w:sz="4" w:space="0" w:color="auto"/>
              <w:bottom w:val="dotted" w:sz="4" w:space="0" w:color="auto"/>
            </w:tcBorders>
            <w:shd w:val="clear" w:color="000000" w:fill="FFFFFF"/>
            <w:noWrap/>
            <w:vAlign w:val="center"/>
            <w:hideMark/>
          </w:tcPr>
          <w:p w14:paraId="2ED4A212"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r w:rsidRPr="008B50FB">
              <w:rPr>
                <w:rFonts w:ascii="Meiryo UI" w:eastAsia="Meiryo UI" w:hAnsi="Meiryo UI" w:cs="Meiryo UI" w:hint="eastAsia"/>
                <w:kern w:val="0"/>
                <w:szCs w:val="21"/>
              </w:rPr>
              <w:t>府民文化部</w:t>
            </w:r>
          </w:p>
        </w:tc>
        <w:tc>
          <w:tcPr>
            <w:tcW w:w="459" w:type="dxa"/>
            <w:tcBorders>
              <w:top w:val="single" w:sz="4" w:space="0" w:color="auto"/>
              <w:bottom w:val="dotted" w:sz="4" w:space="0" w:color="auto"/>
              <w:right w:val="dotted" w:sz="4" w:space="0" w:color="auto"/>
            </w:tcBorders>
            <w:shd w:val="clear" w:color="000000" w:fill="FFFFFF"/>
            <w:vAlign w:val="center"/>
          </w:tcPr>
          <w:p w14:paraId="2E5A61F5"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5C6CD08A" w14:textId="56E2DE29" w:rsidR="00BA34A4" w:rsidRPr="007F5B5B" w:rsidRDefault="00AC2CE3" w:rsidP="008B325D">
            <w:pPr>
              <w:widowControl/>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府民が誇りや愛着を感じることのできる、世界に誇る魅力あふれる大阪</w:t>
            </w:r>
          </w:p>
        </w:tc>
      </w:tr>
      <w:tr w:rsidR="00BA34A4" w:rsidRPr="00647769" w14:paraId="44728E9B" w14:textId="77777777" w:rsidTr="002F65FD">
        <w:trPr>
          <w:trHeight w:val="20"/>
          <w:jc w:val="center"/>
        </w:trPr>
        <w:tc>
          <w:tcPr>
            <w:tcW w:w="3557" w:type="dxa"/>
            <w:tcBorders>
              <w:top w:val="dotted" w:sz="4" w:space="0" w:color="auto"/>
              <w:bottom w:val="dotted" w:sz="4" w:space="0" w:color="auto"/>
            </w:tcBorders>
            <w:shd w:val="clear" w:color="000000" w:fill="FFFFFF"/>
            <w:noWrap/>
            <w:vAlign w:val="center"/>
          </w:tcPr>
          <w:p w14:paraId="09498789" w14:textId="77777777" w:rsidR="00BA34A4" w:rsidRPr="007F5B5B" w:rsidRDefault="00BA34A4" w:rsidP="008B325D">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64E1481E"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31988D54" w14:textId="2E8067CB" w:rsidR="00BA34A4" w:rsidRPr="007F5B5B" w:rsidRDefault="00AC2CE3" w:rsidP="008B325D">
            <w:pPr>
              <w:widowControl/>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多様な価値を認め合い、誰もが活躍できる国際都市としての質を備えた大阪</w:t>
            </w:r>
          </w:p>
        </w:tc>
      </w:tr>
      <w:tr w:rsidR="00BA34A4" w:rsidRPr="00647769" w14:paraId="46A7D842" w14:textId="77777777" w:rsidTr="002F65FD">
        <w:trPr>
          <w:trHeight w:val="20"/>
          <w:jc w:val="center"/>
        </w:trPr>
        <w:tc>
          <w:tcPr>
            <w:tcW w:w="3557" w:type="dxa"/>
            <w:tcBorders>
              <w:top w:val="dotted" w:sz="4" w:space="0" w:color="auto"/>
              <w:bottom w:val="single" w:sz="4" w:space="0" w:color="auto"/>
            </w:tcBorders>
            <w:shd w:val="clear" w:color="000000" w:fill="FFFFFF"/>
            <w:noWrap/>
            <w:vAlign w:val="center"/>
            <w:hideMark/>
          </w:tcPr>
          <w:p w14:paraId="79D5A7E6" w14:textId="77777777" w:rsidR="00BA34A4" w:rsidRPr="007F5B5B" w:rsidRDefault="00BA34A4" w:rsidP="00856672">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1497095C"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014EC9FE" w14:textId="2EED038F" w:rsidR="00BA34A4" w:rsidRPr="007F5B5B" w:rsidRDefault="00AC2CE3" w:rsidP="004A084F">
            <w:pPr>
              <w:widowControl/>
              <w:spacing w:line="320" w:lineRule="exact"/>
              <w:rPr>
                <w:rFonts w:ascii="Meiryo UI" w:eastAsia="Meiryo UI" w:hAnsi="Meiryo UI" w:cs="Meiryo UI"/>
                <w:color w:val="000000" w:themeColor="text1"/>
                <w:w w:val="90"/>
                <w:kern w:val="0"/>
                <w:szCs w:val="21"/>
              </w:rPr>
            </w:pPr>
            <w:r w:rsidRPr="00AC2CE3">
              <w:rPr>
                <w:rFonts w:ascii="Meiryo UI" w:eastAsia="Meiryo UI" w:hAnsi="Meiryo UI" w:cs="Meiryo UI" w:hint="eastAsia"/>
                <w:b/>
                <w:bCs/>
                <w:color w:val="000000" w:themeColor="text1"/>
                <w:kern w:val="0"/>
                <w:szCs w:val="21"/>
              </w:rPr>
              <w:t>誰もが暮らしやすい大阪</w:t>
            </w:r>
          </w:p>
        </w:tc>
      </w:tr>
      <w:tr w:rsidR="00BA34A4" w:rsidRPr="00647769" w14:paraId="0D37E21B" w14:textId="77777777" w:rsidTr="002F65FD">
        <w:trPr>
          <w:trHeight w:val="20"/>
          <w:jc w:val="center"/>
        </w:trPr>
        <w:tc>
          <w:tcPr>
            <w:tcW w:w="3557" w:type="dxa"/>
            <w:tcBorders>
              <w:top w:val="nil"/>
              <w:bottom w:val="dotted" w:sz="4" w:space="0" w:color="auto"/>
            </w:tcBorders>
            <w:shd w:val="clear" w:color="000000" w:fill="FFFFFF"/>
            <w:noWrap/>
            <w:vAlign w:val="center"/>
          </w:tcPr>
          <w:p w14:paraId="302044A7"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ＩＲ推進局</w:t>
            </w:r>
          </w:p>
        </w:tc>
        <w:tc>
          <w:tcPr>
            <w:tcW w:w="459" w:type="dxa"/>
            <w:tcBorders>
              <w:top w:val="dotted" w:sz="4" w:space="0" w:color="auto"/>
              <w:bottom w:val="nil"/>
              <w:right w:val="dotted" w:sz="4" w:space="0" w:color="auto"/>
            </w:tcBorders>
            <w:shd w:val="clear" w:color="000000" w:fill="FFFFFF"/>
            <w:vAlign w:val="center"/>
          </w:tcPr>
          <w:p w14:paraId="60F69674"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dotted" w:sz="4" w:space="0" w:color="auto"/>
              <w:bottom w:val="nil"/>
              <w:right w:val="single" w:sz="4" w:space="0" w:color="auto"/>
            </w:tcBorders>
            <w:shd w:val="clear" w:color="000000" w:fill="FFFFFF"/>
            <w:vAlign w:val="center"/>
          </w:tcPr>
          <w:p w14:paraId="6EF6CD89" w14:textId="7AE273FC" w:rsidR="00BA34A4" w:rsidRPr="009133BA" w:rsidRDefault="00AC2CE3" w:rsidP="008B325D">
            <w:pPr>
              <w:widowControl/>
              <w:spacing w:line="320" w:lineRule="exact"/>
              <w:rPr>
                <w:rFonts w:ascii="Meiryo UI" w:eastAsia="Meiryo UI" w:hAnsi="Meiryo UI" w:cs="Meiryo UI"/>
                <w:w w:val="90"/>
                <w:kern w:val="0"/>
                <w:szCs w:val="21"/>
              </w:rPr>
            </w:pPr>
            <w:r w:rsidRPr="00AC2CE3">
              <w:rPr>
                <w:rFonts w:ascii="Meiryo UI" w:eastAsia="Meiryo UI" w:hAnsi="Meiryo UI" w:cs="Meiryo UI" w:hint="eastAsia"/>
                <w:b/>
                <w:bCs/>
                <w:kern w:val="0"/>
                <w:szCs w:val="21"/>
              </w:rPr>
              <w:t>ＩＲ立地に向けた事業化推進</w:t>
            </w:r>
          </w:p>
        </w:tc>
      </w:tr>
      <w:tr w:rsidR="00BA34A4" w:rsidRPr="00647769" w14:paraId="3F82FD29" w14:textId="77777777" w:rsidTr="002F65FD">
        <w:trPr>
          <w:trHeight w:val="2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33E9D77D" w14:textId="77777777" w:rsidR="00BA34A4" w:rsidRPr="009133BA" w:rsidRDefault="00BA34A4" w:rsidP="002605E9">
            <w:pPr>
              <w:widowControl/>
              <w:spacing w:line="320" w:lineRule="exact"/>
              <w:jc w:val="center"/>
              <w:rPr>
                <w:rFonts w:ascii="Meiryo UI" w:eastAsia="Meiryo UI" w:hAnsi="Meiryo UI" w:cs="Meiryo UI"/>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2CFC9A4C"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71B81ED0" w14:textId="7C987B97" w:rsidR="00BA34A4" w:rsidRPr="009133BA" w:rsidRDefault="00AC2CE3" w:rsidP="008B325D">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ＩＲ立地に伴う懸念事項の最小化及び府民理解の促進</w:t>
            </w:r>
          </w:p>
        </w:tc>
      </w:tr>
      <w:tr w:rsidR="00BA34A4" w:rsidRPr="00647769" w14:paraId="1234513E" w14:textId="77777777" w:rsidTr="002F65FD">
        <w:trPr>
          <w:trHeight w:val="20"/>
          <w:jc w:val="center"/>
        </w:trPr>
        <w:tc>
          <w:tcPr>
            <w:tcW w:w="3557" w:type="dxa"/>
            <w:tcBorders>
              <w:top w:val="single" w:sz="4" w:space="0" w:color="auto"/>
              <w:bottom w:val="dotted" w:sz="4" w:space="0" w:color="auto"/>
            </w:tcBorders>
            <w:shd w:val="clear" w:color="auto" w:fill="auto"/>
            <w:noWrap/>
            <w:vAlign w:val="center"/>
            <w:hideMark/>
          </w:tcPr>
          <w:p w14:paraId="1F36E171" w14:textId="77777777" w:rsidR="00BA34A4" w:rsidRPr="009133BA" w:rsidRDefault="00BA34A4" w:rsidP="008B325D">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福祉部</w:t>
            </w:r>
          </w:p>
        </w:tc>
        <w:tc>
          <w:tcPr>
            <w:tcW w:w="459" w:type="dxa"/>
            <w:tcBorders>
              <w:bottom w:val="dotted" w:sz="4" w:space="0" w:color="auto"/>
              <w:right w:val="dotted" w:sz="4" w:space="0" w:color="auto"/>
            </w:tcBorders>
            <w:shd w:val="clear" w:color="auto" w:fill="auto"/>
            <w:vAlign w:val="center"/>
          </w:tcPr>
          <w:p w14:paraId="177373D6"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auto" w:fill="auto"/>
            <w:vAlign w:val="center"/>
            <w:hideMark/>
          </w:tcPr>
          <w:p w14:paraId="432F8CAB" w14:textId="77040BCB" w:rsidR="00BA34A4" w:rsidRPr="009133BA" w:rsidRDefault="00AC2CE3" w:rsidP="008B325D">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府民の命を守る取組みを推進</w:t>
            </w:r>
          </w:p>
        </w:tc>
      </w:tr>
      <w:tr w:rsidR="00BA34A4" w:rsidRPr="00647769" w14:paraId="33D53608" w14:textId="77777777" w:rsidTr="002F65FD">
        <w:trPr>
          <w:trHeight w:val="20"/>
          <w:jc w:val="center"/>
        </w:trPr>
        <w:tc>
          <w:tcPr>
            <w:tcW w:w="3557" w:type="dxa"/>
            <w:tcBorders>
              <w:top w:val="dotted" w:sz="4" w:space="0" w:color="auto"/>
              <w:bottom w:val="dotted" w:sz="4" w:space="0" w:color="auto"/>
            </w:tcBorders>
            <w:shd w:val="clear" w:color="auto" w:fill="auto"/>
            <w:noWrap/>
            <w:vAlign w:val="center"/>
            <w:hideMark/>
          </w:tcPr>
          <w:p w14:paraId="7C1D782F" w14:textId="77777777" w:rsidR="00BA34A4" w:rsidRPr="009133BA" w:rsidRDefault="00BA34A4" w:rsidP="008B325D">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119899EA"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26555CC8" w14:textId="76AD3F75" w:rsidR="00BA34A4" w:rsidRPr="009133BA" w:rsidRDefault="00AC2CE3" w:rsidP="008B325D">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安心して生活できる社会の実現に向けた取組みを推進</w:t>
            </w:r>
          </w:p>
        </w:tc>
      </w:tr>
      <w:tr w:rsidR="00BA34A4" w:rsidRPr="00647769" w14:paraId="47F25CAF" w14:textId="77777777" w:rsidTr="002F65FD">
        <w:trPr>
          <w:trHeight w:val="20"/>
          <w:jc w:val="center"/>
        </w:trPr>
        <w:tc>
          <w:tcPr>
            <w:tcW w:w="3557" w:type="dxa"/>
            <w:tcBorders>
              <w:top w:val="dotted" w:sz="4" w:space="0" w:color="auto"/>
              <w:bottom w:val="single" w:sz="4" w:space="0" w:color="auto"/>
            </w:tcBorders>
            <w:shd w:val="clear" w:color="auto" w:fill="auto"/>
            <w:noWrap/>
            <w:vAlign w:val="center"/>
            <w:hideMark/>
          </w:tcPr>
          <w:p w14:paraId="15868E6D" w14:textId="77777777" w:rsidR="00BA34A4" w:rsidRPr="009133BA" w:rsidRDefault="00BA34A4" w:rsidP="008B325D">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6612A3F1"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428452A" w14:textId="5821FA8C" w:rsidR="00BA34A4" w:rsidRPr="009133BA" w:rsidRDefault="00AC2CE3" w:rsidP="008B325D">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誰もが活躍できる社会をめざした取組みを推進</w:t>
            </w:r>
          </w:p>
        </w:tc>
      </w:tr>
      <w:tr w:rsidR="00BA34A4" w:rsidRPr="00647769" w14:paraId="54A06B8C" w14:textId="77777777" w:rsidTr="002F65FD">
        <w:trPr>
          <w:trHeight w:val="20"/>
          <w:jc w:val="center"/>
        </w:trPr>
        <w:tc>
          <w:tcPr>
            <w:tcW w:w="3557" w:type="dxa"/>
            <w:tcBorders>
              <w:top w:val="single" w:sz="4" w:space="0" w:color="auto"/>
              <w:bottom w:val="dotted" w:sz="4" w:space="0" w:color="auto"/>
            </w:tcBorders>
            <w:shd w:val="clear" w:color="000000" w:fill="FFFFFF"/>
            <w:noWrap/>
            <w:vAlign w:val="center"/>
            <w:hideMark/>
          </w:tcPr>
          <w:p w14:paraId="37DA8C4D"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健康医療部</w:t>
            </w:r>
          </w:p>
        </w:tc>
        <w:tc>
          <w:tcPr>
            <w:tcW w:w="459" w:type="dxa"/>
            <w:tcBorders>
              <w:top w:val="single" w:sz="4" w:space="0" w:color="auto"/>
              <w:bottom w:val="dotted" w:sz="4" w:space="0" w:color="auto"/>
              <w:right w:val="dotted" w:sz="4" w:space="0" w:color="auto"/>
            </w:tcBorders>
            <w:shd w:val="clear" w:color="000000" w:fill="FFFFFF"/>
            <w:vAlign w:val="center"/>
          </w:tcPr>
          <w:p w14:paraId="564540EF"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39D8FE4C" w14:textId="37EF002A" w:rsidR="00BA34A4" w:rsidRPr="009133BA" w:rsidRDefault="00AC2CE3" w:rsidP="008A4941">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災害対応力の強化と今後の感染症によるパンデミックに備えた取組強化</w:t>
            </w:r>
          </w:p>
        </w:tc>
      </w:tr>
      <w:tr w:rsidR="002F65FD" w:rsidRPr="00647769" w14:paraId="79B685DF" w14:textId="77777777" w:rsidTr="002F65FD">
        <w:trPr>
          <w:trHeight w:val="20"/>
          <w:jc w:val="center"/>
        </w:trPr>
        <w:tc>
          <w:tcPr>
            <w:tcW w:w="3557" w:type="dxa"/>
            <w:tcBorders>
              <w:top w:val="dotted" w:sz="4" w:space="0" w:color="auto"/>
              <w:bottom w:val="dotted" w:sz="4" w:space="0" w:color="auto"/>
            </w:tcBorders>
            <w:shd w:val="clear" w:color="000000" w:fill="FFFFFF"/>
            <w:noWrap/>
            <w:vAlign w:val="center"/>
            <w:hideMark/>
          </w:tcPr>
          <w:p w14:paraId="294AADB5" w14:textId="77777777" w:rsidR="002F65FD" w:rsidRPr="007F5B5B" w:rsidRDefault="002F65FD" w:rsidP="002F65FD">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0F6B60C" w14:textId="77777777" w:rsidR="002F65FD" w:rsidRPr="007F5B5B" w:rsidRDefault="002F65FD"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03B2B42B" w14:textId="1CA4112A" w:rsidR="002F65FD" w:rsidRPr="007F5B5B" w:rsidRDefault="002F65FD" w:rsidP="002F65FD">
            <w:pPr>
              <w:widowControl/>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地域医療の充実とギャンブル等依存症をはじめとするこころの健康問題への対応強化</w:t>
            </w:r>
          </w:p>
        </w:tc>
      </w:tr>
      <w:tr w:rsidR="002F65FD" w:rsidRPr="00647769" w14:paraId="48658822"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6A3ABB50" w14:textId="77777777" w:rsidR="002F65FD" w:rsidRPr="007F5B5B" w:rsidRDefault="002F65FD" w:rsidP="002605E9">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000000" w:fill="FFFFFF"/>
            <w:vAlign w:val="center"/>
          </w:tcPr>
          <w:p w14:paraId="6A30DD47" w14:textId="77777777" w:rsidR="002F65FD" w:rsidRPr="007F5B5B" w:rsidRDefault="002F65FD"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6FA5D83D" w14:textId="7E35E203" w:rsidR="002F65FD" w:rsidRPr="007F5B5B" w:rsidRDefault="002F65FD" w:rsidP="002F65FD">
            <w:pPr>
              <w:widowControl/>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万博開催のインパクトを活かした健康寿命の延伸と保健ガバナンスの強化</w:t>
            </w:r>
          </w:p>
        </w:tc>
      </w:tr>
      <w:tr w:rsidR="006F784C" w:rsidRPr="00647769" w14:paraId="14FB8C33" w14:textId="77777777" w:rsidTr="002F65FD">
        <w:trPr>
          <w:trHeight w:val="36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7A245072" w14:textId="77777777" w:rsidR="006F784C" w:rsidRPr="007F5B5B" w:rsidRDefault="006F784C"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5E2F2C49" w14:textId="77777777" w:rsidR="006F784C" w:rsidRPr="007F5B5B" w:rsidRDefault="006F784C"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４</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52C2C48F" w14:textId="46A8B412" w:rsidR="006F784C" w:rsidRPr="007F5B5B" w:rsidRDefault="00AC2CE3" w:rsidP="008A4941">
            <w:pPr>
              <w:widowControl/>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日常生活を支える公衆衛生の向上</w:t>
            </w:r>
          </w:p>
        </w:tc>
      </w:tr>
      <w:tr w:rsidR="00BA34A4" w:rsidRPr="00647769" w14:paraId="6A4AE26B" w14:textId="77777777" w:rsidTr="000F3A6D">
        <w:trPr>
          <w:trHeight w:val="315"/>
          <w:jc w:val="center"/>
        </w:trPr>
        <w:tc>
          <w:tcPr>
            <w:tcW w:w="3557" w:type="dxa"/>
            <w:tcBorders>
              <w:bottom w:val="dotted" w:sz="4" w:space="0" w:color="auto"/>
            </w:tcBorders>
            <w:shd w:val="clear" w:color="000000" w:fill="FFFFFF"/>
            <w:noWrap/>
            <w:vAlign w:val="center"/>
            <w:hideMark/>
          </w:tcPr>
          <w:p w14:paraId="113E49BC"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lastRenderedPageBreak/>
              <w:t>商工労働部</w:t>
            </w:r>
          </w:p>
        </w:tc>
        <w:tc>
          <w:tcPr>
            <w:tcW w:w="459" w:type="dxa"/>
            <w:tcBorders>
              <w:bottom w:val="dotted" w:sz="4" w:space="0" w:color="auto"/>
              <w:right w:val="dotted" w:sz="4" w:space="0" w:color="auto"/>
            </w:tcBorders>
            <w:shd w:val="clear" w:color="000000" w:fill="FFFFFF"/>
            <w:vAlign w:val="center"/>
          </w:tcPr>
          <w:p w14:paraId="1D9F7688"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099312F4" w14:textId="65CA3FDF" w:rsidR="00BA34A4" w:rsidRPr="002F65FD" w:rsidRDefault="002F65FD" w:rsidP="008A4941">
            <w:pPr>
              <w:widowControl/>
              <w:spacing w:line="320" w:lineRule="exact"/>
              <w:rPr>
                <w:rFonts w:ascii="Meiryo UI" w:eastAsia="Meiryo UI" w:hAnsi="Meiryo UI" w:cs="Meiryo UI"/>
                <w:b/>
                <w:bCs/>
                <w:color w:val="000000" w:themeColor="text1"/>
                <w:kern w:val="0"/>
                <w:szCs w:val="21"/>
              </w:rPr>
            </w:pPr>
            <w:r w:rsidRPr="002F65FD">
              <w:rPr>
                <w:rFonts w:ascii="Meiryo UI" w:eastAsia="Meiryo UI" w:hAnsi="Meiryo UI" w:cs="Meiryo UI" w:hint="eastAsia"/>
                <w:b/>
                <w:bCs/>
                <w:color w:val="000000" w:themeColor="text1"/>
                <w:kern w:val="0"/>
                <w:szCs w:val="21"/>
              </w:rPr>
              <w:t>中小企業等の成長に向けた支援の強化</w:t>
            </w:r>
          </w:p>
        </w:tc>
      </w:tr>
      <w:tr w:rsidR="00BA34A4" w:rsidRPr="00647769" w14:paraId="2758A431"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hideMark/>
          </w:tcPr>
          <w:p w14:paraId="55DD2386"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1FA8A0CD" w14:textId="77777777" w:rsidR="00BA34A4" w:rsidRPr="007F5B5B" w:rsidRDefault="00BA34A4" w:rsidP="00F343D1">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232D9923" w14:textId="254A55D4" w:rsidR="00BA34A4" w:rsidRPr="002F65FD" w:rsidRDefault="002F65FD" w:rsidP="008A4941">
            <w:pPr>
              <w:widowControl/>
              <w:spacing w:line="320" w:lineRule="exact"/>
              <w:rPr>
                <w:rFonts w:ascii="Meiryo UI" w:eastAsia="Meiryo UI" w:hAnsi="Meiryo UI" w:cs="Meiryo UI"/>
                <w:b/>
                <w:bCs/>
                <w:color w:val="000000" w:themeColor="text1"/>
                <w:kern w:val="0"/>
                <w:szCs w:val="21"/>
              </w:rPr>
            </w:pPr>
            <w:r w:rsidRPr="002F65FD">
              <w:rPr>
                <w:rFonts w:ascii="Meiryo UI" w:eastAsia="Meiryo UI" w:hAnsi="Meiryo UI" w:cs="Meiryo UI" w:hint="eastAsia"/>
                <w:b/>
                <w:bCs/>
                <w:color w:val="000000" w:themeColor="text1"/>
                <w:kern w:val="0"/>
                <w:szCs w:val="21"/>
              </w:rPr>
              <w:t>大阪の経済・産業をけん引するイノベーションの創出</w:t>
            </w:r>
          </w:p>
        </w:tc>
      </w:tr>
      <w:tr w:rsidR="00BA34A4" w:rsidRPr="00647769" w14:paraId="1720904D"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tcPr>
          <w:p w14:paraId="147E3E50" w14:textId="77777777" w:rsidR="00BA34A4" w:rsidRPr="007F5B5B" w:rsidRDefault="00BA34A4" w:rsidP="008A4941">
            <w:pPr>
              <w:widowControl/>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4A29479F" w14:textId="51614D7D" w:rsidR="00BA34A4" w:rsidRPr="007F5B5B" w:rsidRDefault="00A718FD" w:rsidP="00F343D1">
            <w:pPr>
              <w:widowControl/>
              <w:spacing w:line="320" w:lineRule="exact"/>
              <w:jc w:val="center"/>
              <w:rPr>
                <w:rFonts w:ascii="Meiryo UI" w:eastAsia="Meiryo UI" w:hAnsi="Meiryo UI" w:cs="Meiryo UI"/>
                <w:color w:val="000000" w:themeColor="text1"/>
                <w:kern w:val="0"/>
                <w:szCs w:val="21"/>
              </w:rPr>
            </w:pPr>
            <w:r>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2CAD8052" w14:textId="091E0938" w:rsidR="00BA34A4" w:rsidRPr="002F65FD" w:rsidRDefault="002F65FD" w:rsidP="008A4941">
            <w:pPr>
              <w:widowControl/>
              <w:spacing w:line="320" w:lineRule="exact"/>
              <w:rPr>
                <w:rFonts w:ascii="Meiryo UI" w:eastAsia="Meiryo UI" w:hAnsi="Meiryo UI" w:cs="Meiryo UI"/>
                <w:b/>
                <w:bCs/>
                <w:color w:val="000000" w:themeColor="text1"/>
                <w:kern w:val="0"/>
                <w:szCs w:val="21"/>
              </w:rPr>
            </w:pPr>
            <w:r w:rsidRPr="002F65FD">
              <w:rPr>
                <w:rFonts w:ascii="Meiryo UI" w:eastAsia="Meiryo UI" w:hAnsi="Meiryo UI" w:cs="Meiryo UI" w:hint="eastAsia"/>
                <w:b/>
                <w:bCs/>
                <w:color w:val="000000" w:themeColor="text1"/>
                <w:kern w:val="0"/>
                <w:szCs w:val="21"/>
              </w:rPr>
              <w:t>産業人材の確保・育成と多様な人材の活躍支援</w:t>
            </w:r>
          </w:p>
        </w:tc>
      </w:tr>
      <w:tr w:rsidR="00BA34A4" w:rsidRPr="00647769" w14:paraId="52569EF0" w14:textId="77777777" w:rsidTr="000F3A6D">
        <w:trPr>
          <w:trHeight w:val="20"/>
          <w:jc w:val="center"/>
        </w:trPr>
        <w:tc>
          <w:tcPr>
            <w:tcW w:w="3557" w:type="dxa"/>
            <w:tcBorders>
              <w:bottom w:val="dotted" w:sz="4" w:space="0" w:color="auto"/>
            </w:tcBorders>
            <w:shd w:val="clear" w:color="auto" w:fill="auto"/>
            <w:noWrap/>
            <w:vAlign w:val="center"/>
            <w:hideMark/>
          </w:tcPr>
          <w:p w14:paraId="574C8A86"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環境農林水産部</w:t>
            </w:r>
          </w:p>
        </w:tc>
        <w:tc>
          <w:tcPr>
            <w:tcW w:w="459" w:type="dxa"/>
            <w:tcBorders>
              <w:bottom w:val="dotted" w:sz="4" w:space="0" w:color="auto"/>
              <w:right w:val="dotted" w:sz="4" w:space="0" w:color="auto"/>
            </w:tcBorders>
            <w:shd w:val="clear" w:color="auto" w:fill="auto"/>
            <w:vAlign w:val="center"/>
          </w:tcPr>
          <w:p w14:paraId="2E6B2B7F"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auto" w:fill="auto"/>
            <w:vAlign w:val="center"/>
            <w:hideMark/>
          </w:tcPr>
          <w:p w14:paraId="6070616E" w14:textId="6EAE9895" w:rsidR="00BA34A4" w:rsidRPr="009133BA" w:rsidRDefault="00AC2CE3" w:rsidP="008A4941">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kern w:val="0"/>
                <w:szCs w:val="21"/>
              </w:rPr>
              <w:t>暮らしやすい環境・エネルギー先進都市の構築　府民の行動変容や事業者の脱炭素経営を推進</w:t>
            </w:r>
          </w:p>
        </w:tc>
      </w:tr>
      <w:tr w:rsidR="00BA34A4" w:rsidRPr="00647769" w14:paraId="57FAECD6" w14:textId="77777777" w:rsidTr="000F3A6D">
        <w:trPr>
          <w:trHeight w:val="20"/>
          <w:jc w:val="center"/>
        </w:trPr>
        <w:tc>
          <w:tcPr>
            <w:tcW w:w="3557" w:type="dxa"/>
            <w:tcBorders>
              <w:top w:val="dotted" w:sz="4" w:space="0" w:color="auto"/>
              <w:bottom w:val="dotted" w:sz="4" w:space="0" w:color="auto"/>
            </w:tcBorders>
            <w:shd w:val="clear" w:color="auto" w:fill="auto"/>
            <w:noWrap/>
            <w:vAlign w:val="center"/>
            <w:hideMark/>
          </w:tcPr>
          <w:p w14:paraId="601C3F31" w14:textId="77777777" w:rsidR="00BA34A4" w:rsidRPr="009133BA" w:rsidRDefault="00BA34A4" w:rsidP="008A4941">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36B12B1F"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45D00274" w14:textId="2E5C8EC0" w:rsidR="00BA34A4" w:rsidRPr="009133BA" w:rsidRDefault="00BA34A4" w:rsidP="008A4941">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kern w:val="0"/>
                <w:szCs w:val="21"/>
              </w:rPr>
              <w:t>活力ある農</w:t>
            </w:r>
            <w:r w:rsidR="006D7B31" w:rsidRPr="009133BA">
              <w:rPr>
                <w:rFonts w:ascii="Meiryo UI" w:eastAsia="Meiryo UI" w:hAnsi="Meiryo UI" w:cs="Meiryo UI" w:hint="eastAsia"/>
                <w:b/>
                <w:kern w:val="0"/>
                <w:szCs w:val="21"/>
              </w:rPr>
              <w:t xml:space="preserve">林水産業の振興　</w:t>
            </w:r>
            <w:r w:rsidR="009133BA" w:rsidRPr="009133BA">
              <w:rPr>
                <w:rFonts w:ascii="Meiryo UI" w:eastAsia="Meiryo UI" w:hAnsi="Meiryo UI" w:cs="Meiryo UI" w:hint="eastAsia"/>
                <w:b/>
                <w:kern w:val="0"/>
                <w:szCs w:val="21"/>
              </w:rPr>
              <w:t>「</w:t>
            </w:r>
            <w:r w:rsidR="006D7B31" w:rsidRPr="009133BA">
              <w:rPr>
                <w:rFonts w:ascii="Meiryo UI" w:eastAsia="Meiryo UI" w:hAnsi="Meiryo UI" w:cs="Meiryo UI" w:hint="eastAsia"/>
                <w:b/>
                <w:kern w:val="0"/>
                <w:szCs w:val="21"/>
              </w:rPr>
              <w:t>府民とともに未来へつむぐ豊かな農林水産業</w:t>
            </w:r>
            <w:r w:rsidR="009133BA" w:rsidRPr="009133BA">
              <w:rPr>
                <w:rFonts w:ascii="Meiryo UI" w:eastAsia="Meiryo UI" w:hAnsi="Meiryo UI" w:cs="Meiryo UI" w:hint="eastAsia"/>
                <w:b/>
                <w:kern w:val="0"/>
                <w:szCs w:val="21"/>
              </w:rPr>
              <w:t>」</w:t>
            </w:r>
            <w:r w:rsidR="006D7B31" w:rsidRPr="009133BA">
              <w:rPr>
                <w:rFonts w:ascii="Meiryo UI" w:eastAsia="Meiryo UI" w:hAnsi="Meiryo UI" w:cs="Meiryo UI" w:hint="eastAsia"/>
                <w:b/>
                <w:kern w:val="0"/>
                <w:szCs w:val="21"/>
              </w:rPr>
              <w:t>を</w:t>
            </w:r>
            <w:r w:rsidR="006F784C" w:rsidRPr="009133BA">
              <w:rPr>
                <w:rFonts w:ascii="Meiryo UI" w:eastAsia="Meiryo UI" w:hAnsi="Meiryo UI" w:cs="Meiryo UI" w:hint="eastAsia"/>
                <w:b/>
                <w:kern w:val="0"/>
                <w:szCs w:val="21"/>
              </w:rPr>
              <w:t>推進</w:t>
            </w:r>
          </w:p>
        </w:tc>
      </w:tr>
      <w:tr w:rsidR="00BA34A4" w:rsidRPr="00647769" w14:paraId="09687A9A" w14:textId="77777777" w:rsidTr="000F3A6D">
        <w:trPr>
          <w:trHeight w:val="20"/>
          <w:jc w:val="center"/>
        </w:trPr>
        <w:tc>
          <w:tcPr>
            <w:tcW w:w="3557" w:type="dxa"/>
            <w:tcBorders>
              <w:top w:val="dotted" w:sz="4" w:space="0" w:color="auto"/>
              <w:bottom w:val="single" w:sz="4" w:space="0" w:color="auto"/>
            </w:tcBorders>
            <w:shd w:val="clear" w:color="auto" w:fill="auto"/>
            <w:noWrap/>
            <w:vAlign w:val="center"/>
            <w:hideMark/>
          </w:tcPr>
          <w:p w14:paraId="505CBFA2" w14:textId="77777777" w:rsidR="00BA34A4" w:rsidRPr="009133BA" w:rsidRDefault="00BA34A4" w:rsidP="008A4941">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1130874A"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tcPr>
          <w:p w14:paraId="0DC2E8C5" w14:textId="5E17241F" w:rsidR="00BA34A4" w:rsidRPr="009133BA" w:rsidRDefault="00AC2CE3" w:rsidP="008A4941">
            <w:pPr>
              <w:widowControl/>
              <w:spacing w:line="320" w:lineRule="exact"/>
              <w:rPr>
                <w:rFonts w:ascii="Meiryo UI" w:eastAsia="Meiryo UI" w:hAnsi="Meiryo UI" w:cs="Meiryo UI"/>
                <w:b/>
                <w:kern w:val="0"/>
                <w:szCs w:val="21"/>
              </w:rPr>
            </w:pPr>
            <w:r w:rsidRPr="00AC2CE3">
              <w:rPr>
                <w:rFonts w:ascii="Meiryo UI" w:eastAsia="Meiryo UI" w:hAnsi="Meiryo UI" w:cs="Meiryo UI" w:hint="eastAsia"/>
                <w:b/>
                <w:kern w:val="0"/>
                <w:szCs w:val="21"/>
              </w:rPr>
              <w:t>みどり豊かで安全・安心な大阪の実現　防災・危機管理対策の着実な推進</w:t>
            </w:r>
          </w:p>
        </w:tc>
      </w:tr>
      <w:tr w:rsidR="00BA34A4" w:rsidRPr="00647769" w14:paraId="4F68BBF2" w14:textId="77777777" w:rsidTr="000F3A6D">
        <w:trPr>
          <w:trHeight w:val="20"/>
          <w:jc w:val="center"/>
        </w:trPr>
        <w:tc>
          <w:tcPr>
            <w:tcW w:w="3557" w:type="dxa"/>
            <w:tcBorders>
              <w:top w:val="single" w:sz="4" w:space="0" w:color="auto"/>
              <w:bottom w:val="dotted" w:sz="4" w:space="0" w:color="auto"/>
            </w:tcBorders>
            <w:shd w:val="clear" w:color="auto" w:fill="auto"/>
            <w:noWrap/>
            <w:vAlign w:val="center"/>
            <w:hideMark/>
          </w:tcPr>
          <w:p w14:paraId="08341FCB" w14:textId="77777777" w:rsidR="00BA34A4" w:rsidRPr="009133BA" w:rsidRDefault="00BA34A4" w:rsidP="008A494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都市整備部</w:t>
            </w:r>
          </w:p>
        </w:tc>
        <w:tc>
          <w:tcPr>
            <w:tcW w:w="459" w:type="dxa"/>
            <w:tcBorders>
              <w:top w:val="single" w:sz="4" w:space="0" w:color="auto"/>
              <w:bottom w:val="dotted" w:sz="4" w:space="0" w:color="auto"/>
              <w:right w:val="dotted" w:sz="4" w:space="0" w:color="auto"/>
            </w:tcBorders>
            <w:shd w:val="clear" w:color="auto" w:fill="auto"/>
            <w:vAlign w:val="center"/>
          </w:tcPr>
          <w:p w14:paraId="52B46AEA"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6E766760" w14:textId="792E37AC" w:rsidR="00BA34A4" w:rsidRPr="009133BA" w:rsidRDefault="00AC2CE3" w:rsidP="008A4941">
            <w:pPr>
              <w:widowControl/>
              <w:spacing w:line="320" w:lineRule="exact"/>
              <w:rPr>
                <w:rFonts w:ascii="Meiryo UI" w:eastAsia="Meiryo UI" w:hAnsi="Meiryo UI" w:cs="Meiryo UI"/>
                <w:b/>
                <w:kern w:val="0"/>
                <w:szCs w:val="21"/>
              </w:rPr>
            </w:pPr>
            <w:r w:rsidRPr="00AC2CE3">
              <w:rPr>
                <w:rFonts w:ascii="Meiryo UI" w:eastAsia="Meiryo UI" w:hAnsi="Meiryo UI" w:cs="Meiryo UI" w:hint="eastAsia"/>
                <w:b/>
                <w:bCs/>
                <w:kern w:val="0"/>
                <w:szCs w:val="21"/>
              </w:rPr>
              <w:t>万博成功に向けた準備の総仕上げと万博をインパクトにした大阪の成長の実現</w:t>
            </w:r>
          </w:p>
        </w:tc>
      </w:tr>
      <w:tr w:rsidR="00BA34A4" w:rsidRPr="00647769" w14:paraId="0B8F5203" w14:textId="77777777" w:rsidTr="000F3A6D">
        <w:trPr>
          <w:trHeight w:val="20"/>
          <w:jc w:val="center"/>
        </w:trPr>
        <w:tc>
          <w:tcPr>
            <w:tcW w:w="3557" w:type="dxa"/>
            <w:tcBorders>
              <w:top w:val="dotted" w:sz="4" w:space="0" w:color="auto"/>
              <w:bottom w:val="dotted" w:sz="4" w:space="0" w:color="auto"/>
            </w:tcBorders>
            <w:shd w:val="clear" w:color="auto" w:fill="auto"/>
            <w:noWrap/>
            <w:vAlign w:val="center"/>
            <w:hideMark/>
          </w:tcPr>
          <w:p w14:paraId="7FFF064E" w14:textId="77777777" w:rsidR="00BA34A4" w:rsidRPr="009133BA" w:rsidRDefault="00BA34A4" w:rsidP="008A4941">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75A1E4E7"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5ED77ACF" w14:textId="7238AB57" w:rsidR="00BA34A4" w:rsidRPr="009133BA" w:rsidRDefault="00AC2CE3" w:rsidP="008A4941">
            <w:pPr>
              <w:widowControl/>
              <w:spacing w:line="320" w:lineRule="exact"/>
              <w:rPr>
                <w:rFonts w:ascii="Meiryo UI" w:eastAsia="Meiryo UI" w:hAnsi="Meiryo UI" w:cs="Meiryo UI"/>
                <w:b/>
                <w:kern w:val="0"/>
                <w:szCs w:val="21"/>
              </w:rPr>
            </w:pPr>
            <w:r w:rsidRPr="00AC2CE3">
              <w:rPr>
                <w:rFonts w:ascii="Meiryo UI" w:eastAsia="Meiryo UI" w:hAnsi="Meiryo UI" w:cs="Meiryo UI" w:hint="eastAsia"/>
                <w:b/>
                <w:bCs/>
                <w:kern w:val="0"/>
                <w:szCs w:val="21"/>
              </w:rPr>
              <w:t>災害への対応など安全・安心の確保</w:t>
            </w:r>
          </w:p>
        </w:tc>
      </w:tr>
      <w:tr w:rsidR="006F784C" w:rsidRPr="006F784C" w14:paraId="27A88839" w14:textId="77777777" w:rsidTr="000F3A6D">
        <w:trPr>
          <w:trHeight w:val="20"/>
          <w:jc w:val="center"/>
        </w:trPr>
        <w:tc>
          <w:tcPr>
            <w:tcW w:w="3557" w:type="dxa"/>
            <w:tcBorders>
              <w:top w:val="dotted" w:sz="4" w:space="0" w:color="auto"/>
              <w:bottom w:val="dotted" w:sz="4" w:space="0" w:color="auto"/>
            </w:tcBorders>
            <w:shd w:val="clear" w:color="auto" w:fill="auto"/>
            <w:noWrap/>
            <w:vAlign w:val="center"/>
            <w:hideMark/>
          </w:tcPr>
          <w:p w14:paraId="1449E567" w14:textId="77777777" w:rsidR="00BA34A4" w:rsidRPr="009133BA" w:rsidRDefault="00BA34A4" w:rsidP="001C2915">
            <w:pPr>
              <w:widowControl/>
              <w:spacing w:line="320" w:lineRule="exact"/>
              <w:jc w:val="center"/>
              <w:rPr>
                <w:rFonts w:ascii="Meiryo UI" w:eastAsia="Meiryo UI" w:hAnsi="Meiryo UI" w:cs="Meiryo UI"/>
                <w:w w:val="90"/>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71F26F9D" w14:textId="77777777" w:rsidR="00BA34A4" w:rsidRPr="009133BA" w:rsidRDefault="00BA34A4"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7CB0DA02" w14:textId="77777777" w:rsidR="00BA34A4" w:rsidRPr="009133BA" w:rsidRDefault="00BA34A4" w:rsidP="00AC28F8">
            <w:pPr>
              <w:widowControl/>
              <w:spacing w:line="320" w:lineRule="exact"/>
              <w:rPr>
                <w:rFonts w:ascii="Meiryo UI" w:eastAsia="Meiryo UI" w:hAnsi="Meiryo UI" w:cs="Meiryo UI"/>
                <w:b/>
                <w:kern w:val="0"/>
                <w:szCs w:val="21"/>
              </w:rPr>
            </w:pPr>
            <w:r w:rsidRPr="009133BA">
              <w:rPr>
                <w:rFonts w:ascii="Meiryo UI" w:eastAsia="Meiryo UI" w:hAnsi="Meiryo UI" w:cs="Meiryo UI" w:hint="eastAsia"/>
                <w:b/>
                <w:bCs/>
                <w:kern w:val="0"/>
                <w:szCs w:val="21"/>
              </w:rPr>
              <w:t>ひとと環境にやさしい住まいとまちの実現</w:t>
            </w:r>
          </w:p>
        </w:tc>
      </w:tr>
      <w:tr w:rsidR="00134B52" w:rsidRPr="00647769" w14:paraId="29EA52F6" w14:textId="77777777" w:rsidTr="000F3A6D">
        <w:trPr>
          <w:trHeight w:val="20"/>
          <w:jc w:val="center"/>
        </w:trPr>
        <w:tc>
          <w:tcPr>
            <w:tcW w:w="3557" w:type="dxa"/>
            <w:tcBorders>
              <w:top w:val="dotted" w:sz="4" w:space="0" w:color="auto"/>
              <w:bottom w:val="single" w:sz="4" w:space="0" w:color="auto"/>
            </w:tcBorders>
            <w:shd w:val="clear" w:color="auto" w:fill="auto"/>
            <w:noWrap/>
            <w:vAlign w:val="center"/>
          </w:tcPr>
          <w:p w14:paraId="077EB22D" w14:textId="77777777" w:rsidR="00134B52" w:rsidRPr="009133BA" w:rsidRDefault="00134B52" w:rsidP="001C2915">
            <w:pPr>
              <w:widowControl/>
              <w:spacing w:line="320" w:lineRule="exact"/>
              <w:jc w:val="center"/>
              <w:rPr>
                <w:rFonts w:ascii="Meiryo UI" w:eastAsia="Meiryo UI" w:hAnsi="Meiryo UI" w:cs="Meiryo UI"/>
                <w:w w:val="90"/>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2286160E" w14:textId="77777777" w:rsidR="00134B52" w:rsidRPr="009133BA" w:rsidRDefault="00134B52" w:rsidP="00F343D1">
            <w:pPr>
              <w:widowControl/>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４</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tcPr>
          <w:p w14:paraId="0D08E949" w14:textId="77777777" w:rsidR="00134B52" w:rsidRPr="009133BA" w:rsidRDefault="00134B52" w:rsidP="00AC28F8">
            <w:pPr>
              <w:widowControl/>
              <w:spacing w:line="320" w:lineRule="exact"/>
              <w:rPr>
                <w:rFonts w:ascii="Meiryo UI" w:eastAsia="Meiryo UI" w:hAnsi="Meiryo UI" w:cs="Meiryo UI"/>
                <w:b/>
                <w:bCs/>
                <w:kern w:val="0"/>
                <w:szCs w:val="21"/>
              </w:rPr>
            </w:pPr>
            <w:r w:rsidRPr="009133BA">
              <w:rPr>
                <w:rFonts w:ascii="Meiryo UI" w:eastAsia="Meiryo UI" w:hAnsi="Meiryo UI" w:cs="Meiryo UI" w:hint="eastAsia"/>
                <w:b/>
                <w:bCs/>
                <w:kern w:val="0"/>
                <w:szCs w:val="21"/>
              </w:rPr>
              <w:t>ストックマネジメントの推進による府民サービスの向上</w:t>
            </w:r>
          </w:p>
        </w:tc>
      </w:tr>
      <w:tr w:rsidR="00134B52" w:rsidRPr="00647769" w14:paraId="14E86409" w14:textId="77777777" w:rsidTr="000F3A6D">
        <w:trPr>
          <w:trHeight w:val="20"/>
          <w:jc w:val="center"/>
        </w:trPr>
        <w:tc>
          <w:tcPr>
            <w:tcW w:w="3557" w:type="dxa"/>
            <w:tcBorders>
              <w:top w:val="single" w:sz="4" w:space="0" w:color="auto"/>
              <w:bottom w:val="nil"/>
            </w:tcBorders>
            <w:shd w:val="clear" w:color="auto" w:fill="auto"/>
            <w:noWrap/>
            <w:vAlign w:val="center"/>
          </w:tcPr>
          <w:p w14:paraId="1D7D7F1C" w14:textId="47CCCA0D" w:rsidR="00134B52" w:rsidRPr="00E0685F" w:rsidRDefault="00DD0991" w:rsidP="001C2915">
            <w:pPr>
              <w:widowControl/>
              <w:spacing w:line="320" w:lineRule="exact"/>
              <w:jc w:val="center"/>
              <w:rPr>
                <w:rFonts w:ascii="Meiryo UI" w:eastAsia="Meiryo UI" w:hAnsi="Meiryo UI" w:cs="Meiryo UI"/>
                <w:w w:val="90"/>
                <w:kern w:val="0"/>
                <w:szCs w:val="21"/>
              </w:rPr>
            </w:pPr>
            <w:r>
              <w:rPr>
                <w:rFonts w:ascii="Meiryo UI" w:eastAsia="Meiryo UI" w:hAnsi="Meiryo UI" w:cs="Meiryo UI" w:hint="eastAsia"/>
                <w:kern w:val="0"/>
                <w:szCs w:val="21"/>
              </w:rPr>
              <w:t>大阪都市計画局</w:t>
            </w:r>
          </w:p>
        </w:tc>
        <w:tc>
          <w:tcPr>
            <w:tcW w:w="459" w:type="dxa"/>
            <w:tcBorders>
              <w:top w:val="single" w:sz="4" w:space="0" w:color="auto"/>
              <w:bottom w:val="dotted" w:sz="4" w:space="0" w:color="auto"/>
              <w:right w:val="dotted" w:sz="4" w:space="0" w:color="auto"/>
            </w:tcBorders>
            <w:shd w:val="clear" w:color="auto" w:fill="auto"/>
            <w:vAlign w:val="center"/>
          </w:tcPr>
          <w:p w14:paraId="7282238B" w14:textId="77777777" w:rsidR="00134B52" w:rsidRPr="00E0685F" w:rsidRDefault="00134B52" w:rsidP="00F343D1">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059A8B8D" w14:textId="2D97FEC4" w:rsidR="00134B52" w:rsidRPr="00E0685F" w:rsidRDefault="00AC2CE3" w:rsidP="00AC28F8">
            <w:pPr>
              <w:widowControl/>
              <w:spacing w:line="320" w:lineRule="exact"/>
              <w:rPr>
                <w:rFonts w:ascii="Meiryo UI" w:eastAsia="Meiryo UI" w:hAnsi="Meiryo UI" w:cs="Meiryo UI"/>
                <w:b/>
                <w:bCs/>
                <w:kern w:val="0"/>
                <w:szCs w:val="21"/>
              </w:rPr>
            </w:pPr>
            <w:r w:rsidRPr="00AC2CE3">
              <w:rPr>
                <w:rFonts w:ascii="Meiryo UI" w:eastAsia="Meiryo UI" w:hAnsi="Meiryo UI" w:cs="Meiryo UI" w:hint="eastAsia"/>
                <w:b/>
                <w:bCs/>
                <w:kern w:val="0"/>
                <w:szCs w:val="21"/>
              </w:rPr>
              <w:t>「大阪のまちづくりグランドデザイン」に基づき、多様な主体との連携のもと、大阪全体のまちづくりを推進</w:t>
            </w:r>
          </w:p>
        </w:tc>
      </w:tr>
      <w:tr w:rsidR="00134B52" w:rsidRPr="00647769" w14:paraId="68850F46" w14:textId="77777777" w:rsidTr="000F3A6D">
        <w:trPr>
          <w:trHeight w:val="20"/>
          <w:jc w:val="center"/>
        </w:trPr>
        <w:tc>
          <w:tcPr>
            <w:tcW w:w="3557" w:type="dxa"/>
            <w:tcBorders>
              <w:top w:val="single" w:sz="4" w:space="0" w:color="auto"/>
              <w:bottom w:val="dotted" w:sz="4" w:space="0" w:color="auto"/>
            </w:tcBorders>
            <w:shd w:val="clear" w:color="auto" w:fill="auto"/>
            <w:noWrap/>
            <w:vAlign w:val="center"/>
          </w:tcPr>
          <w:p w14:paraId="32526F82" w14:textId="77777777" w:rsidR="00134B52" w:rsidRPr="00E0685F" w:rsidRDefault="00134B52" w:rsidP="001C2915">
            <w:pPr>
              <w:widowControl/>
              <w:spacing w:line="320" w:lineRule="exact"/>
              <w:jc w:val="center"/>
              <w:rPr>
                <w:rFonts w:ascii="Meiryo UI" w:eastAsia="Meiryo UI" w:hAnsi="Meiryo UI" w:cs="Meiryo UI"/>
                <w:w w:val="90"/>
                <w:kern w:val="0"/>
                <w:szCs w:val="21"/>
              </w:rPr>
            </w:pPr>
            <w:r w:rsidRPr="00E0685F">
              <w:rPr>
                <w:rFonts w:ascii="Meiryo UI" w:eastAsia="Meiryo UI" w:hAnsi="Meiryo UI" w:cs="Meiryo UI" w:hint="eastAsia"/>
                <w:kern w:val="0"/>
                <w:szCs w:val="21"/>
              </w:rPr>
              <w:t>大阪港湾局</w:t>
            </w:r>
          </w:p>
        </w:tc>
        <w:tc>
          <w:tcPr>
            <w:tcW w:w="459" w:type="dxa"/>
            <w:tcBorders>
              <w:top w:val="single" w:sz="4" w:space="0" w:color="auto"/>
              <w:bottom w:val="dotted" w:sz="4" w:space="0" w:color="auto"/>
              <w:right w:val="dotted" w:sz="4" w:space="0" w:color="auto"/>
            </w:tcBorders>
            <w:shd w:val="clear" w:color="auto" w:fill="auto"/>
            <w:vAlign w:val="center"/>
          </w:tcPr>
          <w:p w14:paraId="1F8C9795" w14:textId="77777777" w:rsidR="00134B52" w:rsidRPr="00E0685F" w:rsidRDefault="00134B52" w:rsidP="00F343D1">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6FA0024C" w14:textId="77777777" w:rsidR="00134B52" w:rsidRPr="00E0685F" w:rsidRDefault="00134B52" w:rsidP="00AC28F8">
            <w:pPr>
              <w:widowControl/>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港の国際競争力の強化</w:t>
            </w:r>
          </w:p>
        </w:tc>
      </w:tr>
      <w:tr w:rsidR="00134B52" w:rsidRPr="00647769" w14:paraId="23697021" w14:textId="77777777" w:rsidTr="000F3A6D">
        <w:trPr>
          <w:trHeight w:val="20"/>
          <w:jc w:val="center"/>
        </w:trPr>
        <w:tc>
          <w:tcPr>
            <w:tcW w:w="3557" w:type="dxa"/>
            <w:tcBorders>
              <w:top w:val="dotted" w:sz="4" w:space="0" w:color="auto"/>
              <w:bottom w:val="dotted" w:sz="4" w:space="0" w:color="auto"/>
            </w:tcBorders>
            <w:shd w:val="clear" w:color="auto" w:fill="auto"/>
            <w:noWrap/>
            <w:vAlign w:val="center"/>
          </w:tcPr>
          <w:p w14:paraId="53A7DF66" w14:textId="77777777" w:rsidR="00134B52" w:rsidRPr="00E0685F" w:rsidRDefault="00134B52" w:rsidP="001C2915">
            <w:pPr>
              <w:widowControl/>
              <w:spacing w:line="320" w:lineRule="exact"/>
              <w:jc w:val="center"/>
              <w:rPr>
                <w:rFonts w:ascii="Meiryo UI" w:eastAsia="Meiryo UI" w:hAnsi="Meiryo UI" w:cs="Meiryo UI"/>
                <w:w w:val="90"/>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6A322644" w14:textId="77777777" w:rsidR="00134B52" w:rsidRPr="00E0685F" w:rsidRDefault="00134B52" w:rsidP="00F343D1">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20F2F338" w14:textId="77777777" w:rsidR="00134B52" w:rsidRPr="00E0685F" w:rsidRDefault="00134B52" w:rsidP="00AC28F8">
            <w:pPr>
              <w:widowControl/>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災害に強く、安全で使いやすい港の実現</w:t>
            </w:r>
          </w:p>
        </w:tc>
      </w:tr>
      <w:tr w:rsidR="00134B52" w:rsidRPr="00647769" w14:paraId="5CE38C61" w14:textId="77777777" w:rsidTr="000F3A6D">
        <w:trPr>
          <w:trHeight w:val="20"/>
          <w:jc w:val="center"/>
        </w:trPr>
        <w:tc>
          <w:tcPr>
            <w:tcW w:w="3557" w:type="dxa"/>
            <w:tcBorders>
              <w:top w:val="dotted" w:sz="4" w:space="0" w:color="auto"/>
              <w:bottom w:val="single" w:sz="4" w:space="0" w:color="auto"/>
            </w:tcBorders>
            <w:shd w:val="clear" w:color="auto" w:fill="auto"/>
            <w:noWrap/>
            <w:vAlign w:val="center"/>
            <w:hideMark/>
          </w:tcPr>
          <w:p w14:paraId="1EFF7217" w14:textId="77777777" w:rsidR="00134B52" w:rsidRPr="00E0685F"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48C89680" w14:textId="77777777" w:rsidR="00134B52" w:rsidRPr="00E0685F" w:rsidRDefault="00134B52" w:rsidP="00F343D1">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5242848A" w14:textId="77777777" w:rsidR="00134B52" w:rsidRPr="00E0685F" w:rsidRDefault="00134B52" w:rsidP="001C2915">
            <w:pPr>
              <w:widowControl/>
              <w:spacing w:line="320" w:lineRule="exact"/>
              <w:rPr>
                <w:rFonts w:ascii="Meiryo UI" w:eastAsia="Meiryo UI" w:hAnsi="Meiryo UI" w:cs="Meiryo UI"/>
                <w:b/>
                <w:kern w:val="0"/>
                <w:szCs w:val="21"/>
              </w:rPr>
            </w:pPr>
            <w:r w:rsidRPr="00E0685F">
              <w:rPr>
                <w:rFonts w:ascii="Meiryo UI" w:eastAsia="Meiryo UI" w:hAnsi="Meiryo UI" w:cs="Meiryo UI" w:hint="eastAsia"/>
                <w:b/>
                <w:bCs/>
                <w:kern w:val="0"/>
                <w:szCs w:val="21"/>
              </w:rPr>
              <w:t>臨海地域の活性化</w:t>
            </w:r>
          </w:p>
        </w:tc>
      </w:tr>
      <w:tr w:rsidR="00134B52" w:rsidRPr="00647769" w14:paraId="7C25F1CA" w14:textId="77777777" w:rsidTr="000F3A6D">
        <w:trPr>
          <w:trHeight w:val="20"/>
          <w:jc w:val="center"/>
        </w:trPr>
        <w:tc>
          <w:tcPr>
            <w:tcW w:w="3557" w:type="dxa"/>
            <w:tcBorders>
              <w:bottom w:val="dotted" w:sz="4" w:space="0" w:color="auto"/>
            </w:tcBorders>
            <w:shd w:val="clear" w:color="000000" w:fill="FFFFFF"/>
            <w:noWrap/>
            <w:vAlign w:val="center"/>
            <w:hideMark/>
          </w:tcPr>
          <w:p w14:paraId="208D54CF" w14:textId="77777777" w:rsidR="00134B52" w:rsidRPr="00E0685F" w:rsidRDefault="00134B52" w:rsidP="001C2915">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会計局</w:t>
            </w:r>
          </w:p>
        </w:tc>
        <w:tc>
          <w:tcPr>
            <w:tcW w:w="459" w:type="dxa"/>
            <w:tcBorders>
              <w:bottom w:val="dotted" w:sz="4" w:space="0" w:color="auto"/>
              <w:right w:val="dotted" w:sz="4" w:space="0" w:color="auto"/>
            </w:tcBorders>
            <w:shd w:val="clear" w:color="000000" w:fill="FFFFFF"/>
            <w:vAlign w:val="center"/>
          </w:tcPr>
          <w:p w14:paraId="68FB4E6E" w14:textId="77777777" w:rsidR="00134B52" w:rsidRPr="00E0685F" w:rsidRDefault="00134B52" w:rsidP="00F343D1">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0BFCCBDF" w14:textId="57F38CA9" w:rsidR="00134B52" w:rsidRPr="00E0685F" w:rsidRDefault="00AC2CE3" w:rsidP="001C2915">
            <w:pPr>
              <w:widowControl/>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適正な会計事務の徹底</w:t>
            </w:r>
          </w:p>
        </w:tc>
      </w:tr>
      <w:tr w:rsidR="00134B52" w:rsidRPr="00647769" w14:paraId="5005D3A3"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tcPr>
          <w:p w14:paraId="56B9D309" w14:textId="77777777" w:rsidR="00134B52" w:rsidRPr="00E0685F"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1E1D577" w14:textId="77777777" w:rsidR="00134B52" w:rsidRPr="00E0685F" w:rsidRDefault="00134B52" w:rsidP="00F343D1">
            <w:pPr>
              <w:widowControl/>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3FC6FDDD" w14:textId="35A56671" w:rsidR="00134B52" w:rsidRPr="00E0685F" w:rsidRDefault="00AC2CE3" w:rsidP="001C2915">
            <w:pPr>
              <w:widowControl/>
              <w:spacing w:line="320" w:lineRule="exact"/>
              <w:rPr>
                <w:rFonts w:ascii="Meiryo UI" w:eastAsia="Meiryo UI" w:hAnsi="Meiryo UI" w:cs="Meiryo UI"/>
                <w:b/>
                <w:bCs/>
                <w:kern w:val="0"/>
                <w:szCs w:val="21"/>
              </w:rPr>
            </w:pPr>
            <w:r w:rsidRPr="00AC2CE3">
              <w:rPr>
                <w:rFonts w:ascii="Meiryo UI" w:eastAsia="Meiryo UI" w:hAnsi="Meiryo UI" w:cs="Meiryo UI" w:hint="eastAsia"/>
                <w:b/>
                <w:bCs/>
                <w:kern w:val="0"/>
                <w:szCs w:val="21"/>
              </w:rPr>
              <w:t>新公会計制度に基づく財務諸表の作成と活用促進</w:t>
            </w:r>
          </w:p>
        </w:tc>
      </w:tr>
      <w:tr w:rsidR="00977E78" w:rsidRPr="00977E78" w14:paraId="5D9D8B67" w14:textId="77777777" w:rsidTr="000F3A6D">
        <w:trPr>
          <w:trHeight w:val="20"/>
          <w:jc w:val="center"/>
        </w:trPr>
        <w:tc>
          <w:tcPr>
            <w:tcW w:w="3557" w:type="dxa"/>
            <w:tcBorders>
              <w:top w:val="dotted" w:sz="4" w:space="0" w:color="auto"/>
              <w:bottom w:val="double" w:sz="4" w:space="0" w:color="auto"/>
            </w:tcBorders>
            <w:shd w:val="clear" w:color="000000" w:fill="FFFFFF"/>
            <w:noWrap/>
            <w:vAlign w:val="center"/>
          </w:tcPr>
          <w:p w14:paraId="0A94F194" w14:textId="77777777" w:rsidR="00134B52" w:rsidRPr="00D81A83"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uble" w:sz="4" w:space="0" w:color="auto"/>
              <w:right w:val="dotted" w:sz="4" w:space="0" w:color="auto"/>
            </w:tcBorders>
            <w:shd w:val="clear" w:color="000000" w:fill="FFFFFF"/>
            <w:vAlign w:val="center"/>
          </w:tcPr>
          <w:p w14:paraId="0F047AAF" w14:textId="77777777" w:rsidR="00134B52" w:rsidRPr="00D81A83" w:rsidRDefault="00134B52" w:rsidP="00F343D1">
            <w:pPr>
              <w:widowControl/>
              <w:spacing w:line="320" w:lineRule="exact"/>
              <w:jc w:val="center"/>
              <w:rPr>
                <w:rFonts w:ascii="Meiryo UI" w:eastAsia="Meiryo UI" w:hAnsi="Meiryo UI" w:cs="Meiryo UI"/>
                <w:kern w:val="0"/>
                <w:szCs w:val="21"/>
              </w:rPr>
            </w:pPr>
            <w:r w:rsidRPr="00D81A83">
              <w:rPr>
                <w:rFonts w:ascii="Meiryo UI" w:eastAsia="Meiryo UI" w:hAnsi="Meiryo UI" w:cs="Meiryo UI" w:hint="eastAsia"/>
                <w:kern w:val="0"/>
                <w:szCs w:val="21"/>
              </w:rPr>
              <w:t>３</w:t>
            </w:r>
          </w:p>
        </w:tc>
        <w:tc>
          <w:tcPr>
            <w:tcW w:w="9876" w:type="dxa"/>
            <w:tcBorders>
              <w:top w:val="dotted" w:sz="4" w:space="0" w:color="auto"/>
              <w:left w:val="dotted" w:sz="4" w:space="0" w:color="auto"/>
              <w:bottom w:val="double" w:sz="4" w:space="0" w:color="auto"/>
              <w:right w:val="single" w:sz="4" w:space="0" w:color="auto"/>
            </w:tcBorders>
            <w:shd w:val="clear" w:color="000000" w:fill="FFFFFF"/>
            <w:vAlign w:val="center"/>
          </w:tcPr>
          <w:p w14:paraId="39E33CBA" w14:textId="77777777" w:rsidR="00134B52" w:rsidRPr="00D81A83" w:rsidRDefault="00134B52" w:rsidP="001C2915">
            <w:pPr>
              <w:widowControl/>
              <w:spacing w:line="320" w:lineRule="exact"/>
              <w:rPr>
                <w:rFonts w:ascii="Meiryo UI" w:eastAsia="Meiryo UI" w:hAnsi="Meiryo UI" w:cs="Meiryo UI"/>
                <w:b/>
                <w:bCs/>
                <w:kern w:val="0"/>
                <w:szCs w:val="21"/>
              </w:rPr>
            </w:pPr>
            <w:r w:rsidRPr="00D81A83">
              <w:rPr>
                <w:rFonts w:ascii="Meiryo UI" w:eastAsia="Meiryo UI" w:hAnsi="Meiryo UI" w:cs="Meiryo UI" w:hint="eastAsia"/>
                <w:b/>
                <w:bCs/>
                <w:kern w:val="0"/>
                <w:szCs w:val="21"/>
              </w:rPr>
              <w:t>多様な公金収納の推進</w:t>
            </w:r>
          </w:p>
        </w:tc>
      </w:tr>
      <w:tr w:rsidR="00134B52" w:rsidRPr="00647769" w14:paraId="3A81A5D0" w14:textId="77777777" w:rsidTr="000F3A6D">
        <w:trPr>
          <w:trHeight w:val="20"/>
          <w:jc w:val="center"/>
        </w:trPr>
        <w:tc>
          <w:tcPr>
            <w:tcW w:w="3557" w:type="dxa"/>
            <w:tcBorders>
              <w:top w:val="double" w:sz="4" w:space="0" w:color="auto"/>
              <w:left w:val="double" w:sz="4" w:space="0" w:color="auto"/>
              <w:bottom w:val="double" w:sz="4" w:space="0" w:color="auto"/>
            </w:tcBorders>
            <w:shd w:val="clear" w:color="000000" w:fill="FFFFFF"/>
            <w:noWrap/>
            <w:vAlign w:val="center"/>
          </w:tcPr>
          <w:p w14:paraId="7FF9D477" w14:textId="77777777" w:rsidR="00134B52" w:rsidRPr="00D81A83" w:rsidRDefault="00134B52" w:rsidP="001C2915">
            <w:pPr>
              <w:widowControl/>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【知事部局合計】</w:t>
            </w:r>
          </w:p>
        </w:tc>
        <w:tc>
          <w:tcPr>
            <w:tcW w:w="459" w:type="dxa"/>
            <w:tcBorders>
              <w:top w:val="double" w:sz="4" w:space="0" w:color="auto"/>
              <w:bottom w:val="double" w:sz="4" w:space="0" w:color="auto"/>
              <w:right w:val="dotted" w:sz="4" w:space="0" w:color="auto"/>
            </w:tcBorders>
            <w:shd w:val="clear" w:color="000000" w:fill="FFFFFF"/>
            <w:vAlign w:val="center"/>
          </w:tcPr>
          <w:p w14:paraId="2E58E892" w14:textId="77777777" w:rsidR="00134B52" w:rsidRPr="00D81A83"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dotted" w:sz="4" w:space="0" w:color="auto"/>
              <w:bottom w:val="double" w:sz="4" w:space="0" w:color="auto"/>
              <w:right w:val="single" w:sz="4" w:space="0" w:color="auto"/>
            </w:tcBorders>
            <w:shd w:val="clear" w:color="000000" w:fill="FFFFFF"/>
            <w:vAlign w:val="center"/>
          </w:tcPr>
          <w:p w14:paraId="23DEEEF3" w14:textId="72A7AB6A" w:rsidR="00134B52" w:rsidRPr="00D81A83" w:rsidRDefault="00134B52" w:rsidP="00A718FD">
            <w:pPr>
              <w:widowControl/>
              <w:spacing w:line="320" w:lineRule="exact"/>
              <w:rPr>
                <w:rFonts w:ascii="Meiryo UI" w:eastAsia="Meiryo UI" w:hAnsi="Meiryo UI" w:cs="Meiryo UI"/>
                <w:b/>
                <w:bCs/>
                <w:color w:val="000000" w:themeColor="text1"/>
                <w:kern w:val="0"/>
                <w:szCs w:val="21"/>
              </w:rPr>
            </w:pPr>
            <w:r w:rsidRPr="00D81A83">
              <w:rPr>
                <w:rFonts w:ascii="Meiryo UI" w:eastAsia="Meiryo UI" w:hAnsi="Meiryo UI" w:cs="Meiryo UI" w:hint="eastAsia"/>
                <w:color w:val="000000" w:themeColor="text1"/>
                <w:kern w:val="0"/>
                <w:szCs w:val="21"/>
              </w:rPr>
              <w:t>全</w:t>
            </w:r>
            <w:r w:rsidR="00AC2F10" w:rsidRPr="00D81A83">
              <w:rPr>
                <w:rFonts w:ascii="Meiryo UI" w:eastAsia="Meiryo UI" w:hAnsi="Meiryo UI" w:cs="Meiryo UI" w:hint="eastAsia"/>
                <w:color w:val="000000" w:themeColor="text1"/>
                <w:kern w:val="0"/>
                <w:szCs w:val="21"/>
              </w:rPr>
              <w:t>４</w:t>
            </w:r>
            <w:r w:rsidR="00A718FD" w:rsidRPr="00D81A83">
              <w:rPr>
                <w:rFonts w:ascii="Meiryo UI" w:eastAsia="Meiryo UI" w:hAnsi="Meiryo UI" w:cs="Meiryo UI" w:hint="eastAsia"/>
                <w:color w:val="000000" w:themeColor="text1"/>
                <w:kern w:val="0"/>
                <w:szCs w:val="21"/>
              </w:rPr>
              <w:t>0</w:t>
            </w:r>
            <w:r w:rsidRPr="00D81A83">
              <w:rPr>
                <w:rFonts w:ascii="Meiryo UI" w:eastAsia="Meiryo UI" w:hAnsi="Meiryo UI" w:cs="Meiryo UI" w:hint="eastAsia"/>
                <w:color w:val="000000" w:themeColor="text1"/>
                <w:kern w:val="0"/>
                <w:szCs w:val="21"/>
              </w:rPr>
              <w:t>テーマ</w:t>
            </w:r>
          </w:p>
        </w:tc>
      </w:tr>
      <w:tr w:rsidR="00134B52" w:rsidRPr="00647769" w14:paraId="349B5631" w14:textId="77777777" w:rsidTr="001E745A">
        <w:trPr>
          <w:trHeight w:val="20"/>
          <w:jc w:val="center"/>
        </w:trPr>
        <w:tc>
          <w:tcPr>
            <w:tcW w:w="3557" w:type="dxa"/>
            <w:tcBorders>
              <w:top w:val="double" w:sz="4" w:space="0" w:color="auto"/>
              <w:left w:val="nil"/>
              <w:bottom w:val="nil"/>
              <w:right w:val="nil"/>
            </w:tcBorders>
            <w:shd w:val="clear" w:color="000000" w:fill="FFFFFF"/>
            <w:noWrap/>
            <w:vAlign w:val="center"/>
            <w:hideMark/>
          </w:tcPr>
          <w:p w14:paraId="1AC2E59F" w14:textId="11A98AD8" w:rsidR="00134B52" w:rsidRPr="007F5B5B" w:rsidRDefault="00134B52" w:rsidP="001C2915">
            <w:pPr>
              <w:widowControl/>
              <w:spacing w:line="320" w:lineRule="exact"/>
              <w:jc w:val="center"/>
              <w:rPr>
                <w:rFonts w:ascii="Meiryo UI" w:eastAsia="Meiryo UI" w:hAnsi="Meiryo UI" w:cs="Meiryo UI"/>
                <w:color w:val="000000" w:themeColor="text1"/>
                <w:w w:val="90"/>
                <w:kern w:val="0"/>
                <w:szCs w:val="21"/>
              </w:rPr>
            </w:pPr>
          </w:p>
        </w:tc>
        <w:tc>
          <w:tcPr>
            <w:tcW w:w="459" w:type="dxa"/>
            <w:tcBorders>
              <w:top w:val="double" w:sz="4" w:space="0" w:color="auto"/>
              <w:left w:val="nil"/>
              <w:bottom w:val="nil"/>
              <w:right w:val="nil"/>
            </w:tcBorders>
            <w:shd w:val="clear" w:color="000000" w:fill="FFFFFF"/>
            <w:vAlign w:val="center"/>
          </w:tcPr>
          <w:p w14:paraId="41EFBC0F"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nil"/>
              <w:bottom w:val="nil"/>
              <w:right w:val="nil"/>
            </w:tcBorders>
            <w:shd w:val="clear" w:color="000000" w:fill="FFFFFF"/>
            <w:vAlign w:val="center"/>
            <w:hideMark/>
          </w:tcPr>
          <w:p w14:paraId="250E673D"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r>
      <w:tr w:rsidR="00134B52" w:rsidRPr="00647769" w14:paraId="3AC0DE15" w14:textId="77777777" w:rsidTr="001E745A">
        <w:trPr>
          <w:trHeight w:val="20"/>
          <w:jc w:val="center"/>
        </w:trPr>
        <w:tc>
          <w:tcPr>
            <w:tcW w:w="3557" w:type="dxa"/>
            <w:tcBorders>
              <w:top w:val="nil"/>
              <w:left w:val="nil"/>
              <w:bottom w:val="nil"/>
              <w:right w:val="nil"/>
            </w:tcBorders>
            <w:shd w:val="clear" w:color="000000" w:fill="FFFFFF"/>
            <w:noWrap/>
            <w:vAlign w:val="center"/>
            <w:hideMark/>
          </w:tcPr>
          <w:p w14:paraId="46467722" w14:textId="54803592" w:rsidR="00134B52" w:rsidRPr="007F5B5B" w:rsidRDefault="00A718FD" w:rsidP="001C2915">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hint="eastAsia"/>
                <w:noProof/>
                <w:szCs w:val="21"/>
              </w:rPr>
              <mc:AlternateContent>
                <mc:Choice Requires="wps">
                  <w:drawing>
                    <wp:anchor distT="0" distB="0" distL="114300" distR="114300" simplePos="0" relativeHeight="251661312" behindDoc="0" locked="0" layoutInCell="1" allowOverlap="1" wp14:anchorId="43AE05BE" wp14:editId="6248A39A">
                      <wp:simplePos x="0" y="0"/>
                      <wp:positionH relativeFrom="margin">
                        <wp:posOffset>-1270</wp:posOffset>
                      </wp:positionH>
                      <wp:positionV relativeFrom="paragraph">
                        <wp:posOffset>-87630</wp:posOffset>
                      </wp:positionV>
                      <wp:extent cx="35147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361950"/>
                              </a:xfrm>
                              <a:prstGeom prst="rect">
                                <a:avLst/>
                              </a:prstGeom>
                              <a:noFill/>
                              <a:ln w="6350">
                                <a:noFill/>
                              </a:ln>
                            </wps:spPr>
                            <wps:txbx>
                              <w:txbxContent>
                                <w:p w14:paraId="1025E8E7" w14:textId="7DD8CD23" w:rsidR="00A718FD" w:rsidRPr="00543F6C" w:rsidRDefault="00A718FD" w:rsidP="00A718FD">
                                  <w:pPr>
                                    <w:rPr>
                                      <w:rFonts w:ascii="Meiryo UI" w:eastAsia="Meiryo UI" w:hAnsi="Meiryo UI"/>
                                      <w:b/>
                                      <w:u w:val="single"/>
                                    </w:rPr>
                                  </w:pPr>
                                  <w:r w:rsidRPr="00543F6C">
                                    <w:rPr>
                                      <w:rFonts w:ascii="Meiryo UI" w:eastAsia="Meiryo UI" w:hAnsi="Meiryo UI" w:hint="eastAsia"/>
                                      <w:b/>
                                    </w:rPr>
                                    <w:t xml:space="preserve">※　</w:t>
                                  </w:r>
                                  <w:r w:rsidRPr="00101096">
                                    <w:rPr>
                                      <w:rFonts w:ascii="Meiryo UI" w:eastAsia="Meiryo UI" w:hAnsi="Meiryo UI"/>
                                      <w:b/>
                                      <w:u w:val="single"/>
                                    </w:rPr>
                                    <w:t>副首都</w:t>
                                  </w:r>
                                  <w:r w:rsidRPr="00101096">
                                    <w:rPr>
                                      <w:rFonts w:ascii="Meiryo UI" w:eastAsia="Meiryo UI" w:hAnsi="Meiryo UI" w:hint="eastAsia"/>
                                      <w:b/>
                                      <w:u w:val="single"/>
                                    </w:rPr>
                                    <w:t>推進</w:t>
                                  </w:r>
                                  <w:r w:rsidRPr="00101096">
                                    <w:rPr>
                                      <w:rFonts w:ascii="Meiryo UI" w:eastAsia="Meiryo UI" w:hAnsi="Meiryo UI"/>
                                      <w:b/>
                                      <w:u w:val="single"/>
                                    </w:rPr>
                                    <w:t>局</w:t>
                                  </w:r>
                                  <w:r>
                                    <w:rPr>
                                      <w:rFonts w:ascii="Meiryo UI" w:eastAsia="Meiryo UI" w:hAnsi="Meiryo UI" w:hint="eastAsia"/>
                                      <w:b/>
                                      <w:u w:val="single"/>
                                    </w:rPr>
                                    <w:t>、万博</w:t>
                                  </w:r>
                                  <w:r>
                                    <w:rPr>
                                      <w:rFonts w:ascii="Meiryo UI" w:eastAsia="Meiryo UI" w:hAnsi="Meiryo UI"/>
                                      <w:b/>
                                      <w:u w:val="single"/>
                                    </w:rPr>
                                    <w:t>推進局</w:t>
                                  </w:r>
                                  <w:r w:rsidRPr="00101096">
                                    <w:rPr>
                                      <w:rFonts w:ascii="Meiryo UI" w:eastAsia="Meiryo UI" w:hAnsi="Meiryo UI"/>
                                      <w:b/>
                                      <w:u w:val="single"/>
                                    </w:rPr>
                                    <w:t>は</w:t>
                                  </w:r>
                                  <w:r>
                                    <w:rPr>
                                      <w:rFonts w:ascii="Meiryo UI" w:eastAsia="Meiryo UI" w:hAnsi="Meiryo UI" w:hint="eastAsia"/>
                                      <w:b/>
                                      <w:u w:val="single"/>
                                    </w:rPr>
                                    <w:t>、大阪</w:t>
                                  </w:r>
                                  <w:r w:rsidRPr="00101096">
                                    <w:rPr>
                                      <w:rFonts w:ascii="Meiryo UI" w:eastAsia="Meiryo UI" w:hAnsi="Meiryo UI" w:hint="eastAsia"/>
                                      <w:b/>
                                      <w:u w:val="single"/>
                                    </w:rPr>
                                    <w:t>市</w:t>
                                  </w:r>
                                  <w:r w:rsidRPr="00101096">
                                    <w:rPr>
                                      <w:rFonts w:ascii="Meiryo UI" w:eastAsia="Meiryo UI" w:hAnsi="Meiryo UI"/>
                                      <w:b/>
                                      <w:u w:val="single"/>
                                    </w:rPr>
                                    <w:t>HPで</w:t>
                                  </w:r>
                                  <w:r w:rsidRPr="00101096">
                                    <w:rPr>
                                      <w:rFonts w:ascii="Meiryo UI" w:eastAsia="Meiryo UI" w:hAnsi="Meiryo UI" w:hint="eastAsia"/>
                                      <w:b/>
                                      <w:u w:val="single"/>
                                    </w:rPr>
                                    <w:t>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05BE" id="_x0000_t202" coordsize="21600,21600" o:spt="202" path="m,l,21600r21600,l21600,xe">
                      <v:stroke joinstyle="miter"/>
                      <v:path gradientshapeok="t" o:connecttype="rect"/>
                    </v:shapetype>
                    <v:shape id="テキスト ボックス 2" o:spid="_x0000_s1027" type="#_x0000_t202" style="position:absolute;left:0;text-align:left;margin-left:-.1pt;margin-top:-6.9pt;width:276.7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" filled="f" stroked="f" strokeweight=".5pt">
                      <v:textbox>
                        <w:txbxContent>
                          <w:p w14:paraId="1025E8E7" w14:textId="7DD8CD23" w:rsidR="00A718FD" w:rsidRPr="00543F6C" w:rsidRDefault="00A718FD" w:rsidP="00A718FD">
                            <w:pPr>
                              <w:rPr>
                                <w:rFonts w:ascii="Meiryo UI" w:eastAsia="Meiryo UI" w:hAnsi="Meiryo UI"/>
                                <w:b/>
                                <w:u w:val="single"/>
                              </w:rPr>
                            </w:pPr>
                            <w:r w:rsidRPr="00543F6C">
                              <w:rPr>
                                <w:rFonts w:ascii="Meiryo UI" w:eastAsia="Meiryo UI" w:hAnsi="Meiryo UI" w:hint="eastAsia"/>
                                <w:b/>
                              </w:rPr>
                              <w:t xml:space="preserve">※　</w:t>
                            </w:r>
                            <w:r w:rsidRPr="00101096">
                              <w:rPr>
                                <w:rFonts w:ascii="Meiryo UI" w:eastAsia="Meiryo UI" w:hAnsi="Meiryo UI"/>
                                <w:b/>
                                <w:u w:val="single"/>
                              </w:rPr>
                              <w:t>副首都</w:t>
                            </w:r>
                            <w:r w:rsidRPr="00101096">
                              <w:rPr>
                                <w:rFonts w:ascii="Meiryo UI" w:eastAsia="Meiryo UI" w:hAnsi="Meiryo UI" w:hint="eastAsia"/>
                                <w:b/>
                                <w:u w:val="single"/>
                              </w:rPr>
                              <w:t>推進</w:t>
                            </w:r>
                            <w:r w:rsidRPr="00101096">
                              <w:rPr>
                                <w:rFonts w:ascii="Meiryo UI" w:eastAsia="Meiryo UI" w:hAnsi="Meiryo UI"/>
                                <w:b/>
                                <w:u w:val="single"/>
                              </w:rPr>
                              <w:t>局</w:t>
                            </w:r>
                            <w:r>
                              <w:rPr>
                                <w:rFonts w:ascii="Meiryo UI" w:eastAsia="Meiryo UI" w:hAnsi="Meiryo UI" w:hint="eastAsia"/>
                                <w:b/>
                                <w:u w:val="single"/>
                              </w:rPr>
                              <w:t>、万博</w:t>
                            </w:r>
                            <w:r>
                              <w:rPr>
                                <w:rFonts w:ascii="Meiryo UI" w:eastAsia="Meiryo UI" w:hAnsi="Meiryo UI"/>
                                <w:b/>
                                <w:u w:val="single"/>
                              </w:rPr>
                              <w:t>推進局</w:t>
                            </w:r>
                            <w:r w:rsidRPr="00101096">
                              <w:rPr>
                                <w:rFonts w:ascii="Meiryo UI" w:eastAsia="Meiryo UI" w:hAnsi="Meiryo UI"/>
                                <w:b/>
                                <w:u w:val="single"/>
                              </w:rPr>
                              <w:t>は</w:t>
                            </w:r>
                            <w:r>
                              <w:rPr>
                                <w:rFonts w:ascii="Meiryo UI" w:eastAsia="Meiryo UI" w:hAnsi="Meiryo UI" w:hint="eastAsia"/>
                                <w:b/>
                                <w:u w:val="single"/>
                              </w:rPr>
                              <w:t>、大阪</w:t>
                            </w:r>
                            <w:r w:rsidRPr="00101096">
                              <w:rPr>
                                <w:rFonts w:ascii="Meiryo UI" w:eastAsia="Meiryo UI" w:hAnsi="Meiryo UI" w:hint="eastAsia"/>
                                <w:b/>
                                <w:u w:val="single"/>
                              </w:rPr>
                              <w:t>市</w:t>
                            </w:r>
                            <w:r w:rsidRPr="00101096">
                              <w:rPr>
                                <w:rFonts w:ascii="Meiryo UI" w:eastAsia="Meiryo UI" w:hAnsi="Meiryo UI"/>
                                <w:b/>
                                <w:u w:val="single"/>
                              </w:rPr>
                              <w:t>HPで</w:t>
                            </w:r>
                            <w:r w:rsidRPr="00101096">
                              <w:rPr>
                                <w:rFonts w:ascii="Meiryo UI" w:eastAsia="Meiryo UI" w:hAnsi="Meiryo UI" w:hint="eastAsia"/>
                                <w:b/>
                                <w:u w:val="single"/>
                              </w:rPr>
                              <w:t>公表</w:t>
                            </w:r>
                          </w:p>
                        </w:txbxContent>
                      </v:textbox>
                      <w10:wrap anchorx="margin"/>
                    </v:shape>
                  </w:pict>
                </mc:Fallback>
              </mc:AlternateContent>
            </w:r>
          </w:p>
        </w:tc>
        <w:tc>
          <w:tcPr>
            <w:tcW w:w="459" w:type="dxa"/>
            <w:tcBorders>
              <w:top w:val="nil"/>
              <w:left w:val="nil"/>
              <w:bottom w:val="nil"/>
              <w:right w:val="nil"/>
            </w:tcBorders>
            <w:shd w:val="clear" w:color="000000" w:fill="FFFFFF"/>
            <w:vAlign w:val="center"/>
          </w:tcPr>
          <w:p w14:paraId="18552B52"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hideMark/>
          </w:tcPr>
          <w:p w14:paraId="166BA5B5"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r>
      <w:tr w:rsidR="00AC2F10" w:rsidRPr="00647769" w14:paraId="424A7E3F" w14:textId="77777777" w:rsidTr="001E745A">
        <w:trPr>
          <w:trHeight w:val="20"/>
          <w:jc w:val="center"/>
        </w:trPr>
        <w:tc>
          <w:tcPr>
            <w:tcW w:w="3557" w:type="dxa"/>
            <w:tcBorders>
              <w:top w:val="nil"/>
              <w:left w:val="nil"/>
              <w:bottom w:val="nil"/>
              <w:right w:val="nil"/>
            </w:tcBorders>
            <w:shd w:val="clear" w:color="000000" w:fill="FFFFFF"/>
            <w:noWrap/>
            <w:vAlign w:val="center"/>
          </w:tcPr>
          <w:p w14:paraId="1414907E" w14:textId="561FAF18"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73F7E279"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07B83EB6"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402D7D26" w14:textId="77777777" w:rsidTr="001E745A">
        <w:trPr>
          <w:trHeight w:val="20"/>
          <w:jc w:val="center"/>
        </w:trPr>
        <w:tc>
          <w:tcPr>
            <w:tcW w:w="3557" w:type="dxa"/>
            <w:tcBorders>
              <w:top w:val="nil"/>
              <w:left w:val="nil"/>
              <w:bottom w:val="nil"/>
              <w:right w:val="nil"/>
            </w:tcBorders>
            <w:shd w:val="clear" w:color="000000" w:fill="FFFFFF"/>
            <w:noWrap/>
            <w:vAlign w:val="center"/>
          </w:tcPr>
          <w:p w14:paraId="3ED9FE38" w14:textId="71DA0860" w:rsidR="00A718FD" w:rsidRPr="007F5B5B" w:rsidRDefault="00A718FD" w:rsidP="00AC2CE3">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4BFA812F"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643AD5EB"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07DD1AD0" w14:textId="77777777" w:rsidTr="001E745A">
        <w:trPr>
          <w:trHeight w:val="20"/>
          <w:jc w:val="center"/>
        </w:trPr>
        <w:tc>
          <w:tcPr>
            <w:tcW w:w="3557" w:type="dxa"/>
            <w:tcBorders>
              <w:top w:val="nil"/>
              <w:left w:val="nil"/>
              <w:bottom w:val="nil"/>
              <w:right w:val="nil"/>
            </w:tcBorders>
            <w:shd w:val="clear" w:color="000000" w:fill="FFFFFF"/>
            <w:noWrap/>
            <w:vAlign w:val="center"/>
          </w:tcPr>
          <w:p w14:paraId="2C270069"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6F477B4E"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24526443"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2F65FD" w:rsidRPr="00647769" w14:paraId="461EB1D3" w14:textId="77777777" w:rsidTr="001E745A">
        <w:trPr>
          <w:trHeight w:val="20"/>
          <w:jc w:val="center"/>
        </w:trPr>
        <w:tc>
          <w:tcPr>
            <w:tcW w:w="3557" w:type="dxa"/>
            <w:tcBorders>
              <w:top w:val="nil"/>
              <w:left w:val="nil"/>
              <w:bottom w:val="nil"/>
              <w:right w:val="nil"/>
            </w:tcBorders>
            <w:shd w:val="clear" w:color="000000" w:fill="FFFFFF"/>
            <w:noWrap/>
            <w:vAlign w:val="center"/>
          </w:tcPr>
          <w:p w14:paraId="2E9A72A9" w14:textId="77777777" w:rsidR="002F65FD" w:rsidRPr="007F5B5B" w:rsidRDefault="002F65FD"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762D96B5" w14:textId="77777777" w:rsidR="002F65FD" w:rsidRPr="007F5B5B" w:rsidRDefault="002F65FD"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4DFB8B60" w14:textId="77777777" w:rsidR="002F65FD" w:rsidRPr="007F5B5B" w:rsidRDefault="002F65FD" w:rsidP="001C2915">
            <w:pPr>
              <w:widowControl/>
              <w:spacing w:line="320" w:lineRule="exact"/>
              <w:rPr>
                <w:rFonts w:ascii="Meiryo UI" w:eastAsia="Meiryo UI" w:hAnsi="Meiryo UI" w:cs="Meiryo UI"/>
                <w:color w:val="000000" w:themeColor="text1"/>
                <w:kern w:val="0"/>
                <w:szCs w:val="21"/>
              </w:rPr>
            </w:pPr>
          </w:p>
        </w:tc>
      </w:tr>
      <w:tr w:rsidR="002F65FD" w:rsidRPr="00647769" w14:paraId="4ED8D416" w14:textId="77777777" w:rsidTr="001E745A">
        <w:trPr>
          <w:trHeight w:val="20"/>
          <w:jc w:val="center"/>
        </w:trPr>
        <w:tc>
          <w:tcPr>
            <w:tcW w:w="3557" w:type="dxa"/>
            <w:tcBorders>
              <w:top w:val="nil"/>
              <w:left w:val="nil"/>
              <w:bottom w:val="nil"/>
              <w:right w:val="nil"/>
            </w:tcBorders>
            <w:shd w:val="clear" w:color="000000" w:fill="FFFFFF"/>
            <w:noWrap/>
            <w:vAlign w:val="center"/>
          </w:tcPr>
          <w:p w14:paraId="3DE43F64" w14:textId="77777777" w:rsidR="002F65FD" w:rsidRPr="007F5B5B" w:rsidRDefault="002F65FD"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7860A515" w14:textId="77777777" w:rsidR="002F65FD" w:rsidRPr="007F5B5B" w:rsidRDefault="002F65FD"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2EAA1AF4" w14:textId="77777777" w:rsidR="002F65FD" w:rsidRPr="007F5B5B" w:rsidRDefault="002F65FD" w:rsidP="001C2915">
            <w:pPr>
              <w:widowControl/>
              <w:spacing w:line="320" w:lineRule="exact"/>
              <w:rPr>
                <w:rFonts w:ascii="Meiryo UI" w:eastAsia="Meiryo UI" w:hAnsi="Meiryo UI" w:cs="Meiryo UI"/>
                <w:color w:val="000000" w:themeColor="text1"/>
                <w:kern w:val="0"/>
                <w:szCs w:val="21"/>
              </w:rPr>
            </w:pPr>
          </w:p>
        </w:tc>
      </w:tr>
      <w:tr w:rsidR="00AC2F10" w:rsidRPr="00647769" w14:paraId="53FFE59B" w14:textId="77777777" w:rsidTr="001E745A">
        <w:trPr>
          <w:trHeight w:val="20"/>
          <w:jc w:val="center"/>
        </w:trPr>
        <w:tc>
          <w:tcPr>
            <w:tcW w:w="3557" w:type="dxa"/>
            <w:tcBorders>
              <w:top w:val="nil"/>
              <w:left w:val="nil"/>
              <w:bottom w:val="nil"/>
              <w:right w:val="nil"/>
            </w:tcBorders>
            <w:shd w:val="clear" w:color="000000" w:fill="FFFFFF"/>
            <w:noWrap/>
            <w:vAlign w:val="center"/>
          </w:tcPr>
          <w:p w14:paraId="485A4114"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497F79DA"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3A727504"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AC2F10" w:rsidRPr="00647769" w14:paraId="5350089B" w14:textId="77777777" w:rsidTr="001E745A">
        <w:trPr>
          <w:trHeight w:val="20"/>
          <w:jc w:val="center"/>
        </w:trPr>
        <w:tc>
          <w:tcPr>
            <w:tcW w:w="3557" w:type="dxa"/>
            <w:tcBorders>
              <w:top w:val="nil"/>
              <w:left w:val="nil"/>
              <w:bottom w:val="nil"/>
              <w:right w:val="nil"/>
            </w:tcBorders>
            <w:shd w:val="clear" w:color="000000" w:fill="FFFFFF"/>
            <w:noWrap/>
            <w:vAlign w:val="center"/>
          </w:tcPr>
          <w:p w14:paraId="1B184C45" w14:textId="54A1A361" w:rsidR="00AC2CE3" w:rsidRPr="007F5B5B" w:rsidRDefault="00AC2CE3" w:rsidP="00AC2CE3">
            <w:pPr>
              <w:widowControl/>
              <w:spacing w:line="320" w:lineRule="exact"/>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0E32A832" w14:textId="77777777" w:rsidR="00AC2F10" w:rsidRPr="007F5B5B" w:rsidRDefault="00AC2F10"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486B3153" w14:textId="77777777" w:rsidR="00AC2F10" w:rsidRPr="007F5B5B" w:rsidRDefault="00AC2F10" w:rsidP="001C2915">
            <w:pPr>
              <w:widowControl/>
              <w:spacing w:line="320" w:lineRule="exact"/>
              <w:rPr>
                <w:rFonts w:ascii="Meiryo UI" w:eastAsia="Meiryo UI" w:hAnsi="Meiryo UI" w:cs="Meiryo UI"/>
                <w:color w:val="000000" w:themeColor="text1"/>
                <w:kern w:val="0"/>
                <w:szCs w:val="21"/>
              </w:rPr>
            </w:pPr>
          </w:p>
        </w:tc>
      </w:tr>
      <w:tr w:rsidR="00134B52" w:rsidRPr="00647769" w14:paraId="5BA4DA31" w14:textId="77777777" w:rsidTr="000F3A6D">
        <w:trPr>
          <w:trHeight w:val="20"/>
          <w:jc w:val="center"/>
        </w:trPr>
        <w:tc>
          <w:tcPr>
            <w:tcW w:w="3557" w:type="dxa"/>
            <w:tcBorders>
              <w:top w:val="single" w:sz="4" w:space="0" w:color="auto"/>
              <w:bottom w:val="dotted" w:sz="4" w:space="0" w:color="auto"/>
            </w:tcBorders>
            <w:shd w:val="clear" w:color="000000" w:fill="FFFFFF"/>
            <w:noWrap/>
            <w:vAlign w:val="center"/>
            <w:hideMark/>
          </w:tcPr>
          <w:p w14:paraId="3C165627"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lastRenderedPageBreak/>
              <w:t>議会事務局</w:t>
            </w:r>
          </w:p>
        </w:tc>
        <w:tc>
          <w:tcPr>
            <w:tcW w:w="459" w:type="dxa"/>
            <w:tcBorders>
              <w:top w:val="single" w:sz="4" w:space="0" w:color="auto"/>
              <w:bottom w:val="dotted" w:sz="4" w:space="0" w:color="auto"/>
              <w:right w:val="dotted" w:sz="4" w:space="0" w:color="auto"/>
            </w:tcBorders>
            <w:shd w:val="clear" w:color="000000" w:fill="FFFFFF"/>
            <w:vAlign w:val="center"/>
          </w:tcPr>
          <w:p w14:paraId="3FF3EECF"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0C1D5079" w14:textId="77777777" w:rsidR="00134B52" w:rsidRPr="002A0EA2" w:rsidRDefault="00134B52" w:rsidP="001C2915">
            <w:pPr>
              <w:widowControl/>
              <w:spacing w:line="320" w:lineRule="exact"/>
              <w:rPr>
                <w:rFonts w:ascii="Meiryo UI" w:eastAsia="Meiryo UI" w:hAnsi="Meiryo UI" w:cs="Meiryo UI"/>
                <w:kern w:val="0"/>
                <w:szCs w:val="21"/>
              </w:rPr>
            </w:pPr>
            <w:r w:rsidRPr="002A0EA2">
              <w:rPr>
                <w:rFonts w:ascii="Meiryo UI" w:eastAsia="Meiryo UI" w:hAnsi="Meiryo UI" w:cs="Meiryo UI" w:hint="eastAsia"/>
                <w:b/>
                <w:kern w:val="0"/>
                <w:szCs w:val="21"/>
              </w:rPr>
              <w:t>議会機能の最大限の発揮</w:t>
            </w:r>
          </w:p>
        </w:tc>
      </w:tr>
      <w:tr w:rsidR="00134B52" w:rsidRPr="00962A80" w14:paraId="356515F8"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hideMark/>
          </w:tcPr>
          <w:p w14:paraId="5E537865" w14:textId="77777777" w:rsidR="00134B52" w:rsidRPr="002A0EA2"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433E986D"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536A705A" w14:textId="77777777" w:rsidR="00134B52" w:rsidRPr="002A0EA2" w:rsidRDefault="00134B52" w:rsidP="00962A80">
            <w:pPr>
              <w:widowControl/>
              <w:spacing w:line="320" w:lineRule="exact"/>
              <w:rPr>
                <w:rFonts w:ascii="Meiryo UI" w:eastAsia="Meiryo UI" w:hAnsi="Meiryo UI" w:cs="Meiryo UI"/>
                <w:w w:val="80"/>
                <w:kern w:val="0"/>
                <w:szCs w:val="21"/>
              </w:rPr>
            </w:pPr>
            <w:r w:rsidRPr="002A0EA2">
              <w:rPr>
                <w:rFonts w:ascii="Meiryo UI" w:eastAsia="Meiryo UI" w:hAnsi="Meiryo UI" w:cs="Meiryo UI" w:hint="eastAsia"/>
                <w:b/>
                <w:kern w:val="0"/>
                <w:szCs w:val="21"/>
              </w:rPr>
              <w:t>府民に開かれた議会</w:t>
            </w:r>
          </w:p>
        </w:tc>
      </w:tr>
      <w:tr w:rsidR="00134B52" w:rsidRPr="00647769" w14:paraId="207D2890"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hideMark/>
          </w:tcPr>
          <w:p w14:paraId="0208ACCE" w14:textId="77777777" w:rsidR="00134B52" w:rsidRPr="002A0EA2"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21DA08EB" w14:textId="77777777" w:rsidR="00134B52" w:rsidRPr="002A0EA2" w:rsidRDefault="00134B52" w:rsidP="001C2915">
            <w:pPr>
              <w:widowControl/>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noWrap/>
            <w:vAlign w:val="center"/>
            <w:hideMark/>
          </w:tcPr>
          <w:p w14:paraId="4494EE0C" w14:textId="77777777" w:rsidR="00134B52" w:rsidRPr="002A0EA2" w:rsidRDefault="00134B52" w:rsidP="001C2915">
            <w:pPr>
              <w:widowControl/>
              <w:spacing w:line="320" w:lineRule="exact"/>
              <w:rPr>
                <w:rFonts w:ascii="Meiryo UI" w:eastAsia="Meiryo UI" w:hAnsi="Meiryo UI" w:cs="Meiryo UI"/>
                <w:kern w:val="0"/>
                <w:szCs w:val="21"/>
              </w:rPr>
            </w:pPr>
            <w:r w:rsidRPr="002A0EA2">
              <w:rPr>
                <w:rFonts w:ascii="Meiryo UI" w:eastAsia="Meiryo UI" w:hAnsi="Meiryo UI" w:cs="Meiryo UI" w:hint="eastAsia"/>
                <w:b/>
                <w:kern w:val="0"/>
                <w:szCs w:val="21"/>
              </w:rPr>
              <w:t>絶えざる議会改革</w:t>
            </w:r>
          </w:p>
        </w:tc>
      </w:tr>
      <w:tr w:rsidR="00134B52" w:rsidRPr="00647769" w14:paraId="2A6168F6" w14:textId="77777777" w:rsidTr="000F3A6D">
        <w:trPr>
          <w:trHeight w:val="216"/>
          <w:jc w:val="center"/>
        </w:trPr>
        <w:tc>
          <w:tcPr>
            <w:tcW w:w="3557" w:type="dxa"/>
            <w:tcBorders>
              <w:top w:val="single" w:sz="4" w:space="0" w:color="auto"/>
              <w:bottom w:val="dotted" w:sz="4" w:space="0" w:color="auto"/>
            </w:tcBorders>
            <w:shd w:val="clear" w:color="000000" w:fill="FFFFFF"/>
            <w:noWrap/>
            <w:vAlign w:val="center"/>
          </w:tcPr>
          <w:p w14:paraId="7C89ECDB" w14:textId="77777777" w:rsidR="00134B52" w:rsidRPr="00FB49F8" w:rsidRDefault="00134B52" w:rsidP="001C2915">
            <w:pPr>
              <w:widowControl/>
              <w:spacing w:line="320" w:lineRule="exact"/>
              <w:jc w:val="center"/>
              <w:rPr>
                <w:rFonts w:ascii="Meiryo UI" w:eastAsia="Meiryo UI" w:hAnsi="Meiryo UI" w:cs="Meiryo UI"/>
                <w:kern w:val="0"/>
                <w:szCs w:val="21"/>
              </w:rPr>
            </w:pPr>
            <w:r w:rsidRPr="00FB49F8">
              <w:rPr>
                <w:rFonts w:ascii="Meiryo UI" w:eastAsia="Meiryo UI" w:hAnsi="Meiryo UI" w:cs="Meiryo UI" w:hint="eastAsia"/>
                <w:kern w:val="0"/>
                <w:szCs w:val="21"/>
              </w:rPr>
              <w:t>教育庁</w:t>
            </w:r>
          </w:p>
        </w:tc>
        <w:tc>
          <w:tcPr>
            <w:tcW w:w="459" w:type="dxa"/>
            <w:tcBorders>
              <w:top w:val="single" w:sz="4" w:space="0" w:color="auto"/>
              <w:bottom w:val="dotted" w:sz="4" w:space="0" w:color="auto"/>
              <w:right w:val="dotted" w:sz="4" w:space="0" w:color="auto"/>
            </w:tcBorders>
            <w:shd w:val="clear" w:color="000000" w:fill="FFFFFF"/>
            <w:vAlign w:val="center"/>
          </w:tcPr>
          <w:p w14:paraId="525097E0" w14:textId="77777777" w:rsidR="00134B52" w:rsidRPr="00FB49F8" w:rsidRDefault="00134B52" w:rsidP="00F343D1">
            <w:pPr>
              <w:widowControl/>
              <w:spacing w:line="320" w:lineRule="exact"/>
              <w:jc w:val="center"/>
              <w:rPr>
                <w:rFonts w:ascii="Meiryo UI" w:eastAsia="Meiryo UI" w:hAnsi="Meiryo UI" w:cs="Meiryo UI"/>
                <w:kern w:val="0"/>
                <w:szCs w:val="21"/>
                <w:highlight w:val="yellow"/>
              </w:rPr>
            </w:pPr>
            <w:r w:rsidRPr="00FB49F8">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noWrap/>
            <w:vAlign w:val="center"/>
          </w:tcPr>
          <w:p w14:paraId="78DF5233" w14:textId="1EF5D780" w:rsidR="00134B52" w:rsidRPr="00FB49F8" w:rsidRDefault="003C25DF" w:rsidP="00134B52">
            <w:pPr>
              <w:widowControl/>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確かな学力の定着と学びの深化</w:t>
            </w:r>
          </w:p>
        </w:tc>
      </w:tr>
      <w:tr w:rsidR="00134B52" w:rsidRPr="00647769" w14:paraId="328A8B1A" w14:textId="77777777" w:rsidTr="000F3A6D">
        <w:trPr>
          <w:trHeight w:val="267"/>
          <w:jc w:val="center"/>
        </w:trPr>
        <w:tc>
          <w:tcPr>
            <w:tcW w:w="3557" w:type="dxa"/>
            <w:tcBorders>
              <w:top w:val="dotted" w:sz="4" w:space="0" w:color="auto"/>
              <w:bottom w:val="dotted" w:sz="4" w:space="0" w:color="auto"/>
            </w:tcBorders>
            <w:shd w:val="clear" w:color="000000" w:fill="FFFFFF"/>
            <w:noWrap/>
            <w:vAlign w:val="center"/>
          </w:tcPr>
          <w:p w14:paraId="760477B6"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247172DC" w14:textId="77777777" w:rsidR="00134B52" w:rsidRPr="007F5B5B" w:rsidRDefault="00134B52" w:rsidP="00F343D1">
            <w:pPr>
              <w:widowControl/>
              <w:spacing w:line="320" w:lineRule="exact"/>
              <w:jc w:val="center"/>
              <w:rPr>
                <w:rFonts w:ascii="Meiryo UI" w:eastAsia="Meiryo UI" w:hAnsi="Meiryo UI" w:cs="Meiryo UI"/>
                <w:color w:val="000000" w:themeColor="text1"/>
                <w:kern w:val="0"/>
                <w:szCs w:val="21"/>
                <w:highlight w:val="yellow"/>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noWrap/>
            <w:vAlign w:val="center"/>
          </w:tcPr>
          <w:p w14:paraId="2F503192" w14:textId="0B341DC4" w:rsidR="00134B52" w:rsidRPr="00FB49F8" w:rsidRDefault="003C25DF" w:rsidP="00134B52">
            <w:pPr>
              <w:widowControl/>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豊かな心と健やかな体の育成</w:t>
            </w:r>
          </w:p>
        </w:tc>
      </w:tr>
      <w:tr w:rsidR="00134B52" w:rsidRPr="00647769" w14:paraId="41BCF142" w14:textId="77777777" w:rsidTr="000F3A6D">
        <w:trPr>
          <w:trHeight w:val="267"/>
          <w:jc w:val="center"/>
        </w:trPr>
        <w:tc>
          <w:tcPr>
            <w:tcW w:w="3557" w:type="dxa"/>
            <w:tcBorders>
              <w:top w:val="dotted" w:sz="4" w:space="0" w:color="auto"/>
              <w:bottom w:val="dotted" w:sz="4" w:space="0" w:color="auto"/>
            </w:tcBorders>
            <w:shd w:val="clear" w:color="000000" w:fill="FFFFFF"/>
            <w:noWrap/>
            <w:vAlign w:val="center"/>
          </w:tcPr>
          <w:p w14:paraId="08072EDA" w14:textId="77777777" w:rsidR="00134B52" w:rsidRPr="007F5B5B" w:rsidRDefault="00134B52" w:rsidP="001C2915">
            <w:pPr>
              <w:widowControl/>
              <w:spacing w:line="320" w:lineRule="exact"/>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169D22D6" w14:textId="77777777" w:rsidR="00134B52" w:rsidRPr="007F5B5B" w:rsidRDefault="00134B52" w:rsidP="00F343D1">
            <w:pPr>
              <w:widowControl/>
              <w:spacing w:line="320" w:lineRule="exact"/>
              <w:jc w:val="center"/>
              <w:rPr>
                <w:rFonts w:ascii="Meiryo UI" w:eastAsia="Meiryo UI" w:hAnsi="Meiryo UI" w:cs="Meiryo UI"/>
                <w:color w:val="000000" w:themeColor="text1"/>
                <w:kern w:val="0"/>
                <w:szCs w:val="21"/>
                <w:highlight w:val="yellow"/>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000000" w:fill="FFFFFF"/>
            <w:noWrap/>
            <w:vAlign w:val="center"/>
          </w:tcPr>
          <w:p w14:paraId="254E23B7" w14:textId="67DDDAD5" w:rsidR="00134B52" w:rsidRPr="00FB49F8" w:rsidRDefault="003C25DF" w:rsidP="00134B52">
            <w:pPr>
              <w:widowControl/>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将来をみすえた自主性・自立性の育成</w:t>
            </w:r>
          </w:p>
        </w:tc>
      </w:tr>
      <w:tr w:rsidR="00134B52" w:rsidRPr="00647769" w14:paraId="2DA3AA3C" w14:textId="77777777" w:rsidTr="000F3A6D">
        <w:trPr>
          <w:trHeight w:val="267"/>
          <w:jc w:val="center"/>
        </w:trPr>
        <w:tc>
          <w:tcPr>
            <w:tcW w:w="3557" w:type="dxa"/>
            <w:tcBorders>
              <w:top w:val="dotted" w:sz="4" w:space="0" w:color="auto"/>
              <w:bottom w:val="dotted" w:sz="4" w:space="0" w:color="auto"/>
            </w:tcBorders>
            <w:shd w:val="clear" w:color="000000" w:fill="FFFFFF"/>
            <w:noWrap/>
            <w:vAlign w:val="center"/>
          </w:tcPr>
          <w:p w14:paraId="08803949" w14:textId="77777777" w:rsidR="00134B52" w:rsidRPr="00830B69" w:rsidRDefault="00134B52" w:rsidP="001C2915">
            <w:pPr>
              <w:widowControl/>
              <w:spacing w:line="320" w:lineRule="exact"/>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A2263DC" w14:textId="77777777" w:rsidR="00134B52" w:rsidRPr="00830B69" w:rsidRDefault="00134B52" w:rsidP="00F343D1">
            <w:pPr>
              <w:widowControl/>
              <w:spacing w:line="320" w:lineRule="exact"/>
              <w:jc w:val="center"/>
              <w:rPr>
                <w:rFonts w:ascii="Meiryo UI" w:eastAsia="Meiryo UI" w:hAnsi="Meiryo UI" w:cs="Meiryo UI"/>
                <w:kern w:val="0"/>
                <w:szCs w:val="21"/>
                <w:highlight w:val="yellow"/>
              </w:rPr>
            </w:pPr>
            <w:r w:rsidRPr="00830B69">
              <w:rPr>
                <w:rFonts w:ascii="Meiryo UI" w:eastAsia="Meiryo UI" w:hAnsi="Meiryo UI" w:cs="Meiryo UI" w:hint="eastAsia"/>
                <w:kern w:val="0"/>
                <w:szCs w:val="21"/>
              </w:rPr>
              <w:t>４</w:t>
            </w:r>
          </w:p>
        </w:tc>
        <w:tc>
          <w:tcPr>
            <w:tcW w:w="9876" w:type="dxa"/>
            <w:tcBorders>
              <w:top w:val="dotted" w:sz="4" w:space="0" w:color="auto"/>
              <w:left w:val="dotted" w:sz="4" w:space="0" w:color="auto"/>
              <w:bottom w:val="dotted" w:sz="4" w:space="0" w:color="auto"/>
              <w:right w:val="single" w:sz="4" w:space="0" w:color="auto"/>
            </w:tcBorders>
            <w:shd w:val="clear" w:color="000000" w:fill="FFFFFF"/>
            <w:noWrap/>
            <w:vAlign w:val="center"/>
          </w:tcPr>
          <w:p w14:paraId="545DCD8E" w14:textId="73A60BC6" w:rsidR="00134B52" w:rsidRPr="00830B69" w:rsidRDefault="003C25DF" w:rsidP="00134B52">
            <w:pPr>
              <w:widowControl/>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多様な主体との協働</w:t>
            </w:r>
          </w:p>
        </w:tc>
      </w:tr>
      <w:tr w:rsidR="00134B52" w:rsidRPr="00647769" w14:paraId="68B8BF8B"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tcPr>
          <w:p w14:paraId="7AC69DFA"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0A78C63" w14:textId="77777777" w:rsidR="00134B52" w:rsidRPr="00830B69" w:rsidRDefault="00134B52" w:rsidP="00F343D1">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５</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26C18284" w14:textId="021A50BE" w:rsidR="00134B52" w:rsidRPr="00830B69" w:rsidRDefault="003C25DF" w:rsidP="001C2915">
            <w:pPr>
              <w:widowControl/>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力と熱意を備えた教員と学校組織づくり</w:t>
            </w:r>
          </w:p>
        </w:tc>
      </w:tr>
      <w:tr w:rsidR="00134B52" w:rsidRPr="00647769" w14:paraId="23B14252"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tcPr>
          <w:p w14:paraId="12991D2D"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17010D7C" w14:textId="77777777" w:rsidR="00134B52" w:rsidRPr="00830B69" w:rsidRDefault="00134B52" w:rsidP="00F343D1">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６</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1E6F0220" w14:textId="0FBAF97E" w:rsidR="00134B52" w:rsidRPr="00830B69" w:rsidRDefault="003C25DF" w:rsidP="001C2915">
            <w:pPr>
              <w:widowControl/>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学びを支える環境整備</w:t>
            </w:r>
          </w:p>
        </w:tc>
      </w:tr>
      <w:tr w:rsidR="00134B52" w:rsidRPr="00647769" w14:paraId="10066593"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hideMark/>
          </w:tcPr>
          <w:p w14:paraId="1E480CC7"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4D1EF0D4" w14:textId="7DACD65A" w:rsidR="00134B52" w:rsidRPr="00830B69" w:rsidRDefault="00A65FF1" w:rsidP="00F343D1">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７</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3709DA3F" w14:textId="1752DF54" w:rsidR="00134B52" w:rsidRPr="00830B69" w:rsidRDefault="003C25DF" w:rsidP="001C2915">
            <w:pPr>
              <w:widowControl/>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私立学校の振興</w:t>
            </w:r>
          </w:p>
        </w:tc>
      </w:tr>
      <w:tr w:rsidR="00134B52" w:rsidRPr="00647769" w14:paraId="35EB0388" w14:textId="77777777" w:rsidTr="000F3A6D">
        <w:trPr>
          <w:trHeight w:val="20"/>
          <w:jc w:val="center"/>
        </w:trPr>
        <w:tc>
          <w:tcPr>
            <w:tcW w:w="3557" w:type="dxa"/>
            <w:tcBorders>
              <w:bottom w:val="nil"/>
            </w:tcBorders>
            <w:shd w:val="clear" w:color="000000" w:fill="FFFFFF"/>
            <w:noWrap/>
            <w:vAlign w:val="center"/>
            <w:hideMark/>
          </w:tcPr>
          <w:p w14:paraId="60738534"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監査委員事務局</w:t>
            </w:r>
          </w:p>
        </w:tc>
        <w:tc>
          <w:tcPr>
            <w:tcW w:w="459" w:type="dxa"/>
            <w:tcBorders>
              <w:bottom w:val="dotted" w:sz="4" w:space="0" w:color="auto"/>
              <w:right w:val="dotted" w:sz="4" w:space="0" w:color="auto"/>
            </w:tcBorders>
            <w:shd w:val="clear" w:color="000000" w:fill="FFFFFF"/>
            <w:vAlign w:val="center"/>
          </w:tcPr>
          <w:p w14:paraId="4AC9FCB3" w14:textId="77777777" w:rsidR="00134B52" w:rsidRPr="00830B69" w:rsidRDefault="00134B52" w:rsidP="00F343D1">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41F02C94" w14:textId="1845B6FD" w:rsidR="00134B52" w:rsidRPr="00830B69" w:rsidRDefault="00DD0991" w:rsidP="001C2915">
            <w:pPr>
              <w:widowControl/>
              <w:spacing w:line="320" w:lineRule="exact"/>
              <w:rPr>
                <w:rFonts w:ascii="Meiryo UI" w:eastAsia="Meiryo UI" w:hAnsi="Meiryo UI" w:cs="Meiryo UI"/>
                <w:kern w:val="0"/>
                <w:szCs w:val="21"/>
              </w:rPr>
            </w:pPr>
            <w:r w:rsidRPr="00DD0991">
              <w:rPr>
                <w:rFonts w:ascii="Meiryo UI" w:eastAsia="Meiryo UI" w:hAnsi="Meiryo UI" w:cs="Meiryo UI" w:hint="eastAsia"/>
                <w:b/>
                <w:bCs/>
                <w:kern w:val="0"/>
                <w:szCs w:val="21"/>
              </w:rPr>
              <w:t>府政の円滑な運営及び行財政改革に貢献する監査</w:t>
            </w:r>
          </w:p>
        </w:tc>
      </w:tr>
      <w:tr w:rsidR="00134B52" w:rsidRPr="00647769" w14:paraId="75E4C5F2" w14:textId="77777777" w:rsidTr="000F3A6D">
        <w:trPr>
          <w:trHeight w:val="20"/>
          <w:jc w:val="center"/>
        </w:trPr>
        <w:tc>
          <w:tcPr>
            <w:tcW w:w="3557" w:type="dxa"/>
            <w:tcBorders>
              <w:bottom w:val="dotted" w:sz="4" w:space="0" w:color="auto"/>
            </w:tcBorders>
            <w:shd w:val="clear" w:color="000000" w:fill="FFFFFF"/>
            <w:noWrap/>
            <w:vAlign w:val="center"/>
            <w:hideMark/>
          </w:tcPr>
          <w:p w14:paraId="13F3431D"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人事委員会事務局</w:t>
            </w:r>
          </w:p>
        </w:tc>
        <w:tc>
          <w:tcPr>
            <w:tcW w:w="459" w:type="dxa"/>
            <w:tcBorders>
              <w:bottom w:val="dotted" w:sz="4" w:space="0" w:color="auto"/>
              <w:right w:val="dotted" w:sz="4" w:space="0" w:color="auto"/>
            </w:tcBorders>
            <w:shd w:val="clear" w:color="000000" w:fill="FFFFFF"/>
            <w:vAlign w:val="center"/>
          </w:tcPr>
          <w:p w14:paraId="766266AE" w14:textId="77777777" w:rsidR="00134B52" w:rsidRPr="00830B69" w:rsidRDefault="00134B52" w:rsidP="00F343D1">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380A156D" w14:textId="69688005" w:rsidR="00134B52" w:rsidRPr="00830B69" w:rsidRDefault="00DD0991" w:rsidP="001C2915">
            <w:pPr>
              <w:widowControl/>
              <w:spacing w:line="320" w:lineRule="exact"/>
              <w:rPr>
                <w:rFonts w:ascii="Meiryo UI" w:eastAsia="Meiryo UI" w:hAnsi="Meiryo UI" w:cs="Meiryo UI"/>
                <w:kern w:val="0"/>
                <w:szCs w:val="21"/>
              </w:rPr>
            </w:pPr>
            <w:r w:rsidRPr="00DD0991">
              <w:rPr>
                <w:rFonts w:ascii="Meiryo UI" w:eastAsia="Meiryo UI" w:hAnsi="Meiryo UI" w:cs="Meiryo UI" w:hint="eastAsia"/>
                <w:b/>
                <w:bCs/>
                <w:kern w:val="0"/>
                <w:szCs w:val="21"/>
              </w:rPr>
              <w:t>人事制度の課題に対する研究・検討</w:t>
            </w:r>
          </w:p>
        </w:tc>
      </w:tr>
      <w:tr w:rsidR="00134B52" w:rsidRPr="00647769" w14:paraId="72969641"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hideMark/>
          </w:tcPr>
          <w:p w14:paraId="648ABC77"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96CFC45"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2516B125" w14:textId="2F424EDF" w:rsidR="00134B52" w:rsidRPr="00830B69" w:rsidRDefault="00DD0991" w:rsidP="001C2915">
            <w:pPr>
              <w:widowControl/>
              <w:spacing w:line="320" w:lineRule="exact"/>
              <w:rPr>
                <w:rFonts w:ascii="Meiryo UI" w:eastAsia="Meiryo UI" w:hAnsi="Meiryo UI" w:cs="Meiryo UI"/>
                <w:kern w:val="0"/>
                <w:szCs w:val="21"/>
              </w:rPr>
            </w:pPr>
            <w:r w:rsidRPr="00DD0991">
              <w:rPr>
                <w:rFonts w:ascii="Meiryo UI" w:eastAsia="Meiryo UI" w:hAnsi="Meiryo UI" w:cs="Meiryo UI" w:hint="eastAsia"/>
                <w:b/>
                <w:bCs/>
                <w:kern w:val="0"/>
                <w:szCs w:val="21"/>
              </w:rPr>
              <w:t>時代に対応した給与制度の構築に向けた調査・研究</w:t>
            </w:r>
          </w:p>
        </w:tc>
      </w:tr>
      <w:tr w:rsidR="00134B52" w:rsidRPr="00647769" w14:paraId="4D1C2F79"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hideMark/>
          </w:tcPr>
          <w:p w14:paraId="160F3633" w14:textId="77777777" w:rsidR="00134B52" w:rsidRPr="00830B69" w:rsidRDefault="00134B52" w:rsidP="001C2915">
            <w:pPr>
              <w:widowControl/>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609EFC4C" w14:textId="77777777" w:rsidR="00134B52" w:rsidRPr="00830B69" w:rsidRDefault="00134B52" w:rsidP="001C2915">
            <w:pPr>
              <w:widowControl/>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4E41CB2C" w14:textId="77777777" w:rsidR="00134B52" w:rsidRPr="00830B69" w:rsidRDefault="00763EFA" w:rsidP="001C2915">
            <w:pPr>
              <w:widowControl/>
              <w:spacing w:line="320" w:lineRule="exact"/>
              <w:rPr>
                <w:rFonts w:ascii="Meiryo UI" w:eastAsia="Meiryo UI" w:hAnsi="Meiryo UI" w:cs="Meiryo UI"/>
                <w:w w:val="90"/>
                <w:kern w:val="0"/>
                <w:szCs w:val="21"/>
              </w:rPr>
            </w:pPr>
            <w:r w:rsidRPr="00830B69">
              <w:rPr>
                <w:rFonts w:ascii="Meiryo UI" w:eastAsia="Meiryo UI" w:hAnsi="Meiryo UI" w:cs="Meiryo UI" w:hint="eastAsia"/>
                <w:b/>
                <w:bCs/>
                <w:kern w:val="0"/>
                <w:szCs w:val="21"/>
              </w:rPr>
              <w:t>府が求める人材の確保</w:t>
            </w:r>
          </w:p>
        </w:tc>
      </w:tr>
      <w:tr w:rsidR="00134B52" w:rsidRPr="00647769" w14:paraId="408DEB78" w14:textId="77777777" w:rsidTr="000F3A6D">
        <w:trPr>
          <w:trHeight w:val="20"/>
          <w:jc w:val="center"/>
        </w:trPr>
        <w:tc>
          <w:tcPr>
            <w:tcW w:w="3557" w:type="dxa"/>
            <w:tcBorders>
              <w:top w:val="double" w:sz="4" w:space="0" w:color="auto"/>
              <w:left w:val="double" w:sz="4" w:space="0" w:color="auto"/>
              <w:bottom w:val="double" w:sz="4" w:space="0" w:color="auto"/>
            </w:tcBorders>
            <w:shd w:val="clear" w:color="000000" w:fill="FFFFFF"/>
            <w:noWrap/>
            <w:vAlign w:val="center"/>
            <w:hideMark/>
          </w:tcPr>
          <w:p w14:paraId="4D5622A7"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【行政委員会合計】</w:t>
            </w:r>
          </w:p>
        </w:tc>
        <w:tc>
          <w:tcPr>
            <w:tcW w:w="459" w:type="dxa"/>
            <w:tcBorders>
              <w:top w:val="double" w:sz="4" w:space="0" w:color="auto"/>
              <w:bottom w:val="double" w:sz="4" w:space="0" w:color="auto"/>
              <w:right w:val="dotted" w:sz="4" w:space="0" w:color="auto"/>
            </w:tcBorders>
            <w:shd w:val="clear" w:color="000000" w:fill="FFFFFF"/>
            <w:vAlign w:val="center"/>
          </w:tcPr>
          <w:p w14:paraId="7C7C3782" w14:textId="77777777" w:rsidR="00134B52" w:rsidRPr="007F5B5B" w:rsidRDefault="00134B52" w:rsidP="001C2915">
            <w:pPr>
              <w:widowControl/>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dotted" w:sz="4" w:space="0" w:color="auto"/>
              <w:bottom w:val="double" w:sz="4" w:space="0" w:color="auto"/>
              <w:right w:val="single" w:sz="4" w:space="0" w:color="auto"/>
            </w:tcBorders>
            <w:shd w:val="clear" w:color="000000" w:fill="FFFFFF"/>
            <w:vAlign w:val="center"/>
            <w:hideMark/>
          </w:tcPr>
          <w:p w14:paraId="446A6412" w14:textId="75984DEF" w:rsidR="00134B52" w:rsidRPr="007F5B5B" w:rsidRDefault="00134B52" w:rsidP="001C2915">
            <w:pPr>
              <w:widowControl/>
              <w:spacing w:line="320" w:lineRule="exact"/>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全</w:t>
            </w:r>
            <w:r w:rsidR="00AC2F10">
              <w:rPr>
                <w:rFonts w:ascii="Meiryo UI" w:eastAsia="Meiryo UI" w:hAnsi="Meiryo UI" w:cs="Meiryo UI" w:hint="eastAsia"/>
                <w:color w:val="000000" w:themeColor="text1"/>
                <w:kern w:val="0"/>
                <w:szCs w:val="21"/>
              </w:rPr>
              <w:t>１</w:t>
            </w:r>
            <w:r w:rsidR="00FB49F8">
              <w:rPr>
                <w:rFonts w:ascii="Meiryo UI" w:eastAsia="Meiryo UI" w:hAnsi="Meiryo UI" w:cs="Meiryo UI" w:hint="eastAsia"/>
                <w:color w:val="000000" w:themeColor="text1"/>
                <w:kern w:val="0"/>
                <w:szCs w:val="21"/>
              </w:rPr>
              <w:t>4</w:t>
            </w:r>
            <w:r w:rsidRPr="007F5B5B">
              <w:rPr>
                <w:rFonts w:ascii="Meiryo UI" w:eastAsia="Meiryo UI" w:hAnsi="Meiryo UI" w:cs="Meiryo UI" w:hint="eastAsia"/>
                <w:color w:val="000000" w:themeColor="text1"/>
                <w:kern w:val="0"/>
                <w:szCs w:val="21"/>
              </w:rPr>
              <w:t>テーマ</w:t>
            </w:r>
          </w:p>
        </w:tc>
      </w:tr>
    </w:tbl>
    <w:p w14:paraId="1F8F27C6" w14:textId="7A725B4F" w:rsidR="00FC74D6" w:rsidRPr="00101096" w:rsidRDefault="00FC74D6" w:rsidP="0087251A">
      <w:pPr>
        <w:rPr>
          <w:rFonts w:ascii="Meiryo UI" w:eastAsia="Meiryo UI" w:hAnsi="Meiryo UI" w:cs="Meiryo UI"/>
          <w:b/>
          <w:color w:val="000000" w:themeColor="text1"/>
          <w:szCs w:val="21"/>
          <w:u w:val="single"/>
        </w:rPr>
      </w:pPr>
    </w:p>
    <w:sectPr w:rsidR="00FC74D6" w:rsidRPr="00101096" w:rsidSect="00F77588">
      <w:pgSz w:w="16838" w:h="11906" w:orient="landscape" w:code="9"/>
      <w:pgMar w:top="964" w:right="1440" w:bottom="907" w:left="1440"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DA88" w14:textId="77777777" w:rsidR="00BD3979" w:rsidRDefault="00BD3979" w:rsidP="0048677D">
      <w:r>
        <w:separator/>
      </w:r>
    </w:p>
  </w:endnote>
  <w:endnote w:type="continuationSeparator" w:id="0">
    <w:p w14:paraId="1DB3C5C7" w14:textId="77777777" w:rsidR="00BD3979" w:rsidRDefault="00BD3979" w:rsidP="0048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D894" w14:textId="77777777" w:rsidR="00BD3979" w:rsidRDefault="00BD3979" w:rsidP="0048677D">
      <w:r>
        <w:separator/>
      </w:r>
    </w:p>
  </w:footnote>
  <w:footnote w:type="continuationSeparator" w:id="0">
    <w:p w14:paraId="13049383" w14:textId="77777777" w:rsidR="00BD3979" w:rsidRDefault="00BD3979" w:rsidP="0048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35F"/>
    <w:multiLevelType w:val="hybridMultilevel"/>
    <w:tmpl w:val="0DA83B80"/>
    <w:lvl w:ilvl="0" w:tplc="8FA087E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6D5F5E"/>
    <w:multiLevelType w:val="hybridMultilevel"/>
    <w:tmpl w:val="D892D25E"/>
    <w:lvl w:ilvl="0" w:tplc="5FC20428">
      <w:start w:val="2"/>
      <w:numFmt w:val="bullet"/>
      <w:lvlText w:val="※"/>
      <w:lvlJc w:val="left"/>
      <w:pPr>
        <w:ind w:left="927" w:hanging="360"/>
      </w:pPr>
      <w:rPr>
        <w:rFonts w:ascii="ＭＳ 明朝" w:eastAsia="ＭＳ 明朝" w:hAnsi="ＭＳ 明朝" w:cstheme="minorBidi" w:hint="eastAsia"/>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2" w15:restartNumberingAfterBreak="0">
    <w:nsid w:val="72340EB9"/>
    <w:multiLevelType w:val="hybridMultilevel"/>
    <w:tmpl w:val="0DA840E8"/>
    <w:lvl w:ilvl="0" w:tplc="821A9B44">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75"/>
    <w:rsid w:val="000045FF"/>
    <w:rsid w:val="000047BD"/>
    <w:rsid w:val="00006E98"/>
    <w:rsid w:val="00017CFE"/>
    <w:rsid w:val="00022B34"/>
    <w:rsid w:val="000245E8"/>
    <w:rsid w:val="0002610E"/>
    <w:rsid w:val="000304A4"/>
    <w:rsid w:val="0003166A"/>
    <w:rsid w:val="00034734"/>
    <w:rsid w:val="000373E0"/>
    <w:rsid w:val="00050FD0"/>
    <w:rsid w:val="000566E8"/>
    <w:rsid w:val="00062562"/>
    <w:rsid w:val="000641B5"/>
    <w:rsid w:val="00075AB7"/>
    <w:rsid w:val="00076C4C"/>
    <w:rsid w:val="000777C3"/>
    <w:rsid w:val="00082813"/>
    <w:rsid w:val="00093D29"/>
    <w:rsid w:val="000B750D"/>
    <w:rsid w:val="000C4F32"/>
    <w:rsid w:val="000D5AEA"/>
    <w:rsid w:val="000E6FE6"/>
    <w:rsid w:val="000F3A6D"/>
    <w:rsid w:val="000F4242"/>
    <w:rsid w:val="00101096"/>
    <w:rsid w:val="00101CDB"/>
    <w:rsid w:val="00104B7A"/>
    <w:rsid w:val="00111470"/>
    <w:rsid w:val="00125C99"/>
    <w:rsid w:val="00126705"/>
    <w:rsid w:val="00127F98"/>
    <w:rsid w:val="00134B52"/>
    <w:rsid w:val="00142080"/>
    <w:rsid w:val="001427B6"/>
    <w:rsid w:val="00144C13"/>
    <w:rsid w:val="00146F4A"/>
    <w:rsid w:val="00151324"/>
    <w:rsid w:val="00157FFD"/>
    <w:rsid w:val="00164ADC"/>
    <w:rsid w:val="00170E67"/>
    <w:rsid w:val="0018173B"/>
    <w:rsid w:val="001848C9"/>
    <w:rsid w:val="00186E4B"/>
    <w:rsid w:val="00187183"/>
    <w:rsid w:val="00187AE2"/>
    <w:rsid w:val="00187B92"/>
    <w:rsid w:val="00191A9D"/>
    <w:rsid w:val="00192A35"/>
    <w:rsid w:val="001A2DB3"/>
    <w:rsid w:val="001A3F3E"/>
    <w:rsid w:val="001B5F5B"/>
    <w:rsid w:val="001C2915"/>
    <w:rsid w:val="001C5329"/>
    <w:rsid w:val="001C7C21"/>
    <w:rsid w:val="001D7B86"/>
    <w:rsid w:val="001E3F75"/>
    <w:rsid w:val="001E4651"/>
    <w:rsid w:val="001F3F4F"/>
    <w:rsid w:val="001F72E2"/>
    <w:rsid w:val="00221E4D"/>
    <w:rsid w:val="00225A15"/>
    <w:rsid w:val="0022759D"/>
    <w:rsid w:val="002317F1"/>
    <w:rsid w:val="00253EBA"/>
    <w:rsid w:val="00255462"/>
    <w:rsid w:val="002605E9"/>
    <w:rsid w:val="0026123F"/>
    <w:rsid w:val="00273B30"/>
    <w:rsid w:val="00274B70"/>
    <w:rsid w:val="00281B61"/>
    <w:rsid w:val="002855D8"/>
    <w:rsid w:val="002945CF"/>
    <w:rsid w:val="002A0EA2"/>
    <w:rsid w:val="002A1260"/>
    <w:rsid w:val="002A22CF"/>
    <w:rsid w:val="002B0DD2"/>
    <w:rsid w:val="002C0675"/>
    <w:rsid w:val="002C4BCB"/>
    <w:rsid w:val="002C7EEE"/>
    <w:rsid w:val="002D2EE4"/>
    <w:rsid w:val="002E0633"/>
    <w:rsid w:val="002E0CC0"/>
    <w:rsid w:val="002E19D9"/>
    <w:rsid w:val="002F4864"/>
    <w:rsid w:val="002F65FD"/>
    <w:rsid w:val="002F70BE"/>
    <w:rsid w:val="00312703"/>
    <w:rsid w:val="0031673A"/>
    <w:rsid w:val="0032142C"/>
    <w:rsid w:val="00330269"/>
    <w:rsid w:val="00335BF4"/>
    <w:rsid w:val="00351E83"/>
    <w:rsid w:val="00353201"/>
    <w:rsid w:val="00357E7E"/>
    <w:rsid w:val="00360233"/>
    <w:rsid w:val="0036227D"/>
    <w:rsid w:val="003828A3"/>
    <w:rsid w:val="00383870"/>
    <w:rsid w:val="00384778"/>
    <w:rsid w:val="00391DC0"/>
    <w:rsid w:val="00392ADC"/>
    <w:rsid w:val="00395051"/>
    <w:rsid w:val="003A7F9B"/>
    <w:rsid w:val="003B0930"/>
    <w:rsid w:val="003B7D84"/>
    <w:rsid w:val="003C1357"/>
    <w:rsid w:val="003C25DF"/>
    <w:rsid w:val="003C7500"/>
    <w:rsid w:val="003D0366"/>
    <w:rsid w:val="003E7DAE"/>
    <w:rsid w:val="003F5772"/>
    <w:rsid w:val="003F5E07"/>
    <w:rsid w:val="004041A4"/>
    <w:rsid w:val="00406800"/>
    <w:rsid w:val="0041500A"/>
    <w:rsid w:val="00435A9F"/>
    <w:rsid w:val="004400F5"/>
    <w:rsid w:val="00453D70"/>
    <w:rsid w:val="00467CBF"/>
    <w:rsid w:val="00471CAB"/>
    <w:rsid w:val="0048324E"/>
    <w:rsid w:val="00484606"/>
    <w:rsid w:val="0048677D"/>
    <w:rsid w:val="004A0574"/>
    <w:rsid w:val="004A084F"/>
    <w:rsid w:val="004A16C6"/>
    <w:rsid w:val="004B2AFC"/>
    <w:rsid w:val="004B2B77"/>
    <w:rsid w:val="004C304B"/>
    <w:rsid w:val="004C48F1"/>
    <w:rsid w:val="004C5D97"/>
    <w:rsid w:val="004F0E09"/>
    <w:rsid w:val="004F2763"/>
    <w:rsid w:val="004F5CD8"/>
    <w:rsid w:val="00500FB9"/>
    <w:rsid w:val="00501E4F"/>
    <w:rsid w:val="00503DB9"/>
    <w:rsid w:val="00505BD6"/>
    <w:rsid w:val="0051018A"/>
    <w:rsid w:val="00521AE8"/>
    <w:rsid w:val="005255B4"/>
    <w:rsid w:val="00543F6C"/>
    <w:rsid w:val="005536B1"/>
    <w:rsid w:val="00574219"/>
    <w:rsid w:val="00574907"/>
    <w:rsid w:val="00583D19"/>
    <w:rsid w:val="00585C07"/>
    <w:rsid w:val="00586AD9"/>
    <w:rsid w:val="00587827"/>
    <w:rsid w:val="00594C15"/>
    <w:rsid w:val="005A03E9"/>
    <w:rsid w:val="005A2510"/>
    <w:rsid w:val="005A78E3"/>
    <w:rsid w:val="005C69E9"/>
    <w:rsid w:val="005F2A4D"/>
    <w:rsid w:val="006172B8"/>
    <w:rsid w:val="00617A6C"/>
    <w:rsid w:val="00620525"/>
    <w:rsid w:val="00624FE8"/>
    <w:rsid w:val="0062592E"/>
    <w:rsid w:val="006317AB"/>
    <w:rsid w:val="0064119F"/>
    <w:rsid w:val="0064398A"/>
    <w:rsid w:val="00644007"/>
    <w:rsid w:val="00647769"/>
    <w:rsid w:val="00652EA4"/>
    <w:rsid w:val="00653E4F"/>
    <w:rsid w:val="0068321D"/>
    <w:rsid w:val="00683441"/>
    <w:rsid w:val="006835DC"/>
    <w:rsid w:val="00686584"/>
    <w:rsid w:val="00695C6F"/>
    <w:rsid w:val="00695FAA"/>
    <w:rsid w:val="006A009A"/>
    <w:rsid w:val="006A1D67"/>
    <w:rsid w:val="006A4F02"/>
    <w:rsid w:val="006A5382"/>
    <w:rsid w:val="006A67E8"/>
    <w:rsid w:val="006C7770"/>
    <w:rsid w:val="006D054B"/>
    <w:rsid w:val="006D7B31"/>
    <w:rsid w:val="006E1FE4"/>
    <w:rsid w:val="006F1DEA"/>
    <w:rsid w:val="006F784C"/>
    <w:rsid w:val="007046DB"/>
    <w:rsid w:val="00721595"/>
    <w:rsid w:val="00724399"/>
    <w:rsid w:val="00745E5D"/>
    <w:rsid w:val="007479B6"/>
    <w:rsid w:val="00757E7F"/>
    <w:rsid w:val="00763EFA"/>
    <w:rsid w:val="00771697"/>
    <w:rsid w:val="00775CBF"/>
    <w:rsid w:val="007859E0"/>
    <w:rsid w:val="00787959"/>
    <w:rsid w:val="00790EF6"/>
    <w:rsid w:val="00793514"/>
    <w:rsid w:val="007937C1"/>
    <w:rsid w:val="007B1415"/>
    <w:rsid w:val="007B3AD2"/>
    <w:rsid w:val="007B4EBD"/>
    <w:rsid w:val="007C1474"/>
    <w:rsid w:val="007D06DA"/>
    <w:rsid w:val="007D5DA3"/>
    <w:rsid w:val="007E0C4D"/>
    <w:rsid w:val="007F1D79"/>
    <w:rsid w:val="007F2BF0"/>
    <w:rsid w:val="007F5B5B"/>
    <w:rsid w:val="007F7BF3"/>
    <w:rsid w:val="00802C47"/>
    <w:rsid w:val="00811A51"/>
    <w:rsid w:val="00814648"/>
    <w:rsid w:val="0082277E"/>
    <w:rsid w:val="00824089"/>
    <w:rsid w:val="00830860"/>
    <w:rsid w:val="00830B69"/>
    <w:rsid w:val="00833823"/>
    <w:rsid w:val="00833E74"/>
    <w:rsid w:val="00846EE1"/>
    <w:rsid w:val="008539FD"/>
    <w:rsid w:val="00856672"/>
    <w:rsid w:val="00856FFF"/>
    <w:rsid w:val="0087251A"/>
    <w:rsid w:val="008757FB"/>
    <w:rsid w:val="00884BE6"/>
    <w:rsid w:val="00891B6A"/>
    <w:rsid w:val="008942EC"/>
    <w:rsid w:val="008957BD"/>
    <w:rsid w:val="00895852"/>
    <w:rsid w:val="008A4007"/>
    <w:rsid w:val="008A4941"/>
    <w:rsid w:val="008B2F1A"/>
    <w:rsid w:val="008B325D"/>
    <w:rsid w:val="008B328B"/>
    <w:rsid w:val="008B50FB"/>
    <w:rsid w:val="008D2939"/>
    <w:rsid w:val="008D3816"/>
    <w:rsid w:val="008D7FD2"/>
    <w:rsid w:val="008E14B0"/>
    <w:rsid w:val="008E4A2D"/>
    <w:rsid w:val="008E50E0"/>
    <w:rsid w:val="008E5128"/>
    <w:rsid w:val="008F0266"/>
    <w:rsid w:val="00900C12"/>
    <w:rsid w:val="009133BA"/>
    <w:rsid w:val="00924BFB"/>
    <w:rsid w:val="009432D0"/>
    <w:rsid w:val="0095395B"/>
    <w:rsid w:val="00962A80"/>
    <w:rsid w:val="00964A2D"/>
    <w:rsid w:val="00972DEC"/>
    <w:rsid w:val="00973AB5"/>
    <w:rsid w:val="00976753"/>
    <w:rsid w:val="00977E78"/>
    <w:rsid w:val="009920D5"/>
    <w:rsid w:val="00993688"/>
    <w:rsid w:val="009B216B"/>
    <w:rsid w:val="009B2E61"/>
    <w:rsid w:val="009C17F9"/>
    <w:rsid w:val="009D1BD4"/>
    <w:rsid w:val="009E6465"/>
    <w:rsid w:val="009E7012"/>
    <w:rsid w:val="00A03542"/>
    <w:rsid w:val="00A22ED1"/>
    <w:rsid w:val="00A25B56"/>
    <w:rsid w:val="00A321CD"/>
    <w:rsid w:val="00A347B5"/>
    <w:rsid w:val="00A35A69"/>
    <w:rsid w:val="00A40799"/>
    <w:rsid w:val="00A4347F"/>
    <w:rsid w:val="00A44069"/>
    <w:rsid w:val="00A6094D"/>
    <w:rsid w:val="00A65FF1"/>
    <w:rsid w:val="00A663E4"/>
    <w:rsid w:val="00A718FD"/>
    <w:rsid w:val="00A77A70"/>
    <w:rsid w:val="00A83708"/>
    <w:rsid w:val="00A854EC"/>
    <w:rsid w:val="00A902AF"/>
    <w:rsid w:val="00A94567"/>
    <w:rsid w:val="00AA59D8"/>
    <w:rsid w:val="00AB6F3E"/>
    <w:rsid w:val="00AC28F8"/>
    <w:rsid w:val="00AC2CE3"/>
    <w:rsid w:val="00AC2F10"/>
    <w:rsid w:val="00AD0901"/>
    <w:rsid w:val="00AD0980"/>
    <w:rsid w:val="00AD747A"/>
    <w:rsid w:val="00AE4832"/>
    <w:rsid w:val="00AE5102"/>
    <w:rsid w:val="00AF5C9F"/>
    <w:rsid w:val="00B03CC7"/>
    <w:rsid w:val="00B076A9"/>
    <w:rsid w:val="00B12895"/>
    <w:rsid w:val="00B14128"/>
    <w:rsid w:val="00B339BD"/>
    <w:rsid w:val="00B43167"/>
    <w:rsid w:val="00B50771"/>
    <w:rsid w:val="00B6547D"/>
    <w:rsid w:val="00B8001A"/>
    <w:rsid w:val="00B81625"/>
    <w:rsid w:val="00B82FEA"/>
    <w:rsid w:val="00B875D0"/>
    <w:rsid w:val="00B92D89"/>
    <w:rsid w:val="00BA34A4"/>
    <w:rsid w:val="00BA7B96"/>
    <w:rsid w:val="00BB17E0"/>
    <w:rsid w:val="00BB7BB0"/>
    <w:rsid w:val="00BC2129"/>
    <w:rsid w:val="00BD1D74"/>
    <w:rsid w:val="00BD1FA4"/>
    <w:rsid w:val="00BD3979"/>
    <w:rsid w:val="00C03939"/>
    <w:rsid w:val="00C10A3A"/>
    <w:rsid w:val="00C40093"/>
    <w:rsid w:val="00C44B95"/>
    <w:rsid w:val="00C56346"/>
    <w:rsid w:val="00C56F38"/>
    <w:rsid w:val="00C72E30"/>
    <w:rsid w:val="00C85AC5"/>
    <w:rsid w:val="00CA23E0"/>
    <w:rsid w:val="00CA2B81"/>
    <w:rsid w:val="00CA765B"/>
    <w:rsid w:val="00CA7D5C"/>
    <w:rsid w:val="00CC0112"/>
    <w:rsid w:val="00CC7568"/>
    <w:rsid w:val="00CD02DD"/>
    <w:rsid w:val="00CD1257"/>
    <w:rsid w:val="00CD2BAC"/>
    <w:rsid w:val="00CE2BF4"/>
    <w:rsid w:val="00CE301B"/>
    <w:rsid w:val="00CF754E"/>
    <w:rsid w:val="00D144C0"/>
    <w:rsid w:val="00D227E2"/>
    <w:rsid w:val="00D338B1"/>
    <w:rsid w:val="00D34F05"/>
    <w:rsid w:val="00D3756B"/>
    <w:rsid w:val="00D52203"/>
    <w:rsid w:val="00D56525"/>
    <w:rsid w:val="00D60626"/>
    <w:rsid w:val="00D70D63"/>
    <w:rsid w:val="00D81A83"/>
    <w:rsid w:val="00D90DE4"/>
    <w:rsid w:val="00D97F75"/>
    <w:rsid w:val="00DA177C"/>
    <w:rsid w:val="00DB0D0A"/>
    <w:rsid w:val="00DB340B"/>
    <w:rsid w:val="00DB77F3"/>
    <w:rsid w:val="00DC120B"/>
    <w:rsid w:val="00DC4A1B"/>
    <w:rsid w:val="00DC7CDD"/>
    <w:rsid w:val="00DD0991"/>
    <w:rsid w:val="00DD1922"/>
    <w:rsid w:val="00DF34C7"/>
    <w:rsid w:val="00DF5BE4"/>
    <w:rsid w:val="00E0685F"/>
    <w:rsid w:val="00E06F22"/>
    <w:rsid w:val="00E12DF9"/>
    <w:rsid w:val="00E32CEC"/>
    <w:rsid w:val="00E35883"/>
    <w:rsid w:val="00E52965"/>
    <w:rsid w:val="00E537C1"/>
    <w:rsid w:val="00E61AD8"/>
    <w:rsid w:val="00E64EE0"/>
    <w:rsid w:val="00E65957"/>
    <w:rsid w:val="00E74CEF"/>
    <w:rsid w:val="00E82C42"/>
    <w:rsid w:val="00E90F12"/>
    <w:rsid w:val="00EA2EC8"/>
    <w:rsid w:val="00EC6B50"/>
    <w:rsid w:val="00EC7004"/>
    <w:rsid w:val="00EE0B55"/>
    <w:rsid w:val="00EE2F1B"/>
    <w:rsid w:val="00EF2ABF"/>
    <w:rsid w:val="00F02EDF"/>
    <w:rsid w:val="00F0392F"/>
    <w:rsid w:val="00F049D0"/>
    <w:rsid w:val="00F10368"/>
    <w:rsid w:val="00F13565"/>
    <w:rsid w:val="00F15A08"/>
    <w:rsid w:val="00F22793"/>
    <w:rsid w:val="00F24022"/>
    <w:rsid w:val="00F2448A"/>
    <w:rsid w:val="00F24B3E"/>
    <w:rsid w:val="00F259AD"/>
    <w:rsid w:val="00F3426C"/>
    <w:rsid w:val="00F342CD"/>
    <w:rsid w:val="00F343D1"/>
    <w:rsid w:val="00F34421"/>
    <w:rsid w:val="00F40A40"/>
    <w:rsid w:val="00F70597"/>
    <w:rsid w:val="00F70F21"/>
    <w:rsid w:val="00F75317"/>
    <w:rsid w:val="00F77588"/>
    <w:rsid w:val="00F84525"/>
    <w:rsid w:val="00F96887"/>
    <w:rsid w:val="00F9770A"/>
    <w:rsid w:val="00FA1A84"/>
    <w:rsid w:val="00FA301B"/>
    <w:rsid w:val="00FA76B9"/>
    <w:rsid w:val="00FB49F8"/>
    <w:rsid w:val="00FC0250"/>
    <w:rsid w:val="00FC74D6"/>
    <w:rsid w:val="00FD152B"/>
    <w:rsid w:val="00FD349C"/>
    <w:rsid w:val="00FD3C86"/>
    <w:rsid w:val="00FD61E1"/>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611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77D"/>
    <w:pPr>
      <w:tabs>
        <w:tab w:val="center" w:pos="4252"/>
        <w:tab w:val="right" w:pos="8504"/>
      </w:tabs>
      <w:snapToGrid w:val="0"/>
    </w:pPr>
  </w:style>
  <w:style w:type="character" w:customStyle="1" w:styleId="a4">
    <w:name w:val="ヘッダー (文字)"/>
    <w:basedOn w:val="a0"/>
    <w:link w:val="a3"/>
    <w:uiPriority w:val="99"/>
    <w:rsid w:val="0048677D"/>
  </w:style>
  <w:style w:type="paragraph" w:styleId="a5">
    <w:name w:val="footer"/>
    <w:basedOn w:val="a"/>
    <w:link w:val="a6"/>
    <w:uiPriority w:val="99"/>
    <w:unhideWhenUsed/>
    <w:rsid w:val="0048677D"/>
    <w:pPr>
      <w:tabs>
        <w:tab w:val="center" w:pos="4252"/>
        <w:tab w:val="right" w:pos="8504"/>
      </w:tabs>
      <w:snapToGrid w:val="0"/>
    </w:pPr>
  </w:style>
  <w:style w:type="character" w:customStyle="1" w:styleId="a6">
    <w:name w:val="フッター (文字)"/>
    <w:basedOn w:val="a0"/>
    <w:link w:val="a5"/>
    <w:uiPriority w:val="99"/>
    <w:rsid w:val="0048677D"/>
  </w:style>
  <w:style w:type="paragraph" w:styleId="a7">
    <w:name w:val="List Paragraph"/>
    <w:basedOn w:val="a"/>
    <w:uiPriority w:val="34"/>
    <w:qFormat/>
    <w:rsid w:val="00FC74D6"/>
    <w:pPr>
      <w:ind w:leftChars="400" w:left="840"/>
    </w:pPr>
  </w:style>
  <w:style w:type="paragraph" w:styleId="a8">
    <w:name w:val="Balloon Text"/>
    <w:basedOn w:val="a"/>
    <w:link w:val="a9"/>
    <w:uiPriority w:val="99"/>
    <w:semiHidden/>
    <w:unhideWhenUsed/>
    <w:rsid w:val="00FA1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A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518">
      <w:bodyDiv w:val="1"/>
      <w:marLeft w:val="0"/>
      <w:marRight w:val="0"/>
      <w:marTop w:val="0"/>
      <w:marBottom w:val="0"/>
      <w:divBdr>
        <w:top w:val="none" w:sz="0" w:space="0" w:color="auto"/>
        <w:left w:val="none" w:sz="0" w:space="0" w:color="auto"/>
        <w:bottom w:val="none" w:sz="0" w:space="0" w:color="auto"/>
        <w:right w:val="none" w:sz="0" w:space="0" w:color="auto"/>
      </w:divBdr>
    </w:div>
    <w:div w:id="32388973">
      <w:bodyDiv w:val="1"/>
      <w:marLeft w:val="0"/>
      <w:marRight w:val="0"/>
      <w:marTop w:val="0"/>
      <w:marBottom w:val="0"/>
      <w:divBdr>
        <w:top w:val="none" w:sz="0" w:space="0" w:color="auto"/>
        <w:left w:val="none" w:sz="0" w:space="0" w:color="auto"/>
        <w:bottom w:val="none" w:sz="0" w:space="0" w:color="auto"/>
        <w:right w:val="none" w:sz="0" w:space="0" w:color="auto"/>
      </w:divBdr>
    </w:div>
    <w:div w:id="59839120">
      <w:bodyDiv w:val="1"/>
      <w:marLeft w:val="0"/>
      <w:marRight w:val="0"/>
      <w:marTop w:val="0"/>
      <w:marBottom w:val="0"/>
      <w:divBdr>
        <w:top w:val="none" w:sz="0" w:space="0" w:color="auto"/>
        <w:left w:val="none" w:sz="0" w:space="0" w:color="auto"/>
        <w:bottom w:val="none" w:sz="0" w:space="0" w:color="auto"/>
        <w:right w:val="none" w:sz="0" w:space="0" w:color="auto"/>
      </w:divBdr>
    </w:div>
    <w:div w:id="62140937">
      <w:bodyDiv w:val="1"/>
      <w:marLeft w:val="0"/>
      <w:marRight w:val="0"/>
      <w:marTop w:val="0"/>
      <w:marBottom w:val="0"/>
      <w:divBdr>
        <w:top w:val="none" w:sz="0" w:space="0" w:color="auto"/>
        <w:left w:val="none" w:sz="0" w:space="0" w:color="auto"/>
        <w:bottom w:val="none" w:sz="0" w:space="0" w:color="auto"/>
        <w:right w:val="none" w:sz="0" w:space="0" w:color="auto"/>
      </w:divBdr>
    </w:div>
    <w:div w:id="105538470">
      <w:bodyDiv w:val="1"/>
      <w:marLeft w:val="0"/>
      <w:marRight w:val="0"/>
      <w:marTop w:val="0"/>
      <w:marBottom w:val="0"/>
      <w:divBdr>
        <w:top w:val="none" w:sz="0" w:space="0" w:color="auto"/>
        <w:left w:val="none" w:sz="0" w:space="0" w:color="auto"/>
        <w:bottom w:val="none" w:sz="0" w:space="0" w:color="auto"/>
        <w:right w:val="none" w:sz="0" w:space="0" w:color="auto"/>
      </w:divBdr>
    </w:div>
    <w:div w:id="114758927">
      <w:bodyDiv w:val="1"/>
      <w:marLeft w:val="0"/>
      <w:marRight w:val="0"/>
      <w:marTop w:val="0"/>
      <w:marBottom w:val="0"/>
      <w:divBdr>
        <w:top w:val="none" w:sz="0" w:space="0" w:color="auto"/>
        <w:left w:val="none" w:sz="0" w:space="0" w:color="auto"/>
        <w:bottom w:val="none" w:sz="0" w:space="0" w:color="auto"/>
        <w:right w:val="none" w:sz="0" w:space="0" w:color="auto"/>
      </w:divBdr>
    </w:div>
    <w:div w:id="146675318">
      <w:bodyDiv w:val="1"/>
      <w:marLeft w:val="0"/>
      <w:marRight w:val="0"/>
      <w:marTop w:val="0"/>
      <w:marBottom w:val="0"/>
      <w:divBdr>
        <w:top w:val="none" w:sz="0" w:space="0" w:color="auto"/>
        <w:left w:val="none" w:sz="0" w:space="0" w:color="auto"/>
        <w:bottom w:val="none" w:sz="0" w:space="0" w:color="auto"/>
        <w:right w:val="none" w:sz="0" w:space="0" w:color="auto"/>
      </w:divBdr>
    </w:div>
    <w:div w:id="187181138">
      <w:bodyDiv w:val="1"/>
      <w:marLeft w:val="0"/>
      <w:marRight w:val="0"/>
      <w:marTop w:val="0"/>
      <w:marBottom w:val="0"/>
      <w:divBdr>
        <w:top w:val="none" w:sz="0" w:space="0" w:color="auto"/>
        <w:left w:val="none" w:sz="0" w:space="0" w:color="auto"/>
        <w:bottom w:val="none" w:sz="0" w:space="0" w:color="auto"/>
        <w:right w:val="none" w:sz="0" w:space="0" w:color="auto"/>
      </w:divBdr>
    </w:div>
    <w:div w:id="207567813">
      <w:bodyDiv w:val="1"/>
      <w:marLeft w:val="0"/>
      <w:marRight w:val="0"/>
      <w:marTop w:val="0"/>
      <w:marBottom w:val="0"/>
      <w:divBdr>
        <w:top w:val="none" w:sz="0" w:space="0" w:color="auto"/>
        <w:left w:val="none" w:sz="0" w:space="0" w:color="auto"/>
        <w:bottom w:val="none" w:sz="0" w:space="0" w:color="auto"/>
        <w:right w:val="none" w:sz="0" w:space="0" w:color="auto"/>
      </w:divBdr>
    </w:div>
    <w:div w:id="219828935">
      <w:bodyDiv w:val="1"/>
      <w:marLeft w:val="0"/>
      <w:marRight w:val="0"/>
      <w:marTop w:val="0"/>
      <w:marBottom w:val="0"/>
      <w:divBdr>
        <w:top w:val="none" w:sz="0" w:space="0" w:color="auto"/>
        <w:left w:val="none" w:sz="0" w:space="0" w:color="auto"/>
        <w:bottom w:val="none" w:sz="0" w:space="0" w:color="auto"/>
        <w:right w:val="none" w:sz="0" w:space="0" w:color="auto"/>
      </w:divBdr>
    </w:div>
    <w:div w:id="241138853">
      <w:bodyDiv w:val="1"/>
      <w:marLeft w:val="0"/>
      <w:marRight w:val="0"/>
      <w:marTop w:val="0"/>
      <w:marBottom w:val="0"/>
      <w:divBdr>
        <w:top w:val="none" w:sz="0" w:space="0" w:color="auto"/>
        <w:left w:val="none" w:sz="0" w:space="0" w:color="auto"/>
        <w:bottom w:val="none" w:sz="0" w:space="0" w:color="auto"/>
        <w:right w:val="none" w:sz="0" w:space="0" w:color="auto"/>
      </w:divBdr>
    </w:div>
    <w:div w:id="309989525">
      <w:bodyDiv w:val="1"/>
      <w:marLeft w:val="0"/>
      <w:marRight w:val="0"/>
      <w:marTop w:val="0"/>
      <w:marBottom w:val="0"/>
      <w:divBdr>
        <w:top w:val="none" w:sz="0" w:space="0" w:color="auto"/>
        <w:left w:val="none" w:sz="0" w:space="0" w:color="auto"/>
        <w:bottom w:val="none" w:sz="0" w:space="0" w:color="auto"/>
        <w:right w:val="none" w:sz="0" w:space="0" w:color="auto"/>
      </w:divBdr>
    </w:div>
    <w:div w:id="325138163">
      <w:bodyDiv w:val="1"/>
      <w:marLeft w:val="0"/>
      <w:marRight w:val="0"/>
      <w:marTop w:val="0"/>
      <w:marBottom w:val="0"/>
      <w:divBdr>
        <w:top w:val="none" w:sz="0" w:space="0" w:color="auto"/>
        <w:left w:val="none" w:sz="0" w:space="0" w:color="auto"/>
        <w:bottom w:val="none" w:sz="0" w:space="0" w:color="auto"/>
        <w:right w:val="none" w:sz="0" w:space="0" w:color="auto"/>
      </w:divBdr>
    </w:div>
    <w:div w:id="327485907">
      <w:bodyDiv w:val="1"/>
      <w:marLeft w:val="0"/>
      <w:marRight w:val="0"/>
      <w:marTop w:val="0"/>
      <w:marBottom w:val="0"/>
      <w:divBdr>
        <w:top w:val="none" w:sz="0" w:space="0" w:color="auto"/>
        <w:left w:val="none" w:sz="0" w:space="0" w:color="auto"/>
        <w:bottom w:val="none" w:sz="0" w:space="0" w:color="auto"/>
        <w:right w:val="none" w:sz="0" w:space="0" w:color="auto"/>
      </w:divBdr>
    </w:div>
    <w:div w:id="335613816">
      <w:bodyDiv w:val="1"/>
      <w:marLeft w:val="0"/>
      <w:marRight w:val="0"/>
      <w:marTop w:val="0"/>
      <w:marBottom w:val="0"/>
      <w:divBdr>
        <w:top w:val="none" w:sz="0" w:space="0" w:color="auto"/>
        <w:left w:val="none" w:sz="0" w:space="0" w:color="auto"/>
        <w:bottom w:val="none" w:sz="0" w:space="0" w:color="auto"/>
        <w:right w:val="none" w:sz="0" w:space="0" w:color="auto"/>
      </w:divBdr>
    </w:div>
    <w:div w:id="349533611">
      <w:bodyDiv w:val="1"/>
      <w:marLeft w:val="0"/>
      <w:marRight w:val="0"/>
      <w:marTop w:val="0"/>
      <w:marBottom w:val="0"/>
      <w:divBdr>
        <w:top w:val="none" w:sz="0" w:space="0" w:color="auto"/>
        <w:left w:val="none" w:sz="0" w:space="0" w:color="auto"/>
        <w:bottom w:val="none" w:sz="0" w:space="0" w:color="auto"/>
        <w:right w:val="none" w:sz="0" w:space="0" w:color="auto"/>
      </w:divBdr>
    </w:div>
    <w:div w:id="363866905">
      <w:bodyDiv w:val="1"/>
      <w:marLeft w:val="0"/>
      <w:marRight w:val="0"/>
      <w:marTop w:val="0"/>
      <w:marBottom w:val="0"/>
      <w:divBdr>
        <w:top w:val="none" w:sz="0" w:space="0" w:color="auto"/>
        <w:left w:val="none" w:sz="0" w:space="0" w:color="auto"/>
        <w:bottom w:val="none" w:sz="0" w:space="0" w:color="auto"/>
        <w:right w:val="none" w:sz="0" w:space="0" w:color="auto"/>
      </w:divBdr>
    </w:div>
    <w:div w:id="381293104">
      <w:bodyDiv w:val="1"/>
      <w:marLeft w:val="0"/>
      <w:marRight w:val="0"/>
      <w:marTop w:val="0"/>
      <w:marBottom w:val="0"/>
      <w:divBdr>
        <w:top w:val="none" w:sz="0" w:space="0" w:color="auto"/>
        <w:left w:val="none" w:sz="0" w:space="0" w:color="auto"/>
        <w:bottom w:val="none" w:sz="0" w:space="0" w:color="auto"/>
        <w:right w:val="none" w:sz="0" w:space="0" w:color="auto"/>
      </w:divBdr>
    </w:div>
    <w:div w:id="402264234">
      <w:bodyDiv w:val="1"/>
      <w:marLeft w:val="0"/>
      <w:marRight w:val="0"/>
      <w:marTop w:val="0"/>
      <w:marBottom w:val="0"/>
      <w:divBdr>
        <w:top w:val="none" w:sz="0" w:space="0" w:color="auto"/>
        <w:left w:val="none" w:sz="0" w:space="0" w:color="auto"/>
        <w:bottom w:val="none" w:sz="0" w:space="0" w:color="auto"/>
        <w:right w:val="none" w:sz="0" w:space="0" w:color="auto"/>
      </w:divBdr>
    </w:div>
    <w:div w:id="415252174">
      <w:bodyDiv w:val="1"/>
      <w:marLeft w:val="0"/>
      <w:marRight w:val="0"/>
      <w:marTop w:val="0"/>
      <w:marBottom w:val="0"/>
      <w:divBdr>
        <w:top w:val="none" w:sz="0" w:space="0" w:color="auto"/>
        <w:left w:val="none" w:sz="0" w:space="0" w:color="auto"/>
        <w:bottom w:val="none" w:sz="0" w:space="0" w:color="auto"/>
        <w:right w:val="none" w:sz="0" w:space="0" w:color="auto"/>
      </w:divBdr>
    </w:div>
    <w:div w:id="428044700">
      <w:bodyDiv w:val="1"/>
      <w:marLeft w:val="0"/>
      <w:marRight w:val="0"/>
      <w:marTop w:val="0"/>
      <w:marBottom w:val="0"/>
      <w:divBdr>
        <w:top w:val="none" w:sz="0" w:space="0" w:color="auto"/>
        <w:left w:val="none" w:sz="0" w:space="0" w:color="auto"/>
        <w:bottom w:val="none" w:sz="0" w:space="0" w:color="auto"/>
        <w:right w:val="none" w:sz="0" w:space="0" w:color="auto"/>
      </w:divBdr>
    </w:div>
    <w:div w:id="442921289">
      <w:bodyDiv w:val="1"/>
      <w:marLeft w:val="0"/>
      <w:marRight w:val="0"/>
      <w:marTop w:val="0"/>
      <w:marBottom w:val="0"/>
      <w:divBdr>
        <w:top w:val="none" w:sz="0" w:space="0" w:color="auto"/>
        <w:left w:val="none" w:sz="0" w:space="0" w:color="auto"/>
        <w:bottom w:val="none" w:sz="0" w:space="0" w:color="auto"/>
        <w:right w:val="none" w:sz="0" w:space="0" w:color="auto"/>
      </w:divBdr>
    </w:div>
    <w:div w:id="461120022">
      <w:bodyDiv w:val="1"/>
      <w:marLeft w:val="0"/>
      <w:marRight w:val="0"/>
      <w:marTop w:val="0"/>
      <w:marBottom w:val="0"/>
      <w:divBdr>
        <w:top w:val="none" w:sz="0" w:space="0" w:color="auto"/>
        <w:left w:val="none" w:sz="0" w:space="0" w:color="auto"/>
        <w:bottom w:val="none" w:sz="0" w:space="0" w:color="auto"/>
        <w:right w:val="none" w:sz="0" w:space="0" w:color="auto"/>
      </w:divBdr>
    </w:div>
    <w:div w:id="493952138">
      <w:bodyDiv w:val="1"/>
      <w:marLeft w:val="0"/>
      <w:marRight w:val="0"/>
      <w:marTop w:val="0"/>
      <w:marBottom w:val="0"/>
      <w:divBdr>
        <w:top w:val="none" w:sz="0" w:space="0" w:color="auto"/>
        <w:left w:val="none" w:sz="0" w:space="0" w:color="auto"/>
        <w:bottom w:val="none" w:sz="0" w:space="0" w:color="auto"/>
        <w:right w:val="none" w:sz="0" w:space="0" w:color="auto"/>
      </w:divBdr>
    </w:div>
    <w:div w:id="509105128">
      <w:bodyDiv w:val="1"/>
      <w:marLeft w:val="0"/>
      <w:marRight w:val="0"/>
      <w:marTop w:val="0"/>
      <w:marBottom w:val="0"/>
      <w:divBdr>
        <w:top w:val="none" w:sz="0" w:space="0" w:color="auto"/>
        <w:left w:val="none" w:sz="0" w:space="0" w:color="auto"/>
        <w:bottom w:val="none" w:sz="0" w:space="0" w:color="auto"/>
        <w:right w:val="none" w:sz="0" w:space="0" w:color="auto"/>
      </w:divBdr>
    </w:div>
    <w:div w:id="560409882">
      <w:bodyDiv w:val="1"/>
      <w:marLeft w:val="0"/>
      <w:marRight w:val="0"/>
      <w:marTop w:val="0"/>
      <w:marBottom w:val="0"/>
      <w:divBdr>
        <w:top w:val="none" w:sz="0" w:space="0" w:color="auto"/>
        <w:left w:val="none" w:sz="0" w:space="0" w:color="auto"/>
        <w:bottom w:val="none" w:sz="0" w:space="0" w:color="auto"/>
        <w:right w:val="none" w:sz="0" w:space="0" w:color="auto"/>
      </w:divBdr>
    </w:div>
    <w:div w:id="579409171">
      <w:bodyDiv w:val="1"/>
      <w:marLeft w:val="0"/>
      <w:marRight w:val="0"/>
      <w:marTop w:val="0"/>
      <w:marBottom w:val="0"/>
      <w:divBdr>
        <w:top w:val="none" w:sz="0" w:space="0" w:color="auto"/>
        <w:left w:val="none" w:sz="0" w:space="0" w:color="auto"/>
        <w:bottom w:val="none" w:sz="0" w:space="0" w:color="auto"/>
        <w:right w:val="none" w:sz="0" w:space="0" w:color="auto"/>
      </w:divBdr>
    </w:div>
    <w:div w:id="614674981">
      <w:bodyDiv w:val="1"/>
      <w:marLeft w:val="0"/>
      <w:marRight w:val="0"/>
      <w:marTop w:val="0"/>
      <w:marBottom w:val="0"/>
      <w:divBdr>
        <w:top w:val="none" w:sz="0" w:space="0" w:color="auto"/>
        <w:left w:val="none" w:sz="0" w:space="0" w:color="auto"/>
        <w:bottom w:val="none" w:sz="0" w:space="0" w:color="auto"/>
        <w:right w:val="none" w:sz="0" w:space="0" w:color="auto"/>
      </w:divBdr>
    </w:div>
    <w:div w:id="655230421">
      <w:bodyDiv w:val="1"/>
      <w:marLeft w:val="0"/>
      <w:marRight w:val="0"/>
      <w:marTop w:val="0"/>
      <w:marBottom w:val="0"/>
      <w:divBdr>
        <w:top w:val="none" w:sz="0" w:space="0" w:color="auto"/>
        <w:left w:val="none" w:sz="0" w:space="0" w:color="auto"/>
        <w:bottom w:val="none" w:sz="0" w:space="0" w:color="auto"/>
        <w:right w:val="none" w:sz="0" w:space="0" w:color="auto"/>
      </w:divBdr>
    </w:div>
    <w:div w:id="751004277">
      <w:bodyDiv w:val="1"/>
      <w:marLeft w:val="0"/>
      <w:marRight w:val="0"/>
      <w:marTop w:val="0"/>
      <w:marBottom w:val="0"/>
      <w:divBdr>
        <w:top w:val="none" w:sz="0" w:space="0" w:color="auto"/>
        <w:left w:val="none" w:sz="0" w:space="0" w:color="auto"/>
        <w:bottom w:val="none" w:sz="0" w:space="0" w:color="auto"/>
        <w:right w:val="none" w:sz="0" w:space="0" w:color="auto"/>
      </w:divBdr>
    </w:div>
    <w:div w:id="767698765">
      <w:bodyDiv w:val="1"/>
      <w:marLeft w:val="0"/>
      <w:marRight w:val="0"/>
      <w:marTop w:val="0"/>
      <w:marBottom w:val="0"/>
      <w:divBdr>
        <w:top w:val="none" w:sz="0" w:space="0" w:color="auto"/>
        <w:left w:val="none" w:sz="0" w:space="0" w:color="auto"/>
        <w:bottom w:val="none" w:sz="0" w:space="0" w:color="auto"/>
        <w:right w:val="none" w:sz="0" w:space="0" w:color="auto"/>
      </w:divBdr>
    </w:div>
    <w:div w:id="803472645">
      <w:bodyDiv w:val="1"/>
      <w:marLeft w:val="0"/>
      <w:marRight w:val="0"/>
      <w:marTop w:val="0"/>
      <w:marBottom w:val="0"/>
      <w:divBdr>
        <w:top w:val="none" w:sz="0" w:space="0" w:color="auto"/>
        <w:left w:val="none" w:sz="0" w:space="0" w:color="auto"/>
        <w:bottom w:val="none" w:sz="0" w:space="0" w:color="auto"/>
        <w:right w:val="none" w:sz="0" w:space="0" w:color="auto"/>
      </w:divBdr>
    </w:div>
    <w:div w:id="821309317">
      <w:bodyDiv w:val="1"/>
      <w:marLeft w:val="0"/>
      <w:marRight w:val="0"/>
      <w:marTop w:val="0"/>
      <w:marBottom w:val="0"/>
      <w:divBdr>
        <w:top w:val="none" w:sz="0" w:space="0" w:color="auto"/>
        <w:left w:val="none" w:sz="0" w:space="0" w:color="auto"/>
        <w:bottom w:val="none" w:sz="0" w:space="0" w:color="auto"/>
        <w:right w:val="none" w:sz="0" w:space="0" w:color="auto"/>
      </w:divBdr>
    </w:div>
    <w:div w:id="834612323">
      <w:bodyDiv w:val="1"/>
      <w:marLeft w:val="0"/>
      <w:marRight w:val="0"/>
      <w:marTop w:val="0"/>
      <w:marBottom w:val="0"/>
      <w:divBdr>
        <w:top w:val="none" w:sz="0" w:space="0" w:color="auto"/>
        <w:left w:val="none" w:sz="0" w:space="0" w:color="auto"/>
        <w:bottom w:val="none" w:sz="0" w:space="0" w:color="auto"/>
        <w:right w:val="none" w:sz="0" w:space="0" w:color="auto"/>
      </w:divBdr>
    </w:div>
    <w:div w:id="874080063">
      <w:bodyDiv w:val="1"/>
      <w:marLeft w:val="0"/>
      <w:marRight w:val="0"/>
      <w:marTop w:val="0"/>
      <w:marBottom w:val="0"/>
      <w:divBdr>
        <w:top w:val="none" w:sz="0" w:space="0" w:color="auto"/>
        <w:left w:val="none" w:sz="0" w:space="0" w:color="auto"/>
        <w:bottom w:val="none" w:sz="0" w:space="0" w:color="auto"/>
        <w:right w:val="none" w:sz="0" w:space="0" w:color="auto"/>
      </w:divBdr>
    </w:div>
    <w:div w:id="908534925">
      <w:bodyDiv w:val="1"/>
      <w:marLeft w:val="0"/>
      <w:marRight w:val="0"/>
      <w:marTop w:val="0"/>
      <w:marBottom w:val="0"/>
      <w:divBdr>
        <w:top w:val="none" w:sz="0" w:space="0" w:color="auto"/>
        <w:left w:val="none" w:sz="0" w:space="0" w:color="auto"/>
        <w:bottom w:val="none" w:sz="0" w:space="0" w:color="auto"/>
        <w:right w:val="none" w:sz="0" w:space="0" w:color="auto"/>
      </w:divBdr>
    </w:div>
    <w:div w:id="942542106">
      <w:bodyDiv w:val="1"/>
      <w:marLeft w:val="0"/>
      <w:marRight w:val="0"/>
      <w:marTop w:val="0"/>
      <w:marBottom w:val="0"/>
      <w:divBdr>
        <w:top w:val="none" w:sz="0" w:space="0" w:color="auto"/>
        <w:left w:val="none" w:sz="0" w:space="0" w:color="auto"/>
        <w:bottom w:val="none" w:sz="0" w:space="0" w:color="auto"/>
        <w:right w:val="none" w:sz="0" w:space="0" w:color="auto"/>
      </w:divBdr>
    </w:div>
    <w:div w:id="985743510">
      <w:bodyDiv w:val="1"/>
      <w:marLeft w:val="0"/>
      <w:marRight w:val="0"/>
      <w:marTop w:val="0"/>
      <w:marBottom w:val="0"/>
      <w:divBdr>
        <w:top w:val="none" w:sz="0" w:space="0" w:color="auto"/>
        <w:left w:val="none" w:sz="0" w:space="0" w:color="auto"/>
        <w:bottom w:val="none" w:sz="0" w:space="0" w:color="auto"/>
        <w:right w:val="none" w:sz="0" w:space="0" w:color="auto"/>
      </w:divBdr>
    </w:div>
    <w:div w:id="988558145">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61563135">
      <w:bodyDiv w:val="1"/>
      <w:marLeft w:val="0"/>
      <w:marRight w:val="0"/>
      <w:marTop w:val="0"/>
      <w:marBottom w:val="0"/>
      <w:divBdr>
        <w:top w:val="none" w:sz="0" w:space="0" w:color="auto"/>
        <w:left w:val="none" w:sz="0" w:space="0" w:color="auto"/>
        <w:bottom w:val="none" w:sz="0" w:space="0" w:color="auto"/>
        <w:right w:val="none" w:sz="0" w:space="0" w:color="auto"/>
      </w:divBdr>
    </w:div>
    <w:div w:id="1110734116">
      <w:bodyDiv w:val="1"/>
      <w:marLeft w:val="0"/>
      <w:marRight w:val="0"/>
      <w:marTop w:val="0"/>
      <w:marBottom w:val="0"/>
      <w:divBdr>
        <w:top w:val="none" w:sz="0" w:space="0" w:color="auto"/>
        <w:left w:val="none" w:sz="0" w:space="0" w:color="auto"/>
        <w:bottom w:val="none" w:sz="0" w:space="0" w:color="auto"/>
        <w:right w:val="none" w:sz="0" w:space="0" w:color="auto"/>
      </w:divBdr>
    </w:div>
    <w:div w:id="1137256732">
      <w:bodyDiv w:val="1"/>
      <w:marLeft w:val="0"/>
      <w:marRight w:val="0"/>
      <w:marTop w:val="0"/>
      <w:marBottom w:val="0"/>
      <w:divBdr>
        <w:top w:val="none" w:sz="0" w:space="0" w:color="auto"/>
        <w:left w:val="none" w:sz="0" w:space="0" w:color="auto"/>
        <w:bottom w:val="none" w:sz="0" w:space="0" w:color="auto"/>
        <w:right w:val="none" w:sz="0" w:space="0" w:color="auto"/>
      </w:divBdr>
    </w:div>
    <w:div w:id="1162968403">
      <w:bodyDiv w:val="1"/>
      <w:marLeft w:val="0"/>
      <w:marRight w:val="0"/>
      <w:marTop w:val="0"/>
      <w:marBottom w:val="0"/>
      <w:divBdr>
        <w:top w:val="none" w:sz="0" w:space="0" w:color="auto"/>
        <w:left w:val="none" w:sz="0" w:space="0" w:color="auto"/>
        <w:bottom w:val="none" w:sz="0" w:space="0" w:color="auto"/>
        <w:right w:val="none" w:sz="0" w:space="0" w:color="auto"/>
      </w:divBdr>
    </w:div>
    <w:div w:id="1181623178">
      <w:bodyDiv w:val="1"/>
      <w:marLeft w:val="0"/>
      <w:marRight w:val="0"/>
      <w:marTop w:val="0"/>
      <w:marBottom w:val="0"/>
      <w:divBdr>
        <w:top w:val="none" w:sz="0" w:space="0" w:color="auto"/>
        <w:left w:val="none" w:sz="0" w:space="0" w:color="auto"/>
        <w:bottom w:val="none" w:sz="0" w:space="0" w:color="auto"/>
        <w:right w:val="none" w:sz="0" w:space="0" w:color="auto"/>
      </w:divBdr>
    </w:div>
    <w:div w:id="1183132900">
      <w:bodyDiv w:val="1"/>
      <w:marLeft w:val="0"/>
      <w:marRight w:val="0"/>
      <w:marTop w:val="0"/>
      <w:marBottom w:val="0"/>
      <w:divBdr>
        <w:top w:val="none" w:sz="0" w:space="0" w:color="auto"/>
        <w:left w:val="none" w:sz="0" w:space="0" w:color="auto"/>
        <w:bottom w:val="none" w:sz="0" w:space="0" w:color="auto"/>
        <w:right w:val="none" w:sz="0" w:space="0" w:color="auto"/>
      </w:divBdr>
    </w:div>
    <w:div w:id="1194731385">
      <w:bodyDiv w:val="1"/>
      <w:marLeft w:val="0"/>
      <w:marRight w:val="0"/>
      <w:marTop w:val="0"/>
      <w:marBottom w:val="0"/>
      <w:divBdr>
        <w:top w:val="none" w:sz="0" w:space="0" w:color="auto"/>
        <w:left w:val="none" w:sz="0" w:space="0" w:color="auto"/>
        <w:bottom w:val="none" w:sz="0" w:space="0" w:color="auto"/>
        <w:right w:val="none" w:sz="0" w:space="0" w:color="auto"/>
      </w:divBdr>
    </w:div>
    <w:div w:id="1206215270">
      <w:bodyDiv w:val="1"/>
      <w:marLeft w:val="0"/>
      <w:marRight w:val="0"/>
      <w:marTop w:val="0"/>
      <w:marBottom w:val="0"/>
      <w:divBdr>
        <w:top w:val="none" w:sz="0" w:space="0" w:color="auto"/>
        <w:left w:val="none" w:sz="0" w:space="0" w:color="auto"/>
        <w:bottom w:val="none" w:sz="0" w:space="0" w:color="auto"/>
        <w:right w:val="none" w:sz="0" w:space="0" w:color="auto"/>
      </w:divBdr>
    </w:div>
    <w:div w:id="1225680905">
      <w:bodyDiv w:val="1"/>
      <w:marLeft w:val="0"/>
      <w:marRight w:val="0"/>
      <w:marTop w:val="0"/>
      <w:marBottom w:val="0"/>
      <w:divBdr>
        <w:top w:val="none" w:sz="0" w:space="0" w:color="auto"/>
        <w:left w:val="none" w:sz="0" w:space="0" w:color="auto"/>
        <w:bottom w:val="none" w:sz="0" w:space="0" w:color="auto"/>
        <w:right w:val="none" w:sz="0" w:space="0" w:color="auto"/>
      </w:divBdr>
    </w:div>
    <w:div w:id="1235235695">
      <w:bodyDiv w:val="1"/>
      <w:marLeft w:val="0"/>
      <w:marRight w:val="0"/>
      <w:marTop w:val="0"/>
      <w:marBottom w:val="0"/>
      <w:divBdr>
        <w:top w:val="none" w:sz="0" w:space="0" w:color="auto"/>
        <w:left w:val="none" w:sz="0" w:space="0" w:color="auto"/>
        <w:bottom w:val="none" w:sz="0" w:space="0" w:color="auto"/>
        <w:right w:val="none" w:sz="0" w:space="0" w:color="auto"/>
      </w:divBdr>
    </w:div>
    <w:div w:id="1241065710">
      <w:bodyDiv w:val="1"/>
      <w:marLeft w:val="0"/>
      <w:marRight w:val="0"/>
      <w:marTop w:val="0"/>
      <w:marBottom w:val="0"/>
      <w:divBdr>
        <w:top w:val="none" w:sz="0" w:space="0" w:color="auto"/>
        <w:left w:val="none" w:sz="0" w:space="0" w:color="auto"/>
        <w:bottom w:val="none" w:sz="0" w:space="0" w:color="auto"/>
        <w:right w:val="none" w:sz="0" w:space="0" w:color="auto"/>
      </w:divBdr>
    </w:div>
    <w:div w:id="1275676277">
      <w:bodyDiv w:val="1"/>
      <w:marLeft w:val="0"/>
      <w:marRight w:val="0"/>
      <w:marTop w:val="0"/>
      <w:marBottom w:val="0"/>
      <w:divBdr>
        <w:top w:val="none" w:sz="0" w:space="0" w:color="auto"/>
        <w:left w:val="none" w:sz="0" w:space="0" w:color="auto"/>
        <w:bottom w:val="none" w:sz="0" w:space="0" w:color="auto"/>
        <w:right w:val="none" w:sz="0" w:space="0" w:color="auto"/>
      </w:divBdr>
    </w:div>
    <w:div w:id="1299189260">
      <w:bodyDiv w:val="1"/>
      <w:marLeft w:val="0"/>
      <w:marRight w:val="0"/>
      <w:marTop w:val="0"/>
      <w:marBottom w:val="0"/>
      <w:divBdr>
        <w:top w:val="none" w:sz="0" w:space="0" w:color="auto"/>
        <w:left w:val="none" w:sz="0" w:space="0" w:color="auto"/>
        <w:bottom w:val="none" w:sz="0" w:space="0" w:color="auto"/>
        <w:right w:val="none" w:sz="0" w:space="0" w:color="auto"/>
      </w:divBdr>
    </w:div>
    <w:div w:id="1308782665">
      <w:bodyDiv w:val="1"/>
      <w:marLeft w:val="0"/>
      <w:marRight w:val="0"/>
      <w:marTop w:val="0"/>
      <w:marBottom w:val="0"/>
      <w:divBdr>
        <w:top w:val="none" w:sz="0" w:space="0" w:color="auto"/>
        <w:left w:val="none" w:sz="0" w:space="0" w:color="auto"/>
        <w:bottom w:val="none" w:sz="0" w:space="0" w:color="auto"/>
        <w:right w:val="none" w:sz="0" w:space="0" w:color="auto"/>
      </w:divBdr>
    </w:div>
    <w:div w:id="1322925462">
      <w:bodyDiv w:val="1"/>
      <w:marLeft w:val="0"/>
      <w:marRight w:val="0"/>
      <w:marTop w:val="0"/>
      <w:marBottom w:val="0"/>
      <w:divBdr>
        <w:top w:val="none" w:sz="0" w:space="0" w:color="auto"/>
        <w:left w:val="none" w:sz="0" w:space="0" w:color="auto"/>
        <w:bottom w:val="none" w:sz="0" w:space="0" w:color="auto"/>
        <w:right w:val="none" w:sz="0" w:space="0" w:color="auto"/>
      </w:divBdr>
    </w:div>
    <w:div w:id="1326544665">
      <w:bodyDiv w:val="1"/>
      <w:marLeft w:val="0"/>
      <w:marRight w:val="0"/>
      <w:marTop w:val="0"/>
      <w:marBottom w:val="0"/>
      <w:divBdr>
        <w:top w:val="none" w:sz="0" w:space="0" w:color="auto"/>
        <w:left w:val="none" w:sz="0" w:space="0" w:color="auto"/>
        <w:bottom w:val="none" w:sz="0" w:space="0" w:color="auto"/>
        <w:right w:val="none" w:sz="0" w:space="0" w:color="auto"/>
      </w:divBdr>
    </w:div>
    <w:div w:id="1379746405">
      <w:bodyDiv w:val="1"/>
      <w:marLeft w:val="0"/>
      <w:marRight w:val="0"/>
      <w:marTop w:val="0"/>
      <w:marBottom w:val="0"/>
      <w:divBdr>
        <w:top w:val="none" w:sz="0" w:space="0" w:color="auto"/>
        <w:left w:val="none" w:sz="0" w:space="0" w:color="auto"/>
        <w:bottom w:val="none" w:sz="0" w:space="0" w:color="auto"/>
        <w:right w:val="none" w:sz="0" w:space="0" w:color="auto"/>
      </w:divBdr>
    </w:div>
    <w:div w:id="1380132882">
      <w:bodyDiv w:val="1"/>
      <w:marLeft w:val="0"/>
      <w:marRight w:val="0"/>
      <w:marTop w:val="0"/>
      <w:marBottom w:val="0"/>
      <w:divBdr>
        <w:top w:val="none" w:sz="0" w:space="0" w:color="auto"/>
        <w:left w:val="none" w:sz="0" w:space="0" w:color="auto"/>
        <w:bottom w:val="none" w:sz="0" w:space="0" w:color="auto"/>
        <w:right w:val="none" w:sz="0" w:space="0" w:color="auto"/>
      </w:divBdr>
    </w:div>
    <w:div w:id="1406340591">
      <w:bodyDiv w:val="1"/>
      <w:marLeft w:val="0"/>
      <w:marRight w:val="0"/>
      <w:marTop w:val="0"/>
      <w:marBottom w:val="0"/>
      <w:divBdr>
        <w:top w:val="none" w:sz="0" w:space="0" w:color="auto"/>
        <w:left w:val="none" w:sz="0" w:space="0" w:color="auto"/>
        <w:bottom w:val="none" w:sz="0" w:space="0" w:color="auto"/>
        <w:right w:val="none" w:sz="0" w:space="0" w:color="auto"/>
      </w:divBdr>
    </w:div>
    <w:div w:id="1442605377">
      <w:bodyDiv w:val="1"/>
      <w:marLeft w:val="0"/>
      <w:marRight w:val="0"/>
      <w:marTop w:val="0"/>
      <w:marBottom w:val="0"/>
      <w:divBdr>
        <w:top w:val="none" w:sz="0" w:space="0" w:color="auto"/>
        <w:left w:val="none" w:sz="0" w:space="0" w:color="auto"/>
        <w:bottom w:val="none" w:sz="0" w:space="0" w:color="auto"/>
        <w:right w:val="none" w:sz="0" w:space="0" w:color="auto"/>
      </w:divBdr>
    </w:div>
    <w:div w:id="1450662127">
      <w:bodyDiv w:val="1"/>
      <w:marLeft w:val="0"/>
      <w:marRight w:val="0"/>
      <w:marTop w:val="0"/>
      <w:marBottom w:val="0"/>
      <w:divBdr>
        <w:top w:val="none" w:sz="0" w:space="0" w:color="auto"/>
        <w:left w:val="none" w:sz="0" w:space="0" w:color="auto"/>
        <w:bottom w:val="none" w:sz="0" w:space="0" w:color="auto"/>
        <w:right w:val="none" w:sz="0" w:space="0" w:color="auto"/>
      </w:divBdr>
    </w:div>
    <w:div w:id="1483502285">
      <w:bodyDiv w:val="1"/>
      <w:marLeft w:val="0"/>
      <w:marRight w:val="0"/>
      <w:marTop w:val="0"/>
      <w:marBottom w:val="0"/>
      <w:divBdr>
        <w:top w:val="none" w:sz="0" w:space="0" w:color="auto"/>
        <w:left w:val="none" w:sz="0" w:space="0" w:color="auto"/>
        <w:bottom w:val="none" w:sz="0" w:space="0" w:color="auto"/>
        <w:right w:val="none" w:sz="0" w:space="0" w:color="auto"/>
      </w:divBdr>
    </w:div>
    <w:div w:id="1507600617">
      <w:bodyDiv w:val="1"/>
      <w:marLeft w:val="0"/>
      <w:marRight w:val="0"/>
      <w:marTop w:val="0"/>
      <w:marBottom w:val="0"/>
      <w:divBdr>
        <w:top w:val="none" w:sz="0" w:space="0" w:color="auto"/>
        <w:left w:val="none" w:sz="0" w:space="0" w:color="auto"/>
        <w:bottom w:val="none" w:sz="0" w:space="0" w:color="auto"/>
        <w:right w:val="none" w:sz="0" w:space="0" w:color="auto"/>
      </w:divBdr>
    </w:div>
    <w:div w:id="1527402908">
      <w:bodyDiv w:val="1"/>
      <w:marLeft w:val="0"/>
      <w:marRight w:val="0"/>
      <w:marTop w:val="0"/>
      <w:marBottom w:val="0"/>
      <w:divBdr>
        <w:top w:val="none" w:sz="0" w:space="0" w:color="auto"/>
        <w:left w:val="none" w:sz="0" w:space="0" w:color="auto"/>
        <w:bottom w:val="none" w:sz="0" w:space="0" w:color="auto"/>
        <w:right w:val="none" w:sz="0" w:space="0" w:color="auto"/>
      </w:divBdr>
    </w:div>
    <w:div w:id="1540387600">
      <w:bodyDiv w:val="1"/>
      <w:marLeft w:val="0"/>
      <w:marRight w:val="0"/>
      <w:marTop w:val="0"/>
      <w:marBottom w:val="0"/>
      <w:divBdr>
        <w:top w:val="none" w:sz="0" w:space="0" w:color="auto"/>
        <w:left w:val="none" w:sz="0" w:space="0" w:color="auto"/>
        <w:bottom w:val="none" w:sz="0" w:space="0" w:color="auto"/>
        <w:right w:val="none" w:sz="0" w:space="0" w:color="auto"/>
      </w:divBdr>
    </w:div>
    <w:div w:id="1567837030">
      <w:bodyDiv w:val="1"/>
      <w:marLeft w:val="0"/>
      <w:marRight w:val="0"/>
      <w:marTop w:val="0"/>
      <w:marBottom w:val="0"/>
      <w:divBdr>
        <w:top w:val="none" w:sz="0" w:space="0" w:color="auto"/>
        <w:left w:val="none" w:sz="0" w:space="0" w:color="auto"/>
        <w:bottom w:val="none" w:sz="0" w:space="0" w:color="auto"/>
        <w:right w:val="none" w:sz="0" w:space="0" w:color="auto"/>
      </w:divBdr>
    </w:div>
    <w:div w:id="1594899262">
      <w:bodyDiv w:val="1"/>
      <w:marLeft w:val="0"/>
      <w:marRight w:val="0"/>
      <w:marTop w:val="0"/>
      <w:marBottom w:val="0"/>
      <w:divBdr>
        <w:top w:val="none" w:sz="0" w:space="0" w:color="auto"/>
        <w:left w:val="none" w:sz="0" w:space="0" w:color="auto"/>
        <w:bottom w:val="none" w:sz="0" w:space="0" w:color="auto"/>
        <w:right w:val="none" w:sz="0" w:space="0" w:color="auto"/>
      </w:divBdr>
    </w:div>
    <w:div w:id="1600143835">
      <w:bodyDiv w:val="1"/>
      <w:marLeft w:val="0"/>
      <w:marRight w:val="0"/>
      <w:marTop w:val="0"/>
      <w:marBottom w:val="0"/>
      <w:divBdr>
        <w:top w:val="none" w:sz="0" w:space="0" w:color="auto"/>
        <w:left w:val="none" w:sz="0" w:space="0" w:color="auto"/>
        <w:bottom w:val="none" w:sz="0" w:space="0" w:color="auto"/>
        <w:right w:val="none" w:sz="0" w:space="0" w:color="auto"/>
      </w:divBdr>
    </w:div>
    <w:div w:id="1603227010">
      <w:bodyDiv w:val="1"/>
      <w:marLeft w:val="0"/>
      <w:marRight w:val="0"/>
      <w:marTop w:val="0"/>
      <w:marBottom w:val="0"/>
      <w:divBdr>
        <w:top w:val="none" w:sz="0" w:space="0" w:color="auto"/>
        <w:left w:val="none" w:sz="0" w:space="0" w:color="auto"/>
        <w:bottom w:val="none" w:sz="0" w:space="0" w:color="auto"/>
        <w:right w:val="none" w:sz="0" w:space="0" w:color="auto"/>
      </w:divBdr>
    </w:div>
    <w:div w:id="1619070546">
      <w:bodyDiv w:val="1"/>
      <w:marLeft w:val="0"/>
      <w:marRight w:val="0"/>
      <w:marTop w:val="0"/>
      <w:marBottom w:val="0"/>
      <w:divBdr>
        <w:top w:val="none" w:sz="0" w:space="0" w:color="auto"/>
        <w:left w:val="none" w:sz="0" w:space="0" w:color="auto"/>
        <w:bottom w:val="none" w:sz="0" w:space="0" w:color="auto"/>
        <w:right w:val="none" w:sz="0" w:space="0" w:color="auto"/>
      </w:divBdr>
    </w:div>
    <w:div w:id="1623994070">
      <w:bodyDiv w:val="1"/>
      <w:marLeft w:val="0"/>
      <w:marRight w:val="0"/>
      <w:marTop w:val="0"/>
      <w:marBottom w:val="0"/>
      <w:divBdr>
        <w:top w:val="none" w:sz="0" w:space="0" w:color="auto"/>
        <w:left w:val="none" w:sz="0" w:space="0" w:color="auto"/>
        <w:bottom w:val="none" w:sz="0" w:space="0" w:color="auto"/>
        <w:right w:val="none" w:sz="0" w:space="0" w:color="auto"/>
      </w:divBdr>
    </w:div>
    <w:div w:id="1636256166">
      <w:bodyDiv w:val="1"/>
      <w:marLeft w:val="0"/>
      <w:marRight w:val="0"/>
      <w:marTop w:val="0"/>
      <w:marBottom w:val="0"/>
      <w:divBdr>
        <w:top w:val="none" w:sz="0" w:space="0" w:color="auto"/>
        <w:left w:val="none" w:sz="0" w:space="0" w:color="auto"/>
        <w:bottom w:val="none" w:sz="0" w:space="0" w:color="auto"/>
        <w:right w:val="none" w:sz="0" w:space="0" w:color="auto"/>
      </w:divBdr>
    </w:div>
    <w:div w:id="1641108894">
      <w:bodyDiv w:val="1"/>
      <w:marLeft w:val="0"/>
      <w:marRight w:val="0"/>
      <w:marTop w:val="0"/>
      <w:marBottom w:val="0"/>
      <w:divBdr>
        <w:top w:val="none" w:sz="0" w:space="0" w:color="auto"/>
        <w:left w:val="none" w:sz="0" w:space="0" w:color="auto"/>
        <w:bottom w:val="none" w:sz="0" w:space="0" w:color="auto"/>
        <w:right w:val="none" w:sz="0" w:space="0" w:color="auto"/>
      </w:divBdr>
    </w:div>
    <w:div w:id="1652522661">
      <w:bodyDiv w:val="1"/>
      <w:marLeft w:val="0"/>
      <w:marRight w:val="0"/>
      <w:marTop w:val="0"/>
      <w:marBottom w:val="0"/>
      <w:divBdr>
        <w:top w:val="none" w:sz="0" w:space="0" w:color="auto"/>
        <w:left w:val="none" w:sz="0" w:space="0" w:color="auto"/>
        <w:bottom w:val="none" w:sz="0" w:space="0" w:color="auto"/>
        <w:right w:val="none" w:sz="0" w:space="0" w:color="auto"/>
      </w:divBdr>
    </w:div>
    <w:div w:id="1670983640">
      <w:bodyDiv w:val="1"/>
      <w:marLeft w:val="0"/>
      <w:marRight w:val="0"/>
      <w:marTop w:val="0"/>
      <w:marBottom w:val="0"/>
      <w:divBdr>
        <w:top w:val="none" w:sz="0" w:space="0" w:color="auto"/>
        <w:left w:val="none" w:sz="0" w:space="0" w:color="auto"/>
        <w:bottom w:val="none" w:sz="0" w:space="0" w:color="auto"/>
        <w:right w:val="none" w:sz="0" w:space="0" w:color="auto"/>
      </w:divBdr>
    </w:div>
    <w:div w:id="1687752073">
      <w:bodyDiv w:val="1"/>
      <w:marLeft w:val="0"/>
      <w:marRight w:val="0"/>
      <w:marTop w:val="0"/>
      <w:marBottom w:val="0"/>
      <w:divBdr>
        <w:top w:val="none" w:sz="0" w:space="0" w:color="auto"/>
        <w:left w:val="none" w:sz="0" w:space="0" w:color="auto"/>
        <w:bottom w:val="none" w:sz="0" w:space="0" w:color="auto"/>
        <w:right w:val="none" w:sz="0" w:space="0" w:color="auto"/>
      </w:divBdr>
    </w:div>
    <w:div w:id="1714115520">
      <w:bodyDiv w:val="1"/>
      <w:marLeft w:val="0"/>
      <w:marRight w:val="0"/>
      <w:marTop w:val="0"/>
      <w:marBottom w:val="0"/>
      <w:divBdr>
        <w:top w:val="none" w:sz="0" w:space="0" w:color="auto"/>
        <w:left w:val="none" w:sz="0" w:space="0" w:color="auto"/>
        <w:bottom w:val="none" w:sz="0" w:space="0" w:color="auto"/>
        <w:right w:val="none" w:sz="0" w:space="0" w:color="auto"/>
      </w:divBdr>
    </w:div>
    <w:div w:id="1729955264">
      <w:bodyDiv w:val="1"/>
      <w:marLeft w:val="0"/>
      <w:marRight w:val="0"/>
      <w:marTop w:val="0"/>
      <w:marBottom w:val="0"/>
      <w:divBdr>
        <w:top w:val="none" w:sz="0" w:space="0" w:color="auto"/>
        <w:left w:val="none" w:sz="0" w:space="0" w:color="auto"/>
        <w:bottom w:val="none" w:sz="0" w:space="0" w:color="auto"/>
        <w:right w:val="none" w:sz="0" w:space="0" w:color="auto"/>
      </w:divBdr>
    </w:div>
    <w:div w:id="1750737460">
      <w:bodyDiv w:val="1"/>
      <w:marLeft w:val="0"/>
      <w:marRight w:val="0"/>
      <w:marTop w:val="0"/>
      <w:marBottom w:val="0"/>
      <w:divBdr>
        <w:top w:val="none" w:sz="0" w:space="0" w:color="auto"/>
        <w:left w:val="none" w:sz="0" w:space="0" w:color="auto"/>
        <w:bottom w:val="none" w:sz="0" w:space="0" w:color="auto"/>
        <w:right w:val="none" w:sz="0" w:space="0" w:color="auto"/>
      </w:divBdr>
    </w:div>
    <w:div w:id="1766874346">
      <w:bodyDiv w:val="1"/>
      <w:marLeft w:val="0"/>
      <w:marRight w:val="0"/>
      <w:marTop w:val="0"/>
      <w:marBottom w:val="0"/>
      <w:divBdr>
        <w:top w:val="none" w:sz="0" w:space="0" w:color="auto"/>
        <w:left w:val="none" w:sz="0" w:space="0" w:color="auto"/>
        <w:bottom w:val="none" w:sz="0" w:space="0" w:color="auto"/>
        <w:right w:val="none" w:sz="0" w:space="0" w:color="auto"/>
      </w:divBdr>
    </w:div>
    <w:div w:id="1789733586">
      <w:bodyDiv w:val="1"/>
      <w:marLeft w:val="0"/>
      <w:marRight w:val="0"/>
      <w:marTop w:val="0"/>
      <w:marBottom w:val="0"/>
      <w:divBdr>
        <w:top w:val="none" w:sz="0" w:space="0" w:color="auto"/>
        <w:left w:val="none" w:sz="0" w:space="0" w:color="auto"/>
        <w:bottom w:val="none" w:sz="0" w:space="0" w:color="auto"/>
        <w:right w:val="none" w:sz="0" w:space="0" w:color="auto"/>
      </w:divBdr>
    </w:div>
    <w:div w:id="1793749242">
      <w:bodyDiv w:val="1"/>
      <w:marLeft w:val="0"/>
      <w:marRight w:val="0"/>
      <w:marTop w:val="0"/>
      <w:marBottom w:val="0"/>
      <w:divBdr>
        <w:top w:val="none" w:sz="0" w:space="0" w:color="auto"/>
        <w:left w:val="none" w:sz="0" w:space="0" w:color="auto"/>
        <w:bottom w:val="none" w:sz="0" w:space="0" w:color="auto"/>
        <w:right w:val="none" w:sz="0" w:space="0" w:color="auto"/>
      </w:divBdr>
    </w:div>
    <w:div w:id="1810320118">
      <w:bodyDiv w:val="1"/>
      <w:marLeft w:val="0"/>
      <w:marRight w:val="0"/>
      <w:marTop w:val="0"/>
      <w:marBottom w:val="0"/>
      <w:divBdr>
        <w:top w:val="none" w:sz="0" w:space="0" w:color="auto"/>
        <w:left w:val="none" w:sz="0" w:space="0" w:color="auto"/>
        <w:bottom w:val="none" w:sz="0" w:space="0" w:color="auto"/>
        <w:right w:val="none" w:sz="0" w:space="0" w:color="auto"/>
      </w:divBdr>
    </w:div>
    <w:div w:id="1820146962">
      <w:bodyDiv w:val="1"/>
      <w:marLeft w:val="0"/>
      <w:marRight w:val="0"/>
      <w:marTop w:val="0"/>
      <w:marBottom w:val="0"/>
      <w:divBdr>
        <w:top w:val="none" w:sz="0" w:space="0" w:color="auto"/>
        <w:left w:val="none" w:sz="0" w:space="0" w:color="auto"/>
        <w:bottom w:val="none" w:sz="0" w:space="0" w:color="auto"/>
        <w:right w:val="none" w:sz="0" w:space="0" w:color="auto"/>
      </w:divBdr>
    </w:div>
    <w:div w:id="1852528702">
      <w:bodyDiv w:val="1"/>
      <w:marLeft w:val="0"/>
      <w:marRight w:val="0"/>
      <w:marTop w:val="0"/>
      <w:marBottom w:val="0"/>
      <w:divBdr>
        <w:top w:val="none" w:sz="0" w:space="0" w:color="auto"/>
        <w:left w:val="none" w:sz="0" w:space="0" w:color="auto"/>
        <w:bottom w:val="none" w:sz="0" w:space="0" w:color="auto"/>
        <w:right w:val="none" w:sz="0" w:space="0" w:color="auto"/>
      </w:divBdr>
    </w:div>
    <w:div w:id="1853564733">
      <w:bodyDiv w:val="1"/>
      <w:marLeft w:val="0"/>
      <w:marRight w:val="0"/>
      <w:marTop w:val="0"/>
      <w:marBottom w:val="0"/>
      <w:divBdr>
        <w:top w:val="none" w:sz="0" w:space="0" w:color="auto"/>
        <w:left w:val="none" w:sz="0" w:space="0" w:color="auto"/>
        <w:bottom w:val="none" w:sz="0" w:space="0" w:color="auto"/>
        <w:right w:val="none" w:sz="0" w:space="0" w:color="auto"/>
      </w:divBdr>
    </w:div>
    <w:div w:id="1874922342">
      <w:bodyDiv w:val="1"/>
      <w:marLeft w:val="0"/>
      <w:marRight w:val="0"/>
      <w:marTop w:val="0"/>
      <w:marBottom w:val="0"/>
      <w:divBdr>
        <w:top w:val="none" w:sz="0" w:space="0" w:color="auto"/>
        <w:left w:val="none" w:sz="0" w:space="0" w:color="auto"/>
        <w:bottom w:val="none" w:sz="0" w:space="0" w:color="auto"/>
        <w:right w:val="none" w:sz="0" w:space="0" w:color="auto"/>
      </w:divBdr>
    </w:div>
    <w:div w:id="1903709225">
      <w:bodyDiv w:val="1"/>
      <w:marLeft w:val="0"/>
      <w:marRight w:val="0"/>
      <w:marTop w:val="0"/>
      <w:marBottom w:val="0"/>
      <w:divBdr>
        <w:top w:val="none" w:sz="0" w:space="0" w:color="auto"/>
        <w:left w:val="none" w:sz="0" w:space="0" w:color="auto"/>
        <w:bottom w:val="none" w:sz="0" w:space="0" w:color="auto"/>
        <w:right w:val="none" w:sz="0" w:space="0" w:color="auto"/>
      </w:divBdr>
    </w:div>
    <w:div w:id="1904759083">
      <w:bodyDiv w:val="1"/>
      <w:marLeft w:val="0"/>
      <w:marRight w:val="0"/>
      <w:marTop w:val="0"/>
      <w:marBottom w:val="0"/>
      <w:divBdr>
        <w:top w:val="none" w:sz="0" w:space="0" w:color="auto"/>
        <w:left w:val="none" w:sz="0" w:space="0" w:color="auto"/>
        <w:bottom w:val="none" w:sz="0" w:space="0" w:color="auto"/>
        <w:right w:val="none" w:sz="0" w:space="0" w:color="auto"/>
      </w:divBdr>
    </w:div>
    <w:div w:id="1907835214">
      <w:bodyDiv w:val="1"/>
      <w:marLeft w:val="0"/>
      <w:marRight w:val="0"/>
      <w:marTop w:val="0"/>
      <w:marBottom w:val="0"/>
      <w:divBdr>
        <w:top w:val="none" w:sz="0" w:space="0" w:color="auto"/>
        <w:left w:val="none" w:sz="0" w:space="0" w:color="auto"/>
        <w:bottom w:val="none" w:sz="0" w:space="0" w:color="auto"/>
        <w:right w:val="none" w:sz="0" w:space="0" w:color="auto"/>
      </w:divBdr>
    </w:div>
    <w:div w:id="1943684801">
      <w:bodyDiv w:val="1"/>
      <w:marLeft w:val="0"/>
      <w:marRight w:val="0"/>
      <w:marTop w:val="0"/>
      <w:marBottom w:val="0"/>
      <w:divBdr>
        <w:top w:val="none" w:sz="0" w:space="0" w:color="auto"/>
        <w:left w:val="none" w:sz="0" w:space="0" w:color="auto"/>
        <w:bottom w:val="none" w:sz="0" w:space="0" w:color="auto"/>
        <w:right w:val="none" w:sz="0" w:space="0" w:color="auto"/>
      </w:divBdr>
    </w:div>
    <w:div w:id="1966039740">
      <w:bodyDiv w:val="1"/>
      <w:marLeft w:val="0"/>
      <w:marRight w:val="0"/>
      <w:marTop w:val="0"/>
      <w:marBottom w:val="0"/>
      <w:divBdr>
        <w:top w:val="none" w:sz="0" w:space="0" w:color="auto"/>
        <w:left w:val="none" w:sz="0" w:space="0" w:color="auto"/>
        <w:bottom w:val="none" w:sz="0" w:space="0" w:color="auto"/>
        <w:right w:val="none" w:sz="0" w:space="0" w:color="auto"/>
      </w:divBdr>
    </w:div>
    <w:div w:id="1984196533">
      <w:bodyDiv w:val="1"/>
      <w:marLeft w:val="0"/>
      <w:marRight w:val="0"/>
      <w:marTop w:val="0"/>
      <w:marBottom w:val="0"/>
      <w:divBdr>
        <w:top w:val="none" w:sz="0" w:space="0" w:color="auto"/>
        <w:left w:val="none" w:sz="0" w:space="0" w:color="auto"/>
        <w:bottom w:val="none" w:sz="0" w:space="0" w:color="auto"/>
        <w:right w:val="none" w:sz="0" w:space="0" w:color="auto"/>
      </w:divBdr>
    </w:div>
    <w:div w:id="1987275426">
      <w:bodyDiv w:val="1"/>
      <w:marLeft w:val="0"/>
      <w:marRight w:val="0"/>
      <w:marTop w:val="0"/>
      <w:marBottom w:val="0"/>
      <w:divBdr>
        <w:top w:val="none" w:sz="0" w:space="0" w:color="auto"/>
        <w:left w:val="none" w:sz="0" w:space="0" w:color="auto"/>
        <w:bottom w:val="none" w:sz="0" w:space="0" w:color="auto"/>
        <w:right w:val="none" w:sz="0" w:space="0" w:color="auto"/>
      </w:divBdr>
    </w:div>
    <w:div w:id="1993872809">
      <w:bodyDiv w:val="1"/>
      <w:marLeft w:val="0"/>
      <w:marRight w:val="0"/>
      <w:marTop w:val="0"/>
      <w:marBottom w:val="0"/>
      <w:divBdr>
        <w:top w:val="none" w:sz="0" w:space="0" w:color="auto"/>
        <w:left w:val="none" w:sz="0" w:space="0" w:color="auto"/>
        <w:bottom w:val="none" w:sz="0" w:space="0" w:color="auto"/>
        <w:right w:val="none" w:sz="0" w:space="0" w:color="auto"/>
      </w:divBdr>
    </w:div>
    <w:div w:id="2005665389">
      <w:bodyDiv w:val="1"/>
      <w:marLeft w:val="0"/>
      <w:marRight w:val="0"/>
      <w:marTop w:val="0"/>
      <w:marBottom w:val="0"/>
      <w:divBdr>
        <w:top w:val="none" w:sz="0" w:space="0" w:color="auto"/>
        <w:left w:val="none" w:sz="0" w:space="0" w:color="auto"/>
        <w:bottom w:val="none" w:sz="0" w:space="0" w:color="auto"/>
        <w:right w:val="none" w:sz="0" w:space="0" w:color="auto"/>
      </w:divBdr>
    </w:div>
    <w:div w:id="2011562295">
      <w:bodyDiv w:val="1"/>
      <w:marLeft w:val="0"/>
      <w:marRight w:val="0"/>
      <w:marTop w:val="0"/>
      <w:marBottom w:val="0"/>
      <w:divBdr>
        <w:top w:val="none" w:sz="0" w:space="0" w:color="auto"/>
        <w:left w:val="none" w:sz="0" w:space="0" w:color="auto"/>
        <w:bottom w:val="none" w:sz="0" w:space="0" w:color="auto"/>
        <w:right w:val="none" w:sz="0" w:space="0" w:color="auto"/>
      </w:divBdr>
    </w:div>
    <w:div w:id="2077780691">
      <w:bodyDiv w:val="1"/>
      <w:marLeft w:val="0"/>
      <w:marRight w:val="0"/>
      <w:marTop w:val="0"/>
      <w:marBottom w:val="0"/>
      <w:divBdr>
        <w:top w:val="none" w:sz="0" w:space="0" w:color="auto"/>
        <w:left w:val="none" w:sz="0" w:space="0" w:color="auto"/>
        <w:bottom w:val="none" w:sz="0" w:space="0" w:color="auto"/>
        <w:right w:val="none" w:sz="0" w:space="0" w:color="auto"/>
      </w:divBdr>
    </w:div>
    <w:div w:id="2087149413">
      <w:bodyDiv w:val="1"/>
      <w:marLeft w:val="0"/>
      <w:marRight w:val="0"/>
      <w:marTop w:val="0"/>
      <w:marBottom w:val="0"/>
      <w:divBdr>
        <w:top w:val="none" w:sz="0" w:space="0" w:color="auto"/>
        <w:left w:val="none" w:sz="0" w:space="0" w:color="auto"/>
        <w:bottom w:val="none" w:sz="0" w:space="0" w:color="auto"/>
        <w:right w:val="none" w:sz="0" w:space="0" w:color="auto"/>
      </w:divBdr>
    </w:div>
    <w:div w:id="21354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D7CD-189E-49CB-BE37-72A9559E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2020-06-09T02:52:00Z</dcterms:created>
  <dcterms:modified xsi:type="dcterms:W3CDTF">2024-04-30T08:08:00Z</dcterms:modified>
</cp:coreProperties>
</file>