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5CE2" w14:textId="77777777" w:rsidR="00496529" w:rsidRPr="0090552F" w:rsidRDefault="00496529" w:rsidP="00496529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90552F">
        <w:rPr>
          <w:rFonts w:ascii="ＭＳ ゴシック" w:eastAsia="ＭＳ ゴシック" w:hAnsi="ＭＳ ゴシック" w:hint="eastAsia"/>
          <w:sz w:val="22"/>
          <w:szCs w:val="24"/>
        </w:rPr>
        <w:t>第２回「健都万博」実施にかかる企画・調整及び運営委託業務にかかる</w:t>
      </w:r>
    </w:p>
    <w:p w14:paraId="2DCBB913" w14:textId="6EDFAFE8" w:rsidR="00AF1012" w:rsidRPr="0090552F" w:rsidRDefault="00496529" w:rsidP="00496529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90552F">
        <w:rPr>
          <w:rFonts w:ascii="ＭＳ ゴシック" w:eastAsia="ＭＳ ゴシック" w:hAnsi="ＭＳ ゴシック" w:hint="eastAsia"/>
          <w:sz w:val="22"/>
          <w:szCs w:val="24"/>
        </w:rPr>
        <w:t>公募型プロポーザル方式等事業者選定委員会</w:t>
      </w:r>
      <w:r w:rsidR="00AF1012" w:rsidRPr="0090552F">
        <w:rPr>
          <w:rFonts w:ascii="ＭＳ ゴシック" w:eastAsia="ＭＳ ゴシック" w:hAnsi="ＭＳ ゴシック" w:hint="eastAsia"/>
          <w:sz w:val="22"/>
          <w:szCs w:val="24"/>
        </w:rPr>
        <w:t xml:space="preserve">　議事要旨</w:t>
      </w:r>
    </w:p>
    <w:p w14:paraId="7B87CDD0" w14:textId="77777777" w:rsidR="003D35F0" w:rsidRPr="0090552F" w:rsidRDefault="003D35F0" w:rsidP="003D35F0">
      <w:pPr>
        <w:rPr>
          <w:rFonts w:ascii="ＭＳ ゴシック" w:eastAsia="ＭＳ ゴシック" w:hAnsi="ＭＳ ゴシック"/>
          <w:sz w:val="22"/>
          <w:szCs w:val="24"/>
        </w:rPr>
      </w:pPr>
    </w:p>
    <w:p w14:paraId="23EFA272" w14:textId="77777777" w:rsidR="00DF65BD" w:rsidRPr="0090552F" w:rsidRDefault="00DF65BD" w:rsidP="003D35F0">
      <w:pPr>
        <w:rPr>
          <w:rFonts w:ascii="ＭＳ ゴシック" w:eastAsia="ＭＳ ゴシック" w:hAnsi="ＭＳ ゴシック"/>
          <w:sz w:val="22"/>
          <w:szCs w:val="24"/>
        </w:rPr>
      </w:pPr>
    </w:p>
    <w:p w14:paraId="3B37A8E2" w14:textId="7C7F64C8" w:rsidR="00DF65BD" w:rsidRPr="0090552F" w:rsidRDefault="00660086" w:rsidP="00DF65BD">
      <w:pPr>
        <w:jc w:val="right"/>
        <w:rPr>
          <w:rFonts w:ascii="ＭＳ ゴシック" w:eastAsia="ＭＳ ゴシック" w:hAnsi="ＭＳ ゴシック"/>
          <w:sz w:val="22"/>
          <w:szCs w:val="24"/>
        </w:rPr>
      </w:pPr>
      <w:r w:rsidRPr="0090552F">
        <w:rPr>
          <w:rFonts w:ascii="ＭＳ ゴシック" w:eastAsia="ＭＳ ゴシック" w:hAnsi="ＭＳ ゴシック" w:hint="eastAsia"/>
          <w:sz w:val="22"/>
          <w:szCs w:val="24"/>
        </w:rPr>
        <w:t>令和</w:t>
      </w:r>
      <w:r w:rsidR="00F60398" w:rsidRPr="0090552F">
        <w:rPr>
          <w:rFonts w:ascii="ＭＳ ゴシック" w:eastAsia="ＭＳ ゴシック" w:hAnsi="ＭＳ ゴシック" w:hint="eastAsia"/>
          <w:sz w:val="22"/>
          <w:szCs w:val="24"/>
        </w:rPr>
        <w:t>６</w:t>
      </w:r>
      <w:r w:rsidRPr="0090552F">
        <w:rPr>
          <w:rFonts w:ascii="ＭＳ ゴシック" w:eastAsia="ＭＳ ゴシック" w:hAnsi="ＭＳ ゴシック"/>
          <w:sz w:val="22"/>
          <w:szCs w:val="24"/>
        </w:rPr>
        <w:t>年</w:t>
      </w:r>
      <w:r w:rsidR="00471356" w:rsidRPr="0090552F">
        <w:rPr>
          <w:rFonts w:ascii="ＭＳ ゴシック" w:eastAsia="ＭＳ ゴシック" w:hAnsi="ＭＳ ゴシック" w:hint="eastAsia"/>
          <w:sz w:val="22"/>
          <w:szCs w:val="24"/>
        </w:rPr>
        <w:t>６</w:t>
      </w:r>
      <w:r w:rsidRPr="0090552F">
        <w:rPr>
          <w:rFonts w:ascii="ＭＳ ゴシック" w:eastAsia="ＭＳ ゴシック" w:hAnsi="ＭＳ ゴシック"/>
          <w:sz w:val="22"/>
          <w:szCs w:val="24"/>
        </w:rPr>
        <w:t>月</w:t>
      </w:r>
      <w:r w:rsidR="00F60398" w:rsidRPr="0090552F">
        <w:rPr>
          <w:rFonts w:ascii="ＭＳ ゴシック" w:eastAsia="ＭＳ ゴシック" w:hAnsi="ＭＳ ゴシック" w:hint="eastAsia"/>
          <w:sz w:val="22"/>
          <w:szCs w:val="24"/>
        </w:rPr>
        <w:t>５</w:t>
      </w:r>
      <w:r w:rsidRPr="0090552F">
        <w:rPr>
          <w:rFonts w:ascii="ＭＳ ゴシック" w:eastAsia="ＭＳ ゴシック" w:hAnsi="ＭＳ ゴシック"/>
          <w:sz w:val="22"/>
          <w:szCs w:val="24"/>
        </w:rPr>
        <w:t>日</w:t>
      </w:r>
      <w:r w:rsidR="003F6A13" w:rsidRPr="0090552F">
        <w:rPr>
          <w:rFonts w:ascii="ＭＳ ゴシック" w:eastAsia="ＭＳ ゴシック" w:hAnsi="ＭＳ ゴシック" w:hint="eastAsia"/>
          <w:sz w:val="22"/>
          <w:szCs w:val="24"/>
        </w:rPr>
        <w:t>（</w:t>
      </w:r>
      <w:r w:rsidR="00F60398" w:rsidRPr="0090552F">
        <w:rPr>
          <w:rFonts w:ascii="ＭＳ ゴシック" w:eastAsia="ＭＳ ゴシック" w:hAnsi="ＭＳ ゴシック" w:hint="eastAsia"/>
          <w:sz w:val="22"/>
          <w:szCs w:val="24"/>
        </w:rPr>
        <w:t>水</w:t>
      </w:r>
      <w:r w:rsidR="00DF65BD" w:rsidRPr="0090552F">
        <w:rPr>
          <w:rFonts w:ascii="ＭＳ ゴシック" w:eastAsia="ＭＳ ゴシック" w:hAnsi="ＭＳ ゴシック" w:hint="eastAsia"/>
          <w:sz w:val="22"/>
          <w:szCs w:val="24"/>
        </w:rPr>
        <w:t>曜日）</w:t>
      </w:r>
    </w:p>
    <w:p w14:paraId="6156CC27" w14:textId="77777777" w:rsidR="00DF65BD" w:rsidRPr="0090552F" w:rsidRDefault="00DF65BD" w:rsidP="003D35F0">
      <w:pPr>
        <w:rPr>
          <w:rFonts w:ascii="ＭＳ ゴシック" w:eastAsia="ＭＳ ゴシック" w:hAnsi="ＭＳ ゴシック"/>
          <w:sz w:val="22"/>
          <w:szCs w:val="24"/>
        </w:rPr>
      </w:pPr>
    </w:p>
    <w:p w14:paraId="59E2DD24" w14:textId="77777777" w:rsidR="00DF65BD" w:rsidRPr="0090552F" w:rsidRDefault="00DF65BD" w:rsidP="003D35F0">
      <w:pPr>
        <w:rPr>
          <w:rFonts w:ascii="ＭＳ ゴシック" w:eastAsia="ＭＳ ゴシック" w:hAnsi="ＭＳ ゴシック"/>
          <w:sz w:val="22"/>
          <w:szCs w:val="24"/>
        </w:rPr>
      </w:pPr>
    </w:p>
    <w:p w14:paraId="6F4A9A46" w14:textId="77777777" w:rsidR="00DF65BD" w:rsidRPr="0090552F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 w:rsidRPr="0090552F">
        <w:rPr>
          <w:rFonts w:ascii="ＭＳ ゴシック" w:eastAsia="ＭＳ ゴシック" w:hAnsi="ＭＳ ゴシック" w:hint="eastAsia"/>
          <w:sz w:val="22"/>
          <w:szCs w:val="24"/>
        </w:rPr>
        <w:t>１．日時及び場所</w:t>
      </w:r>
    </w:p>
    <w:p w14:paraId="1C0D545C" w14:textId="77777777" w:rsidR="00AF1012" w:rsidRPr="0090552F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 w:rsidRPr="0090552F">
        <w:rPr>
          <w:rFonts w:ascii="ＭＳ ゴシック" w:eastAsia="ＭＳ ゴシック" w:hAnsi="ＭＳ ゴシック" w:hint="eastAsia"/>
          <w:sz w:val="22"/>
          <w:szCs w:val="24"/>
        </w:rPr>
        <w:t xml:space="preserve">　○書類審査及びプレゼンテーション審査</w:t>
      </w:r>
    </w:p>
    <w:p w14:paraId="466A1AAC" w14:textId="466F7961" w:rsidR="00AF1012" w:rsidRPr="0090552F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 w:rsidRPr="0090552F">
        <w:rPr>
          <w:rFonts w:ascii="ＭＳ ゴシック" w:eastAsia="ＭＳ ゴシック" w:hAnsi="ＭＳ ゴシック" w:hint="eastAsia"/>
          <w:sz w:val="22"/>
          <w:szCs w:val="24"/>
        </w:rPr>
        <w:t xml:space="preserve">　　令和</w:t>
      </w:r>
      <w:r w:rsidR="00F60398" w:rsidRPr="0090552F">
        <w:rPr>
          <w:rFonts w:ascii="ＭＳ ゴシック" w:eastAsia="ＭＳ ゴシック" w:hAnsi="ＭＳ ゴシック" w:hint="eastAsia"/>
          <w:sz w:val="22"/>
          <w:szCs w:val="24"/>
        </w:rPr>
        <w:t>6</w:t>
      </w:r>
      <w:r w:rsidR="00660086" w:rsidRPr="0090552F">
        <w:rPr>
          <w:rFonts w:ascii="ＭＳ ゴシック" w:eastAsia="ＭＳ ゴシック" w:hAnsi="ＭＳ ゴシック"/>
          <w:sz w:val="22"/>
          <w:szCs w:val="24"/>
        </w:rPr>
        <w:t>年</w:t>
      </w:r>
      <w:r w:rsidR="00471356" w:rsidRPr="0090552F">
        <w:rPr>
          <w:rFonts w:ascii="ＭＳ ゴシック" w:eastAsia="ＭＳ ゴシック" w:hAnsi="ＭＳ ゴシック"/>
          <w:sz w:val="22"/>
          <w:szCs w:val="24"/>
        </w:rPr>
        <w:t>6</w:t>
      </w:r>
      <w:r w:rsidR="00660086" w:rsidRPr="0090552F">
        <w:rPr>
          <w:rFonts w:ascii="ＭＳ ゴシック" w:eastAsia="ＭＳ ゴシック" w:hAnsi="ＭＳ ゴシック"/>
          <w:sz w:val="22"/>
          <w:szCs w:val="24"/>
        </w:rPr>
        <w:t>月</w:t>
      </w:r>
      <w:r w:rsidR="00F60398" w:rsidRPr="0090552F">
        <w:rPr>
          <w:rFonts w:ascii="ＭＳ ゴシック" w:eastAsia="ＭＳ ゴシック" w:hAnsi="ＭＳ ゴシック" w:hint="eastAsia"/>
          <w:sz w:val="22"/>
          <w:szCs w:val="24"/>
        </w:rPr>
        <w:t>5</w:t>
      </w:r>
      <w:r w:rsidR="00660086" w:rsidRPr="0090552F">
        <w:rPr>
          <w:rFonts w:ascii="ＭＳ ゴシック" w:eastAsia="ＭＳ ゴシック" w:hAnsi="ＭＳ ゴシック"/>
          <w:sz w:val="22"/>
          <w:szCs w:val="24"/>
        </w:rPr>
        <w:t>日</w:t>
      </w:r>
      <w:r w:rsidRPr="0090552F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660086" w:rsidRPr="0090552F">
        <w:rPr>
          <w:rFonts w:ascii="ＭＳ ゴシック" w:eastAsia="ＭＳ ゴシック" w:hAnsi="ＭＳ ゴシック"/>
          <w:sz w:val="22"/>
          <w:szCs w:val="24"/>
        </w:rPr>
        <w:t>1</w:t>
      </w:r>
      <w:r w:rsidR="00F60398" w:rsidRPr="0090552F">
        <w:rPr>
          <w:rFonts w:ascii="ＭＳ ゴシック" w:eastAsia="ＭＳ ゴシック" w:hAnsi="ＭＳ ゴシック" w:hint="eastAsia"/>
          <w:sz w:val="22"/>
          <w:szCs w:val="24"/>
        </w:rPr>
        <w:t>4</w:t>
      </w:r>
      <w:r w:rsidR="00660086" w:rsidRPr="0090552F">
        <w:rPr>
          <w:rFonts w:ascii="ＭＳ ゴシック" w:eastAsia="ＭＳ ゴシック" w:hAnsi="ＭＳ ゴシック"/>
          <w:sz w:val="22"/>
          <w:szCs w:val="24"/>
        </w:rPr>
        <w:t>時</w:t>
      </w:r>
      <w:r w:rsidR="00660086" w:rsidRPr="0090552F">
        <w:rPr>
          <w:rFonts w:ascii="ＭＳ ゴシック" w:eastAsia="ＭＳ ゴシック" w:hAnsi="ＭＳ ゴシック" w:hint="eastAsia"/>
          <w:sz w:val="22"/>
          <w:szCs w:val="24"/>
        </w:rPr>
        <w:t>から</w:t>
      </w:r>
      <w:r w:rsidR="00660086" w:rsidRPr="0090552F">
        <w:rPr>
          <w:rFonts w:ascii="ＭＳ ゴシック" w:eastAsia="ＭＳ ゴシック" w:hAnsi="ＭＳ ゴシック"/>
          <w:sz w:val="22"/>
          <w:szCs w:val="24"/>
        </w:rPr>
        <w:t>1</w:t>
      </w:r>
      <w:r w:rsidR="00471356" w:rsidRPr="0090552F">
        <w:rPr>
          <w:rFonts w:ascii="ＭＳ ゴシック" w:eastAsia="ＭＳ ゴシック" w:hAnsi="ＭＳ ゴシック"/>
          <w:sz w:val="22"/>
          <w:szCs w:val="24"/>
        </w:rPr>
        <w:t>6</w:t>
      </w:r>
      <w:r w:rsidR="00660086" w:rsidRPr="0090552F">
        <w:rPr>
          <w:rFonts w:ascii="ＭＳ ゴシック" w:eastAsia="ＭＳ ゴシック" w:hAnsi="ＭＳ ゴシック"/>
          <w:sz w:val="22"/>
          <w:szCs w:val="24"/>
        </w:rPr>
        <w:t>時</w:t>
      </w:r>
    </w:p>
    <w:p w14:paraId="6F8E1CBC" w14:textId="77777777" w:rsidR="00AF1012" w:rsidRPr="0090552F" w:rsidRDefault="0007022B" w:rsidP="003D35F0">
      <w:pPr>
        <w:rPr>
          <w:rFonts w:ascii="ＭＳ ゴシック" w:eastAsia="ＭＳ ゴシック" w:hAnsi="ＭＳ ゴシック"/>
          <w:sz w:val="22"/>
          <w:szCs w:val="24"/>
        </w:rPr>
      </w:pPr>
      <w:r w:rsidRPr="0090552F">
        <w:rPr>
          <w:rFonts w:ascii="ＭＳ ゴシック" w:eastAsia="ＭＳ ゴシック" w:hAnsi="ＭＳ ゴシック" w:hint="eastAsia"/>
          <w:sz w:val="22"/>
          <w:szCs w:val="24"/>
        </w:rPr>
        <w:t xml:space="preserve">    ライフサイエンス産業課会議室</w:t>
      </w:r>
    </w:p>
    <w:p w14:paraId="7B10B5EA" w14:textId="77777777" w:rsidR="00DF65BD" w:rsidRPr="0090552F" w:rsidRDefault="00DF65BD" w:rsidP="003D35F0">
      <w:pPr>
        <w:rPr>
          <w:rFonts w:ascii="ＭＳ ゴシック" w:eastAsia="ＭＳ ゴシック" w:hAnsi="ＭＳ ゴシック"/>
          <w:sz w:val="22"/>
          <w:szCs w:val="24"/>
        </w:rPr>
      </w:pPr>
    </w:p>
    <w:p w14:paraId="4B1FDB47" w14:textId="77777777" w:rsidR="003D35F0" w:rsidRPr="0090552F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 w:rsidRPr="0090552F">
        <w:rPr>
          <w:rFonts w:ascii="ＭＳ ゴシック" w:eastAsia="ＭＳ ゴシック" w:hAnsi="ＭＳ ゴシック" w:hint="eastAsia"/>
          <w:sz w:val="22"/>
          <w:szCs w:val="24"/>
        </w:rPr>
        <w:t>２</w:t>
      </w:r>
      <w:r w:rsidR="003D35F0" w:rsidRPr="0090552F">
        <w:rPr>
          <w:rFonts w:ascii="ＭＳ ゴシック" w:eastAsia="ＭＳ ゴシック" w:hAnsi="ＭＳ ゴシック" w:hint="eastAsia"/>
          <w:sz w:val="22"/>
          <w:szCs w:val="24"/>
        </w:rPr>
        <w:t>．</w:t>
      </w:r>
      <w:r w:rsidRPr="0090552F">
        <w:rPr>
          <w:rFonts w:ascii="ＭＳ ゴシック" w:eastAsia="ＭＳ ゴシック" w:hAnsi="ＭＳ ゴシック" w:hint="eastAsia"/>
          <w:sz w:val="22"/>
          <w:szCs w:val="24"/>
        </w:rPr>
        <w:t>審査方法</w:t>
      </w:r>
    </w:p>
    <w:p w14:paraId="202C03A5" w14:textId="3877147D" w:rsidR="00924114" w:rsidRPr="0090552F" w:rsidRDefault="00A5671E" w:rsidP="00AF1012">
      <w:pPr>
        <w:ind w:left="220" w:hangingChars="100" w:hanging="220"/>
        <w:rPr>
          <w:rFonts w:ascii="ＭＳ ゴシック" w:eastAsia="ＭＳ ゴシック" w:hAnsi="ＭＳ ゴシック"/>
          <w:sz w:val="22"/>
          <w:szCs w:val="24"/>
        </w:rPr>
      </w:pPr>
      <w:r w:rsidRPr="0090552F">
        <w:rPr>
          <w:rFonts w:ascii="ＭＳ ゴシック" w:eastAsia="ＭＳ ゴシック" w:hAnsi="ＭＳ ゴシック" w:hint="eastAsia"/>
          <w:sz w:val="22"/>
          <w:szCs w:val="24"/>
        </w:rPr>
        <w:t xml:space="preserve">　　あらかじめ定めた審査基準（公募</w:t>
      </w:r>
      <w:r w:rsidR="00AF1012" w:rsidRPr="0090552F">
        <w:rPr>
          <w:rFonts w:ascii="ＭＳ ゴシック" w:eastAsia="ＭＳ ゴシック" w:hAnsi="ＭＳ ゴシック" w:hint="eastAsia"/>
          <w:sz w:val="22"/>
          <w:szCs w:val="24"/>
        </w:rPr>
        <w:t>要領に記載）に基づき、3名の選定委員が書類審査及びプレゼンテーション審査</w:t>
      </w:r>
      <w:r w:rsidRPr="0090552F">
        <w:rPr>
          <w:rFonts w:ascii="ＭＳ ゴシック" w:eastAsia="ＭＳ ゴシック" w:hAnsi="ＭＳ ゴシック" w:hint="eastAsia"/>
          <w:sz w:val="22"/>
          <w:szCs w:val="24"/>
        </w:rPr>
        <w:t>により</w:t>
      </w:r>
      <w:r w:rsidR="00AF1012" w:rsidRPr="0090552F">
        <w:rPr>
          <w:rFonts w:ascii="ＭＳ ゴシック" w:eastAsia="ＭＳ ゴシック" w:hAnsi="ＭＳ ゴシック" w:hint="eastAsia"/>
          <w:sz w:val="22"/>
          <w:szCs w:val="24"/>
        </w:rPr>
        <w:t>100点満点で総合評価を行った</w:t>
      </w:r>
      <w:r w:rsidR="00F26C11">
        <w:rPr>
          <w:rFonts w:ascii="ＭＳ ゴシック" w:eastAsia="ＭＳ ゴシック" w:hAnsi="ＭＳ ゴシック" w:hint="eastAsia"/>
          <w:sz w:val="22"/>
          <w:szCs w:val="24"/>
        </w:rPr>
        <w:t>。</w:t>
      </w:r>
      <w:r w:rsidR="00AF1012" w:rsidRPr="0090552F">
        <w:rPr>
          <w:rFonts w:ascii="ＭＳ ゴシック" w:eastAsia="ＭＳ ゴシック" w:hAnsi="ＭＳ ゴシック" w:hint="eastAsia"/>
          <w:sz w:val="22"/>
          <w:szCs w:val="24"/>
        </w:rPr>
        <w:t>最終的に各選定委員の評価を集計し、評価点数</w:t>
      </w:r>
      <w:r w:rsidRPr="0090552F">
        <w:rPr>
          <w:rFonts w:ascii="ＭＳ ゴシック" w:eastAsia="ＭＳ ゴシック" w:hAnsi="ＭＳ ゴシック" w:hint="eastAsia"/>
          <w:sz w:val="22"/>
          <w:szCs w:val="24"/>
        </w:rPr>
        <w:t>の平均</w:t>
      </w:r>
      <w:r w:rsidR="00AF1012" w:rsidRPr="0090552F">
        <w:rPr>
          <w:rFonts w:ascii="ＭＳ ゴシック" w:eastAsia="ＭＳ ゴシック" w:hAnsi="ＭＳ ゴシック" w:hint="eastAsia"/>
          <w:sz w:val="22"/>
          <w:szCs w:val="24"/>
        </w:rPr>
        <w:t>が60点を超え</w:t>
      </w:r>
      <w:r w:rsidR="00471356" w:rsidRPr="0090552F">
        <w:rPr>
          <w:rFonts w:ascii="ＭＳ ゴシック" w:eastAsia="ＭＳ ゴシック" w:hAnsi="ＭＳ ゴシック" w:hint="eastAsia"/>
          <w:sz w:val="22"/>
          <w:szCs w:val="24"/>
        </w:rPr>
        <w:t>たことから、</w:t>
      </w:r>
      <w:r w:rsidR="000A537E" w:rsidRPr="0090552F">
        <w:rPr>
          <w:rFonts w:ascii="ＭＳ ゴシック" w:eastAsia="ＭＳ ゴシック" w:hAnsi="ＭＳ ゴシック" w:hint="eastAsia"/>
          <w:sz w:val="22"/>
          <w:szCs w:val="24"/>
        </w:rPr>
        <w:t>提案者のうち最高得点の者</w:t>
      </w:r>
      <w:r w:rsidRPr="0090552F">
        <w:rPr>
          <w:rFonts w:ascii="ＭＳ ゴシック" w:eastAsia="ＭＳ ゴシック" w:hAnsi="ＭＳ ゴシック" w:hint="eastAsia"/>
          <w:sz w:val="22"/>
          <w:szCs w:val="24"/>
        </w:rPr>
        <w:t>を</w:t>
      </w:r>
      <w:r w:rsidR="00AF1012" w:rsidRPr="0090552F">
        <w:rPr>
          <w:rFonts w:ascii="ＭＳ ゴシック" w:eastAsia="ＭＳ ゴシック" w:hAnsi="ＭＳ ゴシック" w:hint="eastAsia"/>
          <w:sz w:val="22"/>
          <w:szCs w:val="24"/>
        </w:rPr>
        <w:t>最優秀提案者として選定。</w:t>
      </w:r>
    </w:p>
    <w:p w14:paraId="5394840B" w14:textId="77777777" w:rsidR="00AF1012" w:rsidRPr="0090552F" w:rsidRDefault="00AF1012" w:rsidP="00AF1012">
      <w:pPr>
        <w:ind w:left="220" w:hangingChars="100" w:hanging="220"/>
        <w:rPr>
          <w:rFonts w:ascii="ＭＳ ゴシック" w:eastAsia="ＭＳ ゴシック" w:hAnsi="ＭＳ ゴシック"/>
          <w:sz w:val="22"/>
          <w:szCs w:val="24"/>
        </w:rPr>
      </w:pPr>
    </w:p>
    <w:p w14:paraId="039A6F32" w14:textId="77777777" w:rsidR="00AF1012" w:rsidRPr="0090552F" w:rsidRDefault="00A5671E" w:rsidP="00AF1012">
      <w:pPr>
        <w:ind w:left="220" w:hangingChars="100" w:hanging="220"/>
        <w:rPr>
          <w:rFonts w:ascii="ＭＳ ゴシック" w:eastAsia="ＭＳ ゴシック" w:hAnsi="ＭＳ ゴシック"/>
          <w:sz w:val="22"/>
          <w:szCs w:val="24"/>
        </w:rPr>
      </w:pPr>
      <w:r w:rsidRPr="0090552F">
        <w:rPr>
          <w:rFonts w:ascii="ＭＳ ゴシック" w:eastAsia="ＭＳ ゴシック" w:hAnsi="ＭＳ ゴシック" w:hint="eastAsia"/>
          <w:sz w:val="22"/>
          <w:szCs w:val="24"/>
        </w:rPr>
        <w:t>３．審査対象者（提案</w:t>
      </w:r>
      <w:r w:rsidR="00AF1012" w:rsidRPr="0090552F">
        <w:rPr>
          <w:rFonts w:ascii="ＭＳ ゴシック" w:eastAsia="ＭＳ ゴシック" w:hAnsi="ＭＳ ゴシック" w:hint="eastAsia"/>
          <w:sz w:val="22"/>
          <w:szCs w:val="24"/>
        </w:rPr>
        <w:t>者）</w:t>
      </w:r>
    </w:p>
    <w:p w14:paraId="56A8726E" w14:textId="39C195A5" w:rsidR="00AF1012" w:rsidRPr="0090552F" w:rsidRDefault="00AF1012" w:rsidP="00496529">
      <w:pPr>
        <w:ind w:left="770" w:hangingChars="350" w:hanging="770"/>
        <w:rPr>
          <w:rFonts w:ascii="ＭＳ ゴシック" w:eastAsia="ＭＳ ゴシック" w:hAnsi="ＭＳ ゴシック"/>
          <w:sz w:val="22"/>
          <w:szCs w:val="24"/>
        </w:rPr>
      </w:pPr>
      <w:r w:rsidRPr="0090552F">
        <w:rPr>
          <w:rFonts w:ascii="ＭＳ ゴシック" w:eastAsia="ＭＳ ゴシック" w:hAnsi="ＭＳ ゴシック" w:hint="eastAsia"/>
          <w:sz w:val="22"/>
          <w:szCs w:val="24"/>
        </w:rPr>
        <w:t xml:space="preserve">　（</w:t>
      </w:r>
      <w:r w:rsidR="00471356" w:rsidRPr="0090552F">
        <w:rPr>
          <w:rFonts w:ascii="ＭＳ ゴシック" w:eastAsia="ＭＳ ゴシック" w:hAnsi="ＭＳ ゴシック" w:hint="eastAsia"/>
          <w:sz w:val="22"/>
          <w:szCs w:val="24"/>
        </w:rPr>
        <w:t>１</w:t>
      </w:r>
      <w:r w:rsidRPr="0090552F">
        <w:rPr>
          <w:rFonts w:ascii="ＭＳ ゴシック" w:eastAsia="ＭＳ ゴシック" w:hAnsi="ＭＳ ゴシック" w:hint="eastAsia"/>
          <w:sz w:val="22"/>
          <w:szCs w:val="24"/>
        </w:rPr>
        <w:t>）</w:t>
      </w:r>
      <w:r w:rsidR="00F60398" w:rsidRPr="0090552F">
        <w:rPr>
          <w:rFonts w:ascii="ＭＳ ゴシック" w:eastAsia="ＭＳ ゴシック" w:hAnsi="ＭＳ ゴシック" w:hint="eastAsia"/>
          <w:sz w:val="22"/>
          <w:szCs w:val="24"/>
        </w:rPr>
        <w:t>健都共創推</w:t>
      </w:r>
      <w:r w:rsidR="00496529" w:rsidRPr="0090552F">
        <w:rPr>
          <w:rFonts w:ascii="ＭＳ ゴシック" w:eastAsia="ＭＳ ゴシック" w:hAnsi="ＭＳ ゴシック" w:hint="eastAsia"/>
          <w:sz w:val="22"/>
          <w:szCs w:val="24"/>
        </w:rPr>
        <w:t>進</w:t>
      </w:r>
      <w:r w:rsidR="00F60398" w:rsidRPr="0090552F">
        <w:rPr>
          <w:rFonts w:ascii="ＭＳ ゴシック" w:eastAsia="ＭＳ ゴシック" w:hAnsi="ＭＳ ゴシック" w:hint="eastAsia"/>
          <w:sz w:val="22"/>
          <w:szCs w:val="24"/>
        </w:rPr>
        <w:t>共同企業体</w:t>
      </w:r>
    </w:p>
    <w:p w14:paraId="36BD820D" w14:textId="3E7EAB30" w:rsidR="00F60398" w:rsidRPr="0090552F" w:rsidRDefault="00F60398" w:rsidP="00F60398">
      <w:pPr>
        <w:ind w:firstLineChars="100" w:firstLine="220"/>
        <w:rPr>
          <w:rFonts w:ascii="ＭＳ ゴシック" w:eastAsia="ＭＳ ゴシック" w:hAnsi="ＭＳ ゴシック"/>
          <w:sz w:val="22"/>
          <w:szCs w:val="24"/>
        </w:rPr>
      </w:pPr>
      <w:r w:rsidRPr="0090552F">
        <w:rPr>
          <w:rFonts w:ascii="ＭＳ ゴシック" w:eastAsia="ＭＳ ゴシック" w:hAnsi="ＭＳ ゴシック" w:hint="eastAsia"/>
          <w:sz w:val="22"/>
          <w:szCs w:val="24"/>
        </w:rPr>
        <w:t>（２）株式会社ヴァリアス・ディメンジョンズ</w:t>
      </w:r>
    </w:p>
    <w:p w14:paraId="173AD8AE" w14:textId="77777777" w:rsidR="00AF1012" w:rsidRPr="0090552F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</w:p>
    <w:p w14:paraId="47974235" w14:textId="77777777" w:rsidR="003D35F0" w:rsidRPr="0090552F" w:rsidRDefault="00AF1012" w:rsidP="003D35F0">
      <w:pPr>
        <w:rPr>
          <w:rFonts w:ascii="ＭＳ ゴシック" w:eastAsia="ＭＳ ゴシック" w:hAnsi="ＭＳ ゴシック"/>
          <w:sz w:val="22"/>
          <w:szCs w:val="24"/>
        </w:rPr>
      </w:pPr>
      <w:r w:rsidRPr="0090552F">
        <w:rPr>
          <w:rFonts w:ascii="ＭＳ ゴシック" w:eastAsia="ＭＳ ゴシック" w:hAnsi="ＭＳ ゴシック" w:hint="eastAsia"/>
          <w:sz w:val="22"/>
          <w:szCs w:val="24"/>
        </w:rPr>
        <w:t>４</w:t>
      </w:r>
      <w:r w:rsidR="003D35F0" w:rsidRPr="0090552F">
        <w:rPr>
          <w:rFonts w:ascii="ＭＳ ゴシック" w:eastAsia="ＭＳ ゴシック" w:hAnsi="ＭＳ ゴシック" w:hint="eastAsia"/>
          <w:sz w:val="22"/>
          <w:szCs w:val="24"/>
        </w:rPr>
        <w:t>．</w:t>
      </w:r>
      <w:r w:rsidRPr="0090552F">
        <w:rPr>
          <w:rFonts w:ascii="ＭＳ ゴシック" w:eastAsia="ＭＳ ゴシック" w:hAnsi="ＭＳ ゴシック" w:hint="eastAsia"/>
          <w:sz w:val="22"/>
          <w:szCs w:val="24"/>
        </w:rPr>
        <w:t>議事要旨</w:t>
      </w:r>
    </w:p>
    <w:p w14:paraId="10D3D189" w14:textId="77777777" w:rsidR="00924114" w:rsidRPr="0090552F" w:rsidRDefault="00AF1012" w:rsidP="00496529">
      <w:pPr>
        <w:pStyle w:val="aa"/>
        <w:numPr>
          <w:ilvl w:val="0"/>
          <w:numId w:val="1"/>
        </w:numPr>
        <w:ind w:leftChars="0" w:firstLine="6"/>
        <w:rPr>
          <w:rFonts w:ascii="ＭＳ ゴシック" w:eastAsia="ＭＳ ゴシック" w:hAnsi="ＭＳ ゴシック"/>
          <w:sz w:val="22"/>
          <w:szCs w:val="24"/>
        </w:rPr>
      </w:pPr>
      <w:r w:rsidRPr="0090552F">
        <w:rPr>
          <w:rFonts w:ascii="ＭＳ ゴシック" w:eastAsia="ＭＳ ゴシック" w:hAnsi="ＭＳ ゴシック" w:hint="eastAsia"/>
          <w:sz w:val="22"/>
          <w:szCs w:val="24"/>
        </w:rPr>
        <w:t>選定委員会の公開・非公開について審議（非公開に決定）</w:t>
      </w:r>
    </w:p>
    <w:p w14:paraId="4260427C" w14:textId="77777777" w:rsidR="00496529" w:rsidRPr="0090552F" w:rsidRDefault="00AF1012" w:rsidP="00496529">
      <w:pPr>
        <w:pStyle w:val="aa"/>
        <w:numPr>
          <w:ilvl w:val="0"/>
          <w:numId w:val="1"/>
        </w:numPr>
        <w:ind w:leftChars="0" w:left="426" w:firstLine="6"/>
        <w:rPr>
          <w:rFonts w:ascii="ＭＳ ゴシック" w:eastAsia="ＭＳ ゴシック" w:hAnsi="ＭＳ ゴシック"/>
          <w:sz w:val="22"/>
          <w:szCs w:val="24"/>
        </w:rPr>
      </w:pPr>
      <w:r w:rsidRPr="0090552F">
        <w:rPr>
          <w:rFonts w:ascii="ＭＳ ゴシック" w:eastAsia="ＭＳ ゴシック" w:hAnsi="ＭＳ ゴシック" w:hint="eastAsia"/>
          <w:sz w:val="22"/>
          <w:szCs w:val="24"/>
        </w:rPr>
        <w:t>審査方法及び審査基準の確認</w:t>
      </w:r>
    </w:p>
    <w:p w14:paraId="291A25ED" w14:textId="1949E198" w:rsidR="00AF1012" w:rsidRPr="0090552F" w:rsidRDefault="00AF1012" w:rsidP="00496529">
      <w:pPr>
        <w:pStyle w:val="aa"/>
        <w:ind w:leftChars="0" w:left="432" w:firstLineChars="200" w:firstLine="440"/>
        <w:rPr>
          <w:rFonts w:ascii="ＭＳ ゴシック" w:eastAsia="ＭＳ ゴシック" w:hAnsi="ＭＳ ゴシック"/>
          <w:sz w:val="22"/>
          <w:szCs w:val="24"/>
        </w:rPr>
      </w:pPr>
      <w:r w:rsidRPr="0090552F">
        <w:rPr>
          <w:rFonts w:ascii="ＭＳ ゴシック" w:eastAsia="ＭＳ ゴシック" w:hAnsi="ＭＳ ゴシック" w:hint="eastAsia"/>
          <w:sz w:val="22"/>
          <w:szCs w:val="24"/>
        </w:rPr>
        <w:t>（総合評価点</w:t>
      </w:r>
      <w:r w:rsidR="00A5671E" w:rsidRPr="0090552F">
        <w:rPr>
          <w:rFonts w:ascii="ＭＳ ゴシック" w:eastAsia="ＭＳ ゴシック" w:hAnsi="ＭＳ ゴシック" w:hint="eastAsia"/>
          <w:sz w:val="22"/>
          <w:szCs w:val="24"/>
        </w:rPr>
        <w:t>の平均</w:t>
      </w:r>
      <w:r w:rsidRPr="0090552F">
        <w:rPr>
          <w:rFonts w:ascii="ＭＳ ゴシック" w:eastAsia="ＭＳ ゴシック" w:hAnsi="ＭＳ ゴシック" w:hint="eastAsia"/>
          <w:sz w:val="22"/>
          <w:szCs w:val="24"/>
        </w:rPr>
        <w:t>が60</w:t>
      </w:r>
      <w:r w:rsidR="00A5671E" w:rsidRPr="0090552F">
        <w:rPr>
          <w:rFonts w:ascii="ＭＳ ゴシック" w:eastAsia="ＭＳ ゴシック" w:hAnsi="ＭＳ ゴシック" w:hint="eastAsia"/>
          <w:sz w:val="22"/>
          <w:szCs w:val="24"/>
        </w:rPr>
        <w:t>点に満たない場合は選定</w:t>
      </w:r>
      <w:r w:rsidRPr="0090552F">
        <w:rPr>
          <w:rFonts w:ascii="ＭＳ ゴシック" w:eastAsia="ＭＳ ゴシック" w:hAnsi="ＭＳ ゴシック" w:hint="eastAsia"/>
          <w:sz w:val="22"/>
          <w:szCs w:val="24"/>
        </w:rPr>
        <w:t>しない旨を確認）</w:t>
      </w:r>
    </w:p>
    <w:p w14:paraId="6B2DAE91" w14:textId="77777777" w:rsidR="00AF1012" w:rsidRPr="0090552F" w:rsidRDefault="00AF1012" w:rsidP="00496529">
      <w:pPr>
        <w:pStyle w:val="aa"/>
        <w:numPr>
          <w:ilvl w:val="0"/>
          <w:numId w:val="1"/>
        </w:numPr>
        <w:ind w:leftChars="0" w:firstLine="6"/>
        <w:rPr>
          <w:rFonts w:ascii="ＭＳ ゴシック" w:eastAsia="ＭＳ ゴシック" w:hAnsi="ＭＳ ゴシック"/>
          <w:sz w:val="22"/>
          <w:szCs w:val="24"/>
        </w:rPr>
      </w:pPr>
      <w:r w:rsidRPr="0090552F">
        <w:rPr>
          <w:rFonts w:ascii="ＭＳ ゴシック" w:eastAsia="ＭＳ ゴシック" w:hAnsi="ＭＳ ゴシック" w:hint="eastAsia"/>
          <w:sz w:val="22"/>
          <w:szCs w:val="24"/>
        </w:rPr>
        <w:t>企画提案部分について、提案者が15分間のプレゼンテーションを実施</w:t>
      </w:r>
    </w:p>
    <w:p w14:paraId="528ED6BA" w14:textId="6C889BC9" w:rsidR="00AF1012" w:rsidRPr="0090552F" w:rsidRDefault="00AF1012" w:rsidP="00496529">
      <w:pPr>
        <w:pStyle w:val="aa"/>
        <w:numPr>
          <w:ilvl w:val="0"/>
          <w:numId w:val="1"/>
        </w:numPr>
        <w:ind w:leftChars="0" w:firstLine="6"/>
        <w:rPr>
          <w:rFonts w:ascii="ＭＳ ゴシック" w:eastAsia="ＭＳ ゴシック" w:hAnsi="ＭＳ ゴシック"/>
          <w:sz w:val="22"/>
          <w:szCs w:val="24"/>
        </w:rPr>
      </w:pPr>
      <w:r w:rsidRPr="0090552F">
        <w:rPr>
          <w:rFonts w:ascii="ＭＳ ゴシック" w:eastAsia="ＭＳ ゴシック" w:hAnsi="ＭＳ ゴシック" w:hint="eastAsia"/>
          <w:sz w:val="22"/>
          <w:szCs w:val="24"/>
        </w:rPr>
        <w:t>その後、選定委員から10分間の質疑応答を実施。</w:t>
      </w:r>
    </w:p>
    <w:p w14:paraId="12D462E1" w14:textId="7892F747" w:rsidR="000A537E" w:rsidRPr="0090552F" w:rsidRDefault="000A537E" w:rsidP="00496529">
      <w:pPr>
        <w:pStyle w:val="aa"/>
        <w:numPr>
          <w:ilvl w:val="0"/>
          <w:numId w:val="1"/>
        </w:numPr>
        <w:ind w:leftChars="0" w:firstLine="6"/>
        <w:rPr>
          <w:rFonts w:ascii="ＭＳ ゴシック" w:eastAsia="ＭＳ ゴシック" w:hAnsi="ＭＳ ゴシック"/>
          <w:sz w:val="22"/>
          <w:szCs w:val="24"/>
        </w:rPr>
      </w:pPr>
      <w:r w:rsidRPr="0090552F">
        <w:rPr>
          <w:rFonts w:ascii="ＭＳ ゴシック" w:eastAsia="ＭＳ ゴシック" w:hAnsi="ＭＳ ゴシック" w:hint="eastAsia"/>
          <w:sz w:val="22"/>
          <w:szCs w:val="24"/>
        </w:rPr>
        <w:t>審査の結果、「健都共創推</w:t>
      </w:r>
      <w:r w:rsidR="006D2032" w:rsidRPr="0090552F">
        <w:rPr>
          <w:rFonts w:ascii="ＭＳ ゴシック" w:eastAsia="ＭＳ ゴシック" w:hAnsi="ＭＳ ゴシック" w:hint="eastAsia"/>
          <w:sz w:val="22"/>
          <w:szCs w:val="24"/>
        </w:rPr>
        <w:t>進</w:t>
      </w:r>
      <w:r w:rsidRPr="0090552F">
        <w:rPr>
          <w:rFonts w:ascii="ＭＳ ゴシック" w:eastAsia="ＭＳ ゴシック" w:hAnsi="ＭＳ ゴシック" w:hint="eastAsia"/>
          <w:sz w:val="22"/>
          <w:szCs w:val="24"/>
        </w:rPr>
        <w:t>共同企業体」を最優秀提案事業者に</w:t>
      </w:r>
      <w:r w:rsidR="004A7D45">
        <w:rPr>
          <w:rFonts w:ascii="ＭＳ ゴシック" w:eastAsia="ＭＳ ゴシック" w:hAnsi="ＭＳ ゴシック" w:hint="eastAsia"/>
          <w:sz w:val="22"/>
          <w:szCs w:val="24"/>
        </w:rPr>
        <w:t>選定</w:t>
      </w:r>
    </w:p>
    <w:p w14:paraId="4FCD5220" w14:textId="77777777" w:rsidR="000A537E" w:rsidRPr="0090552F" w:rsidRDefault="000A537E" w:rsidP="000A537E">
      <w:pPr>
        <w:rPr>
          <w:rFonts w:ascii="ＭＳ ゴシック" w:eastAsia="ＭＳ ゴシック" w:hAnsi="ＭＳ ゴシック"/>
          <w:sz w:val="22"/>
          <w:szCs w:val="24"/>
        </w:rPr>
      </w:pPr>
    </w:p>
    <w:p w14:paraId="4CD086B2" w14:textId="77777777" w:rsidR="004E7524" w:rsidRPr="0090552F" w:rsidRDefault="004E7524" w:rsidP="003D35F0">
      <w:pPr>
        <w:rPr>
          <w:rFonts w:ascii="ＭＳ ゴシック" w:eastAsia="ＭＳ ゴシック" w:hAnsi="ＭＳ ゴシック"/>
          <w:sz w:val="22"/>
          <w:szCs w:val="24"/>
        </w:rPr>
      </w:pPr>
    </w:p>
    <w:p w14:paraId="76CC2E6E" w14:textId="77777777" w:rsidR="003D35F0" w:rsidRPr="0090552F" w:rsidRDefault="00E02474" w:rsidP="003D35F0">
      <w:pPr>
        <w:rPr>
          <w:rFonts w:ascii="ＭＳ ゴシック" w:eastAsia="ＭＳ ゴシック" w:hAnsi="ＭＳ ゴシック"/>
          <w:sz w:val="22"/>
          <w:szCs w:val="24"/>
        </w:rPr>
      </w:pPr>
      <w:r w:rsidRPr="0090552F">
        <w:rPr>
          <w:rFonts w:ascii="ＭＳ ゴシック" w:eastAsia="ＭＳ ゴシック" w:hAnsi="ＭＳ ゴシック" w:hint="eastAsia"/>
          <w:sz w:val="22"/>
          <w:szCs w:val="24"/>
        </w:rPr>
        <w:t>【主な委員意見】</w:t>
      </w:r>
    </w:p>
    <w:p w14:paraId="4103A126" w14:textId="008F6432" w:rsidR="00496529" w:rsidRPr="0090552F" w:rsidRDefault="00471356" w:rsidP="00496529">
      <w:pPr>
        <w:widowControl/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90552F">
        <w:rPr>
          <w:rFonts w:ascii="ＭＳ ゴシック" w:eastAsia="ＭＳ ゴシック" w:hAnsi="ＭＳ ゴシック" w:hint="eastAsia"/>
          <w:sz w:val="22"/>
          <w:szCs w:val="24"/>
        </w:rPr>
        <w:t>○</w:t>
      </w:r>
      <w:r w:rsidR="00496529" w:rsidRPr="0090552F">
        <w:rPr>
          <w:rFonts w:ascii="ＭＳ ゴシック" w:eastAsia="ＭＳ ゴシック" w:hAnsi="ＭＳ ゴシック" w:hint="eastAsia"/>
          <w:sz w:val="22"/>
          <w:szCs w:val="24"/>
        </w:rPr>
        <w:t xml:space="preserve"> </w:t>
      </w:r>
      <w:r w:rsidR="00B225AE" w:rsidRPr="0090552F">
        <w:rPr>
          <w:rFonts w:ascii="ＭＳ ゴシック" w:eastAsia="ＭＳ ゴシック" w:hAnsi="ＭＳ ゴシック" w:hint="eastAsia"/>
          <w:sz w:val="22"/>
          <w:szCs w:val="24"/>
        </w:rPr>
        <w:t>健都の現状や趣旨を十分に捉えており</w:t>
      </w:r>
      <w:r w:rsidRPr="0090552F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0A537E" w:rsidRPr="0090552F">
        <w:rPr>
          <w:rFonts w:ascii="ＭＳ ゴシック" w:eastAsia="ＭＳ ゴシック" w:hAnsi="ＭＳ ゴシック" w:hint="eastAsia"/>
          <w:sz w:val="22"/>
          <w:szCs w:val="24"/>
        </w:rPr>
        <w:t>健都内での事業実施の実績</w:t>
      </w:r>
      <w:r w:rsidR="00496529" w:rsidRPr="0090552F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0A537E" w:rsidRPr="0090552F">
        <w:rPr>
          <w:rFonts w:ascii="ＭＳ ゴシック" w:eastAsia="ＭＳ ゴシック" w:hAnsi="ＭＳ ゴシック" w:hint="eastAsia"/>
          <w:sz w:val="22"/>
          <w:szCs w:val="24"/>
        </w:rPr>
        <w:t>ネットワークを有し</w:t>
      </w:r>
      <w:r w:rsidR="001B37D0">
        <w:rPr>
          <w:rFonts w:ascii="ＭＳ ゴシック" w:eastAsia="ＭＳ ゴシック" w:hAnsi="ＭＳ ゴシック" w:hint="eastAsia"/>
          <w:sz w:val="22"/>
          <w:szCs w:val="24"/>
        </w:rPr>
        <w:t>、</w:t>
      </w:r>
      <w:r w:rsidR="00D4605C" w:rsidRPr="0090552F">
        <w:rPr>
          <w:rFonts w:ascii="ＭＳ ゴシック" w:eastAsia="ＭＳ ゴシック" w:hAnsi="ＭＳ ゴシック" w:hint="eastAsia"/>
          <w:sz w:val="22"/>
          <w:szCs w:val="24"/>
        </w:rPr>
        <w:t>また提案事業の実現性、継続性が期待できる。</w:t>
      </w:r>
    </w:p>
    <w:p w14:paraId="2C49D651" w14:textId="1008EBC9" w:rsidR="00496529" w:rsidRPr="0090552F" w:rsidRDefault="00496529" w:rsidP="00496529">
      <w:pPr>
        <w:widowControl/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90552F">
        <w:rPr>
          <w:rFonts w:ascii="ＭＳ ゴシック" w:eastAsia="ＭＳ ゴシック" w:hAnsi="ＭＳ ゴシック" w:hint="eastAsia"/>
          <w:sz w:val="22"/>
          <w:szCs w:val="24"/>
        </w:rPr>
        <w:t xml:space="preserve">○ </w:t>
      </w:r>
      <w:r w:rsidR="00B225AE" w:rsidRPr="0090552F">
        <w:rPr>
          <w:rFonts w:ascii="ＭＳ ゴシック" w:eastAsia="ＭＳ ゴシック" w:hAnsi="ＭＳ ゴシック" w:hint="eastAsia"/>
          <w:sz w:val="22"/>
          <w:szCs w:val="24"/>
        </w:rPr>
        <w:t>大阪</w:t>
      </w:r>
      <w:r w:rsidR="000A537E" w:rsidRPr="0090552F">
        <w:rPr>
          <w:rFonts w:ascii="ＭＳ ゴシック" w:eastAsia="ＭＳ ゴシック" w:hAnsi="ＭＳ ゴシック" w:hint="eastAsia"/>
          <w:sz w:val="22"/>
          <w:szCs w:val="24"/>
        </w:rPr>
        <w:t>・</w:t>
      </w:r>
      <w:r w:rsidR="00B225AE" w:rsidRPr="0090552F">
        <w:rPr>
          <w:rFonts w:ascii="ＭＳ ゴシック" w:eastAsia="ＭＳ ゴシック" w:hAnsi="ＭＳ ゴシック" w:hint="eastAsia"/>
          <w:sz w:val="22"/>
          <w:szCs w:val="24"/>
        </w:rPr>
        <w:t>関西万博</w:t>
      </w:r>
      <w:r w:rsidR="00AC1761" w:rsidRPr="0090552F">
        <w:rPr>
          <w:rFonts w:ascii="ＭＳ ゴシック" w:eastAsia="ＭＳ ゴシック" w:hAnsi="ＭＳ ゴシック" w:hint="eastAsia"/>
          <w:sz w:val="22"/>
          <w:szCs w:val="24"/>
        </w:rPr>
        <w:t>に関わっているメンバー</w:t>
      </w:r>
      <w:r w:rsidRPr="0090552F">
        <w:rPr>
          <w:rFonts w:ascii="ＭＳ ゴシック" w:eastAsia="ＭＳ ゴシック" w:hAnsi="ＭＳ ゴシック" w:hint="eastAsia"/>
          <w:sz w:val="22"/>
          <w:szCs w:val="24"/>
        </w:rPr>
        <w:t>との実現性が望める連携を提案しており</w:t>
      </w:r>
      <w:r w:rsidR="00AC1761" w:rsidRPr="0090552F">
        <w:rPr>
          <w:rFonts w:ascii="ＭＳ ゴシック" w:eastAsia="ＭＳ ゴシック" w:hAnsi="ＭＳ ゴシック" w:hint="eastAsia"/>
          <w:sz w:val="22"/>
          <w:szCs w:val="24"/>
        </w:rPr>
        <w:t>、ヘルスケアパビリオン出展企業との連携</w:t>
      </w:r>
      <w:r w:rsidR="00E87E53" w:rsidRPr="0090552F">
        <w:rPr>
          <w:rFonts w:ascii="ＭＳ ゴシック" w:eastAsia="ＭＳ ゴシック" w:hAnsi="ＭＳ ゴシック" w:hint="eastAsia"/>
          <w:sz w:val="22"/>
          <w:szCs w:val="24"/>
        </w:rPr>
        <w:t>が</w:t>
      </w:r>
      <w:r w:rsidRPr="0090552F">
        <w:rPr>
          <w:rFonts w:ascii="ＭＳ ゴシック" w:eastAsia="ＭＳ ゴシック" w:hAnsi="ＭＳ ゴシック" w:hint="eastAsia"/>
          <w:sz w:val="22"/>
          <w:szCs w:val="24"/>
        </w:rPr>
        <w:t>期待できる</w:t>
      </w:r>
      <w:r w:rsidR="00E87E53" w:rsidRPr="0090552F">
        <w:rPr>
          <w:rFonts w:ascii="ＭＳ ゴシック" w:eastAsia="ＭＳ ゴシック" w:hAnsi="ＭＳ ゴシック" w:hint="eastAsia"/>
          <w:sz w:val="22"/>
          <w:szCs w:val="24"/>
        </w:rPr>
        <w:t>点を</w:t>
      </w:r>
      <w:r w:rsidR="00AC1761" w:rsidRPr="0090552F">
        <w:rPr>
          <w:rFonts w:ascii="ＭＳ ゴシック" w:eastAsia="ＭＳ ゴシック" w:hAnsi="ＭＳ ゴシック" w:hint="eastAsia"/>
          <w:sz w:val="22"/>
          <w:szCs w:val="24"/>
        </w:rPr>
        <w:t>評価した。</w:t>
      </w:r>
    </w:p>
    <w:p w14:paraId="250E46B2" w14:textId="18037070" w:rsidR="000A537E" w:rsidRPr="0090552F" w:rsidRDefault="00496529" w:rsidP="00496529">
      <w:pPr>
        <w:widowControl/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90552F">
        <w:rPr>
          <w:rFonts w:ascii="ＭＳ ゴシック" w:eastAsia="ＭＳ ゴシック" w:hAnsi="ＭＳ ゴシック" w:hint="eastAsia"/>
          <w:sz w:val="22"/>
          <w:szCs w:val="24"/>
        </w:rPr>
        <w:t xml:space="preserve">○ </w:t>
      </w:r>
      <w:r w:rsidR="000A537E" w:rsidRPr="0090552F">
        <w:rPr>
          <w:rFonts w:ascii="ＭＳ ゴシック" w:eastAsia="ＭＳ ゴシック" w:hAnsi="ＭＳ ゴシック" w:hint="eastAsia"/>
          <w:sz w:val="22"/>
          <w:szCs w:val="24"/>
        </w:rPr>
        <w:t>事業実施にあたり、健都</w:t>
      </w:r>
      <w:r w:rsidR="00D4605C" w:rsidRPr="0090552F">
        <w:rPr>
          <w:rFonts w:ascii="ＭＳ ゴシック" w:eastAsia="ＭＳ ゴシック" w:hAnsi="ＭＳ ゴシック" w:hint="eastAsia"/>
          <w:sz w:val="22"/>
          <w:szCs w:val="24"/>
        </w:rPr>
        <w:t>における</w:t>
      </w:r>
      <w:r w:rsidRPr="0090552F">
        <w:rPr>
          <w:rFonts w:ascii="ＭＳ ゴシック" w:eastAsia="ＭＳ ゴシック" w:hAnsi="ＭＳ ゴシック" w:hint="eastAsia"/>
          <w:sz w:val="22"/>
          <w:szCs w:val="24"/>
        </w:rPr>
        <w:t>過去の</w:t>
      </w:r>
      <w:r w:rsidR="00D4605C" w:rsidRPr="0090552F">
        <w:rPr>
          <w:rFonts w:ascii="ＭＳ ゴシック" w:eastAsia="ＭＳ ゴシック" w:hAnsi="ＭＳ ゴシック" w:hint="eastAsia"/>
          <w:sz w:val="22"/>
          <w:szCs w:val="24"/>
        </w:rPr>
        <w:t>各種</w:t>
      </w:r>
      <w:r w:rsidR="000A537E" w:rsidRPr="0090552F">
        <w:rPr>
          <w:rFonts w:ascii="ＭＳ ゴシック" w:eastAsia="ＭＳ ゴシック" w:hAnsi="ＭＳ ゴシック" w:hint="eastAsia"/>
          <w:sz w:val="22"/>
          <w:szCs w:val="24"/>
        </w:rPr>
        <w:t>実績・結果を考察し、より一層充実した結果が得られるよう、取り組んでいただきたい。</w:t>
      </w:r>
    </w:p>
    <w:p w14:paraId="62806765" w14:textId="2FBAD15D" w:rsidR="00B225AE" w:rsidRPr="0090552F" w:rsidRDefault="00B225AE" w:rsidP="00471356">
      <w:pPr>
        <w:widowControl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7D1B4103" w14:textId="40A00FF9" w:rsidR="00324825" w:rsidRPr="0090552F" w:rsidRDefault="00324825" w:rsidP="00471356">
      <w:pPr>
        <w:widowControl/>
        <w:ind w:firstLineChars="100" w:firstLine="22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90552F">
        <w:rPr>
          <w:rFonts w:ascii="ＭＳ ゴシック" w:eastAsia="ＭＳ ゴシック" w:hAnsi="ＭＳ ゴシック"/>
          <w:sz w:val="22"/>
          <w:szCs w:val="24"/>
        </w:rPr>
        <w:br w:type="page"/>
      </w:r>
    </w:p>
    <w:p w14:paraId="1999FC4A" w14:textId="2970F34E" w:rsidR="004E7524" w:rsidRPr="0090552F" w:rsidRDefault="004E7524" w:rsidP="004E7524">
      <w:pPr>
        <w:pStyle w:val="aa"/>
        <w:ind w:leftChars="0" w:left="0"/>
        <w:rPr>
          <w:rFonts w:ascii="ＭＳ ゴシック" w:eastAsia="ＭＳ ゴシック" w:hAnsi="ＭＳ ゴシック"/>
          <w:sz w:val="22"/>
          <w:szCs w:val="24"/>
        </w:rPr>
      </w:pPr>
      <w:r w:rsidRPr="0090552F">
        <w:rPr>
          <w:rFonts w:ascii="ＭＳ ゴシック" w:eastAsia="ＭＳ ゴシック" w:hAnsi="ＭＳ ゴシック" w:hint="eastAsia"/>
          <w:sz w:val="22"/>
          <w:szCs w:val="24"/>
        </w:rPr>
        <w:lastRenderedPageBreak/>
        <w:t>５．選定委員会委員の氏名及び</w:t>
      </w:r>
      <w:r w:rsidR="00FF7184">
        <w:rPr>
          <w:rFonts w:ascii="ＭＳ ゴシック" w:eastAsia="ＭＳ ゴシック" w:hAnsi="ＭＳ ゴシック" w:hint="eastAsia"/>
          <w:sz w:val="22"/>
          <w:szCs w:val="24"/>
        </w:rPr>
        <w:t>選任</w:t>
      </w:r>
      <w:r w:rsidRPr="0090552F">
        <w:rPr>
          <w:rFonts w:ascii="ＭＳ ゴシック" w:eastAsia="ＭＳ ゴシック" w:hAnsi="ＭＳ ゴシック" w:hint="eastAsia"/>
          <w:sz w:val="22"/>
          <w:szCs w:val="24"/>
        </w:rPr>
        <w:t>理由（五十音順）</w:t>
      </w:r>
    </w:p>
    <w:tbl>
      <w:tblPr>
        <w:tblStyle w:val="a3"/>
        <w:tblW w:w="8930" w:type="dxa"/>
        <w:tblInd w:w="279" w:type="dxa"/>
        <w:tblLook w:val="04A0" w:firstRow="1" w:lastRow="0" w:firstColumn="1" w:lastColumn="0" w:noHBand="0" w:noVBand="1"/>
      </w:tblPr>
      <w:tblGrid>
        <w:gridCol w:w="2551"/>
        <w:gridCol w:w="1418"/>
        <w:gridCol w:w="4961"/>
      </w:tblGrid>
      <w:tr w:rsidR="0090552F" w:rsidRPr="0090552F" w14:paraId="50C92968" w14:textId="77777777" w:rsidTr="00C60880">
        <w:tc>
          <w:tcPr>
            <w:tcW w:w="2551" w:type="dxa"/>
          </w:tcPr>
          <w:p w14:paraId="43706173" w14:textId="77777777" w:rsidR="004E7524" w:rsidRPr="0090552F" w:rsidRDefault="004E7524" w:rsidP="00C6088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0552F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所属・職名等</w:t>
            </w:r>
          </w:p>
        </w:tc>
        <w:tc>
          <w:tcPr>
            <w:tcW w:w="1418" w:type="dxa"/>
          </w:tcPr>
          <w:p w14:paraId="495745F4" w14:textId="77777777" w:rsidR="004E7524" w:rsidRPr="0090552F" w:rsidRDefault="004E7524" w:rsidP="00C6088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0552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　名</w:t>
            </w:r>
          </w:p>
        </w:tc>
        <w:tc>
          <w:tcPr>
            <w:tcW w:w="4961" w:type="dxa"/>
          </w:tcPr>
          <w:p w14:paraId="34237EED" w14:textId="77777777" w:rsidR="004E7524" w:rsidRPr="0090552F" w:rsidRDefault="004E7524" w:rsidP="00C60880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0552F">
              <w:rPr>
                <w:rFonts w:ascii="ＭＳ ゴシック" w:eastAsia="ＭＳ ゴシック" w:hAnsi="ＭＳ ゴシック" w:hint="eastAsia"/>
                <w:sz w:val="22"/>
                <w:szCs w:val="24"/>
              </w:rPr>
              <w:t>選任理由</w:t>
            </w:r>
          </w:p>
        </w:tc>
      </w:tr>
      <w:tr w:rsidR="0090552F" w:rsidRPr="0090552F" w14:paraId="603F8E5C" w14:textId="77777777" w:rsidTr="00C07B74">
        <w:trPr>
          <w:trHeight w:val="665"/>
        </w:trPr>
        <w:tc>
          <w:tcPr>
            <w:tcW w:w="2551" w:type="dxa"/>
            <w:vAlign w:val="center"/>
          </w:tcPr>
          <w:p w14:paraId="356E2655" w14:textId="0B52D16D" w:rsidR="00F60398" w:rsidRPr="0090552F" w:rsidRDefault="00F60398" w:rsidP="00F60398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90552F">
              <w:rPr>
                <w:rFonts w:ascii="ＭＳ ゴシック" w:eastAsia="ＭＳ ゴシック" w:hAnsi="ＭＳ ゴシック" w:hint="eastAsia"/>
                <w:sz w:val="22"/>
              </w:rPr>
              <w:t>吹田市健康医療部健康まちづくり室長</w:t>
            </w:r>
          </w:p>
        </w:tc>
        <w:tc>
          <w:tcPr>
            <w:tcW w:w="1418" w:type="dxa"/>
            <w:vAlign w:val="center"/>
          </w:tcPr>
          <w:p w14:paraId="5DC14E17" w14:textId="195D0542" w:rsidR="00F60398" w:rsidRPr="0090552F" w:rsidRDefault="00F60398" w:rsidP="00F60398">
            <w:pPr>
              <w:rPr>
                <w:rFonts w:ascii="ＭＳ ゴシック" w:eastAsia="ＭＳ ゴシック" w:hAnsi="ＭＳ ゴシック"/>
                <w:sz w:val="22"/>
              </w:rPr>
            </w:pPr>
            <w:r w:rsidRPr="0090552F">
              <w:rPr>
                <w:rFonts w:ascii="ＭＳ ゴシック" w:eastAsia="ＭＳ ゴシック" w:hAnsi="ＭＳ ゴシック" w:hint="eastAsia"/>
                <w:sz w:val="22"/>
              </w:rPr>
              <w:t>宮崎　直子</w:t>
            </w:r>
          </w:p>
        </w:tc>
        <w:tc>
          <w:tcPr>
            <w:tcW w:w="4961" w:type="dxa"/>
          </w:tcPr>
          <w:p w14:paraId="5BDD9F92" w14:textId="1238EE72" w:rsidR="00F60398" w:rsidRPr="0090552F" w:rsidRDefault="00F60398" w:rsidP="00F60398">
            <w:pPr>
              <w:jc w:val="left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90552F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吹田市における『産学官民連携プラットフォーム事業』や『</w:t>
            </w:r>
            <w:r w:rsidR="00D1440B">
              <w:rPr>
                <w:rFonts w:ascii="ＭＳ ゴシック" w:eastAsia="ＭＳ ゴシック" w:hAnsi="ＭＳ ゴシック" w:hint="eastAsia"/>
                <w:sz w:val="22"/>
              </w:rPr>
              <w:t>健都</w:t>
            </w:r>
            <w:r w:rsidRPr="0090552F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ヘルスサポーター制度』に関わっており、健都における産学官民連携の取組について広い知見を有している。吹田市民の健康に資するまちづくりの経験等を活かし、提案の実現性、実効性等について審議していただくため</w:t>
            </w:r>
          </w:p>
        </w:tc>
      </w:tr>
      <w:tr w:rsidR="00F60398" w:rsidRPr="00806D2D" w14:paraId="021C05F1" w14:textId="77777777" w:rsidTr="00B53367">
        <w:trPr>
          <w:trHeight w:val="1205"/>
        </w:trPr>
        <w:tc>
          <w:tcPr>
            <w:tcW w:w="2551" w:type="dxa"/>
            <w:vAlign w:val="center"/>
          </w:tcPr>
          <w:p w14:paraId="03390570" w14:textId="77777777" w:rsidR="00F60398" w:rsidRPr="00806D2D" w:rsidRDefault="00F60398" w:rsidP="00F60398">
            <w:pPr>
              <w:spacing w:line="420" w:lineRule="exact"/>
              <w:rPr>
                <w:rFonts w:ascii="ＭＳ ゴシック" w:eastAsia="ＭＳ ゴシック" w:hAnsi="ＭＳ ゴシック"/>
                <w:sz w:val="22"/>
              </w:rPr>
            </w:pPr>
            <w:r w:rsidRPr="00806D2D">
              <w:rPr>
                <w:rFonts w:ascii="ＭＳ ゴシック" w:eastAsia="ＭＳ ゴシック" w:hAnsi="ＭＳ ゴシック" w:hint="eastAsia"/>
                <w:sz w:val="22"/>
              </w:rPr>
              <w:t>国立研究開発法人国立循環器病研究センター</w:t>
            </w:r>
          </w:p>
          <w:p w14:paraId="5BFF7F7A" w14:textId="3D924E10" w:rsidR="00F60398" w:rsidRPr="00806D2D" w:rsidRDefault="00F60398" w:rsidP="00F60398">
            <w:pPr>
              <w:rPr>
                <w:rFonts w:ascii="ＭＳ ゴシック" w:eastAsia="ＭＳ ゴシック" w:hAnsi="ＭＳ ゴシック" w:cs="ＭＳ 明朝"/>
                <w:sz w:val="22"/>
                <w:lang w:eastAsia="zh-CN"/>
              </w:rPr>
            </w:pPr>
            <w:r w:rsidRPr="00806D2D">
              <w:rPr>
                <w:rFonts w:ascii="ＭＳ ゴシック" w:eastAsia="ＭＳ ゴシック" w:hAnsi="ＭＳ ゴシック" w:hint="eastAsia"/>
                <w:sz w:val="22"/>
              </w:rPr>
              <w:t>オープンイノベーションセンター長</w:t>
            </w:r>
          </w:p>
        </w:tc>
        <w:tc>
          <w:tcPr>
            <w:tcW w:w="1418" w:type="dxa"/>
            <w:vAlign w:val="center"/>
          </w:tcPr>
          <w:p w14:paraId="73CA659A" w14:textId="209F6768" w:rsidR="00F60398" w:rsidRPr="00806D2D" w:rsidRDefault="00F60398" w:rsidP="00F60398">
            <w:pPr>
              <w:rPr>
                <w:rFonts w:ascii="ＭＳ ゴシック" w:eastAsia="ＭＳ ゴシック" w:hAnsi="ＭＳ ゴシック"/>
                <w:sz w:val="22"/>
              </w:rPr>
            </w:pPr>
            <w:r w:rsidRPr="00806D2D">
              <w:rPr>
                <w:rFonts w:ascii="ＭＳ ゴシック" w:eastAsia="ＭＳ ゴシック" w:hAnsi="ＭＳ ゴシック" w:hint="eastAsia"/>
                <w:sz w:val="22"/>
              </w:rPr>
              <w:t>宮本　恵宏</w:t>
            </w:r>
          </w:p>
        </w:tc>
        <w:tc>
          <w:tcPr>
            <w:tcW w:w="4961" w:type="dxa"/>
            <w:vAlign w:val="center"/>
          </w:tcPr>
          <w:p w14:paraId="36A8BB08" w14:textId="22A3BD92" w:rsidR="00F60398" w:rsidRPr="00806D2D" w:rsidRDefault="00F60398" w:rsidP="00F6039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06D2D">
              <w:rPr>
                <w:rFonts w:ascii="ＭＳ ゴシック" w:eastAsia="ＭＳ ゴシック" w:hAnsi="ＭＳ ゴシック" w:hint="eastAsia"/>
                <w:sz w:val="22"/>
              </w:rPr>
              <w:t>健都</w:t>
            </w:r>
            <w:r w:rsidRPr="00B74184">
              <w:rPr>
                <w:rFonts w:ascii="ＭＳ ゴシック" w:eastAsia="ＭＳ ゴシック" w:hAnsi="ＭＳ ゴシック" w:hint="eastAsia"/>
                <w:sz w:val="22"/>
              </w:rPr>
              <w:t>の中</w:t>
            </w:r>
            <w:r w:rsidR="00131BA3" w:rsidRPr="00B74184">
              <w:rPr>
                <w:rFonts w:ascii="ＭＳ ゴシック" w:eastAsia="ＭＳ ゴシック" w:hAnsi="ＭＳ ゴシック" w:hint="eastAsia"/>
                <w:sz w:val="22"/>
              </w:rPr>
              <w:t>核</w:t>
            </w:r>
            <w:r w:rsidRPr="00B74184">
              <w:rPr>
                <w:rFonts w:ascii="ＭＳ ゴシック" w:eastAsia="ＭＳ ゴシック" w:hAnsi="ＭＳ ゴシック" w:hint="eastAsia"/>
                <w:sz w:val="22"/>
              </w:rPr>
              <w:t>的な機関である国立循環器病研究センターのオープンイノベーションセンター長であり、医学博士でもあ</w:t>
            </w:r>
            <w:r w:rsidRPr="00806D2D">
              <w:rPr>
                <w:rFonts w:ascii="ＭＳ ゴシック" w:eastAsia="ＭＳ ゴシック" w:hAnsi="ＭＳ ゴシック" w:hint="eastAsia"/>
                <w:sz w:val="22"/>
              </w:rPr>
              <w:t>る。また、リビングラボや産学官連携にも力を入れていることから、産学官民連携、技術シーズの実用化についての経験等に基づく広い知見を活かして、提案の実現性、実効性等について審議していただくため</w:t>
            </w:r>
          </w:p>
        </w:tc>
      </w:tr>
      <w:tr w:rsidR="00F60398" w:rsidRPr="00806D2D" w14:paraId="1FF0EF81" w14:textId="77777777" w:rsidTr="00C60880">
        <w:tc>
          <w:tcPr>
            <w:tcW w:w="2551" w:type="dxa"/>
            <w:vAlign w:val="center"/>
          </w:tcPr>
          <w:p w14:paraId="30C99462" w14:textId="77777777" w:rsidR="00F60398" w:rsidRPr="00806D2D" w:rsidRDefault="00F60398" w:rsidP="00F60398">
            <w:pPr>
              <w:spacing w:line="420" w:lineRule="exact"/>
              <w:rPr>
                <w:rFonts w:ascii="ＭＳ ゴシック" w:eastAsia="ＭＳ ゴシック" w:hAnsi="ＭＳ ゴシック"/>
                <w:sz w:val="22"/>
              </w:rPr>
            </w:pPr>
            <w:r w:rsidRPr="00806D2D">
              <w:rPr>
                <w:rFonts w:ascii="ＭＳ ゴシック" w:eastAsia="ＭＳ ゴシック" w:hAnsi="ＭＳ ゴシック" w:hint="eastAsia"/>
                <w:sz w:val="22"/>
              </w:rPr>
              <w:t>日本公認会計士協会近畿会</w:t>
            </w:r>
          </w:p>
          <w:p w14:paraId="4A9279F9" w14:textId="404E328B" w:rsidR="00F60398" w:rsidRPr="00806D2D" w:rsidRDefault="00F60398" w:rsidP="00F60398">
            <w:pPr>
              <w:jc w:val="left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806D2D">
              <w:rPr>
                <w:rFonts w:ascii="ＭＳ ゴシック" w:eastAsia="ＭＳ ゴシック" w:hAnsi="ＭＳ ゴシック" w:hint="eastAsia"/>
                <w:sz w:val="22"/>
              </w:rPr>
              <w:t>公認会計士</w:t>
            </w:r>
          </w:p>
        </w:tc>
        <w:tc>
          <w:tcPr>
            <w:tcW w:w="1418" w:type="dxa"/>
            <w:vAlign w:val="center"/>
          </w:tcPr>
          <w:p w14:paraId="705E10E6" w14:textId="1E4EBDA0" w:rsidR="00F60398" w:rsidRPr="00806D2D" w:rsidRDefault="00F60398" w:rsidP="00F60398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806D2D">
              <w:rPr>
                <w:rFonts w:ascii="ＭＳ ゴシック" w:eastAsia="ＭＳ ゴシック" w:hAnsi="ＭＳ ゴシック" w:hint="eastAsia"/>
                <w:sz w:val="22"/>
              </w:rPr>
              <w:t>善波　敬之</w:t>
            </w:r>
          </w:p>
        </w:tc>
        <w:tc>
          <w:tcPr>
            <w:tcW w:w="4961" w:type="dxa"/>
            <w:vAlign w:val="center"/>
          </w:tcPr>
          <w:p w14:paraId="63BB3519" w14:textId="35220C34" w:rsidR="00F60398" w:rsidRPr="00806D2D" w:rsidRDefault="00F60398" w:rsidP="00F6039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06D2D">
              <w:rPr>
                <w:rFonts w:ascii="ＭＳ ゴシック" w:eastAsia="ＭＳ ゴシック" w:hAnsi="ＭＳ ゴシック" w:hint="eastAsia"/>
                <w:sz w:val="22"/>
              </w:rPr>
              <w:t>企業会計や経営の専門家としての知見を活かして、提案者の経営状況・財務状況を審議していただくため</w:t>
            </w:r>
          </w:p>
        </w:tc>
      </w:tr>
    </w:tbl>
    <w:p w14:paraId="7920DF28" w14:textId="77777777" w:rsidR="00F07090" w:rsidRPr="00806D2D" w:rsidRDefault="00F07090" w:rsidP="00E02474">
      <w:pPr>
        <w:rPr>
          <w:rFonts w:ascii="ＭＳ ゴシック" w:eastAsia="ＭＳ ゴシック" w:hAnsi="ＭＳ ゴシック"/>
          <w:sz w:val="22"/>
        </w:rPr>
      </w:pPr>
    </w:p>
    <w:sectPr w:rsidR="00F07090" w:rsidRPr="00806D2D" w:rsidSect="00E02474">
      <w:pgSz w:w="11906" w:h="16838" w:code="9"/>
      <w:pgMar w:top="1440" w:right="1080" w:bottom="1440" w:left="108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0301B" w14:textId="77777777" w:rsidR="001D22E4" w:rsidRDefault="001D22E4" w:rsidP="00F657B2">
      <w:r>
        <w:separator/>
      </w:r>
    </w:p>
  </w:endnote>
  <w:endnote w:type="continuationSeparator" w:id="0">
    <w:p w14:paraId="02019A48" w14:textId="77777777" w:rsidR="001D22E4" w:rsidRDefault="001D22E4" w:rsidP="00F6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E7C88" w14:textId="77777777" w:rsidR="001D22E4" w:rsidRDefault="001D22E4" w:rsidP="00F657B2">
      <w:r>
        <w:separator/>
      </w:r>
    </w:p>
  </w:footnote>
  <w:footnote w:type="continuationSeparator" w:id="0">
    <w:p w14:paraId="0AA5BCB1" w14:textId="77777777" w:rsidR="001D22E4" w:rsidRDefault="001D22E4" w:rsidP="00F65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27ABB"/>
    <w:multiLevelType w:val="hybridMultilevel"/>
    <w:tmpl w:val="749607A4"/>
    <w:lvl w:ilvl="0" w:tplc="11D0AC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383890"/>
    <w:multiLevelType w:val="hybridMultilevel"/>
    <w:tmpl w:val="5866D60A"/>
    <w:lvl w:ilvl="0" w:tplc="B444233A">
      <w:start w:val="1"/>
      <w:numFmt w:val="bullet"/>
      <w:lvlText w:val="〇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5F0"/>
    <w:rsid w:val="0007022B"/>
    <w:rsid w:val="00073D2B"/>
    <w:rsid w:val="00080E7E"/>
    <w:rsid w:val="000A537E"/>
    <w:rsid w:val="000B11E8"/>
    <w:rsid w:val="000B2AB6"/>
    <w:rsid w:val="00131BA3"/>
    <w:rsid w:val="001B37D0"/>
    <w:rsid w:val="001D22E4"/>
    <w:rsid w:val="00232DD3"/>
    <w:rsid w:val="00291AC5"/>
    <w:rsid w:val="00321CA3"/>
    <w:rsid w:val="00324825"/>
    <w:rsid w:val="0036334E"/>
    <w:rsid w:val="003D35F0"/>
    <w:rsid w:val="003F6A13"/>
    <w:rsid w:val="00416E6F"/>
    <w:rsid w:val="00471356"/>
    <w:rsid w:val="00480698"/>
    <w:rsid w:val="00490440"/>
    <w:rsid w:val="0049415E"/>
    <w:rsid w:val="00496529"/>
    <w:rsid w:val="004A7D45"/>
    <w:rsid w:val="004E74E5"/>
    <w:rsid w:val="004E7524"/>
    <w:rsid w:val="004F0CA9"/>
    <w:rsid w:val="004F171D"/>
    <w:rsid w:val="005342BB"/>
    <w:rsid w:val="005A2E92"/>
    <w:rsid w:val="005B2580"/>
    <w:rsid w:val="005F4EBB"/>
    <w:rsid w:val="00660086"/>
    <w:rsid w:val="006D2032"/>
    <w:rsid w:val="006D61B7"/>
    <w:rsid w:val="00776594"/>
    <w:rsid w:val="007B0219"/>
    <w:rsid w:val="007B3463"/>
    <w:rsid w:val="007D7144"/>
    <w:rsid w:val="00806D2D"/>
    <w:rsid w:val="008154B7"/>
    <w:rsid w:val="00860EBF"/>
    <w:rsid w:val="008B0719"/>
    <w:rsid w:val="008B21B0"/>
    <w:rsid w:val="0090552F"/>
    <w:rsid w:val="00924114"/>
    <w:rsid w:val="0094302A"/>
    <w:rsid w:val="0095445C"/>
    <w:rsid w:val="00973202"/>
    <w:rsid w:val="00982834"/>
    <w:rsid w:val="00994835"/>
    <w:rsid w:val="009D045B"/>
    <w:rsid w:val="00A5671E"/>
    <w:rsid w:val="00A7207C"/>
    <w:rsid w:val="00A7566E"/>
    <w:rsid w:val="00AA759E"/>
    <w:rsid w:val="00AC1761"/>
    <w:rsid w:val="00AF1012"/>
    <w:rsid w:val="00AF3982"/>
    <w:rsid w:val="00B225AE"/>
    <w:rsid w:val="00B53367"/>
    <w:rsid w:val="00B74184"/>
    <w:rsid w:val="00C0081A"/>
    <w:rsid w:val="00C954D1"/>
    <w:rsid w:val="00D02F6E"/>
    <w:rsid w:val="00D1440B"/>
    <w:rsid w:val="00D37A88"/>
    <w:rsid w:val="00D4605C"/>
    <w:rsid w:val="00DA16EE"/>
    <w:rsid w:val="00DA64DA"/>
    <w:rsid w:val="00DE591D"/>
    <w:rsid w:val="00DF65BD"/>
    <w:rsid w:val="00E02474"/>
    <w:rsid w:val="00E12773"/>
    <w:rsid w:val="00E87E53"/>
    <w:rsid w:val="00EF4597"/>
    <w:rsid w:val="00F07090"/>
    <w:rsid w:val="00F26C11"/>
    <w:rsid w:val="00F60398"/>
    <w:rsid w:val="00F657B2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A731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7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57B2"/>
  </w:style>
  <w:style w:type="paragraph" w:styleId="a6">
    <w:name w:val="footer"/>
    <w:basedOn w:val="a"/>
    <w:link w:val="a7"/>
    <w:uiPriority w:val="99"/>
    <w:unhideWhenUsed/>
    <w:rsid w:val="00F657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57B2"/>
  </w:style>
  <w:style w:type="paragraph" w:styleId="a8">
    <w:name w:val="Balloon Text"/>
    <w:basedOn w:val="a"/>
    <w:link w:val="a9"/>
    <w:uiPriority w:val="99"/>
    <w:semiHidden/>
    <w:unhideWhenUsed/>
    <w:rsid w:val="00D37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7A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F10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91CB7-94F9-4905-A340-349EF6BC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2024-06-20T08:36:00Z</dcterms:created>
  <dcterms:modified xsi:type="dcterms:W3CDTF">2024-06-20T08:37:00Z</dcterms:modified>
</cp:coreProperties>
</file>