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AA30" w14:textId="77777777" w:rsidR="000C4550" w:rsidRPr="00AA0F4A" w:rsidRDefault="000C4550" w:rsidP="000C4550">
      <w:pPr>
        <w:widowControl/>
        <w:jc w:val="left"/>
        <w:rPr>
          <w:rFonts w:ascii="ＭＳ ゴシック" w:eastAsia="ＭＳ ゴシック" w:hAnsi="ＭＳ ゴシック"/>
          <w:b/>
          <w:spacing w:val="20"/>
          <w:sz w:val="32"/>
          <w:szCs w:val="32"/>
        </w:rPr>
      </w:pPr>
      <w:r w:rsidRPr="00AA0F4A">
        <w:rPr>
          <w:rFonts w:ascii="ＭＳ ゴシック" w:eastAsia="ＭＳ ゴシック" w:hAnsi="ＭＳ ゴシック" w:hint="eastAsia"/>
          <w:b/>
          <w:spacing w:val="20"/>
          <w:sz w:val="32"/>
          <w:szCs w:val="32"/>
        </w:rPr>
        <w:t>概況</w:t>
      </w:r>
    </w:p>
    <w:p w14:paraId="74CCD644" w14:textId="77777777" w:rsidR="000C4550" w:rsidRPr="00F30F9B" w:rsidRDefault="000C4550" w:rsidP="000C4550">
      <w:pPr>
        <w:snapToGrid w:val="0"/>
        <w:rPr>
          <w:rFonts w:ascii="ＭＳ ゴシック" w:hAnsi="ＭＳ ゴシック"/>
          <w:sz w:val="8"/>
          <w:szCs w:val="28"/>
        </w:rPr>
      </w:pPr>
    </w:p>
    <w:p w14:paraId="7144DEF1" w14:textId="77777777" w:rsidR="000C4550" w:rsidRPr="00AA0F4A" w:rsidRDefault="000C4550" w:rsidP="000C4550">
      <w:pPr>
        <w:snapToGrid w:val="0"/>
        <w:spacing w:line="360" w:lineRule="auto"/>
        <w:rPr>
          <w:rFonts w:ascii="ＭＳ ゴシック" w:eastAsia="ＭＳ ゴシック" w:hAnsi="ＭＳ ゴシック"/>
          <w:b/>
          <w:sz w:val="24"/>
          <w:szCs w:val="24"/>
        </w:rPr>
      </w:pPr>
      <w:r w:rsidRPr="00AA0F4A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１　</w:t>
      </w:r>
      <w:r w:rsidRPr="00AA0F4A">
        <w:rPr>
          <w:rFonts w:ascii="ＭＳ ゴシック" w:eastAsia="ＭＳ ゴシック" w:hAnsi="ＭＳ ゴシック" w:hint="eastAsia"/>
          <w:b/>
          <w:sz w:val="24"/>
          <w:szCs w:val="24"/>
        </w:rPr>
        <w:t>幼稚園、幼保連携型認定こども園、小学校、中学校、高等学校（全日制・定時制）</w:t>
      </w:r>
    </w:p>
    <w:p w14:paraId="7A29C7A5" w14:textId="77777777" w:rsidR="000C4550" w:rsidRPr="00AA0F4A" w:rsidRDefault="000C4550" w:rsidP="000C4550">
      <w:pPr>
        <w:snapToGrid w:val="0"/>
        <w:spacing w:line="360" w:lineRule="auto"/>
        <w:ind w:left="1205" w:hangingChars="500" w:hanging="1205"/>
        <w:rPr>
          <w:rFonts w:ascii="ＭＳ ゴシック" w:eastAsia="ＭＳ ゴシック" w:hAnsi="ＭＳ ゴシック"/>
          <w:b/>
          <w:szCs w:val="24"/>
        </w:rPr>
      </w:pPr>
      <w:r w:rsidRPr="00AA0F4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AA0F4A">
        <w:rPr>
          <w:rFonts w:ascii="ＭＳ ゴシック" w:eastAsia="ＭＳ ゴシック" w:hAnsi="ＭＳ ゴシック"/>
          <w:b/>
          <w:szCs w:val="24"/>
        </w:rPr>
        <w:t>(</w:t>
      </w:r>
      <w:r w:rsidRPr="00AA0F4A">
        <w:rPr>
          <w:rFonts w:ascii="ＭＳ ゴシック" w:eastAsia="ＭＳ ゴシック" w:hAnsi="ＭＳ ゴシック" w:hint="eastAsia"/>
          <w:b/>
          <w:szCs w:val="24"/>
        </w:rPr>
        <w:t>１)学校(園)数の推移</w:t>
      </w:r>
    </w:p>
    <w:p w14:paraId="2FDD0E23" w14:textId="77777777" w:rsidR="000C4550" w:rsidRPr="00AA0F4A" w:rsidRDefault="000C4550" w:rsidP="000C4550">
      <w:pPr>
        <w:snapToGrid w:val="0"/>
        <w:spacing w:line="360" w:lineRule="auto"/>
        <w:ind w:leftChars="500" w:left="1050"/>
        <w:rPr>
          <w:rFonts w:ascii="ＭＳ ゴシック" w:eastAsia="ＭＳ ゴシック" w:hAnsi="ＭＳ ゴシック"/>
          <w:b/>
          <w:sz w:val="12"/>
          <w:szCs w:val="24"/>
        </w:rPr>
      </w:pPr>
      <w:r w:rsidRPr="00AA0F4A">
        <w:rPr>
          <w:rFonts w:ascii="ＭＳ ゴシック" w:eastAsia="ＭＳ ゴシック" w:hAnsi="ＭＳ ゴシック" w:hint="eastAsia"/>
          <w:sz w:val="22"/>
        </w:rPr>
        <w:t>幼稚園、小学校、中学校で前年度より減少</w:t>
      </w:r>
    </w:p>
    <w:p w14:paraId="4E741EAB" w14:textId="77777777" w:rsidR="000C4550" w:rsidRPr="00AA0F4A" w:rsidRDefault="000C4550" w:rsidP="000C4550">
      <w:pPr>
        <w:pStyle w:val="aa"/>
        <w:numPr>
          <w:ilvl w:val="0"/>
          <w:numId w:val="2"/>
        </w:numPr>
        <w:snapToGrid w:val="0"/>
        <w:ind w:leftChars="0"/>
        <w:jc w:val="left"/>
        <w:rPr>
          <w:rFonts w:ascii="ＭＳ ゴシック" w:hAnsi="ＭＳ ゴシック"/>
          <w:b/>
          <w:szCs w:val="24"/>
        </w:rPr>
      </w:pPr>
      <w:r w:rsidRPr="00CD32D5">
        <w:rPr>
          <w:rFonts w:ascii="ＭＳ ゴシック" w:hAnsi="ＭＳ ゴシック"/>
          <w:noProof/>
          <w:sz w:val="10"/>
        </w:rPr>
        <w:drawing>
          <wp:anchor distT="0" distB="0" distL="114300" distR="114300" simplePos="0" relativeHeight="251664384" behindDoc="0" locked="0" layoutInCell="1" allowOverlap="1" wp14:anchorId="49753E1A" wp14:editId="31DC36AD">
            <wp:simplePos x="0" y="0"/>
            <wp:positionH relativeFrom="column">
              <wp:posOffset>219652</wp:posOffset>
            </wp:positionH>
            <wp:positionV relativeFrom="paragraph">
              <wp:posOffset>220980</wp:posOffset>
            </wp:positionV>
            <wp:extent cx="5956935" cy="2519680"/>
            <wp:effectExtent l="0" t="0" r="0" b="0"/>
            <wp:wrapSquare wrapText="bothSides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73" t="810" r="-7205" b="-810"/>
                    <a:stretch/>
                  </pic:blipFill>
                  <pic:spPr bwMode="auto">
                    <a:xfrm>
                      <a:off x="0" y="0"/>
                      <a:ext cx="595693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F4A">
        <w:rPr>
          <w:rFonts w:ascii="ＭＳ ゴシック" w:hAnsi="ＭＳ ゴシック" w:hint="eastAsia"/>
          <w:b/>
          <w:szCs w:val="24"/>
        </w:rPr>
        <w:t>学校（園）数</w:t>
      </w:r>
    </w:p>
    <w:p w14:paraId="57C96AAC" w14:textId="77777777" w:rsidR="000C4550" w:rsidRPr="00F30F9B" w:rsidRDefault="000C4550" w:rsidP="000C4550">
      <w:pPr>
        <w:snapToGrid w:val="0"/>
        <w:jc w:val="left"/>
        <w:rPr>
          <w:rFonts w:ascii="ＭＳ ゴシック" w:hAnsi="ＭＳ ゴシック"/>
          <w:sz w:val="10"/>
        </w:rPr>
      </w:pPr>
    </w:p>
    <w:p w14:paraId="650E3F8B" w14:textId="77777777" w:rsidR="000C4550" w:rsidRPr="008F28CC" w:rsidRDefault="000C4550" w:rsidP="000C4550">
      <w:pPr>
        <w:snapToGrid w:val="0"/>
        <w:rPr>
          <w:rFonts w:ascii="ＭＳ 明朝" w:hAnsi="ＭＳ 明朝"/>
          <w:sz w:val="12"/>
          <w:szCs w:val="24"/>
        </w:rPr>
      </w:pPr>
    </w:p>
    <w:p w14:paraId="6EA8A962" w14:textId="77777777" w:rsidR="000C4550" w:rsidRPr="004C738C" w:rsidRDefault="000C4550" w:rsidP="000C4550">
      <w:pPr>
        <w:snapToGrid w:val="0"/>
        <w:ind w:firstLineChars="100" w:firstLine="210"/>
        <w:rPr>
          <w:rFonts w:ascii="ＭＳ 明朝" w:hAnsi="ＭＳ 明朝"/>
          <w:szCs w:val="24"/>
        </w:rPr>
      </w:pPr>
      <w:r w:rsidRPr="004C738C">
        <w:rPr>
          <w:rFonts w:ascii="ＭＳ 明朝" w:hAnsi="ＭＳ 明朝" w:hint="eastAsia"/>
          <w:szCs w:val="24"/>
        </w:rPr>
        <w:t>・幼稚園は</w:t>
      </w:r>
      <w:r>
        <w:rPr>
          <w:rFonts w:ascii="ＭＳ 明朝" w:hAnsi="ＭＳ 明朝" w:hint="eastAsia"/>
          <w:szCs w:val="24"/>
        </w:rPr>
        <w:t>520</w:t>
      </w:r>
      <w:r w:rsidRPr="004C738C">
        <w:rPr>
          <w:rFonts w:ascii="ＭＳ 明朝" w:hAnsi="ＭＳ 明朝" w:hint="eastAsia"/>
          <w:szCs w:val="24"/>
        </w:rPr>
        <w:t>園で、前年度より</w:t>
      </w:r>
      <w:r>
        <w:rPr>
          <w:rFonts w:ascii="ＭＳ 明朝" w:hAnsi="ＭＳ 明朝" w:hint="eastAsia"/>
          <w:szCs w:val="24"/>
        </w:rPr>
        <w:t>15</w:t>
      </w:r>
      <w:r w:rsidRPr="004C738C">
        <w:rPr>
          <w:rFonts w:ascii="ＭＳ 明朝" w:hAnsi="ＭＳ 明朝" w:hint="eastAsia"/>
          <w:szCs w:val="24"/>
        </w:rPr>
        <w:t>園減少（3</w:t>
      </w:r>
      <w:r>
        <w:rPr>
          <w:rFonts w:ascii="ＭＳ 明朝" w:hAnsi="ＭＳ 明朝" w:hint="eastAsia"/>
          <w:szCs w:val="24"/>
        </w:rPr>
        <w:t>9年連続</w:t>
      </w:r>
      <w:r w:rsidRPr="004C738C">
        <w:rPr>
          <w:rFonts w:ascii="ＭＳ 明朝" w:hAnsi="ＭＳ 明朝" w:hint="eastAsia"/>
          <w:szCs w:val="24"/>
        </w:rPr>
        <w:t>）</w:t>
      </w:r>
    </w:p>
    <w:p w14:paraId="57771866" w14:textId="77777777" w:rsidR="000C4550" w:rsidRPr="004C738C" w:rsidRDefault="000C4550" w:rsidP="000C4550">
      <w:pPr>
        <w:snapToGrid w:val="0"/>
        <w:ind w:firstLineChars="100" w:firstLine="210"/>
        <w:rPr>
          <w:rFonts w:ascii="ＭＳ 明朝" w:hAnsi="ＭＳ 明朝"/>
          <w:szCs w:val="24"/>
        </w:rPr>
      </w:pPr>
      <w:r w:rsidRPr="004C738C">
        <w:rPr>
          <w:rFonts w:ascii="ＭＳ 明朝" w:hAnsi="ＭＳ 明朝" w:hint="eastAsia"/>
          <w:szCs w:val="24"/>
        </w:rPr>
        <w:t>・幼保連携型認定こども園は</w:t>
      </w:r>
      <w:r>
        <w:rPr>
          <w:rFonts w:ascii="ＭＳ 明朝" w:hAnsi="ＭＳ 明朝" w:hint="eastAsia"/>
          <w:szCs w:val="24"/>
        </w:rPr>
        <w:t>704</w:t>
      </w:r>
      <w:r w:rsidRPr="004C738C">
        <w:rPr>
          <w:rFonts w:ascii="ＭＳ 明朝" w:hAnsi="ＭＳ 明朝" w:hint="eastAsia"/>
          <w:szCs w:val="24"/>
        </w:rPr>
        <w:t>園で、前年度より</w:t>
      </w:r>
      <w:r>
        <w:rPr>
          <w:rFonts w:ascii="ＭＳ 明朝" w:hAnsi="ＭＳ 明朝" w:hint="eastAsia"/>
          <w:szCs w:val="24"/>
        </w:rPr>
        <w:t>25</w:t>
      </w:r>
      <w:r w:rsidRPr="004C738C">
        <w:rPr>
          <w:rFonts w:ascii="ＭＳ 明朝" w:hAnsi="ＭＳ 明朝" w:hint="eastAsia"/>
          <w:szCs w:val="24"/>
        </w:rPr>
        <w:t>園増加（</w:t>
      </w:r>
      <w:r>
        <w:rPr>
          <w:rFonts w:ascii="ＭＳ 明朝" w:hAnsi="ＭＳ 明朝" w:hint="eastAsia"/>
          <w:szCs w:val="24"/>
        </w:rPr>
        <w:t>8年連続</w:t>
      </w:r>
      <w:r w:rsidRPr="004C738C">
        <w:rPr>
          <w:rFonts w:ascii="ＭＳ 明朝" w:hAnsi="ＭＳ 明朝" w:hint="eastAsia"/>
          <w:szCs w:val="24"/>
        </w:rPr>
        <w:t>）</w:t>
      </w:r>
    </w:p>
    <w:p w14:paraId="0EEFEE61" w14:textId="77777777" w:rsidR="000C4550" w:rsidRPr="00525DF2" w:rsidRDefault="000C4550" w:rsidP="000C4550">
      <w:pPr>
        <w:snapToGrid w:val="0"/>
        <w:ind w:firstLineChars="100" w:firstLine="210"/>
        <w:rPr>
          <w:rFonts w:ascii="ＭＳ 明朝" w:hAnsi="ＭＳ 明朝"/>
          <w:szCs w:val="24"/>
        </w:rPr>
      </w:pPr>
      <w:r w:rsidRPr="00525DF2">
        <w:rPr>
          <w:rFonts w:ascii="ＭＳ 明朝" w:hAnsi="ＭＳ 明朝" w:hint="eastAsia"/>
          <w:szCs w:val="24"/>
        </w:rPr>
        <w:t>・小学校は</w:t>
      </w:r>
      <w:r>
        <w:rPr>
          <w:rFonts w:ascii="ＭＳ 明朝" w:hAnsi="ＭＳ 明朝" w:hint="eastAsia"/>
          <w:szCs w:val="24"/>
        </w:rPr>
        <w:t>983</w:t>
      </w:r>
      <w:r w:rsidRPr="00525DF2">
        <w:rPr>
          <w:rFonts w:ascii="ＭＳ 明朝" w:hAnsi="ＭＳ 明朝" w:hint="eastAsia"/>
          <w:szCs w:val="24"/>
        </w:rPr>
        <w:t>校で、前年度より</w:t>
      </w:r>
      <w:r>
        <w:rPr>
          <w:rFonts w:ascii="ＭＳ 明朝" w:hAnsi="ＭＳ 明朝" w:hint="eastAsia"/>
          <w:szCs w:val="24"/>
        </w:rPr>
        <w:t>3</w:t>
      </w:r>
      <w:r w:rsidRPr="00525DF2">
        <w:rPr>
          <w:rFonts w:ascii="ＭＳ 明朝" w:hAnsi="ＭＳ 明朝" w:hint="eastAsia"/>
          <w:szCs w:val="24"/>
        </w:rPr>
        <w:t>校減少（</w:t>
      </w:r>
      <w:r>
        <w:rPr>
          <w:rFonts w:ascii="ＭＳ 明朝" w:hAnsi="ＭＳ 明朝" w:hint="eastAsia"/>
          <w:szCs w:val="24"/>
        </w:rPr>
        <w:t>13年連続</w:t>
      </w:r>
      <w:r w:rsidRPr="00525DF2">
        <w:rPr>
          <w:rFonts w:ascii="ＭＳ 明朝" w:hAnsi="ＭＳ 明朝" w:hint="eastAsia"/>
          <w:szCs w:val="24"/>
        </w:rPr>
        <w:t>）</w:t>
      </w:r>
    </w:p>
    <w:p w14:paraId="2598B33E" w14:textId="77777777" w:rsidR="000C4550" w:rsidRPr="00525DF2" w:rsidRDefault="000C4550" w:rsidP="000C4550">
      <w:pPr>
        <w:snapToGrid w:val="0"/>
        <w:ind w:firstLineChars="100" w:firstLine="210"/>
        <w:rPr>
          <w:rFonts w:ascii="ＭＳ 明朝" w:hAnsi="ＭＳ 明朝"/>
          <w:szCs w:val="24"/>
        </w:rPr>
      </w:pPr>
      <w:r w:rsidRPr="00525DF2">
        <w:rPr>
          <w:rFonts w:ascii="ＭＳ 明朝" w:hAnsi="ＭＳ 明朝" w:hint="eastAsia"/>
          <w:szCs w:val="24"/>
        </w:rPr>
        <w:t>・中学校は5</w:t>
      </w:r>
      <w:r>
        <w:rPr>
          <w:rFonts w:ascii="ＭＳ 明朝" w:hAnsi="ＭＳ 明朝"/>
          <w:szCs w:val="24"/>
        </w:rPr>
        <w:t>1</w:t>
      </w:r>
      <w:r>
        <w:rPr>
          <w:rFonts w:ascii="ＭＳ 明朝" w:hAnsi="ＭＳ 明朝" w:hint="eastAsia"/>
          <w:szCs w:val="24"/>
        </w:rPr>
        <w:t>3</w:t>
      </w:r>
      <w:r w:rsidRPr="00525DF2">
        <w:rPr>
          <w:rFonts w:ascii="ＭＳ 明朝" w:hAnsi="ＭＳ 明朝" w:hint="eastAsia"/>
          <w:szCs w:val="24"/>
        </w:rPr>
        <w:t>校で、前年度より2校減少（</w:t>
      </w:r>
      <w:r>
        <w:rPr>
          <w:rFonts w:ascii="ＭＳ 明朝" w:hAnsi="ＭＳ 明朝" w:hint="eastAsia"/>
          <w:szCs w:val="24"/>
        </w:rPr>
        <w:t>9年連続</w:t>
      </w:r>
      <w:r w:rsidRPr="00525DF2">
        <w:rPr>
          <w:rFonts w:ascii="ＭＳ 明朝" w:hAnsi="ＭＳ 明朝" w:hint="eastAsia"/>
          <w:szCs w:val="24"/>
        </w:rPr>
        <w:t>）</w:t>
      </w:r>
    </w:p>
    <w:p w14:paraId="6E21073F" w14:textId="77777777" w:rsidR="000C4550" w:rsidRPr="00FE2FFF" w:rsidRDefault="000C4550" w:rsidP="000C4550">
      <w:pPr>
        <w:snapToGrid w:val="0"/>
        <w:ind w:firstLineChars="100" w:firstLine="210"/>
        <w:rPr>
          <w:rFonts w:ascii="ＭＳ 明朝" w:hAnsi="ＭＳ 明朝"/>
          <w:szCs w:val="24"/>
        </w:rPr>
      </w:pPr>
      <w:r w:rsidRPr="00FE2FFF">
        <w:rPr>
          <w:rFonts w:ascii="ＭＳ 明朝" w:hAnsi="ＭＳ 明朝" w:hint="eastAsia"/>
          <w:szCs w:val="24"/>
        </w:rPr>
        <w:t>・高等学校</w:t>
      </w:r>
      <w:r w:rsidRPr="00FE2FFF">
        <w:rPr>
          <w:rFonts w:ascii="ＭＳ 明朝" w:hAnsi="ＭＳ 明朝" w:hint="eastAsia"/>
          <w:szCs w:val="18"/>
        </w:rPr>
        <w:t>（全日制・定時制）</w:t>
      </w:r>
      <w:r w:rsidRPr="00FE2FFF">
        <w:rPr>
          <w:rFonts w:ascii="ＭＳ 明朝" w:hAnsi="ＭＳ 明朝" w:hint="eastAsia"/>
          <w:szCs w:val="24"/>
        </w:rPr>
        <w:t>は2</w:t>
      </w:r>
      <w:r>
        <w:rPr>
          <w:rFonts w:ascii="ＭＳ 明朝" w:hAnsi="ＭＳ 明朝"/>
          <w:szCs w:val="24"/>
        </w:rPr>
        <w:t>5</w:t>
      </w:r>
      <w:r>
        <w:rPr>
          <w:rFonts w:ascii="ＭＳ 明朝" w:hAnsi="ＭＳ 明朝" w:hint="eastAsia"/>
          <w:szCs w:val="24"/>
        </w:rPr>
        <w:t>4</w:t>
      </w:r>
      <w:r w:rsidRPr="00FE2FFF">
        <w:rPr>
          <w:rFonts w:ascii="ＭＳ 明朝" w:hAnsi="ＭＳ 明朝" w:hint="eastAsia"/>
          <w:szCs w:val="24"/>
        </w:rPr>
        <w:t>校で、前年度</w:t>
      </w:r>
      <w:r>
        <w:rPr>
          <w:rFonts w:ascii="ＭＳ 明朝" w:hAnsi="ＭＳ 明朝" w:hint="eastAsia"/>
          <w:szCs w:val="24"/>
        </w:rPr>
        <w:t>と同じ</w:t>
      </w:r>
    </w:p>
    <w:p w14:paraId="041FDECC" w14:textId="77777777" w:rsidR="000C4550" w:rsidRPr="00CC4D05" w:rsidRDefault="000C4550" w:rsidP="000C4550">
      <w:pPr>
        <w:snapToGrid w:val="0"/>
        <w:rPr>
          <w:rFonts w:ascii="ＭＳ 明朝" w:hAnsi="ＭＳ 明朝"/>
          <w:sz w:val="12"/>
          <w:szCs w:val="24"/>
        </w:rPr>
      </w:pPr>
    </w:p>
    <w:p w14:paraId="55B2E298" w14:textId="77777777" w:rsidR="000C4550" w:rsidRPr="00AA0F4A" w:rsidRDefault="000C4550" w:rsidP="000C4550">
      <w:pPr>
        <w:pStyle w:val="aa"/>
        <w:numPr>
          <w:ilvl w:val="0"/>
          <w:numId w:val="2"/>
        </w:numPr>
        <w:snapToGrid w:val="0"/>
        <w:ind w:leftChars="0"/>
        <w:jc w:val="left"/>
        <w:rPr>
          <w:rFonts w:ascii="ＭＳ ゴシック" w:hAnsi="ＭＳ ゴシック"/>
          <w:b/>
          <w:szCs w:val="24"/>
        </w:rPr>
      </w:pPr>
      <w:r w:rsidRPr="00AA0F4A">
        <w:rPr>
          <w:rFonts w:ascii="ＭＳ ゴシック" w:hAnsi="ＭＳ ゴシック" w:hint="eastAsia"/>
          <w:b/>
          <w:szCs w:val="24"/>
        </w:rPr>
        <w:t>公立・私立別・学校種別の学校(園)増減数</w:t>
      </w:r>
    </w:p>
    <w:p w14:paraId="4AABBAAF" w14:textId="77777777" w:rsidR="000C4550" w:rsidRDefault="000C4550" w:rsidP="000C4550">
      <w:pPr>
        <w:snapToGrid w:val="0"/>
        <w:jc w:val="center"/>
        <w:rPr>
          <w:rFonts w:asciiTheme="majorEastAsia" w:eastAsiaTheme="majorEastAsia" w:hAnsiTheme="majorEastAsia"/>
          <w:noProof/>
          <w:color w:val="FF0000"/>
        </w:rPr>
      </w:pPr>
      <w:r>
        <w:rPr>
          <w:noProof/>
        </w:rPr>
        <w:drawing>
          <wp:inline distT="0" distB="0" distL="0" distR="0" wp14:anchorId="682A4C68" wp14:editId="39C22F83">
            <wp:extent cx="5569527" cy="2994312"/>
            <wp:effectExtent l="0" t="0" r="0" b="0"/>
            <wp:docPr id="42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38219B9C-13CB-40A9-9079-61EEEEF088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>
                      <a:extLst>
                        <a:ext uri="{FF2B5EF4-FFF2-40B4-BE49-F238E27FC236}">
                          <a16:creationId xmlns:a16="http://schemas.microsoft.com/office/drawing/2014/main" id="{38219B9C-13CB-40A9-9079-61EEEEF0881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4" t="-1586" r="-1784" b="1586"/>
                    <a:stretch/>
                  </pic:blipFill>
                  <pic:spPr bwMode="auto">
                    <a:xfrm>
                      <a:off x="0" y="0"/>
                      <a:ext cx="5600893" cy="30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25A0C5" w14:textId="77777777" w:rsidR="000C4550" w:rsidRDefault="000C4550" w:rsidP="000C4550">
      <w:pPr>
        <w:snapToGrid w:val="0"/>
        <w:ind w:leftChars="100" w:lef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・公立は、幼稚園は86園、小学校は21校、中学校は9</w:t>
      </w:r>
      <w:r w:rsidRPr="00F60929">
        <w:rPr>
          <w:rFonts w:ascii="ＭＳ 明朝" w:hAnsi="ＭＳ 明朝" w:hint="eastAsia"/>
          <w:szCs w:val="21"/>
        </w:rPr>
        <w:t>校、高等学校（全日制・定時制）</w:t>
      </w:r>
      <w:r>
        <w:rPr>
          <w:rFonts w:ascii="ＭＳ 明朝" w:hAnsi="ＭＳ 明朝" w:hint="eastAsia"/>
          <w:szCs w:val="21"/>
        </w:rPr>
        <w:t>は5</w:t>
      </w:r>
      <w:r w:rsidRPr="00F60929">
        <w:rPr>
          <w:rFonts w:ascii="ＭＳ 明朝" w:hAnsi="ＭＳ 明朝" w:hint="eastAsia"/>
          <w:szCs w:val="21"/>
        </w:rPr>
        <w:t>校</w:t>
      </w:r>
      <w:r>
        <w:rPr>
          <w:rFonts w:ascii="ＭＳ 明朝" w:hAnsi="ＭＳ 明朝" w:hint="eastAsia"/>
          <w:szCs w:val="21"/>
        </w:rPr>
        <w:t>、そ</w:t>
      </w:r>
    </w:p>
    <w:p w14:paraId="73956D32" w14:textId="77777777" w:rsidR="000C4550" w:rsidRDefault="000C4550" w:rsidP="000C4550">
      <w:pPr>
        <w:snapToGrid w:val="0"/>
        <w:ind w:leftChars="100" w:lef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れぞれ</w:t>
      </w:r>
      <w:r w:rsidRPr="00F60929">
        <w:rPr>
          <w:rFonts w:ascii="ＭＳ 明朝" w:hAnsi="ＭＳ 明朝" w:hint="eastAsia"/>
          <w:szCs w:val="21"/>
        </w:rPr>
        <w:t>減少</w:t>
      </w:r>
      <w:r>
        <w:rPr>
          <w:rFonts w:ascii="ＭＳ 明朝" w:hAnsi="ＭＳ 明朝" w:hint="eastAsia"/>
          <w:szCs w:val="21"/>
        </w:rPr>
        <w:t>、幼保連携型認定こども園は23園増加</w:t>
      </w:r>
    </w:p>
    <w:p w14:paraId="468B09E1" w14:textId="77777777" w:rsidR="000C4550" w:rsidRDefault="000C4550" w:rsidP="000C4550">
      <w:pPr>
        <w:snapToGrid w:val="0"/>
        <w:ind w:leftChars="100" w:lef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・私立は、幼稚園は21園、中学校は3</w:t>
      </w:r>
      <w:r w:rsidRPr="00F60929">
        <w:rPr>
          <w:rFonts w:ascii="ＭＳ 明朝" w:hAnsi="ＭＳ 明朝" w:hint="eastAsia"/>
          <w:szCs w:val="21"/>
        </w:rPr>
        <w:t>校</w:t>
      </w:r>
      <w:r>
        <w:rPr>
          <w:rFonts w:ascii="ＭＳ 明朝" w:hAnsi="ＭＳ 明朝" w:hint="eastAsia"/>
          <w:szCs w:val="21"/>
        </w:rPr>
        <w:t>、高等学校（全日制・定時制）は1校、それぞれ</w:t>
      </w:r>
      <w:r w:rsidRPr="00F60929">
        <w:rPr>
          <w:rFonts w:ascii="ＭＳ 明朝" w:hAnsi="ＭＳ 明朝" w:hint="eastAsia"/>
          <w:szCs w:val="21"/>
        </w:rPr>
        <w:t>減少、</w:t>
      </w:r>
      <w:r>
        <w:rPr>
          <w:rFonts w:ascii="ＭＳ 明朝" w:hAnsi="ＭＳ 明朝" w:hint="eastAsia"/>
          <w:szCs w:val="21"/>
        </w:rPr>
        <w:t>幼</w:t>
      </w:r>
    </w:p>
    <w:p w14:paraId="5F06DA2C" w14:textId="77777777" w:rsidR="000C4550" w:rsidRDefault="000C4550" w:rsidP="000C4550">
      <w:pPr>
        <w:snapToGrid w:val="0"/>
        <w:ind w:leftChars="100" w:lef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保連携型認定こども園は170園増加、</w:t>
      </w:r>
      <w:r w:rsidRPr="00F60929">
        <w:rPr>
          <w:rFonts w:ascii="ＭＳ 明朝" w:hAnsi="ＭＳ 明朝" w:hint="eastAsia"/>
          <w:szCs w:val="21"/>
        </w:rPr>
        <w:t>小学校は増減なし</w:t>
      </w:r>
    </w:p>
    <w:p w14:paraId="24ECB73B" w14:textId="77777777" w:rsidR="000C4550" w:rsidRPr="00AA0F4A" w:rsidRDefault="000C4550" w:rsidP="000C4550">
      <w:pPr>
        <w:widowControl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明朝" w:hAnsi="ＭＳ 明朝"/>
          <w:szCs w:val="21"/>
        </w:rPr>
        <w:br w:type="page"/>
      </w:r>
      <w:r w:rsidRPr="00AA0F4A">
        <w:rPr>
          <w:rFonts w:ascii="ＭＳ ゴシック" w:eastAsia="ＭＳ ゴシック" w:hAnsi="ＭＳ ゴシック" w:hint="eastAsia"/>
          <w:b/>
          <w:szCs w:val="21"/>
        </w:rPr>
        <w:lastRenderedPageBreak/>
        <w:t>③幼稚園数及び幼保連携型認定こども園の園数の都道府県比較</w:t>
      </w:r>
    </w:p>
    <w:p w14:paraId="283E25D5" w14:textId="77777777" w:rsidR="000C4550" w:rsidRDefault="000C4550" w:rsidP="000C4550">
      <w:pPr>
        <w:snapToGrid w:val="0"/>
        <w:jc w:val="center"/>
        <w:rPr>
          <w:rFonts w:ascii="ＭＳ ゴシック" w:hAnsi="ＭＳ ゴシック"/>
          <w:b/>
          <w:color w:val="FF0000"/>
          <w:szCs w:val="21"/>
        </w:rPr>
      </w:pPr>
      <w:r w:rsidRPr="0039291E">
        <w:rPr>
          <w:rFonts w:ascii="ＭＳ ゴシック" w:hAnsi="ＭＳ ゴシック"/>
          <w:b/>
          <w:noProof/>
          <w:color w:val="FF0000"/>
          <w:szCs w:val="21"/>
        </w:rPr>
        <w:drawing>
          <wp:inline distT="0" distB="0" distL="0" distR="0" wp14:anchorId="69A5867C" wp14:editId="0E253158">
            <wp:extent cx="5439702" cy="2165894"/>
            <wp:effectExtent l="0" t="0" r="0" b="6350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991"/>
                    <a:stretch/>
                  </pic:blipFill>
                  <pic:spPr bwMode="auto">
                    <a:xfrm>
                      <a:off x="0" y="0"/>
                      <a:ext cx="5472767" cy="217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3E1639" w14:textId="77777777" w:rsidR="000C4550" w:rsidRDefault="000C4550" w:rsidP="000C4550">
      <w:pPr>
        <w:snapToGrid w:val="0"/>
        <w:jc w:val="left"/>
        <w:rPr>
          <w:rFonts w:ascii="ＭＳ ゴシック" w:hAnsi="ＭＳ ゴシック"/>
          <w:b/>
          <w:color w:val="FF0000"/>
          <w:szCs w:val="21"/>
        </w:rPr>
      </w:pPr>
    </w:p>
    <w:p w14:paraId="2FE76B3D" w14:textId="77777777" w:rsidR="000C4550" w:rsidRPr="007A0089" w:rsidRDefault="000C4550" w:rsidP="000C4550">
      <w:pPr>
        <w:snapToGrid w:val="0"/>
        <w:jc w:val="left"/>
        <w:rPr>
          <w:rFonts w:ascii="ＭＳ ゴシック" w:hAnsi="ＭＳ ゴシック"/>
          <w:b/>
          <w:color w:val="FF0000"/>
          <w:szCs w:val="21"/>
        </w:rPr>
      </w:pPr>
    </w:p>
    <w:p w14:paraId="5C09D79A" w14:textId="77777777" w:rsidR="000C4550" w:rsidRDefault="000C4550" w:rsidP="000C4550">
      <w:pPr>
        <w:snapToGrid w:val="0"/>
        <w:jc w:val="left"/>
        <w:rPr>
          <w:rFonts w:ascii="ＭＳ ゴシック" w:hAnsi="ＭＳ ゴシック"/>
          <w:b/>
          <w:color w:val="FF0000"/>
          <w:szCs w:val="21"/>
        </w:rPr>
      </w:pPr>
    </w:p>
    <w:p w14:paraId="00A123FD" w14:textId="77777777" w:rsidR="000C4550" w:rsidRPr="007A0089" w:rsidRDefault="000C4550" w:rsidP="000C4550">
      <w:pPr>
        <w:snapToGrid w:val="0"/>
        <w:jc w:val="left"/>
        <w:rPr>
          <w:rFonts w:ascii="ＭＳ ゴシック" w:hAnsi="ＭＳ ゴシック"/>
          <w:b/>
          <w:color w:val="FF0000"/>
          <w:szCs w:val="21"/>
        </w:rPr>
      </w:pPr>
    </w:p>
    <w:p w14:paraId="40EE49BF" w14:textId="77777777" w:rsidR="000C4550" w:rsidRPr="00AA0F4A" w:rsidRDefault="000C4550" w:rsidP="000C4550">
      <w:pPr>
        <w:snapToGrid w:val="0"/>
        <w:spacing w:line="360" w:lineRule="auto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A0F4A">
        <w:rPr>
          <w:rFonts w:ascii="ＭＳ ゴシック" w:eastAsia="ＭＳ ゴシック" w:hAnsi="ＭＳ ゴシック" w:hint="eastAsia"/>
          <w:b/>
          <w:sz w:val="24"/>
          <w:szCs w:val="24"/>
        </w:rPr>
        <w:t>(２)　在学者数の推移</w:t>
      </w:r>
    </w:p>
    <w:p w14:paraId="108FFE01" w14:textId="77777777" w:rsidR="000C4550" w:rsidRPr="00AA0F4A" w:rsidRDefault="000C4550" w:rsidP="000C4550">
      <w:pPr>
        <w:snapToGrid w:val="0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AA0F4A">
        <w:rPr>
          <w:rFonts w:ascii="ＭＳ ゴシック" w:eastAsia="ＭＳ ゴシック" w:hAnsi="ＭＳ ゴシック" w:hint="eastAsia"/>
          <w:sz w:val="22"/>
        </w:rPr>
        <w:t>幼稚園、小学校、中学校、高等学校（全日制・定時制）で前年度より減少</w:t>
      </w:r>
    </w:p>
    <w:p w14:paraId="7F103497" w14:textId="77777777" w:rsidR="000C4550" w:rsidRPr="00AA0F4A" w:rsidRDefault="000C4550" w:rsidP="000C4550">
      <w:pPr>
        <w:snapToGrid w:val="0"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14:paraId="2BBE88F5" w14:textId="77777777" w:rsidR="000C4550" w:rsidRDefault="000C4550" w:rsidP="000C4550">
      <w:pPr>
        <w:pStyle w:val="aa"/>
        <w:numPr>
          <w:ilvl w:val="0"/>
          <w:numId w:val="3"/>
        </w:numPr>
        <w:snapToGrid w:val="0"/>
        <w:ind w:leftChars="0"/>
        <w:jc w:val="left"/>
        <w:rPr>
          <w:rFonts w:ascii="ＭＳ ゴシック" w:hAnsi="ＭＳ ゴシック"/>
          <w:b/>
          <w:szCs w:val="21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43E2BED5" wp14:editId="6CBFBE41">
            <wp:simplePos x="0" y="0"/>
            <wp:positionH relativeFrom="column">
              <wp:posOffset>-1270</wp:posOffset>
            </wp:positionH>
            <wp:positionV relativeFrom="paragraph">
              <wp:posOffset>270510</wp:posOffset>
            </wp:positionV>
            <wp:extent cx="6120130" cy="3188335"/>
            <wp:effectExtent l="0" t="0" r="0" b="0"/>
            <wp:wrapSquare wrapText="bothSides"/>
            <wp:docPr id="16" name="図 13">
              <a:extLst xmlns:a="http://schemas.openxmlformats.org/drawingml/2006/main">
                <a:ext uri="{FF2B5EF4-FFF2-40B4-BE49-F238E27FC236}">
                  <a16:creationId xmlns:a16="http://schemas.microsoft.com/office/drawing/2014/main" id="{9A571471-E123-4EF9-97A0-3A7000747A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>
                      <a:extLst>
                        <a:ext uri="{FF2B5EF4-FFF2-40B4-BE49-F238E27FC236}">
                          <a16:creationId xmlns:a16="http://schemas.microsoft.com/office/drawing/2014/main" id="{9A571471-E123-4EF9-97A0-3A7000747A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8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754">
        <w:rPr>
          <w:rFonts w:ascii="ＭＳ ゴシック" w:hAnsi="ＭＳ ゴシック" w:hint="eastAsia"/>
          <w:b/>
          <w:szCs w:val="21"/>
        </w:rPr>
        <w:t>在学者数</w:t>
      </w:r>
    </w:p>
    <w:p w14:paraId="4798DB79" w14:textId="77777777" w:rsidR="000C4550" w:rsidRPr="007A0089" w:rsidRDefault="000C4550" w:rsidP="000C4550">
      <w:pPr>
        <w:snapToGrid w:val="0"/>
        <w:rPr>
          <w:rFonts w:ascii="ＭＳ 明朝" w:hAnsi="ＭＳ 明朝"/>
          <w:color w:val="FF0000"/>
          <w:szCs w:val="24"/>
        </w:rPr>
      </w:pPr>
    </w:p>
    <w:p w14:paraId="4E287AD6" w14:textId="77777777" w:rsidR="000C4550" w:rsidRPr="004C0232" w:rsidRDefault="000C4550" w:rsidP="000C4550">
      <w:pPr>
        <w:snapToGrid w:val="0"/>
        <w:jc w:val="left"/>
        <w:rPr>
          <w:rFonts w:ascii="ＭＳ 明朝" w:hAnsi="ＭＳ 明朝"/>
          <w:szCs w:val="24"/>
        </w:rPr>
      </w:pPr>
      <w:r w:rsidRPr="00A2364D">
        <w:rPr>
          <w:rFonts w:ascii="ＭＳ 明朝" w:hAnsi="ＭＳ 明朝" w:hint="eastAsia"/>
          <w:szCs w:val="21"/>
        </w:rPr>
        <w:t>・</w:t>
      </w:r>
      <w:r w:rsidRPr="00A2364D">
        <w:rPr>
          <w:rFonts w:ascii="ＭＳ 明朝" w:hAnsi="ＭＳ 明朝" w:hint="eastAsia"/>
          <w:szCs w:val="24"/>
        </w:rPr>
        <w:t>幼稚園は</w:t>
      </w:r>
      <w:r>
        <w:rPr>
          <w:rFonts w:ascii="ＭＳ 明朝" w:hAnsi="ＭＳ 明朝" w:hint="eastAsia"/>
          <w:szCs w:val="24"/>
        </w:rPr>
        <w:t>62,788人で</w:t>
      </w:r>
      <w:r w:rsidRPr="00A2364D">
        <w:rPr>
          <w:rFonts w:ascii="ＭＳ 明朝" w:hAnsi="ＭＳ 明朝" w:hint="eastAsia"/>
          <w:szCs w:val="24"/>
        </w:rPr>
        <w:t>、前年度より</w:t>
      </w:r>
      <w:r>
        <w:rPr>
          <w:rFonts w:ascii="ＭＳ 明朝" w:hAnsi="ＭＳ 明朝" w:hint="eastAsia"/>
          <w:szCs w:val="24"/>
        </w:rPr>
        <w:t>5</w:t>
      </w:r>
      <w:r w:rsidRPr="00A2364D">
        <w:rPr>
          <w:rFonts w:ascii="ＭＳ 明朝" w:hAnsi="ＭＳ 明朝" w:hint="eastAsia"/>
          <w:szCs w:val="24"/>
        </w:rPr>
        <w:t>,</w:t>
      </w:r>
      <w:r>
        <w:rPr>
          <w:rFonts w:ascii="ＭＳ 明朝" w:hAnsi="ＭＳ 明朝" w:hint="eastAsia"/>
          <w:szCs w:val="24"/>
        </w:rPr>
        <w:t>184</w:t>
      </w:r>
      <w:r w:rsidRPr="00A2364D">
        <w:rPr>
          <w:rFonts w:ascii="ＭＳ 明朝" w:hAnsi="ＭＳ 明朝" w:hint="eastAsia"/>
          <w:szCs w:val="24"/>
        </w:rPr>
        <w:t>人減少（ピーク時</w:t>
      </w:r>
      <w:r>
        <w:rPr>
          <w:rFonts w:ascii="ＭＳ 明朝" w:hAnsi="ＭＳ 明朝"/>
          <w:szCs w:val="24"/>
        </w:rPr>
        <w:t>(</w:t>
      </w:r>
      <w:r w:rsidRPr="00A2364D">
        <w:rPr>
          <w:rFonts w:ascii="ＭＳ 明朝" w:hAnsi="ＭＳ 明朝" w:hint="eastAsia"/>
          <w:szCs w:val="24"/>
        </w:rPr>
        <w:t>昭和52年度211,460</w:t>
      </w:r>
      <w:r w:rsidRPr="00D349C7">
        <w:rPr>
          <w:rFonts w:ascii="ＭＳ 明朝" w:hAnsi="ＭＳ 明朝" w:hint="eastAsia"/>
          <w:szCs w:val="24"/>
        </w:rPr>
        <w:t>人</w:t>
      </w:r>
      <w:r>
        <w:rPr>
          <w:rFonts w:ascii="ＭＳ 明朝" w:hAnsi="ＭＳ 明朝" w:hint="eastAsia"/>
          <w:szCs w:val="24"/>
        </w:rPr>
        <w:t>)</w:t>
      </w:r>
      <w:r w:rsidRPr="00D349C7">
        <w:rPr>
          <w:rFonts w:ascii="ＭＳ 明朝" w:hAnsi="ＭＳ 明朝" w:hint="eastAsia"/>
          <w:szCs w:val="24"/>
        </w:rPr>
        <w:t>の</w:t>
      </w:r>
      <w:r>
        <w:rPr>
          <w:rFonts w:ascii="ＭＳ 明朝" w:hAnsi="ＭＳ 明朝" w:hint="eastAsia"/>
          <w:szCs w:val="24"/>
        </w:rPr>
        <w:t>29.7</w:t>
      </w:r>
      <w:r w:rsidRPr="00D349C7">
        <w:rPr>
          <w:rFonts w:ascii="ＭＳ 明朝" w:hAnsi="ＭＳ 明朝" w:hint="eastAsia"/>
          <w:szCs w:val="24"/>
        </w:rPr>
        <w:t>％）</w:t>
      </w:r>
    </w:p>
    <w:p w14:paraId="01FD4155" w14:textId="77777777" w:rsidR="000C4550" w:rsidRPr="007A0089" w:rsidRDefault="000C4550" w:rsidP="000C4550">
      <w:pPr>
        <w:snapToGrid w:val="0"/>
        <w:jc w:val="left"/>
        <w:rPr>
          <w:rFonts w:ascii="ＭＳ 明朝" w:hAnsi="ＭＳ 明朝"/>
          <w:color w:val="FF0000"/>
          <w:szCs w:val="24"/>
        </w:rPr>
      </w:pPr>
      <w:r w:rsidRPr="00A877D3">
        <w:rPr>
          <w:rFonts w:ascii="ＭＳ 明朝" w:hAnsi="ＭＳ 明朝" w:hint="eastAsia"/>
          <w:szCs w:val="24"/>
        </w:rPr>
        <w:t>・幼保連携型認定こども園は</w:t>
      </w:r>
      <w:r>
        <w:rPr>
          <w:rFonts w:ascii="ＭＳ 明朝" w:hAnsi="ＭＳ 明朝" w:hint="eastAsia"/>
          <w:szCs w:val="24"/>
        </w:rPr>
        <w:t>97,171</w:t>
      </w:r>
      <w:r w:rsidRPr="00E65E19">
        <w:rPr>
          <w:rFonts w:ascii="ＭＳ 明朝" w:hAnsi="ＭＳ 明朝" w:hint="eastAsia"/>
          <w:szCs w:val="24"/>
        </w:rPr>
        <w:t>人で、前年度より</w:t>
      </w:r>
      <w:r>
        <w:rPr>
          <w:rFonts w:ascii="ＭＳ 明朝" w:hAnsi="ＭＳ 明朝" w:hint="eastAsia"/>
          <w:szCs w:val="24"/>
        </w:rPr>
        <w:t>2</w:t>
      </w:r>
      <w:r w:rsidRPr="00E65E19">
        <w:rPr>
          <w:rFonts w:ascii="ＭＳ 明朝" w:hAnsi="ＭＳ 明朝" w:hint="eastAsia"/>
          <w:szCs w:val="24"/>
        </w:rPr>
        <w:t>,</w:t>
      </w:r>
      <w:r>
        <w:rPr>
          <w:rFonts w:ascii="ＭＳ 明朝" w:hAnsi="ＭＳ 明朝" w:hint="eastAsia"/>
          <w:szCs w:val="24"/>
        </w:rPr>
        <w:t>912</w:t>
      </w:r>
      <w:r w:rsidRPr="00E65E19">
        <w:rPr>
          <w:rFonts w:ascii="ＭＳ 明朝" w:hAnsi="ＭＳ 明朝" w:hint="eastAsia"/>
          <w:szCs w:val="24"/>
        </w:rPr>
        <w:t>人増加</w:t>
      </w:r>
      <w:r>
        <w:rPr>
          <w:rFonts w:ascii="ＭＳ 明朝" w:hAnsi="ＭＳ 明朝" w:hint="eastAsia"/>
          <w:szCs w:val="24"/>
        </w:rPr>
        <w:t>（8年連続）</w:t>
      </w:r>
    </w:p>
    <w:p w14:paraId="6BC00855" w14:textId="77777777" w:rsidR="000C4550" w:rsidRPr="007A0089" w:rsidRDefault="000C4550" w:rsidP="000C4550">
      <w:pPr>
        <w:snapToGrid w:val="0"/>
        <w:jc w:val="left"/>
        <w:rPr>
          <w:rFonts w:ascii="ＭＳ 明朝" w:hAnsi="ＭＳ 明朝"/>
          <w:color w:val="FF0000"/>
          <w:szCs w:val="24"/>
        </w:rPr>
      </w:pPr>
      <w:r w:rsidRPr="003A5C6C">
        <w:rPr>
          <w:rFonts w:ascii="ＭＳ 明朝" w:hAnsi="ＭＳ 明朝" w:hint="eastAsia"/>
          <w:szCs w:val="21"/>
        </w:rPr>
        <w:t>・</w:t>
      </w:r>
      <w:r w:rsidRPr="003A5C6C">
        <w:rPr>
          <w:rFonts w:ascii="ＭＳ 明朝" w:hAnsi="ＭＳ 明朝" w:hint="eastAsia"/>
          <w:szCs w:val="24"/>
        </w:rPr>
        <w:t>小学校は</w:t>
      </w:r>
      <w:r>
        <w:rPr>
          <w:rFonts w:ascii="ＭＳ 明朝" w:hAnsi="ＭＳ 明朝" w:hint="eastAsia"/>
          <w:szCs w:val="24"/>
        </w:rPr>
        <w:t>410,467</w:t>
      </w:r>
      <w:r w:rsidRPr="003A5C6C">
        <w:rPr>
          <w:rFonts w:ascii="ＭＳ 明朝" w:hAnsi="ＭＳ 明朝" w:hint="eastAsia"/>
          <w:szCs w:val="24"/>
        </w:rPr>
        <w:t>人で、前年度より</w:t>
      </w:r>
      <w:r>
        <w:rPr>
          <w:rFonts w:ascii="ＭＳ 明朝" w:hAnsi="ＭＳ 明朝" w:hint="eastAsia"/>
          <w:szCs w:val="24"/>
        </w:rPr>
        <w:t>6,380</w:t>
      </w:r>
      <w:r w:rsidRPr="003A5C6C">
        <w:rPr>
          <w:rFonts w:ascii="ＭＳ 明朝" w:hAnsi="ＭＳ 明朝" w:hint="eastAsia"/>
          <w:szCs w:val="24"/>
        </w:rPr>
        <w:t>人減少（ピーク時</w:t>
      </w:r>
      <w:r>
        <w:rPr>
          <w:rFonts w:ascii="ＭＳ 明朝" w:hAnsi="ＭＳ 明朝"/>
          <w:szCs w:val="24"/>
        </w:rPr>
        <w:t>(</w:t>
      </w:r>
      <w:r w:rsidRPr="003A5C6C">
        <w:rPr>
          <w:rFonts w:ascii="ＭＳ 明朝" w:hAnsi="ＭＳ 明朝" w:hint="eastAsia"/>
          <w:szCs w:val="24"/>
        </w:rPr>
        <w:t>昭和55年度921,5</w:t>
      </w:r>
      <w:r w:rsidRPr="003B0D0C">
        <w:rPr>
          <w:rFonts w:ascii="ＭＳ 明朝" w:hAnsi="ＭＳ 明朝" w:hint="eastAsia"/>
          <w:szCs w:val="24"/>
        </w:rPr>
        <w:t>19人</w:t>
      </w:r>
      <w:r>
        <w:rPr>
          <w:rFonts w:ascii="ＭＳ 明朝" w:hAnsi="ＭＳ 明朝" w:hint="eastAsia"/>
          <w:szCs w:val="24"/>
        </w:rPr>
        <w:t>)</w:t>
      </w:r>
      <w:r w:rsidRPr="003B0D0C">
        <w:rPr>
          <w:rFonts w:ascii="ＭＳ 明朝" w:hAnsi="ＭＳ 明朝" w:hint="eastAsia"/>
          <w:szCs w:val="24"/>
        </w:rPr>
        <w:t>の</w:t>
      </w:r>
      <w:r>
        <w:rPr>
          <w:rFonts w:ascii="ＭＳ 明朝" w:hAnsi="ＭＳ 明朝" w:hint="eastAsia"/>
          <w:szCs w:val="24"/>
        </w:rPr>
        <w:t>44.5</w:t>
      </w:r>
      <w:r w:rsidRPr="003B0D0C">
        <w:rPr>
          <w:rFonts w:ascii="ＭＳ 明朝" w:hAnsi="ＭＳ 明朝" w:hint="eastAsia"/>
          <w:szCs w:val="24"/>
        </w:rPr>
        <w:t>％）</w:t>
      </w:r>
    </w:p>
    <w:p w14:paraId="410C9666" w14:textId="77777777" w:rsidR="000C4550" w:rsidRPr="007A0089" w:rsidRDefault="000C4550" w:rsidP="000C4550">
      <w:pPr>
        <w:snapToGrid w:val="0"/>
        <w:jc w:val="left"/>
        <w:rPr>
          <w:rFonts w:ascii="ＭＳ 明朝" w:hAnsi="ＭＳ 明朝"/>
          <w:color w:val="FF0000"/>
          <w:szCs w:val="24"/>
        </w:rPr>
      </w:pPr>
      <w:r w:rsidRPr="00E84DE1">
        <w:rPr>
          <w:rFonts w:ascii="ＭＳ 明朝" w:hAnsi="ＭＳ 明朝" w:hint="eastAsia"/>
          <w:szCs w:val="21"/>
        </w:rPr>
        <w:t>・</w:t>
      </w:r>
      <w:r w:rsidRPr="00E84DE1">
        <w:rPr>
          <w:rFonts w:ascii="ＭＳ 明朝" w:hAnsi="ＭＳ 明朝" w:hint="eastAsia"/>
          <w:szCs w:val="24"/>
        </w:rPr>
        <w:t>中学校は</w:t>
      </w:r>
      <w:r>
        <w:rPr>
          <w:rFonts w:ascii="ＭＳ 明朝" w:hAnsi="ＭＳ 明朝" w:hint="eastAsia"/>
          <w:szCs w:val="24"/>
        </w:rPr>
        <w:t>217,213</w:t>
      </w:r>
      <w:r w:rsidRPr="00E84DE1">
        <w:rPr>
          <w:rFonts w:ascii="ＭＳ 明朝" w:hAnsi="ＭＳ 明朝" w:hint="eastAsia"/>
          <w:szCs w:val="24"/>
        </w:rPr>
        <w:t>人で、前年度より</w:t>
      </w:r>
      <w:r>
        <w:rPr>
          <w:rFonts w:ascii="ＭＳ 明朝" w:hAnsi="ＭＳ 明朝" w:hint="eastAsia"/>
          <w:szCs w:val="24"/>
        </w:rPr>
        <w:t>2,281人減少</w:t>
      </w:r>
      <w:r w:rsidRPr="00E84DE1">
        <w:rPr>
          <w:rFonts w:ascii="ＭＳ 明朝" w:hAnsi="ＭＳ 明朝" w:hint="eastAsia"/>
          <w:szCs w:val="24"/>
        </w:rPr>
        <w:t>（ピーク時</w:t>
      </w:r>
      <w:r>
        <w:rPr>
          <w:rFonts w:ascii="ＭＳ 明朝" w:hAnsi="ＭＳ 明朝"/>
          <w:szCs w:val="24"/>
        </w:rPr>
        <w:t>(</w:t>
      </w:r>
      <w:r w:rsidRPr="00E84DE1">
        <w:rPr>
          <w:rFonts w:ascii="ＭＳ 明朝" w:hAnsi="ＭＳ 明朝" w:hint="eastAsia"/>
          <w:szCs w:val="24"/>
        </w:rPr>
        <w:t>昭和61年度460,931人</w:t>
      </w:r>
      <w:r>
        <w:rPr>
          <w:rFonts w:ascii="ＭＳ 明朝" w:hAnsi="ＭＳ 明朝" w:hint="eastAsia"/>
          <w:szCs w:val="24"/>
        </w:rPr>
        <w:t>)</w:t>
      </w:r>
      <w:r w:rsidRPr="00E84DE1">
        <w:rPr>
          <w:rFonts w:ascii="ＭＳ 明朝" w:hAnsi="ＭＳ 明朝" w:hint="eastAsia"/>
          <w:szCs w:val="24"/>
        </w:rPr>
        <w:t>の4</w:t>
      </w:r>
      <w:r>
        <w:rPr>
          <w:rFonts w:ascii="ＭＳ 明朝" w:hAnsi="ＭＳ 明朝" w:hint="eastAsia"/>
          <w:szCs w:val="24"/>
        </w:rPr>
        <w:t>7</w:t>
      </w:r>
      <w:r w:rsidRPr="00E84DE1">
        <w:rPr>
          <w:rFonts w:ascii="ＭＳ 明朝" w:hAnsi="ＭＳ 明朝" w:hint="eastAsia"/>
          <w:szCs w:val="24"/>
        </w:rPr>
        <w:t>.</w:t>
      </w:r>
      <w:r>
        <w:rPr>
          <w:rFonts w:ascii="ＭＳ 明朝" w:hAnsi="ＭＳ 明朝" w:hint="eastAsia"/>
          <w:szCs w:val="24"/>
        </w:rPr>
        <w:t>1</w:t>
      </w:r>
      <w:r w:rsidRPr="00E84DE1">
        <w:rPr>
          <w:rFonts w:ascii="ＭＳ 明朝" w:hAnsi="ＭＳ 明朝" w:hint="eastAsia"/>
          <w:szCs w:val="24"/>
        </w:rPr>
        <w:t>％）</w:t>
      </w:r>
    </w:p>
    <w:p w14:paraId="1AF298A7" w14:textId="77777777" w:rsidR="000C4550" w:rsidRPr="00E54856" w:rsidRDefault="000C4550" w:rsidP="000C4550">
      <w:pPr>
        <w:snapToGrid w:val="0"/>
        <w:ind w:left="420" w:hangingChars="200" w:hanging="420"/>
        <w:jc w:val="left"/>
        <w:rPr>
          <w:rFonts w:ascii="ＭＳ 明朝" w:hAnsi="ＭＳ 明朝"/>
          <w:szCs w:val="24"/>
        </w:rPr>
      </w:pPr>
      <w:r w:rsidRPr="00E54856">
        <w:rPr>
          <w:rFonts w:ascii="ＭＳ 明朝" w:hAnsi="ＭＳ 明朝" w:hint="eastAsia"/>
          <w:szCs w:val="21"/>
        </w:rPr>
        <w:t>・高等学校（全日制・定時制）は</w:t>
      </w:r>
      <w:r>
        <w:rPr>
          <w:rFonts w:ascii="ＭＳ 明朝" w:hAnsi="ＭＳ 明朝" w:hint="eastAsia"/>
          <w:szCs w:val="21"/>
        </w:rPr>
        <w:t>198,941</w:t>
      </w:r>
      <w:r w:rsidRPr="00E54856">
        <w:rPr>
          <w:rFonts w:ascii="ＭＳ 明朝" w:hAnsi="ＭＳ 明朝" w:hint="eastAsia"/>
          <w:szCs w:val="24"/>
        </w:rPr>
        <w:t>人で、前年度より</w:t>
      </w:r>
      <w:r>
        <w:rPr>
          <w:rFonts w:ascii="ＭＳ 明朝" w:hAnsi="ＭＳ 明朝" w:hint="eastAsia"/>
          <w:szCs w:val="24"/>
        </w:rPr>
        <w:t>3,935人</w:t>
      </w:r>
      <w:r w:rsidRPr="00E54856">
        <w:rPr>
          <w:rFonts w:ascii="ＭＳ 明朝" w:hAnsi="ＭＳ 明朝" w:hint="eastAsia"/>
          <w:szCs w:val="24"/>
        </w:rPr>
        <w:t>減少</w:t>
      </w:r>
    </w:p>
    <w:p w14:paraId="67D71116" w14:textId="77777777" w:rsidR="000C4550" w:rsidRPr="00D54A1B" w:rsidRDefault="000C4550" w:rsidP="000C4550">
      <w:pPr>
        <w:snapToGrid w:val="0"/>
        <w:ind w:firstLineChars="2350" w:firstLine="4935"/>
        <w:jc w:val="left"/>
        <w:rPr>
          <w:rFonts w:ascii="ＭＳ 明朝" w:hAnsi="ＭＳ 明朝"/>
          <w:szCs w:val="24"/>
        </w:rPr>
      </w:pPr>
      <w:r w:rsidRPr="00D54A1B">
        <w:rPr>
          <w:rFonts w:ascii="ＭＳ 明朝" w:hAnsi="ＭＳ 明朝" w:hint="eastAsia"/>
          <w:szCs w:val="24"/>
        </w:rPr>
        <w:t>（ピーク時</w:t>
      </w:r>
      <w:r>
        <w:rPr>
          <w:rFonts w:ascii="ＭＳ 明朝" w:hAnsi="ＭＳ 明朝"/>
          <w:szCs w:val="24"/>
        </w:rPr>
        <w:t>(</w:t>
      </w:r>
      <w:r w:rsidRPr="00D54A1B">
        <w:rPr>
          <w:rFonts w:ascii="ＭＳ 明朝" w:hAnsi="ＭＳ 明朝" w:hint="eastAsia"/>
          <w:szCs w:val="24"/>
        </w:rPr>
        <w:t>平成元年度426,706人</w:t>
      </w:r>
      <w:r>
        <w:rPr>
          <w:rFonts w:ascii="ＭＳ 明朝" w:hAnsi="ＭＳ 明朝" w:hint="eastAsia"/>
          <w:szCs w:val="24"/>
        </w:rPr>
        <w:t>)</w:t>
      </w:r>
      <w:r w:rsidRPr="00D54A1B">
        <w:rPr>
          <w:rFonts w:ascii="ＭＳ 明朝" w:hAnsi="ＭＳ 明朝" w:hint="eastAsia"/>
          <w:szCs w:val="24"/>
        </w:rPr>
        <w:t>の</w:t>
      </w:r>
      <w:r>
        <w:rPr>
          <w:rFonts w:ascii="ＭＳ 明朝" w:hAnsi="ＭＳ 明朝" w:hint="eastAsia"/>
          <w:szCs w:val="24"/>
        </w:rPr>
        <w:t>46.6</w:t>
      </w:r>
      <w:r w:rsidRPr="00D54A1B">
        <w:rPr>
          <w:rFonts w:ascii="ＭＳ 明朝" w:hAnsi="ＭＳ 明朝" w:hint="eastAsia"/>
          <w:szCs w:val="24"/>
        </w:rPr>
        <w:t>％）</w:t>
      </w:r>
    </w:p>
    <w:p w14:paraId="40B771B4" w14:textId="77777777" w:rsidR="000C4550" w:rsidRDefault="000C4550" w:rsidP="000C4550">
      <w:pPr>
        <w:snapToGrid w:val="0"/>
        <w:ind w:firstLineChars="2350" w:firstLine="4935"/>
        <w:jc w:val="left"/>
        <w:rPr>
          <w:rFonts w:ascii="ＭＳ 明朝" w:hAnsi="ＭＳ 明朝"/>
          <w:color w:val="FF0000"/>
          <w:szCs w:val="24"/>
        </w:rPr>
      </w:pPr>
    </w:p>
    <w:p w14:paraId="5891D1C4" w14:textId="77777777" w:rsidR="000C4550" w:rsidRPr="00A96EB1" w:rsidRDefault="000C4550" w:rsidP="000C4550">
      <w:pPr>
        <w:pStyle w:val="aa"/>
        <w:widowControl/>
        <w:numPr>
          <w:ilvl w:val="0"/>
          <w:numId w:val="3"/>
        </w:numPr>
        <w:ind w:leftChars="0"/>
        <w:jc w:val="left"/>
        <w:rPr>
          <w:rFonts w:ascii="ＭＳ ゴシック" w:hAnsi="ＭＳ ゴシック"/>
          <w:b/>
          <w:szCs w:val="21"/>
        </w:rPr>
      </w:pPr>
      <w:r w:rsidRPr="00A96EB1">
        <w:rPr>
          <w:rFonts w:ascii="ＭＳ 明朝" w:hAnsi="ＭＳ 明朝"/>
          <w:color w:val="FF0000"/>
          <w:szCs w:val="24"/>
        </w:rPr>
        <w:br w:type="page"/>
      </w:r>
      <w:r w:rsidRPr="00A96EB1">
        <w:rPr>
          <w:rFonts w:ascii="ＭＳ ゴシック" w:hAnsi="ＭＳ ゴシック" w:hint="eastAsia"/>
          <w:b/>
          <w:szCs w:val="21"/>
        </w:rPr>
        <w:lastRenderedPageBreak/>
        <w:t>１学級当たりの在学者数</w:t>
      </w:r>
    </w:p>
    <w:p w14:paraId="6D294210" w14:textId="77777777" w:rsidR="000C4550" w:rsidRPr="00D6218A" w:rsidRDefault="000C4550" w:rsidP="000C4550">
      <w:pPr>
        <w:snapToGrid w:val="0"/>
        <w:jc w:val="center"/>
        <w:rPr>
          <w:rFonts w:ascii="ＭＳ 明朝" w:hAnsi="ＭＳ 明朝"/>
          <w:color w:val="FF0000"/>
          <w:szCs w:val="24"/>
        </w:rPr>
      </w:pPr>
      <w:r>
        <w:rPr>
          <w:rFonts w:ascii="ＭＳ 明朝" w:hAnsi="ＭＳ 明朝" w:hint="eastAsia"/>
          <w:noProof/>
          <w:color w:val="FF0000"/>
          <w:szCs w:val="24"/>
        </w:rPr>
        <w:t xml:space="preserve">　</w:t>
      </w:r>
      <w:r w:rsidRPr="00BC645E">
        <w:rPr>
          <w:rFonts w:ascii="ＭＳ 明朝" w:hAnsi="ＭＳ 明朝" w:hint="eastAsia"/>
          <w:noProof/>
          <w:color w:val="FF0000"/>
          <w:szCs w:val="24"/>
        </w:rPr>
        <w:drawing>
          <wp:inline distT="0" distB="0" distL="0" distR="0" wp14:anchorId="12F2AB64" wp14:editId="02A5E4D6">
            <wp:extent cx="6108826" cy="3068782"/>
            <wp:effectExtent l="0" t="0" r="6350" b="0"/>
            <wp:docPr id="493" name="図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88" cy="307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8554C" w14:textId="77777777" w:rsidR="000C4550" w:rsidRPr="007A0089" w:rsidRDefault="000C4550" w:rsidP="000C4550">
      <w:pPr>
        <w:snapToGrid w:val="0"/>
        <w:jc w:val="left"/>
        <w:rPr>
          <w:rFonts w:ascii="ＭＳ 明朝" w:hAnsi="ＭＳ 明朝"/>
          <w:color w:val="FF0000"/>
          <w:szCs w:val="24"/>
        </w:rPr>
      </w:pPr>
    </w:p>
    <w:p w14:paraId="204D3D9F" w14:textId="77777777" w:rsidR="000C4550" w:rsidRPr="00873AB7" w:rsidRDefault="000C4550" w:rsidP="000C4550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873AB7">
        <w:rPr>
          <w:rFonts w:ascii="ＭＳ 明朝" w:hAnsi="ＭＳ 明朝" w:hint="eastAsia"/>
          <w:szCs w:val="24"/>
        </w:rPr>
        <w:t>・幼稚園は2</w:t>
      </w:r>
      <w:r>
        <w:rPr>
          <w:rFonts w:ascii="ＭＳ 明朝" w:hAnsi="ＭＳ 明朝" w:hint="eastAsia"/>
          <w:szCs w:val="24"/>
        </w:rPr>
        <w:t>1.1</w:t>
      </w:r>
      <w:r w:rsidRPr="00873AB7">
        <w:rPr>
          <w:rFonts w:ascii="ＭＳ 明朝" w:hAnsi="ＭＳ 明朝" w:hint="eastAsia"/>
          <w:szCs w:val="24"/>
        </w:rPr>
        <w:t>人で、前年度より</w:t>
      </w:r>
      <w:r>
        <w:rPr>
          <w:rFonts w:ascii="ＭＳ 明朝" w:hAnsi="ＭＳ 明朝" w:hint="eastAsia"/>
          <w:szCs w:val="24"/>
        </w:rPr>
        <w:t>0.9</w:t>
      </w:r>
      <w:r w:rsidRPr="00873AB7">
        <w:rPr>
          <w:rFonts w:ascii="ＭＳ 明朝" w:hAnsi="ＭＳ 明朝" w:hint="eastAsia"/>
          <w:szCs w:val="24"/>
        </w:rPr>
        <w:t>人減少</w:t>
      </w:r>
      <w:r>
        <w:rPr>
          <w:rFonts w:ascii="ＭＳ 明朝" w:hAnsi="ＭＳ 明朝" w:hint="eastAsia"/>
          <w:szCs w:val="24"/>
        </w:rPr>
        <w:t>（11年連続</w:t>
      </w:r>
      <w:r>
        <w:rPr>
          <w:rFonts w:ascii="ＭＳ 明朝" w:hAnsi="ＭＳ 明朝"/>
          <w:szCs w:val="24"/>
        </w:rPr>
        <w:t>）</w:t>
      </w:r>
    </w:p>
    <w:p w14:paraId="4E41BDA6" w14:textId="77777777" w:rsidR="000C4550" w:rsidRPr="00E47C56" w:rsidRDefault="000C4550" w:rsidP="000C4550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E47C56">
        <w:rPr>
          <w:rFonts w:ascii="ＭＳ 明朝" w:hAnsi="ＭＳ 明朝" w:hint="eastAsia"/>
          <w:szCs w:val="24"/>
        </w:rPr>
        <w:t>・幼保連携型認定こども園（3～5歳児）は</w:t>
      </w:r>
      <w:r>
        <w:rPr>
          <w:rFonts w:ascii="ＭＳ 明朝" w:hAnsi="ＭＳ 明朝" w:hint="eastAsia"/>
          <w:szCs w:val="24"/>
        </w:rPr>
        <w:t>22</w:t>
      </w:r>
      <w:r w:rsidRPr="00E47C56">
        <w:rPr>
          <w:rFonts w:ascii="ＭＳ 明朝" w:hAnsi="ＭＳ 明朝" w:hint="eastAsia"/>
          <w:szCs w:val="24"/>
        </w:rPr>
        <w:t>.</w:t>
      </w:r>
      <w:r>
        <w:rPr>
          <w:rFonts w:ascii="ＭＳ 明朝" w:hAnsi="ＭＳ 明朝" w:hint="eastAsia"/>
          <w:szCs w:val="24"/>
        </w:rPr>
        <w:t>2</w:t>
      </w:r>
      <w:r w:rsidRPr="00E47C56">
        <w:rPr>
          <w:rFonts w:ascii="ＭＳ 明朝" w:hAnsi="ＭＳ 明朝" w:hint="eastAsia"/>
          <w:szCs w:val="24"/>
        </w:rPr>
        <w:t>人で、前年度より0.</w:t>
      </w:r>
      <w:r>
        <w:rPr>
          <w:rFonts w:ascii="ＭＳ 明朝" w:hAnsi="ＭＳ 明朝" w:hint="eastAsia"/>
          <w:szCs w:val="24"/>
        </w:rPr>
        <w:t>6</w:t>
      </w:r>
      <w:r w:rsidRPr="00E47C56">
        <w:rPr>
          <w:rFonts w:ascii="ＭＳ 明朝" w:hAnsi="ＭＳ 明朝" w:hint="eastAsia"/>
          <w:szCs w:val="24"/>
        </w:rPr>
        <w:t>人減少</w:t>
      </w:r>
      <w:r>
        <w:rPr>
          <w:rFonts w:ascii="ＭＳ 明朝" w:hAnsi="ＭＳ 明朝" w:hint="eastAsia"/>
          <w:szCs w:val="24"/>
        </w:rPr>
        <w:t>（6年連続）</w:t>
      </w:r>
    </w:p>
    <w:p w14:paraId="4B156EAF" w14:textId="77777777" w:rsidR="000C4550" w:rsidRPr="00EA2D47" w:rsidRDefault="000C4550" w:rsidP="000C4550">
      <w:pPr>
        <w:snapToGrid w:val="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E47C56">
        <w:rPr>
          <w:rFonts w:ascii="ＭＳ 明朝" w:hAnsi="ＭＳ 明朝" w:hint="eastAsia"/>
          <w:szCs w:val="24"/>
        </w:rPr>
        <w:t>・小学校は2</w:t>
      </w:r>
      <w:r>
        <w:rPr>
          <w:rFonts w:ascii="ＭＳ 明朝" w:hAnsi="ＭＳ 明朝" w:hint="eastAsia"/>
          <w:szCs w:val="24"/>
        </w:rPr>
        <w:t>1</w:t>
      </w:r>
      <w:r w:rsidRPr="00E47C56">
        <w:rPr>
          <w:rFonts w:ascii="ＭＳ 明朝" w:hAnsi="ＭＳ 明朝" w:hint="eastAsia"/>
          <w:szCs w:val="24"/>
        </w:rPr>
        <w:t>.</w:t>
      </w:r>
      <w:r>
        <w:rPr>
          <w:rFonts w:ascii="ＭＳ 明朝" w:hAnsi="ＭＳ 明朝" w:hint="eastAsia"/>
          <w:szCs w:val="24"/>
        </w:rPr>
        <w:t>4</w:t>
      </w:r>
      <w:r w:rsidRPr="00E47C56">
        <w:rPr>
          <w:rFonts w:ascii="ＭＳ 明朝" w:hAnsi="ＭＳ 明朝" w:hint="eastAsia"/>
          <w:szCs w:val="24"/>
        </w:rPr>
        <w:t>人で、前年度より0.</w:t>
      </w:r>
      <w:r>
        <w:rPr>
          <w:rFonts w:ascii="ＭＳ 明朝" w:hAnsi="ＭＳ 明朝" w:hint="eastAsia"/>
          <w:szCs w:val="24"/>
        </w:rPr>
        <w:t>2</w:t>
      </w:r>
      <w:r w:rsidRPr="00E47C56">
        <w:rPr>
          <w:rFonts w:ascii="ＭＳ 明朝" w:hAnsi="ＭＳ 明朝" w:hint="eastAsia"/>
          <w:szCs w:val="24"/>
        </w:rPr>
        <w:t>人減少</w:t>
      </w:r>
      <w:r w:rsidRPr="00EA2D47">
        <w:rPr>
          <w:rFonts w:asciiTheme="minorEastAsia" w:eastAsiaTheme="minorEastAsia" w:hAnsiTheme="minorEastAsia"/>
          <w:szCs w:val="21"/>
        </w:rPr>
        <w:t>（</w:t>
      </w:r>
      <w:r w:rsidRPr="00EA2D47">
        <w:rPr>
          <w:rFonts w:asciiTheme="minorEastAsia" w:eastAsiaTheme="minorEastAsia" w:hAnsiTheme="minorEastAsia" w:hint="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>4</w:t>
      </w:r>
      <w:r w:rsidRPr="00EA2D47">
        <w:rPr>
          <w:rFonts w:asciiTheme="minorEastAsia" w:eastAsiaTheme="minorEastAsia" w:hAnsiTheme="minorEastAsia"/>
          <w:szCs w:val="21"/>
        </w:rPr>
        <w:t>年連続）</w:t>
      </w:r>
    </w:p>
    <w:p w14:paraId="10440033" w14:textId="77777777" w:rsidR="000C4550" w:rsidRPr="00B27A33" w:rsidRDefault="000C4550" w:rsidP="000C4550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B27A33">
        <w:rPr>
          <w:rFonts w:ascii="ＭＳ 明朝" w:hAnsi="ＭＳ 明朝" w:hint="eastAsia"/>
          <w:szCs w:val="24"/>
        </w:rPr>
        <w:t>・中学校は2</w:t>
      </w:r>
      <w:r>
        <w:rPr>
          <w:rFonts w:ascii="ＭＳ 明朝" w:hAnsi="ＭＳ 明朝" w:hint="eastAsia"/>
          <w:szCs w:val="24"/>
        </w:rPr>
        <w:t>6</w:t>
      </w:r>
      <w:r w:rsidRPr="00B27A33">
        <w:rPr>
          <w:rFonts w:ascii="ＭＳ 明朝" w:hAnsi="ＭＳ 明朝" w:hint="eastAsia"/>
          <w:szCs w:val="24"/>
        </w:rPr>
        <w:t>.</w:t>
      </w:r>
      <w:r>
        <w:rPr>
          <w:rFonts w:ascii="ＭＳ 明朝" w:hAnsi="ＭＳ 明朝" w:hint="eastAsia"/>
          <w:szCs w:val="24"/>
        </w:rPr>
        <w:t>5</w:t>
      </w:r>
      <w:r w:rsidRPr="00B27A33">
        <w:rPr>
          <w:rFonts w:ascii="ＭＳ 明朝" w:hAnsi="ＭＳ 明朝" w:hint="eastAsia"/>
          <w:szCs w:val="24"/>
        </w:rPr>
        <w:t>人で、前年度より0.</w:t>
      </w:r>
      <w:r>
        <w:rPr>
          <w:rFonts w:ascii="ＭＳ 明朝" w:hAnsi="ＭＳ 明朝" w:hint="eastAsia"/>
          <w:szCs w:val="24"/>
        </w:rPr>
        <w:t>3人増加（18年振り）</w:t>
      </w:r>
    </w:p>
    <w:p w14:paraId="1BC86917" w14:textId="77777777" w:rsidR="000C4550" w:rsidRDefault="000C4550" w:rsidP="000C4550">
      <w:pPr>
        <w:snapToGrid w:val="0"/>
        <w:jc w:val="left"/>
        <w:rPr>
          <w:rFonts w:ascii="ＭＳ 明朝" w:hAnsi="ＭＳ 明朝"/>
          <w:color w:val="FF0000"/>
          <w:szCs w:val="24"/>
        </w:rPr>
      </w:pPr>
    </w:p>
    <w:p w14:paraId="7274528C" w14:textId="77777777" w:rsidR="000C4550" w:rsidRPr="007A0089" w:rsidRDefault="000C4550" w:rsidP="000C4550">
      <w:pPr>
        <w:snapToGrid w:val="0"/>
        <w:jc w:val="left"/>
        <w:rPr>
          <w:rFonts w:ascii="ＭＳ 明朝" w:hAnsi="ＭＳ 明朝"/>
          <w:color w:val="FF0000"/>
          <w:szCs w:val="24"/>
        </w:rPr>
      </w:pPr>
    </w:p>
    <w:p w14:paraId="738FB1BA" w14:textId="77777777" w:rsidR="000C4550" w:rsidRPr="00A328D5" w:rsidRDefault="000C4550" w:rsidP="000C4550">
      <w:pPr>
        <w:pStyle w:val="aa"/>
        <w:numPr>
          <w:ilvl w:val="0"/>
          <w:numId w:val="3"/>
        </w:numPr>
        <w:snapToGrid w:val="0"/>
        <w:ind w:leftChars="0"/>
        <w:jc w:val="left"/>
        <w:rPr>
          <w:rFonts w:ascii="ＭＳ ゴシック" w:hAnsi="ＭＳ ゴシック"/>
          <w:b/>
          <w:szCs w:val="21"/>
        </w:rPr>
      </w:pPr>
      <w:r w:rsidRPr="00A328D5">
        <w:rPr>
          <w:rFonts w:ascii="ＭＳ ゴシック" w:hAnsi="ＭＳ ゴシック" w:hint="eastAsia"/>
          <w:b/>
          <w:szCs w:val="21"/>
        </w:rPr>
        <w:t>教員（本務者）１人当たりの在学者数</w:t>
      </w:r>
    </w:p>
    <w:p w14:paraId="6AA229EC" w14:textId="77777777" w:rsidR="000C4550" w:rsidRPr="00A328D5" w:rsidRDefault="000C4550" w:rsidP="000C4550">
      <w:pPr>
        <w:snapToGrid w:val="0"/>
        <w:ind w:firstLineChars="100" w:firstLine="211"/>
        <w:jc w:val="center"/>
        <w:rPr>
          <w:rFonts w:ascii="ＭＳ ゴシック" w:hAnsi="ＭＳ ゴシック"/>
          <w:b/>
          <w:szCs w:val="21"/>
        </w:rPr>
      </w:pPr>
      <w:r w:rsidRPr="001C19BF">
        <w:rPr>
          <w:rFonts w:ascii="ＭＳ ゴシック" w:hAnsi="ＭＳ ゴシック"/>
          <w:b/>
          <w:noProof/>
          <w:szCs w:val="21"/>
        </w:rPr>
        <w:drawing>
          <wp:inline distT="0" distB="0" distL="0" distR="0" wp14:anchorId="3148A07D" wp14:editId="4A419E79">
            <wp:extent cx="7883525" cy="3190240"/>
            <wp:effectExtent l="0" t="0" r="0" b="0"/>
            <wp:docPr id="492" name="図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3" t="-2643" r="-27248" b="-230"/>
                    <a:stretch/>
                  </pic:blipFill>
                  <pic:spPr bwMode="auto">
                    <a:xfrm>
                      <a:off x="0" y="0"/>
                      <a:ext cx="7905444" cy="31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2F3E97" w14:textId="77777777" w:rsidR="000C4550" w:rsidRPr="007A0089" w:rsidRDefault="000C4550" w:rsidP="000C4550">
      <w:pPr>
        <w:snapToGrid w:val="0"/>
        <w:jc w:val="center"/>
        <w:rPr>
          <w:rFonts w:ascii="ＭＳ 明朝" w:hAnsi="ＭＳ 明朝"/>
          <w:color w:val="FF0000"/>
          <w:szCs w:val="24"/>
        </w:rPr>
      </w:pPr>
      <w:r w:rsidRPr="007A0089">
        <w:rPr>
          <w:rFonts w:ascii="ＭＳ 明朝" w:hAnsi="ＭＳ 明朝" w:hint="eastAsia"/>
          <w:color w:val="FF0000"/>
          <w:szCs w:val="24"/>
        </w:rPr>
        <w:t xml:space="preserve">　　</w:t>
      </w:r>
    </w:p>
    <w:p w14:paraId="31810A5D" w14:textId="77777777" w:rsidR="000C4550" w:rsidRPr="00394074" w:rsidRDefault="000C4550" w:rsidP="000C4550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394074">
        <w:rPr>
          <w:rFonts w:ascii="ＭＳ 明朝" w:hAnsi="ＭＳ 明朝" w:hint="eastAsia"/>
          <w:szCs w:val="24"/>
        </w:rPr>
        <w:t>・幼稚園は1</w:t>
      </w:r>
      <w:r>
        <w:rPr>
          <w:rFonts w:ascii="ＭＳ 明朝" w:hAnsi="ＭＳ 明朝" w:hint="eastAsia"/>
          <w:szCs w:val="24"/>
        </w:rPr>
        <w:t>0.4</w:t>
      </w:r>
      <w:r w:rsidRPr="00394074">
        <w:rPr>
          <w:rFonts w:ascii="ＭＳ 明朝" w:hAnsi="ＭＳ 明朝" w:hint="eastAsia"/>
          <w:szCs w:val="24"/>
        </w:rPr>
        <w:t>人で、前年度より0.</w:t>
      </w:r>
      <w:r>
        <w:rPr>
          <w:rFonts w:ascii="ＭＳ 明朝" w:hAnsi="ＭＳ 明朝" w:hint="eastAsia"/>
          <w:szCs w:val="24"/>
        </w:rPr>
        <w:t>8</w:t>
      </w:r>
      <w:r w:rsidRPr="00394074">
        <w:rPr>
          <w:rFonts w:ascii="ＭＳ 明朝" w:hAnsi="ＭＳ 明朝" w:hint="eastAsia"/>
          <w:szCs w:val="24"/>
        </w:rPr>
        <w:t>人減少（</w:t>
      </w:r>
      <w:r>
        <w:rPr>
          <w:rFonts w:ascii="ＭＳ 明朝" w:hAnsi="ＭＳ 明朝" w:hint="eastAsia"/>
          <w:szCs w:val="24"/>
        </w:rPr>
        <w:t>20年</w:t>
      </w:r>
      <w:r w:rsidRPr="00394074">
        <w:rPr>
          <w:rFonts w:ascii="ＭＳ 明朝" w:hAnsi="ＭＳ 明朝" w:hint="eastAsia"/>
          <w:szCs w:val="24"/>
        </w:rPr>
        <w:t xml:space="preserve">連続） </w:t>
      </w:r>
    </w:p>
    <w:p w14:paraId="3E774DA7" w14:textId="77777777" w:rsidR="000C4550" w:rsidRPr="007A0089" w:rsidRDefault="000C4550" w:rsidP="000C4550">
      <w:pPr>
        <w:snapToGrid w:val="0"/>
        <w:ind w:firstLineChars="100" w:firstLine="210"/>
        <w:jc w:val="left"/>
        <w:rPr>
          <w:rFonts w:ascii="ＭＳ 明朝" w:hAnsi="ＭＳ 明朝"/>
          <w:color w:val="FF0000"/>
          <w:szCs w:val="24"/>
        </w:rPr>
      </w:pPr>
      <w:r w:rsidRPr="00D03338">
        <w:rPr>
          <w:rFonts w:ascii="ＭＳ 明朝" w:hAnsi="ＭＳ 明朝" w:hint="eastAsia"/>
          <w:szCs w:val="24"/>
        </w:rPr>
        <w:t>・幼保連携型認定こども園は</w:t>
      </w:r>
      <w:r>
        <w:rPr>
          <w:rFonts w:ascii="ＭＳ 明朝" w:hAnsi="ＭＳ 明朝" w:hint="eastAsia"/>
          <w:szCs w:val="24"/>
        </w:rPr>
        <w:t>5.9</w:t>
      </w:r>
      <w:r w:rsidRPr="00D03338">
        <w:rPr>
          <w:rFonts w:ascii="ＭＳ 明朝" w:hAnsi="ＭＳ 明朝" w:hint="eastAsia"/>
          <w:szCs w:val="24"/>
        </w:rPr>
        <w:t>人で、前年度</w:t>
      </w:r>
      <w:r w:rsidRPr="00C57261">
        <w:rPr>
          <w:rFonts w:ascii="ＭＳ 明朝" w:hAnsi="ＭＳ 明朝" w:hint="eastAsia"/>
          <w:szCs w:val="24"/>
        </w:rPr>
        <w:t>より0.1人減少</w:t>
      </w:r>
      <w:r>
        <w:rPr>
          <w:rFonts w:ascii="ＭＳ 明朝" w:hAnsi="ＭＳ 明朝" w:hint="eastAsia"/>
          <w:szCs w:val="24"/>
        </w:rPr>
        <w:t>（3年連続）</w:t>
      </w:r>
    </w:p>
    <w:p w14:paraId="01EADE88" w14:textId="77777777" w:rsidR="000C4550" w:rsidRPr="001C243C" w:rsidRDefault="000C4550" w:rsidP="000C4550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1C243C">
        <w:rPr>
          <w:rFonts w:ascii="ＭＳ 明朝" w:hAnsi="ＭＳ 明朝" w:hint="eastAsia"/>
          <w:szCs w:val="24"/>
        </w:rPr>
        <w:t>・小学校は</w:t>
      </w:r>
      <w:r>
        <w:rPr>
          <w:rFonts w:ascii="ＭＳ 明朝" w:hAnsi="ＭＳ 明朝" w:hint="eastAsia"/>
          <w:szCs w:val="24"/>
        </w:rPr>
        <w:t>14</w:t>
      </w:r>
      <w:r w:rsidRPr="001C243C">
        <w:rPr>
          <w:rFonts w:ascii="ＭＳ 明朝" w:hAnsi="ＭＳ 明朝" w:hint="eastAsia"/>
          <w:szCs w:val="24"/>
        </w:rPr>
        <w:t>.</w:t>
      </w:r>
      <w:r>
        <w:rPr>
          <w:rFonts w:ascii="ＭＳ 明朝" w:hAnsi="ＭＳ 明朝" w:hint="eastAsia"/>
          <w:szCs w:val="24"/>
        </w:rPr>
        <w:t>0</w:t>
      </w:r>
      <w:r w:rsidRPr="001C243C">
        <w:rPr>
          <w:rFonts w:ascii="ＭＳ 明朝" w:hAnsi="ＭＳ 明朝" w:hint="eastAsia"/>
          <w:szCs w:val="24"/>
        </w:rPr>
        <w:t>人で、前年度より0.</w:t>
      </w:r>
      <w:r>
        <w:rPr>
          <w:rFonts w:ascii="ＭＳ 明朝" w:hAnsi="ＭＳ 明朝" w:hint="eastAsia"/>
          <w:szCs w:val="24"/>
        </w:rPr>
        <w:t>5</w:t>
      </w:r>
      <w:r w:rsidRPr="001C243C">
        <w:rPr>
          <w:rFonts w:ascii="ＭＳ 明朝" w:hAnsi="ＭＳ 明朝" w:hint="eastAsia"/>
          <w:szCs w:val="24"/>
        </w:rPr>
        <w:t>人減少（</w:t>
      </w:r>
      <w:r>
        <w:rPr>
          <w:rFonts w:ascii="ＭＳ 明朝" w:hAnsi="ＭＳ 明朝" w:hint="eastAsia"/>
          <w:szCs w:val="24"/>
        </w:rPr>
        <w:t>23</w:t>
      </w:r>
      <w:r w:rsidRPr="001C243C">
        <w:rPr>
          <w:rFonts w:ascii="ＭＳ 明朝" w:hAnsi="ＭＳ 明朝" w:hint="eastAsia"/>
          <w:szCs w:val="24"/>
        </w:rPr>
        <w:t xml:space="preserve">年連続） </w:t>
      </w:r>
    </w:p>
    <w:p w14:paraId="2A67B93C" w14:textId="77777777" w:rsidR="000C4550" w:rsidRPr="007A0089" w:rsidRDefault="000C4550" w:rsidP="000C4550">
      <w:pPr>
        <w:snapToGrid w:val="0"/>
        <w:ind w:firstLineChars="100" w:firstLine="210"/>
        <w:jc w:val="left"/>
        <w:rPr>
          <w:rFonts w:ascii="ＭＳ 明朝" w:hAnsi="ＭＳ 明朝"/>
          <w:color w:val="FF0000"/>
          <w:szCs w:val="24"/>
        </w:rPr>
      </w:pPr>
      <w:r w:rsidRPr="00082BE5">
        <w:rPr>
          <w:rFonts w:ascii="ＭＳ 明朝" w:hAnsi="ＭＳ 明朝" w:hint="eastAsia"/>
          <w:szCs w:val="24"/>
        </w:rPr>
        <w:t>・中学校は</w:t>
      </w:r>
      <w:r>
        <w:rPr>
          <w:rFonts w:ascii="ＭＳ 明朝" w:hAnsi="ＭＳ 明朝" w:hint="eastAsia"/>
          <w:szCs w:val="24"/>
        </w:rPr>
        <w:t>12.6</w:t>
      </w:r>
      <w:r w:rsidRPr="00082BE5">
        <w:rPr>
          <w:rFonts w:ascii="ＭＳ 明朝" w:hAnsi="ＭＳ 明朝" w:hint="eastAsia"/>
          <w:szCs w:val="24"/>
        </w:rPr>
        <w:t>人で、前年度より</w:t>
      </w:r>
      <w:r>
        <w:rPr>
          <w:rFonts w:ascii="ＭＳ 明朝" w:hAnsi="ＭＳ 明朝" w:hint="eastAsia"/>
          <w:szCs w:val="24"/>
        </w:rPr>
        <w:t>0.4人減少</w:t>
      </w:r>
      <w:r w:rsidRPr="007A0089">
        <w:rPr>
          <w:rFonts w:ascii="ＭＳ 明朝" w:hAnsi="ＭＳ 明朝" w:hint="eastAsia"/>
          <w:color w:val="FF0000"/>
          <w:szCs w:val="24"/>
        </w:rPr>
        <w:t xml:space="preserve"> </w:t>
      </w:r>
    </w:p>
    <w:p w14:paraId="683A049E" w14:textId="77777777" w:rsidR="000C4550" w:rsidRPr="00840FE1" w:rsidRDefault="000C4550" w:rsidP="000C4550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EB5AAF">
        <w:rPr>
          <w:rFonts w:ascii="ＭＳ 明朝" w:hAnsi="ＭＳ 明朝" w:hint="eastAsia"/>
          <w:szCs w:val="24"/>
        </w:rPr>
        <w:t>・高等学校（全日制・定時制）は1</w:t>
      </w:r>
      <w:r w:rsidRPr="00EB5AAF">
        <w:rPr>
          <w:rFonts w:ascii="ＭＳ 明朝" w:hAnsi="ＭＳ 明朝"/>
          <w:szCs w:val="24"/>
        </w:rPr>
        <w:t>4</w:t>
      </w:r>
      <w:r w:rsidRPr="00EB5AAF">
        <w:rPr>
          <w:rFonts w:ascii="ＭＳ 明朝" w:hAnsi="ＭＳ 明朝" w:hint="eastAsia"/>
          <w:szCs w:val="24"/>
        </w:rPr>
        <w:t>.</w:t>
      </w:r>
      <w:r>
        <w:rPr>
          <w:rFonts w:ascii="ＭＳ 明朝" w:hAnsi="ＭＳ 明朝" w:hint="eastAsia"/>
          <w:szCs w:val="24"/>
        </w:rPr>
        <w:t>3</w:t>
      </w:r>
      <w:r w:rsidRPr="00EB5AAF">
        <w:rPr>
          <w:rFonts w:ascii="ＭＳ 明朝" w:hAnsi="ＭＳ 明朝" w:hint="eastAsia"/>
          <w:szCs w:val="24"/>
        </w:rPr>
        <w:t>人で、前年度より</w:t>
      </w:r>
      <w:r>
        <w:rPr>
          <w:rFonts w:ascii="ＭＳ 明朝" w:hAnsi="ＭＳ 明朝" w:hint="eastAsia"/>
          <w:szCs w:val="24"/>
        </w:rPr>
        <w:t>0.1</w:t>
      </w:r>
      <w:r w:rsidRPr="00EB5AAF">
        <w:rPr>
          <w:rFonts w:ascii="ＭＳ 明朝" w:hAnsi="ＭＳ 明朝" w:hint="eastAsia"/>
          <w:szCs w:val="24"/>
        </w:rPr>
        <w:t>人減少</w:t>
      </w:r>
      <w:r>
        <w:rPr>
          <w:rFonts w:ascii="ＭＳ 明朝" w:hAnsi="ＭＳ 明朝" w:hint="eastAsia"/>
          <w:szCs w:val="24"/>
        </w:rPr>
        <w:t>（9</w:t>
      </w:r>
      <w:r w:rsidRPr="00EB5AAF">
        <w:rPr>
          <w:rFonts w:ascii="ＭＳ 明朝" w:hAnsi="ＭＳ 明朝" w:hint="eastAsia"/>
          <w:szCs w:val="24"/>
        </w:rPr>
        <w:t>年連続)</w:t>
      </w:r>
      <w:r>
        <w:rPr>
          <w:rFonts w:ascii="ＭＳ 明朝" w:hAnsi="ＭＳ 明朝"/>
          <w:szCs w:val="24"/>
        </w:rPr>
        <w:br w:type="page"/>
      </w:r>
    </w:p>
    <w:p w14:paraId="14D01FBB" w14:textId="77777777" w:rsidR="000C4550" w:rsidRDefault="000C4550" w:rsidP="000C4550">
      <w:pPr>
        <w:snapToGri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24"/>
        </w:rPr>
      </w:pPr>
      <w:r w:rsidRPr="00840FE1">
        <w:rPr>
          <w:rFonts w:ascii="ＭＳ ゴシック" w:eastAsia="ＭＳ ゴシック" w:hAnsi="ＭＳ ゴシック"/>
          <w:noProof/>
          <w:color w:val="000000" w:themeColor="text1"/>
          <w:sz w:val="18"/>
          <w:szCs w:val="24"/>
        </w:rPr>
        <w:lastRenderedPageBreak/>
        <w:drawing>
          <wp:anchor distT="0" distB="0" distL="114300" distR="114300" simplePos="0" relativeHeight="251670528" behindDoc="0" locked="0" layoutInCell="1" allowOverlap="1" wp14:anchorId="5269683D" wp14:editId="30D0D5A9">
            <wp:simplePos x="0" y="0"/>
            <wp:positionH relativeFrom="column">
              <wp:posOffset>125730</wp:posOffset>
            </wp:positionH>
            <wp:positionV relativeFrom="paragraph">
              <wp:posOffset>95250</wp:posOffset>
            </wp:positionV>
            <wp:extent cx="5981700" cy="3731895"/>
            <wp:effectExtent l="0" t="0" r="0" b="1905"/>
            <wp:wrapSquare wrapText="bothSides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95" t="-147" r="-10822" b="5740"/>
                    <a:stretch/>
                  </pic:blipFill>
                  <pic:spPr bwMode="auto">
                    <a:xfrm>
                      <a:off x="0" y="0"/>
                      <a:ext cx="5981700" cy="373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E05DB" w14:textId="77777777" w:rsidR="000C4550" w:rsidRPr="00BC645E" w:rsidRDefault="000C4550" w:rsidP="000C4550">
      <w:pPr>
        <w:snapToGrid w:val="0"/>
        <w:jc w:val="center"/>
        <w:rPr>
          <w:rFonts w:ascii="ＭＳ ゴシック" w:eastAsia="ＭＳ ゴシック" w:hAnsi="ＭＳ ゴシック"/>
          <w:color w:val="FF0000"/>
          <w:sz w:val="18"/>
          <w:szCs w:val="24"/>
        </w:rPr>
      </w:pPr>
      <w:r w:rsidRPr="00BC645E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(注)平成28年度から、小学校第1学年には義務教育学校１学年を含んでいる。</w:t>
      </w:r>
    </w:p>
    <w:p w14:paraId="25134986" w14:textId="77777777" w:rsidR="000C4550" w:rsidRPr="007A0089" w:rsidRDefault="000C4550" w:rsidP="000C4550">
      <w:pPr>
        <w:snapToGrid w:val="0"/>
        <w:jc w:val="left"/>
        <w:rPr>
          <w:rFonts w:ascii="ＭＳ 明朝" w:hAnsi="ＭＳ 明朝"/>
          <w:color w:val="FF0000"/>
          <w:szCs w:val="24"/>
        </w:rPr>
      </w:pPr>
    </w:p>
    <w:p w14:paraId="6FF85E89" w14:textId="77777777" w:rsidR="000C4550" w:rsidRPr="00AA0F4A" w:rsidRDefault="000C4550" w:rsidP="000C4550">
      <w:pPr>
        <w:snapToGrid w:val="0"/>
        <w:spacing w:line="360" w:lineRule="auto"/>
        <w:ind w:firstLine="21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A0F4A">
        <w:rPr>
          <w:rFonts w:ascii="ＭＳ ゴシック" w:eastAsia="ＭＳ ゴシック" w:hAnsi="ＭＳ ゴシック" w:hint="eastAsia"/>
          <w:b/>
          <w:sz w:val="24"/>
          <w:szCs w:val="24"/>
        </w:rPr>
        <w:t>(３)　教員数（本務者）の推移</w:t>
      </w:r>
    </w:p>
    <w:p w14:paraId="264FAB34" w14:textId="77777777" w:rsidR="000C4550" w:rsidRPr="00AA0F4A" w:rsidRDefault="000C4550" w:rsidP="000C4550">
      <w:pPr>
        <w:snapToGrid w:val="0"/>
        <w:spacing w:beforeLines="50" w:before="180"/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幼保連携型認定こども園</w:t>
      </w:r>
      <w:r w:rsidRPr="00AA0F4A">
        <w:rPr>
          <w:rFonts w:ascii="ＭＳ ゴシック" w:eastAsia="ＭＳ ゴシック" w:hAnsi="ＭＳ ゴシック" w:hint="eastAsia"/>
          <w:sz w:val="22"/>
        </w:rPr>
        <w:t>、小学校、中学校で前年度より</w:t>
      </w:r>
      <w:r>
        <w:rPr>
          <w:rFonts w:ascii="ＭＳ ゴシック" w:eastAsia="ＭＳ ゴシック" w:hAnsi="ＭＳ ゴシック" w:hint="eastAsia"/>
          <w:sz w:val="22"/>
        </w:rPr>
        <w:t>増加</w:t>
      </w:r>
    </w:p>
    <w:p w14:paraId="5967A010" w14:textId="77777777" w:rsidR="000C4550" w:rsidRPr="00AA0F4A" w:rsidRDefault="000C4550" w:rsidP="000C4550">
      <w:pPr>
        <w:snapToGrid w:val="0"/>
        <w:ind w:firstLineChars="50" w:firstLine="105"/>
        <w:jc w:val="left"/>
        <w:rPr>
          <w:rFonts w:ascii="ＭＳ ゴシック" w:eastAsia="ＭＳ ゴシック" w:hAnsi="ＭＳ ゴシック"/>
          <w:b/>
          <w:color w:val="FF0000"/>
          <w:szCs w:val="21"/>
        </w:rPr>
      </w:pPr>
    </w:p>
    <w:p w14:paraId="77746C29" w14:textId="77777777" w:rsidR="000C4550" w:rsidRPr="00AA0F4A" w:rsidRDefault="000C4550" w:rsidP="000C4550">
      <w:pPr>
        <w:pStyle w:val="aa"/>
        <w:numPr>
          <w:ilvl w:val="0"/>
          <w:numId w:val="4"/>
        </w:numPr>
        <w:snapToGrid w:val="0"/>
        <w:ind w:leftChars="0"/>
        <w:jc w:val="left"/>
        <w:rPr>
          <w:rFonts w:ascii="ＭＳ ゴシック" w:hAnsi="ＭＳ ゴシック"/>
          <w:b/>
          <w:szCs w:val="21"/>
        </w:rPr>
      </w:pPr>
      <w:r w:rsidRPr="00AA0F4A">
        <w:rPr>
          <w:rFonts w:ascii="ＭＳ ゴシック" w:hAnsi="ＭＳ ゴシック" w:hint="eastAsia"/>
          <w:b/>
          <w:szCs w:val="21"/>
        </w:rPr>
        <w:t>教員数（本務者）</w:t>
      </w:r>
    </w:p>
    <w:p w14:paraId="486665BE" w14:textId="77777777" w:rsidR="000C4550" w:rsidRPr="00AA0F4A" w:rsidRDefault="000C4550" w:rsidP="000C4550">
      <w:pPr>
        <w:pStyle w:val="aa"/>
        <w:snapToGrid w:val="0"/>
        <w:ind w:leftChars="0" w:left="782"/>
        <w:jc w:val="left"/>
        <w:rPr>
          <w:rFonts w:ascii="ＭＳ ゴシック" w:hAnsi="ＭＳ ゴシック"/>
          <w:b/>
          <w:szCs w:val="21"/>
        </w:rPr>
      </w:pPr>
    </w:p>
    <w:p w14:paraId="1B5A05D0" w14:textId="77777777" w:rsidR="000C4550" w:rsidRPr="003369BE" w:rsidRDefault="000C4550" w:rsidP="000C4550">
      <w:pPr>
        <w:snapToGrid w:val="0"/>
        <w:jc w:val="center"/>
        <w:rPr>
          <w:rFonts w:ascii="ＭＳ ゴシック" w:hAnsi="ＭＳ ゴシック"/>
          <w:b/>
          <w:szCs w:val="21"/>
        </w:rPr>
      </w:pPr>
      <w:r w:rsidRPr="00840FE1">
        <w:rPr>
          <w:rFonts w:ascii="ＭＳ ゴシック" w:hAnsi="ＭＳ ゴシック"/>
          <w:b/>
          <w:noProof/>
          <w:szCs w:val="21"/>
        </w:rPr>
        <w:drawing>
          <wp:inline distT="0" distB="0" distL="0" distR="0" wp14:anchorId="56A184A4" wp14:editId="0D6A7607">
            <wp:extent cx="5516300" cy="2697480"/>
            <wp:effectExtent l="0" t="0" r="8255" b="762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865" cy="272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DC398" w14:textId="77777777" w:rsidR="000C4550" w:rsidRDefault="000C4550" w:rsidP="000C4550">
      <w:pPr>
        <w:snapToGrid w:val="0"/>
        <w:jc w:val="left"/>
        <w:rPr>
          <w:rFonts w:ascii="ＭＳ 明朝" w:hAnsi="ＭＳ 明朝"/>
          <w:color w:val="FF0000"/>
          <w:szCs w:val="24"/>
        </w:rPr>
      </w:pPr>
    </w:p>
    <w:p w14:paraId="2A657F8D" w14:textId="77777777" w:rsidR="000C4550" w:rsidRPr="00991425" w:rsidRDefault="000C4550" w:rsidP="000C4550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991425">
        <w:rPr>
          <w:rFonts w:ascii="ＭＳ 明朝" w:hAnsi="ＭＳ 明朝" w:hint="eastAsia"/>
          <w:szCs w:val="24"/>
        </w:rPr>
        <w:t>・幼稚園は6,</w:t>
      </w:r>
      <w:r>
        <w:rPr>
          <w:rFonts w:ascii="ＭＳ 明朝" w:hAnsi="ＭＳ 明朝" w:hint="eastAsia"/>
          <w:szCs w:val="24"/>
        </w:rPr>
        <w:t>017</w:t>
      </w:r>
      <w:r w:rsidRPr="00991425">
        <w:rPr>
          <w:rFonts w:ascii="ＭＳ 明朝" w:hAnsi="ＭＳ 明朝" w:hint="eastAsia"/>
          <w:szCs w:val="24"/>
        </w:rPr>
        <w:t>人で、前年度より</w:t>
      </w:r>
      <w:r>
        <w:rPr>
          <w:rFonts w:ascii="ＭＳ 明朝" w:hAnsi="ＭＳ 明朝" w:hint="eastAsia"/>
          <w:szCs w:val="24"/>
        </w:rPr>
        <w:t>34</w:t>
      </w:r>
      <w:r w:rsidRPr="00991425">
        <w:rPr>
          <w:rFonts w:ascii="ＭＳ 明朝" w:hAnsi="ＭＳ 明朝" w:hint="eastAsia"/>
          <w:szCs w:val="24"/>
        </w:rPr>
        <w:t>人減少（</w:t>
      </w:r>
      <w:r>
        <w:rPr>
          <w:rFonts w:ascii="ＭＳ 明朝" w:hAnsi="ＭＳ 明朝" w:hint="eastAsia"/>
          <w:szCs w:val="24"/>
        </w:rPr>
        <w:t>11</w:t>
      </w:r>
      <w:r w:rsidRPr="00991425">
        <w:rPr>
          <w:rFonts w:ascii="ＭＳ 明朝" w:hAnsi="ＭＳ 明朝" w:hint="eastAsia"/>
          <w:szCs w:val="24"/>
        </w:rPr>
        <w:t>年連続）</w:t>
      </w:r>
    </w:p>
    <w:p w14:paraId="12DB1C31" w14:textId="77777777" w:rsidR="000C4550" w:rsidRPr="00991425" w:rsidRDefault="000C4550" w:rsidP="000C4550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991425">
        <w:rPr>
          <w:rFonts w:ascii="ＭＳ 明朝" w:hAnsi="ＭＳ 明朝" w:hint="eastAsia"/>
          <w:szCs w:val="24"/>
        </w:rPr>
        <w:t>・幼保連携型認定こども園は</w:t>
      </w:r>
      <w:r>
        <w:rPr>
          <w:rFonts w:ascii="ＭＳ 明朝" w:hAnsi="ＭＳ 明朝" w:hint="eastAsia"/>
          <w:szCs w:val="24"/>
        </w:rPr>
        <w:t>16,443</w:t>
      </w:r>
      <w:r w:rsidRPr="00991425">
        <w:rPr>
          <w:rFonts w:ascii="ＭＳ 明朝" w:hAnsi="ＭＳ 明朝" w:hint="eastAsia"/>
          <w:szCs w:val="24"/>
        </w:rPr>
        <w:t>人で、前年度より</w:t>
      </w:r>
      <w:r>
        <w:rPr>
          <w:rFonts w:ascii="ＭＳ 明朝" w:hAnsi="ＭＳ 明朝" w:hint="eastAsia"/>
          <w:szCs w:val="24"/>
        </w:rPr>
        <w:t>687</w:t>
      </w:r>
      <w:r w:rsidRPr="00991425">
        <w:rPr>
          <w:rFonts w:ascii="ＭＳ 明朝" w:hAnsi="ＭＳ 明朝" w:hint="eastAsia"/>
          <w:szCs w:val="24"/>
        </w:rPr>
        <w:t>人増加（</w:t>
      </w:r>
      <w:r>
        <w:rPr>
          <w:rFonts w:ascii="ＭＳ 明朝" w:hAnsi="ＭＳ 明朝" w:hint="eastAsia"/>
          <w:szCs w:val="24"/>
        </w:rPr>
        <w:t>8</w:t>
      </w:r>
      <w:r w:rsidRPr="00991425">
        <w:rPr>
          <w:rFonts w:ascii="ＭＳ 明朝" w:hAnsi="ＭＳ 明朝" w:hint="eastAsia"/>
          <w:szCs w:val="24"/>
        </w:rPr>
        <w:t>年連続）</w:t>
      </w:r>
    </w:p>
    <w:p w14:paraId="7AD540B7" w14:textId="77777777" w:rsidR="000C4550" w:rsidRPr="00265247" w:rsidRDefault="000C4550" w:rsidP="000C4550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265247">
        <w:rPr>
          <w:rFonts w:ascii="ＭＳ 明朝" w:hAnsi="ＭＳ 明朝" w:hint="eastAsia"/>
          <w:szCs w:val="24"/>
        </w:rPr>
        <w:t>・小学校は</w:t>
      </w:r>
      <w:r>
        <w:rPr>
          <w:rFonts w:ascii="ＭＳ 明朝" w:hAnsi="ＭＳ 明朝" w:hint="eastAsia"/>
          <w:szCs w:val="24"/>
        </w:rPr>
        <w:t>29,280人で、前年度より481人増加</w:t>
      </w:r>
    </w:p>
    <w:p w14:paraId="6220A02B" w14:textId="77777777" w:rsidR="000C4550" w:rsidRDefault="000C4550" w:rsidP="000C4550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192D7D">
        <w:rPr>
          <w:rFonts w:ascii="ＭＳ 明朝" w:hAnsi="ＭＳ 明朝" w:hint="eastAsia"/>
          <w:szCs w:val="24"/>
        </w:rPr>
        <w:t>・中学校は</w:t>
      </w:r>
      <w:r>
        <w:rPr>
          <w:rFonts w:ascii="ＭＳ 明朝" w:hAnsi="ＭＳ 明朝" w:hint="eastAsia"/>
          <w:szCs w:val="24"/>
        </w:rPr>
        <w:t>17,219</w:t>
      </w:r>
      <w:r w:rsidRPr="00192D7D">
        <w:rPr>
          <w:rFonts w:ascii="ＭＳ 明朝" w:hAnsi="ＭＳ 明朝" w:hint="eastAsia"/>
          <w:szCs w:val="24"/>
        </w:rPr>
        <w:t>人で、前年度より</w:t>
      </w:r>
      <w:r>
        <w:rPr>
          <w:rFonts w:ascii="ＭＳ 明朝" w:hAnsi="ＭＳ 明朝" w:hint="eastAsia"/>
          <w:szCs w:val="24"/>
        </w:rPr>
        <w:t>305</w:t>
      </w:r>
      <w:r w:rsidRPr="00192D7D">
        <w:rPr>
          <w:rFonts w:ascii="ＭＳ 明朝" w:hAnsi="ＭＳ 明朝" w:hint="eastAsia"/>
          <w:szCs w:val="24"/>
        </w:rPr>
        <w:t>人</w:t>
      </w:r>
      <w:r>
        <w:rPr>
          <w:rFonts w:ascii="ＭＳ 明朝" w:hAnsi="ＭＳ 明朝" w:hint="eastAsia"/>
          <w:szCs w:val="24"/>
        </w:rPr>
        <w:t>増加</w:t>
      </w:r>
    </w:p>
    <w:p w14:paraId="18AD7CD9" w14:textId="77777777" w:rsidR="000C4550" w:rsidRPr="00F71B00" w:rsidRDefault="000C4550" w:rsidP="000C4550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777F4B">
        <w:rPr>
          <w:rFonts w:ascii="ＭＳ 明朝" w:hAnsi="ＭＳ 明朝" w:hint="eastAsia"/>
          <w:szCs w:val="24"/>
        </w:rPr>
        <w:t>・高等学校（全日制・定時制）は</w:t>
      </w:r>
      <w:r>
        <w:rPr>
          <w:rFonts w:ascii="ＭＳ 明朝" w:hAnsi="ＭＳ 明朝" w:hint="eastAsia"/>
          <w:szCs w:val="24"/>
        </w:rPr>
        <w:t>13,864</w:t>
      </w:r>
      <w:r w:rsidRPr="00777F4B">
        <w:rPr>
          <w:rFonts w:ascii="ＭＳ 明朝" w:hAnsi="ＭＳ 明朝" w:hint="eastAsia"/>
          <w:szCs w:val="24"/>
        </w:rPr>
        <w:t>人で、前年度より</w:t>
      </w:r>
      <w:r>
        <w:rPr>
          <w:rFonts w:ascii="ＭＳ 明朝" w:hAnsi="ＭＳ 明朝" w:hint="eastAsia"/>
          <w:szCs w:val="24"/>
        </w:rPr>
        <w:t>232</w:t>
      </w:r>
      <w:r w:rsidRPr="00777F4B">
        <w:rPr>
          <w:rFonts w:ascii="ＭＳ 明朝" w:hAnsi="ＭＳ 明朝" w:hint="eastAsia"/>
          <w:szCs w:val="24"/>
        </w:rPr>
        <w:t>人減少（</w:t>
      </w:r>
      <w:r>
        <w:rPr>
          <w:rFonts w:ascii="ＭＳ 明朝" w:hAnsi="ＭＳ 明朝" w:hint="eastAsia"/>
          <w:szCs w:val="24"/>
        </w:rPr>
        <w:t>7</w:t>
      </w:r>
      <w:r w:rsidRPr="00777F4B">
        <w:rPr>
          <w:rFonts w:ascii="ＭＳ 明朝" w:hAnsi="ＭＳ 明朝" w:hint="eastAsia"/>
          <w:szCs w:val="24"/>
        </w:rPr>
        <w:t>年連続）</w:t>
      </w:r>
    </w:p>
    <w:p w14:paraId="529B4189" w14:textId="77777777" w:rsidR="000C4550" w:rsidRPr="00A96EB1" w:rsidRDefault="000C4550" w:rsidP="000C4550">
      <w:pPr>
        <w:pStyle w:val="aa"/>
        <w:widowControl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 w:rsidRPr="00A96EB1">
        <w:rPr>
          <w:rFonts w:ascii="ＭＳ ゴシック" w:hAnsi="ＭＳ ゴシック"/>
          <w:b/>
          <w:szCs w:val="21"/>
        </w:rPr>
        <w:br w:type="page"/>
      </w:r>
      <w:r w:rsidRPr="00A96EB1">
        <w:rPr>
          <w:rFonts w:asciiTheme="majorEastAsia" w:eastAsiaTheme="majorEastAsia" w:hAnsiTheme="majorEastAsia" w:hint="eastAsia"/>
          <w:b/>
          <w:szCs w:val="21"/>
        </w:rPr>
        <w:lastRenderedPageBreak/>
        <w:t>女性教員（本務者）及び女性管理職（*）の割合</w:t>
      </w:r>
    </w:p>
    <w:p w14:paraId="292E0128" w14:textId="77777777" w:rsidR="000C4550" w:rsidRPr="00DF2143" w:rsidRDefault="000C4550" w:rsidP="000C4550">
      <w:pPr>
        <w:widowControl/>
        <w:jc w:val="center"/>
        <w:rPr>
          <w:rFonts w:asciiTheme="majorEastAsia" w:eastAsiaTheme="majorEastAsia" w:hAnsiTheme="majorEastAsia"/>
          <w:b/>
          <w:szCs w:val="21"/>
        </w:rPr>
      </w:pPr>
      <w:r w:rsidRPr="00DF2143">
        <w:rPr>
          <w:rFonts w:asciiTheme="majorEastAsia" w:eastAsiaTheme="majorEastAsia" w:hAnsiTheme="majorEastAsia" w:hint="eastAsia"/>
          <w:b/>
          <w:noProof/>
          <w:szCs w:val="21"/>
        </w:rPr>
        <w:drawing>
          <wp:inline distT="0" distB="0" distL="0" distR="0" wp14:anchorId="483E93FA" wp14:editId="23BFC8D2">
            <wp:extent cx="5996940" cy="4609751"/>
            <wp:effectExtent l="0" t="0" r="3810" b="635"/>
            <wp:docPr id="216" name="図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372" r="1879"/>
                    <a:stretch/>
                  </pic:blipFill>
                  <pic:spPr bwMode="auto">
                    <a:xfrm>
                      <a:off x="0" y="0"/>
                      <a:ext cx="6006451" cy="461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EF33F2" w14:textId="77777777" w:rsidR="000C4550" w:rsidRPr="007A0089" w:rsidRDefault="000C4550" w:rsidP="000C4550">
      <w:pPr>
        <w:snapToGrid w:val="0"/>
        <w:jc w:val="left"/>
        <w:rPr>
          <w:rFonts w:ascii="ＭＳ 明朝" w:hAnsi="ＭＳ 明朝"/>
          <w:color w:val="FF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F87E274" wp14:editId="6B073E86">
                <wp:simplePos x="0" y="0"/>
                <wp:positionH relativeFrom="column">
                  <wp:posOffset>-5935784</wp:posOffset>
                </wp:positionH>
                <wp:positionV relativeFrom="paragraph">
                  <wp:posOffset>128807</wp:posOffset>
                </wp:positionV>
                <wp:extent cx="294872" cy="197503"/>
                <wp:effectExtent l="0" t="0" r="0" b="0"/>
                <wp:wrapNone/>
                <wp:docPr id="298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4872" cy="19750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D5B3C39" w14:textId="77777777" w:rsidR="000C4550" w:rsidRDefault="000C4550" w:rsidP="000C455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sz w:val="20"/>
                                <w:szCs w:val="20"/>
                              </w:rPr>
                              <w:t>％）</w:t>
                            </w:r>
                          </w:p>
                        </w:txbxContent>
                      </wps:txbx>
                      <wps:bodyPr vertOverflow="clip" horzOverflow="clip" lIns="0" tIns="0" rIns="0" bIns="0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7E274" id="正方形/長方形 11" o:spid="_x0000_s1026" style="position:absolute;margin-left:-467.4pt;margin-top:10.15pt;width:23.2pt;height:15.5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" filled="f" stroked="f" strokeweight="2pt">
                <v:textbox inset="0,0,0,0">
                  <w:txbxContent>
                    <w:p w14:paraId="5D5B3C39" w14:textId="77777777" w:rsidR="000C4550" w:rsidRDefault="000C4550" w:rsidP="000C455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Calibri" w:cs="+mn-cs" w:hint="eastAsia"/>
                          <w:color w:val="000000"/>
                          <w:sz w:val="20"/>
                          <w:szCs w:val="20"/>
                        </w:rPr>
                        <w:t>％）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F69856" wp14:editId="023EE640">
                <wp:simplePos x="0" y="0"/>
                <wp:positionH relativeFrom="column">
                  <wp:posOffset>-5809029</wp:posOffset>
                </wp:positionH>
                <wp:positionV relativeFrom="paragraph">
                  <wp:posOffset>269533</wp:posOffset>
                </wp:positionV>
                <wp:extent cx="323697" cy="254290"/>
                <wp:effectExtent l="0" t="0" r="635" b="0"/>
                <wp:wrapNone/>
                <wp:docPr id="291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3697" cy="2542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224335" w14:textId="77777777" w:rsidR="000C4550" w:rsidRPr="005C4F3D" w:rsidRDefault="000C4550" w:rsidP="000C4550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C4F3D">
                              <w:rPr>
                                <w:rFonts w:ascii="ＭＳ ゴシック" w:eastAsia="ＭＳ ゴシック" w:hAnsi="ＭＳ ゴシック" w:cs="+mn-cs" w:hint="eastAsia"/>
                                <w:color w:val="000000"/>
                                <w:sz w:val="18"/>
                                <w:szCs w:val="20"/>
                              </w:rPr>
                              <w:t>平成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69856" id="正方形/長方形 39" o:spid="_x0000_s1027" style="position:absolute;margin-left:-457.4pt;margin-top:21.2pt;width:25.5pt;height:2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" filled="f" stroked="f" strokeweight="2pt">
                <v:textbox inset="0,0,0,0">
                  <w:txbxContent>
                    <w:p w14:paraId="10224335" w14:textId="77777777" w:rsidR="000C4550" w:rsidRPr="005C4F3D" w:rsidRDefault="000C4550" w:rsidP="000C4550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C4F3D">
                        <w:rPr>
                          <w:rFonts w:ascii="ＭＳ ゴシック" w:eastAsia="ＭＳ ゴシック" w:hAnsi="ＭＳ ゴシック" w:cs="+mn-cs" w:hint="eastAsia"/>
                          <w:color w:val="000000"/>
                          <w:sz w:val="18"/>
                          <w:szCs w:val="20"/>
                        </w:rPr>
                        <w:t>平成</w:t>
                      </w:r>
                    </w:p>
                  </w:txbxContent>
                </v:textbox>
              </v:rect>
            </w:pict>
          </mc:Fallback>
        </mc:AlternateContent>
      </w:r>
    </w:p>
    <w:p w14:paraId="47A8B1A4" w14:textId="77777777" w:rsidR="000C4550" w:rsidRPr="003A0573" w:rsidRDefault="000C4550" w:rsidP="000C4550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3A0573">
        <w:rPr>
          <w:rFonts w:ascii="ＭＳ 明朝" w:hAnsi="ＭＳ 明朝" w:hint="eastAsia"/>
          <w:szCs w:val="24"/>
        </w:rPr>
        <w:t>・幼稚園は、</w:t>
      </w:r>
      <w:r>
        <w:rPr>
          <w:rFonts w:ascii="ＭＳ 明朝" w:hAnsi="ＭＳ 明朝" w:hint="eastAsia"/>
          <w:szCs w:val="24"/>
        </w:rPr>
        <w:t>教員</w:t>
      </w:r>
      <w:r w:rsidRPr="003A0573">
        <w:rPr>
          <w:rFonts w:ascii="ＭＳ 明朝" w:hAnsi="ＭＳ 明朝" w:hint="eastAsia"/>
          <w:szCs w:val="24"/>
        </w:rPr>
        <w:t>総数に占める女性教員の割合は10</w:t>
      </w:r>
      <w:r>
        <w:rPr>
          <w:rFonts w:ascii="ＭＳ 明朝" w:hAnsi="ＭＳ 明朝" w:hint="eastAsia"/>
          <w:szCs w:val="24"/>
        </w:rPr>
        <w:t>年で0.1ポイント低下</w:t>
      </w:r>
    </w:p>
    <w:p w14:paraId="2DB3BB8B" w14:textId="77777777" w:rsidR="000C4550" w:rsidRPr="00BF16C6" w:rsidRDefault="000C4550" w:rsidP="000C4550">
      <w:pPr>
        <w:snapToGrid w:val="0"/>
        <w:ind w:firstLineChars="700" w:firstLine="1470"/>
        <w:jc w:val="left"/>
        <w:rPr>
          <w:rFonts w:ascii="ＭＳ 明朝" w:hAnsi="ＭＳ 明朝"/>
          <w:szCs w:val="24"/>
        </w:rPr>
      </w:pPr>
      <w:r w:rsidRPr="00BF16C6">
        <w:rPr>
          <w:rFonts w:ascii="ＭＳ 明朝" w:hAnsi="ＭＳ 明朝" w:hint="eastAsia"/>
          <w:szCs w:val="24"/>
        </w:rPr>
        <w:t>管理職総数に占める女性管理職の割合は</w:t>
      </w:r>
      <w:r w:rsidRPr="003A0573">
        <w:rPr>
          <w:rFonts w:ascii="ＭＳ 明朝" w:hAnsi="ＭＳ 明朝" w:hint="eastAsia"/>
          <w:szCs w:val="24"/>
        </w:rPr>
        <w:t>10</w:t>
      </w:r>
      <w:r>
        <w:rPr>
          <w:rFonts w:ascii="ＭＳ 明朝" w:hAnsi="ＭＳ 明朝" w:hint="eastAsia"/>
          <w:szCs w:val="24"/>
        </w:rPr>
        <w:t>年で0.8ポイント低下</w:t>
      </w:r>
    </w:p>
    <w:p w14:paraId="632E8A9A" w14:textId="77777777" w:rsidR="000C4550" w:rsidRPr="00BF16C6" w:rsidRDefault="000C4550" w:rsidP="000C4550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BF16C6">
        <w:rPr>
          <w:rFonts w:ascii="ＭＳ 明朝" w:hAnsi="ＭＳ 明朝" w:hint="eastAsia"/>
          <w:szCs w:val="24"/>
        </w:rPr>
        <w:t>・小学校は、</w:t>
      </w:r>
      <w:r>
        <w:rPr>
          <w:rFonts w:ascii="ＭＳ 明朝" w:hAnsi="ＭＳ 明朝" w:hint="eastAsia"/>
          <w:szCs w:val="24"/>
        </w:rPr>
        <w:t>教員</w:t>
      </w:r>
      <w:r w:rsidRPr="00BF16C6">
        <w:rPr>
          <w:rFonts w:ascii="ＭＳ 明朝" w:hAnsi="ＭＳ 明朝" w:hint="eastAsia"/>
          <w:szCs w:val="24"/>
        </w:rPr>
        <w:t>総数に占める女性教員の割合は10年で</w:t>
      </w:r>
      <w:r>
        <w:rPr>
          <w:rFonts w:ascii="ＭＳ 明朝" w:hAnsi="ＭＳ 明朝" w:hint="eastAsia"/>
          <w:szCs w:val="24"/>
        </w:rPr>
        <w:t>2.4ポイント低下</w:t>
      </w:r>
    </w:p>
    <w:p w14:paraId="0B881E40" w14:textId="77777777" w:rsidR="000C4550" w:rsidRPr="007A0089" w:rsidRDefault="000C4550" w:rsidP="000C4550">
      <w:pPr>
        <w:snapToGrid w:val="0"/>
        <w:ind w:firstLineChars="700" w:firstLine="1470"/>
        <w:jc w:val="left"/>
        <w:rPr>
          <w:rFonts w:ascii="ＭＳ 明朝" w:hAnsi="ＭＳ 明朝"/>
          <w:color w:val="FF0000"/>
          <w:szCs w:val="24"/>
        </w:rPr>
      </w:pPr>
      <w:r w:rsidRPr="00BF16C6">
        <w:rPr>
          <w:rFonts w:ascii="ＭＳ 明朝" w:hAnsi="ＭＳ 明朝" w:hint="eastAsia"/>
          <w:szCs w:val="24"/>
        </w:rPr>
        <w:t>管理職総数に占める女性管理職の割合は10年で</w:t>
      </w:r>
      <w:r>
        <w:rPr>
          <w:rFonts w:ascii="ＭＳ 明朝" w:hAnsi="ＭＳ 明朝" w:hint="eastAsia"/>
          <w:szCs w:val="24"/>
        </w:rPr>
        <w:t>3.4</w:t>
      </w:r>
      <w:r w:rsidRPr="00BF16C6">
        <w:rPr>
          <w:rFonts w:ascii="ＭＳ 明朝" w:hAnsi="ＭＳ 明朝" w:hint="eastAsia"/>
          <w:szCs w:val="24"/>
        </w:rPr>
        <w:t>ポイント上昇</w:t>
      </w:r>
    </w:p>
    <w:p w14:paraId="7FFD2ABA" w14:textId="77777777" w:rsidR="000C4550" w:rsidRPr="00FB1228" w:rsidRDefault="000C4550" w:rsidP="000C4550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FB1228">
        <w:rPr>
          <w:rFonts w:ascii="ＭＳ 明朝" w:hAnsi="ＭＳ 明朝" w:hint="eastAsia"/>
          <w:szCs w:val="24"/>
        </w:rPr>
        <w:t>・中学校は、</w:t>
      </w:r>
      <w:r>
        <w:rPr>
          <w:rFonts w:ascii="ＭＳ 明朝" w:hAnsi="ＭＳ 明朝" w:hint="eastAsia"/>
          <w:szCs w:val="24"/>
        </w:rPr>
        <w:t>教員</w:t>
      </w:r>
      <w:r w:rsidRPr="00FB1228">
        <w:rPr>
          <w:rFonts w:ascii="ＭＳ 明朝" w:hAnsi="ＭＳ 明朝" w:hint="eastAsia"/>
          <w:szCs w:val="24"/>
        </w:rPr>
        <w:t>総数に占める女性教員の割合は10年で</w:t>
      </w:r>
      <w:r>
        <w:rPr>
          <w:rFonts w:ascii="ＭＳ 明朝" w:hAnsi="ＭＳ 明朝" w:hint="eastAsia"/>
          <w:szCs w:val="24"/>
        </w:rPr>
        <w:t>0.4</w:t>
      </w:r>
      <w:r w:rsidRPr="00FB1228">
        <w:rPr>
          <w:rFonts w:ascii="ＭＳ 明朝" w:hAnsi="ＭＳ 明朝" w:hint="eastAsia"/>
          <w:szCs w:val="24"/>
        </w:rPr>
        <w:t>ポイント</w:t>
      </w:r>
      <w:r>
        <w:rPr>
          <w:rFonts w:ascii="ＭＳ 明朝" w:hAnsi="ＭＳ 明朝" w:hint="eastAsia"/>
          <w:szCs w:val="24"/>
        </w:rPr>
        <w:t>上昇</w:t>
      </w:r>
    </w:p>
    <w:p w14:paraId="2E5D2B97" w14:textId="77777777" w:rsidR="000C4550" w:rsidRPr="00FB1228" w:rsidRDefault="000C4550" w:rsidP="000C4550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FB1228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　　　　</w:t>
      </w:r>
      <w:r w:rsidRPr="00FB1228">
        <w:rPr>
          <w:rFonts w:ascii="ＭＳ 明朝" w:hAnsi="ＭＳ 明朝" w:hint="eastAsia"/>
          <w:szCs w:val="24"/>
        </w:rPr>
        <w:t>管理職総数に占める女性管理職の割合は10年で</w:t>
      </w:r>
      <w:r>
        <w:rPr>
          <w:rFonts w:ascii="ＭＳ 明朝" w:hAnsi="ＭＳ 明朝" w:hint="eastAsia"/>
          <w:szCs w:val="24"/>
        </w:rPr>
        <w:t>7.4</w:t>
      </w:r>
      <w:r w:rsidRPr="00FB1228">
        <w:rPr>
          <w:rFonts w:ascii="ＭＳ 明朝" w:hAnsi="ＭＳ 明朝" w:hint="eastAsia"/>
          <w:szCs w:val="24"/>
        </w:rPr>
        <w:t>ポイント上昇</w:t>
      </w:r>
    </w:p>
    <w:p w14:paraId="475E09CF" w14:textId="77777777" w:rsidR="000C4550" w:rsidRDefault="000C4550" w:rsidP="000C4550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D75033">
        <w:rPr>
          <w:rFonts w:ascii="ＭＳ 明朝" w:hAnsi="ＭＳ 明朝" w:hint="eastAsia"/>
          <w:szCs w:val="24"/>
        </w:rPr>
        <w:t>・高等学校（全日制・定時制）は、</w:t>
      </w:r>
    </w:p>
    <w:p w14:paraId="7DAB2EC0" w14:textId="77777777" w:rsidR="000C4550" w:rsidRPr="007A0089" w:rsidRDefault="000C4550" w:rsidP="000C4550">
      <w:pPr>
        <w:snapToGrid w:val="0"/>
        <w:ind w:firstLineChars="700" w:firstLine="1470"/>
        <w:jc w:val="left"/>
        <w:rPr>
          <w:rFonts w:ascii="ＭＳ 明朝" w:hAnsi="ＭＳ 明朝"/>
          <w:color w:val="FF0000"/>
          <w:szCs w:val="24"/>
        </w:rPr>
      </w:pPr>
      <w:r>
        <w:rPr>
          <w:rFonts w:ascii="ＭＳ 明朝" w:hAnsi="ＭＳ 明朝" w:hint="eastAsia"/>
          <w:szCs w:val="24"/>
        </w:rPr>
        <w:t>教員</w:t>
      </w:r>
      <w:r w:rsidRPr="00D75033">
        <w:rPr>
          <w:rFonts w:ascii="ＭＳ 明朝" w:hAnsi="ＭＳ 明朝" w:hint="eastAsia"/>
          <w:szCs w:val="24"/>
        </w:rPr>
        <w:t>総数に占める女性教員の割合は10年で</w:t>
      </w:r>
      <w:r>
        <w:rPr>
          <w:rFonts w:ascii="ＭＳ 明朝" w:hAnsi="ＭＳ 明朝" w:hint="eastAsia"/>
          <w:szCs w:val="24"/>
        </w:rPr>
        <w:t>1.2ポイント上昇</w:t>
      </w:r>
    </w:p>
    <w:p w14:paraId="2B2D72D0" w14:textId="77777777" w:rsidR="000C4550" w:rsidRPr="009164BC" w:rsidRDefault="000C4550" w:rsidP="000C4550">
      <w:pPr>
        <w:snapToGrid w:val="0"/>
        <w:ind w:firstLineChars="700" w:firstLine="1470"/>
        <w:jc w:val="left"/>
        <w:rPr>
          <w:rFonts w:ascii="ＭＳ 明朝" w:hAnsi="ＭＳ 明朝"/>
          <w:szCs w:val="24"/>
        </w:rPr>
      </w:pPr>
      <w:r w:rsidRPr="009164BC">
        <w:rPr>
          <w:rFonts w:ascii="ＭＳ 明朝" w:hAnsi="ＭＳ 明朝" w:hint="eastAsia"/>
          <w:szCs w:val="24"/>
        </w:rPr>
        <w:t>管理職総数に占める女性管理職の割合は10年で</w:t>
      </w:r>
      <w:r>
        <w:rPr>
          <w:rFonts w:ascii="ＭＳ 明朝" w:hAnsi="ＭＳ 明朝" w:hint="eastAsia"/>
          <w:szCs w:val="24"/>
        </w:rPr>
        <w:t>3.5</w:t>
      </w:r>
      <w:r w:rsidRPr="009164BC">
        <w:rPr>
          <w:rFonts w:ascii="ＭＳ 明朝" w:hAnsi="ＭＳ 明朝" w:hint="eastAsia"/>
          <w:szCs w:val="24"/>
        </w:rPr>
        <w:t>ポイント上昇</w:t>
      </w:r>
    </w:p>
    <w:p w14:paraId="099A612B" w14:textId="77777777" w:rsidR="000C4550" w:rsidRPr="007A0089" w:rsidRDefault="000C4550" w:rsidP="000C4550">
      <w:pPr>
        <w:snapToGrid w:val="0"/>
        <w:jc w:val="left"/>
        <w:rPr>
          <w:rFonts w:ascii="ＭＳ 明朝" w:hAnsi="ＭＳ 明朝"/>
          <w:color w:val="FF0000"/>
          <w:szCs w:val="24"/>
        </w:rPr>
      </w:pPr>
    </w:p>
    <w:p w14:paraId="028E6CAA" w14:textId="77777777" w:rsidR="000C4550" w:rsidRPr="00C97533" w:rsidRDefault="000C4550" w:rsidP="000C4550">
      <w:pPr>
        <w:snapToGrid w:val="0"/>
        <w:jc w:val="left"/>
        <w:rPr>
          <w:rFonts w:ascii="ＭＳ 明朝" w:hAnsi="ＭＳ 明朝"/>
          <w:szCs w:val="21"/>
        </w:rPr>
      </w:pPr>
    </w:p>
    <w:p w14:paraId="2CEB7885" w14:textId="77777777" w:rsidR="000C4550" w:rsidRPr="00C97533" w:rsidRDefault="000C4550" w:rsidP="000C4550">
      <w:pPr>
        <w:snapToGrid w:val="0"/>
        <w:ind w:right="-22" w:firstLineChars="100" w:firstLine="200"/>
        <w:jc w:val="left"/>
        <w:rPr>
          <w:rFonts w:ascii="ＭＳ 明朝" w:hAnsi="ＭＳ 明朝"/>
          <w:sz w:val="20"/>
          <w:szCs w:val="21"/>
        </w:rPr>
      </w:pPr>
      <w:r>
        <w:rPr>
          <w:rFonts w:ascii="ＭＳ 明朝" w:hAnsi="ＭＳ 明朝" w:hint="eastAsia"/>
          <w:sz w:val="20"/>
          <w:szCs w:val="21"/>
        </w:rPr>
        <w:t xml:space="preserve">    (*</w:t>
      </w:r>
      <w:r w:rsidRPr="00C97533">
        <w:rPr>
          <w:rFonts w:ascii="ＭＳ 明朝" w:hAnsi="ＭＳ 明朝" w:hint="eastAsia"/>
          <w:sz w:val="20"/>
          <w:szCs w:val="21"/>
        </w:rPr>
        <w:t>)</w:t>
      </w:r>
      <w:r>
        <w:rPr>
          <w:rFonts w:ascii="ＭＳ 明朝" w:hAnsi="ＭＳ 明朝" w:hint="eastAsia"/>
          <w:sz w:val="20"/>
          <w:szCs w:val="21"/>
        </w:rPr>
        <w:t xml:space="preserve"> </w:t>
      </w:r>
      <w:r w:rsidRPr="00C97533">
        <w:rPr>
          <w:rFonts w:ascii="ＭＳ 明朝" w:hAnsi="ＭＳ 明朝" w:hint="eastAsia"/>
          <w:sz w:val="20"/>
          <w:szCs w:val="21"/>
        </w:rPr>
        <w:t>・管理職とは、教員のうち校（園）長、副校（園）長、教頭</w:t>
      </w:r>
      <w:r>
        <w:rPr>
          <w:rFonts w:ascii="ＭＳ 明朝" w:hAnsi="ＭＳ 明朝" w:hint="eastAsia"/>
          <w:sz w:val="20"/>
          <w:szCs w:val="21"/>
        </w:rPr>
        <w:t>をいう。</w:t>
      </w:r>
    </w:p>
    <w:p w14:paraId="607B5A16" w14:textId="77777777" w:rsidR="000C4550" w:rsidRPr="00C97533" w:rsidRDefault="000C4550" w:rsidP="000C4550">
      <w:pPr>
        <w:snapToGrid w:val="0"/>
        <w:ind w:leftChars="400" w:left="840" w:firstLineChars="100" w:firstLine="200"/>
        <w:jc w:val="left"/>
        <w:rPr>
          <w:rFonts w:ascii="ＭＳ 明朝" w:hAnsi="ＭＳ 明朝"/>
          <w:sz w:val="20"/>
          <w:szCs w:val="21"/>
        </w:rPr>
      </w:pPr>
      <w:r w:rsidRPr="00C97533">
        <w:rPr>
          <w:rFonts w:ascii="ＭＳ 明朝" w:hAnsi="ＭＳ 明朝" w:hint="eastAsia"/>
          <w:sz w:val="20"/>
          <w:szCs w:val="21"/>
        </w:rPr>
        <w:t>・「</w:t>
      </w:r>
      <w:r>
        <w:rPr>
          <w:rFonts w:ascii="ＭＳ 明朝" w:hAnsi="ＭＳ 明朝" w:hint="eastAsia"/>
          <w:sz w:val="20"/>
          <w:szCs w:val="21"/>
        </w:rPr>
        <w:t>教員</w:t>
      </w:r>
      <w:r w:rsidRPr="00C97533">
        <w:rPr>
          <w:rFonts w:ascii="ＭＳ 明朝" w:hAnsi="ＭＳ 明朝" w:hint="eastAsia"/>
          <w:sz w:val="20"/>
          <w:szCs w:val="21"/>
        </w:rPr>
        <w:t>総数に占める女性教員の割合」</w:t>
      </w:r>
    </w:p>
    <w:p w14:paraId="773BF1AE" w14:textId="77777777" w:rsidR="000C4550" w:rsidRPr="00C97533" w:rsidRDefault="000C4550" w:rsidP="000C4550">
      <w:pPr>
        <w:snapToGrid w:val="0"/>
        <w:ind w:leftChars="400" w:left="840" w:firstLineChars="350" w:firstLine="700"/>
        <w:jc w:val="left"/>
        <w:rPr>
          <w:rFonts w:ascii="ＭＳ 明朝" w:hAnsi="ＭＳ 明朝"/>
          <w:sz w:val="20"/>
          <w:szCs w:val="21"/>
        </w:rPr>
      </w:pPr>
      <w:r w:rsidRPr="00C97533">
        <w:rPr>
          <w:rFonts w:ascii="ＭＳ 明朝" w:hAnsi="ＭＳ 明朝" w:hint="eastAsia"/>
          <w:sz w:val="20"/>
          <w:szCs w:val="21"/>
        </w:rPr>
        <w:t>＝ 教員数（本務者）（女性）／ 教員数（本務者）（男女計）で算出</w:t>
      </w:r>
    </w:p>
    <w:p w14:paraId="51B38B6F" w14:textId="77777777" w:rsidR="000C4550" w:rsidRPr="00C97533" w:rsidRDefault="000C4550" w:rsidP="000C4550">
      <w:pPr>
        <w:snapToGrid w:val="0"/>
        <w:ind w:leftChars="400" w:left="840" w:rightChars="-150" w:right="-315" w:firstLineChars="100" w:firstLine="200"/>
        <w:jc w:val="left"/>
        <w:rPr>
          <w:rFonts w:ascii="ＭＳ 明朝" w:hAnsi="ＭＳ 明朝"/>
          <w:szCs w:val="21"/>
        </w:rPr>
      </w:pPr>
      <w:r w:rsidRPr="00C97533">
        <w:rPr>
          <w:rFonts w:ascii="ＭＳ 明朝" w:hAnsi="ＭＳ 明朝" w:hint="eastAsia"/>
          <w:sz w:val="20"/>
          <w:szCs w:val="21"/>
        </w:rPr>
        <w:t>・「管理職総数に占める女性管理職の割合」＝ 管理職の数（女性）／ 管理職の数（男女計）で算出</w:t>
      </w:r>
    </w:p>
    <w:p w14:paraId="6FF8F877" w14:textId="77777777" w:rsidR="000C4550" w:rsidRPr="007A0089" w:rsidRDefault="000C4550" w:rsidP="000C4550">
      <w:pPr>
        <w:snapToGrid w:val="0"/>
        <w:ind w:left="420" w:hangingChars="200" w:hanging="420"/>
        <w:jc w:val="left"/>
        <w:rPr>
          <w:rFonts w:ascii="ＭＳ 明朝" w:hAnsi="ＭＳ 明朝"/>
          <w:color w:val="FF0000"/>
          <w:szCs w:val="21"/>
        </w:rPr>
      </w:pPr>
    </w:p>
    <w:p w14:paraId="3D60D096" w14:textId="77777777" w:rsidR="000C4550" w:rsidRPr="00AA0F4A" w:rsidRDefault="000C4550" w:rsidP="000C4550">
      <w:pPr>
        <w:snapToGrid w:val="0"/>
        <w:spacing w:line="360" w:lineRule="auto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7A0089">
        <w:rPr>
          <w:rFonts w:ascii="ＭＳ ゴシック" w:hAnsi="ＭＳ ゴシック"/>
          <w:b/>
          <w:color w:val="FF0000"/>
          <w:szCs w:val="21"/>
        </w:rPr>
        <w:br w:type="page"/>
      </w:r>
      <w:r w:rsidRPr="00AA0F4A">
        <w:rPr>
          <w:rFonts w:ascii="ＭＳ ゴシック" w:eastAsia="ＭＳ ゴシック" w:hAnsi="ＭＳ ゴシック" w:hint="eastAsia"/>
          <w:b/>
          <w:sz w:val="28"/>
          <w:szCs w:val="24"/>
        </w:rPr>
        <w:lastRenderedPageBreak/>
        <w:t>２　特別支援学校</w:t>
      </w:r>
    </w:p>
    <w:p w14:paraId="462EDEF0" w14:textId="77777777" w:rsidR="000C4550" w:rsidRPr="00AA0F4A" w:rsidRDefault="000C4550" w:rsidP="000C4550">
      <w:pPr>
        <w:snapToGrid w:val="0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AA0F4A">
        <w:rPr>
          <w:rFonts w:ascii="ＭＳ ゴシック" w:eastAsia="ＭＳ ゴシック" w:hAnsi="ＭＳ ゴシック" w:hint="eastAsia"/>
          <w:sz w:val="22"/>
        </w:rPr>
        <w:t>在学者数は過去最高</w:t>
      </w:r>
    </w:p>
    <w:p w14:paraId="0F2B6BDE" w14:textId="77777777" w:rsidR="000C4550" w:rsidRPr="00AA0F4A" w:rsidRDefault="000C4550" w:rsidP="000C4550">
      <w:pPr>
        <w:snapToGrid w:val="0"/>
        <w:jc w:val="left"/>
        <w:rPr>
          <w:rFonts w:ascii="ＭＳ ゴシック" w:eastAsia="ＭＳ ゴシック" w:hAnsi="ＭＳ ゴシック"/>
          <w:color w:val="FF0000"/>
          <w:szCs w:val="21"/>
        </w:rPr>
      </w:pPr>
    </w:p>
    <w:p w14:paraId="0FD5CC7D" w14:textId="77777777" w:rsidR="000C4550" w:rsidRPr="00AA0F4A" w:rsidRDefault="000C4550" w:rsidP="000C4550">
      <w:pPr>
        <w:snapToGrid w:val="0"/>
        <w:spacing w:line="360" w:lineRule="auto"/>
        <w:ind w:firstLineChars="50" w:firstLine="105"/>
        <w:jc w:val="left"/>
        <w:rPr>
          <w:rFonts w:ascii="ＭＳ ゴシック" w:eastAsia="ＭＳ ゴシック" w:hAnsi="ＭＳ ゴシック"/>
          <w:b/>
          <w:noProof/>
          <w:szCs w:val="21"/>
        </w:rPr>
      </w:pPr>
      <w:r w:rsidRPr="00AA0F4A">
        <w:rPr>
          <w:rFonts w:ascii="ＭＳ ゴシック" w:eastAsia="ＭＳ ゴシック" w:hAnsi="ＭＳ ゴシック" w:hint="eastAsia"/>
          <w:b/>
          <w:szCs w:val="21"/>
        </w:rPr>
        <w:t>（１）学校数、在学者数及び教員数（本務者）の推移</w:t>
      </w:r>
      <w:r w:rsidRPr="00AA0F4A">
        <w:rPr>
          <w:rFonts w:ascii="ＭＳ ゴシック" w:eastAsia="ＭＳ ゴシック" w:hAnsi="ＭＳ ゴシック" w:hint="eastAsia"/>
          <w:b/>
          <w:noProof/>
          <w:szCs w:val="21"/>
        </w:rPr>
        <w:t xml:space="preserve">　</w:t>
      </w:r>
    </w:p>
    <w:p w14:paraId="18128AAA" w14:textId="77777777" w:rsidR="000C4550" w:rsidRPr="00097118" w:rsidRDefault="000C4550" w:rsidP="000C4550">
      <w:pPr>
        <w:snapToGrid w:val="0"/>
        <w:spacing w:line="360" w:lineRule="auto"/>
        <w:ind w:firstLineChars="50" w:firstLine="105"/>
        <w:jc w:val="center"/>
        <w:rPr>
          <w:rFonts w:ascii="ＭＳ ゴシック" w:hAnsi="ＭＳ ゴシック"/>
          <w:b/>
          <w:szCs w:val="21"/>
        </w:rPr>
      </w:pPr>
      <w:r w:rsidRPr="00895887">
        <w:rPr>
          <w:rFonts w:ascii="ＭＳ ゴシック" w:hAnsi="ＭＳ ゴシック"/>
          <w:b/>
          <w:noProof/>
          <w:szCs w:val="21"/>
        </w:rPr>
        <w:drawing>
          <wp:inline distT="0" distB="0" distL="0" distR="0" wp14:anchorId="4213D1E8" wp14:editId="0D689504">
            <wp:extent cx="5761892" cy="3263138"/>
            <wp:effectExtent l="0" t="0" r="0" b="0"/>
            <wp:docPr id="496" name="図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" t="2829" r="-1190" b="13811"/>
                    <a:stretch/>
                  </pic:blipFill>
                  <pic:spPr bwMode="auto">
                    <a:xfrm>
                      <a:off x="0" y="0"/>
                      <a:ext cx="5776347" cy="327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5E5887" w14:textId="77777777" w:rsidR="000C4550" w:rsidRPr="00C806FF" w:rsidRDefault="000C4550" w:rsidP="000C4550">
      <w:pPr>
        <w:snapToGrid w:val="0"/>
        <w:rPr>
          <w:rFonts w:ascii="ＭＳ ゴシック" w:hAnsi="ＭＳ ゴシック"/>
          <w:noProof/>
          <w:color w:val="FF0000"/>
        </w:rPr>
      </w:pPr>
      <w:r>
        <w:rPr>
          <w:rFonts w:ascii="ＭＳ 明朝" w:hAnsi="ＭＳ 明朝" w:hint="eastAsia"/>
          <w:noProof/>
          <w:color w:val="FF0000"/>
        </w:rPr>
        <w:t xml:space="preserve">　　　</w:t>
      </w:r>
      <w:r w:rsidRPr="00C806FF">
        <w:rPr>
          <w:rFonts w:ascii="ＭＳ ゴシック" w:hAnsi="ＭＳ ゴシック" w:hint="eastAsia"/>
          <w:noProof/>
          <w:color w:val="FF0000"/>
        </w:rPr>
        <w:t xml:space="preserve">　</w:t>
      </w:r>
      <w:r w:rsidRPr="00C806FF">
        <w:rPr>
          <w:rFonts w:ascii="ＭＳ ゴシック" w:hAnsi="ＭＳ ゴシック" w:hint="eastAsia"/>
          <w:noProof/>
          <w:sz w:val="16"/>
        </w:rPr>
        <w:t>（</w:t>
      </w:r>
      <w:r>
        <w:rPr>
          <w:rFonts w:ascii="ＭＳ ゴシック" w:hAnsi="ＭＳ ゴシック" w:hint="eastAsia"/>
          <w:noProof/>
          <w:sz w:val="16"/>
          <w:szCs w:val="16"/>
        </w:rPr>
        <w:t>注）学校教育法の一部改正に伴い、盲学校・聾学校及び養護学校は</w:t>
      </w:r>
      <w:r w:rsidRPr="00C806FF">
        <w:rPr>
          <w:rFonts w:ascii="ＭＳ ゴシック" w:hAnsi="ＭＳ ゴシック" w:hint="eastAsia"/>
          <w:noProof/>
          <w:sz w:val="16"/>
          <w:szCs w:val="16"/>
        </w:rPr>
        <w:t>平成</w:t>
      </w:r>
      <w:r w:rsidRPr="00C806FF">
        <w:rPr>
          <w:rFonts w:ascii="ＭＳ ゴシック" w:hAnsi="ＭＳ ゴシック" w:hint="eastAsia"/>
          <w:noProof/>
          <w:sz w:val="16"/>
          <w:szCs w:val="16"/>
        </w:rPr>
        <w:t>19</w:t>
      </w:r>
      <w:r w:rsidRPr="00C806FF">
        <w:rPr>
          <w:rFonts w:ascii="ＭＳ ゴシック" w:hAnsi="ＭＳ ゴシック" w:hint="eastAsia"/>
          <w:noProof/>
          <w:sz w:val="16"/>
          <w:szCs w:val="16"/>
        </w:rPr>
        <w:t>年</w:t>
      </w:r>
      <w:r w:rsidRPr="00C806FF">
        <w:rPr>
          <w:rFonts w:ascii="ＭＳ ゴシック" w:hAnsi="ＭＳ ゴシック" w:hint="eastAsia"/>
          <w:noProof/>
          <w:sz w:val="16"/>
          <w:szCs w:val="16"/>
        </w:rPr>
        <w:t>4</w:t>
      </w:r>
      <w:r w:rsidRPr="00C806FF">
        <w:rPr>
          <w:rFonts w:ascii="ＭＳ ゴシック" w:hAnsi="ＭＳ ゴシック" w:hint="eastAsia"/>
          <w:noProof/>
          <w:sz w:val="16"/>
          <w:szCs w:val="16"/>
        </w:rPr>
        <w:t>月</w:t>
      </w:r>
      <w:r w:rsidRPr="00C806FF">
        <w:rPr>
          <w:rFonts w:ascii="ＭＳ ゴシック" w:hAnsi="ＭＳ ゴシック" w:hint="eastAsia"/>
          <w:noProof/>
          <w:sz w:val="16"/>
          <w:szCs w:val="16"/>
        </w:rPr>
        <w:t>1</w:t>
      </w:r>
      <w:r w:rsidRPr="00C806FF">
        <w:rPr>
          <w:rFonts w:ascii="ＭＳ ゴシック" w:hAnsi="ＭＳ ゴシック" w:hint="eastAsia"/>
          <w:noProof/>
          <w:sz w:val="16"/>
          <w:szCs w:val="16"/>
        </w:rPr>
        <w:t>日から特別支援学校となった。</w:t>
      </w:r>
    </w:p>
    <w:p w14:paraId="3076F26F" w14:textId="77777777" w:rsidR="000C4550" w:rsidRPr="007A0089" w:rsidRDefault="000C4550" w:rsidP="000C4550">
      <w:pPr>
        <w:snapToGrid w:val="0"/>
        <w:rPr>
          <w:rFonts w:ascii="ＭＳ 明朝" w:hAnsi="ＭＳ 明朝"/>
          <w:noProof/>
          <w:color w:val="FF0000"/>
        </w:rPr>
      </w:pPr>
    </w:p>
    <w:p w14:paraId="5E3F596D" w14:textId="77777777" w:rsidR="000C4550" w:rsidRPr="00C86BCE" w:rsidRDefault="000C4550" w:rsidP="000C4550">
      <w:pPr>
        <w:snapToGrid w:val="0"/>
        <w:ind w:firstLineChars="100" w:firstLine="210"/>
        <w:rPr>
          <w:rFonts w:ascii="ＭＳ 明朝" w:hAnsi="ＭＳ 明朝"/>
          <w:noProof/>
        </w:rPr>
      </w:pPr>
      <w:r w:rsidRPr="00C86BCE">
        <w:rPr>
          <w:rFonts w:ascii="ＭＳ 明朝" w:hAnsi="ＭＳ 明朝" w:hint="eastAsia"/>
          <w:noProof/>
        </w:rPr>
        <w:t>・学校数は50校で</w:t>
      </w:r>
      <w:r>
        <w:rPr>
          <w:rFonts w:ascii="ＭＳ 明朝" w:hAnsi="ＭＳ 明朝" w:hint="eastAsia"/>
          <w:noProof/>
        </w:rPr>
        <w:t>、</w:t>
      </w:r>
      <w:r w:rsidRPr="00C86BCE">
        <w:rPr>
          <w:rFonts w:ascii="ＭＳ 明朝" w:hAnsi="ＭＳ 明朝" w:hint="eastAsia"/>
          <w:noProof/>
        </w:rPr>
        <w:t>前年度と</w:t>
      </w:r>
      <w:r>
        <w:rPr>
          <w:rFonts w:ascii="ＭＳ 明朝" w:hAnsi="ＭＳ 明朝" w:hint="eastAsia"/>
          <w:noProof/>
        </w:rPr>
        <w:t>同じ</w:t>
      </w:r>
    </w:p>
    <w:p w14:paraId="3F5680EA" w14:textId="77777777" w:rsidR="000C4550" w:rsidRPr="00C86BCE" w:rsidRDefault="000C4550" w:rsidP="000C4550">
      <w:pPr>
        <w:snapToGrid w:val="0"/>
        <w:ind w:firstLineChars="100" w:firstLine="210"/>
        <w:rPr>
          <w:rFonts w:ascii="ＭＳ 明朝" w:hAnsi="ＭＳ 明朝"/>
          <w:noProof/>
        </w:rPr>
      </w:pPr>
      <w:r w:rsidRPr="00C86BCE">
        <w:rPr>
          <w:rFonts w:ascii="ＭＳ 明朝" w:hAnsi="ＭＳ 明朝" w:hint="eastAsia"/>
          <w:noProof/>
        </w:rPr>
        <w:t>・在学者数は9,</w:t>
      </w:r>
      <w:r>
        <w:rPr>
          <w:rFonts w:ascii="ＭＳ 明朝" w:hAnsi="ＭＳ 明朝" w:hint="eastAsia"/>
          <w:noProof/>
        </w:rPr>
        <w:t>998</w:t>
      </w:r>
      <w:r w:rsidRPr="00C86BCE">
        <w:rPr>
          <w:rFonts w:ascii="ＭＳ 明朝" w:hAnsi="ＭＳ 明朝" w:hint="eastAsia"/>
          <w:noProof/>
        </w:rPr>
        <w:t>人で</w:t>
      </w:r>
      <w:r>
        <w:rPr>
          <w:rFonts w:ascii="ＭＳ 明朝" w:hAnsi="ＭＳ 明朝" w:hint="eastAsia"/>
          <w:noProof/>
        </w:rPr>
        <w:t>、</w:t>
      </w:r>
      <w:r w:rsidRPr="00C86BCE">
        <w:rPr>
          <w:rFonts w:ascii="ＭＳ 明朝" w:hAnsi="ＭＳ 明朝" w:hint="eastAsia"/>
          <w:noProof/>
        </w:rPr>
        <w:t>前年度より</w:t>
      </w:r>
      <w:r>
        <w:rPr>
          <w:rFonts w:ascii="ＭＳ 明朝" w:hAnsi="ＭＳ 明朝" w:hint="eastAsia"/>
          <w:noProof/>
        </w:rPr>
        <w:t>178人増加（3年連続）</w:t>
      </w:r>
    </w:p>
    <w:p w14:paraId="749C746F" w14:textId="77777777" w:rsidR="000C4550" w:rsidRPr="00097118" w:rsidRDefault="000C4550" w:rsidP="000C4550">
      <w:pPr>
        <w:snapToGrid w:val="0"/>
        <w:ind w:firstLineChars="100" w:firstLine="210"/>
        <w:rPr>
          <w:rFonts w:ascii="ＭＳ 明朝" w:hAnsi="ＭＳ 明朝"/>
          <w:noProof/>
          <w:color w:val="FF0000"/>
        </w:rPr>
      </w:pPr>
      <w:r w:rsidRPr="009002E0">
        <w:rPr>
          <w:rFonts w:ascii="ＭＳ 明朝" w:hAnsi="ＭＳ 明朝" w:hint="eastAsia"/>
          <w:noProof/>
        </w:rPr>
        <w:t>・教員数（本務者）は5,</w:t>
      </w:r>
      <w:r>
        <w:rPr>
          <w:rFonts w:ascii="ＭＳ 明朝" w:hAnsi="ＭＳ 明朝" w:hint="eastAsia"/>
          <w:noProof/>
        </w:rPr>
        <w:t>501</w:t>
      </w:r>
      <w:r w:rsidRPr="009002E0">
        <w:rPr>
          <w:rFonts w:ascii="ＭＳ 明朝" w:hAnsi="ＭＳ 明朝" w:hint="eastAsia"/>
          <w:noProof/>
        </w:rPr>
        <w:t>人で</w:t>
      </w:r>
      <w:r>
        <w:rPr>
          <w:rFonts w:ascii="ＭＳ 明朝" w:hAnsi="ＭＳ 明朝" w:hint="eastAsia"/>
          <w:noProof/>
        </w:rPr>
        <w:t>、</w:t>
      </w:r>
      <w:r w:rsidRPr="009002E0">
        <w:rPr>
          <w:rFonts w:ascii="ＭＳ 明朝" w:hAnsi="ＭＳ 明朝" w:hint="eastAsia"/>
          <w:noProof/>
        </w:rPr>
        <w:t>前</w:t>
      </w:r>
      <w:r w:rsidRPr="00BB2970">
        <w:rPr>
          <w:rFonts w:ascii="ＭＳ 明朝" w:hAnsi="ＭＳ 明朝" w:hint="eastAsia"/>
          <w:noProof/>
        </w:rPr>
        <w:t>年度より</w:t>
      </w:r>
      <w:r>
        <w:rPr>
          <w:rFonts w:ascii="ＭＳ 明朝" w:hAnsi="ＭＳ 明朝" w:hint="eastAsia"/>
          <w:noProof/>
        </w:rPr>
        <w:t>71人増加（2年連続）</w:t>
      </w:r>
    </w:p>
    <w:p w14:paraId="312BC7F4" w14:textId="77777777" w:rsidR="000C4550" w:rsidRPr="00655CD2" w:rsidRDefault="000C4550" w:rsidP="000C4550">
      <w:pPr>
        <w:snapToGrid w:val="0"/>
        <w:jc w:val="left"/>
        <w:rPr>
          <w:rFonts w:ascii="ＭＳ ゴシック" w:hAnsi="ＭＳ ゴシック"/>
          <w:b/>
          <w:color w:val="FF0000"/>
          <w:szCs w:val="21"/>
        </w:rPr>
      </w:pPr>
    </w:p>
    <w:p w14:paraId="77A29868" w14:textId="77777777" w:rsidR="000C4550" w:rsidRPr="00CE2632" w:rsidRDefault="000C4550" w:rsidP="000C4550">
      <w:pPr>
        <w:snapToGrid w:val="0"/>
        <w:ind w:firstLineChars="50" w:firstLine="105"/>
        <w:jc w:val="left"/>
        <w:rPr>
          <w:rFonts w:ascii="ＭＳ ゴシック" w:eastAsia="ＭＳ ゴシック" w:hAnsi="ＭＳ ゴシック"/>
          <w:b/>
          <w:szCs w:val="21"/>
        </w:rPr>
      </w:pPr>
      <w:r w:rsidRPr="00CE2632">
        <w:rPr>
          <w:rFonts w:ascii="ＭＳ ゴシック" w:eastAsia="ＭＳ ゴシック" w:hAnsi="ＭＳ ゴシック" w:hint="eastAsia"/>
          <w:b/>
          <w:szCs w:val="21"/>
        </w:rPr>
        <w:t>（２）部別在学者数の推移</w:t>
      </w:r>
    </w:p>
    <w:p w14:paraId="33BDB389" w14:textId="77777777" w:rsidR="000C4550" w:rsidRPr="007A0089" w:rsidRDefault="000C4550" w:rsidP="000C4550">
      <w:pPr>
        <w:snapToGrid w:val="0"/>
        <w:spacing w:line="360" w:lineRule="auto"/>
        <w:jc w:val="center"/>
        <w:rPr>
          <w:rFonts w:ascii="ＭＳ ゴシック" w:hAnsi="ＭＳ ゴシック"/>
          <w:b/>
          <w:color w:val="FF0000"/>
          <w:sz w:val="24"/>
          <w:szCs w:val="24"/>
        </w:rPr>
      </w:pPr>
      <w:r w:rsidRPr="00895887">
        <w:rPr>
          <w:rFonts w:ascii="ＭＳ ゴシック" w:hAnsi="ＭＳ ゴシック"/>
          <w:b/>
          <w:noProof/>
          <w:color w:val="FF0000"/>
          <w:sz w:val="24"/>
          <w:szCs w:val="24"/>
        </w:rPr>
        <w:drawing>
          <wp:inline distT="0" distB="0" distL="0" distR="0" wp14:anchorId="00297BDF" wp14:editId="5281BD14">
            <wp:extent cx="4859655" cy="2862943"/>
            <wp:effectExtent l="0" t="0" r="0" b="0"/>
            <wp:docPr id="497" name="図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" t="14353" b="3575"/>
                    <a:stretch/>
                  </pic:blipFill>
                  <pic:spPr bwMode="auto">
                    <a:xfrm>
                      <a:off x="0" y="0"/>
                      <a:ext cx="4897179" cy="288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9D5C06" w14:textId="77777777" w:rsidR="000C4550" w:rsidRPr="0004498C" w:rsidRDefault="000C4550" w:rsidP="000C4550">
      <w:pPr>
        <w:snapToGrid w:val="0"/>
        <w:ind w:firstLineChars="100" w:firstLine="210"/>
        <w:rPr>
          <w:rFonts w:ascii="ＭＳ 明朝" w:hAnsi="ＭＳ 明朝"/>
          <w:noProof/>
        </w:rPr>
      </w:pPr>
      <w:r w:rsidRPr="0004498C">
        <w:rPr>
          <w:rFonts w:ascii="ＭＳ 明朝" w:hAnsi="ＭＳ 明朝" w:hint="eastAsia"/>
          <w:noProof/>
        </w:rPr>
        <w:t>・幼稚部は</w:t>
      </w:r>
      <w:r>
        <w:rPr>
          <w:rFonts w:ascii="ＭＳ 明朝" w:hAnsi="ＭＳ 明朝" w:hint="eastAsia"/>
          <w:noProof/>
        </w:rPr>
        <w:t>91</w:t>
      </w:r>
      <w:r w:rsidRPr="0004498C">
        <w:rPr>
          <w:rFonts w:ascii="ＭＳ 明朝" w:hAnsi="ＭＳ 明朝" w:hint="eastAsia"/>
          <w:noProof/>
        </w:rPr>
        <w:t>人で</w:t>
      </w:r>
      <w:r>
        <w:rPr>
          <w:rFonts w:ascii="ＭＳ 明朝" w:hAnsi="ＭＳ 明朝" w:hint="eastAsia"/>
          <w:noProof/>
        </w:rPr>
        <w:t>、前年度より1人増加</w:t>
      </w:r>
    </w:p>
    <w:p w14:paraId="22E01013" w14:textId="77777777" w:rsidR="000C4550" w:rsidRPr="00961DB0" w:rsidRDefault="000C4550" w:rsidP="000C4550">
      <w:pPr>
        <w:snapToGrid w:val="0"/>
        <w:ind w:firstLineChars="100" w:firstLine="210"/>
        <w:rPr>
          <w:rFonts w:ascii="ＭＳ 明朝" w:hAnsi="ＭＳ 明朝"/>
          <w:noProof/>
        </w:rPr>
      </w:pPr>
      <w:r w:rsidRPr="00961DB0">
        <w:rPr>
          <w:rFonts w:ascii="ＭＳ 明朝" w:hAnsi="ＭＳ 明朝" w:hint="eastAsia"/>
          <w:noProof/>
        </w:rPr>
        <w:t>・小学部は</w:t>
      </w:r>
      <w:r>
        <w:rPr>
          <w:rFonts w:ascii="ＭＳ 明朝" w:hAnsi="ＭＳ 明朝" w:hint="eastAsia"/>
          <w:noProof/>
        </w:rPr>
        <w:t>3,087</w:t>
      </w:r>
      <w:r w:rsidRPr="00961DB0">
        <w:rPr>
          <w:rFonts w:ascii="ＭＳ 明朝" w:hAnsi="ＭＳ 明朝" w:hint="eastAsia"/>
          <w:noProof/>
        </w:rPr>
        <w:t>人で</w:t>
      </w:r>
      <w:r>
        <w:rPr>
          <w:rFonts w:ascii="ＭＳ 明朝" w:hAnsi="ＭＳ 明朝" w:hint="eastAsia"/>
          <w:noProof/>
        </w:rPr>
        <w:t>、</w:t>
      </w:r>
      <w:r w:rsidRPr="00961DB0">
        <w:rPr>
          <w:rFonts w:ascii="ＭＳ 明朝" w:hAnsi="ＭＳ 明朝" w:hint="eastAsia"/>
          <w:noProof/>
        </w:rPr>
        <w:t>前年度より</w:t>
      </w:r>
      <w:r>
        <w:rPr>
          <w:rFonts w:ascii="ＭＳ 明朝" w:hAnsi="ＭＳ 明朝" w:hint="eastAsia"/>
          <w:noProof/>
        </w:rPr>
        <w:t>76</w:t>
      </w:r>
      <w:r w:rsidRPr="00961DB0">
        <w:rPr>
          <w:rFonts w:ascii="ＭＳ 明朝" w:hAnsi="ＭＳ 明朝" w:hint="eastAsia"/>
          <w:noProof/>
        </w:rPr>
        <w:t>人増加</w:t>
      </w:r>
    </w:p>
    <w:p w14:paraId="08D55DBB" w14:textId="77777777" w:rsidR="000C4550" w:rsidRPr="006A4A45" w:rsidRDefault="000C4550" w:rsidP="000C4550">
      <w:pPr>
        <w:snapToGrid w:val="0"/>
        <w:ind w:firstLineChars="100" w:firstLine="210"/>
        <w:rPr>
          <w:rFonts w:ascii="ＭＳ 明朝" w:hAnsi="ＭＳ 明朝"/>
          <w:noProof/>
        </w:rPr>
      </w:pPr>
      <w:r w:rsidRPr="006A4A45">
        <w:rPr>
          <w:rFonts w:ascii="ＭＳ 明朝" w:hAnsi="ＭＳ 明朝" w:hint="eastAsia"/>
          <w:noProof/>
        </w:rPr>
        <w:t>・中学部は2,</w:t>
      </w:r>
      <w:r>
        <w:rPr>
          <w:rFonts w:ascii="ＭＳ 明朝" w:hAnsi="ＭＳ 明朝" w:hint="eastAsia"/>
          <w:noProof/>
        </w:rPr>
        <w:t>794</w:t>
      </w:r>
      <w:r w:rsidRPr="006A4A45">
        <w:rPr>
          <w:rFonts w:ascii="ＭＳ 明朝" w:hAnsi="ＭＳ 明朝" w:hint="eastAsia"/>
          <w:noProof/>
        </w:rPr>
        <w:t>人で</w:t>
      </w:r>
      <w:r>
        <w:rPr>
          <w:rFonts w:ascii="ＭＳ 明朝" w:hAnsi="ＭＳ 明朝" w:hint="eastAsia"/>
          <w:noProof/>
        </w:rPr>
        <w:t>、</w:t>
      </w:r>
      <w:r w:rsidRPr="006A4A45">
        <w:rPr>
          <w:rFonts w:ascii="ＭＳ 明朝" w:hAnsi="ＭＳ 明朝" w:hint="eastAsia"/>
          <w:noProof/>
        </w:rPr>
        <w:t>前年度より</w:t>
      </w:r>
      <w:r>
        <w:rPr>
          <w:rFonts w:ascii="ＭＳ 明朝" w:hAnsi="ＭＳ 明朝" w:hint="eastAsia"/>
          <w:noProof/>
        </w:rPr>
        <w:t>124</w:t>
      </w:r>
      <w:r w:rsidRPr="006A4A45">
        <w:rPr>
          <w:rFonts w:ascii="ＭＳ 明朝" w:hAnsi="ＭＳ 明朝" w:hint="eastAsia"/>
          <w:noProof/>
        </w:rPr>
        <w:t>人増加</w:t>
      </w:r>
    </w:p>
    <w:p w14:paraId="7C798494" w14:textId="77777777" w:rsidR="000C4550" w:rsidRDefault="000C4550" w:rsidP="000C4550">
      <w:pPr>
        <w:snapToGrid w:val="0"/>
        <w:ind w:firstLineChars="100" w:firstLine="210"/>
        <w:rPr>
          <w:rFonts w:ascii="ＭＳ 明朝" w:hAnsi="ＭＳ 明朝"/>
          <w:noProof/>
        </w:rPr>
      </w:pPr>
      <w:r w:rsidRPr="00E163B9">
        <w:rPr>
          <w:rFonts w:ascii="ＭＳ 明朝" w:hAnsi="ＭＳ 明朝" w:hint="eastAsia"/>
          <w:noProof/>
        </w:rPr>
        <w:t>・高等部は4,</w:t>
      </w:r>
      <w:r>
        <w:rPr>
          <w:rFonts w:ascii="ＭＳ 明朝" w:hAnsi="ＭＳ 明朝" w:hint="eastAsia"/>
          <w:noProof/>
        </w:rPr>
        <w:t>026</w:t>
      </w:r>
      <w:r w:rsidRPr="00E163B9">
        <w:rPr>
          <w:rFonts w:ascii="ＭＳ 明朝" w:hAnsi="ＭＳ 明朝" w:hint="eastAsia"/>
          <w:noProof/>
        </w:rPr>
        <w:t>人で</w:t>
      </w:r>
      <w:r>
        <w:rPr>
          <w:rFonts w:ascii="ＭＳ 明朝" w:hAnsi="ＭＳ 明朝" w:hint="eastAsia"/>
          <w:noProof/>
        </w:rPr>
        <w:t>、</w:t>
      </w:r>
      <w:r w:rsidRPr="00E163B9">
        <w:rPr>
          <w:rFonts w:ascii="ＭＳ 明朝" w:hAnsi="ＭＳ 明朝" w:hint="eastAsia"/>
          <w:noProof/>
        </w:rPr>
        <w:t>前年度より</w:t>
      </w:r>
      <w:r>
        <w:rPr>
          <w:rFonts w:ascii="ＭＳ 明朝" w:hAnsi="ＭＳ 明朝" w:hint="eastAsia"/>
          <w:noProof/>
        </w:rPr>
        <w:t>23</w:t>
      </w:r>
      <w:r w:rsidRPr="00E163B9">
        <w:rPr>
          <w:rFonts w:ascii="ＭＳ 明朝" w:hAnsi="ＭＳ 明朝" w:hint="eastAsia"/>
          <w:noProof/>
        </w:rPr>
        <w:t>人減少</w:t>
      </w:r>
    </w:p>
    <w:p w14:paraId="5CE02411" w14:textId="77777777" w:rsidR="000C4550" w:rsidRPr="00CE2632" w:rsidRDefault="000C4550" w:rsidP="000C4550">
      <w:pPr>
        <w:widowControl/>
        <w:jc w:val="left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明朝" w:hAnsi="ＭＳ 明朝"/>
          <w:noProof/>
        </w:rPr>
        <w:br w:type="page"/>
      </w:r>
      <w:r w:rsidRPr="00CE2632">
        <w:rPr>
          <w:rFonts w:ascii="ＭＳ ゴシック" w:eastAsia="ＭＳ ゴシック" w:hAnsi="ＭＳ ゴシック" w:hint="eastAsia"/>
          <w:b/>
          <w:sz w:val="28"/>
          <w:szCs w:val="24"/>
        </w:rPr>
        <w:lastRenderedPageBreak/>
        <w:t>３　専修学校</w:t>
      </w:r>
    </w:p>
    <w:p w14:paraId="1DD47539" w14:textId="77777777" w:rsidR="000C4550" w:rsidRPr="00CE2632" w:rsidRDefault="000C4550" w:rsidP="000C4550">
      <w:pPr>
        <w:snapToGrid w:val="0"/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CE2632">
        <w:rPr>
          <w:rFonts w:ascii="ＭＳ ゴシック" w:eastAsia="ＭＳ ゴシック" w:hAnsi="ＭＳ ゴシック" w:hint="eastAsia"/>
          <w:color w:val="FF0000"/>
          <w:szCs w:val="21"/>
        </w:rPr>
        <w:t xml:space="preserve">　</w:t>
      </w:r>
      <w:r w:rsidRPr="00CE2632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E2632">
        <w:rPr>
          <w:rFonts w:ascii="ＭＳ ゴシック" w:eastAsia="ＭＳ ゴシック" w:hAnsi="ＭＳ ゴシック" w:hint="eastAsia"/>
          <w:sz w:val="22"/>
        </w:rPr>
        <w:t>生徒数、学校数は前年度より減少</w:t>
      </w:r>
    </w:p>
    <w:p w14:paraId="7AA1C566" w14:textId="77777777" w:rsidR="000C4550" w:rsidRPr="00CE2632" w:rsidRDefault="000C4550" w:rsidP="000C4550">
      <w:pPr>
        <w:snapToGrid w:val="0"/>
        <w:jc w:val="left"/>
        <w:rPr>
          <w:rFonts w:ascii="ＭＳ ゴシック" w:eastAsia="ＭＳ ゴシック" w:hAnsi="ＭＳ ゴシック"/>
          <w:color w:val="FF0000"/>
          <w:szCs w:val="21"/>
        </w:rPr>
      </w:pPr>
    </w:p>
    <w:p w14:paraId="2B1ED503" w14:textId="77777777" w:rsidR="000C4550" w:rsidRPr="00CE2632" w:rsidRDefault="000C4550" w:rsidP="000C4550">
      <w:pPr>
        <w:snapToGrid w:val="0"/>
        <w:spacing w:line="360" w:lineRule="auto"/>
        <w:ind w:firstLineChars="50" w:firstLine="105"/>
        <w:jc w:val="left"/>
        <w:rPr>
          <w:rFonts w:ascii="ＭＳ ゴシック" w:eastAsia="ＭＳ ゴシック" w:hAnsi="ＭＳ ゴシック"/>
          <w:b/>
          <w:szCs w:val="21"/>
        </w:rPr>
      </w:pPr>
      <w:r w:rsidRPr="00CE2632">
        <w:rPr>
          <w:rFonts w:ascii="ＭＳ ゴシック" w:eastAsia="ＭＳ ゴシック" w:hAnsi="ＭＳ ゴシック" w:hint="eastAsia"/>
          <w:b/>
          <w:szCs w:val="21"/>
        </w:rPr>
        <w:t>（１）学校数及び生徒数の推移</w:t>
      </w:r>
    </w:p>
    <w:p w14:paraId="58DEB0C6" w14:textId="77777777" w:rsidR="000C4550" w:rsidRPr="007A0089" w:rsidRDefault="000C4550" w:rsidP="000C4550">
      <w:pPr>
        <w:snapToGrid w:val="0"/>
        <w:jc w:val="center"/>
        <w:rPr>
          <w:rFonts w:ascii="ＭＳ 明朝" w:hAnsi="ＭＳ 明朝"/>
          <w:color w:val="FF0000"/>
          <w:szCs w:val="24"/>
        </w:rPr>
      </w:pPr>
      <w:r w:rsidRPr="00895887">
        <w:rPr>
          <w:rFonts w:ascii="ＭＳ 明朝" w:hAnsi="ＭＳ 明朝"/>
          <w:noProof/>
          <w:color w:val="FF0000"/>
          <w:szCs w:val="24"/>
        </w:rPr>
        <w:drawing>
          <wp:inline distT="0" distB="0" distL="0" distR="0" wp14:anchorId="563F8268" wp14:editId="5D7AA559">
            <wp:extent cx="5791695" cy="3222171"/>
            <wp:effectExtent l="0" t="0" r="0" b="0"/>
            <wp:docPr id="498" name="図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" t="-1158" r="-188" b="12123"/>
                    <a:stretch/>
                  </pic:blipFill>
                  <pic:spPr bwMode="auto">
                    <a:xfrm>
                      <a:off x="0" y="0"/>
                      <a:ext cx="5824506" cy="32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309037" w14:textId="77777777" w:rsidR="000C4550" w:rsidRPr="00CA7924" w:rsidRDefault="000C4550" w:rsidP="000C4550">
      <w:pPr>
        <w:snapToGrid w:val="0"/>
        <w:ind w:firstLineChars="100" w:firstLine="21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Pr="00CA7924">
        <w:rPr>
          <w:rFonts w:ascii="ＭＳ 明朝" w:hAnsi="ＭＳ 明朝" w:hint="eastAsia"/>
          <w:szCs w:val="24"/>
        </w:rPr>
        <w:t>学校数は</w:t>
      </w:r>
      <w:r>
        <w:rPr>
          <w:rFonts w:ascii="ＭＳ 明朝" w:hAnsi="ＭＳ 明朝" w:hint="eastAsia"/>
          <w:szCs w:val="24"/>
        </w:rPr>
        <w:t>216</w:t>
      </w:r>
      <w:r w:rsidRPr="00CA7924">
        <w:rPr>
          <w:rFonts w:ascii="ＭＳ 明朝" w:hAnsi="ＭＳ 明朝" w:hint="eastAsia"/>
          <w:szCs w:val="24"/>
        </w:rPr>
        <w:t>校で、前年度より</w:t>
      </w:r>
      <w:r>
        <w:rPr>
          <w:rFonts w:ascii="ＭＳ 明朝" w:hAnsi="ＭＳ 明朝" w:hint="eastAsia"/>
          <w:szCs w:val="24"/>
        </w:rPr>
        <w:t>3</w:t>
      </w:r>
      <w:r w:rsidRPr="00CA7924">
        <w:rPr>
          <w:rFonts w:ascii="ＭＳ 明朝" w:hAnsi="ＭＳ 明朝" w:hint="eastAsia"/>
          <w:szCs w:val="24"/>
        </w:rPr>
        <w:t>校</w:t>
      </w:r>
      <w:r>
        <w:rPr>
          <w:rFonts w:ascii="ＭＳ 明朝" w:hAnsi="ＭＳ 明朝" w:hint="eastAsia"/>
          <w:szCs w:val="24"/>
        </w:rPr>
        <w:t>減少（3年連続）</w:t>
      </w:r>
    </w:p>
    <w:p w14:paraId="4C198A96" w14:textId="77777777" w:rsidR="000C4550" w:rsidRPr="000A0F4E" w:rsidRDefault="000C4550" w:rsidP="000C4550">
      <w:pPr>
        <w:snapToGrid w:val="0"/>
        <w:ind w:firstLineChars="100" w:firstLine="210"/>
        <w:rPr>
          <w:rFonts w:ascii="ＭＳ 明朝" w:hAnsi="ＭＳ 明朝"/>
          <w:szCs w:val="24"/>
        </w:rPr>
      </w:pPr>
      <w:r w:rsidRPr="000A0F4E">
        <w:rPr>
          <w:rFonts w:ascii="ＭＳ 明朝" w:hAnsi="ＭＳ 明朝" w:hint="eastAsia"/>
          <w:szCs w:val="24"/>
        </w:rPr>
        <w:t>・生徒数は</w:t>
      </w:r>
      <w:r>
        <w:rPr>
          <w:rFonts w:ascii="ＭＳ 明朝" w:hAnsi="ＭＳ 明朝" w:hint="eastAsia"/>
          <w:szCs w:val="24"/>
        </w:rPr>
        <w:t>65,958</w:t>
      </w:r>
      <w:r w:rsidRPr="000A0F4E">
        <w:rPr>
          <w:rFonts w:ascii="ＭＳ 明朝" w:hAnsi="ＭＳ 明朝" w:hint="eastAsia"/>
          <w:szCs w:val="24"/>
        </w:rPr>
        <w:t>人で、前年度より</w:t>
      </w:r>
      <w:r>
        <w:rPr>
          <w:rFonts w:ascii="ＭＳ 明朝" w:hAnsi="ＭＳ 明朝" w:hint="eastAsia"/>
          <w:szCs w:val="24"/>
        </w:rPr>
        <w:t>3,800人減少</w:t>
      </w:r>
      <w:r w:rsidRPr="000A0F4E">
        <w:rPr>
          <w:rFonts w:ascii="ＭＳ 明朝" w:hAnsi="ＭＳ 明朝" w:hint="eastAsia"/>
          <w:szCs w:val="24"/>
        </w:rPr>
        <w:t>（</w:t>
      </w:r>
      <w:r>
        <w:rPr>
          <w:rFonts w:ascii="ＭＳ 明朝" w:hAnsi="ＭＳ 明朝" w:hint="eastAsia"/>
          <w:szCs w:val="24"/>
        </w:rPr>
        <w:t>3年連続</w:t>
      </w:r>
      <w:r w:rsidRPr="000A0F4E">
        <w:rPr>
          <w:rFonts w:ascii="ＭＳ 明朝" w:hAnsi="ＭＳ 明朝" w:hint="eastAsia"/>
          <w:szCs w:val="24"/>
        </w:rPr>
        <w:t>）</w:t>
      </w:r>
    </w:p>
    <w:p w14:paraId="0AE67908" w14:textId="77777777" w:rsidR="000C4550" w:rsidRPr="007A0089" w:rsidRDefault="000C4550" w:rsidP="000C4550">
      <w:pPr>
        <w:snapToGrid w:val="0"/>
        <w:jc w:val="left"/>
        <w:rPr>
          <w:rFonts w:ascii="ＭＳ 明朝" w:hAnsi="ＭＳ 明朝"/>
          <w:color w:val="FF0000"/>
          <w:szCs w:val="24"/>
        </w:rPr>
      </w:pPr>
    </w:p>
    <w:p w14:paraId="46BDE7E5" w14:textId="77777777" w:rsidR="000C4550" w:rsidRPr="007A0089" w:rsidRDefault="000C4550" w:rsidP="000C4550">
      <w:pPr>
        <w:snapToGrid w:val="0"/>
        <w:jc w:val="left"/>
        <w:rPr>
          <w:rFonts w:ascii="ＭＳ 明朝" w:hAnsi="ＭＳ 明朝"/>
          <w:color w:val="FF0000"/>
          <w:szCs w:val="24"/>
        </w:rPr>
      </w:pPr>
    </w:p>
    <w:p w14:paraId="7E761AAC" w14:textId="77777777" w:rsidR="000C4550" w:rsidRPr="00F77146" w:rsidRDefault="000C4550" w:rsidP="000C4550">
      <w:pPr>
        <w:snapToGrid w:val="0"/>
        <w:ind w:firstLineChars="50" w:firstLine="105"/>
        <w:jc w:val="left"/>
        <w:rPr>
          <w:rFonts w:asciiTheme="majorEastAsia" w:eastAsiaTheme="majorEastAsia" w:hAnsiTheme="majorEastAsia"/>
          <w:b/>
          <w:szCs w:val="21"/>
        </w:rPr>
      </w:pPr>
      <w:r w:rsidRPr="00F77146">
        <w:rPr>
          <w:rFonts w:asciiTheme="majorEastAsia" w:eastAsiaTheme="majorEastAsia" w:hAnsiTheme="majorEastAsia" w:hint="eastAsia"/>
          <w:b/>
          <w:szCs w:val="21"/>
        </w:rPr>
        <w:t>（２）生徒数の分野別構成比の全国との比較</w:t>
      </w:r>
    </w:p>
    <w:p w14:paraId="13EA3A90" w14:textId="77777777" w:rsidR="000C4550" w:rsidRPr="007A0089" w:rsidRDefault="000C4550" w:rsidP="000C4550">
      <w:pPr>
        <w:snapToGrid w:val="0"/>
        <w:ind w:left="210" w:hangingChars="100" w:hanging="210"/>
        <w:jc w:val="left"/>
        <w:rPr>
          <w:rFonts w:ascii="ＭＳ 明朝" w:hAnsi="ＭＳ 明朝"/>
          <w:color w:val="FF0000"/>
          <w:szCs w:val="24"/>
        </w:rPr>
      </w:pPr>
      <w:r w:rsidRPr="004B4E48">
        <w:rPr>
          <w:rFonts w:ascii="ＭＳ 明朝" w:hAnsi="ＭＳ 明朝"/>
          <w:noProof/>
          <w:color w:val="FF0000"/>
          <w:szCs w:val="24"/>
        </w:rPr>
        <w:drawing>
          <wp:anchor distT="0" distB="0" distL="114300" distR="114300" simplePos="0" relativeHeight="251660288" behindDoc="0" locked="0" layoutInCell="1" allowOverlap="1" wp14:anchorId="452631CE" wp14:editId="655189F2">
            <wp:simplePos x="0" y="0"/>
            <wp:positionH relativeFrom="column">
              <wp:posOffset>-5715</wp:posOffset>
            </wp:positionH>
            <wp:positionV relativeFrom="paragraph">
              <wp:posOffset>189865</wp:posOffset>
            </wp:positionV>
            <wp:extent cx="6120130" cy="2587625"/>
            <wp:effectExtent l="0" t="0" r="0" b="3175"/>
            <wp:wrapSquare wrapText="bothSides"/>
            <wp:docPr id="206" name="図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" t="9725" r="-1512" b="-382"/>
                    <a:stretch/>
                  </pic:blipFill>
                  <pic:spPr bwMode="auto">
                    <a:xfrm>
                      <a:off x="0" y="0"/>
                      <a:ext cx="6120130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56661" w14:textId="77777777" w:rsidR="000C4550" w:rsidRPr="001708CF" w:rsidRDefault="000C4550" w:rsidP="000C4550">
      <w:pPr>
        <w:snapToGrid w:val="0"/>
        <w:ind w:leftChars="100" w:left="21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Pr="00E46F49">
        <w:rPr>
          <w:rFonts w:ascii="ＭＳ 明朝" w:hAnsi="ＭＳ 明朝" w:hint="eastAsia"/>
          <w:szCs w:val="24"/>
        </w:rPr>
        <w:t>生徒数の分野別構成比は、「文化・教養関係」が</w:t>
      </w:r>
      <w:r>
        <w:rPr>
          <w:rFonts w:ascii="ＭＳ 明朝" w:hAnsi="ＭＳ 明朝" w:hint="eastAsia"/>
          <w:szCs w:val="24"/>
        </w:rPr>
        <w:t>28</w:t>
      </w:r>
      <w:r w:rsidRPr="00E46F49">
        <w:rPr>
          <w:rFonts w:ascii="ＭＳ 明朝" w:hAnsi="ＭＳ 明朝" w:hint="eastAsia"/>
          <w:szCs w:val="24"/>
        </w:rPr>
        <w:t>.</w:t>
      </w:r>
      <w:r>
        <w:rPr>
          <w:rFonts w:ascii="ＭＳ 明朝" w:hAnsi="ＭＳ 明朝"/>
          <w:szCs w:val="24"/>
        </w:rPr>
        <w:t>6</w:t>
      </w:r>
      <w:r w:rsidRPr="00E46F49">
        <w:rPr>
          <w:rFonts w:ascii="ＭＳ 明朝" w:hAnsi="ＭＳ 明朝" w:hint="eastAsia"/>
          <w:szCs w:val="24"/>
        </w:rPr>
        <w:t>％で</w:t>
      </w:r>
      <w:r>
        <w:rPr>
          <w:rFonts w:ascii="ＭＳ 明朝" w:hAnsi="ＭＳ 明朝" w:hint="eastAsia"/>
          <w:szCs w:val="24"/>
        </w:rPr>
        <w:t>全国</w:t>
      </w:r>
      <w:r w:rsidRPr="00DC65DC">
        <w:rPr>
          <w:rFonts w:ascii="ＭＳ 明朝" w:hAnsi="ＭＳ 明朝" w:hint="eastAsia"/>
          <w:szCs w:val="24"/>
        </w:rPr>
        <w:t>より</w:t>
      </w:r>
      <w:r w:rsidRPr="009E0DFD">
        <w:rPr>
          <w:rFonts w:ascii="ＭＳ 明朝" w:hAnsi="ＭＳ 明朝" w:hint="eastAsia"/>
          <w:szCs w:val="24"/>
        </w:rPr>
        <w:t>4.9</w:t>
      </w:r>
      <w:r w:rsidRPr="00DC65DC">
        <w:rPr>
          <w:rFonts w:ascii="ＭＳ 明朝" w:hAnsi="ＭＳ 明朝" w:hint="eastAsia"/>
          <w:szCs w:val="24"/>
        </w:rPr>
        <w:t>ポイント高く、</w:t>
      </w:r>
    </w:p>
    <w:p w14:paraId="64C55653" w14:textId="77777777" w:rsidR="000C4550" w:rsidRPr="007A0089" w:rsidRDefault="000C4550" w:rsidP="000C4550">
      <w:pPr>
        <w:snapToGrid w:val="0"/>
        <w:ind w:leftChars="100" w:left="210" w:firstLineChars="100" w:firstLine="210"/>
        <w:jc w:val="left"/>
        <w:rPr>
          <w:rFonts w:ascii="ＭＳ 明朝" w:hAnsi="ＭＳ 明朝"/>
          <w:color w:val="FF0000"/>
          <w:szCs w:val="24"/>
        </w:rPr>
      </w:pPr>
      <w:r w:rsidRPr="00E46F49">
        <w:rPr>
          <w:rFonts w:ascii="ＭＳ 明朝" w:hAnsi="ＭＳ 明朝" w:hint="eastAsia"/>
          <w:szCs w:val="24"/>
        </w:rPr>
        <w:t>「医療関係」が</w:t>
      </w:r>
      <w:r>
        <w:rPr>
          <w:rFonts w:ascii="ＭＳ 明朝" w:hAnsi="ＭＳ 明朝" w:hint="eastAsia"/>
          <w:szCs w:val="24"/>
        </w:rPr>
        <w:t>25</w:t>
      </w:r>
      <w:r w:rsidRPr="00E46F49">
        <w:rPr>
          <w:rFonts w:ascii="ＭＳ 明朝" w:hAnsi="ＭＳ 明朝" w:hint="eastAsia"/>
          <w:szCs w:val="24"/>
        </w:rPr>
        <w:t>.</w:t>
      </w:r>
      <w:r>
        <w:rPr>
          <w:rFonts w:ascii="ＭＳ 明朝" w:hAnsi="ＭＳ 明朝" w:hint="eastAsia"/>
          <w:szCs w:val="24"/>
        </w:rPr>
        <w:t>7</w:t>
      </w:r>
      <w:r w:rsidRPr="00E46F49">
        <w:rPr>
          <w:rFonts w:ascii="ＭＳ 明朝" w:hAnsi="ＭＳ 明朝" w:hint="eastAsia"/>
          <w:szCs w:val="24"/>
        </w:rPr>
        <w:t>％</w:t>
      </w:r>
      <w:r w:rsidRPr="00DC65DC">
        <w:rPr>
          <w:rFonts w:ascii="ＭＳ 明朝" w:hAnsi="ＭＳ 明朝" w:hint="eastAsia"/>
          <w:szCs w:val="24"/>
        </w:rPr>
        <w:t>で全国より</w:t>
      </w:r>
      <w:r w:rsidRPr="004B4E48">
        <w:rPr>
          <w:rFonts w:ascii="ＭＳ 明朝" w:hAnsi="ＭＳ 明朝" w:hint="eastAsia"/>
          <w:szCs w:val="24"/>
        </w:rPr>
        <w:t>3.9</w:t>
      </w:r>
      <w:r w:rsidRPr="00DC65DC">
        <w:rPr>
          <w:rFonts w:ascii="ＭＳ 明朝" w:hAnsi="ＭＳ 明朝" w:hint="eastAsia"/>
          <w:szCs w:val="24"/>
        </w:rPr>
        <w:t>ポイント低い</w:t>
      </w:r>
    </w:p>
    <w:p w14:paraId="018DAC1C" w14:textId="77777777" w:rsidR="000C4550" w:rsidRDefault="000C4550" w:rsidP="000C4550">
      <w:pPr>
        <w:snapToGrid w:val="0"/>
        <w:ind w:left="210" w:hangingChars="100" w:hanging="210"/>
        <w:jc w:val="left"/>
        <w:rPr>
          <w:rFonts w:ascii="ＭＳ 明朝" w:hAnsi="ＭＳ 明朝"/>
          <w:color w:val="FF0000"/>
          <w:szCs w:val="24"/>
        </w:rPr>
      </w:pPr>
    </w:p>
    <w:p w14:paraId="33106E9C" w14:textId="77777777" w:rsidR="000C4550" w:rsidRPr="002A5989" w:rsidRDefault="000C4550" w:rsidP="000C4550">
      <w:pPr>
        <w:widowControl/>
        <w:jc w:val="left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明朝" w:hAnsi="ＭＳ 明朝"/>
          <w:color w:val="FF0000"/>
          <w:szCs w:val="24"/>
        </w:rPr>
        <w:br w:type="page"/>
      </w:r>
      <w:r w:rsidRPr="002A5989">
        <w:rPr>
          <w:rFonts w:ascii="ＭＳ ゴシック" w:eastAsia="ＭＳ ゴシック" w:hAnsi="ＭＳ ゴシック" w:hint="eastAsia"/>
          <w:b/>
          <w:sz w:val="28"/>
          <w:szCs w:val="24"/>
        </w:rPr>
        <w:lastRenderedPageBreak/>
        <w:t>４　各種学校</w:t>
      </w:r>
    </w:p>
    <w:p w14:paraId="1870389B" w14:textId="77777777" w:rsidR="000C4550" w:rsidRPr="002A5989" w:rsidRDefault="000C4550" w:rsidP="000C4550">
      <w:pPr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2A5989">
        <w:rPr>
          <w:rFonts w:ascii="ＭＳ ゴシック" w:eastAsia="ＭＳ ゴシック" w:hAnsi="ＭＳ ゴシック" w:hint="eastAsia"/>
          <w:szCs w:val="21"/>
        </w:rPr>
        <w:t xml:space="preserve">　　学校数は昭和51年度から、生徒数は昭和42年度から減少傾向</w:t>
      </w:r>
    </w:p>
    <w:p w14:paraId="243860CC" w14:textId="77777777" w:rsidR="000C4550" w:rsidRPr="002A5989" w:rsidRDefault="000C4550" w:rsidP="000C4550">
      <w:pPr>
        <w:snapToGrid w:val="0"/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2A5989">
        <w:rPr>
          <w:rFonts w:ascii="ＭＳ ゴシック" w:eastAsia="ＭＳ ゴシック" w:hAnsi="ＭＳ ゴシック" w:hint="eastAsia"/>
          <w:color w:val="FF0000"/>
          <w:szCs w:val="21"/>
        </w:rPr>
        <w:t xml:space="preserve">　</w:t>
      </w:r>
    </w:p>
    <w:p w14:paraId="21E64312" w14:textId="77777777" w:rsidR="000C4550" w:rsidRPr="002A5989" w:rsidRDefault="000C4550" w:rsidP="000C4550">
      <w:pPr>
        <w:snapToGrid w:val="0"/>
        <w:spacing w:line="360" w:lineRule="auto"/>
        <w:ind w:firstLineChars="50" w:firstLine="105"/>
        <w:jc w:val="left"/>
        <w:rPr>
          <w:rFonts w:ascii="ＭＳ ゴシック" w:eastAsia="ＭＳ ゴシック" w:hAnsi="ＭＳ ゴシック"/>
          <w:b/>
          <w:szCs w:val="21"/>
        </w:rPr>
      </w:pPr>
      <w:r w:rsidRPr="002A5989">
        <w:rPr>
          <w:rFonts w:ascii="ＭＳ ゴシック" w:eastAsia="ＭＳ ゴシック" w:hAnsi="ＭＳ ゴシック" w:hint="eastAsia"/>
          <w:b/>
          <w:szCs w:val="21"/>
        </w:rPr>
        <w:t>（１）学校数及び生徒数の推移</w:t>
      </w:r>
    </w:p>
    <w:p w14:paraId="19A7DA47" w14:textId="77777777" w:rsidR="000C4550" w:rsidRPr="009A31A2" w:rsidRDefault="000C4550" w:rsidP="000C4550">
      <w:pPr>
        <w:snapToGrid w:val="0"/>
        <w:jc w:val="center"/>
        <w:rPr>
          <w:rFonts w:ascii="ＭＳ 明朝" w:hAnsi="ＭＳ 明朝"/>
          <w:color w:val="FF0000"/>
          <w:szCs w:val="24"/>
        </w:rPr>
      </w:pPr>
      <w:r w:rsidRPr="00895887">
        <w:rPr>
          <w:rFonts w:ascii="ＭＳ 明朝" w:hAnsi="ＭＳ 明朝"/>
          <w:noProof/>
          <w:color w:val="FF0000"/>
          <w:szCs w:val="24"/>
        </w:rPr>
        <w:drawing>
          <wp:inline distT="0" distB="0" distL="0" distR="0" wp14:anchorId="0425E827" wp14:editId="3D47CE79">
            <wp:extent cx="6417310" cy="3810000"/>
            <wp:effectExtent l="0" t="0" r="2540" b="0"/>
            <wp:docPr id="499" name="図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31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D919F" w14:textId="77777777" w:rsidR="000C4550" w:rsidRPr="00120754" w:rsidRDefault="000C4550" w:rsidP="000C4550">
      <w:pPr>
        <w:snapToGrid w:val="0"/>
        <w:ind w:firstLineChars="100" w:firstLine="21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Pr="00120754">
        <w:rPr>
          <w:rFonts w:ascii="ＭＳ 明朝" w:hAnsi="ＭＳ 明朝" w:hint="eastAsia"/>
          <w:szCs w:val="24"/>
        </w:rPr>
        <w:t>学校数は</w:t>
      </w:r>
      <w:r>
        <w:rPr>
          <w:rFonts w:ascii="ＭＳ 明朝" w:hAnsi="ＭＳ 明朝" w:hint="eastAsia"/>
          <w:szCs w:val="24"/>
        </w:rPr>
        <w:t>29</w:t>
      </w:r>
      <w:r w:rsidRPr="00120754">
        <w:rPr>
          <w:rFonts w:ascii="ＭＳ 明朝" w:hAnsi="ＭＳ 明朝" w:hint="eastAsia"/>
          <w:szCs w:val="24"/>
        </w:rPr>
        <w:t>校で、前年度より</w:t>
      </w:r>
      <w:r>
        <w:rPr>
          <w:rFonts w:ascii="ＭＳ 明朝" w:hAnsi="ＭＳ 明朝" w:hint="eastAsia"/>
          <w:szCs w:val="24"/>
        </w:rPr>
        <w:t>6</w:t>
      </w:r>
      <w:r w:rsidRPr="00120754">
        <w:rPr>
          <w:rFonts w:ascii="ＭＳ 明朝" w:hAnsi="ＭＳ 明朝" w:hint="eastAsia"/>
          <w:szCs w:val="24"/>
        </w:rPr>
        <w:t>校</w:t>
      </w:r>
      <w:r>
        <w:rPr>
          <w:rFonts w:ascii="ＭＳ 明朝" w:hAnsi="ＭＳ 明朝" w:hint="eastAsia"/>
          <w:szCs w:val="24"/>
        </w:rPr>
        <w:t>減少（3年連続）</w:t>
      </w:r>
    </w:p>
    <w:p w14:paraId="21786F52" w14:textId="77777777" w:rsidR="000C4550" w:rsidRPr="00C62962" w:rsidRDefault="000C4550" w:rsidP="000C4550">
      <w:pPr>
        <w:snapToGrid w:val="0"/>
        <w:spacing w:line="360" w:lineRule="auto"/>
        <w:ind w:firstLineChars="100" w:firstLine="210"/>
        <w:rPr>
          <w:rFonts w:ascii="ＭＳ 明朝" w:hAnsi="ＭＳ 明朝"/>
          <w:szCs w:val="24"/>
        </w:rPr>
      </w:pPr>
      <w:r w:rsidRPr="00056468">
        <w:rPr>
          <w:rFonts w:ascii="ＭＳ 明朝" w:hAnsi="ＭＳ 明朝" w:hint="eastAsia"/>
          <w:szCs w:val="24"/>
        </w:rPr>
        <w:t>・生徒数は8,</w:t>
      </w:r>
      <w:r>
        <w:rPr>
          <w:rFonts w:ascii="ＭＳ 明朝" w:hAnsi="ＭＳ 明朝" w:hint="eastAsia"/>
          <w:szCs w:val="24"/>
        </w:rPr>
        <w:t>594</w:t>
      </w:r>
      <w:r w:rsidRPr="00056468">
        <w:rPr>
          <w:rFonts w:ascii="ＭＳ 明朝" w:hAnsi="ＭＳ 明朝" w:hint="eastAsia"/>
          <w:szCs w:val="24"/>
        </w:rPr>
        <w:t>人で、前年度より</w:t>
      </w:r>
      <w:r>
        <w:rPr>
          <w:rFonts w:ascii="ＭＳ 明朝" w:hAnsi="ＭＳ 明朝" w:hint="eastAsia"/>
          <w:szCs w:val="24"/>
        </w:rPr>
        <w:t>456</w:t>
      </w:r>
      <w:r w:rsidRPr="00056468">
        <w:rPr>
          <w:rFonts w:ascii="ＭＳ 明朝" w:hAnsi="ＭＳ 明朝" w:hint="eastAsia"/>
          <w:szCs w:val="24"/>
        </w:rPr>
        <w:t>人</w:t>
      </w:r>
      <w:r>
        <w:rPr>
          <w:rFonts w:ascii="ＭＳ 明朝" w:hAnsi="ＭＳ 明朝" w:hint="eastAsia"/>
          <w:noProof/>
        </w:rPr>
        <w:t>増加</w:t>
      </w:r>
      <w:r w:rsidRPr="00056468">
        <w:rPr>
          <w:rFonts w:ascii="ＭＳ 明朝" w:hAnsi="ＭＳ 明朝" w:hint="eastAsia"/>
          <w:szCs w:val="24"/>
        </w:rPr>
        <w:t>(</w:t>
      </w:r>
      <w:r>
        <w:rPr>
          <w:rFonts w:ascii="ＭＳ 明朝" w:hAnsi="ＭＳ 明朝" w:hint="eastAsia"/>
          <w:szCs w:val="24"/>
        </w:rPr>
        <w:t>6年振り</w:t>
      </w:r>
      <w:r w:rsidRPr="00056468">
        <w:rPr>
          <w:rFonts w:ascii="ＭＳ 明朝" w:hAnsi="ＭＳ 明朝" w:hint="eastAsia"/>
          <w:szCs w:val="24"/>
        </w:rPr>
        <w:t>)</w:t>
      </w:r>
    </w:p>
    <w:p w14:paraId="245363D3" w14:textId="77777777" w:rsidR="000C4550" w:rsidRDefault="000C4550" w:rsidP="000C4550">
      <w:pPr>
        <w:snapToGrid w:val="0"/>
        <w:ind w:firstLineChars="50" w:firstLine="105"/>
        <w:jc w:val="left"/>
        <w:rPr>
          <w:rFonts w:ascii="ＭＳ ゴシック" w:hAnsi="ＭＳ ゴシック"/>
          <w:b/>
          <w:szCs w:val="21"/>
        </w:rPr>
      </w:pPr>
    </w:p>
    <w:p w14:paraId="2E29509F" w14:textId="77777777" w:rsidR="000C4550" w:rsidRPr="00FC4162" w:rsidRDefault="000C4550" w:rsidP="000C4550">
      <w:pPr>
        <w:snapToGrid w:val="0"/>
        <w:ind w:firstLineChars="50" w:firstLine="105"/>
        <w:jc w:val="left"/>
        <w:rPr>
          <w:rFonts w:ascii="ＭＳ ゴシック" w:eastAsia="ＭＳ ゴシック" w:hAnsi="ＭＳ ゴシック"/>
          <w:b/>
          <w:szCs w:val="21"/>
        </w:rPr>
      </w:pPr>
      <w:r w:rsidRPr="002A5989">
        <w:rPr>
          <w:rFonts w:ascii="ＭＳ ゴシック" w:eastAsia="ＭＳ ゴシック" w:hAnsi="ＭＳ ゴシック" w:hint="eastAsia"/>
          <w:b/>
          <w:szCs w:val="21"/>
        </w:rPr>
        <w:t>（２）生徒数の分野別構成比の全国との比較</w:t>
      </w:r>
    </w:p>
    <w:p w14:paraId="0206BBBB" w14:textId="77777777" w:rsidR="000C4550" w:rsidRDefault="000C4550" w:rsidP="000C4550">
      <w:pPr>
        <w:snapToGrid w:val="0"/>
        <w:jc w:val="left"/>
        <w:rPr>
          <w:rFonts w:ascii="ＭＳ 明朝" w:hAnsi="ＭＳ 明朝"/>
          <w:noProof/>
          <w:color w:val="FF0000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C8DB8A" wp14:editId="629AFFF8">
            <wp:simplePos x="0" y="0"/>
            <wp:positionH relativeFrom="column">
              <wp:posOffset>-216535</wp:posOffset>
            </wp:positionH>
            <wp:positionV relativeFrom="paragraph">
              <wp:posOffset>211455</wp:posOffset>
            </wp:positionV>
            <wp:extent cx="6120130" cy="2867660"/>
            <wp:effectExtent l="0" t="0" r="0" b="0"/>
            <wp:wrapSquare wrapText="bothSides"/>
            <wp:docPr id="25" name="図 12">
              <a:extLst xmlns:a="http://schemas.openxmlformats.org/drawingml/2006/main">
                <a:ext uri="{FF2B5EF4-FFF2-40B4-BE49-F238E27FC236}">
                  <a16:creationId xmlns:a16="http://schemas.microsoft.com/office/drawing/2014/main" id="{AC0990DD-88C1-4E38-8353-5786560A1C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>
                      <a:extLst>
                        <a:ext uri="{FF2B5EF4-FFF2-40B4-BE49-F238E27FC236}">
                          <a16:creationId xmlns:a16="http://schemas.microsoft.com/office/drawing/2014/main" id="{AC0990DD-88C1-4E38-8353-5786560A1C9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1" t="11145" r="671" b="-5189"/>
                    <a:stretch/>
                  </pic:blipFill>
                  <pic:spPr bwMode="auto">
                    <a:xfrm>
                      <a:off x="0" y="0"/>
                      <a:ext cx="6120130" cy="28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CB1D9" w14:textId="77777777" w:rsidR="000C4550" w:rsidRPr="00645511" w:rsidRDefault="000C4550" w:rsidP="000C4550">
      <w:pPr>
        <w:snapToGrid w:val="0"/>
        <w:ind w:leftChars="100" w:left="21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・生徒数の分野別構成比</w:t>
      </w:r>
      <w:r w:rsidRPr="00645511">
        <w:rPr>
          <w:rFonts w:ascii="ＭＳ 明朝" w:hAnsi="ＭＳ 明朝" w:hint="eastAsia"/>
          <w:szCs w:val="24"/>
        </w:rPr>
        <w:t>は、「予備校」が</w:t>
      </w:r>
      <w:r>
        <w:rPr>
          <w:rFonts w:ascii="ＭＳ 明朝" w:hAnsi="ＭＳ 明朝" w:hint="eastAsia"/>
          <w:szCs w:val="24"/>
        </w:rPr>
        <w:t>41</w:t>
      </w:r>
      <w:r w:rsidRPr="00645511">
        <w:rPr>
          <w:rFonts w:ascii="ＭＳ 明朝" w:hAnsi="ＭＳ 明朝" w:hint="eastAsia"/>
          <w:szCs w:val="24"/>
        </w:rPr>
        <w:t>.</w:t>
      </w:r>
      <w:r>
        <w:rPr>
          <w:rFonts w:ascii="ＭＳ 明朝" w:hAnsi="ＭＳ 明朝" w:hint="eastAsia"/>
          <w:szCs w:val="24"/>
        </w:rPr>
        <w:t>2％で全国</w:t>
      </w:r>
      <w:r w:rsidRPr="00645511">
        <w:rPr>
          <w:rFonts w:ascii="ＭＳ 明朝" w:hAnsi="ＭＳ 明朝" w:hint="eastAsia"/>
          <w:szCs w:val="24"/>
        </w:rPr>
        <w:t>より</w:t>
      </w:r>
      <w:r w:rsidRPr="00C62962">
        <w:rPr>
          <w:rFonts w:ascii="ＭＳ 明朝" w:hAnsi="ＭＳ 明朝" w:hint="eastAsia"/>
          <w:szCs w:val="24"/>
        </w:rPr>
        <w:t>30.3</w:t>
      </w:r>
      <w:r w:rsidRPr="00645511">
        <w:rPr>
          <w:rFonts w:ascii="ＭＳ 明朝" w:hAnsi="ＭＳ 明朝" w:hint="eastAsia"/>
          <w:szCs w:val="24"/>
        </w:rPr>
        <w:t>ポイント高く、</w:t>
      </w:r>
    </w:p>
    <w:p w14:paraId="1A1FC587" w14:textId="77777777" w:rsidR="000C4550" w:rsidRDefault="000C4550" w:rsidP="000C4550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645511">
        <w:rPr>
          <w:rFonts w:ascii="ＭＳ 明朝" w:hAnsi="ＭＳ 明朝" w:hint="eastAsia"/>
          <w:szCs w:val="24"/>
        </w:rPr>
        <w:t xml:space="preserve">　「外国人学校」が2</w:t>
      </w:r>
      <w:r>
        <w:rPr>
          <w:rFonts w:ascii="ＭＳ 明朝" w:hAnsi="ＭＳ 明朝" w:hint="eastAsia"/>
          <w:szCs w:val="24"/>
        </w:rPr>
        <w:t>6.2％で全国</w:t>
      </w:r>
      <w:r w:rsidRPr="00645511">
        <w:rPr>
          <w:rFonts w:ascii="ＭＳ 明朝" w:hAnsi="ＭＳ 明朝" w:hint="eastAsia"/>
          <w:szCs w:val="24"/>
        </w:rPr>
        <w:t>より</w:t>
      </w:r>
      <w:r w:rsidRPr="00C62962">
        <w:rPr>
          <w:rFonts w:ascii="ＭＳ 明朝" w:hAnsi="ＭＳ 明朝" w:hint="eastAsia"/>
          <w:szCs w:val="24"/>
        </w:rPr>
        <w:t>3.0</w:t>
      </w:r>
      <w:r w:rsidRPr="00645511">
        <w:rPr>
          <w:rFonts w:ascii="ＭＳ 明朝" w:hAnsi="ＭＳ 明朝" w:hint="eastAsia"/>
          <w:szCs w:val="24"/>
        </w:rPr>
        <w:t>ポイント低い</w:t>
      </w:r>
    </w:p>
    <w:p w14:paraId="4FE9818B" w14:textId="77777777" w:rsidR="000C4550" w:rsidRDefault="000C4550" w:rsidP="000C4550">
      <w:pPr>
        <w:snapToGrid w:val="0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明朝" w:hAnsi="ＭＳ 明朝"/>
          <w:szCs w:val="24"/>
        </w:rPr>
        <w:br w:type="page"/>
      </w:r>
      <w:r w:rsidRPr="00C47756">
        <w:rPr>
          <w:rFonts w:ascii="ＭＳ ゴシック" w:eastAsia="ＭＳ ゴシック" w:hAnsi="ＭＳ ゴシック" w:hint="eastAsia"/>
          <w:b/>
          <w:sz w:val="28"/>
          <w:szCs w:val="24"/>
        </w:rPr>
        <w:lastRenderedPageBreak/>
        <w:t>５ 中学校の卒業後の状況</w:t>
      </w:r>
    </w:p>
    <w:p w14:paraId="4C1B7F7F" w14:textId="77777777" w:rsidR="000C4550" w:rsidRPr="00CE6C70" w:rsidRDefault="000C4550" w:rsidP="000C4550">
      <w:pPr>
        <w:snapToGrid w:val="0"/>
        <w:jc w:val="left"/>
        <w:rPr>
          <w:rFonts w:ascii="ＭＳ ゴシック" w:eastAsia="ＭＳ ゴシック" w:hAnsi="ＭＳ ゴシック"/>
          <w:b/>
        </w:rPr>
      </w:pPr>
    </w:p>
    <w:p w14:paraId="55F70859" w14:textId="77777777" w:rsidR="000C4550" w:rsidRPr="00C47756" w:rsidRDefault="000C4550" w:rsidP="000C4550">
      <w:pPr>
        <w:snapToGrid w:val="0"/>
        <w:ind w:firstLineChars="200" w:firstLine="440"/>
        <w:rPr>
          <w:rFonts w:ascii="ＭＳ ゴシック" w:eastAsia="ＭＳ ゴシック" w:hAnsi="ＭＳ ゴシック"/>
          <w:sz w:val="22"/>
        </w:rPr>
      </w:pPr>
      <w:r w:rsidRPr="00C47756">
        <w:rPr>
          <w:rFonts w:ascii="ＭＳ ゴシック" w:eastAsia="ＭＳ ゴシック" w:hAnsi="ＭＳ ゴシック" w:hint="eastAsia"/>
          <w:sz w:val="22"/>
        </w:rPr>
        <w:t>卒業者は2年連続増加</w:t>
      </w:r>
    </w:p>
    <w:p w14:paraId="010816AD" w14:textId="77777777" w:rsidR="000C4550" w:rsidRPr="00C47756" w:rsidRDefault="000C4550" w:rsidP="000C4550">
      <w:pPr>
        <w:snapToGrid w:val="0"/>
        <w:rPr>
          <w:rFonts w:ascii="ＭＳ ゴシック" w:eastAsia="ＭＳ ゴシック" w:hAnsi="ＭＳ ゴシック"/>
          <w:b/>
          <w:color w:val="FF0000"/>
          <w:szCs w:val="21"/>
        </w:rPr>
      </w:pPr>
    </w:p>
    <w:p w14:paraId="2E5AA43E" w14:textId="77777777" w:rsidR="000C4550" w:rsidRPr="00C47756" w:rsidRDefault="000C4550" w:rsidP="000C4550">
      <w:pPr>
        <w:snapToGrid w:val="0"/>
        <w:ind w:firstLineChars="50" w:firstLine="105"/>
        <w:rPr>
          <w:rFonts w:ascii="ＭＳ ゴシック" w:eastAsia="ＭＳ ゴシック" w:hAnsi="ＭＳ ゴシック"/>
          <w:b/>
          <w:szCs w:val="21"/>
        </w:rPr>
      </w:pPr>
      <w:r w:rsidRPr="00C47756">
        <w:rPr>
          <w:rFonts w:ascii="ＭＳ ゴシック" w:eastAsia="ＭＳ ゴシック" w:hAnsi="ＭＳ ゴシック" w:hint="eastAsia"/>
          <w:b/>
          <w:szCs w:val="21"/>
        </w:rPr>
        <w:t>（１）卒業者数、進学率及び卒業者に占める就職者の割合の推移</w:t>
      </w:r>
    </w:p>
    <w:p w14:paraId="665BBD9B" w14:textId="77777777" w:rsidR="000C4550" w:rsidRDefault="000C4550" w:rsidP="000C4550">
      <w:pPr>
        <w:snapToGrid w:val="0"/>
        <w:jc w:val="center"/>
        <w:rPr>
          <w:noProof/>
          <w:color w:val="FF0000"/>
        </w:rPr>
      </w:pPr>
      <w:r w:rsidRPr="00C47756">
        <w:rPr>
          <w:noProof/>
          <w:color w:val="FF0000"/>
        </w:rPr>
        <w:drawing>
          <wp:inline distT="0" distB="0" distL="0" distR="0" wp14:anchorId="6F5AA7D4" wp14:editId="03E56EF3">
            <wp:extent cx="6210300" cy="3056632"/>
            <wp:effectExtent l="0" t="0" r="0" b="0"/>
            <wp:docPr id="488" name="図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54" t="5378" r="2454" b="3096"/>
                    <a:stretch/>
                  </pic:blipFill>
                  <pic:spPr bwMode="auto">
                    <a:xfrm>
                      <a:off x="0" y="0"/>
                      <a:ext cx="6220921" cy="306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85DBE7" w14:textId="77777777" w:rsidR="000C4550" w:rsidRPr="007A0089" w:rsidRDefault="000C4550" w:rsidP="000C4550">
      <w:pPr>
        <w:snapToGrid w:val="0"/>
        <w:jc w:val="center"/>
        <w:rPr>
          <w:rFonts w:ascii="ＭＳ ゴシック" w:hAnsi="ＭＳ ゴシック"/>
          <w:color w:val="FF0000"/>
          <w:sz w:val="24"/>
          <w:szCs w:val="24"/>
        </w:rPr>
      </w:pPr>
    </w:p>
    <w:p w14:paraId="72522759" w14:textId="77777777" w:rsidR="000C4550" w:rsidRPr="00456F79" w:rsidRDefault="000C4550" w:rsidP="000C4550">
      <w:pPr>
        <w:snapToGrid w:val="0"/>
        <w:ind w:firstLineChars="100" w:firstLine="210"/>
        <w:jc w:val="left"/>
        <w:rPr>
          <w:rFonts w:ascii="ＭＳ 明朝" w:hAnsi="ＭＳ 明朝"/>
          <w:noProof/>
        </w:rPr>
      </w:pPr>
      <w:r w:rsidRPr="00DE78E8">
        <w:rPr>
          <w:rFonts w:ascii="ＭＳ 明朝" w:hAnsi="ＭＳ 明朝" w:hint="eastAsia"/>
          <w:noProof/>
        </w:rPr>
        <w:t>・卒業者は</w:t>
      </w:r>
      <w:r>
        <w:rPr>
          <w:rFonts w:ascii="ＭＳ 明朝" w:hAnsi="ＭＳ 明朝" w:hint="eastAsia"/>
          <w:noProof/>
        </w:rPr>
        <w:t>74,001</w:t>
      </w:r>
      <w:r w:rsidRPr="00DE78E8">
        <w:rPr>
          <w:rFonts w:ascii="ＭＳ 明朝" w:hAnsi="ＭＳ 明朝" w:hint="eastAsia"/>
          <w:noProof/>
        </w:rPr>
        <w:t>人で</w:t>
      </w:r>
      <w:r>
        <w:rPr>
          <w:rFonts w:ascii="ＭＳ 明朝" w:hAnsi="ＭＳ 明朝" w:hint="eastAsia"/>
          <w:noProof/>
        </w:rPr>
        <w:t>、前年より2人増加</w:t>
      </w:r>
      <w:r w:rsidRPr="00456F79">
        <w:rPr>
          <w:rFonts w:ascii="ＭＳ 明朝" w:hAnsi="ＭＳ 明朝" w:hint="eastAsia"/>
          <w:noProof/>
        </w:rPr>
        <w:t>（ピーク時</w:t>
      </w:r>
      <w:r>
        <w:rPr>
          <w:rFonts w:ascii="ＭＳ 明朝" w:hAnsi="ＭＳ 明朝" w:hint="eastAsia"/>
          <w:noProof/>
        </w:rPr>
        <w:t>（</w:t>
      </w:r>
      <w:r w:rsidRPr="00456F79">
        <w:rPr>
          <w:rFonts w:ascii="ＭＳ 明朝" w:hAnsi="ＭＳ 明朝" w:hint="eastAsia"/>
          <w:noProof/>
        </w:rPr>
        <w:t>昭和63</w:t>
      </w:r>
      <w:r>
        <w:rPr>
          <w:rFonts w:ascii="ＭＳ 明朝" w:hAnsi="ＭＳ 明朝" w:hint="eastAsia"/>
          <w:noProof/>
        </w:rPr>
        <w:t>年</w:t>
      </w:r>
      <w:r w:rsidRPr="00456F79">
        <w:rPr>
          <w:rFonts w:ascii="ＭＳ 明朝" w:hAnsi="ＭＳ 明朝" w:hint="eastAsia"/>
          <w:noProof/>
        </w:rPr>
        <w:t>153,542人</w:t>
      </w:r>
      <w:r>
        <w:rPr>
          <w:rFonts w:ascii="ＭＳ 明朝" w:hAnsi="ＭＳ 明朝" w:hint="eastAsia"/>
          <w:noProof/>
        </w:rPr>
        <w:t>）</w:t>
      </w:r>
      <w:r w:rsidRPr="00456F79">
        <w:rPr>
          <w:rFonts w:ascii="ＭＳ 明朝" w:hAnsi="ＭＳ 明朝" w:hint="eastAsia"/>
          <w:noProof/>
        </w:rPr>
        <w:t>の</w:t>
      </w:r>
      <w:r>
        <w:rPr>
          <w:rFonts w:ascii="ＭＳ 明朝" w:hAnsi="ＭＳ 明朝" w:hint="eastAsia"/>
          <w:noProof/>
        </w:rPr>
        <w:t>48</w:t>
      </w:r>
      <w:r w:rsidRPr="00456F79">
        <w:rPr>
          <w:rFonts w:ascii="ＭＳ 明朝" w:hAnsi="ＭＳ 明朝" w:hint="eastAsia"/>
          <w:noProof/>
        </w:rPr>
        <w:t>.</w:t>
      </w:r>
      <w:r>
        <w:rPr>
          <w:rFonts w:ascii="ＭＳ 明朝" w:hAnsi="ＭＳ 明朝" w:hint="eastAsia"/>
          <w:noProof/>
        </w:rPr>
        <w:t>2</w:t>
      </w:r>
      <w:r w:rsidRPr="00456F79">
        <w:rPr>
          <w:rFonts w:ascii="ＭＳ 明朝" w:hAnsi="ＭＳ 明朝" w:hint="eastAsia"/>
          <w:noProof/>
        </w:rPr>
        <w:t>％）</w:t>
      </w:r>
    </w:p>
    <w:p w14:paraId="54BC79E4" w14:textId="77777777" w:rsidR="000C4550" w:rsidRPr="00C04250" w:rsidRDefault="000C4550" w:rsidP="000C4550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45652A">
        <w:rPr>
          <w:rFonts w:ascii="ＭＳ 明朝" w:hAnsi="ＭＳ 明朝" w:hint="eastAsia"/>
          <w:szCs w:val="24"/>
        </w:rPr>
        <w:t>・高等学校等進学率は98.</w:t>
      </w:r>
      <w:r>
        <w:rPr>
          <w:rFonts w:ascii="ＭＳ 明朝" w:hAnsi="ＭＳ 明朝" w:hint="eastAsia"/>
          <w:szCs w:val="24"/>
        </w:rPr>
        <w:t>5</w:t>
      </w:r>
      <w:r w:rsidRPr="0045652A">
        <w:rPr>
          <w:rFonts w:ascii="ＭＳ 明朝" w:hAnsi="ＭＳ 明朝" w:hint="eastAsia"/>
          <w:szCs w:val="24"/>
        </w:rPr>
        <w:t>％で</w:t>
      </w:r>
      <w:r>
        <w:rPr>
          <w:rFonts w:ascii="ＭＳ 明朝" w:hAnsi="ＭＳ 明朝" w:hint="eastAsia"/>
          <w:szCs w:val="24"/>
        </w:rPr>
        <w:t>、</w:t>
      </w:r>
      <w:r w:rsidRPr="0045652A">
        <w:rPr>
          <w:rFonts w:ascii="ＭＳ 明朝" w:hAnsi="ＭＳ 明朝" w:hint="eastAsia"/>
          <w:szCs w:val="24"/>
        </w:rPr>
        <w:t>前年</w:t>
      </w:r>
      <w:r>
        <w:rPr>
          <w:rFonts w:ascii="ＭＳ 明朝" w:hAnsi="ＭＳ 明朝" w:hint="eastAsia"/>
          <w:szCs w:val="24"/>
        </w:rPr>
        <w:t>より0.1ポイント低下</w:t>
      </w:r>
    </w:p>
    <w:p w14:paraId="5D9D03B5" w14:textId="77777777" w:rsidR="000C4550" w:rsidRPr="00C04250" w:rsidRDefault="000C4550" w:rsidP="000C4550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C04250">
        <w:rPr>
          <w:rFonts w:ascii="ＭＳ 明朝" w:hAnsi="ＭＳ 明朝" w:hint="eastAsia"/>
          <w:szCs w:val="24"/>
        </w:rPr>
        <w:t>・卒業者に占める就職者の割合は0.</w:t>
      </w:r>
      <w:r w:rsidRPr="00C04250">
        <w:rPr>
          <w:rFonts w:ascii="ＭＳ 明朝" w:hAnsi="ＭＳ 明朝"/>
          <w:szCs w:val="24"/>
        </w:rPr>
        <w:t>2</w:t>
      </w:r>
      <w:r w:rsidRPr="00C04250">
        <w:rPr>
          <w:rFonts w:ascii="ＭＳ 明朝" w:hAnsi="ＭＳ 明朝" w:hint="eastAsia"/>
          <w:szCs w:val="24"/>
        </w:rPr>
        <w:t>％で</w:t>
      </w:r>
      <w:r>
        <w:rPr>
          <w:rFonts w:ascii="ＭＳ 明朝" w:hAnsi="ＭＳ 明朝" w:hint="eastAsia"/>
          <w:szCs w:val="24"/>
        </w:rPr>
        <w:t>、前年と同じ</w:t>
      </w:r>
    </w:p>
    <w:p w14:paraId="6BA41576" w14:textId="77777777" w:rsidR="000C4550" w:rsidRPr="007A0089" w:rsidRDefault="000C4550" w:rsidP="000C4550">
      <w:pPr>
        <w:snapToGrid w:val="0"/>
        <w:rPr>
          <w:rFonts w:ascii="ＭＳ ゴシック" w:hAnsi="ＭＳ ゴシック"/>
          <w:b/>
          <w:color w:val="FF0000"/>
          <w:szCs w:val="21"/>
        </w:rPr>
      </w:pPr>
    </w:p>
    <w:p w14:paraId="10D8407D" w14:textId="77777777" w:rsidR="000C4550" w:rsidRPr="00C47756" w:rsidRDefault="000C4550" w:rsidP="000C4550">
      <w:pPr>
        <w:snapToGrid w:val="0"/>
        <w:spacing w:line="360" w:lineRule="auto"/>
        <w:ind w:firstLineChars="50" w:firstLine="105"/>
        <w:rPr>
          <w:rFonts w:ascii="ＭＳ ゴシック" w:eastAsia="ＭＳ ゴシック" w:hAnsi="ＭＳ ゴシック"/>
          <w:b/>
          <w:szCs w:val="21"/>
        </w:rPr>
      </w:pPr>
      <w:r w:rsidRPr="00C93B65">
        <w:rPr>
          <w:rFonts w:ascii="ＭＳ 明朝" w:hAnsi="ＭＳ 明朝" w:hint="eastAsia"/>
          <w:noProof/>
          <w:color w:val="FF0000"/>
          <w:szCs w:val="24"/>
        </w:rPr>
        <w:drawing>
          <wp:anchor distT="0" distB="0" distL="114300" distR="114300" simplePos="0" relativeHeight="251668480" behindDoc="0" locked="0" layoutInCell="1" allowOverlap="1" wp14:anchorId="13DE085E" wp14:editId="47F3B871">
            <wp:simplePos x="0" y="0"/>
            <wp:positionH relativeFrom="column">
              <wp:posOffset>30389</wp:posOffset>
            </wp:positionH>
            <wp:positionV relativeFrom="paragraph">
              <wp:posOffset>385445</wp:posOffset>
            </wp:positionV>
            <wp:extent cx="6120130" cy="3063875"/>
            <wp:effectExtent l="0" t="0" r="0" b="3175"/>
            <wp:wrapSquare wrapText="bothSides"/>
            <wp:docPr id="211" name="図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9"/>
                    <a:stretch/>
                  </pic:blipFill>
                  <pic:spPr bwMode="auto">
                    <a:xfrm>
                      <a:off x="0" y="0"/>
                      <a:ext cx="6120130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756">
        <w:rPr>
          <w:rFonts w:ascii="ＭＳ ゴシック" w:eastAsia="ＭＳ ゴシック" w:hAnsi="ＭＳ ゴシック" w:hint="eastAsia"/>
          <w:b/>
          <w:szCs w:val="21"/>
        </w:rPr>
        <w:t>（２）全国との比較</w:t>
      </w:r>
    </w:p>
    <w:p w14:paraId="532EAF2F" w14:textId="77777777" w:rsidR="000C4550" w:rsidRPr="007A0089" w:rsidRDefault="000C4550" w:rsidP="000C4550">
      <w:pPr>
        <w:snapToGrid w:val="0"/>
        <w:jc w:val="left"/>
        <w:rPr>
          <w:rFonts w:ascii="ＭＳ 明朝" w:hAnsi="ＭＳ 明朝"/>
          <w:color w:val="FF0000"/>
          <w:szCs w:val="24"/>
        </w:rPr>
      </w:pPr>
      <w:r>
        <w:rPr>
          <w:rFonts w:ascii="ＭＳ 明朝" w:hAnsi="ＭＳ 明朝" w:hint="eastAsia"/>
          <w:color w:val="FF0000"/>
          <w:szCs w:val="24"/>
        </w:rPr>
        <w:t xml:space="preserve">　</w:t>
      </w:r>
      <w:r w:rsidRPr="0046403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F7AD07" wp14:editId="17B5C78D">
                <wp:simplePos x="0" y="0"/>
                <wp:positionH relativeFrom="column">
                  <wp:posOffset>-2185035</wp:posOffset>
                </wp:positionH>
                <wp:positionV relativeFrom="paragraph">
                  <wp:posOffset>-2353945</wp:posOffset>
                </wp:positionV>
                <wp:extent cx="730723" cy="191670"/>
                <wp:effectExtent l="0" t="0" r="12700" b="18415"/>
                <wp:wrapNone/>
                <wp:docPr id="50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30723" cy="191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8FC55" w14:textId="77777777" w:rsidR="000C4550" w:rsidRDefault="000C4550" w:rsidP="000C455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全　国</w:t>
                            </w:r>
                          </w:p>
                        </w:txbxContent>
                      </wps:txbx>
                      <wps:bodyPr wrap="square" lIns="0" tIns="0" rIns="0" bIns="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6BF7AD07" id="正方形/長方形 49" o:spid="_x0000_s1028" style="position:absolute;margin-left:-172.05pt;margin-top:-185.35pt;width:57.55pt;height:15.1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" fillcolor="white [3212]" strokecolor="windowText" strokeweight=".25pt">
                <v:textbox inset="0,0,0,0">
                  <w:txbxContent>
                    <w:p w14:paraId="0D78FC55" w14:textId="77777777" w:rsidR="000C4550" w:rsidRDefault="000C4550" w:rsidP="000C455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z w:val="20"/>
                          <w:szCs w:val="20"/>
                        </w:rPr>
                        <w:t>全　国</w:t>
                      </w:r>
                    </w:p>
                  </w:txbxContent>
                </v:textbox>
              </v:rect>
            </w:pict>
          </mc:Fallback>
        </mc:AlternateContent>
      </w:r>
      <w:r w:rsidRPr="0046403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B5362E" wp14:editId="49EC40E7">
                <wp:simplePos x="0" y="0"/>
                <wp:positionH relativeFrom="column">
                  <wp:posOffset>-3462655</wp:posOffset>
                </wp:positionH>
                <wp:positionV relativeFrom="paragraph">
                  <wp:posOffset>-1613535</wp:posOffset>
                </wp:positionV>
                <wp:extent cx="455205" cy="181583"/>
                <wp:effectExtent l="0" t="0" r="2540" b="9525"/>
                <wp:wrapNone/>
                <wp:docPr id="48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55205" cy="181583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50591" w14:textId="77777777" w:rsidR="000C4550" w:rsidRDefault="000C4550" w:rsidP="000C455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</w:txbxContent>
                      </wps:txbx>
                      <wps:bodyPr wrap="square" lIns="0" tIns="0" rIns="0" bIns="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33B5362E" id="正方形/長方形 47" o:spid="_x0000_s1029" style="position:absolute;margin-left:-272.65pt;margin-top:-127.05pt;width:35.85pt;height:14.3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" filled="f" stroked="f" strokeweight=".25pt">
                <v:textbox inset="0,0,0,0">
                  <w:txbxContent>
                    <w:p w14:paraId="75750591" w14:textId="77777777" w:rsidR="000C4550" w:rsidRDefault="000C4550" w:rsidP="000C455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z w:val="18"/>
                          <w:szCs w:val="18"/>
                        </w:rPr>
                        <w:t>平成</w:t>
                      </w:r>
                    </w:p>
                  </w:txbxContent>
                </v:textbox>
              </v:rect>
            </w:pict>
          </mc:Fallback>
        </mc:AlternateContent>
      </w:r>
      <w:r w:rsidRPr="0046403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2AE9F" wp14:editId="3B71AEED">
                <wp:simplePos x="0" y="0"/>
                <wp:positionH relativeFrom="column">
                  <wp:posOffset>-2030095</wp:posOffset>
                </wp:positionH>
                <wp:positionV relativeFrom="paragraph">
                  <wp:posOffset>-3204845</wp:posOffset>
                </wp:positionV>
                <wp:extent cx="273709" cy="390671"/>
                <wp:effectExtent l="0" t="38100" r="50165" b="28575"/>
                <wp:wrapNone/>
                <wp:docPr id="8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709" cy="390671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ysClr val="windowText" lastClr="0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BD7D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-159.85pt;margin-top:-252.35pt;width:21.55pt;height:30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" strokecolor="windowText">
                <v:stroke endarrow="open"/>
              </v:shape>
            </w:pict>
          </mc:Fallback>
        </mc:AlternateContent>
      </w:r>
      <w:r w:rsidRPr="0046403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509789" wp14:editId="15D229A8">
                <wp:simplePos x="0" y="0"/>
                <wp:positionH relativeFrom="column">
                  <wp:posOffset>-1659255</wp:posOffset>
                </wp:positionH>
                <wp:positionV relativeFrom="paragraph">
                  <wp:posOffset>-5202555</wp:posOffset>
                </wp:positionV>
                <wp:extent cx="149955" cy="570729"/>
                <wp:effectExtent l="0" t="0" r="78740" b="58420"/>
                <wp:wrapNone/>
                <wp:docPr id="6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955" cy="570729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ysClr val="windowText" lastClr="0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CF1D17" id="直線矢印コネクタ 31" o:spid="_x0000_s1026" type="#_x0000_t32" style="position:absolute;left:0;text-align:left;margin-left:-130.65pt;margin-top:-409.65pt;width:11.8pt;height:44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" strokecolor="windowText">
                <v:stroke endarrow="open"/>
              </v:shape>
            </w:pict>
          </mc:Fallback>
        </mc:AlternateContent>
      </w:r>
    </w:p>
    <w:p w14:paraId="41038B9F" w14:textId="77777777" w:rsidR="000C4550" w:rsidRPr="007A0089" w:rsidRDefault="000C4550" w:rsidP="000C4550">
      <w:pPr>
        <w:snapToGrid w:val="0"/>
        <w:ind w:firstLineChars="100" w:firstLine="210"/>
        <w:jc w:val="left"/>
        <w:rPr>
          <w:rFonts w:ascii="ＭＳ 明朝" w:hAnsi="ＭＳ 明朝"/>
          <w:color w:val="FF0000"/>
          <w:szCs w:val="24"/>
        </w:rPr>
      </w:pPr>
      <w:r w:rsidRPr="00580BB6">
        <w:rPr>
          <w:rFonts w:ascii="ＭＳ 明朝" w:hAnsi="ＭＳ 明朝" w:hint="eastAsia"/>
          <w:szCs w:val="24"/>
        </w:rPr>
        <w:t>・高等学校等進学</w:t>
      </w:r>
      <w:r w:rsidRPr="00045273">
        <w:rPr>
          <w:rFonts w:ascii="ＭＳ 明朝" w:hAnsi="ＭＳ 明朝" w:hint="eastAsia"/>
          <w:szCs w:val="24"/>
        </w:rPr>
        <w:t>率は</w:t>
      </w:r>
      <w:r>
        <w:rPr>
          <w:rFonts w:ascii="ＭＳ 明朝" w:hAnsi="ＭＳ 明朝" w:hint="eastAsia"/>
          <w:szCs w:val="24"/>
        </w:rPr>
        <w:t>98.5％で、全国よ</w:t>
      </w:r>
      <w:r w:rsidRPr="00045273">
        <w:rPr>
          <w:rFonts w:ascii="ＭＳ 明朝" w:hAnsi="ＭＳ 明朝" w:hint="eastAsia"/>
          <w:szCs w:val="24"/>
        </w:rPr>
        <w:t>り</w:t>
      </w:r>
      <w:r w:rsidRPr="00A43362">
        <w:rPr>
          <w:rFonts w:ascii="ＭＳ 明朝" w:hAnsi="ＭＳ 明朝" w:hint="eastAsia"/>
          <w:szCs w:val="24"/>
        </w:rPr>
        <w:t>0.2</w:t>
      </w:r>
      <w:r w:rsidRPr="00045273">
        <w:rPr>
          <w:rFonts w:ascii="ＭＳ 明朝" w:hAnsi="ＭＳ 明朝" w:hint="eastAsia"/>
          <w:szCs w:val="24"/>
        </w:rPr>
        <w:t>ポイント低</w:t>
      </w:r>
      <w:r>
        <w:rPr>
          <w:rFonts w:ascii="ＭＳ 明朝" w:hAnsi="ＭＳ 明朝" w:hint="eastAsia"/>
          <w:szCs w:val="24"/>
        </w:rPr>
        <w:t>い</w:t>
      </w:r>
    </w:p>
    <w:p w14:paraId="40101BAB" w14:textId="77777777" w:rsidR="000C4550" w:rsidRDefault="000C4550" w:rsidP="000C4550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580BB6">
        <w:rPr>
          <w:rFonts w:ascii="ＭＳ 明朝" w:hAnsi="ＭＳ 明朝" w:hint="eastAsia"/>
          <w:szCs w:val="24"/>
        </w:rPr>
        <w:t>・卒業者に占める就職者の割合は</w:t>
      </w:r>
      <w:r>
        <w:rPr>
          <w:rFonts w:ascii="ＭＳ 明朝" w:hAnsi="ＭＳ 明朝" w:hint="eastAsia"/>
          <w:szCs w:val="24"/>
        </w:rPr>
        <w:t>0.2％で、全国と同じである</w:t>
      </w:r>
    </w:p>
    <w:p w14:paraId="45023ED8" w14:textId="77777777" w:rsidR="000C4550" w:rsidRPr="00157600" w:rsidRDefault="000C4550" w:rsidP="000C4550">
      <w:pPr>
        <w:snapToGrid w:val="0"/>
        <w:jc w:val="left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7A0089">
        <w:rPr>
          <w:rFonts w:ascii="ＭＳ ゴシック" w:hAnsi="ＭＳ ゴシック"/>
          <w:b/>
          <w:color w:val="FF0000"/>
          <w:sz w:val="24"/>
          <w:szCs w:val="24"/>
        </w:rPr>
        <w:br w:type="page"/>
      </w:r>
      <w:r w:rsidRPr="00157600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６</w:t>
      </w:r>
      <w:r w:rsidRPr="00157600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高等学校（全日制・定時制）の卒業後の状況</w:t>
      </w:r>
    </w:p>
    <w:p w14:paraId="0231C881" w14:textId="77777777" w:rsidR="000C4550" w:rsidRPr="00157600" w:rsidRDefault="000C4550" w:rsidP="000C4550">
      <w:pPr>
        <w:snapToGrid w:val="0"/>
        <w:rPr>
          <w:rFonts w:ascii="ＭＳ ゴシック" w:eastAsia="ＭＳ ゴシック" w:hAnsi="ＭＳ ゴシック"/>
          <w:color w:val="FF0000"/>
          <w:szCs w:val="21"/>
        </w:rPr>
      </w:pPr>
    </w:p>
    <w:p w14:paraId="4AE59CC8" w14:textId="77777777" w:rsidR="000C4550" w:rsidRPr="00157600" w:rsidRDefault="000C4550" w:rsidP="000C4550">
      <w:pPr>
        <w:snapToGrid w:val="0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157600">
        <w:rPr>
          <w:rFonts w:ascii="ＭＳ ゴシック" w:eastAsia="ＭＳ ゴシック" w:hAnsi="ＭＳ ゴシック" w:hint="eastAsia"/>
          <w:szCs w:val="21"/>
        </w:rPr>
        <w:t>大学等進学率は過去最高</w:t>
      </w:r>
    </w:p>
    <w:p w14:paraId="65BC8D08" w14:textId="77777777" w:rsidR="000C4550" w:rsidRPr="00157600" w:rsidRDefault="000C4550" w:rsidP="000C4550">
      <w:pPr>
        <w:snapToGrid w:val="0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157600">
        <w:rPr>
          <w:rFonts w:ascii="ＭＳ ゴシック" w:eastAsia="ＭＳ ゴシック" w:hAnsi="ＭＳ ゴシック" w:hint="eastAsia"/>
          <w:szCs w:val="21"/>
        </w:rPr>
        <w:t>卒業者に占める就職者の割合は過去最低</w:t>
      </w:r>
    </w:p>
    <w:p w14:paraId="0D7B5DBA" w14:textId="77777777" w:rsidR="000C4550" w:rsidRPr="00157600" w:rsidRDefault="000C4550" w:rsidP="000C4550">
      <w:pPr>
        <w:snapToGrid w:val="0"/>
        <w:rPr>
          <w:rFonts w:ascii="ＭＳ ゴシック" w:eastAsia="ＭＳ ゴシック" w:hAnsi="ＭＳ ゴシック"/>
          <w:b/>
          <w:color w:val="FF0000"/>
          <w:szCs w:val="21"/>
        </w:rPr>
      </w:pPr>
    </w:p>
    <w:p w14:paraId="50C758AC" w14:textId="77777777" w:rsidR="000C4550" w:rsidRPr="00157600" w:rsidRDefault="000C4550" w:rsidP="000C4550">
      <w:pPr>
        <w:snapToGrid w:val="0"/>
        <w:ind w:firstLineChars="50" w:firstLine="105"/>
        <w:rPr>
          <w:rFonts w:ascii="ＭＳ ゴシック" w:eastAsia="ＭＳ ゴシック" w:hAnsi="ＭＳ ゴシック"/>
          <w:b/>
          <w:szCs w:val="21"/>
        </w:rPr>
      </w:pPr>
      <w:r w:rsidRPr="00157600">
        <w:rPr>
          <w:rFonts w:ascii="ＭＳ ゴシック" w:eastAsia="ＭＳ ゴシック" w:hAnsi="ＭＳ ゴシック" w:hint="eastAsia"/>
          <w:b/>
          <w:szCs w:val="21"/>
        </w:rPr>
        <w:t>（１）卒業者数、進学率及び卒業者に占める就職者の割合の推移</w:t>
      </w:r>
    </w:p>
    <w:p w14:paraId="0AA1AFDB" w14:textId="77777777" w:rsidR="000C4550" w:rsidRPr="007A0089" w:rsidRDefault="000C4550" w:rsidP="000C4550">
      <w:pPr>
        <w:snapToGrid w:val="0"/>
        <w:ind w:firstLineChars="50" w:firstLine="105"/>
        <w:rPr>
          <w:rFonts w:ascii="ＭＳ ゴシック" w:hAnsi="ＭＳ ゴシック"/>
          <w:b/>
          <w:color w:val="FF0000"/>
          <w:szCs w:val="21"/>
        </w:rPr>
      </w:pPr>
      <w:r w:rsidRPr="00623FB6">
        <w:rPr>
          <w:rFonts w:ascii="ＭＳ ゴシック" w:hAnsi="ＭＳ ゴシック"/>
          <w:b/>
          <w:noProof/>
          <w:color w:val="FF0000"/>
          <w:szCs w:val="21"/>
        </w:rPr>
        <w:drawing>
          <wp:inline distT="0" distB="0" distL="0" distR="0" wp14:anchorId="3A94BF10" wp14:editId="7772A904">
            <wp:extent cx="6413500" cy="2882900"/>
            <wp:effectExtent l="0" t="0" r="0" b="0"/>
            <wp:docPr id="490" name="図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57" t="3964" r="-2092" b="6760"/>
                    <a:stretch/>
                  </pic:blipFill>
                  <pic:spPr bwMode="auto">
                    <a:xfrm>
                      <a:off x="0" y="0"/>
                      <a:ext cx="6425650" cy="288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E41136" w14:textId="77777777" w:rsidR="000C4550" w:rsidRPr="0065083B" w:rsidRDefault="000C4550" w:rsidP="000C4550">
      <w:pPr>
        <w:snapToGrid w:val="0"/>
        <w:ind w:firstLineChars="100" w:firstLine="210"/>
        <w:jc w:val="left"/>
        <w:rPr>
          <w:rFonts w:ascii="ＭＳ 明朝" w:hAnsi="ＭＳ 明朝"/>
          <w:noProof/>
        </w:rPr>
      </w:pPr>
      <w:r w:rsidRPr="00A926A8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4CB075A" wp14:editId="7BE5B5C6">
                <wp:simplePos x="0" y="0"/>
                <wp:positionH relativeFrom="column">
                  <wp:posOffset>-4648007</wp:posOffset>
                </wp:positionH>
                <wp:positionV relativeFrom="paragraph">
                  <wp:posOffset>1634746</wp:posOffset>
                </wp:positionV>
                <wp:extent cx="1016393" cy="415925"/>
                <wp:effectExtent l="0" t="0" r="241300" b="22225"/>
                <wp:wrapNone/>
                <wp:docPr id="2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393" cy="415925"/>
                        </a:xfrm>
                        <a:prstGeom prst="wedgeRectCallout">
                          <a:avLst>
                            <a:gd name="adj1" fmla="val 72068"/>
                            <a:gd name="adj2" fmla="val 45403"/>
                          </a:avLst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256390D3" w14:textId="77777777" w:rsidR="000C4550" w:rsidRPr="00721A83" w:rsidRDefault="000C4550" w:rsidP="000C455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721A83">
                              <w:rPr>
                                <w:rFonts w:ascii="Calibri" w:cs="+mn-cs" w:hint="eastAsia"/>
                                <w:color w:val="000000"/>
                                <w:sz w:val="16"/>
                                <w:szCs w:val="18"/>
                              </w:rPr>
                              <w:t>専修学校（専門課程）</w:t>
                            </w:r>
                          </w:p>
                          <w:p w14:paraId="77B7BFF2" w14:textId="77777777" w:rsidR="000C4550" w:rsidRPr="00721A83" w:rsidRDefault="000C4550" w:rsidP="000C455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721A83">
                              <w:rPr>
                                <w:rFonts w:ascii="Calibri" w:cs="+mn-cs" w:hint="eastAsia"/>
                                <w:color w:val="000000"/>
                                <w:sz w:val="16"/>
                                <w:szCs w:val="18"/>
                              </w:rPr>
                              <w:t>進学率（右軸）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B075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22" o:spid="_x0000_s1030" type="#_x0000_t61" style="position:absolute;left:0;text-align:left;margin-left:-366pt;margin-top:128.7pt;width:80.05pt;height:32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" adj="26367,20607" fillcolor="window" strokecolor="#7f7f7f">
                <v:textbox inset="0,0,0,0">
                  <w:txbxContent>
                    <w:p w14:paraId="256390D3" w14:textId="77777777" w:rsidR="000C4550" w:rsidRPr="00721A83" w:rsidRDefault="000C4550" w:rsidP="000C455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721A83">
                        <w:rPr>
                          <w:rFonts w:ascii="Calibri" w:cs="+mn-cs" w:hint="eastAsia"/>
                          <w:color w:val="000000"/>
                          <w:sz w:val="16"/>
                          <w:szCs w:val="18"/>
                        </w:rPr>
                        <w:t>専修学校（専門課程）</w:t>
                      </w:r>
                    </w:p>
                    <w:p w14:paraId="77B7BFF2" w14:textId="77777777" w:rsidR="000C4550" w:rsidRPr="00721A83" w:rsidRDefault="000C4550" w:rsidP="000C455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721A83">
                        <w:rPr>
                          <w:rFonts w:ascii="Calibri" w:cs="+mn-cs" w:hint="eastAsia"/>
                          <w:color w:val="000000"/>
                          <w:sz w:val="16"/>
                          <w:szCs w:val="18"/>
                        </w:rPr>
                        <w:t>進学率（右軸）</w:t>
                      </w:r>
                    </w:p>
                  </w:txbxContent>
                </v:textbox>
              </v:shape>
            </w:pict>
          </mc:Fallback>
        </mc:AlternateContent>
      </w:r>
      <w:r w:rsidRPr="00A926A8">
        <w:rPr>
          <w:rFonts w:ascii="ＭＳ 明朝" w:hAnsi="ＭＳ 明朝" w:hint="eastAsia"/>
          <w:noProof/>
        </w:rPr>
        <w:t>・卒</w:t>
      </w:r>
      <w:r w:rsidRPr="0065083B">
        <w:rPr>
          <w:rFonts w:ascii="ＭＳ 明朝" w:hAnsi="ＭＳ 明朝" w:hint="eastAsia"/>
          <w:noProof/>
        </w:rPr>
        <w:t>業者は</w:t>
      </w:r>
      <w:r>
        <w:rPr>
          <w:rFonts w:ascii="ＭＳ 明朝" w:hAnsi="ＭＳ 明朝" w:hint="eastAsia"/>
          <w:noProof/>
        </w:rPr>
        <w:t>66,415</w:t>
      </w:r>
      <w:r w:rsidRPr="0065083B">
        <w:rPr>
          <w:rFonts w:ascii="ＭＳ 明朝" w:hAnsi="ＭＳ 明朝" w:hint="eastAsia"/>
          <w:noProof/>
        </w:rPr>
        <w:t>人で</w:t>
      </w:r>
      <w:r>
        <w:rPr>
          <w:rFonts w:ascii="ＭＳ 明朝" w:hAnsi="ＭＳ 明朝" w:hint="eastAsia"/>
          <w:noProof/>
        </w:rPr>
        <w:t>、</w:t>
      </w:r>
      <w:r w:rsidRPr="0065083B">
        <w:rPr>
          <w:rFonts w:ascii="ＭＳ 明朝" w:hAnsi="ＭＳ 明朝" w:hint="eastAsia"/>
          <w:noProof/>
        </w:rPr>
        <w:t>前年より</w:t>
      </w:r>
      <w:r>
        <w:rPr>
          <w:rFonts w:ascii="ＭＳ 明朝" w:hAnsi="ＭＳ 明朝" w:hint="eastAsia"/>
          <w:noProof/>
        </w:rPr>
        <w:t>1,650</w:t>
      </w:r>
      <w:r w:rsidRPr="0065083B">
        <w:rPr>
          <w:rFonts w:ascii="ＭＳ 明朝" w:hAnsi="ＭＳ 明朝" w:hint="eastAsia"/>
          <w:noProof/>
        </w:rPr>
        <w:t>人減少（ピーク時</w:t>
      </w:r>
      <w:r>
        <w:rPr>
          <w:rFonts w:ascii="ＭＳ 明朝" w:hAnsi="ＭＳ 明朝" w:hint="eastAsia"/>
          <w:noProof/>
        </w:rPr>
        <w:t>（</w:t>
      </w:r>
      <w:r w:rsidRPr="0065083B">
        <w:rPr>
          <w:rFonts w:ascii="ＭＳ 明朝" w:hAnsi="ＭＳ 明朝" w:hint="eastAsia"/>
          <w:noProof/>
        </w:rPr>
        <w:t>平成3</w:t>
      </w:r>
      <w:r>
        <w:rPr>
          <w:rFonts w:ascii="ＭＳ 明朝" w:hAnsi="ＭＳ 明朝" w:hint="eastAsia"/>
          <w:noProof/>
        </w:rPr>
        <w:t>年</w:t>
      </w:r>
      <w:r w:rsidRPr="0065083B">
        <w:rPr>
          <w:rFonts w:ascii="ＭＳ 明朝" w:hAnsi="ＭＳ 明朝" w:hint="eastAsia"/>
          <w:noProof/>
        </w:rPr>
        <w:t>135,563人</w:t>
      </w:r>
      <w:r>
        <w:rPr>
          <w:rFonts w:ascii="ＭＳ 明朝" w:hAnsi="ＭＳ 明朝" w:hint="eastAsia"/>
          <w:noProof/>
        </w:rPr>
        <w:t>）</w:t>
      </w:r>
      <w:r w:rsidRPr="0065083B">
        <w:rPr>
          <w:rFonts w:ascii="ＭＳ 明朝" w:hAnsi="ＭＳ 明朝" w:hint="eastAsia"/>
          <w:noProof/>
        </w:rPr>
        <w:t>の</w:t>
      </w:r>
      <w:r>
        <w:rPr>
          <w:rFonts w:ascii="ＭＳ 明朝" w:hAnsi="ＭＳ 明朝" w:hint="eastAsia"/>
          <w:noProof/>
        </w:rPr>
        <w:t>49.0</w:t>
      </w:r>
      <w:r w:rsidRPr="0065083B">
        <w:rPr>
          <w:rFonts w:ascii="ＭＳ 明朝" w:hAnsi="ＭＳ 明朝" w:hint="eastAsia"/>
          <w:noProof/>
        </w:rPr>
        <w:t>％）</w:t>
      </w:r>
    </w:p>
    <w:p w14:paraId="03754EB7" w14:textId="77777777" w:rsidR="000C4550" w:rsidRPr="007A0089" w:rsidRDefault="000C4550" w:rsidP="000C4550">
      <w:pPr>
        <w:snapToGrid w:val="0"/>
        <w:ind w:firstLineChars="100" w:firstLine="210"/>
        <w:jc w:val="left"/>
        <w:rPr>
          <w:rFonts w:ascii="ＭＳ 明朝" w:hAnsi="ＭＳ 明朝"/>
          <w:color w:val="FF0000"/>
          <w:szCs w:val="24"/>
        </w:rPr>
      </w:pPr>
      <w:r w:rsidRPr="003C45A0">
        <w:rPr>
          <w:rFonts w:ascii="ＭＳ 明朝" w:hAnsi="ＭＳ 明朝" w:hint="eastAsia"/>
          <w:szCs w:val="24"/>
        </w:rPr>
        <w:t>・大学等進学率は</w:t>
      </w:r>
      <w:r>
        <w:rPr>
          <w:rFonts w:ascii="ＭＳ 明朝" w:hAnsi="ＭＳ 明朝" w:hint="eastAsia"/>
          <w:szCs w:val="24"/>
        </w:rPr>
        <w:t>67</w:t>
      </w:r>
      <w:r w:rsidRPr="003C45A0">
        <w:rPr>
          <w:rFonts w:ascii="ＭＳ 明朝" w:hAnsi="ＭＳ 明朝" w:hint="eastAsia"/>
          <w:szCs w:val="24"/>
        </w:rPr>
        <w:t>.</w:t>
      </w:r>
      <w:r>
        <w:rPr>
          <w:rFonts w:ascii="ＭＳ 明朝" w:hAnsi="ＭＳ 明朝" w:hint="eastAsia"/>
          <w:szCs w:val="24"/>
        </w:rPr>
        <w:t>6</w:t>
      </w:r>
      <w:r w:rsidRPr="003C45A0">
        <w:rPr>
          <w:rFonts w:ascii="ＭＳ 明朝" w:hAnsi="ＭＳ 明朝" w:hint="eastAsia"/>
          <w:szCs w:val="24"/>
        </w:rPr>
        <w:t>％で</w:t>
      </w:r>
      <w:r>
        <w:rPr>
          <w:rFonts w:ascii="ＭＳ 明朝" w:hAnsi="ＭＳ 明朝" w:hint="eastAsia"/>
          <w:szCs w:val="24"/>
        </w:rPr>
        <w:t>、</w:t>
      </w:r>
      <w:r w:rsidRPr="003C45A0">
        <w:rPr>
          <w:rFonts w:ascii="ＭＳ 明朝" w:hAnsi="ＭＳ 明朝" w:hint="eastAsia"/>
          <w:szCs w:val="24"/>
        </w:rPr>
        <w:t>前年より</w:t>
      </w:r>
      <w:r>
        <w:rPr>
          <w:rFonts w:ascii="ＭＳ 明朝" w:hAnsi="ＭＳ 明朝" w:hint="eastAsia"/>
          <w:szCs w:val="24"/>
        </w:rPr>
        <w:t>1.0</w:t>
      </w:r>
      <w:r w:rsidRPr="003C45A0">
        <w:rPr>
          <w:rFonts w:ascii="ＭＳ 明朝" w:hAnsi="ＭＳ 明朝" w:hint="eastAsia"/>
          <w:szCs w:val="24"/>
        </w:rPr>
        <w:t>ポイント上昇</w:t>
      </w:r>
      <w:r>
        <w:rPr>
          <w:rFonts w:ascii="ＭＳ 明朝" w:hAnsi="ＭＳ 明朝" w:hint="eastAsia"/>
          <w:szCs w:val="24"/>
        </w:rPr>
        <w:t>（過去最高）</w:t>
      </w:r>
    </w:p>
    <w:p w14:paraId="46596CF7" w14:textId="77777777" w:rsidR="000C4550" w:rsidRPr="00D40C6C" w:rsidRDefault="000C4550" w:rsidP="000C4550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・専修学校（専門課程）</w:t>
      </w:r>
      <w:r w:rsidRPr="00D40C6C">
        <w:rPr>
          <w:rFonts w:ascii="ＭＳ 明朝" w:hAnsi="ＭＳ 明朝" w:hint="eastAsia"/>
          <w:szCs w:val="24"/>
        </w:rPr>
        <w:t>進学率は1</w:t>
      </w:r>
      <w:r>
        <w:rPr>
          <w:rFonts w:ascii="ＭＳ 明朝" w:hAnsi="ＭＳ 明朝" w:hint="eastAsia"/>
          <w:szCs w:val="24"/>
        </w:rPr>
        <w:t>4</w:t>
      </w:r>
      <w:r w:rsidRPr="00D40C6C">
        <w:rPr>
          <w:rFonts w:ascii="ＭＳ 明朝" w:hAnsi="ＭＳ 明朝" w:hint="eastAsia"/>
          <w:szCs w:val="24"/>
        </w:rPr>
        <w:t>.</w:t>
      </w:r>
      <w:r>
        <w:rPr>
          <w:rFonts w:ascii="ＭＳ 明朝" w:hAnsi="ＭＳ 明朝" w:hint="eastAsia"/>
          <w:szCs w:val="24"/>
        </w:rPr>
        <w:t>1</w:t>
      </w:r>
      <w:r w:rsidRPr="00D40C6C">
        <w:rPr>
          <w:rFonts w:ascii="ＭＳ 明朝" w:hAnsi="ＭＳ 明朝" w:hint="eastAsia"/>
          <w:szCs w:val="24"/>
        </w:rPr>
        <w:t>％で</w:t>
      </w:r>
      <w:r>
        <w:rPr>
          <w:rFonts w:ascii="ＭＳ 明朝" w:hAnsi="ＭＳ 明朝" w:hint="eastAsia"/>
          <w:szCs w:val="24"/>
        </w:rPr>
        <w:t>、</w:t>
      </w:r>
      <w:r w:rsidRPr="00D40C6C">
        <w:rPr>
          <w:rFonts w:ascii="ＭＳ 明朝" w:hAnsi="ＭＳ 明朝" w:hint="eastAsia"/>
          <w:szCs w:val="24"/>
        </w:rPr>
        <w:t>前年より0.</w:t>
      </w:r>
      <w:r>
        <w:rPr>
          <w:rFonts w:ascii="ＭＳ 明朝" w:hAnsi="ＭＳ 明朝" w:hint="eastAsia"/>
          <w:szCs w:val="24"/>
        </w:rPr>
        <w:t>7</w:t>
      </w:r>
      <w:r w:rsidRPr="00D40C6C">
        <w:rPr>
          <w:rFonts w:ascii="ＭＳ 明朝" w:hAnsi="ＭＳ 明朝" w:hint="eastAsia"/>
          <w:szCs w:val="24"/>
        </w:rPr>
        <w:t>ポイント</w:t>
      </w:r>
      <w:r>
        <w:rPr>
          <w:rFonts w:ascii="ＭＳ 明朝" w:hAnsi="ＭＳ 明朝" w:hint="eastAsia"/>
          <w:szCs w:val="24"/>
        </w:rPr>
        <w:t>低下</w:t>
      </w:r>
    </w:p>
    <w:p w14:paraId="6FB61931" w14:textId="77777777" w:rsidR="000C4550" w:rsidRPr="00671721" w:rsidRDefault="000C4550" w:rsidP="000C4550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671721">
        <w:rPr>
          <w:rFonts w:ascii="ＭＳ 明朝" w:hAnsi="ＭＳ 明朝" w:hint="eastAsia"/>
          <w:szCs w:val="24"/>
        </w:rPr>
        <w:t>・卒業者に占める就職者の割合は</w:t>
      </w:r>
      <w:r>
        <w:rPr>
          <w:rFonts w:ascii="ＭＳ 明朝" w:hAnsi="ＭＳ 明朝" w:hint="eastAsia"/>
          <w:szCs w:val="24"/>
        </w:rPr>
        <w:t>8.4％で、前年より0.6ポイント低下（過去最低）</w:t>
      </w:r>
    </w:p>
    <w:p w14:paraId="37F1685C" w14:textId="77777777" w:rsidR="000C4550" w:rsidRPr="007A0089" w:rsidRDefault="000C4550" w:rsidP="000C4550">
      <w:pPr>
        <w:snapToGrid w:val="0"/>
        <w:rPr>
          <w:rFonts w:ascii="ＭＳ 明朝" w:hAnsi="ＭＳ 明朝"/>
          <w:color w:val="FF0000"/>
          <w:sz w:val="12"/>
          <w:szCs w:val="24"/>
        </w:rPr>
      </w:pPr>
    </w:p>
    <w:p w14:paraId="433D5921" w14:textId="77777777" w:rsidR="000C4550" w:rsidRDefault="000C4550" w:rsidP="000C4550">
      <w:pPr>
        <w:snapToGrid w:val="0"/>
        <w:spacing w:line="360" w:lineRule="auto"/>
        <w:rPr>
          <w:rFonts w:ascii="ＭＳ ゴシック" w:eastAsia="ＭＳ ゴシック" w:hAnsi="ＭＳ ゴシック"/>
          <w:b/>
          <w:szCs w:val="21"/>
        </w:rPr>
      </w:pPr>
      <w:r w:rsidRPr="00623FB6">
        <w:rPr>
          <w:rFonts w:ascii="ＭＳ ゴシック" w:eastAsia="ＭＳ ゴシック" w:hAnsi="ＭＳ ゴシック" w:hint="eastAsia"/>
          <w:b/>
          <w:szCs w:val="21"/>
        </w:rPr>
        <w:t>（２）全国との比較</w:t>
      </w:r>
    </w:p>
    <w:p w14:paraId="23911A50" w14:textId="77777777" w:rsidR="000C4550" w:rsidRPr="007A0089" w:rsidRDefault="000C4550" w:rsidP="000C4550">
      <w:pPr>
        <w:snapToGrid w:val="0"/>
        <w:rPr>
          <w:rFonts w:ascii="ＭＳ 明朝" w:hAnsi="ＭＳ 明朝"/>
          <w:noProof/>
          <w:color w:val="FF0000"/>
        </w:rPr>
      </w:pPr>
      <w:r w:rsidRPr="0086098E">
        <w:rPr>
          <w:rFonts w:ascii="ＭＳ 明朝" w:hAnsi="ＭＳ 明朝"/>
          <w:noProof/>
          <w:color w:val="FF0000"/>
        </w:rPr>
        <w:drawing>
          <wp:inline distT="0" distB="0" distL="0" distR="0" wp14:anchorId="367B61F8" wp14:editId="366A3672">
            <wp:extent cx="6120130" cy="3274060"/>
            <wp:effectExtent l="0" t="0" r="0" b="254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7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B21F1" w14:textId="77777777" w:rsidR="000C4550" w:rsidRPr="005345AD" w:rsidRDefault="000C4550" w:rsidP="000C4550">
      <w:pPr>
        <w:snapToGrid w:val="0"/>
        <w:ind w:firstLineChars="100" w:firstLine="210"/>
        <w:rPr>
          <w:rFonts w:ascii="ＭＳ 明朝" w:hAnsi="ＭＳ 明朝"/>
          <w:noProof/>
        </w:rPr>
      </w:pPr>
      <w:r w:rsidRPr="005345AD">
        <w:rPr>
          <w:rFonts w:ascii="ＭＳ 明朝" w:hAnsi="ＭＳ 明朝" w:hint="eastAsia"/>
          <w:noProof/>
        </w:rPr>
        <w:t>・大学等進学率は67.6％で、全国より6.8ポイント高く、4位</w:t>
      </w:r>
    </w:p>
    <w:p w14:paraId="624CADDD" w14:textId="1041DAD8" w:rsidR="00116122" w:rsidRPr="000C4550" w:rsidRDefault="000C4550" w:rsidP="000C4550">
      <w:r w:rsidRPr="005345AD">
        <w:rPr>
          <w:rFonts w:ascii="ＭＳ 明朝" w:hAnsi="ＭＳ 明朝" w:hint="eastAsia"/>
          <w:szCs w:val="24"/>
        </w:rPr>
        <w:t>・卒業者に占める就職者の割合は8.4％で、全国より5.8ポイント低く、44位</w:t>
      </w:r>
    </w:p>
    <w:sectPr w:rsidR="00116122" w:rsidRPr="000C4550" w:rsidSect="00D343D1">
      <w:footerReference w:type="default" r:id="rId27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28563" w14:textId="77777777" w:rsidR="008E3722" w:rsidRDefault="008E3722" w:rsidP="00C5588A">
      <w:r>
        <w:separator/>
      </w:r>
    </w:p>
  </w:endnote>
  <w:endnote w:type="continuationSeparator" w:id="0">
    <w:p w14:paraId="72F7FAFF" w14:textId="77777777" w:rsidR="008E3722" w:rsidRDefault="008E3722" w:rsidP="00C5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1AEC" w14:textId="5F8649FD" w:rsidR="00D70CC2" w:rsidRDefault="00D70CC2" w:rsidP="00A11DD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9D87" w14:textId="77777777" w:rsidR="008E3722" w:rsidRDefault="008E3722" w:rsidP="00C5588A">
      <w:r>
        <w:separator/>
      </w:r>
    </w:p>
  </w:footnote>
  <w:footnote w:type="continuationSeparator" w:id="0">
    <w:p w14:paraId="12160904" w14:textId="77777777" w:rsidR="008E3722" w:rsidRDefault="008E3722" w:rsidP="00C5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A786D4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BA5B79"/>
    <w:multiLevelType w:val="hybridMultilevel"/>
    <w:tmpl w:val="02D607B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54CE28DD"/>
    <w:multiLevelType w:val="hybridMultilevel"/>
    <w:tmpl w:val="8E0E2D4C"/>
    <w:lvl w:ilvl="0" w:tplc="BF18B71E">
      <w:start w:val="1"/>
      <w:numFmt w:val="decimalEnclosedCircle"/>
      <w:lvlText w:val="%1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5B911E63"/>
    <w:multiLevelType w:val="hybridMultilevel"/>
    <w:tmpl w:val="9364E948"/>
    <w:lvl w:ilvl="0" w:tplc="D9AE7E2A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4" w15:restartNumberingAfterBreak="0">
    <w:nsid w:val="6A173F7B"/>
    <w:multiLevelType w:val="hybridMultilevel"/>
    <w:tmpl w:val="21A62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BC1D61"/>
    <w:multiLevelType w:val="hybridMultilevel"/>
    <w:tmpl w:val="A2EE21A0"/>
    <w:lvl w:ilvl="0" w:tplc="C9102834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801"/>
    <w:rsid w:val="00001E13"/>
    <w:rsid w:val="00012DF8"/>
    <w:rsid w:val="000242D0"/>
    <w:rsid w:val="00042FAC"/>
    <w:rsid w:val="000516FA"/>
    <w:rsid w:val="00070D13"/>
    <w:rsid w:val="00084A54"/>
    <w:rsid w:val="00092686"/>
    <w:rsid w:val="000A599F"/>
    <w:rsid w:val="000B3B10"/>
    <w:rsid w:val="000C005F"/>
    <w:rsid w:val="000C0C8C"/>
    <w:rsid w:val="000C4550"/>
    <w:rsid w:val="000D0B4E"/>
    <w:rsid w:val="000E71FB"/>
    <w:rsid w:val="000F7258"/>
    <w:rsid w:val="00116122"/>
    <w:rsid w:val="00117AAC"/>
    <w:rsid w:val="00134F5A"/>
    <w:rsid w:val="00141A43"/>
    <w:rsid w:val="00152EF8"/>
    <w:rsid w:val="00157600"/>
    <w:rsid w:val="001708CF"/>
    <w:rsid w:val="00182AC9"/>
    <w:rsid w:val="001A1EF0"/>
    <w:rsid w:val="001A2517"/>
    <w:rsid w:val="001B2D58"/>
    <w:rsid w:val="001C19BF"/>
    <w:rsid w:val="001C6B4D"/>
    <w:rsid w:val="001D0AA0"/>
    <w:rsid w:val="001D1694"/>
    <w:rsid w:val="001D5009"/>
    <w:rsid w:val="001F2456"/>
    <w:rsid w:val="001F625A"/>
    <w:rsid w:val="00207610"/>
    <w:rsid w:val="00211790"/>
    <w:rsid w:val="00211814"/>
    <w:rsid w:val="00217A18"/>
    <w:rsid w:val="00217BBC"/>
    <w:rsid w:val="00251DE4"/>
    <w:rsid w:val="00264FD7"/>
    <w:rsid w:val="00266437"/>
    <w:rsid w:val="00266EDC"/>
    <w:rsid w:val="002A02AB"/>
    <w:rsid w:val="002A5989"/>
    <w:rsid w:val="002C5128"/>
    <w:rsid w:val="002E1295"/>
    <w:rsid w:val="002E3F33"/>
    <w:rsid w:val="00301767"/>
    <w:rsid w:val="00311632"/>
    <w:rsid w:val="003123AC"/>
    <w:rsid w:val="0033020F"/>
    <w:rsid w:val="0033209F"/>
    <w:rsid w:val="00332243"/>
    <w:rsid w:val="0033429D"/>
    <w:rsid w:val="00334E63"/>
    <w:rsid w:val="0034458E"/>
    <w:rsid w:val="00350028"/>
    <w:rsid w:val="0035387B"/>
    <w:rsid w:val="00354072"/>
    <w:rsid w:val="00362248"/>
    <w:rsid w:val="003671D4"/>
    <w:rsid w:val="003726A2"/>
    <w:rsid w:val="00376219"/>
    <w:rsid w:val="0039291E"/>
    <w:rsid w:val="003A2E8A"/>
    <w:rsid w:val="003A7491"/>
    <w:rsid w:val="003B05F7"/>
    <w:rsid w:val="003B4C33"/>
    <w:rsid w:val="003D4B2C"/>
    <w:rsid w:val="003E3C0C"/>
    <w:rsid w:val="003F31ED"/>
    <w:rsid w:val="003F352D"/>
    <w:rsid w:val="003F4224"/>
    <w:rsid w:val="00411B9A"/>
    <w:rsid w:val="00412ACC"/>
    <w:rsid w:val="004277D2"/>
    <w:rsid w:val="004517C1"/>
    <w:rsid w:val="0045481A"/>
    <w:rsid w:val="0046029D"/>
    <w:rsid w:val="0047380D"/>
    <w:rsid w:val="00491312"/>
    <w:rsid w:val="004B4E48"/>
    <w:rsid w:val="004B61E5"/>
    <w:rsid w:val="004D04AD"/>
    <w:rsid w:val="004E0A46"/>
    <w:rsid w:val="004F30A3"/>
    <w:rsid w:val="005051F6"/>
    <w:rsid w:val="00524D14"/>
    <w:rsid w:val="005345AD"/>
    <w:rsid w:val="0053476E"/>
    <w:rsid w:val="00544D34"/>
    <w:rsid w:val="005904BC"/>
    <w:rsid w:val="00594759"/>
    <w:rsid w:val="005A1555"/>
    <w:rsid w:val="005B5D95"/>
    <w:rsid w:val="005B5E67"/>
    <w:rsid w:val="005C156A"/>
    <w:rsid w:val="005C55DB"/>
    <w:rsid w:val="005D4CC1"/>
    <w:rsid w:val="005D4DD6"/>
    <w:rsid w:val="005E77C8"/>
    <w:rsid w:val="005F29D5"/>
    <w:rsid w:val="00623FB6"/>
    <w:rsid w:val="00636C83"/>
    <w:rsid w:val="00655B7B"/>
    <w:rsid w:val="006618CD"/>
    <w:rsid w:val="006707BD"/>
    <w:rsid w:val="0067224F"/>
    <w:rsid w:val="00676183"/>
    <w:rsid w:val="00677467"/>
    <w:rsid w:val="0068185A"/>
    <w:rsid w:val="00684897"/>
    <w:rsid w:val="00687A27"/>
    <w:rsid w:val="006B5D9B"/>
    <w:rsid w:val="006E03D7"/>
    <w:rsid w:val="006E7C6F"/>
    <w:rsid w:val="00715FE4"/>
    <w:rsid w:val="00720729"/>
    <w:rsid w:val="00754D0E"/>
    <w:rsid w:val="0077787A"/>
    <w:rsid w:val="00785C5B"/>
    <w:rsid w:val="00790F7F"/>
    <w:rsid w:val="007A7984"/>
    <w:rsid w:val="007C6300"/>
    <w:rsid w:val="007D6291"/>
    <w:rsid w:val="00801201"/>
    <w:rsid w:val="00805872"/>
    <w:rsid w:val="00807657"/>
    <w:rsid w:val="0081221F"/>
    <w:rsid w:val="00813657"/>
    <w:rsid w:val="00814E0A"/>
    <w:rsid w:val="00815DAA"/>
    <w:rsid w:val="0082190C"/>
    <w:rsid w:val="00823B57"/>
    <w:rsid w:val="0082429F"/>
    <w:rsid w:val="00834EA0"/>
    <w:rsid w:val="00837D94"/>
    <w:rsid w:val="00840FE1"/>
    <w:rsid w:val="00853119"/>
    <w:rsid w:val="00880187"/>
    <w:rsid w:val="00895887"/>
    <w:rsid w:val="008E3722"/>
    <w:rsid w:val="008E7358"/>
    <w:rsid w:val="008E7FFE"/>
    <w:rsid w:val="008F078E"/>
    <w:rsid w:val="008F4AD3"/>
    <w:rsid w:val="0090483E"/>
    <w:rsid w:val="009103B7"/>
    <w:rsid w:val="00911425"/>
    <w:rsid w:val="00913408"/>
    <w:rsid w:val="00917F21"/>
    <w:rsid w:val="00924CE0"/>
    <w:rsid w:val="0093783E"/>
    <w:rsid w:val="0094268A"/>
    <w:rsid w:val="00942A48"/>
    <w:rsid w:val="00945EE8"/>
    <w:rsid w:val="009648E0"/>
    <w:rsid w:val="00971D09"/>
    <w:rsid w:val="00973932"/>
    <w:rsid w:val="00984801"/>
    <w:rsid w:val="00986180"/>
    <w:rsid w:val="009956F5"/>
    <w:rsid w:val="009A3C35"/>
    <w:rsid w:val="009A3FB7"/>
    <w:rsid w:val="009B0F0D"/>
    <w:rsid w:val="009B679A"/>
    <w:rsid w:val="009C5D29"/>
    <w:rsid w:val="009E0DFD"/>
    <w:rsid w:val="009E5417"/>
    <w:rsid w:val="009F44C4"/>
    <w:rsid w:val="00A057E7"/>
    <w:rsid w:val="00A06032"/>
    <w:rsid w:val="00A11DD5"/>
    <w:rsid w:val="00A1539D"/>
    <w:rsid w:val="00A20724"/>
    <w:rsid w:val="00A43362"/>
    <w:rsid w:val="00A450DF"/>
    <w:rsid w:val="00A508F4"/>
    <w:rsid w:val="00A613B4"/>
    <w:rsid w:val="00A620FE"/>
    <w:rsid w:val="00A762EA"/>
    <w:rsid w:val="00A96EB1"/>
    <w:rsid w:val="00AA0F4A"/>
    <w:rsid w:val="00AA69B1"/>
    <w:rsid w:val="00AC092D"/>
    <w:rsid w:val="00AC0A89"/>
    <w:rsid w:val="00AD77F1"/>
    <w:rsid w:val="00AF13B5"/>
    <w:rsid w:val="00B30219"/>
    <w:rsid w:val="00B35149"/>
    <w:rsid w:val="00B67DA7"/>
    <w:rsid w:val="00B936F1"/>
    <w:rsid w:val="00BA5B91"/>
    <w:rsid w:val="00BA7DCD"/>
    <w:rsid w:val="00BB6FF5"/>
    <w:rsid w:val="00BC2722"/>
    <w:rsid w:val="00BC3A29"/>
    <w:rsid w:val="00BC645E"/>
    <w:rsid w:val="00BC64A8"/>
    <w:rsid w:val="00BD232F"/>
    <w:rsid w:val="00BD5D5B"/>
    <w:rsid w:val="00BE20AF"/>
    <w:rsid w:val="00C24F8F"/>
    <w:rsid w:val="00C427B8"/>
    <w:rsid w:val="00C42B2F"/>
    <w:rsid w:val="00C47756"/>
    <w:rsid w:val="00C545A6"/>
    <w:rsid w:val="00C54A3D"/>
    <w:rsid w:val="00C5588A"/>
    <w:rsid w:val="00C62962"/>
    <w:rsid w:val="00C70F64"/>
    <w:rsid w:val="00C74F05"/>
    <w:rsid w:val="00C775F9"/>
    <w:rsid w:val="00C93B65"/>
    <w:rsid w:val="00C942A3"/>
    <w:rsid w:val="00CB14A3"/>
    <w:rsid w:val="00CB71DD"/>
    <w:rsid w:val="00CC0906"/>
    <w:rsid w:val="00CD32D5"/>
    <w:rsid w:val="00CE2632"/>
    <w:rsid w:val="00CE6BDB"/>
    <w:rsid w:val="00CE6C70"/>
    <w:rsid w:val="00D03676"/>
    <w:rsid w:val="00D12F82"/>
    <w:rsid w:val="00D15721"/>
    <w:rsid w:val="00D26942"/>
    <w:rsid w:val="00D30028"/>
    <w:rsid w:val="00D343D1"/>
    <w:rsid w:val="00D373CD"/>
    <w:rsid w:val="00D40D86"/>
    <w:rsid w:val="00D44E75"/>
    <w:rsid w:val="00D45839"/>
    <w:rsid w:val="00D57E6F"/>
    <w:rsid w:val="00D6218A"/>
    <w:rsid w:val="00D70CC2"/>
    <w:rsid w:val="00D72504"/>
    <w:rsid w:val="00D72D76"/>
    <w:rsid w:val="00D8198F"/>
    <w:rsid w:val="00D82AD5"/>
    <w:rsid w:val="00DA5A2D"/>
    <w:rsid w:val="00DB3DD9"/>
    <w:rsid w:val="00DD1792"/>
    <w:rsid w:val="00DD2630"/>
    <w:rsid w:val="00DE43DA"/>
    <w:rsid w:val="00DF2143"/>
    <w:rsid w:val="00DF7D5C"/>
    <w:rsid w:val="00E01397"/>
    <w:rsid w:val="00E1115E"/>
    <w:rsid w:val="00E32776"/>
    <w:rsid w:val="00E44A08"/>
    <w:rsid w:val="00E461CC"/>
    <w:rsid w:val="00E516E6"/>
    <w:rsid w:val="00E63390"/>
    <w:rsid w:val="00E67E63"/>
    <w:rsid w:val="00E719EB"/>
    <w:rsid w:val="00E73D23"/>
    <w:rsid w:val="00E7503D"/>
    <w:rsid w:val="00E82AEF"/>
    <w:rsid w:val="00E9479D"/>
    <w:rsid w:val="00E9656A"/>
    <w:rsid w:val="00EA05F3"/>
    <w:rsid w:val="00EA5A30"/>
    <w:rsid w:val="00EB7855"/>
    <w:rsid w:val="00EC2D1F"/>
    <w:rsid w:val="00EC4463"/>
    <w:rsid w:val="00EC4DC8"/>
    <w:rsid w:val="00ED073B"/>
    <w:rsid w:val="00EF33E2"/>
    <w:rsid w:val="00EF61F3"/>
    <w:rsid w:val="00EF6E7A"/>
    <w:rsid w:val="00F11DC5"/>
    <w:rsid w:val="00F14542"/>
    <w:rsid w:val="00F25B4D"/>
    <w:rsid w:val="00F44FA9"/>
    <w:rsid w:val="00F5766C"/>
    <w:rsid w:val="00F677BA"/>
    <w:rsid w:val="00F7263D"/>
    <w:rsid w:val="00F7292E"/>
    <w:rsid w:val="00F77146"/>
    <w:rsid w:val="00FC4162"/>
    <w:rsid w:val="00FF2791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6D6C7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070D13"/>
    <w:rPr>
      <w:rFonts w:ascii="Arial" w:eastAsia="ＭＳ ゴシック" w:hAnsi="Arial"/>
      <w:sz w:val="18"/>
      <w:szCs w:val="18"/>
    </w:rPr>
  </w:style>
  <w:style w:type="paragraph" w:styleId="a6">
    <w:name w:val="header"/>
    <w:basedOn w:val="a0"/>
    <w:link w:val="a7"/>
    <w:rsid w:val="00C558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5588A"/>
    <w:rPr>
      <w:kern w:val="2"/>
      <w:sz w:val="21"/>
    </w:rPr>
  </w:style>
  <w:style w:type="paragraph" w:styleId="a8">
    <w:name w:val="footer"/>
    <w:basedOn w:val="a0"/>
    <w:link w:val="a9"/>
    <w:uiPriority w:val="99"/>
    <w:rsid w:val="00C558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588A"/>
    <w:rPr>
      <w:kern w:val="2"/>
      <w:sz w:val="21"/>
    </w:rPr>
  </w:style>
  <w:style w:type="paragraph" w:styleId="a">
    <w:name w:val="List Bullet"/>
    <w:basedOn w:val="a0"/>
    <w:unhideWhenUsed/>
    <w:rsid w:val="00EF6E7A"/>
    <w:pPr>
      <w:numPr>
        <w:numId w:val="1"/>
      </w:numPr>
      <w:contextualSpacing/>
    </w:pPr>
  </w:style>
  <w:style w:type="paragraph" w:styleId="Web">
    <w:name w:val="Normal (Web)"/>
    <w:basedOn w:val="a0"/>
    <w:uiPriority w:val="99"/>
    <w:unhideWhenUsed/>
    <w:rsid w:val="00754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0"/>
    <w:uiPriority w:val="34"/>
    <w:qFormat/>
    <w:rsid w:val="00754D0E"/>
    <w:pPr>
      <w:ind w:leftChars="400" w:left="840"/>
    </w:pPr>
    <w:rPr>
      <w:rFonts w:ascii="Century Gothic" w:eastAsia="ＭＳ ゴシック" w:hAnsi="Century Gothic"/>
      <w:szCs w:val="22"/>
    </w:rPr>
  </w:style>
  <w:style w:type="paragraph" w:customStyle="1" w:styleId="kyoko001">
    <w:name w:val="kyoko001"/>
    <w:basedOn w:val="a0"/>
    <w:rsid w:val="00754D0E"/>
    <w:pPr>
      <w:adjustRightInd w:val="0"/>
      <w:spacing w:line="340" w:lineRule="atLeast"/>
      <w:textAlignment w:val="baseline"/>
    </w:pPr>
    <w:rPr>
      <w:rFonts w:ascii="ＭＳ 明朝" w:hAnsi="Times New Roman"/>
      <w:spacing w:val="-9"/>
      <w:kern w:val="0"/>
    </w:rPr>
  </w:style>
  <w:style w:type="character" w:styleId="ab">
    <w:name w:val="page number"/>
    <w:basedOn w:val="a1"/>
    <w:rsid w:val="00754D0E"/>
  </w:style>
  <w:style w:type="table" w:styleId="ac">
    <w:name w:val="Table Grid"/>
    <w:basedOn w:val="a2"/>
    <w:rsid w:val="00754D0E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0"/>
    <w:link w:val="ae"/>
    <w:semiHidden/>
    <w:rsid w:val="00754D0E"/>
    <w:pPr>
      <w:shd w:val="clear" w:color="auto" w:fill="000080"/>
      <w:adjustRightInd w:val="0"/>
      <w:spacing w:line="340" w:lineRule="atLeast"/>
      <w:textAlignment w:val="baseline"/>
    </w:pPr>
    <w:rPr>
      <w:rFonts w:ascii="Arial" w:eastAsia="ＭＳ ゴシック" w:hAnsi="Arial"/>
      <w:spacing w:val="-9"/>
      <w:kern w:val="0"/>
    </w:rPr>
  </w:style>
  <w:style w:type="character" w:customStyle="1" w:styleId="ae">
    <w:name w:val="見出しマップ (文字)"/>
    <w:basedOn w:val="a1"/>
    <w:link w:val="ad"/>
    <w:semiHidden/>
    <w:rsid w:val="00754D0E"/>
    <w:rPr>
      <w:rFonts w:ascii="Arial" w:eastAsia="ＭＳ ゴシック" w:hAnsi="Arial"/>
      <w:spacing w:val="-9"/>
      <w:sz w:val="21"/>
      <w:shd w:val="clear" w:color="auto" w:fill="000080"/>
    </w:rPr>
  </w:style>
  <w:style w:type="character" w:customStyle="1" w:styleId="a5">
    <w:name w:val="吹き出し (文字)"/>
    <w:link w:val="a4"/>
    <w:rsid w:val="00754D0E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1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EB2DA-2430-4A99-BA53-A3565007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2022-01-11T03:10:00Z</dcterms:created>
  <dcterms:modified xsi:type="dcterms:W3CDTF">2023-12-20T04:53:00Z</dcterms:modified>
</cp:coreProperties>
</file>