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474" w:rsidRPr="0038742A" w:rsidRDefault="0038742A" w:rsidP="0038742A">
      <w:pPr>
        <w:jc w:val="right"/>
        <w:rPr>
          <w:rFonts w:ascii="Meiryo UI" w:eastAsia="Meiryo UI" w:hAnsi="Meiryo UI" w:cs="Meiryo UI"/>
          <w:b/>
          <w:sz w:val="36"/>
          <w:szCs w:val="36"/>
        </w:rPr>
      </w:pPr>
      <w:r w:rsidRPr="0038742A">
        <w:rPr>
          <w:rFonts w:ascii="Meiryo UI" w:eastAsia="Meiryo UI" w:hAnsi="Meiryo UI" w:cs="Meiryo UI" w:hint="eastAsia"/>
          <w:b/>
          <w:sz w:val="36"/>
          <w:szCs w:val="36"/>
        </w:rPr>
        <w:t>資料</w:t>
      </w:r>
      <w:r w:rsidR="00655162">
        <w:rPr>
          <w:rFonts w:ascii="Meiryo UI" w:eastAsia="Meiryo UI" w:hAnsi="Meiryo UI" w:cs="Meiryo UI" w:hint="eastAsia"/>
          <w:b/>
          <w:sz w:val="36"/>
          <w:szCs w:val="36"/>
        </w:rPr>
        <w:t>1-2</w:t>
      </w:r>
    </w:p>
    <w:p w:rsidR="000E7474" w:rsidRPr="00AC50F4" w:rsidRDefault="000E7474" w:rsidP="000E7474">
      <w:pPr>
        <w:rPr>
          <w:rFonts w:ascii="HG丸ｺﾞｼｯｸM-PRO"/>
        </w:rPr>
      </w:pPr>
    </w:p>
    <w:p w:rsidR="000E7474" w:rsidRPr="00AC50F4" w:rsidRDefault="000E7474" w:rsidP="000E7474">
      <w:pPr>
        <w:rPr>
          <w:rFonts w:ascii="HG丸ｺﾞｼｯｸM-PRO"/>
        </w:rPr>
      </w:pPr>
      <w:bookmarkStart w:id="0" w:name="_GoBack"/>
      <w:bookmarkEnd w:id="0"/>
    </w:p>
    <w:p w:rsidR="000E7474" w:rsidRPr="00AC50F4" w:rsidRDefault="000E7474" w:rsidP="000E7474">
      <w:pPr>
        <w:rPr>
          <w:rFonts w:ascii="HG丸ｺﾞｼｯｸM-PRO"/>
        </w:rPr>
      </w:pPr>
    </w:p>
    <w:p w:rsidR="000E7474" w:rsidRPr="00AC50F4" w:rsidRDefault="000E7474" w:rsidP="000E7474">
      <w:pPr>
        <w:rPr>
          <w:rFonts w:ascii="HG丸ｺﾞｼｯｸM-PRO"/>
        </w:rPr>
      </w:pPr>
    </w:p>
    <w:p w:rsidR="000E7474" w:rsidRPr="000E7474" w:rsidRDefault="000E7474" w:rsidP="000E7474">
      <w:pPr>
        <w:jc w:val="center"/>
        <w:rPr>
          <w:rFonts w:ascii="HG丸ｺﾞｼｯｸM-PRO" w:eastAsia="HG丸ｺﾞｼｯｸM-PRO" w:hAnsi="HG丸ｺﾞｼｯｸM-PRO"/>
          <w:sz w:val="44"/>
          <w:szCs w:val="44"/>
        </w:rPr>
      </w:pPr>
      <w:r w:rsidRPr="000E7474">
        <w:rPr>
          <w:rFonts w:ascii="HG丸ｺﾞｼｯｸM-PRO" w:eastAsia="HG丸ｺﾞｼｯｸM-PRO" w:hAnsi="HG丸ｺﾞｼｯｸM-PRO" w:hint="eastAsia"/>
          <w:sz w:val="44"/>
          <w:szCs w:val="44"/>
        </w:rPr>
        <w:t>戦略的な維持管理の推進に向けて</w:t>
      </w:r>
    </w:p>
    <w:p w:rsidR="000E7474" w:rsidRPr="008468D0" w:rsidRDefault="000E7474" w:rsidP="008468D0"/>
    <w:p w:rsidR="000E7474" w:rsidRPr="00C15F4D" w:rsidRDefault="000E7474" w:rsidP="000E7474">
      <w:pPr>
        <w:rPr>
          <w:rFonts w:ascii="HG丸ｺﾞｼｯｸM-PRO"/>
        </w:rPr>
      </w:pPr>
    </w:p>
    <w:p w:rsidR="000E7474" w:rsidRPr="00AC50F4" w:rsidRDefault="000E7474" w:rsidP="000E7474">
      <w:pPr>
        <w:rPr>
          <w:rFonts w:ascii="HG丸ｺﾞｼｯｸM-PRO"/>
        </w:rPr>
      </w:pPr>
    </w:p>
    <w:p w:rsidR="000E7474" w:rsidRPr="00AC50F4" w:rsidRDefault="000E7474" w:rsidP="000E7474">
      <w:pPr>
        <w:rPr>
          <w:rFonts w:ascii="HG丸ｺﾞｼｯｸM-PRO"/>
        </w:rPr>
      </w:pPr>
    </w:p>
    <w:p w:rsidR="000E7474" w:rsidRPr="000E7474" w:rsidRDefault="000E7474" w:rsidP="008468D0">
      <w:pPr>
        <w:ind w:firstLineChars="200" w:firstLine="640"/>
        <w:rPr>
          <w:rFonts w:ascii="HG丸ｺﾞｼｯｸM-PRO" w:eastAsia="HG丸ｺﾞｼｯｸM-PRO" w:hAnsi="HG丸ｺﾞｼｯｸM-PRO"/>
          <w:sz w:val="32"/>
        </w:rPr>
      </w:pPr>
      <w:r w:rsidRPr="000E7474">
        <w:rPr>
          <w:rFonts w:ascii="HG丸ｺﾞｼｯｸM-PRO" w:eastAsia="HG丸ｺﾞｼｯｸM-PRO" w:hAnsi="HG丸ｺﾞｼｯｸM-PRO" w:hint="eastAsia"/>
          <w:sz w:val="32"/>
        </w:rPr>
        <w:t>～維持管理・更新に関する</w:t>
      </w:r>
    </w:p>
    <w:p w:rsidR="000E7474" w:rsidRPr="000E7474" w:rsidRDefault="008468D0" w:rsidP="000E7474">
      <w:pPr>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t xml:space="preserve">　　</w:t>
      </w:r>
      <w:r w:rsidR="000E7474" w:rsidRPr="000E7474">
        <w:rPr>
          <w:rFonts w:ascii="HG丸ｺﾞｼｯｸM-PRO" w:eastAsia="HG丸ｺﾞｼｯｸM-PRO" w:hAnsi="HG丸ｺﾞｼｯｸM-PRO" w:hint="eastAsia"/>
          <w:sz w:val="32"/>
        </w:rPr>
        <w:t>「都市基盤施設長寿命化計画（仮称）」の策定～</w:t>
      </w:r>
    </w:p>
    <w:p w:rsidR="000E7474" w:rsidRPr="000E7474" w:rsidRDefault="000E7474" w:rsidP="000E7474">
      <w:pPr>
        <w:jc w:val="center"/>
        <w:rPr>
          <w:rFonts w:ascii="HG丸ｺﾞｼｯｸM-PRO" w:eastAsia="HG丸ｺﾞｼｯｸM-PRO" w:hAnsi="HG丸ｺﾞｼｯｸM-PRO"/>
          <w:sz w:val="32"/>
        </w:rPr>
      </w:pPr>
      <w:r w:rsidRPr="000E7474">
        <w:rPr>
          <w:rFonts w:ascii="HG丸ｺﾞｼｯｸM-PRO" w:eastAsia="HG丸ｺﾞｼｯｸM-PRO" w:hAnsi="HG丸ｺﾞｼｯｸM-PRO" w:hint="eastAsia"/>
          <w:sz w:val="32"/>
        </w:rPr>
        <w:t>検討の方向性（案）</w:t>
      </w:r>
    </w:p>
    <w:p w:rsidR="000E7474" w:rsidRPr="000E7474" w:rsidRDefault="000E7474" w:rsidP="000E7474">
      <w:pPr>
        <w:jc w:val="center"/>
        <w:rPr>
          <w:rFonts w:ascii="HG丸ｺﾞｼｯｸM-PRO" w:eastAsia="HG丸ｺﾞｼｯｸM-PRO" w:hAnsi="HG丸ｺﾞｼｯｸM-PRO"/>
        </w:rPr>
      </w:pPr>
      <w:r w:rsidRPr="000E7474">
        <w:rPr>
          <w:rFonts w:ascii="HG丸ｺﾞｼｯｸM-PRO" w:eastAsia="HG丸ｺﾞｼｯｸM-PRO" w:hAnsi="HG丸ｺﾞｼｯｸM-PRO" w:hint="eastAsia"/>
        </w:rPr>
        <w:t>（これまでの取り組み状況）</w:t>
      </w:r>
    </w:p>
    <w:p w:rsidR="000E7474" w:rsidRPr="00AC50F4" w:rsidRDefault="000E7474" w:rsidP="000E7474">
      <w:pPr>
        <w:rPr>
          <w:rFonts w:ascii="HG丸ｺﾞｼｯｸM-PRO"/>
        </w:rPr>
      </w:pPr>
    </w:p>
    <w:p w:rsidR="000E7474" w:rsidRPr="00AC50F4" w:rsidRDefault="000E7474" w:rsidP="000E7474">
      <w:pPr>
        <w:rPr>
          <w:rFonts w:ascii="HG丸ｺﾞｼｯｸM-PRO"/>
        </w:rPr>
      </w:pPr>
    </w:p>
    <w:p w:rsidR="000E7474" w:rsidRDefault="000E7474" w:rsidP="000E7474">
      <w:pPr>
        <w:rPr>
          <w:rFonts w:ascii="HG丸ｺﾞｼｯｸM-PRO"/>
        </w:rPr>
      </w:pPr>
    </w:p>
    <w:p w:rsidR="000E7474" w:rsidRPr="00AC50F4" w:rsidRDefault="000E7474" w:rsidP="000E7474">
      <w:pPr>
        <w:rPr>
          <w:rFonts w:ascii="HG丸ｺﾞｼｯｸM-PRO"/>
        </w:rPr>
      </w:pPr>
    </w:p>
    <w:p w:rsidR="000E7474" w:rsidRDefault="000E7474" w:rsidP="000E7474">
      <w:pPr>
        <w:rPr>
          <w:rFonts w:ascii="HG丸ｺﾞｼｯｸM-PRO"/>
        </w:rPr>
      </w:pPr>
    </w:p>
    <w:p w:rsidR="008468D0" w:rsidRDefault="008468D0" w:rsidP="000E7474">
      <w:pPr>
        <w:rPr>
          <w:rFonts w:ascii="HG丸ｺﾞｼｯｸM-PRO"/>
        </w:rPr>
      </w:pPr>
    </w:p>
    <w:p w:rsidR="008468D0" w:rsidRPr="00AC50F4" w:rsidRDefault="008468D0" w:rsidP="000E7474">
      <w:pPr>
        <w:rPr>
          <w:rFonts w:ascii="HG丸ｺﾞｼｯｸM-PRO"/>
        </w:rPr>
      </w:pPr>
    </w:p>
    <w:p w:rsidR="000E7474" w:rsidRPr="00AC50F4" w:rsidRDefault="000E7474" w:rsidP="000E7474">
      <w:pPr>
        <w:rPr>
          <w:rFonts w:ascii="HG丸ｺﾞｼｯｸM-PRO"/>
        </w:rPr>
      </w:pPr>
    </w:p>
    <w:p w:rsidR="000E7474" w:rsidRPr="00AC50F4" w:rsidRDefault="000E7474" w:rsidP="000E7474">
      <w:pPr>
        <w:rPr>
          <w:rFonts w:ascii="HG丸ｺﾞｼｯｸM-PRO"/>
        </w:rPr>
      </w:pPr>
    </w:p>
    <w:p w:rsidR="000E7474" w:rsidRPr="000E7474" w:rsidRDefault="000E7474" w:rsidP="000E7474">
      <w:pPr>
        <w:jc w:val="center"/>
        <w:rPr>
          <w:rFonts w:ascii="HG丸ｺﾞｼｯｸM-PRO" w:eastAsia="HG丸ｺﾞｼｯｸM-PRO" w:hAnsi="HG丸ｺﾞｼｯｸM-PRO"/>
          <w:sz w:val="32"/>
          <w:szCs w:val="32"/>
        </w:rPr>
      </w:pPr>
      <w:r w:rsidRPr="000E7474">
        <w:rPr>
          <w:rFonts w:ascii="HG丸ｺﾞｼｯｸM-PRO" w:eastAsia="HG丸ｺﾞｼｯｸM-PRO" w:hAnsi="HG丸ｺﾞｼｯｸM-PRO" w:hint="eastAsia"/>
          <w:sz w:val="32"/>
          <w:szCs w:val="32"/>
        </w:rPr>
        <w:t>平成２６年３月</w:t>
      </w:r>
    </w:p>
    <w:p w:rsidR="000E7474" w:rsidRPr="00AC50F4" w:rsidRDefault="000E7474" w:rsidP="000E7474">
      <w:pPr>
        <w:jc w:val="center"/>
        <w:rPr>
          <w:rFonts w:ascii="HG丸ｺﾞｼｯｸM-PRO" w:hAnsi="ＭＳ ゴシック"/>
          <w:sz w:val="16"/>
          <w:szCs w:val="16"/>
        </w:rPr>
      </w:pPr>
    </w:p>
    <w:p w:rsidR="000E7474" w:rsidRPr="00AC50F4" w:rsidRDefault="0067479D" w:rsidP="000E7474">
      <w:pPr>
        <w:jc w:val="center"/>
        <w:rPr>
          <w:rFonts w:ascii="HG丸ｺﾞｼｯｸM-PRO" w:hAnsi="ＭＳ ゴシック"/>
        </w:rPr>
      </w:pPr>
      <w:r>
        <w:rPr>
          <w:rFonts w:ascii="HG丸ｺﾞｼｯｸM-PRO"/>
          <w:noProof/>
        </w:rPr>
        <w:drawing>
          <wp:inline distT="0" distB="0" distL="0" distR="0">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rsidR="000E7474" w:rsidRDefault="000E7474" w:rsidP="000E7474">
      <w:pPr>
        <w:jc w:val="left"/>
        <w:rPr>
          <w:rFonts w:ascii="HG丸ｺﾞｼｯｸM-PRO" w:hAnsi="ＭＳ ゴシック"/>
        </w:rPr>
      </w:pPr>
    </w:p>
    <w:p w:rsidR="008468D0" w:rsidRPr="00AC50F4" w:rsidRDefault="008468D0" w:rsidP="000E7474">
      <w:pPr>
        <w:jc w:val="left"/>
        <w:rPr>
          <w:rFonts w:ascii="HG丸ｺﾞｼｯｸM-PRO" w:hAnsi="ＭＳ ゴシック"/>
        </w:rPr>
      </w:pPr>
    </w:p>
    <w:p w:rsidR="001738D4" w:rsidRDefault="000E7474" w:rsidP="000E7474">
      <w:pPr>
        <w:jc w:val="center"/>
        <w:rPr>
          <w:rFonts w:ascii="HG丸ｺﾞｼｯｸM-PRO" w:eastAsia="HG丸ｺﾞｼｯｸM-PRO" w:hAnsi="HG丸ｺﾞｼｯｸM-PRO"/>
          <w:sz w:val="36"/>
        </w:rPr>
      </w:pPr>
      <w:r w:rsidRPr="000E7474">
        <w:rPr>
          <w:rFonts w:ascii="HG丸ｺﾞｼｯｸM-PRO" w:eastAsia="HG丸ｺﾞｼｯｸM-PRO" w:hAnsi="HG丸ｺﾞｼｯｸM-PRO" w:hint="eastAsia"/>
          <w:sz w:val="36"/>
        </w:rPr>
        <w:t>大阪府都市基盤施設維持管理技術審議</w:t>
      </w:r>
      <w:r w:rsidR="00CE54CD">
        <w:rPr>
          <w:rFonts w:ascii="HG丸ｺﾞｼｯｸM-PRO" w:eastAsia="HG丸ｺﾞｼｯｸM-PRO" w:hAnsi="HG丸ｺﾞｼｯｸM-PRO" w:hint="eastAsia"/>
          <w:sz w:val="36"/>
        </w:rPr>
        <w:t>会</w:t>
      </w:r>
    </w:p>
    <w:p w:rsidR="008468D0" w:rsidRPr="008468D0" w:rsidRDefault="008468D0" w:rsidP="008468D0"/>
    <w:p w:rsidR="008468D0" w:rsidRPr="00251F78" w:rsidRDefault="008468D0" w:rsidP="000E7474">
      <w:pPr>
        <w:jc w:val="center"/>
        <w:sectPr w:rsidR="008468D0" w:rsidRPr="00251F78" w:rsidSect="00593945">
          <w:footerReference w:type="even" r:id="rId13"/>
          <w:type w:val="continuous"/>
          <w:pgSz w:w="11906" w:h="16838" w:code="9"/>
          <w:pgMar w:top="1418" w:right="1418" w:bottom="1418" w:left="1418" w:header="851" w:footer="851" w:gutter="0"/>
          <w:pgNumType w:chapStyle="1"/>
          <w:cols w:space="425"/>
          <w:docGrid w:type="lines" w:linePitch="360"/>
        </w:sectPr>
      </w:pPr>
    </w:p>
    <w:p w:rsidR="002834C9" w:rsidRPr="002834C9" w:rsidRDefault="002834C9" w:rsidP="002834C9"/>
    <w:p w:rsidR="001738D4" w:rsidRPr="00EC355A" w:rsidRDefault="00EC355A">
      <w:pPr>
        <w:pStyle w:val="42"/>
        <w:rPr>
          <w:rFonts w:ascii="HG丸ｺﾞｼｯｸM-PRO" w:eastAsia="HG丸ｺﾞｼｯｸM-PRO" w:hAnsi="HG丸ｺﾞｼｯｸM-PRO"/>
          <w:sz w:val="28"/>
          <w:szCs w:val="28"/>
        </w:rPr>
      </w:pPr>
      <w:r w:rsidRPr="00EC355A">
        <w:rPr>
          <w:rFonts w:ascii="HG丸ｺﾞｼｯｸM-PRO" w:eastAsia="HG丸ｺﾞｼｯｸM-PRO" w:hAnsi="HG丸ｺﾞｼｯｸM-PRO" w:hint="eastAsia"/>
          <w:sz w:val="28"/>
          <w:szCs w:val="28"/>
        </w:rPr>
        <w:t xml:space="preserve">－　</w:t>
      </w:r>
      <w:r w:rsidR="001738D4" w:rsidRPr="00EC355A">
        <w:rPr>
          <w:rFonts w:ascii="HG丸ｺﾞｼｯｸM-PRO" w:eastAsia="HG丸ｺﾞｼｯｸM-PRO" w:hAnsi="HG丸ｺﾞｼｯｸM-PRO" w:hint="eastAsia"/>
          <w:sz w:val="28"/>
          <w:szCs w:val="28"/>
        </w:rPr>
        <w:t>目　次</w:t>
      </w:r>
      <w:r w:rsidRPr="00EC355A">
        <w:rPr>
          <w:rFonts w:ascii="HG丸ｺﾞｼｯｸM-PRO" w:eastAsia="HG丸ｺﾞｼｯｸM-PRO" w:hAnsi="HG丸ｺﾞｼｯｸM-PRO" w:hint="eastAsia"/>
          <w:sz w:val="28"/>
          <w:szCs w:val="28"/>
        </w:rPr>
        <w:t xml:space="preserve">　－</w:t>
      </w:r>
    </w:p>
    <w:p w:rsidR="00CF5E4D" w:rsidRDefault="001738D4" w:rsidP="00251F78">
      <w:pPr>
        <w:pStyle w:val="13"/>
        <w:tabs>
          <w:tab w:val="left" w:pos="630"/>
          <w:tab w:val="right" w:leader="middleDot" w:pos="9060"/>
        </w:tabs>
        <w:spacing w:before="360"/>
        <w:rPr>
          <w:rFonts w:asciiTheme="minorHAnsi" w:eastAsiaTheme="minorEastAsia" w:hAnsiTheme="minorHAnsi" w:cstheme="minorBidi"/>
          <w:noProof/>
          <w:sz w:val="21"/>
          <w:szCs w:val="22"/>
        </w:rPr>
      </w:pPr>
      <w:r w:rsidRPr="001E3458">
        <w:rPr>
          <w:b/>
        </w:rPr>
        <w:fldChar w:fldCharType="begin"/>
      </w:r>
      <w:r w:rsidRPr="001E3458">
        <w:rPr>
          <w:b/>
        </w:rPr>
        <w:instrText xml:space="preserve"> TOC \o "1-3" \h \z </w:instrText>
      </w:r>
      <w:r w:rsidRPr="001E3458">
        <w:rPr>
          <w:b/>
        </w:rPr>
        <w:fldChar w:fldCharType="separate"/>
      </w:r>
      <w:hyperlink w:anchor="_Toc383258318" w:history="1">
        <w:r w:rsidR="00CF5E4D" w:rsidRPr="00260F19">
          <w:rPr>
            <w:rStyle w:val="ab"/>
            <w:noProof/>
          </w:rPr>
          <w:t>1.</w:t>
        </w:r>
        <w:r w:rsidR="00CF5E4D">
          <w:rPr>
            <w:rFonts w:asciiTheme="minorHAnsi" w:eastAsiaTheme="minorEastAsia" w:hAnsiTheme="minorHAnsi" w:cstheme="minorBidi"/>
            <w:noProof/>
            <w:sz w:val="21"/>
            <w:szCs w:val="22"/>
          </w:rPr>
          <w:tab/>
        </w:r>
        <w:r w:rsidR="00CF5E4D" w:rsidRPr="00260F19">
          <w:rPr>
            <w:rStyle w:val="ab"/>
            <w:rFonts w:hint="eastAsia"/>
            <w:noProof/>
          </w:rPr>
          <w:t>はじめに</w:t>
        </w:r>
        <w:r w:rsidR="00CF5E4D">
          <w:rPr>
            <w:noProof/>
            <w:webHidden/>
          </w:rPr>
          <w:tab/>
        </w:r>
        <w:r w:rsidR="00CF5E4D">
          <w:rPr>
            <w:noProof/>
            <w:webHidden/>
          </w:rPr>
          <w:fldChar w:fldCharType="begin"/>
        </w:r>
        <w:r w:rsidR="00CF5E4D">
          <w:rPr>
            <w:noProof/>
            <w:webHidden/>
          </w:rPr>
          <w:instrText xml:space="preserve"> PAGEREF _Toc383258318 \h </w:instrText>
        </w:r>
        <w:r w:rsidR="00CF5E4D">
          <w:rPr>
            <w:noProof/>
            <w:webHidden/>
          </w:rPr>
        </w:r>
        <w:r w:rsidR="00CF5E4D">
          <w:rPr>
            <w:noProof/>
            <w:webHidden/>
          </w:rPr>
          <w:fldChar w:fldCharType="separate"/>
        </w:r>
        <w:r w:rsidR="00CF5E4D">
          <w:rPr>
            <w:noProof/>
            <w:webHidden/>
          </w:rPr>
          <w:t>1</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19" w:history="1">
        <w:r w:rsidR="00CF5E4D" w:rsidRPr="00260F19">
          <w:rPr>
            <w:rStyle w:val="ab"/>
            <w:noProof/>
            <w14:scene3d>
              <w14:camera w14:prst="orthographicFront"/>
              <w14:lightRig w14:rig="threePt" w14:dir="t">
                <w14:rot w14:lat="0" w14:lon="0" w14:rev="0"/>
              </w14:lightRig>
            </w14:scene3d>
          </w:rPr>
          <w:t>1.1</w:t>
        </w:r>
        <w:r w:rsidR="00CF5E4D" w:rsidRPr="00260F19">
          <w:rPr>
            <w:rStyle w:val="ab"/>
            <w:rFonts w:hint="eastAsia"/>
            <w:noProof/>
          </w:rPr>
          <w:t xml:space="preserve"> </w:t>
        </w:r>
        <w:r w:rsidR="00CF5E4D" w:rsidRPr="00260F19">
          <w:rPr>
            <w:rStyle w:val="ab"/>
            <w:rFonts w:hint="eastAsia"/>
            <w:noProof/>
          </w:rPr>
          <w:t>都市基盤施設の取り巻く現状</w:t>
        </w:r>
        <w:r w:rsidR="00CF5E4D">
          <w:rPr>
            <w:noProof/>
            <w:webHidden/>
          </w:rPr>
          <w:tab/>
        </w:r>
        <w:r w:rsidR="00CF5E4D">
          <w:rPr>
            <w:noProof/>
            <w:webHidden/>
          </w:rPr>
          <w:fldChar w:fldCharType="begin"/>
        </w:r>
        <w:r w:rsidR="00CF5E4D">
          <w:rPr>
            <w:noProof/>
            <w:webHidden/>
          </w:rPr>
          <w:instrText xml:space="preserve"> PAGEREF _Toc383258319 \h </w:instrText>
        </w:r>
        <w:r w:rsidR="00CF5E4D">
          <w:rPr>
            <w:noProof/>
            <w:webHidden/>
          </w:rPr>
        </w:r>
        <w:r w:rsidR="00CF5E4D">
          <w:rPr>
            <w:noProof/>
            <w:webHidden/>
          </w:rPr>
          <w:fldChar w:fldCharType="separate"/>
        </w:r>
        <w:r w:rsidR="00CF5E4D">
          <w:rPr>
            <w:noProof/>
            <w:webHidden/>
          </w:rPr>
          <w:t>1</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20" w:history="1">
        <w:r w:rsidR="00CF5E4D" w:rsidRPr="00260F19">
          <w:rPr>
            <w:rStyle w:val="ab"/>
            <w:noProof/>
            <w14:scene3d>
              <w14:camera w14:prst="orthographicFront"/>
              <w14:lightRig w14:rig="threePt" w14:dir="t">
                <w14:rot w14:lat="0" w14:lon="0" w14:rev="0"/>
              </w14:lightRig>
            </w14:scene3d>
          </w:rPr>
          <w:t>1.2</w:t>
        </w:r>
        <w:r w:rsidR="00CF5E4D" w:rsidRPr="00260F19">
          <w:rPr>
            <w:rStyle w:val="ab"/>
            <w:rFonts w:hint="eastAsia"/>
            <w:noProof/>
          </w:rPr>
          <w:t xml:space="preserve"> </w:t>
        </w:r>
        <w:r w:rsidR="00CF5E4D" w:rsidRPr="00260F19">
          <w:rPr>
            <w:rStyle w:val="ab"/>
            <w:rFonts w:hint="eastAsia"/>
            <w:noProof/>
          </w:rPr>
          <w:t>課題認識</w:t>
        </w:r>
        <w:r w:rsidR="00CF5E4D">
          <w:rPr>
            <w:noProof/>
            <w:webHidden/>
          </w:rPr>
          <w:tab/>
        </w:r>
        <w:r w:rsidR="00CF5E4D">
          <w:rPr>
            <w:noProof/>
            <w:webHidden/>
          </w:rPr>
          <w:fldChar w:fldCharType="begin"/>
        </w:r>
        <w:r w:rsidR="00CF5E4D">
          <w:rPr>
            <w:noProof/>
            <w:webHidden/>
          </w:rPr>
          <w:instrText xml:space="preserve"> PAGEREF _Toc383258320 \h </w:instrText>
        </w:r>
        <w:r w:rsidR="00CF5E4D">
          <w:rPr>
            <w:noProof/>
            <w:webHidden/>
          </w:rPr>
        </w:r>
        <w:r w:rsidR="00CF5E4D">
          <w:rPr>
            <w:noProof/>
            <w:webHidden/>
          </w:rPr>
          <w:fldChar w:fldCharType="separate"/>
        </w:r>
        <w:r w:rsidR="00CF5E4D">
          <w:rPr>
            <w:noProof/>
            <w:webHidden/>
          </w:rPr>
          <w:t>2</w:t>
        </w:r>
        <w:r w:rsidR="00CF5E4D">
          <w:rPr>
            <w:noProof/>
            <w:webHidden/>
          </w:rPr>
          <w:fldChar w:fldCharType="end"/>
        </w:r>
      </w:hyperlink>
    </w:p>
    <w:p w:rsidR="00CF5E4D" w:rsidRDefault="00655162" w:rsidP="00251F78">
      <w:pPr>
        <w:pStyle w:val="13"/>
        <w:tabs>
          <w:tab w:val="left" w:pos="630"/>
          <w:tab w:val="right" w:leader="middleDot" w:pos="9060"/>
        </w:tabs>
        <w:spacing w:before="360"/>
        <w:rPr>
          <w:rFonts w:asciiTheme="minorHAnsi" w:eastAsiaTheme="minorEastAsia" w:hAnsiTheme="minorHAnsi" w:cstheme="minorBidi"/>
          <w:noProof/>
          <w:sz w:val="21"/>
          <w:szCs w:val="22"/>
        </w:rPr>
      </w:pPr>
      <w:hyperlink w:anchor="_Toc383258321" w:history="1">
        <w:r w:rsidR="00CF5E4D" w:rsidRPr="00260F19">
          <w:rPr>
            <w:rStyle w:val="ab"/>
            <w:noProof/>
          </w:rPr>
          <w:t>2.</w:t>
        </w:r>
        <w:r w:rsidR="00CF5E4D">
          <w:rPr>
            <w:rFonts w:asciiTheme="minorHAnsi" w:eastAsiaTheme="minorEastAsia" w:hAnsiTheme="minorHAnsi" w:cstheme="minorBidi"/>
            <w:noProof/>
            <w:sz w:val="21"/>
            <w:szCs w:val="22"/>
          </w:rPr>
          <w:tab/>
        </w:r>
        <w:r w:rsidR="00CF5E4D" w:rsidRPr="00260F19">
          <w:rPr>
            <w:rStyle w:val="ab"/>
            <w:rFonts w:hint="eastAsia"/>
            <w:noProof/>
          </w:rPr>
          <w:t>都市基盤施設長寿命化計画（仮称）</w:t>
        </w:r>
        <w:r w:rsidR="00CF5E4D">
          <w:rPr>
            <w:noProof/>
            <w:webHidden/>
          </w:rPr>
          <w:tab/>
        </w:r>
        <w:r w:rsidR="00CF5E4D">
          <w:rPr>
            <w:noProof/>
            <w:webHidden/>
          </w:rPr>
          <w:fldChar w:fldCharType="begin"/>
        </w:r>
        <w:r w:rsidR="00CF5E4D">
          <w:rPr>
            <w:noProof/>
            <w:webHidden/>
          </w:rPr>
          <w:instrText xml:space="preserve"> PAGEREF _Toc383258321 \h </w:instrText>
        </w:r>
        <w:r w:rsidR="00CF5E4D">
          <w:rPr>
            <w:noProof/>
            <w:webHidden/>
          </w:rPr>
        </w:r>
        <w:r w:rsidR="00CF5E4D">
          <w:rPr>
            <w:noProof/>
            <w:webHidden/>
          </w:rPr>
          <w:fldChar w:fldCharType="separate"/>
        </w:r>
        <w:r w:rsidR="00CF5E4D">
          <w:rPr>
            <w:noProof/>
            <w:webHidden/>
          </w:rPr>
          <w:t>3</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22" w:history="1">
        <w:r w:rsidR="00CF5E4D" w:rsidRPr="00260F19">
          <w:rPr>
            <w:rStyle w:val="ab"/>
            <w:noProof/>
            <w14:scene3d>
              <w14:camera w14:prst="orthographicFront"/>
              <w14:lightRig w14:rig="threePt" w14:dir="t">
                <w14:rot w14:lat="0" w14:lon="0" w14:rev="0"/>
              </w14:lightRig>
            </w14:scene3d>
          </w:rPr>
          <w:t>2.1</w:t>
        </w:r>
        <w:r w:rsidR="00CF5E4D" w:rsidRPr="00260F19">
          <w:rPr>
            <w:rStyle w:val="ab"/>
            <w:rFonts w:hint="eastAsia"/>
            <w:noProof/>
          </w:rPr>
          <w:t xml:space="preserve"> </w:t>
        </w:r>
        <w:r w:rsidR="00CF5E4D" w:rsidRPr="00260F19">
          <w:rPr>
            <w:rStyle w:val="ab"/>
            <w:rFonts w:hint="eastAsia"/>
            <w:noProof/>
          </w:rPr>
          <w:t>戦略的維持管理の方針</w:t>
        </w:r>
        <w:r w:rsidR="00CF5E4D">
          <w:rPr>
            <w:noProof/>
            <w:webHidden/>
          </w:rPr>
          <w:tab/>
        </w:r>
        <w:r w:rsidR="00CF5E4D">
          <w:rPr>
            <w:noProof/>
            <w:webHidden/>
          </w:rPr>
          <w:fldChar w:fldCharType="begin"/>
        </w:r>
        <w:r w:rsidR="00CF5E4D">
          <w:rPr>
            <w:noProof/>
            <w:webHidden/>
          </w:rPr>
          <w:instrText xml:space="preserve"> PAGEREF _Toc383258322 \h </w:instrText>
        </w:r>
        <w:r w:rsidR="00CF5E4D">
          <w:rPr>
            <w:noProof/>
            <w:webHidden/>
          </w:rPr>
        </w:r>
        <w:r w:rsidR="00CF5E4D">
          <w:rPr>
            <w:noProof/>
            <w:webHidden/>
          </w:rPr>
          <w:fldChar w:fldCharType="separate"/>
        </w:r>
        <w:r w:rsidR="00CF5E4D">
          <w:rPr>
            <w:noProof/>
            <w:webHidden/>
          </w:rPr>
          <w:t>3</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23" w:history="1">
        <w:r w:rsidR="00CF5E4D" w:rsidRPr="00260F19">
          <w:rPr>
            <w:rStyle w:val="ab"/>
            <w:noProof/>
            <w14:scene3d>
              <w14:camera w14:prst="orthographicFront"/>
              <w14:lightRig w14:rig="threePt" w14:dir="t">
                <w14:rot w14:lat="0" w14:lon="0" w14:rev="0"/>
              </w14:lightRig>
            </w14:scene3d>
          </w:rPr>
          <w:t>2.2</w:t>
        </w:r>
        <w:r w:rsidR="00CF5E4D" w:rsidRPr="00260F19">
          <w:rPr>
            <w:rStyle w:val="ab"/>
            <w:rFonts w:hint="eastAsia"/>
            <w:noProof/>
          </w:rPr>
          <w:t xml:space="preserve"> </w:t>
        </w:r>
        <w:r w:rsidR="00CF5E4D" w:rsidRPr="00260F19">
          <w:rPr>
            <w:rStyle w:val="ab"/>
            <w:rFonts w:hint="eastAsia"/>
            <w:noProof/>
          </w:rPr>
          <w:t>都市基盤施設長寿命化計画（仮称）の構成</w:t>
        </w:r>
        <w:r w:rsidR="00CF5E4D">
          <w:rPr>
            <w:noProof/>
            <w:webHidden/>
          </w:rPr>
          <w:tab/>
        </w:r>
        <w:r w:rsidR="00CF5E4D">
          <w:rPr>
            <w:noProof/>
            <w:webHidden/>
          </w:rPr>
          <w:fldChar w:fldCharType="begin"/>
        </w:r>
        <w:r w:rsidR="00CF5E4D">
          <w:rPr>
            <w:noProof/>
            <w:webHidden/>
          </w:rPr>
          <w:instrText xml:space="preserve"> PAGEREF _Toc383258323 \h </w:instrText>
        </w:r>
        <w:r w:rsidR="00CF5E4D">
          <w:rPr>
            <w:noProof/>
            <w:webHidden/>
          </w:rPr>
        </w:r>
        <w:r w:rsidR="00CF5E4D">
          <w:rPr>
            <w:noProof/>
            <w:webHidden/>
          </w:rPr>
          <w:fldChar w:fldCharType="separate"/>
        </w:r>
        <w:r w:rsidR="00CF5E4D">
          <w:rPr>
            <w:noProof/>
            <w:webHidden/>
          </w:rPr>
          <w:t>4</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24" w:history="1">
        <w:r w:rsidR="00CF5E4D" w:rsidRPr="00260F19">
          <w:rPr>
            <w:rStyle w:val="ab"/>
            <w:noProof/>
            <w14:scene3d>
              <w14:camera w14:prst="orthographicFront"/>
              <w14:lightRig w14:rig="threePt" w14:dir="t">
                <w14:rot w14:lat="0" w14:lon="0" w14:rev="0"/>
              </w14:lightRig>
            </w14:scene3d>
          </w:rPr>
          <w:t>2.3</w:t>
        </w:r>
        <w:r w:rsidR="00CF5E4D" w:rsidRPr="00260F19">
          <w:rPr>
            <w:rStyle w:val="ab"/>
            <w:rFonts w:hint="eastAsia"/>
            <w:noProof/>
          </w:rPr>
          <w:t xml:space="preserve"> </w:t>
        </w:r>
        <w:r w:rsidR="00CF5E4D" w:rsidRPr="00260F19">
          <w:rPr>
            <w:rStyle w:val="ab"/>
            <w:rFonts w:hint="eastAsia"/>
            <w:noProof/>
          </w:rPr>
          <w:t>維持管理マネジメント体制</w:t>
        </w:r>
        <w:r w:rsidR="00CF5E4D">
          <w:rPr>
            <w:noProof/>
            <w:webHidden/>
          </w:rPr>
          <w:tab/>
        </w:r>
        <w:r w:rsidR="00CF5E4D">
          <w:rPr>
            <w:noProof/>
            <w:webHidden/>
          </w:rPr>
          <w:fldChar w:fldCharType="begin"/>
        </w:r>
        <w:r w:rsidR="00CF5E4D">
          <w:rPr>
            <w:noProof/>
            <w:webHidden/>
          </w:rPr>
          <w:instrText xml:space="preserve"> PAGEREF _Toc383258324 \h </w:instrText>
        </w:r>
        <w:r w:rsidR="00CF5E4D">
          <w:rPr>
            <w:noProof/>
            <w:webHidden/>
          </w:rPr>
        </w:r>
        <w:r w:rsidR="00CF5E4D">
          <w:rPr>
            <w:noProof/>
            <w:webHidden/>
          </w:rPr>
          <w:fldChar w:fldCharType="separate"/>
        </w:r>
        <w:r w:rsidR="00CF5E4D">
          <w:rPr>
            <w:noProof/>
            <w:webHidden/>
          </w:rPr>
          <w:t>5</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25" w:history="1">
        <w:r w:rsidR="00CF5E4D" w:rsidRPr="00260F19">
          <w:rPr>
            <w:rStyle w:val="ab"/>
            <w:noProof/>
            <w14:scene3d>
              <w14:camera w14:prst="orthographicFront"/>
              <w14:lightRig w14:rig="threePt" w14:dir="t">
                <w14:rot w14:lat="0" w14:lon="0" w14:rev="0"/>
              </w14:lightRig>
            </w14:scene3d>
          </w:rPr>
          <w:t>2.4</w:t>
        </w:r>
        <w:r w:rsidR="00CF5E4D" w:rsidRPr="00260F19">
          <w:rPr>
            <w:rStyle w:val="ab"/>
            <w:rFonts w:hint="eastAsia"/>
            <w:noProof/>
          </w:rPr>
          <w:t xml:space="preserve"> </w:t>
        </w:r>
        <w:r w:rsidR="00CF5E4D" w:rsidRPr="00260F19">
          <w:rPr>
            <w:rStyle w:val="ab"/>
            <w:rFonts w:hint="eastAsia"/>
            <w:noProof/>
          </w:rPr>
          <w:t>主な管理対象施設</w:t>
        </w:r>
        <w:r w:rsidR="00CF5E4D">
          <w:rPr>
            <w:noProof/>
            <w:webHidden/>
          </w:rPr>
          <w:tab/>
        </w:r>
        <w:r w:rsidR="00CF5E4D">
          <w:rPr>
            <w:noProof/>
            <w:webHidden/>
          </w:rPr>
          <w:fldChar w:fldCharType="begin"/>
        </w:r>
        <w:r w:rsidR="00CF5E4D">
          <w:rPr>
            <w:noProof/>
            <w:webHidden/>
          </w:rPr>
          <w:instrText xml:space="preserve"> PAGEREF _Toc383258325 \h </w:instrText>
        </w:r>
        <w:r w:rsidR="00CF5E4D">
          <w:rPr>
            <w:noProof/>
            <w:webHidden/>
          </w:rPr>
        </w:r>
        <w:r w:rsidR="00CF5E4D">
          <w:rPr>
            <w:noProof/>
            <w:webHidden/>
          </w:rPr>
          <w:fldChar w:fldCharType="separate"/>
        </w:r>
        <w:r w:rsidR="00CF5E4D">
          <w:rPr>
            <w:noProof/>
            <w:webHidden/>
          </w:rPr>
          <w:t>6</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26" w:history="1">
        <w:r w:rsidR="00CF5E4D" w:rsidRPr="00260F19">
          <w:rPr>
            <w:rStyle w:val="ab"/>
            <w:noProof/>
            <w14:scene3d>
              <w14:camera w14:prst="orthographicFront"/>
              <w14:lightRig w14:rig="threePt" w14:dir="t">
                <w14:rot w14:lat="0" w14:lon="0" w14:rev="0"/>
              </w14:lightRig>
            </w14:scene3d>
          </w:rPr>
          <w:t>2.5</w:t>
        </w:r>
        <w:r w:rsidR="00CF5E4D" w:rsidRPr="00260F19">
          <w:rPr>
            <w:rStyle w:val="ab"/>
            <w:rFonts w:hint="eastAsia"/>
            <w:noProof/>
          </w:rPr>
          <w:t xml:space="preserve"> </w:t>
        </w:r>
        <w:r w:rsidR="00CF5E4D" w:rsidRPr="00260F19">
          <w:rPr>
            <w:rStyle w:val="ab"/>
            <w:rFonts w:hint="eastAsia"/>
            <w:noProof/>
          </w:rPr>
          <w:t>効率的・効果的な維持管理手法の確立（検討の方向性）</w:t>
        </w:r>
        <w:r w:rsidR="00CF5E4D">
          <w:rPr>
            <w:noProof/>
            <w:webHidden/>
          </w:rPr>
          <w:tab/>
        </w:r>
        <w:r w:rsidR="00CF5E4D">
          <w:rPr>
            <w:noProof/>
            <w:webHidden/>
          </w:rPr>
          <w:fldChar w:fldCharType="begin"/>
        </w:r>
        <w:r w:rsidR="00CF5E4D">
          <w:rPr>
            <w:noProof/>
            <w:webHidden/>
          </w:rPr>
          <w:instrText xml:space="preserve"> PAGEREF _Toc383258326 \h </w:instrText>
        </w:r>
        <w:r w:rsidR="00CF5E4D">
          <w:rPr>
            <w:noProof/>
            <w:webHidden/>
          </w:rPr>
        </w:r>
        <w:r w:rsidR="00CF5E4D">
          <w:rPr>
            <w:noProof/>
            <w:webHidden/>
          </w:rPr>
          <w:fldChar w:fldCharType="separate"/>
        </w:r>
        <w:r w:rsidR="00CF5E4D">
          <w:rPr>
            <w:noProof/>
            <w:webHidden/>
          </w:rPr>
          <w:t>8</w:t>
        </w:r>
        <w:r w:rsidR="00CF5E4D">
          <w:rPr>
            <w:noProof/>
            <w:webHidden/>
          </w:rPr>
          <w:fldChar w:fldCharType="end"/>
        </w:r>
      </w:hyperlink>
    </w:p>
    <w:p w:rsidR="00CF5E4D" w:rsidRDefault="00655162" w:rsidP="00CF5E4D">
      <w:pPr>
        <w:pStyle w:val="34"/>
        <w:tabs>
          <w:tab w:val="right" w:leader="middleDot" w:pos="9060"/>
        </w:tabs>
        <w:ind w:left="420"/>
        <w:rPr>
          <w:rFonts w:asciiTheme="minorHAnsi" w:eastAsiaTheme="minorEastAsia" w:hAnsiTheme="minorHAnsi" w:cstheme="minorBidi"/>
          <w:noProof/>
          <w:szCs w:val="22"/>
        </w:rPr>
      </w:pPr>
      <w:hyperlink w:anchor="_Toc383258327" w:history="1">
        <w:r w:rsidR="00CF5E4D" w:rsidRPr="00260F19">
          <w:rPr>
            <w:rStyle w:val="ab"/>
            <w:b/>
            <w:noProof/>
            <w14:scene3d>
              <w14:camera w14:prst="orthographicFront"/>
              <w14:lightRig w14:rig="threePt" w14:dir="t">
                <w14:rot w14:lat="0" w14:lon="0" w14:rev="0"/>
              </w14:lightRig>
            </w14:scene3d>
          </w:rPr>
          <w:t>2.5.1</w:t>
        </w:r>
        <w:r w:rsidR="00CF5E4D" w:rsidRPr="00260F19">
          <w:rPr>
            <w:rStyle w:val="ab"/>
            <w:rFonts w:hint="eastAsia"/>
            <w:b/>
            <w:noProof/>
          </w:rPr>
          <w:t xml:space="preserve"> </w:t>
        </w:r>
        <w:r w:rsidR="00CF5E4D" w:rsidRPr="00260F19">
          <w:rPr>
            <w:rStyle w:val="ab"/>
            <w:rFonts w:hint="eastAsia"/>
            <w:b/>
            <w:noProof/>
          </w:rPr>
          <w:t>点検、診断、評価の手法や体制等の充実</w:t>
        </w:r>
        <w:r w:rsidR="00CF5E4D">
          <w:rPr>
            <w:noProof/>
            <w:webHidden/>
          </w:rPr>
          <w:tab/>
        </w:r>
        <w:r w:rsidR="00CF5E4D">
          <w:rPr>
            <w:noProof/>
            <w:webHidden/>
          </w:rPr>
          <w:fldChar w:fldCharType="begin"/>
        </w:r>
        <w:r w:rsidR="00CF5E4D">
          <w:rPr>
            <w:noProof/>
            <w:webHidden/>
          </w:rPr>
          <w:instrText xml:space="preserve"> PAGEREF _Toc383258327 \h </w:instrText>
        </w:r>
        <w:r w:rsidR="00CF5E4D">
          <w:rPr>
            <w:noProof/>
            <w:webHidden/>
          </w:rPr>
        </w:r>
        <w:r w:rsidR="00CF5E4D">
          <w:rPr>
            <w:noProof/>
            <w:webHidden/>
          </w:rPr>
          <w:fldChar w:fldCharType="separate"/>
        </w:r>
        <w:r w:rsidR="00CF5E4D">
          <w:rPr>
            <w:noProof/>
            <w:webHidden/>
          </w:rPr>
          <w:t>8</w:t>
        </w:r>
        <w:r w:rsidR="00CF5E4D">
          <w:rPr>
            <w:noProof/>
            <w:webHidden/>
          </w:rPr>
          <w:fldChar w:fldCharType="end"/>
        </w:r>
      </w:hyperlink>
    </w:p>
    <w:p w:rsidR="00CF5E4D" w:rsidRDefault="00655162" w:rsidP="00CF5E4D">
      <w:pPr>
        <w:pStyle w:val="34"/>
        <w:tabs>
          <w:tab w:val="right" w:leader="middleDot" w:pos="9060"/>
        </w:tabs>
        <w:ind w:left="420"/>
        <w:rPr>
          <w:rFonts w:asciiTheme="minorHAnsi" w:eastAsiaTheme="minorEastAsia" w:hAnsiTheme="minorHAnsi" w:cstheme="minorBidi"/>
          <w:noProof/>
          <w:szCs w:val="22"/>
        </w:rPr>
      </w:pPr>
      <w:hyperlink w:anchor="_Toc383258328" w:history="1">
        <w:r w:rsidR="00CF5E4D" w:rsidRPr="00260F19">
          <w:rPr>
            <w:rStyle w:val="ab"/>
            <w:b/>
            <w:noProof/>
            <w14:scene3d>
              <w14:camera w14:prst="orthographicFront"/>
              <w14:lightRig w14:rig="threePt" w14:dir="t">
                <w14:rot w14:lat="0" w14:lon="0" w14:rev="0"/>
              </w14:lightRig>
            </w14:scene3d>
          </w:rPr>
          <w:t>2.5.2</w:t>
        </w:r>
        <w:r w:rsidR="00CF5E4D" w:rsidRPr="00260F19">
          <w:rPr>
            <w:rStyle w:val="ab"/>
            <w:rFonts w:hint="eastAsia"/>
            <w:b/>
            <w:noProof/>
          </w:rPr>
          <w:t xml:space="preserve"> </w:t>
        </w:r>
        <w:r w:rsidR="00CF5E4D" w:rsidRPr="00260F19">
          <w:rPr>
            <w:rStyle w:val="ab"/>
            <w:rFonts w:hint="eastAsia"/>
            <w:b/>
            <w:noProof/>
          </w:rPr>
          <w:t>施設の特性に応じた維持管理手法の体系化</w:t>
        </w:r>
        <w:r w:rsidR="00CF5E4D">
          <w:rPr>
            <w:noProof/>
            <w:webHidden/>
          </w:rPr>
          <w:tab/>
        </w:r>
        <w:r w:rsidR="00CF5E4D">
          <w:rPr>
            <w:noProof/>
            <w:webHidden/>
          </w:rPr>
          <w:fldChar w:fldCharType="begin"/>
        </w:r>
        <w:r w:rsidR="00CF5E4D">
          <w:rPr>
            <w:noProof/>
            <w:webHidden/>
          </w:rPr>
          <w:instrText xml:space="preserve"> PAGEREF _Toc383258328 \h </w:instrText>
        </w:r>
        <w:r w:rsidR="00CF5E4D">
          <w:rPr>
            <w:noProof/>
            <w:webHidden/>
          </w:rPr>
        </w:r>
        <w:r w:rsidR="00CF5E4D">
          <w:rPr>
            <w:noProof/>
            <w:webHidden/>
          </w:rPr>
          <w:fldChar w:fldCharType="separate"/>
        </w:r>
        <w:r w:rsidR="00CF5E4D">
          <w:rPr>
            <w:noProof/>
            <w:webHidden/>
          </w:rPr>
          <w:t>13</w:t>
        </w:r>
        <w:r w:rsidR="00CF5E4D">
          <w:rPr>
            <w:noProof/>
            <w:webHidden/>
          </w:rPr>
          <w:fldChar w:fldCharType="end"/>
        </w:r>
      </w:hyperlink>
    </w:p>
    <w:p w:rsidR="00CF5E4D" w:rsidRDefault="00655162" w:rsidP="00CF5E4D">
      <w:pPr>
        <w:pStyle w:val="34"/>
        <w:tabs>
          <w:tab w:val="right" w:leader="middleDot" w:pos="9060"/>
        </w:tabs>
        <w:ind w:left="420"/>
        <w:rPr>
          <w:rFonts w:asciiTheme="minorHAnsi" w:eastAsiaTheme="minorEastAsia" w:hAnsiTheme="minorHAnsi" w:cstheme="minorBidi"/>
          <w:noProof/>
          <w:szCs w:val="22"/>
        </w:rPr>
      </w:pPr>
      <w:hyperlink w:anchor="_Toc383258329" w:history="1">
        <w:r w:rsidR="00CF5E4D" w:rsidRPr="00260F19">
          <w:rPr>
            <w:rStyle w:val="ab"/>
            <w:b/>
            <w:noProof/>
            <w14:scene3d>
              <w14:camera w14:prst="orthographicFront"/>
              <w14:lightRig w14:rig="threePt" w14:dir="t">
                <w14:rot w14:lat="0" w14:lon="0" w14:rev="0"/>
              </w14:lightRig>
            </w14:scene3d>
          </w:rPr>
          <w:t>2.5.3</w:t>
        </w:r>
        <w:r w:rsidR="00CF5E4D" w:rsidRPr="00260F19">
          <w:rPr>
            <w:rStyle w:val="ab"/>
            <w:rFonts w:hint="eastAsia"/>
            <w:b/>
            <w:noProof/>
          </w:rPr>
          <w:t xml:space="preserve"> </w:t>
        </w:r>
        <w:r w:rsidR="00CF5E4D" w:rsidRPr="00260F19">
          <w:rPr>
            <w:rStyle w:val="ab"/>
            <w:rFonts w:hint="eastAsia"/>
            <w:b/>
            <w:noProof/>
          </w:rPr>
          <w:t>重点化指標・優先順位の考え方</w:t>
        </w:r>
        <w:r w:rsidR="00CF5E4D">
          <w:rPr>
            <w:noProof/>
            <w:webHidden/>
          </w:rPr>
          <w:tab/>
        </w:r>
        <w:r w:rsidR="00CF5E4D">
          <w:rPr>
            <w:noProof/>
            <w:webHidden/>
          </w:rPr>
          <w:fldChar w:fldCharType="begin"/>
        </w:r>
        <w:r w:rsidR="00CF5E4D">
          <w:rPr>
            <w:noProof/>
            <w:webHidden/>
          </w:rPr>
          <w:instrText xml:space="preserve"> PAGEREF _Toc383258329 \h </w:instrText>
        </w:r>
        <w:r w:rsidR="00CF5E4D">
          <w:rPr>
            <w:noProof/>
            <w:webHidden/>
          </w:rPr>
        </w:r>
        <w:r w:rsidR="00CF5E4D">
          <w:rPr>
            <w:noProof/>
            <w:webHidden/>
          </w:rPr>
          <w:fldChar w:fldCharType="separate"/>
        </w:r>
        <w:r w:rsidR="00CF5E4D">
          <w:rPr>
            <w:noProof/>
            <w:webHidden/>
          </w:rPr>
          <w:t>19</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30" w:history="1">
        <w:r w:rsidR="00CF5E4D" w:rsidRPr="00260F19">
          <w:rPr>
            <w:rStyle w:val="ab"/>
            <w:noProof/>
            <w14:scene3d>
              <w14:camera w14:prst="orthographicFront"/>
              <w14:lightRig w14:rig="threePt" w14:dir="t">
                <w14:rot w14:lat="0" w14:lon="0" w14:rev="0"/>
              </w14:lightRig>
            </w14:scene3d>
          </w:rPr>
          <w:t>2.6</w:t>
        </w:r>
        <w:r w:rsidR="00CF5E4D" w:rsidRPr="00260F19">
          <w:rPr>
            <w:rStyle w:val="ab"/>
            <w:rFonts w:hint="eastAsia"/>
            <w:noProof/>
          </w:rPr>
          <w:t xml:space="preserve"> </w:t>
        </w:r>
        <w:r w:rsidR="00CF5E4D" w:rsidRPr="00260F19">
          <w:rPr>
            <w:rStyle w:val="ab"/>
            <w:rFonts w:hint="eastAsia"/>
            <w:noProof/>
          </w:rPr>
          <w:t>持続可能な維持管理の仕組づくり（検討の方向性）</w:t>
        </w:r>
        <w:r w:rsidR="00CF5E4D">
          <w:rPr>
            <w:noProof/>
            <w:webHidden/>
          </w:rPr>
          <w:tab/>
        </w:r>
        <w:r w:rsidR="00CF5E4D">
          <w:rPr>
            <w:noProof/>
            <w:webHidden/>
          </w:rPr>
          <w:fldChar w:fldCharType="begin"/>
        </w:r>
        <w:r w:rsidR="00CF5E4D">
          <w:rPr>
            <w:noProof/>
            <w:webHidden/>
          </w:rPr>
          <w:instrText xml:space="preserve"> PAGEREF _Toc383258330 \h </w:instrText>
        </w:r>
        <w:r w:rsidR="00CF5E4D">
          <w:rPr>
            <w:noProof/>
            <w:webHidden/>
          </w:rPr>
        </w:r>
        <w:r w:rsidR="00CF5E4D">
          <w:rPr>
            <w:noProof/>
            <w:webHidden/>
          </w:rPr>
          <w:fldChar w:fldCharType="separate"/>
        </w:r>
        <w:r w:rsidR="00CF5E4D">
          <w:rPr>
            <w:noProof/>
            <w:webHidden/>
          </w:rPr>
          <w:t>20</w:t>
        </w:r>
        <w:r w:rsidR="00CF5E4D">
          <w:rPr>
            <w:noProof/>
            <w:webHidden/>
          </w:rPr>
          <w:fldChar w:fldCharType="end"/>
        </w:r>
      </w:hyperlink>
    </w:p>
    <w:p w:rsidR="00CF5E4D" w:rsidRDefault="00655162" w:rsidP="00CF5E4D">
      <w:pPr>
        <w:pStyle w:val="34"/>
        <w:tabs>
          <w:tab w:val="right" w:leader="middleDot" w:pos="9060"/>
        </w:tabs>
        <w:ind w:left="420"/>
        <w:rPr>
          <w:rFonts w:asciiTheme="minorHAnsi" w:eastAsiaTheme="minorEastAsia" w:hAnsiTheme="minorHAnsi" w:cstheme="minorBidi"/>
          <w:noProof/>
          <w:szCs w:val="22"/>
        </w:rPr>
      </w:pPr>
      <w:hyperlink w:anchor="_Toc383258331" w:history="1">
        <w:r w:rsidR="00CF5E4D" w:rsidRPr="00260F19">
          <w:rPr>
            <w:rStyle w:val="ab"/>
            <w:b/>
            <w:noProof/>
            <w14:scene3d>
              <w14:camera w14:prst="orthographicFront"/>
              <w14:lightRig w14:rig="threePt" w14:dir="t">
                <w14:rot w14:lat="0" w14:lon="0" w14:rev="0"/>
              </w14:lightRig>
            </w14:scene3d>
          </w:rPr>
          <w:t>2.6.1</w:t>
        </w:r>
        <w:r w:rsidR="00CF5E4D" w:rsidRPr="00260F19">
          <w:rPr>
            <w:rStyle w:val="ab"/>
            <w:rFonts w:hint="eastAsia"/>
            <w:b/>
            <w:noProof/>
          </w:rPr>
          <w:t xml:space="preserve"> </w:t>
        </w:r>
        <w:r w:rsidR="00CF5E4D" w:rsidRPr="00260F19">
          <w:rPr>
            <w:rStyle w:val="ab"/>
            <w:rFonts w:hint="eastAsia"/>
            <w:b/>
            <w:noProof/>
          </w:rPr>
          <w:t>人材の育成と確保、技術力の向上と継承</w:t>
        </w:r>
        <w:r w:rsidR="00CF5E4D">
          <w:rPr>
            <w:noProof/>
            <w:webHidden/>
          </w:rPr>
          <w:tab/>
        </w:r>
        <w:r w:rsidR="00CF5E4D">
          <w:rPr>
            <w:noProof/>
            <w:webHidden/>
          </w:rPr>
          <w:fldChar w:fldCharType="begin"/>
        </w:r>
        <w:r w:rsidR="00CF5E4D">
          <w:rPr>
            <w:noProof/>
            <w:webHidden/>
          </w:rPr>
          <w:instrText xml:space="preserve"> PAGEREF _Toc383258331 \h </w:instrText>
        </w:r>
        <w:r w:rsidR="00CF5E4D">
          <w:rPr>
            <w:noProof/>
            <w:webHidden/>
          </w:rPr>
        </w:r>
        <w:r w:rsidR="00CF5E4D">
          <w:rPr>
            <w:noProof/>
            <w:webHidden/>
          </w:rPr>
          <w:fldChar w:fldCharType="separate"/>
        </w:r>
        <w:r w:rsidR="00CF5E4D">
          <w:rPr>
            <w:noProof/>
            <w:webHidden/>
          </w:rPr>
          <w:t>20</w:t>
        </w:r>
        <w:r w:rsidR="00CF5E4D">
          <w:rPr>
            <w:noProof/>
            <w:webHidden/>
          </w:rPr>
          <w:fldChar w:fldCharType="end"/>
        </w:r>
      </w:hyperlink>
    </w:p>
    <w:p w:rsidR="00CF5E4D" w:rsidRDefault="00655162" w:rsidP="00251F78">
      <w:pPr>
        <w:pStyle w:val="34"/>
        <w:tabs>
          <w:tab w:val="right" w:leader="middleDot" w:pos="9060"/>
        </w:tabs>
        <w:ind w:left="420"/>
        <w:rPr>
          <w:rFonts w:asciiTheme="minorHAnsi" w:eastAsiaTheme="minorEastAsia" w:hAnsiTheme="minorHAnsi" w:cstheme="minorBidi"/>
          <w:noProof/>
          <w:szCs w:val="22"/>
        </w:rPr>
      </w:pPr>
      <w:hyperlink w:anchor="_Toc383258332" w:history="1">
        <w:r w:rsidR="00CF5E4D" w:rsidRPr="00260F19">
          <w:rPr>
            <w:rStyle w:val="ab"/>
            <w:b/>
            <w:noProof/>
            <w14:scene3d>
              <w14:camera w14:prst="orthographicFront"/>
              <w14:lightRig w14:rig="threePt" w14:dir="t">
                <w14:rot w14:lat="0" w14:lon="0" w14:rev="0"/>
              </w14:lightRig>
            </w14:scene3d>
          </w:rPr>
          <w:t>2.6.2</w:t>
        </w:r>
        <w:r w:rsidR="00CF5E4D" w:rsidRPr="00260F19">
          <w:rPr>
            <w:rStyle w:val="ab"/>
            <w:rFonts w:hint="eastAsia"/>
            <w:b/>
            <w:noProof/>
          </w:rPr>
          <w:t xml:space="preserve"> </w:t>
        </w:r>
        <w:r w:rsidR="00CF5E4D" w:rsidRPr="00260F19">
          <w:rPr>
            <w:rStyle w:val="ab"/>
            <w:rFonts w:hint="eastAsia"/>
            <w:b/>
            <w:noProof/>
          </w:rPr>
          <w:t>現場や地域を重視した維持管理の実践</w:t>
        </w:r>
        <w:r w:rsidR="00CF5E4D">
          <w:rPr>
            <w:noProof/>
            <w:webHidden/>
          </w:rPr>
          <w:tab/>
        </w:r>
        <w:r w:rsidR="00CF5E4D">
          <w:rPr>
            <w:noProof/>
            <w:webHidden/>
          </w:rPr>
          <w:fldChar w:fldCharType="begin"/>
        </w:r>
        <w:r w:rsidR="00CF5E4D">
          <w:rPr>
            <w:noProof/>
            <w:webHidden/>
          </w:rPr>
          <w:instrText xml:space="preserve"> PAGEREF _Toc383258332 \h </w:instrText>
        </w:r>
        <w:r w:rsidR="00CF5E4D">
          <w:rPr>
            <w:noProof/>
            <w:webHidden/>
          </w:rPr>
        </w:r>
        <w:r w:rsidR="00CF5E4D">
          <w:rPr>
            <w:noProof/>
            <w:webHidden/>
          </w:rPr>
          <w:fldChar w:fldCharType="separate"/>
        </w:r>
        <w:r w:rsidR="00CF5E4D">
          <w:rPr>
            <w:noProof/>
            <w:webHidden/>
          </w:rPr>
          <w:t>23</w:t>
        </w:r>
        <w:r w:rsidR="00CF5E4D">
          <w:rPr>
            <w:noProof/>
            <w:webHidden/>
          </w:rPr>
          <w:fldChar w:fldCharType="end"/>
        </w:r>
      </w:hyperlink>
    </w:p>
    <w:p w:rsidR="00CF5E4D" w:rsidRDefault="00655162" w:rsidP="00251F78">
      <w:pPr>
        <w:pStyle w:val="34"/>
        <w:tabs>
          <w:tab w:val="right" w:leader="middleDot" w:pos="9060"/>
        </w:tabs>
        <w:ind w:left="420"/>
        <w:rPr>
          <w:rFonts w:asciiTheme="minorHAnsi" w:eastAsiaTheme="minorEastAsia" w:hAnsiTheme="minorHAnsi" w:cstheme="minorBidi"/>
          <w:noProof/>
          <w:szCs w:val="22"/>
        </w:rPr>
      </w:pPr>
      <w:hyperlink w:anchor="_Toc383258333" w:history="1">
        <w:r w:rsidR="00CF5E4D" w:rsidRPr="00260F19">
          <w:rPr>
            <w:rStyle w:val="ab"/>
            <w:b/>
            <w:noProof/>
            <w14:scene3d>
              <w14:camera w14:prst="orthographicFront"/>
              <w14:lightRig w14:rig="threePt" w14:dir="t">
                <w14:rot w14:lat="0" w14:lon="0" w14:rev="0"/>
              </w14:lightRig>
            </w14:scene3d>
          </w:rPr>
          <w:t>2.6.3</w:t>
        </w:r>
        <w:r w:rsidR="00CF5E4D" w:rsidRPr="00260F19">
          <w:rPr>
            <w:rStyle w:val="ab"/>
            <w:rFonts w:hint="eastAsia"/>
            <w:b/>
            <w:noProof/>
          </w:rPr>
          <w:t xml:space="preserve"> </w:t>
        </w:r>
        <w:r w:rsidR="00CF5E4D" w:rsidRPr="00260F19">
          <w:rPr>
            <w:rStyle w:val="ab"/>
            <w:rFonts w:hint="eastAsia"/>
            <w:b/>
            <w:noProof/>
          </w:rPr>
          <w:t>維持管理業務の改善と魅力向上のあり方</w:t>
        </w:r>
        <w:r w:rsidR="00CF5E4D">
          <w:rPr>
            <w:noProof/>
            <w:webHidden/>
          </w:rPr>
          <w:tab/>
        </w:r>
        <w:r w:rsidR="00CF5E4D">
          <w:rPr>
            <w:noProof/>
            <w:webHidden/>
          </w:rPr>
          <w:fldChar w:fldCharType="begin"/>
        </w:r>
        <w:r w:rsidR="00CF5E4D">
          <w:rPr>
            <w:noProof/>
            <w:webHidden/>
          </w:rPr>
          <w:instrText xml:space="preserve"> PAGEREF _Toc383258333 \h </w:instrText>
        </w:r>
        <w:r w:rsidR="00CF5E4D">
          <w:rPr>
            <w:noProof/>
            <w:webHidden/>
          </w:rPr>
        </w:r>
        <w:r w:rsidR="00CF5E4D">
          <w:rPr>
            <w:noProof/>
            <w:webHidden/>
          </w:rPr>
          <w:fldChar w:fldCharType="separate"/>
        </w:r>
        <w:r w:rsidR="00CF5E4D">
          <w:rPr>
            <w:noProof/>
            <w:webHidden/>
          </w:rPr>
          <w:t>24</w:t>
        </w:r>
        <w:r w:rsidR="00CF5E4D">
          <w:rPr>
            <w:noProof/>
            <w:webHidden/>
          </w:rPr>
          <w:fldChar w:fldCharType="end"/>
        </w:r>
      </w:hyperlink>
    </w:p>
    <w:p w:rsidR="00CF5E4D" w:rsidRDefault="00655162" w:rsidP="00251F78">
      <w:pPr>
        <w:pStyle w:val="13"/>
        <w:tabs>
          <w:tab w:val="left" w:pos="630"/>
          <w:tab w:val="right" w:leader="middleDot" w:pos="9060"/>
        </w:tabs>
        <w:spacing w:before="360"/>
        <w:rPr>
          <w:rFonts w:asciiTheme="minorHAnsi" w:eastAsiaTheme="minorEastAsia" w:hAnsiTheme="minorHAnsi" w:cstheme="minorBidi"/>
          <w:noProof/>
          <w:sz w:val="21"/>
          <w:szCs w:val="22"/>
        </w:rPr>
      </w:pPr>
      <w:hyperlink w:anchor="_Toc383258334" w:history="1">
        <w:r w:rsidR="00CF5E4D" w:rsidRPr="00260F19">
          <w:rPr>
            <w:rStyle w:val="ab"/>
            <w:noProof/>
          </w:rPr>
          <w:t>3.</w:t>
        </w:r>
        <w:r w:rsidR="00CF5E4D">
          <w:rPr>
            <w:rFonts w:asciiTheme="minorHAnsi" w:eastAsiaTheme="minorEastAsia" w:hAnsiTheme="minorHAnsi" w:cstheme="minorBidi"/>
            <w:noProof/>
            <w:sz w:val="21"/>
            <w:szCs w:val="22"/>
          </w:rPr>
          <w:tab/>
        </w:r>
        <w:r w:rsidR="00CF5E4D" w:rsidRPr="00260F19">
          <w:rPr>
            <w:rStyle w:val="ab"/>
            <w:rFonts w:hint="eastAsia"/>
            <w:noProof/>
          </w:rPr>
          <w:t>参考資料</w:t>
        </w:r>
        <w:r w:rsidR="00CF5E4D">
          <w:rPr>
            <w:noProof/>
            <w:webHidden/>
          </w:rPr>
          <w:tab/>
        </w:r>
        <w:r w:rsidR="00CF5E4D">
          <w:rPr>
            <w:noProof/>
            <w:webHidden/>
          </w:rPr>
          <w:fldChar w:fldCharType="begin"/>
        </w:r>
        <w:r w:rsidR="00CF5E4D">
          <w:rPr>
            <w:noProof/>
            <w:webHidden/>
          </w:rPr>
          <w:instrText xml:space="preserve"> PAGEREF _Toc383258334 \h </w:instrText>
        </w:r>
        <w:r w:rsidR="00CF5E4D">
          <w:rPr>
            <w:noProof/>
            <w:webHidden/>
          </w:rPr>
        </w:r>
        <w:r w:rsidR="00CF5E4D">
          <w:rPr>
            <w:noProof/>
            <w:webHidden/>
          </w:rPr>
          <w:fldChar w:fldCharType="separate"/>
        </w:r>
        <w:r w:rsidR="00CF5E4D">
          <w:rPr>
            <w:noProof/>
            <w:webHidden/>
          </w:rPr>
          <w:t>26</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35" w:history="1">
        <w:r w:rsidR="00CF5E4D" w:rsidRPr="00260F19">
          <w:rPr>
            <w:rStyle w:val="ab"/>
            <w:noProof/>
            <w14:scene3d>
              <w14:camera w14:prst="orthographicFront"/>
              <w14:lightRig w14:rig="threePt" w14:dir="t">
                <w14:rot w14:lat="0" w14:lon="0" w14:rev="0"/>
              </w14:lightRig>
            </w14:scene3d>
          </w:rPr>
          <w:t>3.1</w:t>
        </w:r>
        <w:r w:rsidR="00CF5E4D" w:rsidRPr="00260F19">
          <w:rPr>
            <w:rStyle w:val="ab"/>
            <w:noProof/>
          </w:rPr>
          <w:t xml:space="preserve"> </w:t>
        </w:r>
        <w:r w:rsidR="00CF5E4D" w:rsidRPr="00260F19">
          <w:rPr>
            <w:rStyle w:val="ab"/>
            <w:rFonts w:hint="eastAsia"/>
            <w:noProof/>
          </w:rPr>
          <w:t>大阪府都市基盤施設の老朽化</w:t>
        </w:r>
        <w:r w:rsidR="00CF5E4D">
          <w:rPr>
            <w:noProof/>
            <w:webHidden/>
          </w:rPr>
          <w:tab/>
        </w:r>
        <w:r w:rsidR="00CF5E4D">
          <w:rPr>
            <w:noProof/>
            <w:webHidden/>
          </w:rPr>
          <w:fldChar w:fldCharType="begin"/>
        </w:r>
        <w:r w:rsidR="00CF5E4D">
          <w:rPr>
            <w:noProof/>
            <w:webHidden/>
          </w:rPr>
          <w:instrText xml:space="preserve"> PAGEREF _Toc383258335 \h </w:instrText>
        </w:r>
        <w:r w:rsidR="00CF5E4D">
          <w:rPr>
            <w:noProof/>
            <w:webHidden/>
          </w:rPr>
        </w:r>
        <w:r w:rsidR="00CF5E4D">
          <w:rPr>
            <w:noProof/>
            <w:webHidden/>
          </w:rPr>
          <w:fldChar w:fldCharType="separate"/>
        </w:r>
        <w:r w:rsidR="00CF5E4D">
          <w:rPr>
            <w:noProof/>
            <w:webHidden/>
          </w:rPr>
          <w:t>26</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36" w:history="1">
        <w:r w:rsidR="00CF5E4D" w:rsidRPr="00260F19">
          <w:rPr>
            <w:rStyle w:val="ab"/>
            <w:noProof/>
            <w14:scene3d>
              <w14:camera w14:prst="orthographicFront"/>
              <w14:lightRig w14:rig="threePt" w14:dir="t">
                <w14:rot w14:lat="0" w14:lon="0" w14:rev="0"/>
              </w14:lightRig>
            </w14:scene3d>
          </w:rPr>
          <w:t>3.2</w:t>
        </w:r>
        <w:r w:rsidR="00CF5E4D" w:rsidRPr="00260F19">
          <w:rPr>
            <w:rStyle w:val="ab"/>
            <w:noProof/>
          </w:rPr>
          <w:t xml:space="preserve"> </w:t>
        </w:r>
        <w:r w:rsidR="00CF5E4D" w:rsidRPr="00260F19">
          <w:rPr>
            <w:rStyle w:val="ab"/>
            <w:rFonts w:hint="eastAsia"/>
            <w:noProof/>
          </w:rPr>
          <w:t>都市基盤施設維持管理の重点化（</w:t>
        </w:r>
        <w:r w:rsidR="00CF5E4D" w:rsidRPr="00260F19">
          <w:rPr>
            <w:rStyle w:val="ab"/>
            <w:noProof/>
          </w:rPr>
          <w:t>H23</w:t>
        </w:r>
        <w:r w:rsidR="00CF5E4D" w:rsidRPr="00260F19">
          <w:rPr>
            <w:rStyle w:val="ab"/>
            <w:rFonts w:hint="eastAsia"/>
            <w:noProof/>
          </w:rPr>
          <w:t>～）</w:t>
        </w:r>
        <w:r w:rsidR="00CF5E4D">
          <w:rPr>
            <w:noProof/>
            <w:webHidden/>
          </w:rPr>
          <w:tab/>
        </w:r>
        <w:r w:rsidR="00CF5E4D">
          <w:rPr>
            <w:noProof/>
            <w:webHidden/>
          </w:rPr>
          <w:fldChar w:fldCharType="begin"/>
        </w:r>
        <w:r w:rsidR="00CF5E4D">
          <w:rPr>
            <w:noProof/>
            <w:webHidden/>
          </w:rPr>
          <w:instrText xml:space="preserve"> PAGEREF _Toc383258336 \h </w:instrText>
        </w:r>
        <w:r w:rsidR="00CF5E4D">
          <w:rPr>
            <w:noProof/>
            <w:webHidden/>
          </w:rPr>
        </w:r>
        <w:r w:rsidR="00CF5E4D">
          <w:rPr>
            <w:noProof/>
            <w:webHidden/>
          </w:rPr>
          <w:fldChar w:fldCharType="separate"/>
        </w:r>
        <w:r w:rsidR="00CF5E4D">
          <w:rPr>
            <w:noProof/>
            <w:webHidden/>
          </w:rPr>
          <w:t>27</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37" w:history="1">
        <w:r w:rsidR="00CF5E4D" w:rsidRPr="00260F19">
          <w:rPr>
            <w:rStyle w:val="ab"/>
            <w:noProof/>
            <w14:scene3d>
              <w14:camera w14:prst="orthographicFront"/>
              <w14:lightRig w14:rig="threePt" w14:dir="t">
                <w14:rot w14:lat="0" w14:lon="0" w14:rev="0"/>
              </w14:lightRig>
            </w14:scene3d>
          </w:rPr>
          <w:t>3.3</w:t>
        </w:r>
        <w:r w:rsidR="00CF5E4D" w:rsidRPr="00260F19">
          <w:rPr>
            <w:rStyle w:val="ab"/>
            <w:rFonts w:hint="eastAsia"/>
            <w:noProof/>
          </w:rPr>
          <w:t xml:space="preserve"> </w:t>
        </w:r>
        <w:r w:rsidR="00CF5E4D" w:rsidRPr="00260F19">
          <w:rPr>
            <w:rStyle w:val="ab"/>
            <w:rFonts w:hint="eastAsia"/>
            <w:noProof/>
          </w:rPr>
          <w:t>主な施設の定期点検の現状</w:t>
        </w:r>
        <w:r w:rsidR="00CF5E4D">
          <w:rPr>
            <w:noProof/>
            <w:webHidden/>
          </w:rPr>
          <w:tab/>
        </w:r>
        <w:r w:rsidR="00CF5E4D">
          <w:rPr>
            <w:noProof/>
            <w:webHidden/>
          </w:rPr>
          <w:fldChar w:fldCharType="begin"/>
        </w:r>
        <w:r w:rsidR="00CF5E4D">
          <w:rPr>
            <w:noProof/>
            <w:webHidden/>
          </w:rPr>
          <w:instrText xml:space="preserve"> PAGEREF _Toc383258337 \h </w:instrText>
        </w:r>
        <w:r w:rsidR="00CF5E4D">
          <w:rPr>
            <w:noProof/>
            <w:webHidden/>
          </w:rPr>
        </w:r>
        <w:r w:rsidR="00CF5E4D">
          <w:rPr>
            <w:noProof/>
            <w:webHidden/>
          </w:rPr>
          <w:fldChar w:fldCharType="separate"/>
        </w:r>
        <w:r w:rsidR="00CF5E4D">
          <w:rPr>
            <w:noProof/>
            <w:webHidden/>
          </w:rPr>
          <w:t>28</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38" w:history="1">
        <w:r w:rsidR="00CF5E4D" w:rsidRPr="00260F19">
          <w:rPr>
            <w:rStyle w:val="ab"/>
            <w:noProof/>
            <w14:scene3d>
              <w14:camera w14:prst="orthographicFront"/>
              <w14:lightRig w14:rig="threePt" w14:dir="t">
                <w14:rot w14:lat="0" w14:lon="0" w14:rev="0"/>
              </w14:lightRig>
            </w14:scene3d>
          </w:rPr>
          <w:t>3.4</w:t>
        </w:r>
        <w:r w:rsidR="00CF5E4D" w:rsidRPr="00260F19">
          <w:rPr>
            <w:rStyle w:val="ab"/>
            <w:rFonts w:hint="eastAsia"/>
            <w:noProof/>
          </w:rPr>
          <w:t xml:space="preserve"> </w:t>
        </w:r>
        <w:r w:rsidR="00CF5E4D" w:rsidRPr="00260F19">
          <w:rPr>
            <w:rStyle w:val="ab"/>
            <w:rFonts w:hint="eastAsia"/>
            <w:noProof/>
          </w:rPr>
          <w:t>標準的な維持管理手法</w:t>
        </w:r>
        <w:r w:rsidR="00CF5E4D">
          <w:rPr>
            <w:noProof/>
            <w:webHidden/>
          </w:rPr>
          <w:tab/>
        </w:r>
        <w:r w:rsidR="00CF5E4D">
          <w:rPr>
            <w:noProof/>
            <w:webHidden/>
          </w:rPr>
          <w:fldChar w:fldCharType="begin"/>
        </w:r>
        <w:r w:rsidR="00CF5E4D">
          <w:rPr>
            <w:noProof/>
            <w:webHidden/>
          </w:rPr>
          <w:instrText xml:space="preserve"> PAGEREF _Toc383258338 \h </w:instrText>
        </w:r>
        <w:r w:rsidR="00CF5E4D">
          <w:rPr>
            <w:noProof/>
            <w:webHidden/>
          </w:rPr>
        </w:r>
        <w:r w:rsidR="00CF5E4D">
          <w:rPr>
            <w:noProof/>
            <w:webHidden/>
          </w:rPr>
          <w:fldChar w:fldCharType="separate"/>
        </w:r>
        <w:r w:rsidR="00CF5E4D">
          <w:rPr>
            <w:noProof/>
            <w:webHidden/>
          </w:rPr>
          <w:t>29</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39" w:history="1">
        <w:r w:rsidR="00CF5E4D" w:rsidRPr="00260F19">
          <w:rPr>
            <w:rStyle w:val="ab"/>
            <w:noProof/>
            <w14:scene3d>
              <w14:camera w14:prst="orthographicFront"/>
              <w14:lightRig w14:rig="threePt" w14:dir="t">
                <w14:rot w14:lat="0" w14:lon="0" w14:rev="0"/>
              </w14:lightRig>
            </w14:scene3d>
          </w:rPr>
          <w:t>3.5</w:t>
        </w:r>
        <w:r w:rsidR="00CF5E4D" w:rsidRPr="00260F19">
          <w:rPr>
            <w:rStyle w:val="ab"/>
            <w:noProof/>
          </w:rPr>
          <w:t xml:space="preserve"> </w:t>
        </w:r>
        <w:r w:rsidR="00CF5E4D" w:rsidRPr="00260F19">
          <w:rPr>
            <w:rStyle w:val="ab"/>
            <w:rFonts w:hint="eastAsia"/>
            <w:noProof/>
          </w:rPr>
          <w:t>職員の減少及び偏り</w:t>
        </w:r>
        <w:r w:rsidR="00CF5E4D">
          <w:rPr>
            <w:noProof/>
            <w:webHidden/>
          </w:rPr>
          <w:tab/>
        </w:r>
        <w:r w:rsidR="00CF5E4D">
          <w:rPr>
            <w:noProof/>
            <w:webHidden/>
          </w:rPr>
          <w:fldChar w:fldCharType="begin"/>
        </w:r>
        <w:r w:rsidR="00CF5E4D">
          <w:rPr>
            <w:noProof/>
            <w:webHidden/>
          </w:rPr>
          <w:instrText xml:space="preserve"> PAGEREF _Toc383258339 \h </w:instrText>
        </w:r>
        <w:r w:rsidR="00CF5E4D">
          <w:rPr>
            <w:noProof/>
            <w:webHidden/>
          </w:rPr>
        </w:r>
        <w:r w:rsidR="00CF5E4D">
          <w:rPr>
            <w:noProof/>
            <w:webHidden/>
          </w:rPr>
          <w:fldChar w:fldCharType="separate"/>
        </w:r>
        <w:r w:rsidR="00CF5E4D">
          <w:rPr>
            <w:noProof/>
            <w:webHidden/>
          </w:rPr>
          <w:t>30</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40" w:history="1">
        <w:r w:rsidR="00CF5E4D" w:rsidRPr="00260F19">
          <w:rPr>
            <w:rStyle w:val="ab"/>
            <w:noProof/>
            <w14:scene3d>
              <w14:camera w14:prst="orthographicFront"/>
              <w14:lightRig w14:rig="threePt" w14:dir="t">
                <w14:rot w14:lat="0" w14:lon="0" w14:rev="0"/>
              </w14:lightRig>
            </w14:scene3d>
          </w:rPr>
          <w:t>3.6</w:t>
        </w:r>
        <w:r w:rsidR="00CF5E4D" w:rsidRPr="00260F19">
          <w:rPr>
            <w:rStyle w:val="ab"/>
            <w:rFonts w:hint="eastAsia"/>
            <w:noProof/>
          </w:rPr>
          <w:t xml:space="preserve"> </w:t>
        </w:r>
        <w:r w:rsidR="00CF5E4D" w:rsidRPr="00260F19">
          <w:rPr>
            <w:rStyle w:val="ab"/>
            <w:rFonts w:hint="eastAsia"/>
            <w:noProof/>
          </w:rPr>
          <w:t>市町村の技術職員について</w:t>
        </w:r>
        <w:r w:rsidR="00CF5E4D">
          <w:rPr>
            <w:noProof/>
            <w:webHidden/>
          </w:rPr>
          <w:tab/>
        </w:r>
        <w:r w:rsidR="00CF5E4D">
          <w:rPr>
            <w:noProof/>
            <w:webHidden/>
          </w:rPr>
          <w:fldChar w:fldCharType="begin"/>
        </w:r>
        <w:r w:rsidR="00CF5E4D">
          <w:rPr>
            <w:noProof/>
            <w:webHidden/>
          </w:rPr>
          <w:instrText xml:space="preserve"> PAGEREF _Toc383258340 \h </w:instrText>
        </w:r>
        <w:r w:rsidR="00CF5E4D">
          <w:rPr>
            <w:noProof/>
            <w:webHidden/>
          </w:rPr>
        </w:r>
        <w:r w:rsidR="00CF5E4D">
          <w:rPr>
            <w:noProof/>
            <w:webHidden/>
          </w:rPr>
          <w:fldChar w:fldCharType="separate"/>
        </w:r>
        <w:r w:rsidR="00CF5E4D">
          <w:rPr>
            <w:noProof/>
            <w:webHidden/>
          </w:rPr>
          <w:t>31</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41" w:history="1">
        <w:r w:rsidR="00CF5E4D" w:rsidRPr="00260F19">
          <w:rPr>
            <w:rStyle w:val="ab"/>
            <w:noProof/>
            <w14:scene3d>
              <w14:camera w14:prst="orthographicFront"/>
              <w14:lightRig w14:rig="threePt" w14:dir="t">
                <w14:rot w14:lat="0" w14:lon="0" w14:rev="0"/>
              </w14:lightRig>
            </w14:scene3d>
          </w:rPr>
          <w:t>3.7</w:t>
        </w:r>
        <w:r w:rsidR="00CF5E4D" w:rsidRPr="00260F19">
          <w:rPr>
            <w:rStyle w:val="ab"/>
            <w:rFonts w:hint="eastAsia"/>
            <w:noProof/>
          </w:rPr>
          <w:t xml:space="preserve"> </w:t>
        </w:r>
        <w:r w:rsidR="00CF5E4D" w:rsidRPr="00260F19">
          <w:rPr>
            <w:rStyle w:val="ab"/>
            <w:rFonts w:hint="eastAsia"/>
            <w:noProof/>
          </w:rPr>
          <w:t>建設投資の減少</w:t>
        </w:r>
        <w:r w:rsidR="00CF5E4D">
          <w:rPr>
            <w:noProof/>
            <w:webHidden/>
          </w:rPr>
          <w:tab/>
        </w:r>
        <w:r w:rsidR="00CF5E4D">
          <w:rPr>
            <w:noProof/>
            <w:webHidden/>
          </w:rPr>
          <w:fldChar w:fldCharType="begin"/>
        </w:r>
        <w:r w:rsidR="00CF5E4D">
          <w:rPr>
            <w:noProof/>
            <w:webHidden/>
          </w:rPr>
          <w:instrText xml:space="preserve"> PAGEREF _Toc383258341 \h </w:instrText>
        </w:r>
        <w:r w:rsidR="00CF5E4D">
          <w:rPr>
            <w:noProof/>
            <w:webHidden/>
          </w:rPr>
        </w:r>
        <w:r w:rsidR="00CF5E4D">
          <w:rPr>
            <w:noProof/>
            <w:webHidden/>
          </w:rPr>
          <w:fldChar w:fldCharType="separate"/>
        </w:r>
        <w:r w:rsidR="00CF5E4D">
          <w:rPr>
            <w:noProof/>
            <w:webHidden/>
          </w:rPr>
          <w:t>32</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42" w:history="1">
        <w:r w:rsidR="00CF5E4D" w:rsidRPr="00260F19">
          <w:rPr>
            <w:rStyle w:val="ab"/>
            <w:noProof/>
            <w14:scene3d>
              <w14:camera w14:prst="orthographicFront"/>
              <w14:lightRig w14:rig="threePt" w14:dir="t">
                <w14:rot w14:lat="0" w14:lon="0" w14:rev="0"/>
              </w14:lightRig>
            </w14:scene3d>
          </w:rPr>
          <w:t>3.8</w:t>
        </w:r>
        <w:r w:rsidR="00CF5E4D" w:rsidRPr="00260F19">
          <w:rPr>
            <w:rStyle w:val="ab"/>
            <w:rFonts w:hint="eastAsia"/>
            <w:noProof/>
          </w:rPr>
          <w:t xml:space="preserve"> </w:t>
        </w:r>
        <w:r w:rsidR="00CF5E4D" w:rsidRPr="00260F19">
          <w:rPr>
            <w:rStyle w:val="ab"/>
            <w:rFonts w:hint="eastAsia"/>
            <w:noProof/>
          </w:rPr>
          <w:t>技術研修の体系化（技術研修骨子：たたき台）</w:t>
        </w:r>
        <w:r w:rsidR="00CF5E4D">
          <w:rPr>
            <w:noProof/>
            <w:webHidden/>
          </w:rPr>
          <w:tab/>
        </w:r>
        <w:r w:rsidR="00CF5E4D">
          <w:rPr>
            <w:noProof/>
            <w:webHidden/>
          </w:rPr>
          <w:fldChar w:fldCharType="begin"/>
        </w:r>
        <w:r w:rsidR="00CF5E4D">
          <w:rPr>
            <w:noProof/>
            <w:webHidden/>
          </w:rPr>
          <w:instrText xml:space="preserve"> PAGEREF _Toc383258342 \h </w:instrText>
        </w:r>
        <w:r w:rsidR="00CF5E4D">
          <w:rPr>
            <w:noProof/>
            <w:webHidden/>
          </w:rPr>
        </w:r>
        <w:r w:rsidR="00CF5E4D">
          <w:rPr>
            <w:noProof/>
            <w:webHidden/>
          </w:rPr>
          <w:fldChar w:fldCharType="separate"/>
        </w:r>
        <w:r w:rsidR="00CF5E4D">
          <w:rPr>
            <w:noProof/>
            <w:webHidden/>
          </w:rPr>
          <w:t>33</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43" w:history="1">
        <w:r w:rsidR="00CF5E4D" w:rsidRPr="00260F19">
          <w:rPr>
            <w:rStyle w:val="ab"/>
            <w:noProof/>
            <w14:scene3d>
              <w14:camera w14:prst="orthographicFront"/>
              <w14:lightRig w14:rig="threePt" w14:dir="t">
                <w14:rot w14:lat="0" w14:lon="0" w14:rev="0"/>
              </w14:lightRig>
            </w14:scene3d>
          </w:rPr>
          <w:t>3.9</w:t>
        </w:r>
        <w:r w:rsidR="00CF5E4D" w:rsidRPr="00260F19">
          <w:rPr>
            <w:rStyle w:val="ab"/>
            <w:rFonts w:hint="eastAsia"/>
            <w:noProof/>
          </w:rPr>
          <w:t xml:space="preserve"> </w:t>
        </w:r>
        <w:r w:rsidR="00CF5E4D" w:rsidRPr="00260F19">
          <w:rPr>
            <w:rStyle w:val="ab"/>
            <w:rFonts w:hint="eastAsia"/>
            <w:noProof/>
          </w:rPr>
          <w:t>技術研修の体系化（技術研修スキルアップイメージ）</w:t>
        </w:r>
        <w:r w:rsidR="00CF5E4D">
          <w:rPr>
            <w:noProof/>
            <w:webHidden/>
          </w:rPr>
          <w:tab/>
        </w:r>
        <w:r w:rsidR="00CF5E4D">
          <w:rPr>
            <w:noProof/>
            <w:webHidden/>
          </w:rPr>
          <w:fldChar w:fldCharType="begin"/>
        </w:r>
        <w:r w:rsidR="00CF5E4D">
          <w:rPr>
            <w:noProof/>
            <w:webHidden/>
          </w:rPr>
          <w:instrText xml:space="preserve"> PAGEREF _Toc383258343 \h </w:instrText>
        </w:r>
        <w:r w:rsidR="00CF5E4D">
          <w:rPr>
            <w:noProof/>
            <w:webHidden/>
          </w:rPr>
        </w:r>
        <w:r w:rsidR="00CF5E4D">
          <w:rPr>
            <w:noProof/>
            <w:webHidden/>
          </w:rPr>
          <w:fldChar w:fldCharType="separate"/>
        </w:r>
        <w:r w:rsidR="00CF5E4D">
          <w:rPr>
            <w:noProof/>
            <w:webHidden/>
          </w:rPr>
          <w:t>34</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44" w:history="1">
        <w:r w:rsidR="00CF5E4D" w:rsidRPr="00260F19">
          <w:rPr>
            <w:rStyle w:val="ab"/>
            <w:noProof/>
            <w14:scene3d>
              <w14:camera w14:prst="orthographicFront"/>
              <w14:lightRig w14:rig="threePt" w14:dir="t">
                <w14:rot w14:lat="0" w14:lon="0" w14:rev="0"/>
              </w14:lightRig>
            </w14:scene3d>
          </w:rPr>
          <w:t>3.10</w:t>
        </w:r>
        <w:r w:rsidR="00CF5E4D" w:rsidRPr="00260F19">
          <w:rPr>
            <w:rStyle w:val="ab"/>
            <w:noProof/>
          </w:rPr>
          <w:t xml:space="preserve"> </w:t>
        </w:r>
        <w:r w:rsidR="00CF5E4D" w:rsidRPr="00260F19">
          <w:rPr>
            <w:rStyle w:val="ab"/>
            <w:rFonts w:hint="eastAsia"/>
            <w:noProof/>
          </w:rPr>
          <w:t>大阪府土木系職員の分野別に見た経験について</w:t>
        </w:r>
        <w:r w:rsidR="00CF5E4D">
          <w:rPr>
            <w:noProof/>
            <w:webHidden/>
          </w:rPr>
          <w:tab/>
        </w:r>
        <w:r w:rsidR="00CF5E4D">
          <w:rPr>
            <w:noProof/>
            <w:webHidden/>
          </w:rPr>
          <w:fldChar w:fldCharType="begin"/>
        </w:r>
        <w:r w:rsidR="00CF5E4D">
          <w:rPr>
            <w:noProof/>
            <w:webHidden/>
          </w:rPr>
          <w:instrText xml:space="preserve"> PAGEREF _Toc383258344 \h </w:instrText>
        </w:r>
        <w:r w:rsidR="00CF5E4D">
          <w:rPr>
            <w:noProof/>
            <w:webHidden/>
          </w:rPr>
        </w:r>
        <w:r w:rsidR="00CF5E4D">
          <w:rPr>
            <w:noProof/>
            <w:webHidden/>
          </w:rPr>
          <w:fldChar w:fldCharType="separate"/>
        </w:r>
        <w:r w:rsidR="00CF5E4D">
          <w:rPr>
            <w:noProof/>
            <w:webHidden/>
          </w:rPr>
          <w:t>35</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45" w:history="1">
        <w:r w:rsidR="00CF5E4D" w:rsidRPr="00260F19">
          <w:rPr>
            <w:rStyle w:val="ab"/>
            <w:noProof/>
            <w14:scene3d>
              <w14:camera w14:prst="orthographicFront"/>
              <w14:lightRig w14:rig="threePt" w14:dir="t">
                <w14:rot w14:lat="0" w14:lon="0" w14:rev="0"/>
              </w14:lightRig>
            </w14:scene3d>
          </w:rPr>
          <w:t>3.11</w:t>
        </w:r>
        <w:r w:rsidR="00CF5E4D" w:rsidRPr="00260F19">
          <w:rPr>
            <w:rStyle w:val="ab"/>
            <w:rFonts w:hint="eastAsia"/>
            <w:noProof/>
          </w:rPr>
          <w:t xml:space="preserve"> </w:t>
        </w:r>
        <w:r w:rsidR="00CF5E4D" w:rsidRPr="00260F19">
          <w:rPr>
            <w:rStyle w:val="ab"/>
            <w:rFonts w:hint="eastAsia"/>
            <w:noProof/>
          </w:rPr>
          <w:t>市町村へのニーズ等の把握（市町村アンケート骨子）</w:t>
        </w:r>
        <w:r w:rsidR="00CF5E4D">
          <w:rPr>
            <w:noProof/>
            <w:webHidden/>
          </w:rPr>
          <w:tab/>
        </w:r>
        <w:r w:rsidR="00CF5E4D">
          <w:rPr>
            <w:noProof/>
            <w:webHidden/>
          </w:rPr>
          <w:fldChar w:fldCharType="begin"/>
        </w:r>
        <w:r w:rsidR="00CF5E4D">
          <w:rPr>
            <w:noProof/>
            <w:webHidden/>
          </w:rPr>
          <w:instrText xml:space="preserve"> PAGEREF _Toc383258345 \h </w:instrText>
        </w:r>
        <w:r w:rsidR="00CF5E4D">
          <w:rPr>
            <w:noProof/>
            <w:webHidden/>
          </w:rPr>
        </w:r>
        <w:r w:rsidR="00CF5E4D">
          <w:rPr>
            <w:noProof/>
            <w:webHidden/>
          </w:rPr>
          <w:fldChar w:fldCharType="separate"/>
        </w:r>
        <w:r w:rsidR="00CF5E4D">
          <w:rPr>
            <w:noProof/>
            <w:webHidden/>
          </w:rPr>
          <w:t>36</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46" w:history="1">
        <w:r w:rsidR="00CF5E4D" w:rsidRPr="00260F19">
          <w:rPr>
            <w:rStyle w:val="ab"/>
            <w:noProof/>
            <w14:scene3d>
              <w14:camera w14:prst="orthographicFront"/>
              <w14:lightRig w14:rig="threePt" w14:dir="t">
                <w14:rot w14:lat="0" w14:lon="0" w14:rev="0"/>
              </w14:lightRig>
            </w14:scene3d>
          </w:rPr>
          <w:t>3.12</w:t>
        </w:r>
        <w:r w:rsidR="00CF5E4D" w:rsidRPr="00260F19">
          <w:rPr>
            <w:rStyle w:val="ab"/>
            <w:rFonts w:hint="eastAsia"/>
            <w:noProof/>
          </w:rPr>
          <w:t xml:space="preserve"> </w:t>
        </w:r>
        <w:r w:rsidR="00CF5E4D" w:rsidRPr="00260F19">
          <w:rPr>
            <w:rStyle w:val="ab"/>
            <w:rFonts w:hint="eastAsia"/>
            <w:noProof/>
          </w:rPr>
          <w:t>大学との技術連携に伴うニーズ把握　　（大学ヒアリング骨子）</w:t>
        </w:r>
        <w:r w:rsidR="00CF5E4D">
          <w:rPr>
            <w:noProof/>
            <w:webHidden/>
          </w:rPr>
          <w:tab/>
        </w:r>
        <w:r w:rsidR="00CF5E4D">
          <w:rPr>
            <w:noProof/>
            <w:webHidden/>
          </w:rPr>
          <w:fldChar w:fldCharType="begin"/>
        </w:r>
        <w:r w:rsidR="00CF5E4D">
          <w:rPr>
            <w:noProof/>
            <w:webHidden/>
          </w:rPr>
          <w:instrText xml:space="preserve"> PAGEREF _Toc383258346 \h </w:instrText>
        </w:r>
        <w:r w:rsidR="00CF5E4D">
          <w:rPr>
            <w:noProof/>
            <w:webHidden/>
          </w:rPr>
        </w:r>
        <w:r w:rsidR="00CF5E4D">
          <w:rPr>
            <w:noProof/>
            <w:webHidden/>
          </w:rPr>
          <w:fldChar w:fldCharType="separate"/>
        </w:r>
        <w:r w:rsidR="00CF5E4D">
          <w:rPr>
            <w:noProof/>
            <w:webHidden/>
          </w:rPr>
          <w:t>37</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47" w:history="1">
        <w:r w:rsidR="00CF5E4D" w:rsidRPr="00260F19">
          <w:rPr>
            <w:rStyle w:val="ab"/>
            <w:noProof/>
            <w14:scene3d>
              <w14:camera w14:prst="orthographicFront"/>
              <w14:lightRig w14:rig="threePt" w14:dir="t">
                <w14:rot w14:lat="0" w14:lon="0" w14:rev="0"/>
              </w14:lightRig>
            </w14:scene3d>
          </w:rPr>
          <w:t>3.13</w:t>
        </w:r>
        <w:r w:rsidR="00CF5E4D" w:rsidRPr="00260F19">
          <w:rPr>
            <w:rStyle w:val="ab"/>
            <w:rFonts w:hint="eastAsia"/>
            <w:noProof/>
          </w:rPr>
          <w:t xml:space="preserve"> </w:t>
        </w:r>
        <w:r w:rsidR="00CF5E4D" w:rsidRPr="00260F19">
          <w:rPr>
            <w:rStyle w:val="ab"/>
            <w:rFonts w:hint="eastAsia"/>
            <w:noProof/>
          </w:rPr>
          <w:t>「橋梁維持管理テクニカルアドバイス制度」の構築</w:t>
        </w:r>
        <w:r w:rsidR="00CF5E4D">
          <w:rPr>
            <w:noProof/>
            <w:webHidden/>
          </w:rPr>
          <w:tab/>
        </w:r>
        <w:r w:rsidR="00CF5E4D">
          <w:rPr>
            <w:noProof/>
            <w:webHidden/>
          </w:rPr>
          <w:fldChar w:fldCharType="begin"/>
        </w:r>
        <w:r w:rsidR="00CF5E4D">
          <w:rPr>
            <w:noProof/>
            <w:webHidden/>
          </w:rPr>
          <w:instrText xml:space="preserve"> PAGEREF _Toc383258347 \h </w:instrText>
        </w:r>
        <w:r w:rsidR="00CF5E4D">
          <w:rPr>
            <w:noProof/>
            <w:webHidden/>
          </w:rPr>
        </w:r>
        <w:r w:rsidR="00CF5E4D">
          <w:rPr>
            <w:noProof/>
            <w:webHidden/>
          </w:rPr>
          <w:fldChar w:fldCharType="separate"/>
        </w:r>
        <w:r w:rsidR="00CF5E4D">
          <w:rPr>
            <w:noProof/>
            <w:webHidden/>
          </w:rPr>
          <w:t>38</w:t>
        </w:r>
        <w:r w:rsidR="00CF5E4D">
          <w:rPr>
            <w:noProof/>
            <w:webHidden/>
          </w:rPr>
          <w:fldChar w:fldCharType="end"/>
        </w:r>
      </w:hyperlink>
    </w:p>
    <w:p w:rsidR="00CF5E4D" w:rsidRDefault="00655162">
      <w:pPr>
        <w:pStyle w:val="24"/>
        <w:tabs>
          <w:tab w:val="right" w:leader="middleDot" w:pos="9060"/>
        </w:tabs>
        <w:rPr>
          <w:rFonts w:asciiTheme="minorHAnsi" w:eastAsiaTheme="minorEastAsia" w:hAnsiTheme="minorHAnsi" w:cstheme="minorBidi"/>
          <w:noProof/>
          <w:szCs w:val="22"/>
        </w:rPr>
      </w:pPr>
      <w:hyperlink w:anchor="_Toc383258348" w:history="1">
        <w:r w:rsidR="00CF5E4D" w:rsidRPr="00260F19">
          <w:rPr>
            <w:rStyle w:val="ab"/>
            <w:noProof/>
            <w14:scene3d>
              <w14:camera w14:prst="orthographicFront"/>
              <w14:lightRig w14:rig="threePt" w14:dir="t">
                <w14:rot w14:lat="0" w14:lon="0" w14:rev="0"/>
              </w14:lightRig>
            </w14:scene3d>
          </w:rPr>
          <w:t>3.14</w:t>
        </w:r>
        <w:r w:rsidR="00CF5E4D" w:rsidRPr="00260F19">
          <w:rPr>
            <w:rStyle w:val="ab"/>
            <w:noProof/>
          </w:rPr>
          <w:t xml:space="preserve"> </w:t>
        </w:r>
        <w:r w:rsidR="00CF5E4D" w:rsidRPr="00260F19">
          <w:rPr>
            <w:rStyle w:val="ab"/>
            <w:rFonts w:hint="eastAsia"/>
            <w:noProof/>
          </w:rPr>
          <w:t>新技術・新工法・新材料の活用と促進に向けた仕組みづくり（ニーズ調査）</w:t>
        </w:r>
        <w:r w:rsidR="00CF5E4D">
          <w:rPr>
            <w:noProof/>
            <w:webHidden/>
          </w:rPr>
          <w:tab/>
        </w:r>
        <w:r w:rsidR="00CF5E4D">
          <w:rPr>
            <w:noProof/>
            <w:webHidden/>
          </w:rPr>
          <w:fldChar w:fldCharType="begin"/>
        </w:r>
        <w:r w:rsidR="00CF5E4D">
          <w:rPr>
            <w:noProof/>
            <w:webHidden/>
          </w:rPr>
          <w:instrText xml:space="preserve"> PAGEREF _Toc383258348 \h </w:instrText>
        </w:r>
        <w:r w:rsidR="00CF5E4D">
          <w:rPr>
            <w:noProof/>
            <w:webHidden/>
          </w:rPr>
        </w:r>
        <w:r w:rsidR="00CF5E4D">
          <w:rPr>
            <w:noProof/>
            <w:webHidden/>
          </w:rPr>
          <w:fldChar w:fldCharType="separate"/>
        </w:r>
        <w:r w:rsidR="00CF5E4D">
          <w:rPr>
            <w:noProof/>
            <w:webHidden/>
          </w:rPr>
          <w:t>39</w:t>
        </w:r>
        <w:r w:rsidR="00CF5E4D">
          <w:rPr>
            <w:noProof/>
            <w:webHidden/>
          </w:rPr>
          <w:fldChar w:fldCharType="end"/>
        </w:r>
      </w:hyperlink>
    </w:p>
    <w:p w:rsidR="006D00AF" w:rsidRDefault="001738D4" w:rsidP="00DC6DDC">
      <w:pPr>
        <w:rPr>
          <w:b/>
        </w:rPr>
      </w:pPr>
      <w:r w:rsidRPr="001E3458">
        <w:rPr>
          <w:b/>
        </w:rPr>
        <w:fldChar w:fldCharType="end"/>
      </w:r>
    </w:p>
    <w:p w:rsidR="006D00AF" w:rsidRDefault="006D00AF" w:rsidP="00DC6DDC">
      <w:pPr>
        <w:rPr>
          <w:b/>
        </w:rPr>
      </w:pPr>
    </w:p>
    <w:p w:rsidR="006D00AF" w:rsidRDefault="006D00AF" w:rsidP="00DC6DDC">
      <w:pPr>
        <w:rPr>
          <w:b/>
        </w:rPr>
      </w:pPr>
    </w:p>
    <w:p w:rsidR="006D00AF" w:rsidRDefault="006D00AF" w:rsidP="00DC6DDC">
      <w:pPr>
        <w:rPr>
          <w:b/>
        </w:rPr>
      </w:pPr>
    </w:p>
    <w:p w:rsidR="006D00AF" w:rsidRDefault="006D00AF" w:rsidP="00DC6DDC">
      <w:pPr>
        <w:rPr>
          <w:b/>
        </w:rPr>
      </w:pPr>
    </w:p>
    <w:p w:rsidR="00DC6DDC" w:rsidRPr="001E3458" w:rsidRDefault="00DC6DDC" w:rsidP="00DC6DDC">
      <w:pPr>
        <w:rPr>
          <w:rFonts w:ascii="Meiryo UI" w:eastAsia="Meiryo UI" w:hAnsi="Meiryo UI" w:cs="Meiryo UI"/>
          <w:b/>
        </w:rPr>
      </w:pPr>
      <w:r w:rsidRPr="001E3458">
        <w:rPr>
          <w:rFonts w:ascii="Meiryo UI" w:eastAsia="Meiryo UI" w:hAnsi="Meiryo UI" w:cs="Meiryo UI" w:hint="eastAsia"/>
          <w:b/>
        </w:rPr>
        <w:t>（本書の取り扱い）</w:t>
      </w:r>
    </w:p>
    <w:p w:rsidR="00457A56" w:rsidRPr="0056380D" w:rsidRDefault="00457A56" w:rsidP="00457A56">
      <w:pPr>
        <w:ind w:leftChars="100" w:left="210" w:firstLineChars="100" w:firstLine="210"/>
        <w:rPr>
          <w:rFonts w:ascii="Meiryo UI" w:eastAsia="Meiryo UI" w:hAnsi="Meiryo UI" w:cs="Meiryo UI"/>
        </w:rPr>
        <w:sectPr w:rsidR="00457A56" w:rsidRPr="0056380D" w:rsidSect="0070493E">
          <w:headerReference w:type="default" r:id="rId14"/>
          <w:footerReference w:type="default" r:id="rId15"/>
          <w:type w:val="continuous"/>
          <w:pgSz w:w="11906" w:h="16838" w:code="9"/>
          <w:pgMar w:top="1418" w:right="1418" w:bottom="1418" w:left="1418" w:header="851" w:footer="567" w:gutter="0"/>
          <w:pgNumType w:fmt="upperRoman" w:start="1"/>
          <w:cols w:space="425"/>
          <w:docGrid w:type="lines" w:linePitch="360"/>
        </w:sectPr>
      </w:pPr>
      <w:bookmarkStart w:id="1" w:name="_Toc381606988"/>
      <w:r>
        <w:rPr>
          <w:rFonts w:ascii="Meiryo UI" w:eastAsia="Meiryo UI" w:hAnsi="Meiryo UI" w:cs="Meiryo UI" w:hint="eastAsia"/>
          <w:b/>
        </w:rPr>
        <w:t>本資料</w:t>
      </w:r>
      <w:r w:rsidRPr="00442E18">
        <w:rPr>
          <w:rFonts w:ascii="Meiryo UI" w:eastAsia="Meiryo UI" w:hAnsi="Meiryo UI" w:cs="Meiryo UI" w:hint="eastAsia"/>
          <w:b/>
        </w:rPr>
        <w:t>は、H25年度に審議会で議論、検討したことを基に、H26年度</w:t>
      </w:r>
      <w:r>
        <w:rPr>
          <w:rFonts w:ascii="Meiryo UI" w:eastAsia="Meiryo UI" w:hAnsi="Meiryo UI" w:cs="Meiryo UI" w:hint="eastAsia"/>
          <w:b/>
        </w:rPr>
        <w:t>の計画策定に向けた｢</w:t>
      </w:r>
      <w:r w:rsidRPr="00442E18">
        <w:rPr>
          <w:rFonts w:ascii="Meiryo UI" w:eastAsia="Meiryo UI" w:hAnsi="Meiryo UI" w:cs="Meiryo UI" w:hint="eastAsia"/>
          <w:b/>
        </w:rPr>
        <w:t>検討の方向性</w:t>
      </w:r>
      <w:r>
        <w:rPr>
          <w:rFonts w:ascii="Meiryo UI" w:eastAsia="Meiryo UI" w:hAnsi="Meiryo UI" w:cs="Meiryo UI" w:hint="eastAsia"/>
          <w:b/>
        </w:rPr>
        <w:t>｣</w:t>
      </w:r>
      <w:r w:rsidRPr="00442E18">
        <w:rPr>
          <w:rFonts w:ascii="Meiryo UI" w:eastAsia="Meiryo UI" w:hAnsi="Meiryo UI" w:cs="Meiryo UI" w:hint="eastAsia"/>
          <w:b/>
        </w:rPr>
        <w:t>を示したものであり、今後、議論や検討を深めていく中で、随時、変更や追加し、より現場に即した計画策定をめざしていくこととする。</w:t>
      </w:r>
      <w:r>
        <w:rPr>
          <w:rFonts w:ascii="Meiryo UI" w:eastAsia="Meiryo UI" w:hAnsi="Meiryo UI" w:cs="Meiryo UI"/>
        </w:rPr>
        <w:br w:type="page"/>
      </w:r>
    </w:p>
    <w:p w:rsidR="00593945" w:rsidRPr="001E3458" w:rsidRDefault="00457A56" w:rsidP="00442E18">
      <w:pPr>
        <w:pStyle w:val="1"/>
      </w:pPr>
      <w:bookmarkStart w:id="2" w:name="_Toc383258318"/>
      <w:bookmarkEnd w:id="1"/>
      <w:r w:rsidRPr="001E3458">
        <w:rPr>
          <w:rFonts w:hint="eastAsia"/>
        </w:rPr>
        <w:lastRenderedPageBreak/>
        <w:t>はじめに</w:t>
      </w:r>
      <w:bookmarkEnd w:id="2"/>
    </w:p>
    <w:p w:rsidR="006256DB" w:rsidRPr="001E3458" w:rsidRDefault="006256DB" w:rsidP="00394AE2">
      <w:pPr>
        <w:pStyle w:val="2"/>
      </w:pPr>
      <w:bookmarkStart w:id="3" w:name="_Toc383258319"/>
      <w:r w:rsidRPr="001E3458">
        <w:rPr>
          <w:rFonts w:hint="eastAsia"/>
        </w:rPr>
        <w:t>都市基盤施設の取り巻く現状</w:t>
      </w:r>
      <w:bookmarkEnd w:id="3"/>
    </w:p>
    <w:p w:rsidR="006256DB" w:rsidRPr="006256DB" w:rsidRDefault="006256DB" w:rsidP="006256DB">
      <w:pPr>
        <w:pStyle w:val="10"/>
        <w:ind w:firstLine="210"/>
        <w:sectPr w:rsidR="006256DB" w:rsidRPr="006256DB" w:rsidSect="00593945">
          <w:headerReference w:type="default" r:id="rId16"/>
          <w:footerReference w:type="default" r:id="rId17"/>
          <w:type w:val="continuous"/>
          <w:pgSz w:w="11906" w:h="16838" w:code="9"/>
          <w:pgMar w:top="1418" w:right="1418" w:bottom="1418" w:left="1418" w:header="851" w:footer="567" w:gutter="0"/>
          <w:pgNumType w:start="1"/>
          <w:cols w:space="425"/>
          <w:docGrid w:type="lines" w:linePitch="360"/>
        </w:sectPr>
      </w:pPr>
    </w:p>
    <w:p w:rsidR="008468D0" w:rsidRPr="001E3458" w:rsidRDefault="008468D0" w:rsidP="00311C7B">
      <w:pPr>
        <w:pStyle w:val="4"/>
        <w:rPr>
          <w:b/>
        </w:rPr>
      </w:pPr>
      <w:r w:rsidRPr="001E3458">
        <w:rPr>
          <w:rFonts w:hint="eastAsia"/>
          <w:b/>
        </w:rPr>
        <w:lastRenderedPageBreak/>
        <w:t>「インフラの老朽化」</w:t>
      </w:r>
    </w:p>
    <w:p w:rsidR="008468D0" w:rsidRPr="008468D0" w:rsidRDefault="008468D0" w:rsidP="00D82DC3">
      <w:pPr>
        <w:pStyle w:val="40"/>
        <w:ind w:left="420" w:firstLineChars="200" w:firstLine="420"/>
        <w:rPr>
          <w:rFonts w:ascii="HG丸ｺﾞｼｯｸM-PRO" w:eastAsia="HG丸ｺﾞｼｯｸM-PRO" w:hAnsi="HG丸ｺﾞｼｯｸM-PRO"/>
        </w:rPr>
      </w:pPr>
      <w:r w:rsidRPr="008468D0">
        <w:rPr>
          <w:rFonts w:ascii="HG丸ｺﾞｼｯｸM-PRO" w:eastAsia="HG丸ｺﾞｼｯｸM-PRO" w:hAnsi="HG丸ｺﾞｼｯｸM-PRO" w:hint="eastAsia"/>
        </w:rPr>
        <w:t>◇橋梁や護岸等の高齢化は我が国随一</w:t>
      </w:r>
    </w:p>
    <w:p w:rsidR="008468D0" w:rsidRPr="008468D0" w:rsidRDefault="00D82DC3" w:rsidP="00D82DC3">
      <w:pPr>
        <w:pStyle w:val="40"/>
        <w:ind w:leftChars="0"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今後、インフラが一斉に更新時期を迎え、歳出が集中する恐れがある。</w:t>
      </w:r>
    </w:p>
    <w:p w:rsidR="008468D0" w:rsidRPr="008468D0" w:rsidRDefault="008468D0" w:rsidP="00D82DC3">
      <w:pPr>
        <w:pStyle w:val="40"/>
        <w:ind w:left="420" w:firstLineChars="400" w:firstLine="840"/>
        <w:rPr>
          <w:rFonts w:ascii="HG丸ｺﾞｼｯｸM-PRO" w:eastAsia="HG丸ｺﾞｼｯｸM-PRO" w:hAnsi="HG丸ｺﾞｼｯｸM-PRO"/>
        </w:rPr>
      </w:pPr>
      <w:r w:rsidRPr="008468D0">
        <w:rPr>
          <w:rFonts w:ascii="HG丸ｺﾞｼｯｸM-PRO" w:eastAsia="HG丸ｺﾞｼｯｸM-PRO" w:hAnsi="HG丸ｺﾞｼｯｸM-PRO" w:hint="eastAsia"/>
        </w:rPr>
        <w:t>例：橋梁の高齢化（建設後</w:t>
      </w:r>
      <w:r w:rsidR="009D1186">
        <w:rPr>
          <w:rFonts w:ascii="HG丸ｺﾞｼｯｸM-PRO" w:eastAsia="HG丸ｺﾞｼｯｸM-PRO" w:hAnsi="HG丸ｺﾞｼｯｸM-PRO" w:hint="eastAsia"/>
        </w:rPr>
        <w:t>40</w:t>
      </w:r>
      <w:r w:rsidRPr="008468D0">
        <w:rPr>
          <w:rFonts w:ascii="HG丸ｺﾞｼｯｸM-PRO" w:eastAsia="HG丸ｺﾞｼｯｸM-PRO" w:hAnsi="HG丸ｺﾞｼｯｸM-PRO" w:hint="eastAsia"/>
        </w:rPr>
        <w:t>年以上</w:t>
      </w:r>
      <w:r w:rsidR="009D1186">
        <w:rPr>
          <w:rFonts w:ascii="HG丸ｺﾞｼｯｸM-PRO" w:eastAsia="HG丸ｺﾞｼｯｸM-PRO" w:hAnsi="HG丸ｺﾞｼｯｸM-PRO" w:hint="eastAsia"/>
        </w:rPr>
        <w:t>48</w:t>
      </w:r>
      <w:r w:rsidRPr="008468D0">
        <w:rPr>
          <w:rFonts w:ascii="HG丸ｺﾞｼｯｸM-PRO" w:eastAsia="HG丸ｺﾞｼｯｸM-PRO" w:hAnsi="HG丸ｺﾞｼｯｸM-PRO" w:hint="eastAsia"/>
        </w:rPr>
        <w:t>％）、河川整備率</w:t>
      </w:r>
      <w:r w:rsidR="009D1186">
        <w:rPr>
          <w:rFonts w:ascii="HG丸ｺﾞｼｯｸM-PRO" w:eastAsia="HG丸ｺﾞｼｯｸM-PRO" w:hAnsi="HG丸ｺﾞｼｯｸM-PRO" w:hint="eastAsia"/>
        </w:rPr>
        <w:t>90</w:t>
      </w:r>
      <w:r w:rsidRPr="008468D0">
        <w:rPr>
          <w:rFonts w:ascii="HG丸ｺﾞｼｯｸM-PRO" w:eastAsia="HG丸ｺﾞｼｯｸM-PRO" w:hAnsi="HG丸ｺﾞｼｯｸM-PRO" w:hint="eastAsia"/>
        </w:rPr>
        <w:t>％</w:t>
      </w:r>
    </w:p>
    <w:p w:rsidR="008468D0" w:rsidRPr="008468D0" w:rsidRDefault="008468D0" w:rsidP="00D82DC3">
      <w:pPr>
        <w:pStyle w:val="40"/>
        <w:ind w:left="420" w:firstLineChars="200" w:firstLine="420"/>
        <w:rPr>
          <w:rFonts w:ascii="HG丸ｺﾞｼｯｸM-PRO" w:eastAsia="HG丸ｺﾞｼｯｸM-PRO" w:hAnsi="HG丸ｺﾞｼｯｸM-PRO"/>
        </w:rPr>
      </w:pPr>
      <w:r w:rsidRPr="008468D0">
        <w:rPr>
          <w:rFonts w:ascii="HG丸ｺﾞｼｯｸM-PRO" w:eastAsia="HG丸ｺﾞｼｯｸM-PRO" w:hAnsi="HG丸ｺﾞｼｯｸM-PRO" w:hint="eastAsia"/>
        </w:rPr>
        <w:t>◇大都市特有の厳しい維持管理環境</w:t>
      </w:r>
    </w:p>
    <w:p w:rsidR="00D82DC3" w:rsidRDefault="00D82DC3" w:rsidP="00D82DC3">
      <w:pPr>
        <w:pStyle w:val="40"/>
        <w:ind w:leftChars="0" w:left="99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交通集中による過酷な使用が顕著である（交通量は全国</w:t>
      </w:r>
      <w:r w:rsidR="009D1186">
        <w:rPr>
          <w:rFonts w:ascii="HG丸ｺﾞｼｯｸM-PRO" w:eastAsia="HG丸ｺﾞｼｯｸM-PRO" w:hAnsi="HG丸ｺﾞｼｯｸM-PRO" w:hint="eastAsia"/>
        </w:rPr>
        <w:t>3</w:t>
      </w:r>
      <w:r w:rsidR="008468D0" w:rsidRPr="008468D0">
        <w:rPr>
          <w:rFonts w:ascii="HG丸ｺﾞｼｯｸM-PRO" w:eastAsia="HG丸ｺﾞｼｯｸM-PRO" w:hAnsi="HG丸ｺﾞｼｯｸM-PRO" w:hint="eastAsia"/>
        </w:rPr>
        <w:t>位）。</w:t>
      </w:r>
    </w:p>
    <w:p w:rsidR="00D82DC3" w:rsidRDefault="00D82DC3" w:rsidP="006D00AF">
      <w:pPr>
        <w:pStyle w:val="40"/>
        <w:ind w:leftChars="500" w:left="1155"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大阪は、水門やポンプ等の設備によって災害から守られている地域となっている（低地内人口は全国</w:t>
      </w:r>
      <w:r w:rsidR="009D1186">
        <w:rPr>
          <w:rFonts w:ascii="HG丸ｺﾞｼｯｸM-PRO" w:eastAsia="HG丸ｺﾞｼｯｸM-PRO" w:hAnsi="HG丸ｺﾞｼｯｸM-PRO" w:hint="eastAsia"/>
        </w:rPr>
        <w:t>1</w:t>
      </w:r>
      <w:r w:rsidR="008468D0" w:rsidRPr="008468D0">
        <w:rPr>
          <w:rFonts w:ascii="HG丸ｺﾞｼｯｸM-PRO" w:eastAsia="HG丸ｺﾞｼｯｸM-PRO" w:hAnsi="HG丸ｺﾞｼｯｸM-PRO" w:hint="eastAsia"/>
        </w:rPr>
        <w:t>位）。</w:t>
      </w:r>
    </w:p>
    <w:p w:rsidR="006D00AF" w:rsidRDefault="00D82DC3" w:rsidP="006D00AF">
      <w:pPr>
        <w:pStyle w:val="40"/>
        <w:ind w:leftChars="0" w:left="99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守るべき人口・財産が広く分布し、施設の高い安全度が求められている。</w:t>
      </w:r>
    </w:p>
    <w:p w:rsidR="008468D0" w:rsidRPr="008468D0" w:rsidRDefault="00D82DC3" w:rsidP="006D00AF">
      <w:pPr>
        <w:pStyle w:val="40"/>
        <w:ind w:leftChars="466" w:left="1189"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狭い行政区域に、国・府・市町村等の管理施設が混在し、連携した取組みが不可欠である。</w:t>
      </w:r>
    </w:p>
    <w:p w:rsidR="008468D0" w:rsidRPr="008468D0" w:rsidRDefault="008468D0" w:rsidP="008468D0">
      <w:pPr>
        <w:pStyle w:val="a8"/>
      </w:pPr>
      <w:r w:rsidRPr="008468D0">
        <w:rPr>
          <w:rFonts w:hint="eastAsia"/>
        </w:rPr>
        <w:t xml:space="preserve">表 </w:t>
      </w:r>
      <w:fldSimple w:instr=" STYLEREF 1 \s ">
        <w:r w:rsidR="00CF5E4D">
          <w:rPr>
            <w:noProof/>
          </w:rPr>
          <w:t>1</w:t>
        </w:r>
      </w:fldSimple>
      <w:r w:rsidRPr="008468D0">
        <w:t>.</w:t>
      </w:r>
      <w:fldSimple w:instr=" SEQ 表 \* ARABIC \s 1 ">
        <w:r w:rsidR="00CF5E4D">
          <w:rPr>
            <w:noProof/>
          </w:rPr>
          <w:t>1</w:t>
        </w:r>
      </w:fldSimple>
      <w:r w:rsidRPr="008468D0">
        <w:rPr>
          <w:rFonts w:hint="eastAsia"/>
        </w:rPr>
        <w:t xml:space="preserve">　</w:t>
      </w:r>
      <w:r>
        <w:rPr>
          <w:rFonts w:hint="eastAsia"/>
        </w:rPr>
        <w:t>老朽化が進む大阪府の施設（例）</w:t>
      </w:r>
    </w:p>
    <w:p w:rsidR="00EC355A" w:rsidRDefault="0067479D" w:rsidP="008468D0">
      <w:pPr>
        <w:jc w:val="center"/>
      </w:pPr>
      <w:r>
        <w:rPr>
          <w:noProof/>
        </w:rPr>
        <w:drawing>
          <wp:inline distT="0" distB="0" distL="0" distR="0" wp14:anchorId="0DF6BEB6" wp14:editId="4DFEFB06">
            <wp:extent cx="4448175" cy="1190625"/>
            <wp:effectExtent l="0" t="0" r="9525" b="9525"/>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r="60522" b="12888"/>
                    <a:stretch>
                      <a:fillRect/>
                    </a:stretch>
                  </pic:blipFill>
                  <pic:spPr bwMode="auto">
                    <a:xfrm>
                      <a:off x="0" y="0"/>
                      <a:ext cx="4448175" cy="1190625"/>
                    </a:xfrm>
                    <a:prstGeom prst="rect">
                      <a:avLst/>
                    </a:prstGeom>
                    <a:noFill/>
                    <a:ln>
                      <a:noFill/>
                    </a:ln>
                  </pic:spPr>
                </pic:pic>
              </a:graphicData>
            </a:graphic>
          </wp:inline>
        </w:drawing>
      </w:r>
    </w:p>
    <w:p w:rsidR="008468D0" w:rsidRDefault="00704A03" w:rsidP="00311C7B">
      <w:pPr>
        <w:pStyle w:val="4"/>
      </w:pPr>
      <w:r w:rsidRPr="001E3458">
        <w:rPr>
          <w:rFonts w:hint="eastAsia"/>
          <w:b/>
        </w:rPr>
        <w:t xml:space="preserve">「維持管理の重点化」 </w:t>
      </w:r>
      <w:r w:rsidRPr="00704A03">
        <w:rPr>
          <w:rFonts w:hint="eastAsia"/>
        </w:rPr>
        <w:t>～都市整備中期計画（案）（H24年3月）～</w:t>
      </w:r>
    </w:p>
    <w:p w:rsidR="008468D0" w:rsidRPr="008468D0" w:rsidRDefault="008468D0" w:rsidP="00D82DC3">
      <w:pPr>
        <w:pStyle w:val="40"/>
        <w:ind w:left="420" w:firstLineChars="200" w:firstLine="420"/>
        <w:rPr>
          <w:rFonts w:ascii="HG丸ｺﾞｼｯｸM-PRO" w:eastAsia="HG丸ｺﾞｼｯｸM-PRO" w:hAnsi="HG丸ｺﾞｼｯｸM-PRO"/>
        </w:rPr>
      </w:pPr>
      <w:r w:rsidRPr="008468D0">
        <w:rPr>
          <w:rFonts w:ascii="HG丸ｺﾞｼｯｸM-PRO" w:eastAsia="HG丸ｺﾞｼｯｸM-PRO" w:hAnsi="HG丸ｺﾞｼｯｸM-PRO" w:hint="eastAsia"/>
        </w:rPr>
        <w:t>◇上記計画により、施設の長寿命化に資する予防保全対策を強化。</w:t>
      </w:r>
    </w:p>
    <w:p w:rsidR="008468D0" w:rsidRPr="008468D0" w:rsidRDefault="00B310D5" w:rsidP="00D82DC3">
      <w:pPr>
        <w:pStyle w:val="40"/>
        <w:ind w:left="420"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施設の更新のための歳出を平準化。</w:t>
      </w:r>
    </w:p>
    <w:p w:rsidR="008468D0" w:rsidRPr="008468D0" w:rsidRDefault="008468D0" w:rsidP="00D82DC3">
      <w:pPr>
        <w:pStyle w:val="40"/>
        <w:ind w:left="420" w:firstLineChars="200" w:firstLine="420"/>
        <w:rPr>
          <w:rFonts w:ascii="HG丸ｺﾞｼｯｸM-PRO" w:eastAsia="HG丸ｺﾞｼｯｸM-PRO" w:hAnsi="HG丸ｺﾞｼｯｸM-PRO"/>
        </w:rPr>
      </w:pPr>
      <w:r w:rsidRPr="008468D0">
        <w:rPr>
          <w:rFonts w:ascii="HG丸ｺﾞｼｯｸM-PRO" w:eastAsia="HG丸ｺﾞｼｯｸM-PRO" w:hAnsi="HG丸ｺﾞｼｯｸM-PRO" w:hint="eastAsia"/>
        </w:rPr>
        <w:t>◇維持管理予算の必要水準（</w:t>
      </w:r>
      <w:r w:rsidR="009D1186">
        <w:rPr>
          <w:rFonts w:ascii="HG丸ｺﾞｼｯｸM-PRO" w:eastAsia="HG丸ｺﾞｼｯｸM-PRO" w:hAnsi="HG丸ｺﾞｼｯｸM-PRO" w:hint="eastAsia"/>
        </w:rPr>
        <w:t>260</w:t>
      </w:r>
      <w:r w:rsidRPr="008468D0">
        <w:rPr>
          <w:rFonts w:ascii="HG丸ｺﾞｼｯｸM-PRO" w:eastAsia="HG丸ｺﾞｼｯｸM-PRO" w:hAnsi="HG丸ｺﾞｼｯｸM-PRO" w:hint="eastAsia"/>
        </w:rPr>
        <w:t>億円/年）に向け、段階的に増額。</w:t>
      </w:r>
    </w:p>
    <w:p w:rsidR="008468D0" w:rsidRDefault="00B310D5" w:rsidP="00D82DC3">
      <w:pPr>
        <w:pStyle w:val="40"/>
        <w:ind w:leftChars="95" w:left="199" w:firstLineChars="397" w:firstLine="834"/>
        <w:rPr>
          <w:rFonts w:ascii="HG丸ｺﾞｼｯｸM-PRO" w:eastAsia="HG丸ｺﾞｼｯｸM-PRO" w:hAnsi="HG丸ｺﾞｼｯｸM-PRO"/>
        </w:rPr>
      </w:pPr>
      <w:r>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H22</w:t>
      </w:r>
      <w:r w:rsidR="008468D0">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170億円</w:t>
      </w:r>
      <w:r w:rsidR="008468D0">
        <w:rPr>
          <w:rFonts w:ascii="HG丸ｺﾞｼｯｸM-PRO" w:eastAsia="HG丸ｺﾞｼｯｸM-PRO" w:hAnsi="HG丸ｺﾞｼｯｸM-PRO" w:hint="eastAsia"/>
        </w:rPr>
        <w:t xml:space="preserve"> </w:t>
      </w:r>
      <w:r w:rsidR="008468D0" w:rsidRPr="008468D0">
        <w:rPr>
          <w:rFonts w:ascii="HG丸ｺﾞｼｯｸM-PRO" w:eastAsia="HG丸ｺﾞｼｯｸM-PRO" w:hAnsi="HG丸ｺﾞｼｯｸM-PRO" w:hint="eastAsia"/>
        </w:rPr>
        <w:t>→</w:t>
      </w:r>
      <w:r w:rsidR="008468D0">
        <w:rPr>
          <w:rFonts w:ascii="HG丸ｺﾞｼｯｸM-PRO" w:eastAsia="HG丸ｺﾞｼｯｸM-PRO" w:hAnsi="HG丸ｺﾞｼｯｸM-PRO" w:hint="eastAsia"/>
        </w:rPr>
        <w:t xml:space="preserve"> </w:t>
      </w:r>
      <w:r w:rsidR="008468D0" w:rsidRPr="008468D0">
        <w:rPr>
          <w:rFonts w:ascii="HG丸ｺﾞｼｯｸM-PRO" w:eastAsia="HG丸ｺﾞｼｯｸM-PRO" w:hAnsi="HG丸ｺﾞｼｯｸM-PRO" w:hint="eastAsia"/>
        </w:rPr>
        <w:t>H25</w:t>
      </w:r>
      <w:r w:rsidR="008468D0">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260億円（1.5倍増</w:t>
      </w:r>
      <w:r w:rsidR="008468D0">
        <w:rPr>
          <w:rFonts w:ascii="HG丸ｺﾞｼｯｸM-PRO" w:eastAsia="HG丸ｺﾞｼｯｸM-PRO" w:hAnsi="HG丸ｺﾞｼｯｸM-PRO" w:hint="eastAsia"/>
        </w:rPr>
        <w:t>）</w:t>
      </w:r>
    </w:p>
    <w:p w:rsidR="005A77FE" w:rsidRDefault="0067479D" w:rsidP="005A77FE">
      <w:r>
        <w:rPr>
          <w:noProof/>
        </w:rPr>
        <w:drawing>
          <wp:anchor distT="0" distB="0" distL="114300" distR="114300" simplePos="0" relativeHeight="251583488" behindDoc="0" locked="0" layoutInCell="1" allowOverlap="0" wp14:anchorId="49F0E3C7" wp14:editId="395F37E3">
            <wp:simplePos x="0" y="0"/>
            <wp:positionH relativeFrom="column">
              <wp:align>center</wp:align>
            </wp:positionH>
            <wp:positionV relativeFrom="paragraph">
              <wp:posOffset>143510</wp:posOffset>
            </wp:positionV>
            <wp:extent cx="4642485" cy="221742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2485" cy="2217420"/>
                    </a:xfrm>
                    <a:prstGeom prst="rect">
                      <a:avLst/>
                    </a:prstGeom>
                    <a:noFill/>
                  </pic:spPr>
                </pic:pic>
              </a:graphicData>
            </a:graphic>
            <wp14:sizeRelH relativeFrom="page">
              <wp14:pctWidth>0</wp14:pctWidth>
            </wp14:sizeRelH>
            <wp14:sizeRelV relativeFrom="page">
              <wp14:pctHeight>0</wp14:pctHeight>
            </wp14:sizeRelV>
          </wp:anchor>
        </w:drawing>
      </w:r>
    </w:p>
    <w:p w:rsidR="005A77FE" w:rsidRDefault="005A77FE" w:rsidP="005A77FE"/>
    <w:p w:rsidR="005A77FE" w:rsidRDefault="005A77FE" w:rsidP="005A77FE"/>
    <w:p w:rsidR="005A77FE" w:rsidRDefault="005A77FE" w:rsidP="005A77FE"/>
    <w:p w:rsidR="005A77FE" w:rsidRDefault="005A77FE" w:rsidP="005A77FE"/>
    <w:p w:rsidR="005A77FE" w:rsidRDefault="005A77FE" w:rsidP="005A77FE"/>
    <w:p w:rsidR="005A77FE" w:rsidRDefault="005A77FE" w:rsidP="005A77FE"/>
    <w:p w:rsidR="005A77FE" w:rsidRDefault="005A77FE" w:rsidP="005A77FE"/>
    <w:p w:rsidR="005A77FE" w:rsidRDefault="005A77FE" w:rsidP="005A77FE"/>
    <w:p w:rsidR="005A77FE" w:rsidRDefault="005A77FE" w:rsidP="005A77FE"/>
    <w:p w:rsidR="008468D0" w:rsidRPr="008468D0" w:rsidRDefault="008468D0" w:rsidP="008468D0">
      <w:pPr>
        <w:pStyle w:val="a8"/>
      </w:pPr>
      <w:r w:rsidRPr="008468D0">
        <w:rPr>
          <w:rFonts w:hint="eastAsia"/>
        </w:rPr>
        <w:t xml:space="preserve">図 </w:t>
      </w:r>
      <w:fldSimple w:instr=" STYLEREF 1 \s ">
        <w:r w:rsidR="00CF5E4D">
          <w:rPr>
            <w:noProof/>
          </w:rPr>
          <w:t>1</w:t>
        </w:r>
      </w:fldSimple>
      <w:r w:rsidRPr="008468D0">
        <w:t>.</w:t>
      </w:r>
      <w:fldSimple w:instr=" SEQ 図 \* ARABIC \s 1 ">
        <w:r w:rsidR="00CF5E4D">
          <w:rPr>
            <w:noProof/>
          </w:rPr>
          <w:t>1</w:t>
        </w:r>
      </w:fldSimple>
      <w:r w:rsidRPr="008468D0">
        <w:rPr>
          <w:rFonts w:hint="eastAsia"/>
        </w:rPr>
        <w:t xml:space="preserve">　</w:t>
      </w:r>
      <w:r w:rsidR="005A77FE">
        <w:rPr>
          <w:rFonts w:hint="eastAsia"/>
        </w:rPr>
        <w:t>大阪府における維持・更新費用の推移</w:t>
      </w:r>
    </w:p>
    <w:p w:rsidR="006256DB" w:rsidRPr="001E3458" w:rsidRDefault="006256DB" w:rsidP="00311C7B">
      <w:pPr>
        <w:pStyle w:val="4"/>
        <w:rPr>
          <w:b/>
        </w:rPr>
      </w:pPr>
      <w:r w:rsidRPr="001E3458">
        <w:rPr>
          <w:rFonts w:hint="eastAsia"/>
          <w:b/>
        </w:rPr>
        <w:lastRenderedPageBreak/>
        <w:t>「</w:t>
      </w:r>
      <w:r w:rsidR="00B310D5" w:rsidRPr="001E3458">
        <w:rPr>
          <w:rFonts w:hint="eastAsia"/>
          <w:b/>
        </w:rPr>
        <w:t>将来の担い手の不足</w:t>
      </w:r>
      <w:r w:rsidRPr="001E3458">
        <w:rPr>
          <w:rFonts w:hint="eastAsia"/>
          <w:b/>
        </w:rPr>
        <w:t>」</w:t>
      </w:r>
    </w:p>
    <w:p w:rsidR="00D82DC3" w:rsidRPr="00DE1A9B" w:rsidRDefault="00D82DC3" w:rsidP="00D82DC3">
      <w:pPr>
        <w:pStyle w:val="40"/>
        <w:ind w:leftChars="0"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◇府の技術職員は年々減少</w:t>
      </w:r>
    </w:p>
    <w:p w:rsidR="00D82DC3" w:rsidRPr="00DE1A9B" w:rsidRDefault="00D82DC3" w:rsidP="00D82DC3">
      <w:pPr>
        <w:pStyle w:val="40"/>
        <w:ind w:leftChars="500" w:left="1260" w:hangingChars="100" w:hanging="210"/>
        <w:rPr>
          <w:rFonts w:ascii="HG丸ｺﾞｼｯｸM-PRO" w:eastAsia="HG丸ｺﾞｼｯｸM-PRO" w:hAnsi="HG丸ｺﾞｼｯｸM-PRO"/>
        </w:rPr>
      </w:pPr>
      <w:r w:rsidRPr="00DE1A9B">
        <w:rPr>
          <w:rFonts w:ascii="HG丸ｺﾞｼｯｸM-PRO" w:eastAsia="HG丸ｺﾞｼｯｸM-PRO" w:hAnsi="HG丸ｺﾞｼｯｸM-PRO" w:hint="eastAsia"/>
        </w:rPr>
        <w:t>・大阪府都市整備部の技術系職員の年齢構成も高齢化が進んでおり、主力となる40歳代の職員が20年後には現在の1/4に減少する。</w:t>
      </w:r>
    </w:p>
    <w:p w:rsidR="00D82DC3" w:rsidRPr="00DE1A9B" w:rsidRDefault="00D82DC3" w:rsidP="00D82DC3">
      <w:pPr>
        <w:pStyle w:val="40"/>
        <w:ind w:leftChars="79" w:left="166" w:firstLineChars="47" w:firstLine="99"/>
        <w:rPr>
          <w:rFonts w:ascii="HG丸ｺﾞｼｯｸM-PRO" w:eastAsia="HG丸ｺﾞｼｯｸM-PRO" w:hAnsi="HG丸ｺﾞｼｯｸM-PRO"/>
        </w:rPr>
      </w:pPr>
      <w:r w:rsidRPr="00DE1A9B">
        <w:rPr>
          <w:rFonts w:ascii="HG丸ｺﾞｼｯｸM-PRO" w:eastAsia="HG丸ｺﾞｼｯｸM-PRO" w:hAnsi="HG丸ｺﾞｼｯｸM-PRO" w:hint="eastAsia"/>
        </w:rPr>
        <w:t xml:space="preserve">　　　◇他の地方公共団体も同様の傾向</w:t>
      </w:r>
    </w:p>
    <w:p w:rsidR="00D82DC3" w:rsidRPr="00DE1A9B" w:rsidRDefault="00D82DC3" w:rsidP="00D82DC3">
      <w:pPr>
        <w:pStyle w:val="40"/>
        <w:ind w:leftChars="500" w:left="1260" w:hangingChars="100" w:hanging="210"/>
        <w:rPr>
          <w:rFonts w:ascii="HG丸ｺﾞｼｯｸM-PRO" w:eastAsia="HG丸ｺﾞｼｯｸM-PRO" w:hAnsi="HG丸ｺﾞｼｯｸM-PRO"/>
        </w:rPr>
      </w:pPr>
      <w:r w:rsidRPr="00DE1A9B">
        <w:rPr>
          <w:rFonts w:ascii="HG丸ｺﾞｼｯｸM-PRO" w:eastAsia="HG丸ｺﾞｼｯｸM-PRO" w:hAnsi="HG丸ｺﾞｼｯｸM-PRO" w:hint="eastAsia"/>
        </w:rPr>
        <w:t>・</w:t>
      </w:r>
      <w:r w:rsidR="00342C20" w:rsidRPr="00DE1A9B">
        <w:rPr>
          <w:rFonts w:ascii="HG丸ｺﾞｼｯｸM-PRO" w:eastAsia="HG丸ｺﾞｼｯｸM-PRO" w:hAnsi="HG丸ｺﾞｼｯｸM-PRO" w:hint="eastAsia"/>
        </w:rPr>
        <w:t>地方公共団体の土木職員は減少しており、府域の市町村</w:t>
      </w:r>
      <w:r w:rsidRPr="00DE1A9B">
        <w:rPr>
          <w:rFonts w:ascii="HG丸ｺﾞｼｯｸM-PRO" w:eastAsia="HG丸ｺﾞｼｯｸM-PRO" w:hAnsi="HG丸ｺﾞｼｯｸM-PRO" w:hint="eastAsia"/>
        </w:rPr>
        <w:t>アンケートでも職員数の不足を課題としてあげる自治体が70%を占める。</w:t>
      </w:r>
    </w:p>
    <w:p w:rsidR="008468D0" w:rsidRPr="006256DB" w:rsidRDefault="006256DB">
      <w:r w:rsidRPr="008D3E49">
        <w:rPr>
          <w:rFonts w:hint="eastAsia"/>
          <w:noProof/>
          <w:color w:val="FF0000"/>
        </w:rPr>
        <w:drawing>
          <wp:inline distT="0" distB="0" distL="0" distR="0" wp14:anchorId="14EFDD34" wp14:editId="5105D048">
            <wp:extent cx="5762625" cy="2259378"/>
            <wp:effectExtent l="0" t="0" r="0" b="762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4527" cy="2264045"/>
                    </a:xfrm>
                    <a:prstGeom prst="rect">
                      <a:avLst/>
                    </a:prstGeom>
                    <a:noFill/>
                    <a:ln>
                      <a:noFill/>
                    </a:ln>
                  </pic:spPr>
                </pic:pic>
              </a:graphicData>
            </a:graphic>
          </wp:inline>
        </w:drawing>
      </w:r>
    </w:p>
    <w:p w:rsidR="00714F76" w:rsidRPr="008468D0" w:rsidRDefault="00714F76" w:rsidP="00714F76">
      <w:pPr>
        <w:pStyle w:val="a8"/>
        <w:spacing w:beforeLines="0" w:before="0"/>
      </w:pPr>
      <w:r w:rsidRPr="008468D0">
        <w:rPr>
          <w:rFonts w:hint="eastAsia"/>
        </w:rPr>
        <w:t xml:space="preserve">図 </w:t>
      </w:r>
      <w:fldSimple w:instr=" STYLEREF 1 \s ">
        <w:r w:rsidR="00CF5E4D">
          <w:rPr>
            <w:noProof/>
          </w:rPr>
          <w:t>1</w:t>
        </w:r>
      </w:fldSimple>
      <w:r w:rsidRPr="008468D0">
        <w:t>.</w:t>
      </w:r>
      <w:fldSimple w:instr=" SEQ 図 \* ARABIC \s 1 ">
        <w:r w:rsidR="00CF5E4D">
          <w:rPr>
            <w:noProof/>
          </w:rPr>
          <w:t>2</w:t>
        </w:r>
      </w:fldSimple>
      <w:r w:rsidRPr="008468D0">
        <w:rPr>
          <w:rFonts w:hint="eastAsia"/>
        </w:rPr>
        <w:t xml:space="preserve">　</w:t>
      </w:r>
      <w:r w:rsidRPr="00D82DC3">
        <w:rPr>
          <w:rFonts w:hint="eastAsia"/>
        </w:rPr>
        <w:t>大阪府</w:t>
      </w:r>
      <w:r>
        <w:rPr>
          <w:rFonts w:hint="eastAsia"/>
        </w:rPr>
        <w:t>都市整備部技術職員年齢構成等</w:t>
      </w:r>
    </w:p>
    <w:p w:rsidR="00D82DC3" w:rsidRPr="00714F76" w:rsidRDefault="00D82DC3" w:rsidP="00D82DC3">
      <w:pPr>
        <w:pStyle w:val="40"/>
        <w:ind w:leftChars="0" w:firstLineChars="300" w:firstLine="630"/>
        <w:rPr>
          <w:rFonts w:ascii="HG丸ｺﾞｼｯｸM-PRO" w:eastAsia="HG丸ｺﾞｼｯｸM-PRO" w:hAnsi="HG丸ｺﾞｼｯｸM-PRO"/>
        </w:rPr>
      </w:pPr>
    </w:p>
    <w:p w:rsidR="00D82DC3" w:rsidRPr="001E3458" w:rsidRDefault="00D82DC3" w:rsidP="00394AE2">
      <w:pPr>
        <w:pStyle w:val="2"/>
      </w:pPr>
      <w:bookmarkStart w:id="4" w:name="_Toc383258320"/>
      <w:r w:rsidRPr="001E3458">
        <w:rPr>
          <w:rFonts w:hint="eastAsia"/>
        </w:rPr>
        <w:t>課題認識</w:t>
      </w:r>
      <w:bookmarkEnd w:id="4"/>
    </w:p>
    <w:p w:rsidR="00C2444A" w:rsidRPr="00C2444A" w:rsidRDefault="00C2444A" w:rsidP="00C2444A">
      <w:pPr>
        <w:ind w:leftChars="200" w:left="420" w:firstLineChars="100" w:firstLine="210"/>
        <w:rPr>
          <w:rFonts w:ascii="HG丸ｺﾞｼｯｸM-PRO" w:eastAsia="HG丸ｺﾞｼｯｸM-PRO" w:hAnsi="HG丸ｺﾞｼｯｸM-PRO"/>
        </w:rPr>
      </w:pPr>
      <w:r w:rsidRPr="00C2444A">
        <w:rPr>
          <w:rFonts w:ascii="HG丸ｺﾞｼｯｸM-PRO" w:eastAsia="HG丸ｺﾞｼｯｸM-PRO" w:hAnsi="HG丸ｺﾞｼｯｸM-PRO" w:hint="eastAsia"/>
        </w:rPr>
        <w:t>老朽化が進む都市基盤施設の維持管理については、日常的な点検、維持、補修などの</w:t>
      </w:r>
      <w:r>
        <w:rPr>
          <w:rFonts w:ascii="HG丸ｺﾞｼｯｸM-PRO" w:eastAsia="HG丸ｺﾞｼｯｸM-PRO" w:hAnsi="HG丸ｺﾞｼｯｸM-PRO" w:hint="eastAsia"/>
        </w:rPr>
        <w:t>充実に加え、長寿命化に資する予防保全対策などの推進が必要不可欠である。</w:t>
      </w:r>
    </w:p>
    <w:p w:rsidR="00C2444A" w:rsidRPr="00C2444A" w:rsidRDefault="00C2444A" w:rsidP="00C2444A">
      <w:pPr>
        <w:ind w:leftChars="200" w:left="420" w:firstLineChars="100" w:firstLine="210"/>
        <w:rPr>
          <w:rFonts w:ascii="HG丸ｺﾞｼｯｸM-PRO" w:eastAsia="HG丸ｺﾞｼｯｸM-PRO" w:hAnsi="HG丸ｺﾞｼｯｸM-PRO"/>
        </w:rPr>
      </w:pPr>
      <w:r w:rsidRPr="00C2444A">
        <w:rPr>
          <w:rFonts w:ascii="HG丸ｺﾞｼｯｸM-PRO" w:eastAsia="HG丸ｺﾞｼｯｸM-PRO" w:hAnsi="HG丸ｺﾞｼｯｸM-PRO" w:hint="eastAsia"/>
        </w:rPr>
        <w:t>また、これら維持管理の着実な実践に向けて、人材育成や技術の継承はもとより、地域や企業の方々と共に施設や公共空間を守り育てる仕組みづくりが重要</w:t>
      </w:r>
      <w:r>
        <w:rPr>
          <w:rFonts w:ascii="HG丸ｺﾞｼｯｸM-PRO" w:eastAsia="HG丸ｺﾞｼｯｸM-PRO" w:hAnsi="HG丸ｺﾞｼｯｸM-PRO" w:hint="eastAsia"/>
        </w:rPr>
        <w:t>である</w:t>
      </w:r>
      <w:r w:rsidRPr="00C2444A">
        <w:rPr>
          <w:rFonts w:ascii="HG丸ｺﾞｼｯｸM-PRO" w:eastAsia="HG丸ｺﾞｼｯｸM-PRO" w:hAnsi="HG丸ｺﾞｼｯｸM-PRO" w:hint="eastAsia"/>
        </w:rPr>
        <w:t>。</w:t>
      </w:r>
    </w:p>
    <w:p w:rsidR="00C2444A" w:rsidRPr="00C2444A" w:rsidRDefault="00C2444A" w:rsidP="00C2444A">
      <w:pPr>
        <w:ind w:leftChars="200" w:left="420" w:firstLineChars="100" w:firstLine="210"/>
        <w:rPr>
          <w:rFonts w:ascii="HG丸ｺﾞｼｯｸM-PRO" w:eastAsia="HG丸ｺﾞｼｯｸM-PRO" w:hAnsi="HG丸ｺﾞｼｯｸM-PRO"/>
        </w:rPr>
      </w:pPr>
      <w:r w:rsidRPr="00C2444A">
        <w:rPr>
          <w:rFonts w:ascii="HG丸ｺﾞｼｯｸM-PRO" w:eastAsia="HG丸ｺﾞｼｯｸM-PRO" w:hAnsi="HG丸ｺﾞｼｯｸM-PRO" w:hint="eastAsia"/>
        </w:rPr>
        <w:t>大阪府では、維持管理の重要性から予算を増額し橋梁等の予防保全対策を進めているが、</w:t>
      </w:r>
      <w:r w:rsidR="003B7D08" w:rsidRPr="003B7D08">
        <w:rPr>
          <w:rFonts w:ascii="HG丸ｺﾞｼｯｸM-PRO" w:eastAsia="HG丸ｺﾞｼｯｸM-PRO" w:hAnsi="HG丸ｺﾞｼｯｸM-PRO" w:hint="eastAsia"/>
        </w:rPr>
        <w:t>維持管理業務には経験に基づく判断も重要であり、継続的に工学的な知見を駆使し、</w:t>
      </w:r>
      <w:r>
        <w:rPr>
          <w:rFonts w:ascii="HG丸ｺﾞｼｯｸM-PRO" w:eastAsia="HG丸ｺﾞｼｯｸM-PRO" w:hAnsi="HG丸ｺﾞｼｯｸM-PRO" w:hint="eastAsia"/>
        </w:rPr>
        <w:t>絶えず、</w:t>
      </w:r>
      <w:r w:rsidRPr="00C2444A">
        <w:rPr>
          <w:rFonts w:ascii="HG丸ｺﾞｼｯｸM-PRO" w:eastAsia="HG丸ｺﾞｼｯｸM-PRO" w:hAnsi="HG丸ｺﾞｼｯｸM-PRO" w:hint="eastAsia"/>
        </w:rPr>
        <w:t>効率的・効果的な</w:t>
      </w:r>
      <w:r>
        <w:rPr>
          <w:rFonts w:ascii="HG丸ｺﾞｼｯｸM-PRO" w:eastAsia="HG丸ｺﾞｼｯｸM-PRO" w:hAnsi="HG丸ｺﾞｼｯｸM-PRO" w:hint="eastAsia"/>
        </w:rPr>
        <w:t>維持管理に向けて検証、改善していくことが重要である。</w:t>
      </w:r>
    </w:p>
    <w:p w:rsidR="00C2444A" w:rsidRPr="00C2444A" w:rsidRDefault="00C2444A" w:rsidP="00C2444A">
      <w:pPr>
        <w:ind w:leftChars="200" w:left="420" w:firstLineChars="100" w:firstLine="210"/>
        <w:rPr>
          <w:rFonts w:ascii="HG丸ｺﾞｼｯｸM-PRO" w:eastAsia="HG丸ｺﾞｼｯｸM-PRO" w:hAnsi="HG丸ｺﾞｼｯｸM-PRO"/>
        </w:rPr>
      </w:pPr>
      <w:r w:rsidRPr="00C2444A">
        <w:rPr>
          <w:rFonts w:ascii="HG丸ｺﾞｼｯｸM-PRO" w:eastAsia="HG丸ｺﾞｼｯｸM-PRO" w:hAnsi="HG丸ｺﾞｼｯｸM-PRO" w:hint="eastAsia"/>
        </w:rPr>
        <w:t>とりわけ、高度経済成長期に大量に建設した施設が、今後、一斉に老朽化が進む</w:t>
      </w:r>
      <w:r w:rsidR="003B7D08" w:rsidRPr="003B7D08">
        <w:rPr>
          <w:rFonts w:ascii="HG丸ｺﾞｼｯｸM-PRO" w:eastAsia="HG丸ｺﾞｼｯｸM-PRO" w:hAnsi="HG丸ｺﾞｼｯｸM-PRO" w:hint="eastAsia"/>
        </w:rPr>
        <w:t>と予想され</w:t>
      </w:r>
      <w:r w:rsidRPr="00C2444A">
        <w:rPr>
          <w:rFonts w:ascii="HG丸ｺﾞｼｯｸM-PRO" w:eastAsia="HG丸ｺﾞｼｯｸM-PRO" w:hAnsi="HG丸ｺﾞｼｯｸM-PRO" w:hint="eastAsia"/>
        </w:rPr>
        <w:t>、人命に関わる事故や都市機能阻害を未然に防ぐためには、点検の充実とあわせ、施設に現れる損傷の兆候をもとに的確に補修や更新することが必要</w:t>
      </w:r>
      <w:r>
        <w:rPr>
          <w:rFonts w:ascii="HG丸ｺﾞｼｯｸM-PRO" w:eastAsia="HG丸ｺﾞｼｯｸM-PRO" w:hAnsi="HG丸ｺﾞｼｯｸM-PRO" w:hint="eastAsia"/>
        </w:rPr>
        <w:t>である</w:t>
      </w:r>
      <w:r w:rsidRPr="00C2444A">
        <w:rPr>
          <w:rFonts w:ascii="HG丸ｺﾞｼｯｸM-PRO" w:eastAsia="HG丸ｺﾞｼｯｸM-PRO" w:hAnsi="HG丸ｺﾞｼｯｸM-PRO" w:hint="eastAsia"/>
        </w:rPr>
        <w:t>。</w:t>
      </w:r>
    </w:p>
    <w:p w:rsidR="00C2444A" w:rsidRPr="00C2444A" w:rsidRDefault="00C2444A" w:rsidP="00C2444A">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また、維持管理業務の</w:t>
      </w:r>
      <w:r w:rsidR="003B7D08">
        <w:rPr>
          <w:rFonts w:ascii="HG丸ｺﾞｼｯｸM-PRO" w:eastAsia="HG丸ｺﾞｼｯｸM-PRO" w:hAnsi="HG丸ｺﾞｼｯｸM-PRO" w:hint="eastAsia"/>
        </w:rPr>
        <w:t>実行</w:t>
      </w:r>
      <w:r>
        <w:rPr>
          <w:rFonts w:ascii="HG丸ｺﾞｼｯｸM-PRO" w:eastAsia="HG丸ｺﾞｼｯｸM-PRO" w:hAnsi="HG丸ｺﾞｼｯｸM-PRO" w:hint="eastAsia"/>
        </w:rPr>
        <w:t>にあたっては</w:t>
      </w:r>
      <w:r w:rsidRPr="00C2444A">
        <w:rPr>
          <w:rFonts w:ascii="HG丸ｺﾞｼｯｸM-PRO" w:eastAsia="HG丸ｺﾞｼｯｸM-PRO" w:hAnsi="HG丸ｺﾞｼｯｸM-PRO" w:hint="eastAsia"/>
        </w:rPr>
        <w:t>、安易にアウトソーシングするのではなく、地元自治体（施設管理者）が責任を持って、地域単位で技術を蓄積しながら、維持管理を進める仕組みを目指すとともに、維持管理の重要性を発信していくことが重要</w:t>
      </w:r>
      <w:r>
        <w:rPr>
          <w:rFonts w:ascii="HG丸ｺﾞｼｯｸM-PRO" w:eastAsia="HG丸ｺﾞｼｯｸM-PRO" w:hAnsi="HG丸ｺﾞｼｯｸM-PRO" w:hint="eastAsia"/>
        </w:rPr>
        <w:t>である</w:t>
      </w:r>
      <w:r w:rsidRPr="00C2444A">
        <w:rPr>
          <w:rFonts w:ascii="HG丸ｺﾞｼｯｸM-PRO" w:eastAsia="HG丸ｺﾞｼｯｸM-PRO" w:hAnsi="HG丸ｺﾞｼｯｸM-PRO" w:hint="eastAsia"/>
        </w:rPr>
        <w:t>。</w:t>
      </w:r>
    </w:p>
    <w:p w:rsidR="006256DB" w:rsidRPr="00D82DC3" w:rsidRDefault="00C2444A" w:rsidP="00C2444A">
      <w:pPr>
        <w:ind w:firstLineChars="300" w:firstLine="630"/>
      </w:pPr>
      <w:r w:rsidRPr="00C2444A">
        <w:rPr>
          <w:rFonts w:ascii="HG丸ｺﾞｼｯｸM-PRO" w:eastAsia="HG丸ｺﾞｼｯｸM-PRO" w:hAnsi="HG丸ｺﾞｼｯｸM-PRO" w:hint="eastAsia"/>
        </w:rPr>
        <w:t>以上を踏まえ、長寿命化計画の策定に向けて取り組む</w:t>
      </w:r>
      <w:r>
        <w:rPr>
          <w:rFonts w:ascii="HG丸ｺﾞｼｯｸM-PRO" w:eastAsia="HG丸ｺﾞｼｯｸM-PRO" w:hAnsi="HG丸ｺﾞｼｯｸM-PRO" w:hint="eastAsia"/>
        </w:rPr>
        <w:t>ことする</w:t>
      </w:r>
      <w:r w:rsidRPr="00C2444A">
        <w:rPr>
          <w:rFonts w:ascii="HG丸ｺﾞｼｯｸM-PRO" w:eastAsia="HG丸ｺﾞｼｯｸM-PRO" w:hAnsi="HG丸ｺﾞｼｯｸM-PRO" w:hint="eastAsia"/>
        </w:rPr>
        <w:t>。</w:t>
      </w:r>
    </w:p>
    <w:p w:rsidR="006256DB" w:rsidRDefault="006256DB"/>
    <w:p w:rsidR="006256DB" w:rsidRDefault="006256DB"/>
    <w:p w:rsidR="005A77FE" w:rsidRPr="001E3458" w:rsidRDefault="005A77FE" w:rsidP="00442E18">
      <w:pPr>
        <w:pStyle w:val="1"/>
        <w:rPr>
          <w:sz w:val="32"/>
          <w:szCs w:val="32"/>
        </w:rPr>
      </w:pPr>
      <w:bookmarkStart w:id="5" w:name="_Toc383258321"/>
      <w:r w:rsidRPr="001E3458">
        <w:rPr>
          <w:rFonts w:hint="eastAsia"/>
        </w:rPr>
        <w:lastRenderedPageBreak/>
        <w:t>都市基盤施設長寿命化計画</w:t>
      </w:r>
      <w:r w:rsidRPr="001E3458">
        <w:rPr>
          <w:rFonts w:hint="eastAsia"/>
          <w:sz w:val="21"/>
          <w:szCs w:val="21"/>
        </w:rPr>
        <w:t>（仮称）</w:t>
      </w:r>
      <w:bookmarkEnd w:id="5"/>
    </w:p>
    <w:p w:rsidR="003A5F2B" w:rsidRPr="001E3458" w:rsidRDefault="00921800" w:rsidP="00394AE2">
      <w:pPr>
        <w:pStyle w:val="2"/>
      </w:pPr>
      <w:bookmarkStart w:id="6" w:name="_Toc383258322"/>
      <w:r w:rsidRPr="001E3458">
        <w:rPr>
          <w:rFonts w:hint="eastAsia"/>
        </w:rPr>
        <w:t>戦略的維持管理の方針</w:t>
      </w:r>
      <w:bookmarkEnd w:id="6"/>
    </w:p>
    <w:p w:rsidR="00524FCC" w:rsidRPr="001E3458" w:rsidRDefault="00524FCC" w:rsidP="00311C7B">
      <w:pPr>
        <w:pStyle w:val="4"/>
        <w:rPr>
          <w:b/>
        </w:rPr>
      </w:pPr>
      <w:r w:rsidRPr="001E3458">
        <w:rPr>
          <w:rFonts w:hint="eastAsia"/>
          <w:b/>
        </w:rPr>
        <w:t>基本理念</w:t>
      </w:r>
    </w:p>
    <w:p w:rsidR="00590080" w:rsidRPr="00590080" w:rsidRDefault="00590080" w:rsidP="00590080">
      <w:pPr>
        <w:pStyle w:val="40"/>
        <w:ind w:left="420" w:firstLine="210"/>
      </w:pPr>
      <w:r w:rsidRPr="00524FCC">
        <w:rPr>
          <w:rFonts w:ascii="HG丸ｺﾞｼｯｸM-PRO" w:eastAsia="HG丸ｺﾞｼｯｸM-PRO" w:hAnsi="HG丸ｺﾞｼｯｸM-PRO" w:hint="eastAsia"/>
        </w:rPr>
        <w:t>都市経営の視点に立ったインフラマネジメント</w:t>
      </w:r>
    </w:p>
    <w:p w:rsidR="00524FCC" w:rsidRDefault="00590080" w:rsidP="00590080">
      <w:pPr>
        <w:pStyle w:val="40"/>
        <w:numPr>
          <w:ilvl w:val="0"/>
          <w:numId w:val="30"/>
        </w:numPr>
        <w:ind w:leftChars="0" w:firstLineChars="0"/>
        <w:rPr>
          <w:rFonts w:ascii="HG丸ｺﾞｼｯｸM-PRO" w:eastAsia="HG丸ｺﾞｼｯｸM-PRO" w:hAnsi="HG丸ｺﾞｼｯｸM-PRO"/>
        </w:rPr>
      </w:pPr>
      <w:r w:rsidRPr="00590080">
        <w:rPr>
          <w:rFonts w:ascii="HG丸ｺﾞｼｯｸM-PRO" w:eastAsia="HG丸ｺﾞｼｯｸM-PRO" w:hAnsi="HG丸ｺﾞｼｯｸM-PRO" w:hint="eastAsia"/>
        </w:rPr>
        <w:t>インフラの整備と保全や地域との連携・協働、ハードとソフト両面にわたるすべての施策をトータルで捉え、効率的・効果的に推進。</w:t>
      </w:r>
    </w:p>
    <w:p w:rsidR="00BB10D5" w:rsidRPr="00524FCC" w:rsidRDefault="00BB10D5" w:rsidP="00524FCC">
      <w:pPr>
        <w:pStyle w:val="40"/>
        <w:ind w:left="420" w:firstLineChars="200" w:firstLine="420"/>
        <w:rPr>
          <w:rFonts w:ascii="HG丸ｺﾞｼｯｸM-PRO" w:eastAsia="HG丸ｺﾞｼｯｸM-PRO" w:hAnsi="HG丸ｺﾞｼｯｸM-PRO"/>
        </w:rPr>
      </w:pPr>
    </w:p>
    <w:p w:rsidR="00524FCC" w:rsidRPr="00DE1A9B" w:rsidRDefault="00524FCC" w:rsidP="00311C7B">
      <w:pPr>
        <w:pStyle w:val="4"/>
        <w:rPr>
          <w:b/>
        </w:rPr>
      </w:pPr>
      <w:r w:rsidRPr="00DE1A9B">
        <w:rPr>
          <w:rFonts w:hint="eastAsia"/>
          <w:b/>
        </w:rPr>
        <w:t>維持管理の使命</w:t>
      </w:r>
    </w:p>
    <w:p w:rsidR="00524FCC" w:rsidRPr="00AD697A" w:rsidRDefault="00524FCC" w:rsidP="00524FCC">
      <w:pPr>
        <w:pStyle w:val="40"/>
        <w:ind w:left="420" w:firstLine="210"/>
        <w:rPr>
          <w:rFonts w:ascii="HG丸ｺﾞｼｯｸM-PRO" w:eastAsia="HG丸ｺﾞｼｯｸM-PRO" w:hAnsi="HG丸ｺﾞｼｯｸM-PRO"/>
        </w:rPr>
      </w:pPr>
      <w:r w:rsidRPr="00AD697A">
        <w:rPr>
          <w:rFonts w:ascii="HG丸ｺﾞｼｯｸM-PRO" w:eastAsia="HG丸ｺﾞｼｯｸM-PRO" w:hAnsi="HG丸ｺﾞｼｯｸM-PRO" w:hint="eastAsia"/>
        </w:rPr>
        <w:t>大阪府では、維持管理の使命を、以下のとおり位置付けている。</w:t>
      </w:r>
    </w:p>
    <w:p w:rsidR="00524FCC" w:rsidRPr="00AD697A" w:rsidRDefault="00524FCC" w:rsidP="00311C7B">
      <w:pPr>
        <w:pStyle w:val="40"/>
        <w:numPr>
          <w:ilvl w:val="0"/>
          <w:numId w:val="30"/>
        </w:numPr>
        <w:ind w:leftChars="0" w:firstLineChars="0"/>
        <w:rPr>
          <w:rFonts w:ascii="HG丸ｺﾞｼｯｸM-PRO" w:eastAsia="HG丸ｺﾞｼｯｸM-PRO" w:hAnsi="HG丸ｺﾞｼｯｸM-PRO"/>
        </w:rPr>
      </w:pPr>
      <w:r w:rsidRPr="00AD697A">
        <w:rPr>
          <w:rFonts w:ascii="HG丸ｺﾞｼｯｸM-PRO" w:eastAsia="HG丸ｺﾞｼｯｸM-PRO" w:hAnsi="HG丸ｺﾞｼｯｸM-PRO" w:hint="eastAsia"/>
        </w:rPr>
        <w:t>府民が‘安全’に‘安心’して暮らせるようにします。</w:t>
      </w:r>
    </w:p>
    <w:p w:rsidR="00524FCC" w:rsidRDefault="00524FCC" w:rsidP="00311C7B">
      <w:pPr>
        <w:pStyle w:val="40"/>
        <w:numPr>
          <w:ilvl w:val="0"/>
          <w:numId w:val="30"/>
        </w:numPr>
        <w:ind w:leftChars="0" w:firstLineChars="0"/>
        <w:rPr>
          <w:rFonts w:ascii="HG丸ｺﾞｼｯｸM-PRO" w:eastAsia="HG丸ｺﾞｼｯｸM-PRO" w:hAnsi="HG丸ｺﾞｼｯｸM-PRO"/>
        </w:rPr>
      </w:pPr>
      <w:r w:rsidRPr="00524FCC">
        <w:rPr>
          <w:rFonts w:ascii="HG丸ｺﾞｼｯｸM-PRO" w:eastAsia="HG丸ｺﾞｼｯｸM-PRO" w:hAnsi="HG丸ｺﾞｼｯｸM-PRO" w:hint="eastAsia"/>
        </w:rPr>
        <w:t>良好な施設を‘次世代に継承’します。</w:t>
      </w:r>
    </w:p>
    <w:p w:rsidR="00524FCC" w:rsidRDefault="00524FCC" w:rsidP="00311C7B">
      <w:pPr>
        <w:pStyle w:val="40"/>
        <w:numPr>
          <w:ilvl w:val="0"/>
          <w:numId w:val="30"/>
        </w:numPr>
        <w:ind w:leftChars="0" w:firstLineChars="0"/>
        <w:rPr>
          <w:rFonts w:ascii="HG丸ｺﾞｼｯｸM-PRO" w:eastAsia="HG丸ｺﾞｼｯｸM-PRO" w:hAnsi="HG丸ｺﾞｼｯｸM-PRO"/>
        </w:rPr>
      </w:pPr>
      <w:r w:rsidRPr="00524FCC">
        <w:rPr>
          <w:rFonts w:ascii="HG丸ｺﾞｼｯｸM-PRO" w:eastAsia="HG丸ｺﾞｼｯｸM-PRO" w:hAnsi="HG丸ｺﾞｼｯｸM-PRO" w:hint="eastAsia"/>
        </w:rPr>
        <w:t>より多くの府民とともに‘協働’を進めていきます。</w:t>
      </w:r>
    </w:p>
    <w:p w:rsidR="00BB10D5" w:rsidRDefault="00BB10D5" w:rsidP="00BB10D5">
      <w:pPr>
        <w:pStyle w:val="40"/>
        <w:ind w:leftChars="0" w:left="990" w:firstLineChars="0" w:firstLine="0"/>
        <w:rPr>
          <w:rFonts w:ascii="HG丸ｺﾞｼｯｸM-PRO" w:eastAsia="HG丸ｺﾞｼｯｸM-PRO" w:hAnsi="HG丸ｺﾞｼｯｸM-PRO"/>
        </w:rPr>
      </w:pPr>
    </w:p>
    <w:p w:rsidR="00524FCC" w:rsidRPr="00DE1A9B" w:rsidRDefault="00524FCC" w:rsidP="00311C7B">
      <w:pPr>
        <w:pStyle w:val="4"/>
        <w:rPr>
          <w:b/>
        </w:rPr>
      </w:pPr>
      <w:r w:rsidRPr="00DE1A9B">
        <w:rPr>
          <w:rFonts w:hint="eastAsia"/>
          <w:b/>
        </w:rPr>
        <w:t>維持管理の取組方針</w:t>
      </w:r>
    </w:p>
    <w:p w:rsidR="00524FCC" w:rsidRDefault="00524FCC" w:rsidP="00524FCC">
      <w:pPr>
        <w:pStyle w:val="40"/>
        <w:ind w:left="420" w:firstLine="210"/>
        <w:rPr>
          <w:rFonts w:ascii="HG丸ｺﾞｼｯｸM-PRO" w:eastAsia="HG丸ｺﾞｼｯｸM-PRO" w:hAnsi="HG丸ｺﾞｼｯｸM-PRO"/>
        </w:rPr>
      </w:pPr>
      <w:r w:rsidRPr="00524FCC">
        <w:rPr>
          <w:rFonts w:ascii="HG丸ｺﾞｼｯｸM-PRO" w:eastAsia="HG丸ｺﾞｼｯｸM-PRO" w:hAnsi="HG丸ｺﾞｼｯｸM-PRO" w:hint="eastAsia"/>
        </w:rPr>
        <w:t>「効率的・効果的で持続可能な維持管理の戦略的な推進」</w:t>
      </w:r>
    </w:p>
    <w:p w:rsidR="00524FCC" w:rsidRDefault="00524FCC" w:rsidP="00311C7B">
      <w:pPr>
        <w:pStyle w:val="40"/>
        <w:numPr>
          <w:ilvl w:val="0"/>
          <w:numId w:val="30"/>
        </w:numPr>
        <w:ind w:leftChars="0" w:firstLineChars="0"/>
        <w:rPr>
          <w:rFonts w:ascii="HG丸ｺﾞｼｯｸM-PRO" w:eastAsia="HG丸ｺﾞｼｯｸM-PRO" w:hAnsi="HG丸ｺﾞｼｯｸM-PRO"/>
        </w:rPr>
      </w:pPr>
      <w:r w:rsidRPr="00524FCC">
        <w:rPr>
          <w:rFonts w:ascii="HG丸ｺﾞｼｯｸM-PRO" w:eastAsia="HG丸ｺﾞｼｯｸM-PRO" w:hAnsi="HG丸ｺﾞｼｯｸM-PRO" w:hint="eastAsia"/>
        </w:rPr>
        <w:t>日常的維持管理をはじめ、</w:t>
      </w:r>
      <w:r w:rsidR="009D1186">
        <w:rPr>
          <w:rFonts w:ascii="HG丸ｺﾞｼｯｸM-PRO" w:eastAsia="HG丸ｺﾞｼｯｸM-PRO" w:hAnsi="HG丸ｺﾞｼｯｸM-PRO" w:hint="eastAsia"/>
        </w:rPr>
        <w:t>PDCA</w:t>
      </w:r>
      <w:r w:rsidRPr="00524FCC">
        <w:rPr>
          <w:rFonts w:ascii="HG丸ｺﾞｼｯｸM-PRO" w:eastAsia="HG丸ｺﾞｼｯｸM-PRO" w:hAnsi="HG丸ｺﾞｼｯｸM-PRO" w:hint="eastAsia"/>
        </w:rPr>
        <w:t>に基づく維持管理業務の着実な実践。</w:t>
      </w:r>
    </w:p>
    <w:p w:rsidR="00524FCC" w:rsidRDefault="00524FCC" w:rsidP="00311C7B">
      <w:pPr>
        <w:pStyle w:val="40"/>
        <w:numPr>
          <w:ilvl w:val="0"/>
          <w:numId w:val="30"/>
        </w:numPr>
        <w:ind w:leftChars="0" w:firstLineChars="0"/>
        <w:rPr>
          <w:rFonts w:ascii="HG丸ｺﾞｼｯｸM-PRO" w:eastAsia="HG丸ｺﾞｼｯｸM-PRO" w:hAnsi="HG丸ｺﾞｼｯｸM-PRO"/>
        </w:rPr>
      </w:pPr>
      <w:r w:rsidRPr="00524FCC">
        <w:rPr>
          <w:rFonts w:ascii="HG丸ｺﾞｼｯｸM-PRO" w:eastAsia="HG丸ｺﾞｼｯｸM-PRO" w:hAnsi="HG丸ｺﾞｼｯｸM-PRO" w:hint="eastAsia"/>
        </w:rPr>
        <w:t>予防保全による長寿命化を基本に、施設更新についても見極める。</w:t>
      </w:r>
    </w:p>
    <w:p w:rsidR="00524FCC" w:rsidRDefault="00524FCC" w:rsidP="00311C7B">
      <w:pPr>
        <w:pStyle w:val="40"/>
        <w:numPr>
          <w:ilvl w:val="0"/>
          <w:numId w:val="30"/>
        </w:numPr>
        <w:ind w:leftChars="0" w:firstLineChars="0"/>
        <w:rPr>
          <w:rFonts w:ascii="HG丸ｺﾞｼｯｸM-PRO" w:eastAsia="HG丸ｺﾞｼｯｸM-PRO" w:hAnsi="HG丸ｺﾞｼｯｸM-PRO"/>
        </w:rPr>
      </w:pPr>
      <w:r w:rsidRPr="00524FCC">
        <w:rPr>
          <w:rFonts w:ascii="HG丸ｺﾞｼｯｸM-PRO" w:eastAsia="HG丸ｺﾞｼｯｸM-PRO" w:hAnsi="HG丸ｺﾞｼｯｸM-PRO" w:hint="eastAsia"/>
        </w:rPr>
        <w:t>将来を見据え、人材養成や技術継承、地域単位の維持管理を推進。</w:t>
      </w:r>
    </w:p>
    <w:p w:rsidR="00524FCC" w:rsidRDefault="00524FCC" w:rsidP="00BB10D5">
      <w:pPr>
        <w:pStyle w:val="40"/>
        <w:ind w:leftChars="0" w:left="0" w:firstLineChars="0" w:firstLine="0"/>
        <w:rPr>
          <w:rFonts w:ascii="HG丸ｺﾞｼｯｸM-PRO" w:eastAsia="HG丸ｺﾞｼｯｸM-PRO" w:hAnsi="HG丸ｺﾞｼｯｸM-PRO"/>
        </w:rPr>
      </w:pPr>
    </w:p>
    <w:p w:rsidR="00745EB6" w:rsidRDefault="00745EB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524FCC" w:rsidRPr="001E3458" w:rsidRDefault="006E6A82" w:rsidP="00394AE2">
      <w:pPr>
        <w:pStyle w:val="2"/>
      </w:pPr>
      <w:bookmarkStart w:id="7" w:name="_Toc383258323"/>
      <w:r w:rsidRPr="001E3458">
        <w:rPr>
          <w:rFonts w:hint="eastAsia"/>
        </w:rPr>
        <w:lastRenderedPageBreak/>
        <w:t>都市基盤施設長寿命化計画（仮称）の構成</w:t>
      </w:r>
      <w:bookmarkEnd w:id="7"/>
    </w:p>
    <w:p w:rsidR="00590080" w:rsidRPr="00AD697A" w:rsidRDefault="00590080" w:rsidP="00590080">
      <w:pPr>
        <w:pStyle w:val="20"/>
        <w:numPr>
          <w:ilvl w:val="0"/>
          <w:numId w:val="4"/>
        </w:numPr>
        <w:ind w:leftChars="0" w:firstLineChars="0"/>
      </w:pPr>
      <w:r w:rsidRPr="00AD697A">
        <w:rPr>
          <w:rFonts w:ascii="HG丸ｺﾞｼｯｸM-PRO" w:eastAsia="HG丸ｺﾞｼｯｸM-PRO" w:hAnsi="HG丸ｺﾞｼｯｸM-PRO" w:hint="eastAsia"/>
        </w:rPr>
        <w:t>本計画は、</w:t>
      </w:r>
      <w:r w:rsidR="00E14F69">
        <w:rPr>
          <w:rFonts w:ascii="HG丸ｺﾞｼｯｸM-PRO" w:eastAsia="HG丸ｺﾞｼｯｸM-PRO" w:hAnsi="HG丸ｺﾞｼｯｸM-PRO" w:hint="eastAsia"/>
        </w:rPr>
        <w:t>都市基盤施設全般を対象として、都市</w:t>
      </w:r>
      <w:r w:rsidRPr="00AD697A">
        <w:rPr>
          <w:rFonts w:ascii="HG丸ｺﾞｼｯｸM-PRO" w:eastAsia="HG丸ｺﾞｼｯｸM-PRO" w:hAnsi="HG丸ｺﾞｼｯｸM-PRO" w:hint="eastAsia"/>
        </w:rPr>
        <w:t>基盤施設の効率的・効果的で持続可能な</w:t>
      </w:r>
      <w:r w:rsidR="00F13AE5">
        <w:rPr>
          <w:rFonts w:ascii="HG丸ｺﾞｼｯｸM-PRO" w:eastAsia="HG丸ｺﾞｼｯｸM-PRO" w:hAnsi="HG丸ｺﾞｼｯｸM-PRO" w:hint="eastAsia"/>
        </w:rPr>
        <w:t>維持管理の戦略的な</w:t>
      </w:r>
      <w:r w:rsidRPr="00AD697A">
        <w:rPr>
          <w:rFonts w:ascii="HG丸ｺﾞｼｯｸM-PRO" w:eastAsia="HG丸ｺﾞｼｯｸM-PRO" w:hAnsi="HG丸ｺﾞｼｯｸM-PRO" w:hint="eastAsia"/>
        </w:rPr>
        <w:t>推進を図るための</w:t>
      </w:r>
      <w:r w:rsidR="002C6A2D">
        <w:rPr>
          <w:rFonts w:ascii="HG丸ｺﾞｼｯｸM-PRO" w:eastAsia="HG丸ｺﾞｼｯｸM-PRO" w:hAnsi="HG丸ｺﾞｼｯｸM-PRO" w:hint="eastAsia"/>
        </w:rPr>
        <w:t>基本的な考え方を示した</w:t>
      </w:r>
      <w:r w:rsidRPr="00AD697A">
        <w:rPr>
          <w:rFonts w:ascii="HG丸ｺﾞｼｯｸM-PRO" w:eastAsia="HG丸ｺﾞｼｯｸM-PRO" w:hAnsi="HG丸ｺﾞｼｯｸM-PRO" w:hint="eastAsia"/>
        </w:rPr>
        <w:t>「</w:t>
      </w:r>
      <w:r w:rsidR="00B81D82">
        <w:rPr>
          <w:rFonts w:ascii="HG丸ｺﾞｼｯｸM-PRO" w:eastAsia="HG丸ｺﾞｼｯｸM-PRO" w:hAnsi="HG丸ｺﾞｼｯｸM-PRO" w:hint="eastAsia"/>
        </w:rPr>
        <w:t>基本方針」と、それらを踏まえた分野施設毎の具体的な対応方針を定める「行動</w:t>
      </w:r>
      <w:r w:rsidRPr="00AD697A">
        <w:rPr>
          <w:rFonts w:ascii="HG丸ｺﾞｼｯｸM-PRO" w:eastAsia="HG丸ｺﾞｼｯｸM-PRO" w:hAnsi="HG丸ｺﾞｼｯｸM-PRO" w:hint="eastAsia"/>
        </w:rPr>
        <w:t>計画」で構成する。</w:t>
      </w:r>
    </w:p>
    <w:p w:rsidR="00524FCC" w:rsidRPr="00AD697A" w:rsidRDefault="00524FCC" w:rsidP="00E4655C">
      <w:pPr>
        <w:pStyle w:val="20"/>
        <w:numPr>
          <w:ilvl w:val="0"/>
          <w:numId w:val="4"/>
        </w:numPr>
        <w:ind w:leftChars="0" w:firstLineChars="0"/>
      </w:pPr>
      <w:r w:rsidRPr="00AD697A">
        <w:rPr>
          <w:rFonts w:ascii="HG丸ｺﾞｼｯｸM-PRO" w:eastAsia="HG丸ｺﾞｼｯｸM-PRO" w:hAnsi="HG丸ｺﾞｼｯｸM-PRO" w:hint="eastAsia"/>
        </w:rPr>
        <w:t>計画の策定に向け、以下の計画の構成</w:t>
      </w:r>
      <w:r w:rsidR="00891FCA" w:rsidRPr="00AD697A">
        <w:rPr>
          <w:rFonts w:ascii="HG丸ｺﾞｼｯｸM-PRO" w:eastAsia="HG丸ｺﾞｼｯｸM-PRO" w:hAnsi="HG丸ｺﾞｼｯｸM-PRO" w:hint="eastAsia"/>
        </w:rPr>
        <w:t>（検討項目</w:t>
      </w:r>
      <w:r w:rsidRPr="00AD697A">
        <w:rPr>
          <w:rFonts w:ascii="HG丸ｺﾞｼｯｸM-PRO" w:eastAsia="HG丸ｺﾞｼｯｸM-PRO" w:hAnsi="HG丸ｺﾞｼｯｸM-PRO" w:hint="eastAsia"/>
        </w:rPr>
        <w:t>）に基づき、検討</w:t>
      </w:r>
      <w:r w:rsidR="00210199" w:rsidRPr="00AD697A">
        <w:rPr>
          <w:rFonts w:ascii="HG丸ｺﾞｼｯｸM-PRO" w:eastAsia="HG丸ｺﾞｼｯｸM-PRO" w:hAnsi="HG丸ｺﾞｼｯｸM-PRO" w:hint="eastAsia"/>
        </w:rPr>
        <w:t>を進める</w:t>
      </w:r>
      <w:r w:rsidRPr="00AD697A">
        <w:rPr>
          <w:rFonts w:ascii="HG丸ｺﾞｼｯｸM-PRO" w:eastAsia="HG丸ｺﾞｼｯｸM-PRO" w:hAnsi="HG丸ｺﾞｼｯｸM-PRO" w:hint="eastAsia"/>
        </w:rPr>
        <w:t>。</w:t>
      </w:r>
    </w:p>
    <w:p w:rsidR="00524FCC" w:rsidRDefault="006E6A82" w:rsidP="006E6A82">
      <w:pPr>
        <w:pStyle w:val="40"/>
        <w:ind w:leftChars="95" w:left="199" w:firstLineChars="47" w:firstLine="99"/>
        <w:rPr>
          <w:rFonts w:ascii="HG丸ｺﾞｼｯｸM-PRO" w:eastAsia="HG丸ｺﾞｼｯｸM-PRO" w:hAnsi="HG丸ｺﾞｼｯｸM-PRO"/>
        </w:rPr>
      </w:pPr>
      <w:r w:rsidRPr="00AD697A">
        <w:rPr>
          <w:rFonts w:ascii="HG丸ｺﾞｼｯｸM-PRO" w:eastAsia="HG丸ｺﾞｼｯｸM-PRO" w:hAnsi="HG丸ｺﾞｼｯｸM-PRO" w:hint="eastAsia"/>
        </w:rPr>
        <w:t>（計画の構成</w:t>
      </w:r>
      <w:r w:rsidR="00891FCA" w:rsidRPr="00AD697A">
        <w:rPr>
          <w:rFonts w:ascii="HG丸ｺﾞｼｯｸM-PRO" w:eastAsia="HG丸ｺﾞｼｯｸM-PRO" w:hAnsi="HG丸ｺﾞｼｯｸM-PRO" w:hint="eastAsia"/>
        </w:rPr>
        <w:t>（検討項目</w:t>
      </w:r>
      <w:r w:rsidRPr="00AD697A">
        <w:rPr>
          <w:rFonts w:ascii="HG丸ｺﾞｼｯｸM-PRO" w:eastAsia="HG丸ｺﾞｼｯｸM-PRO" w:hAnsi="HG丸ｺﾞｼｯｸM-PRO" w:hint="eastAsia"/>
        </w:rPr>
        <w:t>））</w:t>
      </w:r>
    </w:p>
    <w:p w:rsidR="00DE1A9B" w:rsidRDefault="00B81D82" w:rsidP="006E6A82">
      <w:pPr>
        <w:pStyle w:val="40"/>
        <w:ind w:leftChars="95" w:left="199" w:firstLineChars="47" w:firstLine="99"/>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220DAB99" wp14:editId="017CD44B">
            <wp:extent cx="4503761" cy="3115649"/>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9966" cy="3119941"/>
                    </a:xfrm>
                    <a:prstGeom prst="rect">
                      <a:avLst/>
                    </a:prstGeom>
                    <a:noFill/>
                    <a:ln>
                      <a:noFill/>
                    </a:ln>
                  </pic:spPr>
                </pic:pic>
              </a:graphicData>
            </a:graphic>
          </wp:inline>
        </w:drawing>
      </w:r>
    </w:p>
    <w:p w:rsidR="00F34791" w:rsidRPr="0072527A" w:rsidRDefault="00F34791" w:rsidP="00F34791">
      <w:pPr>
        <w:keepLines/>
        <w:spacing w:beforeLines="50" w:before="180"/>
        <w:jc w:val="center"/>
        <w:rPr>
          <w:rFonts w:ascii="HG丸ｺﾞｼｯｸM-PRO" w:eastAsia="HG丸ｺﾞｼｯｸM-PRO" w:hAnsi="HG丸ｺﾞｼｯｸM-PRO"/>
          <w:bCs/>
          <w:szCs w:val="20"/>
        </w:rPr>
      </w:pPr>
      <w:r w:rsidRPr="0072527A">
        <w:rPr>
          <w:rFonts w:ascii="HG丸ｺﾞｼｯｸM-PRO" w:eastAsia="HG丸ｺﾞｼｯｸM-PRO" w:hAnsi="HG丸ｺﾞｼｯｸM-PRO" w:hint="eastAsia"/>
          <w:bCs/>
          <w:szCs w:val="20"/>
        </w:rPr>
        <w:t xml:space="preserve">図 </w:t>
      </w:r>
      <w:r w:rsidRPr="0072527A">
        <w:rPr>
          <w:rFonts w:ascii="HG丸ｺﾞｼｯｸM-PRO" w:eastAsia="HG丸ｺﾞｼｯｸM-PRO" w:hAnsi="HG丸ｺﾞｼｯｸM-PRO"/>
          <w:bCs/>
          <w:szCs w:val="20"/>
        </w:rPr>
        <w:fldChar w:fldCharType="begin"/>
      </w:r>
      <w:r w:rsidRPr="0072527A">
        <w:rPr>
          <w:rFonts w:ascii="HG丸ｺﾞｼｯｸM-PRO" w:eastAsia="HG丸ｺﾞｼｯｸM-PRO" w:hAnsi="HG丸ｺﾞｼｯｸM-PRO"/>
          <w:bCs/>
          <w:szCs w:val="20"/>
        </w:rPr>
        <w:instrText xml:space="preserve"> STYLEREF 1 \s </w:instrText>
      </w:r>
      <w:r w:rsidRPr="0072527A">
        <w:rPr>
          <w:rFonts w:ascii="HG丸ｺﾞｼｯｸM-PRO" w:eastAsia="HG丸ｺﾞｼｯｸM-PRO" w:hAnsi="HG丸ｺﾞｼｯｸM-PRO"/>
          <w:bCs/>
          <w:szCs w:val="20"/>
        </w:rPr>
        <w:fldChar w:fldCharType="separate"/>
      </w:r>
      <w:r w:rsidR="00CF5E4D">
        <w:rPr>
          <w:rFonts w:ascii="HG丸ｺﾞｼｯｸM-PRO" w:eastAsia="HG丸ｺﾞｼｯｸM-PRO" w:hAnsi="HG丸ｺﾞｼｯｸM-PRO"/>
          <w:bCs/>
          <w:noProof/>
          <w:szCs w:val="20"/>
        </w:rPr>
        <w:t>2</w:t>
      </w:r>
      <w:r w:rsidRPr="0072527A">
        <w:rPr>
          <w:rFonts w:ascii="HG丸ｺﾞｼｯｸM-PRO" w:eastAsia="HG丸ｺﾞｼｯｸM-PRO" w:hAnsi="HG丸ｺﾞｼｯｸM-PRO"/>
          <w:bCs/>
          <w:noProof/>
          <w:szCs w:val="20"/>
        </w:rPr>
        <w:fldChar w:fldCharType="end"/>
      </w:r>
      <w:r w:rsidRPr="0072527A">
        <w:rPr>
          <w:rFonts w:ascii="HG丸ｺﾞｼｯｸM-PRO" w:eastAsia="HG丸ｺﾞｼｯｸM-PRO" w:hAnsi="HG丸ｺﾞｼｯｸM-PRO"/>
          <w:bCs/>
          <w:szCs w:val="20"/>
        </w:rPr>
        <w:t>.</w:t>
      </w:r>
      <w:r w:rsidRPr="0072527A">
        <w:rPr>
          <w:rFonts w:ascii="HG丸ｺﾞｼｯｸM-PRO" w:eastAsia="HG丸ｺﾞｼｯｸM-PRO" w:hAnsi="HG丸ｺﾞｼｯｸM-PRO"/>
          <w:bCs/>
          <w:szCs w:val="20"/>
        </w:rPr>
        <w:fldChar w:fldCharType="begin"/>
      </w:r>
      <w:r w:rsidRPr="0072527A">
        <w:rPr>
          <w:rFonts w:ascii="HG丸ｺﾞｼｯｸM-PRO" w:eastAsia="HG丸ｺﾞｼｯｸM-PRO" w:hAnsi="HG丸ｺﾞｼｯｸM-PRO"/>
          <w:bCs/>
          <w:szCs w:val="20"/>
        </w:rPr>
        <w:instrText xml:space="preserve"> SEQ 図 \* ARABIC \s 1 </w:instrText>
      </w:r>
      <w:r w:rsidRPr="0072527A">
        <w:rPr>
          <w:rFonts w:ascii="HG丸ｺﾞｼｯｸM-PRO" w:eastAsia="HG丸ｺﾞｼｯｸM-PRO" w:hAnsi="HG丸ｺﾞｼｯｸM-PRO"/>
          <w:bCs/>
          <w:szCs w:val="20"/>
        </w:rPr>
        <w:fldChar w:fldCharType="separate"/>
      </w:r>
      <w:r w:rsidR="00CF5E4D">
        <w:rPr>
          <w:rFonts w:ascii="HG丸ｺﾞｼｯｸM-PRO" w:eastAsia="HG丸ｺﾞｼｯｸM-PRO" w:hAnsi="HG丸ｺﾞｼｯｸM-PRO"/>
          <w:bCs/>
          <w:noProof/>
          <w:szCs w:val="20"/>
        </w:rPr>
        <w:t>1</w:t>
      </w:r>
      <w:r w:rsidRPr="0072527A">
        <w:rPr>
          <w:rFonts w:ascii="HG丸ｺﾞｼｯｸM-PRO" w:eastAsia="HG丸ｺﾞｼｯｸM-PRO" w:hAnsi="HG丸ｺﾞｼｯｸM-PRO"/>
          <w:bCs/>
          <w:noProof/>
          <w:szCs w:val="20"/>
        </w:rPr>
        <w:fldChar w:fldCharType="end"/>
      </w:r>
      <w:r w:rsidRPr="0072527A">
        <w:rPr>
          <w:rFonts w:ascii="HG丸ｺﾞｼｯｸM-PRO" w:eastAsia="HG丸ｺﾞｼｯｸM-PRO" w:hAnsi="HG丸ｺﾞｼｯｸM-PRO" w:hint="eastAsia"/>
          <w:bCs/>
          <w:szCs w:val="20"/>
        </w:rPr>
        <w:t xml:space="preserve">　</w:t>
      </w:r>
      <w:r w:rsidRPr="00F34791">
        <w:rPr>
          <w:rFonts w:ascii="HG丸ｺﾞｼｯｸM-PRO" w:eastAsia="HG丸ｺﾞｼｯｸM-PRO" w:hAnsi="HG丸ｺﾞｼｯｸM-PRO" w:hint="eastAsia"/>
          <w:bCs/>
          <w:szCs w:val="20"/>
        </w:rPr>
        <w:t>都市基盤施設長寿命化計画（仮称）の計画の構成</w:t>
      </w:r>
    </w:p>
    <w:p w:rsidR="00BD787D" w:rsidRDefault="00B81D82" w:rsidP="00394744">
      <w:pPr>
        <w:jc w:val="center"/>
      </w:pPr>
      <w:r>
        <w:rPr>
          <w:noProof/>
        </w:rPr>
        <w:drawing>
          <wp:inline distT="0" distB="0" distL="0" distR="0" wp14:anchorId="2CE8EE34" wp14:editId="7F071A21">
            <wp:extent cx="4844955" cy="3252466"/>
            <wp:effectExtent l="0" t="0" r="0" b="571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7813" cy="3254385"/>
                    </a:xfrm>
                    <a:prstGeom prst="rect">
                      <a:avLst/>
                    </a:prstGeom>
                    <a:noFill/>
                    <a:ln>
                      <a:noFill/>
                    </a:ln>
                  </pic:spPr>
                </pic:pic>
              </a:graphicData>
            </a:graphic>
          </wp:inline>
        </w:drawing>
      </w:r>
    </w:p>
    <w:p w:rsidR="00F34791" w:rsidRPr="0072527A" w:rsidRDefault="00F34791" w:rsidP="00F34791">
      <w:pPr>
        <w:keepLines/>
        <w:jc w:val="center"/>
        <w:rPr>
          <w:rFonts w:ascii="HG丸ｺﾞｼｯｸM-PRO" w:eastAsia="HG丸ｺﾞｼｯｸM-PRO" w:hAnsi="HG丸ｺﾞｼｯｸM-PRO"/>
          <w:bCs/>
          <w:szCs w:val="20"/>
        </w:rPr>
      </w:pPr>
      <w:r w:rsidRPr="0072527A">
        <w:rPr>
          <w:rFonts w:ascii="HG丸ｺﾞｼｯｸM-PRO" w:eastAsia="HG丸ｺﾞｼｯｸM-PRO" w:hAnsi="HG丸ｺﾞｼｯｸM-PRO" w:hint="eastAsia"/>
          <w:bCs/>
          <w:szCs w:val="20"/>
        </w:rPr>
        <w:t xml:space="preserve">図 </w:t>
      </w:r>
      <w:r w:rsidRPr="0072527A">
        <w:rPr>
          <w:rFonts w:ascii="HG丸ｺﾞｼｯｸM-PRO" w:eastAsia="HG丸ｺﾞｼｯｸM-PRO" w:hAnsi="HG丸ｺﾞｼｯｸM-PRO"/>
          <w:bCs/>
          <w:szCs w:val="20"/>
        </w:rPr>
        <w:fldChar w:fldCharType="begin"/>
      </w:r>
      <w:r w:rsidRPr="0072527A">
        <w:rPr>
          <w:rFonts w:ascii="HG丸ｺﾞｼｯｸM-PRO" w:eastAsia="HG丸ｺﾞｼｯｸM-PRO" w:hAnsi="HG丸ｺﾞｼｯｸM-PRO"/>
          <w:bCs/>
          <w:szCs w:val="20"/>
        </w:rPr>
        <w:instrText xml:space="preserve"> STYLEREF 1 \s </w:instrText>
      </w:r>
      <w:r w:rsidRPr="0072527A">
        <w:rPr>
          <w:rFonts w:ascii="HG丸ｺﾞｼｯｸM-PRO" w:eastAsia="HG丸ｺﾞｼｯｸM-PRO" w:hAnsi="HG丸ｺﾞｼｯｸM-PRO"/>
          <w:bCs/>
          <w:szCs w:val="20"/>
        </w:rPr>
        <w:fldChar w:fldCharType="separate"/>
      </w:r>
      <w:r w:rsidR="00CF5E4D">
        <w:rPr>
          <w:rFonts w:ascii="HG丸ｺﾞｼｯｸM-PRO" w:eastAsia="HG丸ｺﾞｼｯｸM-PRO" w:hAnsi="HG丸ｺﾞｼｯｸM-PRO"/>
          <w:bCs/>
          <w:noProof/>
          <w:szCs w:val="20"/>
        </w:rPr>
        <w:t>2</w:t>
      </w:r>
      <w:r w:rsidRPr="0072527A">
        <w:rPr>
          <w:rFonts w:ascii="HG丸ｺﾞｼｯｸM-PRO" w:eastAsia="HG丸ｺﾞｼｯｸM-PRO" w:hAnsi="HG丸ｺﾞｼｯｸM-PRO"/>
          <w:bCs/>
          <w:noProof/>
          <w:szCs w:val="20"/>
        </w:rPr>
        <w:fldChar w:fldCharType="end"/>
      </w:r>
      <w:r w:rsidRPr="0072527A">
        <w:rPr>
          <w:rFonts w:ascii="HG丸ｺﾞｼｯｸM-PRO" w:eastAsia="HG丸ｺﾞｼｯｸM-PRO" w:hAnsi="HG丸ｺﾞｼｯｸM-PRO"/>
          <w:bCs/>
          <w:szCs w:val="20"/>
        </w:rPr>
        <w:t>.</w:t>
      </w:r>
      <w:r w:rsidRPr="0072527A">
        <w:rPr>
          <w:rFonts w:ascii="HG丸ｺﾞｼｯｸM-PRO" w:eastAsia="HG丸ｺﾞｼｯｸM-PRO" w:hAnsi="HG丸ｺﾞｼｯｸM-PRO"/>
          <w:bCs/>
          <w:szCs w:val="20"/>
        </w:rPr>
        <w:fldChar w:fldCharType="begin"/>
      </w:r>
      <w:r w:rsidRPr="0072527A">
        <w:rPr>
          <w:rFonts w:ascii="HG丸ｺﾞｼｯｸM-PRO" w:eastAsia="HG丸ｺﾞｼｯｸM-PRO" w:hAnsi="HG丸ｺﾞｼｯｸM-PRO"/>
          <w:bCs/>
          <w:szCs w:val="20"/>
        </w:rPr>
        <w:instrText xml:space="preserve"> SEQ 図 \* ARABIC \s 1 </w:instrText>
      </w:r>
      <w:r w:rsidRPr="0072527A">
        <w:rPr>
          <w:rFonts w:ascii="HG丸ｺﾞｼｯｸM-PRO" w:eastAsia="HG丸ｺﾞｼｯｸM-PRO" w:hAnsi="HG丸ｺﾞｼｯｸM-PRO"/>
          <w:bCs/>
          <w:szCs w:val="20"/>
        </w:rPr>
        <w:fldChar w:fldCharType="separate"/>
      </w:r>
      <w:r w:rsidR="00CF5E4D">
        <w:rPr>
          <w:rFonts w:ascii="HG丸ｺﾞｼｯｸM-PRO" w:eastAsia="HG丸ｺﾞｼｯｸM-PRO" w:hAnsi="HG丸ｺﾞｼｯｸM-PRO"/>
          <w:bCs/>
          <w:noProof/>
          <w:szCs w:val="20"/>
        </w:rPr>
        <w:t>2</w:t>
      </w:r>
      <w:r w:rsidRPr="0072527A">
        <w:rPr>
          <w:rFonts w:ascii="HG丸ｺﾞｼｯｸM-PRO" w:eastAsia="HG丸ｺﾞｼｯｸM-PRO" w:hAnsi="HG丸ｺﾞｼｯｸM-PRO"/>
          <w:bCs/>
          <w:noProof/>
          <w:szCs w:val="20"/>
        </w:rPr>
        <w:fldChar w:fldCharType="end"/>
      </w:r>
      <w:r w:rsidRPr="0072527A">
        <w:rPr>
          <w:rFonts w:ascii="HG丸ｺﾞｼｯｸM-PRO" w:eastAsia="HG丸ｺﾞｼｯｸM-PRO" w:hAnsi="HG丸ｺﾞｼｯｸM-PRO" w:hint="eastAsia"/>
          <w:bCs/>
          <w:szCs w:val="20"/>
        </w:rPr>
        <w:t xml:space="preserve">　</w:t>
      </w:r>
      <w:r w:rsidRPr="00F34791">
        <w:rPr>
          <w:rFonts w:ascii="HG丸ｺﾞｼｯｸM-PRO" w:eastAsia="HG丸ｺﾞｼｯｸM-PRO" w:hAnsi="HG丸ｺﾞｼｯｸM-PRO" w:hint="eastAsia"/>
          <w:bCs/>
          <w:szCs w:val="20"/>
        </w:rPr>
        <w:t>都市基盤施設長寿命化計画（仮称）の検討項目</w:t>
      </w:r>
    </w:p>
    <w:p w:rsidR="00891FCA" w:rsidRPr="00DE1A9B" w:rsidRDefault="00891FCA" w:rsidP="00394AE2">
      <w:pPr>
        <w:pStyle w:val="2"/>
      </w:pPr>
      <w:bookmarkStart w:id="8" w:name="_Toc383258324"/>
      <w:r w:rsidRPr="001E3458">
        <w:rPr>
          <w:rFonts w:hint="eastAsia"/>
        </w:rPr>
        <w:lastRenderedPageBreak/>
        <w:t>維持管理マネジメント体制</w:t>
      </w:r>
      <w:bookmarkEnd w:id="8"/>
    </w:p>
    <w:p w:rsidR="00891FCA" w:rsidRPr="00DE1A9B" w:rsidRDefault="00AD697A" w:rsidP="00E4655C">
      <w:pPr>
        <w:pStyle w:val="20"/>
        <w:numPr>
          <w:ilvl w:val="0"/>
          <w:numId w:val="4"/>
        </w:numPr>
        <w:ind w:leftChars="0" w:firstLineChars="0"/>
      </w:pPr>
      <w:r w:rsidRPr="00DE1A9B">
        <w:rPr>
          <w:rFonts w:ascii="HG丸ｺﾞｼｯｸM-PRO" w:eastAsia="HG丸ｺﾞｼｯｸM-PRO" w:hAnsi="HG丸ｺﾞｼｯｸM-PRO" w:hint="eastAsia"/>
        </w:rPr>
        <w:t>長寿命化計画を実効性あるものにしていくために、</w:t>
      </w:r>
      <w:r w:rsidR="00EF6FB6" w:rsidRPr="00DE1A9B">
        <w:rPr>
          <w:rFonts w:ascii="HG丸ｺﾞｼｯｸM-PRO" w:eastAsia="HG丸ｺﾞｼｯｸM-PRO" w:hAnsi="HG丸ｺﾞｼｯｸM-PRO" w:hint="eastAsia"/>
        </w:rPr>
        <w:t>都市整備部メンテナンスマネジメント委員会と事務所メンテナンスマネジメント委員会</w:t>
      </w:r>
      <w:r w:rsidR="00C2444A">
        <w:rPr>
          <w:rFonts w:ascii="HG丸ｺﾞｼｯｸM-PRO" w:eastAsia="HG丸ｺﾞｼｯｸM-PRO" w:hAnsi="HG丸ｺﾞｼｯｸM-PRO" w:hint="eastAsia"/>
        </w:rPr>
        <w:t>を中心とした維持管理マネジメント体制により</w:t>
      </w:r>
      <w:r w:rsidR="00EF6FB6" w:rsidRPr="00DE1A9B">
        <w:rPr>
          <w:rFonts w:ascii="HG丸ｺﾞｼｯｸM-PRO" w:eastAsia="HG丸ｺﾞｼｯｸM-PRO" w:hAnsi="HG丸ｺﾞｼｯｸM-PRO" w:hint="eastAsia"/>
        </w:rPr>
        <w:t>維持管理業務を持続的、継続的に</w:t>
      </w:r>
      <w:r w:rsidR="00C2444A">
        <w:rPr>
          <w:rFonts w:ascii="HG丸ｺﾞｼｯｸM-PRO" w:eastAsia="HG丸ｺﾞｼｯｸM-PRO" w:hAnsi="HG丸ｺﾞｼｯｸM-PRO" w:hint="eastAsia"/>
        </w:rPr>
        <w:t>改善、</w:t>
      </w:r>
      <w:r w:rsidR="00EF6FB6" w:rsidRPr="00DE1A9B">
        <w:rPr>
          <w:rFonts w:ascii="HG丸ｺﾞｼｯｸM-PRO" w:eastAsia="HG丸ｺﾞｼｯｸM-PRO" w:hAnsi="HG丸ｺﾞｼｯｸM-PRO" w:hint="eastAsia"/>
        </w:rPr>
        <w:t>向上させていく。</w:t>
      </w:r>
    </w:p>
    <w:p w:rsidR="00891FCA" w:rsidRPr="00DE1A9B" w:rsidRDefault="00A00C3D" w:rsidP="00E4655C">
      <w:pPr>
        <w:pStyle w:val="20"/>
        <w:numPr>
          <w:ilvl w:val="0"/>
          <w:numId w:val="4"/>
        </w:numPr>
        <w:ind w:leftChars="0" w:firstLineChars="0"/>
        <w:rPr>
          <w:rFonts w:ascii="HG丸ｺﾞｼｯｸM-PRO" w:eastAsia="HG丸ｺﾞｼｯｸM-PRO" w:hAnsi="HG丸ｺﾞｼｯｸM-PRO"/>
        </w:rPr>
      </w:pPr>
      <w:r w:rsidRPr="00DE1A9B">
        <w:rPr>
          <w:rFonts w:ascii="HG丸ｺﾞｼｯｸM-PRO" w:eastAsia="HG丸ｺﾞｼｯｸM-PRO" w:hAnsi="HG丸ｺﾞｼｯｸM-PRO" w:hint="eastAsia"/>
        </w:rPr>
        <w:t>都市基盤施設長寿命化計画（仮称）を明確にし、目標（方針）を共有することにより、職員が一体となってその達成に取組む。</w:t>
      </w:r>
    </w:p>
    <w:p w:rsidR="00A00C3D" w:rsidRPr="00DE1A9B" w:rsidRDefault="00A00C3D" w:rsidP="00E4655C">
      <w:pPr>
        <w:pStyle w:val="20"/>
        <w:numPr>
          <w:ilvl w:val="0"/>
          <w:numId w:val="4"/>
        </w:numPr>
        <w:ind w:leftChars="0" w:firstLineChars="0"/>
        <w:rPr>
          <w:rFonts w:ascii="HG丸ｺﾞｼｯｸM-PRO" w:eastAsia="HG丸ｺﾞｼｯｸM-PRO" w:hAnsi="HG丸ｺﾞｼｯｸM-PRO"/>
        </w:rPr>
      </w:pPr>
      <w:r w:rsidRPr="00DE1A9B">
        <w:rPr>
          <w:rFonts w:ascii="HG丸ｺﾞｼｯｸM-PRO" w:eastAsia="HG丸ｺﾞｼｯｸM-PRO" w:hAnsi="HG丸ｺﾞｼｯｸM-PRO" w:hint="eastAsia"/>
        </w:rPr>
        <w:t>ＰＤＣＡサイクルによる継続的なマネジメント</w:t>
      </w:r>
      <w:r w:rsidR="00AD697A" w:rsidRPr="00DE1A9B">
        <w:rPr>
          <w:rFonts w:ascii="HG丸ｺﾞｼｯｸM-PRO" w:eastAsia="HG丸ｺﾞｼｯｸM-PRO" w:hAnsi="HG丸ｺﾞｼｯｸM-PRO" w:hint="eastAsia"/>
        </w:rPr>
        <w:t>を基本とし</w:t>
      </w:r>
      <w:r w:rsidRPr="00DE1A9B">
        <w:rPr>
          <w:rFonts w:ascii="HG丸ｺﾞｼｯｸM-PRO" w:eastAsia="HG丸ｺﾞｼｯｸM-PRO" w:hAnsi="HG丸ｺﾞｼｯｸM-PRO" w:hint="eastAsia"/>
        </w:rPr>
        <w:t>、日常的維持管理レベル（事務所が策定する行動計画は1年</w:t>
      </w:r>
      <w:r w:rsidR="004B6664">
        <w:rPr>
          <w:rFonts w:ascii="HG丸ｺﾞｼｯｸM-PRO" w:eastAsia="HG丸ｺﾞｼｯｸM-PRO" w:hAnsi="HG丸ｺﾞｼｯｸM-PRO" w:hint="eastAsia"/>
        </w:rPr>
        <w:t>サイクル）、計画的維持管理レベル（事業室（局）課が策定する行動</w:t>
      </w:r>
      <w:r w:rsidRPr="00DE1A9B">
        <w:rPr>
          <w:rFonts w:ascii="HG丸ｺﾞｼｯｸM-PRO" w:eastAsia="HG丸ｺﾞｼｯｸM-PRO" w:hAnsi="HG丸ｺﾞｼｯｸM-PRO" w:hint="eastAsia"/>
        </w:rPr>
        <w:t>計画は3年</w:t>
      </w:r>
      <w:r w:rsidR="000F3D43">
        <w:rPr>
          <w:rFonts w:ascii="HG丸ｺﾞｼｯｸM-PRO" w:eastAsia="HG丸ｺﾞｼｯｸM-PRO" w:hAnsi="HG丸ｺﾞｼｯｸM-PRO" w:hint="eastAsia"/>
        </w:rPr>
        <w:t>～5年</w:t>
      </w:r>
      <w:r w:rsidRPr="00DE1A9B">
        <w:rPr>
          <w:rFonts w:ascii="HG丸ｺﾞｼｯｸM-PRO" w:eastAsia="HG丸ｺﾞｼｯｸM-PRO" w:hAnsi="HG丸ｺﾞｼｯｸM-PRO" w:hint="eastAsia"/>
        </w:rPr>
        <w:t>サイクル）、</w:t>
      </w:r>
      <w:r w:rsidR="004B6664">
        <w:rPr>
          <w:rFonts w:ascii="HG丸ｺﾞｼｯｸM-PRO" w:eastAsia="HG丸ｺﾞｼｯｸM-PRO" w:hAnsi="HG丸ｺﾞｼｯｸM-PRO" w:hint="eastAsia"/>
        </w:rPr>
        <w:t>中長期的維持管理レベル（都市整備部が策定する基本方針</w:t>
      </w:r>
      <w:r w:rsidR="00171FAD" w:rsidRPr="00DE1A9B">
        <w:rPr>
          <w:rFonts w:ascii="HG丸ｺﾞｼｯｸM-PRO" w:eastAsia="HG丸ｺﾞｼｯｸM-PRO" w:hAnsi="HG丸ｺﾞｼｯｸM-PRO" w:hint="eastAsia"/>
        </w:rPr>
        <w:t>は5年～10年サイクル）の３つの階層的マネジメントサイクル</w:t>
      </w:r>
      <w:r w:rsidR="00AD697A" w:rsidRPr="00DE1A9B">
        <w:rPr>
          <w:rFonts w:ascii="HG丸ｺﾞｼｯｸM-PRO" w:eastAsia="HG丸ｺﾞｼｯｸM-PRO" w:hAnsi="HG丸ｺﾞｼｯｸM-PRO" w:hint="eastAsia"/>
        </w:rPr>
        <w:t>を実践していく。</w:t>
      </w:r>
    </w:p>
    <w:p w:rsidR="00171FAD" w:rsidRDefault="00171FAD" w:rsidP="004B60F2">
      <w:pPr>
        <w:pStyle w:val="20"/>
        <w:ind w:leftChars="0" w:firstLineChars="0"/>
        <w:rPr>
          <w:rFonts w:ascii="HG丸ｺﾞｼｯｸM-PRO" w:eastAsia="HG丸ｺﾞｼｯｸM-PRO" w:hAnsi="HG丸ｺﾞｼｯｸM-PRO"/>
          <w:u w:val="wave"/>
        </w:rPr>
      </w:pPr>
      <w:r w:rsidRPr="00AD697A">
        <w:rPr>
          <w:rFonts w:ascii="HG丸ｺﾞｼｯｸM-PRO" w:eastAsia="HG丸ｺﾞｼｯｸM-PRO" w:hAnsi="HG丸ｺﾞｼｯｸM-PRO" w:hint="eastAsia"/>
          <w:u w:val="wave"/>
        </w:rPr>
        <w:t>※上記は、平成17年4月に策定した大阪府維持管理アクションプログラム（案）</w:t>
      </w:r>
      <w:r w:rsidR="004B60F2">
        <w:rPr>
          <w:rFonts w:ascii="HG丸ｺﾞｼｯｸM-PRO" w:eastAsia="HG丸ｺﾞｼｯｸM-PRO" w:hAnsi="HG丸ｺﾞｼｯｸM-PRO" w:hint="eastAsia"/>
          <w:u w:val="wave"/>
        </w:rPr>
        <w:t>からの</w:t>
      </w:r>
      <w:r w:rsidRPr="00AD697A">
        <w:rPr>
          <w:rFonts w:ascii="HG丸ｺﾞｼｯｸM-PRO" w:eastAsia="HG丸ｺﾞｼｯｸM-PRO" w:hAnsi="HG丸ｺﾞｼｯｸM-PRO" w:hint="eastAsia"/>
          <w:u w:val="wave"/>
        </w:rPr>
        <w:t>抜粋</w:t>
      </w:r>
    </w:p>
    <w:p w:rsidR="00AD697A" w:rsidRPr="00AD697A" w:rsidRDefault="00AD697A" w:rsidP="00AD697A">
      <w:pPr>
        <w:pStyle w:val="20"/>
        <w:ind w:leftChars="0" w:left="735" w:firstLineChars="0" w:firstLine="0"/>
        <w:rPr>
          <w:rFonts w:ascii="HG丸ｺﾞｼｯｸM-PRO" w:eastAsia="HG丸ｺﾞｼｯｸM-PRO" w:hAnsi="HG丸ｺﾞｼｯｸM-PRO"/>
          <w:u w:val="wave"/>
        </w:rPr>
      </w:pPr>
    </w:p>
    <w:p w:rsidR="00891FCA" w:rsidRPr="00AD697A" w:rsidRDefault="004B6664" w:rsidP="00171FAD">
      <w:pPr>
        <w:pStyle w:val="20"/>
        <w:tabs>
          <w:tab w:val="left" w:pos="2940"/>
        </w:tabs>
        <w:ind w:leftChars="23" w:left="48" w:firstLineChars="47" w:firstLine="99"/>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54176" behindDoc="0" locked="0" layoutInCell="1" allowOverlap="1" wp14:anchorId="4E825624" wp14:editId="792F85C1">
            <wp:simplePos x="0" y="0"/>
            <wp:positionH relativeFrom="column">
              <wp:posOffset>1174030</wp:posOffset>
            </wp:positionH>
            <wp:positionV relativeFrom="paragraph">
              <wp:posOffset>-6502</wp:posOffset>
            </wp:positionV>
            <wp:extent cx="3862316" cy="1755955"/>
            <wp:effectExtent l="0" t="0" r="508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1499" cy="17555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FAD" w:rsidRPr="004B60F2" w:rsidRDefault="00171FAD" w:rsidP="00171FAD">
      <w:pPr>
        <w:pStyle w:val="20"/>
        <w:tabs>
          <w:tab w:val="left" w:pos="2940"/>
        </w:tabs>
        <w:ind w:leftChars="23" w:left="48" w:firstLineChars="47" w:firstLine="99"/>
        <w:rPr>
          <w:rFonts w:ascii="HG丸ｺﾞｼｯｸM-PRO" w:eastAsia="HG丸ｺﾞｼｯｸM-PRO" w:hAnsi="HG丸ｺﾞｼｯｸM-PRO"/>
        </w:rPr>
      </w:pPr>
    </w:p>
    <w:p w:rsidR="00171FAD" w:rsidRDefault="00171FAD" w:rsidP="00171FAD">
      <w:pPr>
        <w:pStyle w:val="20"/>
        <w:tabs>
          <w:tab w:val="left" w:pos="2940"/>
        </w:tabs>
        <w:ind w:leftChars="23" w:left="48" w:firstLineChars="47" w:firstLine="99"/>
        <w:rPr>
          <w:rFonts w:ascii="HG丸ｺﾞｼｯｸM-PRO" w:eastAsia="HG丸ｺﾞｼｯｸM-PRO" w:hAnsi="HG丸ｺﾞｼｯｸM-PRO"/>
        </w:rPr>
      </w:pPr>
    </w:p>
    <w:p w:rsidR="00171FAD" w:rsidRPr="00AD697A" w:rsidRDefault="00171FAD" w:rsidP="00171FAD">
      <w:pPr>
        <w:pStyle w:val="20"/>
        <w:tabs>
          <w:tab w:val="left" w:pos="2940"/>
        </w:tabs>
        <w:ind w:leftChars="23" w:left="48" w:firstLineChars="47" w:firstLine="99"/>
        <w:rPr>
          <w:rFonts w:ascii="HG丸ｺﾞｼｯｸM-PRO" w:eastAsia="HG丸ｺﾞｼｯｸM-PRO" w:hAnsi="HG丸ｺﾞｼｯｸM-PRO"/>
        </w:rPr>
      </w:pPr>
    </w:p>
    <w:p w:rsidR="00171FAD" w:rsidRDefault="00171FAD" w:rsidP="00171FAD">
      <w:pPr>
        <w:pStyle w:val="20"/>
        <w:tabs>
          <w:tab w:val="left" w:pos="2940"/>
        </w:tabs>
        <w:ind w:leftChars="23" w:left="48" w:firstLineChars="47" w:firstLine="99"/>
        <w:rPr>
          <w:rFonts w:ascii="HG丸ｺﾞｼｯｸM-PRO" w:eastAsia="HG丸ｺﾞｼｯｸM-PRO" w:hAnsi="HG丸ｺﾞｼｯｸM-PRO"/>
          <w:color w:val="FF0000"/>
        </w:rPr>
      </w:pPr>
    </w:p>
    <w:p w:rsidR="00171FAD" w:rsidRDefault="00171FAD" w:rsidP="00171FAD">
      <w:pPr>
        <w:pStyle w:val="20"/>
        <w:tabs>
          <w:tab w:val="left" w:pos="2940"/>
        </w:tabs>
        <w:ind w:leftChars="23" w:left="48" w:firstLineChars="47" w:firstLine="99"/>
        <w:rPr>
          <w:rFonts w:ascii="HG丸ｺﾞｼｯｸM-PRO" w:eastAsia="HG丸ｺﾞｼｯｸM-PRO" w:hAnsi="HG丸ｺﾞｼｯｸM-PRO"/>
          <w:color w:val="FF0000"/>
        </w:rPr>
      </w:pPr>
    </w:p>
    <w:p w:rsidR="00171FAD" w:rsidRDefault="00171FAD" w:rsidP="00171FAD">
      <w:pPr>
        <w:pStyle w:val="20"/>
        <w:tabs>
          <w:tab w:val="left" w:pos="2940"/>
        </w:tabs>
        <w:ind w:leftChars="23" w:left="48" w:firstLineChars="47" w:firstLine="99"/>
        <w:rPr>
          <w:rFonts w:ascii="HG丸ｺﾞｼｯｸM-PRO" w:eastAsia="HG丸ｺﾞｼｯｸM-PRO" w:hAnsi="HG丸ｺﾞｼｯｸM-PRO"/>
          <w:color w:val="FF0000"/>
        </w:rPr>
      </w:pPr>
    </w:p>
    <w:p w:rsidR="00171FAD" w:rsidRDefault="00EB3C6F" w:rsidP="00171FAD">
      <w:pPr>
        <w:pStyle w:val="20"/>
        <w:tabs>
          <w:tab w:val="left" w:pos="2940"/>
        </w:tabs>
        <w:ind w:leftChars="23" w:left="48" w:firstLineChars="47" w:firstLine="99"/>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anchor distT="0" distB="0" distL="114300" distR="114300" simplePos="0" relativeHeight="251686912" behindDoc="0" locked="0" layoutInCell="1" allowOverlap="1" wp14:anchorId="2F2B45C9" wp14:editId="2A20EF7C">
            <wp:simplePos x="0" y="0"/>
            <wp:positionH relativeFrom="column">
              <wp:posOffset>1109345</wp:posOffset>
            </wp:positionH>
            <wp:positionV relativeFrom="paragraph">
              <wp:posOffset>98425</wp:posOffset>
            </wp:positionV>
            <wp:extent cx="3219450" cy="1323340"/>
            <wp:effectExtent l="0" t="0" r="0" b="0"/>
            <wp:wrapNone/>
            <wp:docPr id="3176" name="図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9450" cy="1323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FAD" w:rsidRDefault="00171FAD" w:rsidP="00171FAD">
      <w:pPr>
        <w:pStyle w:val="20"/>
        <w:tabs>
          <w:tab w:val="left" w:pos="2940"/>
        </w:tabs>
        <w:ind w:leftChars="23" w:left="48" w:firstLineChars="47" w:firstLine="99"/>
        <w:rPr>
          <w:rFonts w:ascii="HG丸ｺﾞｼｯｸM-PRO" w:eastAsia="HG丸ｺﾞｼｯｸM-PRO" w:hAnsi="HG丸ｺﾞｼｯｸM-PRO"/>
          <w:color w:val="FF0000"/>
        </w:rPr>
      </w:pPr>
    </w:p>
    <w:p w:rsidR="00171FAD" w:rsidRDefault="00171FAD" w:rsidP="00171FAD">
      <w:pPr>
        <w:pStyle w:val="20"/>
        <w:tabs>
          <w:tab w:val="left" w:pos="2940"/>
        </w:tabs>
        <w:ind w:leftChars="23" w:left="48" w:firstLineChars="47" w:firstLine="99"/>
        <w:rPr>
          <w:rFonts w:ascii="HG丸ｺﾞｼｯｸM-PRO" w:eastAsia="HG丸ｺﾞｼｯｸM-PRO" w:hAnsi="HG丸ｺﾞｼｯｸM-PRO"/>
          <w:color w:val="FF0000"/>
        </w:rPr>
      </w:pPr>
    </w:p>
    <w:p w:rsidR="00171FAD" w:rsidRDefault="00EB3C6F" w:rsidP="00171FAD">
      <w:pPr>
        <w:pStyle w:val="20"/>
        <w:tabs>
          <w:tab w:val="left" w:pos="2940"/>
        </w:tabs>
        <w:ind w:leftChars="23" w:left="48" w:firstLineChars="47" w:firstLine="99"/>
        <w:rPr>
          <w:rFonts w:ascii="HG丸ｺﾞｼｯｸM-PRO" w:eastAsia="HG丸ｺﾞｼｯｸM-PRO" w:hAnsi="HG丸ｺﾞｼｯｸM-PRO"/>
          <w:color w:val="FF0000"/>
        </w:rPr>
      </w:pPr>
      <w:r>
        <w:rPr>
          <w:noProof/>
        </w:rPr>
        <mc:AlternateContent>
          <mc:Choice Requires="wps">
            <w:drawing>
              <wp:anchor distT="0" distB="0" distL="114300" distR="114300" simplePos="0" relativeHeight="251691008" behindDoc="0" locked="0" layoutInCell="1" allowOverlap="1" wp14:anchorId="4C903C1E" wp14:editId="545F1D18">
                <wp:simplePos x="0" y="0"/>
                <wp:positionH relativeFrom="column">
                  <wp:posOffset>4671695</wp:posOffset>
                </wp:positionH>
                <wp:positionV relativeFrom="paragraph">
                  <wp:posOffset>87630</wp:posOffset>
                </wp:positionV>
                <wp:extent cx="1323975" cy="586105"/>
                <wp:effectExtent l="0" t="0" r="28575" b="23495"/>
                <wp:wrapNone/>
                <wp:docPr id="3179" name="角丸四角形 33"/>
                <wp:cNvGraphicFramePr/>
                <a:graphic xmlns:a="http://schemas.openxmlformats.org/drawingml/2006/main">
                  <a:graphicData uri="http://schemas.microsoft.com/office/word/2010/wordprocessingShape">
                    <wps:wsp>
                      <wps:cNvSpPr/>
                      <wps:spPr>
                        <a:xfrm>
                          <a:off x="0" y="0"/>
                          <a:ext cx="1323975" cy="586105"/>
                        </a:xfrm>
                        <a:prstGeom prst="roundRect">
                          <a:avLst>
                            <a:gd name="adj" fmla="val 1732"/>
                          </a:avLst>
                        </a:prstGeom>
                        <a:solidFill>
                          <a:schemeClr val="bg1"/>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51F78" w:rsidRPr="00512540" w:rsidRDefault="00251F78" w:rsidP="00512540">
                            <w:pPr>
                              <w:pStyle w:val="Web"/>
                              <w:spacing w:before="0" w:beforeAutospacing="0" w:after="0" w:afterAutospacing="0"/>
                              <w:rPr>
                                <w:rFonts w:ascii="Meiryo UI" w:eastAsia="Meiryo UI" w:hAnsi="Meiryo UI" w:cs="Meiryo UI"/>
                                <w:b/>
                                <w:bCs/>
                                <w:color w:val="FF0000"/>
                                <w:kern w:val="24"/>
                                <w:sz w:val="21"/>
                                <w:szCs w:val="21"/>
                              </w:rPr>
                            </w:pPr>
                            <w:r w:rsidRPr="00512540">
                              <w:rPr>
                                <w:rFonts w:ascii="Meiryo UI" w:eastAsia="Meiryo UI" w:hAnsi="Meiryo UI" w:cs="Meiryo UI" w:hint="eastAsia"/>
                                <w:b/>
                                <w:bCs/>
                                <w:color w:val="FF0000"/>
                                <w:kern w:val="24"/>
                                <w:sz w:val="21"/>
                                <w:szCs w:val="21"/>
                              </w:rPr>
                              <w:t>国・市町村</w:t>
                            </w:r>
                            <w:r>
                              <w:rPr>
                                <w:rFonts w:ascii="Meiryo UI" w:eastAsia="Meiryo UI" w:hAnsi="Meiryo UI" w:cs="Meiryo UI" w:hint="eastAsia"/>
                                <w:b/>
                                <w:bCs/>
                                <w:color w:val="FF0000"/>
                                <w:kern w:val="24"/>
                                <w:sz w:val="21"/>
                                <w:szCs w:val="21"/>
                              </w:rPr>
                              <w:t>、</w:t>
                            </w:r>
                            <w:r w:rsidRPr="00512540">
                              <w:rPr>
                                <w:rFonts w:ascii="Meiryo UI" w:eastAsia="Meiryo UI" w:hAnsi="Meiryo UI" w:cs="Meiryo UI" w:hint="eastAsia"/>
                                <w:b/>
                                <w:bCs/>
                                <w:color w:val="FF0000"/>
                                <w:kern w:val="24"/>
                                <w:sz w:val="21"/>
                                <w:szCs w:val="21"/>
                              </w:rPr>
                              <w:t>大学・民間</w:t>
                            </w:r>
                            <w:r>
                              <w:rPr>
                                <w:rFonts w:ascii="Meiryo UI" w:eastAsia="Meiryo UI" w:hAnsi="Meiryo UI" w:cs="Meiryo UI" w:hint="eastAsia"/>
                                <w:b/>
                                <w:bCs/>
                                <w:color w:val="FF0000"/>
                                <w:kern w:val="24"/>
                                <w:sz w:val="21"/>
                                <w:szCs w:val="21"/>
                              </w:rPr>
                              <w:t>との</w:t>
                            </w:r>
                            <w:r w:rsidRPr="00512540">
                              <w:rPr>
                                <w:rFonts w:ascii="Meiryo UI" w:eastAsia="Meiryo UI" w:hAnsi="Meiryo UI" w:cs="Meiryo UI" w:hint="eastAsia"/>
                                <w:b/>
                                <w:bCs/>
                                <w:color w:val="FF0000"/>
                                <w:kern w:val="24"/>
                                <w:sz w:val="21"/>
                                <w:szCs w:val="21"/>
                              </w:rPr>
                              <w:t>連携検討</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33" o:spid="_x0000_s1026" style="position:absolute;left:0;text-align:left;margin-left:367.85pt;margin-top:6.9pt;width:104.25pt;height:4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" fillcolor="white [3212]" strokecolor="red" strokeweight="2pt">
                <v:stroke dashstyle="dash"/>
                <v:textbox>
                  <w:txbxContent>
                    <w:p w:rsidR="00251F78" w:rsidRPr="00512540" w:rsidRDefault="00251F78" w:rsidP="00512540">
                      <w:pPr>
                        <w:pStyle w:val="Web"/>
                        <w:spacing w:before="0" w:beforeAutospacing="0" w:after="0" w:afterAutospacing="0"/>
                        <w:rPr>
                          <w:rFonts w:ascii="Meiryo UI" w:eastAsia="Meiryo UI" w:hAnsi="Meiryo UI" w:cs="Meiryo UI"/>
                          <w:b/>
                          <w:bCs/>
                          <w:color w:val="FF0000"/>
                          <w:kern w:val="24"/>
                          <w:sz w:val="21"/>
                          <w:szCs w:val="21"/>
                        </w:rPr>
                      </w:pPr>
                      <w:r w:rsidRPr="00512540">
                        <w:rPr>
                          <w:rFonts w:ascii="Meiryo UI" w:eastAsia="Meiryo UI" w:hAnsi="Meiryo UI" w:cs="Meiryo UI" w:hint="eastAsia"/>
                          <w:b/>
                          <w:bCs/>
                          <w:color w:val="FF0000"/>
                          <w:kern w:val="24"/>
                          <w:sz w:val="21"/>
                          <w:szCs w:val="21"/>
                        </w:rPr>
                        <w:t>国・市町村</w:t>
                      </w:r>
                      <w:r>
                        <w:rPr>
                          <w:rFonts w:ascii="Meiryo UI" w:eastAsia="Meiryo UI" w:hAnsi="Meiryo UI" w:cs="Meiryo UI" w:hint="eastAsia"/>
                          <w:b/>
                          <w:bCs/>
                          <w:color w:val="FF0000"/>
                          <w:kern w:val="24"/>
                          <w:sz w:val="21"/>
                          <w:szCs w:val="21"/>
                        </w:rPr>
                        <w:t>、</w:t>
                      </w:r>
                      <w:r w:rsidRPr="00512540">
                        <w:rPr>
                          <w:rFonts w:ascii="Meiryo UI" w:eastAsia="Meiryo UI" w:hAnsi="Meiryo UI" w:cs="Meiryo UI" w:hint="eastAsia"/>
                          <w:b/>
                          <w:bCs/>
                          <w:color w:val="FF0000"/>
                          <w:kern w:val="24"/>
                          <w:sz w:val="21"/>
                          <w:szCs w:val="21"/>
                        </w:rPr>
                        <w:t>大学・民間</w:t>
                      </w:r>
                      <w:r>
                        <w:rPr>
                          <w:rFonts w:ascii="Meiryo UI" w:eastAsia="Meiryo UI" w:hAnsi="Meiryo UI" w:cs="Meiryo UI" w:hint="eastAsia"/>
                          <w:b/>
                          <w:bCs/>
                          <w:color w:val="FF0000"/>
                          <w:kern w:val="24"/>
                          <w:sz w:val="21"/>
                          <w:szCs w:val="21"/>
                        </w:rPr>
                        <w:t>との</w:t>
                      </w:r>
                      <w:r w:rsidRPr="00512540">
                        <w:rPr>
                          <w:rFonts w:ascii="Meiryo UI" w:eastAsia="Meiryo UI" w:hAnsi="Meiryo UI" w:cs="Meiryo UI" w:hint="eastAsia"/>
                          <w:b/>
                          <w:bCs/>
                          <w:color w:val="FF0000"/>
                          <w:kern w:val="24"/>
                          <w:sz w:val="21"/>
                          <w:szCs w:val="21"/>
                        </w:rPr>
                        <w:t>連携検討</w:t>
                      </w:r>
                    </w:p>
                  </w:txbxContent>
                </v:textbox>
              </v:roundrect>
            </w:pict>
          </mc:Fallback>
        </mc:AlternateContent>
      </w:r>
    </w:p>
    <w:p w:rsidR="00196B66" w:rsidRDefault="00EB3C6F" w:rsidP="00171FAD">
      <w:pPr>
        <w:pStyle w:val="20"/>
        <w:tabs>
          <w:tab w:val="left" w:pos="2940"/>
        </w:tabs>
        <w:ind w:leftChars="23" w:left="48" w:firstLineChars="47" w:firstLine="99"/>
        <w:rPr>
          <w:rFonts w:ascii="HG丸ｺﾞｼｯｸM-PRO" w:eastAsia="HG丸ｺﾞｼｯｸM-PRO" w:hAnsi="HG丸ｺﾞｼｯｸM-PRO"/>
          <w:color w:val="FF0000"/>
        </w:rPr>
      </w:pPr>
      <w:r>
        <w:rPr>
          <w:noProof/>
        </w:rPr>
        <mc:AlternateContent>
          <mc:Choice Requires="wps">
            <w:drawing>
              <wp:anchor distT="0" distB="0" distL="114300" distR="114300" simplePos="0" relativeHeight="251689984" behindDoc="0" locked="0" layoutInCell="1" allowOverlap="1" wp14:anchorId="5FEC0586" wp14:editId="7C9CBD6B">
                <wp:simplePos x="0" y="0"/>
                <wp:positionH relativeFrom="column">
                  <wp:posOffset>4184650</wp:posOffset>
                </wp:positionH>
                <wp:positionV relativeFrom="paragraph">
                  <wp:posOffset>40005</wp:posOffset>
                </wp:positionV>
                <wp:extent cx="586105" cy="226695"/>
                <wp:effectExtent l="8255" t="0" r="12700" b="12700"/>
                <wp:wrapNone/>
                <wp:docPr id="3178" name="二等辺三角形 30"/>
                <wp:cNvGraphicFramePr/>
                <a:graphic xmlns:a="http://schemas.openxmlformats.org/drawingml/2006/main">
                  <a:graphicData uri="http://schemas.microsoft.com/office/word/2010/wordprocessingShape">
                    <wps:wsp>
                      <wps:cNvSpPr/>
                      <wps:spPr>
                        <a:xfrm rot="16200000">
                          <a:off x="0" y="0"/>
                          <a:ext cx="586105" cy="226695"/>
                        </a:xfrm>
                        <a:prstGeom prst="triangle">
                          <a:avLst/>
                        </a:prstGeom>
                        <a:solidFill>
                          <a:schemeClr val="accent6">
                            <a:lumMod val="20000"/>
                            <a:lumOff val="80000"/>
                          </a:schemeClr>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0B4CA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0" o:spid="_x0000_s1026" type="#_x0000_t5" style="position:absolute;left:0;text-align:left;margin-left:329.5pt;margin-top:3.15pt;width:46.15pt;height:17.8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" fillcolor="#fde9d9 [665]" strokecolor="red" strokeweight="2pt">
                <v:stroke dashstyle="dash"/>
              </v:shape>
            </w:pict>
          </mc:Fallback>
        </mc:AlternateContent>
      </w:r>
    </w:p>
    <w:p w:rsidR="00196B66" w:rsidRDefault="00196B66" w:rsidP="00171FAD">
      <w:pPr>
        <w:pStyle w:val="20"/>
        <w:tabs>
          <w:tab w:val="left" w:pos="2940"/>
        </w:tabs>
        <w:ind w:leftChars="23" w:left="48" w:firstLineChars="47" w:firstLine="99"/>
        <w:rPr>
          <w:rFonts w:ascii="HG丸ｺﾞｼｯｸM-PRO" w:eastAsia="HG丸ｺﾞｼｯｸM-PRO" w:hAnsi="HG丸ｺﾞｼｯｸM-PRO"/>
          <w:color w:val="FF0000"/>
        </w:rPr>
      </w:pPr>
    </w:p>
    <w:p w:rsidR="00954220" w:rsidRPr="008468D0" w:rsidRDefault="00954220" w:rsidP="004B6664">
      <w:pPr>
        <w:pStyle w:val="a8"/>
        <w:spacing w:beforeLines="0" w:before="0"/>
      </w:pPr>
      <w:r w:rsidRPr="008468D0">
        <w:rPr>
          <w:rFonts w:hint="eastAsia"/>
        </w:rPr>
        <w:t xml:space="preserve">図 </w:t>
      </w:r>
      <w:fldSimple w:instr=" STYLEREF 1 \s ">
        <w:r w:rsidR="00CF5E4D">
          <w:rPr>
            <w:noProof/>
          </w:rPr>
          <w:t>2</w:t>
        </w:r>
      </w:fldSimple>
      <w:r w:rsidRPr="008468D0">
        <w:t>.</w:t>
      </w:r>
      <w:fldSimple w:instr=" SEQ 図 \* ARABIC \s 1 ">
        <w:r w:rsidR="00CF5E4D">
          <w:rPr>
            <w:noProof/>
          </w:rPr>
          <w:t>3</w:t>
        </w:r>
      </w:fldSimple>
      <w:r w:rsidRPr="008468D0">
        <w:rPr>
          <w:rFonts w:hint="eastAsia"/>
        </w:rPr>
        <w:t xml:space="preserve">　</w:t>
      </w:r>
      <w:r>
        <w:rPr>
          <w:rFonts w:hint="eastAsia"/>
        </w:rPr>
        <w:t>維持管理マネジメント体制イメージ</w:t>
      </w:r>
    </w:p>
    <w:p w:rsidR="004B6664" w:rsidRDefault="004B6664" w:rsidP="004B6664">
      <w:pPr>
        <w:pStyle w:val="20"/>
        <w:ind w:leftChars="23" w:left="48" w:firstLineChars="47" w:firstLine="99"/>
      </w:pPr>
      <w:r>
        <w:rPr>
          <w:noProof/>
        </w:rPr>
        <w:drawing>
          <wp:anchor distT="0" distB="0" distL="114300" distR="114300" simplePos="0" relativeHeight="251955200" behindDoc="0" locked="0" layoutInCell="1" allowOverlap="1" wp14:anchorId="241BA69D" wp14:editId="53D3885C">
            <wp:simplePos x="0" y="0"/>
            <wp:positionH relativeFrom="column">
              <wp:posOffset>1365097</wp:posOffset>
            </wp:positionH>
            <wp:positionV relativeFrom="paragraph">
              <wp:posOffset>54912</wp:posOffset>
            </wp:positionV>
            <wp:extent cx="2811439" cy="2093179"/>
            <wp:effectExtent l="0" t="0" r="825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7972" cy="20980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664" w:rsidRDefault="004B6664" w:rsidP="004B6664">
      <w:pPr>
        <w:pStyle w:val="20"/>
        <w:ind w:leftChars="23" w:left="48" w:firstLineChars="47" w:firstLine="99"/>
      </w:pPr>
    </w:p>
    <w:p w:rsidR="004B6664" w:rsidRDefault="004B6664" w:rsidP="004B6664">
      <w:pPr>
        <w:pStyle w:val="20"/>
        <w:ind w:leftChars="23" w:left="48" w:firstLineChars="47" w:firstLine="99"/>
      </w:pPr>
    </w:p>
    <w:p w:rsidR="004B6664" w:rsidRDefault="004B6664" w:rsidP="004B6664">
      <w:pPr>
        <w:pStyle w:val="20"/>
        <w:ind w:leftChars="23" w:left="48" w:firstLineChars="47" w:firstLine="99"/>
      </w:pPr>
    </w:p>
    <w:p w:rsidR="004B6664" w:rsidRDefault="004B6664" w:rsidP="004B6664">
      <w:pPr>
        <w:pStyle w:val="20"/>
        <w:ind w:leftChars="23" w:left="48" w:firstLineChars="47" w:firstLine="99"/>
      </w:pPr>
    </w:p>
    <w:p w:rsidR="004B6664" w:rsidRDefault="004B6664" w:rsidP="004B6664">
      <w:pPr>
        <w:pStyle w:val="20"/>
        <w:ind w:leftChars="23" w:left="48" w:firstLineChars="47" w:firstLine="99"/>
      </w:pPr>
    </w:p>
    <w:p w:rsidR="004B6664" w:rsidRDefault="004B6664" w:rsidP="004B6664">
      <w:pPr>
        <w:pStyle w:val="20"/>
        <w:ind w:leftChars="23" w:left="48" w:firstLineChars="47" w:firstLine="99"/>
      </w:pPr>
    </w:p>
    <w:p w:rsidR="004B6664" w:rsidRDefault="004B6664" w:rsidP="004B6664">
      <w:pPr>
        <w:pStyle w:val="20"/>
        <w:ind w:leftChars="23" w:left="48" w:firstLineChars="47" w:firstLine="99"/>
      </w:pPr>
    </w:p>
    <w:p w:rsidR="004B6664" w:rsidRDefault="004B6664" w:rsidP="004B6664">
      <w:pPr>
        <w:pStyle w:val="20"/>
        <w:ind w:leftChars="23" w:left="48" w:firstLineChars="47" w:firstLine="99"/>
      </w:pPr>
    </w:p>
    <w:p w:rsidR="004B6664" w:rsidRDefault="004B6664" w:rsidP="004B6664">
      <w:pPr>
        <w:pStyle w:val="20"/>
        <w:ind w:leftChars="23" w:left="48" w:firstLineChars="47" w:firstLine="99"/>
      </w:pPr>
    </w:p>
    <w:p w:rsidR="00954220" w:rsidRPr="004B6664" w:rsidRDefault="00954220" w:rsidP="004B6664">
      <w:pPr>
        <w:pStyle w:val="20"/>
        <w:ind w:leftChars="23" w:left="48" w:firstLineChars="47" w:firstLine="99"/>
        <w:jc w:val="center"/>
        <w:rPr>
          <w:rFonts w:ascii="HG丸ｺﾞｼｯｸM-PRO" w:eastAsia="HG丸ｺﾞｼｯｸM-PRO" w:hAnsi="HG丸ｺﾞｼｯｸM-PRO"/>
        </w:rPr>
      </w:pPr>
      <w:r w:rsidRPr="004B6664">
        <w:rPr>
          <w:rFonts w:ascii="HG丸ｺﾞｼｯｸM-PRO" w:eastAsia="HG丸ｺﾞｼｯｸM-PRO" w:hAnsi="HG丸ｺﾞｼｯｸM-PRO" w:hint="eastAsia"/>
        </w:rPr>
        <w:t xml:space="preserve">図 </w:t>
      </w:r>
      <w:r w:rsidR="009B62B0" w:rsidRPr="004B6664">
        <w:rPr>
          <w:rFonts w:ascii="HG丸ｺﾞｼｯｸM-PRO" w:eastAsia="HG丸ｺﾞｼｯｸM-PRO" w:hAnsi="HG丸ｺﾞｼｯｸM-PRO"/>
        </w:rPr>
        <w:fldChar w:fldCharType="begin"/>
      </w:r>
      <w:r w:rsidR="009B62B0" w:rsidRPr="004B6664">
        <w:rPr>
          <w:rFonts w:ascii="HG丸ｺﾞｼｯｸM-PRO" w:eastAsia="HG丸ｺﾞｼｯｸM-PRO" w:hAnsi="HG丸ｺﾞｼｯｸM-PRO"/>
        </w:rPr>
        <w:instrText xml:space="preserve"> STYLEREF 1 \s </w:instrText>
      </w:r>
      <w:r w:rsidR="009B62B0" w:rsidRPr="004B6664">
        <w:rPr>
          <w:rFonts w:ascii="HG丸ｺﾞｼｯｸM-PRO" w:eastAsia="HG丸ｺﾞｼｯｸM-PRO" w:hAnsi="HG丸ｺﾞｼｯｸM-PRO"/>
        </w:rPr>
        <w:fldChar w:fldCharType="separate"/>
      </w:r>
      <w:r w:rsidR="00CF5E4D">
        <w:rPr>
          <w:rFonts w:ascii="HG丸ｺﾞｼｯｸM-PRO" w:eastAsia="HG丸ｺﾞｼｯｸM-PRO" w:hAnsi="HG丸ｺﾞｼｯｸM-PRO"/>
          <w:noProof/>
        </w:rPr>
        <w:t>2</w:t>
      </w:r>
      <w:r w:rsidR="009B62B0" w:rsidRPr="004B6664">
        <w:rPr>
          <w:rFonts w:ascii="HG丸ｺﾞｼｯｸM-PRO" w:eastAsia="HG丸ｺﾞｼｯｸM-PRO" w:hAnsi="HG丸ｺﾞｼｯｸM-PRO"/>
          <w:noProof/>
        </w:rPr>
        <w:fldChar w:fldCharType="end"/>
      </w:r>
      <w:r w:rsidRPr="004B6664">
        <w:rPr>
          <w:rFonts w:ascii="HG丸ｺﾞｼｯｸM-PRO" w:eastAsia="HG丸ｺﾞｼｯｸM-PRO" w:hAnsi="HG丸ｺﾞｼｯｸM-PRO"/>
        </w:rPr>
        <w:t>.</w:t>
      </w:r>
      <w:r w:rsidR="009B62B0" w:rsidRPr="004B6664">
        <w:rPr>
          <w:rFonts w:ascii="HG丸ｺﾞｼｯｸM-PRO" w:eastAsia="HG丸ｺﾞｼｯｸM-PRO" w:hAnsi="HG丸ｺﾞｼｯｸM-PRO"/>
        </w:rPr>
        <w:fldChar w:fldCharType="begin"/>
      </w:r>
      <w:r w:rsidR="009B62B0" w:rsidRPr="004B6664">
        <w:rPr>
          <w:rFonts w:ascii="HG丸ｺﾞｼｯｸM-PRO" w:eastAsia="HG丸ｺﾞｼｯｸM-PRO" w:hAnsi="HG丸ｺﾞｼｯｸM-PRO"/>
        </w:rPr>
        <w:instrText xml:space="preserve"> SEQ 図 \* ARABIC \s 1 </w:instrText>
      </w:r>
      <w:r w:rsidR="009B62B0" w:rsidRPr="004B6664">
        <w:rPr>
          <w:rFonts w:ascii="HG丸ｺﾞｼｯｸM-PRO" w:eastAsia="HG丸ｺﾞｼｯｸM-PRO" w:hAnsi="HG丸ｺﾞｼｯｸM-PRO"/>
        </w:rPr>
        <w:fldChar w:fldCharType="separate"/>
      </w:r>
      <w:r w:rsidR="00CF5E4D">
        <w:rPr>
          <w:rFonts w:ascii="HG丸ｺﾞｼｯｸM-PRO" w:eastAsia="HG丸ｺﾞｼｯｸM-PRO" w:hAnsi="HG丸ｺﾞｼｯｸM-PRO"/>
          <w:noProof/>
        </w:rPr>
        <w:t>4</w:t>
      </w:r>
      <w:r w:rsidR="009B62B0" w:rsidRPr="004B6664">
        <w:rPr>
          <w:rFonts w:ascii="HG丸ｺﾞｼｯｸM-PRO" w:eastAsia="HG丸ｺﾞｼｯｸM-PRO" w:hAnsi="HG丸ｺﾞｼｯｸM-PRO"/>
          <w:noProof/>
        </w:rPr>
        <w:fldChar w:fldCharType="end"/>
      </w:r>
      <w:r w:rsidRPr="004B6664">
        <w:rPr>
          <w:rFonts w:ascii="HG丸ｺﾞｼｯｸM-PRO" w:eastAsia="HG丸ｺﾞｼｯｸM-PRO" w:hAnsi="HG丸ｺﾞｼｯｸM-PRO" w:hint="eastAsia"/>
        </w:rPr>
        <w:t xml:space="preserve">　PDCAサイクルによる継続的なマネジメントイメージ</w:t>
      </w:r>
    </w:p>
    <w:p w:rsidR="00384969" w:rsidRPr="001E3458" w:rsidRDefault="00384969" w:rsidP="00394AE2">
      <w:pPr>
        <w:pStyle w:val="2"/>
      </w:pPr>
      <w:bookmarkStart w:id="9" w:name="_Toc383258325"/>
      <w:r w:rsidRPr="001E3458">
        <w:rPr>
          <w:rFonts w:hint="eastAsia"/>
        </w:rPr>
        <w:lastRenderedPageBreak/>
        <w:t>主な管理対象施設</w:t>
      </w:r>
      <w:bookmarkEnd w:id="9"/>
    </w:p>
    <w:p w:rsidR="00FF54A3" w:rsidRDefault="00FF54A3" w:rsidP="00311C7B">
      <w:pPr>
        <w:pStyle w:val="4"/>
        <w:rPr>
          <w:b/>
        </w:rPr>
      </w:pPr>
      <w:r w:rsidRPr="001E3458">
        <w:rPr>
          <w:rFonts w:hint="eastAsia"/>
          <w:b/>
        </w:rPr>
        <w:t>土木構造物</w:t>
      </w:r>
    </w:p>
    <w:p w:rsidR="0082356E" w:rsidRPr="0082356E" w:rsidRDefault="0082356E" w:rsidP="0082356E">
      <w:pPr>
        <w:pStyle w:val="40"/>
        <w:ind w:left="420" w:firstLine="210"/>
      </w:pPr>
    </w:p>
    <w:p w:rsidR="0082356E" w:rsidRPr="0082356E" w:rsidRDefault="0082356E" w:rsidP="0082356E">
      <w:pPr>
        <w:jc w:val="center"/>
      </w:pPr>
      <w:r>
        <w:rPr>
          <w:noProof/>
        </w:rPr>
        <w:drawing>
          <wp:inline distT="0" distB="0" distL="0" distR="0" wp14:anchorId="454EDBA1" wp14:editId="7D4C76E4">
            <wp:extent cx="5759450" cy="7063683"/>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063683"/>
                    </a:xfrm>
                    <a:prstGeom prst="rect">
                      <a:avLst/>
                    </a:prstGeom>
                    <a:noFill/>
                    <a:ln>
                      <a:noFill/>
                    </a:ln>
                  </pic:spPr>
                </pic:pic>
              </a:graphicData>
            </a:graphic>
          </wp:inline>
        </w:drawing>
      </w:r>
    </w:p>
    <w:p w:rsidR="0082356E" w:rsidRPr="0082356E" w:rsidRDefault="0082356E" w:rsidP="0082356E">
      <w:pPr>
        <w:pStyle w:val="40"/>
        <w:ind w:left="420" w:firstLine="210"/>
      </w:pPr>
    </w:p>
    <w:p w:rsidR="00CE54CD" w:rsidRDefault="00CE54CD" w:rsidP="005F0F7D">
      <w:pPr>
        <w:pStyle w:val="40"/>
        <w:ind w:leftChars="0" w:left="0" w:firstLineChars="0" w:firstLine="0"/>
        <w:rPr>
          <w:color w:val="FF0000"/>
        </w:rPr>
      </w:pPr>
      <w:r>
        <w:rPr>
          <w:color w:val="FF0000"/>
        </w:rPr>
        <w:br w:type="page"/>
      </w:r>
    </w:p>
    <w:p w:rsidR="00745EB6" w:rsidRPr="00EA67A8" w:rsidRDefault="00745EB6" w:rsidP="005F0F7D">
      <w:pPr>
        <w:pStyle w:val="40"/>
        <w:ind w:leftChars="0" w:left="0" w:firstLineChars="0" w:firstLine="0"/>
        <w:rPr>
          <w:color w:val="FF0000"/>
        </w:rPr>
      </w:pPr>
    </w:p>
    <w:p w:rsidR="006F663E" w:rsidRPr="001E3458" w:rsidRDefault="006F663E" w:rsidP="00311C7B">
      <w:pPr>
        <w:pStyle w:val="4"/>
        <w:rPr>
          <w:b/>
        </w:rPr>
      </w:pPr>
      <w:r w:rsidRPr="001E3458">
        <w:rPr>
          <w:rFonts w:hint="eastAsia"/>
          <w:b/>
        </w:rPr>
        <w:t>設備</w:t>
      </w:r>
    </w:p>
    <w:p w:rsidR="009F65A7" w:rsidRPr="0082356E" w:rsidRDefault="009F65A7" w:rsidP="0082356E"/>
    <w:p w:rsidR="0082356E" w:rsidRPr="00EA67A8" w:rsidRDefault="0082356E" w:rsidP="0082356E">
      <w:pPr>
        <w:pStyle w:val="40"/>
        <w:ind w:leftChars="0" w:left="0" w:firstLineChars="0" w:firstLine="0"/>
        <w:jc w:val="center"/>
        <w:rPr>
          <w:color w:val="FF0000"/>
        </w:rPr>
      </w:pPr>
      <w:r>
        <w:rPr>
          <w:noProof/>
          <w:color w:val="FF0000"/>
        </w:rPr>
        <w:drawing>
          <wp:inline distT="0" distB="0" distL="0" distR="0" wp14:anchorId="5BF738D0" wp14:editId="364B5E4D">
            <wp:extent cx="5759450" cy="5771643"/>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5771643"/>
                    </a:xfrm>
                    <a:prstGeom prst="rect">
                      <a:avLst/>
                    </a:prstGeom>
                    <a:noFill/>
                    <a:ln>
                      <a:noFill/>
                    </a:ln>
                  </pic:spPr>
                </pic:pic>
              </a:graphicData>
            </a:graphic>
          </wp:inline>
        </w:drawing>
      </w:r>
    </w:p>
    <w:p w:rsidR="00384969" w:rsidRDefault="006F663E" w:rsidP="006F663E">
      <w:pPr>
        <w:pStyle w:val="20"/>
        <w:ind w:leftChars="23" w:left="48" w:firstLineChars="47" w:firstLine="99"/>
      </w:pPr>
      <w:r>
        <w:br w:type="page"/>
      </w:r>
    </w:p>
    <w:p w:rsidR="00210199" w:rsidRPr="006F47F9" w:rsidRDefault="00384969" w:rsidP="00394AE2">
      <w:pPr>
        <w:pStyle w:val="2"/>
      </w:pPr>
      <w:bookmarkStart w:id="10" w:name="_Toc383258326"/>
      <w:r w:rsidRPr="006F47F9">
        <w:rPr>
          <w:rFonts w:hint="eastAsia"/>
        </w:rPr>
        <w:lastRenderedPageBreak/>
        <w:t>効率的・効果的な維持管理手法の確立</w:t>
      </w:r>
      <w:r w:rsidR="00210199" w:rsidRPr="006F47F9">
        <w:rPr>
          <w:rFonts w:hint="eastAsia"/>
        </w:rPr>
        <w:t>（検討の方向性）</w:t>
      </w:r>
      <w:bookmarkEnd w:id="10"/>
    </w:p>
    <w:p w:rsidR="00196B66" w:rsidRPr="00AD697A" w:rsidRDefault="00196B66" w:rsidP="00E4655C">
      <w:pPr>
        <w:pStyle w:val="20"/>
        <w:numPr>
          <w:ilvl w:val="0"/>
          <w:numId w:val="4"/>
        </w:numPr>
        <w:ind w:leftChars="0" w:firstLineChars="0"/>
      </w:pPr>
      <w:r w:rsidRPr="00AD697A">
        <w:rPr>
          <w:rFonts w:ascii="HG丸ｺﾞｼｯｸM-PRO" w:eastAsia="HG丸ｺﾞｼｯｸM-PRO" w:hAnsi="HG丸ｺﾞｼｯｸM-PRO" w:hint="eastAsia"/>
        </w:rPr>
        <w:t>施設の補修や更新に、的確に対応していくため、点検や診断手法の充実、予防保全対策の拡充、補修や更新時期の最適化など、効率的・効果的な維持管理手法を確立する。</w:t>
      </w:r>
    </w:p>
    <w:p w:rsidR="00210199" w:rsidRPr="00EA67A8" w:rsidRDefault="00210199" w:rsidP="00E4655C">
      <w:pPr>
        <w:pStyle w:val="20"/>
        <w:numPr>
          <w:ilvl w:val="0"/>
          <w:numId w:val="4"/>
        </w:numPr>
        <w:ind w:leftChars="0" w:firstLineChars="0"/>
      </w:pPr>
      <w:r w:rsidRPr="00AD697A">
        <w:rPr>
          <w:rFonts w:ascii="HG丸ｺﾞｼｯｸM-PRO" w:eastAsia="HG丸ｺﾞｼｯｸM-PRO" w:hAnsi="HG丸ｺﾞｼｯｸM-PRO" w:hint="eastAsia"/>
        </w:rPr>
        <w:t>現場技術者の具体的な行動指針となるよう、現在の取り組みの評価・検証と一連の業務実</w:t>
      </w:r>
      <w:r w:rsidRPr="00EA67A8">
        <w:rPr>
          <w:rFonts w:ascii="HG丸ｺﾞｼｯｸM-PRO" w:eastAsia="HG丸ｺﾞｼｯｸM-PRO" w:hAnsi="HG丸ｺﾞｼｯｸM-PRO" w:hint="eastAsia"/>
        </w:rPr>
        <w:t>施プロセスの充実と明確化を図る。</w:t>
      </w:r>
    </w:p>
    <w:p w:rsidR="00524FCC" w:rsidRPr="006F47F9" w:rsidRDefault="00524FCC">
      <w:pPr>
        <w:rPr>
          <w:b/>
        </w:rPr>
      </w:pPr>
    </w:p>
    <w:p w:rsidR="003A5F2B" w:rsidRPr="006F47F9" w:rsidRDefault="001E5F94" w:rsidP="00311C7B">
      <w:pPr>
        <w:pStyle w:val="3"/>
        <w:rPr>
          <w:b/>
        </w:rPr>
      </w:pPr>
      <w:bookmarkStart w:id="11" w:name="_Toc383258327"/>
      <w:r w:rsidRPr="006F47F9">
        <w:rPr>
          <w:rFonts w:hint="eastAsia"/>
          <w:b/>
        </w:rPr>
        <w:t>点検、診断、評価の手法や体制等の充実</w:t>
      </w:r>
      <w:bookmarkEnd w:id="11"/>
    </w:p>
    <w:p w:rsidR="00173484" w:rsidRPr="00F34791" w:rsidRDefault="00173484" w:rsidP="00F34791"/>
    <w:p w:rsidR="003A5F2B" w:rsidRPr="008602F1" w:rsidRDefault="00384969" w:rsidP="00311C7B">
      <w:pPr>
        <w:pStyle w:val="5"/>
        <w:rPr>
          <w:b/>
          <w:highlight w:val="yellow"/>
        </w:rPr>
      </w:pPr>
      <w:r w:rsidRPr="008602F1">
        <w:rPr>
          <w:rFonts w:hint="eastAsia"/>
          <w:b/>
          <w:highlight w:val="yellow"/>
        </w:rPr>
        <w:t>検討の概要</w:t>
      </w:r>
    </w:p>
    <w:p w:rsidR="00DC1DDA" w:rsidRPr="006F47F9" w:rsidRDefault="00394744" w:rsidP="009F65A7">
      <w:pPr>
        <w:pStyle w:val="50"/>
        <w:ind w:left="735" w:firstLine="210"/>
        <w:rPr>
          <w:rFonts w:ascii="HG丸ｺﾞｼｯｸM-PRO" w:eastAsia="HG丸ｺﾞｼｯｸM-PRO" w:hAnsi="HG丸ｺﾞｼｯｸM-PRO"/>
        </w:rPr>
      </w:pPr>
      <w:r w:rsidRPr="006F47F9">
        <w:rPr>
          <w:rFonts w:ascii="HG丸ｺﾞｼｯｸM-PRO" w:eastAsia="HG丸ｺﾞｼｯｸM-PRO" w:hAnsi="HG丸ｺﾞｼｯｸM-PRO"/>
        </w:rPr>
        <w:fldChar w:fldCharType="begin"/>
      </w:r>
      <w:r w:rsidRPr="006F47F9">
        <w:rPr>
          <w:rFonts w:ascii="HG丸ｺﾞｼｯｸM-PRO" w:eastAsia="HG丸ｺﾞｼｯｸM-PRO" w:hAnsi="HG丸ｺﾞｼｯｸM-PRO"/>
        </w:rPr>
        <w:instrText xml:space="preserve"> </w:instrText>
      </w:r>
      <w:r w:rsidRPr="006F47F9">
        <w:rPr>
          <w:rFonts w:ascii="HG丸ｺﾞｼｯｸM-PRO" w:eastAsia="HG丸ｺﾞｼｯｸM-PRO" w:hAnsi="HG丸ｺﾞｼｯｸM-PRO" w:hint="eastAsia"/>
        </w:rPr>
        <w:instrText>REF _Ref382400315</w:instrText>
      </w:r>
      <w:r w:rsidRPr="006F47F9">
        <w:rPr>
          <w:rFonts w:ascii="HG丸ｺﾞｼｯｸM-PRO" w:eastAsia="HG丸ｺﾞｼｯｸM-PRO" w:hAnsi="HG丸ｺﾞｼｯｸM-PRO"/>
        </w:rPr>
        <w:instrText xml:space="preserve">  \* MERGEFORMAT </w:instrText>
      </w:r>
      <w:r w:rsidRPr="006F47F9">
        <w:rPr>
          <w:rFonts w:ascii="HG丸ｺﾞｼｯｸM-PRO" w:eastAsia="HG丸ｺﾞｼｯｸM-PRO" w:hAnsi="HG丸ｺﾞｼｯｸM-PRO"/>
        </w:rPr>
        <w:fldChar w:fldCharType="separate"/>
      </w:r>
      <w:r w:rsidR="00CF5E4D" w:rsidRPr="00CF5E4D">
        <w:rPr>
          <w:rFonts w:ascii="HG丸ｺﾞｼｯｸM-PRO" w:eastAsia="HG丸ｺﾞｼｯｸM-PRO" w:hAnsi="HG丸ｺﾞｼｯｸM-PRO" w:hint="eastAsia"/>
        </w:rPr>
        <w:t xml:space="preserve">図 </w:t>
      </w:r>
      <w:r w:rsidR="00CF5E4D" w:rsidRPr="00CF5E4D">
        <w:rPr>
          <w:rFonts w:ascii="HG丸ｺﾞｼｯｸM-PRO" w:eastAsia="HG丸ｺﾞｼｯｸM-PRO" w:hAnsi="HG丸ｺﾞｼｯｸM-PRO"/>
          <w:noProof/>
        </w:rPr>
        <w:t>2.5</w:t>
      </w:r>
      <w:r w:rsidRPr="006F47F9">
        <w:rPr>
          <w:rFonts w:ascii="HG丸ｺﾞｼｯｸM-PRO" w:eastAsia="HG丸ｺﾞｼｯｸM-PRO" w:hAnsi="HG丸ｺﾞｼｯｸM-PRO"/>
        </w:rPr>
        <w:fldChar w:fldCharType="end"/>
      </w:r>
      <w:r w:rsidR="008628AA" w:rsidRPr="006F47F9">
        <w:rPr>
          <w:rFonts w:ascii="HG丸ｺﾞｼｯｸM-PRO" w:eastAsia="HG丸ｺﾞｼｯｸM-PRO" w:hAnsi="HG丸ｺﾞｼｯｸM-PRO" w:hint="eastAsia"/>
        </w:rPr>
        <w:t>に示す点検の目的を踏まえ、</w:t>
      </w:r>
      <w:r w:rsidR="00384969" w:rsidRPr="006F47F9">
        <w:rPr>
          <w:rFonts w:ascii="HG丸ｺﾞｼｯｸM-PRO" w:eastAsia="HG丸ｺﾞｼｯｸM-PRO" w:hAnsi="HG丸ｺﾞｼｯｸM-PRO" w:hint="eastAsia"/>
        </w:rPr>
        <w:t>利用者や第三者への安全</w:t>
      </w:r>
      <w:r w:rsidR="00DC1DDA" w:rsidRPr="006F47F9">
        <w:rPr>
          <w:rFonts w:ascii="HG丸ｺﾞｼｯｸM-PRO" w:eastAsia="HG丸ｺﾞｼｯｸM-PRO" w:hAnsi="HG丸ｺﾞｼｯｸM-PRO" w:hint="eastAsia"/>
        </w:rPr>
        <w:t>確保の観点</w:t>
      </w:r>
      <w:r w:rsidR="00384969" w:rsidRPr="006F47F9">
        <w:rPr>
          <w:rFonts w:ascii="HG丸ｺﾞｼｯｸM-PRO" w:eastAsia="HG丸ｺﾞｼｯｸM-PRO" w:hAnsi="HG丸ｺﾞｼｯｸM-PRO" w:hint="eastAsia"/>
        </w:rPr>
        <w:t>や予防保全対策の拡充、補修や更新時期の最適化など、維持管理・更新に資する効率的・効果的な点検やデータの蓄積および有効活用の観点から</w:t>
      </w:r>
      <w:r w:rsidR="00DC1DDA" w:rsidRPr="006F47F9">
        <w:rPr>
          <w:rFonts w:ascii="HG丸ｺﾞｼｯｸM-PRO" w:eastAsia="HG丸ｺﾞｼｯｸM-PRO" w:hAnsi="HG丸ｺﾞｼｯｸM-PRO" w:hint="eastAsia"/>
        </w:rPr>
        <w:t>、従来の点検手法や体制を検証し、必要な点検手法や体制を検討する。</w:t>
      </w:r>
    </w:p>
    <w:p w:rsidR="00210199" w:rsidRDefault="004B330C">
      <w:r>
        <w:rPr>
          <w:noProof/>
        </w:rPr>
        <mc:AlternateContent>
          <mc:Choice Requires="wpg">
            <w:drawing>
              <wp:anchor distT="0" distB="0" distL="114300" distR="114300" simplePos="0" relativeHeight="251922432" behindDoc="0" locked="0" layoutInCell="1" allowOverlap="1" wp14:anchorId="39F56E5C" wp14:editId="17979CEF">
                <wp:simplePos x="0" y="0"/>
                <wp:positionH relativeFrom="column">
                  <wp:posOffset>505289</wp:posOffset>
                </wp:positionH>
                <wp:positionV relativeFrom="paragraph">
                  <wp:posOffset>170919</wp:posOffset>
                </wp:positionV>
                <wp:extent cx="5270500" cy="2896235"/>
                <wp:effectExtent l="0" t="0" r="25400" b="18415"/>
                <wp:wrapNone/>
                <wp:docPr id="88" name="グループ化 88"/>
                <wp:cNvGraphicFramePr/>
                <a:graphic xmlns:a="http://schemas.openxmlformats.org/drawingml/2006/main">
                  <a:graphicData uri="http://schemas.microsoft.com/office/word/2010/wordprocessingGroup">
                    <wpg:wgp>
                      <wpg:cNvGrpSpPr/>
                      <wpg:grpSpPr>
                        <a:xfrm>
                          <a:off x="0" y="0"/>
                          <a:ext cx="5270500" cy="2896235"/>
                          <a:chOff x="0" y="0"/>
                          <a:chExt cx="5270500" cy="2896235"/>
                        </a:xfrm>
                      </wpg:grpSpPr>
                      <wps:wsp>
                        <wps:cNvPr id="7" name="左中かっこ 7"/>
                        <wps:cNvSpPr/>
                        <wps:spPr>
                          <a:xfrm>
                            <a:off x="3695700" y="1419225"/>
                            <a:ext cx="143510" cy="147701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グループ化 43"/>
                        <wpg:cNvGrpSpPr/>
                        <wpg:grpSpPr>
                          <a:xfrm>
                            <a:off x="0" y="0"/>
                            <a:ext cx="5270500" cy="2783840"/>
                            <a:chOff x="0" y="0"/>
                            <a:chExt cx="6747433" cy="2783840"/>
                          </a:xfrm>
                        </wpg:grpSpPr>
                        <wps:wsp>
                          <wps:cNvPr id="44" name="カギ線コネクタ 44"/>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5" name="カギ線コネクタ 45"/>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6" name="フローチャート : 端子 46"/>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rsidR="00251F78" w:rsidRDefault="00251F78" w:rsidP="008628AA">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47" name="対角する 2 つの角を丸めた四角形 47"/>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rsidR="00251F78" w:rsidRDefault="00251F78" w:rsidP="008628AA">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wps:txbx>
                          <wps:bodyPr rtlCol="0" anchor="ctr"/>
                        </wps:wsp>
                        <wps:wsp>
                          <wps:cNvPr id="48" name="正方形/長方形 48"/>
                          <wps:cNvSpPr>
                            <a:spLocks/>
                          </wps:cNvSpPr>
                          <wps:spPr>
                            <a:xfrm>
                              <a:off x="409571" y="704850"/>
                              <a:ext cx="1877007" cy="243840"/>
                            </a:xfrm>
                            <a:prstGeom prst="rect">
                              <a:avLst/>
                            </a:prstGeom>
                          </wps:spPr>
                          <wps:txbx>
                            <w:txbxContent>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49" name="対角する 2 つの角を丸めた四角形 49"/>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rsidR="00251F78" w:rsidRDefault="00251F78" w:rsidP="008628AA">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rsidR="00251F78" w:rsidRDefault="00251F78" w:rsidP="008628AA">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50" name="対角する 2 つの角を丸めた四角形 50"/>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rsidR="00251F78" w:rsidRPr="0013447C" w:rsidRDefault="00251F78" w:rsidP="008628AA">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51" name="正方形/長方形 51"/>
                          <wps:cNvSpPr>
                            <a:spLocks/>
                          </wps:cNvSpPr>
                          <wps:spPr>
                            <a:xfrm>
                              <a:off x="409575" y="1714500"/>
                              <a:ext cx="1795780" cy="472440"/>
                            </a:xfrm>
                            <a:prstGeom prst="rect">
                              <a:avLst/>
                            </a:prstGeom>
                          </wps:spPr>
                          <wps:txbx>
                            <w:txbxContent>
                              <w:p w:rsidR="00251F78" w:rsidRDefault="00251F78" w:rsidP="008628AA">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維持管理・更新に資する効率的・効果的なデータ蓄積</w:t>
                                </w:r>
                              </w:p>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54" name="対角する 2 つの角を丸めた四角形 54"/>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rsidR="00251F78" w:rsidRDefault="00251F78" w:rsidP="008628AA">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rsidR="00251F78" w:rsidRPr="00921800" w:rsidRDefault="00251F78" w:rsidP="008628AA">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、更新</w:t>
                                </w:r>
                              </w:p>
                            </w:txbxContent>
                          </wps:txbx>
                          <wps:bodyPr rtlCol="0" anchor="ctr"/>
                        </wps:wsp>
                        <wps:wsp>
                          <wps:cNvPr id="92" name="対角する 2 つの角を丸めた四角形 92"/>
                          <wps:cNvSpPr>
                            <a:spLocks/>
                          </wps:cNvSpPr>
                          <wps:spPr>
                            <a:xfrm>
                              <a:off x="2582226" y="2360996"/>
                              <a:ext cx="1793901" cy="323850"/>
                            </a:xfrm>
                            <a:prstGeom prst="round2DiagRect">
                              <a:avLst/>
                            </a:prstGeom>
                            <a:solidFill>
                              <a:srgbClr val="4F81BD"/>
                            </a:solidFill>
                            <a:ln w="25400" cap="flat" cmpd="sng" algn="ctr">
                              <a:solidFill>
                                <a:srgbClr val="4F81BD">
                                  <a:shade val="50000"/>
                                </a:srgbClr>
                              </a:solidFill>
                              <a:prstDash val="solid"/>
                            </a:ln>
                            <a:effectLst/>
                          </wps:spPr>
                          <wps:txbx>
                            <w:txbxContent>
                              <w:p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設計施工への配慮</w:t>
                                </w:r>
                              </w:p>
                            </w:txbxContent>
                          </wps:txbx>
                          <wps:bodyPr rtlCol="0" anchor="ctr">
                            <a:noAutofit/>
                          </wps:bodyPr>
                        </wps:wsp>
                        <wps:wsp>
                          <wps:cNvPr id="93" name="対角する 2 つの角を丸めた四角形 93"/>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計画的な補修・補強・更新</w:t>
                                </w:r>
                              </w:p>
                            </w:txbxContent>
                          </wps:txbx>
                          <wps:bodyPr rtlCol="0" anchor="ctr"/>
                        </wps:wsp>
                        <wps:wsp>
                          <wps:cNvPr id="94" name="対角する 2 つの角を丸めた四角形 94"/>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rsidR="00251F78" w:rsidRPr="0013447C" w:rsidRDefault="00251F78" w:rsidP="008628AA">
                                <w:pPr>
                                  <w:pStyle w:val="Web"/>
                                  <w:spacing w:before="0" w:beforeAutospacing="0" w:after="0" w:afterAutospacing="0" w:line="240" w:lineRule="exact"/>
                                  <w:rPr>
                                    <w:sz w:val="16"/>
                                    <w:szCs w:val="16"/>
                                  </w:rPr>
                                </w:pPr>
                                <w:r w:rsidRPr="0013447C">
                                  <w:rPr>
                                    <w:rFonts w:ascii="Meiryo UI" w:eastAsia="Meiryo UI" w:hAnsi="Meiryo UI" w:cs="Meiryo UI" w:hint="eastAsia"/>
                                    <w:color w:val="FFFFFF"/>
                                    <w:kern w:val="24"/>
                                    <w:sz w:val="16"/>
                                    <w:szCs w:val="16"/>
                                  </w:rPr>
                                  <w:t>継続的かつ効率的・効果的な点検</w:t>
                                </w:r>
                              </w:p>
                            </w:txbxContent>
                          </wps:txbx>
                          <wps:bodyPr wrap="square" rtlCol="0" anchor="ctr">
                            <a:noAutofit/>
                          </wps:bodyPr>
                        </wps:wsp>
                        <wps:wsp>
                          <wps:cNvPr id="95" name="カギ線コネクタ 95"/>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28"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30"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131" name="グループ化 131"/>
                          <wpg:cNvGrpSpPr>
                            <a:grpSpLocks/>
                          </wpg:cNvGrpSpPr>
                          <wpg:grpSpPr>
                            <a:xfrm>
                              <a:off x="2095500" y="581025"/>
                              <a:ext cx="442345" cy="715010"/>
                              <a:chOff x="2101904" y="506967"/>
                              <a:chExt cx="442185" cy="715034"/>
                            </a:xfrm>
                          </wpg:grpSpPr>
                          <wps:wsp>
                            <wps:cNvPr id="132"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133"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134"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135" name="対角する 2 つの角を丸めた四角形 135"/>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136" name="対角する 2 つの角を丸めた四角形 136"/>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137" name="対角する 2 つの角を丸めた四角形 137"/>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s:wsp>
                          <wps:cNvPr id="138" name="対角する 2 つの角を丸めた四角形 138"/>
                          <wps:cNvSpPr>
                            <a:spLocks/>
                          </wps:cNvSpPr>
                          <wps:spPr>
                            <a:xfrm>
                              <a:off x="4903139" y="1476375"/>
                              <a:ext cx="1833253" cy="278765"/>
                            </a:xfrm>
                            <a:prstGeom prst="round2DiagRect">
                              <a:avLst/>
                            </a:prstGeom>
                            <a:solidFill>
                              <a:srgbClr val="4F81BD"/>
                            </a:solidFill>
                            <a:ln w="25400" cap="flat" cmpd="sng" algn="ctr">
                              <a:solidFill>
                                <a:srgbClr val="4F81BD">
                                  <a:shade val="50000"/>
                                </a:srgbClr>
                              </a:solidFill>
                              <a:prstDash val="solid"/>
                            </a:ln>
                            <a:effectLst/>
                          </wps:spPr>
                          <wps:txbx>
                            <w:txbxContent>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color w:val="FFFFFF"/>
                                    <w:kern w:val="24"/>
                                    <w:sz w:val="16"/>
                                    <w:szCs w:val="16"/>
                                  </w:rPr>
                                  <w:t>基本データ</w:t>
                                </w:r>
                              </w:p>
                            </w:txbxContent>
                          </wps:txbx>
                          <wps:bodyPr wrap="square" rtlCol="0" anchor="ctr">
                            <a:noAutofit/>
                          </wps:bodyPr>
                        </wps:wsp>
                        <wps:wsp>
                          <wps:cNvPr id="139" name="対角する 2 つの角を丸めた四角形 139"/>
                          <wps:cNvSpPr>
                            <a:spLocks/>
                          </wps:cNvSpPr>
                          <wps:spPr>
                            <a:xfrm>
                              <a:off x="4914182" y="1809750"/>
                              <a:ext cx="1833251" cy="288290"/>
                            </a:xfrm>
                            <a:prstGeom prst="round2DiagRect">
                              <a:avLst/>
                            </a:prstGeom>
                            <a:solidFill>
                              <a:srgbClr val="4F81BD"/>
                            </a:solidFill>
                            <a:ln w="25400" cap="flat" cmpd="sng" algn="ctr">
                              <a:solidFill>
                                <a:srgbClr val="4F81BD">
                                  <a:shade val="50000"/>
                                </a:srgbClr>
                              </a:solidFill>
                              <a:prstDash val="solid"/>
                            </a:ln>
                            <a:effectLst/>
                          </wps:spPr>
                          <wps:txbx>
                            <w:txbxContent>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color w:val="FFFFFF"/>
                                    <w:kern w:val="24"/>
                                    <w:sz w:val="16"/>
                                    <w:szCs w:val="16"/>
                                  </w:rPr>
                                  <w:t>点検、詳細調査結果・履歴</w:t>
                                </w:r>
                              </w:p>
                            </w:txbxContent>
                          </wps:txbx>
                          <wps:bodyPr wrap="square" rtlCol="0" anchor="ctr"/>
                        </wps:wsp>
                        <wps:wsp>
                          <wps:cNvPr id="140" name="対角する 2 つの角を丸めた四角形 140"/>
                          <wps:cNvSpPr>
                            <a:spLocks/>
                          </wps:cNvSpPr>
                          <wps:spPr>
                            <a:xfrm>
                              <a:off x="4903140" y="2152650"/>
                              <a:ext cx="1833252" cy="289560"/>
                            </a:xfrm>
                            <a:prstGeom prst="round2DiagRect">
                              <a:avLst/>
                            </a:prstGeom>
                            <a:solidFill>
                              <a:srgbClr val="4F81BD"/>
                            </a:solidFill>
                            <a:ln w="25400" cap="flat" cmpd="sng" algn="ctr">
                              <a:solidFill>
                                <a:srgbClr val="4F81BD">
                                  <a:shade val="50000"/>
                                </a:srgbClr>
                              </a:solidFill>
                              <a:prstDash val="solid"/>
                            </a:ln>
                            <a:effectLst/>
                          </wps:spPr>
                          <wps:txbx>
                            <w:txbxContent>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color w:val="FFFFFF"/>
                                    <w:kern w:val="24"/>
                                    <w:sz w:val="16"/>
                                    <w:szCs w:val="16"/>
                                  </w:rPr>
                                  <w:t>補修・補強・部分更新履歴</w:t>
                                </w:r>
                              </w:p>
                            </w:txbxContent>
                          </wps:txbx>
                          <wps:bodyPr wrap="square" rtlCol="0" anchor="ctr"/>
                        </wps:wsp>
                        <wps:wsp>
                          <wps:cNvPr id="141" name="対角する 2 つの角を丸めた四角形 141"/>
                          <wps:cNvSpPr>
                            <a:spLocks/>
                          </wps:cNvSpPr>
                          <wps:spPr>
                            <a:xfrm>
                              <a:off x="4903140" y="2495550"/>
                              <a:ext cx="1833252" cy="288290"/>
                            </a:xfrm>
                            <a:prstGeom prst="round2DiagRect">
                              <a:avLst/>
                            </a:prstGeom>
                            <a:solidFill>
                              <a:srgbClr val="4F81BD"/>
                            </a:solidFill>
                            <a:ln w="25400" cap="flat" cmpd="sng" algn="ctr">
                              <a:solidFill>
                                <a:srgbClr val="4F81BD">
                                  <a:shade val="50000"/>
                                </a:srgbClr>
                              </a:solidFill>
                              <a:prstDash val="solid"/>
                            </a:ln>
                            <a:effectLst/>
                          </wps:spPr>
                          <wps:txbx>
                            <w:txbxContent>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color w:val="FFFFFF"/>
                                    <w:kern w:val="24"/>
                                    <w:sz w:val="16"/>
                                    <w:szCs w:val="16"/>
                                  </w:rPr>
                                  <w:t>モニタリング（追跡調査）</w:t>
                                </w:r>
                              </w:p>
                            </w:txbxContent>
                          </wps:txbx>
                          <wps:bodyPr wrap="square" rtlCol="0" anchor="ctr"/>
                        </wps:wsp>
                      </wpg:grpSp>
                    </wpg:wgp>
                  </a:graphicData>
                </a:graphic>
              </wp:anchor>
            </w:drawing>
          </mc:Choice>
          <mc:Fallback>
            <w:pict>
              <v:group id="グループ化 88" o:spid="_x0000_s1027" style="position:absolute;left:0;text-align:left;margin-left:39.8pt;margin-top:13.45pt;width:415pt;height:228.05pt;z-index:251922432" coordsize="52705,2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7" o:spid="_x0000_s1028" type="#_x0000_t87" style="position:absolute;left:36957;top:14192;width:1435;height:14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xIsUA&#10;AADaAAAADwAAAGRycy9kb3ducmV2LnhtbESPQWvCQBSE7wX/w/IEL6XZWLSVNKtIUbEHwai010f2&#10;NQlm34bdVeO/7xYKPQ4z8w2TL3rTiis531hWME5SEMSl1Q1XCk7H9dMMhA/IGlvLpOBOHhbzwUOO&#10;mbY3Luh6CJWIEPYZKqhD6DIpfVmTQZ/Yjjh639YZDFG6SmqHtwg3rXxO0xdpsOG4UGNH7zWV58PF&#10;KPgsVvuNnqZoJ261mX58LWePu71So2G/fAMRqA//4b/2Vit4hd8r8Qb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7EixQAAANoAAAAPAAAAAAAAAAAAAAAAAJgCAABkcnMv&#10;ZG93bnJldi54bWxQSwUGAAAAAAQABAD1AAAAigMAAAAA&#10;" adj="175" strokecolor="#4579b8 [3044]"/>
                <v:group id="グループ化 43" o:spid="_x0000_s1029" style="position:absolute;width:52705;height:27838" coordsize="67474,27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4" o:spid="_x0000_s1030"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8aLMUAAADbAAAADwAAAGRycy9kb3ducmV2LnhtbESPT2sCMRTE74V+h/AK3jSriNWtUbRF&#10;rUf/IHh7bJ67SzcvaxJ19dM3BaHHYWZ+w4ynjanElZwvLSvodhIQxJnVJecK9rtFewjCB2SNlWVS&#10;cCcP08nryxhTbW+8oes25CJC2KeooAihTqX0WUEGfcfWxNE7WWcwROlyqR3eItxUspckA2mw5LhQ&#10;YE2fBWU/24tRsL50j6PT3Czd++penb8Gj4MzD6Vab83sA0SgJvyHn+1vraDfh78v8QfI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8aLMUAAADbAAAADwAAAAAAAAAA&#10;AAAAAAChAgAAZHJzL2Rvd25yZXYueG1sUEsFBgAAAAAEAAQA+QAAAJMDAAAAAA==&#10;" adj="21417" strokecolor="#4a7ebb"/>
                  <v:shape id="カギ線コネクタ 45" o:spid="_x0000_s1031"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b/fcMAAADbAAAADwAAAGRycy9kb3ducmV2LnhtbESPT4vCMBTE7wt+h/CEva2psq5SjSLL&#10;isqerILXR/P6B5uX2kRbv70RBI/DzPyGmS87U4kbNa60rGA4iEAQp1aXnCs4HtZfUxDOI2usLJOC&#10;OzlYLnofc4y1bXlPt8TnIkDYxaig8L6OpXRpQQbdwNbEwctsY9AH2eRSN9gGuKnkKIp+pMGSw0KB&#10;Nf0WlJ6Tq1HQTvb5f3qabv622UEO5egyznYXpT773WoGwlPn3+FXe6sVfI/h+SX8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m/33DAAAA2wAAAA8AAAAAAAAAAAAA&#10;AAAAoQIAAGRycy9kb3ducmV2LnhtbFBLBQYAAAAABAAEAPkAAACRAwAAAAA=&#10;" adj="19833" strokecolor="#4a7ebb"/>
                  <v:shapetype id="_x0000_t116" coordsize="21600,21600" o:spt="116" path="m3475,qx,10800,3475,21600l18125,21600qx21600,10800,18125,xe">
                    <v:stroke joinstyle="miter"/>
                    <v:path gradientshapeok="t" o:connecttype="rect" textboxrect="1018,3163,20582,18437"/>
                  </v:shapetype>
                  <v:shape id="フローチャート : 端子 46" o:spid="_x0000_s1032"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7mMAA&#10;AADbAAAADwAAAGRycy9kb3ducmV2LnhtbESPzQrCMBCE74LvEFbwIpoqKlKNIqLgTfw5eFyata02&#10;m9JErT69EQSPw8x8w8wWtSnEgyqXW1bQ70UgiBOrc04VnI6b7gSE88gaC8uk4EUOFvNmY4axtk/e&#10;0+PgUxEg7GJUkHlfxlK6JCODrmdL4uBdbGXQB1mlUlf4DHBTyEEUjaXBnMNChiWtMkpuh7tRMLqW&#10;19XOOSP1K1rfOqP38Lx7K9Vu1cspCE+1/4d/7a1WMBzD90v4A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h7mMAAAADbAAAADwAAAAAAAAAAAAAAAACYAgAAZHJzL2Rvd25y&#10;ZXYueG1sUEsFBgAAAAAEAAQA9QAAAIUDAAAAAA==&#10;" fillcolor="#4f81bd" strokecolor="#385d8a" strokeweight="2pt">
                    <v:path arrowok="t"/>
                    <v:textbox>
                      <w:txbxContent>
                        <w:p w:rsidR="00251F78" w:rsidRDefault="00251F78" w:rsidP="008628AA">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47" o:spid="_x0000_s1033"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JOMUA&#10;AADbAAAADwAAAGRycy9kb3ducmV2LnhtbESPzW7CMBCE75V4B2uRuBWnQPlJYxCKhNoDF6APsI03&#10;cdp4HWIT0revK1XqcTQz32iy3WAb0VPna8cKnqYJCOLC6ZorBe+Xw+MahA/IGhvHpOCbPOy2o4cM&#10;U+3ufKL+HCoRIexTVGBCaFMpfWHIop+6ljh6pesshii7SuoO7xFuGzlLkqW0WHNcMNhSbqj4Ot+s&#10;gnyzWOXL137+cQxHOb+Wp8vzp1FqMh72LyACDeE//Nd+0woWK/j9En+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Ak4xQAAANsAAAAPAAAAAAAAAAAAAAAAAJgCAABkcnMv&#10;ZG93bnJldi54bWxQSwUGAAAAAAQABAD1AAAAig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rsidR="00251F78" w:rsidRDefault="00251F78" w:rsidP="008628AA">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v:textbox>
                  </v:shape>
                  <v:rect id="正方形/長方形 48" o:spid="_x0000_s1034"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KHMEA&#10;AADbAAAADwAAAGRycy9kb3ducmV2LnhtbERPTWsCMRC9C/0PYQreNFsVW7ZGkYrgQQWtpdfpZrpZ&#10;3EyWJKvrvzcHwePjfc8Wna3FhXyoHCt4G2YgiAunKy4VnL7Xgw8QISJrrB2TghsFWMxfejPMtbvy&#10;gS7HWIoUwiFHBSbGJpcyFIYshqFriBP377zFmKAvpfZ4TeG2lqMsm0qLFacGgw19GSrOx9YqeP9b&#10;ndpx2LY6C8v9j/aH8+/OKNV/7ZafICJ18Sl+uDdawSSNTV/SD5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hChzBAAAA2wAAAA8AAAAAAAAAAAAAAAAAmAIAAGRycy9kb3du&#10;cmV2LnhtbFBLBQYAAAAABAAEAPUAAACGAwAAAAA=&#10;" filled="f" stroked="f">
                    <v:path arrowok="t"/>
                    <v:textbox>
                      <w:txbxContent>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49" o:spid="_x0000_s1035"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qoMMA&#10;AADbAAAADwAAAGRycy9kb3ducmV2LnhtbESP3YrCMBSE7xd8h3AE7zRVRNauURZ/C4sX/jzAoTm2&#10;3W1OSpNq9emNIOzlMDPfMLNFa0pxpdoVlhUMBxEI4tTqgjMF59Om/wnCeWSNpWVScCcHi3nnY4ax&#10;tjc+0PXoMxEg7GJUkHtfxVK6NCeDbmAr4uBdbG3QB1lnUtd4C3BTylEUTaTBgsNCjhUtc0r/jo1R&#10;8Dva3U1CP49ynzQNrberZXY5KdXrtt9fIDy1/j/8bidawXgK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JqoMMAAADbAAAADwAAAAAAAAAAAAAAAACYAgAAZHJzL2Rv&#10;d25yZXYueG1sUEsFBgAAAAAEAAQA9QAAAIgDA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rsidR="00251F78" w:rsidRDefault="00251F78" w:rsidP="008628AA">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rsidR="00251F78" w:rsidRDefault="00251F78" w:rsidP="008628AA">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50" o:spid="_x0000_s1036"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2mMIA&#10;AADbAAAADwAAAGRycy9kb3ducmV2LnhtbERPTWvCQBC9F/wPywi9lLpJoSKpq4ggEUoORtHrmJ0m&#10;qdnZkF1N8u+7h4LHx/tergfTiAd1rrasIJ5FIIgLq2suFZyOu/cFCOeRNTaWScFIDtarycsSE217&#10;PtAj96UIIewSVFB53yZSuqIig25mW+LA/djOoA+wK6XusA/hppEfUTSXBmsODRW2tK2ouOV3o2B7&#10;r/O0GO3VnPvfS5wdvt/S7KrU63TYfIHwNPin+N+91wo+w/rwJf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HaYwgAAANsAAAAPAAAAAAAAAAAAAAAAAJgCAABkcnMvZG93&#10;bnJldi54bWxQSwUGAAAAAAQABAD1AAAAhwM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rsidR="00251F78" w:rsidRPr="0013447C" w:rsidRDefault="00251F78" w:rsidP="008628AA">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51" o:spid="_x0000_s1037"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1XMQA&#10;AADbAAAADwAAAGRycy9kb3ducmV2LnhtbESPQWsCMRSE70L/Q3iF3jSrpbasRhFLoYcqaC1en5vn&#10;ZnHzsiRZ3f57Iwgeh5n5hpnOO1uLM/lQOVYwHGQgiAunKy4V7H6/+h8gQkTWWDsmBf8UYD576k0x&#10;1+7CGzpvYykShEOOCkyMTS5lKAxZDAPXECfv6LzFmKQvpfZ4SXBby1GWjaXFitOCwYaWhorTtrUK&#10;3g+fu/Y1/LQ6C4v1n/ab035llHp57hYTEJG6+Ajf299awdsQbl/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NVzEAAAA2wAAAA8AAAAAAAAAAAAAAAAAmAIAAGRycy9k&#10;b3ducmV2LnhtbFBLBQYAAAAABAAEAPUAAACJAwAAAAA=&#10;" filled="f" stroked="f">
                    <v:path arrowok="t"/>
                    <v:textbox>
                      <w:txbxContent>
                        <w:p w:rsidR="00251F78" w:rsidRDefault="00251F78" w:rsidP="008628AA">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維持管理・更新に資する効率的・効果的なデータ蓄積</w:t>
                          </w:r>
                        </w:p>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54" o:spid="_x0000_s1038"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838IA&#10;AADbAAAADwAAAGRycy9kb3ducmV2LnhtbESPS4vCQBCE74L/YWjBm05MdkWio8gugnjzcfHWZNok&#10;mOkJmcnDf+8IC3ssquorarMbTCU6alxpWcFiHoEgzqwuOVdwux5mKxDOI2usLJOCFznYbcejDaba&#10;9nym7uJzESDsUlRQeF+nUrqsIINubmvi4D1sY9AH2eRSN9gHuKlkHEVLabDksFBgTT8FZc9LaxSc&#10;4pXBJHsm8e+91cd2ObikOis1nQz7NQhPg/8P/7WPWsH3F3y+hB8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HzfwgAAANsAAAAPAAAAAAAAAAAAAAAAAJgCAABkcnMvZG93&#10;bnJldi54bWxQSwUGAAAAAAQABAD1AAAAhw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rsidR="00251F78" w:rsidRDefault="00251F78" w:rsidP="008628AA">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rsidR="00251F78" w:rsidRPr="00921800" w:rsidRDefault="00251F78" w:rsidP="008628AA">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、更新</w:t>
                          </w:r>
                        </w:p>
                      </w:txbxContent>
                    </v:textbox>
                  </v:shape>
                  <v:shape id="対角する 2 つの角を丸めた四角形 92" o:spid="_x0000_s1039" style="position:absolute;left:25822;top:23609;width:17939;height:3239;visibility:visible;mso-wrap-style:square;v-text-anchor:middle" coordsize="179390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5wsMA&#10;AADbAAAADwAAAGRycy9kb3ducmV2LnhtbESPy2rDMBBF94X8g5hAd40cF0LjRg6JodBdyAO7y8Ea&#10;P4g1cizVcf8+KhS6vNzH4W62k+nESINrLStYLiIQxKXVLdcKLuePlzcQziNr7CyTgh9ysE1nTxtM&#10;tL3zkcaTr0UYYZeggsb7PpHSlQ0ZdAvbEwevsoNBH+RQSz3gPYybTsZRtJIGWw6EBnvKGiqvp28T&#10;IFy8XvZ5TKvz9JXlh9thWfSVUs/zafcOwtPk/8N/7U+tYB3D75fwA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o5wsMAAADbAAAADwAAAAAAAAAAAAAAAACYAgAAZHJzL2Rv&#10;d25yZXYueG1sUEsFBgAAAAAEAAQA9QAAAIgDAAAAAA==&#10;" adj="-11796480,,5400" path="m53976,l1793901,r,l1793901,269874v,29810,-24166,53976,-53976,53976l,323850r,l,53976c,24166,24166,,53976,xe" fillcolor="#4f81bd" strokecolor="#385d8a" strokeweight="2pt">
                    <v:stroke joinstyle="miter"/>
                    <v:formulas/>
                    <v:path arrowok="t" o:connecttype="custom" o:connectlocs="53976,0;1793901,0;1793901,0;1793901,269874;1739925,323850;0,323850;0,323850;0,53976;53976,0" o:connectangles="0,0,0,0,0,0,0,0,0" textboxrect="0,0,1793901,323850"/>
                    <v:textbox>
                      <w:txbxContent>
                        <w:p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設計施工への配慮</w:t>
                          </w:r>
                        </w:p>
                      </w:txbxContent>
                    </v:textbox>
                  </v:shape>
                  <v:shape id="対角する 2 つの角を丸めた四角形 93" o:spid="_x0000_s1040"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vcMA&#10;AADbAAAADwAAAGRycy9kb3ducmV2LnhtbESPQWsCMRSE7wX/Q3iCt262ClJXoxRRqActrj30+Ng8&#10;s4ubl2WTavz3Rij0OMzMN8xiFW0rrtT7xrGCtywHQVw53bBR8H3avr6D8AFZY+uYFNzJw2o5eFlg&#10;od2Nj3QtgxEJwr5ABXUIXSGlr2qy6DPXESfv7HqLIcneSN3jLcFtK8d5PpUWG04LNXa0rqm6lL9W&#10;QRm4M/u4+7mMJ/GrOjT5Gs1GqdEwfsxBBIrhP/zX/tQKZhN4fk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1vcMAAADbAAAADwAAAAAAAAAAAAAAAACYAgAAZHJzL2Rv&#10;d25yZXYueG1sUEsFBgAAAAAEAAQA9QAAAIgDA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計画的な補修・補強・更新</w:t>
                          </w:r>
                        </w:p>
                      </w:txbxContent>
                    </v:textbox>
                  </v:shape>
                  <v:shape id="対角する 2 つの角を丸めた四角形 94" o:spid="_x0000_s1041"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w8IA&#10;AADbAAAADwAAAGRycy9kb3ducmV2LnhtbESPQWsCMRSE7wX/Q3hCL0Wzim11NYoVhF6r7f2xeSaL&#10;m5clieu2v94UBI/DzHzDrDa9a0RHIdaeFUzGBQjiyuuajYLv4340BxETssbGMyn4pQib9eBphaX2&#10;V/6i7pCMyBCOJSqwKbWllLGy5DCOfUucvZMPDlOWwUgd8JrhrpHToniTDmvOCxZb2lmqzoeLU2A6&#10;XczC4nU6t7uPybv7Ob4Y+lPqedhvlyAS9ekRvrc/tYLFDP6/5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7DwgAAANsAAAAPAAAAAAAAAAAAAAAAAJgCAABkcnMvZG93&#10;bnJldi54bWxQSwUGAAAAAAQABAD1AAAAhwM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rsidR="00251F78" w:rsidRPr="0013447C" w:rsidRDefault="00251F78" w:rsidP="008628AA">
                          <w:pPr>
                            <w:pStyle w:val="Web"/>
                            <w:spacing w:before="0" w:beforeAutospacing="0" w:after="0" w:afterAutospacing="0" w:line="240" w:lineRule="exact"/>
                            <w:rPr>
                              <w:sz w:val="16"/>
                              <w:szCs w:val="16"/>
                            </w:rPr>
                          </w:pPr>
                          <w:r w:rsidRPr="0013447C">
                            <w:rPr>
                              <w:rFonts w:ascii="Meiryo UI" w:eastAsia="Meiryo UI" w:hAnsi="Meiryo UI" w:cs="Meiryo UI" w:hint="eastAsia"/>
                              <w:color w:val="FFFFFF"/>
                              <w:kern w:val="24"/>
                              <w:sz w:val="16"/>
                              <w:szCs w:val="16"/>
                            </w:rPr>
                            <w:t>継続的かつ効率的・効果的な点検</w:t>
                          </w:r>
                        </w:p>
                      </w:txbxContent>
                    </v:textbox>
                  </v:shape>
                  <v:shape id="カギ線コネクタ 95" o:spid="_x0000_s1042"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KAxcUAAADbAAAADwAAAGRycy9kb3ducmV2LnhtbESP3YrCMBSE7xd8h3AEbxZNFVa0GmVZ&#10;UJZlUfwBb4/Nsa02J6WJtb69EQQvh5n5hpnOG1OImiqXW1bQ70UgiBOrc04V7HeL7giE88gaC8uk&#10;4E4O5rPWxxRjbW+8oXrrUxEg7GJUkHlfxlK6JCODrmdL4uCdbGXQB1mlUld4C3BTyEEUDaXBnMNC&#10;hiX9ZJRctlej4L+/iu7uuPw7bcZLufsc1ef1Ya1Up918T0B4avw7/Gr/agXjL3h+CT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KAxcUAAADbAAAADwAAAAAAAAAA&#10;AAAAAAChAgAAZHJzL2Rvd25yZXYueG1sUEsFBgAAAAAEAAQA+QAAAJMDAAAAAA==&#10;" adj="15722" strokecolor="#4a7ebb"/>
                  <v:shape id="カギ線コネクタ 24" o:spid="_x0000_s1043"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e5ccYAAADcAAAADwAAAGRycy9kb3ducmV2LnhtbESPzU7DQAyE70i8w8pI3OiGIAoN3VaI&#10;nwokDpBygJuVdZOIrDfaNW14e3xA4mZrxjOfl+spDGZPKfeRHZzPCjDETfQ9tw7et49n12CyIHsc&#10;IpODH8qwXh0fLbHy8cBvtK+lNRrCuUIHnchYWZubjgLmWRyJVdvFFFB0Ta31CQ8aHgZbFsXcBuxZ&#10;Gzoc6a6j5qv+Dg4+Fxupy83D1celXLw+3+9ymeYvzp2eTLc3YIQm+Tf/XT95xS+VVp/RCez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HuXHGAAAA3AAAAA8AAAAAAAAA&#10;AAAAAAAAoQIAAGRycy9kb3ducmV2LnhtbFBLBQYAAAAABAAEAPkAAACUAwAAAAA=&#10;" strokecolor="#4a7ebb"/>
                  <v:line id="直線コネクタ 19" o:spid="_x0000_s1044"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LSLcMAAADcAAAADwAAAGRycy9kb3ducmV2LnhtbESPQWsCMRCF7wX/Qxiht5q1QqmrUUQo&#10;eOjBWkGPYzJuFjeTdRN1++87h0JvM7w3730zX/ahUXfqUh3ZwHhUgCK20dVcGdh/f7y8g0oZ2WET&#10;mQz8UILlYvA0x9LFB3/RfZcrJSGcSjTgc25LrZP1FDCNYkss2jl2AbOsXaVdhw8JD41+LYo3HbBm&#10;afDY0tqTvexuwcDB4+d2a0+Z4uS4sq5yLl6nxjwP+9UMVKY+/5v/rjdO8CeCL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S0i3DAAAA3AAAAA8AAAAAAAAAAAAA&#10;AAAAoQIAAGRycy9kb3ducmV2LnhtbFBLBQYAAAAABAAEAPkAAACRAwAAAAA=&#10;" strokecolor="#4a7ebb"/>
                  <v:group id="グループ化 131" o:spid="_x0000_s1045"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直線コネクタ 13" o:spid="_x0000_s1046"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pwcIAAADcAAAADwAAAGRycy9kb3ducmV2LnhtbERPTWvCQBC9F/oflil4azZVkDZmFREE&#10;Dz2kVqjHcXfMhmZnY3Zr4r/vCoXe5vE+p1yNrhVX6kPjWcFLloMg1t40XCs4fG6fX0GEiGyw9UwK&#10;bhRgtXx8KLEwfuAPuu5jLVIIhwIV2Bi7QsqgLTkMme+IE3f2vcOYYF9L0+OQwl0rp3k+lw4bTg0W&#10;O9pY0t/7H6fgy+J7VelTJD87rrWpjfGXN6UmT+N6ASLSGP/Ff+6dSfNnU7g/ky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zpwcIAAADcAAAADwAAAAAAAAAAAAAA&#10;AAChAgAAZHJzL2Rvd25yZXYueG1sUEsFBgAAAAAEAAQA+QAAAJADAAAAAA==&#10;" strokecolor="#4a7ebb"/>
                    <v:shape id="カギ線コネクタ 14" o:spid="_x0000_s1047"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f5cEAAADcAAAADwAAAGRycy9kb3ducmV2LnhtbERPS4vCMBC+C/sfwix401QFkWoUEcou&#10;LIvPg8ehGZtiMylJVuu/3wiCt/n4nrNYdbYRN/KhdqxgNMxAEJdO11wpOB2LwQxEiMgaG8ek4EEB&#10;VsuP3gJz7e68p9shViKFcMhRgYmxzaUMpSGLYeha4sRdnLcYE/SV1B7vKdw2cpxlU2mx5tRgsKWN&#10;ofJ6+LMKtu6nrYup3+zGs6+z/B01RxMKpfqf3XoOIlIX3+KX+1un+ZMJPJ9JF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yJ/lwQAAANwAAAAPAAAAAAAAAAAAAAAA&#10;AKECAABkcnMvZG93bnJldi54bWxQSwUGAAAAAAQABAD5AAAAjwMAAAAA&#10;" strokecolor="#4a7ebb"/>
                    <v:shapetype id="_x0000_t33" coordsize="21600,21600" o:spt="33" o:oned="t" path="m,l21600,r,21600e" filled="f">
                      <v:stroke joinstyle="miter"/>
                      <v:path arrowok="t" fillok="f" o:connecttype="none"/>
                      <o:lock v:ext="edit" shapetype="t"/>
                    </v:shapetype>
                    <v:shape id="カギ線コネクタ 15" o:spid="_x0000_s1048"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wpcIAAADcAAAADwAAAGRycy9kb3ducmV2LnhtbERPS0vDQBC+F/wPywje2o1pkRC7DSLU&#10;BG994HnITpPUzGzIbtv037uC4G0+vuesi4l7daXRd04MPC8SUCS1s500Bo6H7TwD5QOKxd4JGbiT&#10;h2LzMFtjbt1NdnTdh0bFEPE5GmhDGHKtfd0So1+4gSRyJzcyhgjHRtsRbzGce50myYtm7CQ2tDjQ&#10;e0v19/7CBvpVVp4/ltm9qtLPkrsdf5UHNubpcXp7BRVoCv/iP3dl4/zlCn6fiRfo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WwpcIAAADcAAAADwAAAAAAAAAAAAAA&#10;AAChAgAAZHJzL2Rvd25yZXYueG1sUEsFBgAAAAAEAAQA+QAAAJADAAAAAA==&#10;" strokecolor="#4a7ebb"/>
                  </v:group>
                  <v:shape id="対角する 2 つの角を丸めた四角形 135" o:spid="_x0000_s1049"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wXcMA&#10;AADcAAAADwAAAGRycy9kb3ducmV2LnhtbERPTWvCQBC9F/wPywi9NRtTLBJdRYzSXoQ2LfQ6ZqdJ&#10;muxsyK4x/nu3UPA2j/c5q81oWjFQ72rLCmZRDIK4sLrmUsHX5+FpAcJ5ZI2tZVJwJQeb9eRhham2&#10;F/6gIfelCCHsUlRQed+lUrqiIoMush1x4H5sb9AH2JdS93gJ4aaVSRy/SIM1h4YKO9pVVDT52SgY&#10;vq/JyWyLebZfnBt8L7PXY/Kr1ON03C5BeBr9XfzvftNh/vMc/p4JF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JwXcMAAADcAAAADwAAAAAAAAAAAAAAAACYAgAAZHJzL2Rv&#10;d25yZXYueG1sUEsFBgAAAAAEAAQA9QAAAIgDA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136" o:spid="_x0000_s1050"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wtsEA&#10;AADcAAAADwAAAGRycy9kb3ducmV2LnhtbERP24rCMBB9X/Afwgi+ram7UKQaRWUXRBaKlw8YmrEp&#10;NpOSRFv/3iws7NscznWW68G24kE+NI4VzKYZCOLK6YZrBZfz9/scRIjIGlvHpOBJAdar0dsSC+16&#10;PtLjFGuRQjgUqMDE2BVShsqQxTB1HXHirs5bjAn6WmqPfQq3rfzIslxabDg1GOxoZ6i6ne5WwVd3&#10;9mXuZ/P9pfwx5d1tr4f+qNRkPGwWICIN8V/8597rNP8zh99n0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rMLbBAAAA3AAAAA8AAAAAAAAAAAAAAAAAmAIAAGRycy9kb3du&#10;cmV2LnhtbFBLBQYAAAAABAAEAPUAAACG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137" o:spid="_x0000_s1051"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SiMEA&#10;AADcAAAADwAAAGRycy9kb3ducmV2LnhtbERPS2vCQBC+C/0PyxS81V0rNhJdJS0VfJy09T5kxyQ0&#10;Oxuy2xj/vSsI3ubje85i1dtadNT6yrGG8UiBIM6dqbjQ8PuzfpuB8AHZYO2YNFzJw2r5MlhgatyF&#10;D9QdQyFiCPsUNZQhNKmUPi/Joh+5hjhyZ9daDBG2hTQtXmK4reW7Uh/SYsWxocSGvkrK/47/VoOa&#10;7rpx7TGx2el7tlXZef+57bQevvbZHESgPjzFD/fGxPmTB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00ojBAAAA3AAAAA8AAAAAAAAAAAAAAAAAmAIAAGRycy9kb3du&#10;cmV2LnhtbFBLBQYAAAAABAAEAPUAAACGAw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v:shape id="対角する 2 つの角を丸めた四角形 138" o:spid="_x0000_s1052" style="position:absolute;left:49031;top:14763;width:18332;height:2788;visibility:visible;mso-wrap-style:square;v-text-anchor:middle" coordsize="1833253,278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9tsIA&#10;AADcAAAADwAAAGRycy9kb3ducmV2LnhtbESPQYvCMBCF7wv+hzCCtzVVwZVqFF1Y9CRsFc9DMzbF&#10;ZlKaqPXfO4eFvc3w3rz3zWrT+0Y9qIt1YAOTcQaKuAy25srA+fTzuQAVE7LFJjAZeFGEzXrwscLc&#10;hif/0qNIlZIQjjkacCm1udaxdOQxjkNLLNo1dB6TrF2lbYdPCfeNnmbZXHusWRoctvTtqLwVd29g&#10;er98Hfe1a9x2t6A2vLLiEG7GjIb9dgkqUZ/+zX/XByv4M6GVZ2QCv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X22wgAAANwAAAAPAAAAAAAAAAAAAAAAAJgCAABkcnMvZG93&#10;bnJldi54bWxQSwUGAAAAAAQABAD1AAAAhwMAAAAA&#10;" adj="-11796480,,5400" path="m46462,l1833253,r,l1833253,232303v,25660,-20802,46462,-46462,46462l,278765r,l,46462c,20802,20802,,46462,xe" fillcolor="#4f81bd" strokecolor="#385d8a" strokeweight="2pt">
                    <v:stroke joinstyle="miter"/>
                    <v:formulas/>
                    <v:path arrowok="t" o:connecttype="custom" o:connectlocs="46462,0;1833253,0;1833253,0;1833253,232303;1786791,278765;0,278765;0,278765;0,46462;46462,0" o:connectangles="0,0,0,0,0,0,0,0,0" textboxrect="0,0,1833253,278765"/>
                    <v:textbox>
                      <w:txbxContent>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color w:val="FFFFFF"/>
                              <w:kern w:val="24"/>
                              <w:sz w:val="16"/>
                              <w:szCs w:val="16"/>
                            </w:rPr>
                            <w:t>基本データ</w:t>
                          </w:r>
                        </w:p>
                      </w:txbxContent>
                    </v:textbox>
                  </v:shape>
                  <v:shape id="対角する 2 つの角を丸めた四角形 139" o:spid="_x0000_s1053" style="position:absolute;left:49141;top:18097;width:18333;height:2883;visibility:visible;mso-wrap-style:square;v-text-anchor:middle" coordsize="1833251,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qHsEA&#10;AADcAAAADwAAAGRycy9kb3ducmV2LnhtbERP24rCMBB9F/Yfwiz4IpqugqzVtOwqogi6ePmAoRnb&#10;ss2kNFHr3xtB8G0O5zqztDWVuFLjSssKvgYRCOLM6pJzBafjsv8NwnlkjZVlUnAnB2ny0ZlhrO2N&#10;93Q9+FyEEHYxKii8r2MpXVaQQTewNXHgzrYx6ANscqkbvIVwU8lhFI2lwZJDQ4E1zQvK/g8Xo8D2&#10;tNnOf8vdClfDhZ1sZLb0f0p1P9ufKQhPrX+LX+61DvNHE3g+Ey6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Wqh7BAAAA3AAAAA8AAAAAAAAAAAAAAAAAmAIAAGRycy9kb3du&#10;cmV2LnhtbFBLBQYAAAAABAAEAPUAAACGAwAAAAA=&#10;" adj="-11796480,,5400" path="m48049,l1833251,r,l1833251,240241v,26537,-21512,48049,-48049,48049l,288290r,l,48049c,21512,21512,,48049,xe" fillcolor="#4f81bd" strokecolor="#385d8a" strokeweight="2pt">
                    <v:stroke joinstyle="miter"/>
                    <v:formulas/>
                    <v:path arrowok="t" o:connecttype="custom" o:connectlocs="48049,0;1833251,0;1833251,0;1833251,240241;1785202,288290;0,288290;0,288290;0,48049;48049,0" o:connectangles="0,0,0,0,0,0,0,0,0" textboxrect="0,0,1833251,288290"/>
                    <v:textbox>
                      <w:txbxContent>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color w:val="FFFFFF"/>
                              <w:kern w:val="24"/>
                              <w:sz w:val="16"/>
                              <w:szCs w:val="16"/>
                            </w:rPr>
                            <w:t>点検、詳細調査結果・履歴</w:t>
                          </w:r>
                        </w:p>
                      </w:txbxContent>
                    </v:textbox>
                  </v:shape>
                  <v:shape id="対角する 2 つの角を丸めた四角形 140" o:spid="_x0000_s1054" style="position:absolute;left:49031;top:21526;width:18332;height:2896;visibility:visible;mso-wrap-style:square;v-text-anchor:middle" coordsize="18332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SLcYA&#10;AADcAAAADwAAAGRycy9kb3ducmV2LnhtbESPQWvCQBCF7wX/wzKF3nRTKaVGVxGlxUKhmvTS25Ad&#10;k2h2NmZXjf++cxB6m+G9ee+b2aJ3jbpQF2rPBp5HCSjiwtuaSwM/+fvwDVSIyBYbz2TgRgEW88HD&#10;DFPrr7yjSxZLJSEcUjRQxdimWoeiIodh5Fti0fa+cxhl7UptO7xKuGv0OEletcOapaHCllYVFcfs&#10;7AycePx72O6/juy+l5OPW7Zu88/cmKfHfjkFFamP/+b79cYK/ovgyzMygZ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jSLcYAAADcAAAADwAAAAAAAAAAAAAAAACYAgAAZHJz&#10;L2Rvd25yZXYueG1sUEsFBgAAAAAEAAQA9QAAAIsDAAAAAA==&#10;" adj="-11796480,,5400" path="m48261,l1833252,r,l1833252,241299v,26654,-21607,48261,-48261,48261l,289560r,l,48261c,21607,21607,,48261,xe" fillcolor="#4f81bd" strokecolor="#385d8a" strokeweight="2pt">
                    <v:stroke joinstyle="miter"/>
                    <v:formulas/>
                    <v:path arrowok="t" o:connecttype="custom" o:connectlocs="48261,0;1833252,0;1833252,0;1833252,241299;1784991,289560;0,289560;0,289560;0,48261;48261,0" o:connectangles="0,0,0,0,0,0,0,0,0" textboxrect="0,0,1833252,289560"/>
                    <v:textbox>
                      <w:txbxContent>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color w:val="FFFFFF"/>
                              <w:kern w:val="24"/>
                              <w:sz w:val="16"/>
                              <w:szCs w:val="16"/>
                            </w:rPr>
                            <w:t>補修・補強・部分更新履歴</w:t>
                          </w:r>
                        </w:p>
                      </w:txbxContent>
                    </v:textbox>
                  </v:shape>
                  <v:shape id="対角する 2 つの角を丸めた四角形 141" o:spid="_x0000_s1055" style="position:absolute;left:49031;top:24955;width:18332;height:2883;visibility:visible;mso-wrap-style:square;v-text-anchor:middle" coordsize="1833252,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xmsUA&#10;AADcAAAADwAAAGRycy9kb3ducmV2LnhtbESPS2vDMBCE74H+B7GF3hI5pQ3BjRJqQ6GXHPLA5621&#10;sU2tlSvJj+TXR4VCb7vM7Hyzm91kWjGQ841lBctFAoK4tLrhSsH59DFfg/ABWWNrmRRcycNu+zDb&#10;YKrtyAcajqESMYR9igrqELpUSl/WZNAvbEcctYt1BkNcXSW1wzGGm1Y+J8lKGmw4EmrsKK+p/D72&#10;JkL868UUezdkt5+esq/cFLQvlHp6nN7fQASawr/57/pTx/ovS/h9Jk4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TGaxQAAANwAAAAPAAAAAAAAAAAAAAAAAJgCAABkcnMv&#10;ZG93bnJldi54bWxQSwUGAAAAAAQABAD1AAAAigMAAAAA&#10;" adj="-11796480,,5400" path="m48049,l1833252,r,l1833252,240241v,26537,-21512,48049,-48049,48049l,288290r,l,48049c,21512,21512,,48049,xe" fillcolor="#4f81bd" strokecolor="#385d8a" strokeweight="2pt">
                    <v:stroke joinstyle="miter"/>
                    <v:formulas/>
                    <v:path arrowok="t" o:connecttype="custom" o:connectlocs="48049,0;1833252,0;1833252,0;1833252,240241;1785203,288290;0,288290;0,288290;0,48049;48049,0" o:connectangles="0,0,0,0,0,0,0,0,0" textboxrect="0,0,1833252,288290"/>
                    <v:textbox>
                      <w:txbxContent>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color w:val="FFFFFF"/>
                              <w:kern w:val="24"/>
                              <w:sz w:val="16"/>
                              <w:szCs w:val="16"/>
                            </w:rPr>
                            <w:t>モニタリング（追跡調査）</w:t>
                          </w:r>
                        </w:p>
                      </w:txbxContent>
                    </v:textbox>
                  </v:shape>
                </v:group>
              </v:group>
            </w:pict>
          </mc:Fallback>
        </mc:AlternateContent>
      </w:r>
    </w:p>
    <w:p w:rsidR="008628AA" w:rsidRDefault="008628AA"/>
    <w:p w:rsidR="008628AA" w:rsidRDefault="008628AA"/>
    <w:p w:rsidR="008628AA" w:rsidRDefault="008628AA"/>
    <w:p w:rsidR="008628AA" w:rsidRDefault="008628AA"/>
    <w:p w:rsidR="008628AA" w:rsidRDefault="008628AA"/>
    <w:p w:rsidR="008628AA" w:rsidRDefault="008628AA"/>
    <w:p w:rsidR="008628AA" w:rsidRDefault="008628AA"/>
    <w:p w:rsidR="008628AA" w:rsidRDefault="008628AA"/>
    <w:p w:rsidR="008628AA" w:rsidRDefault="008628AA"/>
    <w:p w:rsidR="008628AA" w:rsidRDefault="008628AA"/>
    <w:p w:rsidR="008628AA" w:rsidRDefault="008628AA"/>
    <w:p w:rsidR="008628AA" w:rsidRDefault="008628AA"/>
    <w:p w:rsidR="008628AA" w:rsidRDefault="008628AA" w:rsidP="008628AA"/>
    <w:p w:rsidR="00394744" w:rsidRPr="008468D0" w:rsidRDefault="00394744" w:rsidP="00394744">
      <w:pPr>
        <w:pStyle w:val="a8"/>
        <w:spacing w:beforeLines="0" w:before="0"/>
      </w:pPr>
      <w:bookmarkStart w:id="12" w:name="_Ref382400315"/>
      <w:r w:rsidRPr="008468D0">
        <w:rPr>
          <w:rFonts w:hint="eastAsia"/>
        </w:rPr>
        <w:t xml:space="preserve">図 </w:t>
      </w:r>
      <w:fldSimple w:instr=" STYLEREF 1 \s ">
        <w:r w:rsidR="00CF5E4D">
          <w:rPr>
            <w:noProof/>
          </w:rPr>
          <w:t>2</w:t>
        </w:r>
      </w:fldSimple>
      <w:r w:rsidRPr="008468D0">
        <w:t>.</w:t>
      </w:r>
      <w:fldSimple w:instr=" SEQ 図 \* ARABIC \s 1 ">
        <w:r w:rsidR="00CF5E4D">
          <w:rPr>
            <w:noProof/>
          </w:rPr>
          <w:t>5</w:t>
        </w:r>
      </w:fldSimple>
      <w:bookmarkEnd w:id="12"/>
      <w:r w:rsidRPr="008468D0">
        <w:rPr>
          <w:rFonts w:hint="eastAsia"/>
        </w:rPr>
        <w:t xml:space="preserve">　</w:t>
      </w:r>
      <w:r>
        <w:rPr>
          <w:rFonts w:hint="eastAsia"/>
        </w:rPr>
        <w:t>点検の目的</w:t>
      </w:r>
    </w:p>
    <w:p w:rsidR="008628AA" w:rsidRPr="00394744" w:rsidRDefault="008628AA" w:rsidP="008628AA"/>
    <w:p w:rsidR="00394744" w:rsidRDefault="00394744">
      <w:pPr>
        <w:widowControl/>
        <w:jc w:val="left"/>
      </w:pPr>
      <w:r>
        <w:br w:type="page"/>
      </w:r>
    </w:p>
    <w:p w:rsidR="00DC1DDA" w:rsidRPr="008602F1" w:rsidRDefault="00DC1DDA" w:rsidP="00311C7B">
      <w:pPr>
        <w:pStyle w:val="5"/>
        <w:rPr>
          <w:b/>
          <w:highlight w:val="green"/>
        </w:rPr>
      </w:pPr>
      <w:r w:rsidRPr="008602F1">
        <w:rPr>
          <w:rFonts w:hint="eastAsia"/>
          <w:b/>
          <w:highlight w:val="green"/>
        </w:rPr>
        <w:lastRenderedPageBreak/>
        <w:t>検討にあたっての検証項目</w:t>
      </w:r>
    </w:p>
    <w:p w:rsidR="00DC1DDA" w:rsidRDefault="00DC1DDA" w:rsidP="009F65A7">
      <w:pPr>
        <w:pStyle w:val="50"/>
        <w:ind w:left="735" w:firstLine="210"/>
        <w:rPr>
          <w:rFonts w:ascii="HG丸ｺﾞｼｯｸM-PRO" w:eastAsia="HG丸ｺﾞｼｯｸM-PRO" w:hAnsi="HG丸ｺﾞｼｯｸM-PRO"/>
        </w:rPr>
      </w:pPr>
      <w:r w:rsidRPr="006F47F9">
        <w:rPr>
          <w:rFonts w:ascii="HG丸ｺﾞｼｯｸM-PRO" w:eastAsia="HG丸ｺﾞｼｯｸM-PRO" w:hAnsi="HG丸ｺﾞｼｯｸM-PRO" w:hint="eastAsia"/>
        </w:rPr>
        <w:t>計画の検討にあたっては、</w:t>
      </w:r>
      <w:r w:rsidR="00394744" w:rsidRPr="006F47F9">
        <w:rPr>
          <w:rFonts w:ascii="HG丸ｺﾞｼｯｸM-PRO" w:eastAsia="HG丸ｺﾞｼｯｸM-PRO" w:hAnsi="HG丸ｺﾞｼｯｸM-PRO"/>
        </w:rPr>
        <w:fldChar w:fldCharType="begin"/>
      </w:r>
      <w:r w:rsidR="00394744" w:rsidRPr="006F47F9">
        <w:rPr>
          <w:rFonts w:ascii="HG丸ｺﾞｼｯｸM-PRO" w:eastAsia="HG丸ｺﾞｼｯｸM-PRO" w:hAnsi="HG丸ｺﾞｼｯｸM-PRO"/>
        </w:rPr>
        <w:instrText xml:space="preserve"> </w:instrText>
      </w:r>
      <w:r w:rsidR="00394744" w:rsidRPr="006F47F9">
        <w:rPr>
          <w:rFonts w:ascii="HG丸ｺﾞｼｯｸM-PRO" w:eastAsia="HG丸ｺﾞｼｯｸM-PRO" w:hAnsi="HG丸ｺﾞｼｯｸM-PRO" w:hint="eastAsia"/>
        </w:rPr>
        <w:instrText>REF _Ref382400393</w:instrText>
      </w:r>
      <w:r w:rsidR="00394744" w:rsidRPr="006F47F9">
        <w:rPr>
          <w:rFonts w:ascii="HG丸ｺﾞｼｯｸM-PRO" w:eastAsia="HG丸ｺﾞｼｯｸM-PRO" w:hAnsi="HG丸ｺﾞｼｯｸM-PRO"/>
        </w:rPr>
        <w:instrText xml:space="preserve">  \* MERGEFORMAT </w:instrText>
      </w:r>
      <w:r w:rsidR="00394744" w:rsidRPr="006F47F9">
        <w:rPr>
          <w:rFonts w:ascii="HG丸ｺﾞｼｯｸM-PRO" w:eastAsia="HG丸ｺﾞｼｯｸM-PRO" w:hAnsi="HG丸ｺﾞｼｯｸM-PRO"/>
        </w:rPr>
        <w:fldChar w:fldCharType="separate"/>
      </w:r>
      <w:r w:rsidR="00CF5E4D" w:rsidRPr="00CF5E4D">
        <w:rPr>
          <w:rFonts w:ascii="HG丸ｺﾞｼｯｸM-PRO" w:eastAsia="HG丸ｺﾞｼｯｸM-PRO" w:hAnsi="HG丸ｺﾞｼｯｸM-PRO" w:hint="eastAsia"/>
        </w:rPr>
        <w:t xml:space="preserve">図 </w:t>
      </w:r>
      <w:r w:rsidR="00CF5E4D" w:rsidRPr="00CF5E4D">
        <w:rPr>
          <w:rFonts w:ascii="HG丸ｺﾞｼｯｸM-PRO" w:eastAsia="HG丸ｺﾞｼｯｸM-PRO" w:hAnsi="HG丸ｺﾞｼｯｸM-PRO"/>
          <w:noProof/>
        </w:rPr>
        <w:t>2.6</w:t>
      </w:r>
      <w:r w:rsidR="00394744" w:rsidRPr="006F47F9">
        <w:rPr>
          <w:rFonts w:ascii="HG丸ｺﾞｼｯｸM-PRO" w:eastAsia="HG丸ｺﾞｼｯｸM-PRO" w:hAnsi="HG丸ｺﾞｼｯｸM-PRO"/>
        </w:rPr>
        <w:fldChar w:fldCharType="end"/>
      </w:r>
      <w:r w:rsidR="00394744" w:rsidRPr="006F47F9">
        <w:rPr>
          <w:rFonts w:ascii="HG丸ｺﾞｼｯｸM-PRO" w:eastAsia="HG丸ｺﾞｼｯｸM-PRO" w:hAnsi="HG丸ｺﾞｼｯｸM-PRO"/>
        </w:rPr>
        <w:fldChar w:fldCharType="begin"/>
      </w:r>
      <w:r w:rsidR="00394744" w:rsidRPr="006F47F9">
        <w:rPr>
          <w:rFonts w:ascii="HG丸ｺﾞｼｯｸM-PRO" w:eastAsia="HG丸ｺﾞｼｯｸM-PRO" w:hAnsi="HG丸ｺﾞｼｯｸM-PRO"/>
        </w:rPr>
        <w:instrText xml:space="preserve"> REF _Ref382400476  \* MERGEFORMAT </w:instrText>
      </w:r>
      <w:r w:rsidR="00394744" w:rsidRPr="006F47F9">
        <w:rPr>
          <w:rFonts w:ascii="HG丸ｺﾞｼｯｸM-PRO" w:eastAsia="HG丸ｺﾞｼｯｸM-PRO" w:hAnsi="HG丸ｺﾞｼｯｸM-PRO"/>
        </w:rPr>
        <w:fldChar w:fldCharType="separate"/>
      </w:r>
      <w:r w:rsidR="00CF5E4D" w:rsidRPr="00CF5E4D">
        <w:rPr>
          <w:rFonts w:ascii="HG丸ｺﾞｼｯｸM-PRO" w:eastAsia="HG丸ｺﾞｼｯｸM-PRO" w:hAnsi="HG丸ｺﾞｼｯｸM-PRO" w:hint="eastAsia"/>
        </w:rPr>
        <w:t>点検の分類</w:t>
      </w:r>
      <w:r w:rsidR="00394744" w:rsidRPr="006F47F9">
        <w:rPr>
          <w:rFonts w:ascii="HG丸ｺﾞｼｯｸM-PRO" w:eastAsia="HG丸ｺﾞｼｯｸM-PRO" w:hAnsi="HG丸ｺﾞｼｯｸM-PRO"/>
        </w:rPr>
        <w:fldChar w:fldCharType="end"/>
      </w:r>
      <w:r w:rsidR="00394744" w:rsidRPr="006F47F9">
        <w:rPr>
          <w:rFonts w:ascii="HG丸ｺﾞｼｯｸM-PRO" w:eastAsia="HG丸ｺﾞｼｯｸM-PRO" w:hAnsi="HG丸ｺﾞｼｯｸM-PRO" w:hint="eastAsia"/>
        </w:rPr>
        <w:t xml:space="preserve"> </w:t>
      </w:r>
      <w:r w:rsidR="008628AA" w:rsidRPr="006F47F9">
        <w:rPr>
          <w:rFonts w:ascii="HG丸ｺﾞｼｯｸM-PRO" w:eastAsia="HG丸ｺﾞｼｯｸM-PRO" w:hAnsi="HG丸ｺﾞｼｯｸM-PRO" w:hint="eastAsia"/>
        </w:rPr>
        <w:t>により、</w:t>
      </w:r>
      <w:r w:rsidRPr="006F47F9">
        <w:rPr>
          <w:rFonts w:ascii="HG丸ｺﾞｼｯｸM-PRO" w:eastAsia="HG丸ｺﾞｼｯｸM-PRO" w:hAnsi="HG丸ｺﾞｼｯｸM-PRO" w:hint="eastAsia"/>
        </w:rPr>
        <w:t>以下の</w:t>
      </w:r>
      <w:r w:rsidR="00D67B2B" w:rsidRPr="006F47F9">
        <w:rPr>
          <w:rFonts w:ascii="HG丸ｺﾞｼｯｸM-PRO" w:eastAsia="HG丸ｺﾞｼｯｸM-PRO" w:hAnsi="HG丸ｺﾞｼｯｸM-PRO" w:hint="eastAsia"/>
        </w:rPr>
        <w:t>a)～d)の</w:t>
      </w:r>
      <w:r w:rsidRPr="006F47F9">
        <w:rPr>
          <w:rFonts w:ascii="HG丸ｺﾞｼｯｸM-PRO" w:eastAsia="HG丸ｺﾞｼｯｸM-PRO" w:hAnsi="HG丸ｺﾞｼｯｸM-PRO" w:hint="eastAsia"/>
        </w:rPr>
        <w:t>観点から検証</w:t>
      </w:r>
      <w:r w:rsidRPr="00EA67A8">
        <w:rPr>
          <w:rFonts w:ascii="HG丸ｺﾞｼｯｸM-PRO" w:eastAsia="HG丸ｺﾞｼｯｸM-PRO" w:hAnsi="HG丸ｺﾞｼｯｸM-PRO" w:hint="eastAsia"/>
        </w:rPr>
        <w:t>を行い、点検、診断、評価の手法や体制等の充実を図る。</w:t>
      </w:r>
    </w:p>
    <w:p w:rsidR="008628AA" w:rsidRPr="00394744" w:rsidRDefault="008628AA" w:rsidP="00394744">
      <w:pPr>
        <w:jc w:val="center"/>
      </w:pPr>
      <w:r w:rsidRPr="00EA67A8">
        <w:rPr>
          <w:noProof/>
        </w:rPr>
        <w:drawing>
          <wp:inline distT="0" distB="0" distL="0" distR="0" wp14:anchorId="2E6C4AAD" wp14:editId="0B799E20">
            <wp:extent cx="3819525" cy="2490997"/>
            <wp:effectExtent l="0" t="0" r="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6197" cy="2495348"/>
                    </a:xfrm>
                    <a:prstGeom prst="rect">
                      <a:avLst/>
                    </a:prstGeom>
                    <a:noFill/>
                    <a:ln>
                      <a:noFill/>
                    </a:ln>
                  </pic:spPr>
                </pic:pic>
              </a:graphicData>
            </a:graphic>
          </wp:inline>
        </w:drawing>
      </w:r>
    </w:p>
    <w:p w:rsidR="00394744" w:rsidRPr="008468D0" w:rsidRDefault="00394744" w:rsidP="00394744">
      <w:pPr>
        <w:pStyle w:val="a8"/>
        <w:spacing w:beforeLines="0" w:before="0"/>
      </w:pPr>
      <w:bookmarkStart w:id="13" w:name="_Ref382400393"/>
      <w:r w:rsidRPr="008468D0">
        <w:rPr>
          <w:rFonts w:hint="eastAsia"/>
        </w:rPr>
        <w:t xml:space="preserve">図 </w:t>
      </w:r>
      <w:fldSimple w:instr=" STYLEREF 1 \s ">
        <w:r w:rsidR="00CF5E4D">
          <w:rPr>
            <w:noProof/>
          </w:rPr>
          <w:t>2</w:t>
        </w:r>
      </w:fldSimple>
      <w:r w:rsidRPr="008468D0">
        <w:t>.</w:t>
      </w:r>
      <w:fldSimple w:instr=" SEQ 図 \* ARABIC \s 1 ">
        <w:r w:rsidR="00CF5E4D">
          <w:rPr>
            <w:noProof/>
          </w:rPr>
          <w:t>6</w:t>
        </w:r>
      </w:fldSimple>
      <w:bookmarkEnd w:id="13"/>
      <w:r w:rsidRPr="008468D0">
        <w:rPr>
          <w:rFonts w:hint="eastAsia"/>
        </w:rPr>
        <w:t xml:space="preserve">　</w:t>
      </w:r>
      <w:bookmarkStart w:id="14" w:name="_Ref382400476"/>
      <w:r>
        <w:rPr>
          <w:rFonts w:hint="eastAsia"/>
        </w:rPr>
        <w:t>点検の分類</w:t>
      </w:r>
      <w:bookmarkEnd w:id="14"/>
    </w:p>
    <w:p w:rsidR="009C6556" w:rsidRDefault="009C6556" w:rsidP="009C6556">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＜用語の説明＞</w:t>
      </w:r>
    </w:p>
    <w:p w:rsidR="008628AA" w:rsidRPr="00EA67A8" w:rsidRDefault="008628AA" w:rsidP="008628AA">
      <w:pPr>
        <w:ind w:firstLineChars="500" w:firstLine="1050"/>
        <w:rPr>
          <w:rFonts w:ascii="HG丸ｺﾞｼｯｸM-PRO" w:eastAsia="HG丸ｺﾞｼｯｸM-PRO" w:hAnsi="HG丸ｺﾞｼｯｸM-PRO"/>
        </w:rPr>
      </w:pPr>
      <w:r w:rsidRPr="00EA67A8">
        <w:rPr>
          <w:rFonts w:ascii="HG丸ｺﾞｼｯｸM-PRO" w:eastAsia="HG丸ｺﾞｼｯｸM-PRO" w:hAnsi="HG丸ｺﾞｼｯｸM-PRO" w:hint="eastAsia"/>
        </w:rPr>
        <w:t xml:space="preserve">[簡易点検（パトロール）] </w:t>
      </w:r>
    </w:p>
    <w:p w:rsidR="008628AA" w:rsidRPr="00EA67A8"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日常的に施設を職員により目視できる範囲内で行う点検（パトロール）</w:t>
      </w:r>
    </w:p>
    <w:p w:rsidR="008628AA" w:rsidRPr="00EA67A8"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rPr>
        <w:t></w:t>
      </w:r>
      <w:r w:rsidRPr="00EA67A8">
        <w:rPr>
          <w:rFonts w:ascii="HG丸ｺﾞｼｯｸM-PRO" w:eastAsia="HG丸ｺﾞｼｯｸM-PRO" w:hAnsi="HG丸ｺﾞｼｯｸM-PRO" w:hint="eastAsia"/>
        </w:rPr>
        <w:t>施設の不具合（劣化・損傷、不法・不正行為等）を早期発見、早期対応するための巡回。</w:t>
      </w:r>
    </w:p>
    <w:p w:rsidR="008628AA" w:rsidRPr="00EA67A8"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rPr>
        <w:t></w:t>
      </w:r>
      <w:r w:rsidRPr="00EA67A8">
        <w:rPr>
          <w:rFonts w:ascii="HG丸ｺﾞｼｯｸM-PRO" w:eastAsia="HG丸ｺﾞｼｯｸM-PRO" w:hAnsi="HG丸ｺﾞｼｯｸM-PRO" w:hint="eastAsia"/>
        </w:rPr>
        <w:t>府民等ボランティアなど協働による点検</w:t>
      </w:r>
    </w:p>
    <w:p w:rsidR="008628AA" w:rsidRPr="00EA67A8"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[定期点検]</w:t>
      </w:r>
    </w:p>
    <w:p w:rsidR="008628AA" w:rsidRPr="00EA67A8"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 xml:space="preserve"> 施設状態を5年に一度など、定期的に施設の変状を把握するための点検</w:t>
      </w:r>
    </w:p>
    <w:p w:rsidR="008628AA" w:rsidRPr="00EA67A8"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rPr>
        <w:t></w:t>
      </w:r>
      <w:r w:rsidRPr="00EA67A8">
        <w:rPr>
          <w:rFonts w:ascii="HG丸ｺﾞｼｯｸM-PRO" w:eastAsia="HG丸ｺﾞｼｯｸM-PRO" w:hAnsi="HG丸ｺﾞｼｯｸM-PRO" w:hint="eastAsia"/>
        </w:rPr>
        <w:t>安全性の確認（利用者や第三者に与える被害防止等）と施設の各部位の劣化、損傷等を把握・評価し、対策区分を判定する点検。</w:t>
      </w:r>
    </w:p>
    <w:p w:rsidR="008628AA" w:rsidRPr="00DE1A9B"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rPr>
        <w:t></w:t>
      </w:r>
      <w:r w:rsidRPr="00EA67A8">
        <w:rPr>
          <w:rFonts w:ascii="HG丸ｺﾞｼｯｸM-PRO" w:eastAsia="HG丸ｺﾞｼｯｸM-PRO" w:hAnsi="HG丸ｺﾞｼｯｸM-PRO" w:hint="eastAsia"/>
        </w:rPr>
        <w:t>近接目視を基本として、必要な器具や機器を使用して実</w:t>
      </w:r>
      <w:r w:rsidRPr="00DE1A9B">
        <w:rPr>
          <w:rFonts w:ascii="HG丸ｺﾞｼｯｸM-PRO" w:eastAsia="HG丸ｺﾞｼｯｸM-PRO" w:hAnsi="HG丸ｺﾞｼｯｸM-PRO" w:hint="eastAsia"/>
        </w:rPr>
        <w:t>施。</w:t>
      </w:r>
    </w:p>
    <w:p w:rsidR="008628AA" w:rsidRPr="00DE1A9B" w:rsidRDefault="008628AA" w:rsidP="008628AA">
      <w:pPr>
        <w:pStyle w:val="50"/>
        <w:ind w:leftChars="500" w:left="1260" w:hangingChars="100" w:hanging="210"/>
        <w:rPr>
          <w:rFonts w:ascii="HG丸ｺﾞｼｯｸM-PRO" w:eastAsia="HG丸ｺﾞｼｯｸM-PRO" w:hAnsi="HG丸ｺﾞｼｯｸM-PRO"/>
        </w:rPr>
      </w:pPr>
      <w:r w:rsidRPr="00DE1A9B">
        <w:rPr>
          <w:rFonts w:ascii="HG丸ｺﾞｼｯｸM-PRO" w:eastAsia="HG丸ｺﾞｼｯｸM-PRO" w:hAnsi="HG丸ｺﾞｼｯｸM-PRO" w:hint="eastAsia"/>
        </w:rPr>
        <w:t xml:space="preserve">[詳細点検] </w:t>
      </w:r>
    </w:p>
    <w:p w:rsidR="008628AA" w:rsidRPr="00DE1A9B" w:rsidRDefault="00253BCF" w:rsidP="008628AA">
      <w:pPr>
        <w:pStyle w:val="50"/>
        <w:ind w:leftChars="500" w:left="1260" w:hangingChars="100" w:hanging="210"/>
        <w:rPr>
          <w:rFonts w:ascii="HG丸ｺﾞｼｯｸM-PRO" w:eastAsia="HG丸ｺﾞｼｯｸM-PRO" w:hAnsi="HG丸ｺﾞｼｯｸM-PRO"/>
        </w:rPr>
      </w:pPr>
      <w:r w:rsidRPr="00DE1A9B">
        <w:rPr>
          <w:rFonts w:ascii="HG丸ｺﾞｼｯｸM-PRO" w:eastAsia="HG丸ｺﾞｼｯｸM-PRO" w:hAnsi="HG丸ｺﾞｼｯｸM-PRO" w:hint="eastAsia"/>
        </w:rPr>
        <w:t>施設の劣化・損傷状態を詳細に把握するための調査・点検</w:t>
      </w:r>
      <w:r w:rsidR="008628AA" w:rsidRPr="00DE1A9B">
        <w:rPr>
          <w:rFonts w:ascii="HG丸ｺﾞｼｯｸM-PRO" w:eastAsia="HG丸ｺﾞｼｯｸM-PRO" w:hAnsi="HG丸ｺﾞｼｯｸM-PRO" w:hint="eastAsia"/>
        </w:rPr>
        <w:t>。</w:t>
      </w:r>
    </w:p>
    <w:p w:rsidR="008628AA" w:rsidRPr="00DE1A9B" w:rsidRDefault="008628AA" w:rsidP="008628AA">
      <w:pPr>
        <w:pStyle w:val="50"/>
        <w:ind w:leftChars="500" w:left="1260" w:hangingChars="100" w:hanging="210"/>
        <w:rPr>
          <w:rFonts w:ascii="HG丸ｺﾞｼｯｸM-PRO" w:eastAsia="HG丸ｺﾞｼｯｸM-PRO" w:hAnsi="HG丸ｺﾞｼｯｸM-PRO"/>
        </w:rPr>
      </w:pPr>
      <w:r w:rsidRPr="00DE1A9B">
        <w:rPr>
          <w:rFonts w:ascii="HG丸ｺﾞｼｯｸM-PRO" w:eastAsia="HG丸ｺﾞｼｯｸM-PRO" w:hAnsi="HG丸ｺﾞｼｯｸM-PRO"/>
        </w:rPr>
        <w:t></w:t>
      </w:r>
      <w:r w:rsidRPr="00DE1A9B">
        <w:rPr>
          <w:rFonts w:ascii="HG丸ｺﾞｼｯｸM-PRO" w:eastAsia="HG丸ｺﾞｼｯｸM-PRO" w:hAnsi="HG丸ｺﾞｼｯｸM-PRO" w:hint="eastAsia"/>
        </w:rPr>
        <w:t>補修の必要性や補修方法の検討のために劣化・損傷状態をより詳細に調査する点検。</w:t>
      </w:r>
    </w:p>
    <w:p w:rsidR="00253BCF" w:rsidRPr="00DE1A9B" w:rsidRDefault="00253BCF" w:rsidP="00253BCF">
      <w:pPr>
        <w:pStyle w:val="50"/>
        <w:ind w:leftChars="500" w:left="1260" w:hangingChars="100" w:hanging="210"/>
        <w:rPr>
          <w:rFonts w:ascii="HG丸ｺﾞｼｯｸM-PRO" w:eastAsia="HG丸ｺﾞｼｯｸM-PRO" w:hAnsi="HG丸ｺﾞｼｯｸM-PRO"/>
        </w:rPr>
      </w:pPr>
      <w:r w:rsidRPr="00DE1A9B">
        <w:rPr>
          <w:rFonts w:ascii="HG丸ｺﾞｼｯｸM-PRO" w:eastAsia="HG丸ｺﾞｼｯｸM-PRO" w:hAnsi="HG丸ｺﾞｼｯｸM-PRO" w:hint="eastAsia"/>
        </w:rPr>
        <w:t xml:space="preserve">[モニタリング（追跡調査）] </w:t>
      </w:r>
    </w:p>
    <w:p w:rsidR="00253BCF" w:rsidRPr="00DE1A9B" w:rsidRDefault="00253BCF" w:rsidP="008628AA">
      <w:pPr>
        <w:pStyle w:val="50"/>
        <w:ind w:leftChars="138" w:left="290" w:firstLineChars="297" w:firstLine="624"/>
        <w:rPr>
          <w:rFonts w:ascii="HG丸ｺﾞｼｯｸM-PRO" w:eastAsia="HG丸ｺﾞｼｯｸM-PRO" w:hAnsi="HG丸ｺﾞｼｯｸM-PRO"/>
        </w:rPr>
      </w:pPr>
      <w:r w:rsidRPr="00DE1A9B">
        <w:rPr>
          <w:rFonts w:ascii="HG丸ｺﾞｼｯｸM-PRO" w:eastAsia="HG丸ｺﾞｼｯｸM-PRO" w:hAnsi="HG丸ｺﾞｼｯｸM-PRO" w:hint="eastAsia"/>
        </w:rPr>
        <w:t xml:space="preserve">　進行状況を把握する必要がある劣化・損傷等について継続的に実施する調査。</w:t>
      </w:r>
    </w:p>
    <w:p w:rsidR="00253BCF" w:rsidRPr="00DE1A9B" w:rsidRDefault="00253BCF" w:rsidP="008628AA">
      <w:pPr>
        <w:pStyle w:val="50"/>
        <w:ind w:leftChars="138" w:left="290" w:firstLineChars="297" w:firstLine="624"/>
        <w:rPr>
          <w:rFonts w:ascii="HG丸ｺﾞｼｯｸM-PRO" w:eastAsia="HG丸ｺﾞｼｯｸM-PRO" w:hAnsi="HG丸ｺﾞｼｯｸM-PRO"/>
        </w:rPr>
      </w:pPr>
      <w:r w:rsidRPr="00DE1A9B">
        <w:rPr>
          <w:rFonts w:ascii="HG丸ｺﾞｼｯｸM-PRO" w:eastAsia="HG丸ｺﾞｼｯｸM-PRO" w:hAnsi="HG丸ｺﾞｼｯｸM-PRO" w:hint="eastAsia"/>
        </w:rPr>
        <w:t xml:space="preserve">　・施設の状態を継続的に把握するために目視及び点検機械・器具により実施する調査。</w:t>
      </w:r>
    </w:p>
    <w:p w:rsidR="008628AA" w:rsidRPr="00DE1A9B" w:rsidRDefault="008628AA" w:rsidP="008628AA">
      <w:pPr>
        <w:pStyle w:val="50"/>
        <w:ind w:leftChars="138" w:left="290" w:firstLineChars="297" w:firstLine="624"/>
        <w:rPr>
          <w:rFonts w:ascii="HG丸ｺﾞｼｯｸM-PRO" w:eastAsia="HG丸ｺﾞｼｯｸM-PRO" w:hAnsi="HG丸ｺﾞｼｯｸM-PRO"/>
        </w:rPr>
      </w:pPr>
      <w:r w:rsidRPr="00DE1A9B">
        <w:rPr>
          <w:rFonts w:ascii="HG丸ｺﾞｼｯｸM-PRO" w:eastAsia="HG丸ｺﾞｼｯｸM-PRO" w:hAnsi="HG丸ｺﾞｼｯｸM-PRO" w:hint="eastAsia"/>
        </w:rPr>
        <w:t xml:space="preserve"> [緊急点検] </w:t>
      </w:r>
    </w:p>
    <w:p w:rsidR="008628AA" w:rsidRPr="00EA67A8"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施設の劣化・損傷状態の有無を把握するための点検</w:t>
      </w:r>
      <w:r>
        <w:rPr>
          <w:rFonts w:ascii="HG丸ｺﾞｼｯｸM-PRO" w:eastAsia="HG丸ｺﾞｼｯｸM-PRO" w:hAnsi="HG丸ｺﾞｼｯｸM-PRO" w:hint="eastAsia"/>
        </w:rPr>
        <w:t>。</w:t>
      </w:r>
    </w:p>
    <w:p w:rsidR="008628AA" w:rsidRPr="00EA67A8"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rPr>
        <w:t></w:t>
      </w:r>
      <w:r w:rsidRPr="00EA67A8">
        <w:rPr>
          <w:rFonts w:ascii="HG丸ｺﾞｼｯｸM-PRO" w:eastAsia="HG丸ｺﾞｼｯｸM-PRO" w:hAnsi="HG丸ｺﾞｼｯｸM-PRO" w:hint="eastAsia"/>
        </w:rPr>
        <w:t>地震や台風、集中豪雨等の災害や社会的に大きな事故が発生した場合に必要に応じて実施する点検。</w:t>
      </w:r>
    </w:p>
    <w:p w:rsidR="008628AA" w:rsidRPr="00EA67A8" w:rsidRDefault="008628AA" w:rsidP="008628AA">
      <w:pPr>
        <w:pStyle w:val="50"/>
        <w:ind w:leftChars="138" w:left="290" w:firstLineChars="297" w:firstLine="624"/>
        <w:rPr>
          <w:rFonts w:ascii="HG丸ｺﾞｼｯｸM-PRO" w:eastAsia="HG丸ｺﾞｼｯｸM-PRO" w:hAnsi="HG丸ｺﾞｼｯｸM-PRO"/>
        </w:rPr>
      </w:pPr>
      <w:r w:rsidRPr="00EA67A8">
        <w:rPr>
          <w:rFonts w:ascii="HG丸ｺﾞｼｯｸM-PRO" w:eastAsia="HG丸ｺﾞｼｯｸM-PRO" w:hAnsi="HG丸ｺﾞｼｯｸM-PRO" w:hint="eastAsia"/>
        </w:rPr>
        <w:t xml:space="preserve"> [臨時点検（施工時点検）] </w:t>
      </w:r>
    </w:p>
    <w:p w:rsidR="008628AA" w:rsidRPr="00EA67A8" w:rsidRDefault="008628AA" w:rsidP="008628AA">
      <w:pPr>
        <w:pStyle w:val="5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補修、</w:t>
      </w:r>
      <w:r w:rsidRPr="00EA67A8">
        <w:rPr>
          <w:rFonts w:ascii="HG丸ｺﾞｼｯｸM-PRO" w:eastAsia="HG丸ｺﾞｼｯｸM-PRO" w:hAnsi="HG丸ｺﾞｼｯｸM-PRO" w:hint="eastAsia"/>
        </w:rPr>
        <w:t>補強工事の実施と併せて、工事用の足場などを利用して臨時的に行う点検</w:t>
      </w:r>
      <w:r>
        <w:rPr>
          <w:rFonts w:ascii="HG丸ｺﾞｼｯｸM-PRO" w:eastAsia="HG丸ｺﾞｼｯｸM-PRO" w:hAnsi="HG丸ｺﾞｼｯｸM-PRO" w:hint="eastAsia"/>
        </w:rPr>
        <w:t>。</w:t>
      </w:r>
    </w:p>
    <w:p w:rsidR="009903CB" w:rsidRPr="00DE1A9B" w:rsidRDefault="00510BFE" w:rsidP="00311C7B">
      <w:pPr>
        <w:pStyle w:val="6"/>
        <w:rPr>
          <w:b/>
        </w:rPr>
      </w:pPr>
      <w:r w:rsidRPr="00DE1A9B">
        <w:rPr>
          <w:rFonts w:hint="eastAsia"/>
          <w:b/>
        </w:rPr>
        <w:lastRenderedPageBreak/>
        <w:t>点検、診断・評価</w:t>
      </w:r>
    </w:p>
    <w:p w:rsidR="00DC1DDA" w:rsidRPr="00EA67A8" w:rsidRDefault="00DC1DDA" w:rsidP="00311C7B">
      <w:pPr>
        <w:pStyle w:val="8"/>
      </w:pPr>
      <w:r w:rsidRPr="00EA67A8">
        <w:rPr>
          <w:rFonts w:hint="eastAsia"/>
        </w:rPr>
        <w:t>致命的な不具合を見逃さない（日常的な安全の視点）</w:t>
      </w:r>
    </w:p>
    <w:p w:rsidR="005548F7" w:rsidRPr="00EA67A8" w:rsidRDefault="00510BFE" w:rsidP="005548F7">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DC1DDA" w:rsidRPr="00EA67A8">
        <w:rPr>
          <w:rFonts w:ascii="HG丸ｺﾞｼｯｸM-PRO" w:eastAsia="HG丸ｺﾞｼｯｸM-PRO" w:hAnsi="HG丸ｺﾞｼｯｸM-PRO" w:hint="eastAsia"/>
        </w:rPr>
        <w:t>高齢化や使用環境、構造等により致命的な不具合が発生する可能性のある箇所（部位）、構造等</w:t>
      </w:r>
      <w:r w:rsidR="008A4DAA" w:rsidRPr="00EA67A8">
        <w:rPr>
          <w:rFonts w:ascii="HG丸ｺﾞｼｯｸM-PRO" w:eastAsia="HG丸ｺﾞｼｯｸM-PRO" w:hAnsi="HG丸ｺﾞｼｯｸM-PRO" w:hint="eastAsia"/>
        </w:rPr>
        <w:t>を明らかにする。</w:t>
      </w:r>
    </w:p>
    <w:p w:rsidR="005548F7" w:rsidRPr="00EA67A8" w:rsidRDefault="00510BFE" w:rsidP="005548F7">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DC1DDA" w:rsidRPr="00EA67A8">
        <w:rPr>
          <w:rFonts w:ascii="HG丸ｺﾞｼｯｸM-PRO" w:eastAsia="HG丸ｺﾞｼｯｸM-PRO" w:hAnsi="HG丸ｺﾞｼｯｸM-PRO" w:hint="eastAsia"/>
        </w:rPr>
        <w:t>施設の劣化や損傷等により人的・物的被害を与える</w:t>
      </w:r>
      <w:r w:rsidR="008A4DAA" w:rsidRPr="00EA67A8">
        <w:rPr>
          <w:rFonts w:ascii="HG丸ｺﾞｼｯｸM-PRO" w:eastAsia="HG丸ｺﾞｼｯｸM-PRO" w:hAnsi="HG丸ｺﾞｼｯｸM-PRO" w:hint="eastAsia"/>
        </w:rPr>
        <w:t>、また</w:t>
      </w:r>
      <w:r w:rsidR="00DC1DDA" w:rsidRPr="00EA67A8">
        <w:rPr>
          <w:rFonts w:ascii="HG丸ｺﾞｼｯｸM-PRO" w:eastAsia="HG丸ｺﾞｼｯｸM-PRO" w:hAnsi="HG丸ｺﾞｼｯｸM-PRO" w:hint="eastAsia"/>
        </w:rPr>
        <w:t>はその恐れを生じさせると予想される箇所（部位）、構造</w:t>
      </w:r>
      <w:r w:rsidR="008A4DAA" w:rsidRPr="00EA67A8">
        <w:rPr>
          <w:rFonts w:ascii="HG丸ｺﾞｼｯｸM-PRO" w:eastAsia="HG丸ｺﾞｼｯｸM-PRO" w:hAnsi="HG丸ｺﾞｼｯｸM-PRO" w:hint="eastAsia"/>
        </w:rPr>
        <w:t>等を明らかにする</w:t>
      </w:r>
      <w:r w:rsidRPr="00EA67A8">
        <w:rPr>
          <w:rFonts w:ascii="HG丸ｺﾞｼｯｸM-PRO" w:eastAsia="HG丸ｺﾞｼｯｸM-PRO" w:hAnsi="HG丸ｺﾞｼｯｸM-PRO" w:hint="eastAsia"/>
        </w:rPr>
        <w:t>ともに</w:t>
      </w:r>
      <w:r w:rsidR="00DC1DDA" w:rsidRPr="00EA67A8">
        <w:rPr>
          <w:rFonts w:ascii="HG丸ｺﾞｼｯｸM-PRO" w:eastAsia="HG丸ｺﾞｼｯｸM-PRO" w:hAnsi="HG丸ｺﾞｼｯｸM-PRO" w:hint="eastAsia"/>
        </w:rPr>
        <w:t>不可視部分がある場合は点検方法を明確にする。</w:t>
      </w:r>
    </w:p>
    <w:p w:rsidR="00DC1DDA" w:rsidRPr="00EA67A8" w:rsidRDefault="00510BFE" w:rsidP="005548F7">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DC1DDA" w:rsidRPr="00EA67A8">
        <w:rPr>
          <w:rFonts w:ascii="HG丸ｺﾞｼｯｸM-PRO" w:eastAsia="HG丸ｺﾞｼｯｸM-PRO" w:hAnsi="HG丸ｺﾞｼｯｸM-PRO" w:hint="eastAsia"/>
        </w:rPr>
        <w:t>災害を誘発する可能性のある状態や箇所</w:t>
      </w:r>
      <w:r w:rsidR="008A4DAA" w:rsidRPr="00EA67A8">
        <w:rPr>
          <w:rFonts w:ascii="HG丸ｺﾞｼｯｸM-PRO" w:eastAsia="HG丸ｺﾞｼｯｸM-PRO" w:hAnsi="HG丸ｺﾞｼｯｸM-PRO" w:hint="eastAsia"/>
        </w:rPr>
        <w:t>等を、</w:t>
      </w:r>
      <w:r w:rsidR="00DC1DDA" w:rsidRPr="00EA67A8">
        <w:rPr>
          <w:rFonts w:ascii="HG丸ｺﾞｼｯｸM-PRO" w:eastAsia="HG丸ｺﾞｼｯｸM-PRO" w:hAnsi="HG丸ｺﾞｼｯｸM-PRO" w:hint="eastAsia"/>
        </w:rPr>
        <w:t>既往災害の被災事例等に習</w:t>
      </w:r>
      <w:r w:rsidR="008A4DAA" w:rsidRPr="00EA67A8">
        <w:rPr>
          <w:rFonts w:ascii="HG丸ｺﾞｼｯｸM-PRO" w:eastAsia="HG丸ｺﾞｼｯｸM-PRO" w:hAnsi="HG丸ｺﾞｼｯｸM-PRO" w:hint="eastAsia"/>
        </w:rPr>
        <w:t>って明らかにする。</w:t>
      </w:r>
    </w:p>
    <w:p w:rsidR="00691577" w:rsidRPr="00691577" w:rsidRDefault="00DC1DDA" w:rsidP="00311C7B">
      <w:pPr>
        <w:pStyle w:val="8"/>
      </w:pPr>
      <w:r w:rsidRPr="00EA67A8">
        <w:rPr>
          <w:rFonts w:hint="eastAsia"/>
        </w:rPr>
        <w:t>維持管理・更新に資する効率的・効果的な点検およびデータ蓄積</w:t>
      </w:r>
    </w:p>
    <w:p w:rsidR="005548F7" w:rsidRPr="00EA67A8" w:rsidRDefault="00510BFE" w:rsidP="005548F7">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DC1DDA" w:rsidRPr="00EA67A8">
        <w:rPr>
          <w:rFonts w:ascii="HG丸ｺﾞｼｯｸM-PRO" w:eastAsia="HG丸ｺﾞｼｯｸM-PRO" w:hAnsi="HG丸ｺﾞｼｯｸM-PRO" w:hint="eastAsia"/>
        </w:rPr>
        <w:t>予防保全の拡充</w:t>
      </w:r>
      <w:r w:rsidRPr="00EA67A8">
        <w:rPr>
          <w:rFonts w:ascii="HG丸ｺﾞｼｯｸM-PRO" w:eastAsia="HG丸ｺﾞｼｯｸM-PRO" w:hAnsi="HG丸ｺﾞｼｯｸM-PRO" w:hint="eastAsia"/>
        </w:rPr>
        <w:t>、</w:t>
      </w:r>
      <w:r w:rsidR="00DC1DDA" w:rsidRPr="00EA67A8">
        <w:rPr>
          <w:rFonts w:ascii="HG丸ｺﾞｼｯｸM-PRO" w:eastAsia="HG丸ｺﾞｼｯｸM-PRO" w:hAnsi="HG丸ｺﾞｼｯｸM-PRO" w:hint="eastAsia"/>
        </w:rPr>
        <w:t>最適な補修タイミング</w:t>
      </w:r>
      <w:r w:rsidRPr="00EA67A8">
        <w:rPr>
          <w:rFonts w:ascii="HG丸ｺﾞｼｯｸM-PRO" w:eastAsia="HG丸ｺﾞｼｯｸM-PRO" w:hAnsi="HG丸ｺﾞｼｯｸM-PRO" w:hint="eastAsia"/>
        </w:rPr>
        <w:t>、</w:t>
      </w:r>
      <w:r w:rsidR="00DC1DDA" w:rsidRPr="00EA67A8">
        <w:rPr>
          <w:rFonts w:ascii="HG丸ｺﾞｼｯｸM-PRO" w:eastAsia="HG丸ｺﾞｼｯｸM-PRO" w:hAnsi="HG丸ｺﾞｼｯｸM-PRO" w:hint="eastAsia"/>
        </w:rPr>
        <w:t>更新時期の見極めを導くための点検やデータ蓄積など</w:t>
      </w:r>
      <w:r w:rsidR="00A85862" w:rsidRPr="00EA67A8">
        <w:rPr>
          <w:rFonts w:ascii="HG丸ｺﾞｼｯｸM-PRO" w:eastAsia="HG丸ｺﾞｼｯｸM-PRO" w:hAnsi="HG丸ｺﾞｼｯｸM-PRO" w:hint="eastAsia"/>
        </w:rPr>
        <w:t>について明らかにする。</w:t>
      </w:r>
    </w:p>
    <w:p w:rsidR="00263C2A" w:rsidRDefault="00A85862" w:rsidP="005548F7">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・また、材料等を主眼にした点検の有無を</w:t>
      </w:r>
      <w:r w:rsidR="00DC1DDA" w:rsidRPr="00EA67A8">
        <w:rPr>
          <w:rFonts w:ascii="HG丸ｺﾞｼｯｸM-PRO" w:eastAsia="HG丸ｺﾞｼｯｸM-PRO" w:hAnsi="HG丸ｺﾞｼｯｸM-PRO" w:hint="eastAsia"/>
        </w:rPr>
        <w:t>確認</w:t>
      </w:r>
      <w:r w:rsidRPr="00EA67A8">
        <w:rPr>
          <w:rFonts w:ascii="HG丸ｺﾞｼｯｸM-PRO" w:eastAsia="HG丸ｺﾞｼｯｸM-PRO" w:hAnsi="HG丸ｺﾞｼｯｸM-PRO" w:hint="eastAsia"/>
        </w:rPr>
        <w:t>し、分野横断的に整理</w:t>
      </w:r>
      <w:r w:rsidR="00FF54A3" w:rsidRPr="00EA67A8">
        <w:rPr>
          <w:rFonts w:ascii="HG丸ｺﾞｼｯｸM-PRO" w:eastAsia="HG丸ｺﾞｼｯｸM-PRO" w:hAnsi="HG丸ｺﾞｼｯｸM-PRO" w:hint="eastAsia"/>
        </w:rPr>
        <w:t>する必要性を検討する</w:t>
      </w:r>
      <w:r w:rsidR="00DC1DDA" w:rsidRPr="00EA67A8">
        <w:rPr>
          <w:rFonts w:ascii="HG丸ｺﾞｼｯｸM-PRO" w:eastAsia="HG丸ｺﾞｼｯｸM-PRO" w:hAnsi="HG丸ｺﾞｼｯｸM-PRO" w:hint="eastAsia"/>
        </w:rPr>
        <w:t>。</w:t>
      </w:r>
    </w:p>
    <w:p w:rsidR="00691577" w:rsidRPr="006F47F9" w:rsidRDefault="00691577" w:rsidP="00311C7B">
      <w:pPr>
        <w:pStyle w:val="8"/>
      </w:pPr>
      <w:r w:rsidRPr="005B5109">
        <w:rPr>
          <w:rFonts w:hint="eastAsia"/>
        </w:rPr>
        <w:t>点検、診断・評価の充実</w:t>
      </w:r>
    </w:p>
    <w:p w:rsidR="00691577" w:rsidRPr="006F47F9" w:rsidRDefault="00691577" w:rsidP="00F856B5">
      <w:pPr>
        <w:pStyle w:val="80"/>
        <w:ind w:leftChars="550" w:left="1365"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・点検</w:t>
      </w:r>
      <w:r w:rsidR="00F856B5" w:rsidRPr="006F47F9">
        <w:rPr>
          <w:rFonts w:ascii="HG丸ｺﾞｼｯｸM-PRO" w:eastAsia="HG丸ｺﾞｼｯｸM-PRO" w:hAnsi="HG丸ｺﾞｼｯｸM-PRO" w:hint="eastAsia"/>
        </w:rPr>
        <w:t>結果等の診断、評価については、バラつきの排除や質向上の観点から、診断評価する技術者の技術力を担保することや定量的に診断、評価する場合においては、</w:t>
      </w:r>
      <w:r w:rsidR="00C001CA" w:rsidRPr="006F47F9">
        <w:rPr>
          <w:rFonts w:ascii="HG丸ｺﾞｼｯｸM-PRO" w:eastAsia="HG丸ｺﾞｼｯｸM-PRO" w:hAnsi="HG丸ｺﾞｼｯｸM-PRO" w:hint="eastAsia"/>
        </w:rPr>
        <w:t>主観を排除し、</w:t>
      </w:r>
      <w:r w:rsidR="00F856B5" w:rsidRPr="006F47F9">
        <w:rPr>
          <w:rFonts w:ascii="HG丸ｺﾞｼｯｸM-PRO" w:eastAsia="HG丸ｺﾞｼｯｸM-PRO" w:hAnsi="HG丸ｺﾞｼｯｸM-PRO" w:hint="eastAsia"/>
        </w:rPr>
        <w:t>客観的に判断できるよう</w:t>
      </w:r>
      <w:r w:rsidR="00C001CA" w:rsidRPr="006F47F9">
        <w:rPr>
          <w:rFonts w:ascii="HG丸ｺﾞｼｯｸM-PRO" w:eastAsia="HG丸ｺﾞｼｯｸM-PRO" w:hAnsi="HG丸ｺﾞｼｯｸM-PRO" w:hint="eastAsia"/>
        </w:rPr>
        <w:t>適切に診断・評価を行うための仕組を検討する。</w:t>
      </w:r>
    </w:p>
    <w:p w:rsidR="00972545" w:rsidRPr="00DE1A9B" w:rsidRDefault="00972545" w:rsidP="00311C7B">
      <w:pPr>
        <w:pStyle w:val="6"/>
        <w:rPr>
          <w:b/>
        </w:rPr>
      </w:pPr>
      <w:r w:rsidRPr="00DE1A9B">
        <w:rPr>
          <w:rFonts w:hint="eastAsia"/>
          <w:b/>
        </w:rPr>
        <w:t>データ蓄積、活用</w:t>
      </w:r>
    </w:p>
    <w:p w:rsidR="000C6B18" w:rsidRDefault="00972545" w:rsidP="006D00AF">
      <w:pPr>
        <w:pStyle w:val="50"/>
        <w:ind w:leftChars="550" w:left="1260" w:hangingChars="50" w:hanging="105"/>
        <w:rPr>
          <w:rFonts w:ascii="HG丸ｺﾞｼｯｸM-PRO" w:eastAsia="HG丸ｺﾞｼｯｸM-PRO" w:hAnsi="HG丸ｺﾞｼｯｸM-PRO"/>
        </w:rPr>
      </w:pPr>
      <w:r w:rsidRPr="00972545">
        <w:rPr>
          <w:rFonts w:ascii="HG丸ｺﾞｼｯｸM-PRO" w:eastAsia="HG丸ｺﾞｼｯｸM-PRO" w:hAnsi="HG丸ｺﾞｼｯｸM-PRO" w:hint="eastAsia"/>
        </w:rPr>
        <w:t>・効率的・効果的なデータ蓄積及び活用と持続可能な管理体制について検討する。</w:t>
      </w:r>
    </w:p>
    <w:p w:rsidR="000C6B18" w:rsidRPr="00DE1A9B" w:rsidRDefault="000C6B18" w:rsidP="00311C7B">
      <w:pPr>
        <w:pStyle w:val="6"/>
        <w:rPr>
          <w:b/>
        </w:rPr>
      </w:pPr>
      <w:r w:rsidRPr="00DE1A9B">
        <w:rPr>
          <w:rFonts w:hint="eastAsia"/>
          <w:b/>
        </w:rPr>
        <w:t>点検の</w:t>
      </w:r>
      <w:r w:rsidR="00253BCF" w:rsidRPr="00DE1A9B">
        <w:rPr>
          <w:rFonts w:hint="eastAsia"/>
          <w:b/>
        </w:rPr>
        <w:t>メリハリ</w:t>
      </w:r>
      <w:r w:rsidRPr="00DE1A9B">
        <w:rPr>
          <w:rFonts w:hint="eastAsia"/>
          <w:b/>
        </w:rPr>
        <w:t>（頻度の見直し等）</w:t>
      </w:r>
    </w:p>
    <w:p w:rsidR="009F65A7" w:rsidRDefault="009F65A7" w:rsidP="006D00AF">
      <w:pPr>
        <w:pStyle w:val="50"/>
        <w:ind w:leftChars="550" w:left="1365" w:hangingChars="100" w:hanging="210"/>
        <w:rPr>
          <w:rFonts w:ascii="HG丸ｺﾞｼｯｸM-PRO" w:eastAsia="HG丸ｺﾞｼｯｸM-PRO" w:hAnsi="HG丸ｺﾞｼｯｸM-PRO"/>
        </w:rPr>
      </w:pPr>
      <w:r w:rsidRPr="00972545">
        <w:rPr>
          <w:rFonts w:ascii="HG丸ｺﾞｼｯｸM-PRO" w:eastAsia="HG丸ｺﾞｼｯｸM-PRO" w:hAnsi="HG丸ｺﾞｼｯｸM-PRO" w:hint="eastAsia"/>
        </w:rPr>
        <w:t>・</w:t>
      </w:r>
      <w:r w:rsidRPr="009F65A7">
        <w:rPr>
          <w:rFonts w:ascii="HG丸ｺﾞｼｯｸM-PRO" w:eastAsia="HG丸ｺﾞｼｯｸM-PRO" w:hAnsi="HG丸ｺﾞｼｯｸM-PRO" w:hint="eastAsia"/>
        </w:rPr>
        <w:t>安全確保を最</w:t>
      </w:r>
      <w:r w:rsidRPr="00DE1A9B">
        <w:rPr>
          <w:rFonts w:ascii="HG丸ｺﾞｼｯｸM-PRO" w:eastAsia="HG丸ｺﾞｼｯｸM-PRO" w:hAnsi="HG丸ｺﾞｼｯｸM-PRO" w:hint="eastAsia"/>
        </w:rPr>
        <w:t>優先とし、施設の重要度、特性や状態に応じた点検頻度の見直し等点検の</w:t>
      </w:r>
      <w:r w:rsidR="00691577" w:rsidRPr="00DE1A9B">
        <w:rPr>
          <w:rFonts w:ascii="HG丸ｺﾞｼｯｸM-PRO" w:eastAsia="HG丸ｺﾞｼｯｸM-PRO" w:hAnsi="HG丸ｺﾞｼｯｸM-PRO" w:hint="eastAsia"/>
        </w:rPr>
        <w:t>メリハリ</w:t>
      </w:r>
      <w:r w:rsidRPr="00DE1A9B">
        <w:rPr>
          <w:rFonts w:ascii="HG丸ｺﾞｼｯｸM-PRO" w:eastAsia="HG丸ｺﾞｼｯｸM-PRO" w:hAnsi="HG丸ｺﾞｼｯｸM-PRO" w:hint="eastAsia"/>
        </w:rPr>
        <w:t>について検討す</w:t>
      </w:r>
      <w:r w:rsidRPr="009F65A7">
        <w:rPr>
          <w:rFonts w:ascii="HG丸ｺﾞｼｯｸM-PRO" w:eastAsia="HG丸ｺﾞｼｯｸM-PRO" w:hAnsi="HG丸ｺﾞｼｯｸM-PRO" w:hint="eastAsia"/>
        </w:rPr>
        <w:t>る。</w:t>
      </w:r>
    </w:p>
    <w:p w:rsidR="000C6B18" w:rsidRPr="00DE1A9B" w:rsidRDefault="000C6B18" w:rsidP="00311C7B">
      <w:pPr>
        <w:pStyle w:val="6"/>
        <w:rPr>
          <w:b/>
        </w:rPr>
      </w:pPr>
      <w:r w:rsidRPr="00DE1A9B">
        <w:rPr>
          <w:rFonts w:hint="eastAsia"/>
          <w:b/>
        </w:rPr>
        <w:t>府民の理解と参画</w:t>
      </w:r>
    </w:p>
    <w:p w:rsidR="000C6B18" w:rsidRPr="000C6B18" w:rsidRDefault="000C6B18" w:rsidP="006D00AF">
      <w:pPr>
        <w:pStyle w:val="50"/>
        <w:ind w:leftChars="550" w:left="1260" w:hangingChars="50" w:hanging="105"/>
        <w:rPr>
          <w:rFonts w:ascii="HG丸ｺﾞｼｯｸM-PRO" w:eastAsia="HG丸ｺﾞｼｯｸM-PRO" w:hAnsi="HG丸ｺﾞｼｯｸM-PRO"/>
        </w:rPr>
      </w:pPr>
      <w:r w:rsidRPr="000C6B18">
        <w:rPr>
          <w:rFonts w:ascii="HG丸ｺﾞｼｯｸM-PRO" w:eastAsia="HG丸ｺﾞｼｯｸM-PRO" w:hAnsi="HG丸ｺﾞｼｯｸM-PRO" w:hint="eastAsia"/>
        </w:rPr>
        <w:t>・多くの府民に社会基盤施設の維持管理に関して理解と参画を促すために府民など協働による点検等について検討する。</w:t>
      </w:r>
      <w:r w:rsidR="000F3D43">
        <w:rPr>
          <w:rFonts w:ascii="HG丸ｺﾞｼｯｸM-PRO" w:eastAsia="HG丸ｺﾞｼｯｸM-PRO" w:hAnsi="HG丸ｺﾞｼｯｸM-PRO" w:hint="eastAsia"/>
        </w:rPr>
        <w:t>（例：ロードサポーターによる路面不具合の通報）</w:t>
      </w:r>
    </w:p>
    <w:p w:rsidR="00EF338F" w:rsidRPr="000F3D43" w:rsidRDefault="00EF338F" w:rsidP="001E3458">
      <w:pPr>
        <w:pStyle w:val="50"/>
        <w:ind w:leftChars="500" w:left="1261" w:hangingChars="100" w:hanging="211"/>
        <w:rPr>
          <w:rFonts w:ascii="HG丸ｺﾞｼｯｸM-PRO" w:eastAsia="HG丸ｺﾞｼｯｸM-PRO" w:hAnsi="HG丸ｺﾞｼｯｸM-PRO"/>
          <w:b/>
        </w:rPr>
      </w:pPr>
    </w:p>
    <w:p w:rsidR="00384969" w:rsidRPr="008602F1" w:rsidRDefault="00384969" w:rsidP="00311C7B">
      <w:pPr>
        <w:pStyle w:val="5"/>
        <w:rPr>
          <w:b/>
          <w:highlight w:val="magenta"/>
        </w:rPr>
      </w:pPr>
      <w:r w:rsidRPr="008602F1">
        <w:rPr>
          <w:rFonts w:hint="eastAsia"/>
          <w:b/>
          <w:highlight w:val="magenta"/>
        </w:rPr>
        <w:t>検討に伴う分野横断的に重視すべき視点や留意事項など</w:t>
      </w:r>
    </w:p>
    <w:p w:rsidR="0012174D" w:rsidRPr="00DE1A9B" w:rsidRDefault="0012174D" w:rsidP="00311C7B">
      <w:pPr>
        <w:pStyle w:val="6"/>
        <w:rPr>
          <w:b/>
        </w:rPr>
      </w:pPr>
      <w:r w:rsidRPr="00DE1A9B">
        <w:rPr>
          <w:rFonts w:hint="eastAsia"/>
          <w:b/>
        </w:rPr>
        <w:t>点検、診断・評価</w:t>
      </w:r>
    </w:p>
    <w:p w:rsidR="00384969" w:rsidRPr="00EA67A8" w:rsidRDefault="00384969" w:rsidP="00510BFE">
      <w:pPr>
        <w:pStyle w:val="50"/>
        <w:ind w:leftChars="166" w:left="349" w:firstLineChars="247" w:firstLine="519"/>
        <w:rPr>
          <w:rFonts w:ascii="HG丸ｺﾞｼｯｸM-PRO" w:eastAsia="HG丸ｺﾞｼｯｸM-PRO" w:hAnsi="HG丸ｺﾞｼｯｸM-PRO"/>
        </w:rPr>
      </w:pPr>
      <w:r w:rsidRPr="00EA67A8">
        <w:rPr>
          <w:rFonts w:ascii="HG丸ｺﾞｼｯｸM-PRO" w:eastAsia="HG丸ｺﾞｼｯｸM-PRO" w:hAnsi="HG丸ｺﾞｼｯｸM-PRO" w:hint="eastAsia"/>
        </w:rPr>
        <w:t>（不可視部分への対応）</w:t>
      </w:r>
    </w:p>
    <w:p w:rsidR="005548F7" w:rsidRPr="00EA67A8" w:rsidRDefault="00510BFE" w:rsidP="005548F7">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384969" w:rsidRPr="00EA67A8">
        <w:rPr>
          <w:rFonts w:ascii="HG丸ｺﾞｼｯｸM-PRO" w:eastAsia="HG丸ｺﾞｼｯｸM-PRO" w:hAnsi="HG丸ｺﾞｼｯｸM-PRO" w:hint="eastAsia"/>
        </w:rPr>
        <w:t>構造物毎に一般的な不可視箇所も存在するが、個別の構造物における不可視箇所を事前に把握しておくことが重要である。これらの点検出来ない箇所等の情報を共有しておくことが必要である。</w:t>
      </w:r>
    </w:p>
    <w:p w:rsidR="00384969" w:rsidRPr="00EA67A8" w:rsidRDefault="00510BFE" w:rsidP="005548F7">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384969" w:rsidRPr="00EA67A8">
        <w:rPr>
          <w:rFonts w:ascii="HG丸ｺﾞｼｯｸM-PRO" w:eastAsia="HG丸ｺﾞｼｯｸM-PRO" w:hAnsi="HG丸ｺﾞｼｯｸM-PRO" w:hint="eastAsia"/>
        </w:rPr>
        <w:t>不可視部分等については、点検しやすい構造への変更や追加、非破壊調査などにつ</w:t>
      </w:r>
      <w:r w:rsidRPr="00EA67A8">
        <w:rPr>
          <w:rFonts w:ascii="HG丸ｺﾞｼｯｸM-PRO" w:eastAsia="HG丸ｺﾞｼｯｸM-PRO" w:hAnsi="HG丸ｺﾞｼｯｸM-PRO" w:hint="eastAsia"/>
        </w:rPr>
        <w:t xml:space="preserve">　　</w:t>
      </w:r>
      <w:r w:rsidR="00384969" w:rsidRPr="00EA67A8">
        <w:rPr>
          <w:rFonts w:ascii="HG丸ｺﾞｼｯｸM-PRO" w:eastAsia="HG丸ｺﾞｼｯｸM-PRO" w:hAnsi="HG丸ｺﾞｼｯｸM-PRO" w:hint="eastAsia"/>
        </w:rPr>
        <w:t>いて検討する。</w:t>
      </w:r>
    </w:p>
    <w:p w:rsidR="00394744" w:rsidRDefault="0039474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510BFE" w:rsidRPr="001E3458" w:rsidRDefault="00384969" w:rsidP="00510BFE">
      <w:pPr>
        <w:pStyle w:val="50"/>
        <w:ind w:leftChars="166" w:left="349" w:firstLineChars="247" w:firstLine="519"/>
        <w:rPr>
          <w:rFonts w:ascii="HG丸ｺﾞｼｯｸM-PRO" w:eastAsia="HG丸ｺﾞｼｯｸM-PRO" w:hAnsi="HG丸ｺﾞｼｯｸM-PRO"/>
        </w:rPr>
      </w:pPr>
      <w:r w:rsidRPr="001E3458">
        <w:rPr>
          <w:rFonts w:ascii="HG丸ｺﾞｼｯｸM-PRO" w:eastAsia="HG丸ｺﾞｼｯｸM-PRO" w:hAnsi="HG丸ｺﾞｼｯｸM-PRO" w:hint="eastAsia"/>
        </w:rPr>
        <w:lastRenderedPageBreak/>
        <w:t>（</w:t>
      </w:r>
      <w:r w:rsidR="00691577" w:rsidRPr="001E3458">
        <w:rPr>
          <w:rFonts w:ascii="HG丸ｺﾞｼｯｸM-PRO" w:eastAsia="HG丸ｺﾞｼｯｸM-PRO" w:hAnsi="HG丸ｺﾞｼｯｸM-PRO" w:hint="eastAsia"/>
        </w:rPr>
        <w:t>緊急</w:t>
      </w:r>
      <w:r w:rsidRPr="001E3458">
        <w:rPr>
          <w:rFonts w:ascii="HG丸ｺﾞｼｯｸM-PRO" w:eastAsia="HG丸ｺﾞｼｯｸM-PRO" w:hAnsi="HG丸ｺﾞｼｯｸM-PRO" w:hint="eastAsia"/>
        </w:rPr>
        <w:t>事象への対応（</w:t>
      </w:r>
      <w:r w:rsidR="00691577" w:rsidRPr="001E3458">
        <w:rPr>
          <w:rFonts w:ascii="HG丸ｺﾞｼｯｸM-PRO" w:eastAsia="HG丸ｺﾞｼｯｸM-PRO" w:hAnsi="HG丸ｺﾞｼｯｸM-PRO" w:hint="eastAsia"/>
        </w:rPr>
        <w:t>水平展開</w:t>
      </w:r>
      <w:r w:rsidRPr="001E3458">
        <w:rPr>
          <w:rFonts w:ascii="HG丸ｺﾞｼｯｸM-PRO" w:eastAsia="HG丸ｺﾞｼｯｸM-PRO" w:hAnsi="HG丸ｺﾞｼｯｸM-PRO" w:hint="eastAsia"/>
        </w:rPr>
        <w:t>））</w:t>
      </w:r>
    </w:p>
    <w:p w:rsidR="005548F7" w:rsidRPr="00EA67A8" w:rsidRDefault="00510BFE"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w:t>
      </w:r>
      <w:r w:rsidR="00384969" w:rsidRPr="001E3458">
        <w:rPr>
          <w:rFonts w:ascii="HG丸ｺﾞｼｯｸM-PRO" w:eastAsia="HG丸ｺﾞｼｯｸM-PRO" w:hAnsi="HG丸ｺﾞｼｯｸM-PRO" w:hint="eastAsia"/>
        </w:rPr>
        <w:t>同様な施設、周辺環境であれば、同じような不具合が多かれ少なかれ発生する恐れがあることから、一つ不具合が発生した場</w:t>
      </w:r>
      <w:r w:rsidR="00384969" w:rsidRPr="00EA67A8">
        <w:rPr>
          <w:rFonts w:ascii="HG丸ｺﾞｼｯｸM-PRO" w:eastAsia="HG丸ｺﾞｼｯｸM-PRO" w:hAnsi="HG丸ｺﾞｼｯｸM-PRO" w:hint="eastAsia"/>
        </w:rPr>
        <w:t>合に同じ所を見るというルールづくり（緊急点検による水平展開）が必要である。</w:t>
      </w:r>
    </w:p>
    <w:p w:rsidR="00D67B2B" w:rsidRDefault="00510BFE" w:rsidP="00D67B2B">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384969" w:rsidRPr="00EA67A8">
        <w:rPr>
          <w:rFonts w:ascii="HG丸ｺﾞｼｯｸM-PRO" w:eastAsia="HG丸ｺﾞｼｯｸM-PRO" w:hAnsi="HG丸ｺﾞｼｯｸM-PRO" w:hint="eastAsia"/>
        </w:rPr>
        <w:t>水平展開を行う場合には、不具合事象の原因究明を行うだけでなく、不具合の事例を蓄積し、効率的・効果的な維持管理につなげていくことが重要である。</w:t>
      </w:r>
    </w:p>
    <w:p w:rsidR="00703231" w:rsidRPr="00703231" w:rsidRDefault="00703231" w:rsidP="00D67B2B">
      <w:pPr>
        <w:pStyle w:val="50"/>
        <w:ind w:leftChars="500" w:left="1260" w:hangingChars="100" w:hanging="210"/>
        <w:rPr>
          <w:rFonts w:ascii="HG丸ｺﾞｼｯｸM-PRO" w:eastAsia="HG丸ｺﾞｼｯｸM-PRO" w:hAnsi="HG丸ｺﾞｼｯｸM-PRO"/>
        </w:rPr>
      </w:pPr>
    </w:p>
    <w:p w:rsidR="00510BFE" w:rsidRPr="00EA67A8" w:rsidRDefault="00384969" w:rsidP="00D67B2B">
      <w:pPr>
        <w:pStyle w:val="50"/>
        <w:ind w:leftChars="138" w:left="290" w:firstLineChars="247" w:firstLine="519"/>
        <w:rPr>
          <w:rFonts w:ascii="HG丸ｺﾞｼｯｸM-PRO" w:eastAsia="HG丸ｺﾞｼｯｸM-PRO" w:hAnsi="HG丸ｺﾞｼｯｸM-PRO"/>
        </w:rPr>
      </w:pPr>
      <w:r w:rsidRPr="00EA67A8">
        <w:rPr>
          <w:rFonts w:ascii="HG丸ｺﾞｼｯｸM-PRO" w:eastAsia="HG丸ｺﾞｼｯｸM-PRO" w:hAnsi="HG丸ｺﾞｼｯｸM-PRO" w:hint="eastAsia"/>
        </w:rPr>
        <w:t>（材料劣化など詳細調査の標準化）</w:t>
      </w:r>
    </w:p>
    <w:p w:rsidR="00263C2A" w:rsidRPr="00EA67A8" w:rsidRDefault="00510BFE" w:rsidP="005548F7">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384969" w:rsidRPr="00EA67A8">
        <w:rPr>
          <w:rFonts w:ascii="HG丸ｺﾞｼｯｸM-PRO" w:eastAsia="HG丸ｺﾞｼｯｸM-PRO" w:hAnsi="HG丸ｺﾞｼｯｸM-PRO" w:hint="eastAsia"/>
        </w:rPr>
        <w:t>コンクリート、鋼材料の劣化や、地盤の変状等を詳細に把握するための必要な調査手法を整理するとともに、それらの結果を分野横断的に蓄積する仕組みを検討する。</w:t>
      </w:r>
    </w:p>
    <w:p w:rsidR="00774E00" w:rsidRDefault="00774E00" w:rsidP="00774E00">
      <w:pPr>
        <w:pStyle w:val="50"/>
        <w:ind w:leftChars="166" w:left="349" w:firstLineChars="197" w:firstLine="414"/>
        <w:rPr>
          <w:rFonts w:ascii="HG丸ｺﾞｼｯｸM-PRO" w:eastAsia="HG丸ｺﾞｼｯｸM-PRO" w:hAnsi="HG丸ｺﾞｼｯｸM-PRO"/>
        </w:rPr>
      </w:pPr>
    </w:p>
    <w:p w:rsidR="005548F7" w:rsidRPr="00EA67A8" w:rsidRDefault="005F55DD" w:rsidP="00774E00">
      <w:pPr>
        <w:pStyle w:val="50"/>
        <w:ind w:leftChars="166" w:left="349" w:firstLineChars="197" w:firstLine="414"/>
        <w:rPr>
          <w:rFonts w:ascii="HG丸ｺﾞｼｯｸM-PRO" w:eastAsia="HG丸ｺﾞｼｯｸM-PRO" w:hAnsi="HG丸ｺﾞｼｯｸM-PRO"/>
        </w:rPr>
      </w:pPr>
      <w:r w:rsidRPr="00EA67A8">
        <w:rPr>
          <w:rFonts w:ascii="HG丸ｺﾞｼｯｸM-PRO" w:eastAsia="HG丸ｺﾞｼｯｸM-PRO" w:hAnsi="HG丸ｺﾞｼｯｸM-PRO" w:hint="eastAsia"/>
        </w:rPr>
        <w:t>（点検結果の質の向上と確保）</w:t>
      </w:r>
    </w:p>
    <w:p w:rsidR="005548F7" w:rsidRPr="001E3458" w:rsidRDefault="005548F7"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w:t>
      </w:r>
      <w:r w:rsidR="005F55DD" w:rsidRPr="001E3458">
        <w:rPr>
          <w:rFonts w:ascii="HG丸ｺﾞｼｯｸM-PRO" w:eastAsia="HG丸ｺﾞｼｯｸM-PRO" w:hAnsi="HG丸ｺﾞｼｯｸM-PRO" w:hint="eastAsia"/>
        </w:rPr>
        <w:t>企業等に点検</w:t>
      </w:r>
      <w:r w:rsidRPr="001E3458">
        <w:rPr>
          <w:rFonts w:ascii="HG丸ｺﾞｼｯｸM-PRO" w:eastAsia="HG丸ｺﾞｼｯｸM-PRO" w:hAnsi="HG丸ｺﾞｼｯｸM-PRO" w:hint="eastAsia"/>
        </w:rPr>
        <w:t>を委託する場合は、施設の重要度や特性に応じて</w:t>
      </w:r>
      <w:r w:rsidR="000F3D43">
        <w:rPr>
          <w:rFonts w:ascii="HG丸ｺﾞｼｯｸM-PRO" w:eastAsia="HG丸ｺﾞｼｯｸM-PRO" w:hAnsi="HG丸ｺﾞｼｯｸM-PRO" w:hint="eastAsia"/>
        </w:rPr>
        <w:t>、「点検・診断」を同一で評価するか</w:t>
      </w:r>
      <w:r w:rsidRPr="001E3458">
        <w:rPr>
          <w:rFonts w:ascii="HG丸ｺﾞｼｯｸM-PRO" w:eastAsia="HG丸ｺﾞｼｯｸM-PRO" w:hAnsi="HG丸ｺﾞｼｯｸM-PRO" w:hint="eastAsia"/>
        </w:rPr>
        <w:t>「点検</w:t>
      </w:r>
      <w:r w:rsidR="000F3D43">
        <w:rPr>
          <w:rFonts w:ascii="HG丸ｺﾞｼｯｸM-PRO" w:eastAsia="HG丸ｺﾞｼｯｸM-PRO" w:hAnsi="HG丸ｺﾞｼｯｸM-PRO" w:hint="eastAsia"/>
        </w:rPr>
        <w:t>」</w:t>
      </w:r>
      <w:r w:rsidR="005F55DD" w:rsidRPr="001E3458">
        <w:rPr>
          <w:rFonts w:ascii="HG丸ｺﾞｼｯｸM-PRO" w:eastAsia="HG丸ｺﾞｼｯｸM-PRO" w:hAnsi="HG丸ｺﾞｼｯｸM-PRO" w:hint="eastAsia"/>
        </w:rPr>
        <w:t>と「診断」の2</w:t>
      </w:r>
      <w:r w:rsidR="000F3D43">
        <w:rPr>
          <w:rFonts w:ascii="HG丸ｺﾞｼｯｸM-PRO" w:eastAsia="HG丸ｺﾞｼｯｸM-PRO" w:hAnsi="HG丸ｺﾞｼｯｸM-PRO" w:hint="eastAsia"/>
        </w:rPr>
        <w:t>段階など複数で評価するか等を検討することと、それら点検・診断</w:t>
      </w:r>
      <w:r w:rsidR="005F55DD" w:rsidRPr="001E3458">
        <w:rPr>
          <w:rFonts w:ascii="HG丸ｺﾞｼｯｸM-PRO" w:eastAsia="HG丸ｺﾞｼｯｸM-PRO" w:hAnsi="HG丸ｺﾞｼｯｸM-PRO" w:hint="eastAsia"/>
        </w:rPr>
        <w:t>技術者について必要な資格を検討する。</w:t>
      </w:r>
    </w:p>
    <w:p w:rsidR="005548F7" w:rsidRPr="001E3458" w:rsidRDefault="005F55DD"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・点検について</w:t>
      </w:r>
      <w:r w:rsidR="005548F7" w:rsidRPr="001E3458">
        <w:rPr>
          <w:rFonts w:ascii="HG丸ｺﾞｼｯｸM-PRO" w:eastAsia="HG丸ｺﾞｼｯｸM-PRO" w:hAnsi="HG丸ｺﾞｼｯｸM-PRO" w:hint="eastAsia"/>
        </w:rPr>
        <w:t>は、概ね客観的な指標に基づき、点検技術者の主観で判定されるため</w:t>
      </w:r>
      <w:r w:rsidRPr="001E3458">
        <w:rPr>
          <w:rFonts w:ascii="HG丸ｺﾞｼｯｸM-PRO" w:eastAsia="HG丸ｺﾞｼｯｸM-PRO" w:hAnsi="HG丸ｺﾞｼｯｸM-PRO" w:hint="eastAsia"/>
        </w:rPr>
        <w:t>点検結果のばらつきなど点検技術者の個人差が見受けられることもある。過去の結果や、同じ健全度の構造物を横並びしてみる等、分野施設毎に応じた点検結果のキャリブレーション</w:t>
      </w:r>
      <w:r w:rsidR="00703231" w:rsidRPr="001E3458">
        <w:rPr>
          <w:rFonts w:ascii="HG丸ｺﾞｼｯｸM-PRO" w:eastAsia="HG丸ｺﾞｼｯｸM-PRO" w:hAnsi="HG丸ｺﾞｼｯｸM-PRO" w:hint="eastAsia"/>
        </w:rPr>
        <w:t>（点検結果の比較などにより精度の向上を図る）</w:t>
      </w:r>
      <w:r w:rsidRPr="001E3458">
        <w:rPr>
          <w:rFonts w:ascii="HG丸ｺﾞｼｯｸM-PRO" w:eastAsia="HG丸ｺﾞｼｯｸM-PRO" w:hAnsi="HG丸ｺﾞｼｯｸM-PRO" w:hint="eastAsia"/>
        </w:rPr>
        <w:t>について検討する。</w:t>
      </w:r>
    </w:p>
    <w:p w:rsidR="005548F7" w:rsidRPr="001E3458" w:rsidRDefault="005A191D"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w:t>
      </w:r>
      <w:r w:rsidR="005F55DD" w:rsidRPr="001E3458">
        <w:rPr>
          <w:rFonts w:ascii="HG丸ｺﾞｼｯｸM-PRO" w:eastAsia="HG丸ｺﾞｼｯｸM-PRO" w:hAnsi="HG丸ｺﾞｼｯｸM-PRO" w:hint="eastAsia"/>
        </w:rPr>
        <w:t>一般的な施設の点検を1社に継続して委託できない現状を踏まえ、どのような委託先企業等でも結果が同じレベルになるように職員の</w:t>
      </w:r>
      <w:r w:rsidR="00703231" w:rsidRPr="001E3458">
        <w:rPr>
          <w:rFonts w:ascii="HG丸ｺﾞｼｯｸM-PRO" w:eastAsia="HG丸ｺﾞｼｯｸM-PRO" w:hAnsi="HG丸ｺﾞｼｯｸM-PRO" w:hint="eastAsia"/>
        </w:rPr>
        <w:t>指導</w:t>
      </w:r>
      <w:r w:rsidR="005F55DD" w:rsidRPr="001E3458">
        <w:rPr>
          <w:rFonts w:ascii="HG丸ｺﾞｼｯｸM-PRO" w:eastAsia="HG丸ｺﾞｼｯｸM-PRO" w:hAnsi="HG丸ｺﾞｼｯｸM-PRO" w:hint="eastAsia"/>
        </w:rPr>
        <w:t>が必要である。そのため、結果を職員間で共有するとともに、次回の点検業務発注の時に、注意点をまとめ</w:t>
      </w:r>
      <w:r w:rsidR="00703231" w:rsidRPr="001E3458">
        <w:rPr>
          <w:rFonts w:ascii="HG丸ｺﾞｼｯｸM-PRO" w:eastAsia="HG丸ｺﾞｼｯｸM-PRO" w:hAnsi="HG丸ｺﾞｼｯｸM-PRO" w:hint="eastAsia"/>
        </w:rPr>
        <w:t>る等、</w:t>
      </w:r>
      <w:r w:rsidR="005F55DD" w:rsidRPr="001E3458">
        <w:rPr>
          <w:rFonts w:ascii="HG丸ｺﾞｼｯｸM-PRO" w:eastAsia="HG丸ｺﾞｼｯｸM-PRO" w:hAnsi="HG丸ｺﾞｼｯｸM-PRO" w:hint="eastAsia"/>
        </w:rPr>
        <w:t>委託先企業等に</w:t>
      </w:r>
      <w:r w:rsidR="00703231" w:rsidRPr="001E3458">
        <w:rPr>
          <w:rFonts w:ascii="HG丸ｺﾞｼｯｸM-PRO" w:eastAsia="HG丸ｺﾞｼｯｸM-PRO" w:hAnsi="HG丸ｺﾞｼｯｸM-PRO" w:hint="eastAsia"/>
        </w:rPr>
        <w:t>適切に指導できる</w:t>
      </w:r>
      <w:r w:rsidR="005F55DD" w:rsidRPr="001E3458">
        <w:rPr>
          <w:rFonts w:ascii="HG丸ｺﾞｼｯｸM-PRO" w:eastAsia="HG丸ｺﾞｼｯｸM-PRO" w:hAnsi="HG丸ｺﾞｼｯｸM-PRO" w:hint="eastAsia"/>
        </w:rPr>
        <w:t>仕組みづくりを検討する。</w:t>
      </w:r>
    </w:p>
    <w:p w:rsidR="0077078E" w:rsidRPr="001E3458" w:rsidRDefault="0077078E" w:rsidP="0077078E">
      <w:pPr>
        <w:pStyle w:val="50"/>
        <w:ind w:leftChars="500" w:left="1176" w:hangingChars="60" w:hanging="126"/>
        <w:rPr>
          <w:rFonts w:ascii="HG丸ｺﾞｼｯｸM-PRO" w:eastAsia="HG丸ｺﾞｼｯｸM-PRO" w:hAnsi="HG丸ｺﾞｼｯｸM-PRO"/>
        </w:rPr>
      </w:pPr>
      <w:r w:rsidRPr="001E3458">
        <w:rPr>
          <w:rFonts w:ascii="HG丸ｺﾞｼｯｸM-PRO" w:eastAsia="HG丸ｺﾞｼｯｸM-PRO" w:hAnsi="HG丸ｺﾞｼｯｸM-PRO" w:hint="eastAsia"/>
        </w:rPr>
        <w:t>・設備における損傷した原因の調査や劣化の要因は複合的なものであり、高度な判断も必要なこともあるため、設計、製作したメーカーの技術を積極的に取り入れることも必要である。</w:t>
      </w:r>
    </w:p>
    <w:p w:rsidR="0077078E" w:rsidRPr="001E3458" w:rsidRDefault="0077078E" w:rsidP="0077078E">
      <w:pPr>
        <w:pStyle w:val="50"/>
        <w:ind w:leftChars="499" w:left="1187" w:hangingChars="66" w:hanging="139"/>
        <w:rPr>
          <w:rFonts w:ascii="HG丸ｺﾞｼｯｸM-PRO" w:eastAsia="HG丸ｺﾞｼｯｸM-PRO" w:hAnsi="HG丸ｺﾞｼｯｸM-PRO"/>
        </w:rPr>
      </w:pPr>
      <w:r w:rsidRPr="001E3458">
        <w:rPr>
          <w:rFonts w:ascii="HG丸ｺﾞｼｯｸM-PRO" w:eastAsia="HG丸ｺﾞｼｯｸM-PRO" w:hAnsi="HG丸ｺﾞｼｯｸM-PRO" w:hint="eastAsia"/>
        </w:rPr>
        <w:t>・設備の維持管理では、点検を行う会社が変わると点検に対する視点（基準）も変わることがあり、データの傾向管理ができなくなるため、継続的な点検ができるような仕組みも必要である。</w:t>
      </w:r>
    </w:p>
    <w:p w:rsidR="005548F7" w:rsidRPr="0077078E" w:rsidRDefault="005548F7" w:rsidP="005548F7">
      <w:pPr>
        <w:pStyle w:val="50"/>
        <w:ind w:leftChars="500" w:left="1260" w:hangingChars="100" w:hanging="210"/>
        <w:rPr>
          <w:rFonts w:ascii="HG丸ｺﾞｼｯｸM-PRO" w:eastAsia="HG丸ｺﾞｼｯｸM-PRO" w:hAnsi="HG丸ｺﾞｼｯｸM-PRO"/>
        </w:rPr>
      </w:pPr>
    </w:p>
    <w:p w:rsidR="00394744" w:rsidRPr="001E3458" w:rsidRDefault="00394744" w:rsidP="00394744">
      <w:pPr>
        <w:pStyle w:val="50"/>
        <w:ind w:leftChars="166" w:left="349" w:firstLineChars="197" w:firstLine="414"/>
        <w:rPr>
          <w:rFonts w:ascii="HG丸ｺﾞｼｯｸM-PRO" w:eastAsia="HG丸ｺﾞｼｯｸM-PRO" w:hAnsi="HG丸ｺﾞｼｯｸM-PRO"/>
        </w:rPr>
      </w:pPr>
      <w:r w:rsidRPr="00EA67A8">
        <w:rPr>
          <w:rFonts w:ascii="HG丸ｺﾞｼｯｸM-PRO" w:eastAsia="HG丸ｺﾞｼｯｸM-PRO" w:hAnsi="HG丸ｺﾞｼｯｸM-PRO" w:hint="eastAsia"/>
        </w:rPr>
        <w:t>（技術力の向上）</w:t>
      </w:r>
    </w:p>
    <w:p w:rsidR="005F55DD" w:rsidRPr="001E3458" w:rsidRDefault="005A191D"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w:t>
      </w:r>
      <w:r w:rsidR="005F55DD" w:rsidRPr="001E3458">
        <w:rPr>
          <w:rFonts w:ascii="HG丸ｺﾞｼｯｸM-PRO" w:eastAsia="HG丸ｺﾞｼｯｸM-PRO" w:hAnsi="HG丸ｺﾞｼｯｸM-PRO" w:hint="eastAsia"/>
        </w:rPr>
        <w:t>企業等に点検を委託する場合は、委託先企業等が作成した点検シートを職員がチェックすることとなる。職員が点検シートを不具合箇所のイメージを持って見ているのかが大切であり、</w:t>
      </w:r>
      <w:r w:rsidR="00703231" w:rsidRPr="001E3458">
        <w:rPr>
          <w:rFonts w:ascii="HG丸ｺﾞｼｯｸM-PRO" w:eastAsia="HG丸ｺﾞｼｯｸM-PRO" w:hAnsi="HG丸ｺﾞｼｯｸM-PRO" w:hint="eastAsia"/>
        </w:rPr>
        <w:t>誤った点検データが</w:t>
      </w:r>
      <w:r w:rsidR="005F55DD" w:rsidRPr="001E3458">
        <w:rPr>
          <w:rFonts w:ascii="HG丸ｺﾞｼｯｸM-PRO" w:eastAsia="HG丸ｺﾞｼｯｸM-PRO" w:hAnsi="HG丸ｺﾞｼｯｸM-PRO" w:hint="eastAsia"/>
        </w:rPr>
        <w:t>あればすぐに見直しできる技術力が重要となる。</w:t>
      </w:r>
    </w:p>
    <w:p w:rsidR="00394744" w:rsidRDefault="0039474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D71ED8" w:rsidRPr="001E3458" w:rsidRDefault="00D71ED8" w:rsidP="005548F7">
      <w:pPr>
        <w:pStyle w:val="50"/>
        <w:ind w:leftChars="166" w:left="349" w:firstLineChars="247" w:firstLine="519"/>
        <w:rPr>
          <w:rFonts w:ascii="HG丸ｺﾞｼｯｸM-PRO" w:eastAsia="HG丸ｺﾞｼｯｸM-PRO" w:hAnsi="HG丸ｺﾞｼｯｸM-PRO"/>
        </w:rPr>
      </w:pPr>
    </w:p>
    <w:p w:rsidR="00394744" w:rsidRPr="001E3458" w:rsidRDefault="00394744" w:rsidP="00394744">
      <w:pPr>
        <w:pStyle w:val="50"/>
        <w:ind w:leftChars="166" w:left="349" w:firstLineChars="197" w:firstLine="414"/>
        <w:rPr>
          <w:rFonts w:ascii="HG丸ｺﾞｼｯｸM-PRO" w:eastAsia="HG丸ｺﾞｼｯｸM-PRO" w:hAnsi="HG丸ｺﾞｼｯｸM-PRO"/>
        </w:rPr>
      </w:pPr>
      <w:r w:rsidRPr="001E3458">
        <w:rPr>
          <w:rFonts w:ascii="HG丸ｺﾞｼｯｸM-PRO" w:eastAsia="HG丸ｺﾞｼｯｸM-PRO" w:hAnsi="HG丸ｺﾞｼｯｸM-PRO" w:hint="eastAsia"/>
        </w:rPr>
        <w:t>（点検結果の評価（対応の判断基準の明確化））</w:t>
      </w:r>
    </w:p>
    <w:p w:rsidR="005F55DD" w:rsidRPr="001E3458" w:rsidRDefault="005A191D"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w:t>
      </w:r>
      <w:r w:rsidR="00BE5B9A" w:rsidRPr="001E3458">
        <w:rPr>
          <w:rFonts w:ascii="HG丸ｺﾞｼｯｸM-PRO" w:eastAsia="HG丸ｺﾞｼｯｸM-PRO" w:hAnsi="HG丸ｺﾞｼｯｸM-PRO" w:hint="eastAsia"/>
        </w:rPr>
        <w:t>橋梁の通行止め等の緊急対応や</w:t>
      </w:r>
      <w:r w:rsidR="00774E00" w:rsidRPr="001E3458">
        <w:rPr>
          <w:rFonts w:ascii="HG丸ｺﾞｼｯｸM-PRO" w:eastAsia="HG丸ｺﾞｼｯｸM-PRO" w:hAnsi="HG丸ｺﾞｼｯｸM-PRO" w:hint="eastAsia"/>
        </w:rPr>
        <w:t>学識経験者へ技術相談に行く場合等の高度な技術的判断が求められる場合等において工学的かつ客観的な</w:t>
      </w:r>
      <w:r w:rsidR="005F55DD" w:rsidRPr="001E3458">
        <w:rPr>
          <w:rFonts w:ascii="HG丸ｺﾞｼｯｸM-PRO" w:eastAsia="HG丸ｺﾞｼｯｸM-PRO" w:hAnsi="HG丸ｺﾞｼｯｸM-PRO" w:hint="eastAsia"/>
        </w:rPr>
        <w:t>判断基準を明確にする必要がある。</w:t>
      </w:r>
    </w:p>
    <w:p w:rsidR="00D71ED8" w:rsidRPr="001E3458" w:rsidRDefault="00D71ED8"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・分野施設で点検結果の評価分類に相違があるものもあることから、それらの整合が図れるかも含めて検討が必要。</w:t>
      </w:r>
    </w:p>
    <w:p w:rsidR="00774E00" w:rsidRPr="001E3458" w:rsidRDefault="00774E00" w:rsidP="005548F7">
      <w:pPr>
        <w:pStyle w:val="50"/>
        <w:ind w:leftChars="500" w:left="1260" w:hangingChars="100" w:hanging="210"/>
        <w:rPr>
          <w:rFonts w:ascii="HG丸ｺﾞｼｯｸM-PRO" w:eastAsia="HG丸ｺﾞｼｯｸM-PRO" w:hAnsi="HG丸ｺﾞｼｯｸM-PRO"/>
        </w:rPr>
      </w:pPr>
    </w:p>
    <w:p w:rsidR="0012174D" w:rsidRPr="00DE1A9B" w:rsidRDefault="0012174D" w:rsidP="00311C7B">
      <w:pPr>
        <w:pStyle w:val="6"/>
        <w:rPr>
          <w:b/>
        </w:rPr>
      </w:pPr>
      <w:r w:rsidRPr="00DE1A9B">
        <w:rPr>
          <w:rFonts w:hint="eastAsia"/>
          <w:b/>
        </w:rPr>
        <w:t>データ蓄積、活用</w:t>
      </w:r>
    </w:p>
    <w:p w:rsidR="005F55DD" w:rsidRPr="001E3458" w:rsidRDefault="005F55DD" w:rsidP="005F55DD">
      <w:pPr>
        <w:pStyle w:val="50"/>
        <w:ind w:leftChars="166" w:left="349" w:firstLineChars="247" w:firstLine="519"/>
        <w:rPr>
          <w:rFonts w:ascii="HG丸ｺﾞｼｯｸM-PRO" w:eastAsia="HG丸ｺﾞｼｯｸM-PRO" w:hAnsi="HG丸ｺﾞｼｯｸM-PRO"/>
        </w:rPr>
      </w:pPr>
      <w:r w:rsidRPr="001E3458">
        <w:rPr>
          <w:rFonts w:ascii="HG丸ｺﾞｼｯｸM-PRO" w:eastAsia="HG丸ｺﾞｼｯｸM-PRO" w:hAnsi="HG丸ｺﾞｼｯｸM-PRO" w:hint="eastAsia"/>
        </w:rPr>
        <w:t>（点検データ等の伝承・蓄積）</w:t>
      </w:r>
    </w:p>
    <w:p w:rsidR="005548F7" w:rsidRPr="001E3458" w:rsidRDefault="005F55DD"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・様々な点検データが蓄積されているが、情報の伝達や、いかに維持管理に活かしていくのかが重要である。データを確実に蓄積する仕組みの検討と併せて、技術者間での引継が極めて重要である。</w:t>
      </w:r>
    </w:p>
    <w:p w:rsidR="00201C0F" w:rsidRPr="001E3458" w:rsidRDefault="005A191D" w:rsidP="00201C0F">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w:t>
      </w:r>
      <w:r w:rsidR="00A34939" w:rsidRPr="001E3458">
        <w:rPr>
          <w:rFonts w:ascii="HG丸ｺﾞｼｯｸM-PRO" w:eastAsia="HG丸ｺﾞｼｯｸM-PRO" w:hAnsi="HG丸ｺﾞｼｯｸM-PRO" w:hint="eastAsia"/>
        </w:rPr>
        <w:t>点検データに関して、意思決定までの経過を蓄積すべきであり、点検</w:t>
      </w:r>
      <w:r w:rsidR="00D71ED8" w:rsidRPr="001E3458">
        <w:rPr>
          <w:rFonts w:ascii="HG丸ｺﾞｼｯｸM-PRO" w:eastAsia="HG丸ｺﾞｼｯｸM-PRO" w:hAnsi="HG丸ｺﾞｼｯｸM-PRO" w:hint="eastAsia"/>
        </w:rPr>
        <w:t>した結果、判定結果、施策への反映状況などプロセスのシステム</w:t>
      </w:r>
      <w:r w:rsidR="00A34939" w:rsidRPr="001E3458">
        <w:rPr>
          <w:rFonts w:ascii="HG丸ｺﾞｼｯｸM-PRO" w:eastAsia="HG丸ｺﾞｼｯｸM-PRO" w:hAnsi="HG丸ｺﾞｼｯｸM-PRO" w:hint="eastAsia"/>
        </w:rPr>
        <w:t>化が必要である。</w:t>
      </w:r>
    </w:p>
    <w:p w:rsidR="005548F7" w:rsidRPr="001E3458" w:rsidRDefault="00D71ED8" w:rsidP="00201C0F">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・日常点検について恒常的に同一の職員が行うのであれば、知識が蓄積されていくが、知識</w:t>
      </w:r>
      <w:r w:rsidR="005F55DD" w:rsidRPr="001E3458">
        <w:rPr>
          <w:rFonts w:ascii="HG丸ｺﾞｼｯｸM-PRO" w:eastAsia="HG丸ｺﾞｼｯｸM-PRO" w:hAnsi="HG丸ｺﾞｼｯｸM-PRO" w:hint="eastAsia"/>
        </w:rPr>
        <w:t>が蓄積されない環境であれば点検用チェックシートをフォーマット化しておくことが必要である。</w:t>
      </w:r>
    </w:p>
    <w:p w:rsidR="005548F7" w:rsidRPr="001E3458" w:rsidRDefault="005F55DD"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w:t>
      </w:r>
      <w:r w:rsidR="00BE5B9A" w:rsidRPr="001E3458">
        <w:rPr>
          <w:rFonts w:ascii="HG丸ｺﾞｼｯｸM-PRO" w:eastAsia="HG丸ｺﾞｼｯｸM-PRO" w:hAnsi="HG丸ｺﾞｼｯｸM-PRO" w:hint="eastAsia"/>
        </w:rPr>
        <w:t>写真等のデータを継続的に蓄積することが</w:t>
      </w:r>
      <w:r w:rsidR="00201C0F" w:rsidRPr="001E3458">
        <w:rPr>
          <w:rFonts w:ascii="HG丸ｺﾞｼｯｸM-PRO" w:eastAsia="HG丸ｺﾞｼｯｸM-PRO" w:hAnsi="HG丸ｺﾞｼｯｸM-PRO" w:hint="eastAsia"/>
        </w:rPr>
        <w:t>有効である</w:t>
      </w:r>
      <w:r w:rsidRPr="001E3458">
        <w:rPr>
          <w:rFonts w:ascii="HG丸ｺﾞｼｯｸM-PRO" w:eastAsia="HG丸ｺﾞｼｯｸM-PRO" w:hAnsi="HG丸ｺﾞｼｯｸM-PRO" w:hint="eastAsia"/>
        </w:rPr>
        <w:t>。</w:t>
      </w:r>
    </w:p>
    <w:p w:rsidR="00394744" w:rsidRPr="001E3458" w:rsidRDefault="00394744" w:rsidP="00394744">
      <w:pPr>
        <w:pStyle w:val="50"/>
        <w:ind w:leftChars="166" w:left="349" w:firstLineChars="197" w:firstLine="414"/>
        <w:rPr>
          <w:rFonts w:ascii="HG丸ｺﾞｼｯｸM-PRO" w:eastAsia="HG丸ｺﾞｼｯｸM-PRO" w:hAnsi="HG丸ｺﾞｼｯｸM-PRO"/>
        </w:rPr>
      </w:pPr>
    </w:p>
    <w:p w:rsidR="00394744" w:rsidRPr="001E3458" w:rsidRDefault="00394744" w:rsidP="00394744">
      <w:pPr>
        <w:pStyle w:val="50"/>
        <w:ind w:leftChars="166" w:left="349" w:firstLineChars="197" w:firstLine="414"/>
        <w:rPr>
          <w:rFonts w:ascii="HG丸ｺﾞｼｯｸM-PRO" w:eastAsia="HG丸ｺﾞｼｯｸM-PRO" w:hAnsi="HG丸ｺﾞｼｯｸM-PRO"/>
        </w:rPr>
      </w:pPr>
      <w:r w:rsidRPr="001E3458">
        <w:rPr>
          <w:rFonts w:ascii="HG丸ｺﾞｼｯｸM-PRO" w:eastAsia="HG丸ｺﾞｼｯｸM-PRO" w:hAnsi="HG丸ｺﾞｼｯｸM-PRO" w:hint="eastAsia"/>
        </w:rPr>
        <w:t>（データの活用）</w:t>
      </w:r>
    </w:p>
    <w:p w:rsidR="005548F7" w:rsidRPr="001E3458" w:rsidRDefault="005F55DD"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同じ年代に作られた構造物は同じような劣化傾向にあることから、重要度が高い路線等で補修後のモニタリング（経過観察）を行い、進行度合いのデータが１つでもあれば、その他の同様な施設にも活用できると考えられる。</w:t>
      </w:r>
    </w:p>
    <w:p w:rsidR="00A34939" w:rsidRPr="001E3458" w:rsidRDefault="005F55DD"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・点検データに、施設の使用条件等を併せて記録することで、使用条件と劣化との因果関係も推測しやすくなる。</w:t>
      </w:r>
    </w:p>
    <w:p w:rsidR="00D71ED8" w:rsidRPr="001E3458" w:rsidRDefault="00201C0F"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w:t>
      </w:r>
      <w:r w:rsidR="00251F78" w:rsidRPr="00251F78">
        <w:rPr>
          <w:rFonts w:ascii="HG丸ｺﾞｼｯｸM-PRO" w:eastAsia="HG丸ｺﾞｼｯｸM-PRO" w:hAnsi="HG丸ｺﾞｼｯｸM-PRO" w:hint="eastAsia"/>
          <w:color w:val="FF0000"/>
        </w:rPr>
        <w:t>補修等計画を策定するにあたっては、</w:t>
      </w:r>
      <w:r w:rsidRPr="001E3458">
        <w:rPr>
          <w:rFonts w:ascii="HG丸ｺﾞｼｯｸM-PRO" w:eastAsia="HG丸ｺﾞｼｯｸM-PRO" w:hAnsi="HG丸ｺﾞｼｯｸM-PRO" w:hint="eastAsia"/>
        </w:rPr>
        <w:t>ある特定の施設に着目するのではなく、施設群として捉えることが必要である。</w:t>
      </w:r>
    </w:p>
    <w:p w:rsidR="0012174D" w:rsidRPr="00EA67A8" w:rsidRDefault="0012174D" w:rsidP="005548F7">
      <w:pPr>
        <w:pStyle w:val="50"/>
        <w:ind w:leftChars="500" w:left="1260" w:hangingChars="100" w:hanging="210"/>
        <w:rPr>
          <w:rFonts w:ascii="HG丸ｺﾞｼｯｸM-PRO" w:eastAsia="HG丸ｺﾞｼｯｸM-PRO" w:hAnsi="HG丸ｺﾞｼｯｸM-PRO"/>
        </w:rPr>
      </w:pPr>
    </w:p>
    <w:p w:rsidR="0012174D" w:rsidRPr="00DE1A9B" w:rsidRDefault="0012174D" w:rsidP="00311C7B">
      <w:pPr>
        <w:pStyle w:val="6"/>
        <w:rPr>
          <w:b/>
        </w:rPr>
      </w:pPr>
      <w:r w:rsidRPr="00DE1A9B">
        <w:rPr>
          <w:rFonts w:hint="eastAsia"/>
          <w:b/>
        </w:rPr>
        <w:t>点検の</w:t>
      </w:r>
      <w:r w:rsidR="00201C0F" w:rsidRPr="00DE1A9B">
        <w:rPr>
          <w:rFonts w:hint="eastAsia"/>
          <w:b/>
        </w:rPr>
        <w:t>メリハリ</w:t>
      </w:r>
      <w:r w:rsidRPr="00DE1A9B">
        <w:rPr>
          <w:rFonts w:hint="eastAsia"/>
          <w:b/>
        </w:rPr>
        <w:t>（頻度の見直し等）</w:t>
      </w:r>
    </w:p>
    <w:p w:rsidR="00394744" w:rsidRPr="00EA67A8" w:rsidRDefault="00394744" w:rsidP="00394744">
      <w:pPr>
        <w:pStyle w:val="50"/>
        <w:ind w:leftChars="166" w:left="349" w:firstLineChars="197" w:firstLine="414"/>
        <w:rPr>
          <w:rFonts w:ascii="HG丸ｺﾞｼｯｸM-PRO" w:eastAsia="HG丸ｺﾞｼｯｸM-PRO" w:hAnsi="HG丸ｺﾞｼｯｸM-PRO"/>
        </w:rPr>
      </w:pPr>
      <w:r w:rsidRPr="00EA67A8">
        <w:rPr>
          <w:rFonts w:ascii="HG丸ｺﾞｼｯｸM-PRO" w:eastAsia="HG丸ｺﾞｼｯｸM-PRO" w:hAnsi="HG丸ｺﾞｼｯｸM-PRO" w:hint="eastAsia"/>
        </w:rPr>
        <w:t>（データ取得の優先度）</w:t>
      </w:r>
    </w:p>
    <w:p w:rsidR="005A191D" w:rsidRPr="00EA67A8" w:rsidRDefault="00324474" w:rsidP="005548F7">
      <w:pPr>
        <w:pStyle w:val="50"/>
        <w:ind w:leftChars="500" w:left="1260" w:hangingChars="100" w:hanging="210"/>
      </w:pPr>
      <w:r w:rsidRPr="00EA67A8">
        <w:rPr>
          <w:rFonts w:ascii="HG丸ｺﾞｼｯｸM-PRO" w:eastAsia="HG丸ｺﾞｼｯｸM-PRO" w:hAnsi="HG丸ｺﾞｼｯｸM-PRO" w:hint="eastAsia"/>
        </w:rPr>
        <w:t>・取得すべきデータは、地域や環境によって異なるため、府としてどのデータを優先的に取得するかを定めておくことが肝要である。</w:t>
      </w:r>
    </w:p>
    <w:p w:rsidR="00275942" w:rsidRPr="00394744" w:rsidRDefault="00275942" w:rsidP="009F65A7"/>
    <w:p w:rsidR="00394744" w:rsidRDefault="00394744">
      <w:pPr>
        <w:widowControl/>
        <w:jc w:val="left"/>
      </w:pPr>
      <w:r>
        <w:br w:type="page"/>
      </w:r>
    </w:p>
    <w:p w:rsidR="00180EE2" w:rsidRPr="006F47F9" w:rsidRDefault="00180EE2" w:rsidP="00311C7B">
      <w:pPr>
        <w:pStyle w:val="3"/>
        <w:rPr>
          <w:b/>
        </w:rPr>
      </w:pPr>
      <w:bookmarkStart w:id="15" w:name="_Toc383258328"/>
      <w:r w:rsidRPr="006F47F9">
        <w:rPr>
          <w:rFonts w:hint="eastAsia"/>
          <w:b/>
        </w:rPr>
        <w:lastRenderedPageBreak/>
        <w:t>施設の特性に応じた維持管理手法の体系化</w:t>
      </w:r>
      <w:bookmarkEnd w:id="15"/>
    </w:p>
    <w:p w:rsidR="00180EE2" w:rsidRPr="006F47F9" w:rsidRDefault="00180EE2" w:rsidP="00311C7B">
      <w:pPr>
        <w:pStyle w:val="4"/>
        <w:rPr>
          <w:b/>
        </w:rPr>
      </w:pPr>
      <w:r w:rsidRPr="006F47F9">
        <w:rPr>
          <w:rFonts w:hint="eastAsia"/>
          <w:b/>
        </w:rPr>
        <w:t>維持管理手法</w:t>
      </w:r>
    </w:p>
    <w:p w:rsidR="00180EE2" w:rsidRPr="008602F1" w:rsidRDefault="00180EE2" w:rsidP="00311C7B">
      <w:pPr>
        <w:pStyle w:val="5"/>
        <w:rPr>
          <w:b/>
          <w:highlight w:val="yellow"/>
        </w:rPr>
      </w:pPr>
      <w:r w:rsidRPr="008602F1">
        <w:rPr>
          <w:rFonts w:hint="eastAsia"/>
          <w:b/>
          <w:highlight w:val="yellow"/>
        </w:rPr>
        <w:t>検討の概要</w:t>
      </w:r>
    </w:p>
    <w:p w:rsidR="007C1451" w:rsidRDefault="00180EE2" w:rsidP="007C1451">
      <w:pPr>
        <w:pStyle w:val="50"/>
        <w:ind w:left="735" w:firstLine="210"/>
        <w:rPr>
          <w:rFonts w:ascii="HG丸ｺﾞｼｯｸM-PRO" w:eastAsia="HG丸ｺﾞｼｯｸM-PRO" w:hAnsi="HG丸ｺﾞｼｯｸM-PRO"/>
        </w:rPr>
      </w:pPr>
      <w:r w:rsidRPr="00EA67A8">
        <w:rPr>
          <w:rFonts w:ascii="HG丸ｺﾞｼｯｸM-PRO" w:eastAsia="HG丸ｺﾞｼｯｸM-PRO" w:hAnsi="HG丸ｺﾞｼｯｸM-PRO" w:hint="eastAsia"/>
        </w:rPr>
        <w:t>安全</w:t>
      </w:r>
      <w:r w:rsidR="00C41FC5">
        <w:rPr>
          <w:rFonts w:ascii="HG丸ｺﾞｼｯｸM-PRO" w:eastAsia="HG丸ｺﾞｼｯｸM-PRO" w:hAnsi="HG丸ｺﾞｼｯｸM-PRO" w:hint="eastAsia"/>
        </w:rPr>
        <w:t>性（信頼性）</w:t>
      </w:r>
      <w:r w:rsidRPr="00EA67A8">
        <w:rPr>
          <w:rFonts w:ascii="HG丸ｺﾞｼｯｸM-PRO" w:eastAsia="HG丸ｺﾞｼｯｸM-PRO" w:hAnsi="HG丸ｺﾞｼｯｸM-PRO" w:hint="eastAsia"/>
        </w:rPr>
        <w:t>かつLCC最小化の観点から適切な維持管理手法や最適な補修時期・手法を導くために、点検結果を踏まえた損傷の程度（健全度等）や点検結果などデータの蓄積状況、施設の重要度（施設の利用状況、不具合が発生した場合の社会的影響度や代替性、補修・更新コスト、防災上の位置づけ等）、施設の特性（材料、設計基準（設置時の施工技術）、使用環境、経過年数、施設が受ける外力など）を考慮し検討する。</w:t>
      </w:r>
    </w:p>
    <w:p w:rsidR="007C1451" w:rsidRDefault="007C1451" w:rsidP="0088450F">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（予防保全）</w:t>
      </w:r>
    </w:p>
    <w:p w:rsidR="001A1FA8" w:rsidRDefault="00043BD7" w:rsidP="0088450F">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45984" behindDoc="0" locked="0" layoutInCell="1" allowOverlap="1" wp14:anchorId="53B3EBD8" wp14:editId="386B9C7B">
            <wp:simplePos x="0" y="0"/>
            <wp:positionH relativeFrom="column">
              <wp:posOffset>586399</wp:posOffset>
            </wp:positionH>
            <wp:positionV relativeFrom="paragraph">
              <wp:posOffset>127000</wp:posOffset>
            </wp:positionV>
            <wp:extent cx="4531056" cy="938820"/>
            <wp:effectExtent l="0" t="0" r="317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1056" cy="93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0EE2" w:rsidRDefault="00180EE2" w:rsidP="0088450F">
      <w:pPr>
        <w:pStyle w:val="40"/>
        <w:ind w:leftChars="0" w:left="0" w:firstLineChars="0" w:firstLine="0"/>
        <w:rPr>
          <w:rFonts w:ascii="HG丸ｺﾞｼｯｸM-PRO" w:eastAsia="HG丸ｺﾞｼｯｸM-PRO" w:hAnsi="HG丸ｺﾞｼｯｸM-PRO"/>
        </w:rPr>
      </w:pPr>
    </w:p>
    <w:p w:rsidR="005B5109" w:rsidRDefault="005B5109" w:rsidP="0088450F">
      <w:pPr>
        <w:pStyle w:val="40"/>
        <w:ind w:leftChars="0" w:left="0" w:firstLineChars="0" w:firstLine="0"/>
        <w:rPr>
          <w:rFonts w:ascii="HG丸ｺﾞｼｯｸM-PRO" w:eastAsia="HG丸ｺﾞｼｯｸM-PRO" w:hAnsi="HG丸ｺﾞｼｯｸM-PRO"/>
        </w:rPr>
      </w:pPr>
    </w:p>
    <w:p w:rsidR="00DC7B9C" w:rsidRDefault="00DC7B9C" w:rsidP="0088450F">
      <w:pPr>
        <w:pStyle w:val="40"/>
        <w:ind w:leftChars="0" w:left="0" w:firstLineChars="0" w:firstLine="0"/>
        <w:rPr>
          <w:rFonts w:ascii="HG丸ｺﾞｼｯｸM-PRO" w:eastAsia="HG丸ｺﾞｼｯｸM-PRO" w:hAnsi="HG丸ｺﾞｼｯｸM-PRO"/>
        </w:rPr>
      </w:pPr>
    </w:p>
    <w:p w:rsidR="00DC7B9C" w:rsidRDefault="00043BD7" w:rsidP="0088450F">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44960" behindDoc="0" locked="0" layoutInCell="1" allowOverlap="1" wp14:anchorId="135EDA73" wp14:editId="38EF375C">
            <wp:simplePos x="0" y="0"/>
            <wp:positionH relativeFrom="column">
              <wp:posOffset>928371</wp:posOffset>
            </wp:positionH>
            <wp:positionV relativeFrom="paragraph">
              <wp:posOffset>71120</wp:posOffset>
            </wp:positionV>
            <wp:extent cx="3523146" cy="381952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5920" cy="38225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B9C" w:rsidRDefault="00DC7B9C" w:rsidP="0088450F">
      <w:pPr>
        <w:pStyle w:val="40"/>
        <w:ind w:leftChars="0" w:left="0" w:firstLineChars="0" w:firstLine="0"/>
        <w:rPr>
          <w:rFonts w:ascii="HG丸ｺﾞｼｯｸM-PRO" w:eastAsia="HG丸ｺﾞｼｯｸM-PRO" w:hAnsi="HG丸ｺﾞｼｯｸM-PRO"/>
        </w:rPr>
      </w:pPr>
    </w:p>
    <w:p w:rsidR="00DC7B9C" w:rsidRDefault="00DC7B9C" w:rsidP="0088450F">
      <w:pPr>
        <w:pStyle w:val="40"/>
        <w:ind w:leftChars="0" w:left="0" w:firstLineChars="0" w:firstLine="0"/>
        <w:rPr>
          <w:rFonts w:ascii="HG丸ｺﾞｼｯｸM-PRO" w:eastAsia="HG丸ｺﾞｼｯｸM-PRO" w:hAnsi="HG丸ｺﾞｼｯｸM-PRO"/>
        </w:rPr>
      </w:pPr>
    </w:p>
    <w:p w:rsidR="00DC7B9C" w:rsidRDefault="00DC7B9C" w:rsidP="0088450F">
      <w:pPr>
        <w:pStyle w:val="40"/>
        <w:ind w:leftChars="0" w:left="0" w:firstLineChars="0" w:firstLine="0"/>
        <w:rPr>
          <w:rFonts w:ascii="HG丸ｺﾞｼｯｸM-PRO" w:eastAsia="HG丸ｺﾞｼｯｸM-PRO" w:hAnsi="HG丸ｺﾞｼｯｸM-PRO"/>
        </w:rPr>
      </w:pPr>
    </w:p>
    <w:p w:rsidR="00DC7B9C" w:rsidRDefault="00DC7B9C" w:rsidP="0088450F">
      <w:pPr>
        <w:pStyle w:val="40"/>
        <w:ind w:leftChars="0" w:left="0" w:firstLineChars="0" w:firstLine="0"/>
        <w:rPr>
          <w:rFonts w:ascii="HG丸ｺﾞｼｯｸM-PRO" w:eastAsia="HG丸ｺﾞｼｯｸM-PRO" w:hAnsi="HG丸ｺﾞｼｯｸM-PRO"/>
        </w:rPr>
      </w:pPr>
    </w:p>
    <w:p w:rsidR="00DC7B9C" w:rsidRDefault="00DC7B9C" w:rsidP="0088450F">
      <w:pPr>
        <w:pStyle w:val="40"/>
        <w:ind w:leftChars="0" w:left="0" w:firstLineChars="0" w:firstLine="0"/>
        <w:rPr>
          <w:rFonts w:ascii="HG丸ｺﾞｼｯｸM-PRO" w:eastAsia="HG丸ｺﾞｼｯｸM-PRO" w:hAnsi="HG丸ｺﾞｼｯｸM-PRO"/>
        </w:rPr>
      </w:pPr>
    </w:p>
    <w:p w:rsidR="00DC7B9C" w:rsidRDefault="00DC7B9C" w:rsidP="0088450F">
      <w:pPr>
        <w:pStyle w:val="40"/>
        <w:ind w:leftChars="0" w:left="0" w:firstLineChars="0" w:firstLine="0"/>
        <w:rPr>
          <w:rFonts w:ascii="HG丸ｺﾞｼｯｸM-PRO" w:eastAsia="HG丸ｺﾞｼｯｸM-PRO" w:hAnsi="HG丸ｺﾞｼｯｸM-PRO"/>
        </w:rPr>
      </w:pPr>
    </w:p>
    <w:p w:rsidR="00DC7B9C" w:rsidRDefault="00DC7B9C" w:rsidP="0088450F">
      <w:pPr>
        <w:pStyle w:val="40"/>
        <w:ind w:leftChars="0" w:left="0" w:firstLineChars="0" w:firstLine="0"/>
        <w:rPr>
          <w:rFonts w:ascii="HG丸ｺﾞｼｯｸM-PRO" w:eastAsia="HG丸ｺﾞｼｯｸM-PRO" w:hAnsi="HG丸ｺﾞｼｯｸM-PRO"/>
        </w:rPr>
      </w:pPr>
    </w:p>
    <w:p w:rsidR="00DC7B9C" w:rsidRDefault="00DC7B9C" w:rsidP="0088450F">
      <w:pPr>
        <w:pStyle w:val="40"/>
        <w:ind w:leftChars="0" w:left="0" w:firstLineChars="0" w:firstLine="0"/>
        <w:rPr>
          <w:rFonts w:ascii="HG丸ｺﾞｼｯｸM-PRO" w:eastAsia="HG丸ｺﾞｼｯｸM-PRO" w:hAnsi="HG丸ｺﾞｼｯｸM-PRO"/>
        </w:rPr>
      </w:pPr>
    </w:p>
    <w:p w:rsidR="00DC7B9C" w:rsidRDefault="00DC7B9C" w:rsidP="0088450F">
      <w:pPr>
        <w:pStyle w:val="40"/>
        <w:ind w:leftChars="0" w:left="0" w:firstLineChars="0" w:firstLine="0"/>
        <w:rPr>
          <w:rFonts w:ascii="HG丸ｺﾞｼｯｸM-PRO" w:eastAsia="HG丸ｺﾞｼｯｸM-PRO" w:hAnsi="HG丸ｺﾞｼｯｸM-PRO"/>
        </w:rPr>
      </w:pPr>
    </w:p>
    <w:p w:rsidR="00DC7B9C" w:rsidRDefault="00DC7B9C" w:rsidP="0088450F">
      <w:pPr>
        <w:pStyle w:val="40"/>
        <w:ind w:leftChars="0" w:left="0" w:firstLineChars="0" w:firstLine="0"/>
        <w:rPr>
          <w:rFonts w:ascii="HG丸ｺﾞｼｯｸM-PRO" w:eastAsia="HG丸ｺﾞｼｯｸM-PRO" w:hAnsi="HG丸ｺﾞｼｯｸM-PRO"/>
        </w:rPr>
      </w:pPr>
    </w:p>
    <w:p w:rsidR="00DC7B9C" w:rsidRDefault="00DC7B9C" w:rsidP="0088450F">
      <w:pPr>
        <w:pStyle w:val="40"/>
        <w:ind w:leftChars="0" w:left="0" w:firstLineChars="0" w:firstLine="0"/>
        <w:rPr>
          <w:rFonts w:ascii="HG丸ｺﾞｼｯｸM-PRO" w:eastAsia="HG丸ｺﾞｼｯｸM-PRO" w:hAnsi="HG丸ｺﾞｼｯｸM-PRO"/>
        </w:rPr>
      </w:pPr>
    </w:p>
    <w:p w:rsidR="00043BD7" w:rsidRDefault="00043BD7" w:rsidP="0088450F">
      <w:pPr>
        <w:pStyle w:val="40"/>
        <w:ind w:leftChars="0" w:left="0" w:firstLineChars="0" w:firstLine="0"/>
        <w:rPr>
          <w:rFonts w:ascii="HG丸ｺﾞｼｯｸM-PRO" w:eastAsia="HG丸ｺﾞｼｯｸM-PRO" w:hAnsi="HG丸ｺﾞｼｯｸM-PRO"/>
        </w:rPr>
      </w:pPr>
    </w:p>
    <w:p w:rsidR="00043BD7" w:rsidRDefault="00043BD7" w:rsidP="0088450F">
      <w:pPr>
        <w:pStyle w:val="40"/>
        <w:ind w:leftChars="0" w:left="0" w:firstLineChars="0" w:firstLine="0"/>
        <w:rPr>
          <w:rFonts w:ascii="HG丸ｺﾞｼｯｸM-PRO" w:eastAsia="HG丸ｺﾞｼｯｸM-PRO" w:hAnsi="HG丸ｺﾞｼｯｸM-PRO"/>
        </w:rPr>
      </w:pPr>
    </w:p>
    <w:p w:rsidR="00043BD7" w:rsidRDefault="00043BD7" w:rsidP="0088450F">
      <w:pPr>
        <w:pStyle w:val="40"/>
        <w:ind w:leftChars="0" w:left="0" w:firstLineChars="0" w:firstLine="0"/>
        <w:rPr>
          <w:rFonts w:ascii="HG丸ｺﾞｼｯｸM-PRO" w:eastAsia="HG丸ｺﾞｼｯｸM-PRO" w:hAnsi="HG丸ｺﾞｼｯｸM-PRO"/>
        </w:rPr>
      </w:pPr>
    </w:p>
    <w:p w:rsidR="00DC7B9C" w:rsidRDefault="00DC7B9C" w:rsidP="0088450F">
      <w:pPr>
        <w:pStyle w:val="40"/>
        <w:ind w:leftChars="0" w:left="0" w:firstLineChars="0" w:firstLine="0"/>
        <w:rPr>
          <w:rFonts w:ascii="HG丸ｺﾞｼｯｸM-PRO" w:eastAsia="HG丸ｺﾞｼｯｸM-PRO" w:hAnsi="HG丸ｺﾞｼｯｸM-PRO"/>
        </w:rPr>
      </w:pPr>
    </w:p>
    <w:p w:rsidR="001A1FA8" w:rsidRPr="008468D0" w:rsidRDefault="001A1FA8" w:rsidP="001A1FA8">
      <w:pPr>
        <w:pStyle w:val="a8"/>
      </w:pPr>
      <w:r w:rsidRPr="008468D0">
        <w:rPr>
          <w:rFonts w:hint="eastAsia"/>
        </w:rPr>
        <w:t xml:space="preserve">図 </w:t>
      </w:r>
      <w:fldSimple w:instr=" STYLEREF 1 \s ">
        <w:r w:rsidR="00CF5E4D">
          <w:rPr>
            <w:noProof/>
          </w:rPr>
          <w:t>2</w:t>
        </w:r>
      </w:fldSimple>
      <w:r w:rsidRPr="008468D0">
        <w:t>.</w:t>
      </w:r>
      <w:fldSimple w:instr=" SEQ 図 \* ARABIC \s 1 ">
        <w:r w:rsidR="00CF5E4D">
          <w:rPr>
            <w:noProof/>
          </w:rPr>
          <w:t>7</w:t>
        </w:r>
      </w:fldSimple>
      <w:r w:rsidRPr="008468D0">
        <w:rPr>
          <w:rFonts w:hint="eastAsia"/>
        </w:rPr>
        <w:t xml:space="preserve">　</w:t>
      </w:r>
      <w:r w:rsidRPr="001A1FA8">
        <w:rPr>
          <w:rFonts w:hint="eastAsia"/>
        </w:rPr>
        <w:t>標準的な維持管理手法</w:t>
      </w:r>
    </w:p>
    <w:p w:rsidR="00180EE2" w:rsidRDefault="007C1451" w:rsidP="00C5192B">
      <w:pPr>
        <w:pStyle w:val="40"/>
        <w:ind w:leftChars="0" w:left="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C5192B">
        <w:rPr>
          <w:rFonts w:ascii="HG丸ｺﾞｼｯｸM-PRO" w:eastAsia="HG丸ｺﾞｼｯｸM-PRO" w:hAnsi="HG丸ｺﾞｼｯｸM-PRO" w:hint="eastAsia"/>
        </w:rPr>
        <w:t>事後保全</w:t>
      </w:r>
      <w:r>
        <w:rPr>
          <w:rFonts w:ascii="HG丸ｺﾞｼｯｸM-PRO" w:eastAsia="HG丸ｺﾞｼｯｸM-PRO" w:hAnsi="HG丸ｺﾞｼｯｸM-PRO" w:hint="eastAsia"/>
        </w:rPr>
        <w:t>）</w:t>
      </w:r>
    </w:p>
    <w:p w:rsidR="00B16395" w:rsidRDefault="00514594" w:rsidP="00C5192B">
      <w:pPr>
        <w:pStyle w:val="40"/>
        <w:ind w:leftChars="0" w:left="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B16395">
        <w:rPr>
          <w:rFonts w:ascii="HG丸ｺﾞｼｯｸM-PRO" w:eastAsia="HG丸ｺﾞｼｯｸM-PRO" w:hAnsi="HG丸ｺﾞｼｯｸM-PRO" w:hint="eastAsia"/>
        </w:rPr>
        <w:t>不具合が生じても利用者の安全に関わらない施設。</w:t>
      </w:r>
    </w:p>
    <w:p w:rsidR="00514594" w:rsidRDefault="00B16395" w:rsidP="008602F1">
      <w:pPr>
        <w:pStyle w:val="40"/>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C5192B">
        <w:rPr>
          <w:rFonts w:ascii="HG丸ｺﾞｼｯｸM-PRO" w:eastAsia="HG丸ｺﾞｼｯｸM-PRO" w:hAnsi="HG丸ｺﾞｼｯｸM-PRO" w:hint="eastAsia"/>
        </w:rPr>
        <w:t>事故や洪水など不可抗力によ</w:t>
      </w:r>
      <w:r w:rsidR="008602F1">
        <w:rPr>
          <w:rFonts w:ascii="HG丸ｺﾞｼｯｸM-PRO" w:eastAsia="HG丸ｺﾞｼｯｸM-PRO" w:hAnsi="HG丸ｺﾞｼｯｸM-PRO" w:hint="eastAsia"/>
        </w:rPr>
        <w:t>り</w:t>
      </w:r>
      <w:r>
        <w:rPr>
          <w:rFonts w:ascii="HG丸ｺﾞｼｯｸM-PRO" w:eastAsia="HG丸ｺﾞｼｯｸM-PRO" w:hAnsi="HG丸ｺﾞｼｯｸM-PRO" w:hint="eastAsia"/>
        </w:rPr>
        <w:t>損傷などの不具合が発生する可能性があり、計画的に修繕することが困難な施設。また、日常的なパトロール等で早期発見、早期対応することで安全を確保する施設。</w:t>
      </w:r>
    </w:p>
    <w:p w:rsidR="00C5192B" w:rsidRDefault="00514594" w:rsidP="00514594">
      <w:pPr>
        <w:pStyle w:val="40"/>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C5192B">
        <w:rPr>
          <w:rFonts w:ascii="HG丸ｺﾞｼｯｸM-PRO" w:eastAsia="HG丸ｺﾞｼｯｸM-PRO" w:hAnsi="HG丸ｺﾞｼｯｸM-PRO" w:hint="eastAsia"/>
        </w:rPr>
        <w:t>施設の機能や性能に関する明らかな不具合が生じてから（限界管理水準を下回った後）修繕を行う。</w:t>
      </w:r>
    </w:p>
    <w:p w:rsidR="00180EE2" w:rsidRPr="00B1102A" w:rsidRDefault="00180EE2" w:rsidP="00180EE2">
      <w:pPr>
        <w:pStyle w:val="30"/>
        <w:ind w:leftChars="0" w:left="0" w:firstLineChars="0" w:firstLine="0"/>
        <w:sectPr w:rsidR="00180EE2" w:rsidRPr="00B1102A" w:rsidSect="00593945">
          <w:type w:val="continuous"/>
          <w:pgSz w:w="11906" w:h="16838" w:code="9"/>
          <w:pgMar w:top="1418" w:right="1418" w:bottom="1418" w:left="1418" w:header="851" w:footer="567" w:gutter="0"/>
          <w:pgNumType w:start="1"/>
          <w:cols w:space="425"/>
          <w:docGrid w:type="lines" w:linePitch="360"/>
        </w:sectPr>
      </w:pPr>
    </w:p>
    <w:p w:rsidR="00180EE2" w:rsidRPr="006F47F9" w:rsidRDefault="00180EE2" w:rsidP="00311C7B">
      <w:pPr>
        <w:pStyle w:val="5"/>
        <w:rPr>
          <w:b/>
        </w:rPr>
      </w:pPr>
      <w:r w:rsidRPr="008602F1">
        <w:rPr>
          <w:rFonts w:hint="eastAsia"/>
          <w:b/>
          <w:highlight w:val="green"/>
        </w:rPr>
        <w:lastRenderedPageBreak/>
        <w:t>検討にあたっての検証項目</w:t>
      </w:r>
    </w:p>
    <w:p w:rsidR="00B1102A" w:rsidRPr="00B1102A" w:rsidRDefault="00B1102A" w:rsidP="00B1102A">
      <w:pPr>
        <w:pStyle w:val="50"/>
        <w:ind w:left="735" w:firstLine="210"/>
        <w:rPr>
          <w:rFonts w:ascii="HG丸ｺﾞｼｯｸM-PRO" w:eastAsia="HG丸ｺﾞｼｯｸM-PRO" w:hAnsi="HG丸ｺﾞｼｯｸM-PRO"/>
        </w:rPr>
      </w:pPr>
      <w:r w:rsidRPr="00B1102A">
        <w:rPr>
          <w:rFonts w:ascii="HG丸ｺﾞｼｯｸM-PRO" w:eastAsia="HG丸ｺﾞｼｯｸM-PRO" w:hAnsi="HG丸ｺﾞｼｯｸM-PRO" w:hint="eastAsia"/>
        </w:rPr>
        <w:t>計画の検討にあたっては、以下の①～②の観点から検証を行い、施設の特性に応じた維持管理手法の体系化を図る。</w:t>
      </w:r>
    </w:p>
    <w:p w:rsidR="009F65A7" w:rsidRPr="009F65A7" w:rsidRDefault="009F65A7" w:rsidP="00311C7B">
      <w:pPr>
        <w:pStyle w:val="8"/>
      </w:pPr>
      <w:r w:rsidRPr="009F65A7">
        <w:rPr>
          <w:rFonts w:hint="eastAsia"/>
        </w:rPr>
        <w:t>予防保全の拡充と適切な維持管理手法の設定</w:t>
      </w:r>
    </w:p>
    <w:p w:rsidR="000F554D" w:rsidRPr="009F65A7" w:rsidRDefault="009C698A" w:rsidP="00311C7B">
      <w:pPr>
        <w:ind w:leftChars="475" w:left="1418" w:hangingChars="200" w:hanging="420"/>
        <w:rPr>
          <w:rFonts w:ascii="HG丸ｺﾞｼｯｸM-PRO" w:eastAsia="HG丸ｺﾞｼｯｸM-PRO" w:hAnsi="HG丸ｺﾞｼｯｸM-PRO"/>
        </w:rPr>
      </w:pPr>
      <w:r w:rsidRPr="009F65A7">
        <w:rPr>
          <w:rFonts w:ascii="HG丸ｺﾞｼｯｸM-PRO" w:eastAsia="HG丸ｺﾞｼｯｸM-PRO" w:hAnsi="HG丸ｺﾞｼｯｸM-PRO" w:hint="eastAsia"/>
        </w:rPr>
        <w:t>・</w:t>
      </w:r>
      <w:r w:rsidR="00311C7B">
        <w:rPr>
          <w:rFonts w:ascii="HG丸ｺﾞｼｯｸM-PRO" w:eastAsia="HG丸ｺﾞｼｯｸM-PRO" w:hAnsi="HG丸ｺﾞｼｯｸM-PRO" w:hint="eastAsia"/>
        </w:rPr>
        <w:t xml:space="preserve">　</w:t>
      </w:r>
      <w:r w:rsidR="00FA15D9" w:rsidRPr="009F65A7">
        <w:rPr>
          <w:rFonts w:ascii="HG丸ｺﾞｼｯｸM-PRO" w:eastAsia="HG丸ｺﾞｼｯｸM-PRO" w:hAnsi="HG丸ｺﾞｼｯｸM-PRO" w:hint="eastAsia"/>
        </w:rPr>
        <w:t>現在の維持管理手法と補修時期や手法の考え方（目標管理水準）の検証、維持管理手法に関する課題を抽出する。</w:t>
      </w:r>
    </w:p>
    <w:p w:rsidR="000F554D" w:rsidRPr="009F65A7" w:rsidRDefault="009F65A7" w:rsidP="00311C7B">
      <w:pPr>
        <w:ind w:leftChars="475" w:left="1418" w:hangingChars="200" w:hanging="420"/>
        <w:rPr>
          <w:rFonts w:ascii="HG丸ｺﾞｼｯｸM-PRO" w:eastAsia="HG丸ｺﾞｼｯｸM-PRO" w:hAnsi="HG丸ｺﾞｼｯｸM-PRO"/>
        </w:rPr>
      </w:pPr>
      <w:r w:rsidRPr="009F65A7">
        <w:rPr>
          <w:rFonts w:ascii="HG丸ｺﾞｼｯｸM-PRO" w:eastAsia="HG丸ｺﾞｼｯｸM-PRO" w:hAnsi="HG丸ｺﾞｼｯｸM-PRO" w:hint="eastAsia"/>
        </w:rPr>
        <w:t>・</w:t>
      </w:r>
      <w:r w:rsidR="00311C7B">
        <w:rPr>
          <w:rFonts w:ascii="HG丸ｺﾞｼｯｸM-PRO" w:eastAsia="HG丸ｺﾞｼｯｸM-PRO" w:hAnsi="HG丸ｺﾞｼｯｸM-PRO" w:hint="eastAsia"/>
        </w:rPr>
        <w:t xml:space="preserve">　</w:t>
      </w:r>
      <w:r w:rsidR="00FA15D9" w:rsidRPr="009F65A7">
        <w:rPr>
          <w:rFonts w:ascii="HG丸ｺﾞｼｯｸM-PRO" w:eastAsia="HG丸ｺﾞｼｯｸM-PRO" w:hAnsi="HG丸ｺﾞｼｯｸM-PRO" w:hint="eastAsia"/>
        </w:rPr>
        <w:t>今後の維持管理手法（めざすべき手法、適切な手法）を設定、そのために必要となる点検やデータなどを抽出する。</w:t>
      </w:r>
    </w:p>
    <w:p w:rsidR="000F554D" w:rsidRDefault="00FA15D9" w:rsidP="00311C7B">
      <w:pPr>
        <w:ind w:leftChars="475" w:left="1418" w:hangingChars="200" w:hanging="420"/>
        <w:rPr>
          <w:rFonts w:ascii="HG丸ｺﾞｼｯｸM-PRO" w:eastAsia="HG丸ｺﾞｼｯｸM-PRO" w:hAnsi="HG丸ｺﾞｼｯｸM-PRO"/>
        </w:rPr>
      </w:pPr>
      <w:r w:rsidRPr="009F65A7">
        <w:rPr>
          <w:rFonts w:ascii="HG丸ｺﾞｼｯｸM-PRO" w:eastAsia="HG丸ｺﾞｼｯｸM-PRO" w:hAnsi="HG丸ｺﾞｼｯｸM-PRO" w:hint="eastAsia"/>
        </w:rPr>
        <w:t>・</w:t>
      </w:r>
      <w:r w:rsidR="00311C7B">
        <w:rPr>
          <w:rFonts w:ascii="HG丸ｺﾞｼｯｸM-PRO" w:eastAsia="HG丸ｺﾞｼｯｸM-PRO" w:hAnsi="HG丸ｺﾞｼｯｸM-PRO" w:hint="eastAsia"/>
        </w:rPr>
        <w:t xml:space="preserve">　</w:t>
      </w:r>
      <w:r w:rsidRPr="009F65A7">
        <w:rPr>
          <w:rFonts w:ascii="HG丸ｺﾞｼｯｸM-PRO" w:eastAsia="HG丸ｺﾞｼｯｸM-PRO" w:hAnsi="HG丸ｺﾞｼｯｸM-PRO" w:hint="eastAsia"/>
        </w:rPr>
        <w:t>施設の重要度や特性、状態に応じて、維持管理手法を変える必要があるか否か</w:t>
      </w:r>
      <w:r w:rsidR="001A1FA8">
        <w:rPr>
          <w:rFonts w:ascii="HG丸ｺﾞｼｯｸM-PRO" w:eastAsia="HG丸ｺﾞｼｯｸM-PRO" w:hAnsi="HG丸ｺﾞｼｯｸM-PRO" w:hint="eastAsia"/>
        </w:rPr>
        <w:t>を</w:t>
      </w:r>
      <w:r w:rsidR="00201C0F">
        <w:rPr>
          <w:rFonts w:ascii="HG丸ｺﾞｼｯｸM-PRO" w:eastAsia="HG丸ｺﾞｼｯｸM-PRO" w:hAnsi="HG丸ｺﾞｼｯｸM-PRO" w:hint="eastAsia"/>
        </w:rPr>
        <w:t>検討する。</w:t>
      </w:r>
    </w:p>
    <w:p w:rsidR="009F65A7" w:rsidRPr="009F65A7" w:rsidRDefault="009F65A7" w:rsidP="00311C7B">
      <w:pPr>
        <w:pStyle w:val="8"/>
      </w:pPr>
      <w:r w:rsidRPr="009F65A7">
        <w:rPr>
          <w:rFonts w:hint="eastAsia"/>
        </w:rPr>
        <w:t>最適な補修時期・手法の検討</w:t>
      </w:r>
    </w:p>
    <w:p w:rsidR="00FA15D9" w:rsidRDefault="000207CA" w:rsidP="00311C7B">
      <w:pPr>
        <w:ind w:leftChars="475" w:left="1418" w:hangingChars="200" w:hanging="420"/>
        <w:rPr>
          <w:rFonts w:ascii="HG丸ｺﾞｼｯｸM-PRO" w:eastAsia="HG丸ｺﾞｼｯｸM-PRO" w:hAnsi="HG丸ｺﾞｼｯｸM-PRO"/>
        </w:rPr>
      </w:pPr>
      <w:r w:rsidRPr="000207CA">
        <w:rPr>
          <w:rFonts w:ascii="HG丸ｺﾞｼｯｸM-PRO" w:eastAsia="HG丸ｺﾞｼｯｸM-PRO" w:hAnsi="HG丸ｺﾞｼｯｸM-PRO" w:hint="eastAsia"/>
        </w:rPr>
        <w:t>・</w:t>
      </w:r>
      <w:r w:rsidR="00311C7B">
        <w:rPr>
          <w:rFonts w:ascii="HG丸ｺﾞｼｯｸM-PRO" w:eastAsia="HG丸ｺﾞｼｯｸM-PRO" w:hAnsi="HG丸ｺﾞｼｯｸM-PRO" w:hint="eastAsia"/>
        </w:rPr>
        <w:t xml:space="preserve">　</w:t>
      </w:r>
      <w:r w:rsidR="00201C0F" w:rsidRPr="000207CA">
        <w:rPr>
          <w:rFonts w:ascii="HG丸ｺﾞｼｯｸM-PRO" w:eastAsia="HG丸ｺﾞｼｯｸM-PRO" w:hAnsi="HG丸ｺﾞｼｯｸM-PRO" w:hint="eastAsia"/>
        </w:rPr>
        <w:t>目標とする管理水準（施設が確保すべき信頼性）の考え方</w:t>
      </w:r>
      <w:r w:rsidR="00201C0F">
        <w:rPr>
          <w:rFonts w:ascii="HG丸ｺﾞｼｯｸM-PRO" w:eastAsia="HG丸ｺﾞｼｯｸM-PRO" w:hAnsi="HG丸ｺﾞｼｯｸM-PRO" w:hint="eastAsia"/>
        </w:rPr>
        <w:t>、それら</w:t>
      </w:r>
      <w:r w:rsidR="00FA15D9" w:rsidRPr="000207CA">
        <w:rPr>
          <w:rFonts w:ascii="HG丸ｺﾞｼｯｸM-PRO" w:eastAsia="HG丸ｺﾞｼｯｸM-PRO" w:hAnsi="HG丸ｺﾞｼｯｸM-PRO" w:hint="eastAsia"/>
        </w:rPr>
        <w:t>を踏まえて、最適な補修タイミングの評価・判断基準を検討する。</w:t>
      </w:r>
    </w:p>
    <w:p w:rsidR="009C6556" w:rsidRPr="000207CA" w:rsidRDefault="009C6556" w:rsidP="000207CA">
      <w:pPr>
        <w:ind w:leftChars="700" w:left="1680" w:hangingChars="100" w:hanging="210"/>
        <w:rPr>
          <w:rFonts w:ascii="HG丸ｺﾞｼｯｸM-PRO" w:eastAsia="HG丸ｺﾞｼｯｸM-PRO" w:hAnsi="HG丸ｺﾞｼｯｸM-PRO"/>
        </w:rPr>
      </w:pPr>
    </w:p>
    <w:p w:rsidR="009C698A" w:rsidRPr="008602F1" w:rsidRDefault="009C698A" w:rsidP="00311C7B">
      <w:pPr>
        <w:pStyle w:val="5"/>
        <w:rPr>
          <w:b/>
          <w:highlight w:val="magenta"/>
        </w:rPr>
      </w:pPr>
      <w:r w:rsidRPr="008602F1">
        <w:rPr>
          <w:rFonts w:hint="eastAsia"/>
          <w:b/>
          <w:highlight w:val="magenta"/>
        </w:rPr>
        <w:t>検</w:t>
      </w:r>
      <w:r w:rsidR="001950EA" w:rsidRPr="008602F1">
        <w:rPr>
          <w:rFonts w:hint="eastAsia"/>
          <w:b/>
          <w:highlight w:val="magenta"/>
        </w:rPr>
        <w:t>討に伴う分野横断的に重視すべき視点や留意事項など</w:t>
      </w:r>
    </w:p>
    <w:p w:rsidR="00FA15D9" w:rsidRPr="00EA67A8" w:rsidRDefault="00FA15D9" w:rsidP="00FA15D9">
      <w:pPr>
        <w:pStyle w:val="40"/>
        <w:ind w:leftChars="95" w:left="199" w:firstLineChars="347" w:firstLine="729"/>
        <w:rPr>
          <w:rFonts w:ascii="HG丸ｺﾞｼｯｸM-PRO" w:eastAsia="HG丸ｺﾞｼｯｸM-PRO" w:hAnsi="HG丸ｺﾞｼｯｸM-PRO"/>
        </w:rPr>
      </w:pPr>
      <w:r w:rsidRPr="00EA67A8">
        <w:rPr>
          <w:rFonts w:ascii="HG丸ｺﾞｼｯｸM-PRO" w:eastAsia="HG丸ｺﾞｼｯｸM-PRO" w:hAnsi="HG丸ｺﾞｼｯｸM-PRO" w:hint="eastAsia"/>
        </w:rPr>
        <w:t>（予防保全 状態監視型）</w:t>
      </w:r>
    </w:p>
    <w:p w:rsidR="00FA15D9" w:rsidRPr="00EA67A8"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概ね全ての土木施設、機械設備については、劣化や変状を評価し、必要な場合に補修や部分更新を行う状態監視型で検討。</w:t>
      </w:r>
    </w:p>
    <w:p w:rsidR="00FA15D9"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状態監視型における補修・部分更新の見極め等その評価基準の明確化が必要。</w:t>
      </w:r>
    </w:p>
    <w:p w:rsidR="00311C7B" w:rsidRPr="00EA67A8" w:rsidRDefault="00311C7B" w:rsidP="00311C7B">
      <w:pPr>
        <w:pStyle w:val="40"/>
        <w:ind w:leftChars="0" w:left="0" w:firstLineChars="0" w:firstLine="0"/>
        <w:rPr>
          <w:rFonts w:ascii="HG丸ｺﾞｼｯｸM-PRO" w:eastAsia="HG丸ｺﾞｼｯｸM-PRO" w:hAnsi="HG丸ｺﾞｼｯｸM-PRO"/>
        </w:rPr>
      </w:pPr>
    </w:p>
    <w:p w:rsidR="00FA15D9" w:rsidRPr="00EA67A8" w:rsidRDefault="00FA15D9" w:rsidP="00FA15D9">
      <w:pPr>
        <w:pStyle w:val="40"/>
        <w:ind w:leftChars="95" w:left="199" w:firstLineChars="347" w:firstLine="729"/>
        <w:rPr>
          <w:rFonts w:ascii="HG丸ｺﾞｼｯｸM-PRO" w:eastAsia="HG丸ｺﾞｼｯｸM-PRO" w:hAnsi="HG丸ｺﾞｼｯｸM-PRO"/>
        </w:rPr>
      </w:pPr>
      <w:r w:rsidRPr="00EA67A8">
        <w:rPr>
          <w:rFonts w:ascii="HG丸ｺﾞｼｯｸM-PRO" w:eastAsia="HG丸ｺﾞｼｯｸM-PRO" w:hAnsi="HG丸ｺﾞｼｯｸM-PRO" w:hint="eastAsia"/>
        </w:rPr>
        <w:t>（予防保全　予測計画型）</w:t>
      </w:r>
    </w:p>
    <w:p w:rsidR="00FA15D9" w:rsidRPr="00EA67A8"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橋梁（上部）、モノレール（支柱・軌道桁など）、舗装、</w:t>
      </w:r>
      <w:r w:rsidRPr="0047676D">
        <w:rPr>
          <w:rFonts w:ascii="HG丸ｺﾞｼｯｸM-PRO" w:eastAsia="HG丸ｺﾞｼｯｸM-PRO" w:hAnsi="HG丸ｺﾞｼｯｸM-PRO" w:hint="eastAsia"/>
        </w:rPr>
        <w:t>河川特殊堤および港湾岸壁</w:t>
      </w:r>
      <w:r w:rsidR="00C001CA" w:rsidRPr="0047676D">
        <w:rPr>
          <w:rFonts w:ascii="HG丸ｺﾞｼｯｸM-PRO" w:eastAsia="HG丸ｺﾞｼｯｸM-PRO" w:hAnsi="HG丸ｺﾞｼｯｸM-PRO" w:hint="eastAsia"/>
        </w:rPr>
        <w:t>（鋼構造）、河川</w:t>
      </w:r>
      <w:r w:rsidRPr="0047676D">
        <w:rPr>
          <w:rFonts w:ascii="HG丸ｺﾞｼｯｸM-PRO" w:eastAsia="HG丸ｺﾞｼｯｸM-PRO" w:hAnsi="HG丸ｺﾞｼｯｸM-PRO" w:hint="eastAsia"/>
        </w:rPr>
        <w:t>の鋼矢板など</w:t>
      </w:r>
      <w:r w:rsidRPr="00EA67A8">
        <w:rPr>
          <w:rFonts w:ascii="HG丸ｺﾞｼｯｸM-PRO" w:eastAsia="HG丸ｺﾞｼｯｸM-PRO" w:hAnsi="HG丸ｺﾞｼｯｸM-PRO" w:hint="eastAsia"/>
        </w:rPr>
        <w:t>は、劣化を予測し、最適な補修タイミングで修繕を行う予測計画型で検討。</w:t>
      </w:r>
    </w:p>
    <w:p w:rsidR="00FA15D9"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既に、劣化予測している橋梁、モノレール、舗装については、劣化予測の精度向上の検討が必要である。</w:t>
      </w:r>
    </w:p>
    <w:p w:rsidR="00311C7B" w:rsidRPr="00EA67A8" w:rsidRDefault="00311C7B" w:rsidP="00311C7B">
      <w:pPr>
        <w:pStyle w:val="40"/>
        <w:ind w:leftChars="0" w:left="0" w:firstLineChars="0" w:firstLine="0"/>
        <w:rPr>
          <w:rFonts w:ascii="HG丸ｺﾞｼｯｸM-PRO" w:eastAsia="HG丸ｺﾞｼｯｸM-PRO" w:hAnsi="HG丸ｺﾞｼｯｸM-PRO"/>
        </w:rPr>
      </w:pPr>
    </w:p>
    <w:p w:rsidR="00FA15D9" w:rsidRPr="00EA67A8" w:rsidRDefault="00FA15D9" w:rsidP="00FA15D9">
      <w:pPr>
        <w:pStyle w:val="40"/>
        <w:ind w:leftChars="95" w:left="199" w:firstLineChars="347" w:firstLine="729"/>
        <w:rPr>
          <w:rFonts w:ascii="HG丸ｺﾞｼｯｸM-PRO" w:eastAsia="HG丸ｺﾞｼｯｸM-PRO" w:hAnsi="HG丸ｺﾞｼｯｸM-PRO"/>
        </w:rPr>
      </w:pPr>
      <w:r w:rsidRPr="00EA67A8">
        <w:rPr>
          <w:rFonts w:ascii="HG丸ｺﾞｼｯｸM-PRO" w:eastAsia="HG丸ｺﾞｼｯｸM-PRO" w:hAnsi="HG丸ｺﾞｼｯｸM-PRO" w:hint="eastAsia"/>
        </w:rPr>
        <w:t>（予防保全　時間計画型）</w:t>
      </w:r>
    </w:p>
    <w:p w:rsidR="00FA15D9" w:rsidRPr="00EA67A8" w:rsidRDefault="00654DF8" w:rsidP="0047676D">
      <w:pPr>
        <w:ind w:leftChars="475" w:left="1418"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A15D9" w:rsidRPr="00EA67A8">
        <w:rPr>
          <w:rFonts w:ascii="HG丸ｺﾞｼｯｸM-PRO" w:eastAsia="HG丸ｺﾞｼｯｸM-PRO" w:hAnsi="HG丸ｺﾞｼｯｸM-PRO" w:hint="eastAsia"/>
        </w:rPr>
        <w:t>下水、河川、海岸等の電気設備は、施設の信頼性から定期的に補修、交換・部分更新を行う時間計画型で検討する。</w:t>
      </w:r>
    </w:p>
    <w:p w:rsidR="005A37D9" w:rsidRDefault="00FA15D9" w:rsidP="005A37D9">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公園施設（遊具）については、状態監視型とともに時間計画型の管理も検討が必要。</w:t>
      </w:r>
    </w:p>
    <w:p w:rsidR="005A37D9" w:rsidRPr="005A37D9" w:rsidRDefault="005A37D9" w:rsidP="005A37D9">
      <w:pPr>
        <w:ind w:left="1418" w:hanging="420"/>
        <w:rPr>
          <w:rFonts w:ascii="HG丸ｺﾞｼｯｸM-PRO" w:eastAsia="HG丸ｺﾞｼｯｸM-PRO" w:hAnsi="HG丸ｺﾞｼｯｸM-PRO"/>
        </w:rPr>
      </w:pPr>
      <w:r w:rsidRPr="005A37D9">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5A37D9">
        <w:rPr>
          <w:rFonts w:ascii="HG丸ｺﾞｼｯｸM-PRO" w:eastAsia="HG丸ｺﾞｼｯｸM-PRO" w:hAnsi="HG丸ｺﾞｼｯｸM-PRO" w:hint="eastAsia"/>
        </w:rPr>
        <w:t>道路施設の内、不具合事例が発生した場合に社会的影響の大きい道路照明灯や大型の案内標識等については、状態監視型とともに時間計画型の管理も検討が必要。</w:t>
      </w:r>
    </w:p>
    <w:p w:rsidR="00FA15D9" w:rsidRPr="00EA67A8"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耐用年数を超過した施設については、管理手法について検討が必要である。</w:t>
      </w:r>
    </w:p>
    <w:p w:rsidR="00201C0F" w:rsidRPr="00311C7B" w:rsidRDefault="00201C0F" w:rsidP="00201C0F">
      <w:pPr>
        <w:pStyle w:val="40"/>
        <w:ind w:leftChars="95" w:left="199" w:firstLineChars="347" w:firstLine="729"/>
        <w:rPr>
          <w:rFonts w:ascii="HG丸ｺﾞｼｯｸM-PRO" w:eastAsia="HG丸ｺﾞｼｯｸM-PRO" w:hAnsi="HG丸ｺﾞｼｯｸM-PRO"/>
        </w:rPr>
      </w:pPr>
    </w:p>
    <w:p w:rsidR="00FA15D9" w:rsidRPr="00EA67A8" w:rsidRDefault="00FA15D9" w:rsidP="00201C0F">
      <w:pPr>
        <w:pStyle w:val="40"/>
        <w:ind w:leftChars="95" w:left="199" w:firstLineChars="347" w:firstLine="729"/>
        <w:rPr>
          <w:rFonts w:ascii="HG丸ｺﾞｼｯｸM-PRO" w:eastAsia="HG丸ｺﾞｼｯｸM-PRO" w:hAnsi="HG丸ｺﾞｼｯｸM-PRO"/>
        </w:rPr>
      </w:pPr>
      <w:r w:rsidRPr="00EA67A8">
        <w:rPr>
          <w:rFonts w:ascii="HG丸ｺﾞｼｯｸM-PRO" w:eastAsia="HG丸ｺﾞｼｯｸM-PRO" w:hAnsi="HG丸ｺﾞｼｯｸM-PRO" w:hint="eastAsia"/>
        </w:rPr>
        <w:t>（維持管理、更新と合わせた質の向上）</w:t>
      </w:r>
    </w:p>
    <w:p w:rsidR="00FA15D9" w:rsidRPr="00EA67A8"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維持管理、</w:t>
      </w:r>
      <w:r w:rsidR="00201C0F">
        <w:rPr>
          <w:rFonts w:ascii="HG丸ｺﾞｼｯｸM-PRO" w:eastAsia="HG丸ｺﾞｼｯｸM-PRO" w:hAnsi="HG丸ｺﾞｼｯｸM-PRO" w:hint="eastAsia"/>
        </w:rPr>
        <w:t>更新</w:t>
      </w:r>
      <w:r w:rsidRPr="00EA67A8">
        <w:rPr>
          <w:rFonts w:ascii="HG丸ｺﾞｼｯｸM-PRO" w:eastAsia="HG丸ｺﾞｼｯｸM-PRO" w:hAnsi="HG丸ｺﾞｼｯｸM-PRO" w:hint="eastAsia"/>
        </w:rPr>
        <w:t>に合わせて防災</w:t>
      </w:r>
      <w:r w:rsidR="00181F88">
        <w:rPr>
          <w:rFonts w:ascii="HG丸ｺﾞｼｯｸM-PRO" w:eastAsia="HG丸ｺﾞｼｯｸM-PRO" w:hAnsi="HG丸ｺﾞｼｯｸM-PRO" w:hint="eastAsia"/>
        </w:rPr>
        <w:t>耐震性能の向上や社会ニーズによる機能向上</w:t>
      </w:r>
      <w:r w:rsidRPr="00EA67A8">
        <w:rPr>
          <w:rFonts w:ascii="HG丸ｺﾞｼｯｸM-PRO" w:eastAsia="HG丸ｺﾞｼｯｸM-PRO" w:hAnsi="HG丸ｺﾞｼｯｸM-PRO" w:hint="eastAsia"/>
        </w:rPr>
        <w:t>、既存不適格への対応など質的向上にも配慮すること。</w:t>
      </w:r>
    </w:p>
    <w:p w:rsidR="00FA15D9" w:rsidRPr="00EA67A8" w:rsidRDefault="00FA15D9" w:rsidP="00201C0F">
      <w:pPr>
        <w:pStyle w:val="40"/>
        <w:ind w:leftChars="95" w:left="199" w:firstLineChars="347" w:firstLine="729"/>
        <w:rPr>
          <w:rFonts w:ascii="HG丸ｺﾞｼｯｸM-PRO" w:eastAsia="HG丸ｺﾞｼｯｸM-PRO" w:hAnsi="HG丸ｺﾞｼｯｸM-PRO"/>
        </w:rPr>
      </w:pPr>
      <w:r w:rsidRPr="00EA67A8">
        <w:rPr>
          <w:rFonts w:ascii="HG丸ｺﾞｼｯｸM-PRO" w:eastAsia="HG丸ｺﾞｼｯｸM-PRO" w:hAnsi="HG丸ｺﾞｼｯｸM-PRO" w:hint="eastAsia"/>
        </w:rPr>
        <w:lastRenderedPageBreak/>
        <w:t>（補修、補強効果の確認（モニタリング））</w:t>
      </w:r>
    </w:p>
    <w:p w:rsidR="00FA15D9" w:rsidRPr="00251F78" w:rsidRDefault="00FA15D9" w:rsidP="0047676D">
      <w:pPr>
        <w:ind w:leftChars="475" w:left="1418" w:hangingChars="200" w:hanging="420"/>
        <w:rPr>
          <w:rFonts w:ascii="HG丸ｺﾞｼｯｸM-PRO" w:eastAsia="HG丸ｺﾞｼｯｸM-PRO" w:hAnsi="HG丸ｺﾞｼｯｸM-PRO"/>
          <w:color w:val="FF0000"/>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00825D68">
        <w:rPr>
          <w:rFonts w:ascii="HG丸ｺﾞｼｯｸM-PRO" w:eastAsia="HG丸ｺﾞｼｯｸM-PRO" w:hAnsi="HG丸ｺﾞｼｯｸM-PRO" w:hint="eastAsia"/>
        </w:rPr>
        <w:t>新しい工法や特殊な補修、補強を実施する場合は</w:t>
      </w:r>
      <w:r w:rsidR="0013447C">
        <w:rPr>
          <w:rFonts w:ascii="HG丸ｺﾞｼｯｸM-PRO" w:eastAsia="HG丸ｺﾞｼｯｸM-PRO" w:hAnsi="HG丸ｺﾞｼｯｸM-PRO" w:hint="eastAsia"/>
        </w:rPr>
        <w:t>、</w:t>
      </w:r>
      <w:r w:rsidRPr="00251F78">
        <w:rPr>
          <w:rFonts w:ascii="HG丸ｺﾞｼｯｸM-PRO" w:eastAsia="HG丸ｺﾞｼｯｸM-PRO" w:hAnsi="HG丸ｺﾞｼｯｸM-PRO" w:hint="eastAsia"/>
          <w:color w:val="FF0000"/>
        </w:rPr>
        <w:t>補修、補強</w:t>
      </w:r>
      <w:r w:rsidR="00825D68" w:rsidRPr="00251F78">
        <w:rPr>
          <w:rFonts w:ascii="HG丸ｺﾞｼｯｸM-PRO" w:eastAsia="HG丸ｺﾞｼｯｸM-PRO" w:hAnsi="HG丸ｺﾞｼｯｸM-PRO" w:hint="eastAsia"/>
          <w:color w:val="FF0000"/>
        </w:rPr>
        <w:t>の前後で</w:t>
      </w:r>
      <w:r w:rsidR="00251F78" w:rsidRPr="00251F78">
        <w:rPr>
          <w:rFonts w:ascii="HG丸ｺﾞｼｯｸM-PRO" w:eastAsia="HG丸ｺﾞｼｯｸM-PRO" w:hAnsi="HG丸ｺﾞｼｯｸM-PRO" w:hint="eastAsia"/>
          <w:color w:val="FF0000"/>
        </w:rPr>
        <w:t>その効果があったのかどうかの確認と併せて、経過観測の有無についても検討</w:t>
      </w:r>
      <w:r w:rsidRPr="00251F78">
        <w:rPr>
          <w:rFonts w:ascii="HG丸ｺﾞｼｯｸM-PRO" w:eastAsia="HG丸ｺﾞｼｯｸM-PRO" w:hAnsi="HG丸ｺﾞｼｯｸM-PRO" w:hint="eastAsia"/>
          <w:color w:val="FF0000"/>
        </w:rPr>
        <w:t>が必要である。</w:t>
      </w:r>
    </w:p>
    <w:p w:rsidR="001950EA" w:rsidRDefault="001950EA" w:rsidP="00FA15D9">
      <w:pPr>
        <w:pStyle w:val="40"/>
        <w:ind w:leftChars="500" w:left="1260" w:hangingChars="100" w:hanging="210"/>
        <w:rPr>
          <w:rFonts w:ascii="HG丸ｺﾞｼｯｸM-PRO" w:eastAsia="HG丸ｺﾞｼｯｸM-PRO" w:hAnsi="HG丸ｺﾞｼｯｸM-PRO"/>
        </w:rPr>
      </w:pPr>
    </w:p>
    <w:p w:rsidR="00825D68" w:rsidRPr="00825D68" w:rsidRDefault="00825D68" w:rsidP="00FA15D9">
      <w:pPr>
        <w:pStyle w:val="40"/>
        <w:ind w:leftChars="500" w:left="1260" w:hangingChars="100" w:hanging="210"/>
        <w:rPr>
          <w:rFonts w:ascii="HG丸ｺﾞｼｯｸM-PRO" w:eastAsia="HG丸ｺﾞｼｯｸM-PRO" w:hAnsi="HG丸ｺﾞｼｯｸM-PRO"/>
        </w:rPr>
      </w:pPr>
    </w:p>
    <w:p w:rsidR="00843D04" w:rsidRPr="006F47F9" w:rsidRDefault="001950EA" w:rsidP="00311C7B">
      <w:pPr>
        <w:pStyle w:val="4"/>
        <w:rPr>
          <w:b/>
        </w:rPr>
      </w:pPr>
      <w:r w:rsidRPr="006F47F9">
        <w:rPr>
          <w:rFonts w:hint="eastAsia"/>
          <w:b/>
        </w:rPr>
        <w:t>更新時期の見極め</w:t>
      </w:r>
    </w:p>
    <w:p w:rsidR="00843D04" w:rsidRPr="008602F1" w:rsidRDefault="00843D04" w:rsidP="00311C7B">
      <w:pPr>
        <w:pStyle w:val="5"/>
        <w:rPr>
          <w:b/>
          <w:highlight w:val="yellow"/>
        </w:rPr>
      </w:pPr>
      <w:r w:rsidRPr="008602F1">
        <w:rPr>
          <w:rFonts w:hint="eastAsia"/>
          <w:b/>
          <w:highlight w:val="yellow"/>
        </w:rPr>
        <w:t>検討の概要</w:t>
      </w:r>
    </w:p>
    <w:p w:rsidR="009C698A" w:rsidRDefault="009C698A" w:rsidP="000207CA">
      <w:pPr>
        <w:pStyle w:val="50"/>
        <w:ind w:left="735" w:firstLine="210"/>
        <w:rPr>
          <w:rFonts w:ascii="HG丸ｺﾞｼｯｸM-PRO" w:eastAsia="HG丸ｺﾞｼｯｸM-PRO" w:hAnsi="HG丸ｺﾞｼｯｸM-PRO"/>
        </w:rPr>
      </w:pPr>
      <w:r w:rsidRPr="00EA67A8">
        <w:rPr>
          <w:rFonts w:ascii="HG丸ｺﾞｼｯｸM-PRO" w:eastAsia="HG丸ｺﾞｼｯｸM-PRO" w:hAnsi="HG丸ｺﾞｼｯｸM-PRO" w:hint="eastAsia"/>
        </w:rPr>
        <w:t>安全性（信頼性）かつLCC最小化の観点から、更新時期の見極めについては、物理的な要因により更新すべき施設の有無について検討するとともに、機能的、社会的な視点や技術的・経済的実現可能性の視点、施設の重要度や特性、経済性、社会的影響度などを総合的に考慮し検討する。</w:t>
      </w:r>
    </w:p>
    <w:p w:rsidR="00B50221" w:rsidRPr="00EA67A8" w:rsidRDefault="00B50221" w:rsidP="000207CA">
      <w:pPr>
        <w:pStyle w:val="50"/>
        <w:ind w:left="735" w:firstLine="210"/>
        <w:rPr>
          <w:rFonts w:ascii="HG丸ｺﾞｼｯｸM-PRO" w:eastAsia="HG丸ｺﾞｼｯｸM-PRO" w:hAnsi="HG丸ｺﾞｼｯｸM-PRO"/>
        </w:rPr>
      </w:pPr>
    </w:p>
    <w:p w:rsidR="009C698A" w:rsidRPr="00EA67A8" w:rsidRDefault="009C698A" w:rsidP="009C698A">
      <w:pPr>
        <w:pStyle w:val="40"/>
        <w:ind w:leftChars="79" w:left="166" w:firstLineChars="47" w:firstLine="99"/>
        <w:rPr>
          <w:rFonts w:ascii="HG丸ｺﾞｼｯｸM-PRO" w:eastAsia="HG丸ｺﾞｼｯｸM-PRO" w:hAnsi="HG丸ｺﾞｼｯｸM-PRO"/>
        </w:rPr>
      </w:pPr>
      <w:r w:rsidRPr="00EA67A8">
        <w:rPr>
          <w:rFonts w:ascii="HG丸ｺﾞｼｯｸM-PRO" w:eastAsia="HG丸ｺﾞｼｯｸM-PRO" w:hAnsi="HG丸ｺﾞｼｯｸM-PRO" w:hint="eastAsia"/>
          <w:noProof/>
        </w:rPr>
        <mc:AlternateContent>
          <mc:Choice Requires="wps">
            <w:drawing>
              <wp:anchor distT="0" distB="0" distL="114300" distR="114300" simplePos="0" relativeHeight="251852800" behindDoc="0" locked="0" layoutInCell="1" allowOverlap="1" wp14:anchorId="4C2B8622" wp14:editId="3CC5ABA8">
                <wp:simplePos x="0" y="0"/>
                <wp:positionH relativeFrom="column">
                  <wp:posOffset>1564195</wp:posOffset>
                </wp:positionH>
                <wp:positionV relativeFrom="paragraph">
                  <wp:posOffset>54610</wp:posOffset>
                </wp:positionV>
                <wp:extent cx="629285" cy="403225"/>
                <wp:effectExtent l="0" t="0" r="18415" b="15875"/>
                <wp:wrapNone/>
                <wp:docPr id="42" name="角丸四角形 42"/>
                <wp:cNvGraphicFramePr/>
                <a:graphic xmlns:a="http://schemas.openxmlformats.org/drawingml/2006/main">
                  <a:graphicData uri="http://schemas.microsoft.com/office/word/2010/wordprocessingShape">
                    <wps:wsp>
                      <wps:cNvSpPr/>
                      <wps:spPr>
                        <a:xfrm>
                          <a:off x="0" y="0"/>
                          <a:ext cx="629285" cy="403225"/>
                        </a:xfrm>
                        <a:prstGeom prst="roundRect">
                          <a:avLst/>
                        </a:prstGeom>
                        <a:solidFill>
                          <a:srgbClr val="4F81BD"/>
                        </a:solidFill>
                        <a:ln w="25400" cap="flat" cmpd="sng" algn="ctr">
                          <a:solidFill>
                            <a:srgbClr val="4F81BD">
                              <a:shade val="50000"/>
                            </a:srgbClr>
                          </a:solidFill>
                          <a:prstDash val="solid"/>
                        </a:ln>
                        <a:effectLst/>
                      </wps:spPr>
                      <wps:txbx>
                        <w:txbxContent>
                          <w:p w:rsidR="00251F78" w:rsidRPr="00914BEE" w:rsidRDefault="00251F78" w:rsidP="009C698A">
                            <w:pPr>
                              <w:rPr>
                                <w:rFonts w:ascii="Meiryo UI" w:eastAsia="Meiryo UI" w:hAnsi="Meiryo UI" w:cs="Meiryo UI"/>
                                <w:sz w:val="16"/>
                                <w:szCs w:val="16"/>
                              </w:rPr>
                            </w:pPr>
                            <w:r w:rsidRPr="00914BEE">
                              <w:rPr>
                                <w:rFonts w:ascii="Meiryo UI" w:eastAsia="Meiryo UI" w:hAnsi="Meiryo UI" w:cs="Meiryo UI" w:hint="eastAsia"/>
                                <w:sz w:val="16"/>
                                <w:szCs w:val="16"/>
                              </w:rPr>
                              <w:t>スタート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 o:spid="_x0000_s1056" style="position:absolute;left:0;text-align:left;margin-left:123.15pt;margin-top:4.3pt;width:49.55pt;height:31.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" fillcolor="#4f81bd" strokecolor="#385d8a" strokeweight="2pt">
                <v:textbox>
                  <w:txbxContent>
                    <w:p w:rsidR="00251F78" w:rsidRPr="00914BEE" w:rsidRDefault="00251F78" w:rsidP="009C698A">
                      <w:pPr>
                        <w:rPr>
                          <w:rFonts w:ascii="Meiryo UI" w:eastAsia="Meiryo UI" w:hAnsi="Meiryo UI" w:cs="Meiryo UI"/>
                          <w:sz w:val="16"/>
                          <w:szCs w:val="16"/>
                        </w:rPr>
                      </w:pPr>
                      <w:r w:rsidRPr="00914BEE">
                        <w:rPr>
                          <w:rFonts w:ascii="Meiryo UI" w:eastAsia="Meiryo UI" w:hAnsi="Meiryo UI" w:cs="Meiryo UI" w:hint="eastAsia"/>
                          <w:sz w:val="16"/>
                          <w:szCs w:val="16"/>
                        </w:rPr>
                        <w:t>スタート</w:t>
                      </w:r>
                    </w:p>
                  </w:txbxContent>
                </v:textbox>
              </v:roundrect>
            </w:pict>
          </mc:Fallback>
        </mc:AlternateContent>
      </w:r>
      <w:r w:rsidRPr="00EA67A8">
        <w:rPr>
          <w:noProof/>
        </w:rPr>
        <w:drawing>
          <wp:inline distT="0" distB="0" distL="0" distR="0" wp14:anchorId="065715B1" wp14:editId="55E7C99E">
            <wp:extent cx="5712031" cy="3923046"/>
            <wp:effectExtent l="0" t="0" r="0" b="12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0322" cy="3935608"/>
                    </a:xfrm>
                    <a:prstGeom prst="rect">
                      <a:avLst/>
                    </a:prstGeom>
                    <a:noFill/>
                    <a:ln>
                      <a:noFill/>
                    </a:ln>
                  </pic:spPr>
                </pic:pic>
              </a:graphicData>
            </a:graphic>
          </wp:inline>
        </w:drawing>
      </w:r>
    </w:p>
    <w:p w:rsidR="000207CA" w:rsidRPr="008468D0" w:rsidRDefault="000207CA" w:rsidP="000207CA">
      <w:pPr>
        <w:pStyle w:val="a8"/>
      </w:pPr>
      <w:bookmarkStart w:id="16" w:name="_Ref382400386"/>
      <w:r w:rsidRPr="008468D0">
        <w:rPr>
          <w:rFonts w:hint="eastAsia"/>
        </w:rPr>
        <w:t xml:space="preserve">図 </w:t>
      </w:r>
      <w:fldSimple w:instr=" STYLEREF 1 \s ">
        <w:r w:rsidR="00CF5E4D">
          <w:rPr>
            <w:noProof/>
          </w:rPr>
          <w:t>2</w:t>
        </w:r>
      </w:fldSimple>
      <w:r w:rsidRPr="008468D0">
        <w:t>.</w:t>
      </w:r>
      <w:fldSimple w:instr=" SEQ 図 \* ARABIC \s 1 ">
        <w:r w:rsidR="00CF5E4D">
          <w:rPr>
            <w:noProof/>
          </w:rPr>
          <w:t>8</w:t>
        </w:r>
      </w:fldSimple>
      <w:bookmarkEnd w:id="16"/>
      <w:r w:rsidRPr="008468D0">
        <w:rPr>
          <w:rFonts w:hint="eastAsia"/>
        </w:rPr>
        <w:t xml:space="preserve">　</w:t>
      </w:r>
      <w:r w:rsidRPr="000207CA">
        <w:rPr>
          <w:rFonts w:hint="eastAsia"/>
        </w:rPr>
        <w:t>標準的な更新フロー</w:t>
      </w:r>
      <w:r w:rsidR="005B5109" w:rsidRPr="005B5109">
        <w:rPr>
          <w:rFonts w:hint="eastAsia"/>
          <w:color w:val="FF0000"/>
        </w:rPr>
        <w:t>（イメージ）</w:t>
      </w:r>
    </w:p>
    <w:p w:rsidR="009C698A" w:rsidRDefault="009C698A" w:rsidP="00FA15D9">
      <w:pPr>
        <w:pStyle w:val="40"/>
        <w:ind w:leftChars="95" w:left="199" w:firstLineChars="47" w:firstLine="99"/>
        <w:rPr>
          <w:rFonts w:ascii="HG丸ｺﾞｼｯｸM-PRO" w:eastAsia="HG丸ｺﾞｼｯｸM-PRO" w:hAnsi="HG丸ｺﾞｼｯｸM-PRO"/>
        </w:rPr>
      </w:pPr>
    </w:p>
    <w:p w:rsidR="005A37D9" w:rsidRDefault="005A37D9" w:rsidP="00FA15D9">
      <w:pPr>
        <w:pStyle w:val="40"/>
        <w:ind w:leftChars="95" w:left="199" w:firstLineChars="47" w:firstLine="99"/>
        <w:rPr>
          <w:rFonts w:ascii="HG丸ｺﾞｼｯｸM-PRO" w:eastAsia="HG丸ｺﾞｼｯｸM-PRO" w:hAnsi="HG丸ｺﾞｼｯｸM-PRO"/>
        </w:rPr>
      </w:pPr>
    </w:p>
    <w:p w:rsidR="005A37D9" w:rsidRDefault="005A37D9" w:rsidP="00FA15D9">
      <w:pPr>
        <w:pStyle w:val="40"/>
        <w:ind w:leftChars="95" w:left="199" w:firstLineChars="47" w:firstLine="99"/>
        <w:rPr>
          <w:rFonts w:ascii="HG丸ｺﾞｼｯｸM-PRO" w:eastAsia="HG丸ｺﾞｼｯｸM-PRO" w:hAnsi="HG丸ｺﾞｼｯｸM-PRO"/>
        </w:rPr>
      </w:pPr>
    </w:p>
    <w:p w:rsidR="005A37D9" w:rsidRDefault="005A37D9" w:rsidP="00FA15D9">
      <w:pPr>
        <w:pStyle w:val="40"/>
        <w:ind w:leftChars="95" w:left="199" w:firstLineChars="47" w:firstLine="99"/>
        <w:rPr>
          <w:rFonts w:ascii="HG丸ｺﾞｼｯｸM-PRO" w:eastAsia="HG丸ｺﾞｼｯｸM-PRO" w:hAnsi="HG丸ｺﾞｼｯｸM-PRO"/>
        </w:rPr>
      </w:pPr>
    </w:p>
    <w:p w:rsidR="005A37D9" w:rsidRDefault="005A37D9" w:rsidP="00FA15D9">
      <w:pPr>
        <w:pStyle w:val="40"/>
        <w:ind w:leftChars="95" w:left="199" w:firstLineChars="47" w:firstLine="99"/>
        <w:rPr>
          <w:rFonts w:ascii="HG丸ｺﾞｼｯｸM-PRO" w:eastAsia="HG丸ｺﾞｼｯｸM-PRO" w:hAnsi="HG丸ｺﾞｼｯｸM-PRO"/>
        </w:rPr>
      </w:pPr>
    </w:p>
    <w:p w:rsidR="00843D04" w:rsidRPr="008602F1" w:rsidRDefault="00843D04" w:rsidP="00311C7B">
      <w:pPr>
        <w:pStyle w:val="5"/>
        <w:numPr>
          <w:ilvl w:val="4"/>
          <w:numId w:val="19"/>
        </w:numPr>
        <w:rPr>
          <w:b/>
          <w:highlight w:val="green"/>
        </w:rPr>
      </w:pPr>
      <w:r w:rsidRPr="008602F1">
        <w:rPr>
          <w:rFonts w:hint="eastAsia"/>
          <w:b/>
          <w:highlight w:val="green"/>
        </w:rPr>
        <w:lastRenderedPageBreak/>
        <w:t>検討にあたっての検証項目</w:t>
      </w:r>
    </w:p>
    <w:p w:rsidR="00843D04" w:rsidRPr="00EA67A8" w:rsidRDefault="00843D04" w:rsidP="00311C7B">
      <w:pPr>
        <w:pStyle w:val="8"/>
      </w:pPr>
      <w:r w:rsidRPr="000207CA">
        <w:rPr>
          <w:rFonts w:hint="eastAsia"/>
        </w:rPr>
        <w:t>過去15年の更新および今後10年程度の更新予定についての更新理由を整理し、</w:t>
      </w:r>
      <w:r w:rsidRPr="00EA67A8">
        <w:rPr>
          <w:rFonts w:hint="eastAsia"/>
        </w:rPr>
        <w:t>更新時期の見極めの分析に活用する。（大規模な更新を対象とし部分更新は含まない）</w:t>
      </w:r>
    </w:p>
    <w:p w:rsidR="00843D04" w:rsidRDefault="00843D04" w:rsidP="00311C7B">
      <w:pPr>
        <w:pStyle w:val="8"/>
      </w:pPr>
      <w:r w:rsidRPr="00EA67A8">
        <w:rPr>
          <w:rFonts w:hint="eastAsia"/>
        </w:rPr>
        <w:t>物理的な要因により更新すべき施設の有無について検討する。</w:t>
      </w:r>
    </w:p>
    <w:p w:rsidR="000207CA" w:rsidRDefault="000207CA" w:rsidP="000207CA">
      <w:pPr>
        <w:ind w:leftChars="700" w:left="1680" w:hangingChars="100" w:hanging="210"/>
        <w:rPr>
          <w:rFonts w:ascii="HG丸ｺﾞｼｯｸM-PRO" w:eastAsia="HG丸ｺﾞｼｯｸM-PRO" w:hAnsi="HG丸ｺﾞｼｯｸM-PRO"/>
        </w:rPr>
      </w:pPr>
      <w:r w:rsidRPr="009F65A7">
        <w:rPr>
          <w:rFonts w:ascii="HG丸ｺﾞｼｯｸM-PRO" w:eastAsia="HG丸ｺﾞｼｯｸM-PRO" w:hAnsi="HG丸ｺﾞｼｯｸM-PRO" w:hint="eastAsia"/>
        </w:rPr>
        <w:t>・</w:t>
      </w:r>
      <w:r w:rsidRPr="00EA67A8">
        <w:rPr>
          <w:rFonts w:ascii="HG丸ｺﾞｼｯｸM-PRO" w:eastAsia="HG丸ｺﾞｼｯｸM-PRO" w:hAnsi="HG丸ｺﾞｼｯｸM-PRO" w:hint="eastAsia"/>
        </w:rPr>
        <w:t>「こういった施設は更新」「こうなったら更新」</w:t>
      </w:r>
    </w:p>
    <w:p w:rsidR="000207CA" w:rsidRPr="009F65A7" w:rsidRDefault="000207CA" w:rsidP="000207CA">
      <w:pPr>
        <w:ind w:leftChars="700" w:left="168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EA67A8">
        <w:rPr>
          <w:rFonts w:ascii="HG丸ｺﾞｼｯｸM-PRO" w:eastAsia="HG丸ｺﾞｼｯｸM-PRO" w:hAnsi="HG丸ｺﾞｼｯｸM-PRO" w:hint="eastAsia"/>
        </w:rPr>
        <w:t>見極めるための兆候（サイン）など評価・判断基準を検討</w:t>
      </w:r>
    </w:p>
    <w:p w:rsidR="00843D04" w:rsidRPr="00EA67A8" w:rsidRDefault="00843D04" w:rsidP="00311C7B">
      <w:pPr>
        <w:pStyle w:val="8"/>
      </w:pPr>
      <w:r w:rsidRPr="00EA67A8">
        <w:rPr>
          <w:rFonts w:hint="eastAsia"/>
        </w:rPr>
        <w:t>更新時期の見極めの考え方（更新に至るまでのフロー等）について検討する。</w:t>
      </w:r>
    </w:p>
    <w:p w:rsidR="00843D04" w:rsidRPr="00EA67A8" w:rsidRDefault="00843D04" w:rsidP="00311C7B">
      <w:pPr>
        <w:pStyle w:val="8"/>
      </w:pPr>
      <w:r w:rsidRPr="00EA67A8">
        <w:rPr>
          <w:rFonts w:hint="eastAsia"/>
        </w:rPr>
        <w:t>分野施設毎にライフサイクル（寿命）（「いつまで持たすか」）について検討する。また、明確にすることが必要か否かも含め検討する。</w:t>
      </w:r>
    </w:p>
    <w:p w:rsidR="00843D04" w:rsidRPr="00EA67A8" w:rsidRDefault="00843D04" w:rsidP="00843D04">
      <w:pPr>
        <w:pStyle w:val="50"/>
        <w:ind w:leftChars="450" w:left="1365" w:hangingChars="200" w:hanging="420"/>
        <w:rPr>
          <w:rFonts w:ascii="HG丸ｺﾞｼｯｸM-PRO" w:eastAsia="HG丸ｺﾞｼｯｸM-PRO" w:hAnsi="HG丸ｺﾞｼｯｸM-PRO"/>
        </w:rPr>
      </w:pPr>
    </w:p>
    <w:p w:rsidR="00843D04" w:rsidRPr="008602F1" w:rsidRDefault="00843D04" w:rsidP="00311C7B">
      <w:pPr>
        <w:pStyle w:val="5"/>
        <w:numPr>
          <w:ilvl w:val="4"/>
          <w:numId w:val="19"/>
        </w:numPr>
        <w:rPr>
          <w:b/>
          <w:highlight w:val="magenta"/>
        </w:rPr>
      </w:pPr>
      <w:r w:rsidRPr="008602F1">
        <w:rPr>
          <w:rFonts w:hint="eastAsia"/>
          <w:b/>
          <w:highlight w:val="magenta"/>
        </w:rPr>
        <w:t>検討に伴う分野横断的に重視すべき視点や留意事項など</w:t>
      </w:r>
    </w:p>
    <w:p w:rsidR="00843D04" w:rsidRDefault="00843D04" w:rsidP="00843D04">
      <w:pPr>
        <w:pStyle w:val="4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・各分野でより具体的に更新が必要な施設について検討するとともにいつまで</w:t>
      </w:r>
      <w:r>
        <w:rPr>
          <w:rFonts w:ascii="HG丸ｺﾞｼｯｸM-PRO" w:eastAsia="HG丸ｺﾞｼｯｸM-PRO" w:hAnsi="HG丸ｺﾞｼｯｸM-PRO" w:hint="eastAsia"/>
        </w:rPr>
        <w:t>持たすかなど目標寿命の設定</w:t>
      </w:r>
      <w:r w:rsidRPr="0088450F">
        <w:rPr>
          <w:rFonts w:ascii="HG丸ｺﾞｼｯｸM-PRO" w:eastAsia="HG丸ｺﾞｼｯｸM-PRO" w:hAnsi="HG丸ｺﾞｼｯｸM-PRO" w:hint="eastAsia"/>
        </w:rPr>
        <w:t>についても検討が必要</w:t>
      </w:r>
      <w:r>
        <w:rPr>
          <w:rFonts w:ascii="HG丸ｺﾞｼｯｸM-PRO" w:eastAsia="HG丸ｺﾞｼｯｸM-PRO" w:hAnsi="HG丸ｺﾞｼｯｸM-PRO" w:hint="eastAsia"/>
        </w:rPr>
        <w:t>である。</w:t>
      </w:r>
    </w:p>
    <w:p w:rsidR="00843D04" w:rsidRDefault="00843D04" w:rsidP="00843D04">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8450F">
        <w:rPr>
          <w:rFonts w:ascii="HG丸ｺﾞｼｯｸM-PRO" w:eastAsia="HG丸ｺﾞｼｯｸM-PRO" w:hAnsi="HG丸ｺﾞｼｯｸM-PRO" w:hint="eastAsia"/>
        </w:rPr>
        <w:t>将来的に更新する施設と長寿命化する施設の検討が必要</w:t>
      </w:r>
      <w:r>
        <w:rPr>
          <w:rFonts w:ascii="HG丸ｺﾞｼｯｸM-PRO" w:eastAsia="HG丸ｺﾞｼｯｸM-PRO" w:hAnsi="HG丸ｺﾞｼｯｸM-PRO" w:hint="eastAsia"/>
        </w:rPr>
        <w:t>である</w:t>
      </w:r>
      <w:r w:rsidRPr="0088450F">
        <w:rPr>
          <w:rFonts w:ascii="HG丸ｺﾞｼｯｸM-PRO" w:eastAsia="HG丸ｺﾞｼｯｸM-PRO" w:hAnsi="HG丸ｺﾞｼｯｸM-PRO" w:hint="eastAsia"/>
        </w:rPr>
        <w:t>。</w:t>
      </w:r>
    </w:p>
    <w:p w:rsidR="00843D04" w:rsidRDefault="00843D04" w:rsidP="00843D04">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181F88">
        <w:rPr>
          <w:rFonts w:ascii="HG丸ｺﾞｼｯｸM-PRO" w:eastAsia="HG丸ｺﾞｼｯｸM-PRO" w:hAnsi="HG丸ｺﾞｼｯｸM-PRO" w:hint="eastAsia"/>
        </w:rPr>
        <w:t>更新時期見極め判定フローは、</w:t>
      </w:r>
      <w:r w:rsidRPr="0088450F">
        <w:rPr>
          <w:rFonts w:ascii="HG丸ｺﾞｼｯｸM-PRO" w:eastAsia="HG丸ｺﾞｼｯｸM-PRO" w:hAnsi="HG丸ｺﾞｼｯｸM-PRO" w:hint="eastAsia"/>
        </w:rPr>
        <w:t>各分野、施設毎に検討が必要</w:t>
      </w:r>
      <w:r>
        <w:rPr>
          <w:rFonts w:ascii="HG丸ｺﾞｼｯｸM-PRO" w:eastAsia="HG丸ｺﾞｼｯｸM-PRO" w:hAnsi="HG丸ｺﾞｼｯｸM-PRO" w:hint="eastAsia"/>
        </w:rPr>
        <w:t>である。</w:t>
      </w:r>
    </w:p>
    <w:p w:rsidR="00843D04" w:rsidRDefault="00843D04" w:rsidP="00843D04">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8450F">
        <w:rPr>
          <w:rFonts w:ascii="HG丸ｺﾞｼｯｸM-PRO" w:eastAsia="HG丸ｺﾞｼｯｸM-PRO" w:hAnsi="HG丸ｺﾞｼｯｸM-PRO" w:hint="eastAsia"/>
        </w:rPr>
        <w:t>更新の判定フローにおいては、既存不適格の観点も重要な要素</w:t>
      </w:r>
      <w:r>
        <w:rPr>
          <w:rFonts w:ascii="HG丸ｺﾞｼｯｸM-PRO" w:eastAsia="HG丸ｺﾞｼｯｸM-PRO" w:hAnsi="HG丸ｺﾞｼｯｸM-PRO" w:hint="eastAsia"/>
        </w:rPr>
        <w:t>である。</w:t>
      </w:r>
    </w:p>
    <w:p w:rsidR="00843D04" w:rsidRDefault="00843D04" w:rsidP="00843D04">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8450F">
        <w:rPr>
          <w:rFonts w:ascii="HG丸ｺﾞｼｯｸM-PRO" w:eastAsia="HG丸ｺﾞｼｯｸM-PRO" w:hAnsi="HG丸ｺﾞｼｯｸM-PRO" w:hint="eastAsia"/>
        </w:rPr>
        <w:t>更新の判定フローでLCCを考慮する場合の統一的な考え方の検討が必要</w:t>
      </w:r>
      <w:r>
        <w:rPr>
          <w:rFonts w:ascii="HG丸ｺﾞｼｯｸM-PRO" w:eastAsia="HG丸ｺﾞｼｯｸM-PRO" w:hAnsi="HG丸ｺﾞｼｯｸM-PRO" w:hint="eastAsia"/>
        </w:rPr>
        <w:t>である。</w:t>
      </w:r>
    </w:p>
    <w:p w:rsidR="00446071" w:rsidRDefault="00446071" w:rsidP="00843D04">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rPr>
        <w:br w:type="page"/>
      </w:r>
    </w:p>
    <w:p w:rsidR="00774E00" w:rsidRDefault="00446071" w:rsidP="00446071">
      <w:pPr>
        <w:pStyle w:val="8"/>
      </w:pPr>
      <w:r>
        <w:rPr>
          <w:rFonts w:hint="eastAsia"/>
        </w:rPr>
        <w:lastRenderedPageBreak/>
        <w:t>寿命の考え方　【土木構造物】</w:t>
      </w:r>
      <w:r w:rsidR="00394AE2">
        <w:rPr>
          <w:rFonts w:hint="eastAsia"/>
        </w:rPr>
        <w:t>※今後検討が必要</w:t>
      </w:r>
    </w:p>
    <w:p w:rsidR="00446071" w:rsidRPr="00446071" w:rsidRDefault="0082356E" w:rsidP="0082356E">
      <w:pPr>
        <w:jc w:val="center"/>
      </w:pPr>
      <w:r>
        <w:rPr>
          <w:noProof/>
        </w:rPr>
        <w:drawing>
          <wp:inline distT="0" distB="0" distL="0" distR="0" wp14:anchorId="40693B47" wp14:editId="2013E9DD">
            <wp:extent cx="5344920" cy="8354160"/>
            <wp:effectExtent l="0" t="0" r="8255"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44920" cy="8354160"/>
                    </a:xfrm>
                    <a:prstGeom prst="rect">
                      <a:avLst/>
                    </a:prstGeom>
                    <a:noFill/>
                    <a:ln>
                      <a:noFill/>
                    </a:ln>
                  </pic:spPr>
                </pic:pic>
              </a:graphicData>
            </a:graphic>
          </wp:inline>
        </w:drawing>
      </w:r>
    </w:p>
    <w:p w:rsidR="00446071" w:rsidRDefault="00446071">
      <w:pPr>
        <w:widowControl/>
        <w:jc w:val="left"/>
      </w:pPr>
      <w:r>
        <w:br w:type="page"/>
      </w:r>
    </w:p>
    <w:p w:rsidR="00446071" w:rsidRPr="00446071" w:rsidRDefault="00446071" w:rsidP="00446071">
      <w:pPr>
        <w:pStyle w:val="8"/>
      </w:pPr>
      <w:r>
        <w:rPr>
          <w:rFonts w:hint="eastAsia"/>
        </w:rPr>
        <w:lastRenderedPageBreak/>
        <w:t>寿命の考え方　【設備】</w:t>
      </w:r>
      <w:r w:rsidR="00394AE2">
        <w:rPr>
          <w:rFonts w:hint="eastAsia"/>
        </w:rPr>
        <w:t>※今後検討が必要</w:t>
      </w:r>
    </w:p>
    <w:p w:rsidR="00446071" w:rsidRDefault="0082356E" w:rsidP="0082356E">
      <w:pPr>
        <w:jc w:val="center"/>
      </w:pPr>
      <w:r>
        <w:rPr>
          <w:noProof/>
        </w:rPr>
        <w:drawing>
          <wp:inline distT="0" distB="0" distL="0" distR="0" wp14:anchorId="255F77C0" wp14:editId="5A81BBA4">
            <wp:extent cx="5313960" cy="6558480"/>
            <wp:effectExtent l="0" t="0" r="127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13960" cy="6558480"/>
                    </a:xfrm>
                    <a:prstGeom prst="rect">
                      <a:avLst/>
                    </a:prstGeom>
                    <a:noFill/>
                    <a:ln>
                      <a:noFill/>
                    </a:ln>
                  </pic:spPr>
                </pic:pic>
              </a:graphicData>
            </a:graphic>
          </wp:inline>
        </w:drawing>
      </w:r>
    </w:p>
    <w:p w:rsidR="00A013D0" w:rsidRDefault="00A013D0" w:rsidP="00446071"/>
    <w:p w:rsidR="00A013D0" w:rsidRDefault="00A013D0" w:rsidP="00446071"/>
    <w:p w:rsidR="00A013D0" w:rsidRPr="00A013D0" w:rsidRDefault="00A013D0" w:rsidP="00446071">
      <w:pPr>
        <w:rPr>
          <w:sz w:val="18"/>
        </w:rPr>
      </w:pPr>
    </w:p>
    <w:p w:rsidR="00446071" w:rsidRPr="00446071" w:rsidRDefault="000207CA" w:rsidP="00A013D0">
      <w:pPr>
        <w:ind w:right="210"/>
        <w:jc w:val="right"/>
      </w:pPr>
      <w:r w:rsidRPr="00446071">
        <w:br w:type="page"/>
      </w:r>
    </w:p>
    <w:p w:rsidR="00843D04" w:rsidRPr="006F47F9" w:rsidRDefault="00843D04" w:rsidP="00311C7B">
      <w:pPr>
        <w:pStyle w:val="3"/>
        <w:rPr>
          <w:b/>
        </w:rPr>
      </w:pPr>
      <w:bookmarkStart w:id="17" w:name="_Toc383258329"/>
      <w:r w:rsidRPr="006F47F9">
        <w:rPr>
          <w:rFonts w:hint="eastAsia"/>
          <w:b/>
        </w:rPr>
        <w:lastRenderedPageBreak/>
        <w:t>重点化指標・優先順位の考え方</w:t>
      </w:r>
      <w:bookmarkEnd w:id="17"/>
    </w:p>
    <w:p w:rsidR="00662A6D" w:rsidRDefault="00662A6D" w:rsidP="00F34791"/>
    <w:p w:rsidR="006C4E00" w:rsidRPr="0030208C" w:rsidRDefault="00843D04" w:rsidP="00311C7B">
      <w:pPr>
        <w:pStyle w:val="5"/>
        <w:rPr>
          <w:b/>
          <w:highlight w:val="yellow"/>
        </w:rPr>
      </w:pPr>
      <w:r w:rsidRPr="0030208C">
        <w:rPr>
          <w:rFonts w:hint="eastAsia"/>
          <w:b/>
          <w:highlight w:val="yellow"/>
        </w:rPr>
        <w:t>検討の概要</w:t>
      </w:r>
    </w:p>
    <w:p w:rsidR="006C4E00" w:rsidRPr="00EA67A8" w:rsidRDefault="00D56C20" w:rsidP="000207CA">
      <w:pPr>
        <w:pStyle w:val="50"/>
        <w:ind w:left="735" w:firstLine="210"/>
        <w:rPr>
          <w:rFonts w:ascii="HG丸ｺﾞｼｯｸM-PRO" w:eastAsia="HG丸ｺﾞｼｯｸM-PRO" w:hAnsi="HG丸ｺﾞｼｯｸM-PRO"/>
        </w:rPr>
      </w:pPr>
      <w:r w:rsidRPr="00EA67A8">
        <w:rPr>
          <w:rFonts w:ascii="HG丸ｺﾞｼｯｸM-PRO" w:eastAsia="HG丸ｺﾞｼｯｸM-PRO" w:hAnsi="HG丸ｺﾞｼｯｸM-PRO"/>
          <w:noProof/>
        </w:rPr>
        <w:drawing>
          <wp:anchor distT="0" distB="0" distL="114300" distR="114300" simplePos="0" relativeHeight="251693056" behindDoc="0" locked="0" layoutInCell="1" allowOverlap="1" wp14:anchorId="2076A988" wp14:editId="03529C35">
            <wp:simplePos x="0" y="0"/>
            <wp:positionH relativeFrom="column">
              <wp:posOffset>144145</wp:posOffset>
            </wp:positionH>
            <wp:positionV relativeFrom="paragraph">
              <wp:posOffset>383540</wp:posOffset>
            </wp:positionV>
            <wp:extent cx="3170555" cy="234632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0555" cy="2346325"/>
                    </a:xfrm>
                    <a:prstGeom prst="rect">
                      <a:avLst/>
                    </a:prstGeom>
                    <a:noFill/>
                  </pic:spPr>
                </pic:pic>
              </a:graphicData>
            </a:graphic>
            <wp14:sizeRelH relativeFrom="page">
              <wp14:pctWidth>0</wp14:pctWidth>
            </wp14:sizeRelH>
            <wp14:sizeRelV relativeFrom="page">
              <wp14:pctHeight>0</wp14:pctHeight>
            </wp14:sizeRelV>
          </wp:anchor>
        </w:drawing>
      </w:r>
      <w:r w:rsidR="006C4E00" w:rsidRPr="00EA67A8">
        <w:rPr>
          <w:rFonts w:ascii="HG丸ｺﾞｼｯｸM-PRO" w:eastAsia="HG丸ｺﾞｼｯｸM-PRO" w:hAnsi="HG丸ｺﾞｼｯｸM-PRO" w:hint="eastAsia"/>
        </w:rPr>
        <w:t>効率的かつ効果的に維持管理を行うために、分野施設毎の</w:t>
      </w:r>
      <w:r w:rsidR="00E70DAF" w:rsidRPr="00EA67A8">
        <w:rPr>
          <w:rFonts w:ascii="HG丸ｺﾞｼｯｸM-PRO" w:eastAsia="HG丸ｺﾞｼｯｸM-PRO" w:hAnsi="HG丸ｺﾞｼｯｸM-PRO" w:hint="eastAsia"/>
        </w:rPr>
        <w:t>重要度や</w:t>
      </w:r>
      <w:r w:rsidR="006C4E00" w:rsidRPr="00EA67A8">
        <w:rPr>
          <w:rFonts w:ascii="HG丸ｺﾞｼｯｸM-PRO" w:eastAsia="HG丸ｺﾞｼｯｸM-PRO" w:hAnsi="HG丸ｺﾞｼｯｸM-PRO" w:hint="eastAsia"/>
        </w:rPr>
        <w:t>特性などを考慮し、不具合が発生した場合のリスク</w:t>
      </w:r>
      <w:r w:rsidR="00D67B2B">
        <w:rPr>
          <w:rFonts w:ascii="HG丸ｺﾞｼｯｸM-PRO" w:eastAsia="HG丸ｺﾞｼｯｸM-PRO" w:hAnsi="HG丸ｺﾞｼｯｸM-PRO" w:hint="eastAsia"/>
        </w:rPr>
        <w:t>等</w:t>
      </w:r>
      <w:r w:rsidR="006C4E00" w:rsidRPr="00EA67A8">
        <w:rPr>
          <w:rFonts w:ascii="HG丸ｺﾞｼｯｸM-PRO" w:eastAsia="HG丸ｺﾞｼｯｸM-PRO" w:hAnsi="HG丸ｺﾞｼｯｸM-PRO" w:hint="eastAsia"/>
        </w:rPr>
        <w:t>に着目した重点化指標（優先順位）について検討する。</w:t>
      </w:r>
    </w:p>
    <w:p w:rsidR="006C4E00" w:rsidRPr="00EA67A8" w:rsidRDefault="006C4E00" w:rsidP="006C4E00">
      <w:pPr>
        <w:pStyle w:val="40"/>
        <w:ind w:leftChars="79" w:left="166" w:firstLineChars="147" w:firstLine="309"/>
        <w:rPr>
          <w:rFonts w:ascii="HG丸ｺﾞｼｯｸM-PRO" w:eastAsia="HG丸ｺﾞｼｯｸM-PRO" w:hAnsi="HG丸ｺﾞｼｯｸM-PRO"/>
        </w:rPr>
      </w:pPr>
    </w:p>
    <w:p w:rsidR="006C4E00" w:rsidRPr="00EA67A8" w:rsidRDefault="00E55C96" w:rsidP="006C4E00">
      <w:pPr>
        <w:pStyle w:val="40"/>
        <w:ind w:leftChars="79" w:left="166" w:firstLineChars="47" w:firstLine="99"/>
        <w:rPr>
          <w:rFonts w:ascii="HG丸ｺﾞｼｯｸM-PRO" w:eastAsia="HG丸ｺﾞｼｯｸM-PRO" w:hAnsi="HG丸ｺﾞｼｯｸM-PRO"/>
        </w:rPr>
      </w:pPr>
      <w:r w:rsidRPr="00EA67A8">
        <w:rPr>
          <w:rFonts w:ascii="HG丸ｺﾞｼｯｸM-PRO" w:eastAsia="HG丸ｺﾞｼｯｸM-PRO" w:hAnsi="HG丸ｺﾞｼｯｸM-PRO"/>
          <w:noProof/>
        </w:rPr>
        <mc:AlternateContent>
          <mc:Choice Requires="wps">
            <w:drawing>
              <wp:anchor distT="0" distB="0" distL="114300" distR="114300" simplePos="0" relativeHeight="251694080" behindDoc="0" locked="0" layoutInCell="1" allowOverlap="1" wp14:anchorId="133F408C" wp14:editId="7C9C038A">
                <wp:simplePos x="0" y="0"/>
                <wp:positionH relativeFrom="column">
                  <wp:posOffset>3119479</wp:posOffset>
                </wp:positionH>
                <wp:positionV relativeFrom="paragraph">
                  <wp:posOffset>91608</wp:posOffset>
                </wp:positionV>
                <wp:extent cx="3267075" cy="1380226"/>
                <wp:effectExtent l="0" t="0" r="0" b="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380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Default="00251F78" w:rsidP="006C4E00">
                            <w:pPr>
                              <w:rPr>
                                <w:rFonts w:ascii="Meiryo UI" w:eastAsia="Meiryo UI" w:hAnsi="Meiryo UI" w:cs="Meiryo UI"/>
                                <w:szCs w:val="21"/>
                              </w:rPr>
                            </w:pPr>
                            <w:r w:rsidRPr="00CA5146">
                              <w:rPr>
                                <w:rFonts w:ascii="Meiryo UI" w:eastAsia="Meiryo UI" w:hAnsi="Meiryo UI" w:cs="Meiryo UI" w:hint="eastAsia"/>
                                <w:szCs w:val="21"/>
                              </w:rPr>
                              <w:t>【発生確率】事故や損傷の起こる</w:t>
                            </w:r>
                          </w:p>
                          <w:p w:rsidR="00251F78" w:rsidRPr="00CA5146" w:rsidRDefault="00251F78" w:rsidP="00E55C96">
                            <w:pPr>
                              <w:ind w:firstLineChars="500" w:firstLine="1050"/>
                              <w:rPr>
                                <w:rFonts w:ascii="Meiryo UI" w:eastAsia="Meiryo UI" w:hAnsi="Meiryo UI" w:cs="Meiryo UI"/>
                                <w:szCs w:val="21"/>
                              </w:rPr>
                            </w:pPr>
                            <w:r w:rsidRPr="00CA5146">
                              <w:rPr>
                                <w:rFonts w:ascii="Meiryo UI" w:eastAsia="Meiryo UI" w:hAnsi="Meiryo UI" w:cs="Meiryo UI" w:hint="eastAsia"/>
                                <w:szCs w:val="21"/>
                              </w:rPr>
                              <w:t>可能性に関する要素</w:t>
                            </w:r>
                          </w:p>
                          <w:p w:rsidR="00251F78" w:rsidRPr="00CA5146" w:rsidRDefault="00251F78" w:rsidP="006C4E00">
                            <w:pPr>
                              <w:rPr>
                                <w:rFonts w:ascii="Meiryo UI" w:eastAsia="Meiryo UI" w:hAnsi="Meiryo UI" w:cs="Meiryo UI"/>
                                <w:szCs w:val="21"/>
                              </w:rPr>
                            </w:pPr>
                            <w:r w:rsidRPr="00CA5146">
                              <w:rPr>
                                <w:rFonts w:ascii="Meiryo UI" w:eastAsia="Meiryo UI" w:hAnsi="Meiryo UI" w:cs="Meiryo UI" w:hint="eastAsia"/>
                                <w:szCs w:val="21"/>
                              </w:rPr>
                              <w:t>【社会的影響度】被害の大きさに関わる要素</w:t>
                            </w:r>
                          </w:p>
                          <w:p w:rsidR="00251F78" w:rsidRDefault="00251F78" w:rsidP="00E55C96">
                            <w:pPr>
                              <w:ind w:firstLineChars="100" w:firstLine="200"/>
                              <w:rPr>
                                <w:rFonts w:ascii="Meiryo UI" w:eastAsia="Meiryo UI" w:hAnsi="Meiryo UI" w:cs="Meiryo UI"/>
                                <w:sz w:val="20"/>
                                <w:szCs w:val="20"/>
                              </w:rPr>
                            </w:pPr>
                            <w:r w:rsidRPr="00CA5146">
                              <w:rPr>
                                <w:rFonts w:ascii="Meiryo UI" w:eastAsia="Meiryo UI" w:hAnsi="Meiryo UI" w:cs="Meiryo UI" w:hint="eastAsia"/>
                                <w:sz w:val="20"/>
                                <w:szCs w:val="20"/>
                              </w:rPr>
                              <w:t>※１　維持管理アクションプログラム(案)</w:t>
                            </w:r>
                          </w:p>
                          <w:p w:rsidR="00251F78" w:rsidRPr="00CA5146" w:rsidRDefault="00251F78" w:rsidP="00E55C96">
                            <w:pPr>
                              <w:ind w:firstLineChars="900" w:firstLine="1800"/>
                              <w:rPr>
                                <w:rFonts w:ascii="Meiryo UI" w:eastAsia="Meiryo UI" w:hAnsi="Meiryo UI" w:cs="Meiryo UI"/>
                                <w:sz w:val="20"/>
                                <w:szCs w:val="20"/>
                              </w:rPr>
                            </w:pPr>
                            <w:r w:rsidRPr="00CA5146">
                              <w:rPr>
                                <w:rFonts w:ascii="Meiryo UI" w:eastAsia="Meiryo UI" w:hAnsi="Meiryo UI" w:cs="Meiryo UI" w:hint="eastAsia"/>
                                <w:sz w:val="20"/>
                                <w:szCs w:val="20"/>
                              </w:rPr>
                              <w:t xml:space="preserve">　平成17年　より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 o:spid="_x0000_s1057" style="position:absolute;left:0;text-align:left;margin-left:245.65pt;margin-top:7.2pt;width:257.25pt;height:10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" filled="f" stroked="f">
                <v:textbox>
                  <w:txbxContent>
                    <w:p w:rsidR="00251F78" w:rsidRDefault="00251F78" w:rsidP="006C4E00">
                      <w:pPr>
                        <w:rPr>
                          <w:rFonts w:ascii="Meiryo UI" w:eastAsia="Meiryo UI" w:hAnsi="Meiryo UI" w:cs="Meiryo UI"/>
                          <w:szCs w:val="21"/>
                        </w:rPr>
                      </w:pPr>
                      <w:r w:rsidRPr="00CA5146">
                        <w:rPr>
                          <w:rFonts w:ascii="Meiryo UI" w:eastAsia="Meiryo UI" w:hAnsi="Meiryo UI" w:cs="Meiryo UI" w:hint="eastAsia"/>
                          <w:szCs w:val="21"/>
                        </w:rPr>
                        <w:t>【発生確率】事故や損傷の起こる</w:t>
                      </w:r>
                    </w:p>
                    <w:p w:rsidR="00251F78" w:rsidRPr="00CA5146" w:rsidRDefault="00251F78" w:rsidP="00E55C96">
                      <w:pPr>
                        <w:ind w:firstLineChars="500" w:firstLine="1050"/>
                        <w:rPr>
                          <w:rFonts w:ascii="Meiryo UI" w:eastAsia="Meiryo UI" w:hAnsi="Meiryo UI" w:cs="Meiryo UI"/>
                          <w:szCs w:val="21"/>
                        </w:rPr>
                      </w:pPr>
                      <w:r w:rsidRPr="00CA5146">
                        <w:rPr>
                          <w:rFonts w:ascii="Meiryo UI" w:eastAsia="Meiryo UI" w:hAnsi="Meiryo UI" w:cs="Meiryo UI" w:hint="eastAsia"/>
                          <w:szCs w:val="21"/>
                        </w:rPr>
                        <w:t>可能性に関する要素</w:t>
                      </w:r>
                    </w:p>
                    <w:p w:rsidR="00251F78" w:rsidRPr="00CA5146" w:rsidRDefault="00251F78" w:rsidP="006C4E00">
                      <w:pPr>
                        <w:rPr>
                          <w:rFonts w:ascii="Meiryo UI" w:eastAsia="Meiryo UI" w:hAnsi="Meiryo UI" w:cs="Meiryo UI"/>
                          <w:szCs w:val="21"/>
                        </w:rPr>
                      </w:pPr>
                      <w:r w:rsidRPr="00CA5146">
                        <w:rPr>
                          <w:rFonts w:ascii="Meiryo UI" w:eastAsia="Meiryo UI" w:hAnsi="Meiryo UI" w:cs="Meiryo UI" w:hint="eastAsia"/>
                          <w:szCs w:val="21"/>
                        </w:rPr>
                        <w:t>【社会的影響度】被害の大きさに関わる要素</w:t>
                      </w:r>
                    </w:p>
                    <w:p w:rsidR="00251F78" w:rsidRDefault="00251F78" w:rsidP="00E55C96">
                      <w:pPr>
                        <w:ind w:firstLineChars="100" w:firstLine="200"/>
                        <w:rPr>
                          <w:rFonts w:ascii="Meiryo UI" w:eastAsia="Meiryo UI" w:hAnsi="Meiryo UI" w:cs="Meiryo UI"/>
                          <w:sz w:val="20"/>
                          <w:szCs w:val="20"/>
                        </w:rPr>
                      </w:pPr>
                      <w:r w:rsidRPr="00CA5146">
                        <w:rPr>
                          <w:rFonts w:ascii="Meiryo UI" w:eastAsia="Meiryo UI" w:hAnsi="Meiryo UI" w:cs="Meiryo UI" w:hint="eastAsia"/>
                          <w:sz w:val="20"/>
                          <w:szCs w:val="20"/>
                        </w:rPr>
                        <w:t>※１　維持管理アクションプログラム(案)</w:t>
                      </w:r>
                    </w:p>
                    <w:p w:rsidR="00251F78" w:rsidRPr="00CA5146" w:rsidRDefault="00251F78" w:rsidP="00E55C96">
                      <w:pPr>
                        <w:ind w:firstLineChars="900" w:firstLine="1800"/>
                        <w:rPr>
                          <w:rFonts w:ascii="Meiryo UI" w:eastAsia="Meiryo UI" w:hAnsi="Meiryo UI" w:cs="Meiryo UI"/>
                          <w:sz w:val="20"/>
                          <w:szCs w:val="20"/>
                        </w:rPr>
                      </w:pPr>
                      <w:r w:rsidRPr="00CA5146">
                        <w:rPr>
                          <w:rFonts w:ascii="Meiryo UI" w:eastAsia="Meiryo UI" w:hAnsi="Meiryo UI" w:cs="Meiryo UI" w:hint="eastAsia"/>
                          <w:sz w:val="20"/>
                          <w:szCs w:val="20"/>
                        </w:rPr>
                        <w:t xml:space="preserve">　平成17年　より</w:t>
                      </w:r>
                    </w:p>
                  </w:txbxContent>
                </v:textbox>
              </v:rect>
            </w:pict>
          </mc:Fallback>
        </mc:AlternateContent>
      </w:r>
    </w:p>
    <w:p w:rsidR="006C4E00" w:rsidRPr="00EA67A8" w:rsidRDefault="006C4E00" w:rsidP="006C4E00">
      <w:pPr>
        <w:pStyle w:val="40"/>
        <w:ind w:leftChars="79" w:left="166" w:firstLineChars="47" w:firstLine="99"/>
        <w:rPr>
          <w:rFonts w:ascii="HG丸ｺﾞｼｯｸM-PRO" w:eastAsia="HG丸ｺﾞｼｯｸM-PRO" w:hAnsi="HG丸ｺﾞｼｯｸM-PRO"/>
        </w:rPr>
      </w:pPr>
    </w:p>
    <w:p w:rsidR="006C4E00" w:rsidRPr="00EA67A8" w:rsidRDefault="006C4E00" w:rsidP="006C4E00">
      <w:pPr>
        <w:pStyle w:val="40"/>
        <w:ind w:leftChars="79" w:left="166" w:firstLineChars="47" w:firstLine="99"/>
        <w:rPr>
          <w:rFonts w:ascii="HG丸ｺﾞｼｯｸM-PRO" w:eastAsia="HG丸ｺﾞｼｯｸM-PRO" w:hAnsi="HG丸ｺﾞｼｯｸM-PRO"/>
        </w:rPr>
      </w:pPr>
    </w:p>
    <w:p w:rsidR="006C4E00" w:rsidRPr="00EA67A8" w:rsidRDefault="006C4E00" w:rsidP="006C4E00">
      <w:pPr>
        <w:pStyle w:val="40"/>
        <w:ind w:leftChars="79" w:left="166" w:firstLineChars="47" w:firstLine="99"/>
        <w:rPr>
          <w:rFonts w:ascii="HG丸ｺﾞｼｯｸM-PRO" w:eastAsia="HG丸ｺﾞｼｯｸM-PRO" w:hAnsi="HG丸ｺﾞｼｯｸM-PRO"/>
        </w:rPr>
      </w:pPr>
    </w:p>
    <w:p w:rsidR="006C4E00" w:rsidRPr="00EA67A8" w:rsidRDefault="006C4E00" w:rsidP="006C4E00">
      <w:pPr>
        <w:pStyle w:val="40"/>
        <w:ind w:leftChars="79" w:left="166" w:firstLineChars="47" w:firstLine="99"/>
        <w:rPr>
          <w:rFonts w:ascii="HG丸ｺﾞｼｯｸM-PRO" w:eastAsia="HG丸ｺﾞｼｯｸM-PRO" w:hAnsi="HG丸ｺﾞｼｯｸM-PRO"/>
        </w:rPr>
      </w:pPr>
    </w:p>
    <w:p w:rsidR="006C4E00" w:rsidRPr="00EA67A8" w:rsidRDefault="006C4E00" w:rsidP="006C4E00">
      <w:pPr>
        <w:pStyle w:val="40"/>
        <w:ind w:leftChars="79" w:left="166" w:firstLineChars="47" w:firstLine="99"/>
        <w:rPr>
          <w:rFonts w:ascii="HG丸ｺﾞｼｯｸM-PRO" w:eastAsia="HG丸ｺﾞｼｯｸM-PRO" w:hAnsi="HG丸ｺﾞｼｯｸM-PRO"/>
        </w:rPr>
      </w:pPr>
    </w:p>
    <w:p w:rsidR="006C4E00" w:rsidRPr="00EA67A8" w:rsidRDefault="006C4E00" w:rsidP="006C4E00">
      <w:pPr>
        <w:pStyle w:val="40"/>
        <w:ind w:leftChars="79" w:left="166" w:firstLineChars="47" w:firstLine="99"/>
        <w:rPr>
          <w:rFonts w:ascii="HG丸ｺﾞｼｯｸM-PRO" w:eastAsia="HG丸ｺﾞｼｯｸM-PRO" w:hAnsi="HG丸ｺﾞｼｯｸM-PRO"/>
        </w:rPr>
      </w:pPr>
    </w:p>
    <w:p w:rsidR="006C4E00" w:rsidRPr="00EA67A8" w:rsidRDefault="006C4E00" w:rsidP="006C4E00">
      <w:pPr>
        <w:pStyle w:val="40"/>
        <w:ind w:leftChars="79" w:left="166" w:firstLineChars="47" w:firstLine="99"/>
        <w:rPr>
          <w:rFonts w:ascii="HG丸ｺﾞｼｯｸM-PRO" w:eastAsia="HG丸ｺﾞｼｯｸM-PRO" w:hAnsi="HG丸ｺﾞｼｯｸM-PRO"/>
        </w:rPr>
      </w:pPr>
    </w:p>
    <w:p w:rsidR="006C4E00" w:rsidRPr="00EA67A8" w:rsidRDefault="006C4E00" w:rsidP="006C4E00">
      <w:pPr>
        <w:pStyle w:val="40"/>
        <w:ind w:leftChars="79" w:left="166" w:firstLineChars="47" w:firstLine="99"/>
        <w:rPr>
          <w:rFonts w:ascii="HG丸ｺﾞｼｯｸM-PRO" w:eastAsia="HG丸ｺﾞｼｯｸM-PRO" w:hAnsi="HG丸ｺﾞｼｯｸM-PRO"/>
        </w:rPr>
      </w:pPr>
    </w:p>
    <w:p w:rsidR="007E048C" w:rsidRPr="008468D0" w:rsidRDefault="007E048C" w:rsidP="007E048C">
      <w:pPr>
        <w:pStyle w:val="a8"/>
        <w:spacing w:beforeLines="0" w:before="0"/>
      </w:pPr>
      <w:r w:rsidRPr="008468D0">
        <w:rPr>
          <w:rFonts w:hint="eastAsia"/>
        </w:rPr>
        <w:t xml:space="preserve">図 </w:t>
      </w:r>
      <w:fldSimple w:instr=" STYLEREF 1 \s ">
        <w:r w:rsidR="00CF5E4D">
          <w:rPr>
            <w:noProof/>
          </w:rPr>
          <w:t>2</w:t>
        </w:r>
      </w:fldSimple>
      <w:r w:rsidRPr="008468D0">
        <w:t>.</w:t>
      </w:r>
      <w:fldSimple w:instr=" SEQ 図 \* ARABIC \s 1 ">
        <w:r w:rsidR="00CF5E4D">
          <w:rPr>
            <w:noProof/>
          </w:rPr>
          <w:t>9</w:t>
        </w:r>
      </w:fldSimple>
      <w:r w:rsidRPr="008468D0">
        <w:rPr>
          <w:rFonts w:hint="eastAsia"/>
        </w:rPr>
        <w:t xml:space="preserve">　</w:t>
      </w:r>
      <w:r w:rsidRPr="00EA67A8">
        <w:rPr>
          <w:rFonts w:hint="eastAsia"/>
        </w:rPr>
        <w:t>リスクマトリックス</w:t>
      </w:r>
      <w:r w:rsidR="00E55C96">
        <w:rPr>
          <w:rFonts w:hint="eastAsia"/>
        </w:rPr>
        <w:t>（イメージ）</w:t>
      </w:r>
    </w:p>
    <w:p w:rsidR="00FA15D9" w:rsidRPr="00EA67A8" w:rsidRDefault="00FA15D9" w:rsidP="00FA15D9">
      <w:pPr>
        <w:pStyle w:val="50"/>
        <w:ind w:leftChars="450" w:left="1155" w:hangingChars="100" w:hanging="210"/>
        <w:rPr>
          <w:rFonts w:ascii="HG丸ｺﾞｼｯｸM-PRO" w:eastAsia="HG丸ｺﾞｼｯｸM-PRO" w:hAnsi="HG丸ｺﾞｼｯｸM-PRO"/>
        </w:rPr>
      </w:pPr>
    </w:p>
    <w:p w:rsidR="00FA15D9" w:rsidRPr="0030208C" w:rsidRDefault="00843D04" w:rsidP="00311C7B">
      <w:pPr>
        <w:pStyle w:val="5"/>
        <w:rPr>
          <w:b/>
          <w:highlight w:val="green"/>
        </w:rPr>
      </w:pPr>
      <w:r w:rsidRPr="0030208C">
        <w:rPr>
          <w:rFonts w:hint="eastAsia"/>
          <w:b/>
          <w:highlight w:val="green"/>
        </w:rPr>
        <w:t>検討にあたっての検証項目</w:t>
      </w:r>
    </w:p>
    <w:p w:rsidR="000207CA" w:rsidRDefault="000207CA" w:rsidP="0047676D">
      <w:pPr>
        <w:ind w:leftChars="475" w:left="1418"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0207CA">
        <w:rPr>
          <w:rFonts w:ascii="HG丸ｺﾞｼｯｸM-PRO" w:eastAsia="HG丸ｺﾞｼｯｸM-PRO" w:hAnsi="HG丸ｺﾞｼｯｸM-PRO" w:hint="eastAsia"/>
        </w:rPr>
        <w:t>現在の重点化指標（優先順位）を検証し、分野施設毎の重要度や特性などを考慮し、重点化指標（優先順位）を検討する。</w:t>
      </w:r>
    </w:p>
    <w:p w:rsidR="000207CA" w:rsidRPr="006F47F9" w:rsidRDefault="000207CA" w:rsidP="006F47F9">
      <w:pPr>
        <w:pStyle w:val="40"/>
        <w:ind w:leftChars="500" w:left="1261" w:hangingChars="100" w:hanging="211"/>
        <w:rPr>
          <w:rFonts w:ascii="HG丸ｺﾞｼｯｸM-PRO" w:eastAsia="HG丸ｺﾞｼｯｸM-PRO" w:hAnsi="HG丸ｺﾞｼｯｸM-PRO"/>
          <w:b/>
        </w:rPr>
      </w:pPr>
    </w:p>
    <w:p w:rsidR="00FA15D9" w:rsidRPr="0030208C" w:rsidRDefault="00843D04" w:rsidP="00311C7B">
      <w:pPr>
        <w:pStyle w:val="5"/>
        <w:rPr>
          <w:b/>
          <w:highlight w:val="magenta"/>
        </w:rPr>
      </w:pPr>
      <w:r w:rsidRPr="0030208C">
        <w:rPr>
          <w:rFonts w:hint="eastAsia"/>
          <w:b/>
          <w:highlight w:val="magenta"/>
        </w:rPr>
        <w:t>検討に伴う分野横断的に重視すべき視点や留意事項など</w:t>
      </w:r>
    </w:p>
    <w:p w:rsidR="00FA15D9" w:rsidRPr="00EA67A8" w:rsidRDefault="00FA15D9" w:rsidP="0047676D">
      <w:pPr>
        <w:ind w:leftChars="475" w:left="1418" w:hangingChars="200" w:hanging="420"/>
        <w:rPr>
          <w:rFonts w:ascii="HG丸ｺﾞｼｯｸM-PRO" w:eastAsia="HG丸ｺﾞｼｯｸM-PRO" w:hAnsi="HG丸ｺﾞｼｯｸM-PRO"/>
        </w:rPr>
      </w:pPr>
      <w:r w:rsidRPr="00843D04">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843D04">
        <w:rPr>
          <w:rFonts w:ascii="HG丸ｺﾞｼｯｸM-PRO" w:eastAsia="HG丸ｺﾞｼｯｸM-PRO" w:hAnsi="HG丸ｺﾞｼｯｸM-PRO" w:hint="eastAsia"/>
        </w:rPr>
        <w:t>各分野、施設間で、発生確率（縦軸）、社会的影響度（横軸）の取り方、考</w:t>
      </w:r>
      <w:r w:rsidRPr="00EA67A8">
        <w:rPr>
          <w:rFonts w:ascii="HG丸ｺﾞｼｯｸM-PRO" w:eastAsia="HG丸ｺﾞｼｯｸM-PRO" w:hAnsi="HG丸ｺﾞｼｯｸM-PRO" w:hint="eastAsia"/>
        </w:rPr>
        <w:t>え方は異なるが、一定、分野施設間の統一的な考え方の整理が必要。</w:t>
      </w:r>
    </w:p>
    <w:p w:rsidR="00FA15D9" w:rsidRPr="00EA67A8"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重点化指標の活用状況については、指標がある施設については補修において活用されているケースが多く、今後、</w:t>
      </w:r>
      <w:r w:rsidR="00C41FC5">
        <w:rPr>
          <w:rFonts w:ascii="HG丸ｺﾞｼｯｸM-PRO" w:eastAsia="HG丸ｺﾞｼｯｸM-PRO" w:hAnsi="HG丸ｺﾞｼｯｸM-PRO" w:hint="eastAsia"/>
        </w:rPr>
        <w:t>点検、維持管理、更新など</w:t>
      </w:r>
      <w:r w:rsidR="005F785E">
        <w:rPr>
          <w:rFonts w:ascii="HG丸ｺﾞｼｯｸM-PRO" w:eastAsia="HG丸ｺﾞｼｯｸM-PRO" w:hAnsi="HG丸ｺﾞｼｯｸM-PRO" w:hint="eastAsia"/>
        </w:rPr>
        <w:t>全ての業務</w:t>
      </w:r>
      <w:r w:rsidRPr="00EA67A8">
        <w:rPr>
          <w:rFonts w:ascii="HG丸ｺﾞｼｯｸM-PRO" w:eastAsia="HG丸ｺﾞｼｯｸM-PRO" w:hAnsi="HG丸ｺﾞｼｯｸM-PRO" w:hint="eastAsia"/>
        </w:rPr>
        <w:t>に活用できるよう検討が必要。</w:t>
      </w:r>
    </w:p>
    <w:p w:rsidR="00FA15D9" w:rsidRPr="00EA67A8"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重点化指標の定量評価についても殆ど策定されておらず、今後、各分野、施設の特性を考慮するなど検討が必要である。</w:t>
      </w:r>
    </w:p>
    <w:p w:rsidR="00FA15D9"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道路や河川、</w:t>
      </w:r>
      <w:r w:rsidR="003010F4">
        <w:rPr>
          <w:rFonts w:ascii="HG丸ｺﾞｼｯｸM-PRO" w:eastAsia="HG丸ｺﾞｼｯｸM-PRO" w:hAnsi="HG丸ｺﾞｼｯｸM-PRO" w:hint="eastAsia"/>
        </w:rPr>
        <w:t>海岸など様々な分野の構造物がある中で優先順位は分野ごとで考えるだけではなく分野横断的に重要なところに予算を投資する仕組みも</w:t>
      </w:r>
      <w:r w:rsidRPr="00EA67A8">
        <w:rPr>
          <w:rFonts w:ascii="HG丸ｺﾞｼｯｸM-PRO" w:eastAsia="HG丸ｺﾞｼｯｸM-PRO" w:hAnsi="HG丸ｺﾞｼｯｸM-PRO" w:hint="eastAsia"/>
        </w:rPr>
        <w:t>必要である。</w:t>
      </w:r>
    </w:p>
    <w:p w:rsidR="000207CA" w:rsidRDefault="005F785E" w:rsidP="005F785E">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2.5.1</w:t>
      </w:r>
      <w:r>
        <w:rPr>
          <w:rFonts w:ascii="HG丸ｺﾞｼｯｸM-PRO" w:eastAsia="HG丸ｺﾞｼｯｸM-PRO" w:hAnsi="HG丸ｺﾞｼｯｸM-PRO"/>
        </w:rPr>
        <w:t>.</w:t>
      </w:r>
      <w:r>
        <w:rPr>
          <w:rFonts w:ascii="HG丸ｺﾞｼｯｸM-PRO" w:eastAsia="HG丸ｺﾞｼｯｸM-PRO" w:hAnsi="HG丸ｺﾞｼｯｸM-PRO" w:hint="eastAsia"/>
        </w:rPr>
        <w:t>2.3</w:t>
      </w:r>
      <w:r w:rsidRPr="005F785E">
        <w:rPr>
          <w:rFonts w:ascii="HG丸ｺﾞｼｯｸM-PRO" w:eastAsia="HG丸ｺﾞｼｯｸM-PRO" w:hAnsi="HG丸ｺﾞｼｯｸM-PRO" w:hint="eastAsia"/>
        </w:rPr>
        <w:t>共通：各分野施設の維持管理、更新などの基本となる業務フローを考慮した維持管理スタンダードの検討</w:t>
      </w:r>
    </w:p>
    <w:p w:rsidR="000207CA" w:rsidRPr="00EA67A8" w:rsidRDefault="000207CA" w:rsidP="00FA15D9">
      <w:pPr>
        <w:pStyle w:val="40"/>
        <w:ind w:leftChars="500" w:left="1260" w:hangingChars="100" w:hanging="210"/>
        <w:rPr>
          <w:rFonts w:ascii="HG丸ｺﾞｼｯｸM-PRO" w:eastAsia="HG丸ｺﾞｼｯｸM-PRO" w:hAnsi="HG丸ｺﾞｼｯｸM-PRO"/>
        </w:rPr>
      </w:pPr>
    </w:p>
    <w:p w:rsidR="007E048C" w:rsidRPr="000207CA" w:rsidRDefault="007E048C" w:rsidP="000207CA"/>
    <w:p w:rsidR="007E048C" w:rsidRDefault="007E048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A5558C" w:rsidRPr="008602F1" w:rsidRDefault="002E2590" w:rsidP="00394AE2">
      <w:pPr>
        <w:pStyle w:val="2"/>
      </w:pPr>
      <w:bookmarkStart w:id="18" w:name="_Toc383258330"/>
      <w:r w:rsidRPr="008602F1">
        <w:rPr>
          <w:rFonts w:hint="eastAsia"/>
        </w:rPr>
        <w:lastRenderedPageBreak/>
        <w:t>持続可能な維持管理の仕組づくり</w:t>
      </w:r>
      <w:r w:rsidR="00D76F5C" w:rsidRPr="008602F1">
        <w:rPr>
          <w:rFonts w:hint="eastAsia"/>
        </w:rPr>
        <w:t>（検討の方向性）</w:t>
      </w:r>
      <w:bookmarkEnd w:id="18"/>
    </w:p>
    <w:p w:rsidR="002E2590" w:rsidRDefault="008D3E49" w:rsidP="008D3E49">
      <w:pPr>
        <w:spacing w:afterLines="50" w:after="180" w:line="280" w:lineRule="exact"/>
        <w:ind w:firstLineChars="100" w:firstLine="210"/>
        <w:rPr>
          <w:rFonts w:ascii="HG丸ｺﾞｼｯｸM-PRO" w:eastAsia="HG丸ｺﾞｼｯｸM-PRO" w:hAnsi="HG丸ｺﾞｼｯｸM-PRO"/>
          <w:sz w:val="28"/>
          <w:szCs w:val="28"/>
        </w:rPr>
      </w:pPr>
      <w:r>
        <w:rPr>
          <w:rFonts w:ascii="HG丸ｺﾞｼｯｸM-PRO" w:eastAsia="HG丸ｺﾞｼｯｸM-PRO" w:hAnsi="HG丸ｺﾞｼｯｸM-PRO"/>
          <w:noProof/>
        </w:rPr>
        <w:drawing>
          <wp:anchor distT="0" distB="0" distL="114300" distR="114300" simplePos="0" relativeHeight="251837440" behindDoc="0" locked="0" layoutInCell="1" allowOverlap="1" wp14:anchorId="0840BD52" wp14:editId="36ABB3C1">
            <wp:simplePos x="0" y="0"/>
            <wp:positionH relativeFrom="column">
              <wp:posOffset>3061335</wp:posOffset>
            </wp:positionH>
            <wp:positionV relativeFrom="paragraph">
              <wp:posOffset>186690</wp:posOffset>
            </wp:positionV>
            <wp:extent cx="2719070" cy="2997835"/>
            <wp:effectExtent l="0" t="0" r="5080" b="0"/>
            <wp:wrapSquare wrapText="bothSides"/>
            <wp:docPr id="3146" name="図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9070" cy="299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2590" w:rsidRPr="002E2590" w:rsidRDefault="005F785E" w:rsidP="005F785E">
      <w:pPr>
        <w:pStyle w:val="20"/>
        <w:numPr>
          <w:ilvl w:val="0"/>
          <w:numId w:val="4"/>
        </w:numPr>
        <w:ind w:leftChars="0" w:firstLineChars="0"/>
      </w:pPr>
      <w:r w:rsidRPr="005F785E">
        <w:rPr>
          <w:rFonts w:ascii="HG丸ｺﾞｼｯｸM-PRO" w:eastAsia="HG丸ｺﾞｼｯｸM-PRO" w:hAnsi="HG丸ｺﾞｼｯｸM-PRO" w:hint="eastAsia"/>
        </w:rPr>
        <w:t>効率的・効果的な維持管理を持続的に実施する上で、大阪府として主体的に取組むとともに市町村、国等の管理者や大学、企業等との連携体制づくりを検討する。</w:t>
      </w:r>
    </w:p>
    <w:p w:rsidR="002E2590" w:rsidRDefault="002E2590" w:rsidP="00E4655C">
      <w:pPr>
        <w:pStyle w:val="20"/>
        <w:numPr>
          <w:ilvl w:val="0"/>
          <w:numId w:val="4"/>
        </w:numPr>
        <w:ind w:leftChars="0" w:firstLineChars="0"/>
        <w:rPr>
          <w:rFonts w:ascii="HG丸ｺﾞｼｯｸM-PRO" w:eastAsia="HG丸ｺﾞｼｯｸM-PRO" w:hAnsi="HG丸ｺﾞｼｯｸM-PRO"/>
        </w:rPr>
      </w:pPr>
      <w:r w:rsidRPr="002E2590">
        <w:rPr>
          <w:rFonts w:ascii="HG丸ｺﾞｼｯｸM-PRO" w:eastAsia="HG丸ｺﾞｼｯｸM-PRO" w:hAnsi="HG丸ｺﾞｼｯｸM-PRO" w:hint="eastAsia"/>
        </w:rPr>
        <w:t>また、以下の検討項目について、具体的な目標や取組み、ロードマップを明確にする</w:t>
      </w:r>
      <w:r>
        <w:rPr>
          <w:rFonts w:ascii="HG丸ｺﾞｼｯｸM-PRO" w:eastAsia="HG丸ｺﾞｼｯｸM-PRO" w:hAnsi="HG丸ｺﾞｼｯｸM-PRO" w:hint="eastAsia"/>
        </w:rPr>
        <w:t>。</w:t>
      </w:r>
    </w:p>
    <w:p w:rsidR="00E70DAF" w:rsidRDefault="00E70DAF" w:rsidP="00E70DAF">
      <w:pPr>
        <w:pStyle w:val="20"/>
        <w:ind w:leftChars="0" w:left="315" w:firstLineChars="0" w:firstLine="0"/>
        <w:rPr>
          <w:rFonts w:ascii="HG丸ｺﾞｼｯｸM-PRO" w:eastAsia="HG丸ｺﾞｼｯｸM-PRO" w:hAnsi="HG丸ｺﾞｼｯｸM-PRO"/>
        </w:rPr>
      </w:pPr>
    </w:p>
    <w:p w:rsidR="008D3E49" w:rsidRDefault="008D3E49" w:rsidP="00E70DAF">
      <w:pPr>
        <w:pStyle w:val="20"/>
        <w:ind w:leftChars="0" w:left="315" w:firstLineChars="0" w:firstLine="0"/>
        <w:rPr>
          <w:rFonts w:ascii="HG丸ｺﾞｼｯｸM-PRO" w:eastAsia="HG丸ｺﾞｼｯｸM-PRO" w:hAnsi="HG丸ｺﾞｼｯｸM-PRO"/>
        </w:rPr>
      </w:pPr>
    </w:p>
    <w:p w:rsidR="008D3E49" w:rsidRDefault="008D3E49" w:rsidP="00E70DAF">
      <w:pPr>
        <w:pStyle w:val="20"/>
        <w:ind w:leftChars="0" w:left="315" w:firstLineChars="0" w:firstLine="0"/>
        <w:rPr>
          <w:rFonts w:ascii="HG丸ｺﾞｼｯｸM-PRO" w:eastAsia="HG丸ｺﾞｼｯｸM-PRO" w:hAnsi="HG丸ｺﾞｼｯｸM-PRO"/>
        </w:rPr>
      </w:pPr>
    </w:p>
    <w:p w:rsidR="008D3E49" w:rsidRDefault="008D3E49" w:rsidP="00E70DAF">
      <w:pPr>
        <w:pStyle w:val="20"/>
        <w:ind w:leftChars="0" w:left="315" w:firstLineChars="0" w:firstLine="0"/>
        <w:rPr>
          <w:rFonts w:ascii="HG丸ｺﾞｼｯｸM-PRO" w:eastAsia="HG丸ｺﾞｼｯｸM-PRO" w:hAnsi="HG丸ｺﾞｼｯｸM-PRO"/>
        </w:rPr>
      </w:pPr>
    </w:p>
    <w:p w:rsidR="008D3E49" w:rsidRDefault="008D3E49" w:rsidP="00E70DAF">
      <w:pPr>
        <w:pStyle w:val="20"/>
        <w:ind w:leftChars="0" w:left="315" w:firstLineChars="0" w:firstLine="0"/>
        <w:rPr>
          <w:rFonts w:ascii="HG丸ｺﾞｼｯｸM-PRO" w:eastAsia="HG丸ｺﾞｼｯｸM-PRO" w:hAnsi="HG丸ｺﾞｼｯｸM-PRO"/>
        </w:rPr>
      </w:pPr>
    </w:p>
    <w:p w:rsidR="008D3E49" w:rsidRDefault="008D3E49" w:rsidP="00E70DAF">
      <w:pPr>
        <w:pStyle w:val="20"/>
        <w:ind w:leftChars="0" w:left="315" w:firstLineChars="0" w:firstLine="0"/>
        <w:rPr>
          <w:rFonts w:ascii="HG丸ｺﾞｼｯｸM-PRO" w:eastAsia="HG丸ｺﾞｼｯｸM-PRO" w:hAnsi="HG丸ｺﾞｼｯｸM-PRO"/>
        </w:rPr>
      </w:pPr>
    </w:p>
    <w:p w:rsidR="008D3E49" w:rsidRDefault="008D3E49" w:rsidP="00E70DAF">
      <w:pPr>
        <w:pStyle w:val="20"/>
        <w:ind w:leftChars="0" w:left="315" w:firstLineChars="0" w:firstLine="0"/>
        <w:rPr>
          <w:rFonts w:ascii="HG丸ｺﾞｼｯｸM-PRO" w:eastAsia="HG丸ｺﾞｼｯｸM-PRO" w:hAnsi="HG丸ｺﾞｼｯｸM-PRO"/>
        </w:rPr>
      </w:pPr>
    </w:p>
    <w:p w:rsidR="007E048C" w:rsidRDefault="007E048C" w:rsidP="007E048C">
      <w:pPr>
        <w:pStyle w:val="a8"/>
        <w:spacing w:beforeLines="0" w:before="0"/>
        <w:jc w:val="right"/>
      </w:pPr>
      <w:r w:rsidRPr="008468D0">
        <w:rPr>
          <w:rFonts w:hint="eastAsia"/>
        </w:rPr>
        <w:t xml:space="preserve">図 </w:t>
      </w:r>
      <w:fldSimple w:instr=" STYLEREF 1 \s ">
        <w:r w:rsidR="00CF5E4D">
          <w:rPr>
            <w:noProof/>
          </w:rPr>
          <w:t>2</w:t>
        </w:r>
      </w:fldSimple>
      <w:r w:rsidRPr="008468D0">
        <w:t>.</w:t>
      </w:r>
      <w:fldSimple w:instr=" SEQ 図 \* ARABIC \s 1 ">
        <w:r w:rsidR="00CF5E4D">
          <w:rPr>
            <w:noProof/>
          </w:rPr>
          <w:t>10</w:t>
        </w:r>
      </w:fldSimple>
      <w:r w:rsidRPr="008468D0">
        <w:rPr>
          <w:rFonts w:hint="eastAsia"/>
        </w:rPr>
        <w:t xml:space="preserve">　</w:t>
      </w:r>
      <w:r w:rsidRPr="00591C53">
        <w:rPr>
          <w:rFonts w:hint="eastAsia"/>
        </w:rPr>
        <w:t>持続可能な維持管理の仕組みの検討範囲</w:t>
      </w:r>
    </w:p>
    <w:p w:rsidR="0082356E" w:rsidRPr="0082356E" w:rsidRDefault="0082356E" w:rsidP="0082356E"/>
    <w:p w:rsidR="001E5F94" w:rsidRPr="006F47F9" w:rsidRDefault="001E5F94" w:rsidP="00311C7B">
      <w:pPr>
        <w:pStyle w:val="3"/>
        <w:rPr>
          <w:b/>
        </w:rPr>
      </w:pPr>
      <w:bookmarkStart w:id="19" w:name="_Toc383258331"/>
      <w:r w:rsidRPr="006F47F9">
        <w:rPr>
          <w:rFonts w:hint="eastAsia"/>
          <w:b/>
        </w:rPr>
        <w:t>人材の</w:t>
      </w:r>
      <w:r w:rsidR="007874F3" w:rsidRPr="006F47F9">
        <w:rPr>
          <w:rFonts w:hint="eastAsia"/>
          <w:b/>
        </w:rPr>
        <w:t>育成</w:t>
      </w:r>
      <w:r w:rsidRPr="006F47F9">
        <w:rPr>
          <w:rFonts w:hint="eastAsia"/>
          <w:b/>
        </w:rPr>
        <w:t>と確保、技術力の向上と継承</w:t>
      </w:r>
      <w:bookmarkEnd w:id="19"/>
    </w:p>
    <w:p w:rsidR="005C3B45" w:rsidRPr="008602F1" w:rsidRDefault="005C3B45" w:rsidP="00311C7B">
      <w:pPr>
        <w:pStyle w:val="4"/>
        <w:rPr>
          <w:b/>
          <w:highlight w:val="yellow"/>
        </w:rPr>
      </w:pPr>
      <w:r w:rsidRPr="008602F1">
        <w:rPr>
          <w:rFonts w:hint="eastAsia"/>
          <w:b/>
          <w:highlight w:val="yellow"/>
        </w:rPr>
        <w:t>検討の方向性</w:t>
      </w:r>
    </w:p>
    <w:p w:rsidR="00853AB0" w:rsidRPr="00BD787D" w:rsidRDefault="00BD787D" w:rsidP="00DE3C4E">
      <w:pPr>
        <w:pStyle w:val="40"/>
        <w:ind w:leftChars="0" w:left="0"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大阪府</w:t>
      </w:r>
      <w:r w:rsidR="00853AB0">
        <w:rPr>
          <w:rFonts w:ascii="HG丸ｺﾞｼｯｸM-PRO" w:eastAsia="HG丸ｺﾞｼｯｸM-PRO" w:hAnsi="HG丸ｺﾞｼｯｸM-PRO" w:hint="eastAsia"/>
        </w:rPr>
        <w:t>技術者の技術力</w:t>
      </w:r>
      <w:r>
        <w:rPr>
          <w:rFonts w:ascii="HG丸ｺﾞｼｯｸM-PRO" w:eastAsia="HG丸ｺﾞｼｯｸM-PRO" w:hAnsi="HG丸ｺﾞｼｯｸM-PRO" w:hint="eastAsia"/>
        </w:rPr>
        <w:t>向上</w:t>
      </w:r>
      <w:r w:rsidR="00853AB0">
        <w:rPr>
          <w:rFonts w:ascii="HG丸ｺﾞｼｯｸM-PRO" w:eastAsia="HG丸ｺﾞｼｯｸM-PRO" w:hAnsi="HG丸ｺﾞｼｯｸM-PRO" w:hint="eastAsia"/>
        </w:rPr>
        <w:t>と</w:t>
      </w:r>
      <w:r>
        <w:rPr>
          <w:rFonts w:ascii="HG丸ｺﾞｼｯｸM-PRO" w:eastAsia="HG丸ｺﾞｼｯｸM-PRO" w:hAnsi="HG丸ｺﾞｼｯｸM-PRO" w:hint="eastAsia"/>
        </w:rPr>
        <w:t>技術の継承につながる仕組みを構築する</w:t>
      </w:r>
      <w:r w:rsidR="00E55C96">
        <w:rPr>
          <w:rFonts w:ascii="HG丸ｺﾞｼｯｸM-PRO" w:eastAsia="HG丸ｺﾞｼｯｸM-PRO" w:hAnsi="HG丸ｺﾞｼｯｸM-PRO" w:hint="eastAsia"/>
        </w:rPr>
        <w:t>。</w:t>
      </w:r>
    </w:p>
    <w:p w:rsidR="008B538A" w:rsidRPr="00BD787D" w:rsidRDefault="00DE3C4E" w:rsidP="00DE3C4E">
      <w:pPr>
        <w:pStyle w:val="5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BD787D" w:rsidRPr="00BD787D">
        <w:rPr>
          <w:rFonts w:ascii="HG丸ｺﾞｼｯｸM-PRO" w:eastAsia="HG丸ｺﾞｼｯｸM-PRO" w:hAnsi="HG丸ｺﾞｼｯｸM-PRO" w:hint="eastAsia"/>
        </w:rPr>
        <w:t>大阪府</w:t>
      </w:r>
      <w:r w:rsidR="008B538A" w:rsidRPr="00BD787D">
        <w:rPr>
          <w:rFonts w:ascii="HG丸ｺﾞｼｯｸM-PRO" w:eastAsia="HG丸ｺﾞｼｯｸM-PRO" w:hAnsi="HG丸ｺﾞｼｯｸM-PRO" w:hint="eastAsia"/>
        </w:rPr>
        <w:t>技術者（インハウスエンジニア）は、施設の管理者として、現場の最前線に立ち、施設を良好に保つとともに不具合をいち早く察知、対処するなど府民の安全を確</w:t>
      </w:r>
      <w:r w:rsidR="009E27C0" w:rsidRPr="00BD787D">
        <w:rPr>
          <w:rFonts w:ascii="HG丸ｺﾞｼｯｸM-PRO" w:eastAsia="HG丸ｺﾞｼｯｸM-PRO" w:hAnsi="HG丸ｺﾞｼｯｸM-PRO" w:hint="eastAsia"/>
        </w:rPr>
        <w:t>保することが求められ、豊富な現場経験と専門的な知識が必要であり、持続的な技術力の向上について検討する必要がある。</w:t>
      </w:r>
    </w:p>
    <w:p w:rsidR="0015477B" w:rsidRPr="00BD787D" w:rsidRDefault="00DE3C4E" w:rsidP="00DE3C4E">
      <w:pPr>
        <w:pStyle w:val="5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9E27C0" w:rsidRPr="00BD787D">
        <w:rPr>
          <w:rFonts w:ascii="HG丸ｺﾞｼｯｸM-PRO" w:eastAsia="HG丸ｺﾞｼｯｸM-PRO" w:hAnsi="HG丸ｺﾞｼｯｸM-PRO" w:hint="eastAsia"/>
        </w:rPr>
        <w:t>加えて、</w:t>
      </w:r>
      <w:r w:rsidR="008B538A" w:rsidRPr="00BD787D">
        <w:rPr>
          <w:rFonts w:ascii="HG丸ｺﾞｼｯｸM-PRO" w:eastAsia="HG丸ｺﾞｼｯｸM-PRO" w:hAnsi="HG丸ｺﾞｼｯｸM-PRO" w:hint="eastAsia"/>
        </w:rPr>
        <w:t>効率的、効果的な維持管理・更新を進めていくには、一定の技術的知見などに基づいた適切な評価・判断を行う等、高度な施設管理のマネジメント力が必要である。</w:t>
      </w:r>
      <w:r w:rsidR="0015477B" w:rsidRPr="00BD787D">
        <w:rPr>
          <w:rFonts w:ascii="HG丸ｺﾞｼｯｸM-PRO" w:eastAsia="HG丸ｺﾞｼｯｸM-PRO" w:hAnsi="HG丸ｺﾞｼｯｸM-PRO" w:hint="eastAsia"/>
        </w:rPr>
        <w:t xml:space="preserve">　　</w:t>
      </w:r>
    </w:p>
    <w:p w:rsidR="008D3E49" w:rsidRPr="00233AA0" w:rsidRDefault="001A030C" w:rsidP="00311C7B">
      <w:pPr>
        <w:pStyle w:val="5"/>
      </w:pPr>
      <w:r>
        <w:rPr>
          <w:rFonts w:hint="eastAsia"/>
        </w:rPr>
        <w:t>基本認識</w:t>
      </w:r>
    </w:p>
    <w:p w:rsidR="001A030C" w:rsidRPr="00233AA0" w:rsidRDefault="00BD787D" w:rsidP="001A030C">
      <w:pPr>
        <w:pStyle w:val="6"/>
        <w:ind w:left="735" w:firstLine="210"/>
      </w:pPr>
      <w:r w:rsidRPr="00233AA0">
        <w:rPr>
          <w:rFonts w:hint="eastAsia"/>
        </w:rPr>
        <w:t>大阪府</w:t>
      </w:r>
      <w:r w:rsidR="001A030C" w:rsidRPr="00233AA0">
        <w:rPr>
          <w:rFonts w:hint="eastAsia"/>
        </w:rPr>
        <w:t xml:space="preserve">技術者をとりまく状況 　</w:t>
      </w:r>
    </w:p>
    <w:p w:rsidR="001A030C" w:rsidRDefault="001A030C" w:rsidP="001A030C">
      <w:pPr>
        <w:pStyle w:val="50"/>
        <w:numPr>
          <w:ilvl w:val="1"/>
          <w:numId w:val="3"/>
        </w:numPr>
        <w:ind w:leftChars="0" w:firstLineChars="0"/>
        <w:rPr>
          <w:rFonts w:ascii="HG丸ｺﾞｼｯｸM-PRO" w:eastAsia="HG丸ｺﾞｼｯｸM-PRO" w:hAnsi="HG丸ｺﾞｼｯｸM-PRO"/>
        </w:rPr>
      </w:pPr>
      <w:r w:rsidRPr="00233AA0">
        <w:rPr>
          <w:rFonts w:ascii="HG丸ｺﾞｼｯｸM-PRO" w:eastAsia="HG丸ｺﾞｼｯｸM-PRO" w:hAnsi="HG丸ｺﾞｼｯｸM-PRO" w:hint="eastAsia"/>
        </w:rPr>
        <w:t>近年、建設投</w:t>
      </w:r>
      <w:r w:rsidRPr="00FB11F3">
        <w:rPr>
          <w:rFonts w:ascii="HG丸ｺﾞｼｯｸM-PRO" w:eastAsia="HG丸ｺﾞｼｯｸM-PRO" w:hAnsi="HG丸ｺﾞｼｯｸM-PRO" w:hint="eastAsia"/>
        </w:rPr>
        <w:t>資や工事件数の減少に伴い、技術的な経験を積む機会が減少</w:t>
      </w:r>
      <w:r>
        <w:rPr>
          <w:rFonts w:ascii="HG丸ｺﾞｼｯｸM-PRO" w:eastAsia="HG丸ｺﾞｼｯｸM-PRO" w:hAnsi="HG丸ｺﾞｼｯｸM-PRO" w:hint="eastAsia"/>
        </w:rPr>
        <w:t>。</w:t>
      </w:r>
    </w:p>
    <w:p w:rsidR="001A030C" w:rsidRDefault="00D95EE2" w:rsidP="001A030C">
      <w:pPr>
        <w:pStyle w:val="50"/>
        <w:numPr>
          <w:ilvl w:val="1"/>
          <w:numId w:val="3"/>
        </w:numPr>
        <w:ind w:leftChars="0" w:firstLineChars="0"/>
        <w:rPr>
          <w:rFonts w:ascii="HG丸ｺﾞｼｯｸM-PRO" w:eastAsia="HG丸ｺﾞｼｯｸM-PRO" w:hAnsi="HG丸ｺﾞｼｯｸM-PRO"/>
        </w:rPr>
      </w:pPr>
      <w:r>
        <w:rPr>
          <w:rFonts w:ascii="HG丸ｺﾞｼｯｸM-PRO" w:eastAsia="HG丸ｺﾞｼｯｸM-PRO" w:hAnsi="HG丸ｺﾞｼｯｸM-PRO" w:hint="eastAsia"/>
        </w:rPr>
        <w:t>入札契約関係の業務増加など多様な業務に追われ</w:t>
      </w:r>
      <w:r w:rsidR="001A030C" w:rsidRPr="00FB11F3">
        <w:rPr>
          <w:rFonts w:ascii="HG丸ｺﾞｼｯｸM-PRO" w:eastAsia="HG丸ｺﾞｼｯｸM-PRO" w:hAnsi="HG丸ｺﾞｼｯｸM-PRO" w:hint="eastAsia"/>
        </w:rPr>
        <w:t>、本来の重要な技術的業務に携わる時間が減少</w:t>
      </w:r>
      <w:r w:rsidR="001A030C">
        <w:rPr>
          <w:rFonts w:ascii="HG丸ｺﾞｼｯｸM-PRO" w:eastAsia="HG丸ｺﾞｼｯｸM-PRO" w:hAnsi="HG丸ｺﾞｼｯｸM-PRO" w:hint="eastAsia"/>
        </w:rPr>
        <w:t>。</w:t>
      </w:r>
    </w:p>
    <w:p w:rsidR="001A030C" w:rsidRDefault="001A030C" w:rsidP="001A030C">
      <w:pPr>
        <w:pStyle w:val="50"/>
        <w:numPr>
          <w:ilvl w:val="1"/>
          <w:numId w:val="3"/>
        </w:numPr>
        <w:ind w:leftChars="0" w:firstLineChars="0"/>
        <w:rPr>
          <w:rFonts w:ascii="HG丸ｺﾞｼｯｸM-PRO" w:eastAsia="HG丸ｺﾞｼｯｸM-PRO" w:hAnsi="HG丸ｺﾞｼｯｸM-PRO"/>
        </w:rPr>
      </w:pPr>
      <w:r w:rsidRPr="00FB11F3">
        <w:rPr>
          <w:rFonts w:ascii="HG丸ｺﾞｼｯｸM-PRO" w:eastAsia="HG丸ｺﾞｼｯｸM-PRO" w:hAnsi="HG丸ｺﾞｼｯｸM-PRO" w:hint="eastAsia"/>
        </w:rPr>
        <w:t>人事異動等により、職員の専門性が変化</w:t>
      </w:r>
      <w:r>
        <w:rPr>
          <w:rFonts w:ascii="HG丸ｺﾞｼｯｸM-PRO" w:eastAsia="HG丸ｺﾞｼｯｸM-PRO" w:hAnsi="HG丸ｺﾞｼｯｸM-PRO" w:hint="eastAsia"/>
        </w:rPr>
        <w:t>。</w:t>
      </w:r>
    </w:p>
    <w:p w:rsidR="001A030C" w:rsidRDefault="001A030C" w:rsidP="001A030C">
      <w:pPr>
        <w:pStyle w:val="50"/>
        <w:numPr>
          <w:ilvl w:val="1"/>
          <w:numId w:val="3"/>
        </w:numPr>
        <w:ind w:leftChars="0" w:firstLineChars="0"/>
        <w:rPr>
          <w:rFonts w:ascii="HG丸ｺﾞｼｯｸM-PRO" w:eastAsia="HG丸ｺﾞｼｯｸM-PRO" w:hAnsi="HG丸ｺﾞｼｯｸM-PRO"/>
        </w:rPr>
      </w:pPr>
      <w:r w:rsidRPr="00FB11F3">
        <w:rPr>
          <w:rFonts w:ascii="HG丸ｺﾞｼｯｸM-PRO" w:eastAsia="HG丸ｺﾞｼｯｸM-PRO" w:hAnsi="HG丸ｺﾞｼｯｸM-PRO" w:hint="eastAsia"/>
        </w:rPr>
        <w:t>職員数の削減等（インハウスエンジニアが減少）</w:t>
      </w:r>
      <w:r>
        <w:rPr>
          <w:rFonts w:ascii="HG丸ｺﾞｼｯｸM-PRO" w:eastAsia="HG丸ｺﾞｼｯｸM-PRO" w:hAnsi="HG丸ｺﾞｼｯｸM-PRO" w:hint="eastAsia"/>
        </w:rPr>
        <w:t>。</w:t>
      </w:r>
    </w:p>
    <w:p w:rsidR="001A030C" w:rsidRDefault="001A030C" w:rsidP="001A030C">
      <w:pPr>
        <w:pStyle w:val="50"/>
        <w:numPr>
          <w:ilvl w:val="1"/>
          <w:numId w:val="3"/>
        </w:numPr>
        <w:ind w:leftChars="0" w:firstLineChars="0"/>
        <w:rPr>
          <w:rFonts w:ascii="HG丸ｺﾞｼｯｸM-PRO" w:eastAsia="HG丸ｺﾞｼｯｸM-PRO" w:hAnsi="HG丸ｺﾞｼｯｸM-PRO"/>
        </w:rPr>
      </w:pPr>
      <w:r w:rsidRPr="00FB11F3">
        <w:rPr>
          <w:rFonts w:ascii="HG丸ｺﾞｼｯｸM-PRO" w:eastAsia="HG丸ｺﾞｼｯｸM-PRO" w:hAnsi="HG丸ｺﾞｼｯｸM-PRO" w:hint="eastAsia"/>
        </w:rPr>
        <w:t>経験が少ない若い世代の維持管理業務への配置が増加</w:t>
      </w:r>
      <w:r>
        <w:rPr>
          <w:rFonts w:ascii="HG丸ｺﾞｼｯｸM-PRO" w:eastAsia="HG丸ｺﾞｼｯｸM-PRO" w:hAnsi="HG丸ｺﾞｼｯｸM-PRO" w:hint="eastAsia"/>
        </w:rPr>
        <w:t>。</w:t>
      </w:r>
    </w:p>
    <w:p w:rsidR="001A030C" w:rsidRDefault="001A030C" w:rsidP="001A030C">
      <w:pPr>
        <w:pStyle w:val="50"/>
        <w:numPr>
          <w:ilvl w:val="1"/>
          <w:numId w:val="3"/>
        </w:numPr>
        <w:ind w:leftChars="0" w:firstLineChars="0"/>
        <w:rPr>
          <w:rFonts w:ascii="HG丸ｺﾞｼｯｸM-PRO" w:eastAsia="HG丸ｺﾞｼｯｸM-PRO" w:hAnsi="HG丸ｺﾞｼｯｸM-PRO"/>
        </w:rPr>
      </w:pPr>
      <w:r w:rsidRPr="00FB11F3">
        <w:rPr>
          <w:rFonts w:ascii="HG丸ｺﾞｼｯｸM-PRO" w:eastAsia="HG丸ｺﾞｼｯｸM-PRO" w:hAnsi="HG丸ｺﾞｼｯｸM-PRO" w:hint="eastAsia"/>
        </w:rPr>
        <w:t>今後、経験・ノウハウを有する多くの職員が退職（技術の継承に大きな懸念）</w:t>
      </w:r>
      <w:r>
        <w:rPr>
          <w:rFonts w:ascii="HG丸ｺﾞｼｯｸM-PRO" w:eastAsia="HG丸ｺﾞｼｯｸM-PRO" w:hAnsi="HG丸ｺﾞｼｯｸM-PRO" w:hint="eastAsia"/>
        </w:rPr>
        <w:t>。</w:t>
      </w:r>
    </w:p>
    <w:p w:rsidR="007874F3" w:rsidRDefault="007874F3" w:rsidP="001A030C">
      <w:pPr>
        <w:pStyle w:val="50"/>
        <w:numPr>
          <w:ilvl w:val="1"/>
          <w:numId w:val="3"/>
        </w:numPr>
        <w:ind w:leftChars="0" w:firstLineChars="0"/>
        <w:rPr>
          <w:rFonts w:ascii="HG丸ｺﾞｼｯｸM-PRO" w:eastAsia="HG丸ｺﾞｼｯｸM-PRO" w:hAnsi="HG丸ｺﾞｼｯｸM-PRO"/>
        </w:rPr>
      </w:pPr>
      <w:r>
        <w:rPr>
          <w:rFonts w:ascii="HG丸ｺﾞｼｯｸM-PRO" w:eastAsia="HG丸ｺﾞｼｯｸM-PRO" w:hAnsi="HG丸ｺﾞｼｯｸM-PRO" w:hint="eastAsia"/>
        </w:rPr>
        <w:t>都市基盤施設の老朽化による管理瑕疵など</w:t>
      </w:r>
      <w:r w:rsidRPr="00C32F93">
        <w:rPr>
          <w:rFonts w:ascii="HG丸ｺﾞｼｯｸM-PRO" w:eastAsia="HG丸ｺﾞｼｯｸM-PRO" w:hAnsi="HG丸ｺﾞｼｯｸM-PRO" w:hint="eastAsia"/>
        </w:rPr>
        <w:t>訴訟リスク</w:t>
      </w:r>
      <w:r>
        <w:rPr>
          <w:rFonts w:ascii="HG丸ｺﾞｼｯｸM-PRO" w:eastAsia="HG丸ｺﾞｼｯｸM-PRO" w:hAnsi="HG丸ｺﾞｼｯｸM-PRO" w:hint="eastAsia"/>
        </w:rPr>
        <w:t>の顕在化</w:t>
      </w:r>
    </w:p>
    <w:p w:rsidR="001A030C" w:rsidRPr="006F47F9" w:rsidRDefault="00BD787D" w:rsidP="00311C7B">
      <w:pPr>
        <w:pStyle w:val="6"/>
      </w:pPr>
      <w:r>
        <w:rPr>
          <w:rFonts w:hint="eastAsia"/>
        </w:rPr>
        <w:lastRenderedPageBreak/>
        <w:t>大阪府</w:t>
      </w:r>
      <w:r w:rsidR="001A030C" w:rsidRPr="00FB11F3">
        <w:rPr>
          <w:rFonts w:hint="eastAsia"/>
        </w:rPr>
        <w:t>技術者</w:t>
      </w:r>
      <w:r w:rsidR="007874F3">
        <w:rPr>
          <w:rFonts w:hint="eastAsia"/>
        </w:rPr>
        <w:t>が求められる</w:t>
      </w:r>
      <w:r w:rsidR="00BF71E8">
        <w:rPr>
          <w:rFonts w:hint="eastAsia"/>
        </w:rPr>
        <w:t>事項</w:t>
      </w:r>
    </w:p>
    <w:p w:rsidR="00BF71E8" w:rsidRPr="006F47F9" w:rsidRDefault="00DE3C4E" w:rsidP="00E55C96">
      <w:pPr>
        <w:pStyle w:val="40"/>
        <w:ind w:leftChars="0" w:left="99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将来ますます重要となる維持管理業務を遂行していく為</w:t>
      </w:r>
      <w:r w:rsidR="009A6D1F" w:rsidRPr="006F47F9">
        <w:rPr>
          <w:rFonts w:ascii="HG丸ｺﾞｼｯｸM-PRO" w:eastAsia="HG丸ｺﾞｼｯｸM-PRO" w:hAnsi="HG丸ｺﾞｼｯｸM-PRO" w:hint="eastAsia"/>
        </w:rPr>
        <w:t>に、</w:t>
      </w:r>
      <w:r w:rsidR="007874F3" w:rsidRPr="006F47F9">
        <w:rPr>
          <w:rFonts w:ascii="HG丸ｺﾞｼｯｸM-PRO" w:eastAsia="HG丸ｺﾞｼｯｸM-PRO" w:hAnsi="HG丸ｺﾞｼｯｸM-PRO" w:hint="eastAsia"/>
        </w:rPr>
        <w:t>以下の事項が求められる。</w:t>
      </w:r>
    </w:p>
    <w:p w:rsidR="00C32F93" w:rsidRPr="006F47F9" w:rsidRDefault="00BF71E8" w:rsidP="0047676D">
      <w:pPr>
        <w:pStyle w:val="50"/>
        <w:numPr>
          <w:ilvl w:val="1"/>
          <w:numId w:val="3"/>
        </w:numPr>
        <w:tabs>
          <w:tab w:val="left" w:pos="1560"/>
        </w:tabs>
        <w:ind w:leftChars="0" w:left="1418" w:firstLineChars="0" w:hanging="340"/>
        <w:rPr>
          <w:rFonts w:ascii="HG丸ｺﾞｼｯｸM-PRO" w:eastAsia="HG丸ｺﾞｼｯｸM-PRO" w:hAnsi="HG丸ｺﾞｼｯｸM-PRO"/>
        </w:rPr>
      </w:pPr>
      <w:r w:rsidRPr="006F47F9">
        <w:rPr>
          <w:rFonts w:ascii="HG丸ｺﾞｼｯｸM-PRO" w:eastAsia="HG丸ｺﾞｼｯｸM-PRO" w:hAnsi="HG丸ｺﾞｼｯｸM-PRO" w:hint="eastAsia"/>
        </w:rPr>
        <w:t>今後、多くの都市基盤施設が老朽化する中、府民の安全や安心が損なわれないよう、適切な維持管理が求められる。</w:t>
      </w:r>
    </w:p>
    <w:p w:rsidR="001A030C" w:rsidRPr="00C32F93" w:rsidRDefault="00BF71E8" w:rsidP="001A030C">
      <w:pPr>
        <w:pStyle w:val="50"/>
        <w:numPr>
          <w:ilvl w:val="1"/>
          <w:numId w:val="3"/>
        </w:numPr>
        <w:ind w:leftChars="0" w:firstLineChars="0"/>
        <w:rPr>
          <w:rFonts w:ascii="HG丸ｺﾞｼｯｸM-PRO" w:eastAsia="HG丸ｺﾞｼｯｸM-PRO" w:hAnsi="HG丸ｺﾞｼｯｸM-PRO"/>
        </w:rPr>
      </w:pPr>
      <w:r w:rsidRPr="00FB11F3">
        <w:rPr>
          <w:rFonts w:ascii="HG丸ｺﾞｼｯｸM-PRO" w:eastAsia="HG丸ｺﾞｼｯｸM-PRO" w:hAnsi="HG丸ｺﾞｼｯｸM-PRO" w:hint="eastAsia"/>
        </w:rPr>
        <w:t>財政状況が厳しい中で、効率的、効果的な維持管理・更新を実施していく必要がある</w:t>
      </w:r>
      <w:r>
        <w:rPr>
          <w:rFonts w:ascii="HG丸ｺﾞｼｯｸM-PRO" w:eastAsia="HG丸ｺﾞｼｯｸM-PRO" w:hAnsi="HG丸ｺﾞｼｯｸM-PRO" w:hint="eastAsia"/>
        </w:rPr>
        <w:t>。</w:t>
      </w:r>
    </w:p>
    <w:p w:rsidR="001A030C" w:rsidRDefault="001A030C" w:rsidP="001A030C">
      <w:pPr>
        <w:pStyle w:val="50"/>
        <w:numPr>
          <w:ilvl w:val="1"/>
          <w:numId w:val="3"/>
        </w:numPr>
        <w:ind w:leftChars="0" w:firstLineChars="0"/>
        <w:rPr>
          <w:rFonts w:ascii="HG丸ｺﾞｼｯｸM-PRO" w:eastAsia="HG丸ｺﾞｼｯｸM-PRO" w:hAnsi="HG丸ｺﾞｼｯｸM-PRO"/>
        </w:rPr>
      </w:pPr>
      <w:r w:rsidRPr="00FB11F3">
        <w:rPr>
          <w:rFonts w:ascii="HG丸ｺﾞｼｯｸM-PRO" w:eastAsia="HG丸ｺﾞｼｯｸM-PRO" w:hAnsi="HG丸ｺﾞｼｯｸM-PRO" w:hint="eastAsia"/>
        </w:rPr>
        <w:t>緊急対応、維持管理、有事の際に必要な経験的な現場技術・技能の継承（直営作業・施設操作）</w:t>
      </w:r>
      <w:r w:rsidR="00BF71E8">
        <w:rPr>
          <w:rFonts w:ascii="HG丸ｺﾞｼｯｸM-PRO" w:eastAsia="HG丸ｺﾞｼｯｸM-PRO" w:hAnsi="HG丸ｺﾞｼｯｸM-PRO" w:hint="eastAsia"/>
        </w:rPr>
        <w:t>が必要である。</w:t>
      </w:r>
    </w:p>
    <w:p w:rsidR="000F3D43" w:rsidRDefault="000F3D43" w:rsidP="000F3D43">
      <w:pPr>
        <w:pStyle w:val="50"/>
        <w:ind w:leftChars="0" w:left="1470" w:firstLineChars="0" w:firstLine="0"/>
        <w:rPr>
          <w:rFonts w:ascii="HG丸ｺﾞｼｯｸM-PRO" w:eastAsia="HG丸ｺﾞｼｯｸM-PRO" w:hAnsi="HG丸ｺﾞｼｯｸM-PRO"/>
        </w:rPr>
      </w:pPr>
    </w:p>
    <w:p w:rsidR="00E32C82" w:rsidRPr="006F47F9" w:rsidRDefault="00D91FEB" w:rsidP="00311C7B">
      <w:pPr>
        <w:pStyle w:val="5"/>
      </w:pPr>
      <w:r w:rsidRPr="006F47F9">
        <w:rPr>
          <w:rFonts w:hint="eastAsia"/>
        </w:rPr>
        <w:t>人材育成のあり方</w:t>
      </w:r>
    </w:p>
    <w:p w:rsidR="00662180" w:rsidRPr="006F47F9" w:rsidRDefault="00662180" w:rsidP="002225AB">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・施設の状態を適切に把握し、法令等や一定の技術的な知見に基づき、適切な維持管理を実施するために継続的に技術</w:t>
      </w:r>
      <w:r w:rsidR="006E4066" w:rsidRPr="006F47F9">
        <w:rPr>
          <w:rFonts w:ascii="HG丸ｺﾞｼｯｸM-PRO" w:eastAsia="HG丸ｺﾞｼｯｸM-PRO" w:hAnsi="HG丸ｺﾞｼｯｸM-PRO" w:hint="eastAsia"/>
        </w:rPr>
        <w:t>者の育成が必要である。</w:t>
      </w:r>
    </w:p>
    <w:p w:rsidR="002225AB" w:rsidRPr="006F47F9" w:rsidRDefault="00BC1353" w:rsidP="002225AB">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・公務員技術者は、</w:t>
      </w:r>
      <w:r w:rsidR="002225AB" w:rsidRPr="006F47F9">
        <w:rPr>
          <w:rFonts w:ascii="HG丸ｺﾞｼｯｸM-PRO" w:eastAsia="HG丸ｺﾞｼｯｸM-PRO" w:hAnsi="HG丸ｺﾞｼｯｸM-PRO" w:hint="eastAsia"/>
        </w:rPr>
        <w:t>技術面と行政面両方の力量が必要ではあるが</w:t>
      </w:r>
      <w:r w:rsidRPr="006F47F9">
        <w:rPr>
          <w:rFonts w:ascii="HG丸ｺﾞｼｯｸM-PRO" w:eastAsia="HG丸ｺﾞｼｯｸM-PRO" w:hAnsi="HG丸ｺﾞｼｯｸM-PRO" w:hint="eastAsia"/>
        </w:rPr>
        <w:t>、</w:t>
      </w:r>
      <w:r w:rsidR="00BF71E8" w:rsidRPr="006F47F9">
        <w:rPr>
          <w:rFonts w:ascii="HG丸ｺﾞｼｯｸM-PRO" w:eastAsia="HG丸ｺﾞｼｯｸM-PRO" w:hAnsi="HG丸ｺﾞｼｯｸM-PRO" w:hint="eastAsia"/>
        </w:rPr>
        <w:t>特に</w:t>
      </w:r>
      <w:r w:rsidR="002225AB" w:rsidRPr="006F47F9">
        <w:rPr>
          <w:rFonts w:ascii="HG丸ｺﾞｼｯｸM-PRO" w:eastAsia="HG丸ｺﾞｼｯｸM-PRO" w:hAnsi="HG丸ｺﾞｼｯｸM-PRO" w:hint="eastAsia"/>
        </w:rPr>
        <w:t>専門の</w:t>
      </w:r>
      <w:r w:rsidR="00BF71E8" w:rsidRPr="006F47F9">
        <w:rPr>
          <w:rFonts w:ascii="HG丸ｺﾞｼｯｸM-PRO" w:eastAsia="HG丸ｺﾞｼｯｸM-PRO" w:hAnsi="HG丸ｺﾞｼｯｸM-PRO" w:hint="eastAsia"/>
        </w:rPr>
        <w:t>分野技術に特化した</w:t>
      </w:r>
      <w:r w:rsidRPr="006F47F9">
        <w:rPr>
          <w:rFonts w:ascii="HG丸ｺﾞｼｯｸM-PRO" w:eastAsia="HG丸ｺﾞｼｯｸM-PRO" w:hAnsi="HG丸ｺﾞｼｯｸM-PRO" w:hint="eastAsia"/>
        </w:rPr>
        <w:t>スペシャリスト</w:t>
      </w:r>
      <w:r w:rsidR="00BF71E8" w:rsidRPr="006F47F9">
        <w:rPr>
          <w:rFonts w:ascii="HG丸ｺﾞｼｯｸM-PRO" w:eastAsia="HG丸ｺﾞｼｯｸM-PRO" w:hAnsi="HG丸ｺﾞｼｯｸM-PRO" w:hint="eastAsia"/>
        </w:rPr>
        <w:t>を一定育成することが重要である。</w:t>
      </w:r>
    </w:p>
    <w:p w:rsidR="002225AB" w:rsidRPr="006F47F9" w:rsidRDefault="002225AB" w:rsidP="002225AB">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w:t>
      </w:r>
      <w:r w:rsidR="00BC1353" w:rsidRPr="006F47F9">
        <w:rPr>
          <w:rFonts w:ascii="HG丸ｺﾞｼｯｸM-PRO" w:eastAsia="HG丸ｺﾞｼｯｸM-PRO" w:hAnsi="HG丸ｺﾞｼｯｸM-PRO" w:hint="eastAsia"/>
        </w:rPr>
        <w:t>スペシャリストは設計から建設、維持管理までこれら全部が揃っている必要がある。</w:t>
      </w:r>
    </w:p>
    <w:p w:rsidR="00BC1353" w:rsidRPr="006F47F9" w:rsidRDefault="00BC1353" w:rsidP="00BC1353">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w:t>
      </w:r>
      <w:r w:rsidR="00BF71E8" w:rsidRPr="006F47F9">
        <w:rPr>
          <w:rFonts w:ascii="HG丸ｺﾞｼｯｸM-PRO" w:eastAsia="HG丸ｺﾞｼｯｸM-PRO" w:hAnsi="HG丸ｺﾞｼｯｸM-PRO" w:hint="eastAsia"/>
        </w:rPr>
        <w:t>分野を絞って核となるスペシャリスト</w:t>
      </w:r>
      <w:r w:rsidRPr="006F47F9">
        <w:rPr>
          <w:rFonts w:ascii="HG丸ｺﾞｼｯｸM-PRO" w:eastAsia="HG丸ｺﾞｼｯｸM-PRO" w:hAnsi="HG丸ｺﾞｼｯｸM-PRO" w:hint="eastAsia"/>
        </w:rPr>
        <w:t>を育成するような仕組みづくりと併せて</w:t>
      </w:r>
      <w:r w:rsidR="00BF71E8" w:rsidRPr="006F47F9">
        <w:rPr>
          <w:rFonts w:ascii="HG丸ｺﾞｼｯｸM-PRO" w:eastAsia="HG丸ｺﾞｼｯｸM-PRO" w:hAnsi="HG丸ｺﾞｼｯｸM-PRO" w:hint="eastAsia"/>
        </w:rPr>
        <w:t>スペシャリスト</w:t>
      </w:r>
      <w:r w:rsidRPr="006F47F9">
        <w:rPr>
          <w:rFonts w:ascii="HG丸ｺﾞｼｯｸM-PRO" w:eastAsia="HG丸ｺﾞｼｯｸM-PRO" w:hAnsi="HG丸ｺﾞｼｯｸM-PRO" w:hint="eastAsia"/>
        </w:rPr>
        <w:t>が報われるキャリアパスが必要である。</w:t>
      </w:r>
    </w:p>
    <w:p w:rsidR="00BC1353" w:rsidRPr="006F47F9" w:rsidRDefault="00BC1353" w:rsidP="00BC1353">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・大阪府域の市町村に対して、一定の技術指導ができる技術者を育てることが必要である。</w:t>
      </w:r>
    </w:p>
    <w:p w:rsidR="00BC1353" w:rsidRDefault="00BC1353" w:rsidP="00BC1353">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w:t>
      </w:r>
      <w:r w:rsidR="00BF71E8" w:rsidRPr="006F47F9">
        <w:rPr>
          <w:rFonts w:ascii="HG丸ｺﾞｼｯｸM-PRO" w:eastAsia="HG丸ｺﾞｼｯｸM-PRO" w:hAnsi="HG丸ｺﾞｼｯｸM-PRO" w:hint="eastAsia"/>
        </w:rPr>
        <w:t>大阪府の特徴として、</w:t>
      </w:r>
      <w:r w:rsidRPr="006F47F9">
        <w:rPr>
          <w:rFonts w:ascii="HG丸ｺﾞｼｯｸM-PRO" w:eastAsia="HG丸ｺﾞｼｯｸM-PRO" w:hAnsi="HG丸ｺﾞｼｯｸM-PRO" w:hint="eastAsia"/>
        </w:rPr>
        <w:t>海抜ゼロメートル地帯や内水域</w:t>
      </w:r>
      <w:r w:rsidR="009E27C0" w:rsidRPr="006F47F9">
        <w:rPr>
          <w:rFonts w:ascii="HG丸ｺﾞｼｯｸM-PRO" w:eastAsia="HG丸ｺﾞｼｯｸM-PRO" w:hAnsi="HG丸ｺﾞｼｯｸM-PRO" w:hint="eastAsia"/>
        </w:rPr>
        <w:t>があ</w:t>
      </w:r>
      <w:r w:rsidR="00BF71E8" w:rsidRPr="006F47F9">
        <w:rPr>
          <w:rFonts w:ascii="HG丸ｺﾞｼｯｸM-PRO" w:eastAsia="HG丸ｺﾞｼｯｸM-PRO" w:hAnsi="HG丸ｺﾞｼｯｸM-PRO" w:hint="eastAsia"/>
        </w:rPr>
        <w:t>る等</w:t>
      </w:r>
      <w:r w:rsidRPr="006F47F9">
        <w:rPr>
          <w:rFonts w:ascii="HG丸ｺﾞｼｯｸM-PRO" w:eastAsia="HG丸ｺﾞｼｯｸM-PRO" w:hAnsi="HG丸ｺﾞｼｯｸM-PRO" w:hint="eastAsia"/>
        </w:rPr>
        <w:t>、</w:t>
      </w:r>
      <w:r w:rsidR="00BF71E8" w:rsidRPr="006F47F9">
        <w:rPr>
          <w:rFonts w:ascii="HG丸ｺﾞｼｯｸM-PRO" w:eastAsia="HG丸ｺﾞｼｯｸM-PRO" w:hAnsi="HG丸ｺﾞｼｯｸM-PRO" w:hint="eastAsia"/>
        </w:rPr>
        <w:t>地域特性に応じた</w:t>
      </w:r>
      <w:r w:rsidR="00853AB0" w:rsidRPr="006F47F9">
        <w:rPr>
          <w:rFonts w:ascii="HG丸ｺﾞｼｯｸM-PRO" w:eastAsia="HG丸ｺﾞｼｯｸM-PRO" w:hAnsi="HG丸ｺﾞｼｯｸM-PRO" w:hint="eastAsia"/>
        </w:rPr>
        <w:t>維持管理技術者の育成はもとより、技術</w:t>
      </w:r>
      <w:r w:rsidR="002225AB" w:rsidRPr="006F47F9">
        <w:rPr>
          <w:rFonts w:ascii="HG丸ｺﾞｼｯｸM-PRO" w:eastAsia="HG丸ｺﾞｼｯｸM-PRO" w:hAnsi="HG丸ｺﾞｼｯｸM-PRO" w:hint="eastAsia"/>
        </w:rPr>
        <w:t>や技能</w:t>
      </w:r>
      <w:r w:rsidR="00514594">
        <w:rPr>
          <w:rFonts w:ascii="HG丸ｺﾞｼｯｸM-PRO" w:eastAsia="HG丸ｺﾞｼｯｸM-PRO" w:hAnsi="HG丸ｺﾞｼｯｸM-PRO" w:hint="eastAsia"/>
        </w:rPr>
        <w:t>の</w:t>
      </w:r>
      <w:r w:rsidR="00853AB0" w:rsidRPr="006F47F9">
        <w:rPr>
          <w:rFonts w:ascii="HG丸ｺﾞｼｯｸM-PRO" w:eastAsia="HG丸ｺﾞｼｯｸM-PRO" w:hAnsi="HG丸ｺﾞｼｯｸM-PRO" w:hint="eastAsia"/>
        </w:rPr>
        <w:t>継承や継続的な技術者確保が重要である。</w:t>
      </w:r>
    </w:p>
    <w:p w:rsidR="006F47F9" w:rsidRPr="006F47F9" w:rsidRDefault="006F47F9" w:rsidP="00BC1353">
      <w:pPr>
        <w:pStyle w:val="40"/>
        <w:ind w:leftChars="500" w:left="1260" w:hangingChars="100" w:hanging="210"/>
        <w:rPr>
          <w:rFonts w:ascii="HG丸ｺﾞｼｯｸM-PRO" w:eastAsia="HG丸ｺﾞｼｯｸM-PRO" w:hAnsi="HG丸ｺﾞｼｯｸM-PRO"/>
        </w:rPr>
      </w:pPr>
    </w:p>
    <w:p w:rsidR="00662180" w:rsidRPr="006F47F9" w:rsidRDefault="00662180" w:rsidP="00311C7B">
      <w:pPr>
        <w:pStyle w:val="5"/>
      </w:pPr>
      <w:r w:rsidRPr="006F47F9">
        <w:rPr>
          <w:rFonts w:hint="eastAsia"/>
        </w:rPr>
        <w:t>人材育成の仕組みづくりの視点</w:t>
      </w:r>
    </w:p>
    <w:p w:rsidR="00662180" w:rsidRPr="006F47F9" w:rsidRDefault="00662180" w:rsidP="00662180">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・人材育成、技術の継承が継続的に実施できる仕組み</w:t>
      </w:r>
    </w:p>
    <w:p w:rsidR="00662180" w:rsidRPr="006F47F9" w:rsidRDefault="00662180" w:rsidP="00662180">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・分野、経験年数、職階等に応じた仕組み</w:t>
      </w:r>
    </w:p>
    <w:p w:rsidR="00662180" w:rsidRPr="006F47F9" w:rsidRDefault="00662180" w:rsidP="00662180">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・キャリア等を組織内で有効に活かせる仕組み</w:t>
      </w:r>
    </w:p>
    <w:p w:rsidR="00662180" w:rsidRPr="006F47F9" w:rsidRDefault="002C6588" w:rsidP="00662180">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0F3D43">
        <w:rPr>
          <w:rFonts w:ascii="HG丸ｺﾞｼｯｸM-PRO" w:eastAsia="HG丸ｺﾞｼｯｸM-PRO" w:hAnsi="HG丸ｺﾞｼｯｸM-PRO" w:hint="eastAsia"/>
        </w:rPr>
        <w:t>緊急事象</w:t>
      </w:r>
      <w:r>
        <w:rPr>
          <w:rFonts w:ascii="HG丸ｺﾞｼｯｸM-PRO" w:eastAsia="HG丸ｺﾞｼｯｸM-PRO" w:hAnsi="HG丸ｺﾞｼｯｸM-PRO" w:hint="eastAsia"/>
        </w:rPr>
        <w:t>等</w:t>
      </w:r>
      <w:r w:rsidR="0013447C">
        <w:rPr>
          <w:rFonts w:ascii="HG丸ｺﾞｼｯｸM-PRO" w:eastAsia="HG丸ｺﾞｼｯｸM-PRO" w:hAnsi="HG丸ｺﾞｼｯｸM-PRO" w:hint="eastAsia"/>
        </w:rPr>
        <w:t>の</w:t>
      </w:r>
      <w:r>
        <w:rPr>
          <w:rFonts w:ascii="HG丸ｺﾞｼｯｸM-PRO" w:eastAsia="HG丸ｺﾞｼｯｸM-PRO" w:hAnsi="HG丸ｺﾞｼｯｸM-PRO" w:hint="eastAsia"/>
        </w:rPr>
        <w:t>適切な</w:t>
      </w:r>
      <w:r w:rsidR="0013447C">
        <w:rPr>
          <w:rFonts w:ascii="HG丸ｺﾞｼｯｸM-PRO" w:eastAsia="HG丸ｺﾞｼｯｸM-PRO" w:hAnsi="HG丸ｺﾞｼｯｸM-PRO" w:hint="eastAsia"/>
        </w:rPr>
        <w:t>対応</w:t>
      </w:r>
      <w:r w:rsidR="00662180" w:rsidRPr="006F47F9">
        <w:rPr>
          <w:rFonts w:ascii="HG丸ｺﾞｼｯｸM-PRO" w:eastAsia="HG丸ｺﾞｼｯｸM-PRO" w:hAnsi="HG丸ｺﾞｼｯｸM-PRO" w:hint="eastAsia"/>
        </w:rPr>
        <w:t>を補完できる仕組み</w:t>
      </w:r>
    </w:p>
    <w:p w:rsidR="00662180" w:rsidRPr="006F47F9" w:rsidRDefault="00662180" w:rsidP="00662180">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・核となるスペシャリストを養成できる仕組み</w:t>
      </w:r>
    </w:p>
    <w:p w:rsidR="00662180" w:rsidRPr="006F47F9" w:rsidRDefault="00662180" w:rsidP="00662180">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・市町村など他管理者と一緒に地域全体としての技術力を向上する仕組み</w:t>
      </w:r>
    </w:p>
    <w:p w:rsidR="00662180" w:rsidRPr="006F47F9" w:rsidRDefault="00662180" w:rsidP="00BC1353">
      <w:pPr>
        <w:pStyle w:val="40"/>
        <w:ind w:leftChars="500" w:left="1260" w:hangingChars="100" w:hanging="210"/>
        <w:rPr>
          <w:rFonts w:ascii="HG丸ｺﾞｼｯｸM-PRO" w:eastAsia="HG丸ｺﾞｼｯｸM-PRO" w:hAnsi="HG丸ｺﾞｼｯｸM-PRO"/>
        </w:rPr>
      </w:pPr>
    </w:p>
    <w:p w:rsidR="00EF60A4" w:rsidRPr="008602F1" w:rsidRDefault="00D91FEB" w:rsidP="00311C7B">
      <w:pPr>
        <w:pStyle w:val="4"/>
        <w:rPr>
          <w:b/>
          <w:highlight w:val="green"/>
        </w:rPr>
      </w:pPr>
      <w:r w:rsidRPr="008602F1">
        <w:rPr>
          <w:rFonts w:hint="eastAsia"/>
          <w:b/>
          <w:highlight w:val="green"/>
        </w:rPr>
        <w:t>具体的な検討内容</w:t>
      </w:r>
    </w:p>
    <w:p w:rsidR="00FB11F3" w:rsidRPr="006F47F9" w:rsidRDefault="00FB11F3" w:rsidP="00311C7B">
      <w:pPr>
        <w:pStyle w:val="5"/>
      </w:pPr>
      <w:r w:rsidRPr="008E1735">
        <w:rPr>
          <w:rFonts w:hint="eastAsia"/>
        </w:rPr>
        <w:t>技術研修等の体系化</w:t>
      </w:r>
      <w:r w:rsidR="00450157" w:rsidRPr="008E1735">
        <w:rPr>
          <w:rFonts w:hint="eastAsia"/>
        </w:rPr>
        <w:t>（</w:t>
      </w:r>
      <w:r w:rsidRPr="008E1735">
        <w:rPr>
          <w:rFonts w:hint="eastAsia"/>
        </w:rPr>
        <w:t>研修制度等の見直し</w:t>
      </w:r>
      <w:r w:rsidR="00450157" w:rsidRPr="008E1735">
        <w:rPr>
          <w:rFonts w:hint="eastAsia"/>
        </w:rPr>
        <w:t>および</w:t>
      </w:r>
      <w:r w:rsidRPr="008E1735">
        <w:rPr>
          <w:rFonts w:hint="eastAsia"/>
        </w:rPr>
        <w:t>充実</w:t>
      </w:r>
      <w:r w:rsidR="00450157" w:rsidRPr="008E1735">
        <w:rPr>
          <w:rFonts w:hint="eastAsia"/>
        </w:rPr>
        <w:t>）</w:t>
      </w:r>
    </w:p>
    <w:p w:rsidR="00910C27" w:rsidRPr="006F47F9" w:rsidRDefault="00910C27" w:rsidP="00910C27">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・分野、階層別研修の制度化（シラバス化・技術カルテ、座学と現場実地講義など）。</w:t>
      </w:r>
    </w:p>
    <w:p w:rsidR="00910C27" w:rsidRPr="006F47F9" w:rsidRDefault="00910C27" w:rsidP="00910C27">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・職員の大学・市町村などへの外部講師派遣（人に伝える機会を創出）。</w:t>
      </w:r>
    </w:p>
    <w:p w:rsidR="00910C27" w:rsidRPr="006F47F9" w:rsidRDefault="00DE3C4E" w:rsidP="00910C27">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910C27" w:rsidRPr="006F47F9">
        <w:rPr>
          <w:rFonts w:ascii="HG丸ｺﾞｼｯｸM-PRO" w:eastAsia="HG丸ｺﾞｼｯｸM-PRO" w:hAnsi="HG丸ｺﾞｼｯｸM-PRO" w:hint="eastAsia"/>
        </w:rPr>
        <w:t>市町村など他管理者など地域全体としての技術力向上（</w:t>
      </w:r>
      <w:r>
        <w:rPr>
          <w:rFonts w:ascii="HG丸ｺﾞｼｯｸM-PRO" w:eastAsia="HG丸ｺﾞｼｯｸM-PRO" w:hAnsi="HG丸ｺﾞｼｯｸM-PRO" w:hint="eastAsia"/>
        </w:rPr>
        <w:t>テクニカル</w:t>
      </w:r>
      <w:r w:rsidR="00227799" w:rsidRPr="006F47F9">
        <w:rPr>
          <w:rFonts w:ascii="HG丸ｺﾞｼｯｸM-PRO" w:eastAsia="HG丸ｺﾞｼｯｸM-PRO" w:hAnsi="HG丸ｺﾞｼｯｸM-PRO" w:hint="eastAsia"/>
        </w:rPr>
        <w:t>アドバイス</w:t>
      </w:r>
      <w:r w:rsidR="00910C27" w:rsidRPr="006F47F9">
        <w:rPr>
          <w:rFonts w:ascii="HG丸ｺﾞｼｯｸM-PRO" w:eastAsia="HG丸ｺﾞｼｯｸM-PRO" w:hAnsi="HG丸ｺﾞｼｯｸM-PRO" w:hint="eastAsia"/>
        </w:rPr>
        <w:t>制度の拡充）</w:t>
      </w:r>
    </w:p>
    <w:p w:rsidR="00910C27" w:rsidRPr="006F47F9" w:rsidRDefault="00DE3C4E" w:rsidP="00910C27">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910C27" w:rsidRPr="006F47F9">
        <w:rPr>
          <w:rFonts w:ascii="HG丸ｺﾞｼｯｸM-PRO" w:eastAsia="HG丸ｺﾞｼｯｸM-PRO" w:hAnsi="HG丸ｺﾞｼｯｸM-PRO" w:hint="eastAsia"/>
        </w:rPr>
        <w:t>必要資格の選定・資格取得のあり方（資格補助制度など）</w:t>
      </w:r>
    </w:p>
    <w:p w:rsidR="0047676D" w:rsidRPr="006F47F9" w:rsidRDefault="0047676D" w:rsidP="00910C27">
      <w:pPr>
        <w:pStyle w:val="40"/>
        <w:ind w:leftChars="500" w:left="1260" w:hangingChars="100" w:hanging="210"/>
        <w:rPr>
          <w:rFonts w:ascii="HG丸ｺﾞｼｯｸM-PRO" w:eastAsia="HG丸ｺﾞｼｯｸM-PRO" w:hAnsi="HG丸ｺﾞｼｯｸM-PRO"/>
        </w:rPr>
      </w:pPr>
    </w:p>
    <w:p w:rsidR="00FB11F3" w:rsidRPr="006F47F9" w:rsidRDefault="00FB11F3" w:rsidP="00311C7B">
      <w:pPr>
        <w:pStyle w:val="5"/>
      </w:pPr>
      <w:r w:rsidRPr="006F47F9">
        <w:rPr>
          <w:rFonts w:hint="eastAsia"/>
        </w:rPr>
        <w:lastRenderedPageBreak/>
        <w:t>スペシャリストを養成・確保する人事制度のあり方</w:t>
      </w:r>
    </w:p>
    <w:p w:rsidR="00910C27" w:rsidRPr="006F47F9" w:rsidRDefault="00910C27" w:rsidP="00910C27">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・技術的判断ができる人材の養成と確保。</w:t>
      </w:r>
    </w:p>
    <w:p w:rsidR="00910C27" w:rsidRPr="006F47F9" w:rsidRDefault="00910C27" w:rsidP="00910C27">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・緊急対応、維持管理、有事の際に必要な経験的な現場技術・技能の蓄積と継承</w:t>
      </w:r>
    </w:p>
    <w:p w:rsidR="0047676D" w:rsidRPr="006F47F9" w:rsidRDefault="0047676D" w:rsidP="00910C27">
      <w:pPr>
        <w:pStyle w:val="40"/>
        <w:ind w:leftChars="500" w:left="1260" w:hangingChars="100" w:hanging="210"/>
        <w:rPr>
          <w:rFonts w:ascii="HG丸ｺﾞｼｯｸM-PRO" w:eastAsia="HG丸ｺﾞｼｯｸM-PRO" w:hAnsi="HG丸ｺﾞｼｯｸM-PRO"/>
        </w:rPr>
      </w:pPr>
    </w:p>
    <w:p w:rsidR="00450157" w:rsidRPr="008602F1" w:rsidRDefault="00BF1DDC" w:rsidP="00311C7B">
      <w:pPr>
        <w:pStyle w:val="4"/>
        <w:rPr>
          <w:b/>
          <w:highlight w:val="magenta"/>
        </w:rPr>
      </w:pPr>
      <w:r w:rsidRPr="008602F1">
        <w:rPr>
          <w:rFonts w:hint="eastAsia"/>
          <w:b/>
          <w:highlight w:val="magenta"/>
        </w:rPr>
        <w:t>今後の進め方</w:t>
      </w:r>
      <w:r w:rsidR="00AD1C3E" w:rsidRPr="008602F1">
        <w:rPr>
          <w:rFonts w:hint="eastAsia"/>
          <w:b/>
          <w:highlight w:val="magenta"/>
        </w:rPr>
        <w:t>等</w:t>
      </w:r>
    </w:p>
    <w:p w:rsidR="00025ADC" w:rsidRPr="00110937" w:rsidRDefault="00110937" w:rsidP="00110937">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227799" w:rsidRPr="00110937">
        <w:rPr>
          <w:rFonts w:ascii="HG丸ｺﾞｼｯｸM-PRO" w:eastAsia="HG丸ｺﾞｼｯｸM-PRO" w:hAnsi="HG丸ｺﾞｼｯｸM-PRO" w:hint="eastAsia"/>
        </w:rPr>
        <w:t>当面の技術向上に向けた、</w:t>
      </w:r>
      <w:r w:rsidR="00025ADC" w:rsidRPr="00110937">
        <w:rPr>
          <w:rFonts w:ascii="HG丸ｺﾞｼｯｸM-PRO" w:eastAsia="HG丸ｺﾞｼｯｸM-PRO" w:hAnsi="HG丸ｺﾞｼｯｸM-PRO" w:hint="eastAsia"/>
        </w:rPr>
        <w:t>具体的な技術研修プログラム</w:t>
      </w:r>
      <w:r w:rsidR="00227799" w:rsidRPr="00110937">
        <w:rPr>
          <w:rFonts w:ascii="HG丸ｺﾞｼｯｸM-PRO" w:eastAsia="HG丸ｺﾞｼｯｸM-PRO" w:hAnsi="HG丸ｺﾞｼｯｸM-PRO" w:hint="eastAsia"/>
        </w:rPr>
        <w:t>を</w:t>
      </w:r>
      <w:r w:rsidR="00025ADC" w:rsidRPr="00110937">
        <w:rPr>
          <w:rFonts w:ascii="HG丸ｺﾞｼｯｸM-PRO" w:eastAsia="HG丸ｺﾞｼｯｸM-PRO" w:hAnsi="HG丸ｺﾞｼｯｸM-PRO" w:hint="eastAsia"/>
        </w:rPr>
        <w:t>検討する。</w:t>
      </w:r>
    </w:p>
    <w:p w:rsidR="00025ADC" w:rsidRPr="006F47F9" w:rsidRDefault="00110937" w:rsidP="00110937">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025ADC" w:rsidRPr="00110937">
        <w:rPr>
          <w:rFonts w:ascii="HG丸ｺﾞｼｯｸM-PRO" w:eastAsia="HG丸ｺﾞｼｯｸM-PRO" w:hAnsi="HG丸ｺﾞｼｯｸM-PRO" w:hint="eastAsia"/>
        </w:rPr>
        <w:t>現状の分野別キャリア分析を実施し、</w:t>
      </w:r>
      <w:r w:rsidR="00A3597E" w:rsidRPr="00110937">
        <w:rPr>
          <w:rFonts w:ascii="HG丸ｺﾞｼｯｸM-PRO" w:eastAsia="HG丸ｺﾞｼｯｸM-PRO" w:hAnsi="HG丸ｺﾞｼｯｸM-PRO" w:hint="eastAsia"/>
        </w:rPr>
        <w:t>コアとなる</w:t>
      </w:r>
      <w:r w:rsidR="00025ADC" w:rsidRPr="00110937">
        <w:rPr>
          <w:rFonts w:ascii="HG丸ｺﾞｼｯｸM-PRO" w:eastAsia="HG丸ｺﾞｼｯｸM-PRO" w:hAnsi="HG丸ｺﾞｼｯｸM-PRO" w:hint="eastAsia"/>
        </w:rPr>
        <w:t>スペシャリスト</w:t>
      </w:r>
      <w:r w:rsidR="00A3597E" w:rsidRPr="00110937">
        <w:rPr>
          <w:rFonts w:ascii="HG丸ｺﾞｼｯｸM-PRO" w:eastAsia="HG丸ｺﾞｼｯｸM-PRO" w:hAnsi="HG丸ｺﾞｼｯｸM-PRO" w:hint="eastAsia"/>
        </w:rPr>
        <w:t>の確保や</w:t>
      </w:r>
      <w:r w:rsidR="00025ADC" w:rsidRPr="00110937">
        <w:rPr>
          <w:rFonts w:ascii="HG丸ｺﾞｼｯｸM-PRO" w:eastAsia="HG丸ｺﾞｼｯｸM-PRO" w:hAnsi="HG丸ｺﾞｼｯｸM-PRO" w:hint="eastAsia"/>
        </w:rPr>
        <w:t>キャリアパス</w:t>
      </w:r>
      <w:r w:rsidR="00233AA0" w:rsidRPr="00110937">
        <w:rPr>
          <w:rFonts w:ascii="HG丸ｺﾞｼｯｸM-PRO" w:eastAsia="HG丸ｺﾞｼｯｸM-PRO" w:hAnsi="HG丸ｺﾞｼｯｸM-PRO" w:hint="eastAsia"/>
        </w:rPr>
        <w:t>、</w:t>
      </w:r>
      <w:r w:rsidR="005F785E">
        <w:rPr>
          <w:rFonts w:ascii="HG丸ｺﾞｼｯｸM-PRO" w:eastAsia="HG丸ｺﾞｼｯｸM-PRO" w:hAnsi="HG丸ｺﾞｼｯｸM-PRO" w:hint="eastAsia"/>
        </w:rPr>
        <w:t>スキル</w:t>
      </w:r>
      <w:r w:rsidR="0013447C" w:rsidRPr="00110937">
        <w:rPr>
          <w:rFonts w:ascii="HG丸ｺﾞｼｯｸM-PRO" w:eastAsia="HG丸ｺﾞｼｯｸM-PRO" w:hAnsi="HG丸ｺﾞｼｯｸM-PRO" w:hint="eastAsia"/>
        </w:rPr>
        <w:t>スタンダード、</w:t>
      </w:r>
      <w:r w:rsidR="00233AA0" w:rsidRPr="00110937">
        <w:rPr>
          <w:rFonts w:ascii="HG丸ｺﾞｼｯｸM-PRO" w:eastAsia="HG丸ｺﾞｼｯｸM-PRO" w:hAnsi="HG丸ｺﾞｼｯｸM-PRO" w:hint="eastAsia"/>
        </w:rPr>
        <w:t>ポスト等</w:t>
      </w:r>
      <w:r w:rsidR="00025ADC" w:rsidRPr="00110937">
        <w:rPr>
          <w:rFonts w:ascii="HG丸ｺﾞｼｯｸM-PRO" w:eastAsia="HG丸ｺﾞｼｯｸM-PRO" w:hAnsi="HG丸ｺﾞｼｯｸM-PRO" w:hint="eastAsia"/>
        </w:rPr>
        <w:t>について検討する。</w:t>
      </w:r>
    </w:p>
    <w:p w:rsidR="00025ADC" w:rsidRPr="006F47F9" w:rsidRDefault="00025ADC" w:rsidP="00025ADC">
      <w:pPr>
        <w:widowControl/>
        <w:ind w:left="990"/>
        <w:rPr>
          <w:rFonts w:ascii="HG丸ｺﾞｼｯｸM-PRO" w:eastAsia="HG丸ｺﾞｼｯｸM-PRO" w:hAnsi="HG丸ｺﾞｼｯｸM-PRO"/>
        </w:rPr>
      </w:pPr>
    </w:p>
    <w:p w:rsidR="001E5F94" w:rsidRPr="006F47F9" w:rsidRDefault="00450157" w:rsidP="001E5F94">
      <w:pPr>
        <w:pStyle w:val="20"/>
        <w:ind w:leftChars="0" w:left="315" w:firstLineChars="0" w:firstLine="0"/>
        <w:rPr>
          <w:rFonts w:ascii="HG丸ｺﾞｼｯｸM-PRO" w:eastAsia="HG丸ｺﾞｼｯｸM-PRO" w:hAnsi="HG丸ｺﾞｼｯｸM-PRO"/>
        </w:rPr>
      </w:pPr>
      <w:r w:rsidRPr="006F47F9">
        <w:br w:type="page"/>
      </w:r>
    </w:p>
    <w:p w:rsidR="001E5F94" w:rsidRPr="006F47F9" w:rsidRDefault="001E5F94" w:rsidP="00311C7B">
      <w:pPr>
        <w:pStyle w:val="3"/>
        <w:rPr>
          <w:b/>
        </w:rPr>
      </w:pPr>
      <w:bookmarkStart w:id="20" w:name="_Toc383258332"/>
      <w:r w:rsidRPr="006F47F9">
        <w:rPr>
          <w:rFonts w:hint="eastAsia"/>
          <w:b/>
        </w:rPr>
        <w:lastRenderedPageBreak/>
        <w:t>現場や地域を重視した維持管理の実践</w:t>
      </w:r>
      <w:bookmarkEnd w:id="20"/>
    </w:p>
    <w:p w:rsidR="00450157" w:rsidRPr="008602F1" w:rsidRDefault="00450157" w:rsidP="00311C7B">
      <w:pPr>
        <w:pStyle w:val="4"/>
        <w:rPr>
          <w:b/>
          <w:highlight w:val="yellow"/>
        </w:rPr>
      </w:pPr>
      <w:r w:rsidRPr="008602F1">
        <w:rPr>
          <w:rFonts w:hint="eastAsia"/>
          <w:b/>
          <w:highlight w:val="yellow"/>
        </w:rPr>
        <w:t>検討の方向性</w:t>
      </w:r>
    </w:p>
    <w:p w:rsidR="007874F3" w:rsidRPr="006F47F9" w:rsidRDefault="007E2E98" w:rsidP="007874F3">
      <w:pPr>
        <w:widowControl/>
        <w:numPr>
          <w:ilvl w:val="0"/>
          <w:numId w:val="3"/>
        </w:numPr>
        <w:ind w:left="990"/>
        <w:rPr>
          <w:rFonts w:ascii="HG丸ｺﾞｼｯｸM-PRO" w:eastAsia="HG丸ｺﾞｼｯｸM-PRO" w:hAnsi="HG丸ｺﾞｼｯｸM-PRO"/>
        </w:rPr>
      </w:pPr>
      <w:r>
        <w:rPr>
          <w:rFonts w:ascii="HG丸ｺﾞｼｯｸM-PRO" w:eastAsia="HG丸ｺﾞｼｯｸM-PRO" w:hAnsi="HG丸ｺﾞｼｯｸM-PRO" w:hint="eastAsia"/>
        </w:rPr>
        <w:t>地域特性や地の利、つながりの観点から</w:t>
      </w:r>
      <w:r w:rsidR="00445620" w:rsidRPr="00445620">
        <w:rPr>
          <w:rFonts w:ascii="HG丸ｺﾞｼｯｸM-PRO" w:eastAsia="HG丸ｺﾞｼｯｸM-PRO" w:hAnsi="HG丸ｺﾞｼｯｸM-PRO" w:hint="eastAsia"/>
        </w:rPr>
        <w:t>土木事務所の地域単位で</w:t>
      </w:r>
      <w:r w:rsidR="00445620">
        <w:rPr>
          <w:rFonts w:ascii="HG丸ｺﾞｼｯｸM-PRO" w:eastAsia="HG丸ｺﾞｼｯｸM-PRO" w:hAnsi="HG丸ｺﾞｼｯｸM-PRO" w:hint="eastAsia"/>
        </w:rPr>
        <w:t>、国や市町村など施設管理者同士が維持管理を通して</w:t>
      </w:r>
      <w:r w:rsidR="00445620" w:rsidRPr="00445620">
        <w:rPr>
          <w:rFonts w:ascii="HG丸ｺﾞｼｯｸM-PRO" w:eastAsia="HG丸ｺﾞｼｯｸM-PRO" w:hAnsi="HG丸ｺﾞｼｯｸM-PRO" w:hint="eastAsia"/>
        </w:rPr>
        <w:t>、顔の見える関係を構築することが有事や平常時の維持</w:t>
      </w:r>
      <w:r w:rsidR="00445620" w:rsidRPr="006F47F9">
        <w:rPr>
          <w:rFonts w:ascii="HG丸ｺﾞｼｯｸM-PRO" w:eastAsia="HG丸ｺﾞｼｯｸM-PRO" w:hAnsi="HG丸ｺﾞｼｯｸM-PRO" w:hint="eastAsia"/>
        </w:rPr>
        <w:t>管理業務に有効である。そのため、土木事務所を中心とした、</w:t>
      </w:r>
      <w:r w:rsidR="00DD12C0" w:rsidRPr="006F47F9">
        <w:rPr>
          <w:rFonts w:ascii="HG丸ｺﾞｼｯｸM-PRO" w:eastAsia="HG丸ｺﾞｼｯｸM-PRO" w:hAnsi="HG丸ｺﾞｼｯｸM-PRO" w:hint="eastAsia"/>
        </w:rPr>
        <w:t>地域全体の技術力向上を図っていく</w:t>
      </w:r>
      <w:r w:rsidR="000A7E51" w:rsidRPr="006F47F9">
        <w:rPr>
          <w:rFonts w:ascii="HG丸ｺﾞｼｯｸM-PRO" w:eastAsia="HG丸ｺﾞｼｯｸM-PRO" w:hAnsi="HG丸ｺﾞｼｯｸM-PRO" w:hint="eastAsia"/>
        </w:rPr>
        <w:t>ことが重要である</w:t>
      </w:r>
      <w:r w:rsidR="00DD12C0" w:rsidRPr="006F47F9">
        <w:rPr>
          <w:rFonts w:ascii="HG丸ｺﾞｼｯｸM-PRO" w:eastAsia="HG丸ｺﾞｼｯｸM-PRO" w:hAnsi="HG丸ｺﾞｼｯｸM-PRO" w:hint="eastAsia"/>
        </w:rPr>
        <w:t>。</w:t>
      </w:r>
    </w:p>
    <w:p w:rsidR="007874F3" w:rsidRPr="006F47F9" w:rsidRDefault="007874F3" w:rsidP="007874F3">
      <w:pPr>
        <w:widowControl/>
        <w:numPr>
          <w:ilvl w:val="0"/>
          <w:numId w:val="3"/>
        </w:numPr>
        <w:ind w:left="990"/>
        <w:rPr>
          <w:rFonts w:ascii="HG丸ｺﾞｼｯｸM-PRO" w:eastAsia="HG丸ｺﾞｼｯｸM-PRO" w:hAnsi="HG丸ｺﾞｼｯｸM-PRO"/>
        </w:rPr>
      </w:pPr>
      <w:r w:rsidRPr="006F47F9">
        <w:rPr>
          <w:rFonts w:ascii="HG丸ｺﾞｼｯｸM-PRO" w:eastAsia="HG丸ｺﾞｼｯｸM-PRO" w:hAnsi="HG丸ｺﾞｼｯｸM-PRO" w:hint="eastAsia"/>
        </w:rPr>
        <w:t>大阪府だけでなく、土木事務所を中心に市町村等の施設管理者も含め全体を見据えた形での人材育成を率先していく必要がある。</w:t>
      </w:r>
    </w:p>
    <w:p w:rsidR="007874F3" w:rsidRPr="006F47F9" w:rsidRDefault="00036B40" w:rsidP="007874F3">
      <w:pPr>
        <w:widowControl/>
        <w:numPr>
          <w:ilvl w:val="0"/>
          <w:numId w:val="3"/>
        </w:numPr>
        <w:ind w:left="990"/>
        <w:rPr>
          <w:rFonts w:ascii="HG丸ｺﾞｼｯｸM-PRO" w:eastAsia="HG丸ｺﾞｼｯｸM-PRO" w:hAnsi="HG丸ｺﾞｼｯｸM-PRO"/>
        </w:rPr>
      </w:pPr>
      <w:r w:rsidRPr="006F47F9">
        <w:rPr>
          <w:rFonts w:ascii="HG丸ｺﾞｼｯｸM-PRO" w:eastAsia="HG丸ｺﾞｼｯｸM-PRO" w:hAnsi="HG丸ｺﾞｼｯｸM-PRO" w:hint="eastAsia"/>
        </w:rPr>
        <w:t>そのためには、</w:t>
      </w:r>
      <w:r w:rsidR="007874F3" w:rsidRPr="006F47F9">
        <w:rPr>
          <w:rFonts w:ascii="HG丸ｺﾞｼｯｸM-PRO" w:eastAsia="HG丸ｺﾞｼｯｸM-PRO" w:hAnsi="HG丸ｺﾞｼｯｸM-PRO" w:hint="eastAsia"/>
        </w:rPr>
        <w:t>市町村の技術的課題やニーズなどを把握することや市町村と大阪府が維持管理に関して議論する場づくりが必要である。</w:t>
      </w:r>
    </w:p>
    <w:p w:rsidR="007874F3" w:rsidRPr="006F47F9" w:rsidRDefault="007874F3" w:rsidP="007874F3">
      <w:pPr>
        <w:widowControl/>
        <w:numPr>
          <w:ilvl w:val="0"/>
          <w:numId w:val="3"/>
        </w:numPr>
        <w:ind w:left="990"/>
        <w:rPr>
          <w:rFonts w:ascii="HG丸ｺﾞｼｯｸM-PRO" w:eastAsia="HG丸ｺﾞｼｯｸM-PRO" w:hAnsi="HG丸ｺﾞｼｯｸM-PRO"/>
        </w:rPr>
      </w:pPr>
      <w:r w:rsidRPr="006F47F9">
        <w:rPr>
          <w:rFonts w:ascii="HG丸ｺﾞｼｯｸM-PRO" w:eastAsia="HG丸ｺﾞｼｯｸM-PRO" w:hAnsi="HG丸ｺﾞｼｯｸM-PRO" w:hint="eastAsia"/>
        </w:rPr>
        <w:t>また、公務員技術者に完結せず、業務委託先企業や災害時に対応できる地元企業の育成なども含めた人材育成も視野に入れる必要がある。</w:t>
      </w:r>
    </w:p>
    <w:p w:rsidR="000A7E51" w:rsidRDefault="000A7E51" w:rsidP="000A7E51">
      <w:pPr>
        <w:widowControl/>
        <w:numPr>
          <w:ilvl w:val="0"/>
          <w:numId w:val="3"/>
        </w:numPr>
        <w:ind w:left="990"/>
        <w:rPr>
          <w:rFonts w:ascii="HG丸ｺﾞｼｯｸM-PRO" w:eastAsia="HG丸ｺﾞｼｯｸM-PRO" w:hAnsi="HG丸ｺﾞｼｯｸM-PRO"/>
        </w:rPr>
      </w:pPr>
      <w:r w:rsidRPr="006F47F9">
        <w:rPr>
          <w:rFonts w:ascii="HG丸ｺﾞｼｯｸM-PRO" w:eastAsia="HG丸ｺﾞｼｯｸM-PRO" w:hAnsi="HG丸ｺﾞｼｯｸM-PRO" w:hint="eastAsia"/>
        </w:rPr>
        <w:t>大学・民間企業（地元企業など）の連携強化</w:t>
      </w:r>
      <w:r w:rsidR="007E2E98" w:rsidRPr="006F47F9">
        <w:rPr>
          <w:rFonts w:ascii="HG丸ｺﾞｼｯｸM-PRO" w:eastAsia="HG丸ｺﾞｼｯｸM-PRO" w:hAnsi="HG丸ｺﾞｼｯｸM-PRO" w:hint="eastAsia"/>
        </w:rPr>
        <w:t>により、産官学民の交流による人材の養成と地域に密着した維持管理の実施と技術の蓄積</w:t>
      </w:r>
      <w:r w:rsidRPr="006F47F9">
        <w:rPr>
          <w:rFonts w:ascii="HG丸ｺﾞｼｯｸM-PRO" w:eastAsia="HG丸ｺﾞｼｯｸM-PRO" w:hAnsi="HG丸ｺﾞｼｯｸM-PRO" w:hint="eastAsia"/>
        </w:rPr>
        <w:t>が必要である。</w:t>
      </w:r>
    </w:p>
    <w:p w:rsidR="006F47F9" w:rsidRPr="006F47F9" w:rsidRDefault="004A0171" w:rsidP="00934F68">
      <w:pPr>
        <w:widowControl/>
        <w:ind w:left="99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450157" w:rsidRPr="008602F1" w:rsidRDefault="00450157" w:rsidP="00311C7B">
      <w:pPr>
        <w:pStyle w:val="4"/>
        <w:rPr>
          <w:b/>
          <w:highlight w:val="green"/>
        </w:rPr>
      </w:pPr>
      <w:r w:rsidRPr="008602F1">
        <w:rPr>
          <w:rFonts w:hint="eastAsia"/>
          <w:b/>
          <w:highlight w:val="green"/>
        </w:rPr>
        <w:t>具体的な検討内容</w:t>
      </w:r>
    </w:p>
    <w:p w:rsidR="00450157" w:rsidRDefault="00CB3BC6" w:rsidP="00311C7B">
      <w:pPr>
        <w:pStyle w:val="5"/>
      </w:pPr>
      <w:r>
        <w:rPr>
          <w:rFonts w:hint="eastAsia"/>
        </w:rPr>
        <w:t>土木事務所を中心とした地域全体の技術力向上</w:t>
      </w:r>
    </w:p>
    <w:p w:rsidR="00910C27" w:rsidRDefault="00910C27" w:rsidP="00910C27">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177A3F">
        <w:rPr>
          <w:rFonts w:ascii="HG丸ｺﾞｼｯｸM-PRO" w:eastAsia="HG丸ｺﾞｼｯｸM-PRO" w:hAnsi="HG丸ｺﾞｼｯｸM-PRO" w:hint="eastAsia"/>
        </w:rPr>
        <w:t>市町村など他管理者</w:t>
      </w:r>
      <w:r>
        <w:rPr>
          <w:rFonts w:ascii="HG丸ｺﾞｼｯｸM-PRO" w:eastAsia="HG丸ｺﾞｼｯｸM-PRO" w:hAnsi="HG丸ｺﾞｼｯｸM-PRO" w:hint="eastAsia"/>
        </w:rPr>
        <w:t>、大学・企業</w:t>
      </w:r>
      <w:r w:rsidR="00334BE6">
        <w:rPr>
          <w:rFonts w:ascii="HG丸ｺﾞｼｯｸM-PRO" w:eastAsia="HG丸ｺﾞｼｯｸM-PRO" w:hAnsi="HG丸ｺﾞｼｯｸM-PRO" w:hint="eastAsia"/>
        </w:rPr>
        <w:t>等との維持管理地域連携</w:t>
      </w:r>
      <w:r w:rsidRPr="00177A3F">
        <w:rPr>
          <w:rFonts w:ascii="HG丸ｺﾞｼｯｸM-PRO" w:eastAsia="HG丸ｺﾞｼｯｸM-PRO" w:hAnsi="HG丸ｺﾞｼｯｸM-PRO" w:hint="eastAsia"/>
        </w:rPr>
        <w:t>ネットワークの構築</w:t>
      </w:r>
    </w:p>
    <w:p w:rsidR="00334BE6" w:rsidRDefault="00334BE6" w:rsidP="00334BE6">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5482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例：情報共有、人材育成、技術連携　（図2.11参照）</w:t>
      </w:r>
    </w:p>
    <w:p w:rsidR="00CB3BC6" w:rsidRDefault="00CB3BC6" w:rsidP="00334BE6">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CB3BC6">
        <w:rPr>
          <w:rFonts w:ascii="HG丸ｺﾞｼｯｸM-PRO" w:eastAsia="HG丸ｺﾞｼｯｸM-PRO" w:hAnsi="HG丸ｺﾞｼｯｸM-PRO" w:hint="eastAsia"/>
        </w:rPr>
        <w:t>大学との連携（情報</w:t>
      </w:r>
      <w:r w:rsidR="002C6588">
        <w:rPr>
          <w:rFonts w:ascii="HG丸ｺﾞｼｯｸM-PRO" w:eastAsia="HG丸ｺﾞｼｯｸM-PRO" w:hAnsi="HG丸ｺﾞｼｯｸM-PRO" w:hint="eastAsia"/>
        </w:rPr>
        <w:t>共有・フィールドの提供、共同研究</w:t>
      </w:r>
      <w:r w:rsidRPr="00CB3BC6">
        <w:rPr>
          <w:rFonts w:ascii="HG丸ｺﾞｼｯｸM-PRO" w:eastAsia="HG丸ｺﾞｼｯｸM-PRO" w:hAnsi="HG丸ｺﾞｼｯｸM-PRO" w:hint="eastAsia"/>
        </w:rPr>
        <w:t>など）</w:t>
      </w:r>
    </w:p>
    <w:p w:rsidR="00910C27" w:rsidRPr="004A0171" w:rsidRDefault="00CB3BC6" w:rsidP="004A0171">
      <w:pPr>
        <w:ind w:leftChars="1100" w:left="3465" w:hangingChars="550" w:hanging="1155"/>
        <w:rPr>
          <w:rFonts w:ascii="HG丸ｺﾞｼｯｸM-PRO" w:eastAsia="HG丸ｺﾞｼｯｸM-PRO" w:hAnsi="HG丸ｺﾞｼｯｸM-PRO"/>
        </w:rPr>
      </w:pPr>
      <w:r w:rsidRPr="004A0171">
        <w:rPr>
          <w:rFonts w:ascii="HG丸ｺﾞｼｯｸM-PRO" w:eastAsia="HG丸ｺﾞｼｯｸM-PRO" w:hAnsi="HG丸ｺﾞｼｯｸM-PRO" w:hint="eastAsia"/>
        </w:rPr>
        <w:t>例：</w:t>
      </w:r>
      <w:r w:rsidR="00910C27" w:rsidRPr="004A0171">
        <w:rPr>
          <w:rFonts w:ascii="HG丸ｺﾞｼｯｸM-PRO" w:eastAsia="HG丸ｺﾞｼｯｸM-PRO" w:hAnsi="HG丸ｺﾞｼｯｸM-PRO" w:hint="eastAsia"/>
        </w:rPr>
        <w:t>大　学：科学的知見や技術的サポート、維持管理における共同研究、新技術、工法、材料の審査サポート等</w:t>
      </w:r>
    </w:p>
    <w:p w:rsidR="00BE18B4" w:rsidRDefault="00BE18B4" w:rsidP="004A0171">
      <w:pPr>
        <w:pStyle w:val="40"/>
        <w:ind w:leftChars="0" w:left="0" w:firstLineChars="1266" w:firstLine="2659"/>
        <w:rPr>
          <w:rFonts w:ascii="HG丸ｺﾞｼｯｸM-PRO" w:eastAsia="HG丸ｺﾞｼｯｸM-PRO" w:hAnsi="HG丸ｺﾞｼｯｸM-PRO"/>
        </w:rPr>
      </w:pPr>
      <w:r>
        <w:rPr>
          <w:rFonts w:ascii="HG丸ｺﾞｼｯｸM-PRO" w:eastAsia="HG丸ｺﾞｼｯｸM-PRO" w:hAnsi="HG丸ｺﾞｼｯｸM-PRO" w:hint="eastAsia"/>
        </w:rPr>
        <w:t>大阪府：</w:t>
      </w:r>
      <w:r w:rsidR="00334BE6">
        <w:rPr>
          <w:rFonts w:ascii="HG丸ｺﾞｼｯｸM-PRO" w:eastAsia="HG丸ｺﾞｼｯｸM-PRO" w:hAnsi="HG丸ｺﾞｼｯｸM-PRO" w:hint="eastAsia"/>
        </w:rPr>
        <w:t>研究や教材として、フィールド</w:t>
      </w:r>
      <w:r w:rsidR="00910C27" w:rsidRPr="00450157">
        <w:rPr>
          <w:rFonts w:ascii="HG丸ｺﾞｼｯｸM-PRO" w:eastAsia="HG丸ｺﾞｼｯｸM-PRO" w:hAnsi="HG丸ｺﾞｼｯｸM-PRO" w:hint="eastAsia"/>
        </w:rPr>
        <w:t>や維持管理データを提供。</w:t>
      </w:r>
    </w:p>
    <w:p w:rsidR="00910C27" w:rsidRDefault="00910C27" w:rsidP="004A0171">
      <w:pPr>
        <w:pStyle w:val="40"/>
        <w:ind w:leftChars="1200" w:left="2520" w:firstLineChars="450" w:firstLine="945"/>
      </w:pPr>
      <w:r w:rsidRPr="00450157">
        <w:rPr>
          <w:rFonts w:ascii="HG丸ｺﾞｼｯｸM-PRO" w:eastAsia="HG丸ｺﾞｼｯｸM-PRO" w:hAnsi="HG丸ｺﾞｼｯｸM-PRO" w:hint="eastAsia"/>
        </w:rPr>
        <w:t>講義などへの外部講師、インターシップの受け入れ等</w:t>
      </w:r>
    </w:p>
    <w:p w:rsidR="00177A3F" w:rsidRDefault="00177A3F" w:rsidP="00311C7B">
      <w:pPr>
        <w:pStyle w:val="5"/>
      </w:pPr>
      <w:r w:rsidRPr="00177A3F">
        <w:rPr>
          <w:rFonts w:hint="eastAsia"/>
        </w:rPr>
        <w:t>地域と共に公共空間を守り育てる仕組みづくり</w:t>
      </w:r>
      <w:r w:rsidR="002D59F8">
        <w:rPr>
          <w:rFonts w:hint="eastAsia"/>
        </w:rPr>
        <w:t xml:space="preserve">  </w:t>
      </w:r>
    </w:p>
    <w:p w:rsidR="00910C27" w:rsidRDefault="00910C27" w:rsidP="00910C27">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177A3F">
        <w:rPr>
          <w:rFonts w:ascii="HG丸ｺﾞｼｯｸM-PRO" w:eastAsia="HG丸ｺﾞｼｯｸM-PRO" w:hAnsi="HG丸ｺﾞｼｯｸM-PRO" w:hint="eastAsia"/>
        </w:rPr>
        <w:t>地域協働による公共空間の活用・保全</w:t>
      </w:r>
      <w:r>
        <w:rPr>
          <w:rFonts w:ascii="HG丸ｺﾞｼｯｸM-PRO" w:eastAsia="HG丸ｺﾞｼｯｸM-PRO" w:hAnsi="HG丸ｺﾞｼｯｸM-PRO" w:hint="eastAsia"/>
        </w:rPr>
        <w:t>、</w:t>
      </w:r>
      <w:r w:rsidRPr="00177A3F">
        <w:rPr>
          <w:rFonts w:ascii="HG丸ｺﾞｼｯｸM-PRO" w:eastAsia="HG丸ｺﾞｼｯｸM-PRO" w:hAnsi="HG丸ｺﾞｼｯｸM-PRO" w:hint="eastAsia"/>
        </w:rPr>
        <w:t>地元企業の技術力確保</w:t>
      </w:r>
      <w:r w:rsidRPr="00177A3F">
        <w:rPr>
          <w:rFonts w:ascii="HG丸ｺﾞｼｯｸM-PRO" w:eastAsia="HG丸ｺﾞｼｯｸM-PRO" w:hAnsi="HG丸ｺﾞｼｯｸM-PRO" w:hint="eastAsia"/>
          <w:sz w:val="16"/>
          <w:szCs w:val="16"/>
        </w:rPr>
        <w:t>（災害対応を含む）</w:t>
      </w:r>
    </w:p>
    <w:p w:rsidR="00621347" w:rsidRDefault="008E1735" w:rsidP="00036E98">
      <w:r>
        <w:rPr>
          <w:noProof/>
        </w:rPr>
        <mc:AlternateContent>
          <mc:Choice Requires="wps">
            <w:drawing>
              <wp:anchor distT="0" distB="0" distL="114300" distR="114300" simplePos="0" relativeHeight="251707392" behindDoc="0" locked="0" layoutInCell="1" allowOverlap="1" wp14:anchorId="741BB918" wp14:editId="6698C095">
                <wp:simplePos x="0" y="0"/>
                <wp:positionH relativeFrom="column">
                  <wp:posOffset>3312531</wp:posOffset>
                </wp:positionH>
                <wp:positionV relativeFrom="paragraph">
                  <wp:posOffset>86360</wp:posOffset>
                </wp:positionV>
                <wp:extent cx="1673860" cy="455295"/>
                <wp:effectExtent l="0" t="0" r="21590" b="20955"/>
                <wp:wrapNone/>
                <wp:docPr id="3183" name="円/楕円 86"/>
                <wp:cNvGraphicFramePr/>
                <a:graphic xmlns:a="http://schemas.openxmlformats.org/drawingml/2006/main">
                  <a:graphicData uri="http://schemas.microsoft.com/office/word/2010/wordprocessingShape">
                    <wps:wsp>
                      <wps:cNvSpPr/>
                      <wps:spPr>
                        <a:xfrm>
                          <a:off x="0" y="0"/>
                          <a:ext cx="1673860" cy="4552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51F78" w:rsidRPr="00EC1B66" w:rsidRDefault="00251F78" w:rsidP="00EC1B66">
                            <w:pPr>
                              <w:pStyle w:val="Web"/>
                              <w:spacing w:before="0" w:beforeAutospacing="0" w:after="0" w:afterAutospacing="0"/>
                              <w:jc w:val="center"/>
                              <w:rPr>
                                <w:sz w:val="20"/>
                                <w:szCs w:val="20"/>
                              </w:rPr>
                            </w:pPr>
                            <w:r w:rsidRPr="00EC1B66">
                              <w:rPr>
                                <w:rFonts w:ascii="Meiryo UI" w:eastAsia="Meiryo UI" w:hAnsi="Meiryo UI" w:cs="Meiryo UI" w:hint="eastAsia"/>
                                <w:b/>
                                <w:bCs/>
                                <w:color w:val="FFFFFF" w:themeColor="light1"/>
                                <w:kern w:val="24"/>
                                <w:sz w:val="20"/>
                                <w:szCs w:val="20"/>
                              </w:rPr>
                              <w:t>維持管理ネット</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円/楕円 86" o:spid="_x0000_s1058" style="position:absolute;left:0;text-align:left;margin-left:260.85pt;margin-top:6.8pt;width:131.8pt;height:35.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" fillcolor="#4f81bd [3204]" strokecolor="#243f60 [1604]" strokeweight="2pt">
                <v:textbox>
                  <w:txbxContent>
                    <w:p w:rsidR="00251F78" w:rsidRPr="00EC1B66" w:rsidRDefault="00251F78" w:rsidP="00EC1B66">
                      <w:pPr>
                        <w:pStyle w:val="Web"/>
                        <w:spacing w:before="0" w:beforeAutospacing="0" w:after="0" w:afterAutospacing="0"/>
                        <w:jc w:val="center"/>
                        <w:rPr>
                          <w:sz w:val="20"/>
                          <w:szCs w:val="20"/>
                        </w:rPr>
                      </w:pPr>
                      <w:r w:rsidRPr="00EC1B66">
                        <w:rPr>
                          <w:rFonts w:ascii="Meiryo UI" w:eastAsia="Meiryo UI" w:hAnsi="Meiryo UI" w:cs="Meiryo UI" w:hint="eastAsia"/>
                          <w:b/>
                          <w:bCs/>
                          <w:color w:val="FFFFFF" w:themeColor="light1"/>
                          <w:kern w:val="24"/>
                          <w:sz w:val="20"/>
                          <w:szCs w:val="20"/>
                        </w:rPr>
                        <w:t>維持管理ネット</w:t>
                      </w:r>
                    </w:p>
                  </w:txbxContent>
                </v:textbox>
              </v:oval>
            </w:pict>
          </mc:Fallback>
        </mc:AlternateContent>
      </w:r>
      <w:r>
        <w:rPr>
          <w:rFonts w:hint="eastAsia"/>
          <w:noProof/>
        </w:rPr>
        <mc:AlternateContent>
          <mc:Choice Requires="wps">
            <w:drawing>
              <wp:anchor distT="0" distB="0" distL="114300" distR="114300" simplePos="0" relativeHeight="251703296" behindDoc="0" locked="0" layoutInCell="1" allowOverlap="1" wp14:anchorId="0D20FF81" wp14:editId="45F6B681">
                <wp:simplePos x="0" y="0"/>
                <wp:positionH relativeFrom="column">
                  <wp:posOffset>-55041</wp:posOffset>
                </wp:positionH>
                <wp:positionV relativeFrom="paragraph">
                  <wp:posOffset>221004</wp:posOffset>
                </wp:positionV>
                <wp:extent cx="2923815" cy="551815"/>
                <wp:effectExtent l="0" t="0" r="10160" b="19685"/>
                <wp:wrapNone/>
                <wp:docPr id="3181" name="正方形/長方形 3181"/>
                <wp:cNvGraphicFramePr/>
                <a:graphic xmlns:a="http://schemas.openxmlformats.org/drawingml/2006/main">
                  <a:graphicData uri="http://schemas.microsoft.com/office/word/2010/wordprocessingShape">
                    <wps:wsp>
                      <wps:cNvSpPr/>
                      <wps:spPr>
                        <a:xfrm>
                          <a:off x="0" y="0"/>
                          <a:ext cx="2923815" cy="551815"/>
                        </a:xfrm>
                        <a:prstGeom prst="rect">
                          <a:avLst/>
                        </a:prstGeom>
                      </wps:spPr>
                      <wps:style>
                        <a:lnRef idx="2">
                          <a:schemeClr val="accent6"/>
                        </a:lnRef>
                        <a:fillRef idx="1">
                          <a:schemeClr val="lt1"/>
                        </a:fillRef>
                        <a:effectRef idx="0">
                          <a:schemeClr val="accent6"/>
                        </a:effectRef>
                        <a:fontRef idx="minor">
                          <a:schemeClr val="dk1"/>
                        </a:fontRef>
                      </wps:style>
                      <wps:txbx>
                        <w:txbxContent>
                          <w:p w:rsidR="00251F78" w:rsidRPr="002D59F8" w:rsidRDefault="00251F78" w:rsidP="008E1735">
                            <w:pPr>
                              <w:spacing w:line="320" w:lineRule="exact"/>
                              <w:rPr>
                                <w:rFonts w:ascii="Meiryo UI" w:eastAsia="Meiryo UI" w:hAnsi="Meiryo UI" w:cs="Meiryo UI"/>
                                <w:sz w:val="18"/>
                                <w:szCs w:val="14"/>
                              </w:rPr>
                            </w:pPr>
                            <w:r w:rsidRPr="002D59F8">
                              <w:rPr>
                                <w:rFonts w:ascii="Meiryo UI" w:eastAsia="Meiryo UI" w:hAnsi="Meiryo UI" w:cs="Meiryo UI" w:hint="eastAsia"/>
                                <w:sz w:val="18"/>
                                <w:szCs w:val="14"/>
                              </w:rPr>
                              <w:t>都市基盤施設　維持管理地域連携ネットワーク（仮称）   維持管理ネット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81" o:spid="_x0000_s1059" style="position:absolute;left:0;text-align:left;margin-left:-4.35pt;margin-top:17.4pt;width:230.2pt;height:4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" fillcolor="white [3201]" strokecolor="#f79646 [3209]" strokeweight="2pt">
                <v:textbox>
                  <w:txbxContent>
                    <w:p w:rsidR="00251F78" w:rsidRPr="002D59F8" w:rsidRDefault="00251F78" w:rsidP="008E1735">
                      <w:pPr>
                        <w:spacing w:line="320" w:lineRule="exact"/>
                        <w:rPr>
                          <w:rFonts w:ascii="Meiryo UI" w:eastAsia="Meiryo UI" w:hAnsi="Meiryo UI" w:cs="Meiryo UI"/>
                          <w:sz w:val="18"/>
                          <w:szCs w:val="14"/>
                        </w:rPr>
                      </w:pPr>
                      <w:r w:rsidRPr="002D59F8">
                        <w:rPr>
                          <w:rFonts w:ascii="Meiryo UI" w:eastAsia="Meiryo UI" w:hAnsi="Meiryo UI" w:cs="Meiryo UI" w:hint="eastAsia"/>
                          <w:sz w:val="18"/>
                          <w:szCs w:val="14"/>
                        </w:rPr>
                        <w:t>都市基盤施設　維持管理地域連携ネットワーク（仮称）   維持管理ネット</w:t>
                      </w:r>
                    </w:p>
                  </w:txbxContent>
                </v:textbox>
              </v:rect>
            </w:pict>
          </mc:Fallback>
        </mc:AlternateContent>
      </w:r>
    </w:p>
    <w:p w:rsidR="00621347" w:rsidRDefault="008E1735" w:rsidP="00036E98">
      <w:pPr>
        <w:rPr>
          <w:rFonts w:ascii="HG丸ｺﾞｼｯｸM-PRO" w:eastAsia="HG丸ｺﾞｼｯｸM-PRO" w:hAnsi="HG丸ｺﾞｼｯｸM-PRO"/>
        </w:rPr>
      </w:pPr>
      <w:r>
        <w:rPr>
          <w:noProof/>
        </w:rPr>
        <mc:AlternateContent>
          <mc:Choice Requires="wps">
            <w:drawing>
              <wp:anchor distT="0" distB="0" distL="114300" distR="114300" simplePos="0" relativeHeight="251709440" behindDoc="0" locked="0" layoutInCell="1" allowOverlap="1" wp14:anchorId="24C44702" wp14:editId="18E4F0E5">
                <wp:simplePos x="0" y="0"/>
                <wp:positionH relativeFrom="column">
                  <wp:posOffset>3002915</wp:posOffset>
                </wp:positionH>
                <wp:positionV relativeFrom="paragraph">
                  <wp:posOffset>137160</wp:posOffset>
                </wp:positionV>
                <wp:extent cx="878205" cy="427355"/>
                <wp:effectExtent l="0" t="0" r="17145" b="10795"/>
                <wp:wrapNone/>
                <wp:docPr id="3185" name="円/楕円 88"/>
                <wp:cNvGraphicFramePr/>
                <a:graphic xmlns:a="http://schemas.openxmlformats.org/drawingml/2006/main">
                  <a:graphicData uri="http://schemas.microsoft.com/office/word/2010/wordprocessingShape">
                    <wps:wsp>
                      <wps:cNvSpPr/>
                      <wps:spPr>
                        <a:xfrm>
                          <a:off x="0" y="0"/>
                          <a:ext cx="878205" cy="4273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51F78" w:rsidRPr="00EC1B66" w:rsidRDefault="00251F78" w:rsidP="00EC1B66">
                            <w:pPr>
                              <w:pStyle w:val="Web"/>
                              <w:spacing w:before="0" w:beforeAutospacing="0" w:after="0" w:afterAutospacing="0"/>
                              <w:jc w:val="center"/>
                              <w:rPr>
                                <w:sz w:val="16"/>
                                <w:szCs w:val="16"/>
                              </w:rPr>
                            </w:pPr>
                            <w:r w:rsidRPr="00EC1B66">
                              <w:rPr>
                                <w:rFonts w:ascii="Meiryo UI" w:eastAsia="Meiryo UI" w:hAnsi="Meiryo UI" w:cs="Meiryo UI" w:hint="eastAsia"/>
                                <w:b/>
                                <w:bCs/>
                                <w:color w:val="FFFFFF" w:themeColor="light1"/>
                                <w:kern w:val="24"/>
                                <w:sz w:val="16"/>
                                <w:szCs w:val="16"/>
                              </w:rPr>
                              <w:t>人材育成</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円/楕円 88" o:spid="_x0000_s1060" style="position:absolute;left:0;text-align:left;margin-left:236.45pt;margin-top:10.8pt;width:69.15pt;height:3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" fillcolor="#4f81bd [3204]" strokecolor="#243f60 [1604]" strokeweight="2pt">
                <v:textbox>
                  <w:txbxContent>
                    <w:p w:rsidR="00251F78" w:rsidRPr="00EC1B66" w:rsidRDefault="00251F78" w:rsidP="00EC1B66">
                      <w:pPr>
                        <w:pStyle w:val="Web"/>
                        <w:spacing w:before="0" w:beforeAutospacing="0" w:after="0" w:afterAutospacing="0"/>
                        <w:jc w:val="center"/>
                        <w:rPr>
                          <w:sz w:val="16"/>
                          <w:szCs w:val="16"/>
                        </w:rPr>
                      </w:pPr>
                      <w:r w:rsidRPr="00EC1B66">
                        <w:rPr>
                          <w:rFonts w:ascii="Meiryo UI" w:eastAsia="Meiryo UI" w:hAnsi="Meiryo UI" w:cs="Meiryo UI" w:hint="eastAsia"/>
                          <w:b/>
                          <w:bCs/>
                          <w:color w:val="FFFFFF" w:themeColor="light1"/>
                          <w:kern w:val="24"/>
                          <w:sz w:val="16"/>
                          <w:szCs w:val="16"/>
                        </w:rPr>
                        <w:t>人材育成</w:t>
                      </w:r>
                    </w:p>
                  </w:txbxContent>
                </v:textbox>
              </v:oval>
            </w:pict>
          </mc:Fallback>
        </mc:AlternateContent>
      </w:r>
      <w:r>
        <w:rPr>
          <w:noProof/>
        </w:rPr>
        <mc:AlternateContent>
          <mc:Choice Requires="wps">
            <w:drawing>
              <wp:anchor distT="0" distB="0" distL="114300" distR="114300" simplePos="0" relativeHeight="251710464" behindDoc="0" locked="0" layoutInCell="1" allowOverlap="1" wp14:anchorId="21FA3A84" wp14:editId="17A38BB5">
                <wp:simplePos x="0" y="0"/>
                <wp:positionH relativeFrom="column">
                  <wp:posOffset>4547235</wp:posOffset>
                </wp:positionH>
                <wp:positionV relativeFrom="paragraph">
                  <wp:posOffset>106680</wp:posOffset>
                </wp:positionV>
                <wp:extent cx="914400" cy="498475"/>
                <wp:effectExtent l="0" t="0" r="19050" b="15875"/>
                <wp:wrapNone/>
                <wp:docPr id="3186" name="円/楕円 89"/>
                <wp:cNvGraphicFramePr/>
                <a:graphic xmlns:a="http://schemas.openxmlformats.org/drawingml/2006/main">
                  <a:graphicData uri="http://schemas.microsoft.com/office/word/2010/wordprocessingShape">
                    <wps:wsp>
                      <wps:cNvSpPr/>
                      <wps:spPr>
                        <a:xfrm>
                          <a:off x="0" y="0"/>
                          <a:ext cx="914400" cy="4984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51F78" w:rsidRPr="00EC1B66" w:rsidRDefault="00251F78" w:rsidP="00EC1B66">
                            <w:pPr>
                              <w:pStyle w:val="Web"/>
                              <w:spacing w:before="0" w:beforeAutospacing="0" w:after="0" w:afterAutospacing="0"/>
                              <w:jc w:val="center"/>
                              <w:rPr>
                                <w:sz w:val="16"/>
                                <w:szCs w:val="16"/>
                              </w:rPr>
                            </w:pPr>
                            <w:r w:rsidRPr="00EC1B66">
                              <w:rPr>
                                <w:rFonts w:ascii="Meiryo UI" w:eastAsia="Meiryo UI" w:hAnsi="Meiryo UI" w:cs="Meiryo UI" w:hint="eastAsia"/>
                                <w:b/>
                                <w:bCs/>
                                <w:color w:val="FFFFFF" w:themeColor="light1"/>
                                <w:kern w:val="24"/>
                                <w:sz w:val="16"/>
                                <w:szCs w:val="16"/>
                              </w:rPr>
                              <w:t>技術連携</w:t>
                            </w:r>
                          </w:p>
                        </w:txbxContent>
                      </wps:txbx>
                      <wps:bodyPr wrap="square" rtlCol="0" anchor="ctr">
                        <a:noAutofit/>
                      </wps:bodyPr>
                    </wps:wsp>
                  </a:graphicData>
                </a:graphic>
                <wp14:sizeRelH relativeFrom="margin">
                  <wp14:pctWidth>0</wp14:pctWidth>
                </wp14:sizeRelH>
              </wp:anchor>
            </w:drawing>
          </mc:Choice>
          <mc:Fallback>
            <w:pict>
              <v:oval id="円/楕円 89" o:spid="_x0000_s1061" style="position:absolute;left:0;text-align:left;margin-left:358.05pt;margin-top:8.4pt;width:1in;height:39.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" fillcolor="#4f81bd [3204]" strokecolor="#243f60 [1604]" strokeweight="2pt">
                <v:textbox>
                  <w:txbxContent>
                    <w:p w:rsidR="00251F78" w:rsidRPr="00EC1B66" w:rsidRDefault="00251F78" w:rsidP="00EC1B66">
                      <w:pPr>
                        <w:pStyle w:val="Web"/>
                        <w:spacing w:before="0" w:beforeAutospacing="0" w:after="0" w:afterAutospacing="0"/>
                        <w:jc w:val="center"/>
                        <w:rPr>
                          <w:sz w:val="16"/>
                          <w:szCs w:val="16"/>
                        </w:rPr>
                      </w:pPr>
                      <w:r w:rsidRPr="00EC1B66">
                        <w:rPr>
                          <w:rFonts w:ascii="Meiryo UI" w:eastAsia="Meiryo UI" w:hAnsi="Meiryo UI" w:cs="Meiryo UI" w:hint="eastAsia"/>
                          <w:b/>
                          <w:bCs/>
                          <w:color w:val="FFFFFF" w:themeColor="light1"/>
                          <w:kern w:val="24"/>
                          <w:sz w:val="16"/>
                          <w:szCs w:val="16"/>
                        </w:rPr>
                        <w:t>技術連携</w:t>
                      </w:r>
                    </w:p>
                  </w:txbxContent>
                </v:textbox>
              </v:oval>
            </w:pict>
          </mc:Fallback>
        </mc:AlternateContent>
      </w:r>
      <w:r>
        <w:rPr>
          <w:noProof/>
        </w:rPr>
        <mc:AlternateContent>
          <mc:Choice Requires="wps">
            <w:drawing>
              <wp:anchor distT="0" distB="0" distL="114300" distR="114300" simplePos="0" relativeHeight="251708416" behindDoc="0" locked="0" layoutInCell="1" allowOverlap="1" wp14:anchorId="7833699B" wp14:editId="67674AC1">
                <wp:simplePos x="0" y="0"/>
                <wp:positionH relativeFrom="column">
                  <wp:posOffset>3799576</wp:posOffset>
                </wp:positionH>
                <wp:positionV relativeFrom="paragraph">
                  <wp:posOffset>214630</wp:posOffset>
                </wp:positionV>
                <wp:extent cx="937895" cy="434975"/>
                <wp:effectExtent l="0" t="0" r="14605" b="22225"/>
                <wp:wrapNone/>
                <wp:docPr id="3184" name="円/楕円 87"/>
                <wp:cNvGraphicFramePr/>
                <a:graphic xmlns:a="http://schemas.openxmlformats.org/drawingml/2006/main">
                  <a:graphicData uri="http://schemas.microsoft.com/office/word/2010/wordprocessingShape">
                    <wps:wsp>
                      <wps:cNvSpPr/>
                      <wps:spPr>
                        <a:xfrm>
                          <a:off x="0" y="0"/>
                          <a:ext cx="937895" cy="434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51F78" w:rsidRPr="00EC1B66" w:rsidRDefault="00251F78" w:rsidP="00EC1B66">
                            <w:pPr>
                              <w:pStyle w:val="Web"/>
                              <w:spacing w:before="0" w:beforeAutospacing="0" w:after="0" w:afterAutospacing="0"/>
                              <w:jc w:val="center"/>
                              <w:rPr>
                                <w:sz w:val="16"/>
                                <w:szCs w:val="16"/>
                              </w:rPr>
                            </w:pPr>
                            <w:r w:rsidRPr="00EC1B66">
                              <w:rPr>
                                <w:rFonts w:ascii="Meiryo UI" w:eastAsia="Meiryo UI" w:hAnsi="Meiryo UI" w:cs="Meiryo UI" w:hint="eastAsia"/>
                                <w:b/>
                                <w:bCs/>
                                <w:color w:val="FFFFFF" w:themeColor="light1"/>
                                <w:kern w:val="24"/>
                                <w:sz w:val="16"/>
                                <w:szCs w:val="16"/>
                              </w:rPr>
                              <w:t>情報共有</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円/楕円 87" o:spid="_x0000_s1062" style="position:absolute;left:0;text-align:left;margin-left:299.2pt;margin-top:16.9pt;width:73.85pt;height:3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" fillcolor="#4f81bd [3204]" strokecolor="#243f60 [1604]" strokeweight="2pt">
                <v:textbox>
                  <w:txbxContent>
                    <w:p w:rsidR="00251F78" w:rsidRPr="00EC1B66" w:rsidRDefault="00251F78" w:rsidP="00EC1B66">
                      <w:pPr>
                        <w:pStyle w:val="Web"/>
                        <w:spacing w:before="0" w:beforeAutospacing="0" w:after="0" w:afterAutospacing="0"/>
                        <w:jc w:val="center"/>
                        <w:rPr>
                          <w:sz w:val="16"/>
                          <w:szCs w:val="16"/>
                        </w:rPr>
                      </w:pPr>
                      <w:r w:rsidRPr="00EC1B66">
                        <w:rPr>
                          <w:rFonts w:ascii="Meiryo UI" w:eastAsia="Meiryo UI" w:hAnsi="Meiryo UI" w:cs="Meiryo UI" w:hint="eastAsia"/>
                          <w:b/>
                          <w:bCs/>
                          <w:color w:val="FFFFFF" w:themeColor="light1"/>
                          <w:kern w:val="24"/>
                          <w:sz w:val="16"/>
                          <w:szCs w:val="16"/>
                        </w:rPr>
                        <w:t>情報共有</w:t>
                      </w:r>
                    </w:p>
                  </w:txbxContent>
                </v:textbox>
              </v:oval>
            </w:pict>
          </mc:Fallback>
        </mc:AlternateContent>
      </w:r>
    </w:p>
    <w:p w:rsidR="00621347" w:rsidRPr="00036E98" w:rsidRDefault="00621347" w:rsidP="00036E98"/>
    <w:p w:rsidR="00621347" w:rsidRDefault="002D59F8" w:rsidP="00036E98">
      <w:r>
        <w:rPr>
          <w:noProof/>
        </w:rPr>
        <mc:AlternateContent>
          <mc:Choice Requires="wpg">
            <w:drawing>
              <wp:anchor distT="0" distB="0" distL="114300" distR="114300" simplePos="0" relativeHeight="251712512" behindDoc="1" locked="0" layoutInCell="1" allowOverlap="1" wp14:anchorId="00ABBA17" wp14:editId="570EAE04">
                <wp:simplePos x="0" y="0"/>
                <wp:positionH relativeFrom="column">
                  <wp:posOffset>1100898</wp:posOffset>
                </wp:positionH>
                <wp:positionV relativeFrom="paragraph">
                  <wp:posOffset>199438</wp:posOffset>
                </wp:positionV>
                <wp:extent cx="1818582" cy="1937385"/>
                <wp:effectExtent l="0" t="0" r="0" b="5715"/>
                <wp:wrapNone/>
                <wp:docPr id="3148" name="グループ化 3148"/>
                <wp:cNvGraphicFramePr/>
                <a:graphic xmlns:a="http://schemas.openxmlformats.org/drawingml/2006/main">
                  <a:graphicData uri="http://schemas.microsoft.com/office/word/2010/wordprocessingGroup">
                    <wpg:wgp>
                      <wpg:cNvGrpSpPr/>
                      <wpg:grpSpPr>
                        <a:xfrm>
                          <a:off x="0" y="0"/>
                          <a:ext cx="1818582" cy="1937385"/>
                          <a:chOff x="0" y="0"/>
                          <a:chExt cx="2709729" cy="2776250"/>
                        </a:xfrm>
                      </wpg:grpSpPr>
                      <wpg:grpSp>
                        <wpg:cNvPr id="3149" name="グループ化 3149"/>
                        <wpg:cNvGrpSpPr/>
                        <wpg:grpSpPr>
                          <a:xfrm>
                            <a:off x="0" y="0"/>
                            <a:ext cx="2709729" cy="2776250"/>
                            <a:chOff x="0" y="0"/>
                            <a:chExt cx="1784349" cy="2418064"/>
                          </a:xfrm>
                        </wpg:grpSpPr>
                        <pic:pic xmlns:pic="http://schemas.openxmlformats.org/drawingml/2006/picture">
                          <pic:nvPicPr>
                            <pic:cNvPr id="3150" name="Picture 80"/>
                            <pic:cNvPicPr>
                              <a:picLocks noChangeAspect="1" noChangeArrowheads="1"/>
                            </pic:cNvPicPr>
                          </pic:nvPicPr>
                          <pic:blipFill>
                            <a:blip r:embed="rId36">
                              <a:extLst>
                                <a:ext uri="{28A0092B-C50C-407E-A947-70E740481C1C}">
                                  <a14:useLocalDpi xmlns:a14="http://schemas.microsoft.com/office/drawing/2010/main" val="0"/>
                                </a:ext>
                              </a:extLst>
                            </a:blip>
                            <a:srcRect t="-1546" b="-2"/>
                            <a:stretch>
                              <a:fillRect/>
                            </a:stretch>
                          </pic:blipFill>
                          <pic:spPr bwMode="auto">
                            <a:xfrm>
                              <a:off x="0" y="0"/>
                              <a:ext cx="148907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1" name="コンテンツ プレースホルダー 2"/>
                          <wps:cNvSpPr txBox="1">
                            <a:spLocks/>
                          </wps:cNvSpPr>
                          <wps:spPr bwMode="auto">
                            <a:xfrm>
                              <a:off x="314239" y="403134"/>
                              <a:ext cx="512763" cy="41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Default="00251F78" w:rsidP="00EC1B66">
                                <w:pPr>
                                  <w:pStyle w:val="Web"/>
                                  <w:spacing w:before="53" w:beforeAutospacing="0" w:after="0" w:afterAutospacing="0"/>
                                </w:pPr>
                                <w:r>
                                  <w:rPr>
                                    <w:rFonts w:asciiTheme="minorHAnsi" w:eastAsiaTheme="minorEastAsia" w:hAnsi="ＭＳ 明朝" w:cstheme="minorBidi" w:hint="eastAsia"/>
                                    <w:b/>
                                    <w:bCs/>
                                    <w:color w:val="FF0000"/>
                                    <w:kern w:val="24"/>
                                    <w:sz w:val="22"/>
                                    <w:szCs w:val="22"/>
                                  </w:rPr>
                                  <w:t xml:space="preserve">　</w:t>
                                </w:r>
                                <w:r w:rsidRPr="002D59F8">
                                  <w:rPr>
                                    <w:rFonts w:asciiTheme="minorHAnsi" w:eastAsiaTheme="minorEastAsia" w:hAnsi="ＭＳ 明朝" w:cstheme="minorBidi" w:hint="eastAsia"/>
                                    <w:b/>
                                    <w:bCs/>
                                    <w:color w:val="FF0000"/>
                                    <w:kern w:val="24"/>
                                    <w:sz w:val="10"/>
                                    <w:szCs w:val="10"/>
                                  </w:rPr>
                                  <w:t>豊能</w:t>
                                </w:r>
                              </w:p>
                            </w:txbxContent>
                          </wps:txbx>
                          <wps:bodyPr/>
                        </wps:wsp>
                        <wps:wsp>
                          <wps:cNvPr id="3152" name="コンテンツ プレースホルダー 2"/>
                          <wps:cNvSpPr txBox="1">
                            <a:spLocks/>
                          </wps:cNvSpPr>
                          <wps:spPr bwMode="auto">
                            <a:xfrm>
                              <a:off x="1030288" y="0"/>
                              <a:ext cx="525462" cy="403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三島</w:t>
                                </w:r>
                              </w:p>
                            </w:txbxContent>
                          </wps:txbx>
                          <wps:bodyPr/>
                        </wps:wsp>
                        <wps:wsp>
                          <wps:cNvPr id="3153" name="コンテンツ プレースホルダー 2"/>
                          <wps:cNvSpPr txBox="1">
                            <a:spLocks/>
                          </wps:cNvSpPr>
                          <wps:spPr bwMode="auto">
                            <a:xfrm>
                              <a:off x="1401635" y="403179"/>
                              <a:ext cx="382552"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北河内</w:t>
                                </w:r>
                              </w:p>
                            </w:txbxContent>
                          </wps:txbx>
                          <wps:bodyPr vert="eaVert"/>
                        </wps:wsp>
                        <wps:wsp>
                          <wps:cNvPr id="3154" name="コンテンツ プレースホルダー 2"/>
                          <wps:cNvSpPr txBox="1">
                            <a:spLocks/>
                          </wps:cNvSpPr>
                          <wps:spPr bwMode="auto">
                            <a:xfrm>
                              <a:off x="1057179" y="1671446"/>
                              <a:ext cx="527050" cy="344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南河内</w:t>
                                </w:r>
                              </w:p>
                            </w:txbxContent>
                          </wps:txbx>
                          <wps:bodyPr/>
                        </wps:wsp>
                        <wps:wsp>
                          <wps:cNvPr id="3155" name="コンテンツ プレースホルダー 2"/>
                          <wps:cNvSpPr txBox="1">
                            <a:spLocks/>
                          </wps:cNvSpPr>
                          <wps:spPr bwMode="auto">
                            <a:xfrm>
                              <a:off x="647582" y="1761758"/>
                              <a:ext cx="519113" cy="48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泉北</w:t>
                                </w:r>
                              </w:p>
                            </w:txbxContent>
                          </wps:txbx>
                          <wps:bodyPr/>
                        </wps:wsp>
                        <wps:wsp>
                          <wps:cNvPr id="3157" name="コンテンツ プレースホルダー 2"/>
                          <wps:cNvSpPr txBox="1">
                            <a:spLocks/>
                          </wps:cNvSpPr>
                          <wps:spPr bwMode="auto">
                            <a:xfrm>
                              <a:off x="1366712" y="865090"/>
                              <a:ext cx="417637" cy="460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中河内</w:t>
                                </w:r>
                              </w:p>
                            </w:txbxContent>
                          </wps:txbx>
                          <wps:bodyPr vert="eaVert"/>
                        </wps:wsp>
                        <wps:wsp>
                          <wps:cNvPr id="3158" name="コンテンツ プレースホルダー 2"/>
                          <wps:cNvSpPr txBox="1">
                            <a:spLocks/>
                          </wps:cNvSpPr>
                          <wps:spPr bwMode="auto">
                            <a:xfrm>
                              <a:off x="273000" y="1799813"/>
                              <a:ext cx="519113" cy="618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泉南</w:t>
                                </w:r>
                              </w:p>
                            </w:txbxContent>
                          </wps:txbx>
                          <wps:bodyPr/>
                        </wps:wsp>
                        <wps:wsp>
                          <wps:cNvPr id="3159" name="円/楕円 3159"/>
                          <wps:cNvSpPr/>
                          <wps:spPr>
                            <a:xfrm>
                              <a:off x="754063" y="520700"/>
                              <a:ext cx="93662" cy="93663"/>
                            </a:xfrm>
                            <a:prstGeom prst="ellipse">
                              <a:avLst/>
                            </a:prstGeom>
                            <a:solidFill>
                              <a:srgbClr val="FF0000"/>
                            </a:solidFill>
                            <a:ln w="25400" cap="flat" cmpd="sng" algn="ctr">
                              <a:solidFill>
                                <a:srgbClr val="FF0000"/>
                              </a:solidFill>
                              <a:prstDash val="solid"/>
                            </a:ln>
                            <a:effectLst/>
                          </wps:spPr>
                          <wps:txbx>
                            <w:txbxContent>
                              <w:p w:rsidR="00251F78" w:rsidRDefault="00251F78" w:rsidP="00EC1B66"/>
                            </w:txbxContent>
                          </wps:txbx>
                          <wps:bodyPr anchor="ctr"/>
                        </wps:wsp>
                        <wps:wsp>
                          <wps:cNvPr id="3160" name="円/楕円 3160"/>
                          <wps:cNvSpPr/>
                          <wps:spPr>
                            <a:xfrm>
                              <a:off x="957263" y="527050"/>
                              <a:ext cx="93662" cy="93663"/>
                            </a:xfrm>
                            <a:prstGeom prst="ellipse">
                              <a:avLst/>
                            </a:prstGeom>
                            <a:solidFill>
                              <a:srgbClr val="FF0000"/>
                            </a:solidFill>
                            <a:ln w="25400" cap="flat" cmpd="sng" algn="ctr">
                              <a:solidFill>
                                <a:srgbClr val="FF0000"/>
                              </a:solidFill>
                              <a:prstDash val="solid"/>
                            </a:ln>
                            <a:effectLst/>
                          </wps:spPr>
                          <wps:txbx>
                            <w:txbxContent>
                              <w:p w:rsidR="00251F78" w:rsidRDefault="00251F78" w:rsidP="00EC1B66"/>
                            </w:txbxContent>
                          </wps:txbx>
                          <wps:bodyPr anchor="ctr"/>
                        </wps:wsp>
                        <wps:wsp>
                          <wps:cNvPr id="3161" name="円/楕円 3161"/>
                          <wps:cNvSpPr/>
                          <wps:spPr>
                            <a:xfrm>
                              <a:off x="1177925" y="601663"/>
                              <a:ext cx="92075" cy="93662"/>
                            </a:xfrm>
                            <a:prstGeom prst="ellipse">
                              <a:avLst/>
                            </a:prstGeom>
                            <a:solidFill>
                              <a:srgbClr val="FF0000"/>
                            </a:solidFill>
                            <a:ln w="25400" cap="flat" cmpd="sng" algn="ctr">
                              <a:solidFill>
                                <a:srgbClr val="FF0000"/>
                              </a:solidFill>
                              <a:prstDash val="solid"/>
                            </a:ln>
                            <a:effectLst/>
                          </wps:spPr>
                          <wps:txbx>
                            <w:txbxContent>
                              <w:p w:rsidR="00251F78" w:rsidRDefault="00251F78" w:rsidP="00EC1B66"/>
                            </w:txbxContent>
                          </wps:txbx>
                          <wps:bodyPr anchor="ctr"/>
                        </wps:wsp>
                        <wps:wsp>
                          <wps:cNvPr id="3163" name="円/楕円 3163"/>
                          <wps:cNvSpPr/>
                          <wps:spPr>
                            <a:xfrm>
                              <a:off x="1084263" y="962025"/>
                              <a:ext cx="93662" cy="93663"/>
                            </a:xfrm>
                            <a:prstGeom prst="ellipse">
                              <a:avLst/>
                            </a:prstGeom>
                            <a:solidFill>
                              <a:srgbClr val="FF0000"/>
                            </a:solidFill>
                            <a:ln w="25400" cap="flat" cmpd="sng" algn="ctr">
                              <a:solidFill>
                                <a:srgbClr val="FF0000"/>
                              </a:solidFill>
                              <a:prstDash val="solid"/>
                            </a:ln>
                            <a:effectLst/>
                          </wps:spPr>
                          <wps:txbx>
                            <w:txbxContent>
                              <w:p w:rsidR="00251F78" w:rsidRDefault="00251F78" w:rsidP="00EC1B66"/>
                            </w:txbxContent>
                          </wps:txbx>
                          <wps:bodyPr anchor="ctr"/>
                        </wps:wsp>
                        <wps:wsp>
                          <wps:cNvPr id="3164" name="円/楕円 3164"/>
                          <wps:cNvSpPr/>
                          <wps:spPr>
                            <a:xfrm>
                              <a:off x="1047750" y="1379538"/>
                              <a:ext cx="93663" cy="93662"/>
                            </a:xfrm>
                            <a:prstGeom prst="ellipse">
                              <a:avLst/>
                            </a:prstGeom>
                            <a:solidFill>
                              <a:srgbClr val="FF0000"/>
                            </a:solidFill>
                            <a:ln w="25400" cap="flat" cmpd="sng" algn="ctr">
                              <a:solidFill>
                                <a:srgbClr val="FF0000"/>
                              </a:solidFill>
                              <a:prstDash val="solid"/>
                            </a:ln>
                            <a:effectLst/>
                          </wps:spPr>
                          <wps:txbx>
                            <w:txbxContent>
                              <w:p w:rsidR="00251F78" w:rsidRDefault="00251F78" w:rsidP="00EC1B66"/>
                            </w:txbxContent>
                          </wps:txbx>
                          <wps:bodyPr anchor="ctr"/>
                        </wps:wsp>
                        <wps:wsp>
                          <wps:cNvPr id="3165" name="円/楕円 3165"/>
                          <wps:cNvSpPr/>
                          <wps:spPr>
                            <a:xfrm>
                              <a:off x="772130" y="1343025"/>
                              <a:ext cx="93662" cy="93663"/>
                            </a:xfrm>
                            <a:prstGeom prst="ellipse">
                              <a:avLst/>
                            </a:prstGeom>
                            <a:solidFill>
                              <a:srgbClr val="FF0000"/>
                            </a:solidFill>
                            <a:ln w="25400" cap="flat" cmpd="sng" algn="ctr">
                              <a:solidFill>
                                <a:srgbClr val="FF0000"/>
                              </a:solidFill>
                              <a:prstDash val="solid"/>
                            </a:ln>
                            <a:effectLst/>
                          </wps:spPr>
                          <wps:txbx>
                            <w:txbxContent>
                              <w:p w:rsidR="00251F78" w:rsidRDefault="00251F78" w:rsidP="00EC1B66"/>
                            </w:txbxContent>
                          </wps:txbx>
                          <wps:bodyPr anchor="ctr"/>
                        </wps:wsp>
                        <wps:wsp>
                          <wps:cNvPr id="3166" name="円/楕円 3166"/>
                          <wps:cNvSpPr/>
                          <wps:spPr>
                            <a:xfrm>
                              <a:off x="655638" y="1506538"/>
                              <a:ext cx="92075" cy="93662"/>
                            </a:xfrm>
                            <a:prstGeom prst="ellipse">
                              <a:avLst/>
                            </a:prstGeom>
                            <a:solidFill>
                              <a:srgbClr val="FF0000"/>
                            </a:solidFill>
                            <a:ln w="25400" cap="flat" cmpd="sng" algn="ctr">
                              <a:solidFill>
                                <a:srgbClr val="FF0000"/>
                              </a:solidFill>
                              <a:prstDash val="solid"/>
                            </a:ln>
                            <a:effectLst/>
                          </wps:spPr>
                          <wps:txbx>
                            <w:txbxContent>
                              <w:p w:rsidR="00251F78" w:rsidRDefault="00251F78" w:rsidP="00EC1B66"/>
                            </w:txbxContent>
                          </wps:txbx>
                          <wps:bodyPr anchor="ctr"/>
                        </wps:wsp>
                        <wps:wsp>
                          <wps:cNvPr id="3167" name="コンテンツ プレースホルダー 2"/>
                          <wps:cNvSpPr txBox="1">
                            <a:spLocks/>
                          </wps:cNvSpPr>
                          <wps:spPr bwMode="auto">
                            <a:xfrm>
                              <a:off x="815948" y="1944688"/>
                              <a:ext cx="968375" cy="370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●土木事務所、</w:t>
                                </w:r>
                              </w:p>
                            </w:txbxContent>
                          </wps:txbx>
                          <wps:bodyPr/>
                        </wps:wsp>
                      </wpg:grpSp>
                      <wpg:grpSp>
                        <wpg:cNvPr id="3168" name="グループ化 3168"/>
                        <wpg:cNvGrpSpPr/>
                        <wpg:grpSpPr>
                          <a:xfrm>
                            <a:off x="411295" y="736427"/>
                            <a:ext cx="1220600" cy="701766"/>
                            <a:chOff x="411295" y="736427"/>
                            <a:chExt cx="1220600" cy="701766"/>
                          </a:xfrm>
                        </wpg:grpSpPr>
                        <wps:wsp>
                          <wps:cNvPr id="3169" name="フリーフォーム 3169"/>
                          <wps:cNvSpPr/>
                          <wps:spPr>
                            <a:xfrm>
                              <a:off x="916587" y="1099187"/>
                              <a:ext cx="544010" cy="228392"/>
                            </a:xfrm>
                            <a:custGeom>
                              <a:avLst/>
                              <a:gdLst>
                                <a:gd name="connsiteX0" fmla="*/ 544010 w 544010"/>
                                <a:gd name="connsiteY0" fmla="*/ 208345 h 228392"/>
                                <a:gd name="connsiteX1" fmla="*/ 405114 w 544010"/>
                                <a:gd name="connsiteY1" fmla="*/ 208345 h 228392"/>
                                <a:gd name="connsiteX2" fmla="*/ 0 w 544010"/>
                                <a:gd name="connsiteY2" fmla="*/ 0 h 228392"/>
                                <a:gd name="connsiteX3" fmla="*/ 0 w 544010"/>
                                <a:gd name="connsiteY3" fmla="*/ 0 h 228392"/>
                                <a:gd name="connsiteX4" fmla="*/ 0 w 544010"/>
                                <a:gd name="connsiteY4" fmla="*/ 0 h 2283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4010" h="228392">
                                  <a:moveTo>
                                    <a:pt x="544010" y="208345"/>
                                  </a:moveTo>
                                  <a:cubicBezTo>
                                    <a:pt x="519896" y="225707"/>
                                    <a:pt x="495782" y="243069"/>
                                    <a:pt x="405114" y="208345"/>
                                  </a:cubicBezTo>
                                  <a:cubicBezTo>
                                    <a:pt x="314446" y="173621"/>
                                    <a:pt x="0" y="0"/>
                                    <a:pt x="0" y="0"/>
                                  </a:cubicBezTo>
                                  <a:lnTo>
                                    <a:pt x="0" y="0"/>
                                  </a:lnTo>
                                  <a:lnTo>
                                    <a:pt x="0" y="0"/>
                                  </a:lnTo>
                                </a:path>
                              </a:pathLst>
                            </a:custGeom>
                            <a:noFill/>
                            <a:ln w="25400" cap="flat" cmpd="sng" algn="ctr">
                              <a:solidFill>
                                <a:srgbClr val="FF0000"/>
                              </a:solidFill>
                              <a:prstDash val="solid"/>
                            </a:ln>
                            <a:effectLst/>
                          </wps:spPr>
                          <wps:txbx>
                            <w:txbxContent>
                              <w:p w:rsidR="00251F78" w:rsidRDefault="00251F78" w:rsidP="00EC1B66"/>
                            </w:txbxContent>
                          </wps:txbx>
                          <wps:bodyPr rtlCol="0" anchor="ctr"/>
                        </wps:wsp>
                        <wps:wsp>
                          <wps:cNvPr id="3170" name="コンテンツ プレースホルダー 2"/>
                          <wps:cNvSpPr txBox="1">
                            <a:spLocks/>
                          </wps:cNvSpPr>
                          <wps:spPr bwMode="auto">
                            <a:xfrm>
                              <a:off x="411295" y="736427"/>
                              <a:ext cx="1220600" cy="41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Pr="002D59F8" w:rsidRDefault="00251F78" w:rsidP="00EC1B66">
                                <w:pPr>
                                  <w:pStyle w:val="Web"/>
                                  <w:spacing w:before="53" w:beforeAutospacing="0" w:after="0" w:afterAutospacing="0"/>
                                  <w:rPr>
                                    <w:sz w:val="10"/>
                                    <w:szCs w:val="10"/>
                                  </w:rPr>
                                </w:pPr>
                                <w:r>
                                  <w:rPr>
                                    <w:rFonts w:asciiTheme="minorHAnsi" w:eastAsiaTheme="minorEastAsia" w:hAnsi="ＭＳ 明朝" w:cstheme="minorBidi" w:hint="eastAsia"/>
                                    <w:b/>
                                    <w:bCs/>
                                    <w:color w:val="FF0000"/>
                                    <w:kern w:val="24"/>
                                    <w:sz w:val="22"/>
                                    <w:szCs w:val="22"/>
                                  </w:rPr>
                                  <w:t xml:space="preserve">　</w:t>
                                </w:r>
                                <w:r w:rsidRPr="002D59F8">
                                  <w:rPr>
                                    <w:rFonts w:asciiTheme="minorHAnsi" w:eastAsiaTheme="minorEastAsia" w:hAnsi="ＭＳ 明朝" w:cstheme="minorBidi" w:hint="eastAsia"/>
                                    <w:b/>
                                    <w:bCs/>
                                    <w:color w:val="FF0000"/>
                                    <w:kern w:val="24"/>
                                    <w:sz w:val="10"/>
                                    <w:szCs w:val="10"/>
                                  </w:rPr>
                                  <w:t>大阪市</w:t>
                                </w:r>
                              </w:p>
                            </w:txbxContent>
                          </wps:txbx>
                          <wps:bodyPr/>
                        </wps:wsp>
                        <wps:wsp>
                          <wps:cNvPr id="3171" name="コンテンツ プレースホルダー 2"/>
                          <wps:cNvSpPr txBox="1">
                            <a:spLocks/>
                          </wps:cNvSpPr>
                          <wps:spPr bwMode="auto">
                            <a:xfrm>
                              <a:off x="562253" y="1039173"/>
                              <a:ext cx="778687" cy="39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Default="00251F78" w:rsidP="00EC1B66">
                                <w:pPr>
                                  <w:pStyle w:val="Web"/>
                                  <w:spacing w:before="53" w:beforeAutospacing="0" w:after="0" w:afterAutospacing="0"/>
                                </w:pPr>
                                <w:r>
                                  <w:rPr>
                                    <w:rFonts w:asciiTheme="minorHAnsi" w:eastAsiaTheme="minorEastAsia" w:hAnsi="ＭＳ 明朝" w:cstheme="minorBidi" w:hint="eastAsia"/>
                                    <w:b/>
                                    <w:bCs/>
                                    <w:color w:val="FF0000"/>
                                    <w:kern w:val="24"/>
                                    <w:sz w:val="22"/>
                                    <w:szCs w:val="22"/>
                                  </w:rPr>
                                  <w:t xml:space="preserve">　</w:t>
                                </w:r>
                                <w:r w:rsidRPr="002D59F8">
                                  <w:rPr>
                                    <w:rFonts w:asciiTheme="minorHAnsi" w:eastAsiaTheme="minorEastAsia" w:hAnsi="ＭＳ 明朝" w:cstheme="minorBidi" w:hint="eastAsia"/>
                                    <w:b/>
                                    <w:bCs/>
                                    <w:color w:val="FF0000"/>
                                    <w:kern w:val="24"/>
                                    <w:sz w:val="10"/>
                                    <w:szCs w:val="10"/>
                                  </w:rPr>
                                  <w:t>堺市</w:t>
                                </w:r>
                              </w:p>
                            </w:txbxContent>
                          </wps:txbx>
                          <wps:bodyPr/>
                        </wps:wsp>
                      </wpg:grpSp>
                    </wpg:wgp>
                  </a:graphicData>
                </a:graphic>
                <wp14:sizeRelH relativeFrom="margin">
                  <wp14:pctWidth>0</wp14:pctWidth>
                </wp14:sizeRelH>
                <wp14:sizeRelV relativeFrom="margin">
                  <wp14:pctHeight>0</wp14:pctHeight>
                </wp14:sizeRelV>
              </wp:anchor>
            </w:drawing>
          </mc:Choice>
          <mc:Fallback>
            <w:pict>
              <v:group id="グループ化 3148" o:spid="_x0000_s1063" style="position:absolute;left:0;text-align:left;margin-left:86.7pt;margin-top:15.7pt;width:143.2pt;height:152.55pt;z-index:-251603968;mso-width-relative:margin;mso-height-relative:margin" coordsize="27097,27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">
                <v:group id="グループ化 3149" o:spid="_x0000_s1064" style="position:absolute;width:27097;height:27762" coordsize="17843,2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65" type="#_x0000_t75" style="position:absolute;width:14890;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hGX/BAAAA3QAAAA8AAABkcnMvZG93bnJldi54bWxET01rwkAQvRf8D8sI3urG2IpEVxFBiD21&#10;6sHjmB2TYHY2ZEeN/757KPT4eN/Lde8a9aAu1J4NTMYJKOLC25pLA6fj7n0OKgiyxcYzGXhRgPVq&#10;8LbEzPon/9DjIKWKIRwyNFCJtJnWoajIYRj7ljhyV985lAi7UtsOnzHcNTpNkpl2WHNsqLClbUXF&#10;7XB3BvzrHDYie/v1bfMLpR95ep7nxoyG/WYBSqiXf/GfO7cGppPPuD++iU9Ar3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hGX/BAAAA3QAAAA8AAAAAAAAAAAAAAAAAnwIA&#10;AGRycy9kb3ducmV2LnhtbFBLBQYAAAAABAAEAPcAAACNAwAAAAA=&#10;">
                    <v:imagedata r:id="rId37" o:title="" croptop="-1013f" cropbottom="-1f"/>
                  </v:shape>
                  <v:shapetype id="_x0000_t202" coordsize="21600,21600" o:spt="202" path="m,l,21600r21600,l21600,xe">
                    <v:stroke joinstyle="miter"/>
                    <v:path gradientshapeok="t" o:connecttype="rect"/>
                  </v:shapetype>
                  <v:shape id="コンテンツ プレースホルダー 2" o:spid="_x0000_s1066" type="#_x0000_t202" style="position:absolute;left:3142;top:4031;width:5128;height:4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PMQA&#10;AADdAAAADwAAAGRycy9kb3ducmV2LnhtbESPzWrDMBCE74G8g9hAb4nslpbiRgmhEBpCL3XyAIu1&#10;sYytlbDkn/bpq0Chx2FmvmG2+9l2YqQ+NI4V5JsMBHHldMO1guvluH4FESKyxs4xKfimAPvdcrHF&#10;QruJv2gsYy0ShEOBCkyMvpAyVIYsho3zxMm7ud5iTLKvpe5xSnDbyccse5EWG04LBj29G6racrAK&#10;jsPHyY4/cvDnsprY+Ha4frZKPazmwxuISHP8D/+1T1rBU/6cw/1Ne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7zzEAAAA3QAAAA8AAAAAAAAAAAAAAAAAmAIAAGRycy9k&#10;b3ducmV2LnhtbFBLBQYAAAAABAAEAPUAAACJAwAAAAA=&#10;" filled="f" stroked="f">
                    <v:path arrowok="t"/>
                    <v:textbox>
                      <w:txbxContent>
                        <w:p w:rsidR="00251F78" w:rsidRDefault="00251F78" w:rsidP="00EC1B66">
                          <w:pPr>
                            <w:pStyle w:val="Web"/>
                            <w:spacing w:before="53" w:beforeAutospacing="0" w:after="0" w:afterAutospacing="0"/>
                          </w:pPr>
                          <w:r>
                            <w:rPr>
                              <w:rFonts w:asciiTheme="minorHAnsi" w:eastAsiaTheme="minorEastAsia" w:hAnsi="ＭＳ 明朝" w:cstheme="minorBidi" w:hint="eastAsia"/>
                              <w:b/>
                              <w:bCs/>
                              <w:color w:val="FF0000"/>
                              <w:kern w:val="24"/>
                              <w:sz w:val="22"/>
                              <w:szCs w:val="22"/>
                            </w:rPr>
                            <w:t xml:space="preserve">　</w:t>
                          </w:r>
                          <w:r w:rsidRPr="002D59F8">
                            <w:rPr>
                              <w:rFonts w:asciiTheme="minorHAnsi" w:eastAsiaTheme="minorEastAsia" w:hAnsi="ＭＳ 明朝" w:cstheme="minorBidi" w:hint="eastAsia"/>
                              <w:b/>
                              <w:bCs/>
                              <w:color w:val="FF0000"/>
                              <w:kern w:val="24"/>
                              <w:sz w:val="10"/>
                              <w:szCs w:val="10"/>
                            </w:rPr>
                            <w:t>豊能</w:t>
                          </w:r>
                        </w:p>
                      </w:txbxContent>
                    </v:textbox>
                  </v:shape>
                  <v:shape id="コンテンツ プレースホルダー 2" o:spid="_x0000_s1067" type="#_x0000_t202" style="position:absolute;left:10302;width:5255;height:4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xS8QA&#10;AADdAAAADwAAAGRycy9kb3ducmV2LnhtbESP3WoCMRSE7wu+QziCdzWr0lJWo4ggSulNtz7AYXPc&#10;LLs5CZvsj336plDo5TAz3zC7w2RbMVAXascKVssMBHHpdM2VgtvX+fkNRIjIGlvHpOBBAQ772dMO&#10;c+1G/qShiJVIEA45KjAx+lzKUBqyGJbOEyfv7jqLMcmukrrDMcFtK9dZ9iot1pwWDHo6GSqborcK&#10;zv3laodv2fv3ohzZ+Ka/fTRKLebTcQsi0hT/w3/tq1awWb2s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7cUvEAAAA3QAAAA8AAAAAAAAAAAAAAAAAmAIAAGRycy9k&#10;b3ducmV2LnhtbFBLBQYAAAAABAAEAPUAAACJAwAAAAA=&#10;" filled="f" stroked="f">
                    <v:path arrowok="t"/>
                    <v:textbo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三島</w:t>
                          </w:r>
                        </w:p>
                      </w:txbxContent>
                    </v:textbox>
                  </v:shape>
                  <v:shape id="コンテンツ プレースホルダー 2" o:spid="_x0000_s1068" type="#_x0000_t202" style="position:absolute;left:14016;top:4031;width:3825;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XeccA&#10;AADdAAAADwAAAGRycy9kb3ducmV2LnhtbESPzWvCQBTE70L/h+UVejObVBRNXUVahCI9+HXQ2zP7&#10;8kGzb0N2q7F/vSsIHoeZ+Q0znXemFmdqXWVZQRLFIIgzqysuFOx3y/4YhPPIGmvLpOBKDuazl94U&#10;U20vvKHz1hciQNilqKD0vkmldFlJBl1kG+Lg5bY16INsC6lbvAS4qeV7HI+kwYrDQokNfZaU/W7/&#10;jIJVXg3/zWR9zEeLw+kn+dKol16pt9du8QHCU+ef4Uf7WysYJMMB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913nHAAAA3QAAAA8AAAAAAAAAAAAAAAAAmAIAAGRy&#10;cy9kb3ducmV2LnhtbFBLBQYAAAAABAAEAPUAAACMAwAAAAA=&#10;" filled="f" stroked="f">
                    <v:path arrowok="t"/>
                    <v:textbox style="layout-flow:vertical-ideographic">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北河内</w:t>
                          </w:r>
                        </w:p>
                      </w:txbxContent>
                    </v:textbox>
                  </v:shape>
                  <v:shape id="コンテンツ プレースホルダー 2" o:spid="_x0000_s1069" type="#_x0000_t202" style="position:absolute;left:10571;top:16714;width:5271;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5MpMUA&#10;AADdAAAADwAAAGRycy9kb3ducmV2LnhtbESPzWrDMBCE74W+g9hAb42cNgnFiRJKITSEXOLkARZr&#10;axlbK2HJP+3TV4VCjsPMfMNs95NtxUBdqB0rWMwzEMSl0zVXCm7Xw/MbiBCRNbaOScE3BdjvHh+2&#10;mGs38oWGIlYiQTjkqMDE6HMpQ2nIYpg7T5y8L9dZjEl2ldQdjgluW/mSZWtpsea0YNDTh6GyKXqr&#10;4NB/Hu3wI3t/KsqRjW/627lR6mk2vW9ARJriPfzfPmoFr4vVEv7ep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kykxQAAAN0AAAAPAAAAAAAAAAAAAAAAAJgCAABkcnMv&#10;ZG93bnJldi54bWxQSwUGAAAAAAQABAD1AAAAigMAAAAA&#10;" filled="f" stroked="f">
                    <v:path arrowok="t"/>
                    <v:textbo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南河内</w:t>
                          </w:r>
                        </w:p>
                      </w:txbxContent>
                    </v:textbox>
                  </v:shape>
                  <v:shape id="コンテンツ プレースホルダー 2" o:spid="_x0000_s1070" type="#_x0000_t202" style="position:absolute;left:6475;top:17617;width:5191;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pP8QA&#10;AADdAAAADwAAAGRycy9kb3ducmV2LnhtbESP3WoCMRSE7wu+QzhC72rWiqWsRhFBKtKbbn2Aw+a4&#10;WXZzEjbZH/v0plDo5TAz3zDb/WRbMVAXascKlosMBHHpdM2Vguv36eUdRIjIGlvHpOBOAfa72dMW&#10;c+1G/qKhiJVIEA45KjAx+lzKUBqyGBbOEyfv5jqLMcmukrrDMcFtK1+z7E1arDktGPR0NFQ2RW8V&#10;nPqPsx1+ZO8vRTmy8U1//WyUep5Phw2ISFP8D/+1z1rBarlew++b9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S6T/EAAAA3QAAAA8AAAAAAAAAAAAAAAAAmAIAAGRycy9k&#10;b3ducmV2LnhtbFBLBQYAAAAABAAEAPUAAACJAwAAAAA=&#10;" filled="f" stroked="f">
                    <v:path arrowok="t"/>
                    <v:textbo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泉北</w:t>
                          </w:r>
                        </w:p>
                      </w:txbxContent>
                    </v:textbox>
                  </v:shape>
                  <v:shape id="コンテンツ プレースホルダー 2" o:spid="_x0000_s1071" type="#_x0000_t202" style="position:absolute;left:13667;top:8650;width:4176;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bRescA&#10;AADdAAAADwAAAGRycy9kb3ducmV2LnhtbESPT2sCMRTE74LfITzBm2a3om1Xo0iLUMSDtR7s7bl5&#10;+4duXpZNqquf3giCx2FmfsPMFq2pxIkaV1pWEA8jEMSp1SXnCvY/q8EbCOeRNVaWScGFHCzm3c4M&#10;E23P/E2nnc9FgLBLUEHhfZ1I6dKCDLqhrYmDl9nGoA+yyaVu8BzgppIvUTSRBksOCwXW9FFQ+rf7&#10;NwrWWTm+mvftbzZZHo6b+FOjXnml+r12OQXhqfXP8KP9pRWM4vEr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G0XrHAAAA3QAAAA8AAAAAAAAAAAAAAAAAmAIAAGRy&#10;cy9kb3ducmV2LnhtbFBLBQYAAAAABAAEAPUAAACMAwAAAAA=&#10;" filled="f" stroked="f">
                    <v:path arrowok="t"/>
                    <v:textbox style="layout-flow:vertical-ideographic">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中河内</w:t>
                          </w:r>
                        </w:p>
                      </w:txbxContent>
                    </v:textbox>
                  </v:shape>
                  <v:shape id="コンテンツ プレースホルダー 2" o:spid="_x0000_s1072" type="#_x0000_t202" style="position:absolute;left:2730;top:17998;width:5191;height:6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GocEA&#10;AADdAAAADwAAAGRycy9kb3ducmV2LnhtbERP3WrCMBS+H/gO4QjezdTJhlSjiCCTsZtVH+DQHJvS&#10;5iQ06Y8+/XIx2OXH9787TLYVA3WhdqxgtcxAEJdO11wpuF3PrxsQISJrbB2TggcFOOxnLzvMtRv5&#10;h4YiViKFcMhRgYnR51KG0pDFsHSeOHF311mMCXaV1B2OKdy28i3LPqTFmlODQU8nQ2VT9FbBuf+8&#10;2OEpe/9VlCMb3/S370apxXw6bkFEmuK/+M990QrWq/c0N71JT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TRqHBAAAA3QAAAA8AAAAAAAAAAAAAAAAAmAIAAGRycy9kb3du&#10;cmV2LnhtbFBLBQYAAAAABAAEAPUAAACGAwAAAAA=&#10;" filled="f" stroked="f">
                    <v:path arrowok="t"/>
                    <v:textbo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泉南</w:t>
                          </w:r>
                        </w:p>
                      </w:txbxContent>
                    </v:textbox>
                  </v:shape>
                  <v:oval id="円/楕円 3159" o:spid="_x0000_s1073" style="position:absolute;left:7540;top:5207;width:937;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V88UA&#10;AADdAAAADwAAAGRycy9kb3ducmV2LnhtbESPT2sCMRTE7wW/Q3hCbzWr4r+tUaRQ6EWwant+bl43&#10;i5uXJUnXrZ/eCAWPw8z8hlmuO1uLlnyoHCsYDjIQxIXTFZcKjof3lzmIEJE11o5JwR8FWK96T0vM&#10;tbvwJ7X7WIoE4ZCjAhNjk0sZCkMWw8A1xMn7cd5iTNKXUnu8JLit5SjLptJixWnBYENvhorz/tcq&#10;uM7GpvVh+vU93+5GbeZPseCZUs/9bvMKIlIXH+H/9odWMB5OFn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JXzxQAAAN0AAAAPAAAAAAAAAAAAAAAAAJgCAABkcnMv&#10;ZG93bnJldi54bWxQSwUGAAAAAAQABAD1AAAAigMAAAAA&#10;" fillcolor="red" strokecolor="red" strokeweight="2pt">
                    <v:textbox>
                      <w:txbxContent>
                        <w:p w:rsidR="00251F78" w:rsidRDefault="00251F78" w:rsidP="00EC1B66"/>
                      </w:txbxContent>
                    </v:textbox>
                  </v:oval>
                  <v:oval id="円/楕円 3160" o:spid="_x0000_s1074" style="position:absolute;left:9572;top:5270;width:937;height: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208EA&#10;AADdAAAADwAAAGRycy9kb3ducmV2LnhtbERPW2vCMBR+F/YfwhnsTVMVaqlGkcFgL4N52/NZc2yK&#10;zUlJstr5682D4OPHd19tBtuKnnxoHCuYTjIQxJXTDdcKjoePcQEiRGSNrWNS8E8BNuuX0QpL7a68&#10;o34fa5FCOJSowMTYlVKGypDFMHEdceLOzluMCfpaao/XFG5bOcuyXFpsODUY7OjdUHXZ/1kFt8Xc&#10;9D7kp5/i63vWZ/43VrxQ6u112C5BRBriU/xwf2oF82me9qc36Qn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29tPBAAAA3QAAAA8AAAAAAAAAAAAAAAAAmAIAAGRycy9kb3du&#10;cmV2LnhtbFBLBQYAAAAABAAEAPUAAACGAwAAAAA=&#10;" fillcolor="red" strokecolor="red" strokeweight="2pt">
                    <v:textbox>
                      <w:txbxContent>
                        <w:p w:rsidR="00251F78" w:rsidRDefault="00251F78" w:rsidP="00EC1B66"/>
                      </w:txbxContent>
                    </v:textbox>
                  </v:oval>
                  <v:oval id="円/楕円 3161" o:spid="_x0000_s1075" style="position:absolute;left:11779;top:6016;width:921;height: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TSMQA&#10;AADdAAAADwAAAGRycy9kb3ducmV2LnhtbESPQWsCMRSE74L/ITzBm2ZXYZWtUUQo9FKo1vb8unnd&#10;LN28LEm6rv31RhB6HGbmG2azG2wrevKhcawgn2cgiCunG64VnN+fZ2sQISJrbB2TgisF2G3How2W&#10;2l34SP0p1iJBOJSowMTYlVKGypDFMHcdcfK+nbcYk/S11B4vCW5buciyQlpsOC0Y7OhgqPo5/VoF&#10;f6ul6X0oPj7Xr2+LPvNfseKVUtPJsH8CEWmI/+FH+0UrWOZFDvc36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6U0jEAAAA3QAAAA8AAAAAAAAAAAAAAAAAmAIAAGRycy9k&#10;b3ducmV2LnhtbFBLBQYAAAAABAAEAPUAAACJAwAAAAA=&#10;" fillcolor="red" strokecolor="red" strokeweight="2pt">
                    <v:textbox>
                      <w:txbxContent>
                        <w:p w:rsidR="00251F78" w:rsidRDefault="00251F78" w:rsidP="00EC1B66"/>
                      </w:txbxContent>
                    </v:textbox>
                  </v:oval>
                  <v:oval id="円/楕円 3163" o:spid="_x0000_s1076" style="position:absolute;left:10842;top:9620;width:937;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opMQA&#10;AADdAAAADwAAAGRycy9kb3ducmV2LnhtbESPQWsCMRSE74L/IbyCN83qwipboxSh0EuhWvX8unnd&#10;LN28LEm6rv31RhB6HGbmG2a9HWwrevKhcaxgPstAEFdON1wrOH6+TlcgQkTW2DomBVcKsN2MR2ss&#10;tbvwnvpDrEWCcChRgYmxK6UMlSGLYeY64uR9O28xJulrqT1eEty2cpFlhbTYcFow2NHOUPVz+LUK&#10;/pa56X0oTufV+8eiz/xXrHip1ORpeHkGEWmI/+FH+00ryOdFDvc36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aKTEAAAA3QAAAA8AAAAAAAAAAAAAAAAAmAIAAGRycy9k&#10;b3ducmV2LnhtbFBLBQYAAAAABAAEAPUAAACJAwAAAAA=&#10;" fillcolor="red" strokecolor="red" strokeweight="2pt">
                    <v:textbox>
                      <w:txbxContent>
                        <w:p w:rsidR="00251F78" w:rsidRDefault="00251F78" w:rsidP="00EC1B66"/>
                      </w:txbxContent>
                    </v:textbox>
                  </v:oval>
                  <v:oval id="円/楕円 3164" o:spid="_x0000_s1077" style="position:absolute;left:10477;top:13795;width:937;height: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0MUA&#10;AADdAAAADwAAAGRycy9kb3ducmV2LnhtbESPQWsCMRSE7wX/Q3iCt5pVyyqrUUQoeBFaWz0/N8/N&#10;4uZlSdJ17a9vCoUeh5n5hlltetuIjnyoHSuYjDMQxKXTNVcKPj9enxcgQkTW2DgmBQ8KsFkPnlZY&#10;aHfnd+qOsRIJwqFABSbGtpAylIYshrFriZN3dd5iTNJXUnu8J7ht5DTLcmmx5rRgsKWdofJ2/LIK&#10;vucz0/mQn86Lw9u0y/wlljxXajTst0sQkfr4H/5r77WC2SR/gd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fDQxQAAAN0AAAAPAAAAAAAAAAAAAAAAAJgCAABkcnMv&#10;ZG93bnJldi54bWxQSwUGAAAAAAQABAD1AAAAigMAAAAA&#10;" fillcolor="red" strokecolor="red" strokeweight="2pt">
                    <v:textbox>
                      <w:txbxContent>
                        <w:p w:rsidR="00251F78" w:rsidRDefault="00251F78" w:rsidP="00EC1B66"/>
                      </w:txbxContent>
                    </v:textbox>
                  </v:oval>
                  <v:oval id="円/楕円 3165" o:spid="_x0000_s1078" style="position:absolute;left:7721;top:13430;width:936;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VS8UA&#10;AADdAAAADwAAAGRycy9kb3ducmV2LnhtbESPQWsCMRSE7wX/Q3iCt5pV6SqrUUQoeBFaWz0/N8/N&#10;4uZlSdJ17a9vCoUeh5n5hlltetuIjnyoHSuYjDMQxKXTNVcKPj9enxcgQkTW2DgmBQ8KsFkPnlZY&#10;aHfnd+qOsRIJwqFABSbGtpAylIYshrFriZN3dd5iTNJXUnu8J7ht5DTLcmmx5rRgsKWdofJ2/LIK&#10;vucz0/mQn86Lw9u0y/wlljxXajTst0sQkfr4H/5r77WC2SR/gd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VVLxQAAAN0AAAAPAAAAAAAAAAAAAAAAAJgCAABkcnMv&#10;ZG93bnJldi54bWxQSwUGAAAAAAQABAD1AAAAigMAAAAA&#10;" fillcolor="red" strokecolor="red" strokeweight="2pt">
                    <v:textbox>
                      <w:txbxContent>
                        <w:p w:rsidR="00251F78" w:rsidRDefault="00251F78" w:rsidP="00EC1B66"/>
                      </w:txbxContent>
                    </v:textbox>
                  </v:oval>
                  <v:oval id="円/楕円 3166" o:spid="_x0000_s1079" style="position:absolute;left:6556;top:15065;width:921;height: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LPMQA&#10;AADdAAAADwAAAGRycy9kb3ducmV2LnhtbESPQWsCMRSE7wX/Q3hCbzWrwiqrUUQoeBGsVc/PzXOz&#10;uHlZknTd+uubQqHHYWa+YZbr3jaiIx9qxwrGowwEcel0zZWC0+f72xxEiMgaG8ek4JsCrFeDlyUW&#10;2j34g7pjrESCcChQgYmxLaQMpSGLYeRa4uTdnLcYk/SV1B4fCW4bOcmyXFqsOS0YbGlrqLwfv6yC&#10;52xqOh/y82W+P0y6zF9jyTOlXof9ZgEiUh//w3/tnVYwHec5/L5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yzzEAAAA3QAAAA8AAAAAAAAAAAAAAAAAmAIAAGRycy9k&#10;b3ducmV2LnhtbFBLBQYAAAAABAAEAPUAAACJAwAAAAA=&#10;" fillcolor="red" strokecolor="red" strokeweight="2pt">
                    <v:textbox>
                      <w:txbxContent>
                        <w:p w:rsidR="00251F78" w:rsidRDefault="00251F78" w:rsidP="00EC1B66"/>
                      </w:txbxContent>
                    </v:textbox>
                  </v:oval>
                  <v:shape id="コンテンツ プレースホルダー 2" o:spid="_x0000_s1080" type="#_x0000_t202" style="position:absolute;left:8159;top:19446;width:968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YbsQA&#10;AADdAAAADwAAAGRycy9kb3ducmV2LnhtbESP3WoCMRSE7wu+QzhC72rWCrasRhFBKtKbbn2Aw+a4&#10;WXZzEjbZH/v0plDo5TAz3zDb/WRbMVAXascKlosMBHHpdM2Vguv36eUdRIjIGlvHpOBOAfa72dMW&#10;c+1G/qKhiJVIEA45KjAx+lzKUBqyGBbOEyfv5jqLMcmukrrDMcFtK1+zbC0t1pwWDHo6GiqborcK&#10;Tv3H2Q4/sveXohzZ+Ka/fjZKPc+nwwZEpCn+h//aZ61gtVy/we+b9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gGG7EAAAA3QAAAA8AAAAAAAAAAAAAAAAAmAIAAGRycy9k&#10;b3ducmV2LnhtbFBLBQYAAAAABAAEAPUAAACJAwAAAAA=&#10;" filled="f" stroked="f">
                    <v:path arrowok="t"/>
                    <v:textbo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●土木事務所、</w:t>
                          </w:r>
                        </w:p>
                      </w:txbxContent>
                    </v:textbox>
                  </v:shape>
                </v:group>
                <v:group id="グループ化 3168" o:spid="_x0000_s1081" style="position:absolute;left:4112;top:7364;width:12206;height:7017" coordorigin="4112,7364" coordsize="12206,7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MJ8MMAAADdAAAADwAAAGRycy9kb3ducmV2LnhtbERPy4rCMBTdC/MP4Qru&#10;NK2iSDUVkXFwIQM+YJjdpbl9YHNTmkxb/94sBlweznu7G0wtOmpdZVlBPItAEGdWV1wouN+O0zUI&#10;55E11pZJwZMc7NKP0RYTbXu+UHf1hQgh7BJUUHrfJFK6rCSDbmYb4sDltjXoA2wLqVvsQ7ip5TyK&#10;VtJgxaGhxIYOJWWP659R8NVjv1/En935kR+ev7fl9885JqUm42G/AeFp8G/xv/ukFSzi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wnwwwAAAN0AAAAP&#10;AAAAAAAAAAAAAAAAAKoCAABkcnMvZG93bnJldi54bWxQSwUGAAAAAAQABAD6AAAAmgMAAAAA&#10;">
                  <v:shape id="フリーフォーム 3169" o:spid="_x0000_s1082" style="position:absolute;left:9165;top:10991;width:5440;height:2284;visibility:visible;mso-wrap-style:square;v-text-anchor:middle" coordsize="544010,228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WjcUA&#10;AADdAAAADwAAAGRycy9kb3ducmV2LnhtbESPQWvCQBSE7wX/w/IEb3UTxVCjq4ilkvZW9aC3R/aZ&#10;BLNvl+yq8d93C4Ueh5n5hlmue9OKO3W+sawgHScgiEurG64UHA8fr28gfEDW2FomBU/ysF4NXpaY&#10;a/vgb7rvQyUihH2OCuoQXC6lL2sy6MfWEUfvYjuDIcqukrrDR4SbVk6SJJMGG44LNTra1lRe9zej&#10;4JJ9zk7nm9uZr927vcq0KN2kUGo07DcLEIH68B/+axdawTTN5v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JaNxQAAAN0AAAAPAAAAAAAAAAAAAAAAAJgCAABkcnMv&#10;ZG93bnJldi54bWxQSwUGAAAAAAQABAD1AAAAigMAAAAA&#10;" adj="-11796480,,5400" path="m544010,208345v-24114,17362,-48228,34724,-138896,c314446,173621,,,,l,,,e" filled="f" strokecolor="red" strokeweight="2pt">
                    <v:stroke joinstyle="miter"/>
                    <v:formulas/>
                    <v:path arrowok="t" o:connecttype="custom" o:connectlocs="544010,208345;405114,208345;0,0;0,0;0,0" o:connectangles="0,0,0,0,0" textboxrect="0,0,544010,228392"/>
                    <v:textbox>
                      <w:txbxContent>
                        <w:p w:rsidR="00251F78" w:rsidRDefault="00251F78" w:rsidP="00EC1B66"/>
                      </w:txbxContent>
                    </v:textbox>
                  </v:shape>
                  <v:shape id="コンテンツ プレースホルダー 2" o:spid="_x0000_s1083" type="#_x0000_t202" style="position:absolute;left:4112;top:7364;width:12206;height:4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Wx8EA&#10;AADdAAAADwAAAGRycy9kb3ducmV2LnhtbERP3WrCMBS+H/gO4QjezdQJm1SjiCCTsZtVH+DQHJvS&#10;5iQ06Y8+/XIx2OXH9787TLYVA3WhdqxgtcxAEJdO11wpuF3PrxsQISJrbB2TggcFOOxnLzvMtRv5&#10;h4YiViKFcMhRgYnR51KG0pDFsHSeOHF311mMCXaV1B2OKdy28i3L3qXFmlODQU8nQ2VT9FbBuf+8&#10;2OEpe/9VlCMb3/S370apxXw6bkFEmuK/+M990QrWq4+0P71JT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QFsfBAAAA3QAAAA8AAAAAAAAAAAAAAAAAmAIAAGRycy9kb3du&#10;cmV2LnhtbFBLBQYAAAAABAAEAPUAAACGAwAAAAA=&#10;" filled="f" stroked="f">
                    <v:path arrowok="t"/>
                    <v:textbox>
                      <w:txbxContent>
                        <w:p w:rsidR="00251F78" w:rsidRPr="002D59F8" w:rsidRDefault="00251F78" w:rsidP="00EC1B66">
                          <w:pPr>
                            <w:pStyle w:val="Web"/>
                            <w:spacing w:before="53" w:beforeAutospacing="0" w:after="0" w:afterAutospacing="0"/>
                            <w:rPr>
                              <w:sz w:val="10"/>
                              <w:szCs w:val="10"/>
                            </w:rPr>
                          </w:pPr>
                          <w:r>
                            <w:rPr>
                              <w:rFonts w:asciiTheme="minorHAnsi" w:eastAsiaTheme="minorEastAsia" w:hAnsi="ＭＳ 明朝" w:cstheme="minorBidi" w:hint="eastAsia"/>
                              <w:b/>
                              <w:bCs/>
                              <w:color w:val="FF0000"/>
                              <w:kern w:val="24"/>
                              <w:sz w:val="22"/>
                              <w:szCs w:val="22"/>
                            </w:rPr>
                            <w:t xml:space="preserve">　</w:t>
                          </w:r>
                          <w:r w:rsidRPr="002D59F8">
                            <w:rPr>
                              <w:rFonts w:asciiTheme="minorHAnsi" w:eastAsiaTheme="minorEastAsia" w:hAnsi="ＭＳ 明朝" w:cstheme="minorBidi" w:hint="eastAsia"/>
                              <w:b/>
                              <w:bCs/>
                              <w:color w:val="FF0000"/>
                              <w:kern w:val="24"/>
                              <w:sz w:val="10"/>
                              <w:szCs w:val="10"/>
                            </w:rPr>
                            <w:t>大阪市</w:t>
                          </w:r>
                        </w:p>
                      </w:txbxContent>
                    </v:textbox>
                  </v:shape>
                  <v:shape id="コンテンツ プレースホルダー 2" o:spid="_x0000_s1084" type="#_x0000_t202" style="position:absolute;left:5622;top:10391;width:7787;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zXMQA&#10;AADdAAAADwAAAGRycy9kb3ducmV2LnhtbESPzWrDMBCE74G8g9hAb4nsFtriRgmhEBpCL3XyAIu1&#10;sYytlbDkn/bpq0Chx2FmvmG2+9l2YqQ+NI4V5JsMBHHldMO1guvluH4FESKyxs4xKfimAPvdcrHF&#10;QruJv2gsYy0ShEOBCkyMvpAyVIYsho3zxMm7ud5iTLKvpe5xSnDbyccse5YWG04LBj29G6racrAK&#10;jsPHyY4/cvDnsprY+Ha4frZKPazmwxuISHP8D/+1T1rBU/6Sw/1Ne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s1zEAAAA3QAAAA8AAAAAAAAAAAAAAAAAmAIAAGRycy9k&#10;b3ducmV2LnhtbFBLBQYAAAAABAAEAPUAAACJAwAAAAA=&#10;" filled="f" stroked="f">
                    <v:path arrowok="t"/>
                    <v:textbox>
                      <w:txbxContent>
                        <w:p w:rsidR="00251F78" w:rsidRDefault="00251F78" w:rsidP="00EC1B66">
                          <w:pPr>
                            <w:pStyle w:val="Web"/>
                            <w:spacing w:before="53" w:beforeAutospacing="0" w:after="0" w:afterAutospacing="0"/>
                          </w:pPr>
                          <w:r>
                            <w:rPr>
                              <w:rFonts w:asciiTheme="minorHAnsi" w:eastAsiaTheme="minorEastAsia" w:hAnsi="ＭＳ 明朝" w:cstheme="minorBidi" w:hint="eastAsia"/>
                              <w:b/>
                              <w:bCs/>
                              <w:color w:val="FF0000"/>
                              <w:kern w:val="24"/>
                              <w:sz w:val="22"/>
                              <w:szCs w:val="22"/>
                            </w:rPr>
                            <w:t xml:space="preserve">　</w:t>
                          </w:r>
                          <w:r w:rsidRPr="002D59F8">
                            <w:rPr>
                              <w:rFonts w:asciiTheme="minorHAnsi" w:eastAsiaTheme="minorEastAsia" w:hAnsi="ＭＳ 明朝" w:cstheme="minorBidi" w:hint="eastAsia"/>
                              <w:b/>
                              <w:bCs/>
                              <w:color w:val="FF0000"/>
                              <w:kern w:val="24"/>
                              <w:sz w:val="10"/>
                              <w:szCs w:val="10"/>
                            </w:rPr>
                            <w:t>堺市</w:t>
                          </w:r>
                        </w:p>
                      </w:txbxContent>
                    </v:textbox>
                  </v:shape>
                </v:group>
              </v:group>
            </w:pict>
          </mc:Fallback>
        </mc:AlternateContent>
      </w:r>
    </w:p>
    <w:p w:rsidR="00621347" w:rsidRDefault="008E1735" w:rsidP="00036E98">
      <w:r>
        <w:rPr>
          <w:rFonts w:hint="eastAsia"/>
          <w:noProof/>
        </w:rPr>
        <mc:AlternateContent>
          <mc:Choice Requires="wps">
            <w:drawing>
              <wp:anchor distT="0" distB="0" distL="114300" distR="114300" simplePos="0" relativeHeight="251713536" behindDoc="0" locked="0" layoutInCell="1" allowOverlap="1" wp14:anchorId="6936A8FE" wp14:editId="70FDFFE6">
                <wp:simplePos x="0" y="0"/>
                <wp:positionH relativeFrom="column">
                  <wp:posOffset>2938145</wp:posOffset>
                </wp:positionH>
                <wp:positionV relativeFrom="paragraph">
                  <wp:posOffset>13970</wp:posOffset>
                </wp:positionV>
                <wp:extent cx="2570480" cy="1673225"/>
                <wp:effectExtent l="0" t="0" r="20320" b="22225"/>
                <wp:wrapNone/>
                <wp:docPr id="3187" name="角丸四角形 3187"/>
                <wp:cNvGraphicFramePr/>
                <a:graphic xmlns:a="http://schemas.openxmlformats.org/drawingml/2006/main">
                  <a:graphicData uri="http://schemas.microsoft.com/office/word/2010/wordprocessingShape">
                    <wps:wsp>
                      <wps:cNvSpPr/>
                      <wps:spPr>
                        <a:xfrm>
                          <a:off x="0" y="0"/>
                          <a:ext cx="2570480" cy="1673225"/>
                        </a:xfrm>
                        <a:prstGeom prst="roundRect">
                          <a:avLst>
                            <a:gd name="adj" fmla="val 410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情報共有</w:t>
                            </w:r>
                          </w:p>
                          <w:p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 xml:space="preserve">　・維持管理の取組み、維持管理ノウハウ等技術の蓄積</w:t>
                            </w:r>
                          </w:p>
                          <w:p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 xml:space="preserve">　（例えば：不具合事例及びその対応等）</w:t>
                            </w:r>
                          </w:p>
                          <w:p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人材育成</w:t>
                            </w:r>
                          </w:p>
                          <w:p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 xml:space="preserve">　・技術研修</w:t>
                            </w:r>
                            <w:r>
                              <w:rPr>
                                <w:rFonts w:ascii="Meiryo UI" w:eastAsia="Meiryo UI" w:hAnsi="Meiryo UI" w:cs="Meiryo UI" w:hint="eastAsia"/>
                                <w:sz w:val="16"/>
                                <w:szCs w:val="16"/>
                              </w:rPr>
                              <w:t>など</w:t>
                            </w:r>
                          </w:p>
                          <w:p w:rsidR="00251F78" w:rsidRPr="00EC1B66"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技術連携</w:t>
                            </w:r>
                          </w:p>
                          <w:p w:rsidR="00251F78" w:rsidRPr="00EC1B66" w:rsidRDefault="00251F78" w:rsidP="008E1735">
                            <w:pPr>
                              <w:spacing w:line="280" w:lineRule="exact"/>
                              <w:jc w:val="left"/>
                              <w:rPr>
                                <w:rFonts w:ascii="Meiryo UI" w:eastAsia="Meiryo UI" w:hAnsi="Meiryo UI" w:cs="Meiryo UI"/>
                                <w:sz w:val="16"/>
                                <w:szCs w:val="16"/>
                              </w:rPr>
                            </w:pPr>
                            <w:r>
                              <w:rPr>
                                <w:rFonts w:ascii="Meiryo UI" w:eastAsia="Meiryo UI" w:hAnsi="Meiryo UI" w:cs="Meiryo UI" w:hint="eastAsia"/>
                                <w:sz w:val="16"/>
                                <w:szCs w:val="16"/>
                              </w:rPr>
                              <w:t xml:space="preserve">　・テクニカルアドバイス制度　</w:t>
                            </w:r>
                            <w:r w:rsidRPr="00EC1B66">
                              <w:rPr>
                                <w:rFonts w:ascii="Meiryo UI" w:eastAsia="Meiryo UI" w:hAnsi="Meiryo UI" w:cs="Meiryo UI" w:hint="eastAsia"/>
                                <w:sz w:val="16"/>
                                <w:szCs w:val="16"/>
                              </w:rPr>
                              <w:t xml:space="preserve">　・維持管理業務の連携</w:t>
                            </w:r>
                          </w:p>
                          <w:p w:rsidR="00251F78"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 xml:space="preserve">　・フィールドの提供　・産官学民の場づくり</w:t>
                            </w:r>
                          </w:p>
                          <w:p w:rsidR="00251F78" w:rsidRDefault="00251F78" w:rsidP="00EC1B66">
                            <w:pPr>
                              <w:jc w:val="left"/>
                              <w:rPr>
                                <w:rFonts w:ascii="Meiryo UI" w:eastAsia="Meiryo UI" w:hAnsi="Meiryo UI" w:cs="Meiryo UI"/>
                                <w:sz w:val="16"/>
                                <w:szCs w:val="16"/>
                              </w:rPr>
                            </w:pPr>
                          </w:p>
                          <w:p w:rsidR="00251F78" w:rsidRDefault="00251F78" w:rsidP="00EC1B66">
                            <w:pPr>
                              <w:jc w:val="left"/>
                              <w:rPr>
                                <w:rFonts w:ascii="Meiryo UI" w:eastAsia="Meiryo UI" w:hAnsi="Meiryo UI" w:cs="Meiryo UI"/>
                                <w:sz w:val="16"/>
                                <w:szCs w:val="16"/>
                              </w:rPr>
                            </w:pPr>
                          </w:p>
                          <w:p w:rsidR="00251F78" w:rsidRDefault="00251F78" w:rsidP="00EC1B66">
                            <w:pPr>
                              <w:jc w:val="left"/>
                              <w:rPr>
                                <w:rFonts w:ascii="Meiryo UI" w:eastAsia="Meiryo UI" w:hAnsi="Meiryo UI" w:cs="Meiryo UI"/>
                                <w:sz w:val="16"/>
                                <w:szCs w:val="16"/>
                              </w:rPr>
                            </w:pPr>
                          </w:p>
                          <w:p w:rsidR="00251F78" w:rsidRDefault="00251F78" w:rsidP="00EC1B66">
                            <w:pPr>
                              <w:jc w:val="left"/>
                              <w:rPr>
                                <w:rFonts w:ascii="Meiryo UI" w:eastAsia="Meiryo UI" w:hAnsi="Meiryo UI" w:cs="Meiryo UI"/>
                                <w:sz w:val="16"/>
                                <w:szCs w:val="16"/>
                              </w:rPr>
                            </w:pPr>
                          </w:p>
                          <w:p w:rsidR="00251F78" w:rsidRDefault="00251F78" w:rsidP="00EC1B66">
                            <w:pPr>
                              <w:jc w:val="left"/>
                              <w:rPr>
                                <w:rFonts w:ascii="Meiryo UI" w:eastAsia="Meiryo UI" w:hAnsi="Meiryo UI" w:cs="Meiryo UI"/>
                                <w:sz w:val="16"/>
                                <w:szCs w:val="16"/>
                              </w:rPr>
                            </w:pPr>
                          </w:p>
                          <w:p w:rsidR="00251F78" w:rsidRPr="00EC1B66" w:rsidRDefault="00251F78" w:rsidP="00EC1B66">
                            <w:pPr>
                              <w:jc w:val="left"/>
                              <w:rPr>
                                <w:rFonts w:ascii="Meiryo UI" w:eastAsia="Meiryo UI" w:hAnsi="Meiryo UI" w:cs="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87" o:spid="_x0000_s1085" style="position:absolute;left:0;text-align:left;margin-left:231.35pt;margin-top:1.1pt;width:202.4pt;height:13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" fillcolor="#4f81bd [3204]" strokecolor="#243f60 [1604]" strokeweight="2pt">
                <v:textbox>
                  <w:txbxContent>
                    <w:p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情報共有</w:t>
                      </w:r>
                    </w:p>
                    <w:p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 xml:space="preserve">　・維持管理の取組み、維持管理ノウハウ等技術の蓄積</w:t>
                      </w:r>
                    </w:p>
                    <w:p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 xml:space="preserve">　（例えば：不具合事例及びその対応等）</w:t>
                      </w:r>
                    </w:p>
                    <w:p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人材育成</w:t>
                      </w:r>
                    </w:p>
                    <w:p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 xml:space="preserve">　・技術研修</w:t>
                      </w:r>
                      <w:r>
                        <w:rPr>
                          <w:rFonts w:ascii="Meiryo UI" w:eastAsia="Meiryo UI" w:hAnsi="Meiryo UI" w:cs="Meiryo UI" w:hint="eastAsia"/>
                          <w:sz w:val="16"/>
                          <w:szCs w:val="16"/>
                        </w:rPr>
                        <w:t>など</w:t>
                      </w:r>
                    </w:p>
                    <w:p w:rsidR="00251F78" w:rsidRPr="00EC1B66"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技術連携</w:t>
                      </w:r>
                    </w:p>
                    <w:p w:rsidR="00251F78" w:rsidRPr="00EC1B66" w:rsidRDefault="00251F78" w:rsidP="008E1735">
                      <w:pPr>
                        <w:spacing w:line="280" w:lineRule="exact"/>
                        <w:jc w:val="left"/>
                        <w:rPr>
                          <w:rFonts w:ascii="Meiryo UI" w:eastAsia="Meiryo UI" w:hAnsi="Meiryo UI" w:cs="Meiryo UI"/>
                          <w:sz w:val="16"/>
                          <w:szCs w:val="16"/>
                        </w:rPr>
                      </w:pPr>
                      <w:r>
                        <w:rPr>
                          <w:rFonts w:ascii="Meiryo UI" w:eastAsia="Meiryo UI" w:hAnsi="Meiryo UI" w:cs="Meiryo UI" w:hint="eastAsia"/>
                          <w:sz w:val="16"/>
                          <w:szCs w:val="16"/>
                        </w:rPr>
                        <w:t xml:space="preserve">　・テクニカルアドバイス制度　</w:t>
                      </w:r>
                      <w:r w:rsidRPr="00EC1B66">
                        <w:rPr>
                          <w:rFonts w:ascii="Meiryo UI" w:eastAsia="Meiryo UI" w:hAnsi="Meiryo UI" w:cs="Meiryo UI" w:hint="eastAsia"/>
                          <w:sz w:val="16"/>
                          <w:szCs w:val="16"/>
                        </w:rPr>
                        <w:t xml:space="preserve">　・維持管理業務の連携</w:t>
                      </w:r>
                    </w:p>
                    <w:p w:rsidR="00251F78"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 xml:space="preserve">　・フィールドの提供　・産官学民の場づくり</w:t>
                      </w:r>
                    </w:p>
                    <w:p w:rsidR="00251F78" w:rsidRDefault="00251F78" w:rsidP="00EC1B66">
                      <w:pPr>
                        <w:jc w:val="left"/>
                        <w:rPr>
                          <w:rFonts w:ascii="Meiryo UI" w:eastAsia="Meiryo UI" w:hAnsi="Meiryo UI" w:cs="Meiryo UI"/>
                          <w:sz w:val="16"/>
                          <w:szCs w:val="16"/>
                        </w:rPr>
                      </w:pPr>
                    </w:p>
                    <w:p w:rsidR="00251F78" w:rsidRDefault="00251F78" w:rsidP="00EC1B66">
                      <w:pPr>
                        <w:jc w:val="left"/>
                        <w:rPr>
                          <w:rFonts w:ascii="Meiryo UI" w:eastAsia="Meiryo UI" w:hAnsi="Meiryo UI" w:cs="Meiryo UI"/>
                          <w:sz w:val="16"/>
                          <w:szCs w:val="16"/>
                        </w:rPr>
                      </w:pPr>
                    </w:p>
                    <w:p w:rsidR="00251F78" w:rsidRDefault="00251F78" w:rsidP="00EC1B66">
                      <w:pPr>
                        <w:jc w:val="left"/>
                        <w:rPr>
                          <w:rFonts w:ascii="Meiryo UI" w:eastAsia="Meiryo UI" w:hAnsi="Meiryo UI" w:cs="Meiryo UI"/>
                          <w:sz w:val="16"/>
                          <w:szCs w:val="16"/>
                        </w:rPr>
                      </w:pPr>
                    </w:p>
                    <w:p w:rsidR="00251F78" w:rsidRDefault="00251F78" w:rsidP="00EC1B66">
                      <w:pPr>
                        <w:jc w:val="left"/>
                        <w:rPr>
                          <w:rFonts w:ascii="Meiryo UI" w:eastAsia="Meiryo UI" w:hAnsi="Meiryo UI" w:cs="Meiryo UI"/>
                          <w:sz w:val="16"/>
                          <w:szCs w:val="16"/>
                        </w:rPr>
                      </w:pPr>
                    </w:p>
                    <w:p w:rsidR="00251F78" w:rsidRDefault="00251F78" w:rsidP="00EC1B66">
                      <w:pPr>
                        <w:jc w:val="left"/>
                        <w:rPr>
                          <w:rFonts w:ascii="Meiryo UI" w:eastAsia="Meiryo UI" w:hAnsi="Meiryo UI" w:cs="Meiryo UI"/>
                          <w:sz w:val="16"/>
                          <w:szCs w:val="16"/>
                        </w:rPr>
                      </w:pPr>
                    </w:p>
                    <w:p w:rsidR="00251F78" w:rsidRPr="00EC1B66" w:rsidRDefault="00251F78" w:rsidP="00EC1B66">
                      <w:pPr>
                        <w:jc w:val="left"/>
                        <w:rPr>
                          <w:rFonts w:ascii="Meiryo UI" w:eastAsia="Meiryo UI" w:hAnsi="Meiryo UI" w:cs="Meiryo UI"/>
                          <w:sz w:val="16"/>
                          <w:szCs w:val="16"/>
                        </w:rPr>
                      </w:pPr>
                    </w:p>
                  </w:txbxContent>
                </v:textbox>
              </v:roundrect>
            </w:pict>
          </mc:Fallback>
        </mc:AlternateContent>
      </w:r>
      <w:r w:rsidRPr="00142977">
        <w:rPr>
          <w:rFonts w:hint="eastAsia"/>
          <w:noProof/>
        </w:rPr>
        <mc:AlternateContent>
          <mc:Choice Requires="wps">
            <w:drawing>
              <wp:anchor distT="0" distB="0" distL="114300" distR="114300" simplePos="0" relativeHeight="251705344" behindDoc="0" locked="0" layoutInCell="1" allowOverlap="1" wp14:anchorId="5B4EFC69" wp14:editId="00362A88">
                <wp:simplePos x="0" y="0"/>
                <wp:positionH relativeFrom="column">
                  <wp:posOffset>281389</wp:posOffset>
                </wp:positionH>
                <wp:positionV relativeFrom="paragraph">
                  <wp:posOffset>82981</wp:posOffset>
                </wp:positionV>
                <wp:extent cx="888365" cy="1429431"/>
                <wp:effectExtent l="0" t="0" r="26035" b="18415"/>
                <wp:wrapNone/>
                <wp:docPr id="3182" name="正方形/長方形 3182"/>
                <wp:cNvGraphicFramePr/>
                <a:graphic xmlns:a="http://schemas.openxmlformats.org/drawingml/2006/main">
                  <a:graphicData uri="http://schemas.microsoft.com/office/word/2010/wordprocessingShape">
                    <wps:wsp>
                      <wps:cNvSpPr/>
                      <wps:spPr>
                        <a:xfrm>
                          <a:off x="0" y="0"/>
                          <a:ext cx="888365" cy="1429431"/>
                        </a:xfrm>
                        <a:prstGeom prst="rect">
                          <a:avLst/>
                        </a:prstGeom>
                        <a:solidFill>
                          <a:sysClr val="window" lastClr="FFFFFF"/>
                        </a:solidFill>
                        <a:ln w="25400" cap="flat" cmpd="sng" algn="ctr">
                          <a:solidFill>
                            <a:srgbClr val="F79646"/>
                          </a:solidFill>
                          <a:prstDash val="solid"/>
                        </a:ln>
                        <a:effectLst/>
                      </wps:spPr>
                      <wps:txbx>
                        <w:txbxContent>
                          <w:p w:rsidR="00251F78" w:rsidRPr="00EC1B66"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メンバー構成</w:t>
                            </w:r>
                          </w:p>
                          <w:p w:rsidR="00251F78"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 xml:space="preserve">・土木事務所　</w:t>
                            </w:r>
                          </w:p>
                          <w:p w:rsidR="00251F78" w:rsidRPr="00EC1B66"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 xml:space="preserve">・管内市町村　</w:t>
                            </w:r>
                          </w:p>
                          <w:p w:rsidR="00251F78"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・近畿整備局</w:t>
                            </w:r>
                          </w:p>
                          <w:p w:rsidR="00251F78" w:rsidRPr="002D59F8" w:rsidRDefault="00251F78" w:rsidP="008E1735">
                            <w:pPr>
                              <w:spacing w:line="280" w:lineRule="exact"/>
                              <w:jc w:val="left"/>
                              <w:rPr>
                                <w:rFonts w:ascii="Meiryo UI" w:eastAsia="Meiryo UI" w:hAnsi="Meiryo UI" w:cs="Meiryo UI"/>
                                <w:sz w:val="12"/>
                                <w:szCs w:val="12"/>
                              </w:rPr>
                            </w:pPr>
                            <w:r w:rsidRPr="00EC1B66">
                              <w:rPr>
                                <w:rFonts w:ascii="Meiryo UI" w:eastAsia="Meiryo UI" w:hAnsi="Meiryo UI" w:cs="Meiryo UI" w:hint="eastAsia"/>
                                <w:sz w:val="16"/>
                                <w:szCs w:val="16"/>
                              </w:rPr>
                              <w:t>・大学</w:t>
                            </w:r>
                            <w:r w:rsidRPr="002D59F8">
                              <w:rPr>
                                <w:rFonts w:ascii="Meiryo UI" w:eastAsia="Meiryo UI" w:hAnsi="Meiryo UI" w:cs="Meiryo UI" w:hint="eastAsia"/>
                                <w:sz w:val="12"/>
                                <w:szCs w:val="12"/>
                              </w:rPr>
                              <w:t>（府内等）</w:t>
                            </w:r>
                          </w:p>
                          <w:p w:rsidR="00251F78" w:rsidRPr="00EC1B66" w:rsidRDefault="00251F78" w:rsidP="008E1735">
                            <w:pPr>
                              <w:spacing w:line="280" w:lineRule="exact"/>
                              <w:ind w:left="160" w:hangingChars="100" w:hanging="160"/>
                              <w:jc w:val="left"/>
                              <w:rPr>
                                <w:rFonts w:ascii="Meiryo UI" w:eastAsia="Meiryo UI" w:hAnsi="Meiryo UI" w:cs="Meiryo UI"/>
                                <w:sz w:val="16"/>
                                <w:szCs w:val="16"/>
                              </w:rPr>
                            </w:pPr>
                            <w:r w:rsidRPr="00EC1B66">
                              <w:rPr>
                                <w:rFonts w:ascii="Meiryo UI" w:eastAsia="Meiryo UI" w:hAnsi="Meiryo UI" w:cs="Meiryo UI" w:hint="eastAsia"/>
                                <w:sz w:val="16"/>
                                <w:szCs w:val="16"/>
                              </w:rPr>
                              <w:t xml:space="preserve">・学会・協会など民間団体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82" o:spid="_x0000_s1086" style="position:absolute;left:0;text-align:left;margin-left:22.15pt;margin-top:6.55pt;width:69.95pt;height:11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" fillcolor="window" strokecolor="#f79646" strokeweight="2pt">
                <v:textbox>
                  <w:txbxContent>
                    <w:p w:rsidR="00251F78" w:rsidRPr="00EC1B66"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メンバー構成</w:t>
                      </w:r>
                    </w:p>
                    <w:p w:rsidR="00251F78"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 xml:space="preserve">・土木事務所　</w:t>
                      </w:r>
                    </w:p>
                    <w:p w:rsidR="00251F78" w:rsidRPr="00EC1B66"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 xml:space="preserve">・管内市町村　</w:t>
                      </w:r>
                    </w:p>
                    <w:p w:rsidR="00251F78"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・近畿整備局</w:t>
                      </w:r>
                    </w:p>
                    <w:p w:rsidR="00251F78" w:rsidRPr="002D59F8" w:rsidRDefault="00251F78" w:rsidP="008E1735">
                      <w:pPr>
                        <w:spacing w:line="280" w:lineRule="exact"/>
                        <w:jc w:val="left"/>
                        <w:rPr>
                          <w:rFonts w:ascii="Meiryo UI" w:eastAsia="Meiryo UI" w:hAnsi="Meiryo UI" w:cs="Meiryo UI"/>
                          <w:sz w:val="12"/>
                          <w:szCs w:val="12"/>
                        </w:rPr>
                      </w:pPr>
                      <w:r w:rsidRPr="00EC1B66">
                        <w:rPr>
                          <w:rFonts w:ascii="Meiryo UI" w:eastAsia="Meiryo UI" w:hAnsi="Meiryo UI" w:cs="Meiryo UI" w:hint="eastAsia"/>
                          <w:sz w:val="16"/>
                          <w:szCs w:val="16"/>
                        </w:rPr>
                        <w:t>・大学</w:t>
                      </w:r>
                      <w:r w:rsidRPr="002D59F8">
                        <w:rPr>
                          <w:rFonts w:ascii="Meiryo UI" w:eastAsia="Meiryo UI" w:hAnsi="Meiryo UI" w:cs="Meiryo UI" w:hint="eastAsia"/>
                          <w:sz w:val="12"/>
                          <w:szCs w:val="12"/>
                        </w:rPr>
                        <w:t>（府内等）</w:t>
                      </w:r>
                    </w:p>
                    <w:p w:rsidR="00251F78" w:rsidRPr="00EC1B66" w:rsidRDefault="00251F78" w:rsidP="008E1735">
                      <w:pPr>
                        <w:spacing w:line="280" w:lineRule="exact"/>
                        <w:ind w:left="160" w:hangingChars="100" w:hanging="160"/>
                        <w:jc w:val="left"/>
                        <w:rPr>
                          <w:rFonts w:ascii="Meiryo UI" w:eastAsia="Meiryo UI" w:hAnsi="Meiryo UI" w:cs="Meiryo UI"/>
                          <w:sz w:val="16"/>
                          <w:szCs w:val="16"/>
                        </w:rPr>
                      </w:pPr>
                      <w:r w:rsidRPr="00EC1B66">
                        <w:rPr>
                          <w:rFonts w:ascii="Meiryo UI" w:eastAsia="Meiryo UI" w:hAnsi="Meiryo UI" w:cs="Meiryo UI" w:hint="eastAsia"/>
                          <w:sz w:val="16"/>
                          <w:szCs w:val="16"/>
                        </w:rPr>
                        <w:t xml:space="preserve">・学会・協会など民間団体　　　　　　</w:t>
                      </w:r>
                    </w:p>
                  </w:txbxContent>
                </v:textbox>
              </v:rect>
            </w:pict>
          </mc:Fallback>
        </mc:AlternateContent>
      </w:r>
    </w:p>
    <w:p w:rsidR="00621347" w:rsidRPr="00036E98" w:rsidRDefault="00621347" w:rsidP="00036E98"/>
    <w:p w:rsidR="00621347" w:rsidRPr="00036E98" w:rsidRDefault="00621347" w:rsidP="00036E98"/>
    <w:p w:rsidR="00EC1B66" w:rsidRPr="00036E98" w:rsidRDefault="00EC1B66" w:rsidP="00036E98"/>
    <w:p w:rsidR="00621347" w:rsidRPr="00036E98" w:rsidRDefault="00621347" w:rsidP="00036E98"/>
    <w:p w:rsidR="00621347" w:rsidRPr="00036E98" w:rsidRDefault="00621347" w:rsidP="00036E98"/>
    <w:p w:rsidR="00621347" w:rsidRPr="00036E98" w:rsidRDefault="00621347" w:rsidP="00036E98"/>
    <w:p w:rsidR="00EC1B66" w:rsidRPr="00036E98" w:rsidRDefault="00EC1B66" w:rsidP="00036E98"/>
    <w:p w:rsidR="00036E98" w:rsidRPr="008468D0" w:rsidRDefault="00036E98" w:rsidP="00036E98">
      <w:pPr>
        <w:pStyle w:val="a8"/>
        <w:spacing w:beforeLines="0" w:before="0"/>
      </w:pPr>
      <w:r w:rsidRPr="008468D0">
        <w:rPr>
          <w:rFonts w:hint="eastAsia"/>
        </w:rPr>
        <w:t xml:space="preserve">図 </w:t>
      </w:r>
      <w:fldSimple w:instr=" STYLEREF 1 \s ">
        <w:r w:rsidR="00CF5E4D">
          <w:rPr>
            <w:noProof/>
          </w:rPr>
          <w:t>2</w:t>
        </w:r>
      </w:fldSimple>
      <w:r w:rsidRPr="008468D0">
        <w:t>.</w:t>
      </w:r>
      <w:fldSimple w:instr=" SEQ 図 \* ARABIC \s 1 ">
        <w:r w:rsidR="00CF5E4D">
          <w:rPr>
            <w:noProof/>
          </w:rPr>
          <w:t>11</w:t>
        </w:r>
      </w:fldSimple>
      <w:r w:rsidRPr="008468D0">
        <w:rPr>
          <w:rFonts w:hint="eastAsia"/>
        </w:rPr>
        <w:t xml:space="preserve">　</w:t>
      </w:r>
      <w:r w:rsidR="00DE3C4E">
        <w:rPr>
          <w:rFonts w:hint="eastAsia"/>
        </w:rPr>
        <w:t>維持管理地域連携モデル（イメージ）</w:t>
      </w:r>
    </w:p>
    <w:p w:rsidR="00EC1B66" w:rsidRPr="008602F1" w:rsidRDefault="00EC1B66" w:rsidP="00311C7B">
      <w:pPr>
        <w:pStyle w:val="4"/>
        <w:rPr>
          <w:b/>
          <w:highlight w:val="magenta"/>
        </w:rPr>
      </w:pPr>
      <w:r w:rsidRPr="008602F1">
        <w:rPr>
          <w:rFonts w:hint="eastAsia"/>
          <w:b/>
          <w:highlight w:val="magenta"/>
        </w:rPr>
        <w:lastRenderedPageBreak/>
        <w:t>今後の進め方</w:t>
      </w:r>
    </w:p>
    <w:p w:rsidR="00DE3C4E" w:rsidRDefault="00DD12C0" w:rsidP="00DE3C4E">
      <w:pPr>
        <w:widowControl/>
        <w:numPr>
          <w:ilvl w:val="0"/>
          <w:numId w:val="3"/>
        </w:numPr>
        <w:ind w:left="990"/>
        <w:rPr>
          <w:rFonts w:ascii="HG丸ｺﾞｼｯｸM-PRO" w:eastAsia="HG丸ｺﾞｼｯｸM-PRO" w:hAnsi="HG丸ｺﾞｼｯｸM-PRO"/>
        </w:rPr>
      </w:pPr>
      <w:r w:rsidRPr="006343AD">
        <w:rPr>
          <w:rFonts w:ascii="HG丸ｺﾞｼｯｸM-PRO" w:eastAsia="HG丸ｺﾞｼｯｸM-PRO" w:hAnsi="HG丸ｺﾞｼｯｸM-PRO" w:hint="eastAsia"/>
        </w:rPr>
        <w:t>市町村、大学のニーズ等の把握</w:t>
      </w:r>
    </w:p>
    <w:p w:rsidR="00DD12C0" w:rsidRPr="00DE3C4E" w:rsidRDefault="007E2E98" w:rsidP="00DE3C4E">
      <w:pPr>
        <w:widowControl/>
        <w:ind w:left="990"/>
        <w:rPr>
          <w:rFonts w:ascii="HG丸ｺﾞｼｯｸM-PRO" w:eastAsia="HG丸ｺﾞｼｯｸM-PRO" w:hAnsi="HG丸ｺﾞｼｯｸM-PRO"/>
        </w:rPr>
      </w:pPr>
      <w:r w:rsidRPr="00DE3C4E">
        <w:rPr>
          <w:rFonts w:ascii="HG丸ｺﾞｼｯｸM-PRO" w:eastAsia="HG丸ｺﾞｼｯｸM-PRO" w:hAnsi="HG丸ｺﾞｼｯｸM-PRO" w:hint="eastAsia"/>
        </w:rPr>
        <w:t>市町村</w:t>
      </w:r>
      <w:r w:rsidR="00D95EE2" w:rsidRPr="00DE3C4E">
        <w:rPr>
          <w:rFonts w:ascii="HG丸ｺﾞｼｯｸM-PRO" w:eastAsia="HG丸ｺﾞｼｯｸM-PRO" w:hAnsi="HG丸ｺﾞｼｯｸM-PRO" w:hint="eastAsia"/>
        </w:rPr>
        <w:t>への</w:t>
      </w:r>
      <w:r w:rsidR="00DD12C0" w:rsidRPr="00DE3C4E">
        <w:rPr>
          <w:rFonts w:ascii="HG丸ｺﾞｼｯｸM-PRO" w:eastAsia="HG丸ｺﾞｼｯｸM-PRO" w:hAnsi="HG丸ｺﾞｼｯｸM-PRO" w:hint="eastAsia"/>
        </w:rPr>
        <w:t>アンケート</w:t>
      </w:r>
      <w:r w:rsidR="00D95EE2" w:rsidRPr="00DE3C4E">
        <w:rPr>
          <w:rFonts w:ascii="HG丸ｺﾞｼｯｸM-PRO" w:eastAsia="HG丸ｺﾞｼｯｸM-PRO" w:hAnsi="HG丸ｺﾞｼｯｸM-PRO" w:hint="eastAsia"/>
        </w:rPr>
        <w:t>、在阪大学へのヒアリングを</w:t>
      </w:r>
      <w:r w:rsidR="00DD12C0" w:rsidRPr="00DE3C4E">
        <w:rPr>
          <w:rFonts w:ascii="HG丸ｺﾞｼｯｸM-PRO" w:eastAsia="HG丸ｺﾞｼｯｸM-PRO" w:hAnsi="HG丸ｺﾞｼｯｸM-PRO" w:hint="eastAsia"/>
        </w:rPr>
        <w:t>実施</w:t>
      </w:r>
    </w:p>
    <w:p w:rsidR="008053F4" w:rsidRPr="002C6588" w:rsidRDefault="008053F4" w:rsidP="00DD12C0">
      <w:pPr>
        <w:widowControl/>
        <w:numPr>
          <w:ilvl w:val="0"/>
          <w:numId w:val="3"/>
        </w:numPr>
        <w:ind w:left="990"/>
        <w:rPr>
          <w:rFonts w:ascii="HG丸ｺﾞｼｯｸM-PRO" w:eastAsia="HG丸ｺﾞｼｯｸM-PRO" w:hAnsi="HG丸ｺﾞｼｯｸM-PRO"/>
        </w:rPr>
      </w:pPr>
      <w:r w:rsidRPr="002C6588">
        <w:rPr>
          <w:rFonts w:ascii="HG丸ｺﾞｼｯｸM-PRO" w:eastAsia="HG丸ｺﾞｼｯｸM-PRO" w:hAnsi="HG丸ｺﾞｼｯｸM-PRO" w:hint="eastAsia"/>
        </w:rPr>
        <w:t>ニーズ把握を踏まえて、</w:t>
      </w:r>
      <w:r w:rsidR="00DD12C0" w:rsidRPr="002C6588">
        <w:rPr>
          <w:rFonts w:ascii="HG丸ｺﾞｼｯｸM-PRO" w:eastAsia="HG丸ｺﾞｼｯｸM-PRO" w:hAnsi="HG丸ｺﾞｼｯｸM-PRO" w:hint="eastAsia"/>
        </w:rPr>
        <w:t>地域連携モデル</w:t>
      </w:r>
      <w:r w:rsidR="002C6588" w:rsidRPr="002C6588">
        <w:rPr>
          <w:rFonts w:ascii="HG丸ｺﾞｼｯｸM-PRO" w:eastAsia="HG丸ｺﾞｼｯｸM-PRO" w:hAnsi="HG丸ｺﾞｼｯｸM-PRO" w:hint="eastAsia"/>
        </w:rPr>
        <w:t>や試行実施の</w:t>
      </w:r>
      <w:r w:rsidR="00DD12C0" w:rsidRPr="002C6588">
        <w:rPr>
          <w:rFonts w:ascii="HG丸ｺﾞｼｯｸM-PRO" w:eastAsia="HG丸ｺﾞｼｯｸM-PRO" w:hAnsi="HG丸ｺﾞｼｯｸM-PRO" w:hint="eastAsia"/>
        </w:rPr>
        <w:t>検討</w:t>
      </w:r>
      <w:r w:rsidRPr="002C6588">
        <w:rPr>
          <w:rFonts w:ascii="HG丸ｺﾞｼｯｸM-PRO" w:eastAsia="HG丸ｺﾞｼｯｸM-PRO" w:hAnsi="HG丸ｺﾞｼｯｸM-PRO" w:hint="eastAsia"/>
        </w:rPr>
        <w:t>（段階的な拡充についても検討）</w:t>
      </w:r>
    </w:p>
    <w:p w:rsidR="008053F4" w:rsidRPr="002C6588" w:rsidRDefault="008053F4" w:rsidP="008053F4">
      <w:pPr>
        <w:widowControl/>
        <w:ind w:left="990"/>
        <w:rPr>
          <w:rFonts w:ascii="HG丸ｺﾞｼｯｸM-PRO" w:eastAsia="HG丸ｺﾞｼｯｸM-PRO" w:hAnsi="HG丸ｺﾞｼｯｸM-PRO"/>
        </w:rPr>
      </w:pPr>
    </w:p>
    <w:p w:rsidR="001E5F94" w:rsidRPr="006F47F9" w:rsidRDefault="001E5F94" w:rsidP="00311C7B">
      <w:pPr>
        <w:pStyle w:val="3"/>
        <w:rPr>
          <w:b/>
        </w:rPr>
      </w:pPr>
      <w:bookmarkStart w:id="21" w:name="_Toc383258333"/>
      <w:r w:rsidRPr="006F47F9">
        <w:rPr>
          <w:rFonts w:hint="eastAsia"/>
          <w:b/>
        </w:rPr>
        <w:t>維持管理業務の改善と魅力向上のあり方</w:t>
      </w:r>
      <w:bookmarkEnd w:id="21"/>
    </w:p>
    <w:p w:rsidR="00CE0D26" w:rsidRPr="008602F1" w:rsidRDefault="00CE0D26" w:rsidP="00311C7B">
      <w:pPr>
        <w:pStyle w:val="4"/>
        <w:rPr>
          <w:b/>
          <w:highlight w:val="yellow"/>
        </w:rPr>
      </w:pPr>
      <w:r w:rsidRPr="008602F1">
        <w:rPr>
          <w:rFonts w:hint="eastAsia"/>
          <w:b/>
          <w:highlight w:val="yellow"/>
        </w:rPr>
        <w:t>検討の方向性</w:t>
      </w:r>
    </w:p>
    <w:p w:rsidR="00CE0D26" w:rsidRDefault="00CE0D26" w:rsidP="00DD12C0">
      <w:pPr>
        <w:pStyle w:val="40"/>
        <w:ind w:left="420" w:firstLine="210"/>
        <w:rPr>
          <w:rFonts w:ascii="HG丸ｺﾞｼｯｸM-PRO" w:eastAsia="HG丸ｺﾞｼｯｸM-PRO" w:hAnsi="HG丸ｺﾞｼｯｸM-PRO"/>
          <w:szCs w:val="21"/>
        </w:rPr>
      </w:pPr>
      <w:r w:rsidRPr="00CE0D26">
        <w:rPr>
          <w:rFonts w:ascii="HG丸ｺﾞｼｯｸM-PRO" w:eastAsia="HG丸ｺﾞｼｯｸM-PRO" w:hAnsi="HG丸ｺﾞｼｯｸM-PRO" w:hint="eastAsia"/>
          <w:szCs w:val="21"/>
        </w:rPr>
        <w:t>（新技術の活用）</w:t>
      </w:r>
    </w:p>
    <w:p w:rsidR="00DD12C0" w:rsidRPr="00DD12C0" w:rsidRDefault="00DD12C0" w:rsidP="00DD12C0">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szCs w:val="21"/>
        </w:rPr>
        <w:t>新技術・工法・材料活用のための新しい仕組みづくり</w:t>
      </w:r>
      <w:r>
        <w:rPr>
          <w:rFonts w:ascii="HG丸ｺﾞｼｯｸM-PRO" w:eastAsia="HG丸ｺﾞｼｯｸM-PRO" w:hAnsi="HG丸ｺﾞｼｯｸM-PRO" w:hint="eastAsia"/>
          <w:szCs w:val="21"/>
        </w:rPr>
        <w:t>。</w:t>
      </w:r>
    </w:p>
    <w:p w:rsidR="00DD12C0" w:rsidRPr="00DD12C0" w:rsidRDefault="00DD12C0" w:rsidP="00DD12C0">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szCs w:val="21"/>
        </w:rPr>
        <w:t>既存の第三者機関の技術認定するものについて認めるやり方など公平な選定が必要である</w:t>
      </w:r>
      <w:r>
        <w:rPr>
          <w:rFonts w:ascii="HG丸ｺﾞｼｯｸM-PRO" w:eastAsia="HG丸ｺﾞｼｯｸM-PRO" w:hAnsi="HG丸ｺﾞｼｯｸM-PRO" w:hint="eastAsia"/>
          <w:szCs w:val="21"/>
        </w:rPr>
        <w:t>。</w:t>
      </w:r>
    </w:p>
    <w:p w:rsidR="00DD12C0" w:rsidRPr="00DD12C0" w:rsidRDefault="00DD12C0" w:rsidP="00DD12C0">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szCs w:val="21"/>
        </w:rPr>
        <w:t>民間企業等との継続的な連携関係の強化</w:t>
      </w:r>
      <w:r>
        <w:rPr>
          <w:rFonts w:ascii="HG丸ｺﾞｼｯｸM-PRO" w:eastAsia="HG丸ｺﾞｼｯｸM-PRO" w:hAnsi="HG丸ｺﾞｼｯｸM-PRO" w:hint="eastAsia"/>
          <w:szCs w:val="21"/>
        </w:rPr>
        <w:t>。</w:t>
      </w:r>
    </w:p>
    <w:p w:rsidR="00DD12C0" w:rsidRPr="0072527A" w:rsidRDefault="00DD12C0" w:rsidP="00DD12C0">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szCs w:val="21"/>
        </w:rPr>
        <w:t>官庁が持っているデータをオープンにすることで、協働が進む動きがかなりある。</w:t>
      </w:r>
    </w:p>
    <w:p w:rsidR="00CE0D26" w:rsidRDefault="00CE0D26" w:rsidP="00CE0D26">
      <w:pPr>
        <w:pStyle w:val="40"/>
        <w:ind w:leftChars="0" w:left="990" w:firstLineChars="0" w:firstLine="0"/>
        <w:rPr>
          <w:rFonts w:ascii="HG丸ｺﾞｼｯｸM-PRO" w:eastAsia="HG丸ｺﾞｼｯｸM-PRO" w:hAnsi="HG丸ｺﾞｼｯｸM-PRO"/>
        </w:rPr>
      </w:pPr>
    </w:p>
    <w:p w:rsidR="00DD12C0" w:rsidRDefault="00DD12C0" w:rsidP="00DD12C0">
      <w:pPr>
        <w:pStyle w:val="40"/>
        <w:ind w:left="420" w:firstLine="210"/>
        <w:rPr>
          <w:rFonts w:ascii="HG丸ｺﾞｼｯｸM-PRO" w:eastAsia="HG丸ｺﾞｼｯｸM-PRO" w:hAnsi="HG丸ｺﾞｼｯｸM-PRO"/>
          <w:szCs w:val="21"/>
        </w:rPr>
      </w:pPr>
      <w:r w:rsidRPr="008E1735">
        <w:rPr>
          <w:rFonts w:ascii="HG丸ｺﾞｼｯｸM-PRO" w:eastAsia="HG丸ｺﾞｼｯｸM-PRO" w:hAnsi="HG丸ｺﾞｼｯｸM-PRO" w:hint="eastAsia"/>
        </w:rPr>
        <w:t>（入札契約制度の改善</w:t>
      </w:r>
      <w:r w:rsidRPr="00CE0D26">
        <w:rPr>
          <w:rFonts w:ascii="HG丸ｺﾞｼｯｸM-PRO" w:eastAsia="HG丸ｺﾞｼｯｸM-PRO" w:hAnsi="HG丸ｺﾞｼｯｸM-PRO" w:hint="eastAsia"/>
          <w:szCs w:val="21"/>
        </w:rPr>
        <w:t>）</w:t>
      </w:r>
    </w:p>
    <w:p w:rsidR="00DD12C0" w:rsidRPr="00DD12C0" w:rsidRDefault="003134F4" w:rsidP="00DD12C0">
      <w:pPr>
        <w:widowControl/>
        <w:numPr>
          <w:ilvl w:val="0"/>
          <w:numId w:val="3"/>
        </w:numPr>
        <w:ind w:left="990"/>
        <w:rPr>
          <w:rFonts w:ascii="HG丸ｺﾞｼｯｸM-PRO" w:eastAsia="HG丸ｺﾞｼｯｸM-PRO" w:hAnsi="HG丸ｺﾞｼｯｸM-PRO"/>
        </w:rPr>
      </w:pPr>
      <w:r>
        <w:rPr>
          <w:rFonts w:ascii="HG丸ｺﾞｼｯｸM-PRO" w:eastAsia="HG丸ｺﾞｼｯｸM-PRO" w:hAnsi="HG丸ｺﾞｼｯｸM-PRO" w:hint="eastAsia"/>
          <w:szCs w:val="21"/>
        </w:rPr>
        <w:t>電気機械施設の維持管理は、維持管理技術者の育成や確保等</w:t>
      </w:r>
      <w:r w:rsidR="00DD12C0" w:rsidRPr="00CE0D26">
        <w:rPr>
          <w:rFonts w:ascii="HG丸ｺﾞｼｯｸM-PRO" w:eastAsia="HG丸ｺﾞｼｯｸM-PRO" w:hAnsi="HG丸ｺﾞｼｯｸM-PRO" w:hint="eastAsia"/>
          <w:szCs w:val="21"/>
        </w:rPr>
        <w:t>どうしていくかという視点が必要。</w:t>
      </w:r>
    </w:p>
    <w:p w:rsidR="00DD12C0" w:rsidRPr="00DD12C0" w:rsidRDefault="00DD12C0" w:rsidP="00DD12C0">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szCs w:val="21"/>
        </w:rPr>
        <w:t>維持管理業務には損傷した原因調査や劣化の要因も複合的なものであるため、メーカーの技術を積極的に取り入れることは良いことである</w:t>
      </w:r>
      <w:r>
        <w:rPr>
          <w:rFonts w:ascii="HG丸ｺﾞｼｯｸM-PRO" w:eastAsia="HG丸ｺﾞｼｯｸM-PRO" w:hAnsi="HG丸ｺﾞｼｯｸM-PRO" w:hint="eastAsia"/>
          <w:szCs w:val="21"/>
        </w:rPr>
        <w:t>。</w:t>
      </w:r>
    </w:p>
    <w:p w:rsidR="00DD12C0" w:rsidRPr="00DD12C0" w:rsidRDefault="00DD12C0" w:rsidP="00DD12C0">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szCs w:val="21"/>
        </w:rPr>
        <w:t>点検する会社が変わった場合、点検表により点検項目が決まっていたとしても、点検に対する視点（基準）が変わることがある。維持管理業務では継続性や責任をもって点検をしてもらうといったことも必要である。</w:t>
      </w:r>
    </w:p>
    <w:p w:rsidR="00DD12C0" w:rsidRPr="00DD12C0" w:rsidRDefault="00DD12C0" w:rsidP="00DD12C0">
      <w:pPr>
        <w:widowControl/>
        <w:numPr>
          <w:ilvl w:val="0"/>
          <w:numId w:val="3"/>
        </w:numPr>
        <w:ind w:left="990"/>
        <w:rPr>
          <w:rFonts w:ascii="HG丸ｺﾞｼｯｸM-PRO" w:eastAsia="HG丸ｺﾞｼｯｸM-PRO" w:hAnsi="HG丸ｺﾞｼｯｸM-PRO"/>
        </w:rPr>
      </w:pPr>
      <w:r w:rsidRPr="000F37BE">
        <w:rPr>
          <w:rFonts w:ascii="HG丸ｺﾞｼｯｸM-PRO" w:eastAsia="HG丸ｺﾞｼｯｸM-PRO" w:hAnsi="HG丸ｺﾞｼｯｸM-PRO" w:hint="eastAsia"/>
        </w:rPr>
        <w:t>有事の際の現場技能者確保（安定的雇用の確保</w:t>
      </w:r>
      <w:r>
        <w:rPr>
          <w:rFonts w:ascii="HG丸ｺﾞｼｯｸM-PRO" w:eastAsia="HG丸ｺﾞｼｯｸM-PRO" w:hAnsi="HG丸ｺﾞｼｯｸM-PRO" w:hint="eastAsia"/>
        </w:rPr>
        <w:t>）の観点から、地域単位での各施設の維持管理業務を</w:t>
      </w:r>
      <w:r w:rsidRPr="000F37BE">
        <w:rPr>
          <w:rFonts w:ascii="HG丸ｺﾞｼｯｸM-PRO" w:eastAsia="HG丸ｺﾞｼｯｸM-PRO" w:hAnsi="HG丸ｺﾞｼｯｸM-PRO" w:hint="eastAsia"/>
        </w:rPr>
        <w:t>長期継続包括</w:t>
      </w:r>
      <w:r>
        <w:rPr>
          <w:rFonts w:ascii="HG丸ｺﾞｼｯｸM-PRO" w:eastAsia="HG丸ｺﾞｼｯｸM-PRO" w:hAnsi="HG丸ｺﾞｼｯｸM-PRO" w:hint="eastAsia"/>
        </w:rPr>
        <w:t>的に</w:t>
      </w:r>
      <w:r w:rsidRPr="000F37BE">
        <w:rPr>
          <w:rFonts w:ascii="HG丸ｺﾞｼｯｸM-PRO" w:eastAsia="HG丸ｺﾞｼｯｸM-PRO" w:hAnsi="HG丸ｺﾞｼｯｸM-PRO" w:hint="eastAsia"/>
        </w:rPr>
        <w:t>契約</w:t>
      </w:r>
      <w:r>
        <w:rPr>
          <w:rFonts w:ascii="HG丸ｺﾞｼｯｸM-PRO" w:eastAsia="HG丸ｺﾞｼｯｸM-PRO" w:hAnsi="HG丸ｺﾞｼｯｸM-PRO" w:hint="eastAsia"/>
        </w:rPr>
        <w:t>するしくみの検討が必要である。</w:t>
      </w:r>
    </w:p>
    <w:p w:rsidR="00DD12C0" w:rsidRPr="00DD12C0" w:rsidRDefault="00DD12C0" w:rsidP="008E1735">
      <w:pPr>
        <w:ind w:firstLineChars="400" w:firstLine="840"/>
        <w:rPr>
          <w:rFonts w:ascii="HG丸ｺﾞｼｯｸM-PRO" w:eastAsia="HG丸ｺﾞｼｯｸM-PRO" w:hAnsi="HG丸ｺﾞｼｯｸM-PRO"/>
        </w:rPr>
      </w:pPr>
    </w:p>
    <w:p w:rsidR="00DD12C0" w:rsidRDefault="00DD12C0" w:rsidP="00DD12C0">
      <w:pPr>
        <w:pStyle w:val="40"/>
        <w:ind w:left="420" w:firstLine="210"/>
        <w:rPr>
          <w:rFonts w:ascii="HG丸ｺﾞｼｯｸM-PRO" w:eastAsia="HG丸ｺﾞｼｯｸM-PRO" w:hAnsi="HG丸ｺﾞｼｯｸM-PRO"/>
          <w:szCs w:val="21"/>
        </w:rPr>
      </w:pPr>
      <w:r w:rsidRPr="008E1735">
        <w:rPr>
          <w:rFonts w:ascii="HG丸ｺﾞｼｯｸM-PRO" w:eastAsia="HG丸ｺﾞｼｯｸM-PRO" w:hAnsi="HG丸ｺﾞｼｯｸM-PRO" w:hint="eastAsia"/>
        </w:rPr>
        <w:t>（魅　力）</w:t>
      </w:r>
    </w:p>
    <w:p w:rsidR="004B330C" w:rsidRDefault="004B330C" w:rsidP="004B330C">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szCs w:val="21"/>
        </w:rPr>
        <w:t>積極的な情報発信</w:t>
      </w:r>
      <w:r>
        <w:rPr>
          <w:rFonts w:ascii="HG丸ｺﾞｼｯｸM-PRO" w:eastAsia="HG丸ｺﾞｼｯｸM-PRO" w:hAnsi="HG丸ｺﾞｼｯｸM-PRO" w:hint="eastAsia"/>
          <w:szCs w:val="21"/>
        </w:rPr>
        <w:t>、</w:t>
      </w:r>
      <w:r w:rsidRPr="00CE0D26">
        <w:rPr>
          <w:rFonts w:ascii="HG丸ｺﾞｼｯｸM-PRO" w:eastAsia="HG丸ｺﾞｼｯｸM-PRO" w:hAnsi="HG丸ｺﾞｼｯｸM-PRO" w:hint="eastAsia"/>
          <w:szCs w:val="21"/>
        </w:rPr>
        <w:t>PR</w:t>
      </w:r>
      <w:r>
        <w:rPr>
          <w:rFonts w:ascii="HG丸ｺﾞｼｯｸM-PRO" w:eastAsia="HG丸ｺﾞｼｯｸM-PRO" w:hAnsi="HG丸ｺﾞｼｯｸM-PRO" w:hint="eastAsia"/>
          <w:szCs w:val="21"/>
        </w:rPr>
        <w:t>とともに</w:t>
      </w:r>
      <w:r>
        <w:rPr>
          <w:rFonts w:ascii="HG丸ｺﾞｼｯｸM-PRO" w:eastAsia="HG丸ｺﾞｼｯｸM-PRO" w:hAnsi="HG丸ｺﾞｼｯｸM-PRO" w:hint="eastAsia"/>
        </w:rPr>
        <w:t>魅力ある新しい維持管理のあり方について検討が必要である。</w:t>
      </w:r>
    </w:p>
    <w:p w:rsidR="004B330C" w:rsidRPr="004B330C" w:rsidRDefault="004B330C" w:rsidP="004B330C">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szCs w:val="21"/>
        </w:rPr>
        <w:t>学生達に魅力を伝えていくことが重要である。</w:t>
      </w:r>
    </w:p>
    <w:p w:rsidR="00CE0D26" w:rsidRDefault="00CE0D26" w:rsidP="00CE0D26">
      <w:pPr>
        <w:pStyle w:val="40"/>
        <w:ind w:leftChars="500" w:left="1470" w:hangingChars="200" w:hanging="420"/>
        <w:rPr>
          <w:rFonts w:ascii="HG丸ｺﾞｼｯｸM-PRO" w:eastAsia="HG丸ｺﾞｼｯｸM-PRO" w:hAnsi="HG丸ｺﾞｼｯｸM-PRO"/>
          <w:szCs w:val="21"/>
        </w:rPr>
      </w:pPr>
      <w:r w:rsidRPr="00CE0D26">
        <w:rPr>
          <w:rFonts w:ascii="HG丸ｺﾞｼｯｸM-PRO" w:eastAsia="HG丸ｺﾞｼｯｸM-PRO" w:hAnsi="HG丸ｺﾞｼｯｸM-PRO" w:hint="eastAsia"/>
          <w:szCs w:val="21"/>
        </w:rPr>
        <w:t>例：維持管理の工事現場を見せることで、重要性ややりがいのある仕事であることを理解してもらう。</w:t>
      </w:r>
    </w:p>
    <w:p w:rsidR="00CE0D26" w:rsidRDefault="00CE0D26" w:rsidP="00CE0D26">
      <w:pPr>
        <w:pStyle w:val="40"/>
        <w:ind w:leftChars="500" w:left="147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CE0D26">
        <w:rPr>
          <w:rFonts w:ascii="HG丸ｺﾞｼｯｸM-PRO" w:eastAsia="HG丸ｺﾞｼｯｸM-PRO" w:hAnsi="HG丸ｺﾞｼｯｸM-PRO" w:hint="eastAsia"/>
          <w:szCs w:val="21"/>
        </w:rPr>
        <w:t>座学だけでなく、構造物を見て、触って、実際に診断することを体験してもらうことが重要である</w:t>
      </w:r>
      <w:r>
        <w:rPr>
          <w:rFonts w:ascii="HG丸ｺﾞｼｯｸM-PRO" w:eastAsia="HG丸ｺﾞｼｯｸM-PRO" w:hAnsi="HG丸ｺﾞｼｯｸM-PRO" w:hint="eastAsia"/>
          <w:szCs w:val="21"/>
        </w:rPr>
        <w:t>。</w:t>
      </w:r>
    </w:p>
    <w:p w:rsidR="004B330C" w:rsidRPr="0072527A" w:rsidRDefault="004B330C" w:rsidP="004B330C">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rPr>
        <w:t>技術者のモチベーション確保</w:t>
      </w:r>
      <w:r>
        <w:rPr>
          <w:rFonts w:ascii="HG丸ｺﾞｼｯｸM-PRO" w:eastAsia="HG丸ｺﾞｼｯｸM-PRO" w:hAnsi="HG丸ｺﾞｼｯｸM-PRO" w:hint="eastAsia"/>
        </w:rPr>
        <w:t>が必要である。</w:t>
      </w:r>
    </w:p>
    <w:p w:rsidR="004B330C" w:rsidRDefault="004B330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8D196D" w:rsidRPr="008602F1" w:rsidRDefault="005C3B45" w:rsidP="00311C7B">
      <w:pPr>
        <w:pStyle w:val="4"/>
        <w:rPr>
          <w:b/>
          <w:highlight w:val="green"/>
        </w:rPr>
      </w:pPr>
      <w:r w:rsidRPr="008602F1">
        <w:rPr>
          <w:rFonts w:hint="eastAsia"/>
          <w:b/>
          <w:highlight w:val="green"/>
        </w:rPr>
        <w:lastRenderedPageBreak/>
        <w:t>具体的な</w:t>
      </w:r>
      <w:r w:rsidR="008D196D" w:rsidRPr="008602F1">
        <w:rPr>
          <w:rFonts w:hint="eastAsia"/>
          <w:b/>
          <w:highlight w:val="green"/>
        </w:rPr>
        <w:t>検討内容</w:t>
      </w:r>
    </w:p>
    <w:p w:rsidR="008D196D" w:rsidRDefault="008D196D" w:rsidP="00311C7B">
      <w:pPr>
        <w:pStyle w:val="5"/>
      </w:pPr>
      <w:r w:rsidRPr="008D196D">
        <w:rPr>
          <w:rFonts w:hint="eastAsia"/>
        </w:rPr>
        <w:t>新技術・新工法・新材料の活用と促進にむけた仕組みづくり</w:t>
      </w:r>
    </w:p>
    <w:p w:rsidR="004B330C" w:rsidRDefault="004B330C" w:rsidP="004B330C">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D196D">
        <w:rPr>
          <w:rFonts w:ascii="HG丸ｺﾞｼｯｸM-PRO" w:eastAsia="HG丸ｺﾞｼｯｸM-PRO" w:hAnsi="HG丸ｺﾞｼｯｸM-PRO" w:hint="eastAsia"/>
        </w:rPr>
        <w:t>産官学民の連携（意見交換する場づくり）</w:t>
      </w:r>
    </w:p>
    <w:p w:rsidR="00DE3C4E" w:rsidRDefault="00DE3C4E" w:rsidP="004B330C">
      <w:pPr>
        <w:pStyle w:val="40"/>
        <w:ind w:leftChars="500" w:left="1260" w:hangingChars="100" w:hanging="210"/>
        <w:rPr>
          <w:rFonts w:ascii="HG丸ｺﾞｼｯｸM-PRO" w:eastAsia="HG丸ｺﾞｼｯｸM-PRO" w:hAnsi="HG丸ｺﾞｼｯｸM-PRO"/>
        </w:rPr>
      </w:pPr>
    </w:p>
    <w:p w:rsidR="008D196D" w:rsidRDefault="00A3580F" w:rsidP="00311C7B">
      <w:pPr>
        <w:pStyle w:val="5"/>
      </w:pPr>
      <w:r>
        <w:rPr>
          <w:rFonts w:hint="eastAsia"/>
        </w:rPr>
        <w:t>入札契約制度の改善など</w:t>
      </w:r>
      <w:r w:rsidR="008D196D" w:rsidRPr="008D196D">
        <w:rPr>
          <w:rFonts w:hint="eastAsia"/>
        </w:rPr>
        <w:t xml:space="preserve">　</w:t>
      </w:r>
    </w:p>
    <w:p w:rsidR="004B330C" w:rsidRDefault="004B330C" w:rsidP="004B330C">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D196D">
        <w:rPr>
          <w:rFonts w:ascii="HG丸ｺﾞｼｯｸM-PRO" w:eastAsia="HG丸ｺﾞｼｯｸM-PRO" w:hAnsi="HG丸ｺﾞｼｯｸM-PRO" w:hint="eastAsia"/>
        </w:rPr>
        <w:t>機械・電気設備の維持管理に関する技能の継承や</w:t>
      </w:r>
      <w:r>
        <w:rPr>
          <w:rFonts w:ascii="HG丸ｺﾞｼｯｸM-PRO" w:eastAsia="HG丸ｺﾞｼｯｸM-PRO" w:hAnsi="HG丸ｺﾞｼｯｸM-PRO" w:hint="eastAsia"/>
        </w:rPr>
        <w:t>地域単位での維持管理業務の長期継続包括的な</w:t>
      </w:r>
      <w:r w:rsidRPr="008D196D">
        <w:rPr>
          <w:rFonts w:ascii="HG丸ｺﾞｼｯｸM-PRO" w:eastAsia="HG丸ｺﾞｼｯｸM-PRO" w:hAnsi="HG丸ｺﾞｼｯｸM-PRO" w:hint="eastAsia"/>
        </w:rPr>
        <w:t>入札契約制度</w:t>
      </w:r>
      <w:r w:rsidR="00CB3BC6">
        <w:rPr>
          <w:rFonts w:ascii="HG丸ｺﾞｼｯｸM-PRO" w:eastAsia="HG丸ｺﾞｼｯｸM-PRO" w:hAnsi="HG丸ｺﾞｼｯｸM-PRO" w:hint="eastAsia"/>
        </w:rPr>
        <w:t>等</w:t>
      </w:r>
      <w:r w:rsidRPr="008D196D">
        <w:rPr>
          <w:rFonts w:ascii="HG丸ｺﾞｼｯｸM-PRO" w:eastAsia="HG丸ｺﾞｼｯｸM-PRO" w:hAnsi="HG丸ｺﾞｼｯｸM-PRO" w:hint="eastAsia"/>
        </w:rPr>
        <w:t>のあり方</w:t>
      </w:r>
      <w:r>
        <w:rPr>
          <w:rFonts w:ascii="HG丸ｺﾞｼｯｸM-PRO" w:eastAsia="HG丸ｺﾞｼｯｸM-PRO" w:hAnsi="HG丸ｺﾞｼｯｸM-PRO" w:hint="eastAsia"/>
        </w:rPr>
        <w:t>の検討</w:t>
      </w:r>
    </w:p>
    <w:p w:rsidR="00DE3C4E" w:rsidRDefault="00DE3C4E" w:rsidP="004B330C">
      <w:pPr>
        <w:pStyle w:val="40"/>
        <w:ind w:leftChars="500" w:left="1260" w:hangingChars="100" w:hanging="210"/>
        <w:rPr>
          <w:rFonts w:ascii="HG丸ｺﾞｼｯｸM-PRO" w:eastAsia="HG丸ｺﾞｼｯｸM-PRO" w:hAnsi="HG丸ｺﾞｼｯｸM-PRO"/>
        </w:rPr>
      </w:pPr>
    </w:p>
    <w:p w:rsidR="00F731DD" w:rsidRDefault="008D196D" w:rsidP="00311C7B">
      <w:pPr>
        <w:pStyle w:val="5"/>
      </w:pPr>
      <w:r w:rsidRPr="008D196D">
        <w:rPr>
          <w:rFonts w:hint="eastAsia"/>
        </w:rPr>
        <w:t>維持管理の取組の情報発信・PR</w:t>
      </w:r>
    </w:p>
    <w:p w:rsidR="00A3580F" w:rsidRPr="00A3580F" w:rsidRDefault="00A3580F" w:rsidP="00A3580F">
      <w:pPr>
        <w:pStyle w:val="50"/>
        <w:ind w:left="735" w:firstLine="210"/>
      </w:pPr>
    </w:p>
    <w:p w:rsidR="00F731DD" w:rsidRPr="008602F1" w:rsidRDefault="00F731DD" w:rsidP="00311C7B">
      <w:pPr>
        <w:pStyle w:val="4"/>
        <w:rPr>
          <w:b/>
          <w:highlight w:val="magenta"/>
        </w:rPr>
      </w:pPr>
      <w:r w:rsidRPr="008602F1">
        <w:rPr>
          <w:rFonts w:hint="eastAsia"/>
          <w:b/>
          <w:highlight w:val="magenta"/>
        </w:rPr>
        <w:t>今後の進め方</w:t>
      </w:r>
    </w:p>
    <w:p w:rsidR="00F731DD" w:rsidRDefault="00F731DD" w:rsidP="00311C7B">
      <w:pPr>
        <w:pStyle w:val="5"/>
      </w:pPr>
      <w:r>
        <w:rPr>
          <w:rFonts w:hint="eastAsia"/>
        </w:rPr>
        <w:t>職員や企業ニーズなどの実態を把握</w:t>
      </w:r>
      <w:r w:rsidR="005C3B45">
        <w:rPr>
          <w:rFonts w:hint="eastAsia"/>
        </w:rPr>
        <w:t>する</w:t>
      </w:r>
      <w:r>
        <w:rPr>
          <w:rFonts w:hint="eastAsia"/>
        </w:rPr>
        <w:t>。</w:t>
      </w:r>
    </w:p>
    <w:p w:rsidR="00DE3C4E" w:rsidRPr="00DE3C4E" w:rsidRDefault="00DE3C4E" w:rsidP="00DE3C4E">
      <w:pPr>
        <w:pStyle w:val="50"/>
        <w:ind w:left="735" w:firstLine="210"/>
      </w:pPr>
    </w:p>
    <w:p w:rsidR="00F731DD" w:rsidRDefault="0082356E" w:rsidP="00311C7B">
      <w:pPr>
        <w:pStyle w:val="5"/>
      </w:pPr>
      <w:r>
        <w:rPr>
          <w:rFonts w:hint="eastAsia"/>
        </w:rPr>
        <w:t>上記(2)の2)</w:t>
      </w:r>
      <w:r w:rsidR="00F731DD">
        <w:rPr>
          <w:rFonts w:hint="eastAsia"/>
        </w:rPr>
        <w:t>３)については、今後、検討する。</w:t>
      </w:r>
    </w:p>
    <w:p w:rsidR="00F731DD" w:rsidRPr="00137FB7" w:rsidRDefault="00F731DD" w:rsidP="00137FB7"/>
    <w:p w:rsidR="00F731DD" w:rsidRPr="0082356E" w:rsidRDefault="00F731DD" w:rsidP="00137FB7"/>
    <w:p w:rsidR="00036E98" w:rsidRDefault="00036E98" w:rsidP="00442E18">
      <w:pPr>
        <w:widowControl/>
        <w:jc w:val="left"/>
      </w:pPr>
      <w:r>
        <w:br w:type="page"/>
      </w:r>
    </w:p>
    <w:p w:rsidR="007E048C" w:rsidRPr="0072527A" w:rsidRDefault="007E048C" w:rsidP="007E048C">
      <w:pPr>
        <w:sectPr w:rsidR="007E048C" w:rsidRPr="0072527A" w:rsidSect="004B40D0">
          <w:headerReference w:type="default" r:id="rId38"/>
          <w:footerReference w:type="default" r:id="rId39"/>
          <w:pgSz w:w="11906" w:h="16838" w:code="9"/>
          <w:pgMar w:top="1418" w:right="1418" w:bottom="1418" w:left="1418" w:header="851" w:footer="567" w:gutter="0"/>
          <w:cols w:space="425"/>
          <w:docGrid w:type="lines" w:linePitch="360"/>
        </w:sectPr>
      </w:pPr>
    </w:p>
    <w:p w:rsidR="00442E18" w:rsidRDefault="00442E18" w:rsidP="00442E18">
      <w:pPr>
        <w:pStyle w:val="1"/>
      </w:pPr>
      <w:bookmarkStart w:id="22" w:name="_Toc383258334"/>
      <w:r>
        <w:rPr>
          <w:rFonts w:hint="eastAsia"/>
        </w:rPr>
        <w:lastRenderedPageBreak/>
        <w:t>参考資料</w:t>
      </w:r>
      <w:bookmarkEnd w:id="22"/>
    </w:p>
    <w:bookmarkStart w:id="23" w:name="_Toc383258335"/>
    <w:p w:rsidR="0072527A" w:rsidRPr="00437950" w:rsidRDefault="007E048C" w:rsidP="00394AE2">
      <w:pPr>
        <w:pStyle w:val="2"/>
      </w:pPr>
      <w:r w:rsidRPr="0072527A">
        <w:rPr>
          <w:noProof/>
          <w:szCs w:val="22"/>
        </w:rPr>
        <mc:AlternateContent>
          <mc:Choice Requires="wps">
            <w:drawing>
              <wp:anchor distT="4294967295" distB="4294967295" distL="114300" distR="114300" simplePos="0" relativeHeight="251842560" behindDoc="0" locked="0" layoutInCell="1" allowOverlap="1" wp14:anchorId="390A437A" wp14:editId="59CB6F45">
                <wp:simplePos x="0" y="0"/>
                <wp:positionH relativeFrom="column">
                  <wp:posOffset>53340</wp:posOffset>
                </wp:positionH>
                <wp:positionV relativeFrom="paragraph">
                  <wp:posOffset>302259</wp:posOffset>
                </wp:positionV>
                <wp:extent cx="9144000" cy="0"/>
                <wp:effectExtent l="0" t="57150" r="0" b="5715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D58F5F" id="正方形/長方形 21" o:spid="_x0000_s1026" style="position:absolute;left:0;text-align:left;margin-left:4.2pt;margin-top:23.8pt;width:10in;height:0;z-index:251842560;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" filled="f" fillcolor="#4f81bd [3204]" stroked="f" strokecolor="black [3213]">
                <v:shadow color="#eeece1 [3214]"/>
                <v:textbox style="mso-fit-shape-to-text:t"/>
              </v:rect>
            </w:pict>
          </mc:Fallback>
        </mc:AlternateContent>
      </w:r>
      <w:r w:rsidR="0072527A" w:rsidRPr="00437950">
        <w:rPr>
          <w:rFonts w:hint="eastAsia"/>
        </w:rPr>
        <w:t>大阪府都市基盤施設の老朽化</w:t>
      </w:r>
      <w:bookmarkEnd w:id="23"/>
    </w:p>
    <w:tbl>
      <w:tblPr>
        <w:tblW w:w="14034" w:type="dxa"/>
        <w:tblInd w:w="108" w:type="dxa"/>
        <w:tblCellMar>
          <w:left w:w="0" w:type="dxa"/>
          <w:right w:w="0" w:type="dxa"/>
        </w:tblCellMar>
        <w:tblLook w:val="04A0" w:firstRow="1" w:lastRow="0" w:firstColumn="1" w:lastColumn="0" w:noHBand="0" w:noVBand="1"/>
      </w:tblPr>
      <w:tblGrid>
        <w:gridCol w:w="3147"/>
        <w:gridCol w:w="1438"/>
        <w:gridCol w:w="1438"/>
        <w:gridCol w:w="1677"/>
        <w:gridCol w:w="1638"/>
        <w:gridCol w:w="1638"/>
        <w:gridCol w:w="1519"/>
        <w:gridCol w:w="1539"/>
      </w:tblGrid>
      <w:tr w:rsidR="0072527A" w:rsidRPr="0072527A" w:rsidTr="0072527A">
        <w:trPr>
          <w:trHeight w:val="208"/>
        </w:trPr>
        <w:tc>
          <w:tcPr>
            <w:tcW w:w="3147" w:type="dxa"/>
            <w:vMerge w:val="restart"/>
            <w:tcBorders>
              <w:top w:val="single" w:sz="8" w:space="0" w:color="FFFFFF"/>
              <w:left w:val="single" w:sz="8" w:space="0" w:color="FFFFFF"/>
              <w:right w:val="single" w:sz="8" w:space="0" w:color="FFFFFF"/>
            </w:tcBorders>
            <w:shd w:val="clear" w:color="auto" w:fill="4F81BD"/>
            <w:tcMar>
              <w:top w:w="15" w:type="dxa"/>
              <w:left w:w="108" w:type="dxa"/>
              <w:bottom w:w="0" w:type="dxa"/>
              <w:right w:w="108" w:type="dxa"/>
            </w:tcMar>
            <w:vAlign w:val="center"/>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施設・総数</w:t>
            </w:r>
          </w:p>
        </w:tc>
        <w:tc>
          <w:tcPr>
            <w:tcW w:w="4553" w:type="dxa"/>
            <w:gridSpan w:val="3"/>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平均年齢</w:t>
            </w:r>
          </w:p>
        </w:tc>
        <w:tc>
          <w:tcPr>
            <w:tcW w:w="4795" w:type="dxa"/>
            <w:gridSpan w:val="3"/>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耐用年数を超える施設数・割合</w:t>
            </w:r>
          </w:p>
        </w:tc>
        <w:tc>
          <w:tcPr>
            <w:tcW w:w="1539" w:type="dxa"/>
            <w:vMerge w:val="restart"/>
            <w:tcBorders>
              <w:top w:val="single" w:sz="8" w:space="0" w:color="FFFFFF"/>
              <w:left w:val="single" w:sz="8" w:space="0" w:color="FFFFFF"/>
              <w:right w:val="single" w:sz="8" w:space="0" w:color="FFFFFF"/>
            </w:tcBorders>
            <w:shd w:val="clear" w:color="auto" w:fill="4F81BD"/>
            <w:tcMar>
              <w:top w:w="15" w:type="dxa"/>
              <w:left w:w="108" w:type="dxa"/>
              <w:bottom w:w="0" w:type="dxa"/>
              <w:right w:w="108" w:type="dxa"/>
            </w:tcMar>
            <w:vAlign w:val="center"/>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耐用年数</w:t>
            </w:r>
            <w:r w:rsidRPr="0072527A">
              <w:rPr>
                <w:rFonts w:ascii="HG丸ｺﾞｼｯｸM-PRO" w:eastAsia="HG丸ｺﾞｼｯｸM-PRO" w:hAnsi="HG丸ｺﾞｼｯｸM-PRO" w:hint="eastAsia"/>
                <w:color w:val="FFFFFF" w:themeColor="background1"/>
                <w:sz w:val="20"/>
                <w:szCs w:val="20"/>
                <w:vertAlign w:val="superscript"/>
              </w:rPr>
              <w:t>※3</w:t>
            </w:r>
          </w:p>
        </w:tc>
      </w:tr>
      <w:tr w:rsidR="0072527A" w:rsidRPr="0072527A" w:rsidTr="0072527A">
        <w:trPr>
          <w:trHeight w:val="301"/>
        </w:trPr>
        <w:tc>
          <w:tcPr>
            <w:tcW w:w="3147" w:type="dxa"/>
            <w:vMerge/>
            <w:tcBorders>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p>
        </w:tc>
        <w:tc>
          <w:tcPr>
            <w:tcW w:w="143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大阪府</w:t>
            </w:r>
          </w:p>
        </w:tc>
        <w:tc>
          <w:tcPr>
            <w:tcW w:w="143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国</w:t>
            </w:r>
            <w:r w:rsidRPr="0072527A">
              <w:rPr>
                <w:rFonts w:ascii="HG丸ｺﾞｼｯｸM-PRO" w:eastAsia="HG丸ｺﾞｼｯｸM-PRO" w:hAnsi="HG丸ｺﾞｼｯｸM-PRO" w:hint="eastAsia"/>
                <w:color w:val="FFFFFF" w:themeColor="background1"/>
                <w:sz w:val="20"/>
                <w:szCs w:val="20"/>
                <w:vertAlign w:val="superscript"/>
              </w:rPr>
              <w:t>※1</w:t>
            </w:r>
          </w:p>
        </w:tc>
        <w:tc>
          <w:tcPr>
            <w:tcW w:w="167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都道府県</w:t>
            </w:r>
            <w:r w:rsidRPr="0072527A">
              <w:rPr>
                <w:rFonts w:ascii="HG丸ｺﾞｼｯｸM-PRO" w:eastAsia="HG丸ｺﾞｼｯｸM-PRO" w:hAnsi="HG丸ｺﾞｼｯｸM-PRO" w:hint="eastAsia"/>
                <w:color w:val="FFFFFF" w:themeColor="background1"/>
                <w:sz w:val="20"/>
                <w:szCs w:val="20"/>
                <w:vertAlign w:val="superscript"/>
              </w:rPr>
              <w:t>※1</w:t>
            </w:r>
          </w:p>
        </w:tc>
        <w:tc>
          <w:tcPr>
            <w:tcW w:w="163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現状</w:t>
            </w:r>
          </w:p>
        </w:tc>
        <w:tc>
          <w:tcPr>
            <w:tcW w:w="163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10年後</w:t>
            </w:r>
          </w:p>
        </w:tc>
        <w:tc>
          <w:tcPr>
            <w:tcW w:w="151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20年後</w:t>
            </w:r>
          </w:p>
        </w:tc>
        <w:tc>
          <w:tcPr>
            <w:tcW w:w="1539" w:type="dxa"/>
            <w:vMerge/>
            <w:tcBorders>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p>
        </w:tc>
      </w:tr>
      <w:tr w:rsidR="0072527A" w:rsidRPr="0072527A" w:rsidTr="0072527A">
        <w:trPr>
          <w:trHeight w:val="20"/>
        </w:trPr>
        <w:tc>
          <w:tcPr>
            <w:tcW w:w="3147"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橋梁(橋長2ｍ以上)</w:t>
            </w:r>
          </w:p>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2210橋</w:t>
            </w:r>
          </w:p>
        </w:tc>
        <w:tc>
          <w:tcPr>
            <w:tcW w:w="143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44年</w:t>
            </w:r>
          </w:p>
        </w:tc>
        <w:tc>
          <w:tcPr>
            <w:tcW w:w="143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35年</w:t>
            </w:r>
          </w:p>
        </w:tc>
        <w:tc>
          <w:tcPr>
            <w:tcW w:w="167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38年</w:t>
            </w:r>
          </w:p>
        </w:tc>
        <w:tc>
          <w:tcPr>
            <w:tcW w:w="163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５％</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41橋</w:t>
            </w:r>
          </w:p>
        </w:tc>
        <w:tc>
          <w:tcPr>
            <w:tcW w:w="163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13％</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115橋</w:t>
            </w:r>
          </w:p>
        </w:tc>
        <w:tc>
          <w:tcPr>
            <w:tcW w:w="151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49％</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415橋</w:t>
            </w:r>
          </w:p>
        </w:tc>
        <w:tc>
          <w:tcPr>
            <w:tcW w:w="153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60年</w:t>
            </w:r>
          </w:p>
        </w:tc>
      </w:tr>
      <w:tr w:rsidR="0072527A" w:rsidRPr="0072527A" w:rsidTr="0072527A">
        <w:trPr>
          <w:trHeight w:val="45"/>
        </w:trPr>
        <w:tc>
          <w:tcPr>
            <w:tcW w:w="314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トンネル</w:t>
            </w:r>
          </w:p>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29本</w:t>
            </w:r>
          </w:p>
        </w:tc>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30年</w:t>
            </w:r>
          </w:p>
        </w:tc>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32年</w:t>
            </w:r>
          </w:p>
        </w:tc>
        <w:tc>
          <w:tcPr>
            <w:tcW w:w="16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32年</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10%</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3本</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10%</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3本</w:t>
            </w:r>
          </w:p>
        </w:tc>
        <w:tc>
          <w:tcPr>
            <w:tcW w:w="1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10%</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3本</w:t>
            </w:r>
          </w:p>
        </w:tc>
        <w:tc>
          <w:tcPr>
            <w:tcW w:w="153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75年</w:t>
            </w:r>
          </w:p>
        </w:tc>
      </w:tr>
      <w:tr w:rsidR="0072527A" w:rsidRPr="0072527A" w:rsidTr="0072527A">
        <w:trPr>
          <w:trHeight w:val="45"/>
        </w:trPr>
        <w:tc>
          <w:tcPr>
            <w:tcW w:w="314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河川護岸</w:t>
            </w:r>
          </w:p>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557kｍ</w:t>
            </w:r>
            <w:r w:rsidRPr="0072527A">
              <w:rPr>
                <w:rFonts w:ascii="HG丸ｺﾞｼｯｸM-PRO" w:eastAsia="HG丸ｺﾞｼｯｸM-PRO" w:hAnsi="HG丸ｺﾞｼｯｸM-PRO" w:hint="eastAsia"/>
                <w:color w:val="FFFFFF" w:themeColor="background1"/>
                <w:sz w:val="20"/>
                <w:szCs w:val="20"/>
                <w:vertAlign w:val="superscript"/>
              </w:rPr>
              <w:t>※2</w:t>
            </w:r>
          </w:p>
        </w:tc>
        <w:tc>
          <w:tcPr>
            <w:tcW w:w="1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38年</w:t>
            </w:r>
          </w:p>
        </w:tc>
        <w:tc>
          <w:tcPr>
            <w:tcW w:w="1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7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23％</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129km</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56％</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310km</w:t>
            </w:r>
          </w:p>
        </w:tc>
        <w:tc>
          <w:tcPr>
            <w:tcW w:w="15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71％</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397km</w:t>
            </w:r>
          </w:p>
        </w:tc>
        <w:tc>
          <w:tcPr>
            <w:tcW w:w="153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50年</w:t>
            </w:r>
          </w:p>
        </w:tc>
      </w:tr>
      <w:tr w:rsidR="0072527A" w:rsidRPr="0072527A" w:rsidTr="0072527A">
        <w:trPr>
          <w:trHeight w:val="45"/>
        </w:trPr>
        <w:tc>
          <w:tcPr>
            <w:tcW w:w="314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河川設備（水門等）</w:t>
            </w:r>
          </w:p>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183施設</w:t>
            </w:r>
          </w:p>
        </w:tc>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31年</w:t>
            </w:r>
          </w:p>
        </w:tc>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30年</w:t>
            </w:r>
          </w:p>
        </w:tc>
        <w:tc>
          <w:tcPr>
            <w:tcW w:w="16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27年</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29%</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53施設</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62%</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114施設</w:t>
            </w:r>
          </w:p>
        </w:tc>
        <w:tc>
          <w:tcPr>
            <w:tcW w:w="1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87%</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159施設</w:t>
            </w:r>
          </w:p>
        </w:tc>
        <w:tc>
          <w:tcPr>
            <w:tcW w:w="153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10～40年</w:t>
            </w:r>
          </w:p>
        </w:tc>
      </w:tr>
      <w:tr w:rsidR="0072527A" w:rsidRPr="0072527A" w:rsidTr="0072527A">
        <w:trPr>
          <w:trHeight w:val="45"/>
        </w:trPr>
        <w:tc>
          <w:tcPr>
            <w:tcW w:w="314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港湾・物揚場他（鋼構造）</w:t>
            </w:r>
          </w:p>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62施設</w:t>
            </w:r>
          </w:p>
        </w:tc>
        <w:tc>
          <w:tcPr>
            <w:tcW w:w="1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38年</w:t>
            </w:r>
          </w:p>
        </w:tc>
        <w:tc>
          <w:tcPr>
            <w:tcW w:w="1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31年</w:t>
            </w:r>
          </w:p>
        </w:tc>
        <w:tc>
          <w:tcPr>
            <w:tcW w:w="167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31年</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４％</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２施設</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55％</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34施設</w:t>
            </w:r>
          </w:p>
        </w:tc>
        <w:tc>
          <w:tcPr>
            <w:tcW w:w="15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81％</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50施設</w:t>
            </w:r>
          </w:p>
        </w:tc>
        <w:tc>
          <w:tcPr>
            <w:tcW w:w="153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50年</w:t>
            </w:r>
          </w:p>
        </w:tc>
      </w:tr>
      <w:tr w:rsidR="0072527A" w:rsidRPr="0072527A" w:rsidTr="0072527A">
        <w:trPr>
          <w:trHeight w:val="45"/>
        </w:trPr>
        <w:tc>
          <w:tcPr>
            <w:tcW w:w="314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海岸設備（水門等）</w:t>
            </w:r>
          </w:p>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172施設</w:t>
            </w:r>
          </w:p>
        </w:tc>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39年</w:t>
            </w:r>
          </w:p>
        </w:tc>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62％</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105施設</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74％</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127施設</w:t>
            </w:r>
          </w:p>
        </w:tc>
        <w:tc>
          <w:tcPr>
            <w:tcW w:w="1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87％</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148施設</w:t>
            </w:r>
          </w:p>
        </w:tc>
        <w:tc>
          <w:tcPr>
            <w:tcW w:w="153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40年</w:t>
            </w:r>
          </w:p>
        </w:tc>
      </w:tr>
      <w:tr w:rsidR="0072527A" w:rsidRPr="0072527A" w:rsidTr="0072527A">
        <w:trPr>
          <w:trHeight w:val="45"/>
        </w:trPr>
        <w:tc>
          <w:tcPr>
            <w:tcW w:w="314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下水道管渠</w:t>
            </w:r>
          </w:p>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558km</w:t>
            </w:r>
          </w:p>
        </w:tc>
        <w:tc>
          <w:tcPr>
            <w:tcW w:w="1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23年</w:t>
            </w:r>
          </w:p>
        </w:tc>
        <w:tc>
          <w:tcPr>
            <w:tcW w:w="1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7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20年</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0%</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0km</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11%</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60km</w:t>
            </w:r>
          </w:p>
        </w:tc>
        <w:tc>
          <w:tcPr>
            <w:tcW w:w="15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26%</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146km</w:t>
            </w:r>
          </w:p>
        </w:tc>
        <w:tc>
          <w:tcPr>
            <w:tcW w:w="153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50年</w:t>
            </w:r>
          </w:p>
        </w:tc>
      </w:tr>
      <w:tr w:rsidR="0072527A" w:rsidRPr="0072527A" w:rsidTr="0072527A">
        <w:trPr>
          <w:trHeight w:val="45"/>
        </w:trPr>
        <w:tc>
          <w:tcPr>
            <w:tcW w:w="314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下水道設備</w:t>
            </w:r>
          </w:p>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4059施設</w:t>
            </w:r>
          </w:p>
        </w:tc>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17年</w:t>
            </w:r>
          </w:p>
        </w:tc>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50%</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2018施設</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87%</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3523施設</w:t>
            </w:r>
          </w:p>
        </w:tc>
        <w:tc>
          <w:tcPr>
            <w:tcW w:w="1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100%</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4059施設</w:t>
            </w:r>
          </w:p>
        </w:tc>
        <w:tc>
          <w:tcPr>
            <w:tcW w:w="153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10～20年</w:t>
            </w:r>
          </w:p>
        </w:tc>
      </w:tr>
      <w:tr w:rsidR="0072527A" w:rsidRPr="0072527A" w:rsidTr="0072527A">
        <w:trPr>
          <w:trHeight w:val="45"/>
        </w:trPr>
        <w:tc>
          <w:tcPr>
            <w:tcW w:w="314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公園施設</w:t>
            </w:r>
          </w:p>
          <w:p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504基(公園遊具)</w:t>
            </w:r>
          </w:p>
        </w:tc>
        <w:tc>
          <w:tcPr>
            <w:tcW w:w="1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14年</w:t>
            </w:r>
          </w:p>
        </w:tc>
        <w:tc>
          <w:tcPr>
            <w:tcW w:w="1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7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46％</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236基</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79％</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400基</w:t>
            </w:r>
          </w:p>
        </w:tc>
        <w:tc>
          <w:tcPr>
            <w:tcW w:w="15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100％</w:t>
            </w:r>
          </w:p>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504基</w:t>
            </w:r>
          </w:p>
        </w:tc>
        <w:tc>
          <w:tcPr>
            <w:tcW w:w="153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遊具10年</w:t>
            </w:r>
          </w:p>
        </w:tc>
      </w:tr>
    </w:tbl>
    <w:p w:rsidR="0072527A" w:rsidRPr="0072527A" w:rsidRDefault="0072527A" w:rsidP="0072527A">
      <w:r w:rsidRPr="0072527A">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15584" behindDoc="0" locked="0" layoutInCell="1" allowOverlap="1" wp14:anchorId="46521F7A" wp14:editId="578E55DF">
                <wp:simplePos x="0" y="0"/>
                <wp:positionH relativeFrom="column">
                  <wp:posOffset>3185795</wp:posOffset>
                </wp:positionH>
                <wp:positionV relativeFrom="paragraph">
                  <wp:posOffset>121920</wp:posOffset>
                </wp:positionV>
                <wp:extent cx="5753100" cy="786765"/>
                <wp:effectExtent l="0" t="0" r="19050" b="2286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786765"/>
                        </a:xfrm>
                        <a:prstGeom prst="rect">
                          <a:avLst/>
                        </a:prstGeom>
                        <a:solidFill>
                          <a:srgbClr val="FFFFCC"/>
                        </a:solidFill>
                        <a:ln>
                          <a:solidFill>
                            <a:sysClr val="windowText" lastClr="000000"/>
                          </a:solidFill>
                        </a:ln>
                      </wps:spPr>
                      <wps:txbx>
                        <w:txbxContent>
                          <w:p w:rsidR="00251F78" w:rsidRDefault="00251F78" w:rsidP="0072527A">
                            <w:pPr>
                              <w:pStyle w:val="Web"/>
                              <w:spacing w:before="0" w:beforeAutospacing="0" w:after="0" w:afterAutospacing="0" w:line="280" w:lineRule="exact"/>
                              <w:rPr>
                                <w:sz w:val="16"/>
                                <w:szCs w:val="16"/>
                              </w:rPr>
                            </w:pPr>
                            <w:r>
                              <w:rPr>
                                <w:rFonts w:ascii="Meiryo UI" w:eastAsia="Meiryo UI" w:hAnsi="Meiryo UI" w:cs="Meiryo UI" w:hint="eastAsia"/>
                                <w:color w:val="000000"/>
                                <w:kern w:val="24"/>
                                <w:sz w:val="16"/>
                                <w:szCs w:val="16"/>
                              </w:rPr>
                              <w:t>※1　出典：第1回社会インフラのモニタリング技術活用推進検討委員会　資料2 社会インフラの維持管理の現状と課題</w:t>
                            </w:r>
                          </w:p>
                          <w:p w:rsidR="00251F78" w:rsidRDefault="00251F78" w:rsidP="0072527A">
                            <w:pPr>
                              <w:pStyle w:val="Web"/>
                              <w:spacing w:before="0" w:beforeAutospacing="0" w:after="0" w:afterAutospacing="0" w:line="280" w:lineRule="exact"/>
                              <w:rPr>
                                <w:sz w:val="16"/>
                                <w:szCs w:val="16"/>
                              </w:rPr>
                            </w:pPr>
                            <w:r>
                              <w:rPr>
                                <w:rFonts w:ascii="Meiryo UI" w:eastAsia="Meiryo UI" w:hAnsi="Meiryo UI" w:cs="Meiryo UI" w:hint="eastAsia"/>
                                <w:color w:val="000000"/>
                                <w:kern w:val="24"/>
                                <w:sz w:val="16"/>
                                <w:szCs w:val="16"/>
                              </w:rPr>
                              <w:t>※2　概ね護岸の築造年度が分かるもののみを記載。ブロック積護岸、鋼矢板護岸等の合計。左右岸平均延長。</w:t>
                            </w:r>
                          </w:p>
                          <w:p w:rsidR="00251F78" w:rsidRDefault="00251F78" w:rsidP="0072527A">
                            <w:pPr>
                              <w:pStyle w:val="Web"/>
                              <w:spacing w:before="0" w:beforeAutospacing="0" w:after="0" w:afterAutospacing="0" w:line="280" w:lineRule="exact"/>
                              <w:rPr>
                                <w:sz w:val="16"/>
                                <w:szCs w:val="16"/>
                              </w:rPr>
                            </w:pPr>
                            <w:r>
                              <w:rPr>
                                <w:rFonts w:ascii="Meiryo UI" w:eastAsia="Meiryo UI" w:hAnsi="Meiryo UI" w:cs="Meiryo UI" w:hint="eastAsia"/>
                                <w:color w:val="000000"/>
                                <w:kern w:val="24"/>
                                <w:sz w:val="16"/>
                                <w:szCs w:val="16"/>
                              </w:rPr>
                              <w:t>※3　減価償却資産の耐用年数等に関する省令（S43大蔵省令第15号）より。これを超えると使用に耐えられないものではない。</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87" type="#_x0000_t202" style="position:absolute;left:0;text-align:left;margin-left:250.85pt;margin-top:9.6pt;width:453pt;height:6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" fillcolor="#ffc" strokecolor="windowText">
                <v:path arrowok="t"/>
                <v:textbox style="mso-fit-shape-to-text:t">
                  <w:txbxContent>
                    <w:p w:rsidR="00251F78" w:rsidRDefault="00251F78" w:rsidP="0072527A">
                      <w:pPr>
                        <w:pStyle w:val="Web"/>
                        <w:spacing w:before="0" w:beforeAutospacing="0" w:after="0" w:afterAutospacing="0" w:line="280" w:lineRule="exact"/>
                        <w:rPr>
                          <w:sz w:val="16"/>
                          <w:szCs w:val="16"/>
                        </w:rPr>
                      </w:pPr>
                      <w:r>
                        <w:rPr>
                          <w:rFonts w:ascii="Meiryo UI" w:eastAsia="Meiryo UI" w:hAnsi="Meiryo UI" w:cs="Meiryo UI" w:hint="eastAsia"/>
                          <w:color w:val="000000"/>
                          <w:kern w:val="24"/>
                          <w:sz w:val="16"/>
                          <w:szCs w:val="16"/>
                        </w:rPr>
                        <w:t>※1　出典：第1回社会インフラのモニタリング技術活用推進検討委員会　資料2 社会インフラの維持管理の現状と課題</w:t>
                      </w:r>
                    </w:p>
                    <w:p w:rsidR="00251F78" w:rsidRDefault="00251F78" w:rsidP="0072527A">
                      <w:pPr>
                        <w:pStyle w:val="Web"/>
                        <w:spacing w:before="0" w:beforeAutospacing="0" w:after="0" w:afterAutospacing="0" w:line="280" w:lineRule="exact"/>
                        <w:rPr>
                          <w:sz w:val="16"/>
                          <w:szCs w:val="16"/>
                        </w:rPr>
                      </w:pPr>
                      <w:r>
                        <w:rPr>
                          <w:rFonts w:ascii="Meiryo UI" w:eastAsia="Meiryo UI" w:hAnsi="Meiryo UI" w:cs="Meiryo UI" w:hint="eastAsia"/>
                          <w:color w:val="000000"/>
                          <w:kern w:val="24"/>
                          <w:sz w:val="16"/>
                          <w:szCs w:val="16"/>
                        </w:rPr>
                        <w:t>※2　概ね護岸の築造年度が分かるもののみを記載。ブロック積護岸、鋼矢板護岸等の合計。左右岸平均延長。</w:t>
                      </w:r>
                    </w:p>
                    <w:p w:rsidR="00251F78" w:rsidRDefault="00251F78" w:rsidP="0072527A">
                      <w:pPr>
                        <w:pStyle w:val="Web"/>
                        <w:spacing w:before="0" w:beforeAutospacing="0" w:after="0" w:afterAutospacing="0" w:line="280" w:lineRule="exact"/>
                        <w:rPr>
                          <w:sz w:val="16"/>
                          <w:szCs w:val="16"/>
                        </w:rPr>
                      </w:pPr>
                      <w:r>
                        <w:rPr>
                          <w:rFonts w:ascii="Meiryo UI" w:eastAsia="Meiryo UI" w:hAnsi="Meiryo UI" w:cs="Meiryo UI" w:hint="eastAsia"/>
                          <w:color w:val="000000"/>
                          <w:kern w:val="24"/>
                          <w:sz w:val="16"/>
                          <w:szCs w:val="16"/>
                        </w:rPr>
                        <w:t>※3　減価償却資産の耐用年数等に関する省令（S43大蔵省令第15号）より。これを超えると使用に耐えられないものではない。</w:t>
                      </w:r>
                    </w:p>
                  </w:txbxContent>
                </v:textbox>
              </v:shape>
            </w:pict>
          </mc:Fallback>
        </mc:AlternateContent>
      </w:r>
    </w:p>
    <w:p w:rsidR="0072527A" w:rsidRPr="0072527A" w:rsidRDefault="0072527A" w:rsidP="0072527A">
      <w:pPr>
        <w:widowControl/>
        <w:jc w:val="left"/>
      </w:pPr>
      <w:r w:rsidRPr="0072527A">
        <w:br w:type="page"/>
      </w:r>
    </w:p>
    <w:bookmarkStart w:id="24" w:name="_Toc383258336"/>
    <w:p w:rsidR="0072527A" w:rsidRPr="0072527A" w:rsidRDefault="0072527A" w:rsidP="00394AE2">
      <w:pPr>
        <w:pStyle w:val="2"/>
      </w:pPr>
      <w:r w:rsidRPr="0072527A">
        <w:rPr>
          <w:noProof/>
        </w:rPr>
        <w:lastRenderedPageBreak/>
        <mc:AlternateContent>
          <mc:Choice Requires="wps">
            <w:drawing>
              <wp:anchor distT="0" distB="0" distL="114300" distR="114300" simplePos="0" relativeHeight="251724800" behindDoc="0" locked="0" layoutInCell="1" allowOverlap="1" wp14:anchorId="0A8141F4" wp14:editId="1BCBDD5F">
                <wp:simplePos x="0" y="0"/>
                <wp:positionH relativeFrom="column">
                  <wp:posOffset>3442970</wp:posOffset>
                </wp:positionH>
                <wp:positionV relativeFrom="paragraph">
                  <wp:posOffset>2137410</wp:posOffset>
                </wp:positionV>
                <wp:extent cx="402590" cy="643255"/>
                <wp:effectExtent l="0" t="0" r="16510" b="23495"/>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643255"/>
                        </a:xfrm>
                        <a:prstGeom prst="roundRect">
                          <a:avLst>
                            <a:gd name="adj" fmla="val 16667"/>
                          </a:avLst>
                        </a:prstGeom>
                        <a:noFill/>
                        <a:ln w="254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5988A07" id="角丸四角形 11" o:spid="_x0000_s1026" style="position:absolute;left:0;text-align:left;margin-left:271.1pt;margin-top:168.3pt;width:31.7pt;height:5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" filled="f" strokeweight="2pt">
                <v:stroke dashstyle="3 1"/>
                <v:textbox inset="5.85pt,.7pt,5.85pt,.7pt"/>
              </v:roundrect>
            </w:pict>
          </mc:Fallback>
        </mc:AlternateContent>
      </w:r>
      <w:r w:rsidRPr="0072527A">
        <w:rPr>
          <w:noProof/>
        </w:rPr>
        <w:drawing>
          <wp:anchor distT="0" distB="0" distL="114300" distR="114300" simplePos="0" relativeHeight="251716608" behindDoc="0" locked="0" layoutInCell="1" allowOverlap="1" wp14:anchorId="76F85409" wp14:editId="2FBCC4E6">
            <wp:simplePos x="0" y="0"/>
            <wp:positionH relativeFrom="column">
              <wp:posOffset>3233420</wp:posOffset>
            </wp:positionH>
            <wp:positionV relativeFrom="paragraph">
              <wp:posOffset>409575</wp:posOffset>
            </wp:positionV>
            <wp:extent cx="5612130" cy="2684780"/>
            <wp:effectExtent l="0" t="0" r="7620" b="0"/>
            <wp:wrapNone/>
            <wp:docPr id="3421" name="図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2130" cy="2684780"/>
                    </a:xfrm>
                    <a:prstGeom prst="rect">
                      <a:avLst/>
                    </a:prstGeom>
                    <a:noFill/>
                  </pic:spPr>
                </pic:pic>
              </a:graphicData>
            </a:graphic>
            <wp14:sizeRelH relativeFrom="page">
              <wp14:pctWidth>0</wp14:pctWidth>
            </wp14:sizeRelH>
            <wp14:sizeRelV relativeFrom="page">
              <wp14:pctHeight>0</wp14:pctHeight>
            </wp14:sizeRelV>
          </wp:anchor>
        </w:drawing>
      </w:r>
      <w:r w:rsidRPr="0072527A">
        <w:rPr>
          <w:noProof/>
        </w:rPr>
        <mc:AlternateContent>
          <mc:Choice Requires="wps">
            <w:drawing>
              <wp:anchor distT="0" distB="0" distL="114300" distR="114300" simplePos="0" relativeHeight="251720704" behindDoc="0" locked="0" layoutInCell="1" allowOverlap="1" wp14:anchorId="77DA671F" wp14:editId="10B2F99D">
                <wp:simplePos x="0" y="0"/>
                <wp:positionH relativeFrom="column">
                  <wp:posOffset>4204970</wp:posOffset>
                </wp:positionH>
                <wp:positionV relativeFrom="paragraph">
                  <wp:posOffset>330835</wp:posOffset>
                </wp:positionV>
                <wp:extent cx="4117340" cy="280035"/>
                <wp:effectExtent l="0" t="0" r="16510" b="2476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280035"/>
                        </a:xfrm>
                        <a:prstGeom prst="rect">
                          <a:avLst/>
                        </a:prstGeom>
                        <a:solidFill>
                          <a:srgbClr val="FFFFFF"/>
                        </a:solidFill>
                        <a:ln w="9525">
                          <a:solidFill>
                            <a:srgbClr val="000000"/>
                          </a:solidFill>
                          <a:miter lim="800000"/>
                          <a:headEnd/>
                          <a:tailEnd/>
                        </a:ln>
                      </wps:spPr>
                      <wps:txbx>
                        <w:txbxContent>
                          <w:p w:rsidR="00251F78" w:rsidRDefault="00251F78" w:rsidP="0072527A">
                            <w:pPr>
                              <w:pStyle w:val="Web"/>
                              <w:spacing w:before="0" w:beforeAutospacing="0" w:after="0" w:afterAutospacing="0" w:line="280" w:lineRule="exact"/>
                              <w:jc w:val="center"/>
                            </w:pPr>
                            <w:r>
                              <w:rPr>
                                <w:rFonts w:ascii="Meiryo UI" w:eastAsia="Meiryo UI" w:hAnsi="Meiryo UI" w:cs="Meiryo UI" w:hint="eastAsia"/>
                                <w:color w:val="000000"/>
                                <w:kern w:val="24"/>
                                <w:sz w:val="18"/>
                                <w:szCs w:val="18"/>
                              </w:rPr>
                              <w:t>補修更新需要見込みと平準化された維持補修経費(粗い試算)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1" o:spid="_x0000_s1088" type="#_x0000_t202" style="position:absolute;left:0;text-align:left;margin-left:331.1pt;margin-top:26.05pt;width:324.2pt;height:22.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">
                <v:textbox>
                  <w:txbxContent>
                    <w:p w:rsidR="00251F78" w:rsidRDefault="00251F78" w:rsidP="0072527A">
                      <w:pPr>
                        <w:pStyle w:val="Web"/>
                        <w:spacing w:before="0" w:beforeAutospacing="0" w:after="0" w:afterAutospacing="0" w:line="280" w:lineRule="exact"/>
                        <w:jc w:val="center"/>
                      </w:pPr>
                      <w:r>
                        <w:rPr>
                          <w:rFonts w:ascii="Meiryo UI" w:eastAsia="Meiryo UI" w:hAnsi="Meiryo UI" w:cs="Meiryo UI" w:hint="eastAsia"/>
                          <w:color w:val="000000"/>
                          <w:kern w:val="24"/>
                          <w:sz w:val="18"/>
                          <w:szCs w:val="18"/>
                        </w:rPr>
                        <w:t>補修更新需要見込みと平準化された維持補修経費(粗い試算)</w:t>
                      </w:r>
                    </w:p>
                  </w:txbxContent>
                </v:textbox>
              </v:shape>
            </w:pict>
          </mc:Fallback>
        </mc:AlternateContent>
      </w:r>
      <w:r w:rsidRPr="0072527A">
        <w:rPr>
          <w:rFonts w:hint="eastAsia"/>
        </w:rPr>
        <w:t>都市基盤施設維持管理の重点化（</w:t>
      </w:r>
      <w:r w:rsidRPr="0072527A">
        <w:t>H23</w:t>
      </w:r>
      <w:r w:rsidRPr="0072527A">
        <w:rPr>
          <w:rFonts w:hint="eastAsia"/>
        </w:rPr>
        <w:t>～）</w:t>
      </w:r>
      <w:bookmarkEnd w:id="24"/>
    </w:p>
    <w:p w:rsidR="0072527A" w:rsidRPr="0072527A" w:rsidRDefault="0072527A" w:rsidP="0072527A"/>
    <w:p w:rsidR="0072527A" w:rsidRPr="0072527A" w:rsidRDefault="0072527A" w:rsidP="0072527A">
      <w:r w:rsidRPr="0072527A">
        <w:rPr>
          <w:noProof/>
        </w:rPr>
        <mc:AlternateContent>
          <mc:Choice Requires="wps">
            <w:drawing>
              <wp:anchor distT="0" distB="0" distL="114300" distR="114300" simplePos="0" relativeHeight="251721728" behindDoc="0" locked="0" layoutInCell="1" allowOverlap="1" wp14:anchorId="00C4D174" wp14:editId="19A4088A">
                <wp:simplePos x="0" y="0"/>
                <wp:positionH relativeFrom="column">
                  <wp:posOffset>-635</wp:posOffset>
                </wp:positionH>
                <wp:positionV relativeFrom="paragraph">
                  <wp:posOffset>4445</wp:posOffset>
                </wp:positionV>
                <wp:extent cx="3324225" cy="952500"/>
                <wp:effectExtent l="0" t="0" r="0" b="0"/>
                <wp:wrapNone/>
                <wp:docPr id="14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952500"/>
                        </a:xfrm>
                        <a:prstGeom prst="rect">
                          <a:avLst/>
                        </a:prstGeom>
                      </wps:spPr>
                      <wps:txbx>
                        <w:txbxContent>
                          <w:p w:rsidR="00251F78" w:rsidRPr="00203B30" w:rsidRDefault="00251F78" w:rsidP="0072527A">
                            <w:pPr>
                              <w:pStyle w:val="Web"/>
                              <w:spacing w:before="0" w:beforeAutospacing="0" w:after="0" w:afterAutospacing="0" w:line="320" w:lineRule="exact"/>
                              <w:rPr>
                                <w:sz w:val="21"/>
                                <w:szCs w:val="21"/>
                              </w:rPr>
                            </w:pPr>
                            <w:r w:rsidRPr="00203B30">
                              <w:rPr>
                                <w:rFonts w:ascii="Meiryo UI" w:eastAsia="Meiryo UI" w:hAnsi="Meiryo UI" w:cs="Meiryo UI" w:hint="eastAsia"/>
                                <w:color w:val="000000"/>
                                <w:kern w:val="24"/>
                                <w:sz w:val="21"/>
                                <w:szCs w:val="21"/>
                              </w:rPr>
                              <w:t>【維持管理の重点化】</w:t>
                            </w:r>
                          </w:p>
                          <w:p w:rsidR="00251F78" w:rsidRPr="00203B30" w:rsidRDefault="00251F78" w:rsidP="0072527A">
                            <w:pPr>
                              <w:pStyle w:val="Web"/>
                              <w:spacing w:before="0" w:beforeAutospacing="0" w:after="0" w:afterAutospacing="0" w:line="320" w:lineRule="exact"/>
                              <w:rPr>
                                <w:sz w:val="21"/>
                                <w:szCs w:val="21"/>
                              </w:rPr>
                            </w:pPr>
                            <w:r w:rsidRPr="00203B30">
                              <w:rPr>
                                <w:rFonts w:ascii="Meiryo UI" w:eastAsia="Meiryo UI" w:hAnsi="Meiryo UI" w:cs="Meiryo UI" w:hint="eastAsia"/>
                                <w:color w:val="000000"/>
                                <w:kern w:val="24"/>
                                <w:sz w:val="21"/>
                                <w:szCs w:val="21"/>
                              </w:rPr>
                              <w:t>・予防保全対策など計画的補修による施設の長寿命化</w:t>
                            </w:r>
                          </w:p>
                          <w:p w:rsidR="00251F78" w:rsidRPr="00203B30" w:rsidRDefault="00251F78" w:rsidP="0072527A">
                            <w:pPr>
                              <w:pStyle w:val="Web"/>
                              <w:spacing w:before="0" w:beforeAutospacing="0" w:after="0" w:afterAutospacing="0" w:line="320" w:lineRule="exact"/>
                              <w:rPr>
                                <w:sz w:val="21"/>
                                <w:szCs w:val="21"/>
                              </w:rPr>
                            </w:pPr>
                            <w:r w:rsidRPr="00203B30">
                              <w:rPr>
                                <w:rFonts w:ascii="Meiryo UI" w:eastAsia="Meiryo UI" w:hAnsi="Meiryo UI" w:cs="Meiryo UI" w:hint="eastAsia"/>
                                <w:color w:val="000000"/>
                                <w:kern w:val="24"/>
                                <w:sz w:val="21"/>
                                <w:szCs w:val="21"/>
                              </w:rPr>
                              <w:t xml:space="preserve">　更新時期の平準化。</w:t>
                            </w:r>
                          </w:p>
                          <w:p w:rsidR="00251F78" w:rsidRPr="00203B30" w:rsidRDefault="00251F78" w:rsidP="0072527A">
                            <w:pPr>
                              <w:pStyle w:val="Web"/>
                              <w:spacing w:before="0" w:beforeAutospacing="0" w:after="0" w:afterAutospacing="0" w:line="320" w:lineRule="exact"/>
                              <w:rPr>
                                <w:sz w:val="21"/>
                                <w:szCs w:val="21"/>
                              </w:rPr>
                            </w:pPr>
                            <w:r w:rsidRPr="00203B30">
                              <w:rPr>
                                <w:rFonts w:ascii="Meiryo UI" w:eastAsia="Meiryo UI" w:hAnsi="Meiryo UI" w:cs="Meiryo UI" w:hint="eastAsia"/>
                                <w:color w:val="000000"/>
                                <w:kern w:val="24"/>
                                <w:sz w:val="21"/>
                                <w:szCs w:val="21"/>
                              </w:rPr>
                              <w:t>・年間260億円の水準まで段階的に増額。</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id="テキスト ボックス 142" o:spid="_x0000_s1089" type="#_x0000_t202" style="position:absolute;left:0;text-align:left;margin-left:-.05pt;margin-top:.35pt;width:261.75pt;height: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" filled="f" stroked="f">
                <v:path arrowok="t"/>
                <v:textbox>
                  <w:txbxContent>
                    <w:p w:rsidR="00251F78" w:rsidRPr="00203B30" w:rsidRDefault="00251F78" w:rsidP="0072527A">
                      <w:pPr>
                        <w:pStyle w:val="Web"/>
                        <w:spacing w:before="0" w:beforeAutospacing="0" w:after="0" w:afterAutospacing="0" w:line="320" w:lineRule="exact"/>
                        <w:rPr>
                          <w:sz w:val="21"/>
                          <w:szCs w:val="21"/>
                        </w:rPr>
                      </w:pPr>
                      <w:r w:rsidRPr="00203B30">
                        <w:rPr>
                          <w:rFonts w:ascii="Meiryo UI" w:eastAsia="Meiryo UI" w:hAnsi="Meiryo UI" w:cs="Meiryo UI" w:hint="eastAsia"/>
                          <w:color w:val="000000"/>
                          <w:kern w:val="24"/>
                          <w:sz w:val="21"/>
                          <w:szCs w:val="21"/>
                        </w:rPr>
                        <w:t>【維持管理の重点化】</w:t>
                      </w:r>
                    </w:p>
                    <w:p w:rsidR="00251F78" w:rsidRPr="00203B30" w:rsidRDefault="00251F78" w:rsidP="0072527A">
                      <w:pPr>
                        <w:pStyle w:val="Web"/>
                        <w:spacing w:before="0" w:beforeAutospacing="0" w:after="0" w:afterAutospacing="0" w:line="320" w:lineRule="exact"/>
                        <w:rPr>
                          <w:sz w:val="21"/>
                          <w:szCs w:val="21"/>
                        </w:rPr>
                      </w:pPr>
                      <w:r w:rsidRPr="00203B30">
                        <w:rPr>
                          <w:rFonts w:ascii="Meiryo UI" w:eastAsia="Meiryo UI" w:hAnsi="Meiryo UI" w:cs="Meiryo UI" w:hint="eastAsia"/>
                          <w:color w:val="000000"/>
                          <w:kern w:val="24"/>
                          <w:sz w:val="21"/>
                          <w:szCs w:val="21"/>
                        </w:rPr>
                        <w:t>・予防保全対策など計画的補修による施設の長寿命化</w:t>
                      </w:r>
                    </w:p>
                    <w:p w:rsidR="00251F78" w:rsidRPr="00203B30" w:rsidRDefault="00251F78" w:rsidP="0072527A">
                      <w:pPr>
                        <w:pStyle w:val="Web"/>
                        <w:spacing w:before="0" w:beforeAutospacing="0" w:after="0" w:afterAutospacing="0" w:line="320" w:lineRule="exact"/>
                        <w:rPr>
                          <w:sz w:val="21"/>
                          <w:szCs w:val="21"/>
                        </w:rPr>
                      </w:pPr>
                      <w:r w:rsidRPr="00203B30">
                        <w:rPr>
                          <w:rFonts w:ascii="Meiryo UI" w:eastAsia="Meiryo UI" w:hAnsi="Meiryo UI" w:cs="Meiryo UI" w:hint="eastAsia"/>
                          <w:color w:val="000000"/>
                          <w:kern w:val="24"/>
                          <w:sz w:val="21"/>
                          <w:szCs w:val="21"/>
                        </w:rPr>
                        <w:t xml:space="preserve">　更新時期の平準化。</w:t>
                      </w:r>
                    </w:p>
                    <w:p w:rsidR="00251F78" w:rsidRPr="00203B30" w:rsidRDefault="00251F78" w:rsidP="0072527A">
                      <w:pPr>
                        <w:pStyle w:val="Web"/>
                        <w:spacing w:before="0" w:beforeAutospacing="0" w:after="0" w:afterAutospacing="0" w:line="320" w:lineRule="exact"/>
                        <w:rPr>
                          <w:sz w:val="21"/>
                          <w:szCs w:val="21"/>
                        </w:rPr>
                      </w:pPr>
                      <w:r w:rsidRPr="00203B30">
                        <w:rPr>
                          <w:rFonts w:ascii="Meiryo UI" w:eastAsia="Meiryo UI" w:hAnsi="Meiryo UI" w:cs="Meiryo UI" w:hint="eastAsia"/>
                          <w:color w:val="000000"/>
                          <w:kern w:val="24"/>
                          <w:sz w:val="21"/>
                          <w:szCs w:val="21"/>
                        </w:rPr>
                        <w:t>・年間260億円の水準まで段階的に増額。</w:t>
                      </w:r>
                    </w:p>
                  </w:txbxContent>
                </v:textbox>
              </v:shape>
            </w:pict>
          </mc:Fallback>
        </mc:AlternateContent>
      </w:r>
    </w:p>
    <w:p w:rsidR="0072527A" w:rsidRPr="0072527A" w:rsidRDefault="0072527A" w:rsidP="0072527A"/>
    <w:p w:rsidR="0072527A" w:rsidRPr="0072527A" w:rsidRDefault="0072527A" w:rsidP="0072527A"/>
    <w:p w:rsidR="0072527A" w:rsidRPr="0072527A" w:rsidRDefault="0072527A" w:rsidP="0072527A"/>
    <w:p w:rsidR="0072527A" w:rsidRPr="0072527A" w:rsidRDefault="0072527A" w:rsidP="0072527A">
      <w:r w:rsidRPr="0072527A">
        <w:rPr>
          <w:noProof/>
        </w:rPr>
        <mc:AlternateContent>
          <mc:Choice Requires="wps">
            <w:drawing>
              <wp:anchor distT="0" distB="0" distL="114300" distR="114300" simplePos="0" relativeHeight="251719680" behindDoc="0" locked="0" layoutInCell="1" allowOverlap="1" wp14:anchorId="44E84EDB" wp14:editId="1F25F9CB">
                <wp:simplePos x="0" y="0"/>
                <wp:positionH relativeFrom="column">
                  <wp:posOffset>2143760</wp:posOffset>
                </wp:positionH>
                <wp:positionV relativeFrom="paragraph">
                  <wp:posOffset>81598</wp:posOffset>
                </wp:positionV>
                <wp:extent cx="563880" cy="1610995"/>
                <wp:effectExtent l="0" t="9208" r="17463" b="17462"/>
                <wp:wrapNone/>
                <wp:docPr id="143" name="曲折矢印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563880" cy="1610995"/>
                        </a:xfrm>
                        <a:prstGeom prst="bentArrow">
                          <a:avLst>
                            <a:gd name="adj1" fmla="val 34584"/>
                            <a:gd name="adj2" fmla="val 41047"/>
                            <a:gd name="adj3" fmla="val 35135"/>
                            <a:gd name="adj4" fmla="val 43750"/>
                          </a:avLst>
                        </a:prstGeom>
                        <a:solidFill>
                          <a:srgbClr val="FFC000"/>
                        </a:solidFill>
                        <a:ln w="25400" cap="flat" cmpd="sng" algn="ctr">
                          <a:solidFill>
                            <a:srgbClr val="FF9900"/>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3A4E75" id="曲折矢印 143" o:spid="_x0000_s1026" style="position:absolute;left:0;text-align:left;margin-left:168.8pt;margin-top:6.45pt;width:44.4pt;height:126.85pt;rotation:-90;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3880,1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" path="m,1610995l,380647c,244399,110450,133949,246698,133949r119063,1l365761,,563880,231456,365761,462912r,-133950l246698,328962v-28545,,-51685,23140,-51685,51685c195013,790763,195012,1200879,195012,1610995l,1610995xe" fillcolor="#ffc000" strokecolor="#f90" strokeweight="2pt">
                <v:path arrowok="t" o:connecttype="custom" o:connectlocs="0,1610995;0,380647;246698,133949;365761,133950;365761,0;563880,231456;365761,462912;365761,328962;246698,328962;195013,380647;195012,1610995;0,1610995" o:connectangles="0,0,0,0,0,0,0,0,0,0,0,0"/>
              </v:shape>
            </w:pict>
          </mc:Fallback>
        </mc:AlternateContent>
      </w:r>
    </w:p>
    <w:p w:rsidR="0072527A" w:rsidRPr="0072527A" w:rsidRDefault="0072527A" w:rsidP="0072527A"/>
    <w:p w:rsidR="0072527A" w:rsidRPr="0072527A" w:rsidRDefault="0072527A" w:rsidP="0072527A"/>
    <w:p w:rsidR="0072527A" w:rsidRPr="0072527A" w:rsidRDefault="0072527A" w:rsidP="0072527A"/>
    <w:p w:rsidR="0072527A" w:rsidRPr="0072527A" w:rsidRDefault="0072527A" w:rsidP="0072527A"/>
    <w:p w:rsidR="0072527A" w:rsidRPr="0072527A" w:rsidRDefault="0072527A" w:rsidP="0072527A">
      <w:r w:rsidRPr="0072527A">
        <w:rPr>
          <w:noProof/>
          <w:sz w:val="16"/>
          <w:szCs w:val="16"/>
        </w:rPr>
        <mc:AlternateContent>
          <mc:Choice Requires="wpg">
            <w:drawing>
              <wp:anchor distT="0" distB="0" distL="114300" distR="114300" simplePos="0" relativeHeight="251723776" behindDoc="0" locked="0" layoutInCell="1" allowOverlap="1" wp14:anchorId="0EECB4E5" wp14:editId="29E467FF">
                <wp:simplePos x="0" y="0"/>
                <wp:positionH relativeFrom="column">
                  <wp:posOffset>256540</wp:posOffset>
                </wp:positionH>
                <wp:positionV relativeFrom="paragraph">
                  <wp:posOffset>133350</wp:posOffset>
                </wp:positionV>
                <wp:extent cx="3801110" cy="2581275"/>
                <wp:effectExtent l="0" t="152400" r="0" b="9525"/>
                <wp:wrapNone/>
                <wp:docPr id="145" name="グループ化 145"/>
                <wp:cNvGraphicFramePr/>
                <a:graphic xmlns:a="http://schemas.openxmlformats.org/drawingml/2006/main">
                  <a:graphicData uri="http://schemas.microsoft.com/office/word/2010/wordprocessingGroup">
                    <wpg:wgp>
                      <wpg:cNvGrpSpPr/>
                      <wpg:grpSpPr>
                        <a:xfrm>
                          <a:off x="0" y="0"/>
                          <a:ext cx="3801110" cy="2581275"/>
                          <a:chOff x="0" y="0"/>
                          <a:chExt cx="3801110" cy="2581275"/>
                        </a:xfrm>
                      </wpg:grpSpPr>
                      <wps:wsp>
                        <wps:cNvPr id="146" name="正方形/長方形 18"/>
                        <wps:cNvSpPr>
                          <a:spLocks noChangeArrowheads="1"/>
                        </wps:cNvSpPr>
                        <wps:spPr bwMode="auto">
                          <a:xfrm>
                            <a:off x="1381125" y="1295400"/>
                            <a:ext cx="347782" cy="1007595"/>
                          </a:xfrm>
                          <a:prstGeom prst="rect">
                            <a:avLst/>
                          </a:prstGeom>
                          <a:pattFill prst="trellis">
                            <a:fgClr>
                              <a:srgbClr val="4F81BD"/>
                            </a:fgClr>
                            <a:bgClr>
                              <a:srgbClr val="FFFFFF"/>
                            </a:bgClr>
                          </a:pattFill>
                          <a:ln w="25400">
                            <a:solidFill>
                              <a:srgbClr val="1F497D"/>
                            </a:solidFill>
                            <a:miter lim="800000"/>
                            <a:headEnd/>
                            <a:tailEnd/>
                          </a:ln>
                        </wps:spPr>
                        <wps:txbx>
                          <w:txbxContent>
                            <w:p w:rsidR="00251F78" w:rsidRDefault="00251F78" w:rsidP="0072527A"/>
                          </w:txbxContent>
                        </wps:txbx>
                        <wps:bodyPr rot="0" vert="horz" wrap="square" lIns="91440" tIns="45720" rIns="91440" bIns="45720" anchor="ctr" anchorCtr="0" upright="1">
                          <a:noAutofit/>
                        </wps:bodyPr>
                      </wps:wsp>
                      <wps:wsp>
                        <wps:cNvPr id="147" name="正方形/長方形 21"/>
                        <wps:cNvSpPr>
                          <a:spLocks noChangeArrowheads="1"/>
                        </wps:cNvSpPr>
                        <wps:spPr bwMode="auto">
                          <a:xfrm>
                            <a:off x="2695575" y="1323975"/>
                            <a:ext cx="347782" cy="975038"/>
                          </a:xfrm>
                          <a:prstGeom prst="rect">
                            <a:avLst/>
                          </a:prstGeom>
                          <a:pattFill prst="trellis">
                            <a:fgClr>
                              <a:srgbClr val="4F81BD"/>
                            </a:fgClr>
                            <a:bgClr>
                              <a:srgbClr val="FFFFFF"/>
                            </a:bgClr>
                          </a:pattFill>
                          <a:ln w="25400">
                            <a:solidFill>
                              <a:srgbClr val="1F497D"/>
                            </a:solidFill>
                            <a:miter lim="800000"/>
                            <a:headEnd/>
                            <a:tailEnd/>
                          </a:ln>
                        </wps:spPr>
                        <wps:txbx>
                          <w:txbxContent>
                            <w:p w:rsidR="00251F78" w:rsidRDefault="00251F78" w:rsidP="0072527A"/>
                          </w:txbxContent>
                        </wps:txbx>
                        <wps:bodyPr rot="0" vert="horz" wrap="square" lIns="91440" tIns="45720" rIns="91440" bIns="45720" anchor="ctr" anchorCtr="0" upright="1">
                          <a:noAutofit/>
                        </wps:bodyPr>
                      </wps:wsp>
                      <wps:wsp>
                        <wps:cNvPr id="148" name="正方形/長方形 19"/>
                        <wps:cNvSpPr>
                          <a:spLocks noChangeArrowheads="1"/>
                        </wps:cNvSpPr>
                        <wps:spPr bwMode="auto">
                          <a:xfrm>
                            <a:off x="1381125" y="885825"/>
                            <a:ext cx="347782" cy="409753"/>
                          </a:xfrm>
                          <a:prstGeom prst="rect">
                            <a:avLst/>
                          </a:prstGeom>
                          <a:pattFill prst="dkVert">
                            <a:fgClr>
                              <a:srgbClr val="FF0000"/>
                            </a:fgClr>
                            <a:bgClr>
                              <a:srgbClr val="FFFFFF"/>
                            </a:bgClr>
                          </a:pattFill>
                          <a:ln w="25400">
                            <a:solidFill>
                              <a:srgbClr val="FF0000"/>
                            </a:solidFill>
                            <a:miter lim="800000"/>
                            <a:headEnd/>
                            <a:tailEnd/>
                          </a:ln>
                        </wps:spPr>
                        <wps:txbx>
                          <w:txbxContent>
                            <w:p w:rsidR="00251F78" w:rsidRDefault="00251F78" w:rsidP="0072527A"/>
                          </w:txbxContent>
                        </wps:txbx>
                        <wps:bodyPr rot="0" vert="horz" wrap="square" lIns="91440" tIns="45720" rIns="91440" bIns="45720" anchor="ctr" anchorCtr="0" upright="1">
                          <a:noAutofit/>
                        </wps:bodyPr>
                      </wps:wsp>
                      <wps:wsp>
                        <wps:cNvPr id="150" name="正方形/長方形 20"/>
                        <wps:cNvSpPr>
                          <a:spLocks noChangeArrowheads="1"/>
                        </wps:cNvSpPr>
                        <wps:spPr bwMode="auto">
                          <a:xfrm>
                            <a:off x="2695575" y="0"/>
                            <a:ext cx="347782" cy="1327472"/>
                          </a:xfrm>
                          <a:prstGeom prst="rect">
                            <a:avLst/>
                          </a:prstGeom>
                          <a:pattFill prst="dkVert">
                            <a:fgClr>
                              <a:srgbClr val="FF0000"/>
                            </a:fgClr>
                            <a:bgClr>
                              <a:srgbClr val="FFFFFF"/>
                            </a:bgClr>
                          </a:pattFill>
                          <a:ln w="25400">
                            <a:solidFill>
                              <a:srgbClr val="FF0000"/>
                            </a:solidFill>
                            <a:miter lim="800000"/>
                            <a:headEnd/>
                            <a:tailEnd/>
                          </a:ln>
                        </wps:spPr>
                        <wps:txbx>
                          <w:txbxContent>
                            <w:p w:rsidR="00251F78" w:rsidRDefault="00251F78" w:rsidP="0072527A"/>
                          </w:txbxContent>
                        </wps:txbx>
                        <wps:bodyPr rot="0" vert="horz" wrap="square" lIns="91440" tIns="45720" rIns="91440" bIns="45720" anchor="ctr" anchorCtr="0" upright="1">
                          <a:noAutofit/>
                        </wps:bodyPr>
                      </wps:wsp>
                      <wps:wsp>
                        <wps:cNvPr id="153" name="テキスト ボックス 153"/>
                        <wps:cNvSpPr txBox="1">
                          <a:spLocks noChangeArrowheads="1"/>
                        </wps:cNvSpPr>
                        <wps:spPr bwMode="auto">
                          <a:xfrm>
                            <a:off x="1724025" y="1619250"/>
                            <a:ext cx="73977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Default="00251F78" w:rsidP="0072527A">
                              <w:pPr>
                                <w:pStyle w:val="Web"/>
                                <w:spacing w:before="0" w:beforeAutospacing="0" w:after="0" w:afterAutospacing="0" w:line="320" w:lineRule="exact"/>
                              </w:pPr>
                              <w:r>
                                <w:rPr>
                                  <w:rFonts w:ascii="Meiryo UI" w:eastAsia="Meiryo UI" w:hAnsi="Meiryo UI" w:cs="Meiryo UI" w:hint="eastAsia"/>
                                  <w:b/>
                                  <w:bCs/>
                                  <w:color w:val="000000"/>
                                  <w:kern w:val="24"/>
                                </w:rPr>
                                <w:t>108億</w:t>
                              </w:r>
                            </w:p>
                          </w:txbxContent>
                        </wps:txbx>
                        <wps:bodyPr rot="0" vert="horz" wrap="square" lIns="91440" tIns="45720" rIns="91440" bIns="45720" anchor="ctr" anchorCtr="0" upright="1">
                          <a:noAutofit/>
                        </wps:bodyPr>
                      </wps:wsp>
                      <wps:wsp>
                        <wps:cNvPr id="155" name="テキスト ボックス 155"/>
                        <wps:cNvSpPr txBox="1">
                          <a:spLocks noChangeArrowheads="1"/>
                        </wps:cNvSpPr>
                        <wps:spPr bwMode="auto">
                          <a:xfrm>
                            <a:off x="1724025" y="923925"/>
                            <a:ext cx="6667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Default="00251F78" w:rsidP="0072527A">
                              <w:pPr>
                                <w:pStyle w:val="Web"/>
                                <w:spacing w:before="0" w:beforeAutospacing="0" w:after="0" w:afterAutospacing="0" w:line="320" w:lineRule="exact"/>
                              </w:pPr>
                              <w:r>
                                <w:rPr>
                                  <w:rFonts w:ascii="Meiryo UI" w:eastAsia="Meiryo UI" w:hAnsi="Meiryo UI" w:cs="Meiryo UI" w:hint="eastAsia"/>
                                  <w:b/>
                                  <w:bCs/>
                                  <w:color w:val="000000"/>
                                  <w:kern w:val="24"/>
                                </w:rPr>
                                <w:t>60億</w:t>
                              </w:r>
                            </w:p>
                          </w:txbxContent>
                        </wps:txbx>
                        <wps:bodyPr rot="0" vert="horz" wrap="square" lIns="91440" tIns="45720" rIns="91440" bIns="45720" anchor="ctr" anchorCtr="0" upright="1">
                          <a:noAutofit/>
                        </wps:bodyPr>
                      </wps:wsp>
                      <wps:wsp>
                        <wps:cNvPr id="157" name="テキスト ボックス 157"/>
                        <wps:cNvSpPr txBox="1">
                          <a:spLocks noChangeArrowheads="1"/>
                        </wps:cNvSpPr>
                        <wps:spPr bwMode="auto">
                          <a:xfrm>
                            <a:off x="3000375" y="1628775"/>
                            <a:ext cx="61214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Default="00251F78" w:rsidP="0072527A">
                              <w:pPr>
                                <w:pStyle w:val="Web"/>
                                <w:spacing w:before="0" w:beforeAutospacing="0" w:after="0" w:afterAutospacing="0" w:line="320" w:lineRule="exact"/>
                              </w:pPr>
                              <w:r>
                                <w:rPr>
                                  <w:rFonts w:ascii="Meiryo UI" w:eastAsia="Meiryo UI" w:hAnsi="Meiryo UI" w:cs="Meiryo UI" w:hint="eastAsia"/>
                                  <w:b/>
                                  <w:bCs/>
                                  <w:color w:val="000000"/>
                                  <w:kern w:val="24"/>
                                </w:rPr>
                                <w:t>99億</w:t>
                              </w:r>
                            </w:p>
                          </w:txbxContent>
                        </wps:txbx>
                        <wps:bodyPr rot="0" vert="horz" wrap="square" lIns="91440" tIns="45720" rIns="91440" bIns="45720" anchor="ctr" anchorCtr="0" upright="1">
                          <a:noAutofit/>
                        </wps:bodyPr>
                      </wps:wsp>
                      <wps:wsp>
                        <wps:cNvPr id="164" name="テキスト ボックス 164"/>
                        <wps:cNvSpPr txBox="1">
                          <a:spLocks noChangeArrowheads="1"/>
                        </wps:cNvSpPr>
                        <wps:spPr bwMode="auto">
                          <a:xfrm>
                            <a:off x="3028950" y="114300"/>
                            <a:ext cx="7721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Default="00251F78" w:rsidP="0072527A">
                              <w:pPr>
                                <w:pStyle w:val="Web"/>
                                <w:spacing w:before="0" w:beforeAutospacing="0" w:after="0" w:afterAutospacing="0" w:line="320" w:lineRule="exact"/>
                              </w:pPr>
                              <w:r>
                                <w:rPr>
                                  <w:rFonts w:ascii="Meiryo UI" w:eastAsia="Meiryo UI" w:hAnsi="Meiryo UI" w:cs="Meiryo UI" w:hint="eastAsia"/>
                                  <w:b/>
                                  <w:bCs/>
                                  <w:color w:val="000000"/>
                                  <w:kern w:val="24"/>
                                </w:rPr>
                                <w:t>161億</w:t>
                              </w:r>
                            </w:p>
                          </w:txbxContent>
                        </wps:txbx>
                        <wps:bodyPr rot="0" vert="horz" wrap="square" lIns="91440" tIns="45720" rIns="91440" bIns="45720" anchor="ctr" anchorCtr="0" upright="1">
                          <a:noAutofit/>
                        </wps:bodyPr>
                      </wps:wsp>
                      <wps:wsp>
                        <wps:cNvPr id="3072" name="直線矢印コネクタ 3072"/>
                        <wps:cNvCnPr>
                          <a:cxnSpLocks noChangeShapeType="1"/>
                        </wps:cNvCnPr>
                        <wps:spPr bwMode="auto">
                          <a:xfrm flipV="1">
                            <a:off x="1752600" y="885825"/>
                            <a:ext cx="966470" cy="1270"/>
                          </a:xfrm>
                          <a:prstGeom prst="straightConnector1">
                            <a:avLst/>
                          </a:prstGeom>
                          <a:noFill/>
                          <a:ln w="3175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3073" name="直線コネクタ 3073"/>
                        <wps:cNvCnPr>
                          <a:cxnSpLocks noChangeShapeType="1"/>
                        </wps:cNvCnPr>
                        <wps:spPr bwMode="auto">
                          <a:xfrm>
                            <a:off x="1762125" y="1314450"/>
                            <a:ext cx="923290" cy="32385"/>
                          </a:xfrm>
                          <a:prstGeom prst="line">
                            <a:avLst/>
                          </a:prstGeom>
                          <a:noFill/>
                          <a:ln w="31750">
                            <a:solidFill>
                              <a:srgbClr val="4A7EBB"/>
                            </a:solidFill>
                            <a:prstDash val="sysDot"/>
                            <a:round/>
                            <a:headEnd/>
                            <a:tailEnd/>
                          </a:ln>
                          <a:extLst>
                            <a:ext uri="{909E8E84-426E-40DD-AFC4-6F175D3DCCD1}">
                              <a14:hiddenFill xmlns:a14="http://schemas.microsoft.com/office/drawing/2010/main">
                                <a:noFill/>
                              </a14:hiddenFill>
                            </a:ext>
                          </a:extLst>
                        </wps:spPr>
                        <wps:bodyPr/>
                      </wps:wsp>
                      <wps:wsp>
                        <wps:cNvPr id="3074" name="正方形/長方形 3074"/>
                        <wps:cNvSpPr>
                          <a:spLocks noChangeArrowheads="1"/>
                        </wps:cNvSpPr>
                        <wps:spPr bwMode="auto">
                          <a:xfrm>
                            <a:off x="47625" y="981075"/>
                            <a:ext cx="1257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51F78" w:rsidRPr="00975FE0" w:rsidRDefault="00251F78" w:rsidP="0072527A">
                              <w:pPr>
                                <w:pStyle w:val="Web"/>
                                <w:spacing w:before="0" w:beforeAutospacing="0" w:after="0" w:afterAutospacing="0" w:line="320" w:lineRule="exact"/>
                                <w:jc w:val="center"/>
                              </w:pPr>
                              <w:r w:rsidRPr="00975FE0">
                                <w:rPr>
                                  <w:rFonts w:ascii="Meiryo UI" w:eastAsia="Meiryo UI" w:hAnsi="Meiryo UI" w:cs="Meiryo UI" w:hint="eastAsia"/>
                                  <w:b/>
                                  <w:bCs/>
                                  <w:color w:val="FF0000"/>
                                  <w:kern w:val="24"/>
                                </w:rPr>
                                <w:t>計画的維持管理</w:t>
                              </w:r>
                            </w:p>
                          </w:txbxContent>
                        </wps:txbx>
                        <wps:bodyPr rot="0" vert="horz" wrap="square" lIns="91440" tIns="45720" rIns="91440" bIns="45720" anchor="ctr" anchorCtr="0" upright="1">
                          <a:noAutofit/>
                        </wps:bodyPr>
                      </wps:wsp>
                      <wps:wsp>
                        <wps:cNvPr id="3075" name="正方形/長方形 3075"/>
                        <wps:cNvSpPr>
                          <a:spLocks noChangeArrowheads="1"/>
                        </wps:cNvSpPr>
                        <wps:spPr bwMode="auto">
                          <a:xfrm>
                            <a:off x="0" y="1657350"/>
                            <a:ext cx="13474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251F78" w:rsidRPr="00975FE0" w:rsidRDefault="00251F78" w:rsidP="0072527A">
                              <w:pPr>
                                <w:spacing w:line="320" w:lineRule="exact"/>
                                <w:rPr>
                                  <w:rFonts w:ascii="Meiryo UI" w:eastAsia="Meiryo UI" w:hAnsi="Meiryo UI" w:cs="Meiryo UI"/>
                                  <w:b/>
                                  <w:color w:val="0070C0"/>
                                  <w:sz w:val="24"/>
                                </w:rPr>
                              </w:pPr>
                              <w:r w:rsidRPr="00975FE0">
                                <w:rPr>
                                  <w:rFonts w:ascii="Meiryo UI" w:eastAsia="Meiryo UI" w:hAnsi="Meiryo UI" w:cs="Meiryo UI" w:hint="eastAsia"/>
                                  <w:b/>
                                  <w:color w:val="0070C0"/>
                                  <w:sz w:val="24"/>
                                </w:rPr>
                                <w:t>日常的維持管理</w:t>
                              </w:r>
                            </w:p>
                          </w:txbxContent>
                        </wps:txbx>
                        <wps:bodyPr rot="0" vert="horz" wrap="square" lIns="91440" tIns="45720" rIns="91440" bIns="45720" anchor="ctr" anchorCtr="0" upright="1">
                          <a:noAutofit/>
                        </wps:bodyPr>
                      </wps:wsp>
                      <wps:wsp>
                        <wps:cNvPr id="3076" name="テキスト ボックス 3076"/>
                        <wps:cNvSpPr txBox="1">
                          <a:spLocks noChangeArrowheads="1"/>
                        </wps:cNvSpPr>
                        <wps:spPr bwMode="auto">
                          <a:xfrm>
                            <a:off x="1971675" y="561975"/>
                            <a:ext cx="749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Default="00251F78" w:rsidP="0072527A">
                              <w:pPr>
                                <w:pStyle w:val="Web"/>
                                <w:spacing w:before="0" w:beforeAutospacing="0" w:after="0" w:afterAutospacing="0" w:line="320" w:lineRule="exact"/>
                                <w:jc w:val="right"/>
                              </w:pPr>
                              <w:r>
                                <w:rPr>
                                  <w:rFonts w:ascii="Meiryo UI" w:eastAsia="Meiryo UI" w:hAnsi="Meiryo UI" w:cs="Meiryo UI" w:hint="eastAsia"/>
                                  <w:b/>
                                  <w:bCs/>
                                  <w:color w:val="000000"/>
                                  <w:kern w:val="24"/>
                                </w:rPr>
                                <w:t>90億</w:t>
                              </w:r>
                            </w:p>
                          </w:txbxContent>
                        </wps:txbx>
                        <wps:bodyPr rot="0" vert="horz" wrap="square" lIns="91440" tIns="45720" rIns="91440" bIns="45720" anchor="ctr" anchorCtr="0" upright="1">
                          <a:noAutofit/>
                        </wps:bodyPr>
                      </wps:wsp>
                      <wps:wsp>
                        <wps:cNvPr id="3077" name="フリーフォーム 3077"/>
                        <wps:cNvSpPr>
                          <a:spLocks/>
                        </wps:cNvSpPr>
                        <wps:spPr bwMode="auto">
                          <a:xfrm>
                            <a:off x="1743075" y="0"/>
                            <a:ext cx="966470" cy="885825"/>
                          </a:xfrm>
                          <a:custGeom>
                            <a:avLst/>
                            <a:gdLst>
                              <a:gd name="T0" fmla="*/ 0 w 1304925"/>
                              <a:gd name="T1" fmla="*/ 885825 h 895350"/>
                              <a:gd name="T2" fmla="*/ 211673 w 1304925"/>
                              <a:gd name="T3" fmla="*/ 885825 h 895350"/>
                              <a:gd name="T4" fmla="*/ 211673 w 1304925"/>
                              <a:gd name="T5" fmla="*/ 584268 h 895350"/>
                              <a:gd name="T6" fmla="*/ 465680 w 1304925"/>
                              <a:gd name="T7" fmla="*/ 584268 h 895350"/>
                              <a:gd name="T8" fmla="*/ 465680 w 1304925"/>
                              <a:gd name="T9" fmla="*/ 263863 h 895350"/>
                              <a:gd name="T10" fmla="*/ 712631 w 1304925"/>
                              <a:gd name="T11" fmla="*/ 263863 h 895350"/>
                              <a:gd name="T12" fmla="*/ 712631 w 1304925"/>
                              <a:gd name="T13" fmla="*/ 0 h 895350"/>
                              <a:gd name="T14" fmla="*/ 966638 w 1304925"/>
                              <a:gd name="T15" fmla="*/ 0 h 895350"/>
                              <a:gd name="T16" fmla="*/ 0 60000 65536"/>
                              <a:gd name="T17" fmla="*/ 0 60000 65536"/>
                              <a:gd name="T18" fmla="*/ 0 60000 65536"/>
                              <a:gd name="T19" fmla="*/ 0 60000 65536"/>
                              <a:gd name="T20" fmla="*/ 0 60000 65536"/>
                              <a:gd name="T21" fmla="*/ 0 60000 65536"/>
                              <a:gd name="T22" fmla="*/ 0 60000 65536"/>
                              <a:gd name="T23" fmla="*/ 0 60000 65536"/>
                              <a:gd name="T24" fmla="*/ 0 w 1304925"/>
                              <a:gd name="T25" fmla="*/ 0 h 895350"/>
                              <a:gd name="T26" fmla="*/ 1304925 w 1304925"/>
                              <a:gd name="T27" fmla="*/ 895350 h 89535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304925" h="895350">
                                <a:moveTo>
                                  <a:pt x="0" y="895350"/>
                                </a:moveTo>
                                <a:lnTo>
                                  <a:pt x="285750" y="895350"/>
                                </a:lnTo>
                                <a:lnTo>
                                  <a:pt x="285750" y="590550"/>
                                </a:lnTo>
                                <a:lnTo>
                                  <a:pt x="628650" y="590550"/>
                                </a:lnTo>
                                <a:lnTo>
                                  <a:pt x="628650" y="266700"/>
                                </a:lnTo>
                                <a:lnTo>
                                  <a:pt x="962025" y="266700"/>
                                </a:lnTo>
                                <a:lnTo>
                                  <a:pt x="962025" y="0"/>
                                </a:lnTo>
                                <a:lnTo>
                                  <a:pt x="1304925" y="0"/>
                                </a:lnTo>
                              </a:path>
                            </a:pathLst>
                          </a:custGeom>
                          <a:noFill/>
                          <a:ln w="31750">
                            <a:solidFill>
                              <a:srgbClr val="FF0000"/>
                            </a:solidFill>
                            <a:miter lim="800000"/>
                            <a:headEnd/>
                            <a:tailEnd type="arrow" w="lg" len="lg"/>
                          </a:ln>
                          <a:extLst>
                            <a:ext uri="{909E8E84-426E-40DD-AFC4-6F175D3DCCD1}">
                              <a14:hiddenFill xmlns:a14="http://schemas.microsoft.com/office/drawing/2010/main">
                                <a:solidFill>
                                  <a:srgbClr val="FFFFFF"/>
                                </a:solidFill>
                              </a14:hiddenFill>
                            </a:ext>
                          </a:extLst>
                        </wps:spPr>
                        <wps:txbx>
                          <w:txbxContent>
                            <w:p w:rsidR="00251F78" w:rsidRDefault="00251F78" w:rsidP="0072527A"/>
                          </w:txbxContent>
                        </wps:txbx>
                        <wps:bodyPr rot="0" vert="horz" wrap="square" lIns="91440" tIns="45720" rIns="91440" bIns="45720" anchor="ctr" anchorCtr="0" upright="1">
                          <a:noAutofit/>
                        </wps:bodyPr>
                      </wps:wsp>
                      <wps:wsp>
                        <wps:cNvPr id="3078" name="テキスト ボックス 3078"/>
                        <wps:cNvSpPr txBox="1">
                          <a:spLocks noChangeArrowheads="1"/>
                        </wps:cNvSpPr>
                        <wps:spPr bwMode="auto">
                          <a:xfrm>
                            <a:off x="1200150" y="2257425"/>
                            <a:ext cx="676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Default="00251F78" w:rsidP="0072527A">
                              <w:pPr>
                                <w:pStyle w:val="Web"/>
                                <w:spacing w:before="0" w:beforeAutospacing="0" w:after="0" w:afterAutospacing="0" w:line="320" w:lineRule="exact"/>
                                <w:jc w:val="center"/>
                              </w:pPr>
                              <w:r>
                                <w:rPr>
                                  <w:rFonts w:ascii="Meiryo UI" w:eastAsia="Meiryo UI" w:hAnsi="Meiryo UI" w:cs="Meiryo UI" w:hint="eastAsia"/>
                                  <w:b/>
                                  <w:bCs/>
                                  <w:color w:val="000000"/>
                                  <w:kern w:val="24"/>
                                </w:rPr>
                                <w:t>H22</w:t>
                              </w:r>
                            </w:p>
                          </w:txbxContent>
                        </wps:txbx>
                        <wps:bodyPr rot="0" vert="horz" wrap="square" lIns="91440" tIns="45720" rIns="91440" bIns="45720" anchor="ctr" anchorCtr="0" upright="1">
                          <a:noAutofit/>
                        </wps:bodyPr>
                      </wps:wsp>
                      <wps:wsp>
                        <wps:cNvPr id="3079" name="テキスト ボックス 3079"/>
                        <wps:cNvSpPr txBox="1">
                          <a:spLocks noChangeArrowheads="1"/>
                        </wps:cNvSpPr>
                        <wps:spPr bwMode="auto">
                          <a:xfrm>
                            <a:off x="2505075" y="2257425"/>
                            <a:ext cx="7524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F78" w:rsidRDefault="00251F78" w:rsidP="0072527A">
                              <w:pPr>
                                <w:pStyle w:val="Web"/>
                                <w:spacing w:before="0" w:beforeAutospacing="0" w:after="0" w:afterAutospacing="0" w:line="320" w:lineRule="exact"/>
                                <w:jc w:val="center"/>
                              </w:pPr>
                              <w:r>
                                <w:rPr>
                                  <w:rFonts w:ascii="Meiryo UI" w:eastAsia="Meiryo UI" w:hAnsi="Meiryo UI" w:cs="Meiryo UI" w:hint="eastAsia"/>
                                  <w:b/>
                                  <w:bCs/>
                                  <w:color w:val="000000"/>
                                  <w:kern w:val="24"/>
                                </w:rPr>
                                <w:t>H25</w:t>
                              </w:r>
                            </w:p>
                          </w:txbxContent>
                        </wps:txbx>
                        <wps:bodyPr rot="0" vert="horz" wrap="square" lIns="91440" tIns="45720" rIns="91440" bIns="45720" anchor="ctr" anchorCtr="0" upright="1">
                          <a:noAutofit/>
                        </wps:bodyPr>
                      </wps:wsp>
                    </wpg:wgp>
                  </a:graphicData>
                </a:graphic>
              </wp:anchor>
            </w:drawing>
          </mc:Choice>
          <mc:Fallback>
            <w:pict>
              <v:group id="グループ化 145" o:spid="_x0000_s1090" style="position:absolute;left:0;text-align:left;margin-left:20.2pt;margin-top:10.5pt;width:299.3pt;height:203.25pt;z-index:251723776" coordsize="38011,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">
                <v:rect id="正方形/長方形 18" o:spid="_x0000_s1091" style="position:absolute;left:13811;top:12954;width:3478;height:10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sRcEA&#10;AADcAAAADwAAAGRycy9kb3ducmV2LnhtbERPTYvCMBC9L+x/CLPgbU1XRNZqWqooKHixFbwOzdiW&#10;bSaliVr/vRGEvc3jfc4yHUwrbtS7xrKCn3EEgri0uuFKwanYfv+CcB5ZY2uZFDzIQZp8fiwx1vbO&#10;R7rlvhIhhF2MCmrvu1hKV9Zk0I1tRxy4i+0N+gD7Suoe7yHctHISRTNpsOHQUGNH65rKv/xqFJz1&#10;cUOcPfarojlnm2I7jw40V2r0NWQLEJ4G/y9+u3c6zJ/O4PVMuE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67EXBAAAA3AAAAA8AAAAAAAAAAAAAAAAAmAIAAGRycy9kb3du&#10;cmV2LnhtbFBLBQYAAAAABAAEAPUAAACGAwAAAAA=&#10;" fillcolor="#4f81bd" strokecolor="#1f497d" strokeweight="2pt">
                  <v:fill r:id="rId41" o:title="" type="pattern"/>
                  <v:textbox>
                    <w:txbxContent>
                      <w:p w:rsidR="00251F78" w:rsidRDefault="00251F78" w:rsidP="0072527A"/>
                    </w:txbxContent>
                  </v:textbox>
                </v:rect>
                <v:rect id="正方形/長方形 21" o:spid="_x0000_s1092" style="position:absolute;left:26955;top:13239;width:3478;height:9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J3sIA&#10;AADcAAAADwAAAGRycy9kb3ducmV2LnhtbERPTWuDQBC9B/Iflgn0lqwppUmsm2CKQgu5JBa8Du5U&#10;pe6suFs1/75bKPQ2j/c5yWk2nRhpcK1lBdtNBIK4srrlWsFHka/3IJxH1thZJgV3cnA6LhcJxtpO&#10;fKXx5msRQtjFqKDxvo+ldFVDBt3G9sSB+7SDQR/gUEs94BTCTScfo+hZGmw5NDTY02tD1dft2ygo&#10;9TUjTu/v56It06zID9GFDko9rOb0BYSn2f+L/9xvOsx/2sHvM+EC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knewgAAANwAAAAPAAAAAAAAAAAAAAAAAJgCAABkcnMvZG93&#10;bnJldi54bWxQSwUGAAAAAAQABAD1AAAAhwMAAAAA&#10;" fillcolor="#4f81bd" strokecolor="#1f497d" strokeweight="2pt">
                  <v:fill r:id="rId41" o:title="" type="pattern"/>
                  <v:textbox>
                    <w:txbxContent>
                      <w:p w:rsidR="00251F78" w:rsidRDefault="00251F78" w:rsidP="0072527A"/>
                    </w:txbxContent>
                  </v:textbox>
                </v:rect>
                <v:rect id="正方形/長方形 19" o:spid="_x0000_s1093" style="position:absolute;left:13811;top:8858;width:3478;height: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J6sUA&#10;AADcAAAADwAAAGRycy9kb3ducmV2LnhtbESP3UrDQBCF7wXfYRmhN2I3VimSdlskUvyBCrZ9gCE7&#10;TUIzszG7TePbOxeCdzOcM+d8s1yP3JqB+tgEcXA/zcCQlME3Ujk47Dd3T2BiQvHYBiEHPxRhvbq+&#10;WmLuw0W+aNilymiIxBwd1Cl1ubWxrIkxTkNHotox9IxJ176yvseLhnNrZ1k2t4yNaEONHRU1lafd&#10;mR184Mvr58P3nIZ3tnwqtrdFZHJucjM+L8AkGtO/+e/6zSv+o9LqMzqB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0nqxQAAANwAAAAPAAAAAAAAAAAAAAAAAJgCAABkcnMv&#10;ZG93bnJldi54bWxQSwUGAAAAAAQABAD1AAAAigMAAAAA&#10;" fillcolor="red" strokecolor="red" strokeweight="2pt">
                  <v:fill r:id="rId42" o:title="" type="pattern"/>
                  <v:textbox>
                    <w:txbxContent>
                      <w:p w:rsidR="00251F78" w:rsidRDefault="00251F78" w:rsidP="0072527A"/>
                    </w:txbxContent>
                  </v:textbox>
                </v:rect>
                <v:rect id="正方形/長方形 20" o:spid="_x0000_s1094" style="position:absolute;left:26955;width:3478;height:13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TMcUA&#10;AADcAAAADwAAAGRycy9kb3ducmV2LnhtbESP3UrDQBCF7wXfYRmhN2I3ViySdlskUvyBCrZ9gCE7&#10;TUIzszG7TePbOxeCdzOcM+d8s1yP3JqB+tgEcXA/zcCQlME3Ujk47Dd3T2BiQvHYBiEHPxRhvbq+&#10;WmLuw0W+aNilymiIxBwd1Cl1ubWxrIkxTkNHotox9IxJ176yvseLhnNrZ1k2t4yNaEONHRU1lafd&#10;mR184Mvr58P3nIZ3tnwqtrdFZHJucjM+L8AkGtO/+e/6zSv+o+LrMzqB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MxxQAAANwAAAAPAAAAAAAAAAAAAAAAAJgCAABkcnMv&#10;ZG93bnJldi54bWxQSwUGAAAAAAQABAD1AAAAigMAAAAA&#10;" fillcolor="red" strokecolor="red" strokeweight="2pt">
                  <v:fill r:id="rId42" o:title="" type="pattern"/>
                  <v:textbox>
                    <w:txbxContent>
                      <w:p w:rsidR="00251F78" w:rsidRDefault="00251F78" w:rsidP="0072527A"/>
                    </w:txbxContent>
                  </v:textbox>
                </v:rect>
                <v:shape id="テキスト ボックス 153" o:spid="_x0000_s1095" type="#_x0000_t202" style="position:absolute;left:17240;top:16192;width:7398;height:3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MMEA&#10;AADcAAAADwAAAGRycy9kb3ducmV2LnhtbERP24rCMBB9X/Afwiz4sqypiq50jSKCIKIPXj5gbMam&#10;2ExKE2v9eyMIvs3hXGc6b20pGqp94VhBv5eAIM6cLjhXcDquficgfEDWWDomBQ/yMJ91vqaYanfn&#10;PTWHkIsYwj5FBSaEKpXSZ4Ys+p6riCN3cbXFEGGdS13jPYbbUg6SZCwtFhwbDFa0NJRdDzer4MdU&#10;yW57WZ9XepyZ68bjn202SnW/28U/iEBt+Ijf7rWO80dDeD0TL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ozDBAAAA3AAAAA8AAAAAAAAAAAAAAAAAmAIAAGRycy9kb3du&#10;cmV2LnhtbFBLBQYAAAAABAAEAPUAAACGAwAAAAA=&#10;" filled="f" stroked="f">
                  <v:textbox>
                    <w:txbxContent>
                      <w:p w:rsidR="00251F78" w:rsidRDefault="00251F78" w:rsidP="0072527A">
                        <w:pPr>
                          <w:pStyle w:val="Web"/>
                          <w:spacing w:before="0" w:beforeAutospacing="0" w:after="0" w:afterAutospacing="0" w:line="320" w:lineRule="exact"/>
                        </w:pPr>
                        <w:r>
                          <w:rPr>
                            <w:rFonts w:ascii="Meiryo UI" w:eastAsia="Meiryo UI" w:hAnsi="Meiryo UI" w:cs="Meiryo UI" w:hint="eastAsia"/>
                            <w:b/>
                            <w:bCs/>
                            <w:color w:val="000000"/>
                            <w:kern w:val="24"/>
                          </w:rPr>
                          <w:t>108億</w:t>
                        </w:r>
                      </w:p>
                    </w:txbxContent>
                  </v:textbox>
                </v:shape>
                <v:shape id="テキスト ボックス 155" o:spid="_x0000_s1096" type="#_x0000_t202" style="position:absolute;left:17240;top:9239;width:666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e38EA&#10;AADcAAAADwAAAGRycy9kb3ducmV2LnhtbERP24rCMBB9F/yHMIIvsqYrqEu3UUQQRNwHLx8w20yb&#10;YjMpTbbWvzfCgm9zONfJ1r2tRUetrxwr+JwmIIhzpysuFVwvu48vED4ga6wdk4IHeVivhoMMU+3u&#10;fKLuHEoRQ9inqMCE0KRS+tyQRT91DXHkCtdaDBG2pdQt3mO4reUsSRbSYsWxwWBDW0P57fxnFUxM&#10;k/wci/3vTi9yczt4XNruoNR41G++QQTqw1v8797rOH8+h9cz8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ant/BAAAA3AAAAA8AAAAAAAAAAAAAAAAAmAIAAGRycy9kb3du&#10;cmV2LnhtbFBLBQYAAAAABAAEAPUAAACGAwAAAAA=&#10;" filled="f" stroked="f">
                  <v:textbox>
                    <w:txbxContent>
                      <w:p w:rsidR="00251F78" w:rsidRDefault="00251F78" w:rsidP="0072527A">
                        <w:pPr>
                          <w:pStyle w:val="Web"/>
                          <w:spacing w:before="0" w:beforeAutospacing="0" w:after="0" w:afterAutospacing="0" w:line="320" w:lineRule="exact"/>
                        </w:pPr>
                        <w:r>
                          <w:rPr>
                            <w:rFonts w:ascii="Meiryo UI" w:eastAsia="Meiryo UI" w:hAnsi="Meiryo UI" w:cs="Meiryo UI" w:hint="eastAsia"/>
                            <w:b/>
                            <w:bCs/>
                            <w:color w:val="000000"/>
                            <w:kern w:val="24"/>
                          </w:rPr>
                          <w:t>60億</w:t>
                        </w:r>
                      </w:p>
                    </w:txbxContent>
                  </v:textbox>
                </v:shape>
                <v:shape id="テキスト ボックス 157" o:spid="_x0000_s1097" type="#_x0000_t202" style="position:absolute;left:30003;top:16287;width:6122;height: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lM8IA&#10;AADcAAAADwAAAGRycy9kb3ducmV2LnhtbERPS2rDMBDdB3oHMYVsQiO30CS4VkIpGIxpF/kcYGpN&#10;LGNrZCzVdm5fFQrZzeN9JzvMthMjDb5xrOB5nYAgrpxuuFZwOedPOxA+IGvsHJOCG3k47B8WGaba&#10;TXyk8RRqEUPYp6jAhNCnUvrKkEW/dj1x5K5usBgiHGqpB5xiuO3kS5JspMWGY4PBnj4MVe3pxypY&#10;mT75+rwW37neVKYtPW7tWCq1fJzf30AEmsNd/O8udJz/uoW/Z+IF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KUzwgAAANwAAAAPAAAAAAAAAAAAAAAAAJgCAABkcnMvZG93&#10;bnJldi54bWxQSwUGAAAAAAQABAD1AAAAhwMAAAAA&#10;" filled="f" stroked="f">
                  <v:textbox>
                    <w:txbxContent>
                      <w:p w:rsidR="00251F78" w:rsidRDefault="00251F78" w:rsidP="0072527A">
                        <w:pPr>
                          <w:pStyle w:val="Web"/>
                          <w:spacing w:before="0" w:beforeAutospacing="0" w:after="0" w:afterAutospacing="0" w:line="320" w:lineRule="exact"/>
                        </w:pPr>
                        <w:r>
                          <w:rPr>
                            <w:rFonts w:ascii="Meiryo UI" w:eastAsia="Meiryo UI" w:hAnsi="Meiryo UI" w:cs="Meiryo UI" w:hint="eastAsia"/>
                            <w:b/>
                            <w:bCs/>
                            <w:color w:val="000000"/>
                            <w:kern w:val="24"/>
                          </w:rPr>
                          <w:t>99億</w:t>
                        </w:r>
                      </w:p>
                    </w:txbxContent>
                  </v:textbox>
                </v:shape>
                <v:shape id="テキスト ボックス 164" o:spid="_x0000_s1098" type="#_x0000_t202" style="position:absolute;left:30289;top:1143;width:772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EA&#10;AADcAAAADwAAAGRycy9kb3ducmV2LnhtbERPzYrCMBC+C75DGMGLrKmyVKlGEUEQ2T1YfYDZZmyK&#10;zaQ0sda33ywseJuP73fW297WoqPWV44VzKYJCOLC6YpLBdfL4WMJwgdkjbVjUvAiD9vNcLDGTLsn&#10;n6nLQyliCPsMFZgQmkxKXxiy6KeuIY7czbUWQ4RtKXWLzxhuazlPklRarDg2GGxob6i45w+rYGKa&#10;5Pvrdvw56LQw95PHhe1OSo1H/W4FIlAf3uJ/91HH+ekn/D0TL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8fnBAAAA3AAAAA8AAAAAAAAAAAAAAAAAmAIAAGRycy9kb3du&#10;cmV2LnhtbFBLBQYAAAAABAAEAPUAAACGAwAAAAA=&#10;" filled="f" stroked="f">
                  <v:textbox>
                    <w:txbxContent>
                      <w:p w:rsidR="00251F78" w:rsidRDefault="00251F78" w:rsidP="0072527A">
                        <w:pPr>
                          <w:pStyle w:val="Web"/>
                          <w:spacing w:before="0" w:beforeAutospacing="0" w:after="0" w:afterAutospacing="0" w:line="320" w:lineRule="exact"/>
                        </w:pPr>
                        <w:r>
                          <w:rPr>
                            <w:rFonts w:ascii="Meiryo UI" w:eastAsia="Meiryo UI" w:hAnsi="Meiryo UI" w:cs="Meiryo UI" w:hint="eastAsia"/>
                            <w:b/>
                            <w:bCs/>
                            <w:color w:val="000000"/>
                            <w:kern w:val="24"/>
                          </w:rPr>
                          <w:t>161億</w:t>
                        </w:r>
                      </w:p>
                    </w:txbxContent>
                  </v:textbox>
                </v:shape>
                <v:shapetype id="_x0000_t32" coordsize="21600,21600" o:spt="32" o:oned="t" path="m,l21600,21600e" filled="f">
                  <v:path arrowok="t" fillok="f" o:connecttype="none"/>
                  <o:lock v:ext="edit" shapetype="t"/>
                </v:shapetype>
                <v:shape id="直線矢印コネクタ 3072" o:spid="_x0000_s1099" type="#_x0000_t32" style="position:absolute;left:17526;top:8858;width:9664;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jkcYAAADdAAAADwAAAGRycy9kb3ducmV2LnhtbESP0WrCQBRE3wv+w3ILfRGzMQWjaVaJ&#10;0oJFKNTmAy7Z2ySYvRuya0z/visU+jjMzBkm302mEyMNrrWsYBnFIIgrq1uuFZRfb4s1COeRNXaW&#10;ScEPOdhtZw85Ztre+JPGs69FgLDLUEHjfZ9J6aqGDLrI9sTB+7aDQR/kUEs94C3ATSeTOF5Jgy2H&#10;hQZ7OjRUXc5XoyDxh1KPhd3YYv/xmp7ml827KZV6epyKFxCeJv8f/msftYLnOE3g/i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gI5HGAAAA3QAAAA8AAAAAAAAA&#10;AAAAAAAAoQIAAGRycy9kb3ducmV2LnhtbFBLBQYAAAAABAAEAPkAAACUAwAAAAA=&#10;" strokecolor="red" strokeweight="2.5pt">
                  <v:stroke endarrow="open"/>
                </v:shape>
                <v:line id="直線コネクタ 3073" o:spid="_x0000_s1100" style="position:absolute;visibility:visible;mso-wrap-style:square" from="17621,13144" to="26854,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vuMYAAADdAAAADwAAAGRycy9kb3ducmV2LnhtbESP0WoCMRRE3wv+Q7iCL0WTKlRZjSKi&#10;YKF9WO0HXDfX7OrmZtmk6/bvm0Khj8PMnGFWm97VoqM2VJ41vEwUCOLCm4qths/zYbwAESKywdoz&#10;afimAJv14GmFmfEPzqk7RSsShEOGGsoYm0zKUJTkMEx8Q5y8q28dxiRbK02LjwR3tZwq9SodVpwW&#10;SmxoV1JxP305Ddtzd/uQz12j7Nt7vrf5vKr3F61Hw367BBGpj//hv/bRaJip+Qx+36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db7jGAAAA3QAAAA8AAAAAAAAA&#10;AAAAAAAAoQIAAGRycy9kb3ducmV2LnhtbFBLBQYAAAAABAAEAPkAAACUAwAAAAA=&#10;" strokecolor="#4a7ebb" strokeweight="2.5pt">
                  <v:stroke dashstyle="1 1"/>
                </v:line>
                <v:rect id="正方形/長方形 3074" o:spid="_x0000_s1101" style="position:absolute;left:476;top:9810;width:125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ANcYA&#10;AADdAAAADwAAAGRycy9kb3ducmV2LnhtbESPQWvCQBSE70L/w/IKvZlNW7ElugmhaNGjplC8PbOv&#10;Sdrs25DdxvjvXUHwOMzMN8wyG00rBupdY1nBcxSDIC6tbrhS8FWsp+8gnEfW2FomBWdykKUPkyUm&#10;2p54R8PeVyJA2CWooPa+S6R0ZU0GXWQ74uD92N6gD7KvpO7xFOCmlS9xPJcGGw4LNXb0UVP5t/83&#10;Ctxx2BbnLv/+PbjymK/YFLPtp1JPj2O+AOFp9Pfwrb3RCl7jtxlc34Qn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4ANcYAAADdAAAADwAAAAAAAAAAAAAAAACYAgAAZHJz&#10;L2Rvd25yZXYueG1sUEsFBgAAAAAEAAQA9QAAAIsDAAAAAA==&#10;" filled="f" stroked="f" strokeweight="2pt">
                  <v:textbox>
                    <w:txbxContent>
                      <w:p w:rsidR="00251F78" w:rsidRPr="00975FE0" w:rsidRDefault="00251F78" w:rsidP="0072527A">
                        <w:pPr>
                          <w:pStyle w:val="Web"/>
                          <w:spacing w:before="0" w:beforeAutospacing="0" w:after="0" w:afterAutospacing="0" w:line="320" w:lineRule="exact"/>
                          <w:jc w:val="center"/>
                        </w:pPr>
                        <w:r w:rsidRPr="00975FE0">
                          <w:rPr>
                            <w:rFonts w:ascii="Meiryo UI" w:eastAsia="Meiryo UI" w:hAnsi="Meiryo UI" w:cs="Meiryo UI" w:hint="eastAsia"/>
                            <w:b/>
                            <w:bCs/>
                            <w:color w:val="FF0000"/>
                            <w:kern w:val="24"/>
                          </w:rPr>
                          <w:t>計画的維持管理</w:t>
                        </w:r>
                      </w:p>
                    </w:txbxContent>
                  </v:textbox>
                </v:rect>
                <v:rect id="正方形/長方形 3075" o:spid="_x0000_s1102" style="position:absolute;top:16573;width:1347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lrsYA&#10;AADdAAAADwAAAGRycy9kb3ducmV2LnhtbESPQWvCQBSE70L/w/IKvemmWqvEbCSILfWoEcTbM/ua&#10;pM2+DdltjP++WxB6HGbmGyZZD6YRPXWutqzgeRKBIC6srrlUcMzfxksQziNrbCyTghs5WKcPowRj&#10;ba+8p/7gSxEg7GJUUHnfxlK6oiKDbmJb4uB92s6gD7Irpe7wGuCmkdMoepUGaw4LFba0qaj4PvwY&#10;Be7S7/Jbm52+zq64ZFs2+cvuXamnxyFbgfA0+P/wvf2hFcyixRz+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KlrsYAAADdAAAADwAAAAAAAAAAAAAAAACYAgAAZHJz&#10;L2Rvd25yZXYueG1sUEsFBgAAAAAEAAQA9QAAAIsDAAAAAA==&#10;" filled="f" stroked="f" strokeweight="2pt">
                  <v:textbox>
                    <w:txbxContent>
                      <w:p w:rsidR="00251F78" w:rsidRPr="00975FE0" w:rsidRDefault="00251F78" w:rsidP="0072527A">
                        <w:pPr>
                          <w:spacing w:line="320" w:lineRule="exact"/>
                          <w:rPr>
                            <w:rFonts w:ascii="Meiryo UI" w:eastAsia="Meiryo UI" w:hAnsi="Meiryo UI" w:cs="Meiryo UI"/>
                            <w:b/>
                            <w:color w:val="0070C0"/>
                            <w:sz w:val="24"/>
                          </w:rPr>
                        </w:pPr>
                        <w:r w:rsidRPr="00975FE0">
                          <w:rPr>
                            <w:rFonts w:ascii="Meiryo UI" w:eastAsia="Meiryo UI" w:hAnsi="Meiryo UI" w:cs="Meiryo UI" w:hint="eastAsia"/>
                            <w:b/>
                            <w:color w:val="0070C0"/>
                            <w:sz w:val="24"/>
                          </w:rPr>
                          <w:t>日常的維持管理</w:t>
                        </w:r>
                      </w:p>
                    </w:txbxContent>
                  </v:textbox>
                </v:rect>
                <v:shape id="テキスト ボックス 3076" o:spid="_x0000_s1103" type="#_x0000_t202" style="position:absolute;left:19716;top:5619;width:749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zrcQA&#10;AADdAAAADwAAAGRycy9kb3ducmV2LnhtbESPUWvCMBSF3wf7D+EOfBmaqFBHZ5QhCCLzYXU/4Npc&#10;m2JzU5pY679fBGGPh3POdzjL9eAa0VMXas8aphMFgrj0puZKw+9xO/4AESKywcYzabhTgPXq9WWJ&#10;ufE3/qG+iJVIEA45arAxtrmUobTkMEx8S5y8s+8cxiS7SpoObwnuGjlTKpMOa04LFlvaWCovxdVp&#10;eLetOnyfd6etyUp72QdcuH6v9eht+PoEEWmI/+Fne2c0zNUig8e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1c63EAAAA3QAAAA8AAAAAAAAAAAAAAAAAmAIAAGRycy9k&#10;b3ducmV2LnhtbFBLBQYAAAAABAAEAPUAAACJAwAAAAA=&#10;" filled="f" stroked="f">
                  <v:textbox>
                    <w:txbxContent>
                      <w:p w:rsidR="00251F78" w:rsidRDefault="00251F78" w:rsidP="0072527A">
                        <w:pPr>
                          <w:pStyle w:val="Web"/>
                          <w:spacing w:before="0" w:beforeAutospacing="0" w:after="0" w:afterAutospacing="0" w:line="320" w:lineRule="exact"/>
                          <w:jc w:val="right"/>
                        </w:pPr>
                        <w:r>
                          <w:rPr>
                            <w:rFonts w:ascii="Meiryo UI" w:eastAsia="Meiryo UI" w:hAnsi="Meiryo UI" w:cs="Meiryo UI" w:hint="eastAsia"/>
                            <w:b/>
                            <w:bCs/>
                            <w:color w:val="000000"/>
                            <w:kern w:val="24"/>
                          </w:rPr>
                          <w:t>90億</w:t>
                        </w:r>
                      </w:p>
                    </w:txbxContent>
                  </v:textbox>
                </v:shape>
                <v:shape id="フリーフォーム 3077" o:spid="_x0000_s1104" style="position:absolute;left:17430;width:9665;height:8858;visibility:visible;mso-wrap-style:square;v-text-anchor:middle" coordsize="1304925,89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x7sUA&#10;AADdAAAADwAAAGRycy9kb3ducmV2LnhtbESPW2sCMRSE3wv+h3AEX6RmVaplNYoIgih98FLo42Fz&#10;9oLJybqJuv33jSD0cZiZb5j5srVG3KnxlWMFw0ECgjhzuuJCwfm0ef8E4QOyRuOYFPySh+Wi8zbH&#10;VLsHH+h+DIWIEPYpKihDqFMpfVaSRT9wNXH0ctdYDFE2hdQNPiLcGjlKkom0WHFcKLGmdUnZ5Xiz&#10;CvLrfndl83Mj+9HnLznO7beRSvW67WoGIlAb/sOv9lYrGCfTKTz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PHuxQAAAN0AAAAPAAAAAAAAAAAAAAAAAJgCAABkcnMv&#10;ZG93bnJldi54bWxQSwUGAAAAAAQABAD1AAAAigMAAAAA&#10;" adj="-11796480,,5400" path="m,895350r285750,l285750,590550r342900,l628650,266700r333375,l962025,r342900,e" filled="f" strokecolor="red" strokeweight="2.5pt">
                  <v:stroke endarrow="open" endarrowwidth="wide" endarrowlength="long" joinstyle="miter"/>
                  <v:formulas/>
                  <v:path arrowok="t" o:connecttype="custom" o:connectlocs="0,876401;156772,876401;156772,578052;344898,578052;344898,261056;527798,261056;527798,0;715924,0" o:connectangles="0,0,0,0,0,0,0,0" textboxrect="0,0,1304925,895350"/>
                  <v:textbox>
                    <w:txbxContent>
                      <w:p w:rsidR="00251F78" w:rsidRDefault="00251F78" w:rsidP="0072527A"/>
                    </w:txbxContent>
                  </v:textbox>
                </v:shape>
                <v:shape id="テキスト ボックス 3078" o:spid="_x0000_s1105" type="#_x0000_t202" style="position:absolute;left:12001;top:22574;width:676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ZCRMEA&#10;AADdAAAADwAAAGRycy9kb3ducmV2LnhtbERPzYrCMBC+C/sOYRb2ImviCrpUoywLgogerD7A2IxN&#10;sZmUJtb69uYgePz4/her3tWiozZUnjWMRwoEceFNxaWG03H9/QsiRGSDtWfS8KAAq+XHYIGZ8Xc+&#10;UJfHUqQQDhlqsDE2mZShsOQwjHxDnLiLbx3GBNtSmhbvKdzV8kepqXRYcWqw2NC/peKa35yGoW3U&#10;fnfZnNdmWtjrNuDMdVutvz77vzmISH18i1/ujdEwUbM0N71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mQkTBAAAA3QAAAA8AAAAAAAAAAAAAAAAAmAIAAGRycy9kb3du&#10;cmV2LnhtbFBLBQYAAAAABAAEAPUAAACGAwAAAAA=&#10;" filled="f" stroked="f">
                  <v:textbox>
                    <w:txbxContent>
                      <w:p w:rsidR="00251F78" w:rsidRDefault="00251F78" w:rsidP="0072527A">
                        <w:pPr>
                          <w:pStyle w:val="Web"/>
                          <w:spacing w:before="0" w:beforeAutospacing="0" w:after="0" w:afterAutospacing="0" w:line="320" w:lineRule="exact"/>
                          <w:jc w:val="center"/>
                        </w:pPr>
                        <w:r>
                          <w:rPr>
                            <w:rFonts w:ascii="Meiryo UI" w:eastAsia="Meiryo UI" w:hAnsi="Meiryo UI" w:cs="Meiryo UI" w:hint="eastAsia"/>
                            <w:b/>
                            <w:bCs/>
                            <w:color w:val="000000"/>
                            <w:kern w:val="24"/>
                          </w:rPr>
                          <w:t>H22</w:t>
                        </w:r>
                      </w:p>
                    </w:txbxContent>
                  </v:textbox>
                </v:shape>
                <v:shape id="テキスト ボックス 3079" o:spid="_x0000_s1106" type="#_x0000_t202" style="position:absolute;left:25050;top:22574;width:752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n38UA&#10;AADdAAAADwAAAGRycy9kb3ducmV2LnhtbESPUWvCMBSF3wX/Q7iCLzITHajrGkUGgsh8mPMH3DW3&#10;TbG5KU1Wu3+/DAY+Hs453+Hku8E1oqcu1J41LOYKBHHhTc2Vhuvn4WkDIkRkg41n0vBDAXbb8SjH&#10;zPg7f1B/iZVIEA4ZarAxtpmUobDkMMx9S5y80ncOY5JdJU2H9wR3jVwqtZIOa04LFlt6s1TcLt9O&#10;w8y26vxeHr8OZlXY2yng2vUnraeTYf8KItIQH+H/9tFoeFbrF/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uffxQAAAN0AAAAPAAAAAAAAAAAAAAAAAJgCAABkcnMv&#10;ZG93bnJldi54bWxQSwUGAAAAAAQABAD1AAAAigMAAAAA&#10;" filled="f" stroked="f">
                  <v:textbox>
                    <w:txbxContent>
                      <w:p w:rsidR="00251F78" w:rsidRDefault="00251F78" w:rsidP="0072527A">
                        <w:pPr>
                          <w:pStyle w:val="Web"/>
                          <w:spacing w:before="0" w:beforeAutospacing="0" w:after="0" w:afterAutospacing="0" w:line="320" w:lineRule="exact"/>
                          <w:jc w:val="center"/>
                        </w:pPr>
                        <w:r>
                          <w:rPr>
                            <w:rFonts w:ascii="Meiryo UI" w:eastAsia="Meiryo UI" w:hAnsi="Meiryo UI" w:cs="Meiryo UI" w:hint="eastAsia"/>
                            <w:b/>
                            <w:bCs/>
                            <w:color w:val="000000"/>
                            <w:kern w:val="24"/>
                          </w:rPr>
                          <w:t>H25</w:t>
                        </w:r>
                      </w:p>
                    </w:txbxContent>
                  </v:textbox>
                </v:shape>
              </v:group>
            </w:pict>
          </mc:Fallback>
        </mc:AlternateContent>
      </w:r>
      <w:r w:rsidRPr="0072527A">
        <w:rPr>
          <w:noProof/>
        </w:rPr>
        <mc:AlternateContent>
          <mc:Choice Requires="wps">
            <w:drawing>
              <wp:anchor distT="0" distB="0" distL="114300" distR="114300" simplePos="0" relativeHeight="251722752" behindDoc="0" locked="0" layoutInCell="1" allowOverlap="1" wp14:anchorId="3A765AF5" wp14:editId="698C411E">
                <wp:simplePos x="0" y="0"/>
                <wp:positionH relativeFrom="column">
                  <wp:posOffset>300355</wp:posOffset>
                </wp:positionH>
                <wp:positionV relativeFrom="paragraph">
                  <wp:posOffset>95885</wp:posOffset>
                </wp:positionV>
                <wp:extent cx="1766570" cy="752475"/>
                <wp:effectExtent l="0" t="0" r="24130" b="28575"/>
                <wp:wrapNone/>
                <wp:docPr id="3080" name="正方形/長方形 3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6570" cy="752475"/>
                        </a:xfrm>
                        <a:prstGeom prst="rect">
                          <a:avLst/>
                        </a:prstGeom>
                        <a:solidFill>
                          <a:srgbClr val="FFFFFF"/>
                        </a:solidFill>
                        <a:ln w="25400">
                          <a:solidFill>
                            <a:srgbClr val="7030A0"/>
                          </a:solidFill>
                          <a:miter lim="800000"/>
                          <a:headEnd/>
                          <a:tailEnd/>
                        </a:ln>
                      </wps:spPr>
                      <wps:txbx>
                        <w:txbxContent>
                          <w:p w:rsidR="00251F78" w:rsidRPr="00203B30" w:rsidRDefault="00251F78" w:rsidP="0072527A">
                            <w:pPr>
                              <w:pStyle w:val="Web"/>
                              <w:spacing w:before="0" w:beforeAutospacing="0" w:after="0" w:afterAutospacing="0" w:line="300" w:lineRule="exact"/>
                              <w:rPr>
                                <w:sz w:val="21"/>
                                <w:szCs w:val="21"/>
                              </w:rPr>
                            </w:pPr>
                            <w:r w:rsidRPr="00203B30">
                              <w:rPr>
                                <w:rFonts w:ascii="Meiryo UI" w:eastAsia="Meiryo UI" w:hAnsi="Meiryo UI" w:cs="Meiryo UI" w:hint="eastAsia"/>
                                <w:b/>
                                <w:bCs/>
                                <w:color w:val="7030A0"/>
                                <w:kern w:val="24"/>
                                <w:sz w:val="21"/>
                                <w:szCs w:val="21"/>
                              </w:rPr>
                              <w:t>維持管理費</w:t>
                            </w:r>
                          </w:p>
                          <w:p w:rsidR="00251F78" w:rsidRPr="00203B30" w:rsidRDefault="00251F78" w:rsidP="0072527A">
                            <w:pPr>
                              <w:pStyle w:val="Web"/>
                              <w:spacing w:before="0" w:beforeAutospacing="0" w:after="0" w:afterAutospacing="0" w:line="300" w:lineRule="exact"/>
                              <w:rPr>
                                <w:sz w:val="21"/>
                                <w:szCs w:val="21"/>
                              </w:rPr>
                            </w:pPr>
                            <w:r w:rsidRPr="00203B30">
                              <w:rPr>
                                <w:rFonts w:ascii="Meiryo UI" w:eastAsia="Meiryo UI" w:hAnsi="Meiryo UI" w:cs="Meiryo UI" w:hint="eastAsia"/>
                                <w:b/>
                                <w:bCs/>
                                <w:color w:val="7030A0"/>
                                <w:kern w:val="24"/>
                                <w:sz w:val="21"/>
                                <w:szCs w:val="21"/>
                              </w:rPr>
                              <w:t>H22年度～H25年度</w:t>
                            </w:r>
                          </w:p>
                          <w:p w:rsidR="00251F78" w:rsidRPr="00203B30" w:rsidRDefault="00251F78" w:rsidP="0072527A">
                            <w:pPr>
                              <w:pStyle w:val="Web"/>
                              <w:spacing w:before="0" w:beforeAutospacing="0" w:after="0" w:afterAutospacing="0" w:line="300" w:lineRule="exact"/>
                              <w:rPr>
                                <w:sz w:val="21"/>
                                <w:szCs w:val="21"/>
                              </w:rPr>
                            </w:pPr>
                            <w:r w:rsidRPr="00203B30">
                              <w:rPr>
                                <w:rFonts w:ascii="Meiryo UI" w:eastAsia="Meiryo UI" w:hAnsi="Meiryo UI" w:cs="Meiryo UI" w:hint="eastAsia"/>
                                <w:b/>
                                <w:bCs/>
                                <w:color w:val="7030A0"/>
                                <w:kern w:val="24"/>
                                <w:sz w:val="21"/>
                                <w:szCs w:val="21"/>
                              </w:rPr>
                              <w:t>３ヵ年で　90億円増額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080" o:spid="_x0000_s1107" style="position:absolute;left:0;text-align:left;margin-left:23.65pt;margin-top:7.55pt;width:139.1pt;height:5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" strokecolor="#7030a0" strokeweight="2pt">
                <v:textbox>
                  <w:txbxContent>
                    <w:p w:rsidR="00251F78" w:rsidRPr="00203B30" w:rsidRDefault="00251F78" w:rsidP="0072527A">
                      <w:pPr>
                        <w:pStyle w:val="Web"/>
                        <w:spacing w:before="0" w:beforeAutospacing="0" w:after="0" w:afterAutospacing="0" w:line="300" w:lineRule="exact"/>
                        <w:rPr>
                          <w:sz w:val="21"/>
                          <w:szCs w:val="21"/>
                        </w:rPr>
                      </w:pPr>
                      <w:r w:rsidRPr="00203B30">
                        <w:rPr>
                          <w:rFonts w:ascii="Meiryo UI" w:eastAsia="Meiryo UI" w:hAnsi="Meiryo UI" w:cs="Meiryo UI" w:hint="eastAsia"/>
                          <w:b/>
                          <w:bCs/>
                          <w:color w:val="7030A0"/>
                          <w:kern w:val="24"/>
                          <w:sz w:val="21"/>
                          <w:szCs w:val="21"/>
                        </w:rPr>
                        <w:t>維持管理費</w:t>
                      </w:r>
                    </w:p>
                    <w:p w:rsidR="00251F78" w:rsidRPr="00203B30" w:rsidRDefault="00251F78" w:rsidP="0072527A">
                      <w:pPr>
                        <w:pStyle w:val="Web"/>
                        <w:spacing w:before="0" w:beforeAutospacing="0" w:after="0" w:afterAutospacing="0" w:line="300" w:lineRule="exact"/>
                        <w:rPr>
                          <w:sz w:val="21"/>
                          <w:szCs w:val="21"/>
                        </w:rPr>
                      </w:pPr>
                      <w:r w:rsidRPr="00203B30">
                        <w:rPr>
                          <w:rFonts w:ascii="Meiryo UI" w:eastAsia="Meiryo UI" w:hAnsi="Meiryo UI" w:cs="Meiryo UI" w:hint="eastAsia"/>
                          <w:b/>
                          <w:bCs/>
                          <w:color w:val="7030A0"/>
                          <w:kern w:val="24"/>
                          <w:sz w:val="21"/>
                          <w:szCs w:val="21"/>
                        </w:rPr>
                        <w:t>H22年度～H25年度</w:t>
                      </w:r>
                    </w:p>
                    <w:p w:rsidR="00251F78" w:rsidRPr="00203B30" w:rsidRDefault="00251F78" w:rsidP="0072527A">
                      <w:pPr>
                        <w:pStyle w:val="Web"/>
                        <w:spacing w:before="0" w:beforeAutospacing="0" w:after="0" w:afterAutospacing="0" w:line="300" w:lineRule="exact"/>
                        <w:rPr>
                          <w:sz w:val="21"/>
                          <w:szCs w:val="21"/>
                        </w:rPr>
                      </w:pPr>
                      <w:r w:rsidRPr="00203B30">
                        <w:rPr>
                          <w:rFonts w:ascii="Meiryo UI" w:eastAsia="Meiryo UI" w:hAnsi="Meiryo UI" w:cs="Meiryo UI" w:hint="eastAsia"/>
                          <w:b/>
                          <w:bCs/>
                          <w:color w:val="7030A0"/>
                          <w:kern w:val="24"/>
                          <w:sz w:val="21"/>
                          <w:szCs w:val="21"/>
                        </w:rPr>
                        <w:t>３ヵ年で　90億円増額</w:t>
                      </w:r>
                    </w:p>
                  </w:txbxContent>
                </v:textbox>
              </v:rect>
            </w:pict>
          </mc:Fallback>
        </mc:AlternateContent>
      </w:r>
    </w:p>
    <w:p w:rsidR="0072527A" w:rsidRPr="0072527A" w:rsidRDefault="0072527A" w:rsidP="0072527A">
      <w:r w:rsidRPr="0072527A">
        <w:rPr>
          <w:noProof/>
        </w:rPr>
        <mc:AlternateContent>
          <mc:Choice Requires="wps">
            <w:drawing>
              <wp:anchor distT="0" distB="0" distL="114300" distR="114300" simplePos="0" relativeHeight="251718656" behindDoc="0" locked="0" layoutInCell="1" allowOverlap="1" wp14:anchorId="44AB0D1D" wp14:editId="7122FCFB">
                <wp:simplePos x="0" y="0"/>
                <wp:positionH relativeFrom="column">
                  <wp:posOffset>4624070</wp:posOffset>
                </wp:positionH>
                <wp:positionV relativeFrom="paragraph">
                  <wp:posOffset>185420</wp:posOffset>
                </wp:positionV>
                <wp:extent cx="4257675" cy="285750"/>
                <wp:effectExtent l="0" t="0" r="28575" b="19050"/>
                <wp:wrapNone/>
                <wp:docPr id="3081" name="テキスト ボックス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7675" cy="285750"/>
                        </a:xfrm>
                        <a:prstGeom prst="rect">
                          <a:avLst/>
                        </a:prstGeom>
                        <a:solidFill>
                          <a:sysClr val="window" lastClr="FFFFFF"/>
                        </a:solidFill>
                        <a:ln w="6350">
                          <a:solidFill>
                            <a:sysClr val="windowText" lastClr="000000"/>
                          </a:solidFill>
                          <a:prstDash val="solid"/>
                        </a:ln>
                        <a:effectLst/>
                      </wps:spPr>
                      <wps:txbx>
                        <w:txbxContent>
                          <w:p w:rsidR="00251F78" w:rsidRPr="00E92D61" w:rsidRDefault="00251F78" w:rsidP="0072527A">
                            <w:pPr>
                              <w:pStyle w:val="Web"/>
                              <w:spacing w:before="0" w:beforeAutospacing="0" w:after="0" w:afterAutospacing="0" w:line="280" w:lineRule="exact"/>
                              <w:ind w:firstLine="159"/>
                              <w:jc w:val="center"/>
                              <w:rPr>
                                <w:sz w:val="18"/>
                                <w:szCs w:val="18"/>
                              </w:rPr>
                            </w:pPr>
                            <w:r w:rsidRPr="00E92D61">
                              <w:rPr>
                                <w:rFonts w:ascii="Meiryo UI" w:eastAsia="Meiryo UI" w:hAnsi="Meiryo UI" w:cs="Meiryo UI" w:hint="eastAsia"/>
                                <w:bCs/>
                                <w:color w:val="000000"/>
                                <w:kern w:val="2"/>
                                <w:sz w:val="18"/>
                                <w:szCs w:val="18"/>
                              </w:rPr>
                              <w:t>維持管理費用の推移（H8～H25）：</w:t>
                            </w:r>
                            <w:r w:rsidRPr="00E92D61">
                              <w:rPr>
                                <w:rFonts w:ascii="Meiryo UI" w:eastAsia="Meiryo UI" w:hAnsi="Meiryo UI" w:cs="Meiryo UI" w:hint="eastAsia"/>
                                <w:bCs/>
                                <w:color w:val="000000"/>
                                <w:kern w:val="24"/>
                                <w:sz w:val="18"/>
                                <w:szCs w:val="18"/>
                              </w:rPr>
                              <w:t>一般会計における事業別推移</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081" o:spid="_x0000_s1108" type="#_x0000_t202" style="position:absolute;left:0;text-align:left;margin-left:364.1pt;margin-top:14.6pt;width:335.25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" fillcolor="window" strokecolor="windowText" strokeweight=".5pt">
                <v:path arrowok="t"/>
                <v:textbox>
                  <w:txbxContent>
                    <w:p w:rsidR="00251F78" w:rsidRPr="00E92D61" w:rsidRDefault="00251F78" w:rsidP="0072527A">
                      <w:pPr>
                        <w:pStyle w:val="Web"/>
                        <w:spacing w:before="0" w:beforeAutospacing="0" w:after="0" w:afterAutospacing="0" w:line="280" w:lineRule="exact"/>
                        <w:ind w:firstLine="159"/>
                        <w:jc w:val="center"/>
                        <w:rPr>
                          <w:sz w:val="18"/>
                          <w:szCs w:val="18"/>
                        </w:rPr>
                      </w:pPr>
                      <w:r w:rsidRPr="00E92D61">
                        <w:rPr>
                          <w:rFonts w:ascii="Meiryo UI" w:eastAsia="Meiryo UI" w:hAnsi="Meiryo UI" w:cs="Meiryo UI" w:hint="eastAsia"/>
                          <w:bCs/>
                          <w:color w:val="000000"/>
                          <w:kern w:val="2"/>
                          <w:sz w:val="18"/>
                          <w:szCs w:val="18"/>
                        </w:rPr>
                        <w:t>維持管理費用の推移（H8～H25）：</w:t>
                      </w:r>
                      <w:r w:rsidRPr="00E92D61">
                        <w:rPr>
                          <w:rFonts w:ascii="Meiryo UI" w:eastAsia="Meiryo UI" w:hAnsi="Meiryo UI" w:cs="Meiryo UI" w:hint="eastAsia"/>
                          <w:bCs/>
                          <w:color w:val="000000"/>
                          <w:kern w:val="24"/>
                          <w:sz w:val="18"/>
                          <w:szCs w:val="18"/>
                        </w:rPr>
                        <w:t>一般会計における事業別推移</w:t>
                      </w:r>
                    </w:p>
                  </w:txbxContent>
                </v:textbox>
              </v:shape>
            </w:pict>
          </mc:Fallback>
        </mc:AlternateContent>
      </w:r>
      <w:r w:rsidRPr="0072527A">
        <w:rPr>
          <w:noProof/>
        </w:rPr>
        <w:drawing>
          <wp:anchor distT="0" distB="0" distL="114300" distR="114300" simplePos="0" relativeHeight="251717632" behindDoc="0" locked="0" layoutInCell="1" allowOverlap="1" wp14:anchorId="66501527" wp14:editId="29486FA2">
            <wp:simplePos x="0" y="0"/>
            <wp:positionH relativeFrom="column">
              <wp:posOffset>4050665</wp:posOffset>
            </wp:positionH>
            <wp:positionV relativeFrom="paragraph">
              <wp:posOffset>161925</wp:posOffset>
            </wp:positionV>
            <wp:extent cx="5074920" cy="2159000"/>
            <wp:effectExtent l="0" t="0" r="0" b="0"/>
            <wp:wrapNone/>
            <wp:docPr id="3422" name="図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74920" cy="2159000"/>
                    </a:xfrm>
                    <a:prstGeom prst="rect">
                      <a:avLst/>
                    </a:prstGeom>
                    <a:noFill/>
                  </pic:spPr>
                </pic:pic>
              </a:graphicData>
            </a:graphic>
            <wp14:sizeRelH relativeFrom="page">
              <wp14:pctWidth>0</wp14:pctWidth>
            </wp14:sizeRelH>
            <wp14:sizeRelV relativeFrom="page">
              <wp14:pctHeight>0</wp14:pctHeight>
            </wp14:sizeRelV>
          </wp:anchor>
        </w:drawing>
      </w:r>
    </w:p>
    <w:p w:rsidR="0072527A" w:rsidRPr="0072527A" w:rsidRDefault="0072527A" w:rsidP="0072527A"/>
    <w:p w:rsidR="0072527A" w:rsidRPr="0072527A" w:rsidRDefault="0072527A" w:rsidP="0072527A"/>
    <w:p w:rsidR="0072527A" w:rsidRPr="0072527A" w:rsidRDefault="0072527A" w:rsidP="0072527A"/>
    <w:p w:rsidR="0072527A" w:rsidRPr="0072527A" w:rsidRDefault="0072527A" w:rsidP="0072527A"/>
    <w:p w:rsidR="0072527A" w:rsidRPr="0072527A" w:rsidRDefault="0072527A" w:rsidP="0072527A"/>
    <w:p w:rsidR="0072527A" w:rsidRPr="0072527A" w:rsidRDefault="0072527A" w:rsidP="0072527A"/>
    <w:p w:rsidR="0072527A" w:rsidRPr="0072527A" w:rsidRDefault="0072527A" w:rsidP="0072527A"/>
    <w:p w:rsidR="0072527A" w:rsidRPr="0072527A" w:rsidRDefault="0072527A" w:rsidP="0072527A"/>
    <w:p w:rsidR="0072527A" w:rsidRPr="0072527A" w:rsidRDefault="0072527A" w:rsidP="0072527A"/>
    <w:p w:rsidR="0072527A" w:rsidRPr="0072527A" w:rsidRDefault="0072527A" w:rsidP="0072527A"/>
    <w:p w:rsidR="0072527A" w:rsidRPr="0072527A" w:rsidRDefault="0072527A" w:rsidP="0072527A"/>
    <w:p w:rsidR="0072527A" w:rsidRPr="0072527A" w:rsidRDefault="0072527A" w:rsidP="00394AE2">
      <w:pPr>
        <w:pStyle w:val="2"/>
      </w:pPr>
      <w:bookmarkStart w:id="25" w:name="_Toc383258337"/>
      <w:r w:rsidRPr="0072527A">
        <w:rPr>
          <w:rFonts w:hint="eastAsia"/>
        </w:rPr>
        <w:lastRenderedPageBreak/>
        <w:t>主な施設の定期点検の現状</w:t>
      </w:r>
      <w:bookmarkEnd w:id="25"/>
    </w:p>
    <w:tbl>
      <w:tblPr>
        <w:tblW w:w="14169" w:type="dxa"/>
        <w:tblCellMar>
          <w:left w:w="0" w:type="dxa"/>
          <w:right w:w="0" w:type="dxa"/>
        </w:tblCellMar>
        <w:tblLook w:val="0420" w:firstRow="1" w:lastRow="0" w:firstColumn="0" w:lastColumn="0" w:noHBand="0" w:noVBand="1"/>
      </w:tblPr>
      <w:tblGrid>
        <w:gridCol w:w="780"/>
        <w:gridCol w:w="1140"/>
        <w:gridCol w:w="4080"/>
        <w:gridCol w:w="1280"/>
        <w:gridCol w:w="1786"/>
        <w:gridCol w:w="1842"/>
        <w:gridCol w:w="3261"/>
      </w:tblGrid>
      <w:tr w:rsidR="0072527A" w:rsidRPr="0072527A" w:rsidTr="0072527A">
        <w:trPr>
          <w:trHeight w:val="23"/>
        </w:trPr>
        <w:tc>
          <w:tcPr>
            <w:tcW w:w="1920" w:type="dxa"/>
            <w:gridSpan w:val="2"/>
            <w:tcBorders>
              <w:top w:val="single" w:sz="8" w:space="0" w:color="FFFFFF"/>
              <w:left w:val="single" w:sz="8" w:space="0" w:color="FFFFFF"/>
              <w:bottom w:val="single" w:sz="24" w:space="0" w:color="FFFFFF"/>
              <w:right w:val="single" w:sz="8" w:space="0" w:color="FFFFFF"/>
            </w:tcBorders>
            <w:shd w:val="clear" w:color="auto" w:fill="4F81BD"/>
            <w:tcMar>
              <w:top w:w="67" w:type="dxa"/>
              <w:left w:w="135" w:type="dxa"/>
              <w:bottom w:w="67" w:type="dxa"/>
              <w:right w:w="135" w:type="dxa"/>
            </w:tcMar>
            <w:vAlign w:val="center"/>
            <w:hideMark/>
          </w:tcPr>
          <w:p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b/>
                <w:bCs/>
                <w:color w:val="FFFFFF"/>
                <w:kern w:val="24"/>
                <w:sz w:val="16"/>
                <w:szCs w:val="16"/>
              </w:rPr>
              <w:t>区分</w:t>
            </w:r>
          </w:p>
        </w:tc>
        <w:tc>
          <w:tcPr>
            <w:tcW w:w="4080" w:type="dxa"/>
            <w:tcBorders>
              <w:top w:val="single" w:sz="8" w:space="0" w:color="FFFFFF"/>
              <w:left w:val="single" w:sz="8" w:space="0" w:color="FFFFFF"/>
              <w:bottom w:val="single" w:sz="24" w:space="0" w:color="FFFFFF"/>
              <w:right w:val="single" w:sz="8" w:space="0" w:color="FFFFFF"/>
            </w:tcBorders>
            <w:shd w:val="clear" w:color="auto" w:fill="4F81BD"/>
            <w:tcMar>
              <w:top w:w="67" w:type="dxa"/>
              <w:left w:w="135" w:type="dxa"/>
              <w:bottom w:w="67" w:type="dxa"/>
              <w:right w:w="135" w:type="dxa"/>
            </w:tcMar>
            <w:vAlign w:val="center"/>
            <w:hideMark/>
          </w:tcPr>
          <w:p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b/>
                <w:bCs/>
                <w:color w:val="FFFFFF"/>
                <w:kern w:val="24"/>
                <w:sz w:val="16"/>
                <w:szCs w:val="16"/>
              </w:rPr>
              <w:t>準拠基準等</w:t>
            </w:r>
          </w:p>
        </w:tc>
        <w:tc>
          <w:tcPr>
            <w:tcW w:w="1280" w:type="dxa"/>
            <w:tcBorders>
              <w:top w:val="single" w:sz="8" w:space="0" w:color="FFFFFF"/>
              <w:left w:val="single" w:sz="8" w:space="0" w:color="FFFFFF"/>
              <w:bottom w:val="single" w:sz="24" w:space="0" w:color="FFFFFF"/>
              <w:right w:val="single" w:sz="8" w:space="0" w:color="FFFFFF"/>
            </w:tcBorders>
            <w:shd w:val="clear" w:color="auto" w:fill="4F81BD"/>
            <w:tcMar>
              <w:top w:w="67" w:type="dxa"/>
              <w:left w:w="135" w:type="dxa"/>
              <w:bottom w:w="67" w:type="dxa"/>
              <w:right w:w="135" w:type="dxa"/>
            </w:tcMar>
            <w:vAlign w:val="center"/>
            <w:hideMark/>
          </w:tcPr>
          <w:p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b/>
                <w:bCs/>
                <w:color w:val="FFFFFF"/>
                <w:kern w:val="24"/>
                <w:sz w:val="16"/>
                <w:szCs w:val="16"/>
              </w:rPr>
              <w:t>点検の種類</w:t>
            </w:r>
          </w:p>
        </w:tc>
        <w:tc>
          <w:tcPr>
            <w:tcW w:w="1786" w:type="dxa"/>
            <w:tcBorders>
              <w:top w:val="single" w:sz="8" w:space="0" w:color="FFFFFF"/>
              <w:left w:val="single" w:sz="8" w:space="0" w:color="FFFFFF"/>
              <w:bottom w:val="single" w:sz="24" w:space="0" w:color="FFFFFF"/>
              <w:right w:val="single" w:sz="8" w:space="0" w:color="FFFFFF"/>
            </w:tcBorders>
            <w:shd w:val="clear" w:color="auto" w:fill="4F81BD"/>
            <w:tcMar>
              <w:top w:w="67" w:type="dxa"/>
              <w:left w:w="135" w:type="dxa"/>
              <w:bottom w:w="67" w:type="dxa"/>
              <w:right w:w="135" w:type="dxa"/>
            </w:tcMar>
            <w:vAlign w:val="center"/>
            <w:hideMark/>
          </w:tcPr>
          <w:p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b/>
                <w:bCs/>
                <w:color w:val="FFFFFF"/>
                <w:kern w:val="24"/>
                <w:sz w:val="16"/>
                <w:szCs w:val="16"/>
              </w:rPr>
              <w:t>頻度</w:t>
            </w:r>
          </w:p>
          <w:p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b/>
                <w:bCs/>
                <w:color w:val="FFFFFF"/>
                <w:kern w:val="24"/>
                <w:sz w:val="16"/>
                <w:szCs w:val="16"/>
              </w:rPr>
              <w:t>（1回／●年）</w:t>
            </w:r>
          </w:p>
        </w:tc>
        <w:tc>
          <w:tcPr>
            <w:tcW w:w="1842" w:type="dxa"/>
            <w:tcBorders>
              <w:top w:val="single" w:sz="8" w:space="0" w:color="FFFFFF"/>
              <w:left w:val="single" w:sz="8" w:space="0" w:color="FFFFFF"/>
              <w:bottom w:val="single" w:sz="24" w:space="0" w:color="FFFFFF"/>
              <w:right w:val="single" w:sz="8" w:space="0" w:color="FFFFFF"/>
            </w:tcBorders>
            <w:shd w:val="clear" w:color="auto" w:fill="4F81BD"/>
            <w:tcMar>
              <w:top w:w="67" w:type="dxa"/>
              <w:left w:w="135" w:type="dxa"/>
              <w:bottom w:w="67" w:type="dxa"/>
              <w:right w:w="135" w:type="dxa"/>
            </w:tcMar>
            <w:vAlign w:val="center"/>
            <w:hideMark/>
          </w:tcPr>
          <w:p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b/>
                <w:bCs/>
                <w:color w:val="FFFFFF"/>
                <w:kern w:val="24"/>
                <w:sz w:val="16"/>
                <w:szCs w:val="16"/>
              </w:rPr>
              <w:t>対象施設</w:t>
            </w:r>
          </w:p>
        </w:tc>
        <w:tc>
          <w:tcPr>
            <w:tcW w:w="3261" w:type="dxa"/>
            <w:tcBorders>
              <w:top w:val="single" w:sz="8" w:space="0" w:color="FFFFFF"/>
              <w:left w:val="single" w:sz="8" w:space="0" w:color="FFFFFF"/>
              <w:bottom w:val="single" w:sz="24" w:space="0" w:color="FFFFFF"/>
              <w:right w:val="single" w:sz="8" w:space="0" w:color="FFFFFF"/>
            </w:tcBorders>
            <w:shd w:val="clear" w:color="auto" w:fill="4F81BD"/>
            <w:tcMar>
              <w:top w:w="67" w:type="dxa"/>
              <w:left w:w="135" w:type="dxa"/>
              <w:bottom w:w="67" w:type="dxa"/>
              <w:right w:w="135" w:type="dxa"/>
            </w:tcMar>
            <w:vAlign w:val="center"/>
            <w:hideMark/>
          </w:tcPr>
          <w:p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b/>
                <w:bCs/>
                <w:color w:val="FFFFFF"/>
                <w:kern w:val="24"/>
                <w:sz w:val="16"/>
                <w:szCs w:val="16"/>
              </w:rPr>
              <w:t>点検内容</w:t>
            </w:r>
          </w:p>
        </w:tc>
      </w:tr>
      <w:tr w:rsidR="0072527A" w:rsidRPr="0072527A" w:rsidTr="0072527A">
        <w:trPr>
          <w:trHeight w:val="20"/>
        </w:trPr>
        <w:tc>
          <w:tcPr>
            <w:tcW w:w="780" w:type="dxa"/>
            <w:vMerge w:val="restart"/>
            <w:tcBorders>
              <w:top w:val="single" w:sz="24"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道路</w:t>
            </w:r>
          </w:p>
        </w:tc>
        <w:tc>
          <w:tcPr>
            <w:tcW w:w="1140" w:type="dxa"/>
            <w:tcBorders>
              <w:top w:val="single" w:sz="24"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道路</w:t>
            </w:r>
          </w:p>
        </w:tc>
        <w:tc>
          <w:tcPr>
            <w:tcW w:w="4080" w:type="dxa"/>
            <w:tcBorders>
              <w:top w:val="single" w:sz="24"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路面性状調査要領</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道路防災点検要領</w:t>
            </w:r>
          </w:p>
        </w:tc>
        <w:tc>
          <w:tcPr>
            <w:tcW w:w="1280" w:type="dxa"/>
            <w:tcBorders>
              <w:top w:val="single" w:sz="24"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24"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3年</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5年</w:t>
            </w:r>
          </w:p>
        </w:tc>
        <w:tc>
          <w:tcPr>
            <w:tcW w:w="1842" w:type="dxa"/>
            <w:tcBorders>
              <w:top w:val="single" w:sz="24"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舗装</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道路法面</w:t>
            </w:r>
          </w:p>
        </w:tc>
        <w:tc>
          <w:tcPr>
            <w:tcW w:w="3261" w:type="dxa"/>
            <w:tcBorders>
              <w:top w:val="single" w:sz="24"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ひびわれ、わだち掘れ等</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法面の変状</w:t>
            </w:r>
          </w:p>
        </w:tc>
      </w:tr>
      <w:tr w:rsidR="0072527A" w:rsidRPr="0072527A" w:rsidTr="0072527A">
        <w:trPr>
          <w:trHeight w:val="2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橋梁</w:t>
            </w:r>
          </w:p>
        </w:tc>
        <w:tc>
          <w:tcPr>
            <w:tcW w:w="40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大阪府橋梁定期点検要領（案）</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5年</w:t>
            </w:r>
          </w:p>
        </w:tc>
        <w:tc>
          <w:tcPr>
            <w:tcW w:w="1842"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道路橋</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近接目視、打音</w:t>
            </w:r>
          </w:p>
        </w:tc>
      </w:tr>
      <w:tr w:rsidR="0072527A" w:rsidRPr="0072527A" w:rsidTr="0072527A">
        <w:trPr>
          <w:trHeight w:val="2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トンネル</w:t>
            </w:r>
          </w:p>
        </w:tc>
        <w:tc>
          <w:tcPr>
            <w:tcW w:w="40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大阪府TN点検マニュアル（案）</w:t>
            </w:r>
          </w:p>
        </w:tc>
        <w:tc>
          <w:tcPr>
            <w:tcW w:w="12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5年</w:t>
            </w:r>
          </w:p>
        </w:tc>
        <w:tc>
          <w:tcPr>
            <w:tcW w:w="1842"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トンネル</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近接目視、打音</w:t>
            </w:r>
          </w:p>
        </w:tc>
      </w:tr>
      <w:tr w:rsidR="0072527A" w:rsidRPr="0072527A" w:rsidTr="0072527A">
        <w:trPr>
          <w:trHeight w:val="20"/>
        </w:trPr>
        <w:tc>
          <w:tcPr>
            <w:tcW w:w="780" w:type="dxa"/>
            <w:vMerge w:val="restart"/>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治水</w:t>
            </w:r>
          </w:p>
        </w:tc>
        <w:tc>
          <w:tcPr>
            <w:tcW w:w="1140" w:type="dxa"/>
            <w:vMerge w:val="restart"/>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河川</w:t>
            </w:r>
          </w:p>
        </w:tc>
        <w:tc>
          <w:tcPr>
            <w:tcW w:w="4080" w:type="dxa"/>
            <w:vMerge w:val="restart"/>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河川安全点検旬間実施要領</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維持管理アクションプログラム</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1年</w:t>
            </w:r>
          </w:p>
        </w:tc>
        <w:tc>
          <w:tcPr>
            <w:tcW w:w="1842"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河川管理施設</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施設の損傷等を職員が目視・計測</w:t>
            </w:r>
          </w:p>
        </w:tc>
      </w:tr>
      <w:tr w:rsidR="0072527A" w:rsidRPr="0072527A" w:rsidTr="0072527A">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2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定期調査</w:t>
            </w:r>
          </w:p>
        </w:tc>
        <w:tc>
          <w:tcPr>
            <w:tcW w:w="1786"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5年</w:t>
            </w:r>
          </w:p>
        </w:tc>
        <w:tc>
          <w:tcPr>
            <w:tcW w:w="1842"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河道</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縦横断測量による堆積・洗掘状況調査</w:t>
            </w:r>
          </w:p>
        </w:tc>
      </w:tr>
      <w:tr w:rsidR="0072527A" w:rsidRPr="0072527A" w:rsidTr="0072527A">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河川</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（設備）</w:t>
            </w:r>
          </w:p>
        </w:tc>
        <w:tc>
          <w:tcPr>
            <w:tcW w:w="40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ゲート点検・整備要領（案）</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揚排水機場設備点検・整備指針（案）同解説</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年1回以上</w:t>
            </w:r>
          </w:p>
        </w:tc>
        <w:tc>
          <w:tcPr>
            <w:tcW w:w="1842"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水門・樋門</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排水機場 等</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動作状況確認</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分解整備　等</w:t>
            </w:r>
          </w:p>
        </w:tc>
      </w:tr>
      <w:tr w:rsidR="0072527A" w:rsidRPr="0072527A" w:rsidTr="0072527A">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砂防</w:t>
            </w:r>
          </w:p>
        </w:tc>
        <w:tc>
          <w:tcPr>
            <w:tcW w:w="40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維持管理アクションプログラム</w:t>
            </w:r>
          </w:p>
        </w:tc>
        <w:tc>
          <w:tcPr>
            <w:tcW w:w="12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3年</w:t>
            </w:r>
          </w:p>
        </w:tc>
        <w:tc>
          <w:tcPr>
            <w:tcW w:w="1842"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砂防・急傾斜・</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地すべり施設</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施設機能の維持状況</w:t>
            </w:r>
          </w:p>
        </w:tc>
      </w:tr>
      <w:tr w:rsidR="0072527A" w:rsidRPr="0072527A" w:rsidTr="0072527A">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ダム</w:t>
            </w:r>
          </w:p>
        </w:tc>
        <w:tc>
          <w:tcPr>
            <w:tcW w:w="40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ダム操作規則及び同細則に基づく点検整備基準、調査測定基準</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lang w:eastAsia="zh-TW"/>
              </w:rPr>
              <w:t>月</w:t>
            </w:r>
            <w:r w:rsidRPr="0072527A">
              <w:rPr>
                <w:rFonts w:ascii="HG丸ｺﾞｼｯｸM-PRO" w:eastAsia="HG丸ｺﾞｼｯｸM-PRO" w:hAnsi="HG丸ｺﾞｼｯｸM-PRO" w:cs="Meiryo UI" w:hint="eastAsia"/>
                <w:color w:val="000000"/>
                <w:kern w:val="24"/>
                <w:sz w:val="16"/>
                <w:szCs w:val="16"/>
              </w:rPr>
              <w:t>1</w:t>
            </w:r>
            <w:r w:rsidRPr="0072527A">
              <w:rPr>
                <w:rFonts w:ascii="HG丸ｺﾞｼｯｸM-PRO" w:eastAsia="HG丸ｺﾞｼｯｸM-PRO" w:hAnsi="HG丸ｺﾞｼｯｸM-PRO" w:cs="Meiryo UI" w:hint="eastAsia"/>
                <w:color w:val="000000"/>
                <w:kern w:val="24"/>
                <w:sz w:val="16"/>
                <w:szCs w:val="16"/>
                <w:lang w:eastAsia="zh-TW"/>
              </w:rPr>
              <w:t>回（堤体）、年</w:t>
            </w:r>
            <w:r w:rsidRPr="0072527A">
              <w:rPr>
                <w:rFonts w:ascii="HG丸ｺﾞｼｯｸM-PRO" w:eastAsia="HG丸ｺﾞｼｯｸM-PRO" w:hAnsi="HG丸ｺﾞｼｯｸM-PRO" w:cs="Meiryo UI" w:hint="eastAsia"/>
                <w:color w:val="000000"/>
                <w:kern w:val="24"/>
                <w:sz w:val="16"/>
                <w:szCs w:val="16"/>
              </w:rPr>
              <w:t>2</w:t>
            </w:r>
            <w:r w:rsidRPr="0072527A">
              <w:rPr>
                <w:rFonts w:ascii="HG丸ｺﾞｼｯｸM-PRO" w:eastAsia="HG丸ｺﾞｼｯｸM-PRO" w:hAnsi="HG丸ｺﾞｼｯｸM-PRO" w:cs="Meiryo UI" w:hint="eastAsia"/>
                <w:color w:val="000000"/>
                <w:kern w:val="24"/>
                <w:sz w:val="16"/>
                <w:szCs w:val="16"/>
                <w:lang w:eastAsia="zh-TW"/>
              </w:rPr>
              <w:t>回（設備）</w:t>
            </w:r>
          </w:p>
        </w:tc>
        <w:tc>
          <w:tcPr>
            <w:tcW w:w="1842"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堤体、ダム設備</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堤体等の変状について目視・計測・放流設備の点検・整備</w:t>
            </w:r>
          </w:p>
        </w:tc>
      </w:tr>
      <w:tr w:rsidR="0072527A" w:rsidRPr="0072527A" w:rsidTr="0072527A">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海岸</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（設備）</w:t>
            </w:r>
          </w:p>
        </w:tc>
        <w:tc>
          <w:tcPr>
            <w:tcW w:w="40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ゲート点検・整備要領（案）</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揚排水機場設備点検・整備指針（案）同解説</w:t>
            </w:r>
          </w:p>
        </w:tc>
        <w:tc>
          <w:tcPr>
            <w:tcW w:w="12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年1回以上</w:t>
            </w:r>
          </w:p>
        </w:tc>
        <w:tc>
          <w:tcPr>
            <w:tcW w:w="1842"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水門・樋門</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排水機場 等</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動作状況確認</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分解整備　等</w:t>
            </w:r>
          </w:p>
        </w:tc>
      </w:tr>
      <w:tr w:rsidR="0072527A" w:rsidRPr="0072527A" w:rsidTr="0072527A">
        <w:trPr>
          <w:trHeight w:val="20"/>
        </w:trPr>
        <w:tc>
          <w:tcPr>
            <w:tcW w:w="780" w:type="dxa"/>
            <w:vMerge w:val="restart"/>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下水道</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管渠</w:t>
            </w:r>
          </w:p>
        </w:tc>
        <w:tc>
          <w:tcPr>
            <w:tcW w:w="40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下水道維持管理指針</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下水道管路施設点検調査マニュアル  等</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カメラ点検等</w:t>
            </w:r>
          </w:p>
        </w:tc>
        <w:tc>
          <w:tcPr>
            <w:tcW w:w="1786"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原則10年</w:t>
            </w:r>
          </w:p>
        </w:tc>
        <w:tc>
          <w:tcPr>
            <w:tcW w:w="1842"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下水管渠</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腐食状況確認</w:t>
            </w:r>
          </w:p>
        </w:tc>
      </w:tr>
      <w:tr w:rsidR="0072527A" w:rsidRPr="0072527A" w:rsidTr="0072527A">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設備</w:t>
            </w:r>
          </w:p>
        </w:tc>
        <w:tc>
          <w:tcPr>
            <w:tcW w:w="40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 xml:space="preserve">下水道維持管理指針 </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維持管理アクションプログラム 等</w:t>
            </w:r>
          </w:p>
        </w:tc>
        <w:tc>
          <w:tcPr>
            <w:tcW w:w="12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定期点検等</w:t>
            </w:r>
          </w:p>
        </w:tc>
        <w:tc>
          <w:tcPr>
            <w:tcW w:w="1786"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年1回以上</w:t>
            </w:r>
          </w:p>
        </w:tc>
        <w:tc>
          <w:tcPr>
            <w:tcW w:w="1842"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ポンプ設備</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処理設備</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動作状況確認</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分解設備　等</w:t>
            </w:r>
          </w:p>
        </w:tc>
      </w:tr>
      <w:tr w:rsidR="0072527A" w:rsidRPr="0072527A" w:rsidTr="0072527A">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土木</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構造物</w:t>
            </w:r>
          </w:p>
        </w:tc>
        <w:tc>
          <w:tcPr>
            <w:tcW w:w="40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下水道維持管理指針</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維持管理アクションプログラム 等</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目視点検</w:t>
            </w:r>
          </w:p>
        </w:tc>
        <w:tc>
          <w:tcPr>
            <w:tcW w:w="1786"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日常</w:t>
            </w:r>
          </w:p>
        </w:tc>
        <w:tc>
          <w:tcPr>
            <w:tcW w:w="1842"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水処理施設</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土木躯体等</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腐食状況確認</w:t>
            </w:r>
          </w:p>
        </w:tc>
      </w:tr>
      <w:tr w:rsidR="0072527A" w:rsidRPr="0072527A" w:rsidTr="0072527A">
        <w:trPr>
          <w:trHeight w:val="23"/>
        </w:trPr>
        <w:tc>
          <w:tcPr>
            <w:tcW w:w="7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港湾</w:t>
            </w: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施設</w:t>
            </w:r>
          </w:p>
        </w:tc>
        <w:tc>
          <w:tcPr>
            <w:tcW w:w="40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 xml:space="preserve">大阪府港湾施設　</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維持管理基本計画</w:t>
            </w:r>
          </w:p>
        </w:tc>
        <w:tc>
          <w:tcPr>
            <w:tcW w:w="12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詳細点検</w:t>
            </w:r>
          </w:p>
        </w:tc>
        <w:tc>
          <w:tcPr>
            <w:tcW w:w="1786"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5年</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10年</w:t>
            </w:r>
          </w:p>
        </w:tc>
        <w:tc>
          <w:tcPr>
            <w:tcW w:w="1842"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係留施設</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外郭施設等</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目視点検等</w:t>
            </w:r>
          </w:p>
        </w:tc>
      </w:tr>
      <w:tr w:rsidR="0072527A" w:rsidRPr="0072527A" w:rsidTr="0072527A">
        <w:trPr>
          <w:trHeight w:val="23"/>
        </w:trPr>
        <w:tc>
          <w:tcPr>
            <w:tcW w:w="1920" w:type="dxa"/>
            <w:gridSpan w:val="2"/>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公園</w:t>
            </w:r>
          </w:p>
        </w:tc>
        <w:tc>
          <w:tcPr>
            <w:tcW w:w="40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大阪府営公園 公園施設安全管理要領</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日常点検</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毎日</w:t>
            </w:r>
          </w:p>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月1回(精密年1回)</w:t>
            </w:r>
          </w:p>
        </w:tc>
        <w:tc>
          <w:tcPr>
            <w:tcW w:w="1842"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遊具</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目視、打音など</w:t>
            </w:r>
          </w:p>
        </w:tc>
      </w:tr>
      <w:tr w:rsidR="0072527A" w:rsidRPr="0072527A" w:rsidTr="0072527A">
        <w:trPr>
          <w:trHeight w:val="23"/>
        </w:trPr>
        <w:tc>
          <w:tcPr>
            <w:tcW w:w="1920" w:type="dxa"/>
            <w:gridSpan w:val="2"/>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モノレール</w:t>
            </w:r>
          </w:p>
        </w:tc>
        <w:tc>
          <w:tcPr>
            <w:tcW w:w="40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大阪モノレール点検要領（案）</w:t>
            </w:r>
          </w:p>
        </w:tc>
        <w:tc>
          <w:tcPr>
            <w:tcW w:w="12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5年</w:t>
            </w:r>
          </w:p>
        </w:tc>
        <w:tc>
          <w:tcPr>
            <w:tcW w:w="1842"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軌道桁等ｲﾝﾌﾗ施設</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近接目視、打音等</w:t>
            </w:r>
          </w:p>
        </w:tc>
      </w:tr>
    </w:tbl>
    <w:p w:rsidR="0072527A" w:rsidRPr="0072527A" w:rsidRDefault="0072527A" w:rsidP="0072527A">
      <w:pPr>
        <w:widowControl/>
        <w:ind w:firstLineChars="100" w:firstLine="210"/>
        <w:rPr>
          <w:rFonts w:ascii="HG丸ｺﾞｼｯｸM-PRO" w:eastAsia="HG丸ｺﾞｼｯｸM-PRO" w:hAnsi="HG丸ｺﾞｼｯｸM-PRO"/>
        </w:rPr>
      </w:pPr>
    </w:p>
    <w:p w:rsidR="0072527A" w:rsidRPr="0072527A" w:rsidRDefault="0072527A" w:rsidP="0072527A">
      <w:pPr>
        <w:widowControl/>
        <w:ind w:firstLineChars="100" w:firstLine="210"/>
        <w:rPr>
          <w:rFonts w:ascii="HG丸ｺﾞｼｯｸM-PRO" w:eastAsia="HG丸ｺﾞｼｯｸM-PRO" w:hAnsi="HG丸ｺﾞｼｯｸM-PRO"/>
        </w:rPr>
        <w:sectPr w:rsidR="0072527A" w:rsidRPr="0072527A" w:rsidSect="0072527A">
          <w:headerReference w:type="default" r:id="rId44"/>
          <w:footerReference w:type="default" r:id="rId45"/>
          <w:pgSz w:w="16838" w:h="11906" w:orient="landscape" w:code="9"/>
          <w:pgMar w:top="1418" w:right="1418" w:bottom="1418" w:left="1418" w:header="851" w:footer="567" w:gutter="0"/>
          <w:cols w:space="425"/>
          <w:docGrid w:type="lines" w:linePitch="360"/>
        </w:sectPr>
      </w:pPr>
    </w:p>
    <w:p w:rsidR="00697B66" w:rsidRDefault="00192D37" w:rsidP="00394AE2">
      <w:pPr>
        <w:pStyle w:val="2"/>
      </w:pPr>
      <w:bookmarkStart w:id="26" w:name="_Toc383258338"/>
      <w:r>
        <w:rPr>
          <w:rFonts w:hint="eastAsia"/>
        </w:rPr>
        <w:lastRenderedPageBreak/>
        <w:t>標準的な維持管理手法</w:t>
      </w:r>
      <w:bookmarkEnd w:id="26"/>
    </w:p>
    <w:p w:rsidR="0072527A" w:rsidRPr="0072527A" w:rsidRDefault="0072527A" w:rsidP="00192D37"/>
    <w:p w:rsidR="00025ADC" w:rsidRDefault="00025ADC" w:rsidP="0072527A">
      <w:pPr>
        <w:jc w:val="center"/>
      </w:pPr>
      <w:r w:rsidRPr="00025ADC">
        <w:rPr>
          <w:rFonts w:hint="eastAsia"/>
          <w:noProof/>
        </w:rPr>
        <w:drawing>
          <wp:inline distT="0" distB="0" distL="0" distR="0" wp14:anchorId="3525C2A6" wp14:editId="04A9369F">
            <wp:extent cx="8220075" cy="4722531"/>
            <wp:effectExtent l="0" t="0" r="0" b="1905"/>
            <wp:docPr id="3282" name="図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25895" cy="4725875"/>
                    </a:xfrm>
                    <a:prstGeom prst="rect">
                      <a:avLst/>
                    </a:prstGeom>
                    <a:noFill/>
                    <a:ln>
                      <a:noFill/>
                    </a:ln>
                  </pic:spPr>
                </pic:pic>
              </a:graphicData>
            </a:graphic>
          </wp:inline>
        </w:drawing>
      </w:r>
    </w:p>
    <w:p w:rsidR="00025ADC" w:rsidRPr="0072527A" w:rsidRDefault="00025ADC" w:rsidP="0072527A">
      <w:pPr>
        <w:jc w:val="center"/>
      </w:pPr>
    </w:p>
    <w:p w:rsidR="00AF7408" w:rsidRPr="0072527A" w:rsidRDefault="00AF7408" w:rsidP="00AF7408">
      <w:pPr>
        <w:rPr>
          <w:rFonts w:ascii="HG丸ｺﾞｼｯｸM-PRO" w:eastAsia="HG丸ｺﾞｼｯｸM-PRO" w:hAnsi="HG丸ｺﾞｼｯｸM-PRO"/>
        </w:rPr>
        <w:sectPr w:rsidR="00AF7408" w:rsidRPr="0072527A" w:rsidSect="00993012">
          <w:headerReference w:type="default" r:id="rId47"/>
          <w:footerReference w:type="default" r:id="rId48"/>
          <w:pgSz w:w="16838" w:h="11906" w:orient="landscape" w:code="9"/>
          <w:pgMar w:top="1418" w:right="1418" w:bottom="1418" w:left="1418" w:header="851" w:footer="567" w:gutter="0"/>
          <w:cols w:space="425"/>
          <w:docGrid w:type="lines" w:linePitch="360"/>
        </w:sectPr>
      </w:pPr>
      <w:r w:rsidRPr="0072527A">
        <w:rPr>
          <w:noProof/>
          <w:szCs w:val="22"/>
        </w:rPr>
        <mc:AlternateContent>
          <mc:Choice Requires="wps">
            <w:drawing>
              <wp:anchor distT="4294967295" distB="4294967295" distL="114300" distR="114300" simplePos="0" relativeHeight="251863040" behindDoc="0" locked="0" layoutInCell="1" allowOverlap="1" wp14:anchorId="6A12C4A5" wp14:editId="6D0EE693">
                <wp:simplePos x="0" y="0"/>
                <wp:positionH relativeFrom="column">
                  <wp:posOffset>53340</wp:posOffset>
                </wp:positionH>
                <wp:positionV relativeFrom="paragraph">
                  <wp:posOffset>302259</wp:posOffset>
                </wp:positionV>
                <wp:extent cx="9144000" cy="0"/>
                <wp:effectExtent l="0" t="57150" r="0" b="57150"/>
                <wp:wrapNone/>
                <wp:docPr id="3585" name="正方形/長方形 3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72600A" id="正方形/長方形 3585" o:spid="_x0000_s1026" style="position:absolute;left:0;text-align:left;margin-left:4.2pt;margin-top:23.8pt;width:10in;height:0;z-index:251863040;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" filled="f" fillcolor="#4f81bd [3204]" stroked="f" strokecolor="black [3213]">
                <v:shadow color="#eeece1 [3214]"/>
                <v:textbox style="mso-fit-shape-to-text:t"/>
              </v:rect>
            </w:pict>
          </mc:Fallback>
        </mc:AlternateContent>
      </w:r>
    </w:p>
    <w:p w:rsidR="006D78E5" w:rsidRDefault="006D78E5" w:rsidP="00394AE2">
      <w:pPr>
        <w:pStyle w:val="2"/>
      </w:pPr>
      <w:bookmarkStart w:id="27" w:name="_Toc383258339"/>
      <w:r>
        <w:rPr>
          <w:noProof/>
        </w:rPr>
        <w:lastRenderedPageBreak/>
        <w:drawing>
          <wp:anchor distT="0" distB="0" distL="114300" distR="114300" simplePos="0" relativeHeight="251930624" behindDoc="0" locked="0" layoutInCell="1" allowOverlap="1" wp14:anchorId="29EE168A" wp14:editId="2DE3683B">
            <wp:simplePos x="0" y="0"/>
            <wp:positionH relativeFrom="column">
              <wp:posOffset>1712190</wp:posOffset>
            </wp:positionH>
            <wp:positionV relativeFrom="paragraph">
              <wp:posOffset>668447</wp:posOffset>
            </wp:positionV>
            <wp:extent cx="2920365" cy="53657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0365" cy="536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9600" behindDoc="0" locked="0" layoutInCell="1" allowOverlap="1" wp14:anchorId="08225D7A" wp14:editId="2968D415">
            <wp:simplePos x="0" y="0"/>
            <wp:positionH relativeFrom="column">
              <wp:posOffset>4591792</wp:posOffset>
            </wp:positionH>
            <wp:positionV relativeFrom="paragraph">
              <wp:posOffset>164094</wp:posOffset>
            </wp:positionV>
            <wp:extent cx="4289478" cy="3398293"/>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9478" cy="33982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8576" behindDoc="0" locked="0" layoutInCell="1" allowOverlap="1" wp14:anchorId="359CFD66" wp14:editId="62B20EBD">
            <wp:simplePos x="0" y="0"/>
            <wp:positionH relativeFrom="column">
              <wp:posOffset>-29</wp:posOffset>
            </wp:positionH>
            <wp:positionV relativeFrom="paragraph">
              <wp:posOffset>2416175</wp:posOffset>
            </wp:positionV>
            <wp:extent cx="6277610" cy="3328670"/>
            <wp:effectExtent l="0" t="0" r="889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l="3307" t="3347" r="2362"/>
                    <a:stretch/>
                  </pic:blipFill>
                  <pic:spPr bwMode="auto">
                    <a:xfrm>
                      <a:off x="0" y="0"/>
                      <a:ext cx="6277610" cy="3328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4CD">
        <w:rPr>
          <w:rFonts w:hint="eastAsia"/>
        </w:rPr>
        <w:t>職員の減少及び偏り</w:t>
      </w:r>
      <w:bookmarkEnd w:id="27"/>
      <w:r>
        <w:br w:type="page"/>
      </w:r>
    </w:p>
    <w:p w:rsidR="00CE54CD" w:rsidRDefault="00CE54CD" w:rsidP="00394AE2">
      <w:pPr>
        <w:pStyle w:val="2"/>
      </w:pPr>
      <w:bookmarkStart w:id="28" w:name="_Toc383258340"/>
      <w:r>
        <w:rPr>
          <w:rFonts w:hint="eastAsia"/>
        </w:rPr>
        <w:lastRenderedPageBreak/>
        <w:t>市町村の技術職員について</w:t>
      </w:r>
      <w:bookmarkEnd w:id="28"/>
    </w:p>
    <w:p w:rsidR="00CE54CD" w:rsidRDefault="00CE54CD">
      <w:pPr>
        <w:widowControl/>
        <w:jc w:val="left"/>
      </w:pPr>
      <w:r>
        <w:rPr>
          <w:noProof/>
        </w:rPr>
        <w:drawing>
          <wp:anchor distT="0" distB="0" distL="114300" distR="114300" simplePos="0" relativeHeight="251931648" behindDoc="0" locked="0" layoutInCell="1" allowOverlap="1" wp14:anchorId="429D143E" wp14:editId="1F1E61B2">
            <wp:simplePos x="0" y="0"/>
            <wp:positionH relativeFrom="column">
              <wp:posOffset>-142368</wp:posOffset>
            </wp:positionH>
            <wp:positionV relativeFrom="paragraph">
              <wp:posOffset>415991</wp:posOffset>
            </wp:positionV>
            <wp:extent cx="9181465" cy="3987165"/>
            <wp:effectExtent l="0" t="0" r="635"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81465" cy="398716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CE54CD" w:rsidRDefault="00CE54CD" w:rsidP="00394AE2">
      <w:pPr>
        <w:pStyle w:val="2"/>
      </w:pPr>
      <w:bookmarkStart w:id="29" w:name="_Toc383258341"/>
      <w:r>
        <w:rPr>
          <w:rFonts w:hint="eastAsia"/>
        </w:rPr>
        <w:lastRenderedPageBreak/>
        <w:t>建設投資の減少</w:t>
      </w:r>
      <w:bookmarkEnd w:id="29"/>
    </w:p>
    <w:p w:rsidR="004555DB" w:rsidRDefault="00CE54CD" w:rsidP="004555DB">
      <w:r>
        <w:rPr>
          <w:noProof/>
        </w:rPr>
        <w:drawing>
          <wp:anchor distT="0" distB="0" distL="114300" distR="114300" simplePos="0" relativeHeight="251932672" behindDoc="0" locked="0" layoutInCell="1" allowOverlap="1" wp14:anchorId="6E6D0B5E" wp14:editId="685A0DC8">
            <wp:simplePos x="0" y="0"/>
            <wp:positionH relativeFrom="column">
              <wp:posOffset>-107050</wp:posOffset>
            </wp:positionH>
            <wp:positionV relativeFrom="paragraph">
              <wp:posOffset>334550</wp:posOffset>
            </wp:positionV>
            <wp:extent cx="8998585" cy="468820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98585" cy="468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2527A" w:rsidRPr="0072527A">
        <w:br w:type="page"/>
      </w:r>
    </w:p>
    <w:p w:rsidR="0072527A" w:rsidRPr="0072527A" w:rsidRDefault="0072527A" w:rsidP="00394AE2">
      <w:pPr>
        <w:pStyle w:val="2"/>
      </w:pPr>
      <w:bookmarkStart w:id="30" w:name="_Toc383258342"/>
      <w:r w:rsidRPr="0072527A">
        <w:rPr>
          <w:rFonts w:hint="eastAsia"/>
        </w:rPr>
        <w:lastRenderedPageBreak/>
        <w:t>技術研修の体系化（技術研修</w:t>
      </w:r>
      <w:r w:rsidR="0038742A">
        <w:rPr>
          <w:rFonts w:hint="eastAsia"/>
        </w:rPr>
        <w:t>骨子</w:t>
      </w:r>
      <w:r w:rsidR="00AF7408">
        <w:rPr>
          <w:rFonts w:hint="eastAsia"/>
        </w:rPr>
        <w:t>：</w:t>
      </w:r>
      <w:r w:rsidRPr="0072527A">
        <w:rPr>
          <w:rFonts w:hint="eastAsia"/>
        </w:rPr>
        <w:t>たたき台</w:t>
      </w:r>
      <w:r>
        <w:rPr>
          <w:rFonts w:hint="eastAsia"/>
        </w:rPr>
        <w:t>）</w:t>
      </w:r>
      <w:bookmarkEnd w:id="30"/>
    </w:p>
    <w:p w:rsidR="0072527A" w:rsidRDefault="0072527A" w:rsidP="0072527A">
      <w:pPr>
        <w:jc w:val="center"/>
      </w:pPr>
      <w:r w:rsidRPr="0072527A">
        <w:rPr>
          <w:rFonts w:hint="eastAsia"/>
          <w:noProof/>
        </w:rPr>
        <w:drawing>
          <wp:inline distT="0" distB="0" distL="0" distR="0" wp14:anchorId="44B051E1" wp14:editId="3B41FAFB">
            <wp:extent cx="8124825" cy="5178175"/>
            <wp:effectExtent l="0" t="0" r="0" b="3810"/>
            <wp:docPr id="3429" name="図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128889" cy="5180765"/>
                    </a:xfrm>
                    <a:prstGeom prst="rect">
                      <a:avLst/>
                    </a:prstGeom>
                    <a:noFill/>
                    <a:ln>
                      <a:noFill/>
                    </a:ln>
                  </pic:spPr>
                </pic:pic>
              </a:graphicData>
            </a:graphic>
          </wp:inline>
        </w:drawing>
      </w:r>
    </w:p>
    <w:p w:rsidR="0072527A" w:rsidRPr="0072527A" w:rsidRDefault="00010BA8" w:rsidP="00394AE2">
      <w:pPr>
        <w:pStyle w:val="2"/>
      </w:pPr>
      <w:bookmarkStart w:id="31" w:name="_Toc383258343"/>
      <w:r w:rsidRPr="0072527A">
        <w:rPr>
          <w:rFonts w:hint="eastAsia"/>
        </w:rPr>
        <w:lastRenderedPageBreak/>
        <w:t>技術研修の体系化（技術研修</w:t>
      </w:r>
      <w:r w:rsidR="0038742A">
        <w:rPr>
          <w:rFonts w:hint="eastAsia"/>
        </w:rPr>
        <w:t>スキルアップイメージ</w:t>
      </w:r>
      <w:r w:rsidRPr="0072527A">
        <w:rPr>
          <w:rFonts w:hint="eastAsia"/>
        </w:rPr>
        <w:t>）</w:t>
      </w:r>
      <w:bookmarkEnd w:id="31"/>
    </w:p>
    <w:p w:rsidR="00683A53" w:rsidRDefault="00683A53" w:rsidP="0072527A">
      <w:pPr>
        <w:jc w:val="center"/>
      </w:pPr>
      <w:r>
        <w:rPr>
          <w:noProof/>
        </w:rPr>
        <w:drawing>
          <wp:inline distT="0" distB="0" distL="0" distR="0" wp14:anchorId="4CFD2FAF" wp14:editId="281B3267">
            <wp:extent cx="7422078" cy="4916210"/>
            <wp:effectExtent l="0" t="0" r="7620" b="0"/>
            <wp:docPr id="3431" name="図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27351" cy="4919703"/>
                    </a:xfrm>
                    <a:prstGeom prst="rect">
                      <a:avLst/>
                    </a:prstGeom>
                    <a:noFill/>
                    <a:ln>
                      <a:noFill/>
                    </a:ln>
                  </pic:spPr>
                </pic:pic>
              </a:graphicData>
            </a:graphic>
          </wp:inline>
        </w:drawing>
      </w:r>
    </w:p>
    <w:p w:rsidR="00683A53" w:rsidRDefault="00683A53">
      <w:pPr>
        <w:widowControl/>
        <w:jc w:val="left"/>
      </w:pPr>
      <w:r>
        <w:br w:type="page"/>
      </w:r>
    </w:p>
    <w:p w:rsidR="00683A53" w:rsidRPr="00683A53" w:rsidRDefault="00016F3C" w:rsidP="00394AE2">
      <w:pPr>
        <w:pStyle w:val="2"/>
      </w:pPr>
      <w:bookmarkStart w:id="32" w:name="_Toc383258344"/>
      <w:r>
        <w:rPr>
          <w:noProof/>
        </w:rPr>
        <w:lastRenderedPageBreak/>
        <w:drawing>
          <wp:anchor distT="0" distB="0" distL="114300" distR="114300" simplePos="0" relativeHeight="251950080" behindDoc="0" locked="0" layoutInCell="1" allowOverlap="1" wp14:anchorId="36696D7D" wp14:editId="059A269C">
            <wp:simplePos x="0" y="0"/>
            <wp:positionH relativeFrom="column">
              <wp:posOffset>-17671</wp:posOffset>
            </wp:positionH>
            <wp:positionV relativeFrom="paragraph">
              <wp:posOffset>333375</wp:posOffset>
            </wp:positionV>
            <wp:extent cx="8886825" cy="540766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86825" cy="540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A53">
        <w:rPr>
          <w:rFonts w:hint="eastAsia"/>
        </w:rPr>
        <w:t>大阪府土木系職員の分野別に見た経験について</w:t>
      </w:r>
      <w:bookmarkEnd w:id="32"/>
    </w:p>
    <w:p w:rsidR="00683A53" w:rsidRDefault="004A0171" w:rsidP="00D04835">
      <w:pPr>
        <w:widowControl/>
        <w:jc w:val="left"/>
        <w:rPr>
          <w:noProof/>
        </w:rPr>
      </w:pPr>
      <w:r>
        <w:rPr>
          <w:noProof/>
        </w:rPr>
        <w:br w:type="page"/>
      </w:r>
    </w:p>
    <w:p w:rsidR="0072527A" w:rsidRDefault="00D04835" w:rsidP="001F643C">
      <w:pPr>
        <w:pStyle w:val="2"/>
      </w:pPr>
      <w:bookmarkStart w:id="33" w:name="_Toc383258345"/>
      <w:r>
        <w:rPr>
          <w:rFonts w:hint="eastAsia"/>
        </w:rPr>
        <w:lastRenderedPageBreak/>
        <w:t>市町村への</w:t>
      </w:r>
      <w:r w:rsidR="00683A53" w:rsidRPr="00683A53">
        <w:rPr>
          <w:rFonts w:hint="eastAsia"/>
        </w:rPr>
        <w:t>ニーズ等の把握</w:t>
      </w:r>
      <w:r w:rsidR="001F643C" w:rsidRPr="001F643C">
        <w:rPr>
          <w:rFonts w:hint="eastAsia"/>
        </w:rPr>
        <w:t>（市町村アンケート骨子）</w:t>
      </w:r>
      <w:bookmarkEnd w:id="33"/>
    </w:p>
    <w:p w:rsidR="00683A53" w:rsidRPr="00683A53" w:rsidRDefault="00D04835" w:rsidP="001F643C">
      <w:r>
        <w:rPr>
          <w:rFonts w:hint="eastAsia"/>
        </w:rPr>
        <w:t xml:space="preserve">　　　</w:t>
      </w:r>
      <w:r w:rsidR="00683A53" w:rsidRPr="00683A53">
        <w:rPr>
          <w:rFonts w:hint="eastAsia"/>
          <w:noProof/>
        </w:rPr>
        <w:drawing>
          <wp:inline distT="0" distB="0" distL="0" distR="0" wp14:anchorId="2A2DB8A9" wp14:editId="3711E384">
            <wp:extent cx="8261304" cy="3092467"/>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71389" cy="3096242"/>
                    </a:xfrm>
                    <a:prstGeom prst="rect">
                      <a:avLst/>
                    </a:prstGeom>
                    <a:noFill/>
                    <a:ln>
                      <a:noFill/>
                    </a:ln>
                  </pic:spPr>
                </pic:pic>
              </a:graphicData>
            </a:graphic>
          </wp:inline>
        </w:drawing>
      </w:r>
    </w:p>
    <w:p w:rsidR="00683A53" w:rsidRDefault="00683A53">
      <w:pPr>
        <w:widowControl/>
        <w:jc w:val="left"/>
      </w:pPr>
      <w:r>
        <w:br w:type="page"/>
      </w:r>
    </w:p>
    <w:p w:rsidR="00D04835" w:rsidRPr="00D04835" w:rsidRDefault="00683A53" w:rsidP="00D04835">
      <w:pPr>
        <w:pStyle w:val="2"/>
        <w:ind w:left="105" w:firstLine="210"/>
      </w:pPr>
      <w:bookmarkStart w:id="34" w:name="_Toc383258346"/>
      <w:r w:rsidRPr="00683A53">
        <w:rPr>
          <w:rFonts w:hint="eastAsia"/>
        </w:rPr>
        <w:lastRenderedPageBreak/>
        <w:t>大学との技術連携に伴う</w:t>
      </w:r>
      <w:r w:rsidR="00D04835">
        <w:rPr>
          <w:rFonts w:hint="eastAsia"/>
        </w:rPr>
        <w:t xml:space="preserve">ニーズ把握　　</w:t>
      </w:r>
      <w:r w:rsidR="00D04835" w:rsidRPr="001F643C">
        <w:rPr>
          <w:rFonts w:hint="eastAsia"/>
          <w:sz w:val="32"/>
          <w:szCs w:val="32"/>
        </w:rPr>
        <w:t>（</w:t>
      </w:r>
      <w:r w:rsidR="001F643C">
        <w:rPr>
          <w:rFonts w:hint="eastAsia"/>
          <w:sz w:val="32"/>
          <w:szCs w:val="32"/>
        </w:rPr>
        <w:t>大学ヒアリング</w:t>
      </w:r>
      <w:r w:rsidR="00D04835" w:rsidRPr="001F643C">
        <w:rPr>
          <w:rFonts w:hint="eastAsia"/>
          <w:sz w:val="32"/>
          <w:szCs w:val="32"/>
        </w:rPr>
        <w:t>骨子）</w:t>
      </w:r>
      <w:bookmarkEnd w:id="34"/>
    </w:p>
    <w:p w:rsidR="00683A53" w:rsidRPr="00683A53" w:rsidRDefault="00683A53" w:rsidP="00683A53">
      <w:pPr>
        <w:jc w:val="center"/>
      </w:pPr>
      <w:r w:rsidRPr="00683A53">
        <w:rPr>
          <w:rFonts w:hint="eastAsia"/>
          <w:noProof/>
        </w:rPr>
        <w:drawing>
          <wp:inline distT="0" distB="0" distL="0" distR="0" wp14:anchorId="7E1E2D1E" wp14:editId="66B5C5F7">
            <wp:extent cx="8448675" cy="4962525"/>
            <wp:effectExtent l="0" t="0" r="9525"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4154"/>
                    <a:stretch/>
                  </pic:blipFill>
                  <pic:spPr bwMode="auto">
                    <a:xfrm>
                      <a:off x="0" y="0"/>
                      <a:ext cx="8452901" cy="4965007"/>
                    </a:xfrm>
                    <a:prstGeom prst="rect">
                      <a:avLst/>
                    </a:prstGeom>
                    <a:noFill/>
                    <a:ln>
                      <a:noFill/>
                    </a:ln>
                    <a:extLst>
                      <a:ext uri="{53640926-AAD7-44D8-BBD7-CCE9431645EC}">
                        <a14:shadowObscured xmlns:a14="http://schemas.microsoft.com/office/drawing/2010/main"/>
                      </a:ext>
                    </a:extLst>
                  </pic:spPr>
                </pic:pic>
              </a:graphicData>
            </a:graphic>
          </wp:inline>
        </w:drawing>
      </w:r>
    </w:p>
    <w:p w:rsidR="00683A53" w:rsidRPr="00683A53" w:rsidRDefault="00683A53" w:rsidP="00683A53"/>
    <w:p w:rsidR="00683A53" w:rsidRDefault="00E7483F" w:rsidP="00394AE2">
      <w:pPr>
        <w:pStyle w:val="2"/>
      </w:pPr>
      <w:bookmarkStart w:id="35" w:name="_Toc383258347"/>
      <w:r w:rsidRPr="00E7483F">
        <w:rPr>
          <w:rFonts w:hint="eastAsia"/>
        </w:rPr>
        <w:lastRenderedPageBreak/>
        <w:t>「橋梁維持管理テクニカルアドバイス制度」の構築</w:t>
      </w:r>
      <w:bookmarkEnd w:id="35"/>
    </w:p>
    <w:p w:rsidR="00E7483F" w:rsidRPr="00E7483F" w:rsidRDefault="00E7483F" w:rsidP="00E7483F">
      <w:pPr>
        <w:jc w:val="center"/>
      </w:pPr>
      <w:r w:rsidRPr="00E7483F">
        <w:rPr>
          <w:rFonts w:hint="eastAsia"/>
          <w:noProof/>
        </w:rPr>
        <w:drawing>
          <wp:inline distT="0" distB="0" distL="0" distR="0" wp14:anchorId="4D37F605" wp14:editId="76E5F362">
            <wp:extent cx="7915275" cy="4957375"/>
            <wp:effectExtent l="0" t="0" r="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919234" cy="4959855"/>
                    </a:xfrm>
                    <a:prstGeom prst="rect">
                      <a:avLst/>
                    </a:prstGeom>
                    <a:noFill/>
                    <a:ln>
                      <a:noFill/>
                    </a:ln>
                  </pic:spPr>
                </pic:pic>
              </a:graphicData>
            </a:graphic>
          </wp:inline>
        </w:drawing>
      </w:r>
    </w:p>
    <w:p w:rsidR="00E7483F" w:rsidRPr="00E7483F" w:rsidRDefault="00E7483F" w:rsidP="00E7483F"/>
    <w:p w:rsidR="0072527A" w:rsidRPr="001F643C" w:rsidRDefault="006D00AF" w:rsidP="00442E18">
      <w:pPr>
        <w:pStyle w:val="2"/>
        <w:sectPr w:rsidR="0072527A" w:rsidRPr="001F643C" w:rsidSect="00993012">
          <w:headerReference w:type="default" r:id="rId60"/>
          <w:footerReference w:type="default" r:id="rId61"/>
          <w:pgSz w:w="16838" w:h="11906" w:orient="landscape" w:code="9"/>
          <w:pgMar w:top="1418" w:right="1418" w:bottom="1418" w:left="1418" w:header="851" w:footer="567" w:gutter="0"/>
          <w:cols w:space="425"/>
          <w:docGrid w:type="lines" w:linePitch="360"/>
        </w:sectPr>
      </w:pPr>
      <w:bookmarkStart w:id="36" w:name="_Toc383258348"/>
      <w:r>
        <w:rPr>
          <w:noProof/>
        </w:rPr>
        <w:lastRenderedPageBreak/>
        <w:drawing>
          <wp:anchor distT="0" distB="0" distL="114300" distR="114300" simplePos="0" relativeHeight="251956224" behindDoc="0" locked="0" layoutInCell="1" allowOverlap="1" wp14:anchorId="1BE42E9F" wp14:editId="1BDD51EC">
            <wp:simplePos x="0" y="0"/>
            <wp:positionH relativeFrom="column">
              <wp:posOffset>225316</wp:posOffset>
            </wp:positionH>
            <wp:positionV relativeFrom="paragraph">
              <wp:posOffset>423545</wp:posOffset>
            </wp:positionV>
            <wp:extent cx="8406386" cy="532874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06386" cy="532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83F" w:rsidRPr="00E7483F">
        <w:rPr>
          <w:rFonts w:hint="eastAsia"/>
        </w:rPr>
        <w:t>新技術・新工法・新材料の活用と促進に向けた仕組みづくり（ニーズ調査）</w:t>
      </w:r>
      <w:bookmarkEnd w:id="36"/>
    </w:p>
    <w:p w:rsidR="0072527A" w:rsidRPr="00442E18" w:rsidRDefault="0072527A" w:rsidP="00442E18"/>
    <w:sectPr w:rsidR="0072527A" w:rsidRPr="00442E18" w:rsidSect="001F643C">
      <w:headerReference w:type="default" r:id="rId63"/>
      <w:footerReference w:type="default" r:id="rId64"/>
      <w:pgSz w:w="11906" w:h="16838" w:code="9"/>
      <w:pgMar w:top="1418" w:right="1418" w:bottom="1418" w:left="1418" w:header="851" w:footer="567" w:gutter="0"/>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00D" w:rsidRDefault="0013000D">
      <w:r>
        <w:separator/>
      </w:r>
    </w:p>
  </w:endnote>
  <w:endnote w:type="continuationSeparator" w:id="0">
    <w:p w:rsidR="0013000D" w:rsidRDefault="00130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78" w:rsidRDefault="00251F7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251F78" w:rsidRDefault="00251F78">
    <w:pPr>
      <w:pStyle w:val="a4"/>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78" w:rsidRPr="003A5F2B" w:rsidRDefault="00251F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79584" behindDoc="0" locked="0" layoutInCell="1" allowOverlap="1" wp14:anchorId="3962C9B1" wp14:editId="1DE061EC">
              <wp:simplePos x="0" y="0"/>
              <wp:positionH relativeFrom="column">
                <wp:posOffset>-5080</wp:posOffset>
              </wp:positionH>
              <wp:positionV relativeFrom="paragraph">
                <wp:posOffset>-35560</wp:posOffset>
              </wp:positionV>
              <wp:extent cx="5762625" cy="85725"/>
              <wp:effectExtent l="13970" t="12065" r="5080" b="698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251F78" w:rsidRDefault="00251F7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10" type="#_x0000_t202" style="position:absolute;left:0;text-align:left;margin-left:-.4pt;margin-top:-2.8pt;width:453.75pt;height:6.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GkTMEIhAgAAVQQAAA4AAAAAAAAAAAAAAAAALgIAAGRycy9lMm9Eb2MueG1sUEsBAi0A&#10;FAAGAAgAAAAhAAX9Fl7YAAAABgEAAA8AAAAAAAAAAAAAAAAAewQAAGRycy9kb3ducmV2LnhtbFBL&#10;BQYAAAAABAAEAPMAAACABQAAAAA=&#10;" fillcolor="black">
              <v:textbox inset="5.85pt,.7pt,5.85pt,.7pt">
                <w:txbxContent>
                  <w:p w:rsidR="00251F78" w:rsidRDefault="00251F78"/>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655162" w:rsidRPr="00655162">
      <w:rPr>
        <w:rFonts w:ascii="Arial Unicode MS" w:eastAsia="Arial Unicode MS" w:hAnsi="Arial Unicode MS" w:cs="Arial Unicode MS"/>
        <w:noProof/>
        <w:sz w:val="32"/>
        <w:szCs w:val="32"/>
        <w:lang w:val="ja-JP"/>
      </w:rPr>
      <w:t>I</w:t>
    </w:r>
    <w:r w:rsidRPr="003A5F2B">
      <w:rPr>
        <w:rFonts w:ascii="Arial Unicode MS" w:eastAsia="Arial Unicode MS" w:hAnsi="Arial Unicode MS" w:cs="Arial Unicode MS"/>
        <w:sz w:val="32"/>
        <w:szCs w:val="32"/>
      </w:rPr>
      <w:fldChar w:fldCharType="end"/>
    </w:r>
  </w:p>
  <w:p w:rsidR="00251F78" w:rsidRDefault="00251F78">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78" w:rsidRPr="003A5F2B" w:rsidRDefault="00251F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77536" behindDoc="0" locked="0" layoutInCell="1" allowOverlap="1" wp14:anchorId="243C1AEF" wp14:editId="30E21133">
              <wp:simplePos x="0" y="0"/>
              <wp:positionH relativeFrom="column">
                <wp:posOffset>-5080</wp:posOffset>
              </wp:positionH>
              <wp:positionV relativeFrom="paragraph">
                <wp:posOffset>-35560</wp:posOffset>
              </wp:positionV>
              <wp:extent cx="5762625" cy="85725"/>
              <wp:effectExtent l="13970" t="12065" r="5080" b="6985"/>
              <wp:wrapNone/>
              <wp:docPr id="30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251F78" w:rsidRPr="00D856E6" w:rsidRDefault="00251F78"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left:0;text-align:left;margin-left:-.4pt;margin-top:-2.8pt;width:453.75pt;height:6.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DAmfpUkAgAAVwQAAA4AAAAAAAAAAAAAAAAALgIAAGRycy9lMm9Eb2MueG1sUEsB&#10;Ai0AFAAGAAgAAAAhAAX9Fl7YAAAABgEAAA8AAAAAAAAAAAAAAAAAfgQAAGRycy9kb3ducmV2Lnht&#10;bFBLBQYAAAAABAAEAPMAAACDBQAAAAA=&#10;" fillcolor="black">
              <v:textbox inset="5.85pt,.7pt,5.85pt,.7pt">
                <w:txbxContent>
                  <w:p w:rsidR="00251F78" w:rsidRPr="00D856E6" w:rsidRDefault="00251F78"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655162" w:rsidRPr="00655162">
      <w:rPr>
        <w:rFonts w:ascii="Arial Unicode MS" w:eastAsia="Arial Unicode MS" w:hAnsi="Arial Unicode MS" w:cs="Arial Unicode MS"/>
        <w:noProof/>
        <w:sz w:val="32"/>
        <w:szCs w:val="32"/>
        <w:lang w:val="ja-JP"/>
      </w:rPr>
      <w:t>13</w:t>
    </w:r>
    <w:r w:rsidRPr="003A5F2B">
      <w:rPr>
        <w:rFonts w:ascii="Arial Unicode MS" w:eastAsia="Arial Unicode MS" w:hAnsi="Arial Unicode MS" w:cs="Arial Unicode MS"/>
        <w:sz w:val="32"/>
        <w:szCs w:val="32"/>
      </w:rPr>
      <w:fldChar w:fldCharType="end"/>
    </w:r>
  </w:p>
  <w:p w:rsidR="00251F78" w:rsidRDefault="00251F78">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78" w:rsidRPr="003A5F2B" w:rsidRDefault="00251F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15072" behindDoc="0" locked="0" layoutInCell="1" allowOverlap="1" wp14:anchorId="52EB15A7" wp14:editId="1FAA80FC">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251F78" w:rsidRPr="00D856E6" w:rsidRDefault="00251F78"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left:0;text-align:left;margin-left:-.4pt;margin-top:-2.8pt;width:453.75pt;height:6.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" fillcolor="black">
              <v:textbox inset="5.85pt,.7pt,5.85pt,.7pt">
                <w:txbxContent>
                  <w:p w:rsidR="00251F78" w:rsidRPr="00D856E6" w:rsidRDefault="00251F78"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655162" w:rsidRPr="00655162">
      <w:rPr>
        <w:rFonts w:ascii="Arial Unicode MS" w:eastAsia="Arial Unicode MS" w:hAnsi="Arial Unicode MS" w:cs="Arial Unicode MS"/>
        <w:noProof/>
        <w:sz w:val="32"/>
        <w:szCs w:val="32"/>
        <w:lang w:val="ja-JP"/>
      </w:rPr>
      <w:t>25</w:t>
    </w:r>
    <w:r w:rsidRPr="003A5F2B">
      <w:rPr>
        <w:rFonts w:ascii="Arial Unicode MS" w:eastAsia="Arial Unicode MS" w:hAnsi="Arial Unicode MS" w:cs="Arial Unicode MS"/>
        <w:sz w:val="32"/>
        <w:szCs w:val="32"/>
      </w:rPr>
      <w:fldChar w:fldCharType="end"/>
    </w:r>
  </w:p>
  <w:p w:rsidR="00251F78" w:rsidRDefault="00251F78">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78" w:rsidRPr="003A5F2B" w:rsidRDefault="00251F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22240" behindDoc="0" locked="0" layoutInCell="1" allowOverlap="1" wp14:anchorId="0F63E59B" wp14:editId="066C13D9">
              <wp:simplePos x="0" y="0"/>
              <wp:positionH relativeFrom="column">
                <wp:posOffset>-5080</wp:posOffset>
              </wp:positionH>
              <wp:positionV relativeFrom="paragraph">
                <wp:posOffset>-37465</wp:posOffset>
              </wp:positionV>
              <wp:extent cx="8886825" cy="85725"/>
              <wp:effectExtent l="0" t="0" r="28575" b="28575"/>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85725"/>
                      </a:xfrm>
                      <a:prstGeom prst="rect">
                        <a:avLst/>
                      </a:prstGeom>
                      <a:solidFill>
                        <a:srgbClr val="000000"/>
                      </a:solidFill>
                      <a:ln w="9525">
                        <a:solidFill>
                          <a:srgbClr val="000000"/>
                        </a:solidFill>
                        <a:miter lim="800000"/>
                        <a:headEnd/>
                        <a:tailEnd/>
                      </a:ln>
                    </wps:spPr>
                    <wps:txbx>
                      <w:txbxContent>
                        <w:p w:rsidR="00251F78" w:rsidRPr="00D856E6" w:rsidRDefault="00251F78"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left:0;text-align:left;margin-left:-.4pt;margin-top:-2.95pt;width:699.75pt;height:6.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" fillcolor="black">
              <v:textbox inset="5.85pt,.7pt,5.85pt,.7pt">
                <w:txbxContent>
                  <w:p w:rsidR="00251F78" w:rsidRPr="00D856E6" w:rsidRDefault="00251F78"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655162" w:rsidRPr="00655162">
      <w:rPr>
        <w:rFonts w:ascii="Arial Unicode MS" w:eastAsia="Arial Unicode MS" w:hAnsi="Arial Unicode MS" w:cs="Arial Unicode MS"/>
        <w:noProof/>
        <w:sz w:val="32"/>
        <w:szCs w:val="32"/>
        <w:lang w:val="ja-JP"/>
      </w:rPr>
      <w:t>27</w:t>
    </w:r>
    <w:r w:rsidRPr="003A5F2B">
      <w:rPr>
        <w:rFonts w:ascii="Arial Unicode MS" w:eastAsia="Arial Unicode MS" w:hAnsi="Arial Unicode MS" w:cs="Arial Unicode MS"/>
        <w:sz w:val="32"/>
        <w:szCs w:val="32"/>
      </w:rPr>
      <w:fldChar w:fldCharType="end"/>
    </w:r>
  </w:p>
  <w:p w:rsidR="00251F78" w:rsidRDefault="00251F78">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78" w:rsidRPr="003A5F2B" w:rsidRDefault="00251F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72416" behindDoc="0" locked="0" layoutInCell="1" allowOverlap="1" wp14:anchorId="090E1C00" wp14:editId="7D54EB76">
              <wp:simplePos x="0" y="0"/>
              <wp:positionH relativeFrom="column">
                <wp:posOffset>-5080</wp:posOffset>
              </wp:positionH>
              <wp:positionV relativeFrom="paragraph">
                <wp:posOffset>-37465</wp:posOffset>
              </wp:positionV>
              <wp:extent cx="8886825" cy="85725"/>
              <wp:effectExtent l="0" t="0" r="28575" b="28575"/>
              <wp:wrapNone/>
              <wp:docPr id="35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85725"/>
                      </a:xfrm>
                      <a:prstGeom prst="rect">
                        <a:avLst/>
                      </a:prstGeom>
                      <a:solidFill>
                        <a:srgbClr val="000000"/>
                      </a:solidFill>
                      <a:ln w="9525">
                        <a:solidFill>
                          <a:srgbClr val="000000"/>
                        </a:solidFill>
                        <a:miter lim="800000"/>
                        <a:headEnd/>
                        <a:tailEnd/>
                      </a:ln>
                    </wps:spPr>
                    <wps:txbx>
                      <w:txbxContent>
                        <w:p w:rsidR="00251F78" w:rsidRPr="00D856E6" w:rsidRDefault="00251F78"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left:0;text-align:left;margin-left:-.4pt;margin-top:-2.95pt;width:699.75pt;height:6.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" fillcolor="black">
              <v:textbox inset="5.85pt,.7pt,5.85pt,.7pt">
                <w:txbxContent>
                  <w:p w:rsidR="00251F78" w:rsidRPr="00D856E6" w:rsidRDefault="00251F78"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655162" w:rsidRPr="00655162">
      <w:rPr>
        <w:rFonts w:ascii="Arial Unicode MS" w:eastAsia="Arial Unicode MS" w:hAnsi="Arial Unicode MS" w:cs="Arial Unicode MS"/>
        <w:noProof/>
        <w:sz w:val="32"/>
        <w:szCs w:val="32"/>
        <w:lang w:val="ja-JP"/>
      </w:rPr>
      <w:t>29</w:t>
    </w:r>
    <w:r w:rsidRPr="003A5F2B">
      <w:rPr>
        <w:rFonts w:ascii="Arial Unicode MS" w:eastAsia="Arial Unicode MS" w:hAnsi="Arial Unicode MS" w:cs="Arial Unicode MS"/>
        <w:sz w:val="32"/>
        <w:szCs w:val="32"/>
      </w:rPr>
      <w:fldChar w:fldCharType="end"/>
    </w:r>
  </w:p>
  <w:p w:rsidR="00251F78" w:rsidRDefault="00251F78">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78" w:rsidRPr="003A5F2B" w:rsidRDefault="00251F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41696" behindDoc="0" locked="0" layoutInCell="1" allowOverlap="1" wp14:anchorId="35A64D05" wp14:editId="47E583F8">
              <wp:simplePos x="0" y="0"/>
              <wp:positionH relativeFrom="column">
                <wp:posOffset>-5080</wp:posOffset>
              </wp:positionH>
              <wp:positionV relativeFrom="paragraph">
                <wp:posOffset>-37465</wp:posOffset>
              </wp:positionV>
              <wp:extent cx="8886825" cy="85725"/>
              <wp:effectExtent l="0" t="0" r="28575" b="28575"/>
              <wp:wrapNone/>
              <wp:docPr id="1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85725"/>
                      </a:xfrm>
                      <a:prstGeom prst="rect">
                        <a:avLst/>
                      </a:prstGeom>
                      <a:solidFill>
                        <a:srgbClr val="000000"/>
                      </a:solidFill>
                      <a:ln w="9525">
                        <a:solidFill>
                          <a:srgbClr val="000000"/>
                        </a:solidFill>
                        <a:miter lim="800000"/>
                        <a:headEnd/>
                        <a:tailEnd/>
                      </a:ln>
                    </wps:spPr>
                    <wps:txbx>
                      <w:txbxContent>
                        <w:p w:rsidR="00251F78" w:rsidRPr="00D856E6" w:rsidRDefault="00251F78"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0" type="#_x0000_t202" style="position:absolute;left:0;text-align:left;margin-left:-.4pt;margin-top:-2.95pt;width:699.75pt;height:6.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" fillcolor="black">
              <v:textbox inset="5.85pt,.7pt,5.85pt,.7pt">
                <w:txbxContent>
                  <w:p w:rsidR="00251F78" w:rsidRPr="00D856E6" w:rsidRDefault="00251F78"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655162" w:rsidRPr="00655162">
      <w:rPr>
        <w:rFonts w:ascii="Arial Unicode MS" w:eastAsia="Arial Unicode MS" w:hAnsi="Arial Unicode MS" w:cs="Arial Unicode MS"/>
        <w:noProof/>
        <w:sz w:val="32"/>
        <w:szCs w:val="32"/>
        <w:lang w:val="ja-JP"/>
      </w:rPr>
      <w:t>39</w:t>
    </w:r>
    <w:r w:rsidRPr="003A5F2B">
      <w:rPr>
        <w:rFonts w:ascii="Arial Unicode MS" w:eastAsia="Arial Unicode MS" w:hAnsi="Arial Unicode MS" w:cs="Arial Unicode MS"/>
        <w:sz w:val="32"/>
        <w:szCs w:val="32"/>
      </w:rPr>
      <w:fldChar w:fldCharType="end"/>
    </w:r>
  </w:p>
  <w:p w:rsidR="00251F78" w:rsidRDefault="00251F78">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78" w:rsidRPr="003A5F2B" w:rsidRDefault="00251F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992" behindDoc="0" locked="0" layoutInCell="1" allowOverlap="1" wp14:anchorId="3E781D71" wp14:editId="210E5C15">
              <wp:simplePos x="0" y="0"/>
              <wp:positionH relativeFrom="column">
                <wp:posOffset>-5080</wp:posOffset>
              </wp:positionH>
              <wp:positionV relativeFrom="paragraph">
                <wp:posOffset>-35560</wp:posOffset>
              </wp:positionV>
              <wp:extent cx="5762625" cy="85725"/>
              <wp:effectExtent l="13970" t="12065" r="5080" b="6985"/>
              <wp:wrapNone/>
              <wp:docPr id="31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251F78" w:rsidRPr="00D856E6" w:rsidRDefault="00251F78"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2" type="#_x0000_t202" style="position:absolute;left:0;text-align:left;margin-left:-.4pt;margin-top:-2.8pt;width:453.75pt;height: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" fillcolor="black">
              <v:textbox inset="5.85pt,.7pt,5.85pt,.7pt">
                <w:txbxContent>
                  <w:p w:rsidR="003B7D08" w:rsidRPr="00D856E6" w:rsidRDefault="003B7D08"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655162" w:rsidRPr="00655162">
      <w:rPr>
        <w:rFonts w:ascii="Arial Unicode MS" w:eastAsia="Arial Unicode MS" w:hAnsi="Arial Unicode MS" w:cs="Arial Unicode MS"/>
        <w:noProof/>
        <w:sz w:val="32"/>
        <w:szCs w:val="32"/>
        <w:lang w:val="ja-JP"/>
      </w:rPr>
      <w:t>40</w:t>
    </w:r>
    <w:r w:rsidRPr="003A5F2B">
      <w:rPr>
        <w:rFonts w:ascii="Arial Unicode MS" w:eastAsia="Arial Unicode MS" w:hAnsi="Arial Unicode MS" w:cs="Arial Unicode MS"/>
        <w:sz w:val="32"/>
        <w:szCs w:val="32"/>
      </w:rPr>
      <w:fldChar w:fldCharType="end"/>
    </w:r>
  </w:p>
  <w:p w:rsidR="00251F78" w:rsidRDefault="00251F7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00D" w:rsidRDefault="0013000D">
      <w:r>
        <w:separator/>
      </w:r>
    </w:p>
  </w:footnote>
  <w:footnote w:type="continuationSeparator" w:id="0">
    <w:p w:rsidR="0013000D" w:rsidRDefault="00130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78" w:rsidRDefault="00251F78">
    <w:pPr>
      <w:pStyle w:val="a7"/>
    </w:pPr>
    <w:r>
      <w:rPr>
        <w:noProof/>
      </w:rPr>
      <mc:AlternateContent>
        <mc:Choice Requires="wps">
          <w:drawing>
            <wp:anchor distT="0" distB="0" distL="114300" distR="114300" simplePos="0" relativeHeight="251780608" behindDoc="0" locked="0" layoutInCell="1" allowOverlap="1" wp14:anchorId="7E134E82" wp14:editId="45B7DB3F">
              <wp:simplePos x="0" y="0"/>
              <wp:positionH relativeFrom="column">
                <wp:posOffset>-5080</wp:posOffset>
              </wp:positionH>
              <wp:positionV relativeFrom="paragraph">
                <wp:posOffset>-52705</wp:posOffset>
              </wp:positionV>
              <wp:extent cx="5762625" cy="314325"/>
              <wp:effectExtent l="13970" t="13970" r="5080" b="508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251F78" w:rsidRDefault="00251F7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09" type="#_x0000_t202" style="position:absolute;left:0;text-align:left;margin-left:-.4pt;margin-top:-4.15pt;width:453.75pt;height:24.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" fillcolor="black">
              <v:textbox inset="5.85pt,.7pt,5.85pt,.7pt">
                <w:txbxContent>
                  <w:p w:rsidR="00251F78" w:rsidRDefault="00251F78"/>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78" w:rsidRDefault="00251F78">
    <w:pPr>
      <w:pStyle w:val="a7"/>
    </w:pPr>
    <w:r>
      <w:rPr>
        <w:noProof/>
      </w:rPr>
      <mc:AlternateContent>
        <mc:Choice Requires="wps">
          <w:drawing>
            <wp:anchor distT="0" distB="0" distL="114300" distR="114300" simplePos="0" relativeHeight="251775488" behindDoc="0" locked="0" layoutInCell="1" allowOverlap="1" wp14:anchorId="4D351403" wp14:editId="084D9AE6">
              <wp:simplePos x="0" y="0"/>
              <wp:positionH relativeFrom="column">
                <wp:posOffset>-5080</wp:posOffset>
              </wp:positionH>
              <wp:positionV relativeFrom="paragraph">
                <wp:posOffset>-52705</wp:posOffset>
              </wp:positionV>
              <wp:extent cx="5762625" cy="314325"/>
              <wp:effectExtent l="13970" t="13970" r="5080" b="5080"/>
              <wp:wrapNone/>
              <wp:docPr id="30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left:0;text-align:left;margin-left:-.4pt;margin-top:-4.15pt;width:453.75pt;height:24.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" fillcolor="black">
              <v:textbox inset="5.85pt,.7pt,5.85pt,.7pt">
                <w:txbxContent>
                  <w:p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78" w:rsidRDefault="00251F78">
    <w:pPr>
      <w:pStyle w:val="a7"/>
    </w:pPr>
    <w:r>
      <w:rPr>
        <w:noProof/>
      </w:rPr>
      <mc:AlternateContent>
        <mc:Choice Requires="wps">
          <w:drawing>
            <wp:anchor distT="0" distB="0" distL="114300" distR="114300" simplePos="0" relativeHeight="251716096" behindDoc="0" locked="0" layoutInCell="1" allowOverlap="1" wp14:anchorId="1481E26B" wp14:editId="55D7CD48">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3" type="#_x0000_t202" style="position:absolute;left:0;text-align:left;margin-left:-.4pt;margin-top:-4.15pt;width:453.75pt;height:24.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B7DFhwJAIAAFYEAAAOAAAAAAAAAAAAAAAAAC4CAABkcnMvZTJvRG9jLnhtbFBL&#10;AQItABQABgAIAAAAIQCMIj9l2QAAAAcBAAAPAAAAAAAAAAAAAAAAAH4EAABkcnMvZG93bnJldi54&#10;bWxQSwUGAAAAAAQABADzAAAAhAUAAAAA&#10;" fillcolor="black">
              <v:textbox inset="5.85pt,.7pt,5.85pt,.7pt">
                <w:txbxContent>
                  <w:p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78" w:rsidRDefault="00251F78">
    <w:pPr>
      <w:pStyle w:val="a7"/>
    </w:pPr>
    <w:r>
      <w:rPr>
        <w:noProof/>
      </w:rPr>
      <mc:AlternateContent>
        <mc:Choice Requires="wps">
          <w:drawing>
            <wp:anchor distT="0" distB="0" distL="114300" distR="114300" simplePos="0" relativeHeight="251720192" behindDoc="0" locked="0" layoutInCell="1" allowOverlap="1" wp14:anchorId="4EF06112" wp14:editId="76C8C614">
              <wp:simplePos x="0" y="0"/>
              <wp:positionH relativeFrom="column">
                <wp:posOffset>-5080</wp:posOffset>
              </wp:positionH>
              <wp:positionV relativeFrom="paragraph">
                <wp:posOffset>-54610</wp:posOffset>
              </wp:positionV>
              <wp:extent cx="8886825" cy="314325"/>
              <wp:effectExtent l="0" t="0" r="28575" b="28575"/>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314325"/>
                      </a:xfrm>
                      <a:prstGeom prst="rect">
                        <a:avLst/>
                      </a:prstGeom>
                      <a:solidFill>
                        <a:srgbClr val="000000"/>
                      </a:solidFill>
                      <a:ln w="9525">
                        <a:solidFill>
                          <a:srgbClr val="000000"/>
                        </a:solidFill>
                        <a:miter lim="800000"/>
                        <a:headEnd/>
                        <a:tailEnd/>
                      </a:ln>
                    </wps:spPr>
                    <wps:txbx>
                      <w:txbxContent>
                        <w:p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left:0;text-align:left;margin-left:-.4pt;margin-top:-4.3pt;width:699.75pt;height:24.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" fillcolor="black">
              <v:textbox inset="5.85pt,.7pt,5.85pt,.7pt">
                <w:txbxContent>
                  <w:p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78" w:rsidRDefault="00251F78">
    <w:pPr>
      <w:pStyle w:val="a7"/>
    </w:pPr>
    <w:r>
      <w:rPr>
        <w:noProof/>
      </w:rPr>
      <mc:AlternateContent>
        <mc:Choice Requires="wps">
          <w:drawing>
            <wp:anchor distT="0" distB="0" distL="114300" distR="114300" simplePos="0" relativeHeight="251773440" behindDoc="0" locked="0" layoutInCell="1" allowOverlap="1" wp14:anchorId="08F28C1E" wp14:editId="5BF60AED">
              <wp:simplePos x="0" y="0"/>
              <wp:positionH relativeFrom="column">
                <wp:posOffset>-5080</wp:posOffset>
              </wp:positionH>
              <wp:positionV relativeFrom="paragraph">
                <wp:posOffset>-54610</wp:posOffset>
              </wp:positionV>
              <wp:extent cx="8886825" cy="314325"/>
              <wp:effectExtent l="0" t="0" r="28575" b="28575"/>
              <wp:wrapNone/>
              <wp:docPr id="35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314325"/>
                      </a:xfrm>
                      <a:prstGeom prst="rect">
                        <a:avLst/>
                      </a:prstGeom>
                      <a:solidFill>
                        <a:srgbClr val="000000"/>
                      </a:solidFill>
                      <a:ln w="9525">
                        <a:solidFill>
                          <a:srgbClr val="000000"/>
                        </a:solidFill>
                        <a:miter lim="800000"/>
                        <a:headEnd/>
                        <a:tailEnd/>
                      </a:ln>
                    </wps:spPr>
                    <wps:txbx>
                      <w:txbxContent>
                        <w:p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7" type="#_x0000_t202" style="position:absolute;left:0;text-align:left;margin-left:-.4pt;margin-top:-4.3pt;width:699.75pt;height:24.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" fillcolor="black">
              <v:textbox inset="5.85pt,.7pt,5.85pt,.7pt">
                <w:txbxContent>
                  <w:p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78" w:rsidRDefault="00251F78">
    <w:pPr>
      <w:pStyle w:val="a7"/>
    </w:pPr>
    <w:r>
      <w:rPr>
        <w:noProof/>
      </w:rPr>
      <mc:AlternateContent>
        <mc:Choice Requires="wps">
          <w:drawing>
            <wp:anchor distT="0" distB="0" distL="114300" distR="114300" simplePos="0" relativeHeight="251743744" behindDoc="0" locked="0" layoutInCell="1" allowOverlap="1" wp14:anchorId="0616458E" wp14:editId="1F770FCF">
              <wp:simplePos x="0" y="0"/>
              <wp:positionH relativeFrom="column">
                <wp:posOffset>-5080</wp:posOffset>
              </wp:positionH>
              <wp:positionV relativeFrom="paragraph">
                <wp:posOffset>-54610</wp:posOffset>
              </wp:positionV>
              <wp:extent cx="8886825" cy="314325"/>
              <wp:effectExtent l="0" t="0" r="28575" b="28575"/>
              <wp:wrapNone/>
              <wp:docPr id="1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314325"/>
                      </a:xfrm>
                      <a:prstGeom prst="rect">
                        <a:avLst/>
                      </a:prstGeom>
                      <a:solidFill>
                        <a:srgbClr val="000000"/>
                      </a:solidFill>
                      <a:ln w="9525">
                        <a:solidFill>
                          <a:srgbClr val="000000"/>
                        </a:solidFill>
                        <a:miter lim="800000"/>
                        <a:headEnd/>
                        <a:tailEnd/>
                      </a:ln>
                    </wps:spPr>
                    <wps:txbx>
                      <w:txbxContent>
                        <w:p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9" type="#_x0000_t202" style="position:absolute;left:0;text-align:left;margin-left:-.4pt;margin-top:-4.3pt;width:699.75pt;height:24.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" fillcolor="black">
              <v:textbox inset="5.85pt,.7pt,5.85pt,.7pt">
                <w:txbxContent>
                  <w:p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F78" w:rsidRDefault="00251F78">
    <w:pPr>
      <w:pStyle w:val="a7"/>
    </w:pPr>
    <w:r>
      <w:rPr>
        <w:noProof/>
      </w:rPr>
      <mc:AlternateContent>
        <mc:Choice Requires="wps">
          <w:drawing>
            <wp:anchor distT="0" distB="0" distL="114300" distR="114300" simplePos="0" relativeHeight="251683328" behindDoc="0" locked="0" layoutInCell="1" allowOverlap="1" wp14:anchorId="5D78CDEF" wp14:editId="7E813917">
              <wp:simplePos x="0" y="0"/>
              <wp:positionH relativeFrom="column">
                <wp:posOffset>-5080</wp:posOffset>
              </wp:positionH>
              <wp:positionV relativeFrom="paragraph">
                <wp:posOffset>-52705</wp:posOffset>
              </wp:positionV>
              <wp:extent cx="5762625" cy="314325"/>
              <wp:effectExtent l="13970" t="13970" r="5080" b="5080"/>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left:0;text-align:left;margin-left:-.4pt;margin-top:-4.15pt;width:453.7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" fillcolor="black">
              <v:textbox inset="5.85pt,.7pt,5.85pt,.7pt">
                <w:txbxContent>
                  <w:p w:rsidR="003B7D08" w:rsidRPr="00D856E6" w:rsidRDefault="003B7D0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B17F5"/>
    <w:multiLevelType w:val="hybridMultilevel"/>
    <w:tmpl w:val="6E2AB35E"/>
    <w:lvl w:ilvl="0" w:tplc="0409000D">
      <w:start w:val="1"/>
      <w:numFmt w:val="bullet"/>
      <w:lvlText w:val=""/>
      <w:lvlJc w:val="left"/>
      <w:pPr>
        <w:ind w:left="1778" w:hanging="420"/>
      </w:pPr>
      <w:rPr>
        <w:rFonts w:ascii="Wingdings" w:hAnsi="Wingdings" w:hint="default"/>
        <w:lang w:val="en-US"/>
      </w:rPr>
    </w:lvl>
    <w:lvl w:ilvl="1" w:tplc="0409000B" w:tentative="1">
      <w:start w:val="1"/>
      <w:numFmt w:val="bullet"/>
      <w:lvlText w:val=""/>
      <w:lvlJc w:val="left"/>
      <w:pPr>
        <w:ind w:left="2198" w:hanging="420"/>
      </w:pPr>
      <w:rPr>
        <w:rFonts w:ascii="Wingdings" w:hAnsi="Wingdings" w:hint="default"/>
      </w:rPr>
    </w:lvl>
    <w:lvl w:ilvl="2" w:tplc="0409000D" w:tentative="1">
      <w:start w:val="1"/>
      <w:numFmt w:val="bullet"/>
      <w:lvlText w:val=""/>
      <w:lvlJc w:val="left"/>
      <w:pPr>
        <w:ind w:left="2618" w:hanging="420"/>
      </w:pPr>
      <w:rPr>
        <w:rFonts w:ascii="Wingdings" w:hAnsi="Wingdings" w:hint="default"/>
      </w:rPr>
    </w:lvl>
    <w:lvl w:ilvl="3" w:tplc="04090001" w:tentative="1">
      <w:start w:val="1"/>
      <w:numFmt w:val="bullet"/>
      <w:lvlText w:val=""/>
      <w:lvlJc w:val="left"/>
      <w:pPr>
        <w:ind w:left="3038" w:hanging="420"/>
      </w:pPr>
      <w:rPr>
        <w:rFonts w:ascii="Wingdings" w:hAnsi="Wingdings" w:hint="default"/>
      </w:rPr>
    </w:lvl>
    <w:lvl w:ilvl="4" w:tplc="0409000B" w:tentative="1">
      <w:start w:val="1"/>
      <w:numFmt w:val="bullet"/>
      <w:lvlText w:val=""/>
      <w:lvlJc w:val="left"/>
      <w:pPr>
        <w:ind w:left="3458" w:hanging="420"/>
      </w:pPr>
      <w:rPr>
        <w:rFonts w:ascii="Wingdings" w:hAnsi="Wingdings" w:hint="default"/>
      </w:rPr>
    </w:lvl>
    <w:lvl w:ilvl="5" w:tplc="0409000D" w:tentative="1">
      <w:start w:val="1"/>
      <w:numFmt w:val="bullet"/>
      <w:lvlText w:val=""/>
      <w:lvlJc w:val="left"/>
      <w:pPr>
        <w:ind w:left="3878" w:hanging="420"/>
      </w:pPr>
      <w:rPr>
        <w:rFonts w:ascii="Wingdings" w:hAnsi="Wingdings" w:hint="default"/>
      </w:rPr>
    </w:lvl>
    <w:lvl w:ilvl="6" w:tplc="04090001" w:tentative="1">
      <w:start w:val="1"/>
      <w:numFmt w:val="bullet"/>
      <w:lvlText w:val=""/>
      <w:lvlJc w:val="left"/>
      <w:pPr>
        <w:ind w:left="4298" w:hanging="420"/>
      </w:pPr>
      <w:rPr>
        <w:rFonts w:ascii="Wingdings" w:hAnsi="Wingdings" w:hint="default"/>
      </w:rPr>
    </w:lvl>
    <w:lvl w:ilvl="7" w:tplc="0409000B" w:tentative="1">
      <w:start w:val="1"/>
      <w:numFmt w:val="bullet"/>
      <w:lvlText w:val=""/>
      <w:lvlJc w:val="left"/>
      <w:pPr>
        <w:ind w:left="4718" w:hanging="420"/>
      </w:pPr>
      <w:rPr>
        <w:rFonts w:ascii="Wingdings" w:hAnsi="Wingdings" w:hint="default"/>
      </w:rPr>
    </w:lvl>
    <w:lvl w:ilvl="8" w:tplc="0409000D" w:tentative="1">
      <w:start w:val="1"/>
      <w:numFmt w:val="bullet"/>
      <w:lvlText w:val=""/>
      <w:lvlJc w:val="left"/>
      <w:pPr>
        <w:ind w:left="5138" w:hanging="420"/>
      </w:pPr>
      <w:rPr>
        <w:rFonts w:ascii="Wingdings" w:hAnsi="Wingdings" w:hint="default"/>
      </w:rPr>
    </w:lvl>
  </w:abstractNum>
  <w:abstractNum w:abstractNumId="1">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
    <w:nsid w:val="1C051EFC"/>
    <w:multiLevelType w:val="hybridMultilevel"/>
    <w:tmpl w:val="4C12D0A2"/>
    <w:lvl w:ilvl="0" w:tplc="112AB556">
      <w:start w:val="3"/>
      <w:numFmt w:val="bullet"/>
      <w:lvlText w:val="-"/>
      <w:lvlJc w:val="left"/>
      <w:pPr>
        <w:ind w:left="1064" w:hanging="360"/>
      </w:pPr>
      <w:rPr>
        <w:rFonts w:ascii="Century" w:eastAsia="ＭＳ 明朝" w:hAnsi="Century" w:cs="Times New Roman" w:hint="default"/>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3">
    <w:nsid w:val="1C581A32"/>
    <w:multiLevelType w:val="hybridMultilevel"/>
    <w:tmpl w:val="0EE6E91C"/>
    <w:lvl w:ilvl="0" w:tplc="C6564420">
      <w:numFmt w:val="bullet"/>
      <w:lvlText w:val="・"/>
      <w:lvlJc w:val="left"/>
      <w:pPr>
        <w:ind w:left="9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4">
    <w:nsid w:val="272E41CE"/>
    <w:multiLevelType w:val="hybridMultilevel"/>
    <w:tmpl w:val="D62A7FD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0409000D">
      <w:start w:val="1"/>
      <w:numFmt w:val="bullet"/>
      <w:lvlText w:val=""/>
      <w:lvlJc w:val="left"/>
      <w:pPr>
        <w:ind w:left="1470" w:hanging="420"/>
      </w:pPr>
      <w:rPr>
        <w:rFonts w:ascii="Wingdings" w:hAnsi="Wingdings" w:hint="default"/>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nsid w:val="3B242172"/>
    <w:multiLevelType w:val="multilevel"/>
    <w:tmpl w:val="8D4AE94A"/>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572" w:hanging="572"/>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1838" w:hanging="703"/>
      </w:pPr>
      <w:rPr>
        <w:rFonts w:asciiTheme="majorHAnsi" w:eastAsiaTheme="minorEastAsia" w:hAnsiTheme="majorHAnsi" w:cstheme="majorHAnsi"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1458" w:hanging="46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ascii="Meiryo UI" w:eastAsia="Meiryo UI" w:hAnsi="Meiryo UI" w:cs="Meiryo UI" w:hint="eastAsia"/>
      </w:rPr>
    </w:lvl>
    <w:lvl w:ilvl="8">
      <w:start w:val="1"/>
      <w:numFmt w:val="upperLetter"/>
      <w:suff w:val="nothing"/>
      <w:lvlText w:val="%9.　"/>
      <w:lvlJc w:val="left"/>
      <w:pPr>
        <w:ind w:left="1457" w:hanging="408"/>
      </w:pPr>
      <w:rPr>
        <w:rFonts w:hint="eastAsia"/>
      </w:rPr>
    </w:lvl>
  </w:abstractNum>
  <w:abstractNum w:abstractNumId="6">
    <w:nsid w:val="4AD93BAD"/>
    <w:multiLevelType w:val="hybridMultilevel"/>
    <w:tmpl w:val="2968D130"/>
    <w:lvl w:ilvl="0" w:tplc="0409000D">
      <w:start w:val="1"/>
      <w:numFmt w:val="bullet"/>
      <w:lvlText w:val=""/>
      <w:lvlJc w:val="left"/>
      <w:pPr>
        <w:ind w:left="1555" w:hanging="420"/>
      </w:pPr>
      <w:rPr>
        <w:rFonts w:ascii="Wingdings" w:hAnsi="Wingdings" w:hint="default"/>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7">
    <w:nsid w:val="4F38655C"/>
    <w:multiLevelType w:val="hybridMultilevel"/>
    <w:tmpl w:val="AEE4FD3E"/>
    <w:lvl w:ilvl="0" w:tplc="0409000D">
      <w:start w:val="1"/>
      <w:numFmt w:val="bullet"/>
      <w:lvlText w:val=""/>
      <w:lvlJc w:val="left"/>
      <w:pPr>
        <w:ind w:left="1413" w:hanging="420"/>
      </w:pPr>
      <w:rPr>
        <w:rFonts w:ascii="Wingdings" w:hAnsi="Wingdings" w:hint="default"/>
        <w:lang w:val="en-US"/>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8">
    <w:nsid w:val="723F210B"/>
    <w:multiLevelType w:val="hybridMultilevel"/>
    <w:tmpl w:val="36920C7E"/>
    <w:lvl w:ilvl="0" w:tplc="88CEA9B6">
      <w:start w:val="2"/>
      <w:numFmt w:val="decimalFullWidth"/>
      <w:lvlText w:val="%1）"/>
      <w:lvlJc w:val="left"/>
      <w:pPr>
        <w:ind w:left="4871" w:hanging="720"/>
      </w:pPr>
      <w:rPr>
        <w:rFonts w:hint="default"/>
      </w:rPr>
    </w:lvl>
    <w:lvl w:ilvl="1" w:tplc="04090017" w:tentative="1">
      <w:start w:val="1"/>
      <w:numFmt w:val="aiueoFullWidth"/>
      <w:lvlText w:val="(%2)"/>
      <w:lvlJc w:val="left"/>
      <w:pPr>
        <w:ind w:left="4991" w:hanging="420"/>
      </w:pPr>
    </w:lvl>
    <w:lvl w:ilvl="2" w:tplc="04090011" w:tentative="1">
      <w:start w:val="1"/>
      <w:numFmt w:val="decimalEnclosedCircle"/>
      <w:lvlText w:val="%3"/>
      <w:lvlJc w:val="left"/>
      <w:pPr>
        <w:ind w:left="5411" w:hanging="420"/>
      </w:pPr>
    </w:lvl>
    <w:lvl w:ilvl="3" w:tplc="0409000F" w:tentative="1">
      <w:start w:val="1"/>
      <w:numFmt w:val="decimal"/>
      <w:lvlText w:val="%4."/>
      <w:lvlJc w:val="left"/>
      <w:pPr>
        <w:ind w:left="5831" w:hanging="420"/>
      </w:pPr>
    </w:lvl>
    <w:lvl w:ilvl="4" w:tplc="04090017" w:tentative="1">
      <w:start w:val="1"/>
      <w:numFmt w:val="aiueoFullWidth"/>
      <w:lvlText w:val="(%5)"/>
      <w:lvlJc w:val="left"/>
      <w:pPr>
        <w:ind w:left="6251" w:hanging="420"/>
      </w:pPr>
    </w:lvl>
    <w:lvl w:ilvl="5" w:tplc="04090011" w:tentative="1">
      <w:start w:val="1"/>
      <w:numFmt w:val="decimalEnclosedCircle"/>
      <w:lvlText w:val="%6"/>
      <w:lvlJc w:val="left"/>
      <w:pPr>
        <w:ind w:left="6671" w:hanging="420"/>
      </w:pPr>
    </w:lvl>
    <w:lvl w:ilvl="6" w:tplc="0409000F" w:tentative="1">
      <w:start w:val="1"/>
      <w:numFmt w:val="decimal"/>
      <w:lvlText w:val="%7."/>
      <w:lvlJc w:val="left"/>
      <w:pPr>
        <w:ind w:left="7091" w:hanging="420"/>
      </w:pPr>
    </w:lvl>
    <w:lvl w:ilvl="7" w:tplc="04090017" w:tentative="1">
      <w:start w:val="1"/>
      <w:numFmt w:val="aiueoFullWidth"/>
      <w:lvlText w:val="(%8)"/>
      <w:lvlJc w:val="left"/>
      <w:pPr>
        <w:ind w:left="7511" w:hanging="420"/>
      </w:pPr>
    </w:lvl>
    <w:lvl w:ilvl="8" w:tplc="04090011" w:tentative="1">
      <w:start w:val="1"/>
      <w:numFmt w:val="decimalEnclosedCircle"/>
      <w:lvlText w:val="%9"/>
      <w:lvlJc w:val="left"/>
      <w:pPr>
        <w:ind w:left="7931" w:hanging="420"/>
      </w:pPr>
    </w:lvl>
  </w:abstractNum>
  <w:abstractNum w:abstractNumId="9">
    <w:nsid w:val="72C360E5"/>
    <w:multiLevelType w:val="multilevel"/>
    <w:tmpl w:val="4A086714"/>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680" w:hanging="572"/>
      </w:pPr>
      <w:rPr>
        <w:rFonts w:hint="eastAsia"/>
      </w:rPr>
    </w:lvl>
    <w:lvl w:ilvl="2">
      <w:start w:val="1"/>
      <w:numFmt w:val="decimal"/>
      <w:suff w:val="nothing"/>
      <w:lvlText w:val="%1.%2.%3　"/>
      <w:lvlJc w:val="left"/>
      <w:pPr>
        <w:ind w:left="811" w:hanging="703"/>
      </w:pPr>
      <w:rPr>
        <w:rFonts w:hint="eastAsia"/>
      </w:rPr>
    </w:lvl>
    <w:lvl w:ilvl="3">
      <w:start w:val="3"/>
      <w:numFmt w:val="decimal"/>
      <w:suff w:val="nothing"/>
      <w:lvlText w:val="(%4)　"/>
      <w:lvlJc w:val="left"/>
      <w:pPr>
        <w:ind w:left="749" w:hanging="465"/>
      </w:pPr>
      <w:rPr>
        <w:rFonts w:hint="eastAsia"/>
      </w:rPr>
    </w:lvl>
    <w:lvl w:ilvl="4">
      <w:start w:val="2"/>
      <w:numFmt w:val="decimal"/>
      <w:suff w:val="nothing"/>
      <w:lvlText w:val="%5)　"/>
      <w:lvlJc w:val="left"/>
      <w:pPr>
        <w:ind w:left="1134"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361" w:hanging="414"/>
      </w:pPr>
      <w:rPr>
        <w:rFonts w:hint="eastAsia"/>
      </w:rPr>
    </w:lvl>
    <w:lvl w:ilvl="8">
      <w:start w:val="1"/>
      <w:numFmt w:val="upperLetter"/>
      <w:suff w:val="nothing"/>
      <w:lvlText w:val="%9.　"/>
      <w:lvlJc w:val="left"/>
      <w:pPr>
        <w:ind w:left="1457" w:hanging="408"/>
      </w:pPr>
      <w:rPr>
        <w:rFonts w:hint="eastAsia"/>
      </w:rPr>
    </w:lvl>
  </w:abstractNum>
  <w:abstractNum w:abstractNumId="1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nsid w:val="790F0CC9"/>
    <w:multiLevelType w:val="hybridMultilevel"/>
    <w:tmpl w:val="AF4479EC"/>
    <w:lvl w:ilvl="0" w:tplc="7910D256">
      <w:start w:val="3"/>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2">
    <w:nsid w:val="799D5553"/>
    <w:multiLevelType w:val="hybridMultilevel"/>
    <w:tmpl w:val="AC8E767E"/>
    <w:lvl w:ilvl="0" w:tplc="27EA82F6">
      <w:start w:val="3"/>
      <w:numFmt w:val="bullet"/>
      <w:lvlText w:val="-"/>
      <w:lvlJc w:val="left"/>
      <w:pPr>
        <w:ind w:left="1025" w:hanging="360"/>
      </w:pPr>
      <w:rPr>
        <w:rFonts w:ascii="Century" w:eastAsia="ＭＳ 明朝" w:hAnsi="Century" w:cs="Times New Roman"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13">
    <w:nsid w:val="7C4127A0"/>
    <w:multiLevelType w:val="multilevel"/>
    <w:tmpl w:val="CB1ECCB0"/>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572" w:hanging="572"/>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838" w:hanging="703"/>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458" w:hanging="465"/>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248" w:hanging="397"/>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14">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10"/>
  </w:num>
  <w:num w:numId="3">
    <w:abstractNumId w:val="4"/>
  </w:num>
  <w:num w:numId="4">
    <w:abstractNumId w:val="1"/>
  </w:num>
  <w:num w:numId="5">
    <w:abstractNumId w:val="14"/>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0"/>
  </w:num>
  <w:num w:numId="12">
    <w:abstractNumId w:val="6"/>
  </w:num>
  <w:num w:numId="13">
    <w:abstractNumId w:val="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2"/>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3"/>
    </w:lvlOverride>
  </w:num>
  <w:num w:numId="23">
    <w:abstractNumId w:val="13"/>
  </w:num>
  <w:num w:numId="24">
    <w:abstractNumId w:val="5"/>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2"/>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1696"/>
    <w:rsid w:val="00010BA8"/>
    <w:rsid w:val="00016F3C"/>
    <w:rsid w:val="0001711F"/>
    <w:rsid w:val="000207CA"/>
    <w:rsid w:val="00025ADC"/>
    <w:rsid w:val="00036B40"/>
    <w:rsid w:val="00036E98"/>
    <w:rsid w:val="00043BD7"/>
    <w:rsid w:val="00053BD7"/>
    <w:rsid w:val="00084D37"/>
    <w:rsid w:val="000868A6"/>
    <w:rsid w:val="00086A2D"/>
    <w:rsid w:val="00094DEC"/>
    <w:rsid w:val="000A7E51"/>
    <w:rsid w:val="000B3403"/>
    <w:rsid w:val="000C6B18"/>
    <w:rsid w:val="000D6C51"/>
    <w:rsid w:val="000E1FEA"/>
    <w:rsid w:val="000E7474"/>
    <w:rsid w:val="000F37BE"/>
    <w:rsid w:val="000F3D43"/>
    <w:rsid w:val="000F554D"/>
    <w:rsid w:val="00104580"/>
    <w:rsid w:val="00110937"/>
    <w:rsid w:val="00121708"/>
    <w:rsid w:val="0012174D"/>
    <w:rsid w:val="0013000D"/>
    <w:rsid w:val="0013447C"/>
    <w:rsid w:val="00137FB7"/>
    <w:rsid w:val="0014295A"/>
    <w:rsid w:val="00142977"/>
    <w:rsid w:val="0015477B"/>
    <w:rsid w:val="00171FAD"/>
    <w:rsid w:val="00173484"/>
    <w:rsid w:val="001738D4"/>
    <w:rsid w:val="00177A3F"/>
    <w:rsid w:val="00180EE2"/>
    <w:rsid w:val="00181F88"/>
    <w:rsid w:val="00185D75"/>
    <w:rsid w:val="001868AC"/>
    <w:rsid w:val="00192D37"/>
    <w:rsid w:val="001950EA"/>
    <w:rsid w:val="00196B66"/>
    <w:rsid w:val="001A030C"/>
    <w:rsid w:val="001A1FA8"/>
    <w:rsid w:val="001C6E0D"/>
    <w:rsid w:val="001D2342"/>
    <w:rsid w:val="001E3458"/>
    <w:rsid w:val="001E5F94"/>
    <w:rsid w:val="001F643C"/>
    <w:rsid w:val="0020010E"/>
    <w:rsid w:val="00201C0F"/>
    <w:rsid w:val="00203B30"/>
    <w:rsid w:val="00210199"/>
    <w:rsid w:val="002225AB"/>
    <w:rsid w:val="00227799"/>
    <w:rsid w:val="00233AA0"/>
    <w:rsid w:val="002436DA"/>
    <w:rsid w:val="00251F78"/>
    <w:rsid w:val="00253840"/>
    <w:rsid w:val="00253BCF"/>
    <w:rsid w:val="00263C2A"/>
    <w:rsid w:val="00275942"/>
    <w:rsid w:val="002834C9"/>
    <w:rsid w:val="00287BDC"/>
    <w:rsid w:val="00293BF4"/>
    <w:rsid w:val="00294B05"/>
    <w:rsid w:val="00295668"/>
    <w:rsid w:val="002B0A32"/>
    <w:rsid w:val="002C19F3"/>
    <w:rsid w:val="002C5CCF"/>
    <w:rsid w:val="002C6588"/>
    <w:rsid w:val="002C6A2D"/>
    <w:rsid w:val="002D5301"/>
    <w:rsid w:val="002D59F8"/>
    <w:rsid w:val="002E2590"/>
    <w:rsid w:val="002F2E98"/>
    <w:rsid w:val="003010F4"/>
    <w:rsid w:val="0030208C"/>
    <w:rsid w:val="00311C7B"/>
    <w:rsid w:val="003134F4"/>
    <w:rsid w:val="00324474"/>
    <w:rsid w:val="00331C99"/>
    <w:rsid w:val="00334BE6"/>
    <w:rsid w:val="00342C20"/>
    <w:rsid w:val="003778B7"/>
    <w:rsid w:val="00384969"/>
    <w:rsid w:val="0038742A"/>
    <w:rsid w:val="00394744"/>
    <w:rsid w:val="00394AE2"/>
    <w:rsid w:val="003A09EB"/>
    <w:rsid w:val="003A5F2B"/>
    <w:rsid w:val="003B1D05"/>
    <w:rsid w:val="003B7338"/>
    <w:rsid w:val="003B7D08"/>
    <w:rsid w:val="003C0EE2"/>
    <w:rsid w:val="003C408F"/>
    <w:rsid w:val="003D24B2"/>
    <w:rsid w:val="00413D09"/>
    <w:rsid w:val="00437950"/>
    <w:rsid w:val="00441AEB"/>
    <w:rsid w:val="00442E18"/>
    <w:rsid w:val="00445620"/>
    <w:rsid w:val="00445CA1"/>
    <w:rsid w:val="00446071"/>
    <w:rsid w:val="00450157"/>
    <w:rsid w:val="004546FF"/>
    <w:rsid w:val="0045482F"/>
    <w:rsid w:val="004555DB"/>
    <w:rsid w:val="00457A56"/>
    <w:rsid w:val="0047676D"/>
    <w:rsid w:val="00492F8F"/>
    <w:rsid w:val="0049510E"/>
    <w:rsid w:val="00495874"/>
    <w:rsid w:val="00497375"/>
    <w:rsid w:val="004A0171"/>
    <w:rsid w:val="004A0508"/>
    <w:rsid w:val="004B330C"/>
    <w:rsid w:val="004B40D0"/>
    <w:rsid w:val="004B60F2"/>
    <w:rsid w:val="004B6664"/>
    <w:rsid w:val="004C1FA4"/>
    <w:rsid w:val="004C4A51"/>
    <w:rsid w:val="004C4ED7"/>
    <w:rsid w:val="004D3B45"/>
    <w:rsid w:val="00510BFE"/>
    <w:rsid w:val="00512540"/>
    <w:rsid w:val="00514594"/>
    <w:rsid w:val="0051516C"/>
    <w:rsid w:val="00515E1C"/>
    <w:rsid w:val="00524FCC"/>
    <w:rsid w:val="00540862"/>
    <w:rsid w:val="00550305"/>
    <w:rsid w:val="005548F7"/>
    <w:rsid w:val="00560ED9"/>
    <w:rsid w:val="0056380D"/>
    <w:rsid w:val="00585D49"/>
    <w:rsid w:val="00590080"/>
    <w:rsid w:val="00591C53"/>
    <w:rsid w:val="00593945"/>
    <w:rsid w:val="00596706"/>
    <w:rsid w:val="005A191D"/>
    <w:rsid w:val="005A37D9"/>
    <w:rsid w:val="005A77FE"/>
    <w:rsid w:val="005B4A46"/>
    <w:rsid w:val="005B5109"/>
    <w:rsid w:val="005C3B45"/>
    <w:rsid w:val="005C70F4"/>
    <w:rsid w:val="005E7E7A"/>
    <w:rsid w:val="005F0F7D"/>
    <w:rsid w:val="005F55DD"/>
    <w:rsid w:val="005F785E"/>
    <w:rsid w:val="00606271"/>
    <w:rsid w:val="00621347"/>
    <w:rsid w:val="006219C8"/>
    <w:rsid w:val="006256DB"/>
    <w:rsid w:val="00631A09"/>
    <w:rsid w:val="006343AD"/>
    <w:rsid w:val="00642A4D"/>
    <w:rsid w:val="00654DF8"/>
    <w:rsid w:val="00654E78"/>
    <w:rsid w:val="00655162"/>
    <w:rsid w:val="00662180"/>
    <w:rsid w:val="00662A6D"/>
    <w:rsid w:val="0067479D"/>
    <w:rsid w:val="00683A53"/>
    <w:rsid w:val="00691577"/>
    <w:rsid w:val="00694294"/>
    <w:rsid w:val="00697B66"/>
    <w:rsid w:val="006C4E00"/>
    <w:rsid w:val="006D00AF"/>
    <w:rsid w:val="006D78E5"/>
    <w:rsid w:val="006E4066"/>
    <w:rsid w:val="006E43C8"/>
    <w:rsid w:val="006E6A82"/>
    <w:rsid w:val="006F47F9"/>
    <w:rsid w:val="006F663E"/>
    <w:rsid w:val="00700048"/>
    <w:rsid w:val="00703231"/>
    <w:rsid w:val="0070493E"/>
    <w:rsid w:val="00704A03"/>
    <w:rsid w:val="00714F76"/>
    <w:rsid w:val="0072527A"/>
    <w:rsid w:val="00745EB6"/>
    <w:rsid w:val="00754C2C"/>
    <w:rsid w:val="00755EB5"/>
    <w:rsid w:val="0077078E"/>
    <w:rsid w:val="00774E00"/>
    <w:rsid w:val="007874F3"/>
    <w:rsid w:val="007C1451"/>
    <w:rsid w:val="007D0022"/>
    <w:rsid w:val="007D2003"/>
    <w:rsid w:val="007E048C"/>
    <w:rsid w:val="007E2E98"/>
    <w:rsid w:val="007F2958"/>
    <w:rsid w:val="008002DD"/>
    <w:rsid w:val="00802CAF"/>
    <w:rsid w:val="00804F2E"/>
    <w:rsid w:val="008053F4"/>
    <w:rsid w:val="00817320"/>
    <w:rsid w:val="008209EE"/>
    <w:rsid w:val="0082356E"/>
    <w:rsid w:val="00825D68"/>
    <w:rsid w:val="00840469"/>
    <w:rsid w:val="00842E28"/>
    <w:rsid w:val="00843D04"/>
    <w:rsid w:val="008468D0"/>
    <w:rsid w:val="00853AB0"/>
    <w:rsid w:val="008602F1"/>
    <w:rsid w:val="008628AA"/>
    <w:rsid w:val="0088450F"/>
    <w:rsid w:val="00891FCA"/>
    <w:rsid w:val="008A4DAA"/>
    <w:rsid w:val="008A5AC4"/>
    <w:rsid w:val="008B08E4"/>
    <w:rsid w:val="008B538A"/>
    <w:rsid w:val="008D040F"/>
    <w:rsid w:val="008D196D"/>
    <w:rsid w:val="008D3E49"/>
    <w:rsid w:val="008D687E"/>
    <w:rsid w:val="008D7B95"/>
    <w:rsid w:val="008E1735"/>
    <w:rsid w:val="00904903"/>
    <w:rsid w:val="009052F8"/>
    <w:rsid w:val="00906ED7"/>
    <w:rsid w:val="00910C27"/>
    <w:rsid w:val="00914BEE"/>
    <w:rsid w:val="00921800"/>
    <w:rsid w:val="00926827"/>
    <w:rsid w:val="00931DB5"/>
    <w:rsid w:val="00934F68"/>
    <w:rsid w:val="00954220"/>
    <w:rsid w:val="00954C87"/>
    <w:rsid w:val="00972545"/>
    <w:rsid w:val="00975FE0"/>
    <w:rsid w:val="009802D1"/>
    <w:rsid w:val="009903CB"/>
    <w:rsid w:val="00993012"/>
    <w:rsid w:val="009950C0"/>
    <w:rsid w:val="009A6D1F"/>
    <w:rsid w:val="009B62B0"/>
    <w:rsid w:val="009C6556"/>
    <w:rsid w:val="009C698A"/>
    <w:rsid w:val="009C747F"/>
    <w:rsid w:val="009D1186"/>
    <w:rsid w:val="009E27C0"/>
    <w:rsid w:val="009F65A7"/>
    <w:rsid w:val="00A00C3D"/>
    <w:rsid w:val="00A013D0"/>
    <w:rsid w:val="00A01E06"/>
    <w:rsid w:val="00A20A2C"/>
    <w:rsid w:val="00A33CB5"/>
    <w:rsid w:val="00A34939"/>
    <w:rsid w:val="00A34D4B"/>
    <w:rsid w:val="00A3580F"/>
    <w:rsid w:val="00A3597E"/>
    <w:rsid w:val="00A3730D"/>
    <w:rsid w:val="00A4354D"/>
    <w:rsid w:val="00A52D3A"/>
    <w:rsid w:val="00A5558C"/>
    <w:rsid w:val="00A81510"/>
    <w:rsid w:val="00A85080"/>
    <w:rsid w:val="00A85862"/>
    <w:rsid w:val="00A90AF5"/>
    <w:rsid w:val="00AC4DEE"/>
    <w:rsid w:val="00AD1C3E"/>
    <w:rsid w:val="00AD697A"/>
    <w:rsid w:val="00AE3897"/>
    <w:rsid w:val="00AF7408"/>
    <w:rsid w:val="00B1102A"/>
    <w:rsid w:val="00B16395"/>
    <w:rsid w:val="00B310D5"/>
    <w:rsid w:val="00B33EBD"/>
    <w:rsid w:val="00B50221"/>
    <w:rsid w:val="00B558A3"/>
    <w:rsid w:val="00B66062"/>
    <w:rsid w:val="00B75487"/>
    <w:rsid w:val="00B81D82"/>
    <w:rsid w:val="00B87D00"/>
    <w:rsid w:val="00B9332D"/>
    <w:rsid w:val="00B9467B"/>
    <w:rsid w:val="00BA1B6D"/>
    <w:rsid w:val="00BA71E8"/>
    <w:rsid w:val="00BB0F12"/>
    <w:rsid w:val="00BB10D5"/>
    <w:rsid w:val="00BC1353"/>
    <w:rsid w:val="00BC6354"/>
    <w:rsid w:val="00BD787D"/>
    <w:rsid w:val="00BE18B4"/>
    <w:rsid w:val="00BE5B9A"/>
    <w:rsid w:val="00BF1DDC"/>
    <w:rsid w:val="00BF71E8"/>
    <w:rsid w:val="00C001CA"/>
    <w:rsid w:val="00C12480"/>
    <w:rsid w:val="00C2444A"/>
    <w:rsid w:val="00C26AB8"/>
    <w:rsid w:val="00C325B9"/>
    <w:rsid w:val="00C32F93"/>
    <w:rsid w:val="00C3671B"/>
    <w:rsid w:val="00C41FC5"/>
    <w:rsid w:val="00C43062"/>
    <w:rsid w:val="00C5192B"/>
    <w:rsid w:val="00C53639"/>
    <w:rsid w:val="00CA5146"/>
    <w:rsid w:val="00CB3BC6"/>
    <w:rsid w:val="00CD1D3C"/>
    <w:rsid w:val="00CD441C"/>
    <w:rsid w:val="00CD56D0"/>
    <w:rsid w:val="00CE02BF"/>
    <w:rsid w:val="00CE0D26"/>
    <w:rsid w:val="00CE54CD"/>
    <w:rsid w:val="00CF0124"/>
    <w:rsid w:val="00CF5E4D"/>
    <w:rsid w:val="00D04835"/>
    <w:rsid w:val="00D219F1"/>
    <w:rsid w:val="00D21D0B"/>
    <w:rsid w:val="00D56C20"/>
    <w:rsid w:val="00D67B2B"/>
    <w:rsid w:val="00D71ED8"/>
    <w:rsid w:val="00D76F5C"/>
    <w:rsid w:val="00D82DC3"/>
    <w:rsid w:val="00D856E6"/>
    <w:rsid w:val="00D91FEB"/>
    <w:rsid w:val="00D95EE2"/>
    <w:rsid w:val="00DC1DDA"/>
    <w:rsid w:val="00DC6084"/>
    <w:rsid w:val="00DC6DDC"/>
    <w:rsid w:val="00DC7B9C"/>
    <w:rsid w:val="00DD12C0"/>
    <w:rsid w:val="00DE1A9B"/>
    <w:rsid w:val="00DE3C4E"/>
    <w:rsid w:val="00E1219C"/>
    <w:rsid w:val="00E14F69"/>
    <w:rsid w:val="00E32C82"/>
    <w:rsid w:val="00E35880"/>
    <w:rsid w:val="00E4655C"/>
    <w:rsid w:val="00E55C96"/>
    <w:rsid w:val="00E70DAF"/>
    <w:rsid w:val="00E7483F"/>
    <w:rsid w:val="00E7497A"/>
    <w:rsid w:val="00E74C18"/>
    <w:rsid w:val="00E91072"/>
    <w:rsid w:val="00E92D61"/>
    <w:rsid w:val="00E97812"/>
    <w:rsid w:val="00EA67A8"/>
    <w:rsid w:val="00EB3C6F"/>
    <w:rsid w:val="00EB66A2"/>
    <w:rsid w:val="00EC1B66"/>
    <w:rsid w:val="00EC355A"/>
    <w:rsid w:val="00ED4C49"/>
    <w:rsid w:val="00EF338F"/>
    <w:rsid w:val="00EF60A4"/>
    <w:rsid w:val="00EF6FB6"/>
    <w:rsid w:val="00F06304"/>
    <w:rsid w:val="00F13AE5"/>
    <w:rsid w:val="00F15B92"/>
    <w:rsid w:val="00F34791"/>
    <w:rsid w:val="00F5170D"/>
    <w:rsid w:val="00F64E6C"/>
    <w:rsid w:val="00F678FC"/>
    <w:rsid w:val="00F731DD"/>
    <w:rsid w:val="00F75AB4"/>
    <w:rsid w:val="00F856B5"/>
    <w:rsid w:val="00F91813"/>
    <w:rsid w:val="00FA15D9"/>
    <w:rsid w:val="00FA2EDF"/>
    <w:rsid w:val="00FA4859"/>
    <w:rsid w:val="00FA5F50"/>
    <w:rsid w:val="00FB11F3"/>
    <w:rsid w:val="00FB5C78"/>
    <w:rsid w:val="00FC202F"/>
    <w:rsid w:val="00FF324E"/>
    <w:rsid w:val="00FF54A3"/>
    <w:rsid w:val="00FF5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ind w:left="1418" w:hanging="1281"/>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ind w:left="851"/>
      <w:outlineLvl w:val="2"/>
    </w:pPr>
    <w:rPr>
      <w:rFonts w:ascii="HG丸ｺﾞｼｯｸM-PRO" w:eastAsia="HG丸ｺﾞｼｯｸM-PRO" w:hAnsi="HG丸ｺﾞｼｯｸM-PRO"/>
      <w:sz w:val="24"/>
    </w:rPr>
  </w:style>
  <w:style w:type="paragraph" w:styleId="4">
    <w:name w:val="heading 4"/>
    <w:basedOn w:val="a0"/>
    <w:next w:val="40"/>
    <w:link w:val="41"/>
    <w:qFormat/>
    <w:rsid w:val="00E55C96"/>
    <w:pPr>
      <w:keepNext/>
      <w:keepLines/>
      <w:widowControl/>
      <w:numPr>
        <w:ilvl w:val="3"/>
        <w:numId w:val="1"/>
      </w:numPr>
      <w:ind w:left="1742" w:hanging="1316"/>
      <w:outlineLvl w:val="3"/>
    </w:pPr>
    <w:rPr>
      <w:rFonts w:ascii="HG丸ｺﾞｼｯｸM-PRO" w:eastAsia="HG丸ｺﾞｼｯｸM-PRO" w:hAnsi="HG丸ｺﾞｼｯｸM-PRO"/>
      <w:bCs/>
      <w:sz w:val="24"/>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ind w:left="1276"/>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9">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a">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b">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c">
    <w:name w:val="Balloon Text"/>
    <w:basedOn w:val="a"/>
    <w:link w:val="ad"/>
    <w:rsid w:val="008D040F"/>
    <w:rPr>
      <w:rFonts w:asciiTheme="majorHAnsi" w:eastAsiaTheme="majorEastAsia" w:hAnsiTheme="majorHAnsi" w:cstheme="majorBidi"/>
      <w:sz w:val="18"/>
      <w:szCs w:val="18"/>
    </w:rPr>
  </w:style>
  <w:style w:type="character" w:customStyle="1" w:styleId="ad">
    <w:name w:val="吹き出し (文字)"/>
    <w:basedOn w:val="a1"/>
    <w:link w:val="ac"/>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e">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E55C96"/>
    <w:rPr>
      <w:rFonts w:ascii="HG丸ｺﾞｼｯｸM-PRO" w:eastAsia="HG丸ｺﾞｼｯｸM-PRO" w:hAnsi="HG丸ｺﾞｼｯｸM-PRO"/>
      <w:bCs/>
      <w:kern w:val="2"/>
      <w:sz w:val="24"/>
      <w:szCs w:val="22"/>
      <w:u w:val="single"/>
    </w:rPr>
  </w:style>
  <w:style w:type="paragraph" w:styleId="af">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0">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ind w:left="1418" w:hanging="1281"/>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ind w:left="851"/>
      <w:outlineLvl w:val="2"/>
    </w:pPr>
    <w:rPr>
      <w:rFonts w:ascii="HG丸ｺﾞｼｯｸM-PRO" w:eastAsia="HG丸ｺﾞｼｯｸM-PRO" w:hAnsi="HG丸ｺﾞｼｯｸM-PRO"/>
      <w:sz w:val="24"/>
    </w:rPr>
  </w:style>
  <w:style w:type="paragraph" w:styleId="4">
    <w:name w:val="heading 4"/>
    <w:basedOn w:val="a0"/>
    <w:next w:val="40"/>
    <w:link w:val="41"/>
    <w:qFormat/>
    <w:rsid w:val="00E55C96"/>
    <w:pPr>
      <w:keepNext/>
      <w:keepLines/>
      <w:widowControl/>
      <w:numPr>
        <w:ilvl w:val="3"/>
        <w:numId w:val="1"/>
      </w:numPr>
      <w:ind w:left="1742" w:hanging="1316"/>
      <w:outlineLvl w:val="3"/>
    </w:pPr>
    <w:rPr>
      <w:rFonts w:ascii="HG丸ｺﾞｼｯｸM-PRO" w:eastAsia="HG丸ｺﾞｼｯｸM-PRO" w:hAnsi="HG丸ｺﾞｼｯｸM-PRO"/>
      <w:bCs/>
      <w:sz w:val="24"/>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ind w:left="1276"/>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9">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a">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b">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c">
    <w:name w:val="Balloon Text"/>
    <w:basedOn w:val="a"/>
    <w:link w:val="ad"/>
    <w:rsid w:val="008D040F"/>
    <w:rPr>
      <w:rFonts w:asciiTheme="majorHAnsi" w:eastAsiaTheme="majorEastAsia" w:hAnsiTheme="majorHAnsi" w:cstheme="majorBidi"/>
      <w:sz w:val="18"/>
      <w:szCs w:val="18"/>
    </w:rPr>
  </w:style>
  <w:style w:type="character" w:customStyle="1" w:styleId="ad">
    <w:name w:val="吹き出し (文字)"/>
    <w:basedOn w:val="a1"/>
    <w:link w:val="ac"/>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e">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E55C96"/>
    <w:rPr>
      <w:rFonts w:ascii="HG丸ｺﾞｼｯｸM-PRO" w:eastAsia="HG丸ｺﾞｼｯｸM-PRO" w:hAnsi="HG丸ｺﾞｼｯｸM-PRO"/>
      <w:bCs/>
      <w:kern w:val="2"/>
      <w:sz w:val="24"/>
      <w:szCs w:val="22"/>
      <w:u w:val="single"/>
    </w:rPr>
  </w:style>
  <w:style w:type="paragraph" w:styleId="af">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0">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emf"/><Relationship Id="rId39" Type="http://schemas.openxmlformats.org/officeDocument/2006/relationships/footer" Target="footer4.xml"/><Relationship Id="rId21" Type="http://schemas.openxmlformats.org/officeDocument/2006/relationships/image" Target="media/image5.png"/><Relationship Id="rId34" Type="http://schemas.openxmlformats.org/officeDocument/2006/relationships/image" Target="media/image18.emf"/><Relationship Id="rId42" Type="http://schemas.openxmlformats.org/officeDocument/2006/relationships/image" Target="media/image24.gif"/><Relationship Id="rId47" Type="http://schemas.openxmlformats.org/officeDocument/2006/relationships/header" Target="header5.xml"/><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header" Target="header7.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emf"/><Relationship Id="rId29" Type="http://schemas.openxmlformats.org/officeDocument/2006/relationships/image" Target="media/image13.png"/><Relationship Id="rId41" Type="http://schemas.openxmlformats.org/officeDocument/2006/relationships/image" Target="media/image23.gif"/><Relationship Id="rId54" Type="http://schemas.openxmlformats.org/officeDocument/2006/relationships/image" Target="media/image30.emf"/><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footer" Target="footer5.xml"/><Relationship Id="rId53" Type="http://schemas.openxmlformats.org/officeDocument/2006/relationships/image" Target="media/image29.png"/><Relationship Id="rId58" Type="http://schemas.openxmlformats.org/officeDocument/2006/relationships/image" Target="media/image34.emf"/><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png"/><Relationship Id="rId49" Type="http://schemas.openxmlformats.org/officeDocument/2006/relationships/image" Target="media/image25.png"/><Relationship Id="rId57" Type="http://schemas.openxmlformats.org/officeDocument/2006/relationships/image" Target="media/image33.emf"/><Relationship Id="rId61"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emf"/><Relationship Id="rId44" Type="http://schemas.openxmlformats.org/officeDocument/2006/relationships/header" Target="header4.xml"/><Relationship Id="rId52" Type="http://schemas.openxmlformats.org/officeDocument/2006/relationships/image" Target="media/image28.png"/><Relationship Id="rId60" Type="http://schemas.openxmlformats.org/officeDocument/2006/relationships/header" Target="header6.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3.emf"/><Relationship Id="rId48" Type="http://schemas.openxmlformats.org/officeDocument/2006/relationships/footer" Target="footer6.xml"/><Relationship Id="rId56" Type="http://schemas.openxmlformats.org/officeDocument/2006/relationships/image" Target="media/image32.png"/><Relationship Id="rId64"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header" Target="header3.xml"/><Relationship Id="rId46" Type="http://schemas.openxmlformats.org/officeDocument/2006/relationships/image" Target="media/image24.emf"/><Relationship Id="rId59" Type="http://schemas.openxmlformats.org/officeDocument/2006/relationships/image" Target="media/image3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2.xml><?xml version="1.0" encoding="utf-8"?>
<ds:datastoreItem xmlns:ds="http://schemas.openxmlformats.org/officeDocument/2006/customXml" ds:itemID="{2E319F3A-ADF7-4D65-988E-1A8B0CB4BEC3}">
  <ds:schemaRefs>
    <ds:schemaRef ds:uri="http://schemas.microsoft.com/office/2006/metadata/properties"/>
  </ds:schemaRefs>
</ds:datastoreItem>
</file>

<file path=customXml/itemProps3.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64B3296-17FF-4138-BE6A-8838B69C7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769</TotalTime>
  <Pages>43</Pages>
  <Words>13771</Words>
  <Characters>4064</Characters>
  <Application>Microsoft Office Word</Application>
  <DocSecurity>0</DocSecurity>
  <Lines>33</Lines>
  <Paragraphs>35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大阪府庁</cp:lastModifiedBy>
  <cp:revision>7</cp:revision>
  <cp:lastPrinted>2014-03-20T10:56:00Z</cp:lastPrinted>
  <dcterms:created xsi:type="dcterms:W3CDTF">2014-03-25T11:40:00Z</dcterms:created>
  <dcterms:modified xsi:type="dcterms:W3CDTF">2014-04-21T02:20:00Z</dcterms:modified>
</cp:coreProperties>
</file>