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8B38D" w14:textId="52D530C1" w:rsidR="006972A5" w:rsidRDefault="00DD0973">
      <w:r w:rsidRPr="00B42B10">
        <w:rPr>
          <w:rFonts w:ascii="UD デジタル 教科書体 NK-R" w:eastAsia="UD デジタル 教科書体 NK-R"/>
          <w:b/>
          <w:noProof/>
          <w:sz w:val="24"/>
          <w:szCs w:val="24"/>
        </w:rPr>
        <mc:AlternateContent>
          <mc:Choice Requires="wps">
            <w:drawing>
              <wp:anchor distT="45720" distB="45720" distL="114300" distR="114300" simplePos="0" relativeHeight="251665408" behindDoc="0" locked="0" layoutInCell="1" allowOverlap="1" wp14:anchorId="333CE7C3" wp14:editId="4293FEE1">
                <wp:simplePos x="0" y="0"/>
                <wp:positionH relativeFrom="margin">
                  <wp:align>left</wp:align>
                </wp:positionH>
                <wp:positionV relativeFrom="paragraph">
                  <wp:posOffset>6092190</wp:posOffset>
                </wp:positionV>
                <wp:extent cx="7019925" cy="2514600"/>
                <wp:effectExtent l="0" t="0" r="9525"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2514600"/>
                        </a:xfrm>
                        <a:prstGeom prst="rect">
                          <a:avLst/>
                        </a:prstGeom>
                        <a:solidFill>
                          <a:srgbClr val="FFFFFF"/>
                        </a:solidFill>
                        <a:ln w="9525">
                          <a:noFill/>
                          <a:miter lim="800000"/>
                          <a:headEnd/>
                          <a:tailEnd/>
                        </a:ln>
                      </wps:spPr>
                      <wps:txbx>
                        <w:txbxContent>
                          <w:p w14:paraId="4C7FA2E4" w14:textId="77777777" w:rsidR="00BE38AA" w:rsidRPr="00977057" w:rsidRDefault="00977057" w:rsidP="00977057">
                            <w:pPr>
                              <w:spacing w:line="300" w:lineRule="exact"/>
                              <w:rPr>
                                <w:rFonts w:ascii="游ゴシック" w:eastAsia="游ゴシック" w:hAnsi="游ゴシック"/>
                                <w:bCs/>
                                <w:sz w:val="24"/>
                                <w:szCs w:val="24"/>
                              </w:rPr>
                            </w:pPr>
                            <w:r w:rsidRPr="00B7545B">
                              <w:rPr>
                                <w:rFonts w:ascii="游ゴシック" w:eastAsia="游ゴシック" w:hAnsi="游ゴシック" w:hint="eastAsia"/>
                                <w:color w:val="2F5496" w:themeColor="accent5" w:themeShade="BF"/>
                                <w:sz w:val="24"/>
                                <w:szCs w:val="24"/>
                              </w:rPr>
                              <w:t>●</w:t>
                            </w:r>
                            <w:r>
                              <w:rPr>
                                <w:rFonts w:ascii="游ゴシック" w:eastAsia="游ゴシック" w:hAnsi="游ゴシック"/>
                                <w:bCs/>
                                <w:sz w:val="24"/>
                                <w:szCs w:val="24"/>
                              </w:rPr>
                              <w:t xml:space="preserve">　</w:t>
                            </w:r>
                            <w:r w:rsidRPr="00977057">
                              <w:rPr>
                                <w:rFonts w:ascii="游ゴシック" w:eastAsia="游ゴシック" w:hAnsi="游ゴシック"/>
                                <w:bCs/>
                                <w:sz w:val="24"/>
                                <w:szCs w:val="24"/>
                              </w:rPr>
                              <w:t>受講申込</w:t>
                            </w:r>
                            <w:r>
                              <w:rPr>
                                <w:rFonts w:ascii="游ゴシック" w:eastAsia="游ゴシック" w:hAnsi="游ゴシック" w:hint="eastAsia"/>
                                <w:bCs/>
                                <w:sz w:val="24"/>
                                <w:szCs w:val="24"/>
                              </w:rPr>
                              <w:t>み</w:t>
                            </w:r>
                            <w:r w:rsidRPr="00977057">
                              <w:rPr>
                                <w:rFonts w:ascii="游ゴシック" w:eastAsia="游ゴシック" w:hAnsi="游ゴシック"/>
                                <w:bCs/>
                                <w:sz w:val="24"/>
                                <w:szCs w:val="24"/>
                              </w:rPr>
                              <w:t>が少ない訓練は、訓練の実施を中止する場合があります。</w:t>
                            </w:r>
                          </w:p>
                          <w:p w14:paraId="5798D8D2" w14:textId="77777777" w:rsidR="00BE38AA" w:rsidRPr="00977057" w:rsidRDefault="00BE38AA" w:rsidP="00B21B89">
                            <w:pPr>
                              <w:pStyle w:val="a3"/>
                              <w:spacing w:line="160" w:lineRule="exact"/>
                              <w:ind w:leftChars="0" w:left="357"/>
                              <w:rPr>
                                <w:rFonts w:ascii="游ゴシック" w:eastAsia="游ゴシック" w:hAnsi="游ゴシック"/>
                                <w:bCs/>
                                <w:sz w:val="24"/>
                                <w:szCs w:val="24"/>
                              </w:rPr>
                            </w:pPr>
                          </w:p>
                          <w:p w14:paraId="1DC2E1E2" w14:textId="77777777" w:rsidR="00B21B89" w:rsidRPr="00977057" w:rsidRDefault="00B21B89" w:rsidP="00B21B89">
                            <w:pPr>
                              <w:spacing w:line="300" w:lineRule="exact"/>
                              <w:ind w:left="240" w:hangingChars="100" w:hanging="240"/>
                              <w:rPr>
                                <w:rFonts w:ascii="游ゴシック" w:eastAsia="游ゴシック" w:hAnsi="游ゴシック"/>
                                <w:bCs/>
                                <w:sz w:val="24"/>
                                <w:szCs w:val="24"/>
                              </w:rPr>
                            </w:pPr>
                            <w:r w:rsidRPr="00B7545B">
                              <w:rPr>
                                <w:rFonts w:ascii="游ゴシック" w:eastAsia="游ゴシック" w:hAnsi="游ゴシック" w:hint="eastAsia"/>
                                <w:color w:val="2F5496" w:themeColor="accent5" w:themeShade="BF"/>
                                <w:sz w:val="24"/>
                                <w:szCs w:val="24"/>
                              </w:rPr>
                              <w:t>●</w:t>
                            </w:r>
                            <w:r w:rsidRPr="00977057">
                              <w:rPr>
                                <w:rFonts w:ascii="游ゴシック" w:eastAsia="游ゴシック" w:hAnsi="游ゴシック" w:hint="eastAsia"/>
                                <w:bCs/>
                                <w:sz w:val="24"/>
                                <w:szCs w:val="24"/>
                              </w:rPr>
                              <w:t xml:space="preserve">　</w:t>
                            </w:r>
                            <w:r w:rsidRPr="00977057">
                              <w:rPr>
                                <w:rFonts w:ascii="游ゴシック" w:eastAsia="游ゴシック" w:hAnsi="游ゴシック"/>
                                <w:bCs/>
                                <w:sz w:val="24"/>
                                <w:szCs w:val="24"/>
                              </w:rPr>
                              <w:t>訓練申込者が定員を超えない場合でも、</w:t>
                            </w:r>
                            <w:r w:rsidRPr="00977057">
                              <w:rPr>
                                <w:rFonts w:ascii="游ゴシック" w:eastAsia="游ゴシック" w:hAnsi="游ゴシック" w:hint="eastAsia"/>
                                <w:bCs/>
                                <w:sz w:val="24"/>
                                <w:szCs w:val="24"/>
                              </w:rPr>
                              <w:t>選考試験の結果により訓練を受講できないことがあります。</w:t>
                            </w:r>
                          </w:p>
                          <w:p w14:paraId="58605CAA" w14:textId="77777777" w:rsidR="00BE38AA" w:rsidRDefault="00977057" w:rsidP="00BE38AA">
                            <w:pPr>
                              <w:spacing w:line="300" w:lineRule="exact"/>
                              <w:ind w:left="240" w:hangingChars="100" w:hanging="240"/>
                              <w:rPr>
                                <w:rFonts w:ascii="游ゴシック" w:eastAsia="游ゴシック" w:hAnsi="游ゴシック"/>
                                <w:bCs/>
                                <w:sz w:val="24"/>
                                <w:szCs w:val="24"/>
                              </w:rPr>
                            </w:pPr>
                            <w:r w:rsidRPr="00B7545B">
                              <w:rPr>
                                <w:rFonts w:ascii="游ゴシック" w:eastAsia="游ゴシック" w:hAnsi="游ゴシック" w:hint="eastAsia"/>
                                <w:color w:val="2F5496" w:themeColor="accent5" w:themeShade="BF"/>
                                <w:sz w:val="24"/>
                                <w:szCs w:val="24"/>
                              </w:rPr>
                              <w:t>●</w:t>
                            </w:r>
                            <w:r w:rsidR="00BE38AA" w:rsidRPr="00BE38AA">
                              <w:rPr>
                                <w:rFonts w:ascii="游ゴシック" w:eastAsia="游ゴシック" w:hAnsi="游ゴシック" w:hint="eastAsia"/>
                                <w:bCs/>
                                <w:sz w:val="24"/>
                                <w:szCs w:val="24"/>
                              </w:rPr>
                              <w:t xml:space="preserve">　ハローワーク所長の受講指示を受けて訓練を受講される方には、雇用保険の失業給付（基本手当・受講手当・通所手当[自宅から訓練実施場所までの最短経路が2㎞以上で、かつ、１km以上公共交通機関を利用される場合等]）が支給されます。（詳しくは、訓練申込前に必ずハローワークでご相談ください。）</w:t>
                            </w:r>
                          </w:p>
                          <w:p w14:paraId="03CFBD21" w14:textId="77777777" w:rsidR="00BE38AA" w:rsidRPr="00977057" w:rsidRDefault="00977057" w:rsidP="00977057">
                            <w:pPr>
                              <w:spacing w:line="300" w:lineRule="exact"/>
                              <w:ind w:left="240" w:hangingChars="100" w:hanging="240"/>
                              <w:rPr>
                                <w:rFonts w:ascii="游ゴシック" w:eastAsia="游ゴシック" w:hAnsi="游ゴシック"/>
                                <w:bCs/>
                                <w:sz w:val="24"/>
                                <w:szCs w:val="24"/>
                              </w:rPr>
                            </w:pPr>
                            <w:r w:rsidRPr="00B7545B">
                              <w:rPr>
                                <w:rFonts w:ascii="游ゴシック" w:eastAsia="游ゴシック" w:hAnsi="游ゴシック" w:hint="eastAsia"/>
                                <w:color w:val="2F5496" w:themeColor="accent5" w:themeShade="BF"/>
                                <w:sz w:val="24"/>
                                <w:szCs w:val="24"/>
                              </w:rPr>
                              <w:t>●</w:t>
                            </w:r>
                            <w:r w:rsidR="00BE38AA" w:rsidRPr="00977057">
                              <w:rPr>
                                <w:rFonts w:ascii="游ゴシック" w:eastAsia="游ゴシック" w:hAnsi="游ゴシック" w:hint="eastAsia"/>
                                <w:bCs/>
                                <w:sz w:val="24"/>
                                <w:szCs w:val="24"/>
                              </w:rPr>
                              <w:t xml:space="preserve">　受講指示以外の方で、一定の要件を満たし、ハローワーク所長の支援指示を受けて訓練を受講される方には、職業訓練受講給付金及び求職者支援資金融資を受けることができる場合があります。（詳しくは、ハローワークでご相談ください。）</w:t>
                            </w:r>
                          </w:p>
                          <w:p w14:paraId="53974685" w14:textId="77777777" w:rsidR="00BE38AA" w:rsidRPr="00BE38AA" w:rsidRDefault="00977057" w:rsidP="00BE38AA">
                            <w:pPr>
                              <w:spacing w:line="300" w:lineRule="exact"/>
                              <w:ind w:left="240" w:hangingChars="100" w:hanging="240"/>
                              <w:rPr>
                                <w:rFonts w:ascii="游ゴシック" w:eastAsia="游ゴシック" w:hAnsi="游ゴシック"/>
                                <w:bCs/>
                                <w:sz w:val="24"/>
                                <w:szCs w:val="24"/>
                              </w:rPr>
                            </w:pPr>
                            <w:r w:rsidRPr="00B7545B">
                              <w:rPr>
                                <w:rFonts w:ascii="游ゴシック" w:eastAsia="游ゴシック" w:hAnsi="游ゴシック" w:hint="eastAsia"/>
                                <w:color w:val="2F5496" w:themeColor="accent5" w:themeShade="BF"/>
                                <w:sz w:val="24"/>
                                <w:szCs w:val="24"/>
                              </w:rPr>
                              <w:t>●</w:t>
                            </w:r>
                            <w:r w:rsidR="00BE38AA" w:rsidRPr="00BE38AA">
                              <w:rPr>
                                <w:rFonts w:ascii="游ゴシック" w:eastAsia="游ゴシック" w:hAnsi="游ゴシック" w:hint="eastAsia"/>
                                <w:bCs/>
                                <w:sz w:val="24"/>
                                <w:szCs w:val="24"/>
                              </w:rPr>
                              <w:t xml:space="preserve">　申込みにあたっては、受講申込書の記載事項（個人情報の取扱い等）について、同意いただくことが条件です。</w:t>
                            </w:r>
                          </w:p>
                          <w:p w14:paraId="6D794A9C" w14:textId="77777777" w:rsidR="00BE38AA" w:rsidRPr="008A5DA6" w:rsidRDefault="00BE38AA" w:rsidP="00BE38AA">
                            <w:pPr>
                              <w:spacing w:line="320" w:lineRule="exact"/>
                              <w:ind w:leftChars="50" w:left="225" w:hangingChars="50" w:hanging="120"/>
                              <w:rPr>
                                <w:rFonts w:ascii="游ゴシック" w:eastAsia="游ゴシック" w:hAnsi="游ゴシック"/>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3CE7C3" id="_x0000_t202" coordsize="21600,21600" o:spt="202" path="m,l,21600r21600,l21600,xe">
                <v:stroke joinstyle="miter"/>
                <v:path gradientshapeok="t" o:connecttype="rect"/>
              </v:shapetype>
              <v:shape id="テキスト ボックス 2" o:spid="_x0000_s1026" type="#_x0000_t202" style="position:absolute;left:0;text-align:left;margin-left:0;margin-top:479.7pt;width:552.75pt;height:198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" stroked="f">
                <v:textbox>
                  <w:txbxContent>
                    <w:p w14:paraId="4C7FA2E4" w14:textId="77777777" w:rsidR="00BE38AA" w:rsidRPr="00977057" w:rsidRDefault="00977057" w:rsidP="00977057">
                      <w:pPr>
                        <w:spacing w:line="300" w:lineRule="exact"/>
                        <w:rPr>
                          <w:rFonts w:ascii="游ゴシック" w:eastAsia="游ゴシック" w:hAnsi="游ゴシック"/>
                          <w:bCs/>
                          <w:sz w:val="24"/>
                          <w:szCs w:val="24"/>
                        </w:rPr>
                      </w:pPr>
                      <w:r w:rsidRPr="00B7545B">
                        <w:rPr>
                          <w:rFonts w:ascii="游ゴシック" w:eastAsia="游ゴシック" w:hAnsi="游ゴシック" w:hint="eastAsia"/>
                          <w:color w:val="2F5496" w:themeColor="accent5" w:themeShade="BF"/>
                          <w:sz w:val="24"/>
                          <w:szCs w:val="24"/>
                        </w:rPr>
                        <w:t>●</w:t>
                      </w:r>
                      <w:r>
                        <w:rPr>
                          <w:rFonts w:ascii="游ゴシック" w:eastAsia="游ゴシック" w:hAnsi="游ゴシック"/>
                          <w:bCs/>
                          <w:sz w:val="24"/>
                          <w:szCs w:val="24"/>
                        </w:rPr>
                        <w:t xml:space="preserve">　</w:t>
                      </w:r>
                      <w:r w:rsidRPr="00977057">
                        <w:rPr>
                          <w:rFonts w:ascii="游ゴシック" w:eastAsia="游ゴシック" w:hAnsi="游ゴシック"/>
                          <w:bCs/>
                          <w:sz w:val="24"/>
                          <w:szCs w:val="24"/>
                        </w:rPr>
                        <w:t>受講申込</w:t>
                      </w:r>
                      <w:r>
                        <w:rPr>
                          <w:rFonts w:ascii="游ゴシック" w:eastAsia="游ゴシック" w:hAnsi="游ゴシック" w:hint="eastAsia"/>
                          <w:bCs/>
                          <w:sz w:val="24"/>
                          <w:szCs w:val="24"/>
                        </w:rPr>
                        <w:t>み</w:t>
                      </w:r>
                      <w:r w:rsidRPr="00977057">
                        <w:rPr>
                          <w:rFonts w:ascii="游ゴシック" w:eastAsia="游ゴシック" w:hAnsi="游ゴシック"/>
                          <w:bCs/>
                          <w:sz w:val="24"/>
                          <w:szCs w:val="24"/>
                        </w:rPr>
                        <w:t>が少ない訓練は、訓練の実施を中止する場合があります。</w:t>
                      </w:r>
                    </w:p>
                    <w:p w14:paraId="5798D8D2" w14:textId="77777777" w:rsidR="00BE38AA" w:rsidRPr="00977057" w:rsidRDefault="00BE38AA" w:rsidP="00B21B89">
                      <w:pPr>
                        <w:pStyle w:val="a3"/>
                        <w:spacing w:line="160" w:lineRule="exact"/>
                        <w:ind w:leftChars="0" w:left="357"/>
                        <w:rPr>
                          <w:rFonts w:ascii="游ゴシック" w:eastAsia="游ゴシック" w:hAnsi="游ゴシック"/>
                          <w:bCs/>
                          <w:sz w:val="24"/>
                          <w:szCs w:val="24"/>
                        </w:rPr>
                      </w:pPr>
                    </w:p>
                    <w:p w14:paraId="1DC2E1E2" w14:textId="77777777" w:rsidR="00B21B89" w:rsidRPr="00977057" w:rsidRDefault="00B21B89" w:rsidP="00B21B89">
                      <w:pPr>
                        <w:spacing w:line="300" w:lineRule="exact"/>
                        <w:ind w:left="240" w:hangingChars="100" w:hanging="240"/>
                        <w:rPr>
                          <w:rFonts w:ascii="游ゴシック" w:eastAsia="游ゴシック" w:hAnsi="游ゴシック"/>
                          <w:bCs/>
                          <w:sz w:val="24"/>
                          <w:szCs w:val="24"/>
                        </w:rPr>
                      </w:pPr>
                      <w:r w:rsidRPr="00B7545B">
                        <w:rPr>
                          <w:rFonts w:ascii="游ゴシック" w:eastAsia="游ゴシック" w:hAnsi="游ゴシック" w:hint="eastAsia"/>
                          <w:color w:val="2F5496" w:themeColor="accent5" w:themeShade="BF"/>
                          <w:sz w:val="24"/>
                          <w:szCs w:val="24"/>
                        </w:rPr>
                        <w:t>●</w:t>
                      </w:r>
                      <w:r w:rsidRPr="00977057">
                        <w:rPr>
                          <w:rFonts w:ascii="游ゴシック" w:eastAsia="游ゴシック" w:hAnsi="游ゴシック" w:hint="eastAsia"/>
                          <w:bCs/>
                          <w:sz w:val="24"/>
                          <w:szCs w:val="24"/>
                        </w:rPr>
                        <w:t xml:space="preserve">　</w:t>
                      </w:r>
                      <w:r w:rsidRPr="00977057">
                        <w:rPr>
                          <w:rFonts w:ascii="游ゴシック" w:eastAsia="游ゴシック" w:hAnsi="游ゴシック"/>
                          <w:bCs/>
                          <w:sz w:val="24"/>
                          <w:szCs w:val="24"/>
                        </w:rPr>
                        <w:t>訓練申込者が定員を超えない場合でも、</w:t>
                      </w:r>
                      <w:r w:rsidRPr="00977057">
                        <w:rPr>
                          <w:rFonts w:ascii="游ゴシック" w:eastAsia="游ゴシック" w:hAnsi="游ゴシック" w:hint="eastAsia"/>
                          <w:bCs/>
                          <w:sz w:val="24"/>
                          <w:szCs w:val="24"/>
                        </w:rPr>
                        <w:t>選考試験の結果により訓練を受講できないことがあります。</w:t>
                      </w:r>
                    </w:p>
                    <w:p w14:paraId="58605CAA" w14:textId="77777777" w:rsidR="00BE38AA" w:rsidRDefault="00977057" w:rsidP="00BE38AA">
                      <w:pPr>
                        <w:spacing w:line="300" w:lineRule="exact"/>
                        <w:ind w:left="240" w:hangingChars="100" w:hanging="240"/>
                        <w:rPr>
                          <w:rFonts w:ascii="游ゴシック" w:eastAsia="游ゴシック" w:hAnsi="游ゴシック"/>
                          <w:bCs/>
                          <w:sz w:val="24"/>
                          <w:szCs w:val="24"/>
                        </w:rPr>
                      </w:pPr>
                      <w:r w:rsidRPr="00B7545B">
                        <w:rPr>
                          <w:rFonts w:ascii="游ゴシック" w:eastAsia="游ゴシック" w:hAnsi="游ゴシック" w:hint="eastAsia"/>
                          <w:color w:val="2F5496" w:themeColor="accent5" w:themeShade="BF"/>
                          <w:sz w:val="24"/>
                          <w:szCs w:val="24"/>
                        </w:rPr>
                        <w:t>●</w:t>
                      </w:r>
                      <w:r w:rsidR="00BE38AA" w:rsidRPr="00BE38AA">
                        <w:rPr>
                          <w:rFonts w:ascii="游ゴシック" w:eastAsia="游ゴシック" w:hAnsi="游ゴシック" w:hint="eastAsia"/>
                          <w:bCs/>
                          <w:sz w:val="24"/>
                          <w:szCs w:val="24"/>
                        </w:rPr>
                        <w:t xml:space="preserve">　ハローワーク所長の受講指示を受けて訓練を受講される方には、雇用保険の失業給付（基本手当・受講手当・通所手当[自宅から訓練実施場所までの最短経路が2㎞以上で、かつ、１km以上公共交通機関を利用される場合等]）が支給されます。（詳しくは、訓練申込前に必ずハローワークでご相談ください。）</w:t>
                      </w:r>
                    </w:p>
                    <w:p w14:paraId="03CFBD21" w14:textId="77777777" w:rsidR="00BE38AA" w:rsidRPr="00977057" w:rsidRDefault="00977057" w:rsidP="00977057">
                      <w:pPr>
                        <w:spacing w:line="300" w:lineRule="exact"/>
                        <w:ind w:left="240" w:hangingChars="100" w:hanging="240"/>
                        <w:rPr>
                          <w:rFonts w:ascii="游ゴシック" w:eastAsia="游ゴシック" w:hAnsi="游ゴシック"/>
                          <w:bCs/>
                          <w:sz w:val="24"/>
                          <w:szCs w:val="24"/>
                        </w:rPr>
                      </w:pPr>
                      <w:r w:rsidRPr="00B7545B">
                        <w:rPr>
                          <w:rFonts w:ascii="游ゴシック" w:eastAsia="游ゴシック" w:hAnsi="游ゴシック" w:hint="eastAsia"/>
                          <w:color w:val="2F5496" w:themeColor="accent5" w:themeShade="BF"/>
                          <w:sz w:val="24"/>
                          <w:szCs w:val="24"/>
                        </w:rPr>
                        <w:t>●</w:t>
                      </w:r>
                      <w:r w:rsidR="00BE38AA" w:rsidRPr="00977057">
                        <w:rPr>
                          <w:rFonts w:ascii="游ゴシック" w:eastAsia="游ゴシック" w:hAnsi="游ゴシック" w:hint="eastAsia"/>
                          <w:bCs/>
                          <w:sz w:val="24"/>
                          <w:szCs w:val="24"/>
                        </w:rPr>
                        <w:t xml:space="preserve">　受講指示以外の方で、一定の要件を満たし、ハローワーク所長の支援指示を受けて訓練を受講される方には、職業訓練受講給付金及び求職者支援資金融資を受けることができる場合があります。（詳しくは、ハローワークでご相談ください。）</w:t>
                      </w:r>
                    </w:p>
                    <w:p w14:paraId="53974685" w14:textId="77777777" w:rsidR="00BE38AA" w:rsidRPr="00BE38AA" w:rsidRDefault="00977057" w:rsidP="00BE38AA">
                      <w:pPr>
                        <w:spacing w:line="300" w:lineRule="exact"/>
                        <w:ind w:left="240" w:hangingChars="100" w:hanging="240"/>
                        <w:rPr>
                          <w:rFonts w:ascii="游ゴシック" w:eastAsia="游ゴシック" w:hAnsi="游ゴシック"/>
                          <w:bCs/>
                          <w:sz w:val="24"/>
                          <w:szCs w:val="24"/>
                        </w:rPr>
                      </w:pPr>
                      <w:r w:rsidRPr="00B7545B">
                        <w:rPr>
                          <w:rFonts w:ascii="游ゴシック" w:eastAsia="游ゴシック" w:hAnsi="游ゴシック" w:hint="eastAsia"/>
                          <w:color w:val="2F5496" w:themeColor="accent5" w:themeShade="BF"/>
                          <w:sz w:val="24"/>
                          <w:szCs w:val="24"/>
                        </w:rPr>
                        <w:t>●</w:t>
                      </w:r>
                      <w:r w:rsidR="00BE38AA" w:rsidRPr="00BE38AA">
                        <w:rPr>
                          <w:rFonts w:ascii="游ゴシック" w:eastAsia="游ゴシック" w:hAnsi="游ゴシック" w:hint="eastAsia"/>
                          <w:bCs/>
                          <w:sz w:val="24"/>
                          <w:szCs w:val="24"/>
                        </w:rPr>
                        <w:t xml:space="preserve">　申込みにあたっては、受講申込書の記載事項（個人情報の取扱い等）について、同意いただくことが条件です。</w:t>
                      </w:r>
                    </w:p>
                    <w:p w14:paraId="6D794A9C" w14:textId="77777777" w:rsidR="00BE38AA" w:rsidRPr="008A5DA6" w:rsidRDefault="00BE38AA" w:rsidP="00BE38AA">
                      <w:pPr>
                        <w:spacing w:line="320" w:lineRule="exact"/>
                        <w:ind w:leftChars="50" w:left="225" w:hangingChars="50" w:hanging="120"/>
                        <w:rPr>
                          <w:rFonts w:ascii="游ゴシック" w:eastAsia="游ゴシック" w:hAnsi="游ゴシック"/>
                          <w:sz w:val="24"/>
                          <w:szCs w:val="24"/>
                        </w:rPr>
                      </w:pPr>
                    </w:p>
                  </w:txbxContent>
                </v:textbox>
                <w10:wrap type="square" anchorx="margin"/>
              </v:shape>
            </w:pict>
          </mc:Fallback>
        </mc:AlternateContent>
      </w:r>
      <w:r w:rsidRPr="00B42B10">
        <w:rPr>
          <w:rFonts w:ascii="UD デジタル 教科書体 NK-R" w:eastAsia="UD デジタル 教科書体 NK-R"/>
          <w:b/>
          <w:noProof/>
          <w:sz w:val="24"/>
          <w:szCs w:val="24"/>
        </w:rPr>
        <mc:AlternateContent>
          <mc:Choice Requires="wps">
            <w:drawing>
              <wp:anchor distT="45720" distB="45720" distL="114300" distR="114300" simplePos="0" relativeHeight="251678720" behindDoc="0" locked="0" layoutInCell="1" allowOverlap="1" wp14:anchorId="42A5CBD0" wp14:editId="6D88CEBD">
                <wp:simplePos x="0" y="0"/>
                <wp:positionH relativeFrom="margin">
                  <wp:align>left</wp:align>
                </wp:positionH>
                <wp:positionV relativeFrom="paragraph">
                  <wp:posOffset>4015740</wp:posOffset>
                </wp:positionV>
                <wp:extent cx="5829300" cy="1743075"/>
                <wp:effectExtent l="0" t="0" r="0" b="9525"/>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743075"/>
                        </a:xfrm>
                        <a:prstGeom prst="rect">
                          <a:avLst/>
                        </a:prstGeom>
                        <a:solidFill>
                          <a:srgbClr val="FFFFFF"/>
                        </a:solidFill>
                        <a:ln w="9525">
                          <a:noFill/>
                          <a:miter lim="800000"/>
                          <a:headEnd/>
                          <a:tailEnd/>
                        </a:ln>
                      </wps:spPr>
                      <wps:txbx>
                        <w:txbxContent>
                          <w:p w14:paraId="0FEA8682" w14:textId="77777777" w:rsidR="00264FE0" w:rsidRDefault="004E6A0A" w:rsidP="00264FE0">
                            <w:pPr>
                              <w:spacing w:line="320" w:lineRule="exact"/>
                              <w:ind w:firstLineChars="100" w:firstLine="240"/>
                              <w:rPr>
                                <w:rFonts w:ascii="游ゴシック" w:eastAsia="游ゴシック" w:hAnsi="游ゴシック"/>
                                <w:color w:val="000000" w:themeColor="text1"/>
                                <w:sz w:val="24"/>
                                <w:szCs w:val="24"/>
                              </w:rPr>
                            </w:pPr>
                            <w:r>
                              <w:rPr>
                                <w:rFonts w:ascii="游ゴシック" w:eastAsia="游ゴシック" w:hAnsi="游ゴシック" w:hint="eastAsia"/>
                                <w:color w:val="2F5496" w:themeColor="accent5" w:themeShade="BF"/>
                                <w:sz w:val="24"/>
                                <w:szCs w:val="24"/>
                              </w:rPr>
                              <w:t xml:space="preserve">　</w:t>
                            </w:r>
                            <w:r w:rsidR="008A5EA1">
                              <w:rPr>
                                <w:rFonts w:ascii="游ゴシック" w:eastAsia="游ゴシック" w:hAnsi="游ゴシック" w:hint="eastAsia"/>
                                <w:color w:val="000000" w:themeColor="text1"/>
                                <w:sz w:val="24"/>
                                <w:szCs w:val="24"/>
                              </w:rPr>
                              <w:t>選考方法</w:t>
                            </w:r>
                            <w:r w:rsidRPr="004E6A0A">
                              <w:rPr>
                                <w:rFonts w:ascii="游ゴシック" w:eastAsia="游ゴシック" w:hAnsi="游ゴシック" w:hint="eastAsia"/>
                                <w:color w:val="000000" w:themeColor="text1"/>
                                <w:sz w:val="24"/>
                                <w:szCs w:val="24"/>
                              </w:rPr>
                              <w:t>は</w:t>
                            </w:r>
                            <w:r w:rsidRPr="004E6A0A">
                              <w:rPr>
                                <w:rFonts w:ascii="游ゴシック" w:eastAsia="游ゴシック" w:hAnsi="游ゴシック"/>
                                <w:color w:val="000000" w:themeColor="text1"/>
                                <w:sz w:val="24"/>
                                <w:szCs w:val="24"/>
                              </w:rPr>
                              <w:t>、</w:t>
                            </w:r>
                            <w:r w:rsidRPr="004E6A0A">
                              <w:rPr>
                                <w:rFonts w:ascii="游ゴシック" w:eastAsia="游ゴシック" w:hAnsi="游ゴシック" w:hint="eastAsia"/>
                                <w:color w:val="000000" w:themeColor="text1"/>
                                <w:sz w:val="24"/>
                                <w:szCs w:val="24"/>
                              </w:rPr>
                              <w:t>個別面接</w:t>
                            </w:r>
                            <w:r w:rsidR="008A5DA6">
                              <w:rPr>
                                <w:rFonts w:ascii="游ゴシック" w:eastAsia="游ゴシック" w:hAnsi="游ゴシック" w:hint="eastAsia"/>
                                <w:color w:val="000000" w:themeColor="text1"/>
                                <w:sz w:val="24"/>
                                <w:szCs w:val="24"/>
                              </w:rPr>
                              <w:t>のみ</w:t>
                            </w:r>
                            <w:r>
                              <w:rPr>
                                <w:rFonts w:ascii="游ゴシック" w:eastAsia="游ゴシック" w:hAnsi="游ゴシック" w:hint="eastAsia"/>
                                <w:color w:val="000000" w:themeColor="text1"/>
                                <w:sz w:val="24"/>
                                <w:szCs w:val="24"/>
                              </w:rPr>
                              <w:t>、筆記試験</w:t>
                            </w:r>
                            <w:r>
                              <w:rPr>
                                <w:rFonts w:ascii="游ゴシック" w:eastAsia="游ゴシック" w:hAnsi="游ゴシック"/>
                                <w:color w:val="000000" w:themeColor="text1"/>
                                <w:sz w:val="24"/>
                                <w:szCs w:val="24"/>
                              </w:rPr>
                              <w:t>・個別面接</w:t>
                            </w:r>
                            <w:r>
                              <w:rPr>
                                <w:rFonts w:ascii="游ゴシック" w:eastAsia="游ゴシック" w:hAnsi="游ゴシック" w:hint="eastAsia"/>
                                <w:color w:val="000000" w:themeColor="text1"/>
                                <w:sz w:val="24"/>
                                <w:szCs w:val="24"/>
                              </w:rPr>
                              <w:t>の</w:t>
                            </w:r>
                            <w:r>
                              <w:rPr>
                                <w:rFonts w:ascii="游ゴシック" w:eastAsia="游ゴシック" w:hAnsi="游ゴシック"/>
                                <w:color w:val="000000" w:themeColor="text1"/>
                                <w:sz w:val="24"/>
                                <w:szCs w:val="24"/>
                              </w:rPr>
                              <w:t>両方など</w:t>
                            </w:r>
                            <w:r w:rsidR="005E2C10">
                              <w:rPr>
                                <w:rFonts w:ascii="游ゴシック" w:eastAsia="游ゴシック" w:hAnsi="游ゴシック" w:hint="eastAsia"/>
                                <w:color w:val="000000" w:themeColor="text1"/>
                                <w:sz w:val="24"/>
                                <w:szCs w:val="24"/>
                              </w:rPr>
                              <w:t>、</w:t>
                            </w:r>
                            <w:r w:rsidR="00975C57" w:rsidRPr="00975C57">
                              <w:rPr>
                                <w:rFonts w:ascii="游ゴシック" w:eastAsia="游ゴシック" w:hAnsi="游ゴシック" w:hint="eastAsia"/>
                                <w:color w:val="000000" w:themeColor="text1"/>
                                <w:sz w:val="24"/>
                                <w:szCs w:val="24"/>
                              </w:rPr>
                              <w:t>訓練科目により</w:t>
                            </w:r>
                          </w:p>
                          <w:p w14:paraId="3336F19C" w14:textId="77777777" w:rsidR="00264FE0" w:rsidRDefault="004E6A0A" w:rsidP="00264FE0">
                            <w:pPr>
                              <w:spacing w:line="320" w:lineRule="exact"/>
                              <w:ind w:firstLineChars="100" w:firstLine="240"/>
                              <w:rPr>
                                <w:rFonts w:ascii="游ゴシック" w:eastAsia="游ゴシック" w:hAnsi="游ゴシック"/>
                                <w:color w:val="000000" w:themeColor="text1"/>
                                <w:sz w:val="24"/>
                                <w:szCs w:val="24"/>
                              </w:rPr>
                            </w:pPr>
                            <w:r>
                              <w:rPr>
                                <w:rFonts w:ascii="游ゴシック" w:eastAsia="游ゴシック" w:hAnsi="游ゴシック"/>
                                <w:color w:val="000000" w:themeColor="text1"/>
                                <w:sz w:val="24"/>
                                <w:szCs w:val="24"/>
                              </w:rPr>
                              <w:t>異な</w:t>
                            </w:r>
                            <w:r>
                              <w:rPr>
                                <w:rFonts w:ascii="游ゴシック" w:eastAsia="游ゴシック" w:hAnsi="游ゴシック" w:hint="eastAsia"/>
                                <w:color w:val="000000" w:themeColor="text1"/>
                                <w:sz w:val="24"/>
                                <w:szCs w:val="24"/>
                              </w:rPr>
                              <w:t>ります</w:t>
                            </w:r>
                            <w:r>
                              <w:rPr>
                                <w:rFonts w:ascii="游ゴシック" w:eastAsia="游ゴシック" w:hAnsi="游ゴシック"/>
                                <w:color w:val="000000" w:themeColor="text1"/>
                                <w:sz w:val="24"/>
                                <w:szCs w:val="24"/>
                              </w:rPr>
                              <w:t>。</w:t>
                            </w:r>
                            <w:r w:rsidR="008A5EA1">
                              <w:rPr>
                                <w:rFonts w:ascii="游ゴシック" w:eastAsia="游ゴシック" w:hAnsi="游ゴシック" w:hint="eastAsia"/>
                                <w:color w:val="000000" w:themeColor="text1"/>
                                <w:sz w:val="24"/>
                                <w:szCs w:val="24"/>
                              </w:rPr>
                              <w:t>各科目の</w:t>
                            </w:r>
                            <w:r w:rsidR="00C33998">
                              <w:rPr>
                                <w:rFonts w:ascii="游ゴシック" w:eastAsia="游ゴシック" w:hAnsi="游ゴシック" w:hint="eastAsia"/>
                                <w:color w:val="000000" w:themeColor="text1"/>
                                <w:sz w:val="24"/>
                                <w:szCs w:val="24"/>
                              </w:rPr>
                              <w:t>募集期間</w:t>
                            </w:r>
                            <w:r w:rsidR="00C33998">
                              <w:rPr>
                                <w:rFonts w:ascii="游ゴシック" w:eastAsia="游ゴシック" w:hAnsi="游ゴシック"/>
                                <w:color w:val="000000" w:themeColor="text1"/>
                                <w:sz w:val="24"/>
                                <w:szCs w:val="24"/>
                              </w:rPr>
                              <w:t>中に</w:t>
                            </w:r>
                            <w:r w:rsidR="008A5EA1">
                              <w:rPr>
                                <w:rFonts w:ascii="游ゴシック" w:eastAsia="游ゴシック" w:hAnsi="游ゴシック" w:hint="eastAsia"/>
                                <w:color w:val="000000" w:themeColor="text1"/>
                                <w:sz w:val="24"/>
                                <w:szCs w:val="24"/>
                              </w:rPr>
                              <w:t>、</w:t>
                            </w:r>
                            <w:r w:rsidR="008A5DA6">
                              <w:rPr>
                                <w:rFonts w:ascii="游ゴシック" w:eastAsia="游ゴシック" w:hAnsi="游ゴシック" w:hint="eastAsia"/>
                                <w:color w:val="000000" w:themeColor="text1"/>
                                <w:sz w:val="24"/>
                                <w:szCs w:val="24"/>
                              </w:rPr>
                              <w:t>大阪府</w:t>
                            </w:r>
                            <w:r w:rsidR="008A5DA6">
                              <w:rPr>
                                <w:rFonts w:ascii="游ゴシック" w:eastAsia="游ゴシック" w:hAnsi="游ゴシック"/>
                                <w:color w:val="000000" w:themeColor="text1"/>
                                <w:sz w:val="24"/>
                                <w:szCs w:val="24"/>
                              </w:rPr>
                              <w:t>ホームページ</w:t>
                            </w:r>
                            <w:r w:rsidR="008A5EA1">
                              <w:rPr>
                                <w:rFonts w:ascii="游ゴシック" w:eastAsia="游ゴシック" w:hAnsi="游ゴシック" w:hint="eastAsia"/>
                                <w:color w:val="000000" w:themeColor="text1"/>
                                <w:sz w:val="24"/>
                                <w:szCs w:val="24"/>
                              </w:rPr>
                              <w:t>で</w:t>
                            </w:r>
                            <w:r w:rsidR="008A5DA6">
                              <w:rPr>
                                <w:rFonts w:ascii="游ゴシック" w:eastAsia="游ゴシック" w:hAnsi="游ゴシック"/>
                                <w:color w:val="000000" w:themeColor="text1"/>
                                <w:sz w:val="24"/>
                                <w:szCs w:val="24"/>
                              </w:rPr>
                              <w:t>募集</w:t>
                            </w:r>
                            <w:r w:rsidR="008A5DA6">
                              <w:rPr>
                                <w:rFonts w:ascii="游ゴシック" w:eastAsia="游ゴシック" w:hAnsi="游ゴシック" w:hint="eastAsia"/>
                                <w:color w:val="000000" w:themeColor="text1"/>
                                <w:sz w:val="24"/>
                                <w:szCs w:val="24"/>
                              </w:rPr>
                              <w:t>チラシ</w:t>
                            </w:r>
                            <w:r w:rsidR="008A5DA6">
                              <w:rPr>
                                <w:rFonts w:ascii="游ゴシック" w:eastAsia="游ゴシック" w:hAnsi="游ゴシック"/>
                                <w:color w:val="000000" w:themeColor="text1"/>
                                <w:sz w:val="24"/>
                                <w:szCs w:val="24"/>
                              </w:rPr>
                              <w:t>を</w:t>
                            </w:r>
                            <w:r w:rsidR="008A5EA1">
                              <w:rPr>
                                <w:rFonts w:ascii="游ゴシック" w:eastAsia="游ゴシック" w:hAnsi="游ゴシック" w:hint="eastAsia"/>
                                <w:color w:val="000000" w:themeColor="text1"/>
                                <w:sz w:val="24"/>
                                <w:szCs w:val="24"/>
                              </w:rPr>
                              <w:t>掲載し、</w:t>
                            </w:r>
                          </w:p>
                          <w:p w14:paraId="5DDFB2FB" w14:textId="77777777" w:rsidR="00264FE0" w:rsidRDefault="008A5EA1" w:rsidP="00264FE0">
                            <w:pPr>
                              <w:spacing w:line="320" w:lineRule="exact"/>
                              <w:ind w:firstLineChars="100" w:firstLine="240"/>
                              <w:rPr>
                                <w:rFonts w:ascii="游ゴシック" w:eastAsia="游ゴシック" w:hAnsi="游ゴシック"/>
                                <w:color w:val="000000" w:themeColor="text1"/>
                                <w:sz w:val="24"/>
                                <w:szCs w:val="24"/>
                              </w:rPr>
                            </w:pPr>
                            <w:r>
                              <w:rPr>
                                <w:rFonts w:ascii="游ゴシック" w:eastAsia="游ゴシック" w:hAnsi="游ゴシック" w:hint="eastAsia"/>
                                <w:color w:val="000000" w:themeColor="text1"/>
                                <w:sz w:val="24"/>
                                <w:szCs w:val="24"/>
                              </w:rPr>
                              <w:t>選考方法も</w:t>
                            </w:r>
                            <w:r>
                              <w:rPr>
                                <w:rFonts w:ascii="游ゴシック" w:eastAsia="游ゴシック" w:hAnsi="游ゴシック"/>
                                <w:color w:val="000000" w:themeColor="text1"/>
                                <w:sz w:val="24"/>
                                <w:szCs w:val="24"/>
                              </w:rPr>
                              <w:t>お知らせします</w:t>
                            </w:r>
                            <w:r>
                              <w:rPr>
                                <w:rFonts w:ascii="游ゴシック" w:eastAsia="游ゴシック" w:hAnsi="游ゴシック" w:hint="eastAsia"/>
                                <w:color w:val="000000" w:themeColor="text1"/>
                                <w:sz w:val="24"/>
                                <w:szCs w:val="24"/>
                              </w:rPr>
                              <w:t>ので</w:t>
                            </w:r>
                            <w:r>
                              <w:rPr>
                                <w:rFonts w:ascii="游ゴシック" w:eastAsia="游ゴシック" w:hAnsi="游ゴシック"/>
                                <w:color w:val="000000" w:themeColor="text1"/>
                                <w:sz w:val="24"/>
                                <w:szCs w:val="24"/>
                              </w:rPr>
                              <w:t>、</w:t>
                            </w:r>
                            <w:r w:rsidR="008A5DA6">
                              <w:rPr>
                                <w:rFonts w:ascii="游ゴシック" w:eastAsia="游ゴシック" w:hAnsi="游ゴシック"/>
                                <w:color w:val="000000" w:themeColor="text1"/>
                                <w:sz w:val="24"/>
                                <w:szCs w:val="24"/>
                              </w:rPr>
                              <w:t>右のQRコード</w:t>
                            </w:r>
                            <w:r w:rsidR="008A5DA6">
                              <w:rPr>
                                <w:rFonts w:ascii="游ゴシック" w:eastAsia="游ゴシック" w:hAnsi="游ゴシック" w:hint="eastAsia"/>
                                <w:color w:val="000000" w:themeColor="text1"/>
                                <w:sz w:val="24"/>
                                <w:szCs w:val="24"/>
                              </w:rPr>
                              <w:t>から大阪府</w:t>
                            </w:r>
                            <w:r w:rsidR="008A5DA6">
                              <w:rPr>
                                <w:rFonts w:ascii="游ゴシック" w:eastAsia="游ゴシック" w:hAnsi="游ゴシック"/>
                                <w:color w:val="000000" w:themeColor="text1"/>
                                <w:sz w:val="24"/>
                                <w:szCs w:val="24"/>
                              </w:rPr>
                              <w:t>ホームページ</w:t>
                            </w:r>
                            <w:r w:rsidR="008A5DA6">
                              <w:rPr>
                                <w:rFonts w:ascii="游ゴシック" w:eastAsia="游ゴシック" w:hAnsi="游ゴシック" w:hint="eastAsia"/>
                                <w:color w:val="000000" w:themeColor="text1"/>
                                <w:sz w:val="24"/>
                                <w:szCs w:val="24"/>
                              </w:rPr>
                              <w:t>を</w:t>
                            </w:r>
                            <w:r w:rsidR="00027168">
                              <w:rPr>
                                <w:rFonts w:ascii="游ゴシック" w:eastAsia="游ゴシック" w:hAnsi="游ゴシック" w:hint="eastAsia"/>
                                <w:color w:val="000000" w:themeColor="text1"/>
                                <w:sz w:val="24"/>
                                <w:szCs w:val="24"/>
                              </w:rPr>
                              <w:t>ご覧</w:t>
                            </w:r>
                          </w:p>
                          <w:p w14:paraId="69E221B2" w14:textId="77777777" w:rsidR="008A5DA6" w:rsidRDefault="008A5DA6" w:rsidP="00264FE0">
                            <w:pPr>
                              <w:spacing w:line="320" w:lineRule="exact"/>
                              <w:ind w:firstLineChars="100" w:firstLine="240"/>
                              <w:rPr>
                                <w:rFonts w:ascii="游ゴシック" w:eastAsia="游ゴシック" w:hAnsi="游ゴシック"/>
                                <w:color w:val="000000" w:themeColor="text1"/>
                                <w:sz w:val="24"/>
                                <w:szCs w:val="24"/>
                              </w:rPr>
                            </w:pPr>
                            <w:r>
                              <w:rPr>
                                <w:rFonts w:ascii="游ゴシック" w:eastAsia="游ゴシック" w:hAnsi="游ゴシック"/>
                                <w:color w:val="000000" w:themeColor="text1"/>
                                <w:sz w:val="24"/>
                                <w:szCs w:val="24"/>
                              </w:rPr>
                              <w:t>ください。</w:t>
                            </w:r>
                          </w:p>
                          <w:p w14:paraId="233393B1" w14:textId="77777777" w:rsidR="008A5DA6" w:rsidRPr="004E6A0A" w:rsidRDefault="008A5DA6" w:rsidP="008A5DA6">
                            <w:pPr>
                              <w:spacing w:line="320" w:lineRule="exact"/>
                              <w:ind w:firstLineChars="100" w:firstLine="240"/>
                              <w:rPr>
                                <w:rFonts w:ascii="游ゴシック" w:eastAsia="游ゴシック" w:hAnsi="游ゴシック"/>
                                <w:color w:val="000000" w:themeColor="text1"/>
                                <w:sz w:val="24"/>
                                <w:szCs w:val="24"/>
                              </w:rPr>
                            </w:pPr>
                          </w:p>
                          <w:p w14:paraId="0CB5A19B" w14:textId="77777777" w:rsidR="004E6A0A" w:rsidRDefault="008A5DA6" w:rsidP="008A5DA6">
                            <w:pPr>
                              <w:spacing w:line="320" w:lineRule="exact"/>
                              <w:ind w:leftChars="100" w:left="210"/>
                              <w:rPr>
                                <w:rFonts w:ascii="游ゴシック" w:eastAsia="游ゴシック" w:hAnsi="游ゴシック"/>
                                <w:color w:val="000000" w:themeColor="text1"/>
                                <w:sz w:val="24"/>
                                <w:szCs w:val="24"/>
                              </w:rPr>
                            </w:pPr>
                            <w:r>
                              <w:rPr>
                                <w:rFonts w:ascii="游ゴシック" w:eastAsia="游ゴシック" w:hAnsi="游ゴシック" w:hint="eastAsia"/>
                                <w:color w:val="000000" w:themeColor="text1"/>
                                <w:sz w:val="24"/>
                                <w:szCs w:val="24"/>
                              </w:rPr>
                              <w:t>大阪府ホームページ</w:t>
                            </w:r>
                          </w:p>
                          <w:p w14:paraId="2F05628B" w14:textId="77777777" w:rsidR="008A5DA6" w:rsidRDefault="008A5DA6" w:rsidP="008A5DA6">
                            <w:pPr>
                              <w:spacing w:line="320" w:lineRule="exact"/>
                              <w:ind w:left="240" w:hangingChars="100" w:hanging="240"/>
                              <w:rPr>
                                <w:rFonts w:ascii="游ゴシック" w:eastAsia="游ゴシック" w:hAnsi="游ゴシック"/>
                                <w:color w:val="000000" w:themeColor="text1"/>
                                <w:sz w:val="24"/>
                                <w:szCs w:val="24"/>
                              </w:rPr>
                            </w:pPr>
                            <w:r>
                              <w:rPr>
                                <w:rFonts w:ascii="游ゴシック" w:eastAsia="游ゴシック" w:hAnsi="游ゴシック" w:hint="eastAsia"/>
                                <w:color w:val="000000" w:themeColor="text1"/>
                                <w:sz w:val="24"/>
                                <w:szCs w:val="24"/>
                              </w:rPr>
                              <w:t xml:space="preserve">　</w:t>
                            </w:r>
                            <w:r w:rsidRPr="008A5DA6">
                              <w:rPr>
                                <w:rFonts w:ascii="游ゴシック" w:eastAsia="游ゴシック" w:hAnsi="游ゴシック" w:hint="eastAsia"/>
                                <w:color w:val="000000" w:themeColor="text1"/>
                                <w:sz w:val="24"/>
                                <w:szCs w:val="24"/>
                              </w:rPr>
                              <w:t>障がいのある方が対象の職業訓練　募集チラシ</w:t>
                            </w:r>
                          </w:p>
                          <w:p w14:paraId="7CA240EA" w14:textId="77777777" w:rsidR="008A5DA6" w:rsidRPr="004E6A0A" w:rsidRDefault="008A5DA6" w:rsidP="008A5DA6">
                            <w:pPr>
                              <w:spacing w:line="320" w:lineRule="exact"/>
                              <w:ind w:left="240" w:hangingChars="100" w:hanging="240"/>
                              <w:rPr>
                                <w:rFonts w:ascii="游ゴシック" w:eastAsia="游ゴシック" w:hAnsi="游ゴシック"/>
                                <w:color w:val="000000" w:themeColor="text1"/>
                                <w:sz w:val="24"/>
                                <w:szCs w:val="24"/>
                              </w:rPr>
                            </w:pPr>
                            <w:r>
                              <w:rPr>
                                <w:rFonts w:ascii="游ゴシック" w:eastAsia="游ゴシック" w:hAnsi="游ゴシック" w:hint="eastAsia"/>
                                <w:color w:val="000000" w:themeColor="text1"/>
                                <w:sz w:val="24"/>
                                <w:szCs w:val="24"/>
                              </w:rPr>
                              <w:t xml:space="preserve">　</w:t>
                            </w:r>
                            <w:r w:rsidRPr="008A5DA6">
                              <w:rPr>
                                <w:rFonts w:ascii="游ゴシック" w:eastAsia="游ゴシック" w:hAnsi="游ゴシック"/>
                                <w:color w:val="000000" w:themeColor="text1"/>
                                <w:sz w:val="24"/>
                                <w:szCs w:val="24"/>
                              </w:rPr>
                              <w:t>https://www.pref.osaka.lg.jp/nokai/e-syougai/c331-ns-tirashi.html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5CBD0" id="_x0000_s1027" type="#_x0000_t202" style="position:absolute;left:0;text-align:left;margin-left:0;margin-top:316.2pt;width:459pt;height:137.2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" stroked="f">
                <v:textbox>
                  <w:txbxContent>
                    <w:p w14:paraId="0FEA8682" w14:textId="77777777" w:rsidR="00264FE0" w:rsidRDefault="004E6A0A" w:rsidP="00264FE0">
                      <w:pPr>
                        <w:spacing w:line="320" w:lineRule="exact"/>
                        <w:ind w:firstLineChars="100" w:firstLine="240"/>
                        <w:rPr>
                          <w:rFonts w:ascii="游ゴシック" w:eastAsia="游ゴシック" w:hAnsi="游ゴシック"/>
                          <w:color w:val="000000" w:themeColor="text1"/>
                          <w:sz w:val="24"/>
                          <w:szCs w:val="24"/>
                        </w:rPr>
                      </w:pPr>
                      <w:r>
                        <w:rPr>
                          <w:rFonts w:ascii="游ゴシック" w:eastAsia="游ゴシック" w:hAnsi="游ゴシック" w:hint="eastAsia"/>
                          <w:color w:val="2F5496" w:themeColor="accent5" w:themeShade="BF"/>
                          <w:sz w:val="24"/>
                          <w:szCs w:val="24"/>
                        </w:rPr>
                        <w:t xml:space="preserve">　</w:t>
                      </w:r>
                      <w:r w:rsidR="008A5EA1">
                        <w:rPr>
                          <w:rFonts w:ascii="游ゴシック" w:eastAsia="游ゴシック" w:hAnsi="游ゴシック" w:hint="eastAsia"/>
                          <w:color w:val="000000" w:themeColor="text1"/>
                          <w:sz w:val="24"/>
                          <w:szCs w:val="24"/>
                        </w:rPr>
                        <w:t>選考方法</w:t>
                      </w:r>
                      <w:r w:rsidRPr="004E6A0A">
                        <w:rPr>
                          <w:rFonts w:ascii="游ゴシック" w:eastAsia="游ゴシック" w:hAnsi="游ゴシック" w:hint="eastAsia"/>
                          <w:color w:val="000000" w:themeColor="text1"/>
                          <w:sz w:val="24"/>
                          <w:szCs w:val="24"/>
                        </w:rPr>
                        <w:t>は</w:t>
                      </w:r>
                      <w:r w:rsidRPr="004E6A0A">
                        <w:rPr>
                          <w:rFonts w:ascii="游ゴシック" w:eastAsia="游ゴシック" w:hAnsi="游ゴシック"/>
                          <w:color w:val="000000" w:themeColor="text1"/>
                          <w:sz w:val="24"/>
                          <w:szCs w:val="24"/>
                        </w:rPr>
                        <w:t>、</w:t>
                      </w:r>
                      <w:r w:rsidRPr="004E6A0A">
                        <w:rPr>
                          <w:rFonts w:ascii="游ゴシック" w:eastAsia="游ゴシック" w:hAnsi="游ゴシック" w:hint="eastAsia"/>
                          <w:color w:val="000000" w:themeColor="text1"/>
                          <w:sz w:val="24"/>
                          <w:szCs w:val="24"/>
                        </w:rPr>
                        <w:t>個別面接</w:t>
                      </w:r>
                      <w:r w:rsidR="008A5DA6">
                        <w:rPr>
                          <w:rFonts w:ascii="游ゴシック" w:eastAsia="游ゴシック" w:hAnsi="游ゴシック" w:hint="eastAsia"/>
                          <w:color w:val="000000" w:themeColor="text1"/>
                          <w:sz w:val="24"/>
                          <w:szCs w:val="24"/>
                        </w:rPr>
                        <w:t>のみ</w:t>
                      </w:r>
                      <w:r>
                        <w:rPr>
                          <w:rFonts w:ascii="游ゴシック" w:eastAsia="游ゴシック" w:hAnsi="游ゴシック" w:hint="eastAsia"/>
                          <w:color w:val="000000" w:themeColor="text1"/>
                          <w:sz w:val="24"/>
                          <w:szCs w:val="24"/>
                        </w:rPr>
                        <w:t>、筆記試験</w:t>
                      </w:r>
                      <w:r>
                        <w:rPr>
                          <w:rFonts w:ascii="游ゴシック" w:eastAsia="游ゴシック" w:hAnsi="游ゴシック"/>
                          <w:color w:val="000000" w:themeColor="text1"/>
                          <w:sz w:val="24"/>
                          <w:szCs w:val="24"/>
                        </w:rPr>
                        <w:t>・個別面接</w:t>
                      </w:r>
                      <w:r>
                        <w:rPr>
                          <w:rFonts w:ascii="游ゴシック" w:eastAsia="游ゴシック" w:hAnsi="游ゴシック" w:hint="eastAsia"/>
                          <w:color w:val="000000" w:themeColor="text1"/>
                          <w:sz w:val="24"/>
                          <w:szCs w:val="24"/>
                        </w:rPr>
                        <w:t>の</w:t>
                      </w:r>
                      <w:r>
                        <w:rPr>
                          <w:rFonts w:ascii="游ゴシック" w:eastAsia="游ゴシック" w:hAnsi="游ゴシック"/>
                          <w:color w:val="000000" w:themeColor="text1"/>
                          <w:sz w:val="24"/>
                          <w:szCs w:val="24"/>
                        </w:rPr>
                        <w:t>両方など</w:t>
                      </w:r>
                      <w:r w:rsidR="005E2C10">
                        <w:rPr>
                          <w:rFonts w:ascii="游ゴシック" w:eastAsia="游ゴシック" w:hAnsi="游ゴシック" w:hint="eastAsia"/>
                          <w:color w:val="000000" w:themeColor="text1"/>
                          <w:sz w:val="24"/>
                          <w:szCs w:val="24"/>
                        </w:rPr>
                        <w:t>、</w:t>
                      </w:r>
                      <w:r w:rsidR="00975C57" w:rsidRPr="00975C57">
                        <w:rPr>
                          <w:rFonts w:ascii="游ゴシック" w:eastAsia="游ゴシック" w:hAnsi="游ゴシック" w:hint="eastAsia"/>
                          <w:color w:val="000000" w:themeColor="text1"/>
                          <w:sz w:val="24"/>
                          <w:szCs w:val="24"/>
                        </w:rPr>
                        <w:t>訓練科目により</w:t>
                      </w:r>
                    </w:p>
                    <w:p w14:paraId="3336F19C" w14:textId="77777777" w:rsidR="00264FE0" w:rsidRDefault="004E6A0A" w:rsidP="00264FE0">
                      <w:pPr>
                        <w:spacing w:line="320" w:lineRule="exact"/>
                        <w:ind w:firstLineChars="100" w:firstLine="240"/>
                        <w:rPr>
                          <w:rFonts w:ascii="游ゴシック" w:eastAsia="游ゴシック" w:hAnsi="游ゴシック"/>
                          <w:color w:val="000000" w:themeColor="text1"/>
                          <w:sz w:val="24"/>
                          <w:szCs w:val="24"/>
                        </w:rPr>
                      </w:pPr>
                      <w:r>
                        <w:rPr>
                          <w:rFonts w:ascii="游ゴシック" w:eastAsia="游ゴシック" w:hAnsi="游ゴシック"/>
                          <w:color w:val="000000" w:themeColor="text1"/>
                          <w:sz w:val="24"/>
                          <w:szCs w:val="24"/>
                        </w:rPr>
                        <w:t>異な</w:t>
                      </w:r>
                      <w:r>
                        <w:rPr>
                          <w:rFonts w:ascii="游ゴシック" w:eastAsia="游ゴシック" w:hAnsi="游ゴシック" w:hint="eastAsia"/>
                          <w:color w:val="000000" w:themeColor="text1"/>
                          <w:sz w:val="24"/>
                          <w:szCs w:val="24"/>
                        </w:rPr>
                        <w:t>ります</w:t>
                      </w:r>
                      <w:r>
                        <w:rPr>
                          <w:rFonts w:ascii="游ゴシック" w:eastAsia="游ゴシック" w:hAnsi="游ゴシック"/>
                          <w:color w:val="000000" w:themeColor="text1"/>
                          <w:sz w:val="24"/>
                          <w:szCs w:val="24"/>
                        </w:rPr>
                        <w:t>。</w:t>
                      </w:r>
                      <w:r w:rsidR="008A5EA1">
                        <w:rPr>
                          <w:rFonts w:ascii="游ゴシック" w:eastAsia="游ゴシック" w:hAnsi="游ゴシック" w:hint="eastAsia"/>
                          <w:color w:val="000000" w:themeColor="text1"/>
                          <w:sz w:val="24"/>
                          <w:szCs w:val="24"/>
                        </w:rPr>
                        <w:t>各科目の</w:t>
                      </w:r>
                      <w:r w:rsidR="00C33998">
                        <w:rPr>
                          <w:rFonts w:ascii="游ゴシック" w:eastAsia="游ゴシック" w:hAnsi="游ゴシック" w:hint="eastAsia"/>
                          <w:color w:val="000000" w:themeColor="text1"/>
                          <w:sz w:val="24"/>
                          <w:szCs w:val="24"/>
                        </w:rPr>
                        <w:t>募集期間</w:t>
                      </w:r>
                      <w:r w:rsidR="00C33998">
                        <w:rPr>
                          <w:rFonts w:ascii="游ゴシック" w:eastAsia="游ゴシック" w:hAnsi="游ゴシック"/>
                          <w:color w:val="000000" w:themeColor="text1"/>
                          <w:sz w:val="24"/>
                          <w:szCs w:val="24"/>
                        </w:rPr>
                        <w:t>中に</w:t>
                      </w:r>
                      <w:r w:rsidR="008A5EA1">
                        <w:rPr>
                          <w:rFonts w:ascii="游ゴシック" w:eastAsia="游ゴシック" w:hAnsi="游ゴシック" w:hint="eastAsia"/>
                          <w:color w:val="000000" w:themeColor="text1"/>
                          <w:sz w:val="24"/>
                          <w:szCs w:val="24"/>
                        </w:rPr>
                        <w:t>、</w:t>
                      </w:r>
                      <w:r w:rsidR="008A5DA6">
                        <w:rPr>
                          <w:rFonts w:ascii="游ゴシック" w:eastAsia="游ゴシック" w:hAnsi="游ゴシック" w:hint="eastAsia"/>
                          <w:color w:val="000000" w:themeColor="text1"/>
                          <w:sz w:val="24"/>
                          <w:szCs w:val="24"/>
                        </w:rPr>
                        <w:t>大阪府</w:t>
                      </w:r>
                      <w:r w:rsidR="008A5DA6">
                        <w:rPr>
                          <w:rFonts w:ascii="游ゴシック" w:eastAsia="游ゴシック" w:hAnsi="游ゴシック"/>
                          <w:color w:val="000000" w:themeColor="text1"/>
                          <w:sz w:val="24"/>
                          <w:szCs w:val="24"/>
                        </w:rPr>
                        <w:t>ホームページ</w:t>
                      </w:r>
                      <w:r w:rsidR="008A5EA1">
                        <w:rPr>
                          <w:rFonts w:ascii="游ゴシック" w:eastAsia="游ゴシック" w:hAnsi="游ゴシック" w:hint="eastAsia"/>
                          <w:color w:val="000000" w:themeColor="text1"/>
                          <w:sz w:val="24"/>
                          <w:szCs w:val="24"/>
                        </w:rPr>
                        <w:t>で</w:t>
                      </w:r>
                      <w:r w:rsidR="008A5DA6">
                        <w:rPr>
                          <w:rFonts w:ascii="游ゴシック" w:eastAsia="游ゴシック" w:hAnsi="游ゴシック"/>
                          <w:color w:val="000000" w:themeColor="text1"/>
                          <w:sz w:val="24"/>
                          <w:szCs w:val="24"/>
                        </w:rPr>
                        <w:t>募集</w:t>
                      </w:r>
                      <w:r w:rsidR="008A5DA6">
                        <w:rPr>
                          <w:rFonts w:ascii="游ゴシック" w:eastAsia="游ゴシック" w:hAnsi="游ゴシック" w:hint="eastAsia"/>
                          <w:color w:val="000000" w:themeColor="text1"/>
                          <w:sz w:val="24"/>
                          <w:szCs w:val="24"/>
                        </w:rPr>
                        <w:t>チラシ</w:t>
                      </w:r>
                      <w:r w:rsidR="008A5DA6">
                        <w:rPr>
                          <w:rFonts w:ascii="游ゴシック" w:eastAsia="游ゴシック" w:hAnsi="游ゴシック"/>
                          <w:color w:val="000000" w:themeColor="text1"/>
                          <w:sz w:val="24"/>
                          <w:szCs w:val="24"/>
                        </w:rPr>
                        <w:t>を</w:t>
                      </w:r>
                      <w:r w:rsidR="008A5EA1">
                        <w:rPr>
                          <w:rFonts w:ascii="游ゴシック" w:eastAsia="游ゴシック" w:hAnsi="游ゴシック" w:hint="eastAsia"/>
                          <w:color w:val="000000" w:themeColor="text1"/>
                          <w:sz w:val="24"/>
                          <w:szCs w:val="24"/>
                        </w:rPr>
                        <w:t>掲載し、</w:t>
                      </w:r>
                    </w:p>
                    <w:p w14:paraId="5DDFB2FB" w14:textId="77777777" w:rsidR="00264FE0" w:rsidRDefault="008A5EA1" w:rsidP="00264FE0">
                      <w:pPr>
                        <w:spacing w:line="320" w:lineRule="exact"/>
                        <w:ind w:firstLineChars="100" w:firstLine="240"/>
                        <w:rPr>
                          <w:rFonts w:ascii="游ゴシック" w:eastAsia="游ゴシック" w:hAnsi="游ゴシック"/>
                          <w:color w:val="000000" w:themeColor="text1"/>
                          <w:sz w:val="24"/>
                          <w:szCs w:val="24"/>
                        </w:rPr>
                      </w:pPr>
                      <w:r>
                        <w:rPr>
                          <w:rFonts w:ascii="游ゴシック" w:eastAsia="游ゴシック" w:hAnsi="游ゴシック" w:hint="eastAsia"/>
                          <w:color w:val="000000" w:themeColor="text1"/>
                          <w:sz w:val="24"/>
                          <w:szCs w:val="24"/>
                        </w:rPr>
                        <w:t>選考方法も</w:t>
                      </w:r>
                      <w:r>
                        <w:rPr>
                          <w:rFonts w:ascii="游ゴシック" w:eastAsia="游ゴシック" w:hAnsi="游ゴシック"/>
                          <w:color w:val="000000" w:themeColor="text1"/>
                          <w:sz w:val="24"/>
                          <w:szCs w:val="24"/>
                        </w:rPr>
                        <w:t>お知らせします</w:t>
                      </w:r>
                      <w:r>
                        <w:rPr>
                          <w:rFonts w:ascii="游ゴシック" w:eastAsia="游ゴシック" w:hAnsi="游ゴシック" w:hint="eastAsia"/>
                          <w:color w:val="000000" w:themeColor="text1"/>
                          <w:sz w:val="24"/>
                          <w:szCs w:val="24"/>
                        </w:rPr>
                        <w:t>ので</w:t>
                      </w:r>
                      <w:r>
                        <w:rPr>
                          <w:rFonts w:ascii="游ゴシック" w:eastAsia="游ゴシック" w:hAnsi="游ゴシック"/>
                          <w:color w:val="000000" w:themeColor="text1"/>
                          <w:sz w:val="24"/>
                          <w:szCs w:val="24"/>
                        </w:rPr>
                        <w:t>、</w:t>
                      </w:r>
                      <w:r w:rsidR="008A5DA6">
                        <w:rPr>
                          <w:rFonts w:ascii="游ゴシック" w:eastAsia="游ゴシック" w:hAnsi="游ゴシック"/>
                          <w:color w:val="000000" w:themeColor="text1"/>
                          <w:sz w:val="24"/>
                          <w:szCs w:val="24"/>
                        </w:rPr>
                        <w:t>右のQRコード</w:t>
                      </w:r>
                      <w:r w:rsidR="008A5DA6">
                        <w:rPr>
                          <w:rFonts w:ascii="游ゴシック" w:eastAsia="游ゴシック" w:hAnsi="游ゴシック" w:hint="eastAsia"/>
                          <w:color w:val="000000" w:themeColor="text1"/>
                          <w:sz w:val="24"/>
                          <w:szCs w:val="24"/>
                        </w:rPr>
                        <w:t>から大阪府</w:t>
                      </w:r>
                      <w:r w:rsidR="008A5DA6">
                        <w:rPr>
                          <w:rFonts w:ascii="游ゴシック" w:eastAsia="游ゴシック" w:hAnsi="游ゴシック"/>
                          <w:color w:val="000000" w:themeColor="text1"/>
                          <w:sz w:val="24"/>
                          <w:szCs w:val="24"/>
                        </w:rPr>
                        <w:t>ホームページ</w:t>
                      </w:r>
                      <w:r w:rsidR="008A5DA6">
                        <w:rPr>
                          <w:rFonts w:ascii="游ゴシック" w:eastAsia="游ゴシック" w:hAnsi="游ゴシック" w:hint="eastAsia"/>
                          <w:color w:val="000000" w:themeColor="text1"/>
                          <w:sz w:val="24"/>
                          <w:szCs w:val="24"/>
                        </w:rPr>
                        <w:t>を</w:t>
                      </w:r>
                      <w:r w:rsidR="00027168">
                        <w:rPr>
                          <w:rFonts w:ascii="游ゴシック" w:eastAsia="游ゴシック" w:hAnsi="游ゴシック" w:hint="eastAsia"/>
                          <w:color w:val="000000" w:themeColor="text1"/>
                          <w:sz w:val="24"/>
                          <w:szCs w:val="24"/>
                        </w:rPr>
                        <w:t>ご覧</w:t>
                      </w:r>
                    </w:p>
                    <w:p w14:paraId="69E221B2" w14:textId="77777777" w:rsidR="008A5DA6" w:rsidRDefault="008A5DA6" w:rsidP="00264FE0">
                      <w:pPr>
                        <w:spacing w:line="320" w:lineRule="exact"/>
                        <w:ind w:firstLineChars="100" w:firstLine="240"/>
                        <w:rPr>
                          <w:rFonts w:ascii="游ゴシック" w:eastAsia="游ゴシック" w:hAnsi="游ゴシック"/>
                          <w:color w:val="000000" w:themeColor="text1"/>
                          <w:sz w:val="24"/>
                          <w:szCs w:val="24"/>
                        </w:rPr>
                      </w:pPr>
                      <w:r>
                        <w:rPr>
                          <w:rFonts w:ascii="游ゴシック" w:eastAsia="游ゴシック" w:hAnsi="游ゴシック"/>
                          <w:color w:val="000000" w:themeColor="text1"/>
                          <w:sz w:val="24"/>
                          <w:szCs w:val="24"/>
                        </w:rPr>
                        <w:t>ください。</w:t>
                      </w:r>
                    </w:p>
                    <w:p w14:paraId="233393B1" w14:textId="77777777" w:rsidR="008A5DA6" w:rsidRPr="004E6A0A" w:rsidRDefault="008A5DA6" w:rsidP="008A5DA6">
                      <w:pPr>
                        <w:spacing w:line="320" w:lineRule="exact"/>
                        <w:ind w:firstLineChars="100" w:firstLine="240"/>
                        <w:rPr>
                          <w:rFonts w:ascii="游ゴシック" w:eastAsia="游ゴシック" w:hAnsi="游ゴシック"/>
                          <w:color w:val="000000" w:themeColor="text1"/>
                          <w:sz w:val="24"/>
                          <w:szCs w:val="24"/>
                        </w:rPr>
                      </w:pPr>
                    </w:p>
                    <w:p w14:paraId="0CB5A19B" w14:textId="77777777" w:rsidR="004E6A0A" w:rsidRDefault="008A5DA6" w:rsidP="008A5DA6">
                      <w:pPr>
                        <w:spacing w:line="320" w:lineRule="exact"/>
                        <w:ind w:leftChars="100" w:left="210"/>
                        <w:rPr>
                          <w:rFonts w:ascii="游ゴシック" w:eastAsia="游ゴシック" w:hAnsi="游ゴシック"/>
                          <w:color w:val="000000" w:themeColor="text1"/>
                          <w:sz w:val="24"/>
                          <w:szCs w:val="24"/>
                        </w:rPr>
                      </w:pPr>
                      <w:r>
                        <w:rPr>
                          <w:rFonts w:ascii="游ゴシック" w:eastAsia="游ゴシック" w:hAnsi="游ゴシック" w:hint="eastAsia"/>
                          <w:color w:val="000000" w:themeColor="text1"/>
                          <w:sz w:val="24"/>
                          <w:szCs w:val="24"/>
                        </w:rPr>
                        <w:t>大阪府ホームページ</w:t>
                      </w:r>
                    </w:p>
                    <w:p w14:paraId="2F05628B" w14:textId="77777777" w:rsidR="008A5DA6" w:rsidRDefault="008A5DA6" w:rsidP="008A5DA6">
                      <w:pPr>
                        <w:spacing w:line="320" w:lineRule="exact"/>
                        <w:ind w:left="240" w:hangingChars="100" w:hanging="240"/>
                        <w:rPr>
                          <w:rFonts w:ascii="游ゴシック" w:eastAsia="游ゴシック" w:hAnsi="游ゴシック"/>
                          <w:color w:val="000000" w:themeColor="text1"/>
                          <w:sz w:val="24"/>
                          <w:szCs w:val="24"/>
                        </w:rPr>
                      </w:pPr>
                      <w:r>
                        <w:rPr>
                          <w:rFonts w:ascii="游ゴシック" w:eastAsia="游ゴシック" w:hAnsi="游ゴシック" w:hint="eastAsia"/>
                          <w:color w:val="000000" w:themeColor="text1"/>
                          <w:sz w:val="24"/>
                          <w:szCs w:val="24"/>
                        </w:rPr>
                        <w:t xml:space="preserve">　</w:t>
                      </w:r>
                      <w:r w:rsidRPr="008A5DA6">
                        <w:rPr>
                          <w:rFonts w:ascii="游ゴシック" w:eastAsia="游ゴシック" w:hAnsi="游ゴシック" w:hint="eastAsia"/>
                          <w:color w:val="000000" w:themeColor="text1"/>
                          <w:sz w:val="24"/>
                          <w:szCs w:val="24"/>
                        </w:rPr>
                        <w:t>障がいのある方が対象の職業訓練　募集チラシ</w:t>
                      </w:r>
                    </w:p>
                    <w:p w14:paraId="7CA240EA" w14:textId="77777777" w:rsidR="008A5DA6" w:rsidRPr="004E6A0A" w:rsidRDefault="008A5DA6" w:rsidP="008A5DA6">
                      <w:pPr>
                        <w:spacing w:line="320" w:lineRule="exact"/>
                        <w:ind w:left="240" w:hangingChars="100" w:hanging="240"/>
                        <w:rPr>
                          <w:rFonts w:ascii="游ゴシック" w:eastAsia="游ゴシック" w:hAnsi="游ゴシック"/>
                          <w:color w:val="000000" w:themeColor="text1"/>
                          <w:sz w:val="24"/>
                          <w:szCs w:val="24"/>
                        </w:rPr>
                      </w:pPr>
                      <w:r>
                        <w:rPr>
                          <w:rFonts w:ascii="游ゴシック" w:eastAsia="游ゴシック" w:hAnsi="游ゴシック" w:hint="eastAsia"/>
                          <w:color w:val="000000" w:themeColor="text1"/>
                          <w:sz w:val="24"/>
                          <w:szCs w:val="24"/>
                        </w:rPr>
                        <w:t xml:space="preserve">　</w:t>
                      </w:r>
                      <w:r w:rsidRPr="008A5DA6">
                        <w:rPr>
                          <w:rFonts w:ascii="游ゴシック" w:eastAsia="游ゴシック" w:hAnsi="游ゴシック"/>
                          <w:color w:val="000000" w:themeColor="text1"/>
                          <w:sz w:val="24"/>
                          <w:szCs w:val="24"/>
                        </w:rPr>
                        <w:t>https://www.pref.osaka.lg.jp/nokai/e-syougai/c331-ns-tirashi.html</w:t>
                      </w:r>
                    </w:p>
                  </w:txbxContent>
                </v:textbox>
                <w10:wrap type="square" anchorx="margin"/>
              </v:shape>
            </w:pict>
          </mc:Fallback>
        </mc:AlternateContent>
      </w:r>
      <w:r>
        <w:rPr>
          <w:noProof/>
        </w:rPr>
        <mc:AlternateContent>
          <mc:Choice Requires="wps">
            <w:drawing>
              <wp:anchor distT="45720" distB="45720" distL="114300" distR="114300" simplePos="0" relativeHeight="251685375" behindDoc="0" locked="0" layoutInCell="1" allowOverlap="1" wp14:anchorId="3470233E" wp14:editId="4D04E1A8">
                <wp:simplePos x="0" y="0"/>
                <wp:positionH relativeFrom="margin">
                  <wp:align>left</wp:align>
                </wp:positionH>
                <wp:positionV relativeFrom="paragraph">
                  <wp:posOffset>5774055</wp:posOffset>
                </wp:positionV>
                <wp:extent cx="6991350" cy="295275"/>
                <wp:effectExtent l="0" t="0" r="19050"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295275"/>
                        </a:xfrm>
                        <a:prstGeom prst="rect">
                          <a:avLst/>
                        </a:prstGeom>
                        <a:solidFill>
                          <a:srgbClr val="4472C4">
                            <a:lumMod val="75000"/>
                          </a:srgbClr>
                        </a:solidFill>
                        <a:ln w="9525">
                          <a:solidFill>
                            <a:srgbClr val="4472C4">
                              <a:lumMod val="75000"/>
                            </a:srgbClr>
                          </a:solidFill>
                          <a:miter lim="800000"/>
                          <a:headEnd/>
                          <a:tailEnd/>
                        </a:ln>
                      </wps:spPr>
                      <wps:txbx>
                        <w:txbxContent>
                          <w:p w14:paraId="0195E34D" w14:textId="77777777" w:rsidR="00BE38AA" w:rsidRPr="00B44742" w:rsidRDefault="00BE38AA" w:rsidP="00BE38AA">
                            <w:pPr>
                              <w:ind w:firstLineChars="50" w:firstLine="120"/>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注意事項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70233E" id="_x0000_s1028" type="#_x0000_t202" style="position:absolute;left:0;text-align:left;margin-left:0;margin-top:454.65pt;width:550.5pt;height:23.25pt;z-index:25168537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" fillcolor="#2f5597" strokecolor="#2f5597">
                <v:textbox>
                  <w:txbxContent>
                    <w:p w14:paraId="0195E34D" w14:textId="77777777" w:rsidR="00BE38AA" w:rsidRPr="00B44742" w:rsidRDefault="00BE38AA" w:rsidP="00BE38AA">
                      <w:pPr>
                        <w:ind w:firstLineChars="50" w:firstLine="120"/>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注意事項</w:t>
                      </w:r>
                    </w:p>
                  </w:txbxContent>
                </v:textbox>
                <w10:wrap type="square" anchorx="margin"/>
              </v:shape>
            </w:pict>
          </mc:Fallback>
        </mc:AlternateContent>
      </w:r>
      <w:r>
        <w:rPr>
          <w:noProof/>
        </w:rPr>
        <mc:AlternateContent>
          <mc:Choice Requires="wps">
            <w:drawing>
              <wp:anchor distT="45720" distB="45720" distL="114300" distR="114300" simplePos="0" relativeHeight="251676672" behindDoc="0" locked="0" layoutInCell="1" allowOverlap="1" wp14:anchorId="4F51C598" wp14:editId="0F1630B6">
                <wp:simplePos x="0" y="0"/>
                <wp:positionH relativeFrom="margin">
                  <wp:align>right</wp:align>
                </wp:positionH>
                <wp:positionV relativeFrom="paragraph">
                  <wp:posOffset>3697605</wp:posOffset>
                </wp:positionV>
                <wp:extent cx="6991350" cy="295275"/>
                <wp:effectExtent l="0" t="0" r="19050" b="28575"/>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295275"/>
                        </a:xfrm>
                        <a:prstGeom prst="rect">
                          <a:avLst/>
                        </a:prstGeom>
                        <a:solidFill>
                          <a:srgbClr val="4472C4">
                            <a:lumMod val="75000"/>
                          </a:srgbClr>
                        </a:solidFill>
                        <a:ln w="9525">
                          <a:solidFill>
                            <a:srgbClr val="4472C4">
                              <a:lumMod val="75000"/>
                            </a:srgbClr>
                          </a:solidFill>
                          <a:miter lim="800000"/>
                          <a:headEnd/>
                          <a:tailEnd/>
                        </a:ln>
                      </wps:spPr>
                      <wps:txbx>
                        <w:txbxContent>
                          <w:p w14:paraId="4FC1F724" w14:textId="77777777" w:rsidR="00B33401" w:rsidRPr="00B44742" w:rsidRDefault="00B33401" w:rsidP="00B33401">
                            <w:pPr>
                              <w:ind w:firstLineChars="50" w:firstLine="120"/>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選考試験</w:t>
                            </w:r>
                            <w:r>
                              <w:rPr>
                                <w:rFonts w:ascii="ＭＳ ゴシック" w:eastAsia="ＭＳ ゴシック" w:hAnsi="ＭＳ ゴシック"/>
                                <w:b/>
                                <w:color w:val="FFFFFF" w:themeColor="background1"/>
                                <w:sz w:val="24"/>
                                <w:szCs w:val="24"/>
                              </w:rPr>
                              <w:t>につい</w:t>
                            </w:r>
                            <w:r>
                              <w:rPr>
                                <w:rFonts w:ascii="ＭＳ ゴシック" w:eastAsia="ＭＳ ゴシック" w:hAnsi="ＭＳ ゴシック" w:hint="eastAsia"/>
                                <w:b/>
                                <w:color w:val="FFFFFF" w:themeColor="background1"/>
                                <w:sz w:val="24"/>
                                <w:szCs w:val="24"/>
                              </w:rPr>
                              <w:t>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51C598" id="_x0000_s1029" type="#_x0000_t202" style="position:absolute;left:0;text-align:left;margin-left:499.3pt;margin-top:291.15pt;width:550.5pt;height:23.25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" fillcolor="#2f5597" strokecolor="#2f5597">
                <v:textbox>
                  <w:txbxContent>
                    <w:p w14:paraId="4FC1F724" w14:textId="77777777" w:rsidR="00B33401" w:rsidRPr="00B44742" w:rsidRDefault="00B33401" w:rsidP="00B33401">
                      <w:pPr>
                        <w:ind w:firstLineChars="50" w:firstLine="120"/>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選考試験</w:t>
                      </w:r>
                      <w:r>
                        <w:rPr>
                          <w:rFonts w:ascii="ＭＳ ゴシック" w:eastAsia="ＭＳ ゴシック" w:hAnsi="ＭＳ ゴシック"/>
                          <w:b/>
                          <w:color w:val="FFFFFF" w:themeColor="background1"/>
                          <w:sz w:val="24"/>
                          <w:szCs w:val="24"/>
                        </w:rPr>
                        <w:t>につい</w:t>
                      </w:r>
                      <w:r>
                        <w:rPr>
                          <w:rFonts w:ascii="ＭＳ ゴシック" w:eastAsia="ＭＳ ゴシック" w:hAnsi="ＭＳ ゴシック" w:hint="eastAsia"/>
                          <w:b/>
                          <w:color w:val="FFFFFF" w:themeColor="background1"/>
                          <w:sz w:val="24"/>
                          <w:szCs w:val="24"/>
                        </w:rPr>
                        <w:t>て</w:t>
                      </w:r>
                    </w:p>
                  </w:txbxContent>
                </v:textbox>
                <w10:wrap type="square" anchorx="margin"/>
              </v:shape>
            </w:pict>
          </mc:Fallback>
        </mc:AlternateContent>
      </w:r>
      <w:r w:rsidRPr="00B42B10">
        <w:rPr>
          <w:rFonts w:ascii="UD デジタル 教科書体 NK-R" w:eastAsia="UD デジタル 教科書体 NK-R"/>
          <w:b/>
          <w:noProof/>
          <w:sz w:val="24"/>
          <w:szCs w:val="24"/>
        </w:rPr>
        <mc:AlternateContent>
          <mc:Choice Requires="wps">
            <w:drawing>
              <wp:anchor distT="45720" distB="45720" distL="114300" distR="114300" simplePos="0" relativeHeight="251661312" behindDoc="0" locked="0" layoutInCell="1" allowOverlap="1" wp14:anchorId="61577D72" wp14:editId="2099D8E7">
                <wp:simplePos x="0" y="0"/>
                <wp:positionH relativeFrom="margin">
                  <wp:align>right</wp:align>
                </wp:positionH>
                <wp:positionV relativeFrom="paragraph">
                  <wp:posOffset>2205355</wp:posOffset>
                </wp:positionV>
                <wp:extent cx="7019925" cy="1476375"/>
                <wp:effectExtent l="0" t="0" r="9525" b="952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1476375"/>
                        </a:xfrm>
                        <a:prstGeom prst="rect">
                          <a:avLst/>
                        </a:prstGeom>
                        <a:solidFill>
                          <a:srgbClr val="FFFFFF"/>
                        </a:solidFill>
                        <a:ln w="9525">
                          <a:noFill/>
                          <a:miter lim="800000"/>
                          <a:headEnd/>
                          <a:tailEnd/>
                        </a:ln>
                      </wps:spPr>
                      <wps:txbx>
                        <w:txbxContent>
                          <w:p w14:paraId="41C17D02" w14:textId="77777777" w:rsidR="00530924" w:rsidRPr="00530924" w:rsidRDefault="00B33401" w:rsidP="00B33401">
                            <w:pPr>
                              <w:spacing w:line="300" w:lineRule="exact"/>
                              <w:ind w:left="240" w:hangingChars="100" w:hanging="240"/>
                              <w:rPr>
                                <w:rFonts w:ascii="游ゴシック" w:eastAsia="游ゴシック" w:hAnsi="游ゴシック"/>
                                <w:bCs/>
                                <w:sz w:val="24"/>
                                <w:szCs w:val="24"/>
                              </w:rPr>
                            </w:pPr>
                            <w:r w:rsidRPr="00B7545B">
                              <w:rPr>
                                <w:rFonts w:ascii="游ゴシック" w:eastAsia="游ゴシック" w:hAnsi="游ゴシック" w:hint="eastAsia"/>
                                <w:color w:val="2F5496" w:themeColor="accent5" w:themeShade="BF"/>
                                <w:sz w:val="24"/>
                                <w:szCs w:val="24"/>
                              </w:rPr>
                              <w:t>●</w:t>
                            </w:r>
                            <w:r>
                              <w:rPr>
                                <w:rFonts w:ascii="游ゴシック" w:eastAsia="游ゴシック" w:hAnsi="游ゴシック" w:hint="eastAsia"/>
                                <w:color w:val="2F5496" w:themeColor="accent5" w:themeShade="BF"/>
                                <w:sz w:val="24"/>
                                <w:szCs w:val="24"/>
                              </w:rPr>
                              <w:t xml:space="preserve">　</w:t>
                            </w:r>
                            <w:r w:rsidR="00530924" w:rsidRPr="00530924">
                              <w:rPr>
                                <w:rFonts w:ascii="游ゴシック" w:eastAsia="游ゴシック" w:hAnsi="游ゴシック" w:hint="eastAsia"/>
                                <w:sz w:val="24"/>
                                <w:szCs w:val="24"/>
                              </w:rPr>
                              <w:t>募集期間内に</w:t>
                            </w:r>
                            <w:r w:rsidR="00530924">
                              <w:rPr>
                                <w:rFonts w:ascii="游ゴシック" w:eastAsia="游ゴシック" w:hAnsi="游ゴシック" w:hint="eastAsia"/>
                                <w:sz w:val="24"/>
                                <w:szCs w:val="24"/>
                              </w:rPr>
                              <w:t>、</w:t>
                            </w:r>
                            <w:r w:rsidR="00530924" w:rsidRPr="00530924">
                              <w:rPr>
                                <w:rFonts w:ascii="游ゴシック" w:eastAsia="游ゴシック" w:hAnsi="游ゴシック"/>
                                <w:bCs/>
                                <w:sz w:val="24"/>
                                <w:szCs w:val="24"/>
                              </w:rPr>
                              <w:t>原則</w:t>
                            </w:r>
                            <w:r w:rsidR="00530924" w:rsidRPr="00530924">
                              <w:rPr>
                                <w:rFonts w:ascii="游ゴシック" w:eastAsia="游ゴシック" w:hAnsi="游ゴシック" w:hint="eastAsia"/>
                                <w:bCs/>
                                <w:sz w:val="24"/>
                                <w:szCs w:val="24"/>
                              </w:rPr>
                              <w:t>として</w:t>
                            </w:r>
                            <w:r w:rsidR="00530924" w:rsidRPr="00530924">
                              <w:rPr>
                                <w:rFonts w:ascii="游ゴシック" w:eastAsia="游ゴシック" w:hAnsi="游ゴシック"/>
                                <w:bCs/>
                                <w:sz w:val="24"/>
                                <w:szCs w:val="24"/>
                              </w:rPr>
                              <w:t>居住地</w:t>
                            </w:r>
                            <w:r w:rsidR="00530924" w:rsidRPr="00530924">
                              <w:rPr>
                                <w:rFonts w:ascii="游ゴシック" w:eastAsia="游ゴシック" w:hAnsi="游ゴシック" w:hint="eastAsia"/>
                                <w:bCs/>
                                <w:sz w:val="24"/>
                                <w:szCs w:val="24"/>
                              </w:rPr>
                              <w:t>を</w:t>
                            </w:r>
                            <w:r w:rsidR="00530924" w:rsidRPr="00530924">
                              <w:rPr>
                                <w:rFonts w:ascii="游ゴシック" w:eastAsia="游ゴシック" w:hAnsi="游ゴシック"/>
                                <w:bCs/>
                                <w:sz w:val="24"/>
                                <w:szCs w:val="24"/>
                              </w:rPr>
                              <w:t>管轄</w:t>
                            </w:r>
                            <w:r w:rsidR="00530924" w:rsidRPr="00530924">
                              <w:rPr>
                                <w:rFonts w:ascii="游ゴシック" w:eastAsia="游ゴシック" w:hAnsi="游ゴシック" w:hint="eastAsia"/>
                                <w:bCs/>
                                <w:sz w:val="24"/>
                                <w:szCs w:val="24"/>
                              </w:rPr>
                              <w:t>する公共職業安定所</w:t>
                            </w:r>
                            <w:r w:rsidR="00530924" w:rsidRPr="00530924">
                              <w:rPr>
                                <w:rFonts w:ascii="游ゴシック" w:eastAsia="游ゴシック" w:hAnsi="游ゴシック"/>
                                <w:bCs/>
                                <w:sz w:val="24"/>
                                <w:szCs w:val="24"/>
                              </w:rPr>
                              <w:t>（ハローワーク</w:t>
                            </w:r>
                            <w:r w:rsidR="00530924" w:rsidRPr="00530924">
                              <w:rPr>
                                <w:rFonts w:ascii="游ゴシック" w:eastAsia="游ゴシック" w:hAnsi="游ゴシック" w:hint="eastAsia"/>
                                <w:bCs/>
                                <w:sz w:val="24"/>
                                <w:szCs w:val="24"/>
                              </w:rPr>
                              <w:t>）で、</w:t>
                            </w:r>
                            <w:r w:rsidR="00BE38AA">
                              <w:rPr>
                                <w:rFonts w:ascii="游ゴシック" w:eastAsia="游ゴシック" w:hAnsi="游ゴシック" w:hint="eastAsia"/>
                                <w:bCs/>
                                <w:sz w:val="24"/>
                                <w:szCs w:val="24"/>
                              </w:rPr>
                              <w:t>申し込んで</w:t>
                            </w:r>
                            <w:r w:rsidR="00BE38AA">
                              <w:rPr>
                                <w:rFonts w:ascii="游ゴシック" w:eastAsia="游ゴシック" w:hAnsi="游ゴシック"/>
                                <w:bCs/>
                                <w:sz w:val="24"/>
                                <w:szCs w:val="24"/>
                              </w:rPr>
                              <w:t>ください。</w:t>
                            </w:r>
                          </w:p>
                          <w:p w14:paraId="36E59483" w14:textId="77777777" w:rsidR="00530924" w:rsidRPr="00530924" w:rsidRDefault="00776F2E" w:rsidP="00776F2E">
                            <w:pPr>
                              <w:spacing w:line="300" w:lineRule="exact"/>
                              <w:ind w:left="240" w:hangingChars="100" w:hanging="240"/>
                              <w:rPr>
                                <w:rFonts w:ascii="游ゴシック" w:eastAsia="游ゴシック" w:hAnsi="游ゴシック"/>
                                <w:bCs/>
                                <w:sz w:val="24"/>
                                <w:szCs w:val="24"/>
                              </w:rPr>
                            </w:pPr>
                            <w:r w:rsidRPr="00B7545B">
                              <w:rPr>
                                <w:rFonts w:ascii="游ゴシック" w:eastAsia="游ゴシック" w:hAnsi="游ゴシック" w:hint="eastAsia"/>
                                <w:color w:val="2F5496" w:themeColor="accent5" w:themeShade="BF"/>
                                <w:sz w:val="24"/>
                                <w:szCs w:val="24"/>
                              </w:rPr>
                              <w:t>●</w:t>
                            </w:r>
                            <w:r>
                              <w:rPr>
                                <w:rFonts w:ascii="游ゴシック" w:eastAsia="游ゴシック" w:hAnsi="游ゴシック" w:hint="eastAsia"/>
                                <w:color w:val="2F5496" w:themeColor="accent5" w:themeShade="BF"/>
                                <w:sz w:val="24"/>
                                <w:szCs w:val="24"/>
                              </w:rPr>
                              <w:t xml:space="preserve">　</w:t>
                            </w:r>
                            <w:r w:rsidR="00530924" w:rsidRPr="00530924">
                              <w:rPr>
                                <w:rFonts w:ascii="游ゴシック" w:eastAsia="游ゴシック" w:hAnsi="游ゴシック"/>
                                <w:bCs/>
                                <w:sz w:val="24"/>
                                <w:szCs w:val="24"/>
                              </w:rPr>
                              <w:t>精神障</w:t>
                            </w:r>
                            <w:r w:rsidR="00530924" w:rsidRPr="00530924">
                              <w:rPr>
                                <w:rFonts w:ascii="游ゴシック" w:eastAsia="游ゴシック" w:hAnsi="游ゴシック" w:hint="eastAsia"/>
                                <w:bCs/>
                                <w:sz w:val="24"/>
                                <w:szCs w:val="24"/>
                              </w:rPr>
                              <w:t>がい又は発達障がいのある</w:t>
                            </w:r>
                            <w:r w:rsidR="00530924" w:rsidRPr="00530924">
                              <w:rPr>
                                <w:rFonts w:ascii="游ゴシック" w:eastAsia="游ゴシック" w:hAnsi="游ゴシック"/>
                                <w:bCs/>
                                <w:sz w:val="24"/>
                                <w:szCs w:val="24"/>
                              </w:rPr>
                              <w:t>方</w:t>
                            </w:r>
                            <w:r w:rsidR="00530924" w:rsidRPr="00530924">
                              <w:rPr>
                                <w:rFonts w:ascii="游ゴシック" w:eastAsia="游ゴシック" w:hAnsi="游ゴシック" w:hint="eastAsia"/>
                                <w:bCs/>
                                <w:sz w:val="24"/>
                                <w:szCs w:val="24"/>
                              </w:rPr>
                              <w:t>は、</w:t>
                            </w:r>
                            <w:r w:rsidR="00530924" w:rsidRPr="00530924">
                              <w:rPr>
                                <w:rFonts w:ascii="游ゴシック" w:eastAsia="游ゴシック" w:hAnsi="游ゴシック"/>
                                <w:bCs/>
                                <w:sz w:val="24"/>
                                <w:szCs w:val="24"/>
                              </w:rPr>
                              <w:t>支援機関</w:t>
                            </w:r>
                            <w:r w:rsidR="00530924" w:rsidRPr="00530924">
                              <w:rPr>
                                <w:rFonts w:ascii="游ゴシック" w:eastAsia="游ゴシック" w:hAnsi="游ゴシック" w:hint="eastAsia"/>
                                <w:bCs/>
                                <w:sz w:val="24"/>
                                <w:szCs w:val="24"/>
                              </w:rPr>
                              <w:t>による「</w:t>
                            </w:r>
                            <w:r w:rsidR="00530924" w:rsidRPr="00530924">
                              <w:rPr>
                                <w:rFonts w:ascii="游ゴシック" w:eastAsia="游ゴシック" w:hAnsi="游ゴシック"/>
                                <w:bCs/>
                                <w:sz w:val="24"/>
                                <w:szCs w:val="24"/>
                              </w:rPr>
                              <w:t>社会生活等状況確認書</w:t>
                            </w:r>
                            <w:r w:rsidR="00530924" w:rsidRPr="00530924">
                              <w:rPr>
                                <w:rFonts w:ascii="游ゴシック" w:eastAsia="游ゴシック" w:hAnsi="游ゴシック" w:hint="eastAsia"/>
                                <w:bCs/>
                                <w:sz w:val="24"/>
                                <w:szCs w:val="24"/>
                              </w:rPr>
                              <w:t>」を</w:t>
                            </w:r>
                            <w:r w:rsidR="00530924" w:rsidRPr="00530924">
                              <w:rPr>
                                <w:rFonts w:ascii="游ゴシック" w:eastAsia="游ゴシック" w:hAnsi="游ゴシック"/>
                                <w:bCs/>
                                <w:sz w:val="24"/>
                                <w:szCs w:val="24"/>
                              </w:rPr>
                              <w:t>添付</w:t>
                            </w:r>
                            <w:r w:rsidR="00530924" w:rsidRPr="00530924">
                              <w:rPr>
                                <w:rFonts w:ascii="游ゴシック" w:eastAsia="游ゴシック" w:hAnsi="游ゴシック" w:hint="eastAsia"/>
                                <w:bCs/>
                                <w:sz w:val="24"/>
                                <w:szCs w:val="24"/>
                              </w:rPr>
                              <w:t>してください。</w:t>
                            </w:r>
                          </w:p>
                          <w:p w14:paraId="207F36D0" w14:textId="77777777" w:rsidR="00530924" w:rsidRDefault="00776F2E" w:rsidP="00776F2E">
                            <w:pPr>
                              <w:spacing w:line="300" w:lineRule="exact"/>
                              <w:rPr>
                                <w:rFonts w:ascii="游ゴシック" w:eastAsia="游ゴシック" w:hAnsi="游ゴシック"/>
                                <w:bCs/>
                                <w:kern w:val="0"/>
                                <w:sz w:val="24"/>
                                <w:szCs w:val="24"/>
                              </w:rPr>
                            </w:pPr>
                            <w:r w:rsidRPr="00B7545B">
                              <w:rPr>
                                <w:rFonts w:ascii="游ゴシック" w:eastAsia="游ゴシック" w:hAnsi="游ゴシック" w:hint="eastAsia"/>
                                <w:color w:val="2F5496" w:themeColor="accent5" w:themeShade="BF"/>
                                <w:sz w:val="24"/>
                                <w:szCs w:val="24"/>
                              </w:rPr>
                              <w:t>●</w:t>
                            </w:r>
                            <w:r>
                              <w:rPr>
                                <w:rFonts w:ascii="游ゴシック" w:eastAsia="游ゴシック" w:hAnsi="游ゴシック" w:hint="eastAsia"/>
                                <w:color w:val="2F5496" w:themeColor="accent5" w:themeShade="BF"/>
                                <w:sz w:val="24"/>
                                <w:szCs w:val="24"/>
                              </w:rPr>
                              <w:t xml:space="preserve">　</w:t>
                            </w:r>
                            <w:r w:rsidR="00530924" w:rsidRPr="00530924">
                              <w:rPr>
                                <w:rFonts w:ascii="游ゴシック" w:eastAsia="游ゴシック" w:hAnsi="游ゴシック"/>
                                <w:bCs/>
                                <w:kern w:val="0"/>
                                <w:sz w:val="24"/>
                                <w:szCs w:val="24"/>
                              </w:rPr>
                              <w:t>各ハローワーク</w:t>
                            </w:r>
                            <w:r w:rsidR="00530924" w:rsidRPr="00530924">
                              <w:rPr>
                                <w:rFonts w:ascii="游ゴシック" w:eastAsia="游ゴシック" w:hAnsi="游ゴシック" w:hint="eastAsia"/>
                                <w:bCs/>
                                <w:kern w:val="0"/>
                                <w:sz w:val="24"/>
                                <w:szCs w:val="24"/>
                              </w:rPr>
                              <w:t>での</w:t>
                            </w:r>
                            <w:r w:rsidR="00530924" w:rsidRPr="00530924">
                              <w:rPr>
                                <w:rFonts w:ascii="游ゴシック" w:eastAsia="游ゴシック" w:hAnsi="游ゴシック"/>
                                <w:bCs/>
                                <w:kern w:val="0"/>
                                <w:sz w:val="24"/>
                                <w:szCs w:val="24"/>
                              </w:rPr>
                              <w:t>受付時間</w:t>
                            </w:r>
                            <w:r w:rsidR="00530924" w:rsidRPr="00530924">
                              <w:rPr>
                                <w:rFonts w:ascii="游ゴシック" w:eastAsia="游ゴシック" w:hAnsi="游ゴシック" w:hint="eastAsia"/>
                                <w:bCs/>
                                <w:kern w:val="0"/>
                                <w:sz w:val="24"/>
                                <w:szCs w:val="24"/>
                              </w:rPr>
                              <w:t>は、</w:t>
                            </w:r>
                            <w:r w:rsidR="00530924" w:rsidRPr="00530924">
                              <w:rPr>
                                <w:rFonts w:ascii="游ゴシック" w:eastAsia="游ゴシック" w:hAnsi="游ゴシック"/>
                                <w:bCs/>
                                <w:kern w:val="0"/>
                                <w:sz w:val="24"/>
                                <w:szCs w:val="24"/>
                              </w:rPr>
                              <w:t>平日</w:t>
                            </w:r>
                            <w:r w:rsidR="00530924" w:rsidRPr="00530924">
                              <w:rPr>
                                <w:rFonts w:ascii="游ゴシック" w:eastAsia="游ゴシック" w:hAnsi="游ゴシック" w:hint="eastAsia"/>
                                <w:bCs/>
                                <w:kern w:val="0"/>
                                <w:sz w:val="24"/>
                                <w:szCs w:val="24"/>
                              </w:rPr>
                              <w:t>（</w:t>
                            </w:r>
                            <w:r w:rsidR="00530924" w:rsidRPr="00530924">
                              <w:rPr>
                                <w:rFonts w:ascii="游ゴシック" w:eastAsia="游ゴシック" w:hAnsi="游ゴシック"/>
                                <w:bCs/>
                                <w:kern w:val="0"/>
                                <w:sz w:val="24"/>
                                <w:szCs w:val="24"/>
                              </w:rPr>
                              <w:t>月</w:t>
                            </w:r>
                            <w:r w:rsidR="00530924" w:rsidRPr="00530924">
                              <w:rPr>
                                <w:rFonts w:ascii="游ゴシック" w:eastAsia="游ゴシック" w:hAnsi="游ゴシック" w:hint="eastAsia"/>
                                <w:bCs/>
                                <w:kern w:val="0"/>
                                <w:sz w:val="24"/>
                                <w:szCs w:val="24"/>
                              </w:rPr>
                              <w:t>～</w:t>
                            </w:r>
                            <w:r w:rsidR="00530924" w:rsidRPr="00530924">
                              <w:rPr>
                                <w:rFonts w:ascii="游ゴシック" w:eastAsia="游ゴシック" w:hAnsi="游ゴシック"/>
                                <w:bCs/>
                                <w:kern w:val="0"/>
                                <w:sz w:val="24"/>
                                <w:szCs w:val="24"/>
                              </w:rPr>
                              <w:t>金曜日</w:t>
                            </w:r>
                            <w:r>
                              <w:rPr>
                                <w:rFonts w:ascii="游ゴシック" w:eastAsia="游ゴシック" w:hAnsi="游ゴシック" w:hint="eastAsia"/>
                                <w:bCs/>
                                <w:kern w:val="0"/>
                                <w:sz w:val="24"/>
                                <w:szCs w:val="24"/>
                              </w:rPr>
                              <w:t>）の８：３０から１７：１５です</w:t>
                            </w:r>
                            <w:r w:rsidR="00530924" w:rsidRPr="00530924">
                              <w:rPr>
                                <w:rFonts w:ascii="游ゴシック" w:eastAsia="游ゴシック" w:hAnsi="游ゴシック" w:hint="eastAsia"/>
                                <w:bCs/>
                                <w:kern w:val="0"/>
                                <w:sz w:val="24"/>
                                <w:szCs w:val="24"/>
                              </w:rPr>
                              <w:t>。</w:t>
                            </w:r>
                          </w:p>
                          <w:p w14:paraId="4B669F81" w14:textId="77777777" w:rsidR="00530924" w:rsidRDefault="00530924" w:rsidP="00BE38AA">
                            <w:pPr>
                              <w:spacing w:line="300" w:lineRule="exact"/>
                              <w:ind w:firstLineChars="200" w:firstLine="480"/>
                              <w:rPr>
                                <w:rFonts w:ascii="游ゴシック" w:eastAsia="游ゴシック" w:hAnsi="游ゴシック"/>
                                <w:bCs/>
                                <w:kern w:val="0"/>
                                <w:sz w:val="24"/>
                                <w:szCs w:val="24"/>
                              </w:rPr>
                            </w:pPr>
                            <w:r w:rsidRPr="00530924">
                              <w:rPr>
                                <w:rFonts w:ascii="游ゴシック" w:eastAsia="游ゴシック" w:hAnsi="游ゴシック" w:hint="eastAsia"/>
                                <w:bCs/>
                                <w:kern w:val="0"/>
                                <w:sz w:val="24"/>
                                <w:szCs w:val="24"/>
                              </w:rPr>
                              <w:t>(</w:t>
                            </w:r>
                            <w:r w:rsidRPr="00530924">
                              <w:rPr>
                                <w:rFonts w:ascii="游ゴシック" w:eastAsia="游ゴシック" w:hAnsi="游ゴシック"/>
                                <w:bCs/>
                                <w:kern w:val="0"/>
                                <w:sz w:val="24"/>
                                <w:szCs w:val="24"/>
                              </w:rPr>
                              <w:t>土曜日</w:t>
                            </w:r>
                            <w:r w:rsidRPr="00530924">
                              <w:rPr>
                                <w:rFonts w:ascii="游ゴシック" w:eastAsia="游ゴシック" w:hAnsi="游ゴシック" w:hint="eastAsia"/>
                                <w:bCs/>
                                <w:kern w:val="0"/>
                                <w:sz w:val="24"/>
                                <w:szCs w:val="24"/>
                              </w:rPr>
                              <w:t>、</w:t>
                            </w:r>
                            <w:r w:rsidRPr="00530924">
                              <w:rPr>
                                <w:rFonts w:ascii="游ゴシック" w:eastAsia="游ゴシック" w:hAnsi="游ゴシック"/>
                                <w:bCs/>
                                <w:kern w:val="0"/>
                                <w:sz w:val="24"/>
                                <w:szCs w:val="24"/>
                              </w:rPr>
                              <w:t>日曜日</w:t>
                            </w:r>
                            <w:r w:rsidRPr="00530924">
                              <w:rPr>
                                <w:rFonts w:ascii="游ゴシック" w:eastAsia="游ゴシック" w:hAnsi="游ゴシック" w:hint="eastAsia"/>
                                <w:bCs/>
                                <w:kern w:val="0"/>
                                <w:sz w:val="24"/>
                                <w:szCs w:val="24"/>
                              </w:rPr>
                              <w:t>と</w:t>
                            </w:r>
                            <w:r w:rsidRPr="00530924">
                              <w:rPr>
                                <w:rFonts w:ascii="游ゴシック" w:eastAsia="游ゴシック" w:hAnsi="游ゴシック"/>
                                <w:bCs/>
                                <w:kern w:val="0"/>
                                <w:sz w:val="24"/>
                                <w:szCs w:val="24"/>
                              </w:rPr>
                              <w:t>祝日</w:t>
                            </w:r>
                            <w:r w:rsidR="00BE38AA">
                              <w:rPr>
                                <w:rFonts w:ascii="游ゴシック" w:eastAsia="游ゴシック" w:hAnsi="游ゴシック" w:hint="eastAsia"/>
                                <w:bCs/>
                                <w:kern w:val="0"/>
                                <w:sz w:val="24"/>
                                <w:szCs w:val="24"/>
                              </w:rPr>
                              <w:t>は</w:t>
                            </w:r>
                            <w:r w:rsidRPr="00530924">
                              <w:rPr>
                                <w:rFonts w:ascii="游ゴシック" w:eastAsia="游ゴシック" w:hAnsi="游ゴシック"/>
                                <w:bCs/>
                                <w:kern w:val="0"/>
                                <w:sz w:val="24"/>
                                <w:szCs w:val="24"/>
                              </w:rPr>
                              <w:t>受付</w:t>
                            </w:r>
                            <w:r w:rsidR="00BE38AA">
                              <w:rPr>
                                <w:rFonts w:ascii="游ゴシック" w:eastAsia="游ゴシック" w:hAnsi="游ゴシック" w:hint="eastAsia"/>
                                <w:bCs/>
                                <w:kern w:val="0"/>
                                <w:sz w:val="24"/>
                                <w:szCs w:val="24"/>
                              </w:rPr>
                              <w:t>を</w:t>
                            </w:r>
                            <w:r w:rsidRPr="00530924">
                              <w:rPr>
                                <w:rFonts w:ascii="游ゴシック" w:eastAsia="游ゴシック" w:hAnsi="游ゴシック"/>
                                <w:bCs/>
                                <w:kern w:val="0"/>
                                <w:sz w:val="24"/>
                                <w:szCs w:val="24"/>
                              </w:rPr>
                              <w:t>行</w:t>
                            </w:r>
                            <w:r w:rsidRPr="00530924">
                              <w:rPr>
                                <w:rFonts w:ascii="游ゴシック" w:eastAsia="游ゴシック" w:hAnsi="游ゴシック" w:hint="eastAsia"/>
                                <w:bCs/>
                                <w:kern w:val="0"/>
                                <w:sz w:val="24"/>
                                <w:szCs w:val="24"/>
                              </w:rPr>
                              <w:t>っていません。)</w:t>
                            </w:r>
                          </w:p>
                          <w:p w14:paraId="3B01FED1" w14:textId="77777777" w:rsidR="00BE38AA" w:rsidRPr="00530924" w:rsidRDefault="00776F2E" w:rsidP="00BE38AA">
                            <w:pPr>
                              <w:spacing w:line="300" w:lineRule="exact"/>
                              <w:rPr>
                                <w:rFonts w:ascii="游ゴシック" w:eastAsia="游ゴシック" w:hAnsi="游ゴシック"/>
                                <w:bCs/>
                                <w:kern w:val="0"/>
                                <w:sz w:val="24"/>
                                <w:szCs w:val="24"/>
                              </w:rPr>
                            </w:pPr>
                            <w:r w:rsidRPr="00B7545B">
                              <w:rPr>
                                <w:rFonts w:ascii="游ゴシック" w:eastAsia="游ゴシック" w:hAnsi="游ゴシック" w:hint="eastAsia"/>
                                <w:color w:val="2F5496" w:themeColor="accent5" w:themeShade="BF"/>
                                <w:sz w:val="24"/>
                                <w:szCs w:val="24"/>
                              </w:rPr>
                              <w:t>●</w:t>
                            </w:r>
                            <w:r>
                              <w:rPr>
                                <w:rFonts w:ascii="游ゴシック" w:eastAsia="游ゴシック" w:hAnsi="游ゴシック" w:hint="eastAsia"/>
                                <w:color w:val="2F5496" w:themeColor="accent5" w:themeShade="BF"/>
                                <w:sz w:val="24"/>
                                <w:szCs w:val="24"/>
                              </w:rPr>
                              <w:t xml:space="preserve">　</w:t>
                            </w:r>
                            <w:r w:rsidR="00BE38AA" w:rsidRPr="00BE38AA">
                              <w:rPr>
                                <w:rFonts w:ascii="游ゴシック" w:eastAsia="游ゴシック" w:hAnsi="游ゴシック"/>
                                <w:bCs/>
                                <w:kern w:val="0"/>
                                <w:sz w:val="24"/>
                                <w:szCs w:val="24"/>
                              </w:rPr>
                              <w:t>各種用紙はハローワークでお渡しします。</w:t>
                            </w:r>
                          </w:p>
                          <w:p w14:paraId="5699616E" w14:textId="77777777" w:rsidR="00B44742" w:rsidRPr="00530924" w:rsidRDefault="00B44742" w:rsidP="00B44742">
                            <w:pPr>
                              <w:spacing w:line="320" w:lineRule="exact"/>
                              <w:ind w:leftChars="50" w:left="225" w:hangingChars="50" w:hanging="120"/>
                              <w:rPr>
                                <w:rFonts w:ascii="游ゴシック" w:eastAsia="游ゴシック" w:hAnsi="游ゴシック"/>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77D72" id="_x0000_s1030" type="#_x0000_t202" style="position:absolute;left:0;text-align:left;margin-left:501.55pt;margin-top:173.65pt;width:552.75pt;height:116.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" stroked="f">
                <v:textbox>
                  <w:txbxContent>
                    <w:p w14:paraId="41C17D02" w14:textId="77777777" w:rsidR="00530924" w:rsidRPr="00530924" w:rsidRDefault="00B33401" w:rsidP="00B33401">
                      <w:pPr>
                        <w:spacing w:line="300" w:lineRule="exact"/>
                        <w:ind w:left="240" w:hangingChars="100" w:hanging="240"/>
                        <w:rPr>
                          <w:rFonts w:ascii="游ゴシック" w:eastAsia="游ゴシック" w:hAnsi="游ゴシック"/>
                          <w:bCs/>
                          <w:sz w:val="24"/>
                          <w:szCs w:val="24"/>
                        </w:rPr>
                      </w:pPr>
                      <w:r w:rsidRPr="00B7545B">
                        <w:rPr>
                          <w:rFonts w:ascii="游ゴシック" w:eastAsia="游ゴシック" w:hAnsi="游ゴシック" w:hint="eastAsia"/>
                          <w:color w:val="2F5496" w:themeColor="accent5" w:themeShade="BF"/>
                          <w:sz w:val="24"/>
                          <w:szCs w:val="24"/>
                        </w:rPr>
                        <w:t>●</w:t>
                      </w:r>
                      <w:r>
                        <w:rPr>
                          <w:rFonts w:ascii="游ゴシック" w:eastAsia="游ゴシック" w:hAnsi="游ゴシック" w:hint="eastAsia"/>
                          <w:color w:val="2F5496" w:themeColor="accent5" w:themeShade="BF"/>
                          <w:sz w:val="24"/>
                          <w:szCs w:val="24"/>
                        </w:rPr>
                        <w:t xml:space="preserve">　</w:t>
                      </w:r>
                      <w:r w:rsidR="00530924" w:rsidRPr="00530924">
                        <w:rPr>
                          <w:rFonts w:ascii="游ゴシック" w:eastAsia="游ゴシック" w:hAnsi="游ゴシック" w:hint="eastAsia"/>
                          <w:sz w:val="24"/>
                          <w:szCs w:val="24"/>
                        </w:rPr>
                        <w:t>募集期間内に</w:t>
                      </w:r>
                      <w:r w:rsidR="00530924">
                        <w:rPr>
                          <w:rFonts w:ascii="游ゴシック" w:eastAsia="游ゴシック" w:hAnsi="游ゴシック" w:hint="eastAsia"/>
                          <w:sz w:val="24"/>
                          <w:szCs w:val="24"/>
                        </w:rPr>
                        <w:t>、</w:t>
                      </w:r>
                      <w:r w:rsidR="00530924" w:rsidRPr="00530924">
                        <w:rPr>
                          <w:rFonts w:ascii="游ゴシック" w:eastAsia="游ゴシック" w:hAnsi="游ゴシック"/>
                          <w:bCs/>
                          <w:sz w:val="24"/>
                          <w:szCs w:val="24"/>
                        </w:rPr>
                        <w:t>原則</w:t>
                      </w:r>
                      <w:r w:rsidR="00530924" w:rsidRPr="00530924">
                        <w:rPr>
                          <w:rFonts w:ascii="游ゴシック" w:eastAsia="游ゴシック" w:hAnsi="游ゴシック" w:hint="eastAsia"/>
                          <w:bCs/>
                          <w:sz w:val="24"/>
                          <w:szCs w:val="24"/>
                        </w:rPr>
                        <w:t>として</w:t>
                      </w:r>
                      <w:r w:rsidR="00530924" w:rsidRPr="00530924">
                        <w:rPr>
                          <w:rFonts w:ascii="游ゴシック" w:eastAsia="游ゴシック" w:hAnsi="游ゴシック"/>
                          <w:bCs/>
                          <w:sz w:val="24"/>
                          <w:szCs w:val="24"/>
                        </w:rPr>
                        <w:t>居住地</w:t>
                      </w:r>
                      <w:r w:rsidR="00530924" w:rsidRPr="00530924">
                        <w:rPr>
                          <w:rFonts w:ascii="游ゴシック" w:eastAsia="游ゴシック" w:hAnsi="游ゴシック" w:hint="eastAsia"/>
                          <w:bCs/>
                          <w:sz w:val="24"/>
                          <w:szCs w:val="24"/>
                        </w:rPr>
                        <w:t>を</w:t>
                      </w:r>
                      <w:r w:rsidR="00530924" w:rsidRPr="00530924">
                        <w:rPr>
                          <w:rFonts w:ascii="游ゴシック" w:eastAsia="游ゴシック" w:hAnsi="游ゴシック"/>
                          <w:bCs/>
                          <w:sz w:val="24"/>
                          <w:szCs w:val="24"/>
                        </w:rPr>
                        <w:t>管轄</w:t>
                      </w:r>
                      <w:r w:rsidR="00530924" w:rsidRPr="00530924">
                        <w:rPr>
                          <w:rFonts w:ascii="游ゴシック" w:eastAsia="游ゴシック" w:hAnsi="游ゴシック" w:hint="eastAsia"/>
                          <w:bCs/>
                          <w:sz w:val="24"/>
                          <w:szCs w:val="24"/>
                        </w:rPr>
                        <w:t>する公共職業安定所</w:t>
                      </w:r>
                      <w:r w:rsidR="00530924" w:rsidRPr="00530924">
                        <w:rPr>
                          <w:rFonts w:ascii="游ゴシック" w:eastAsia="游ゴシック" w:hAnsi="游ゴシック"/>
                          <w:bCs/>
                          <w:sz w:val="24"/>
                          <w:szCs w:val="24"/>
                        </w:rPr>
                        <w:t>（ハローワーク</w:t>
                      </w:r>
                      <w:r w:rsidR="00530924" w:rsidRPr="00530924">
                        <w:rPr>
                          <w:rFonts w:ascii="游ゴシック" w:eastAsia="游ゴシック" w:hAnsi="游ゴシック" w:hint="eastAsia"/>
                          <w:bCs/>
                          <w:sz w:val="24"/>
                          <w:szCs w:val="24"/>
                        </w:rPr>
                        <w:t>）で、</w:t>
                      </w:r>
                      <w:r w:rsidR="00BE38AA">
                        <w:rPr>
                          <w:rFonts w:ascii="游ゴシック" w:eastAsia="游ゴシック" w:hAnsi="游ゴシック" w:hint="eastAsia"/>
                          <w:bCs/>
                          <w:sz w:val="24"/>
                          <w:szCs w:val="24"/>
                        </w:rPr>
                        <w:t>申し込んで</w:t>
                      </w:r>
                      <w:r w:rsidR="00BE38AA">
                        <w:rPr>
                          <w:rFonts w:ascii="游ゴシック" w:eastAsia="游ゴシック" w:hAnsi="游ゴシック"/>
                          <w:bCs/>
                          <w:sz w:val="24"/>
                          <w:szCs w:val="24"/>
                        </w:rPr>
                        <w:t>ください。</w:t>
                      </w:r>
                    </w:p>
                    <w:p w14:paraId="36E59483" w14:textId="77777777" w:rsidR="00530924" w:rsidRPr="00530924" w:rsidRDefault="00776F2E" w:rsidP="00776F2E">
                      <w:pPr>
                        <w:spacing w:line="300" w:lineRule="exact"/>
                        <w:ind w:left="240" w:hangingChars="100" w:hanging="240"/>
                        <w:rPr>
                          <w:rFonts w:ascii="游ゴシック" w:eastAsia="游ゴシック" w:hAnsi="游ゴシック"/>
                          <w:bCs/>
                          <w:sz w:val="24"/>
                          <w:szCs w:val="24"/>
                        </w:rPr>
                      </w:pPr>
                      <w:r w:rsidRPr="00B7545B">
                        <w:rPr>
                          <w:rFonts w:ascii="游ゴシック" w:eastAsia="游ゴシック" w:hAnsi="游ゴシック" w:hint="eastAsia"/>
                          <w:color w:val="2F5496" w:themeColor="accent5" w:themeShade="BF"/>
                          <w:sz w:val="24"/>
                          <w:szCs w:val="24"/>
                        </w:rPr>
                        <w:t>●</w:t>
                      </w:r>
                      <w:r>
                        <w:rPr>
                          <w:rFonts w:ascii="游ゴシック" w:eastAsia="游ゴシック" w:hAnsi="游ゴシック" w:hint="eastAsia"/>
                          <w:color w:val="2F5496" w:themeColor="accent5" w:themeShade="BF"/>
                          <w:sz w:val="24"/>
                          <w:szCs w:val="24"/>
                        </w:rPr>
                        <w:t xml:space="preserve">　</w:t>
                      </w:r>
                      <w:r w:rsidR="00530924" w:rsidRPr="00530924">
                        <w:rPr>
                          <w:rFonts w:ascii="游ゴシック" w:eastAsia="游ゴシック" w:hAnsi="游ゴシック"/>
                          <w:bCs/>
                          <w:sz w:val="24"/>
                          <w:szCs w:val="24"/>
                        </w:rPr>
                        <w:t>精神障</w:t>
                      </w:r>
                      <w:r w:rsidR="00530924" w:rsidRPr="00530924">
                        <w:rPr>
                          <w:rFonts w:ascii="游ゴシック" w:eastAsia="游ゴシック" w:hAnsi="游ゴシック" w:hint="eastAsia"/>
                          <w:bCs/>
                          <w:sz w:val="24"/>
                          <w:szCs w:val="24"/>
                        </w:rPr>
                        <w:t>がい又は発達障がいのある</w:t>
                      </w:r>
                      <w:r w:rsidR="00530924" w:rsidRPr="00530924">
                        <w:rPr>
                          <w:rFonts w:ascii="游ゴシック" w:eastAsia="游ゴシック" w:hAnsi="游ゴシック"/>
                          <w:bCs/>
                          <w:sz w:val="24"/>
                          <w:szCs w:val="24"/>
                        </w:rPr>
                        <w:t>方</w:t>
                      </w:r>
                      <w:r w:rsidR="00530924" w:rsidRPr="00530924">
                        <w:rPr>
                          <w:rFonts w:ascii="游ゴシック" w:eastAsia="游ゴシック" w:hAnsi="游ゴシック" w:hint="eastAsia"/>
                          <w:bCs/>
                          <w:sz w:val="24"/>
                          <w:szCs w:val="24"/>
                        </w:rPr>
                        <w:t>は、</w:t>
                      </w:r>
                      <w:r w:rsidR="00530924" w:rsidRPr="00530924">
                        <w:rPr>
                          <w:rFonts w:ascii="游ゴシック" w:eastAsia="游ゴシック" w:hAnsi="游ゴシック"/>
                          <w:bCs/>
                          <w:sz w:val="24"/>
                          <w:szCs w:val="24"/>
                        </w:rPr>
                        <w:t>支援機関</w:t>
                      </w:r>
                      <w:r w:rsidR="00530924" w:rsidRPr="00530924">
                        <w:rPr>
                          <w:rFonts w:ascii="游ゴシック" w:eastAsia="游ゴシック" w:hAnsi="游ゴシック" w:hint="eastAsia"/>
                          <w:bCs/>
                          <w:sz w:val="24"/>
                          <w:szCs w:val="24"/>
                        </w:rPr>
                        <w:t>による「</w:t>
                      </w:r>
                      <w:r w:rsidR="00530924" w:rsidRPr="00530924">
                        <w:rPr>
                          <w:rFonts w:ascii="游ゴシック" w:eastAsia="游ゴシック" w:hAnsi="游ゴシック"/>
                          <w:bCs/>
                          <w:sz w:val="24"/>
                          <w:szCs w:val="24"/>
                        </w:rPr>
                        <w:t>社会生活等状況確認書</w:t>
                      </w:r>
                      <w:r w:rsidR="00530924" w:rsidRPr="00530924">
                        <w:rPr>
                          <w:rFonts w:ascii="游ゴシック" w:eastAsia="游ゴシック" w:hAnsi="游ゴシック" w:hint="eastAsia"/>
                          <w:bCs/>
                          <w:sz w:val="24"/>
                          <w:szCs w:val="24"/>
                        </w:rPr>
                        <w:t>」を</w:t>
                      </w:r>
                      <w:r w:rsidR="00530924" w:rsidRPr="00530924">
                        <w:rPr>
                          <w:rFonts w:ascii="游ゴシック" w:eastAsia="游ゴシック" w:hAnsi="游ゴシック"/>
                          <w:bCs/>
                          <w:sz w:val="24"/>
                          <w:szCs w:val="24"/>
                        </w:rPr>
                        <w:t>添付</w:t>
                      </w:r>
                      <w:r w:rsidR="00530924" w:rsidRPr="00530924">
                        <w:rPr>
                          <w:rFonts w:ascii="游ゴシック" w:eastAsia="游ゴシック" w:hAnsi="游ゴシック" w:hint="eastAsia"/>
                          <w:bCs/>
                          <w:sz w:val="24"/>
                          <w:szCs w:val="24"/>
                        </w:rPr>
                        <w:t>してください。</w:t>
                      </w:r>
                    </w:p>
                    <w:p w14:paraId="207F36D0" w14:textId="77777777" w:rsidR="00530924" w:rsidRDefault="00776F2E" w:rsidP="00776F2E">
                      <w:pPr>
                        <w:spacing w:line="300" w:lineRule="exact"/>
                        <w:rPr>
                          <w:rFonts w:ascii="游ゴシック" w:eastAsia="游ゴシック" w:hAnsi="游ゴシック"/>
                          <w:bCs/>
                          <w:kern w:val="0"/>
                          <w:sz w:val="24"/>
                          <w:szCs w:val="24"/>
                        </w:rPr>
                      </w:pPr>
                      <w:r w:rsidRPr="00B7545B">
                        <w:rPr>
                          <w:rFonts w:ascii="游ゴシック" w:eastAsia="游ゴシック" w:hAnsi="游ゴシック" w:hint="eastAsia"/>
                          <w:color w:val="2F5496" w:themeColor="accent5" w:themeShade="BF"/>
                          <w:sz w:val="24"/>
                          <w:szCs w:val="24"/>
                        </w:rPr>
                        <w:t>●</w:t>
                      </w:r>
                      <w:r>
                        <w:rPr>
                          <w:rFonts w:ascii="游ゴシック" w:eastAsia="游ゴシック" w:hAnsi="游ゴシック" w:hint="eastAsia"/>
                          <w:color w:val="2F5496" w:themeColor="accent5" w:themeShade="BF"/>
                          <w:sz w:val="24"/>
                          <w:szCs w:val="24"/>
                        </w:rPr>
                        <w:t xml:space="preserve">　</w:t>
                      </w:r>
                      <w:r w:rsidR="00530924" w:rsidRPr="00530924">
                        <w:rPr>
                          <w:rFonts w:ascii="游ゴシック" w:eastAsia="游ゴシック" w:hAnsi="游ゴシック"/>
                          <w:bCs/>
                          <w:kern w:val="0"/>
                          <w:sz w:val="24"/>
                          <w:szCs w:val="24"/>
                        </w:rPr>
                        <w:t>各ハローワーク</w:t>
                      </w:r>
                      <w:r w:rsidR="00530924" w:rsidRPr="00530924">
                        <w:rPr>
                          <w:rFonts w:ascii="游ゴシック" w:eastAsia="游ゴシック" w:hAnsi="游ゴシック" w:hint="eastAsia"/>
                          <w:bCs/>
                          <w:kern w:val="0"/>
                          <w:sz w:val="24"/>
                          <w:szCs w:val="24"/>
                        </w:rPr>
                        <w:t>での</w:t>
                      </w:r>
                      <w:r w:rsidR="00530924" w:rsidRPr="00530924">
                        <w:rPr>
                          <w:rFonts w:ascii="游ゴシック" w:eastAsia="游ゴシック" w:hAnsi="游ゴシック"/>
                          <w:bCs/>
                          <w:kern w:val="0"/>
                          <w:sz w:val="24"/>
                          <w:szCs w:val="24"/>
                        </w:rPr>
                        <w:t>受付時間</w:t>
                      </w:r>
                      <w:r w:rsidR="00530924" w:rsidRPr="00530924">
                        <w:rPr>
                          <w:rFonts w:ascii="游ゴシック" w:eastAsia="游ゴシック" w:hAnsi="游ゴシック" w:hint="eastAsia"/>
                          <w:bCs/>
                          <w:kern w:val="0"/>
                          <w:sz w:val="24"/>
                          <w:szCs w:val="24"/>
                        </w:rPr>
                        <w:t>は、</w:t>
                      </w:r>
                      <w:r w:rsidR="00530924" w:rsidRPr="00530924">
                        <w:rPr>
                          <w:rFonts w:ascii="游ゴシック" w:eastAsia="游ゴシック" w:hAnsi="游ゴシック"/>
                          <w:bCs/>
                          <w:kern w:val="0"/>
                          <w:sz w:val="24"/>
                          <w:szCs w:val="24"/>
                        </w:rPr>
                        <w:t>平日</w:t>
                      </w:r>
                      <w:r w:rsidR="00530924" w:rsidRPr="00530924">
                        <w:rPr>
                          <w:rFonts w:ascii="游ゴシック" w:eastAsia="游ゴシック" w:hAnsi="游ゴシック" w:hint="eastAsia"/>
                          <w:bCs/>
                          <w:kern w:val="0"/>
                          <w:sz w:val="24"/>
                          <w:szCs w:val="24"/>
                        </w:rPr>
                        <w:t>（</w:t>
                      </w:r>
                      <w:r w:rsidR="00530924" w:rsidRPr="00530924">
                        <w:rPr>
                          <w:rFonts w:ascii="游ゴシック" w:eastAsia="游ゴシック" w:hAnsi="游ゴシック"/>
                          <w:bCs/>
                          <w:kern w:val="0"/>
                          <w:sz w:val="24"/>
                          <w:szCs w:val="24"/>
                        </w:rPr>
                        <w:t>月</w:t>
                      </w:r>
                      <w:r w:rsidR="00530924" w:rsidRPr="00530924">
                        <w:rPr>
                          <w:rFonts w:ascii="游ゴシック" w:eastAsia="游ゴシック" w:hAnsi="游ゴシック" w:hint="eastAsia"/>
                          <w:bCs/>
                          <w:kern w:val="0"/>
                          <w:sz w:val="24"/>
                          <w:szCs w:val="24"/>
                        </w:rPr>
                        <w:t>～</w:t>
                      </w:r>
                      <w:r w:rsidR="00530924" w:rsidRPr="00530924">
                        <w:rPr>
                          <w:rFonts w:ascii="游ゴシック" w:eastAsia="游ゴシック" w:hAnsi="游ゴシック"/>
                          <w:bCs/>
                          <w:kern w:val="0"/>
                          <w:sz w:val="24"/>
                          <w:szCs w:val="24"/>
                        </w:rPr>
                        <w:t>金曜日</w:t>
                      </w:r>
                      <w:r>
                        <w:rPr>
                          <w:rFonts w:ascii="游ゴシック" w:eastAsia="游ゴシック" w:hAnsi="游ゴシック" w:hint="eastAsia"/>
                          <w:bCs/>
                          <w:kern w:val="0"/>
                          <w:sz w:val="24"/>
                          <w:szCs w:val="24"/>
                        </w:rPr>
                        <w:t>）の８：３０から１７：１５です</w:t>
                      </w:r>
                      <w:r w:rsidR="00530924" w:rsidRPr="00530924">
                        <w:rPr>
                          <w:rFonts w:ascii="游ゴシック" w:eastAsia="游ゴシック" w:hAnsi="游ゴシック" w:hint="eastAsia"/>
                          <w:bCs/>
                          <w:kern w:val="0"/>
                          <w:sz w:val="24"/>
                          <w:szCs w:val="24"/>
                        </w:rPr>
                        <w:t>。</w:t>
                      </w:r>
                    </w:p>
                    <w:p w14:paraId="4B669F81" w14:textId="77777777" w:rsidR="00530924" w:rsidRDefault="00530924" w:rsidP="00BE38AA">
                      <w:pPr>
                        <w:spacing w:line="300" w:lineRule="exact"/>
                        <w:ind w:firstLineChars="200" w:firstLine="480"/>
                        <w:rPr>
                          <w:rFonts w:ascii="游ゴシック" w:eastAsia="游ゴシック" w:hAnsi="游ゴシック"/>
                          <w:bCs/>
                          <w:kern w:val="0"/>
                          <w:sz w:val="24"/>
                          <w:szCs w:val="24"/>
                        </w:rPr>
                      </w:pPr>
                      <w:r w:rsidRPr="00530924">
                        <w:rPr>
                          <w:rFonts w:ascii="游ゴシック" w:eastAsia="游ゴシック" w:hAnsi="游ゴシック" w:hint="eastAsia"/>
                          <w:bCs/>
                          <w:kern w:val="0"/>
                          <w:sz w:val="24"/>
                          <w:szCs w:val="24"/>
                        </w:rPr>
                        <w:t>(</w:t>
                      </w:r>
                      <w:r w:rsidRPr="00530924">
                        <w:rPr>
                          <w:rFonts w:ascii="游ゴシック" w:eastAsia="游ゴシック" w:hAnsi="游ゴシック"/>
                          <w:bCs/>
                          <w:kern w:val="0"/>
                          <w:sz w:val="24"/>
                          <w:szCs w:val="24"/>
                        </w:rPr>
                        <w:t>土曜日</w:t>
                      </w:r>
                      <w:r w:rsidRPr="00530924">
                        <w:rPr>
                          <w:rFonts w:ascii="游ゴシック" w:eastAsia="游ゴシック" w:hAnsi="游ゴシック" w:hint="eastAsia"/>
                          <w:bCs/>
                          <w:kern w:val="0"/>
                          <w:sz w:val="24"/>
                          <w:szCs w:val="24"/>
                        </w:rPr>
                        <w:t>、</w:t>
                      </w:r>
                      <w:r w:rsidRPr="00530924">
                        <w:rPr>
                          <w:rFonts w:ascii="游ゴシック" w:eastAsia="游ゴシック" w:hAnsi="游ゴシック"/>
                          <w:bCs/>
                          <w:kern w:val="0"/>
                          <w:sz w:val="24"/>
                          <w:szCs w:val="24"/>
                        </w:rPr>
                        <w:t>日曜日</w:t>
                      </w:r>
                      <w:r w:rsidRPr="00530924">
                        <w:rPr>
                          <w:rFonts w:ascii="游ゴシック" w:eastAsia="游ゴシック" w:hAnsi="游ゴシック" w:hint="eastAsia"/>
                          <w:bCs/>
                          <w:kern w:val="0"/>
                          <w:sz w:val="24"/>
                          <w:szCs w:val="24"/>
                        </w:rPr>
                        <w:t>と</w:t>
                      </w:r>
                      <w:r w:rsidRPr="00530924">
                        <w:rPr>
                          <w:rFonts w:ascii="游ゴシック" w:eastAsia="游ゴシック" w:hAnsi="游ゴシック"/>
                          <w:bCs/>
                          <w:kern w:val="0"/>
                          <w:sz w:val="24"/>
                          <w:szCs w:val="24"/>
                        </w:rPr>
                        <w:t>祝日</w:t>
                      </w:r>
                      <w:r w:rsidR="00BE38AA">
                        <w:rPr>
                          <w:rFonts w:ascii="游ゴシック" w:eastAsia="游ゴシック" w:hAnsi="游ゴシック" w:hint="eastAsia"/>
                          <w:bCs/>
                          <w:kern w:val="0"/>
                          <w:sz w:val="24"/>
                          <w:szCs w:val="24"/>
                        </w:rPr>
                        <w:t>は</w:t>
                      </w:r>
                      <w:r w:rsidRPr="00530924">
                        <w:rPr>
                          <w:rFonts w:ascii="游ゴシック" w:eastAsia="游ゴシック" w:hAnsi="游ゴシック"/>
                          <w:bCs/>
                          <w:kern w:val="0"/>
                          <w:sz w:val="24"/>
                          <w:szCs w:val="24"/>
                        </w:rPr>
                        <w:t>受付</w:t>
                      </w:r>
                      <w:r w:rsidR="00BE38AA">
                        <w:rPr>
                          <w:rFonts w:ascii="游ゴシック" w:eastAsia="游ゴシック" w:hAnsi="游ゴシック" w:hint="eastAsia"/>
                          <w:bCs/>
                          <w:kern w:val="0"/>
                          <w:sz w:val="24"/>
                          <w:szCs w:val="24"/>
                        </w:rPr>
                        <w:t>を</w:t>
                      </w:r>
                      <w:r w:rsidRPr="00530924">
                        <w:rPr>
                          <w:rFonts w:ascii="游ゴシック" w:eastAsia="游ゴシック" w:hAnsi="游ゴシック"/>
                          <w:bCs/>
                          <w:kern w:val="0"/>
                          <w:sz w:val="24"/>
                          <w:szCs w:val="24"/>
                        </w:rPr>
                        <w:t>行</w:t>
                      </w:r>
                      <w:r w:rsidRPr="00530924">
                        <w:rPr>
                          <w:rFonts w:ascii="游ゴシック" w:eastAsia="游ゴシック" w:hAnsi="游ゴシック" w:hint="eastAsia"/>
                          <w:bCs/>
                          <w:kern w:val="0"/>
                          <w:sz w:val="24"/>
                          <w:szCs w:val="24"/>
                        </w:rPr>
                        <w:t>っていません。)</w:t>
                      </w:r>
                    </w:p>
                    <w:p w14:paraId="3B01FED1" w14:textId="77777777" w:rsidR="00BE38AA" w:rsidRPr="00530924" w:rsidRDefault="00776F2E" w:rsidP="00BE38AA">
                      <w:pPr>
                        <w:spacing w:line="300" w:lineRule="exact"/>
                        <w:rPr>
                          <w:rFonts w:ascii="游ゴシック" w:eastAsia="游ゴシック" w:hAnsi="游ゴシック"/>
                          <w:bCs/>
                          <w:kern w:val="0"/>
                          <w:sz w:val="24"/>
                          <w:szCs w:val="24"/>
                        </w:rPr>
                      </w:pPr>
                      <w:r w:rsidRPr="00B7545B">
                        <w:rPr>
                          <w:rFonts w:ascii="游ゴシック" w:eastAsia="游ゴシック" w:hAnsi="游ゴシック" w:hint="eastAsia"/>
                          <w:color w:val="2F5496" w:themeColor="accent5" w:themeShade="BF"/>
                          <w:sz w:val="24"/>
                          <w:szCs w:val="24"/>
                        </w:rPr>
                        <w:t>●</w:t>
                      </w:r>
                      <w:r>
                        <w:rPr>
                          <w:rFonts w:ascii="游ゴシック" w:eastAsia="游ゴシック" w:hAnsi="游ゴシック" w:hint="eastAsia"/>
                          <w:color w:val="2F5496" w:themeColor="accent5" w:themeShade="BF"/>
                          <w:sz w:val="24"/>
                          <w:szCs w:val="24"/>
                        </w:rPr>
                        <w:t xml:space="preserve">　</w:t>
                      </w:r>
                      <w:r w:rsidR="00BE38AA" w:rsidRPr="00BE38AA">
                        <w:rPr>
                          <w:rFonts w:ascii="游ゴシック" w:eastAsia="游ゴシック" w:hAnsi="游ゴシック"/>
                          <w:bCs/>
                          <w:kern w:val="0"/>
                          <w:sz w:val="24"/>
                          <w:szCs w:val="24"/>
                        </w:rPr>
                        <w:t>各種用紙はハローワークでお渡しします。</w:t>
                      </w:r>
                    </w:p>
                    <w:p w14:paraId="5699616E" w14:textId="77777777" w:rsidR="00B44742" w:rsidRPr="00530924" w:rsidRDefault="00B44742" w:rsidP="00B44742">
                      <w:pPr>
                        <w:spacing w:line="320" w:lineRule="exact"/>
                        <w:ind w:leftChars="50" w:left="225" w:hangingChars="50" w:hanging="120"/>
                        <w:rPr>
                          <w:rFonts w:ascii="游ゴシック" w:eastAsia="游ゴシック" w:hAnsi="游ゴシック"/>
                          <w:sz w:val="24"/>
                          <w:szCs w:val="24"/>
                        </w:rPr>
                      </w:pPr>
                    </w:p>
                  </w:txbxContent>
                </v:textbox>
                <w10:wrap type="square" anchorx="margin"/>
              </v:shape>
            </w:pict>
          </mc:Fallback>
        </mc:AlternateContent>
      </w:r>
      <w:r w:rsidRPr="00B42B10">
        <w:rPr>
          <w:rFonts w:ascii="UD デジタル 教科書体 NK-R" w:eastAsia="UD デジタル 教科書体 NK-R"/>
          <w:b/>
          <w:noProof/>
          <w:sz w:val="24"/>
          <w:szCs w:val="24"/>
        </w:rPr>
        <mc:AlternateContent>
          <mc:Choice Requires="wps">
            <w:drawing>
              <wp:anchor distT="45720" distB="45720" distL="114300" distR="114300" simplePos="0" relativeHeight="251684864" behindDoc="0" locked="0" layoutInCell="1" allowOverlap="1" wp14:anchorId="33B74A3F" wp14:editId="6D00E5B2">
                <wp:simplePos x="0" y="0"/>
                <wp:positionH relativeFrom="margin">
                  <wp:align>left</wp:align>
                </wp:positionH>
                <wp:positionV relativeFrom="paragraph">
                  <wp:posOffset>320040</wp:posOffset>
                </wp:positionV>
                <wp:extent cx="5800725" cy="1533525"/>
                <wp:effectExtent l="0" t="0" r="9525" b="9525"/>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533525"/>
                        </a:xfrm>
                        <a:prstGeom prst="rect">
                          <a:avLst/>
                        </a:prstGeom>
                        <a:solidFill>
                          <a:srgbClr val="FFFFFF"/>
                        </a:solidFill>
                        <a:ln w="9525">
                          <a:noFill/>
                          <a:miter lim="800000"/>
                          <a:headEnd/>
                          <a:tailEnd/>
                        </a:ln>
                      </wps:spPr>
                      <wps:txbx>
                        <w:txbxContent>
                          <w:p w14:paraId="6A926799" w14:textId="55A2E570" w:rsidR="00AF42B5" w:rsidRDefault="00AF42B5" w:rsidP="00264FE0">
                            <w:pPr>
                              <w:spacing w:line="320" w:lineRule="exact"/>
                              <w:ind w:leftChars="50" w:left="105" w:firstLineChars="100" w:firstLine="240"/>
                              <w:rPr>
                                <w:rFonts w:ascii="游ゴシック" w:eastAsia="游ゴシック" w:hAnsi="游ゴシック"/>
                                <w:color w:val="000000" w:themeColor="text1"/>
                                <w:sz w:val="24"/>
                                <w:szCs w:val="24"/>
                              </w:rPr>
                            </w:pPr>
                            <w:r w:rsidRPr="00B21B89">
                              <w:rPr>
                                <w:rFonts w:ascii="游ゴシック" w:eastAsia="游ゴシック" w:hAnsi="游ゴシック" w:hint="eastAsia"/>
                                <w:color w:val="000000" w:themeColor="text1"/>
                                <w:sz w:val="24"/>
                                <w:szCs w:val="24"/>
                              </w:rPr>
                              <w:t>各</w:t>
                            </w:r>
                            <w:r>
                              <w:rPr>
                                <w:rFonts w:ascii="游ゴシック" w:eastAsia="游ゴシック" w:hAnsi="游ゴシック" w:hint="eastAsia"/>
                                <w:color w:val="000000" w:themeColor="text1"/>
                                <w:sz w:val="24"/>
                                <w:szCs w:val="24"/>
                              </w:rPr>
                              <w:t>訓練</w:t>
                            </w:r>
                            <w:r w:rsidRPr="00B21B89">
                              <w:rPr>
                                <w:rFonts w:ascii="游ゴシック" w:eastAsia="游ゴシック" w:hAnsi="游ゴシック" w:hint="eastAsia"/>
                                <w:color w:val="000000" w:themeColor="text1"/>
                                <w:sz w:val="24"/>
                                <w:szCs w:val="24"/>
                              </w:rPr>
                              <w:t>科目の</w:t>
                            </w:r>
                            <w:r>
                              <w:rPr>
                                <w:rFonts w:ascii="游ゴシック" w:eastAsia="游ゴシック" w:hAnsi="游ゴシック" w:hint="eastAsia"/>
                                <w:color w:val="000000" w:themeColor="text1"/>
                                <w:sz w:val="24"/>
                                <w:szCs w:val="24"/>
                              </w:rPr>
                              <w:t>カリキュラム</w:t>
                            </w:r>
                            <w:r>
                              <w:rPr>
                                <w:rFonts w:ascii="游ゴシック" w:eastAsia="游ゴシック" w:hAnsi="游ゴシック"/>
                                <w:color w:val="000000" w:themeColor="text1"/>
                                <w:sz w:val="24"/>
                                <w:szCs w:val="24"/>
                              </w:rPr>
                              <w:t>は、右のQRコード</w:t>
                            </w:r>
                            <w:r w:rsidR="003B7A43" w:rsidRPr="003B7A43">
                              <w:rPr>
                                <w:rFonts w:ascii="游ゴシック" w:eastAsia="游ゴシック" w:hAnsi="游ゴシック" w:hint="eastAsia"/>
                                <w:color w:val="000000" w:themeColor="text1"/>
                                <w:sz w:val="18"/>
                                <w:szCs w:val="18"/>
                              </w:rPr>
                              <w:t>(※</w:t>
                            </w:r>
                            <w:r w:rsidR="003B7A43" w:rsidRPr="003B7A43">
                              <w:rPr>
                                <w:rFonts w:ascii="游ゴシック" w:eastAsia="游ゴシック" w:hAnsi="游ゴシック"/>
                                <w:color w:val="000000" w:themeColor="text1"/>
                                <w:sz w:val="18"/>
                                <w:szCs w:val="18"/>
                              </w:rPr>
                              <w:t>)</w:t>
                            </w:r>
                            <w:r>
                              <w:rPr>
                                <w:rFonts w:ascii="游ゴシック" w:eastAsia="游ゴシック" w:hAnsi="游ゴシック" w:hint="eastAsia"/>
                                <w:color w:val="000000" w:themeColor="text1"/>
                                <w:sz w:val="24"/>
                                <w:szCs w:val="24"/>
                              </w:rPr>
                              <w:t>から大阪府</w:t>
                            </w:r>
                            <w:r>
                              <w:rPr>
                                <w:rFonts w:ascii="游ゴシック" w:eastAsia="游ゴシック" w:hAnsi="游ゴシック"/>
                                <w:color w:val="000000" w:themeColor="text1"/>
                                <w:sz w:val="24"/>
                                <w:szCs w:val="24"/>
                              </w:rPr>
                              <w:t>ホームページ</w:t>
                            </w:r>
                            <w:r>
                              <w:rPr>
                                <w:rFonts w:ascii="游ゴシック" w:eastAsia="游ゴシック" w:hAnsi="游ゴシック" w:hint="eastAsia"/>
                                <w:color w:val="000000" w:themeColor="text1"/>
                                <w:sz w:val="24"/>
                                <w:szCs w:val="24"/>
                              </w:rPr>
                              <w:t>をご覧</w:t>
                            </w:r>
                            <w:r>
                              <w:rPr>
                                <w:rFonts w:ascii="游ゴシック" w:eastAsia="游ゴシック" w:hAnsi="游ゴシック"/>
                                <w:color w:val="000000" w:themeColor="text1"/>
                                <w:sz w:val="24"/>
                                <w:szCs w:val="24"/>
                              </w:rPr>
                              <w:t>ください。</w:t>
                            </w:r>
                            <w:r w:rsidR="00DD0973">
                              <w:rPr>
                                <w:rFonts w:ascii="游ゴシック" w:eastAsia="游ゴシック" w:hAnsi="游ゴシック" w:hint="eastAsia"/>
                                <w:color w:val="000000" w:themeColor="text1"/>
                                <w:sz w:val="24"/>
                                <w:szCs w:val="24"/>
                              </w:rPr>
                              <w:t>その他</w:t>
                            </w:r>
                            <w:r w:rsidR="00DD0973">
                              <w:rPr>
                                <w:rFonts w:ascii="游ゴシック" w:eastAsia="游ゴシック" w:hAnsi="游ゴシック"/>
                                <w:color w:val="000000" w:themeColor="text1"/>
                                <w:sz w:val="24"/>
                                <w:szCs w:val="24"/>
                              </w:rPr>
                              <w:t>、各訓練科目の詳しい</w:t>
                            </w:r>
                            <w:r w:rsidR="00DD0973">
                              <w:rPr>
                                <w:rFonts w:ascii="游ゴシック" w:eastAsia="游ゴシック" w:hAnsi="游ゴシック" w:hint="eastAsia"/>
                                <w:color w:val="000000" w:themeColor="text1"/>
                                <w:sz w:val="24"/>
                                <w:szCs w:val="24"/>
                              </w:rPr>
                              <w:t>内容</w:t>
                            </w:r>
                            <w:r w:rsidR="00DD0973">
                              <w:rPr>
                                <w:rFonts w:ascii="游ゴシック" w:eastAsia="游ゴシック" w:hAnsi="游ゴシック"/>
                                <w:color w:val="000000" w:themeColor="text1"/>
                                <w:sz w:val="24"/>
                                <w:szCs w:val="24"/>
                              </w:rPr>
                              <w:t>については、各訓練実施</w:t>
                            </w:r>
                            <w:r w:rsidR="00DD0973">
                              <w:rPr>
                                <w:rFonts w:ascii="游ゴシック" w:eastAsia="游ゴシック" w:hAnsi="游ゴシック" w:hint="eastAsia"/>
                                <w:color w:val="000000" w:themeColor="text1"/>
                                <w:sz w:val="24"/>
                                <w:szCs w:val="24"/>
                              </w:rPr>
                              <w:t>施設</w:t>
                            </w:r>
                            <w:r w:rsidR="00DD0973">
                              <w:rPr>
                                <w:rFonts w:ascii="游ゴシック" w:eastAsia="游ゴシック" w:hAnsi="游ゴシック"/>
                                <w:color w:val="000000" w:themeColor="text1"/>
                                <w:sz w:val="24"/>
                                <w:szCs w:val="24"/>
                              </w:rPr>
                              <w:t>にお問い合わせください。</w:t>
                            </w:r>
                            <w:r w:rsidR="00954D32" w:rsidRPr="003B7A43">
                              <w:rPr>
                                <w:rFonts w:ascii="游ゴシック" w:eastAsia="游ゴシック" w:hAnsi="游ゴシック" w:hint="eastAsia"/>
                                <w:color w:val="000000" w:themeColor="text1"/>
                                <w:sz w:val="18"/>
                                <w:szCs w:val="18"/>
                              </w:rPr>
                              <w:t>（</w:t>
                            </w:r>
                            <w:r w:rsidR="003B7A43" w:rsidRPr="003B7A43">
                              <w:rPr>
                                <w:rFonts w:ascii="游ゴシック" w:eastAsia="游ゴシック" w:hAnsi="游ゴシック" w:hint="eastAsia"/>
                                <w:color w:val="000000" w:themeColor="text1"/>
                                <w:sz w:val="18"/>
                                <w:szCs w:val="18"/>
                              </w:rPr>
                              <w:t>※）</w:t>
                            </w:r>
                            <w:r w:rsidR="00954D32" w:rsidRPr="003B7A43">
                              <w:rPr>
                                <w:rFonts w:ascii="游ゴシック" w:eastAsia="游ゴシック" w:hAnsi="游ゴシック" w:hint="eastAsia"/>
                                <w:color w:val="000000" w:themeColor="text1"/>
                                <w:sz w:val="18"/>
                                <w:szCs w:val="18"/>
                              </w:rPr>
                              <w:t>QRコードは</w:t>
                            </w:r>
                            <w:r w:rsidR="00DE41FD" w:rsidRPr="003B7A43">
                              <w:rPr>
                                <w:rFonts w:ascii="游ゴシック" w:eastAsia="游ゴシック" w:hAnsi="游ゴシック" w:hint="eastAsia"/>
                                <w:color w:val="000000" w:themeColor="text1"/>
                                <w:sz w:val="18"/>
                                <w:szCs w:val="18"/>
                              </w:rPr>
                              <w:t>株式会社</w:t>
                            </w:r>
                            <w:r w:rsidR="00954D32" w:rsidRPr="003B7A43">
                              <w:rPr>
                                <w:rFonts w:ascii="游ゴシック" w:eastAsia="游ゴシック" w:hAnsi="游ゴシック" w:hint="eastAsia"/>
                                <w:color w:val="000000" w:themeColor="text1"/>
                                <w:sz w:val="18"/>
                                <w:szCs w:val="18"/>
                              </w:rPr>
                              <w:t>デンソー</w:t>
                            </w:r>
                            <w:r w:rsidR="00954D32" w:rsidRPr="003B7A43">
                              <w:rPr>
                                <w:rFonts w:ascii="游ゴシック" w:eastAsia="游ゴシック" w:hAnsi="游ゴシック"/>
                                <w:color w:val="000000" w:themeColor="text1"/>
                                <w:sz w:val="18"/>
                                <w:szCs w:val="18"/>
                              </w:rPr>
                              <w:t>ウェーブの登録商標です。</w:t>
                            </w:r>
                          </w:p>
                          <w:p w14:paraId="0D9D483B" w14:textId="77777777" w:rsidR="00AF42B5" w:rsidRDefault="00AF42B5" w:rsidP="00AF42B5">
                            <w:pPr>
                              <w:spacing w:line="320" w:lineRule="exact"/>
                              <w:ind w:leftChars="50" w:left="225" w:hangingChars="50" w:hanging="120"/>
                              <w:rPr>
                                <w:rFonts w:ascii="游ゴシック" w:eastAsia="游ゴシック" w:hAnsi="游ゴシック"/>
                                <w:color w:val="000000" w:themeColor="text1"/>
                                <w:sz w:val="24"/>
                                <w:szCs w:val="24"/>
                              </w:rPr>
                            </w:pPr>
                          </w:p>
                          <w:p w14:paraId="65E8A545" w14:textId="77777777" w:rsidR="00AF42B5" w:rsidRDefault="00AF42B5" w:rsidP="00AF42B5">
                            <w:pPr>
                              <w:spacing w:line="320" w:lineRule="exact"/>
                              <w:ind w:leftChars="50" w:left="225" w:hangingChars="50" w:hanging="120"/>
                              <w:rPr>
                                <w:rFonts w:ascii="游ゴシック" w:eastAsia="游ゴシック" w:hAnsi="游ゴシック"/>
                                <w:color w:val="000000" w:themeColor="text1"/>
                                <w:sz w:val="24"/>
                                <w:szCs w:val="24"/>
                              </w:rPr>
                            </w:pPr>
                            <w:r>
                              <w:rPr>
                                <w:rFonts w:ascii="游ゴシック" w:eastAsia="游ゴシック" w:hAnsi="游ゴシック" w:hint="eastAsia"/>
                                <w:color w:val="000000" w:themeColor="text1"/>
                                <w:sz w:val="24"/>
                                <w:szCs w:val="24"/>
                              </w:rPr>
                              <w:t>大阪府ホームページ</w:t>
                            </w:r>
                          </w:p>
                          <w:p w14:paraId="29193DDB" w14:textId="40FCD098" w:rsidR="00AF42B5" w:rsidRDefault="00AF42B5" w:rsidP="00AF42B5">
                            <w:pPr>
                              <w:spacing w:line="320" w:lineRule="exact"/>
                              <w:ind w:leftChars="50" w:left="225" w:hangingChars="50" w:hanging="120"/>
                              <w:rPr>
                                <w:rFonts w:ascii="游ゴシック" w:eastAsia="游ゴシック" w:hAnsi="游ゴシック"/>
                                <w:color w:val="000000" w:themeColor="text1"/>
                                <w:sz w:val="24"/>
                                <w:szCs w:val="24"/>
                              </w:rPr>
                            </w:pPr>
                            <w:r>
                              <w:rPr>
                                <w:rFonts w:ascii="游ゴシック" w:eastAsia="游ゴシック" w:hAnsi="游ゴシック" w:hint="eastAsia"/>
                                <w:color w:val="000000" w:themeColor="text1"/>
                                <w:sz w:val="24"/>
                                <w:szCs w:val="24"/>
                              </w:rPr>
                              <w:t>令和</w:t>
                            </w:r>
                            <w:r w:rsidR="00D310B9">
                              <w:rPr>
                                <w:rFonts w:ascii="游ゴシック" w:eastAsia="游ゴシック" w:hAnsi="游ゴシック" w:hint="eastAsia"/>
                                <w:color w:val="000000" w:themeColor="text1"/>
                                <w:sz w:val="24"/>
                                <w:szCs w:val="24"/>
                              </w:rPr>
                              <w:t>６</w:t>
                            </w:r>
                            <w:r w:rsidRPr="00CB2C96">
                              <w:rPr>
                                <w:rFonts w:ascii="游ゴシック" w:eastAsia="游ゴシック" w:hAnsi="游ゴシック" w:hint="eastAsia"/>
                                <w:color w:val="000000" w:themeColor="text1"/>
                                <w:sz w:val="24"/>
                                <w:szCs w:val="24"/>
                              </w:rPr>
                              <w:t>年度　障がいのある方が対象の職業訓練　カリキュラム</w:t>
                            </w:r>
                          </w:p>
                          <w:p w14:paraId="4866C2B7" w14:textId="77777777" w:rsidR="00AF42B5" w:rsidRPr="00CB2C96" w:rsidRDefault="00AF42B5" w:rsidP="00AF42B5">
                            <w:pPr>
                              <w:spacing w:line="320" w:lineRule="exact"/>
                              <w:ind w:leftChars="50" w:left="225" w:hangingChars="50" w:hanging="120"/>
                              <w:rPr>
                                <w:rFonts w:ascii="游ゴシック" w:eastAsia="游ゴシック" w:hAnsi="游ゴシック"/>
                                <w:color w:val="000000" w:themeColor="text1"/>
                                <w:sz w:val="24"/>
                                <w:szCs w:val="24"/>
                              </w:rPr>
                            </w:pPr>
                            <w:r w:rsidRPr="00CB2C96">
                              <w:rPr>
                                <w:rFonts w:ascii="游ゴシック" w:eastAsia="游ゴシック" w:hAnsi="游ゴシック"/>
                                <w:color w:val="000000" w:themeColor="text1"/>
                                <w:sz w:val="24"/>
                                <w:szCs w:val="24"/>
                              </w:rPr>
                              <w:t>https://www.pref.osaka.lg.jp/nokai/e-syougai/syogai_karikyuramu03.html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74A3F" id="テキスト ボックス 6" o:spid="_x0000_s1031" type="#_x0000_t202" style="position:absolute;left:0;text-align:left;margin-left:0;margin-top:25.2pt;width:456.75pt;height:120.75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" stroked="f">
                <v:textbox>
                  <w:txbxContent>
                    <w:p w14:paraId="6A926799" w14:textId="55A2E570" w:rsidR="00AF42B5" w:rsidRDefault="00AF42B5" w:rsidP="00264FE0">
                      <w:pPr>
                        <w:spacing w:line="320" w:lineRule="exact"/>
                        <w:ind w:leftChars="50" w:left="105" w:firstLineChars="100" w:firstLine="240"/>
                        <w:rPr>
                          <w:rFonts w:ascii="游ゴシック" w:eastAsia="游ゴシック" w:hAnsi="游ゴシック"/>
                          <w:color w:val="000000" w:themeColor="text1"/>
                          <w:sz w:val="24"/>
                          <w:szCs w:val="24"/>
                        </w:rPr>
                      </w:pPr>
                      <w:r w:rsidRPr="00B21B89">
                        <w:rPr>
                          <w:rFonts w:ascii="游ゴシック" w:eastAsia="游ゴシック" w:hAnsi="游ゴシック" w:hint="eastAsia"/>
                          <w:color w:val="000000" w:themeColor="text1"/>
                          <w:sz w:val="24"/>
                          <w:szCs w:val="24"/>
                        </w:rPr>
                        <w:t>各</w:t>
                      </w:r>
                      <w:r>
                        <w:rPr>
                          <w:rFonts w:ascii="游ゴシック" w:eastAsia="游ゴシック" w:hAnsi="游ゴシック" w:hint="eastAsia"/>
                          <w:color w:val="000000" w:themeColor="text1"/>
                          <w:sz w:val="24"/>
                          <w:szCs w:val="24"/>
                        </w:rPr>
                        <w:t>訓練</w:t>
                      </w:r>
                      <w:r w:rsidRPr="00B21B89">
                        <w:rPr>
                          <w:rFonts w:ascii="游ゴシック" w:eastAsia="游ゴシック" w:hAnsi="游ゴシック" w:hint="eastAsia"/>
                          <w:color w:val="000000" w:themeColor="text1"/>
                          <w:sz w:val="24"/>
                          <w:szCs w:val="24"/>
                        </w:rPr>
                        <w:t>科目の</w:t>
                      </w:r>
                      <w:r>
                        <w:rPr>
                          <w:rFonts w:ascii="游ゴシック" w:eastAsia="游ゴシック" w:hAnsi="游ゴシック" w:hint="eastAsia"/>
                          <w:color w:val="000000" w:themeColor="text1"/>
                          <w:sz w:val="24"/>
                          <w:szCs w:val="24"/>
                        </w:rPr>
                        <w:t>カリキュラム</w:t>
                      </w:r>
                      <w:r>
                        <w:rPr>
                          <w:rFonts w:ascii="游ゴシック" w:eastAsia="游ゴシック" w:hAnsi="游ゴシック"/>
                          <w:color w:val="000000" w:themeColor="text1"/>
                          <w:sz w:val="24"/>
                          <w:szCs w:val="24"/>
                        </w:rPr>
                        <w:t>は、右のQRコード</w:t>
                      </w:r>
                      <w:r w:rsidR="003B7A43" w:rsidRPr="003B7A43">
                        <w:rPr>
                          <w:rFonts w:ascii="游ゴシック" w:eastAsia="游ゴシック" w:hAnsi="游ゴシック" w:hint="eastAsia"/>
                          <w:color w:val="000000" w:themeColor="text1"/>
                          <w:sz w:val="18"/>
                          <w:szCs w:val="18"/>
                        </w:rPr>
                        <w:t>(※</w:t>
                      </w:r>
                      <w:r w:rsidR="003B7A43" w:rsidRPr="003B7A43">
                        <w:rPr>
                          <w:rFonts w:ascii="游ゴシック" w:eastAsia="游ゴシック" w:hAnsi="游ゴシック"/>
                          <w:color w:val="000000" w:themeColor="text1"/>
                          <w:sz w:val="18"/>
                          <w:szCs w:val="18"/>
                        </w:rPr>
                        <w:t>)</w:t>
                      </w:r>
                      <w:r>
                        <w:rPr>
                          <w:rFonts w:ascii="游ゴシック" w:eastAsia="游ゴシック" w:hAnsi="游ゴシック" w:hint="eastAsia"/>
                          <w:color w:val="000000" w:themeColor="text1"/>
                          <w:sz w:val="24"/>
                          <w:szCs w:val="24"/>
                        </w:rPr>
                        <w:t>から大阪府</w:t>
                      </w:r>
                      <w:r>
                        <w:rPr>
                          <w:rFonts w:ascii="游ゴシック" w:eastAsia="游ゴシック" w:hAnsi="游ゴシック"/>
                          <w:color w:val="000000" w:themeColor="text1"/>
                          <w:sz w:val="24"/>
                          <w:szCs w:val="24"/>
                        </w:rPr>
                        <w:t>ホームページ</w:t>
                      </w:r>
                      <w:r>
                        <w:rPr>
                          <w:rFonts w:ascii="游ゴシック" w:eastAsia="游ゴシック" w:hAnsi="游ゴシック" w:hint="eastAsia"/>
                          <w:color w:val="000000" w:themeColor="text1"/>
                          <w:sz w:val="24"/>
                          <w:szCs w:val="24"/>
                        </w:rPr>
                        <w:t>をご覧</w:t>
                      </w:r>
                      <w:r>
                        <w:rPr>
                          <w:rFonts w:ascii="游ゴシック" w:eastAsia="游ゴシック" w:hAnsi="游ゴシック"/>
                          <w:color w:val="000000" w:themeColor="text1"/>
                          <w:sz w:val="24"/>
                          <w:szCs w:val="24"/>
                        </w:rPr>
                        <w:t>ください。</w:t>
                      </w:r>
                      <w:r w:rsidR="00DD0973">
                        <w:rPr>
                          <w:rFonts w:ascii="游ゴシック" w:eastAsia="游ゴシック" w:hAnsi="游ゴシック" w:hint="eastAsia"/>
                          <w:color w:val="000000" w:themeColor="text1"/>
                          <w:sz w:val="24"/>
                          <w:szCs w:val="24"/>
                        </w:rPr>
                        <w:t>その他</w:t>
                      </w:r>
                      <w:r w:rsidR="00DD0973">
                        <w:rPr>
                          <w:rFonts w:ascii="游ゴシック" w:eastAsia="游ゴシック" w:hAnsi="游ゴシック"/>
                          <w:color w:val="000000" w:themeColor="text1"/>
                          <w:sz w:val="24"/>
                          <w:szCs w:val="24"/>
                        </w:rPr>
                        <w:t>、各訓練科目の詳しい</w:t>
                      </w:r>
                      <w:r w:rsidR="00DD0973">
                        <w:rPr>
                          <w:rFonts w:ascii="游ゴシック" w:eastAsia="游ゴシック" w:hAnsi="游ゴシック" w:hint="eastAsia"/>
                          <w:color w:val="000000" w:themeColor="text1"/>
                          <w:sz w:val="24"/>
                          <w:szCs w:val="24"/>
                        </w:rPr>
                        <w:t>内容</w:t>
                      </w:r>
                      <w:r w:rsidR="00DD0973">
                        <w:rPr>
                          <w:rFonts w:ascii="游ゴシック" w:eastAsia="游ゴシック" w:hAnsi="游ゴシック"/>
                          <w:color w:val="000000" w:themeColor="text1"/>
                          <w:sz w:val="24"/>
                          <w:szCs w:val="24"/>
                        </w:rPr>
                        <w:t>については、各訓練実施</w:t>
                      </w:r>
                      <w:r w:rsidR="00DD0973">
                        <w:rPr>
                          <w:rFonts w:ascii="游ゴシック" w:eastAsia="游ゴシック" w:hAnsi="游ゴシック" w:hint="eastAsia"/>
                          <w:color w:val="000000" w:themeColor="text1"/>
                          <w:sz w:val="24"/>
                          <w:szCs w:val="24"/>
                        </w:rPr>
                        <w:t>施設</w:t>
                      </w:r>
                      <w:r w:rsidR="00DD0973">
                        <w:rPr>
                          <w:rFonts w:ascii="游ゴシック" w:eastAsia="游ゴシック" w:hAnsi="游ゴシック"/>
                          <w:color w:val="000000" w:themeColor="text1"/>
                          <w:sz w:val="24"/>
                          <w:szCs w:val="24"/>
                        </w:rPr>
                        <w:t>にお問い合わせください。</w:t>
                      </w:r>
                      <w:r w:rsidR="00954D32" w:rsidRPr="003B7A43">
                        <w:rPr>
                          <w:rFonts w:ascii="游ゴシック" w:eastAsia="游ゴシック" w:hAnsi="游ゴシック" w:hint="eastAsia"/>
                          <w:color w:val="000000" w:themeColor="text1"/>
                          <w:sz w:val="18"/>
                          <w:szCs w:val="18"/>
                        </w:rPr>
                        <w:t>（</w:t>
                      </w:r>
                      <w:r w:rsidR="003B7A43" w:rsidRPr="003B7A43">
                        <w:rPr>
                          <w:rFonts w:ascii="游ゴシック" w:eastAsia="游ゴシック" w:hAnsi="游ゴシック" w:hint="eastAsia"/>
                          <w:color w:val="000000" w:themeColor="text1"/>
                          <w:sz w:val="18"/>
                          <w:szCs w:val="18"/>
                        </w:rPr>
                        <w:t>※）</w:t>
                      </w:r>
                      <w:r w:rsidR="00954D32" w:rsidRPr="003B7A43">
                        <w:rPr>
                          <w:rFonts w:ascii="游ゴシック" w:eastAsia="游ゴシック" w:hAnsi="游ゴシック" w:hint="eastAsia"/>
                          <w:color w:val="000000" w:themeColor="text1"/>
                          <w:sz w:val="18"/>
                          <w:szCs w:val="18"/>
                        </w:rPr>
                        <w:t>QRコードは</w:t>
                      </w:r>
                      <w:r w:rsidR="00DE41FD" w:rsidRPr="003B7A43">
                        <w:rPr>
                          <w:rFonts w:ascii="游ゴシック" w:eastAsia="游ゴシック" w:hAnsi="游ゴシック" w:hint="eastAsia"/>
                          <w:color w:val="000000" w:themeColor="text1"/>
                          <w:sz w:val="18"/>
                          <w:szCs w:val="18"/>
                        </w:rPr>
                        <w:t>株式会社</w:t>
                      </w:r>
                      <w:r w:rsidR="00954D32" w:rsidRPr="003B7A43">
                        <w:rPr>
                          <w:rFonts w:ascii="游ゴシック" w:eastAsia="游ゴシック" w:hAnsi="游ゴシック" w:hint="eastAsia"/>
                          <w:color w:val="000000" w:themeColor="text1"/>
                          <w:sz w:val="18"/>
                          <w:szCs w:val="18"/>
                        </w:rPr>
                        <w:t>デンソー</w:t>
                      </w:r>
                      <w:r w:rsidR="00954D32" w:rsidRPr="003B7A43">
                        <w:rPr>
                          <w:rFonts w:ascii="游ゴシック" w:eastAsia="游ゴシック" w:hAnsi="游ゴシック"/>
                          <w:color w:val="000000" w:themeColor="text1"/>
                          <w:sz w:val="18"/>
                          <w:szCs w:val="18"/>
                        </w:rPr>
                        <w:t>ウェーブの登録商標です。</w:t>
                      </w:r>
                    </w:p>
                    <w:p w14:paraId="0D9D483B" w14:textId="77777777" w:rsidR="00AF42B5" w:rsidRDefault="00AF42B5" w:rsidP="00AF42B5">
                      <w:pPr>
                        <w:spacing w:line="320" w:lineRule="exact"/>
                        <w:ind w:leftChars="50" w:left="225" w:hangingChars="50" w:hanging="120"/>
                        <w:rPr>
                          <w:rFonts w:ascii="游ゴシック" w:eastAsia="游ゴシック" w:hAnsi="游ゴシック"/>
                          <w:color w:val="000000" w:themeColor="text1"/>
                          <w:sz w:val="24"/>
                          <w:szCs w:val="24"/>
                        </w:rPr>
                      </w:pPr>
                    </w:p>
                    <w:p w14:paraId="65E8A545" w14:textId="77777777" w:rsidR="00AF42B5" w:rsidRDefault="00AF42B5" w:rsidP="00AF42B5">
                      <w:pPr>
                        <w:spacing w:line="320" w:lineRule="exact"/>
                        <w:ind w:leftChars="50" w:left="225" w:hangingChars="50" w:hanging="120"/>
                        <w:rPr>
                          <w:rFonts w:ascii="游ゴシック" w:eastAsia="游ゴシック" w:hAnsi="游ゴシック"/>
                          <w:color w:val="000000" w:themeColor="text1"/>
                          <w:sz w:val="24"/>
                          <w:szCs w:val="24"/>
                        </w:rPr>
                      </w:pPr>
                      <w:r>
                        <w:rPr>
                          <w:rFonts w:ascii="游ゴシック" w:eastAsia="游ゴシック" w:hAnsi="游ゴシック" w:hint="eastAsia"/>
                          <w:color w:val="000000" w:themeColor="text1"/>
                          <w:sz w:val="24"/>
                          <w:szCs w:val="24"/>
                        </w:rPr>
                        <w:t>大阪府ホームページ</w:t>
                      </w:r>
                    </w:p>
                    <w:p w14:paraId="29193DDB" w14:textId="40FCD098" w:rsidR="00AF42B5" w:rsidRDefault="00AF42B5" w:rsidP="00AF42B5">
                      <w:pPr>
                        <w:spacing w:line="320" w:lineRule="exact"/>
                        <w:ind w:leftChars="50" w:left="225" w:hangingChars="50" w:hanging="120"/>
                        <w:rPr>
                          <w:rFonts w:ascii="游ゴシック" w:eastAsia="游ゴシック" w:hAnsi="游ゴシック"/>
                          <w:color w:val="000000" w:themeColor="text1"/>
                          <w:sz w:val="24"/>
                          <w:szCs w:val="24"/>
                        </w:rPr>
                      </w:pPr>
                      <w:r>
                        <w:rPr>
                          <w:rFonts w:ascii="游ゴシック" w:eastAsia="游ゴシック" w:hAnsi="游ゴシック" w:hint="eastAsia"/>
                          <w:color w:val="000000" w:themeColor="text1"/>
                          <w:sz w:val="24"/>
                          <w:szCs w:val="24"/>
                        </w:rPr>
                        <w:t>令和</w:t>
                      </w:r>
                      <w:r w:rsidR="00D310B9">
                        <w:rPr>
                          <w:rFonts w:ascii="游ゴシック" w:eastAsia="游ゴシック" w:hAnsi="游ゴシック" w:hint="eastAsia"/>
                          <w:color w:val="000000" w:themeColor="text1"/>
                          <w:sz w:val="24"/>
                          <w:szCs w:val="24"/>
                        </w:rPr>
                        <w:t>６</w:t>
                      </w:r>
                      <w:r w:rsidRPr="00CB2C96">
                        <w:rPr>
                          <w:rFonts w:ascii="游ゴシック" w:eastAsia="游ゴシック" w:hAnsi="游ゴシック" w:hint="eastAsia"/>
                          <w:color w:val="000000" w:themeColor="text1"/>
                          <w:sz w:val="24"/>
                          <w:szCs w:val="24"/>
                        </w:rPr>
                        <w:t>年度　障がいのある方が対象の職業訓練　カリキュラム</w:t>
                      </w:r>
                    </w:p>
                    <w:p w14:paraId="4866C2B7" w14:textId="77777777" w:rsidR="00AF42B5" w:rsidRPr="00CB2C96" w:rsidRDefault="00AF42B5" w:rsidP="00AF42B5">
                      <w:pPr>
                        <w:spacing w:line="320" w:lineRule="exact"/>
                        <w:ind w:leftChars="50" w:left="225" w:hangingChars="50" w:hanging="120"/>
                        <w:rPr>
                          <w:rFonts w:ascii="游ゴシック" w:eastAsia="游ゴシック" w:hAnsi="游ゴシック"/>
                          <w:color w:val="000000" w:themeColor="text1"/>
                          <w:sz w:val="24"/>
                          <w:szCs w:val="24"/>
                        </w:rPr>
                      </w:pPr>
                      <w:r w:rsidRPr="00CB2C96">
                        <w:rPr>
                          <w:rFonts w:ascii="游ゴシック" w:eastAsia="游ゴシック" w:hAnsi="游ゴシック"/>
                          <w:color w:val="000000" w:themeColor="text1"/>
                          <w:sz w:val="24"/>
                          <w:szCs w:val="24"/>
                        </w:rPr>
                        <w:t>https://www.pref.osaka.lg.jp/nokai/e-syougai/syogai_karikyuramu03.html</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5FB25C51" wp14:editId="588C6CB6">
                <wp:simplePos x="0" y="0"/>
                <wp:positionH relativeFrom="margin">
                  <wp:align>left</wp:align>
                </wp:positionH>
                <wp:positionV relativeFrom="paragraph">
                  <wp:posOffset>1882140</wp:posOffset>
                </wp:positionV>
                <wp:extent cx="6991350" cy="2952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295275"/>
                        </a:xfrm>
                        <a:prstGeom prst="rect">
                          <a:avLst/>
                        </a:prstGeom>
                        <a:solidFill>
                          <a:schemeClr val="accent5">
                            <a:lumMod val="75000"/>
                          </a:schemeClr>
                        </a:solidFill>
                        <a:ln w="9525">
                          <a:solidFill>
                            <a:schemeClr val="accent5">
                              <a:lumMod val="75000"/>
                            </a:schemeClr>
                          </a:solidFill>
                          <a:miter lim="800000"/>
                          <a:headEnd/>
                          <a:tailEnd/>
                        </a:ln>
                      </wps:spPr>
                      <wps:txbx>
                        <w:txbxContent>
                          <w:p w14:paraId="669100C3" w14:textId="77777777" w:rsidR="00B44742" w:rsidRPr="00B44742" w:rsidRDefault="00B44742" w:rsidP="00BE38AA">
                            <w:pPr>
                              <w:ind w:firstLineChars="50" w:firstLine="120"/>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申込方法について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25C51" id="_x0000_s1032" type="#_x0000_t202" style="position:absolute;left:0;text-align:left;margin-left:0;margin-top:148.2pt;width:550.5pt;height:23.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" fillcolor="#2f5496 [2408]" strokecolor="#2f5496 [2408]">
                <v:textbox>
                  <w:txbxContent>
                    <w:p w14:paraId="669100C3" w14:textId="77777777" w:rsidR="00B44742" w:rsidRPr="00B44742" w:rsidRDefault="00B44742" w:rsidP="00BE38AA">
                      <w:pPr>
                        <w:ind w:firstLineChars="50" w:firstLine="120"/>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申込方法について</w:t>
                      </w:r>
                    </w:p>
                  </w:txbxContent>
                </v:textbox>
                <w10:wrap type="square" anchorx="margin"/>
              </v:shape>
            </w:pict>
          </mc:Fallback>
        </mc:AlternateContent>
      </w:r>
      <w:r w:rsidR="00C958E6">
        <w:rPr>
          <w:noProof/>
        </w:rPr>
        <mc:AlternateContent>
          <mc:Choice Requires="wps">
            <w:drawing>
              <wp:anchor distT="45720" distB="45720" distL="114300" distR="114300" simplePos="0" relativeHeight="251674624" behindDoc="0" locked="0" layoutInCell="1" allowOverlap="1" wp14:anchorId="1E33616E" wp14:editId="342D6E3C">
                <wp:simplePos x="0" y="0"/>
                <wp:positionH relativeFrom="margin">
                  <wp:align>right</wp:align>
                </wp:positionH>
                <wp:positionV relativeFrom="paragraph">
                  <wp:posOffset>8644890</wp:posOffset>
                </wp:positionV>
                <wp:extent cx="3228975" cy="1466850"/>
                <wp:effectExtent l="0" t="0" r="28575" b="1905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466850"/>
                        </a:xfrm>
                        <a:prstGeom prst="rect">
                          <a:avLst/>
                        </a:prstGeom>
                        <a:solidFill>
                          <a:srgbClr val="FFFFFF"/>
                        </a:solidFill>
                        <a:ln w="9525">
                          <a:solidFill>
                            <a:srgbClr val="000000"/>
                          </a:solidFill>
                          <a:miter lim="800000"/>
                          <a:headEnd/>
                          <a:tailEnd/>
                        </a:ln>
                      </wps:spPr>
                      <wps:txbx>
                        <w:txbxContent>
                          <w:p w14:paraId="4F3634E3" w14:textId="77777777" w:rsidR="00C958E6" w:rsidRDefault="00C958E6">
                            <w:pPr>
                              <w:rPr>
                                <w:rFonts w:ascii="ＭＳ ゴシック" w:eastAsia="ＭＳ ゴシック" w:hAnsi="ＭＳ ゴシック"/>
                              </w:rPr>
                            </w:pPr>
                            <w:r>
                              <w:rPr>
                                <w:rFonts w:ascii="ＭＳ ゴシック" w:eastAsia="ＭＳ ゴシック" w:hAnsi="ＭＳ ゴシック" w:hint="eastAsia"/>
                              </w:rPr>
                              <w:t>お問い合わせ先</w:t>
                            </w:r>
                          </w:p>
                          <w:p w14:paraId="6D97D183" w14:textId="77777777" w:rsidR="006365F6" w:rsidRDefault="006365F6">
                            <w:pPr>
                              <w:rPr>
                                <w:rFonts w:ascii="ＭＳ ゴシック" w:eastAsia="ＭＳ ゴシック" w:hAnsi="ＭＳ ゴシック"/>
                              </w:rPr>
                            </w:pPr>
                            <w:r w:rsidRPr="006365F6">
                              <w:rPr>
                                <w:rFonts w:ascii="ＭＳ ゴシック" w:eastAsia="ＭＳ ゴシック" w:hAnsi="ＭＳ ゴシック" w:hint="eastAsia"/>
                              </w:rPr>
                              <w:t>大阪府</w:t>
                            </w:r>
                            <w:r w:rsidRPr="006365F6">
                              <w:rPr>
                                <w:rFonts w:ascii="ＭＳ ゴシック" w:eastAsia="ＭＳ ゴシック" w:hAnsi="ＭＳ ゴシック"/>
                              </w:rPr>
                              <w:t>商工労働部雇用推進室</w:t>
                            </w:r>
                            <w:r>
                              <w:rPr>
                                <w:rFonts w:ascii="ＭＳ ゴシック" w:eastAsia="ＭＳ ゴシック" w:hAnsi="ＭＳ ゴシック"/>
                              </w:rPr>
                              <w:t>人材育成課</w:t>
                            </w:r>
                          </w:p>
                          <w:p w14:paraId="744D81C0" w14:textId="77777777" w:rsidR="006365F6" w:rsidRDefault="006365F6">
                            <w:pPr>
                              <w:rPr>
                                <w:rFonts w:ascii="ＭＳ ゴシック" w:eastAsia="ＭＳ ゴシック" w:hAnsi="ＭＳ ゴシック"/>
                              </w:rPr>
                            </w:pPr>
                            <w:r>
                              <w:rPr>
                                <w:rFonts w:ascii="ＭＳ ゴシック" w:eastAsia="ＭＳ ゴシック" w:hAnsi="ＭＳ ゴシック" w:hint="eastAsia"/>
                              </w:rPr>
                              <w:t>〒</w:t>
                            </w:r>
                            <w:r w:rsidRPr="006365F6">
                              <w:rPr>
                                <w:rFonts w:ascii="ＭＳ ゴシック" w:eastAsia="ＭＳ ゴシック" w:hAnsi="ＭＳ ゴシック"/>
                              </w:rPr>
                              <w:t>559-8555</w:t>
                            </w:r>
                            <w:r>
                              <w:rPr>
                                <w:rFonts w:ascii="ＭＳ ゴシック" w:eastAsia="ＭＳ ゴシック" w:hAnsi="ＭＳ ゴシック" w:hint="eastAsia"/>
                              </w:rPr>
                              <w:t xml:space="preserve">　</w:t>
                            </w:r>
                            <w:r w:rsidRPr="006365F6">
                              <w:rPr>
                                <w:rFonts w:ascii="ＭＳ ゴシック" w:eastAsia="ＭＳ ゴシック" w:hAnsi="ＭＳ ゴシック" w:hint="eastAsia"/>
                              </w:rPr>
                              <w:t>大阪市住之江区南港北</w:t>
                            </w:r>
                            <w:r w:rsidRPr="006365F6">
                              <w:rPr>
                                <w:rFonts w:ascii="ＭＳ ゴシック" w:eastAsia="ＭＳ ゴシック" w:hAnsi="ＭＳ ゴシック"/>
                              </w:rPr>
                              <w:t>1-14-16</w:t>
                            </w:r>
                          </w:p>
                          <w:p w14:paraId="5C77A9FF" w14:textId="77777777" w:rsidR="006365F6" w:rsidRDefault="006365F6">
                            <w:pPr>
                              <w:rPr>
                                <w:rFonts w:ascii="ＭＳ ゴシック" w:eastAsia="ＭＳ ゴシック" w:hAnsi="ＭＳ ゴシック"/>
                              </w:rPr>
                            </w:pPr>
                            <w:r>
                              <w:rPr>
                                <w:rFonts w:ascii="ＭＳ ゴシック" w:eastAsia="ＭＳ ゴシック" w:hAnsi="ＭＳ ゴシック" w:hint="eastAsia"/>
                              </w:rPr>
                              <w:t>大阪府</w:t>
                            </w:r>
                            <w:r>
                              <w:rPr>
                                <w:rFonts w:ascii="ＭＳ ゴシック" w:eastAsia="ＭＳ ゴシック" w:hAnsi="ＭＳ ゴシック"/>
                              </w:rPr>
                              <w:t>咲洲庁舎（</w:t>
                            </w:r>
                            <w:r>
                              <w:rPr>
                                <w:rFonts w:ascii="ＭＳ ゴシック" w:eastAsia="ＭＳ ゴシック" w:hAnsi="ＭＳ ゴシック" w:hint="eastAsia"/>
                              </w:rPr>
                              <w:t>さきしま</w:t>
                            </w:r>
                            <w:r>
                              <w:rPr>
                                <w:rFonts w:ascii="ＭＳ ゴシック" w:eastAsia="ＭＳ ゴシック" w:hAnsi="ＭＳ ゴシック"/>
                              </w:rPr>
                              <w:t>コスモタワー）</w:t>
                            </w:r>
                            <w:r>
                              <w:rPr>
                                <w:rFonts w:ascii="ＭＳ ゴシック" w:eastAsia="ＭＳ ゴシック" w:hAnsi="ＭＳ ゴシック" w:hint="eastAsia"/>
                              </w:rPr>
                              <w:t>２４</w:t>
                            </w:r>
                            <w:r>
                              <w:rPr>
                                <w:rFonts w:ascii="ＭＳ ゴシック" w:eastAsia="ＭＳ ゴシック" w:hAnsi="ＭＳ ゴシック"/>
                              </w:rPr>
                              <w:t>階</w:t>
                            </w:r>
                          </w:p>
                          <w:p w14:paraId="75C1703A" w14:textId="77777777" w:rsidR="006365F6" w:rsidRDefault="00A91735">
                            <w:pPr>
                              <w:rPr>
                                <w:rFonts w:ascii="ＭＳ ゴシック" w:eastAsia="ＭＳ ゴシック" w:hAnsi="ＭＳ ゴシック"/>
                              </w:rPr>
                            </w:pPr>
                            <w:r>
                              <w:rPr>
                                <w:rFonts w:ascii="ＭＳ ゴシック" w:eastAsia="ＭＳ ゴシック" w:hAnsi="ＭＳ ゴシック"/>
                              </w:rPr>
                              <w:t>ＴＥＬ</w:t>
                            </w:r>
                            <w:r w:rsidR="006365F6">
                              <w:rPr>
                                <w:rFonts w:ascii="ＭＳ ゴシック" w:eastAsia="ＭＳ ゴシック" w:hAnsi="ＭＳ ゴシック"/>
                              </w:rPr>
                              <w:t>：</w:t>
                            </w:r>
                            <w:r w:rsidR="006365F6" w:rsidRPr="006365F6">
                              <w:rPr>
                                <w:rFonts w:ascii="ＭＳ ゴシック" w:eastAsia="ＭＳ ゴシック" w:hAnsi="ＭＳ ゴシック" w:hint="eastAsia"/>
                              </w:rPr>
                              <w:t>０６－６２１０－９５３１</w:t>
                            </w:r>
                          </w:p>
                          <w:p w14:paraId="18FB640C" w14:textId="77777777" w:rsidR="006365F6" w:rsidRPr="006365F6" w:rsidRDefault="0098110E">
                            <w:pPr>
                              <w:rPr>
                                <w:rFonts w:ascii="ＭＳ ゴシック" w:eastAsia="ＭＳ ゴシック" w:hAnsi="ＭＳ ゴシック"/>
                              </w:rPr>
                            </w:pPr>
                            <w:r>
                              <w:rPr>
                                <w:rFonts w:ascii="ＭＳ ゴシック" w:eastAsia="ＭＳ ゴシック" w:hAnsi="ＭＳ ゴシック"/>
                              </w:rPr>
                              <w:t>ＦＡＸ</w:t>
                            </w:r>
                            <w:r w:rsidR="006365F6">
                              <w:rPr>
                                <w:rFonts w:ascii="ＭＳ ゴシック" w:eastAsia="ＭＳ ゴシック" w:hAnsi="ＭＳ ゴシック" w:hint="eastAsia"/>
                              </w:rPr>
                              <w:t>：</w:t>
                            </w:r>
                            <w:r w:rsidR="006365F6">
                              <w:rPr>
                                <w:rFonts w:ascii="ＭＳ ゴシック" w:eastAsia="ＭＳ ゴシック" w:hAnsi="ＭＳ ゴシック"/>
                              </w:rPr>
                              <w:t>０６</w:t>
                            </w:r>
                            <w:r w:rsidR="006365F6">
                              <w:rPr>
                                <w:rFonts w:ascii="ＭＳ ゴシック" w:eastAsia="ＭＳ ゴシック" w:hAnsi="ＭＳ ゴシック" w:hint="eastAsia"/>
                              </w:rPr>
                              <w:t>－</w:t>
                            </w:r>
                            <w:r w:rsidR="006365F6">
                              <w:rPr>
                                <w:rFonts w:ascii="ＭＳ ゴシック" w:eastAsia="ＭＳ ゴシック" w:hAnsi="ＭＳ ゴシック"/>
                              </w:rPr>
                              <w:t>６２１０－</w:t>
                            </w:r>
                            <w:r w:rsidR="006365F6">
                              <w:rPr>
                                <w:rFonts w:ascii="ＭＳ ゴシック" w:eastAsia="ＭＳ ゴシック" w:hAnsi="ＭＳ ゴシック" w:hint="eastAsia"/>
                              </w:rPr>
                              <w:t>９５２８</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33616E" id="_x0000_s1033" type="#_x0000_t202" style="position:absolute;left:0;text-align:left;margin-left:203.05pt;margin-top:680.7pt;width:254.25pt;height:115.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">
                <v:textbox>
                  <w:txbxContent>
                    <w:p w14:paraId="4F3634E3" w14:textId="77777777" w:rsidR="00C958E6" w:rsidRDefault="00C958E6">
                      <w:pPr>
                        <w:rPr>
                          <w:rFonts w:ascii="ＭＳ ゴシック" w:eastAsia="ＭＳ ゴシック" w:hAnsi="ＭＳ ゴシック"/>
                        </w:rPr>
                      </w:pPr>
                      <w:r>
                        <w:rPr>
                          <w:rFonts w:ascii="ＭＳ ゴシック" w:eastAsia="ＭＳ ゴシック" w:hAnsi="ＭＳ ゴシック" w:hint="eastAsia"/>
                        </w:rPr>
                        <w:t>お問い合わせ先</w:t>
                      </w:r>
                    </w:p>
                    <w:p w14:paraId="6D97D183" w14:textId="77777777" w:rsidR="006365F6" w:rsidRDefault="006365F6">
                      <w:pPr>
                        <w:rPr>
                          <w:rFonts w:ascii="ＭＳ ゴシック" w:eastAsia="ＭＳ ゴシック" w:hAnsi="ＭＳ ゴシック"/>
                        </w:rPr>
                      </w:pPr>
                      <w:r w:rsidRPr="006365F6">
                        <w:rPr>
                          <w:rFonts w:ascii="ＭＳ ゴシック" w:eastAsia="ＭＳ ゴシック" w:hAnsi="ＭＳ ゴシック" w:hint="eastAsia"/>
                        </w:rPr>
                        <w:t>大阪府</w:t>
                      </w:r>
                      <w:r w:rsidRPr="006365F6">
                        <w:rPr>
                          <w:rFonts w:ascii="ＭＳ ゴシック" w:eastAsia="ＭＳ ゴシック" w:hAnsi="ＭＳ ゴシック"/>
                        </w:rPr>
                        <w:t>商工労働部雇用推進室</w:t>
                      </w:r>
                      <w:r>
                        <w:rPr>
                          <w:rFonts w:ascii="ＭＳ ゴシック" w:eastAsia="ＭＳ ゴシック" w:hAnsi="ＭＳ ゴシック"/>
                        </w:rPr>
                        <w:t>人材育成課</w:t>
                      </w:r>
                    </w:p>
                    <w:p w14:paraId="744D81C0" w14:textId="77777777" w:rsidR="006365F6" w:rsidRDefault="006365F6">
                      <w:pPr>
                        <w:rPr>
                          <w:rFonts w:ascii="ＭＳ ゴシック" w:eastAsia="ＭＳ ゴシック" w:hAnsi="ＭＳ ゴシック"/>
                        </w:rPr>
                      </w:pPr>
                      <w:r>
                        <w:rPr>
                          <w:rFonts w:ascii="ＭＳ ゴシック" w:eastAsia="ＭＳ ゴシック" w:hAnsi="ＭＳ ゴシック" w:hint="eastAsia"/>
                        </w:rPr>
                        <w:t>〒</w:t>
                      </w:r>
                      <w:r w:rsidRPr="006365F6">
                        <w:rPr>
                          <w:rFonts w:ascii="ＭＳ ゴシック" w:eastAsia="ＭＳ ゴシック" w:hAnsi="ＭＳ ゴシック"/>
                        </w:rPr>
                        <w:t>559-8555</w:t>
                      </w:r>
                      <w:r>
                        <w:rPr>
                          <w:rFonts w:ascii="ＭＳ ゴシック" w:eastAsia="ＭＳ ゴシック" w:hAnsi="ＭＳ ゴシック" w:hint="eastAsia"/>
                        </w:rPr>
                        <w:t xml:space="preserve">　</w:t>
                      </w:r>
                      <w:r w:rsidRPr="006365F6">
                        <w:rPr>
                          <w:rFonts w:ascii="ＭＳ ゴシック" w:eastAsia="ＭＳ ゴシック" w:hAnsi="ＭＳ ゴシック" w:hint="eastAsia"/>
                        </w:rPr>
                        <w:t>大阪市住之江区南港北</w:t>
                      </w:r>
                      <w:r w:rsidRPr="006365F6">
                        <w:rPr>
                          <w:rFonts w:ascii="ＭＳ ゴシック" w:eastAsia="ＭＳ ゴシック" w:hAnsi="ＭＳ ゴシック"/>
                        </w:rPr>
                        <w:t>1-14-16</w:t>
                      </w:r>
                    </w:p>
                    <w:p w14:paraId="5C77A9FF" w14:textId="77777777" w:rsidR="006365F6" w:rsidRDefault="006365F6">
                      <w:pPr>
                        <w:rPr>
                          <w:rFonts w:ascii="ＭＳ ゴシック" w:eastAsia="ＭＳ ゴシック" w:hAnsi="ＭＳ ゴシック"/>
                        </w:rPr>
                      </w:pPr>
                      <w:r>
                        <w:rPr>
                          <w:rFonts w:ascii="ＭＳ ゴシック" w:eastAsia="ＭＳ ゴシック" w:hAnsi="ＭＳ ゴシック" w:hint="eastAsia"/>
                        </w:rPr>
                        <w:t>大阪府</w:t>
                      </w:r>
                      <w:r>
                        <w:rPr>
                          <w:rFonts w:ascii="ＭＳ ゴシック" w:eastAsia="ＭＳ ゴシック" w:hAnsi="ＭＳ ゴシック"/>
                        </w:rPr>
                        <w:t>咲洲庁舎（</w:t>
                      </w:r>
                      <w:r>
                        <w:rPr>
                          <w:rFonts w:ascii="ＭＳ ゴシック" w:eastAsia="ＭＳ ゴシック" w:hAnsi="ＭＳ ゴシック" w:hint="eastAsia"/>
                        </w:rPr>
                        <w:t>さきしま</w:t>
                      </w:r>
                      <w:r>
                        <w:rPr>
                          <w:rFonts w:ascii="ＭＳ ゴシック" w:eastAsia="ＭＳ ゴシック" w:hAnsi="ＭＳ ゴシック"/>
                        </w:rPr>
                        <w:t>コスモタワー）</w:t>
                      </w:r>
                      <w:r>
                        <w:rPr>
                          <w:rFonts w:ascii="ＭＳ ゴシック" w:eastAsia="ＭＳ ゴシック" w:hAnsi="ＭＳ ゴシック" w:hint="eastAsia"/>
                        </w:rPr>
                        <w:t>２４</w:t>
                      </w:r>
                      <w:r>
                        <w:rPr>
                          <w:rFonts w:ascii="ＭＳ ゴシック" w:eastAsia="ＭＳ ゴシック" w:hAnsi="ＭＳ ゴシック"/>
                        </w:rPr>
                        <w:t>階</w:t>
                      </w:r>
                    </w:p>
                    <w:p w14:paraId="75C1703A" w14:textId="77777777" w:rsidR="006365F6" w:rsidRDefault="00A91735">
                      <w:pPr>
                        <w:rPr>
                          <w:rFonts w:ascii="ＭＳ ゴシック" w:eastAsia="ＭＳ ゴシック" w:hAnsi="ＭＳ ゴシック"/>
                        </w:rPr>
                      </w:pPr>
                      <w:r>
                        <w:rPr>
                          <w:rFonts w:ascii="ＭＳ ゴシック" w:eastAsia="ＭＳ ゴシック" w:hAnsi="ＭＳ ゴシック"/>
                        </w:rPr>
                        <w:t>ＴＥＬ</w:t>
                      </w:r>
                      <w:r w:rsidR="006365F6">
                        <w:rPr>
                          <w:rFonts w:ascii="ＭＳ ゴシック" w:eastAsia="ＭＳ ゴシック" w:hAnsi="ＭＳ ゴシック"/>
                        </w:rPr>
                        <w:t>：</w:t>
                      </w:r>
                      <w:r w:rsidR="006365F6" w:rsidRPr="006365F6">
                        <w:rPr>
                          <w:rFonts w:ascii="ＭＳ ゴシック" w:eastAsia="ＭＳ ゴシック" w:hAnsi="ＭＳ ゴシック" w:hint="eastAsia"/>
                        </w:rPr>
                        <w:t>０６－６２１０－９５３１</w:t>
                      </w:r>
                    </w:p>
                    <w:p w14:paraId="18FB640C" w14:textId="77777777" w:rsidR="006365F6" w:rsidRPr="006365F6" w:rsidRDefault="0098110E">
                      <w:pPr>
                        <w:rPr>
                          <w:rFonts w:ascii="ＭＳ ゴシック" w:eastAsia="ＭＳ ゴシック" w:hAnsi="ＭＳ ゴシック"/>
                        </w:rPr>
                      </w:pPr>
                      <w:r>
                        <w:rPr>
                          <w:rFonts w:ascii="ＭＳ ゴシック" w:eastAsia="ＭＳ ゴシック" w:hAnsi="ＭＳ ゴシック"/>
                        </w:rPr>
                        <w:t>ＦＡＸ</w:t>
                      </w:r>
                      <w:r w:rsidR="006365F6">
                        <w:rPr>
                          <w:rFonts w:ascii="ＭＳ ゴシック" w:eastAsia="ＭＳ ゴシック" w:hAnsi="ＭＳ ゴシック" w:hint="eastAsia"/>
                        </w:rPr>
                        <w:t>：</w:t>
                      </w:r>
                      <w:r w:rsidR="006365F6">
                        <w:rPr>
                          <w:rFonts w:ascii="ＭＳ ゴシック" w:eastAsia="ＭＳ ゴシック" w:hAnsi="ＭＳ ゴシック"/>
                        </w:rPr>
                        <w:t>０６</w:t>
                      </w:r>
                      <w:r w:rsidR="006365F6">
                        <w:rPr>
                          <w:rFonts w:ascii="ＭＳ ゴシック" w:eastAsia="ＭＳ ゴシック" w:hAnsi="ＭＳ ゴシック" w:hint="eastAsia"/>
                        </w:rPr>
                        <w:t>－</w:t>
                      </w:r>
                      <w:r w:rsidR="006365F6">
                        <w:rPr>
                          <w:rFonts w:ascii="ＭＳ ゴシック" w:eastAsia="ＭＳ ゴシック" w:hAnsi="ＭＳ ゴシック"/>
                        </w:rPr>
                        <w:t>６２１０－</w:t>
                      </w:r>
                      <w:r w:rsidR="006365F6">
                        <w:rPr>
                          <w:rFonts w:ascii="ＭＳ ゴシック" w:eastAsia="ＭＳ ゴシック" w:hAnsi="ＭＳ ゴシック" w:hint="eastAsia"/>
                        </w:rPr>
                        <w:t>９５２８</w:t>
                      </w:r>
                    </w:p>
                  </w:txbxContent>
                </v:textbox>
                <w10:wrap anchorx="margin"/>
              </v:shape>
            </w:pict>
          </mc:Fallback>
        </mc:AlternateContent>
      </w:r>
      <w:r w:rsidR="003B7A43">
        <w:rPr>
          <w:rFonts w:ascii="UD デジタル 教科書体 NK-R" w:eastAsia="UD デジタル 教科書体 NK-R"/>
          <w:b/>
          <w:noProof/>
          <w:sz w:val="24"/>
          <w:szCs w:val="24"/>
        </w:rPr>
        <w:pict w14:anchorId="4DEAD341">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457.95pt;margin-top:331.95pt;width:93.55pt;height:93.55pt;z-index:251686912;mso-wrap-style:tight;mso-position-horizontal-relative:text;mso-position-vertical-relative:text" stroked="f">
            <v:imagedata r:id="rId5" o:title=""/>
          </v:shape>
          <w:control r:id="rId6" w:name="BarCodeCtrl2" w:shapeid="_x0000_s1027"/>
        </w:pict>
      </w:r>
      <w:r w:rsidR="003B7A43">
        <w:rPr>
          <w:rFonts w:ascii="UD デジタル 教科書体 NK-R" w:eastAsia="UD デジタル 教科書体 NK-R"/>
          <w:b/>
          <w:noProof/>
          <w:sz w:val="24"/>
          <w:szCs w:val="24"/>
        </w:rPr>
        <w:pict w14:anchorId="44B74E30">
          <v:shape id="_x0000_s1026" type="#_x0000_t201" style="position:absolute;left:0;text-align:left;margin-left:458.7pt;margin-top:31.95pt;width:93.55pt;height:93.55pt;z-index:251685888;mso-position-horizontal-relative:text;mso-position-vertical-relative:text" stroked="f">
            <v:imagedata r:id="rId7" o:title=""/>
          </v:shape>
          <w:control r:id="rId8" w:name="BarCodeCtrl1" w:shapeid="_x0000_s1026"/>
        </w:pict>
      </w:r>
      <w:r w:rsidR="00AF42B5">
        <w:rPr>
          <w:noProof/>
        </w:rPr>
        <mc:AlternateContent>
          <mc:Choice Requires="wps">
            <w:drawing>
              <wp:anchor distT="45720" distB="45720" distL="114300" distR="114300" simplePos="0" relativeHeight="251682816" behindDoc="0" locked="0" layoutInCell="1" allowOverlap="1" wp14:anchorId="473F5EA7" wp14:editId="651F16FD">
                <wp:simplePos x="0" y="0"/>
                <wp:positionH relativeFrom="margin">
                  <wp:align>left</wp:align>
                </wp:positionH>
                <wp:positionV relativeFrom="paragraph">
                  <wp:posOffset>7620</wp:posOffset>
                </wp:positionV>
                <wp:extent cx="6991350" cy="295275"/>
                <wp:effectExtent l="0" t="0" r="19050" b="2857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295275"/>
                        </a:xfrm>
                        <a:prstGeom prst="rect">
                          <a:avLst/>
                        </a:prstGeom>
                        <a:solidFill>
                          <a:srgbClr val="4472C4">
                            <a:lumMod val="75000"/>
                          </a:srgbClr>
                        </a:solidFill>
                        <a:ln w="9525">
                          <a:solidFill>
                            <a:srgbClr val="4472C4">
                              <a:lumMod val="75000"/>
                            </a:srgbClr>
                          </a:solidFill>
                          <a:miter lim="800000"/>
                          <a:headEnd/>
                          <a:tailEnd/>
                        </a:ln>
                      </wps:spPr>
                      <wps:txbx>
                        <w:txbxContent>
                          <w:p w14:paraId="6BA5383D" w14:textId="77777777" w:rsidR="00AF42B5" w:rsidRPr="00B44742" w:rsidRDefault="00AF42B5" w:rsidP="00AF42B5">
                            <w:pPr>
                              <w:ind w:firstLineChars="50" w:firstLine="120"/>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各訓練科目の</w:t>
                            </w:r>
                            <w:r>
                              <w:rPr>
                                <w:rFonts w:ascii="ＭＳ ゴシック" w:eastAsia="ＭＳ ゴシック" w:hAnsi="ＭＳ ゴシック"/>
                                <w:b/>
                                <w:color w:val="FFFFFF" w:themeColor="background1"/>
                                <w:sz w:val="24"/>
                                <w:szCs w:val="24"/>
                              </w:rPr>
                              <w:t>カリキュラム</w:t>
                            </w:r>
                            <w:r>
                              <w:rPr>
                                <w:rFonts w:ascii="ＭＳ ゴシック" w:eastAsia="ＭＳ ゴシック" w:hAnsi="ＭＳ ゴシック" w:hint="eastAsia"/>
                                <w:b/>
                                <w:color w:val="FFFFFF" w:themeColor="background1"/>
                                <w:sz w:val="24"/>
                                <w:szCs w:val="24"/>
                              </w:rPr>
                              <w:t>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F5EA7" id="_x0000_s1034" type="#_x0000_t202" style="position:absolute;left:0;text-align:left;margin-left:0;margin-top:.6pt;width:550.5pt;height:23.25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" fillcolor="#2f5597" strokecolor="#2f5597">
                <v:textbox>
                  <w:txbxContent>
                    <w:p w14:paraId="6BA5383D" w14:textId="77777777" w:rsidR="00AF42B5" w:rsidRPr="00B44742" w:rsidRDefault="00AF42B5" w:rsidP="00AF42B5">
                      <w:pPr>
                        <w:ind w:firstLineChars="50" w:firstLine="120"/>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各訓練科目の</w:t>
                      </w:r>
                      <w:r>
                        <w:rPr>
                          <w:rFonts w:ascii="ＭＳ ゴシック" w:eastAsia="ＭＳ ゴシック" w:hAnsi="ＭＳ ゴシック"/>
                          <w:b/>
                          <w:color w:val="FFFFFF" w:themeColor="background1"/>
                          <w:sz w:val="24"/>
                          <w:szCs w:val="24"/>
                        </w:rPr>
                        <w:t>カリキュラム</w:t>
                      </w:r>
                      <w:r>
                        <w:rPr>
                          <w:rFonts w:ascii="ＭＳ ゴシック" w:eastAsia="ＭＳ ゴシック" w:hAnsi="ＭＳ ゴシック" w:hint="eastAsia"/>
                          <w:b/>
                          <w:color w:val="FFFFFF" w:themeColor="background1"/>
                          <w:sz w:val="24"/>
                          <w:szCs w:val="24"/>
                        </w:rPr>
                        <w:t>について</w:t>
                      </w:r>
                    </w:p>
                  </w:txbxContent>
                </v:textbox>
                <w10:wrap type="square" anchorx="margin"/>
              </v:shape>
            </w:pict>
          </mc:Fallback>
        </mc:AlternateContent>
      </w:r>
    </w:p>
    <w:sectPr w:rsidR="006972A5" w:rsidSect="00224EE7">
      <w:pgSz w:w="11906" w:h="16838"/>
      <w:pgMar w:top="426" w:right="424" w:bottom="426" w:left="42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C7ECF"/>
    <w:multiLevelType w:val="hybridMultilevel"/>
    <w:tmpl w:val="20DE3CD8"/>
    <w:lvl w:ilvl="0" w:tplc="55B68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235"/>
    <w:rsid w:val="00027168"/>
    <w:rsid w:val="00213DE1"/>
    <w:rsid w:val="00224EE7"/>
    <w:rsid w:val="00264FE0"/>
    <w:rsid w:val="0029200C"/>
    <w:rsid w:val="003B7A43"/>
    <w:rsid w:val="0049415E"/>
    <w:rsid w:val="004E6A0A"/>
    <w:rsid w:val="00530924"/>
    <w:rsid w:val="005B6473"/>
    <w:rsid w:val="005E2C10"/>
    <w:rsid w:val="006365F6"/>
    <w:rsid w:val="006D61B7"/>
    <w:rsid w:val="00776F2E"/>
    <w:rsid w:val="008A4D4D"/>
    <w:rsid w:val="008A5DA6"/>
    <w:rsid w:val="008A5EA1"/>
    <w:rsid w:val="00954D32"/>
    <w:rsid w:val="0097332F"/>
    <w:rsid w:val="00975C57"/>
    <w:rsid w:val="00977057"/>
    <w:rsid w:val="0098110E"/>
    <w:rsid w:val="00992235"/>
    <w:rsid w:val="00A5717E"/>
    <w:rsid w:val="00A91735"/>
    <w:rsid w:val="00AD0914"/>
    <w:rsid w:val="00AF42B5"/>
    <w:rsid w:val="00B21B89"/>
    <w:rsid w:val="00B33401"/>
    <w:rsid w:val="00B44742"/>
    <w:rsid w:val="00BE38AA"/>
    <w:rsid w:val="00C018D0"/>
    <w:rsid w:val="00C33998"/>
    <w:rsid w:val="00C704C0"/>
    <w:rsid w:val="00C958E6"/>
    <w:rsid w:val="00CB2C96"/>
    <w:rsid w:val="00D310B9"/>
    <w:rsid w:val="00DD0973"/>
    <w:rsid w:val="00DE41FD"/>
    <w:rsid w:val="00F53992"/>
    <w:rsid w:val="00F542FF"/>
    <w:rsid w:val="00FB2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42C284FB"/>
  <w15:chartTrackingRefBased/>
  <w15:docId w15:val="{61AE5934-199B-448E-A43E-D6D17324D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2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8AA"/>
    <w:pPr>
      <w:ind w:leftChars="400" w:left="840"/>
    </w:pPr>
  </w:style>
  <w:style w:type="paragraph" w:styleId="a4">
    <w:name w:val="Balloon Text"/>
    <w:basedOn w:val="a"/>
    <w:link w:val="a5"/>
    <w:uiPriority w:val="99"/>
    <w:semiHidden/>
    <w:unhideWhenUsed/>
    <w:rsid w:val="00FB2E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2E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56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activeX1.xml><?xml version="1.0" encoding="utf-8"?>
<ax:ocx xmlns:ax="http://schemas.microsoft.com/office/2006/activeX" xmlns:r="http://schemas.openxmlformats.org/officeDocument/2006/relationships" ax:classid="{D9347033-9612-11D1-9D75-00C04FCC8CDC}" ax:persistence="persistPropertyBag">
  <ax:ocxPr ax:name="_cx" ax:value="3300"/>
  <ax:ocxPr ax:name="_cy" ax:value="3300"/>
  <ax:ocxPr ax:name="Style" ax:value="11"/>
  <ax:ocxPr ax:name="SubStyle" ax:value="0"/>
  <ax:ocxPr ax:name="Validation" ax:value="2"/>
  <ax:ocxPr ax:name="LineWeight" ax:value="3"/>
  <ax:ocxPr ax:name="Direction" ax:value="0"/>
  <ax:ocxPr ax:name="ShowData" ax:value="1"/>
  <ax:ocxPr ax:name="Value" ax:value="https://www.pref.osaka.lg.jp/nokai/e-syougai/c331-ns-tirashi.html"/>
  <ax:ocxPr ax:name="ForeColor" ax:value="0"/>
  <ax:ocxPr ax:name="BackColor" ax:value="16777215"/>
</ax:ocx>
</file>

<file path=word/activeX/activeX2.xml><?xml version="1.0" encoding="utf-8"?>
<ax:ocx xmlns:ax="http://schemas.microsoft.com/office/2006/activeX" xmlns:r="http://schemas.openxmlformats.org/officeDocument/2006/relationships" ax:classid="{D9347033-9612-11D1-9D75-00C04FCC8CDC}" ax:persistence="persistPropertyBag">
  <ax:ocxPr ax:name="_cx" ax:value="3300"/>
  <ax:ocxPr ax:name="_cy" ax:value="3300"/>
  <ax:ocxPr ax:name="Style" ax:value="11"/>
  <ax:ocxPr ax:name="SubStyle" ax:value="-1"/>
  <ax:ocxPr ax:name="Validation" ax:value="2"/>
  <ax:ocxPr ax:name="LineWeight" ax:value="3"/>
  <ax:ocxPr ax:name="Direction" ax:value="0"/>
  <ax:ocxPr ax:name="ShowData" ax:value="1"/>
  <ax:ocxPr ax:name="Value" ax:value="https://www.pref.osaka.lg.jp/nokai/e-syougai/syogai_karikyuramu03.html"/>
  <ax:ocxPr ax:name="ForeColor" ax:value="0"/>
  <ax:ocxPr ax:name="BackColor" ax:value="16777215"/>
</ax:ocx>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Words>
  <Characters>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明彦</dc:creator>
  <cp:keywords/>
  <dc:description/>
  <cp:lastModifiedBy>山口　明彦</cp:lastModifiedBy>
  <cp:revision>6</cp:revision>
  <cp:lastPrinted>2023-03-10T03:14:00Z</cp:lastPrinted>
  <dcterms:created xsi:type="dcterms:W3CDTF">2023-04-28T04:52:00Z</dcterms:created>
  <dcterms:modified xsi:type="dcterms:W3CDTF">2024-01-23T06:05:00Z</dcterms:modified>
</cp:coreProperties>
</file>