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9E" w:rsidRPr="00F828C2" w:rsidRDefault="001C3543" w:rsidP="00911F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 xml:space="preserve"> 委託訓練カリキュラム</w:t>
      </w:r>
      <w:bookmarkStart w:id="0" w:name="_GoBack"/>
      <w:bookmarkEnd w:id="0"/>
    </w:p>
    <w:tbl>
      <w:tblPr>
        <w:tblpPr w:leftFromText="142" w:rightFromText="142" w:vertAnchor="text" w:horzAnchor="margin" w:tblpY="41"/>
        <w:tblW w:w="12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8"/>
        <w:gridCol w:w="982"/>
        <w:gridCol w:w="1833"/>
        <w:gridCol w:w="2638"/>
        <w:gridCol w:w="1169"/>
        <w:gridCol w:w="615"/>
        <w:gridCol w:w="286"/>
        <w:gridCol w:w="2977"/>
        <w:gridCol w:w="716"/>
      </w:tblGrid>
      <w:tr w:rsidR="00F828C2" w:rsidRPr="00F828C2" w:rsidTr="00F74A5A">
        <w:trPr>
          <w:cantSplit/>
          <w:trHeight w:val="228"/>
        </w:trPr>
        <w:tc>
          <w:tcPr>
            <w:tcW w:w="1118" w:type="dxa"/>
            <w:tcBorders>
              <w:top w:val="single" w:sz="12" w:space="0" w:color="auto"/>
              <w:left w:val="single" w:sz="12" w:space="0" w:color="auto"/>
              <w:bottom w:val="single" w:sz="4" w:space="0" w:color="auto"/>
              <w:right w:val="single" w:sz="4" w:space="0" w:color="auto"/>
            </w:tcBorders>
            <w:vAlign w:val="center"/>
          </w:tcPr>
          <w:p w:rsidR="005A4CBB" w:rsidRPr="00290F42" w:rsidRDefault="005A4CBB" w:rsidP="00A17387">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訓練科名</w:t>
            </w:r>
          </w:p>
        </w:tc>
        <w:tc>
          <w:tcPr>
            <w:tcW w:w="5453" w:type="dxa"/>
            <w:gridSpan w:val="3"/>
            <w:tcBorders>
              <w:top w:val="single" w:sz="12" w:space="0" w:color="auto"/>
              <w:left w:val="single" w:sz="4" w:space="0" w:color="auto"/>
              <w:bottom w:val="single" w:sz="4" w:space="0" w:color="auto"/>
              <w:right w:val="single" w:sz="4" w:space="0" w:color="auto"/>
            </w:tcBorders>
            <w:vAlign w:val="center"/>
          </w:tcPr>
          <w:p w:rsidR="005A4CBB" w:rsidRPr="00290F42" w:rsidRDefault="009401EC" w:rsidP="00CD603D">
            <w:pPr>
              <w:jc w:val="both"/>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保育士資格コース</w:t>
            </w:r>
          </w:p>
        </w:tc>
        <w:tc>
          <w:tcPr>
            <w:tcW w:w="2070"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290F42" w:rsidRDefault="005A4CBB" w:rsidP="00A17387">
            <w:pPr>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就職先の</w:t>
            </w:r>
          </w:p>
          <w:p w:rsidR="005A4CBB" w:rsidRPr="00290F42" w:rsidRDefault="005A4CBB" w:rsidP="00A17387">
            <w:pPr>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職務・仕事</w:t>
            </w:r>
          </w:p>
        </w:tc>
        <w:tc>
          <w:tcPr>
            <w:tcW w:w="3691"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290F42" w:rsidRDefault="00290F42" w:rsidP="00A17387">
            <w:pPr>
              <w:spacing w:line="284" w:lineRule="atLeast"/>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保育士</w:t>
            </w:r>
          </w:p>
          <w:p w:rsidR="005A4CBB" w:rsidRPr="00290F42" w:rsidRDefault="00290F42" w:rsidP="00A17387">
            <w:pPr>
              <w:spacing w:line="284" w:lineRule="atLeast"/>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保育所・児童養護施設</w:t>
            </w:r>
          </w:p>
        </w:tc>
      </w:tr>
      <w:tr w:rsidR="00F1738F" w:rsidRPr="00F828C2" w:rsidTr="00F74A5A">
        <w:trPr>
          <w:cantSplit/>
          <w:trHeight w:val="71"/>
        </w:trPr>
        <w:tc>
          <w:tcPr>
            <w:tcW w:w="1118" w:type="dxa"/>
            <w:tcBorders>
              <w:top w:val="single" w:sz="4" w:space="0" w:color="auto"/>
              <w:left w:val="single" w:sz="12" w:space="0" w:color="auto"/>
              <w:bottom w:val="single" w:sz="4" w:space="0" w:color="auto"/>
              <w:right w:val="single" w:sz="4" w:space="0" w:color="auto"/>
            </w:tcBorders>
            <w:vAlign w:val="center"/>
          </w:tcPr>
          <w:p w:rsidR="00F1738F" w:rsidRPr="00290F42" w:rsidRDefault="00F1738F" w:rsidP="00F1738F">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訓練期間</w:t>
            </w:r>
          </w:p>
        </w:tc>
        <w:tc>
          <w:tcPr>
            <w:tcW w:w="5453" w:type="dxa"/>
            <w:gridSpan w:val="3"/>
            <w:tcBorders>
              <w:top w:val="single" w:sz="4" w:space="0" w:color="auto"/>
              <w:left w:val="single" w:sz="4" w:space="0" w:color="auto"/>
              <w:bottom w:val="single" w:sz="4" w:space="0" w:color="auto"/>
              <w:right w:val="single" w:sz="4" w:space="0" w:color="auto"/>
            </w:tcBorders>
            <w:vAlign w:val="center"/>
          </w:tcPr>
          <w:p w:rsidR="00F1738F" w:rsidRPr="00290F42" w:rsidRDefault="00F1738F" w:rsidP="00CD603D">
            <w:pPr>
              <w:spacing w:line="0" w:lineRule="atLeast"/>
              <w:jc w:val="both"/>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令和２年４月１日～令和４年３月３１日（２４か月）</w:t>
            </w:r>
          </w:p>
        </w:tc>
        <w:tc>
          <w:tcPr>
            <w:tcW w:w="2070" w:type="dxa"/>
            <w:gridSpan w:val="3"/>
            <w:vMerge/>
            <w:tcBorders>
              <w:top w:val="single" w:sz="4" w:space="0" w:color="auto"/>
              <w:left w:val="single" w:sz="4" w:space="0" w:color="auto"/>
              <w:bottom w:val="single" w:sz="4" w:space="0" w:color="auto"/>
              <w:right w:val="single" w:sz="4" w:space="0" w:color="auto"/>
            </w:tcBorders>
            <w:vAlign w:val="center"/>
          </w:tcPr>
          <w:p w:rsidR="00F1738F" w:rsidRPr="00290F42" w:rsidRDefault="00F1738F" w:rsidP="00F1738F">
            <w:pPr>
              <w:widowControl/>
              <w:spacing w:line="0" w:lineRule="atLeast"/>
              <w:rPr>
                <w:rFonts w:asciiTheme="majorEastAsia" w:eastAsiaTheme="majorEastAsia" w:hAnsiTheme="majorEastAsia"/>
                <w:sz w:val="18"/>
                <w:szCs w:val="18"/>
              </w:rPr>
            </w:pPr>
          </w:p>
        </w:tc>
        <w:tc>
          <w:tcPr>
            <w:tcW w:w="3691" w:type="dxa"/>
            <w:gridSpan w:val="2"/>
            <w:vMerge/>
            <w:tcBorders>
              <w:top w:val="single" w:sz="4" w:space="0" w:color="auto"/>
              <w:left w:val="single" w:sz="4" w:space="0" w:color="auto"/>
              <w:bottom w:val="single" w:sz="4" w:space="0" w:color="auto"/>
              <w:right w:val="single" w:sz="12" w:space="0" w:color="auto"/>
            </w:tcBorders>
            <w:vAlign w:val="center"/>
          </w:tcPr>
          <w:p w:rsidR="00F1738F" w:rsidRPr="00290F42" w:rsidRDefault="00F1738F" w:rsidP="00F1738F">
            <w:pPr>
              <w:widowControl/>
              <w:spacing w:line="0" w:lineRule="atLeast"/>
              <w:rPr>
                <w:rFonts w:asciiTheme="majorEastAsia" w:eastAsiaTheme="majorEastAsia" w:hAnsiTheme="majorEastAsia"/>
                <w:sz w:val="18"/>
                <w:szCs w:val="18"/>
              </w:rPr>
            </w:pPr>
          </w:p>
        </w:tc>
      </w:tr>
      <w:tr w:rsidR="00F828C2" w:rsidRPr="00F828C2" w:rsidTr="00F74A5A">
        <w:trPr>
          <w:cantSplit/>
          <w:trHeight w:hRule="exact" w:val="315"/>
        </w:trPr>
        <w:tc>
          <w:tcPr>
            <w:tcW w:w="1118" w:type="dxa"/>
            <w:tcBorders>
              <w:top w:val="single" w:sz="4" w:space="0" w:color="auto"/>
              <w:left w:val="single" w:sz="12" w:space="0" w:color="auto"/>
              <w:bottom w:val="single" w:sz="4" w:space="0" w:color="auto"/>
              <w:right w:val="single" w:sz="4" w:space="0" w:color="auto"/>
            </w:tcBorders>
            <w:vAlign w:val="center"/>
          </w:tcPr>
          <w:p w:rsidR="005A4CBB" w:rsidRPr="00290F42" w:rsidRDefault="005A4CBB" w:rsidP="00A17387">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訓練目標</w:t>
            </w:r>
          </w:p>
        </w:tc>
        <w:tc>
          <w:tcPr>
            <w:tcW w:w="11215" w:type="dxa"/>
            <w:gridSpan w:val="8"/>
            <w:tcBorders>
              <w:top w:val="single" w:sz="4" w:space="0" w:color="auto"/>
              <w:left w:val="single" w:sz="4" w:space="0" w:color="auto"/>
              <w:bottom w:val="single" w:sz="4" w:space="0" w:color="auto"/>
              <w:right w:val="single" w:sz="12" w:space="0" w:color="auto"/>
            </w:tcBorders>
            <w:vAlign w:val="center"/>
          </w:tcPr>
          <w:p w:rsidR="00BE0136" w:rsidRPr="00290F42" w:rsidRDefault="004F10E9" w:rsidP="004F10E9">
            <w:pPr>
              <w:spacing w:line="284" w:lineRule="atLeast"/>
              <w:jc w:val="both"/>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指定保育士養成施設において、保育士養成課程</w:t>
            </w:r>
            <w:r w:rsidR="00F1738F" w:rsidRPr="00290F42">
              <w:rPr>
                <w:rFonts w:asciiTheme="majorEastAsia" w:eastAsiaTheme="majorEastAsia" w:hAnsiTheme="majorEastAsia" w:hint="eastAsia"/>
                <w:sz w:val="18"/>
                <w:szCs w:val="18"/>
              </w:rPr>
              <w:t>を中心に、</w:t>
            </w:r>
            <w:r w:rsidRPr="00290F42">
              <w:rPr>
                <w:rFonts w:asciiTheme="majorEastAsia" w:eastAsiaTheme="majorEastAsia" w:hAnsiTheme="majorEastAsia" w:hint="eastAsia"/>
                <w:sz w:val="18"/>
                <w:szCs w:val="18"/>
              </w:rPr>
              <w:t>講義、演習、実技及び実習により、保育に関する専門的知識と技術を</w:t>
            </w:r>
            <w:r w:rsidR="00F1738F" w:rsidRPr="00290F42">
              <w:rPr>
                <w:rFonts w:asciiTheme="majorEastAsia" w:eastAsiaTheme="majorEastAsia" w:hAnsiTheme="majorEastAsia" w:hint="eastAsia"/>
                <w:sz w:val="18"/>
                <w:szCs w:val="18"/>
              </w:rPr>
              <w:t>習得する。</w:t>
            </w:r>
          </w:p>
        </w:tc>
      </w:tr>
      <w:tr w:rsidR="00F828C2" w:rsidRPr="00F828C2" w:rsidTr="00F74A5A">
        <w:trPr>
          <w:cantSplit/>
          <w:trHeight w:hRule="exact" w:val="267"/>
        </w:trPr>
        <w:tc>
          <w:tcPr>
            <w:tcW w:w="1118" w:type="dxa"/>
            <w:tcBorders>
              <w:top w:val="single" w:sz="4" w:space="0" w:color="auto"/>
              <w:left w:val="single" w:sz="12" w:space="0" w:color="auto"/>
              <w:bottom w:val="single" w:sz="4" w:space="0" w:color="auto"/>
              <w:right w:val="single" w:sz="4" w:space="0" w:color="auto"/>
            </w:tcBorders>
            <w:vAlign w:val="center"/>
          </w:tcPr>
          <w:p w:rsidR="005A4CBB" w:rsidRPr="00290F42" w:rsidRDefault="005A4CBB" w:rsidP="00A17387">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仕上がり像</w:t>
            </w:r>
          </w:p>
        </w:tc>
        <w:tc>
          <w:tcPr>
            <w:tcW w:w="11215" w:type="dxa"/>
            <w:gridSpan w:val="8"/>
            <w:tcBorders>
              <w:top w:val="single" w:sz="4" w:space="0" w:color="auto"/>
              <w:left w:val="single" w:sz="4" w:space="0" w:color="auto"/>
              <w:bottom w:val="single" w:sz="4" w:space="0" w:color="auto"/>
              <w:right w:val="single" w:sz="12" w:space="0" w:color="auto"/>
            </w:tcBorders>
            <w:vAlign w:val="center"/>
          </w:tcPr>
          <w:p w:rsidR="005A4CBB" w:rsidRPr="00290F42" w:rsidRDefault="00F1738F" w:rsidP="00062A57">
            <w:pPr>
              <w:ind w:leftChars="-2" w:left="-4" w:firstLine="1"/>
              <w:jc w:val="both"/>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保育士資格（国家資格）を有する専門的な人材として、保育所や児童福祉施設等において正職員として就職して活躍できる人材。</w:t>
            </w:r>
          </w:p>
        </w:tc>
      </w:tr>
      <w:tr w:rsidR="005334D3" w:rsidRPr="00F828C2" w:rsidTr="00F74A5A">
        <w:trPr>
          <w:cantSplit/>
          <w:trHeight w:val="248"/>
        </w:trPr>
        <w:tc>
          <w:tcPr>
            <w:tcW w:w="1118" w:type="dxa"/>
            <w:tcBorders>
              <w:top w:val="dashed" w:sz="4" w:space="0" w:color="auto"/>
              <w:left w:val="single" w:sz="12" w:space="0" w:color="auto"/>
              <w:bottom w:val="single" w:sz="4" w:space="0" w:color="auto"/>
              <w:right w:val="single" w:sz="4" w:space="0" w:color="auto"/>
            </w:tcBorders>
            <w:vAlign w:val="center"/>
          </w:tcPr>
          <w:p w:rsidR="005A4CBB" w:rsidRPr="00CD603D" w:rsidRDefault="00213F92" w:rsidP="00A17387">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系列</w:t>
            </w:r>
          </w:p>
        </w:tc>
        <w:tc>
          <w:tcPr>
            <w:tcW w:w="982" w:type="dxa"/>
            <w:tcBorders>
              <w:top w:val="single" w:sz="4" w:space="0" w:color="auto"/>
              <w:left w:val="single" w:sz="4" w:space="0" w:color="auto"/>
              <w:bottom w:val="single" w:sz="4" w:space="0" w:color="auto"/>
              <w:right w:val="single" w:sz="4" w:space="0" w:color="auto"/>
            </w:tcBorders>
            <w:vAlign w:val="center"/>
          </w:tcPr>
          <w:p w:rsidR="005A4CBB" w:rsidRPr="00290F42" w:rsidRDefault="005A4CBB" w:rsidP="00A17387">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形態</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5A4CBB" w:rsidRPr="00290F42" w:rsidRDefault="005A4CBB" w:rsidP="00A17387">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科目の内容</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5A4CBB" w:rsidRPr="00290F42" w:rsidRDefault="005A4CBB" w:rsidP="00A17387">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科　　　　目</w:t>
            </w:r>
          </w:p>
        </w:tc>
        <w:tc>
          <w:tcPr>
            <w:tcW w:w="714" w:type="dxa"/>
            <w:tcBorders>
              <w:top w:val="single" w:sz="4" w:space="0" w:color="auto"/>
              <w:left w:val="single" w:sz="4" w:space="0" w:color="auto"/>
              <w:bottom w:val="single" w:sz="4" w:space="0" w:color="auto"/>
              <w:right w:val="single" w:sz="12" w:space="0" w:color="auto"/>
            </w:tcBorders>
            <w:vAlign w:val="center"/>
          </w:tcPr>
          <w:p w:rsidR="005A4CBB" w:rsidRPr="00290F42" w:rsidRDefault="005A4CBB" w:rsidP="00A17387">
            <w:pPr>
              <w:spacing w:line="0" w:lineRule="atLeast"/>
              <w:jc w:val="center"/>
              <w:rPr>
                <w:rFonts w:asciiTheme="majorEastAsia" w:eastAsiaTheme="majorEastAsia" w:hAnsiTheme="majorEastAsia"/>
                <w:sz w:val="18"/>
                <w:szCs w:val="18"/>
              </w:rPr>
            </w:pPr>
            <w:r w:rsidRPr="00290F42">
              <w:rPr>
                <w:rFonts w:asciiTheme="majorEastAsia" w:eastAsiaTheme="majorEastAsia" w:hAnsiTheme="majorEastAsia" w:hint="eastAsia"/>
                <w:sz w:val="18"/>
                <w:szCs w:val="18"/>
              </w:rPr>
              <w:t>時間</w:t>
            </w:r>
          </w:p>
        </w:tc>
      </w:tr>
      <w:tr w:rsidR="00CD603D" w:rsidRPr="00F828C2" w:rsidTr="00F74A5A">
        <w:trPr>
          <w:cantSplit/>
          <w:trHeight w:val="212"/>
        </w:trPr>
        <w:tc>
          <w:tcPr>
            <w:tcW w:w="1118" w:type="dxa"/>
            <w:vMerge w:val="restart"/>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保育の本質・目的に関する科目</w:t>
            </w:r>
          </w:p>
        </w:tc>
        <w:tc>
          <w:tcPr>
            <w:tcW w:w="982" w:type="dxa"/>
            <w:tcBorders>
              <w:top w:val="nil"/>
              <w:left w:val="single" w:sz="4" w:space="0" w:color="auto"/>
              <w:bottom w:val="dotted" w:sz="4" w:space="0" w:color="auto"/>
              <w:right w:val="single" w:sz="4" w:space="0" w:color="auto"/>
            </w:tcBorders>
            <w:shd w:val="clear" w:color="auto" w:fill="auto"/>
            <w:vAlign w:val="center"/>
          </w:tcPr>
          <w:p w:rsidR="00290F42" w:rsidRPr="00076E4B" w:rsidRDefault="00290F42"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single"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保育の意義及び目的について理解し、関連する法令、制度を学ぶ。</w:t>
            </w:r>
          </w:p>
        </w:tc>
        <w:tc>
          <w:tcPr>
            <w:tcW w:w="3263" w:type="dxa"/>
            <w:gridSpan w:val="2"/>
            <w:tcBorders>
              <w:top w:val="nil"/>
              <w:left w:val="single" w:sz="4" w:space="0" w:color="auto"/>
              <w:bottom w:val="dotted" w:sz="4" w:space="0" w:color="auto"/>
              <w:right w:val="nil"/>
            </w:tcBorders>
            <w:shd w:val="clear" w:color="auto" w:fill="auto"/>
            <w:vAlign w:val="center"/>
          </w:tcPr>
          <w:p w:rsidR="00290F42" w:rsidRPr="00076E4B" w:rsidRDefault="00290F42" w:rsidP="00CD603D">
            <w:pPr>
              <w:widowControl/>
              <w:autoSpaceDE/>
              <w:autoSpaceDN/>
              <w:adjustRightInd/>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保育原理</w:t>
            </w:r>
          </w:p>
        </w:tc>
        <w:tc>
          <w:tcPr>
            <w:tcW w:w="714" w:type="dxa"/>
            <w:tcBorders>
              <w:top w:val="nil"/>
              <w:left w:val="single" w:sz="4" w:space="0" w:color="auto"/>
              <w:bottom w:val="dotted" w:sz="4" w:space="0" w:color="auto"/>
              <w:right w:val="single" w:sz="12" w:space="0" w:color="auto"/>
            </w:tcBorders>
            <w:shd w:val="clear" w:color="auto" w:fill="auto"/>
            <w:vAlign w:val="center"/>
          </w:tcPr>
          <w:p w:rsidR="00290F42" w:rsidRPr="00076E4B" w:rsidRDefault="00290F42"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F828C2" w:rsidTr="00F74A5A">
        <w:trPr>
          <w:cantSplit/>
          <w:trHeight w:val="180"/>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子どもの人権擁護について理解する。</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児童・家庭福祉</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77"/>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子ども家庭支援の視点から、社会福祉の意義と歴史的変遷について学ぶ。</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社会福祉</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10"/>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子どもの人権擁護を踏まえた社会的養護の基本について理解する。</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社会的養護Ⅰ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31"/>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保育士の職務内容と働き、倫理、保育者の連携・協働について理解を深める。</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保育者論</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46"/>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教育の思想と歴史的返還について学ぶ。</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教育原理</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84"/>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nil"/>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single"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子育て家庭への支援体制、多様な支援の展開を理解する。</w:t>
            </w:r>
          </w:p>
        </w:tc>
        <w:tc>
          <w:tcPr>
            <w:tcW w:w="3263" w:type="dxa"/>
            <w:gridSpan w:val="2"/>
            <w:tcBorders>
              <w:top w:val="dotted" w:sz="4" w:space="0" w:color="auto"/>
              <w:left w:val="single" w:sz="4" w:space="0" w:color="auto"/>
              <w:bottom w:val="single" w:sz="6" w:space="0" w:color="auto"/>
              <w:right w:val="nil"/>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ソーシャルワークⅠ</w:t>
            </w:r>
          </w:p>
        </w:tc>
        <w:tc>
          <w:tcPr>
            <w:tcW w:w="714" w:type="dxa"/>
            <w:tcBorders>
              <w:top w:val="dotted" w:sz="4" w:space="0" w:color="auto"/>
              <w:left w:val="single" w:sz="4" w:space="0" w:color="auto"/>
              <w:bottom w:val="single" w:sz="4" w:space="0" w:color="auto"/>
              <w:right w:val="single" w:sz="12" w:space="0" w:color="auto"/>
            </w:tcBorders>
            <w:vAlign w:val="center"/>
          </w:tcPr>
          <w:p w:rsidR="00290F42" w:rsidRPr="00076E4B" w:rsidRDefault="00290F42" w:rsidP="00CD603D">
            <w:pPr>
              <w:spacing w:line="0" w:lineRule="atLeast"/>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85"/>
        </w:trPr>
        <w:tc>
          <w:tcPr>
            <w:tcW w:w="1118" w:type="dxa"/>
            <w:vMerge w:val="restart"/>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保育の対象の理解に関する科目</w:t>
            </w:r>
          </w:p>
        </w:tc>
        <w:tc>
          <w:tcPr>
            <w:tcW w:w="982" w:type="dxa"/>
            <w:tcBorders>
              <w:top w:val="single"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4A2AE6" w:rsidRDefault="00290F42" w:rsidP="00CD603D">
            <w:pPr>
              <w:spacing w:line="0" w:lineRule="atLeast"/>
              <w:jc w:val="both"/>
              <w:rPr>
                <w:rFonts w:asciiTheme="majorEastAsia" w:eastAsiaTheme="majorEastAsia" w:hAnsiTheme="majorEastAsia"/>
                <w:sz w:val="16"/>
                <w:szCs w:val="16"/>
              </w:rPr>
            </w:pPr>
            <w:r w:rsidRPr="004A2AE6">
              <w:rPr>
                <w:rFonts w:asciiTheme="majorEastAsia" w:eastAsiaTheme="majorEastAsia" w:hAnsiTheme="majorEastAsia" w:hint="eastAsia"/>
                <w:sz w:val="16"/>
                <w:szCs w:val="16"/>
              </w:rPr>
              <w:t>より効果的な保育を展開するために必要な心理学の基礎的事項について学ぶ。</w:t>
            </w:r>
          </w:p>
        </w:tc>
        <w:tc>
          <w:tcPr>
            <w:tcW w:w="3263" w:type="dxa"/>
            <w:gridSpan w:val="2"/>
            <w:tcBorders>
              <w:top w:val="single" w:sz="6"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心理学</w:t>
            </w:r>
          </w:p>
        </w:tc>
        <w:tc>
          <w:tcPr>
            <w:tcW w:w="714" w:type="dxa"/>
            <w:tcBorders>
              <w:top w:val="single"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75"/>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4A2AE6" w:rsidRDefault="00290F42" w:rsidP="00CD603D">
            <w:pPr>
              <w:spacing w:line="0" w:lineRule="atLeast"/>
              <w:jc w:val="both"/>
              <w:rPr>
                <w:rFonts w:asciiTheme="majorEastAsia" w:eastAsiaTheme="majorEastAsia" w:hAnsiTheme="majorEastAsia"/>
                <w:sz w:val="16"/>
                <w:szCs w:val="16"/>
              </w:rPr>
            </w:pPr>
            <w:r w:rsidRPr="004A2AE6">
              <w:rPr>
                <w:rFonts w:asciiTheme="majorEastAsia" w:eastAsiaTheme="majorEastAsia" w:hAnsiTheme="majorEastAsia" w:hint="eastAsia"/>
                <w:sz w:val="16"/>
                <w:szCs w:val="16"/>
              </w:rPr>
              <w:t>生涯発達に関する心理学の基礎的な知識を学ぶ。</w:t>
            </w:r>
          </w:p>
        </w:tc>
        <w:tc>
          <w:tcPr>
            <w:tcW w:w="3263" w:type="dxa"/>
            <w:gridSpan w:val="2"/>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子ども家庭支援の心理学</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3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4A2AE6" w:rsidRDefault="00290F42" w:rsidP="00CD603D">
            <w:pPr>
              <w:spacing w:line="0" w:lineRule="atLeast"/>
              <w:jc w:val="both"/>
              <w:rPr>
                <w:rFonts w:asciiTheme="majorEastAsia" w:eastAsiaTheme="majorEastAsia" w:hAnsiTheme="majorEastAsia"/>
                <w:sz w:val="16"/>
                <w:szCs w:val="16"/>
              </w:rPr>
            </w:pPr>
            <w:r w:rsidRPr="004A2AE6">
              <w:rPr>
                <w:rFonts w:asciiTheme="majorEastAsia" w:eastAsiaTheme="majorEastAsia" w:hAnsiTheme="majorEastAsia" w:hint="eastAsia"/>
                <w:sz w:val="16"/>
                <w:szCs w:val="16"/>
              </w:rPr>
              <w:t>保育実践での子ども理解に基づく保育士の援助や態度について理解する。</w:t>
            </w:r>
          </w:p>
        </w:tc>
        <w:tc>
          <w:tcPr>
            <w:tcW w:w="3263" w:type="dxa"/>
            <w:gridSpan w:val="2"/>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子どもの理解と援助</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65"/>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4A2AE6" w:rsidRDefault="00290F42" w:rsidP="00CD603D">
            <w:pPr>
              <w:spacing w:line="0" w:lineRule="atLeast"/>
              <w:jc w:val="both"/>
              <w:rPr>
                <w:rFonts w:asciiTheme="majorEastAsia" w:eastAsiaTheme="majorEastAsia" w:hAnsiTheme="majorEastAsia"/>
                <w:sz w:val="16"/>
                <w:szCs w:val="16"/>
              </w:rPr>
            </w:pPr>
            <w:r w:rsidRPr="004A2AE6">
              <w:rPr>
                <w:rFonts w:asciiTheme="majorEastAsia" w:eastAsiaTheme="majorEastAsia" w:hAnsiTheme="majorEastAsia" w:hint="eastAsia"/>
                <w:sz w:val="16"/>
                <w:szCs w:val="16"/>
              </w:rPr>
              <w:t>子どもの心身の健康状態とその把握の方法について理解する。</w:t>
            </w:r>
          </w:p>
        </w:tc>
        <w:tc>
          <w:tcPr>
            <w:tcW w:w="3263" w:type="dxa"/>
            <w:gridSpan w:val="2"/>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子どもの保健</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15"/>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4A2AE6" w:rsidRDefault="00290F42" w:rsidP="00CD603D">
            <w:pPr>
              <w:spacing w:line="0" w:lineRule="atLeast"/>
              <w:jc w:val="both"/>
              <w:rPr>
                <w:rFonts w:asciiTheme="majorEastAsia" w:eastAsiaTheme="majorEastAsia" w:hAnsiTheme="majorEastAsia"/>
                <w:sz w:val="16"/>
                <w:szCs w:val="16"/>
              </w:rPr>
            </w:pPr>
            <w:r w:rsidRPr="004A2AE6">
              <w:rPr>
                <w:rFonts w:asciiTheme="majorEastAsia" w:eastAsiaTheme="majorEastAsia" w:hAnsiTheme="majorEastAsia" w:hint="eastAsia"/>
                <w:sz w:val="16"/>
                <w:szCs w:val="16"/>
              </w:rPr>
              <w:t>子どもの発育・発達と食生活の関連について理解を深める。</w:t>
            </w:r>
          </w:p>
        </w:tc>
        <w:tc>
          <w:tcPr>
            <w:tcW w:w="3263" w:type="dxa"/>
            <w:gridSpan w:val="2"/>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子どもの食と栄養Ⅰ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13"/>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290F42" w:rsidRPr="004A2AE6" w:rsidRDefault="00290F42" w:rsidP="00CD603D">
            <w:pPr>
              <w:spacing w:line="0" w:lineRule="atLeast"/>
              <w:jc w:val="both"/>
              <w:rPr>
                <w:rFonts w:asciiTheme="majorEastAsia" w:eastAsiaTheme="majorEastAsia" w:hAnsiTheme="majorEastAsia"/>
                <w:sz w:val="16"/>
                <w:szCs w:val="16"/>
              </w:rPr>
            </w:pPr>
            <w:r w:rsidRPr="004A2AE6">
              <w:rPr>
                <w:rFonts w:asciiTheme="majorEastAsia" w:eastAsiaTheme="majorEastAsia" w:hAnsiTheme="majorEastAsia" w:hint="eastAsia"/>
                <w:sz w:val="16"/>
                <w:szCs w:val="16"/>
              </w:rPr>
              <w:t>家庭や児童福祉施設における食生活の現状と課題について具体的に学ぶ。</w:t>
            </w:r>
          </w:p>
        </w:tc>
        <w:tc>
          <w:tcPr>
            <w:tcW w:w="3263" w:type="dxa"/>
            <w:gridSpan w:val="2"/>
            <w:tcBorders>
              <w:top w:val="dotted" w:sz="4" w:space="0" w:color="auto"/>
              <w:left w:val="single" w:sz="4" w:space="0" w:color="auto"/>
              <w:bottom w:val="dotted"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子どもの食と栄養Ⅱ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64"/>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nil"/>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single" w:sz="4" w:space="0" w:color="auto"/>
              <w:right w:val="single" w:sz="4" w:space="0" w:color="auto"/>
            </w:tcBorders>
            <w:vAlign w:val="center"/>
          </w:tcPr>
          <w:p w:rsidR="00290F42" w:rsidRPr="004A2AE6" w:rsidRDefault="00290F42" w:rsidP="00CD603D">
            <w:pPr>
              <w:spacing w:line="0" w:lineRule="atLeast"/>
              <w:jc w:val="both"/>
              <w:rPr>
                <w:rFonts w:asciiTheme="majorEastAsia" w:eastAsiaTheme="majorEastAsia" w:hAnsiTheme="majorEastAsia"/>
                <w:sz w:val="16"/>
                <w:szCs w:val="16"/>
              </w:rPr>
            </w:pPr>
            <w:r w:rsidRPr="004A2AE6">
              <w:rPr>
                <w:rFonts w:asciiTheme="majorEastAsia" w:eastAsiaTheme="majorEastAsia" w:hAnsiTheme="majorEastAsia" w:hint="eastAsia"/>
                <w:sz w:val="16"/>
                <w:szCs w:val="16"/>
              </w:rPr>
              <w:t>相談援助に関わる知識と技術について、実技指導を通して、実践的に習得する。</w:t>
            </w:r>
          </w:p>
        </w:tc>
        <w:tc>
          <w:tcPr>
            <w:tcW w:w="3263" w:type="dxa"/>
            <w:gridSpan w:val="2"/>
            <w:tcBorders>
              <w:top w:val="dotted" w:sz="4" w:space="0" w:color="auto"/>
              <w:left w:val="single" w:sz="4" w:space="0" w:color="auto"/>
              <w:bottom w:val="single" w:sz="4" w:space="0" w:color="auto"/>
              <w:right w:val="single" w:sz="4" w:space="0" w:color="auto"/>
            </w:tcBorders>
            <w:vAlign w:val="center"/>
          </w:tcPr>
          <w:p w:rsidR="00290F42" w:rsidRPr="00076E4B" w:rsidRDefault="00290F42" w:rsidP="00CD603D">
            <w:pPr>
              <w:spacing w:line="0" w:lineRule="atLeast"/>
              <w:jc w:val="both"/>
              <w:rPr>
                <w:rFonts w:asciiTheme="majorEastAsia" w:eastAsiaTheme="majorEastAsia" w:hAnsiTheme="majorEastAsia"/>
                <w:sz w:val="16"/>
                <w:szCs w:val="16"/>
              </w:rPr>
            </w:pPr>
            <w:r w:rsidRPr="00F0320B">
              <w:rPr>
                <w:rFonts w:asciiTheme="majorEastAsia" w:eastAsiaTheme="majorEastAsia" w:hAnsiTheme="majorEastAsia" w:hint="eastAsia"/>
                <w:sz w:val="16"/>
                <w:szCs w:val="16"/>
              </w:rPr>
              <w:t>保育実習準備Ⅰ</w:t>
            </w:r>
            <w:r w:rsidRPr="00076E4B">
              <w:rPr>
                <w:rFonts w:asciiTheme="majorEastAsia" w:eastAsiaTheme="majorEastAsia" w:hAnsiTheme="majorEastAsia" w:hint="eastAsia"/>
                <w:sz w:val="16"/>
                <w:szCs w:val="16"/>
              </w:rPr>
              <w:t>（相談援助演習Ⅰ）</w:t>
            </w:r>
          </w:p>
        </w:tc>
        <w:tc>
          <w:tcPr>
            <w:tcW w:w="714" w:type="dxa"/>
            <w:tcBorders>
              <w:top w:val="dotted" w:sz="4" w:space="0" w:color="auto"/>
              <w:left w:val="single" w:sz="4" w:space="0" w:color="auto"/>
              <w:bottom w:val="single"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60</w:t>
            </w:r>
          </w:p>
        </w:tc>
      </w:tr>
      <w:tr w:rsidR="00CD603D" w:rsidRPr="003A6575" w:rsidTr="00F74A5A">
        <w:trPr>
          <w:cantSplit/>
          <w:trHeight w:val="288"/>
        </w:trPr>
        <w:tc>
          <w:tcPr>
            <w:tcW w:w="1118" w:type="dxa"/>
            <w:vMerge w:val="restart"/>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保育の内容・方法に関する科目</w:t>
            </w:r>
          </w:p>
        </w:tc>
        <w:tc>
          <w:tcPr>
            <w:tcW w:w="982" w:type="dxa"/>
            <w:tcBorders>
              <w:top w:val="single" w:sz="4" w:space="0" w:color="auto"/>
              <w:left w:val="single" w:sz="4" w:space="0" w:color="auto"/>
              <w:bottom w:val="dotted" w:sz="4" w:space="0" w:color="auto"/>
              <w:right w:val="nil"/>
            </w:tcBorders>
            <w:shd w:val="clear" w:color="auto" w:fill="auto"/>
            <w:vAlign w:val="center"/>
          </w:tcPr>
          <w:p w:rsidR="00290F42" w:rsidRPr="00076E4B" w:rsidRDefault="00290F42"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single" w:sz="4"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保育所保育指針に基づく保育の全体構造と保育内容を学びを理解する。</w:t>
            </w:r>
          </w:p>
        </w:tc>
        <w:tc>
          <w:tcPr>
            <w:tcW w:w="3263" w:type="dxa"/>
            <w:gridSpan w:val="2"/>
            <w:tcBorders>
              <w:top w:val="single" w:sz="4"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widowControl/>
              <w:autoSpaceDE/>
              <w:autoSpaceDN/>
              <w:adjustRightInd/>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保育内容総論</w:t>
            </w:r>
          </w:p>
        </w:tc>
        <w:tc>
          <w:tcPr>
            <w:tcW w:w="714" w:type="dxa"/>
            <w:tcBorders>
              <w:top w:val="single"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15</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領域「健康」の意義を捉え、保育者の役割を理解する。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保育内容「健康」</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領域「人間関係」の意義を捉え、保育者の役割を理解する。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保育内容「人間関係」</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15</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領域「言葉」の意義を捉え、保育への取り入れ方を理解する。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保育内容「言葉」</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領域「表現」の意義を捉え、保育者の役割について理解する。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保育内容「表現Ⅰ」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領域「表現」の意義を捉え、保育者の役割について理解する。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保育内容「表現Ⅱ」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保育内容各科目と連携しながら演習を行い、実践に必要な知識や技術を学ぶ。</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保育内容総合演習Ⅰ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45</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音楽の基礎や歌の演奏技術、表現力を習得し、基礎的演奏技術を習得する。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音楽</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音楽の基礎とピアノの基礎的演奏技術を習得し、基礎的演奏技術を習得する。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器楽Ⅰ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乳児保育の意義・目的・歴史的変遷及び役割等について理解する。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乳児保育Ⅰ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社会的養護の実際、基礎的な内容について具体的に学び理解する。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社会的養護Ⅱ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15</w:t>
            </w:r>
          </w:p>
        </w:tc>
      </w:tr>
      <w:tr w:rsidR="00CD603D" w:rsidRPr="003A6575" w:rsidTr="00F74A5A">
        <w:trPr>
          <w:cantSplit/>
          <w:trHeight w:val="233"/>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保育相談支援について具体的に理解する。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子育て支援</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15</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講義</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子ども理解に基づく保育の過程について全体構造を捉え、理解する。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保育の計画と評価</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領域「環境」の意義を捉え、保育者の役割について理解する。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保育内容「環境」</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保育内容各科目を基盤として演習を行い保育に必要な実践的な技術を習得する。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9939B6" w:rsidRDefault="00290F42" w:rsidP="00CD603D">
            <w:pPr>
              <w:jc w:val="both"/>
              <w:rPr>
                <w:rFonts w:asciiTheme="majorEastAsia" w:eastAsiaTheme="majorEastAsia" w:hAnsiTheme="majorEastAsia"/>
                <w:sz w:val="16"/>
                <w:szCs w:val="16"/>
              </w:rPr>
            </w:pPr>
            <w:r w:rsidRPr="009939B6">
              <w:rPr>
                <w:rFonts w:asciiTheme="majorEastAsia" w:eastAsiaTheme="majorEastAsia" w:hAnsiTheme="majorEastAsia" w:hint="eastAsia"/>
                <w:sz w:val="16"/>
                <w:szCs w:val="16"/>
              </w:rPr>
              <w:t>保育内容総合演習Ⅱ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乳児保育の環境と内容、配慮の実際を具体的に理解する。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乳児保育Ⅱ（相談援助演習Ⅱ）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保育における保健的観点を踏まえた保育環境及び援助について理解する。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子どもの健康と安全</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88"/>
        </w:trPr>
        <w:tc>
          <w:tcPr>
            <w:tcW w:w="1118" w:type="dxa"/>
            <w:vMerge/>
            <w:tcBorders>
              <w:left w:val="single" w:sz="12" w:space="0" w:color="auto"/>
              <w:right w:val="single" w:sz="4" w:space="0" w:color="auto"/>
            </w:tcBorders>
            <w:vAlign w:val="center"/>
          </w:tcPr>
          <w:p w:rsidR="00290F42" w:rsidRPr="00CD603D" w:rsidRDefault="00290F42" w:rsidP="00290F42">
            <w:pPr>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6"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基本的な</w:t>
            </w:r>
            <w:r w:rsidR="00C9270C">
              <w:rPr>
                <w:rFonts w:asciiTheme="majorEastAsia" w:eastAsiaTheme="majorEastAsia" w:hAnsiTheme="majorEastAsia" w:hint="eastAsia"/>
                <w:sz w:val="16"/>
                <w:szCs w:val="16"/>
              </w:rPr>
              <w:t>障がい</w:t>
            </w:r>
            <w:r w:rsidRPr="002E34AE">
              <w:rPr>
                <w:rFonts w:asciiTheme="majorEastAsia" w:eastAsiaTheme="majorEastAsia" w:hAnsiTheme="majorEastAsia" w:hint="eastAsia"/>
                <w:sz w:val="16"/>
                <w:szCs w:val="16"/>
              </w:rPr>
              <w:t>、</w:t>
            </w:r>
            <w:r w:rsidR="00C9270C">
              <w:rPr>
                <w:rFonts w:asciiTheme="majorEastAsia" w:eastAsiaTheme="majorEastAsia" w:hAnsiTheme="majorEastAsia" w:hint="eastAsia"/>
                <w:sz w:val="16"/>
                <w:szCs w:val="16"/>
              </w:rPr>
              <w:t>障がい</w:t>
            </w:r>
            <w:r w:rsidRPr="002E34AE">
              <w:rPr>
                <w:rFonts w:asciiTheme="majorEastAsia" w:eastAsiaTheme="majorEastAsia" w:hAnsiTheme="majorEastAsia" w:hint="eastAsia"/>
                <w:sz w:val="16"/>
                <w:szCs w:val="16"/>
              </w:rPr>
              <w:t>児保育に関する基本的な知識を学び現状と課題を理解する。</w:t>
            </w:r>
          </w:p>
        </w:tc>
        <w:tc>
          <w:tcPr>
            <w:tcW w:w="3263" w:type="dxa"/>
            <w:gridSpan w:val="2"/>
            <w:tcBorders>
              <w:top w:val="dotted" w:sz="6" w:space="0" w:color="auto"/>
              <w:left w:val="single" w:sz="4" w:space="0" w:color="auto"/>
              <w:bottom w:val="dotted" w:sz="6" w:space="0" w:color="auto"/>
              <w:right w:val="single" w:sz="4" w:space="0" w:color="auto"/>
            </w:tcBorders>
            <w:shd w:val="clear" w:color="auto" w:fill="auto"/>
            <w:vAlign w:val="center"/>
          </w:tcPr>
          <w:p w:rsidR="00290F42" w:rsidRPr="00076E4B" w:rsidRDefault="00C9270C" w:rsidP="00CD603D">
            <w:pPr>
              <w:jc w:val="both"/>
              <w:rPr>
                <w:rFonts w:asciiTheme="majorEastAsia" w:eastAsiaTheme="majorEastAsia" w:hAnsiTheme="majorEastAsia"/>
                <w:sz w:val="16"/>
                <w:szCs w:val="16"/>
              </w:rPr>
            </w:pPr>
            <w:r>
              <w:rPr>
                <w:rFonts w:asciiTheme="majorEastAsia" w:eastAsiaTheme="majorEastAsia" w:hAnsiTheme="majorEastAsia" w:hint="eastAsia"/>
                <w:sz w:val="16"/>
                <w:szCs w:val="16"/>
              </w:rPr>
              <w:t>障がい</w:t>
            </w:r>
            <w:r w:rsidR="00290F42" w:rsidRPr="00076E4B">
              <w:rPr>
                <w:rFonts w:asciiTheme="majorEastAsia" w:eastAsiaTheme="majorEastAsia" w:hAnsiTheme="majorEastAsia" w:hint="eastAsia"/>
                <w:sz w:val="16"/>
                <w:szCs w:val="16"/>
              </w:rPr>
              <w:t>児保育Ⅰ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51"/>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6" w:space="0" w:color="auto"/>
              <w:left w:val="single" w:sz="4" w:space="0" w:color="auto"/>
              <w:bottom w:val="dotted" w:sz="4" w:space="0" w:color="auto"/>
              <w:right w:val="single" w:sz="4" w:space="0" w:color="auto"/>
            </w:tcBorders>
            <w:vAlign w:val="center"/>
          </w:tcPr>
          <w:p w:rsidR="00290F42" w:rsidRPr="002E34AE" w:rsidRDefault="00C9270C"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障がい</w:t>
            </w:r>
            <w:r w:rsidR="00290F42" w:rsidRPr="002E34AE">
              <w:rPr>
                <w:rFonts w:asciiTheme="majorEastAsia" w:eastAsiaTheme="majorEastAsia" w:hAnsiTheme="majorEastAsia" w:hint="eastAsia"/>
                <w:sz w:val="16"/>
                <w:szCs w:val="16"/>
              </w:rPr>
              <w:t>のある子どもの保育計画を作成し、達検査の内容等を理解する。</w:t>
            </w:r>
          </w:p>
        </w:tc>
        <w:tc>
          <w:tcPr>
            <w:tcW w:w="3263" w:type="dxa"/>
            <w:gridSpan w:val="2"/>
            <w:tcBorders>
              <w:top w:val="dotted" w:sz="6" w:space="0" w:color="auto"/>
              <w:left w:val="nil"/>
              <w:bottom w:val="dotted" w:sz="4" w:space="0" w:color="auto"/>
              <w:right w:val="single" w:sz="4" w:space="0" w:color="auto"/>
            </w:tcBorders>
            <w:shd w:val="clear" w:color="auto" w:fill="auto"/>
            <w:vAlign w:val="center"/>
          </w:tcPr>
          <w:p w:rsidR="00290F42" w:rsidRPr="00076E4B" w:rsidRDefault="00C9270C" w:rsidP="00CD603D">
            <w:pPr>
              <w:jc w:val="both"/>
              <w:rPr>
                <w:rFonts w:asciiTheme="majorEastAsia" w:eastAsiaTheme="majorEastAsia" w:hAnsiTheme="majorEastAsia"/>
                <w:sz w:val="16"/>
                <w:szCs w:val="16"/>
              </w:rPr>
            </w:pPr>
            <w:r>
              <w:rPr>
                <w:rFonts w:asciiTheme="majorEastAsia" w:eastAsiaTheme="majorEastAsia" w:hAnsiTheme="majorEastAsia" w:hint="eastAsia"/>
                <w:sz w:val="16"/>
                <w:szCs w:val="16"/>
              </w:rPr>
              <w:t>障がい</w:t>
            </w:r>
            <w:r w:rsidR="00290F42" w:rsidRPr="00076E4B">
              <w:rPr>
                <w:rFonts w:asciiTheme="majorEastAsia" w:eastAsiaTheme="majorEastAsia" w:hAnsiTheme="majorEastAsia" w:hint="eastAsia"/>
                <w:sz w:val="16"/>
                <w:szCs w:val="16"/>
              </w:rPr>
              <w:t>児保育Ⅱ（相談援助演習Ⅲ)</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318"/>
        </w:trPr>
        <w:tc>
          <w:tcPr>
            <w:tcW w:w="1118" w:type="dxa"/>
            <w:vMerge/>
            <w:tcBorders>
              <w:left w:val="single" w:sz="12" w:space="0" w:color="auto"/>
              <w:right w:val="single" w:sz="4" w:space="0" w:color="auto"/>
            </w:tcBorders>
            <w:vAlign w:val="center"/>
          </w:tcPr>
          <w:p w:rsidR="00290F42" w:rsidRPr="00CD603D" w:rsidRDefault="00290F42" w:rsidP="00290F42">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single" w:sz="4" w:space="0" w:color="auto"/>
              <w:right w:val="nil"/>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single" w:sz="4" w:space="0" w:color="auto"/>
              <w:right w:val="single" w:sz="4" w:space="0" w:color="auto"/>
            </w:tcBorders>
            <w:vAlign w:val="center"/>
          </w:tcPr>
          <w:p w:rsidR="00290F42" w:rsidRPr="002E34AE" w:rsidRDefault="00290F42" w:rsidP="00CD603D">
            <w:pPr>
              <w:spacing w:line="0" w:lineRule="atLeast"/>
              <w:jc w:val="both"/>
              <w:rPr>
                <w:rFonts w:asciiTheme="majorEastAsia" w:eastAsiaTheme="majorEastAsia" w:hAnsiTheme="majorEastAsia"/>
                <w:sz w:val="16"/>
                <w:szCs w:val="16"/>
              </w:rPr>
            </w:pPr>
            <w:r w:rsidRPr="002E34AE">
              <w:rPr>
                <w:rFonts w:asciiTheme="majorEastAsia" w:eastAsiaTheme="majorEastAsia" w:hAnsiTheme="majorEastAsia" w:hint="eastAsia"/>
                <w:sz w:val="16"/>
                <w:szCs w:val="16"/>
              </w:rPr>
              <w:t>音楽の基礎とピアノの基礎的演奏技術を習得し、基礎的演奏技術を習得する。</w:t>
            </w:r>
          </w:p>
        </w:tc>
        <w:tc>
          <w:tcPr>
            <w:tcW w:w="3263" w:type="dxa"/>
            <w:gridSpan w:val="2"/>
            <w:tcBorders>
              <w:top w:val="dotted" w:sz="4" w:space="0" w:color="auto"/>
              <w:left w:val="nil"/>
              <w:bottom w:val="single" w:sz="4" w:space="0" w:color="auto"/>
              <w:right w:val="single" w:sz="4" w:space="0" w:color="auto"/>
            </w:tcBorders>
            <w:shd w:val="clear" w:color="auto" w:fill="auto"/>
            <w:vAlign w:val="center"/>
          </w:tcPr>
          <w:p w:rsidR="00290F42" w:rsidRPr="00076E4B" w:rsidRDefault="00290F42"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器楽Ⅱ</w:t>
            </w:r>
          </w:p>
        </w:tc>
        <w:tc>
          <w:tcPr>
            <w:tcW w:w="714" w:type="dxa"/>
            <w:tcBorders>
              <w:top w:val="dotted" w:sz="4" w:space="0" w:color="auto"/>
              <w:left w:val="single" w:sz="4" w:space="0" w:color="auto"/>
              <w:bottom w:val="single" w:sz="4" w:space="0" w:color="auto"/>
              <w:right w:val="single" w:sz="12" w:space="0" w:color="auto"/>
            </w:tcBorders>
            <w:shd w:val="clear" w:color="auto" w:fill="auto"/>
            <w:vAlign w:val="center"/>
          </w:tcPr>
          <w:p w:rsidR="00290F42" w:rsidRPr="00076E4B" w:rsidRDefault="00290F42"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154"/>
        </w:trPr>
        <w:tc>
          <w:tcPr>
            <w:tcW w:w="1118" w:type="dxa"/>
            <w:vMerge w:val="restart"/>
            <w:tcBorders>
              <w:left w:val="single" w:sz="12" w:space="0" w:color="auto"/>
              <w:right w:val="single" w:sz="4" w:space="0" w:color="auto"/>
            </w:tcBorders>
            <w:vAlign w:val="center"/>
          </w:tcPr>
          <w:p w:rsidR="00426375" w:rsidRPr="00CD603D" w:rsidRDefault="00426375" w:rsidP="00426375">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保育実習</w:t>
            </w:r>
          </w:p>
        </w:tc>
        <w:tc>
          <w:tcPr>
            <w:tcW w:w="982" w:type="dxa"/>
            <w:tcBorders>
              <w:top w:val="single" w:sz="4" w:space="0" w:color="auto"/>
              <w:left w:val="single" w:sz="4" w:space="0" w:color="auto"/>
              <w:bottom w:val="dotted" w:sz="4" w:space="0" w:color="auto"/>
              <w:right w:val="single" w:sz="4" w:space="0" w:color="auto"/>
            </w:tcBorders>
            <w:shd w:val="clear" w:color="auto" w:fill="auto"/>
            <w:vAlign w:val="center"/>
          </w:tcPr>
          <w:p w:rsidR="00426375" w:rsidRPr="00076E4B" w:rsidRDefault="00426375"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実習</w:t>
            </w:r>
          </w:p>
        </w:tc>
        <w:tc>
          <w:tcPr>
            <w:tcW w:w="6255" w:type="dxa"/>
            <w:gridSpan w:val="4"/>
            <w:tcBorders>
              <w:top w:val="single" w:sz="4" w:space="0" w:color="auto"/>
              <w:left w:val="single" w:sz="4" w:space="0" w:color="auto"/>
              <w:bottom w:val="dotted" w:sz="4" w:space="0" w:color="auto"/>
              <w:right w:val="single" w:sz="4" w:space="0" w:color="auto"/>
            </w:tcBorders>
            <w:vAlign w:val="center"/>
          </w:tcPr>
          <w:p w:rsidR="00426375" w:rsidRPr="00362384" w:rsidRDefault="00426375" w:rsidP="00CD603D">
            <w:pPr>
              <w:spacing w:line="0" w:lineRule="atLeast"/>
              <w:jc w:val="both"/>
              <w:rPr>
                <w:rFonts w:asciiTheme="majorEastAsia" w:eastAsiaTheme="majorEastAsia" w:hAnsiTheme="majorEastAsia"/>
                <w:sz w:val="16"/>
                <w:szCs w:val="16"/>
              </w:rPr>
            </w:pPr>
            <w:r w:rsidRPr="00362384">
              <w:rPr>
                <w:rFonts w:asciiTheme="majorEastAsia" w:eastAsiaTheme="majorEastAsia" w:hAnsiTheme="majorEastAsia" w:hint="eastAsia"/>
                <w:sz w:val="16"/>
                <w:szCs w:val="16"/>
              </w:rPr>
              <w:t>相談援助に係る知識と技術について具体的に理解し、実践的な技術等を体得する。</w:t>
            </w:r>
          </w:p>
        </w:tc>
        <w:tc>
          <w:tcPr>
            <w:tcW w:w="3263" w:type="dxa"/>
            <w:gridSpan w:val="2"/>
            <w:tcBorders>
              <w:top w:val="nil"/>
              <w:left w:val="single" w:sz="4" w:space="0" w:color="auto"/>
              <w:bottom w:val="dotted" w:sz="4" w:space="0" w:color="auto"/>
              <w:right w:val="nil"/>
            </w:tcBorders>
            <w:shd w:val="clear" w:color="auto" w:fill="auto"/>
            <w:vAlign w:val="center"/>
          </w:tcPr>
          <w:p w:rsidR="00426375" w:rsidRPr="00076E4B" w:rsidRDefault="00426375" w:rsidP="00CD603D">
            <w:pPr>
              <w:widowControl/>
              <w:autoSpaceDE/>
              <w:autoSpaceDN/>
              <w:adjustRightInd/>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相談援助実習Ⅰ（保育実習ⅠＡ）</w:t>
            </w:r>
          </w:p>
        </w:tc>
        <w:tc>
          <w:tcPr>
            <w:tcW w:w="714" w:type="dxa"/>
            <w:tcBorders>
              <w:top w:val="single" w:sz="4" w:space="0" w:color="auto"/>
              <w:left w:val="single" w:sz="4" w:space="0" w:color="auto"/>
              <w:bottom w:val="dotted" w:sz="4" w:space="0" w:color="auto"/>
              <w:right w:val="single" w:sz="12" w:space="0" w:color="auto"/>
            </w:tcBorders>
            <w:shd w:val="clear" w:color="auto" w:fill="auto"/>
            <w:vAlign w:val="center"/>
          </w:tcPr>
          <w:p w:rsidR="00426375" w:rsidRPr="00076E4B" w:rsidRDefault="00426375"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90</w:t>
            </w:r>
          </w:p>
        </w:tc>
      </w:tr>
      <w:tr w:rsidR="00CD603D" w:rsidRPr="003A6575" w:rsidTr="00F74A5A">
        <w:trPr>
          <w:cantSplit/>
          <w:trHeight w:val="247"/>
        </w:trPr>
        <w:tc>
          <w:tcPr>
            <w:tcW w:w="1118" w:type="dxa"/>
            <w:vMerge/>
            <w:tcBorders>
              <w:left w:val="single" w:sz="12" w:space="0" w:color="auto"/>
              <w:right w:val="single" w:sz="4" w:space="0" w:color="auto"/>
            </w:tcBorders>
            <w:vAlign w:val="center"/>
          </w:tcPr>
          <w:p w:rsidR="00426375" w:rsidRPr="00CD603D" w:rsidRDefault="00426375"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426375" w:rsidRPr="00362384" w:rsidRDefault="00426375" w:rsidP="00CD603D">
            <w:pPr>
              <w:spacing w:line="0" w:lineRule="atLeast"/>
              <w:jc w:val="both"/>
              <w:rPr>
                <w:rFonts w:asciiTheme="majorEastAsia" w:eastAsiaTheme="majorEastAsia" w:hAnsiTheme="majorEastAsia"/>
                <w:sz w:val="16"/>
                <w:szCs w:val="16"/>
              </w:rPr>
            </w:pPr>
            <w:r w:rsidRPr="00362384">
              <w:rPr>
                <w:rFonts w:asciiTheme="majorEastAsia" w:eastAsiaTheme="majorEastAsia" w:hAnsiTheme="majorEastAsia" w:hint="eastAsia"/>
                <w:sz w:val="16"/>
                <w:szCs w:val="16"/>
              </w:rPr>
              <w:t>施設実習の意義・目的を理解する。</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426375" w:rsidRPr="00076E4B" w:rsidRDefault="00426375"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相談援助実習指導Ⅰ（保育実習指導ⅠＡ）</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60</w:t>
            </w:r>
          </w:p>
        </w:tc>
      </w:tr>
      <w:tr w:rsidR="00CD603D" w:rsidRPr="003A6575" w:rsidTr="00F74A5A">
        <w:trPr>
          <w:cantSplit/>
          <w:trHeight w:val="61"/>
        </w:trPr>
        <w:tc>
          <w:tcPr>
            <w:tcW w:w="1118" w:type="dxa"/>
            <w:vMerge/>
            <w:tcBorders>
              <w:left w:val="single" w:sz="12" w:space="0" w:color="auto"/>
              <w:right w:val="single" w:sz="4" w:space="0" w:color="auto"/>
            </w:tcBorders>
            <w:vAlign w:val="center"/>
          </w:tcPr>
          <w:p w:rsidR="00426375" w:rsidRPr="00CD603D" w:rsidRDefault="00426375"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実習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426375" w:rsidRPr="00076E4B" w:rsidRDefault="00426375" w:rsidP="00CD603D">
            <w:pPr>
              <w:spacing w:line="0" w:lineRule="atLeast"/>
              <w:jc w:val="both"/>
              <w:rPr>
                <w:rFonts w:asciiTheme="majorEastAsia" w:eastAsiaTheme="majorEastAsia" w:hAnsiTheme="majorEastAsia"/>
                <w:sz w:val="16"/>
                <w:szCs w:val="16"/>
              </w:rPr>
            </w:pPr>
            <w:r w:rsidRPr="00362384">
              <w:rPr>
                <w:rFonts w:asciiTheme="majorEastAsia" w:eastAsiaTheme="majorEastAsia" w:hAnsiTheme="majorEastAsia" w:hint="eastAsia"/>
                <w:sz w:val="16"/>
                <w:szCs w:val="16"/>
              </w:rPr>
              <w:t>実践を通して保育所等の具体的な役割や機能を学び子どもの理解を深める。</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426375" w:rsidRPr="00076E4B" w:rsidRDefault="00426375"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保育実習ⅠB</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426375" w:rsidRPr="00076E4B" w:rsidRDefault="00426375"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90</w:t>
            </w:r>
          </w:p>
        </w:tc>
      </w:tr>
      <w:tr w:rsidR="00CD603D" w:rsidRPr="003A6575" w:rsidTr="00F74A5A">
        <w:trPr>
          <w:cantSplit/>
          <w:trHeight w:val="197"/>
        </w:trPr>
        <w:tc>
          <w:tcPr>
            <w:tcW w:w="1118" w:type="dxa"/>
            <w:vMerge/>
            <w:tcBorders>
              <w:left w:val="single" w:sz="12" w:space="0" w:color="auto"/>
              <w:right w:val="single" w:sz="4" w:space="0" w:color="auto"/>
            </w:tcBorders>
            <w:vAlign w:val="center"/>
          </w:tcPr>
          <w:p w:rsidR="00426375" w:rsidRPr="00CD603D" w:rsidRDefault="00426375"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nil"/>
              <w:right w:val="single" w:sz="4"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426375" w:rsidRPr="00076E4B" w:rsidRDefault="00426375"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保育所実習の</w:t>
            </w:r>
            <w:r w:rsidRPr="00362384">
              <w:rPr>
                <w:rFonts w:asciiTheme="majorEastAsia" w:eastAsiaTheme="majorEastAsia" w:hAnsiTheme="majorEastAsia" w:hint="eastAsia"/>
                <w:sz w:val="16"/>
                <w:szCs w:val="16"/>
              </w:rPr>
              <w:t>意義・目的を理解する。</w:t>
            </w:r>
          </w:p>
        </w:tc>
        <w:tc>
          <w:tcPr>
            <w:tcW w:w="3263" w:type="dxa"/>
            <w:gridSpan w:val="2"/>
            <w:tcBorders>
              <w:top w:val="dotted" w:sz="4" w:space="0" w:color="auto"/>
              <w:left w:val="single" w:sz="4" w:space="0" w:color="auto"/>
              <w:bottom w:val="dotted" w:sz="4" w:space="0" w:color="auto"/>
              <w:right w:val="nil"/>
            </w:tcBorders>
            <w:shd w:val="clear" w:color="auto" w:fill="auto"/>
            <w:vAlign w:val="center"/>
          </w:tcPr>
          <w:p w:rsidR="00426375" w:rsidRPr="00076E4B" w:rsidRDefault="00426375"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保育実習指導ⅠB</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426375" w:rsidRPr="00076E4B" w:rsidRDefault="00426375"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311"/>
        </w:trPr>
        <w:tc>
          <w:tcPr>
            <w:tcW w:w="1118" w:type="dxa"/>
            <w:vMerge/>
            <w:tcBorders>
              <w:left w:val="single" w:sz="12" w:space="0" w:color="auto"/>
              <w:right w:val="single" w:sz="4" w:space="0" w:color="auto"/>
            </w:tcBorders>
            <w:vAlign w:val="center"/>
          </w:tcPr>
          <w:p w:rsidR="00426375" w:rsidRPr="00CD603D" w:rsidRDefault="00426375" w:rsidP="00426375">
            <w:pPr>
              <w:widowControl/>
              <w:spacing w:line="0" w:lineRule="atLeast"/>
              <w:jc w:val="center"/>
              <w:rPr>
                <w:rFonts w:asciiTheme="majorEastAsia" w:eastAsiaTheme="majorEastAsia" w:hAnsiTheme="majorEastAsia"/>
                <w:sz w:val="18"/>
                <w:szCs w:val="18"/>
              </w:rPr>
            </w:pPr>
          </w:p>
        </w:tc>
        <w:tc>
          <w:tcPr>
            <w:tcW w:w="982" w:type="dxa"/>
            <w:tcBorders>
              <w:top w:val="nil"/>
              <w:left w:val="single" w:sz="4" w:space="0" w:color="auto"/>
              <w:bottom w:val="dotted" w:sz="4" w:space="0" w:color="auto"/>
              <w:right w:val="single" w:sz="4"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実習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426375" w:rsidRPr="00076E4B" w:rsidRDefault="00426375"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保育所の役割や機能について具体的な実践を通して理解を深める。</w:t>
            </w:r>
          </w:p>
        </w:tc>
        <w:tc>
          <w:tcPr>
            <w:tcW w:w="326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6375" w:rsidRPr="00076E4B" w:rsidRDefault="00426375" w:rsidP="00CD603D">
            <w:pPr>
              <w:widowControl/>
              <w:autoSpaceDE/>
              <w:autoSpaceDN/>
              <w:adjustRightInd/>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保育実習Ⅱ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426375" w:rsidRPr="00076E4B" w:rsidRDefault="00426375"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90</w:t>
            </w:r>
          </w:p>
        </w:tc>
      </w:tr>
      <w:tr w:rsidR="00CD603D" w:rsidRPr="003A6575" w:rsidTr="00F74A5A">
        <w:trPr>
          <w:cantSplit/>
          <w:trHeight w:val="122"/>
        </w:trPr>
        <w:tc>
          <w:tcPr>
            <w:tcW w:w="1118" w:type="dxa"/>
            <w:vMerge/>
            <w:tcBorders>
              <w:left w:val="single" w:sz="12" w:space="0" w:color="auto"/>
              <w:right w:val="single" w:sz="4" w:space="0" w:color="auto"/>
            </w:tcBorders>
            <w:vAlign w:val="center"/>
          </w:tcPr>
          <w:p w:rsidR="00426375" w:rsidRPr="00CD603D" w:rsidRDefault="00426375"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426375" w:rsidRPr="00076E4B" w:rsidRDefault="00426375" w:rsidP="00CD603D">
            <w:pPr>
              <w:spacing w:line="0" w:lineRule="atLeast"/>
              <w:jc w:val="both"/>
              <w:rPr>
                <w:rFonts w:asciiTheme="majorEastAsia" w:eastAsiaTheme="majorEastAsia" w:hAnsiTheme="majorEastAsia"/>
                <w:sz w:val="16"/>
                <w:szCs w:val="16"/>
              </w:rPr>
            </w:pPr>
            <w:r w:rsidRPr="00362384">
              <w:rPr>
                <w:rFonts w:asciiTheme="majorEastAsia" w:eastAsiaTheme="majorEastAsia" w:hAnsiTheme="majorEastAsia" w:hint="eastAsia"/>
                <w:sz w:val="16"/>
                <w:szCs w:val="16"/>
              </w:rPr>
              <w:t>保育所実習の意義・目的を理解</w:t>
            </w:r>
            <w:r>
              <w:rPr>
                <w:rFonts w:asciiTheme="majorEastAsia" w:eastAsiaTheme="majorEastAsia" w:hAnsiTheme="majorEastAsia" w:hint="eastAsia"/>
                <w:sz w:val="16"/>
                <w:szCs w:val="16"/>
              </w:rPr>
              <w:t>し、自己の課題を明確化する。</w:t>
            </w:r>
          </w:p>
        </w:tc>
        <w:tc>
          <w:tcPr>
            <w:tcW w:w="326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426375" w:rsidRPr="00076E4B" w:rsidRDefault="00426375"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保育実習指導Ⅱ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23"/>
        </w:trPr>
        <w:tc>
          <w:tcPr>
            <w:tcW w:w="1118" w:type="dxa"/>
            <w:vMerge/>
            <w:tcBorders>
              <w:left w:val="single" w:sz="12" w:space="0" w:color="auto"/>
              <w:right w:val="single" w:sz="4" w:space="0" w:color="auto"/>
            </w:tcBorders>
            <w:vAlign w:val="center"/>
          </w:tcPr>
          <w:p w:rsidR="00426375" w:rsidRPr="00CD603D" w:rsidRDefault="00426375"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single" w:sz="4" w:space="0" w:color="auto"/>
              <w:right w:val="single" w:sz="4"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single" w:sz="4" w:space="0" w:color="auto"/>
              <w:right w:val="single" w:sz="4" w:space="0" w:color="auto"/>
            </w:tcBorders>
            <w:vAlign w:val="center"/>
          </w:tcPr>
          <w:p w:rsidR="00426375" w:rsidRPr="00076E4B" w:rsidRDefault="00426375" w:rsidP="00CD603D">
            <w:pPr>
              <w:spacing w:line="0" w:lineRule="atLeast"/>
              <w:jc w:val="both"/>
              <w:rPr>
                <w:rFonts w:asciiTheme="majorEastAsia" w:eastAsiaTheme="majorEastAsia" w:hAnsiTheme="majorEastAsia"/>
                <w:sz w:val="16"/>
                <w:szCs w:val="16"/>
              </w:rPr>
            </w:pPr>
            <w:r w:rsidRPr="00362384">
              <w:rPr>
                <w:rFonts w:asciiTheme="majorEastAsia" w:eastAsiaTheme="majorEastAsia" w:hAnsiTheme="majorEastAsia" w:hint="eastAsia"/>
                <w:sz w:val="16"/>
                <w:szCs w:val="16"/>
              </w:rPr>
              <w:t>保育実習参加するにあたり、必要な資質や能力、技術を高める。</w:t>
            </w:r>
          </w:p>
        </w:tc>
        <w:tc>
          <w:tcPr>
            <w:tcW w:w="3263" w:type="dxa"/>
            <w:gridSpan w:val="2"/>
            <w:tcBorders>
              <w:top w:val="dotted" w:sz="4" w:space="0" w:color="auto"/>
              <w:left w:val="single" w:sz="4" w:space="0" w:color="auto"/>
              <w:bottom w:val="nil"/>
              <w:right w:val="single" w:sz="4" w:space="0" w:color="auto"/>
            </w:tcBorders>
            <w:shd w:val="clear" w:color="auto" w:fill="auto"/>
            <w:vAlign w:val="center"/>
          </w:tcPr>
          <w:p w:rsidR="00426375" w:rsidRPr="00076E4B" w:rsidRDefault="00426375"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保育実習準備Ⅱ</w:t>
            </w:r>
          </w:p>
        </w:tc>
        <w:tc>
          <w:tcPr>
            <w:tcW w:w="714" w:type="dxa"/>
            <w:tcBorders>
              <w:top w:val="dotted" w:sz="4" w:space="0" w:color="auto"/>
              <w:left w:val="single" w:sz="4" w:space="0" w:color="auto"/>
              <w:bottom w:val="nil"/>
              <w:right w:val="single" w:sz="12"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CD603D" w:rsidRPr="003A6575" w:rsidTr="00F74A5A">
        <w:trPr>
          <w:cantSplit/>
          <w:trHeight w:val="247"/>
        </w:trPr>
        <w:tc>
          <w:tcPr>
            <w:tcW w:w="1118" w:type="dxa"/>
            <w:tcBorders>
              <w:left w:val="single" w:sz="12" w:space="0" w:color="auto"/>
              <w:right w:val="single" w:sz="4" w:space="0" w:color="auto"/>
            </w:tcBorders>
            <w:vAlign w:val="center"/>
          </w:tcPr>
          <w:p w:rsidR="00426375" w:rsidRPr="00CD603D" w:rsidRDefault="00426375" w:rsidP="00426375">
            <w:pPr>
              <w:widowControl/>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総合演習</w:t>
            </w:r>
          </w:p>
        </w:tc>
        <w:tc>
          <w:tcPr>
            <w:tcW w:w="982" w:type="dxa"/>
            <w:tcBorders>
              <w:top w:val="single" w:sz="4" w:space="0" w:color="auto"/>
              <w:left w:val="single" w:sz="4" w:space="0" w:color="auto"/>
              <w:bottom w:val="nil"/>
              <w:right w:val="single" w:sz="4" w:space="0" w:color="auto"/>
            </w:tcBorders>
            <w:shd w:val="clear" w:color="auto" w:fill="auto"/>
            <w:vAlign w:val="center"/>
          </w:tcPr>
          <w:p w:rsidR="00426375" w:rsidRPr="00076E4B" w:rsidRDefault="00426375"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演習</w:t>
            </w:r>
          </w:p>
        </w:tc>
        <w:tc>
          <w:tcPr>
            <w:tcW w:w="6255" w:type="dxa"/>
            <w:gridSpan w:val="4"/>
            <w:tcBorders>
              <w:top w:val="single" w:sz="4" w:space="0" w:color="auto"/>
              <w:left w:val="single" w:sz="4" w:space="0" w:color="auto"/>
              <w:bottom w:val="single" w:sz="4" w:space="0" w:color="auto"/>
              <w:right w:val="single" w:sz="4" w:space="0" w:color="auto"/>
            </w:tcBorders>
            <w:vAlign w:val="center"/>
          </w:tcPr>
          <w:p w:rsidR="00426375" w:rsidRPr="00076E4B" w:rsidRDefault="00426375" w:rsidP="00CD603D">
            <w:pPr>
              <w:spacing w:line="0" w:lineRule="atLeast"/>
              <w:jc w:val="both"/>
              <w:rPr>
                <w:rFonts w:asciiTheme="majorEastAsia" w:eastAsiaTheme="majorEastAsia" w:hAnsiTheme="majorEastAsia"/>
                <w:sz w:val="16"/>
                <w:szCs w:val="16"/>
              </w:rPr>
            </w:pPr>
            <w:r w:rsidRPr="00362384">
              <w:rPr>
                <w:rFonts w:asciiTheme="majorEastAsia" w:eastAsiaTheme="majorEastAsia" w:hAnsiTheme="majorEastAsia" w:hint="eastAsia"/>
                <w:sz w:val="16"/>
                <w:szCs w:val="16"/>
              </w:rPr>
              <w:t>教育課程を通して保育士として知識</w:t>
            </w:r>
            <w:r>
              <w:rPr>
                <w:rFonts w:asciiTheme="majorEastAsia" w:eastAsiaTheme="majorEastAsia" w:hAnsiTheme="majorEastAsia" w:hint="eastAsia"/>
                <w:sz w:val="16"/>
                <w:szCs w:val="16"/>
              </w:rPr>
              <w:t>・</w:t>
            </w:r>
            <w:r w:rsidRPr="00362384">
              <w:rPr>
                <w:rFonts w:asciiTheme="majorEastAsia" w:eastAsiaTheme="majorEastAsia" w:hAnsiTheme="majorEastAsia" w:hint="eastAsia"/>
                <w:sz w:val="16"/>
                <w:szCs w:val="16"/>
              </w:rPr>
              <w:t>技術</w:t>
            </w:r>
            <w:r w:rsidRPr="00E8092D">
              <w:rPr>
                <w:rFonts w:asciiTheme="majorEastAsia" w:eastAsiaTheme="majorEastAsia" w:hAnsiTheme="majorEastAsia" w:hint="eastAsia"/>
                <w:sz w:val="16"/>
                <w:szCs w:val="16"/>
              </w:rPr>
              <w:t>の習得</w:t>
            </w:r>
            <w:r>
              <w:rPr>
                <w:rFonts w:asciiTheme="majorEastAsia" w:eastAsiaTheme="majorEastAsia" w:hAnsiTheme="majorEastAsia" w:hint="eastAsia"/>
                <w:sz w:val="16"/>
                <w:szCs w:val="16"/>
              </w:rPr>
              <w:t>。今後の課題の明確化。</w:t>
            </w:r>
          </w:p>
        </w:tc>
        <w:tc>
          <w:tcPr>
            <w:tcW w:w="3263" w:type="dxa"/>
            <w:gridSpan w:val="2"/>
            <w:tcBorders>
              <w:top w:val="single" w:sz="4" w:space="0" w:color="auto"/>
              <w:left w:val="single" w:sz="4" w:space="0" w:color="auto"/>
              <w:bottom w:val="single" w:sz="4" w:space="0" w:color="auto"/>
              <w:right w:val="single" w:sz="4" w:space="0" w:color="auto"/>
            </w:tcBorders>
            <w:vAlign w:val="center"/>
          </w:tcPr>
          <w:p w:rsidR="00426375" w:rsidRPr="00076E4B" w:rsidRDefault="00426375" w:rsidP="00CD603D">
            <w:pPr>
              <w:widowControl/>
              <w:autoSpaceDE/>
              <w:autoSpaceDN/>
              <w:adjustRightInd/>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保育実践演習</w:t>
            </w:r>
          </w:p>
        </w:tc>
        <w:tc>
          <w:tcPr>
            <w:tcW w:w="714" w:type="dxa"/>
            <w:tcBorders>
              <w:top w:val="single" w:sz="4" w:space="0" w:color="auto"/>
              <w:left w:val="single" w:sz="4" w:space="0" w:color="auto"/>
              <w:bottom w:val="single" w:sz="4" w:space="0" w:color="auto"/>
              <w:right w:val="single" w:sz="12" w:space="0" w:color="auto"/>
            </w:tcBorders>
            <w:vAlign w:val="center"/>
          </w:tcPr>
          <w:p w:rsidR="00426375" w:rsidRPr="00076E4B" w:rsidRDefault="00426375" w:rsidP="00CD603D">
            <w:pPr>
              <w:spacing w:line="0" w:lineRule="atLeast"/>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247"/>
        </w:trPr>
        <w:tc>
          <w:tcPr>
            <w:tcW w:w="1118" w:type="dxa"/>
            <w:vMerge w:val="restart"/>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基礎科目</w:t>
            </w:r>
          </w:p>
        </w:tc>
        <w:tc>
          <w:tcPr>
            <w:tcW w:w="982" w:type="dxa"/>
            <w:tcBorders>
              <w:top w:val="single"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4"/>
                <w:szCs w:val="14"/>
              </w:rPr>
            </w:pPr>
            <w:r w:rsidRPr="00CD603D">
              <w:rPr>
                <w:rFonts w:asciiTheme="majorEastAsia" w:eastAsiaTheme="majorEastAsia" w:hAnsiTheme="majorEastAsia" w:hint="eastAsia"/>
                <w:sz w:val="14"/>
                <w:szCs w:val="14"/>
              </w:rPr>
              <w:t>講義・実技</w:t>
            </w:r>
          </w:p>
        </w:tc>
        <w:tc>
          <w:tcPr>
            <w:tcW w:w="6255" w:type="dxa"/>
            <w:gridSpan w:val="4"/>
            <w:tcBorders>
              <w:top w:val="single"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幼児の健康づくりに必要な知識とスキルを学ぶ。</w:t>
            </w:r>
          </w:p>
        </w:tc>
        <w:tc>
          <w:tcPr>
            <w:tcW w:w="326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B135DA" w:rsidRPr="00076E4B" w:rsidRDefault="00B135DA" w:rsidP="00CD603D">
            <w:pPr>
              <w:widowControl/>
              <w:autoSpaceDE/>
              <w:autoSpaceDN/>
              <w:adjustRightInd/>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保健体育・レクリエーションⅠ</w:t>
            </w:r>
          </w:p>
        </w:tc>
        <w:tc>
          <w:tcPr>
            <w:tcW w:w="714" w:type="dxa"/>
            <w:tcBorders>
              <w:top w:val="single" w:sz="4" w:space="0" w:color="auto"/>
              <w:left w:val="single" w:sz="4" w:space="0" w:color="auto"/>
              <w:bottom w:val="dotted" w:sz="4" w:space="0" w:color="auto"/>
              <w:right w:val="single" w:sz="12" w:space="0" w:color="auto"/>
            </w:tcBorders>
            <w:shd w:val="clear" w:color="auto" w:fill="auto"/>
            <w:vAlign w:val="center"/>
          </w:tcPr>
          <w:p w:rsidR="00B135DA" w:rsidRPr="00076E4B" w:rsidRDefault="00B135DA"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247"/>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4"/>
                <w:szCs w:val="14"/>
              </w:rPr>
            </w:pPr>
            <w:r w:rsidRPr="00CD603D">
              <w:rPr>
                <w:rFonts w:asciiTheme="majorEastAsia" w:eastAsiaTheme="majorEastAsia" w:hAnsiTheme="majorEastAsia" w:hint="eastAsia"/>
                <w:sz w:val="14"/>
                <w:szCs w:val="14"/>
              </w:rPr>
              <w:t>講義・実技</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基本的な運動遊びを知り、子どもとの関わり方を学ぶ。</w:t>
            </w:r>
          </w:p>
        </w:tc>
        <w:tc>
          <w:tcPr>
            <w:tcW w:w="326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保健体育・レクリエーションⅡ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B135DA" w:rsidRPr="00076E4B" w:rsidRDefault="00B135DA"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247"/>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日本法における「子ども」の位置づけを学ぶ。</w:t>
            </w:r>
          </w:p>
        </w:tc>
        <w:tc>
          <w:tcPr>
            <w:tcW w:w="326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法学</w:t>
            </w:r>
          </w:p>
        </w:tc>
        <w:tc>
          <w:tcPr>
            <w:tcW w:w="714" w:type="dxa"/>
            <w:tcBorders>
              <w:top w:val="dotted" w:sz="4" w:space="0" w:color="auto"/>
              <w:left w:val="single" w:sz="4" w:space="0" w:color="auto"/>
              <w:bottom w:val="nil"/>
              <w:right w:val="single" w:sz="12" w:space="0" w:color="auto"/>
            </w:tcBorders>
            <w:shd w:val="clear" w:color="auto" w:fill="auto"/>
            <w:vAlign w:val="center"/>
          </w:tcPr>
          <w:p w:rsidR="00B135DA" w:rsidRPr="00076E4B" w:rsidRDefault="00B135DA"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247"/>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保育者として現場で実践できる基本的な知識、技術の習得を目指す。</w:t>
            </w:r>
          </w:p>
        </w:tc>
        <w:tc>
          <w:tcPr>
            <w:tcW w:w="326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英会話</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B135DA" w:rsidRPr="00076E4B" w:rsidRDefault="00B135DA"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247"/>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教育・福祉のために働く者として知識・技術だけでなく精神面での研鑚。</w:t>
            </w:r>
          </w:p>
        </w:tc>
        <w:tc>
          <w:tcPr>
            <w:tcW w:w="326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キリスト教教育Ⅰ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B135DA" w:rsidRPr="00076E4B" w:rsidRDefault="00B135DA"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247"/>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sidRPr="004A32F1">
              <w:rPr>
                <w:rFonts w:asciiTheme="majorEastAsia" w:eastAsiaTheme="majorEastAsia" w:hAnsiTheme="majorEastAsia" w:hint="eastAsia"/>
                <w:sz w:val="16"/>
                <w:szCs w:val="16"/>
              </w:rPr>
              <w:t>人権の大切さと具体的差別の現状を理解する。</w:t>
            </w:r>
          </w:p>
        </w:tc>
        <w:tc>
          <w:tcPr>
            <w:tcW w:w="326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4A32F1">
              <w:rPr>
                <w:rFonts w:asciiTheme="majorEastAsia" w:eastAsiaTheme="majorEastAsia" w:hAnsiTheme="majorEastAsia" w:hint="eastAsia"/>
                <w:sz w:val="16"/>
                <w:szCs w:val="16"/>
              </w:rPr>
              <w:t>人権講座Ⅰ</w:t>
            </w:r>
          </w:p>
        </w:tc>
        <w:tc>
          <w:tcPr>
            <w:tcW w:w="714" w:type="dxa"/>
            <w:tcBorders>
              <w:top w:val="dotted" w:sz="4" w:space="0" w:color="auto"/>
              <w:left w:val="single" w:sz="4" w:space="0" w:color="auto"/>
              <w:bottom w:val="dotted" w:sz="4" w:space="0" w:color="auto"/>
              <w:right w:val="single" w:sz="12" w:space="0" w:color="auto"/>
            </w:tcBorders>
            <w:shd w:val="clear" w:color="auto" w:fill="auto"/>
            <w:vAlign w:val="center"/>
          </w:tcPr>
          <w:p w:rsidR="00B135DA" w:rsidRPr="00076E4B" w:rsidRDefault="00B135DA"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223"/>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single"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single"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sidRPr="004A32F1">
              <w:rPr>
                <w:rFonts w:asciiTheme="majorEastAsia" w:eastAsiaTheme="majorEastAsia" w:hAnsiTheme="majorEastAsia" w:hint="eastAsia"/>
                <w:sz w:val="16"/>
                <w:szCs w:val="16"/>
              </w:rPr>
              <w:t>教育・福祉のために働く者として知識・技術だけでなく精神面での研鑚。</w:t>
            </w:r>
          </w:p>
        </w:tc>
        <w:tc>
          <w:tcPr>
            <w:tcW w:w="326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キリスト教教育Ⅱ</w:t>
            </w:r>
          </w:p>
        </w:tc>
        <w:tc>
          <w:tcPr>
            <w:tcW w:w="714" w:type="dxa"/>
            <w:tcBorders>
              <w:top w:val="dotted" w:sz="4" w:space="0" w:color="auto"/>
              <w:left w:val="single" w:sz="4" w:space="0" w:color="auto"/>
              <w:bottom w:val="single" w:sz="4" w:space="0" w:color="auto"/>
              <w:right w:val="single" w:sz="12" w:space="0" w:color="auto"/>
            </w:tcBorders>
            <w:shd w:val="clear" w:color="auto" w:fill="auto"/>
            <w:vAlign w:val="center"/>
          </w:tcPr>
          <w:p w:rsidR="00B135DA" w:rsidRPr="00076E4B" w:rsidRDefault="00B135DA" w:rsidP="00CD603D">
            <w:pPr>
              <w:widowControl/>
              <w:autoSpaceDE/>
              <w:autoSpaceDN/>
              <w:adjustRightInd/>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15</w:t>
            </w:r>
          </w:p>
        </w:tc>
      </w:tr>
      <w:tr w:rsidR="00B135DA" w:rsidRPr="003A6575" w:rsidTr="00F74A5A">
        <w:trPr>
          <w:cantSplit/>
          <w:trHeight w:val="162"/>
        </w:trPr>
        <w:tc>
          <w:tcPr>
            <w:tcW w:w="1118" w:type="dxa"/>
            <w:vMerge w:val="restart"/>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就職支援</w:t>
            </w:r>
          </w:p>
        </w:tc>
        <w:tc>
          <w:tcPr>
            <w:tcW w:w="982" w:type="dxa"/>
            <w:tcBorders>
              <w:top w:val="single"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演習</w:t>
            </w:r>
          </w:p>
        </w:tc>
        <w:tc>
          <w:tcPr>
            <w:tcW w:w="6255" w:type="dxa"/>
            <w:gridSpan w:val="4"/>
            <w:tcBorders>
              <w:top w:val="single"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sidRPr="004A32F1">
              <w:rPr>
                <w:rFonts w:asciiTheme="majorEastAsia" w:eastAsiaTheme="majorEastAsia" w:hAnsiTheme="majorEastAsia" w:hint="eastAsia"/>
                <w:sz w:val="16"/>
                <w:szCs w:val="16"/>
              </w:rPr>
              <w:t>望ましい保育士像を自分なりに描き、進級・就職に向けての目標を明確にする。</w:t>
            </w:r>
          </w:p>
        </w:tc>
        <w:tc>
          <w:tcPr>
            <w:tcW w:w="326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4A32F1">
              <w:rPr>
                <w:rFonts w:asciiTheme="majorEastAsia" w:eastAsiaTheme="majorEastAsia" w:hAnsiTheme="majorEastAsia" w:hint="eastAsia"/>
                <w:sz w:val="16"/>
                <w:szCs w:val="16"/>
              </w:rPr>
              <w:t>基礎演習</w:t>
            </w:r>
            <w:r w:rsidR="00F12D91">
              <w:rPr>
                <w:rFonts w:asciiTheme="majorEastAsia" w:eastAsiaTheme="majorEastAsia" w:hAnsiTheme="majorEastAsia" w:hint="eastAsia"/>
                <w:sz w:val="16"/>
                <w:szCs w:val="16"/>
              </w:rPr>
              <w:t>Ⅰ</w:t>
            </w:r>
          </w:p>
        </w:tc>
        <w:tc>
          <w:tcPr>
            <w:tcW w:w="714" w:type="dxa"/>
            <w:tcBorders>
              <w:top w:val="single" w:sz="4" w:space="0" w:color="auto"/>
              <w:left w:val="single" w:sz="4" w:space="0" w:color="auto"/>
              <w:bottom w:val="dotted" w:sz="4" w:space="0" w:color="auto"/>
              <w:right w:val="single" w:sz="12" w:space="0" w:color="auto"/>
            </w:tcBorders>
            <w:shd w:val="clear" w:color="auto" w:fill="auto"/>
            <w:vAlign w:val="center"/>
          </w:tcPr>
          <w:p w:rsidR="00B135DA" w:rsidRPr="00076E4B" w:rsidRDefault="00B135DA"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188"/>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演習</w:t>
            </w:r>
          </w:p>
        </w:tc>
        <w:tc>
          <w:tcPr>
            <w:tcW w:w="6255" w:type="dxa"/>
            <w:gridSpan w:val="4"/>
            <w:tcBorders>
              <w:top w:val="dotted" w:sz="4" w:space="0" w:color="auto"/>
              <w:left w:val="single" w:sz="4" w:space="0" w:color="auto"/>
              <w:bottom w:val="single"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保育者として教育・福祉の現場で働く者にふさわしい人格を磨く。</w:t>
            </w:r>
            <w:r w:rsidRPr="00076E4B">
              <w:rPr>
                <w:rFonts w:asciiTheme="majorEastAsia" w:eastAsiaTheme="majorEastAsia" w:hAnsiTheme="majorEastAsia" w:hint="eastAsia"/>
                <w:sz w:val="16"/>
                <w:szCs w:val="16"/>
              </w:rPr>
              <w:t>就職</w:t>
            </w:r>
            <w:r>
              <w:rPr>
                <w:rFonts w:asciiTheme="majorEastAsia" w:eastAsiaTheme="majorEastAsia" w:hAnsiTheme="majorEastAsia" w:hint="eastAsia"/>
                <w:sz w:val="16"/>
                <w:szCs w:val="16"/>
              </w:rPr>
              <w:t xml:space="preserve">ガイダンス等　</w:t>
            </w:r>
          </w:p>
        </w:tc>
        <w:tc>
          <w:tcPr>
            <w:tcW w:w="3263" w:type="dxa"/>
            <w:gridSpan w:val="2"/>
            <w:tcBorders>
              <w:top w:val="dotted" w:sz="4" w:space="0" w:color="auto"/>
              <w:left w:val="single" w:sz="4" w:space="0" w:color="auto"/>
              <w:bottom w:val="nil"/>
              <w:right w:val="single" w:sz="4" w:space="0" w:color="auto"/>
            </w:tcBorders>
            <w:shd w:val="clear" w:color="auto" w:fill="auto"/>
            <w:vAlign w:val="center"/>
          </w:tcPr>
          <w:p w:rsidR="00B135DA" w:rsidRPr="00076E4B" w:rsidRDefault="00B135DA" w:rsidP="00CD603D">
            <w:pPr>
              <w:jc w:val="both"/>
              <w:rPr>
                <w:rFonts w:asciiTheme="majorEastAsia" w:eastAsiaTheme="majorEastAsia" w:hAnsiTheme="majorEastAsia"/>
                <w:sz w:val="16"/>
                <w:szCs w:val="16"/>
              </w:rPr>
            </w:pPr>
            <w:r w:rsidRPr="004A32F1">
              <w:rPr>
                <w:rFonts w:asciiTheme="majorEastAsia" w:eastAsiaTheme="majorEastAsia" w:hAnsiTheme="majorEastAsia" w:hint="eastAsia"/>
                <w:sz w:val="16"/>
                <w:szCs w:val="16"/>
              </w:rPr>
              <w:t>基礎演習Ⅱ</w:t>
            </w:r>
          </w:p>
        </w:tc>
        <w:tc>
          <w:tcPr>
            <w:tcW w:w="714" w:type="dxa"/>
            <w:tcBorders>
              <w:top w:val="dotted" w:sz="4" w:space="0" w:color="auto"/>
              <w:left w:val="single" w:sz="4" w:space="0" w:color="auto"/>
              <w:bottom w:val="nil"/>
              <w:right w:val="single" w:sz="12" w:space="0" w:color="auto"/>
            </w:tcBorders>
            <w:shd w:val="clear" w:color="auto" w:fill="auto"/>
            <w:vAlign w:val="center"/>
          </w:tcPr>
          <w:p w:rsidR="00B135DA" w:rsidRPr="00076E4B" w:rsidRDefault="00B135DA" w:rsidP="00CD603D">
            <w:pPr>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30</w:t>
            </w:r>
          </w:p>
        </w:tc>
      </w:tr>
      <w:tr w:rsidR="00B135DA" w:rsidRPr="003A6575" w:rsidTr="00F74A5A">
        <w:trPr>
          <w:cantSplit/>
          <w:trHeight w:val="162"/>
        </w:trPr>
        <w:tc>
          <w:tcPr>
            <w:tcW w:w="1118" w:type="dxa"/>
            <w:vMerge w:val="restart"/>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その他科目</w:t>
            </w:r>
          </w:p>
        </w:tc>
        <w:tc>
          <w:tcPr>
            <w:tcW w:w="982" w:type="dxa"/>
            <w:tcBorders>
              <w:top w:val="single"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講義</w:t>
            </w:r>
          </w:p>
        </w:tc>
        <w:tc>
          <w:tcPr>
            <w:tcW w:w="6255" w:type="dxa"/>
            <w:gridSpan w:val="4"/>
            <w:tcBorders>
              <w:top w:val="single" w:sz="4" w:space="0" w:color="auto"/>
              <w:left w:val="single" w:sz="4" w:space="0" w:color="auto"/>
              <w:bottom w:val="dotted" w:sz="4" w:space="0" w:color="auto"/>
              <w:right w:val="single" w:sz="4" w:space="0" w:color="auto"/>
            </w:tcBorders>
            <w:vAlign w:val="center"/>
          </w:tcPr>
          <w:p w:rsidR="00B135DA" w:rsidRPr="00076E4B" w:rsidRDefault="00302BBF"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安全衛生</w:t>
            </w:r>
          </w:p>
        </w:tc>
        <w:tc>
          <w:tcPr>
            <w:tcW w:w="3263" w:type="dxa"/>
            <w:gridSpan w:val="2"/>
            <w:tcBorders>
              <w:top w:val="single"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安全衛生</w:t>
            </w:r>
          </w:p>
        </w:tc>
        <w:tc>
          <w:tcPr>
            <w:tcW w:w="714" w:type="dxa"/>
            <w:tcBorders>
              <w:top w:val="single" w:sz="4" w:space="0" w:color="auto"/>
              <w:left w:val="single" w:sz="4" w:space="0" w:color="auto"/>
              <w:bottom w:val="dotted" w:sz="4" w:space="0" w:color="auto"/>
              <w:right w:val="single" w:sz="12" w:space="0" w:color="auto"/>
            </w:tcBorders>
            <w:vAlign w:val="center"/>
          </w:tcPr>
          <w:p w:rsidR="00B135DA" w:rsidRPr="00076E4B" w:rsidRDefault="00B135DA" w:rsidP="00CD603D">
            <w:pPr>
              <w:spacing w:line="0" w:lineRule="atLeast"/>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w:t>
            </w:r>
          </w:p>
        </w:tc>
      </w:tr>
      <w:tr w:rsidR="00B135DA" w:rsidRPr="003A6575" w:rsidTr="00F74A5A">
        <w:trPr>
          <w:cantSplit/>
          <w:trHeight w:val="162"/>
        </w:trPr>
        <w:tc>
          <w:tcPr>
            <w:tcW w:w="1118" w:type="dxa"/>
            <w:vMerge/>
            <w:tcBorders>
              <w:left w:val="single" w:sz="12" w:space="0" w:color="auto"/>
              <w:right w:val="single" w:sz="4" w:space="0" w:color="auto"/>
            </w:tcBorders>
            <w:vAlign w:val="center"/>
          </w:tcPr>
          <w:p w:rsidR="00B135DA" w:rsidRPr="00CD603D" w:rsidRDefault="00B135DA" w:rsidP="00426375">
            <w:pPr>
              <w:widowControl/>
              <w:spacing w:line="0" w:lineRule="atLeast"/>
              <w:jc w:val="center"/>
              <w:rPr>
                <w:rFonts w:asciiTheme="majorEastAsia" w:eastAsiaTheme="majorEastAsia" w:hAnsiTheme="majorEastAsia"/>
                <w:sz w:val="18"/>
                <w:szCs w:val="18"/>
              </w:rPr>
            </w:pPr>
          </w:p>
        </w:tc>
        <w:tc>
          <w:tcPr>
            <w:tcW w:w="982" w:type="dxa"/>
            <w:tcBorders>
              <w:top w:val="dotted" w:sz="4" w:space="0" w:color="auto"/>
              <w:left w:val="single" w:sz="4" w:space="0" w:color="auto"/>
              <w:bottom w:val="dotted" w:sz="4" w:space="0" w:color="auto"/>
              <w:right w:val="single" w:sz="4" w:space="0" w:color="auto"/>
            </w:tcBorders>
            <w:vAlign w:val="center"/>
          </w:tcPr>
          <w:p w:rsidR="00B135DA" w:rsidRPr="00CD603D" w:rsidRDefault="00B135DA" w:rsidP="00CD603D">
            <w:pPr>
              <w:spacing w:line="0" w:lineRule="atLeast"/>
              <w:jc w:val="center"/>
              <w:rPr>
                <w:rFonts w:asciiTheme="majorEastAsia" w:eastAsiaTheme="majorEastAsia" w:hAnsiTheme="majorEastAsia"/>
                <w:sz w:val="18"/>
                <w:szCs w:val="18"/>
              </w:rPr>
            </w:pPr>
            <w:r w:rsidRPr="00CD603D">
              <w:rPr>
                <w:rFonts w:asciiTheme="majorEastAsia" w:eastAsiaTheme="majorEastAsia" w:hAnsiTheme="majorEastAsia" w:hint="eastAsia"/>
                <w:sz w:val="18"/>
                <w:szCs w:val="18"/>
              </w:rPr>
              <w:t>講義</w:t>
            </w:r>
          </w:p>
        </w:tc>
        <w:tc>
          <w:tcPr>
            <w:tcW w:w="6255" w:type="dxa"/>
            <w:gridSpan w:val="4"/>
            <w:tcBorders>
              <w:top w:val="dotted" w:sz="4" w:space="0" w:color="auto"/>
              <w:left w:val="single" w:sz="4" w:space="0" w:color="auto"/>
              <w:bottom w:val="dotted" w:sz="4" w:space="0" w:color="auto"/>
              <w:right w:val="single" w:sz="4" w:space="0" w:color="auto"/>
            </w:tcBorders>
            <w:vAlign w:val="center"/>
          </w:tcPr>
          <w:p w:rsidR="00B135DA" w:rsidRPr="00076E4B" w:rsidRDefault="00302BBF" w:rsidP="00CD603D">
            <w:pPr>
              <w:spacing w:line="0" w:lineRule="atLeast"/>
              <w:jc w:val="both"/>
              <w:rPr>
                <w:rFonts w:asciiTheme="majorEastAsia" w:eastAsiaTheme="majorEastAsia" w:hAnsiTheme="majorEastAsia"/>
                <w:sz w:val="16"/>
                <w:szCs w:val="16"/>
              </w:rPr>
            </w:pPr>
            <w:r>
              <w:rPr>
                <w:rFonts w:asciiTheme="majorEastAsia" w:eastAsiaTheme="majorEastAsia" w:hAnsiTheme="majorEastAsia" w:hint="eastAsia"/>
                <w:sz w:val="16"/>
                <w:szCs w:val="16"/>
              </w:rPr>
              <w:t>働くことの基本ルール</w:t>
            </w:r>
          </w:p>
        </w:tc>
        <w:tc>
          <w:tcPr>
            <w:tcW w:w="3263" w:type="dxa"/>
            <w:gridSpan w:val="2"/>
            <w:tcBorders>
              <w:top w:val="dotted" w:sz="4" w:space="0" w:color="auto"/>
              <w:left w:val="single" w:sz="4" w:space="0" w:color="auto"/>
              <w:bottom w:val="dotted" w:sz="4" w:space="0" w:color="auto"/>
              <w:right w:val="single" w:sz="4" w:space="0" w:color="auto"/>
            </w:tcBorders>
            <w:vAlign w:val="center"/>
          </w:tcPr>
          <w:p w:rsidR="00B135DA" w:rsidRPr="00076E4B" w:rsidRDefault="00B135DA" w:rsidP="00CD603D">
            <w:pPr>
              <w:spacing w:line="0" w:lineRule="atLeast"/>
              <w:jc w:val="both"/>
              <w:rPr>
                <w:rFonts w:asciiTheme="majorEastAsia" w:eastAsiaTheme="majorEastAsia" w:hAnsiTheme="majorEastAsia"/>
                <w:sz w:val="16"/>
                <w:szCs w:val="16"/>
              </w:rPr>
            </w:pPr>
            <w:r w:rsidRPr="00076E4B">
              <w:rPr>
                <w:rFonts w:asciiTheme="majorEastAsia" w:eastAsiaTheme="majorEastAsia" w:hAnsiTheme="majorEastAsia" w:hint="eastAsia"/>
                <w:sz w:val="16"/>
                <w:szCs w:val="16"/>
              </w:rPr>
              <w:t>働くことの基本ルール</w:t>
            </w:r>
          </w:p>
        </w:tc>
        <w:tc>
          <w:tcPr>
            <w:tcW w:w="714" w:type="dxa"/>
            <w:tcBorders>
              <w:top w:val="dotted" w:sz="4" w:space="0" w:color="auto"/>
              <w:left w:val="single" w:sz="4" w:space="0" w:color="auto"/>
              <w:bottom w:val="dotted" w:sz="4" w:space="0" w:color="auto"/>
              <w:right w:val="single" w:sz="12" w:space="0" w:color="auto"/>
            </w:tcBorders>
            <w:vAlign w:val="center"/>
          </w:tcPr>
          <w:p w:rsidR="00B135DA" w:rsidRPr="00076E4B" w:rsidRDefault="00B135DA" w:rsidP="00CD603D">
            <w:pPr>
              <w:spacing w:line="0" w:lineRule="atLeast"/>
              <w:jc w:val="center"/>
              <w:rPr>
                <w:rFonts w:asciiTheme="majorEastAsia" w:eastAsiaTheme="majorEastAsia" w:hAnsiTheme="majorEastAsia"/>
                <w:sz w:val="18"/>
                <w:szCs w:val="18"/>
              </w:rPr>
            </w:pPr>
            <w:r w:rsidRPr="00076E4B">
              <w:rPr>
                <w:rFonts w:asciiTheme="majorEastAsia" w:eastAsiaTheme="majorEastAsia" w:hAnsiTheme="majorEastAsia" w:hint="eastAsia"/>
                <w:sz w:val="18"/>
                <w:szCs w:val="18"/>
              </w:rPr>
              <w:t>3</w:t>
            </w:r>
          </w:p>
        </w:tc>
      </w:tr>
      <w:tr w:rsidR="00426375" w:rsidRPr="003A6575" w:rsidTr="00F74A5A">
        <w:trPr>
          <w:cantSplit/>
          <w:trHeight w:val="210"/>
        </w:trPr>
        <w:tc>
          <w:tcPr>
            <w:tcW w:w="12334" w:type="dxa"/>
            <w:gridSpan w:val="9"/>
            <w:tcBorders>
              <w:top w:val="single" w:sz="4" w:space="0" w:color="auto"/>
              <w:left w:val="single" w:sz="12" w:space="0" w:color="auto"/>
              <w:right w:val="single" w:sz="12" w:space="0" w:color="auto"/>
            </w:tcBorders>
          </w:tcPr>
          <w:p w:rsidR="00426375" w:rsidRPr="005334D3" w:rsidRDefault="00426375" w:rsidP="00426375">
            <w:pPr>
              <w:spacing w:line="0" w:lineRule="atLeast"/>
              <w:ind w:right="90"/>
              <w:jc w:val="right"/>
              <w:rPr>
                <w:rFonts w:asciiTheme="majorEastAsia" w:eastAsiaTheme="majorEastAsia" w:hAnsiTheme="majorEastAsia"/>
                <w:sz w:val="18"/>
                <w:szCs w:val="18"/>
              </w:rPr>
            </w:pPr>
            <w:r w:rsidRPr="005334D3">
              <w:rPr>
                <w:rFonts w:asciiTheme="majorEastAsia" w:eastAsiaTheme="majorEastAsia" w:hAnsiTheme="majorEastAsia" w:hint="eastAsia"/>
                <w:sz w:val="18"/>
                <w:szCs w:val="18"/>
              </w:rPr>
              <w:t>訓練時間総合計</w:t>
            </w:r>
            <w:r w:rsidR="005334D3">
              <w:rPr>
                <w:rFonts w:asciiTheme="majorEastAsia" w:eastAsiaTheme="majorEastAsia" w:hAnsiTheme="majorEastAsia" w:hint="eastAsia"/>
                <w:sz w:val="18"/>
                <w:szCs w:val="18"/>
              </w:rPr>
              <w:t xml:space="preserve">　1,7</w:t>
            </w:r>
            <w:r w:rsidR="004A32F1">
              <w:rPr>
                <w:rFonts w:asciiTheme="majorEastAsia" w:eastAsiaTheme="majorEastAsia" w:hAnsiTheme="majorEastAsia" w:hint="eastAsia"/>
                <w:sz w:val="18"/>
                <w:szCs w:val="18"/>
              </w:rPr>
              <w:t>1</w:t>
            </w:r>
            <w:r w:rsidR="005334D3">
              <w:rPr>
                <w:rFonts w:asciiTheme="majorEastAsia" w:eastAsiaTheme="majorEastAsia" w:hAnsiTheme="majorEastAsia" w:hint="eastAsia"/>
                <w:sz w:val="18"/>
                <w:szCs w:val="18"/>
              </w:rPr>
              <w:t>6</w:t>
            </w:r>
            <w:r w:rsidRPr="005334D3">
              <w:rPr>
                <w:rFonts w:asciiTheme="majorEastAsia" w:eastAsiaTheme="majorEastAsia" w:hAnsiTheme="majorEastAsia" w:hint="eastAsia"/>
                <w:sz w:val="18"/>
                <w:szCs w:val="18"/>
              </w:rPr>
              <w:t>時間</w:t>
            </w:r>
          </w:p>
        </w:tc>
      </w:tr>
      <w:tr w:rsidR="00426375" w:rsidRPr="003A6575" w:rsidTr="00F74A5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5"/>
        </w:trPr>
        <w:tc>
          <w:tcPr>
            <w:tcW w:w="3933" w:type="dxa"/>
            <w:gridSpan w:val="3"/>
            <w:tcBorders>
              <w:top w:val="single" w:sz="4" w:space="0" w:color="auto"/>
              <w:right w:val="single" w:sz="4" w:space="0" w:color="auto"/>
            </w:tcBorders>
          </w:tcPr>
          <w:p w:rsidR="00426375" w:rsidRPr="005334D3" w:rsidRDefault="00426375" w:rsidP="00426375">
            <w:pPr>
              <w:tabs>
                <w:tab w:val="left" w:pos="1785"/>
              </w:tabs>
              <w:jc w:val="center"/>
              <w:rPr>
                <w:rFonts w:asciiTheme="majorEastAsia" w:eastAsiaTheme="majorEastAsia" w:hAnsiTheme="majorEastAsia"/>
                <w:sz w:val="18"/>
                <w:szCs w:val="18"/>
              </w:rPr>
            </w:pPr>
            <w:r w:rsidRPr="005334D3">
              <w:rPr>
                <w:rFonts w:asciiTheme="majorEastAsia" w:eastAsiaTheme="majorEastAsia" w:hAnsiTheme="majorEastAsia" w:hint="eastAsia"/>
                <w:sz w:val="18"/>
                <w:szCs w:val="18"/>
              </w:rPr>
              <w:t xml:space="preserve">学科　</w:t>
            </w:r>
            <w:r w:rsidR="005334D3">
              <w:rPr>
                <w:rFonts w:asciiTheme="majorEastAsia" w:eastAsiaTheme="majorEastAsia" w:hAnsiTheme="majorEastAsia" w:hint="eastAsia"/>
                <w:sz w:val="18"/>
                <w:szCs w:val="18"/>
              </w:rPr>
              <w:t>1,3</w:t>
            </w:r>
            <w:r w:rsidR="0027120B">
              <w:rPr>
                <w:rFonts w:asciiTheme="majorEastAsia" w:eastAsiaTheme="majorEastAsia" w:hAnsiTheme="majorEastAsia" w:hint="eastAsia"/>
                <w:sz w:val="18"/>
                <w:szCs w:val="18"/>
              </w:rPr>
              <w:t>2</w:t>
            </w:r>
            <w:r w:rsidR="005334D3">
              <w:rPr>
                <w:rFonts w:asciiTheme="majorEastAsia" w:eastAsiaTheme="majorEastAsia" w:hAnsiTheme="majorEastAsia" w:hint="eastAsia"/>
                <w:sz w:val="18"/>
                <w:szCs w:val="18"/>
              </w:rPr>
              <w:t>6</w:t>
            </w:r>
            <w:r w:rsidRPr="005334D3">
              <w:rPr>
                <w:rFonts w:asciiTheme="majorEastAsia" w:eastAsiaTheme="majorEastAsia" w:hAnsiTheme="majorEastAsia" w:hint="eastAsia"/>
                <w:sz w:val="18"/>
                <w:szCs w:val="18"/>
              </w:rPr>
              <w:t>時間</w:t>
            </w:r>
          </w:p>
        </w:tc>
        <w:tc>
          <w:tcPr>
            <w:tcW w:w="3807" w:type="dxa"/>
            <w:gridSpan w:val="2"/>
            <w:tcBorders>
              <w:top w:val="single" w:sz="4" w:space="0" w:color="auto"/>
              <w:left w:val="single" w:sz="4" w:space="0" w:color="auto"/>
              <w:right w:val="single" w:sz="4" w:space="0" w:color="auto"/>
            </w:tcBorders>
          </w:tcPr>
          <w:p w:rsidR="00426375" w:rsidRPr="005334D3" w:rsidRDefault="00426375" w:rsidP="00426375">
            <w:pPr>
              <w:tabs>
                <w:tab w:val="left" w:pos="1785"/>
              </w:tabs>
              <w:jc w:val="center"/>
              <w:rPr>
                <w:rFonts w:asciiTheme="majorEastAsia" w:eastAsiaTheme="majorEastAsia" w:hAnsiTheme="majorEastAsia"/>
                <w:sz w:val="18"/>
                <w:szCs w:val="18"/>
              </w:rPr>
            </w:pPr>
            <w:r w:rsidRPr="005334D3">
              <w:rPr>
                <w:rFonts w:asciiTheme="majorEastAsia" w:eastAsiaTheme="majorEastAsia" w:hAnsiTheme="majorEastAsia" w:hint="eastAsia"/>
                <w:sz w:val="18"/>
                <w:szCs w:val="18"/>
              </w:rPr>
              <w:t>実技</w:t>
            </w:r>
            <w:r w:rsidR="005334D3">
              <w:rPr>
                <w:rFonts w:asciiTheme="majorEastAsia" w:eastAsiaTheme="majorEastAsia" w:hAnsiTheme="majorEastAsia" w:hint="eastAsia"/>
                <w:sz w:val="18"/>
                <w:szCs w:val="18"/>
              </w:rPr>
              <w:t xml:space="preserve">　</w:t>
            </w:r>
            <w:r w:rsidR="007A3AD0">
              <w:rPr>
                <w:rFonts w:asciiTheme="majorEastAsia" w:eastAsiaTheme="majorEastAsia" w:hAnsiTheme="majorEastAsia" w:hint="eastAsia"/>
                <w:sz w:val="18"/>
                <w:szCs w:val="18"/>
              </w:rPr>
              <w:t>330</w:t>
            </w:r>
            <w:r w:rsidRPr="005334D3">
              <w:rPr>
                <w:rFonts w:asciiTheme="majorEastAsia" w:eastAsiaTheme="majorEastAsia" w:hAnsiTheme="majorEastAsia" w:hint="eastAsia"/>
                <w:sz w:val="18"/>
                <w:szCs w:val="18"/>
              </w:rPr>
              <w:t>時間</w:t>
            </w:r>
          </w:p>
        </w:tc>
        <w:tc>
          <w:tcPr>
            <w:tcW w:w="4593" w:type="dxa"/>
            <w:gridSpan w:val="4"/>
            <w:tcBorders>
              <w:top w:val="single" w:sz="4" w:space="0" w:color="auto"/>
              <w:left w:val="single" w:sz="4" w:space="0" w:color="auto"/>
            </w:tcBorders>
          </w:tcPr>
          <w:p w:rsidR="00426375" w:rsidRPr="005334D3" w:rsidRDefault="00426375" w:rsidP="00426375">
            <w:pPr>
              <w:tabs>
                <w:tab w:val="left" w:pos="1785"/>
              </w:tabs>
              <w:jc w:val="center"/>
              <w:rPr>
                <w:rFonts w:asciiTheme="majorEastAsia" w:eastAsiaTheme="majorEastAsia" w:hAnsiTheme="majorEastAsia"/>
                <w:sz w:val="18"/>
                <w:szCs w:val="18"/>
              </w:rPr>
            </w:pPr>
            <w:r w:rsidRPr="005334D3">
              <w:rPr>
                <w:rFonts w:asciiTheme="majorEastAsia" w:eastAsiaTheme="majorEastAsia" w:hAnsiTheme="majorEastAsia" w:hint="eastAsia"/>
                <w:sz w:val="18"/>
                <w:szCs w:val="18"/>
              </w:rPr>
              <w:t xml:space="preserve">就職支援　</w:t>
            </w:r>
            <w:r w:rsidR="00B135DA">
              <w:rPr>
                <w:rFonts w:asciiTheme="majorEastAsia" w:eastAsiaTheme="majorEastAsia" w:hAnsiTheme="majorEastAsia" w:hint="eastAsia"/>
                <w:sz w:val="18"/>
                <w:szCs w:val="18"/>
              </w:rPr>
              <w:t>60</w:t>
            </w:r>
            <w:r w:rsidRPr="005334D3">
              <w:rPr>
                <w:rFonts w:asciiTheme="majorEastAsia" w:eastAsiaTheme="majorEastAsia" w:hAnsiTheme="majorEastAsia" w:hint="eastAsia"/>
                <w:sz w:val="18"/>
                <w:szCs w:val="18"/>
              </w:rPr>
              <w:t>時間</w:t>
            </w:r>
          </w:p>
        </w:tc>
      </w:tr>
    </w:tbl>
    <w:p w:rsidR="00C5199F" w:rsidRPr="003A6575" w:rsidRDefault="00C5199F" w:rsidP="00302BBF">
      <w:pPr>
        <w:tabs>
          <w:tab w:val="left" w:pos="-2700"/>
        </w:tabs>
        <w:ind w:right="840"/>
        <w:rPr>
          <w:rFonts w:asciiTheme="majorEastAsia" w:eastAsiaTheme="majorEastAsia" w:hAnsiTheme="majorEastAsia"/>
          <w:szCs w:val="21"/>
        </w:rPr>
      </w:pPr>
    </w:p>
    <w:sectPr w:rsidR="00C5199F" w:rsidRPr="003A6575" w:rsidSect="00795CBC">
      <w:headerReference w:type="default" r:id="rId7"/>
      <w:footerReference w:type="default" r:id="rId8"/>
      <w:pgSz w:w="14572" w:h="20639" w:code="12"/>
      <w:pgMar w:top="289" w:right="1588" w:bottom="295" w:left="1588" w:header="1134"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C6B" w:rsidRDefault="009D5C6B" w:rsidP="00C91E5F">
      <w:r>
        <w:separator/>
      </w:r>
    </w:p>
  </w:endnote>
  <w:endnote w:type="continuationSeparator" w:id="0">
    <w:p w:rsidR="009D5C6B" w:rsidRDefault="009D5C6B"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2221A243B4C5464B981DA79125F0E358"/>
      </w:placeholder>
      <w:temporary/>
      <w:showingPlcHdr/>
      <w15:appearance w15:val="hidden"/>
    </w:sdtPr>
    <w:sdtContent>
      <w:p w:rsidR="00795CBC" w:rsidRDefault="00795CBC">
        <w:pPr>
          <w:pStyle w:val="a5"/>
        </w:pPr>
        <w:r>
          <w:rPr>
            <w:lang w:val="ja-JP"/>
          </w:rPr>
          <w:t>[ここに入力]</w:t>
        </w:r>
      </w:p>
    </w:sdtContent>
  </w:sdt>
  <w:p w:rsidR="00911F9E" w:rsidRPr="00911F9E" w:rsidRDefault="00911F9E" w:rsidP="00911F9E">
    <w:pPr>
      <w:ind w:firstLineChars="150" w:firstLine="540"/>
      <w:rPr>
        <w:rFonts w:ascii="HG丸ｺﾞｼｯｸM-PRO" w:eastAsia="HG丸ｺﾞｼｯｸM-PRO" w:hAnsi="HG丸ｺﾞｼｯｸM-PRO"/>
        <w:kern w:val="2"/>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C6B" w:rsidRDefault="009D5C6B" w:rsidP="00C91E5F">
      <w:r>
        <w:separator/>
      </w:r>
    </w:p>
  </w:footnote>
  <w:footnote w:type="continuationSeparator" w:id="0">
    <w:p w:rsidR="009D5C6B" w:rsidRDefault="009D5C6B"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BC" w:rsidRDefault="00795CBC" w:rsidP="00795CBC">
    <w:pPr>
      <w:pStyle w:val="a3"/>
      <w:jc w:val="right"/>
    </w:pPr>
    <w:r>
      <w:rPr>
        <w:rFonts w:hint="eastAsia"/>
      </w:rPr>
      <w:t>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43"/>
    <w:rsid w:val="000217EF"/>
    <w:rsid w:val="00022B74"/>
    <w:rsid w:val="000565A6"/>
    <w:rsid w:val="000608A3"/>
    <w:rsid w:val="00062A57"/>
    <w:rsid w:val="000B22C3"/>
    <w:rsid w:val="00101B61"/>
    <w:rsid w:val="001C3543"/>
    <w:rsid w:val="001C5252"/>
    <w:rsid w:val="001D3E5E"/>
    <w:rsid w:val="00213978"/>
    <w:rsid w:val="00213F92"/>
    <w:rsid w:val="00225DCD"/>
    <w:rsid w:val="00242B9B"/>
    <w:rsid w:val="00246E16"/>
    <w:rsid w:val="0027120B"/>
    <w:rsid w:val="00286034"/>
    <w:rsid w:val="00290BEB"/>
    <w:rsid w:val="00290F42"/>
    <w:rsid w:val="0029422C"/>
    <w:rsid w:val="002A67CC"/>
    <w:rsid w:val="002E0DCA"/>
    <w:rsid w:val="002E1E43"/>
    <w:rsid w:val="00302BBF"/>
    <w:rsid w:val="0033160E"/>
    <w:rsid w:val="00363C89"/>
    <w:rsid w:val="00392475"/>
    <w:rsid w:val="003A42FC"/>
    <w:rsid w:val="003A6575"/>
    <w:rsid w:val="00426375"/>
    <w:rsid w:val="0048507B"/>
    <w:rsid w:val="004A131C"/>
    <w:rsid w:val="004A32F1"/>
    <w:rsid w:val="004F10E9"/>
    <w:rsid w:val="005334D3"/>
    <w:rsid w:val="00533835"/>
    <w:rsid w:val="005A4CBB"/>
    <w:rsid w:val="005D3A05"/>
    <w:rsid w:val="006338FC"/>
    <w:rsid w:val="00662ACE"/>
    <w:rsid w:val="00676ADF"/>
    <w:rsid w:val="006B32B5"/>
    <w:rsid w:val="006D1252"/>
    <w:rsid w:val="006E2249"/>
    <w:rsid w:val="006E6556"/>
    <w:rsid w:val="007151BB"/>
    <w:rsid w:val="00741EDB"/>
    <w:rsid w:val="00795CBC"/>
    <w:rsid w:val="007A3AD0"/>
    <w:rsid w:val="007B468E"/>
    <w:rsid w:val="007D64E6"/>
    <w:rsid w:val="007F591C"/>
    <w:rsid w:val="0084072B"/>
    <w:rsid w:val="00844E2C"/>
    <w:rsid w:val="008534B4"/>
    <w:rsid w:val="00861E61"/>
    <w:rsid w:val="00896132"/>
    <w:rsid w:val="008A3AC0"/>
    <w:rsid w:val="008A49CB"/>
    <w:rsid w:val="008A6327"/>
    <w:rsid w:val="008B6CFB"/>
    <w:rsid w:val="008C74AC"/>
    <w:rsid w:val="00911F9E"/>
    <w:rsid w:val="00920FDD"/>
    <w:rsid w:val="009377E4"/>
    <w:rsid w:val="009401EC"/>
    <w:rsid w:val="00942BE3"/>
    <w:rsid w:val="00966D46"/>
    <w:rsid w:val="009939B6"/>
    <w:rsid w:val="009942AA"/>
    <w:rsid w:val="009D0FE8"/>
    <w:rsid w:val="009D5C6B"/>
    <w:rsid w:val="00A17387"/>
    <w:rsid w:val="00A44780"/>
    <w:rsid w:val="00A55C3E"/>
    <w:rsid w:val="00A85F10"/>
    <w:rsid w:val="00AB5B43"/>
    <w:rsid w:val="00AC02DC"/>
    <w:rsid w:val="00AC7E0B"/>
    <w:rsid w:val="00AF511A"/>
    <w:rsid w:val="00B05214"/>
    <w:rsid w:val="00B06E8C"/>
    <w:rsid w:val="00B135DA"/>
    <w:rsid w:val="00B45F8F"/>
    <w:rsid w:val="00B60C7F"/>
    <w:rsid w:val="00B84928"/>
    <w:rsid w:val="00B97C01"/>
    <w:rsid w:val="00B97EF6"/>
    <w:rsid w:val="00BE0136"/>
    <w:rsid w:val="00BE7B55"/>
    <w:rsid w:val="00C41668"/>
    <w:rsid w:val="00C51374"/>
    <w:rsid w:val="00C5199F"/>
    <w:rsid w:val="00C9150A"/>
    <w:rsid w:val="00C91E5F"/>
    <w:rsid w:val="00C9270C"/>
    <w:rsid w:val="00CA7912"/>
    <w:rsid w:val="00CC6575"/>
    <w:rsid w:val="00CD603D"/>
    <w:rsid w:val="00CE505B"/>
    <w:rsid w:val="00CF53B4"/>
    <w:rsid w:val="00CF5A6B"/>
    <w:rsid w:val="00DB59B3"/>
    <w:rsid w:val="00E62A1D"/>
    <w:rsid w:val="00E724A6"/>
    <w:rsid w:val="00EC38FD"/>
    <w:rsid w:val="00ED5241"/>
    <w:rsid w:val="00EE0E90"/>
    <w:rsid w:val="00EE6324"/>
    <w:rsid w:val="00F0320B"/>
    <w:rsid w:val="00F12D91"/>
    <w:rsid w:val="00F1738F"/>
    <w:rsid w:val="00F4080C"/>
    <w:rsid w:val="00F74A5A"/>
    <w:rsid w:val="00F77C9A"/>
    <w:rsid w:val="00F828C2"/>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F2E94F"/>
  <w15:docId w15:val="{AC293825-BFB1-4DB3-BC67-5B4995739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21A243B4C5464B981DA79125F0E358"/>
        <w:category>
          <w:name w:val="全般"/>
          <w:gallery w:val="placeholder"/>
        </w:category>
        <w:types>
          <w:type w:val="bbPlcHdr"/>
        </w:types>
        <w:behaviors>
          <w:behavior w:val="content"/>
        </w:behaviors>
        <w:guid w:val="{7BFF1700-BF2F-4354-94C0-047FEEFA5813}"/>
      </w:docPartPr>
      <w:docPartBody>
        <w:p w:rsidR="00000000" w:rsidRDefault="00465A84" w:rsidP="00465A84">
          <w:pPr>
            <w:pStyle w:val="2221A243B4C5464B981DA79125F0E35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A84"/>
    <w:rsid w:val="0046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D95FFAACBF47D99BFC8F9CA894A393">
    <w:name w:val="FFD95FFAACBF47D99BFC8F9CA894A393"/>
    <w:rsid w:val="00465A84"/>
    <w:pPr>
      <w:widowControl w:val="0"/>
      <w:jc w:val="both"/>
    </w:pPr>
  </w:style>
  <w:style w:type="paragraph" w:customStyle="1" w:styleId="2221A243B4C5464B981DA79125F0E358">
    <w:name w:val="2221A243B4C5464B981DA79125F0E358"/>
    <w:rsid w:val="00465A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1543-FDA4-4D64-AE8D-22390EC9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正軌</dc:creator>
  <cp:lastModifiedBy>森山　結菜</cp:lastModifiedBy>
  <cp:revision>21</cp:revision>
  <cp:lastPrinted>2018-10-16T05:26:00Z</cp:lastPrinted>
  <dcterms:created xsi:type="dcterms:W3CDTF">2019-11-21T07:59:00Z</dcterms:created>
  <dcterms:modified xsi:type="dcterms:W3CDTF">2020-01-29T05:14:00Z</dcterms:modified>
</cp:coreProperties>
</file>