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6778" w14:textId="4276E427" w:rsidR="004F4D8C" w:rsidRPr="00013DC1" w:rsidRDefault="00BF48D3" w:rsidP="004F4D8C">
      <w:pPr>
        <w:jc w:val="center"/>
        <w:rPr>
          <w:rFonts w:asciiTheme="majorEastAsia" w:eastAsiaTheme="majorEastAsia" w:hAnsiTheme="majorEastAsia"/>
          <w:b/>
        </w:rPr>
      </w:pPr>
      <w:r w:rsidRPr="00013DC1">
        <w:rPr>
          <w:rFonts w:asciiTheme="majorEastAsia" w:eastAsiaTheme="majorEastAsia" w:hAnsiTheme="majorEastAsia" w:hint="eastAsia"/>
          <w:b/>
        </w:rPr>
        <w:t>おおさかカーボンニュートラルビジネスネットワーク</w:t>
      </w:r>
      <w:r w:rsidR="0027523E" w:rsidRPr="00013DC1">
        <w:rPr>
          <w:rFonts w:asciiTheme="majorEastAsia" w:eastAsiaTheme="majorEastAsia" w:hAnsiTheme="majorEastAsia" w:hint="eastAsia"/>
          <w:b/>
        </w:rPr>
        <w:t>設置</w:t>
      </w:r>
      <w:r w:rsidR="00D24823" w:rsidRPr="00013DC1">
        <w:rPr>
          <w:rFonts w:asciiTheme="majorEastAsia" w:eastAsiaTheme="majorEastAsia" w:hAnsiTheme="majorEastAsia" w:hint="eastAsia"/>
          <w:b/>
        </w:rPr>
        <w:t>要綱</w:t>
      </w:r>
    </w:p>
    <w:p w14:paraId="24186779" w14:textId="77777777" w:rsidR="004F4D8C" w:rsidRPr="00013DC1" w:rsidRDefault="004F4D8C" w:rsidP="004F4D8C"/>
    <w:p w14:paraId="50DA4BF3" w14:textId="77777777" w:rsidR="00A158FD" w:rsidRPr="00013DC1" w:rsidRDefault="004F4D8C" w:rsidP="00A158FD">
      <w:r w:rsidRPr="00013DC1">
        <w:rPr>
          <w:rFonts w:hint="eastAsia"/>
        </w:rPr>
        <w:t>（目的）</w:t>
      </w:r>
    </w:p>
    <w:p w14:paraId="5CBF9EC7" w14:textId="063EF320" w:rsidR="001E269A" w:rsidRPr="00013DC1" w:rsidRDefault="00A158FD" w:rsidP="00A158FD">
      <w:pPr>
        <w:ind w:left="210" w:hangingChars="100" w:hanging="210"/>
      </w:pPr>
      <w:r w:rsidRPr="00013DC1">
        <w:rPr>
          <w:rFonts w:hint="eastAsia"/>
        </w:rPr>
        <w:t>第１条　カーボンニュートラル技術を有する府内外の大手・中堅企業、大阪での技術実装・ビジネス展開に意欲を有する中小企業に対し、新たなビジネス展開に向けて、施策・技術面について、府職員及び専門家が国や地方公共団体、大学等研究機関や金融機関などの支援機関とも連携し、支援すること</w:t>
      </w:r>
      <w:r w:rsidR="000F1CE3" w:rsidRPr="00013DC1">
        <w:rPr>
          <w:rFonts w:hint="eastAsia"/>
        </w:rPr>
        <w:t>により、大阪府</w:t>
      </w:r>
      <w:r w:rsidR="00D05AD8">
        <w:rPr>
          <w:rFonts w:hint="eastAsia"/>
        </w:rPr>
        <w:t>内</w:t>
      </w:r>
      <w:r w:rsidRPr="00013DC1">
        <w:rPr>
          <w:rFonts w:hint="eastAsia"/>
        </w:rPr>
        <w:t>の産業振興につながる技術の実装</w:t>
      </w:r>
      <w:r w:rsidR="00D05AD8">
        <w:rPr>
          <w:rFonts w:hint="eastAsia"/>
        </w:rPr>
        <w:t>を</w:t>
      </w:r>
      <w:r w:rsidRPr="00013DC1">
        <w:rPr>
          <w:rFonts w:hint="eastAsia"/>
        </w:rPr>
        <w:t>推進</w:t>
      </w:r>
      <w:r w:rsidR="00D05AD8">
        <w:rPr>
          <w:rFonts w:hint="eastAsia"/>
        </w:rPr>
        <w:t>す</w:t>
      </w:r>
      <w:r w:rsidR="00857F8B" w:rsidRPr="00013DC1">
        <w:rPr>
          <w:rFonts w:hint="eastAsia"/>
        </w:rPr>
        <w:t>る</w:t>
      </w:r>
      <w:r w:rsidR="00096400" w:rsidRPr="00013DC1">
        <w:rPr>
          <w:rFonts w:hint="eastAsia"/>
        </w:rPr>
        <w:t>ことを目的として</w:t>
      </w:r>
      <w:r w:rsidR="00DB7B67" w:rsidRPr="00013DC1">
        <w:rPr>
          <w:rFonts w:hint="eastAsia"/>
        </w:rPr>
        <w:t>、おおさかカーボンニュートラルビジネスネットワーク（以下「本ネットワーク」という。）を</w:t>
      </w:r>
      <w:r w:rsidR="00BA0080" w:rsidRPr="00013DC1">
        <w:rPr>
          <w:rFonts w:hint="eastAsia"/>
        </w:rPr>
        <w:t>設置する</w:t>
      </w:r>
      <w:r w:rsidR="00BD261A" w:rsidRPr="00013DC1">
        <w:rPr>
          <w:rFonts w:hint="eastAsia"/>
        </w:rPr>
        <w:t>。</w:t>
      </w:r>
    </w:p>
    <w:p w14:paraId="75E9B9B4" w14:textId="77777777" w:rsidR="003B490C" w:rsidRPr="00013DC1" w:rsidRDefault="003B490C" w:rsidP="00D24823"/>
    <w:p w14:paraId="11BB5A17" w14:textId="31B9201B" w:rsidR="00D24823" w:rsidRPr="00013DC1" w:rsidRDefault="00D24823" w:rsidP="00D24823">
      <w:r w:rsidRPr="00013DC1">
        <w:rPr>
          <w:rFonts w:hint="eastAsia"/>
        </w:rPr>
        <w:t>（定義）</w:t>
      </w:r>
    </w:p>
    <w:p w14:paraId="2EF91F50" w14:textId="4441E0B6" w:rsidR="00D24823" w:rsidRPr="00013DC1" w:rsidRDefault="00A158FD" w:rsidP="00A158FD">
      <w:pPr>
        <w:ind w:left="210" w:hangingChars="100" w:hanging="210"/>
      </w:pPr>
      <w:r w:rsidRPr="00013DC1">
        <w:rPr>
          <w:rFonts w:hint="eastAsia"/>
        </w:rPr>
        <w:t>第２条　おおさかカーボンニュートラルビジネスネットワーク</w:t>
      </w:r>
      <w:r w:rsidR="00EC6FB7" w:rsidRPr="00013DC1">
        <w:rPr>
          <w:rFonts w:hint="eastAsia"/>
        </w:rPr>
        <w:t>設置要綱（以下「</w:t>
      </w:r>
      <w:r w:rsidR="00D24823" w:rsidRPr="00013DC1">
        <w:rPr>
          <w:rFonts w:hint="eastAsia"/>
        </w:rPr>
        <w:t>本要綱</w:t>
      </w:r>
      <w:r w:rsidR="00EC6FB7" w:rsidRPr="00013DC1">
        <w:rPr>
          <w:rFonts w:hint="eastAsia"/>
        </w:rPr>
        <w:t>」という</w:t>
      </w:r>
      <w:r w:rsidR="002B3A66" w:rsidRPr="00013DC1">
        <w:rPr>
          <w:rFonts w:hint="eastAsia"/>
        </w:rPr>
        <w:t>。</w:t>
      </w:r>
      <w:r w:rsidR="00EC6FB7" w:rsidRPr="00013DC1">
        <w:rPr>
          <w:rFonts w:hint="eastAsia"/>
        </w:rPr>
        <w:t>）</w:t>
      </w:r>
      <w:r w:rsidR="00D24823" w:rsidRPr="00013DC1">
        <w:rPr>
          <w:rFonts w:hint="eastAsia"/>
        </w:rPr>
        <w:t>で用いる用語を次の各号のとおり定義する。</w:t>
      </w:r>
    </w:p>
    <w:p w14:paraId="3289AB3C" w14:textId="17F9F5BB" w:rsidR="00DE7768" w:rsidRPr="00013DC1" w:rsidRDefault="002440AE" w:rsidP="008A25AF">
      <w:pPr>
        <w:ind w:firstLineChars="67" w:firstLine="141"/>
        <w:jc w:val="left"/>
      </w:pPr>
      <w:r w:rsidRPr="00013DC1">
        <w:rPr>
          <w:rFonts w:hint="eastAsia"/>
        </w:rPr>
        <w:t>（１）</w:t>
      </w:r>
      <w:r w:rsidR="00A158FD" w:rsidRPr="00013DC1">
        <w:rPr>
          <w:rFonts w:hint="eastAsia"/>
        </w:rPr>
        <w:t>カーボンニュートラル技術</w:t>
      </w:r>
    </w:p>
    <w:p w14:paraId="2418677C" w14:textId="7BF500D5" w:rsidR="00BA0080" w:rsidRPr="00013DC1" w:rsidRDefault="00B20ABA" w:rsidP="006E391D">
      <w:pPr>
        <w:ind w:leftChars="100" w:left="210" w:firstLineChars="100" w:firstLine="210"/>
        <w:jc w:val="left"/>
        <w:rPr>
          <w:rFonts w:asciiTheme="minorEastAsia" w:hAnsiTheme="minorEastAsia"/>
          <w:szCs w:val="21"/>
        </w:rPr>
      </w:pPr>
      <w:r w:rsidRPr="00013DC1">
        <w:rPr>
          <w:rFonts w:hint="eastAsia"/>
        </w:rPr>
        <w:t>カーボンニュートラルに資する先進技術を中心とした</w:t>
      </w:r>
      <w:r w:rsidR="009D3E9F" w:rsidRPr="00013DC1">
        <w:rPr>
          <w:rFonts w:hint="eastAsia"/>
        </w:rPr>
        <w:t>水素、蓄電池、再生可能・メタネーション等のエネルギー及び省エネ（創エネ等）などの</w:t>
      </w:r>
      <w:r w:rsidRPr="00013DC1">
        <w:rPr>
          <w:rFonts w:hint="eastAsia"/>
        </w:rPr>
        <w:t>技術</w:t>
      </w:r>
    </w:p>
    <w:p w14:paraId="4F557C15" w14:textId="05EB0024" w:rsidR="000F1CE3" w:rsidRPr="00013DC1" w:rsidRDefault="000F1CE3" w:rsidP="000F1CE3">
      <w:pPr>
        <w:ind w:firstLineChars="67" w:firstLine="141"/>
        <w:jc w:val="left"/>
      </w:pPr>
      <w:r w:rsidRPr="00013DC1">
        <w:rPr>
          <w:rFonts w:hint="eastAsia"/>
        </w:rPr>
        <w:t>（２）</w:t>
      </w:r>
      <w:r w:rsidR="00B20ABA" w:rsidRPr="00013DC1">
        <w:rPr>
          <w:rFonts w:hint="eastAsia"/>
        </w:rPr>
        <w:t>大手・中堅企業</w:t>
      </w:r>
    </w:p>
    <w:p w14:paraId="18ECCBDC" w14:textId="5ABBBB0F" w:rsidR="000F1CE3" w:rsidRPr="00013DC1" w:rsidRDefault="00B20ABA" w:rsidP="00B20ABA">
      <w:pPr>
        <w:ind w:firstLineChars="200" w:firstLine="420"/>
        <w:jc w:val="left"/>
      </w:pPr>
      <w:r w:rsidRPr="00013DC1">
        <w:rPr>
          <w:rFonts w:hint="eastAsia"/>
        </w:rPr>
        <w:t>中小企業基本法第</w:t>
      </w:r>
      <w:r w:rsidRPr="00013DC1">
        <w:rPr>
          <w:rFonts w:hint="eastAsia"/>
        </w:rPr>
        <w:t>2</w:t>
      </w:r>
      <w:r w:rsidRPr="00013DC1">
        <w:rPr>
          <w:rFonts w:hint="eastAsia"/>
        </w:rPr>
        <w:t>条第</w:t>
      </w:r>
      <w:r w:rsidRPr="00013DC1">
        <w:rPr>
          <w:rFonts w:hint="eastAsia"/>
        </w:rPr>
        <w:t>1</w:t>
      </w:r>
      <w:r w:rsidRPr="00013DC1">
        <w:rPr>
          <w:rFonts w:hint="eastAsia"/>
        </w:rPr>
        <w:t>項に規定する「中小企業」以外の企業</w:t>
      </w:r>
    </w:p>
    <w:p w14:paraId="2DED0700" w14:textId="690C6F53" w:rsidR="00D50E3B" w:rsidRPr="00013DC1" w:rsidRDefault="002440AE" w:rsidP="00D50E3B">
      <w:pPr>
        <w:ind w:firstLineChars="67" w:firstLine="141"/>
        <w:jc w:val="left"/>
      </w:pPr>
      <w:r w:rsidRPr="00013DC1">
        <w:rPr>
          <w:rFonts w:hint="eastAsia"/>
        </w:rPr>
        <w:t>（</w:t>
      </w:r>
      <w:r w:rsidR="000F1CE3" w:rsidRPr="00013DC1">
        <w:rPr>
          <w:rFonts w:hint="eastAsia"/>
        </w:rPr>
        <w:t>３</w:t>
      </w:r>
      <w:r w:rsidRPr="00013DC1">
        <w:rPr>
          <w:rFonts w:hint="eastAsia"/>
        </w:rPr>
        <w:t>）</w:t>
      </w:r>
      <w:r w:rsidR="00B20ABA" w:rsidRPr="00013DC1">
        <w:rPr>
          <w:rFonts w:hint="eastAsia"/>
        </w:rPr>
        <w:t>中小企業</w:t>
      </w:r>
    </w:p>
    <w:p w14:paraId="6DEFB454" w14:textId="1D17BFD6" w:rsidR="0064305C" w:rsidRPr="00013DC1" w:rsidRDefault="00B20ABA" w:rsidP="00722FF9">
      <w:pPr>
        <w:ind w:leftChars="100" w:left="210" w:firstLineChars="100" w:firstLine="210"/>
        <w:jc w:val="left"/>
      </w:pPr>
      <w:r w:rsidRPr="00013DC1">
        <w:rPr>
          <w:rFonts w:hint="eastAsia"/>
        </w:rPr>
        <w:t>中小企業基本法第２条第１項に規定する者</w:t>
      </w:r>
    </w:p>
    <w:p w14:paraId="74A0D39C" w14:textId="68990401" w:rsidR="00236E29" w:rsidRPr="00013DC1" w:rsidRDefault="002440AE" w:rsidP="000F1CE3">
      <w:pPr>
        <w:ind w:firstLineChars="67" w:firstLine="141"/>
        <w:jc w:val="left"/>
      </w:pPr>
      <w:r w:rsidRPr="00013DC1">
        <w:rPr>
          <w:rFonts w:hint="eastAsia"/>
        </w:rPr>
        <w:t>（</w:t>
      </w:r>
      <w:r w:rsidR="000F1CE3" w:rsidRPr="00013DC1">
        <w:rPr>
          <w:rFonts w:hint="eastAsia"/>
        </w:rPr>
        <w:t>４</w:t>
      </w:r>
      <w:r w:rsidRPr="00013DC1">
        <w:rPr>
          <w:rFonts w:hint="eastAsia"/>
        </w:rPr>
        <w:t>）</w:t>
      </w:r>
      <w:r w:rsidR="00DB7B67" w:rsidRPr="00013DC1">
        <w:rPr>
          <w:rFonts w:hint="eastAsia"/>
        </w:rPr>
        <w:t>支援機関</w:t>
      </w:r>
    </w:p>
    <w:p w14:paraId="26E8F59D" w14:textId="3D8B97B5" w:rsidR="008F17A7" w:rsidRPr="00013DC1" w:rsidRDefault="00DB7B67" w:rsidP="00D50E3B">
      <w:pPr>
        <w:ind w:firstLineChars="200" w:firstLine="420"/>
        <w:jc w:val="left"/>
      </w:pPr>
      <w:r w:rsidRPr="00013DC1">
        <w:rPr>
          <w:rFonts w:hint="eastAsia"/>
        </w:rPr>
        <w:t>企業の技術開発</w:t>
      </w:r>
      <w:r w:rsidR="00D05AD8">
        <w:rPr>
          <w:rFonts w:hint="eastAsia"/>
        </w:rPr>
        <w:t>や実装</w:t>
      </w:r>
      <w:r w:rsidRPr="00013DC1">
        <w:rPr>
          <w:rFonts w:hint="eastAsia"/>
        </w:rPr>
        <w:t>等を支援する法人及び団体等</w:t>
      </w:r>
    </w:p>
    <w:p w14:paraId="2A4C6C8B" w14:textId="228AB858" w:rsidR="00B301BA" w:rsidRPr="00013DC1" w:rsidRDefault="00B301BA" w:rsidP="008F17A7">
      <w:pPr>
        <w:jc w:val="left"/>
      </w:pPr>
    </w:p>
    <w:p w14:paraId="23DEABF6" w14:textId="102262C3" w:rsidR="00333021" w:rsidRPr="00013DC1" w:rsidRDefault="00333021" w:rsidP="008F17A7">
      <w:pPr>
        <w:jc w:val="left"/>
      </w:pPr>
      <w:r w:rsidRPr="00013DC1">
        <w:rPr>
          <w:rFonts w:hint="eastAsia"/>
        </w:rPr>
        <w:t>（</w:t>
      </w:r>
      <w:r w:rsidR="00DB7B67" w:rsidRPr="00013DC1">
        <w:rPr>
          <w:rFonts w:hint="eastAsia"/>
        </w:rPr>
        <w:t>会員</w:t>
      </w:r>
      <w:r w:rsidRPr="00013DC1">
        <w:rPr>
          <w:rFonts w:hint="eastAsia"/>
        </w:rPr>
        <w:t>）</w:t>
      </w:r>
    </w:p>
    <w:p w14:paraId="3077BB62" w14:textId="6F369637" w:rsidR="00333021" w:rsidRPr="00013DC1" w:rsidRDefault="00DB7B67" w:rsidP="00DB7B67">
      <w:pPr>
        <w:pStyle w:val="a9"/>
        <w:ind w:leftChars="0" w:left="210" w:hangingChars="100" w:hanging="210"/>
        <w:jc w:val="left"/>
      </w:pPr>
      <w:r w:rsidRPr="00013DC1">
        <w:rPr>
          <w:rFonts w:hint="eastAsia"/>
        </w:rPr>
        <w:t xml:space="preserve">第３条　</w:t>
      </w:r>
      <w:r w:rsidR="005C7A93" w:rsidRPr="00013DC1">
        <w:rPr>
          <w:rFonts w:hint="eastAsia"/>
        </w:rPr>
        <w:t>本</w:t>
      </w:r>
      <w:r w:rsidRPr="00013DC1">
        <w:rPr>
          <w:rFonts w:hint="eastAsia"/>
        </w:rPr>
        <w:t>ネットワークの会員は、本要綱第</w:t>
      </w:r>
      <w:r w:rsidR="00D84ED7" w:rsidRPr="00013DC1">
        <w:rPr>
          <w:rFonts w:hint="eastAsia"/>
        </w:rPr>
        <w:t>５</w:t>
      </w:r>
      <w:r w:rsidRPr="00013DC1">
        <w:rPr>
          <w:rFonts w:hint="eastAsia"/>
        </w:rPr>
        <w:t>条第１項に規定する入会手続きを有効に行った者とする。</w:t>
      </w:r>
    </w:p>
    <w:p w14:paraId="4C40B57F" w14:textId="77777777" w:rsidR="0075709A" w:rsidRPr="00013DC1" w:rsidRDefault="0075709A" w:rsidP="00DF4A45">
      <w:pPr>
        <w:widowControl/>
        <w:jc w:val="left"/>
      </w:pPr>
    </w:p>
    <w:p w14:paraId="2418677D" w14:textId="36112EE4" w:rsidR="004F4D8C" w:rsidRPr="00013DC1" w:rsidRDefault="004F4D8C" w:rsidP="00DF4A45">
      <w:pPr>
        <w:widowControl/>
        <w:jc w:val="left"/>
      </w:pPr>
      <w:r w:rsidRPr="00013DC1">
        <w:rPr>
          <w:rFonts w:hint="eastAsia"/>
        </w:rPr>
        <w:t>（</w:t>
      </w:r>
      <w:r w:rsidR="000B0E67" w:rsidRPr="00013DC1">
        <w:rPr>
          <w:rFonts w:hint="eastAsia"/>
        </w:rPr>
        <w:t>活動</w:t>
      </w:r>
      <w:r w:rsidRPr="00013DC1">
        <w:rPr>
          <w:rFonts w:hint="eastAsia"/>
        </w:rPr>
        <w:t>）</w:t>
      </w:r>
    </w:p>
    <w:p w14:paraId="2418677E" w14:textId="71215622" w:rsidR="004F4D8C" w:rsidRPr="00013DC1" w:rsidRDefault="004F4D8C" w:rsidP="00D84ED7">
      <w:pPr>
        <w:ind w:left="210" w:hangingChars="100" w:hanging="210"/>
      </w:pPr>
      <w:r w:rsidRPr="00013DC1">
        <w:rPr>
          <w:rFonts w:hint="eastAsia"/>
        </w:rPr>
        <w:t>第</w:t>
      </w:r>
      <w:r w:rsidR="00333021" w:rsidRPr="00013DC1">
        <w:rPr>
          <w:rFonts w:hint="eastAsia"/>
        </w:rPr>
        <w:t>４</w:t>
      </w:r>
      <w:r w:rsidRPr="00013DC1">
        <w:rPr>
          <w:rFonts w:hint="eastAsia"/>
        </w:rPr>
        <w:t xml:space="preserve">条　</w:t>
      </w:r>
      <w:r w:rsidR="005C7A93" w:rsidRPr="00013DC1">
        <w:rPr>
          <w:rFonts w:hint="eastAsia"/>
        </w:rPr>
        <w:t>本</w:t>
      </w:r>
      <w:r w:rsidR="00DB7B67" w:rsidRPr="00013DC1">
        <w:rPr>
          <w:rFonts w:hint="eastAsia"/>
        </w:rPr>
        <w:t>ネットワーク</w:t>
      </w:r>
      <w:r w:rsidR="000B0E67" w:rsidRPr="00013DC1">
        <w:rPr>
          <w:rFonts w:hint="eastAsia"/>
        </w:rPr>
        <w:t>は</w:t>
      </w:r>
      <w:r w:rsidRPr="00013DC1">
        <w:rPr>
          <w:rFonts w:hint="eastAsia"/>
        </w:rPr>
        <w:t>、</w:t>
      </w:r>
      <w:r w:rsidR="00D84ED7" w:rsidRPr="00013DC1">
        <w:rPr>
          <w:rFonts w:hint="eastAsia"/>
        </w:rPr>
        <w:t>カーボンニュートラル技術分野における</w:t>
      </w:r>
      <w:r w:rsidR="00096400" w:rsidRPr="00013DC1">
        <w:rPr>
          <w:rFonts w:hint="eastAsia"/>
        </w:rPr>
        <w:t>次</w:t>
      </w:r>
      <w:r w:rsidR="000B0E67" w:rsidRPr="00013DC1">
        <w:rPr>
          <w:rFonts w:hint="eastAsia"/>
        </w:rPr>
        <w:t>の各号</w:t>
      </w:r>
      <w:r w:rsidR="00096400" w:rsidRPr="00013DC1">
        <w:rPr>
          <w:rFonts w:hint="eastAsia"/>
        </w:rPr>
        <w:t>に掲げる</w:t>
      </w:r>
      <w:r w:rsidR="000B0E67" w:rsidRPr="00013DC1">
        <w:rPr>
          <w:rFonts w:hint="eastAsia"/>
        </w:rPr>
        <w:t>活動</w:t>
      </w:r>
      <w:r w:rsidR="0099387E" w:rsidRPr="00013DC1">
        <w:rPr>
          <w:rFonts w:hint="eastAsia"/>
        </w:rPr>
        <w:t>を行う</w:t>
      </w:r>
      <w:r w:rsidRPr="00013DC1">
        <w:rPr>
          <w:rFonts w:hint="eastAsia"/>
        </w:rPr>
        <w:t>。</w:t>
      </w:r>
    </w:p>
    <w:p w14:paraId="2418677F" w14:textId="30B28791" w:rsidR="006B339A" w:rsidRPr="00013DC1" w:rsidRDefault="002440AE" w:rsidP="00C41F2E">
      <w:pPr>
        <w:ind w:leftChars="100" w:left="630" w:hangingChars="200" w:hanging="420"/>
      </w:pPr>
      <w:r w:rsidRPr="00013DC1">
        <w:rPr>
          <w:rFonts w:hint="eastAsia"/>
        </w:rPr>
        <w:t>（１）</w:t>
      </w:r>
      <w:r w:rsidR="00D84ED7" w:rsidRPr="00013DC1">
        <w:rPr>
          <w:rFonts w:hint="eastAsia"/>
        </w:rPr>
        <w:t>府職員または専門家による</w:t>
      </w:r>
      <w:r w:rsidR="00D05AD8">
        <w:rPr>
          <w:rFonts w:hint="eastAsia"/>
        </w:rPr>
        <w:t>、</w:t>
      </w:r>
      <w:r w:rsidR="00D84ED7" w:rsidRPr="00013DC1">
        <w:rPr>
          <w:rFonts w:hint="eastAsia"/>
        </w:rPr>
        <w:t>企業の</w:t>
      </w:r>
      <w:r w:rsidR="002F1E3B" w:rsidRPr="00013DC1">
        <w:rPr>
          <w:rFonts w:hint="eastAsia"/>
        </w:rPr>
        <w:t>施策・技術面に対する</w:t>
      </w:r>
      <w:r w:rsidR="00D84ED7" w:rsidRPr="00013DC1">
        <w:rPr>
          <w:rFonts w:hint="eastAsia"/>
        </w:rPr>
        <w:t>ニーズ等課題把握</w:t>
      </w:r>
    </w:p>
    <w:p w14:paraId="24186780" w14:textId="3875AF42" w:rsidR="00AC2172" w:rsidRPr="00013DC1" w:rsidRDefault="002440AE" w:rsidP="006B339A">
      <w:pPr>
        <w:ind w:leftChars="100" w:left="5460" w:hangingChars="2500" w:hanging="5250"/>
      </w:pPr>
      <w:r w:rsidRPr="00013DC1">
        <w:rPr>
          <w:rFonts w:hint="eastAsia"/>
        </w:rPr>
        <w:t>（２）</w:t>
      </w:r>
      <w:r w:rsidR="00D84ED7" w:rsidRPr="00013DC1">
        <w:rPr>
          <w:rFonts w:hint="eastAsia"/>
        </w:rPr>
        <w:t>府職員または専門家による</w:t>
      </w:r>
      <w:r w:rsidR="00D05AD8">
        <w:rPr>
          <w:rFonts w:hint="eastAsia"/>
        </w:rPr>
        <w:t>、</w:t>
      </w:r>
      <w:r w:rsidR="00D84ED7" w:rsidRPr="00013DC1">
        <w:rPr>
          <w:rFonts w:hint="eastAsia"/>
        </w:rPr>
        <w:t>企業のニーズ等課題に対するコーディネート</w:t>
      </w:r>
    </w:p>
    <w:p w14:paraId="605157BE" w14:textId="60F9B9AB" w:rsidR="00DB436A" w:rsidRPr="00013DC1" w:rsidRDefault="002440AE" w:rsidP="006B339A">
      <w:pPr>
        <w:ind w:leftChars="100" w:left="5460" w:hangingChars="2500" w:hanging="5250"/>
      </w:pPr>
      <w:r w:rsidRPr="00013DC1">
        <w:rPr>
          <w:rFonts w:hint="eastAsia"/>
        </w:rPr>
        <w:t>（３）</w:t>
      </w:r>
      <w:r w:rsidR="005826C5" w:rsidRPr="00013DC1">
        <w:rPr>
          <w:rFonts w:hint="eastAsia"/>
        </w:rPr>
        <w:t>オープンイノベーションの実施</w:t>
      </w:r>
    </w:p>
    <w:p w14:paraId="43CA0C55" w14:textId="72782869" w:rsidR="00943C4D" w:rsidRPr="00013DC1" w:rsidRDefault="002440AE" w:rsidP="006B339A">
      <w:pPr>
        <w:ind w:leftChars="100" w:left="5460" w:hangingChars="2500" w:hanging="5250"/>
      </w:pPr>
      <w:r w:rsidRPr="00013DC1">
        <w:rPr>
          <w:rFonts w:hint="eastAsia"/>
        </w:rPr>
        <w:t>（４）</w:t>
      </w:r>
      <w:r w:rsidR="00D84ED7" w:rsidRPr="00013DC1">
        <w:rPr>
          <w:rFonts w:hint="eastAsia"/>
        </w:rPr>
        <w:t>会員への情報の提供</w:t>
      </w:r>
    </w:p>
    <w:p w14:paraId="51973BA2" w14:textId="3708462D" w:rsidR="0064305C" w:rsidRPr="00013DC1" w:rsidRDefault="002440AE" w:rsidP="0064305C">
      <w:pPr>
        <w:ind w:firstLineChars="100" w:firstLine="210"/>
      </w:pPr>
      <w:r w:rsidRPr="00013DC1">
        <w:rPr>
          <w:rFonts w:hint="eastAsia"/>
        </w:rPr>
        <w:t>（５）</w:t>
      </w:r>
      <w:r w:rsidR="00851B41" w:rsidRPr="00013DC1">
        <w:rPr>
          <w:rFonts w:hint="eastAsia"/>
        </w:rPr>
        <w:t>前</w:t>
      </w:r>
      <w:r w:rsidR="003A2235" w:rsidRPr="00013DC1">
        <w:rPr>
          <w:rFonts w:hint="eastAsia"/>
        </w:rPr>
        <w:t>各</w:t>
      </w:r>
      <w:r w:rsidR="006B339A" w:rsidRPr="00013DC1">
        <w:rPr>
          <w:rFonts w:hint="eastAsia"/>
        </w:rPr>
        <w:t>号に掲げるもののほか、</w:t>
      </w:r>
      <w:r w:rsidR="008A25AF" w:rsidRPr="00013DC1">
        <w:rPr>
          <w:rFonts w:hint="eastAsia"/>
        </w:rPr>
        <w:t>本</w:t>
      </w:r>
      <w:r w:rsidR="007851B2" w:rsidRPr="00013DC1">
        <w:rPr>
          <w:rFonts w:hint="eastAsia"/>
        </w:rPr>
        <w:t>ネットワーク</w:t>
      </w:r>
      <w:r w:rsidR="0099387E" w:rsidRPr="00013DC1">
        <w:rPr>
          <w:rFonts w:hint="eastAsia"/>
        </w:rPr>
        <w:t>の目的</w:t>
      </w:r>
      <w:r w:rsidR="00D67F91" w:rsidRPr="00013DC1">
        <w:rPr>
          <w:rFonts w:hint="eastAsia"/>
        </w:rPr>
        <w:t>実現</w:t>
      </w:r>
      <w:r w:rsidR="00DB436A" w:rsidRPr="00013DC1">
        <w:rPr>
          <w:rFonts w:hint="eastAsia"/>
        </w:rPr>
        <w:t>のために</w:t>
      </w:r>
      <w:r w:rsidR="006B339A" w:rsidRPr="00013DC1">
        <w:rPr>
          <w:rFonts w:hint="eastAsia"/>
        </w:rPr>
        <w:t>必要</w:t>
      </w:r>
      <w:r w:rsidR="00DB436A" w:rsidRPr="00013DC1">
        <w:rPr>
          <w:rFonts w:hint="eastAsia"/>
        </w:rPr>
        <w:t>な活動</w:t>
      </w:r>
    </w:p>
    <w:p w14:paraId="61307D3D" w14:textId="77777777" w:rsidR="0068183E" w:rsidRPr="00013DC1" w:rsidRDefault="0068183E" w:rsidP="00451995"/>
    <w:p w14:paraId="30537198" w14:textId="123E3E18" w:rsidR="009658D7" w:rsidRPr="00013DC1" w:rsidRDefault="009658D7" w:rsidP="00451995">
      <w:r w:rsidRPr="00013DC1">
        <w:rPr>
          <w:rFonts w:hint="eastAsia"/>
        </w:rPr>
        <w:t>（</w:t>
      </w:r>
      <w:r w:rsidR="00327C7D" w:rsidRPr="00013DC1">
        <w:rPr>
          <w:rFonts w:hint="eastAsia"/>
        </w:rPr>
        <w:t>入会手続</w:t>
      </w:r>
      <w:r w:rsidR="000F1CE3" w:rsidRPr="00013DC1">
        <w:rPr>
          <w:rFonts w:hint="eastAsia"/>
        </w:rPr>
        <w:t>等</w:t>
      </w:r>
      <w:r w:rsidRPr="00013DC1">
        <w:rPr>
          <w:rFonts w:hint="eastAsia"/>
        </w:rPr>
        <w:t>）</w:t>
      </w:r>
    </w:p>
    <w:p w14:paraId="324B1154" w14:textId="61CDEB91" w:rsidR="00C55D8A" w:rsidRPr="00013DC1" w:rsidRDefault="005C7A93" w:rsidP="00CC56D1">
      <w:pPr>
        <w:ind w:left="210" w:hangingChars="100" w:hanging="210"/>
        <w:rPr>
          <w:rFonts w:asciiTheme="minorEastAsia" w:hAnsiTheme="minorEastAsia"/>
        </w:rPr>
      </w:pPr>
      <w:r w:rsidRPr="00013DC1">
        <w:rPr>
          <w:rFonts w:hint="eastAsia"/>
        </w:rPr>
        <w:t>第</w:t>
      </w:r>
      <w:r w:rsidR="000F30DA" w:rsidRPr="00013DC1">
        <w:rPr>
          <w:rFonts w:asciiTheme="minorEastAsia" w:hAnsiTheme="minorEastAsia" w:hint="eastAsia"/>
        </w:rPr>
        <w:t>５</w:t>
      </w:r>
      <w:r w:rsidRPr="00013DC1">
        <w:rPr>
          <w:rFonts w:asciiTheme="minorEastAsia" w:hAnsiTheme="minorEastAsia" w:hint="eastAsia"/>
        </w:rPr>
        <w:t>条　本</w:t>
      </w:r>
      <w:r w:rsidR="00A05452" w:rsidRPr="00013DC1">
        <w:rPr>
          <w:rFonts w:asciiTheme="minorEastAsia" w:hAnsiTheme="minorEastAsia" w:hint="eastAsia"/>
        </w:rPr>
        <w:t>ネットワーク</w:t>
      </w:r>
      <w:r w:rsidR="001C0D06" w:rsidRPr="00013DC1">
        <w:rPr>
          <w:rFonts w:asciiTheme="minorEastAsia" w:hAnsiTheme="minorEastAsia" w:hint="eastAsia"/>
        </w:rPr>
        <w:t>の目的に合致し、</w:t>
      </w:r>
      <w:r w:rsidRPr="00013DC1">
        <w:rPr>
          <w:rFonts w:asciiTheme="minorEastAsia" w:hAnsiTheme="minorEastAsia" w:hint="eastAsia"/>
        </w:rPr>
        <w:t>入会を希望する</w:t>
      </w:r>
      <w:r w:rsidR="002944D7" w:rsidRPr="00013DC1">
        <w:rPr>
          <w:rFonts w:asciiTheme="minorEastAsia" w:hAnsiTheme="minorEastAsia" w:hint="eastAsia"/>
        </w:rPr>
        <w:t>企業</w:t>
      </w:r>
      <w:r w:rsidR="00D05AD8">
        <w:rPr>
          <w:rFonts w:asciiTheme="minorEastAsia" w:hAnsiTheme="minorEastAsia" w:hint="eastAsia"/>
        </w:rPr>
        <w:t>や国、地方公共団体、大学等</w:t>
      </w:r>
      <w:r w:rsidR="00D05AD8">
        <w:rPr>
          <w:rFonts w:asciiTheme="minorEastAsia" w:hAnsiTheme="minorEastAsia" w:hint="eastAsia"/>
        </w:rPr>
        <w:lastRenderedPageBreak/>
        <w:t>研究機関や金融機関などの支援機関（以下「企業等」という。）</w:t>
      </w:r>
      <w:r w:rsidRPr="00013DC1">
        <w:rPr>
          <w:rFonts w:asciiTheme="minorEastAsia" w:hAnsiTheme="minorEastAsia" w:hint="eastAsia"/>
        </w:rPr>
        <w:t>は、</w:t>
      </w:r>
      <w:r w:rsidR="007851B2" w:rsidRPr="00013DC1">
        <w:rPr>
          <w:rFonts w:asciiTheme="minorEastAsia" w:hAnsiTheme="minorEastAsia" w:hint="eastAsia"/>
        </w:rPr>
        <w:t>電子申請による申し込みを行</w:t>
      </w:r>
      <w:r w:rsidR="001C0D06" w:rsidRPr="00013DC1">
        <w:rPr>
          <w:rFonts w:asciiTheme="minorEastAsia" w:hAnsiTheme="minorEastAsia" w:hint="eastAsia"/>
        </w:rPr>
        <w:t>い、大阪府からの</w:t>
      </w:r>
      <w:r w:rsidR="006556B3" w:rsidRPr="00013DC1">
        <w:rPr>
          <w:rFonts w:asciiTheme="minorEastAsia" w:hAnsiTheme="minorEastAsia" w:hint="eastAsia"/>
        </w:rPr>
        <w:t>入会</w:t>
      </w:r>
      <w:r w:rsidR="001C0D06" w:rsidRPr="00013DC1">
        <w:rPr>
          <w:rFonts w:asciiTheme="minorEastAsia" w:hAnsiTheme="minorEastAsia" w:hint="eastAsia"/>
        </w:rPr>
        <w:t>通知を</w:t>
      </w:r>
      <w:r w:rsidR="008D0888" w:rsidRPr="00013DC1">
        <w:rPr>
          <w:rFonts w:asciiTheme="minorEastAsia" w:hAnsiTheme="minorEastAsia" w:hint="eastAsia"/>
        </w:rPr>
        <w:t>受け取る</w:t>
      </w:r>
      <w:r w:rsidR="001C0D06" w:rsidRPr="00013DC1">
        <w:rPr>
          <w:rFonts w:asciiTheme="minorEastAsia" w:hAnsiTheme="minorEastAsia" w:hint="eastAsia"/>
        </w:rPr>
        <w:t>ことにより入会</w:t>
      </w:r>
      <w:r w:rsidR="000F1CE3" w:rsidRPr="00013DC1">
        <w:rPr>
          <w:rFonts w:asciiTheme="minorEastAsia" w:hAnsiTheme="minorEastAsia" w:hint="eastAsia"/>
        </w:rPr>
        <w:t>する</w:t>
      </w:r>
      <w:r w:rsidR="00D05AD8">
        <w:rPr>
          <w:rFonts w:asciiTheme="minorEastAsia" w:hAnsiTheme="minorEastAsia" w:hint="eastAsia"/>
        </w:rPr>
        <w:t>ことができる</w:t>
      </w:r>
      <w:r w:rsidRPr="00013DC1">
        <w:rPr>
          <w:rFonts w:asciiTheme="minorEastAsia" w:hAnsiTheme="minorEastAsia" w:hint="eastAsia"/>
        </w:rPr>
        <w:t>。</w:t>
      </w:r>
    </w:p>
    <w:p w14:paraId="77E5FD3E" w14:textId="30C87FB5" w:rsidR="00901CBF" w:rsidRPr="00013DC1" w:rsidRDefault="00C55D8A" w:rsidP="00CC56D1">
      <w:pPr>
        <w:ind w:left="210" w:hangingChars="100" w:hanging="210"/>
        <w:rPr>
          <w:rFonts w:asciiTheme="minorEastAsia" w:hAnsiTheme="minorEastAsia"/>
        </w:rPr>
      </w:pPr>
      <w:r w:rsidRPr="00013DC1">
        <w:rPr>
          <w:rFonts w:asciiTheme="minorEastAsia" w:hAnsiTheme="minorEastAsia" w:hint="eastAsia"/>
        </w:rPr>
        <w:t xml:space="preserve">２　</w:t>
      </w:r>
      <w:r w:rsidR="00031FC3" w:rsidRPr="00013DC1">
        <w:rPr>
          <w:rFonts w:asciiTheme="minorEastAsia" w:hAnsiTheme="minorEastAsia" w:hint="eastAsia"/>
        </w:rPr>
        <w:t>過去</w:t>
      </w:r>
      <w:r w:rsidR="007851B2" w:rsidRPr="00013DC1">
        <w:rPr>
          <w:rFonts w:asciiTheme="minorEastAsia" w:hAnsiTheme="minorEastAsia" w:hint="eastAsia"/>
        </w:rPr>
        <w:t>に大阪スマートエネルギーパートナーズ又はおおさかスマエネインダストリーネットワークに加入していた企業等については</w:t>
      </w:r>
      <w:r w:rsidR="002744D8" w:rsidRPr="00013DC1">
        <w:rPr>
          <w:rFonts w:asciiTheme="minorEastAsia" w:hAnsiTheme="minorEastAsia" w:hint="eastAsia"/>
        </w:rPr>
        <w:t>、</w:t>
      </w:r>
      <w:r w:rsidR="00A1008E" w:rsidRPr="00013DC1">
        <w:rPr>
          <w:rFonts w:asciiTheme="minorEastAsia" w:hAnsiTheme="minorEastAsia" w:hint="eastAsia"/>
        </w:rPr>
        <w:t>本要綱</w:t>
      </w:r>
      <w:r w:rsidR="000668F5" w:rsidRPr="00013DC1">
        <w:rPr>
          <w:rFonts w:asciiTheme="minorEastAsia" w:hAnsiTheme="minorEastAsia" w:hint="eastAsia"/>
        </w:rPr>
        <w:t>を了承のうえ、</w:t>
      </w:r>
      <w:r w:rsidR="002744D8" w:rsidRPr="00013DC1">
        <w:rPr>
          <w:rFonts w:asciiTheme="minorEastAsia" w:hAnsiTheme="minorEastAsia" w:hint="eastAsia"/>
        </w:rPr>
        <w:t>本プラットフォームへ移行できるものとする</w:t>
      </w:r>
      <w:r w:rsidR="000F1CE3" w:rsidRPr="00013DC1">
        <w:rPr>
          <w:rFonts w:asciiTheme="minorEastAsia" w:hAnsiTheme="minorEastAsia" w:hint="eastAsia"/>
        </w:rPr>
        <w:t>。</w:t>
      </w:r>
    </w:p>
    <w:p w14:paraId="165874F2" w14:textId="3EE48467" w:rsidR="00901CBF" w:rsidRPr="00013DC1" w:rsidRDefault="00C55D8A" w:rsidP="00CC56D1">
      <w:pPr>
        <w:ind w:left="210" w:hangingChars="100" w:hanging="210"/>
      </w:pPr>
      <w:r w:rsidRPr="00013DC1">
        <w:rPr>
          <w:rFonts w:hint="eastAsia"/>
        </w:rPr>
        <w:t>３</w:t>
      </w:r>
      <w:r w:rsidR="00CC56D1" w:rsidRPr="00013DC1">
        <w:rPr>
          <w:rFonts w:hint="eastAsia"/>
        </w:rPr>
        <w:t xml:space="preserve">　大阪府は、入会内容について、本ネットワークの目的実現のために必要な範囲において公開することができるものとする。</w:t>
      </w:r>
    </w:p>
    <w:p w14:paraId="1D32A94F" w14:textId="5FB84739" w:rsidR="005C7A93" w:rsidRPr="00013DC1" w:rsidRDefault="00C55D8A" w:rsidP="005C7A93">
      <w:r w:rsidRPr="00013DC1">
        <w:rPr>
          <w:rFonts w:hint="eastAsia"/>
        </w:rPr>
        <w:t>４</w:t>
      </w:r>
      <w:r w:rsidR="005C56C6" w:rsidRPr="00013DC1">
        <w:rPr>
          <w:rFonts w:hint="eastAsia"/>
        </w:rPr>
        <w:t xml:space="preserve">　</w:t>
      </w:r>
      <w:r w:rsidR="002830CE" w:rsidRPr="00013DC1">
        <w:rPr>
          <w:rFonts w:hint="eastAsia"/>
        </w:rPr>
        <w:t>本</w:t>
      </w:r>
      <w:r w:rsidR="00A05452" w:rsidRPr="00013DC1">
        <w:rPr>
          <w:rFonts w:hint="eastAsia"/>
        </w:rPr>
        <w:t>ネットワーク</w:t>
      </w:r>
      <w:r w:rsidR="002830CE" w:rsidRPr="00013DC1">
        <w:rPr>
          <w:rFonts w:hint="eastAsia"/>
        </w:rPr>
        <w:t>への入会費用は無料とする。</w:t>
      </w:r>
    </w:p>
    <w:p w14:paraId="04EE0E27" w14:textId="77777777" w:rsidR="00CE2AEE" w:rsidRPr="00013DC1" w:rsidRDefault="00CE2AEE" w:rsidP="005C7A93"/>
    <w:p w14:paraId="0F807BCC" w14:textId="77777777" w:rsidR="00691BD1" w:rsidRPr="00013DC1" w:rsidRDefault="00691BD1" w:rsidP="00691BD1">
      <w:pPr>
        <w:widowControl/>
        <w:jc w:val="left"/>
      </w:pPr>
      <w:r w:rsidRPr="00013DC1">
        <w:rPr>
          <w:rFonts w:hint="eastAsia"/>
        </w:rPr>
        <w:t>（退会手続）</w:t>
      </w:r>
    </w:p>
    <w:p w14:paraId="4F1A0C69" w14:textId="35FAA922" w:rsidR="00691BD1" w:rsidRPr="00013DC1" w:rsidRDefault="00691BD1" w:rsidP="00CC56D1">
      <w:pPr>
        <w:ind w:left="210" w:hangingChars="100" w:hanging="210"/>
      </w:pPr>
      <w:r w:rsidRPr="00013DC1">
        <w:rPr>
          <w:rFonts w:hint="eastAsia"/>
        </w:rPr>
        <w:t>第６条</w:t>
      </w:r>
      <w:r w:rsidRPr="00013DC1">
        <w:rPr>
          <w:rFonts w:hint="eastAsia"/>
        </w:rPr>
        <w:t xml:space="preserve">  </w:t>
      </w:r>
      <w:r w:rsidR="00CC56D1" w:rsidRPr="00013DC1">
        <w:rPr>
          <w:rFonts w:hint="eastAsia"/>
        </w:rPr>
        <w:t>会員</w:t>
      </w:r>
      <w:r w:rsidRPr="00013DC1">
        <w:rPr>
          <w:rFonts w:hint="eastAsia"/>
        </w:rPr>
        <w:t>が、本</w:t>
      </w:r>
      <w:r w:rsidR="00CC56D1" w:rsidRPr="00013DC1">
        <w:rPr>
          <w:rFonts w:hint="eastAsia"/>
        </w:rPr>
        <w:t>ネットワーク</w:t>
      </w:r>
      <w:r w:rsidRPr="00013DC1">
        <w:rPr>
          <w:rFonts w:hint="eastAsia"/>
        </w:rPr>
        <w:t>からの退会を希望する際には、</w:t>
      </w:r>
      <w:r w:rsidR="007851B2" w:rsidRPr="00013DC1">
        <w:rPr>
          <w:rFonts w:hint="eastAsia"/>
        </w:rPr>
        <w:t>電子申請による</w:t>
      </w:r>
      <w:r w:rsidR="00FC34BA" w:rsidRPr="00013DC1">
        <w:rPr>
          <w:rFonts w:hint="eastAsia"/>
        </w:rPr>
        <w:t>退会手続きを行うものと</w:t>
      </w:r>
      <w:r w:rsidRPr="00013DC1">
        <w:rPr>
          <w:rFonts w:hint="eastAsia"/>
        </w:rPr>
        <w:t>する。</w:t>
      </w:r>
    </w:p>
    <w:p w14:paraId="03A1A428" w14:textId="77777777" w:rsidR="00CC56D1" w:rsidRPr="00013DC1" w:rsidRDefault="00691BD1" w:rsidP="00CC56D1">
      <w:pPr>
        <w:ind w:left="210" w:hangingChars="100" w:hanging="210"/>
      </w:pPr>
      <w:r w:rsidRPr="00013DC1">
        <w:rPr>
          <w:rFonts w:hint="eastAsia"/>
        </w:rPr>
        <w:t xml:space="preserve">２　</w:t>
      </w:r>
      <w:r w:rsidR="00CC56D1" w:rsidRPr="00013DC1">
        <w:rPr>
          <w:rFonts w:hint="eastAsia"/>
        </w:rPr>
        <w:t>大阪府は、会員が次の各号のいずれかに該当するときは退会させることができるものとする。</w:t>
      </w:r>
    </w:p>
    <w:p w14:paraId="410F70FA" w14:textId="7471D493" w:rsidR="00CC56D1" w:rsidRPr="00013DC1" w:rsidRDefault="00CC56D1" w:rsidP="00CC56D1">
      <w:pPr>
        <w:ind w:firstLine="210"/>
      </w:pPr>
      <w:r w:rsidRPr="00013DC1">
        <w:rPr>
          <w:rFonts w:hint="eastAsia"/>
        </w:rPr>
        <w:t>（１）前項の</w:t>
      </w:r>
      <w:r w:rsidR="00FC34BA" w:rsidRPr="00013DC1">
        <w:rPr>
          <w:rFonts w:hint="eastAsia"/>
        </w:rPr>
        <w:t>退会手続き</w:t>
      </w:r>
      <w:r w:rsidRPr="00013DC1">
        <w:rPr>
          <w:rFonts w:hint="eastAsia"/>
        </w:rPr>
        <w:t>があったとき</w:t>
      </w:r>
    </w:p>
    <w:p w14:paraId="5F4CE5B8" w14:textId="77777777" w:rsidR="00CC56D1" w:rsidRPr="00013DC1" w:rsidRDefault="00CC56D1" w:rsidP="00CC56D1">
      <w:pPr>
        <w:ind w:firstLine="210"/>
      </w:pPr>
      <w:r w:rsidRPr="00013DC1">
        <w:rPr>
          <w:rFonts w:hint="eastAsia"/>
        </w:rPr>
        <w:t>（２）</w:t>
      </w:r>
      <w:r w:rsidR="00691BD1" w:rsidRPr="00013DC1">
        <w:rPr>
          <w:rFonts w:hint="eastAsia"/>
        </w:rPr>
        <w:t>本</w:t>
      </w:r>
      <w:r w:rsidRPr="00013DC1">
        <w:rPr>
          <w:rFonts w:hint="eastAsia"/>
        </w:rPr>
        <w:t>ネットワーク</w:t>
      </w:r>
      <w:r w:rsidR="00691BD1" w:rsidRPr="00013DC1">
        <w:rPr>
          <w:rFonts w:hint="eastAsia"/>
        </w:rPr>
        <w:t>の目的に反する活動を行った</w:t>
      </w:r>
      <w:r w:rsidRPr="00013DC1">
        <w:rPr>
          <w:rFonts w:hint="eastAsia"/>
        </w:rPr>
        <w:t>とき</w:t>
      </w:r>
    </w:p>
    <w:p w14:paraId="07B9EF3B" w14:textId="77777777" w:rsidR="00CC56D1" w:rsidRPr="00013DC1" w:rsidRDefault="00CC56D1" w:rsidP="00CC56D1">
      <w:pPr>
        <w:ind w:firstLine="210"/>
      </w:pPr>
      <w:r w:rsidRPr="00013DC1">
        <w:rPr>
          <w:rFonts w:hint="eastAsia"/>
        </w:rPr>
        <w:t>（３）連絡を取ることができなくなったとき</w:t>
      </w:r>
    </w:p>
    <w:p w14:paraId="355B070A" w14:textId="79C18248" w:rsidR="00691BD1" w:rsidRPr="00013DC1" w:rsidRDefault="00CC56D1" w:rsidP="00CC56D1">
      <w:pPr>
        <w:ind w:firstLine="210"/>
      </w:pPr>
      <w:r w:rsidRPr="00013DC1">
        <w:rPr>
          <w:rFonts w:hint="eastAsia"/>
        </w:rPr>
        <w:t>（４）大阪府が退会を必要と認めたとき</w:t>
      </w:r>
    </w:p>
    <w:p w14:paraId="6C178C73" w14:textId="77777777" w:rsidR="00CC56D1" w:rsidRPr="00013DC1" w:rsidRDefault="00CC56D1" w:rsidP="00451995"/>
    <w:p w14:paraId="204E8583" w14:textId="737330BB" w:rsidR="00CA09E3" w:rsidRPr="00013DC1" w:rsidRDefault="00CA09E3" w:rsidP="00451995">
      <w:r w:rsidRPr="00013DC1">
        <w:rPr>
          <w:rFonts w:hint="eastAsia"/>
        </w:rPr>
        <w:t>（</w:t>
      </w:r>
      <w:r w:rsidR="00CC56D1" w:rsidRPr="00013DC1">
        <w:rPr>
          <w:rFonts w:hint="eastAsia"/>
        </w:rPr>
        <w:t>専門家</w:t>
      </w:r>
      <w:r w:rsidRPr="00013DC1">
        <w:rPr>
          <w:rFonts w:hint="eastAsia"/>
        </w:rPr>
        <w:t>）</w:t>
      </w:r>
    </w:p>
    <w:p w14:paraId="2A33018A" w14:textId="6C374EB9" w:rsidR="008D079A" w:rsidRPr="00013DC1" w:rsidRDefault="00CA09E3" w:rsidP="00DD1F9E">
      <w:pPr>
        <w:ind w:left="210" w:hangingChars="100" w:hanging="210"/>
      </w:pPr>
      <w:r w:rsidRPr="00013DC1">
        <w:rPr>
          <w:rFonts w:hint="eastAsia"/>
        </w:rPr>
        <w:t>第</w:t>
      </w:r>
      <w:r w:rsidR="00DD1F9E" w:rsidRPr="00013DC1">
        <w:rPr>
          <w:rFonts w:hint="eastAsia"/>
        </w:rPr>
        <w:t>７</w:t>
      </w:r>
      <w:r w:rsidRPr="00013DC1">
        <w:rPr>
          <w:rFonts w:hint="eastAsia"/>
        </w:rPr>
        <w:t xml:space="preserve">条　</w:t>
      </w:r>
      <w:r w:rsidR="00771C43" w:rsidRPr="00013DC1">
        <w:rPr>
          <w:rFonts w:hint="eastAsia"/>
        </w:rPr>
        <w:t>大阪府</w:t>
      </w:r>
      <w:r w:rsidR="009E3186" w:rsidRPr="00013DC1">
        <w:rPr>
          <w:rFonts w:hint="eastAsia"/>
        </w:rPr>
        <w:t>は、</w:t>
      </w:r>
      <w:r w:rsidR="00771C43" w:rsidRPr="00013DC1">
        <w:rPr>
          <w:rFonts w:hint="eastAsia"/>
        </w:rPr>
        <w:t>本</w:t>
      </w:r>
      <w:r w:rsidR="008E0234" w:rsidRPr="00013DC1">
        <w:rPr>
          <w:rFonts w:hint="eastAsia"/>
        </w:rPr>
        <w:t>ネットワーク</w:t>
      </w:r>
      <w:r w:rsidR="00771C43" w:rsidRPr="00013DC1">
        <w:rPr>
          <w:rFonts w:hint="eastAsia"/>
        </w:rPr>
        <w:t>の</w:t>
      </w:r>
      <w:r w:rsidRPr="00013DC1">
        <w:rPr>
          <w:rFonts w:hint="eastAsia"/>
        </w:rPr>
        <w:t>事業運営にあたり、</w:t>
      </w:r>
      <w:r w:rsidR="00274AB1" w:rsidRPr="00013DC1">
        <w:rPr>
          <w:rFonts w:hint="eastAsia"/>
        </w:rPr>
        <w:t>企業</w:t>
      </w:r>
      <w:r w:rsidR="00674F31" w:rsidRPr="00013DC1">
        <w:rPr>
          <w:rFonts w:hint="eastAsia"/>
        </w:rPr>
        <w:t>の</w:t>
      </w:r>
      <w:r w:rsidRPr="00013DC1">
        <w:rPr>
          <w:rFonts w:hint="eastAsia"/>
        </w:rPr>
        <w:t>専門性が高い</w:t>
      </w:r>
      <w:r w:rsidR="00674F31" w:rsidRPr="00013DC1">
        <w:rPr>
          <w:rFonts w:hint="eastAsia"/>
        </w:rPr>
        <w:t>課題に対して</w:t>
      </w:r>
      <w:r w:rsidRPr="00013DC1">
        <w:rPr>
          <w:rFonts w:hint="eastAsia"/>
        </w:rPr>
        <w:t>適切な</w:t>
      </w:r>
      <w:r w:rsidR="00DD1F9E" w:rsidRPr="00013DC1">
        <w:rPr>
          <w:rFonts w:hint="eastAsia"/>
        </w:rPr>
        <w:t>コーディネート</w:t>
      </w:r>
      <w:r w:rsidR="00ED257A" w:rsidRPr="00013DC1">
        <w:rPr>
          <w:rFonts w:hint="eastAsia"/>
        </w:rPr>
        <w:t>等</w:t>
      </w:r>
      <w:r w:rsidRPr="00013DC1">
        <w:rPr>
          <w:rFonts w:hint="eastAsia"/>
        </w:rPr>
        <w:t>を図るため</w:t>
      </w:r>
      <w:r w:rsidR="00F95BC2" w:rsidRPr="00013DC1">
        <w:rPr>
          <w:rFonts w:hint="eastAsia"/>
        </w:rPr>
        <w:t>、</w:t>
      </w:r>
      <w:r w:rsidR="00DD1F9E" w:rsidRPr="00013DC1">
        <w:rPr>
          <w:rFonts w:hint="eastAsia"/>
        </w:rPr>
        <w:t>専門家</w:t>
      </w:r>
      <w:r w:rsidRPr="00013DC1">
        <w:rPr>
          <w:rFonts w:hint="eastAsia"/>
        </w:rPr>
        <w:t>を置くことができる。</w:t>
      </w:r>
    </w:p>
    <w:p w14:paraId="4C49D60B" w14:textId="7743EE5F" w:rsidR="00CA09E3" w:rsidRPr="00013DC1" w:rsidRDefault="00D90184" w:rsidP="00451995">
      <w:pPr>
        <w:rPr>
          <w:strike/>
        </w:rPr>
      </w:pPr>
      <w:r w:rsidRPr="00013DC1">
        <w:rPr>
          <w:rFonts w:hint="eastAsia"/>
        </w:rPr>
        <w:t>２</w:t>
      </w:r>
      <w:r w:rsidR="00D91DEB" w:rsidRPr="00013DC1">
        <w:rPr>
          <w:rFonts w:hint="eastAsia"/>
        </w:rPr>
        <w:t xml:space="preserve">　</w:t>
      </w:r>
      <w:r w:rsidR="004E5D9F" w:rsidRPr="00013DC1">
        <w:rPr>
          <w:rFonts w:hint="eastAsia"/>
        </w:rPr>
        <w:t>前項</w:t>
      </w:r>
      <w:r w:rsidR="00851B41" w:rsidRPr="00013DC1">
        <w:rPr>
          <w:rFonts w:hint="eastAsia"/>
        </w:rPr>
        <w:t>に定めるもの</w:t>
      </w:r>
      <w:r w:rsidR="004E5D9F" w:rsidRPr="00013DC1">
        <w:rPr>
          <w:rFonts w:hint="eastAsia"/>
        </w:rPr>
        <w:t>のほか、</w:t>
      </w:r>
      <w:r w:rsidR="00DD1F9E" w:rsidRPr="00013DC1">
        <w:rPr>
          <w:rFonts w:hint="eastAsia"/>
        </w:rPr>
        <w:t>専門家</w:t>
      </w:r>
      <w:r w:rsidR="004E5D9F" w:rsidRPr="00013DC1">
        <w:rPr>
          <w:rFonts w:hint="eastAsia"/>
        </w:rPr>
        <w:t>に関し必要な事項は、別途、規約により定める。</w:t>
      </w:r>
    </w:p>
    <w:p w14:paraId="31675125" w14:textId="3A2551C3" w:rsidR="001922A7" w:rsidRPr="00013DC1" w:rsidRDefault="001922A7" w:rsidP="004F4D8C"/>
    <w:p w14:paraId="21760D43" w14:textId="548CBD36" w:rsidR="00340217" w:rsidRPr="00013DC1" w:rsidRDefault="00340217" w:rsidP="004F4D8C">
      <w:r w:rsidRPr="00013DC1">
        <w:rPr>
          <w:rFonts w:hint="eastAsia"/>
        </w:rPr>
        <w:t>（協力機関・団体）</w:t>
      </w:r>
    </w:p>
    <w:p w14:paraId="3643924A" w14:textId="7E2171C6" w:rsidR="00340217" w:rsidRPr="00013DC1" w:rsidRDefault="00340217" w:rsidP="00DD1F9E">
      <w:pPr>
        <w:ind w:left="210" w:hangingChars="100" w:hanging="210"/>
        <w:jc w:val="left"/>
      </w:pPr>
      <w:r w:rsidRPr="00013DC1">
        <w:rPr>
          <w:rFonts w:hint="eastAsia"/>
        </w:rPr>
        <w:t>第</w:t>
      </w:r>
      <w:r w:rsidR="00DD1F9E" w:rsidRPr="00013DC1">
        <w:rPr>
          <w:rFonts w:hint="eastAsia"/>
        </w:rPr>
        <w:t>８</w:t>
      </w:r>
      <w:r w:rsidRPr="00013DC1">
        <w:rPr>
          <w:rFonts w:hint="eastAsia"/>
        </w:rPr>
        <w:t>条　大阪府は、</w:t>
      </w:r>
      <w:r w:rsidR="00087ADC" w:rsidRPr="00013DC1">
        <w:rPr>
          <w:rFonts w:hint="eastAsia"/>
        </w:rPr>
        <w:t>本</w:t>
      </w:r>
      <w:r w:rsidR="00DD1F9E" w:rsidRPr="00013DC1">
        <w:rPr>
          <w:rFonts w:hint="eastAsia"/>
        </w:rPr>
        <w:t>ネットワーク</w:t>
      </w:r>
      <w:r w:rsidR="00E36CD5" w:rsidRPr="00013DC1">
        <w:rPr>
          <w:rFonts w:hint="eastAsia"/>
        </w:rPr>
        <w:t>の運営にあたり</w:t>
      </w:r>
      <w:r w:rsidR="00A03F54" w:rsidRPr="00013DC1">
        <w:rPr>
          <w:rFonts w:hint="eastAsia"/>
        </w:rPr>
        <w:t>、</w:t>
      </w:r>
      <w:r w:rsidR="00674F31" w:rsidRPr="00013DC1">
        <w:rPr>
          <w:rFonts w:hint="eastAsia"/>
        </w:rPr>
        <w:t>企業の課題解決に向けて円滑に</w:t>
      </w:r>
      <w:r w:rsidR="00DD1F9E" w:rsidRPr="00013DC1">
        <w:rPr>
          <w:rFonts w:hint="eastAsia"/>
        </w:rPr>
        <w:t>コーディネート</w:t>
      </w:r>
      <w:r w:rsidR="00797A2D" w:rsidRPr="00013DC1">
        <w:rPr>
          <w:rFonts w:hint="eastAsia"/>
        </w:rPr>
        <w:t>等を</w:t>
      </w:r>
      <w:r w:rsidR="00674F31" w:rsidRPr="00013DC1">
        <w:rPr>
          <w:rFonts w:hint="eastAsia"/>
        </w:rPr>
        <w:t>進める</w:t>
      </w:r>
      <w:r w:rsidR="00797A2D" w:rsidRPr="00013DC1">
        <w:rPr>
          <w:rFonts w:hint="eastAsia"/>
        </w:rPr>
        <w:t>ため、関係する機関・団体</w:t>
      </w:r>
      <w:r w:rsidR="000D0D9F" w:rsidRPr="00013DC1">
        <w:rPr>
          <w:rFonts w:hint="eastAsia"/>
        </w:rPr>
        <w:t>（以下「協力団体</w:t>
      </w:r>
      <w:r w:rsidR="008D079A" w:rsidRPr="00013DC1">
        <w:rPr>
          <w:rFonts w:hint="eastAsia"/>
        </w:rPr>
        <w:t>等</w:t>
      </w:r>
      <w:r w:rsidR="000D0D9F" w:rsidRPr="00013DC1">
        <w:rPr>
          <w:rFonts w:hint="eastAsia"/>
        </w:rPr>
        <w:t>」</w:t>
      </w:r>
      <w:r w:rsidR="0006749B" w:rsidRPr="00013DC1">
        <w:rPr>
          <w:rFonts w:hint="eastAsia"/>
        </w:rPr>
        <w:t>という</w:t>
      </w:r>
      <w:r w:rsidR="006B5CED" w:rsidRPr="00013DC1">
        <w:rPr>
          <w:rFonts w:hint="eastAsia"/>
        </w:rPr>
        <w:t>。</w:t>
      </w:r>
      <w:r w:rsidR="00015C21" w:rsidRPr="00013DC1">
        <w:rPr>
          <w:rFonts w:hint="eastAsia"/>
        </w:rPr>
        <w:t>）</w:t>
      </w:r>
      <w:r w:rsidRPr="00013DC1">
        <w:rPr>
          <w:rFonts w:hint="eastAsia"/>
        </w:rPr>
        <w:t>に協力を求めることができる。</w:t>
      </w:r>
    </w:p>
    <w:p w14:paraId="3B13EA59" w14:textId="77777777" w:rsidR="00CF25F7" w:rsidRPr="00013DC1" w:rsidRDefault="00CF25F7" w:rsidP="004F4D8C"/>
    <w:p w14:paraId="0AA1B3F2" w14:textId="230988AB" w:rsidR="007736E6" w:rsidRPr="00013DC1" w:rsidRDefault="007736E6" w:rsidP="004F4D8C">
      <w:r w:rsidRPr="00013DC1">
        <w:rPr>
          <w:rFonts w:hint="eastAsia"/>
        </w:rPr>
        <w:t>（情報の管理）</w:t>
      </w:r>
    </w:p>
    <w:p w14:paraId="65E009A0" w14:textId="46F9FF08" w:rsidR="00455F52" w:rsidRPr="00013DC1" w:rsidRDefault="007736E6" w:rsidP="00BF495A">
      <w:pPr>
        <w:ind w:left="210" w:hangingChars="100" w:hanging="210"/>
      </w:pPr>
      <w:r w:rsidRPr="00013DC1">
        <w:rPr>
          <w:rFonts w:hint="eastAsia"/>
        </w:rPr>
        <w:t>第</w:t>
      </w:r>
      <w:r w:rsidR="00BF495A" w:rsidRPr="00013DC1">
        <w:rPr>
          <w:rFonts w:hint="eastAsia"/>
        </w:rPr>
        <w:t>９</w:t>
      </w:r>
      <w:r w:rsidRPr="00013DC1">
        <w:rPr>
          <w:rFonts w:hint="eastAsia"/>
        </w:rPr>
        <w:t xml:space="preserve">条　</w:t>
      </w:r>
      <w:r w:rsidR="00BD261A" w:rsidRPr="00013DC1">
        <w:rPr>
          <w:rFonts w:hint="eastAsia"/>
        </w:rPr>
        <w:t>大阪府、</w:t>
      </w:r>
      <w:r w:rsidR="00BF495A" w:rsidRPr="00013DC1">
        <w:rPr>
          <w:rFonts w:hint="eastAsia"/>
        </w:rPr>
        <w:t>専門家</w:t>
      </w:r>
      <w:r w:rsidR="00D50E3B" w:rsidRPr="00013DC1">
        <w:rPr>
          <w:rFonts w:hint="eastAsia"/>
        </w:rPr>
        <w:t>及び</w:t>
      </w:r>
      <w:r w:rsidR="00BF495A" w:rsidRPr="00013DC1">
        <w:rPr>
          <w:rFonts w:hint="eastAsia"/>
        </w:rPr>
        <w:t>会員</w:t>
      </w:r>
      <w:r w:rsidR="00BD261A" w:rsidRPr="00013DC1">
        <w:rPr>
          <w:rFonts w:hint="eastAsia"/>
        </w:rPr>
        <w:t>（以下「関係者」という</w:t>
      </w:r>
      <w:r w:rsidR="00012E3E" w:rsidRPr="00013DC1">
        <w:rPr>
          <w:rFonts w:hint="eastAsia"/>
        </w:rPr>
        <w:t>。</w:t>
      </w:r>
      <w:r w:rsidR="00BD261A" w:rsidRPr="00013DC1">
        <w:rPr>
          <w:rFonts w:hint="eastAsia"/>
        </w:rPr>
        <w:t>）</w:t>
      </w:r>
      <w:r w:rsidR="00EB3D0E" w:rsidRPr="00013DC1">
        <w:rPr>
          <w:rFonts w:hint="eastAsia"/>
        </w:rPr>
        <w:t>は</w:t>
      </w:r>
      <w:r w:rsidR="00A03F54" w:rsidRPr="00013DC1">
        <w:rPr>
          <w:rFonts w:hint="eastAsia"/>
        </w:rPr>
        <w:t>、</w:t>
      </w:r>
      <w:r w:rsidR="00BD261A" w:rsidRPr="00013DC1">
        <w:rPr>
          <w:rFonts w:hint="eastAsia"/>
        </w:rPr>
        <w:t>関係者が本</w:t>
      </w:r>
      <w:r w:rsidR="00BF495A" w:rsidRPr="00013DC1">
        <w:rPr>
          <w:rFonts w:hint="eastAsia"/>
        </w:rPr>
        <w:t>ネットワーク</w:t>
      </w:r>
      <w:r w:rsidR="00BD261A" w:rsidRPr="00013DC1">
        <w:rPr>
          <w:rFonts w:hint="eastAsia"/>
        </w:rPr>
        <w:t>の運営</w:t>
      </w:r>
      <w:r w:rsidR="00CC38B0" w:rsidRPr="00013DC1">
        <w:rPr>
          <w:rFonts w:hint="eastAsia"/>
        </w:rPr>
        <w:t>等</w:t>
      </w:r>
      <w:r w:rsidR="00BD261A" w:rsidRPr="00013DC1">
        <w:rPr>
          <w:rFonts w:hint="eastAsia"/>
        </w:rPr>
        <w:t>で</w:t>
      </w:r>
      <w:r w:rsidR="00CC38B0" w:rsidRPr="00013DC1">
        <w:rPr>
          <w:rFonts w:hint="eastAsia"/>
        </w:rPr>
        <w:t>知り得た</w:t>
      </w:r>
      <w:r w:rsidR="00BD261A" w:rsidRPr="00013DC1">
        <w:rPr>
          <w:rFonts w:hint="eastAsia"/>
        </w:rPr>
        <w:t>企業等の情報（以下「開示情報</w:t>
      </w:r>
      <w:r w:rsidR="00012E3E" w:rsidRPr="00013DC1">
        <w:rPr>
          <w:rFonts w:hint="eastAsia"/>
        </w:rPr>
        <w:t>等</w:t>
      </w:r>
      <w:r w:rsidR="00BD261A" w:rsidRPr="00013DC1">
        <w:rPr>
          <w:rFonts w:hint="eastAsia"/>
        </w:rPr>
        <w:t>」という</w:t>
      </w:r>
      <w:r w:rsidR="006B5CED" w:rsidRPr="00013DC1">
        <w:rPr>
          <w:rFonts w:hint="eastAsia"/>
        </w:rPr>
        <w:t>。</w:t>
      </w:r>
      <w:r w:rsidR="00BD261A" w:rsidRPr="00013DC1">
        <w:rPr>
          <w:rFonts w:hint="eastAsia"/>
        </w:rPr>
        <w:t>）を</w:t>
      </w:r>
      <w:r w:rsidR="00455F52" w:rsidRPr="00013DC1">
        <w:rPr>
          <w:rFonts w:hint="eastAsia"/>
        </w:rPr>
        <w:t>、第１条に規定</w:t>
      </w:r>
      <w:r w:rsidR="008D2D9C" w:rsidRPr="00013DC1">
        <w:rPr>
          <w:rFonts w:hint="eastAsia"/>
        </w:rPr>
        <w:t>する</w:t>
      </w:r>
      <w:r w:rsidR="00455F52" w:rsidRPr="00013DC1">
        <w:rPr>
          <w:rFonts w:hint="eastAsia"/>
        </w:rPr>
        <w:t>目的にのみ使用する</w:t>
      </w:r>
      <w:r w:rsidR="009E5A3A" w:rsidRPr="00013DC1">
        <w:rPr>
          <w:rFonts w:hint="eastAsia"/>
        </w:rPr>
        <w:t>こととする</w:t>
      </w:r>
      <w:r w:rsidR="00455F52" w:rsidRPr="00013DC1">
        <w:rPr>
          <w:rFonts w:hint="eastAsia"/>
        </w:rPr>
        <w:t>。</w:t>
      </w:r>
    </w:p>
    <w:p w14:paraId="6E861473" w14:textId="173BADA5" w:rsidR="008A25AF" w:rsidRPr="00013DC1" w:rsidRDefault="00D91DEB" w:rsidP="00154606">
      <w:r w:rsidRPr="00013DC1">
        <w:rPr>
          <w:rFonts w:hint="eastAsia"/>
        </w:rPr>
        <w:t xml:space="preserve">２　</w:t>
      </w:r>
      <w:r w:rsidR="00EB3D0E" w:rsidRPr="00013DC1">
        <w:rPr>
          <w:rFonts w:hint="eastAsia"/>
        </w:rPr>
        <w:t>関係者</w:t>
      </w:r>
      <w:r w:rsidR="008A25AF" w:rsidRPr="00013DC1">
        <w:rPr>
          <w:rFonts w:hint="eastAsia"/>
        </w:rPr>
        <w:t>は、</w:t>
      </w:r>
      <w:r w:rsidR="00B56000" w:rsidRPr="00013DC1">
        <w:rPr>
          <w:rFonts w:hint="eastAsia"/>
        </w:rPr>
        <w:t>開示情報</w:t>
      </w:r>
      <w:r w:rsidR="00012E3E" w:rsidRPr="00013DC1">
        <w:rPr>
          <w:rFonts w:hint="eastAsia"/>
        </w:rPr>
        <w:t>等</w:t>
      </w:r>
      <w:r w:rsidR="008A25AF" w:rsidRPr="00013DC1">
        <w:rPr>
          <w:rFonts w:hint="eastAsia"/>
        </w:rPr>
        <w:t>を当該</w:t>
      </w:r>
      <w:r w:rsidR="00B56000" w:rsidRPr="00013DC1">
        <w:rPr>
          <w:rFonts w:hint="eastAsia"/>
        </w:rPr>
        <w:t>情報開示者</w:t>
      </w:r>
      <w:r w:rsidR="008A25AF" w:rsidRPr="00013DC1">
        <w:rPr>
          <w:rFonts w:hint="eastAsia"/>
        </w:rPr>
        <w:t>の了解を得ずに第三者へ提供</w:t>
      </w:r>
      <w:r w:rsidR="004F251C" w:rsidRPr="00013DC1">
        <w:rPr>
          <w:rFonts w:hint="eastAsia"/>
        </w:rPr>
        <w:t>してはならない</w:t>
      </w:r>
      <w:r w:rsidR="008A25AF" w:rsidRPr="00013DC1">
        <w:rPr>
          <w:rFonts w:hint="eastAsia"/>
        </w:rPr>
        <w:t>。</w:t>
      </w:r>
    </w:p>
    <w:p w14:paraId="4B66EE36" w14:textId="270DEC2C" w:rsidR="00B46D68" w:rsidRPr="00013DC1" w:rsidRDefault="00B46D68" w:rsidP="00B46D68">
      <w:pPr>
        <w:ind w:leftChars="100" w:left="210"/>
        <w:rPr>
          <w:rFonts w:ascii="Century" w:eastAsia="ＭＳ 明朝" w:hAnsi="Century" w:cs="Times New Roman"/>
          <w:szCs w:val="24"/>
        </w:rPr>
      </w:pPr>
      <w:r w:rsidRPr="00013DC1">
        <w:rPr>
          <w:rFonts w:ascii="Century" w:eastAsia="ＭＳ 明朝" w:hAnsi="Century" w:cs="Times New Roman" w:hint="eastAsia"/>
          <w:szCs w:val="24"/>
        </w:rPr>
        <w:t>ただし、次の</w:t>
      </w:r>
      <w:r w:rsidR="00D05AD8">
        <w:rPr>
          <w:rFonts w:ascii="Century" w:eastAsia="ＭＳ 明朝" w:hAnsi="Century" w:cs="Times New Roman" w:hint="eastAsia"/>
          <w:szCs w:val="24"/>
        </w:rPr>
        <w:t>各号の</w:t>
      </w:r>
      <w:r w:rsidRPr="00013DC1">
        <w:rPr>
          <w:rFonts w:ascii="Century" w:eastAsia="ＭＳ 明朝" w:hAnsi="Century" w:cs="Times New Roman" w:hint="eastAsia"/>
          <w:szCs w:val="24"/>
        </w:rPr>
        <w:t>いずれかに該当する情報については、この限りではない。</w:t>
      </w:r>
    </w:p>
    <w:p w14:paraId="46CD5A92" w14:textId="61F7FBF2" w:rsidR="00B46D68" w:rsidRPr="00013DC1" w:rsidRDefault="002440AE" w:rsidP="00B46D68">
      <w:pPr>
        <w:ind w:firstLineChars="100" w:firstLine="210"/>
        <w:rPr>
          <w:rFonts w:ascii="Century" w:eastAsia="ＭＳ 明朝" w:hAnsi="Century" w:cs="Times New Roman"/>
          <w:szCs w:val="24"/>
        </w:rPr>
      </w:pPr>
      <w:r w:rsidRPr="00013DC1">
        <w:rPr>
          <w:rFonts w:ascii="Century" w:eastAsia="ＭＳ 明朝" w:hAnsi="Century" w:cs="Times New Roman" w:hint="eastAsia"/>
          <w:szCs w:val="24"/>
        </w:rPr>
        <w:t>（１）</w:t>
      </w:r>
      <w:r w:rsidR="00D50E3B" w:rsidRPr="00013DC1">
        <w:rPr>
          <w:rFonts w:ascii="Century" w:eastAsia="ＭＳ 明朝" w:hAnsi="Century" w:cs="Times New Roman" w:hint="eastAsia"/>
          <w:szCs w:val="24"/>
        </w:rPr>
        <w:t>開示を受けた際、既に自ら所有していたもの</w:t>
      </w:r>
    </w:p>
    <w:p w14:paraId="4F185B6B" w14:textId="10995D01" w:rsidR="00B46D68" w:rsidRPr="00013DC1" w:rsidRDefault="002440AE" w:rsidP="00B46D68">
      <w:pPr>
        <w:ind w:firstLineChars="100" w:firstLine="210"/>
        <w:rPr>
          <w:rFonts w:ascii="Century" w:eastAsia="ＭＳ 明朝" w:hAnsi="Century" w:cs="Times New Roman"/>
          <w:szCs w:val="24"/>
        </w:rPr>
      </w:pPr>
      <w:r w:rsidRPr="00013DC1">
        <w:rPr>
          <w:rFonts w:ascii="Century" w:eastAsia="ＭＳ 明朝" w:hAnsi="Century" w:cs="Times New Roman" w:hint="eastAsia"/>
          <w:szCs w:val="24"/>
        </w:rPr>
        <w:t>（２）</w:t>
      </w:r>
      <w:r w:rsidR="00D50E3B" w:rsidRPr="00013DC1">
        <w:rPr>
          <w:rFonts w:ascii="Century" w:eastAsia="ＭＳ 明朝" w:hAnsi="Century" w:cs="Times New Roman" w:hint="eastAsia"/>
          <w:szCs w:val="24"/>
        </w:rPr>
        <w:t>開示を受けた際、既に公知、公用であったもの</w:t>
      </w:r>
    </w:p>
    <w:p w14:paraId="7478038A" w14:textId="7F00CE2B" w:rsidR="00B46D68" w:rsidRPr="00013DC1" w:rsidRDefault="002440AE" w:rsidP="00B46D68">
      <w:pPr>
        <w:ind w:firstLineChars="100" w:firstLine="210"/>
        <w:rPr>
          <w:rFonts w:ascii="Century" w:eastAsia="ＭＳ 明朝" w:hAnsi="Century" w:cs="Times New Roman"/>
          <w:szCs w:val="24"/>
        </w:rPr>
      </w:pPr>
      <w:r w:rsidRPr="00013DC1">
        <w:rPr>
          <w:rFonts w:ascii="Century" w:eastAsia="ＭＳ 明朝" w:hAnsi="Century" w:cs="Times New Roman" w:hint="eastAsia"/>
          <w:szCs w:val="24"/>
        </w:rPr>
        <w:t>（３）</w:t>
      </w:r>
      <w:r w:rsidR="00D50E3B" w:rsidRPr="00013DC1">
        <w:rPr>
          <w:rFonts w:ascii="Century" w:eastAsia="ＭＳ 明朝" w:hAnsi="Century" w:cs="Times New Roman" w:hint="eastAsia"/>
          <w:szCs w:val="24"/>
        </w:rPr>
        <w:t>開示を受けた後、自らの責によらずして公知、公用となったもの</w:t>
      </w:r>
    </w:p>
    <w:p w14:paraId="3B2CC603" w14:textId="54F9A3FD" w:rsidR="00B46D68" w:rsidRPr="00013DC1" w:rsidRDefault="002440AE" w:rsidP="00B46D68">
      <w:pPr>
        <w:ind w:firstLineChars="100" w:firstLine="210"/>
        <w:rPr>
          <w:rFonts w:ascii="Century" w:eastAsia="ＭＳ 明朝" w:hAnsi="Century" w:cs="Times New Roman"/>
          <w:szCs w:val="24"/>
        </w:rPr>
      </w:pPr>
      <w:r w:rsidRPr="00013DC1">
        <w:rPr>
          <w:rFonts w:ascii="Century" w:eastAsia="ＭＳ 明朝" w:hAnsi="Century" w:cs="Times New Roman" w:hint="eastAsia"/>
          <w:szCs w:val="24"/>
        </w:rPr>
        <w:lastRenderedPageBreak/>
        <w:t>（４）</w:t>
      </w:r>
      <w:r w:rsidR="00D50E3B" w:rsidRPr="00013DC1">
        <w:rPr>
          <w:rFonts w:ascii="Century" w:eastAsia="ＭＳ 明朝" w:hAnsi="Century" w:cs="Times New Roman" w:hint="eastAsia"/>
          <w:szCs w:val="24"/>
        </w:rPr>
        <w:t>第三者から秘密保持義務を負うことなしに正当に開示を受けたもの</w:t>
      </w:r>
    </w:p>
    <w:p w14:paraId="3FB524C0" w14:textId="28F57D23" w:rsidR="00B46D68" w:rsidRPr="00013DC1" w:rsidRDefault="002440AE" w:rsidP="00B46D68">
      <w:pPr>
        <w:ind w:firstLineChars="100" w:firstLine="210"/>
        <w:rPr>
          <w:rFonts w:ascii="Century" w:eastAsia="ＭＳ 明朝" w:hAnsi="Century" w:cs="Times New Roman"/>
          <w:szCs w:val="24"/>
        </w:rPr>
      </w:pPr>
      <w:r w:rsidRPr="00013DC1">
        <w:rPr>
          <w:rFonts w:ascii="Century" w:eastAsia="ＭＳ 明朝" w:hAnsi="Century" w:cs="Times New Roman" w:hint="eastAsia"/>
          <w:szCs w:val="24"/>
        </w:rPr>
        <w:t>（５）</w:t>
      </w:r>
      <w:r w:rsidR="00D50E3B" w:rsidRPr="00013DC1">
        <w:rPr>
          <w:rFonts w:ascii="Century" w:eastAsia="ＭＳ 明朝" w:hAnsi="Century" w:cs="Times New Roman" w:hint="eastAsia"/>
          <w:szCs w:val="24"/>
        </w:rPr>
        <w:t>相手方から開示された情報によることなく独自に開発・取得したもの</w:t>
      </w:r>
    </w:p>
    <w:p w14:paraId="234FB46A" w14:textId="480DE49D" w:rsidR="00B46D68" w:rsidRPr="00013DC1" w:rsidRDefault="002440AE" w:rsidP="00B46D68">
      <w:pPr>
        <w:ind w:firstLineChars="100" w:firstLine="210"/>
        <w:rPr>
          <w:rFonts w:ascii="Century" w:eastAsia="ＭＳ 明朝" w:hAnsi="Century" w:cs="Times New Roman"/>
          <w:szCs w:val="24"/>
        </w:rPr>
      </w:pPr>
      <w:r w:rsidRPr="00013DC1">
        <w:rPr>
          <w:rFonts w:ascii="Century" w:eastAsia="ＭＳ 明朝" w:hAnsi="Century" w:cs="Times New Roman" w:hint="eastAsia"/>
          <w:szCs w:val="24"/>
        </w:rPr>
        <w:t>（６）</w:t>
      </w:r>
      <w:r w:rsidR="00D50E3B" w:rsidRPr="00013DC1">
        <w:rPr>
          <w:rFonts w:ascii="Century" w:eastAsia="ＭＳ 明朝" w:hAnsi="Century" w:cs="Times New Roman" w:hint="eastAsia"/>
          <w:szCs w:val="24"/>
        </w:rPr>
        <w:t>書面により事前の相手方の同意を得たもの</w:t>
      </w:r>
    </w:p>
    <w:p w14:paraId="53A55BB5" w14:textId="59912119" w:rsidR="00BD261A" w:rsidRPr="00013DC1" w:rsidRDefault="00BD261A" w:rsidP="00BF495A">
      <w:pPr>
        <w:ind w:left="210" w:hangingChars="100" w:hanging="210"/>
      </w:pPr>
      <w:r w:rsidRPr="00013DC1">
        <w:rPr>
          <w:rFonts w:hint="eastAsia"/>
        </w:rPr>
        <w:t>３　大阪府は</w:t>
      </w:r>
      <w:r w:rsidR="00D50E3B" w:rsidRPr="00013DC1">
        <w:rPr>
          <w:rFonts w:hint="eastAsia"/>
        </w:rPr>
        <w:t>、</w:t>
      </w:r>
      <w:r w:rsidRPr="00013DC1">
        <w:rPr>
          <w:rFonts w:hint="eastAsia"/>
        </w:rPr>
        <w:t>開示情報</w:t>
      </w:r>
      <w:r w:rsidR="00012E3E" w:rsidRPr="00013DC1">
        <w:rPr>
          <w:rFonts w:hint="eastAsia"/>
        </w:rPr>
        <w:t>等</w:t>
      </w:r>
      <w:r w:rsidRPr="00013DC1">
        <w:rPr>
          <w:rFonts w:hint="eastAsia"/>
        </w:rPr>
        <w:t>を協力団体等に</w:t>
      </w:r>
      <w:r w:rsidR="00D05AD8">
        <w:rPr>
          <w:rFonts w:hint="eastAsia"/>
        </w:rPr>
        <w:t>対して</w:t>
      </w:r>
      <w:r w:rsidRPr="00013DC1">
        <w:rPr>
          <w:rFonts w:hint="eastAsia"/>
        </w:rPr>
        <w:t>開示する場合は、当該協力団体等と情報管理や取扱方法に関する覚書を締結する。</w:t>
      </w:r>
      <w:r w:rsidR="002639F6" w:rsidRPr="00013DC1">
        <w:rPr>
          <w:rFonts w:hint="eastAsia"/>
        </w:rPr>
        <w:t>ただし</w:t>
      </w:r>
      <w:r w:rsidRPr="00013DC1">
        <w:rPr>
          <w:rFonts w:hint="eastAsia"/>
        </w:rPr>
        <w:t>、当該情報開示者の事前の同意を得た場合にはこの限りでない。</w:t>
      </w:r>
    </w:p>
    <w:p w14:paraId="09BC1B41" w14:textId="230BDA15" w:rsidR="00BD261A" w:rsidRPr="00013DC1" w:rsidRDefault="00327C7D" w:rsidP="00BF495A">
      <w:pPr>
        <w:ind w:left="210" w:hangingChars="100" w:hanging="210"/>
      </w:pPr>
      <w:r w:rsidRPr="00013DC1">
        <w:rPr>
          <w:rFonts w:hint="eastAsia"/>
        </w:rPr>
        <w:t>４</w:t>
      </w:r>
      <w:r w:rsidR="00BD261A" w:rsidRPr="00013DC1">
        <w:rPr>
          <w:rFonts w:hint="eastAsia"/>
        </w:rPr>
        <w:t xml:space="preserve">　前項により協力団体等と覚書</w:t>
      </w:r>
      <w:r w:rsidR="00D05AD8">
        <w:rPr>
          <w:rFonts w:hint="eastAsia"/>
        </w:rPr>
        <w:t>を</w:t>
      </w:r>
      <w:r w:rsidR="00BD261A" w:rsidRPr="00013DC1">
        <w:rPr>
          <w:rFonts w:hint="eastAsia"/>
        </w:rPr>
        <w:t>締結</w:t>
      </w:r>
      <w:r w:rsidR="00D05AD8">
        <w:rPr>
          <w:rFonts w:hint="eastAsia"/>
        </w:rPr>
        <w:t>する</w:t>
      </w:r>
      <w:r w:rsidR="00BD261A" w:rsidRPr="00013DC1">
        <w:rPr>
          <w:rFonts w:hint="eastAsia"/>
        </w:rPr>
        <w:t>場合、大阪府は</w:t>
      </w:r>
      <w:r w:rsidR="00BF495A" w:rsidRPr="00013DC1">
        <w:rPr>
          <w:rFonts w:hint="eastAsia"/>
        </w:rPr>
        <w:t>会員</w:t>
      </w:r>
      <w:r w:rsidR="00BD261A" w:rsidRPr="00013DC1">
        <w:rPr>
          <w:rFonts w:hint="eastAsia"/>
        </w:rPr>
        <w:t>に</w:t>
      </w:r>
      <w:r w:rsidR="00D05AD8">
        <w:rPr>
          <w:rFonts w:hint="eastAsia"/>
        </w:rPr>
        <w:t>対して</w:t>
      </w:r>
      <w:r w:rsidR="00BD261A" w:rsidRPr="00013DC1">
        <w:rPr>
          <w:rFonts w:hint="eastAsia"/>
        </w:rPr>
        <w:t>、当該協力団体等の</w:t>
      </w:r>
      <w:r w:rsidR="00D05AD8">
        <w:rPr>
          <w:rFonts w:hint="eastAsia"/>
        </w:rPr>
        <w:t>名称</w:t>
      </w:r>
      <w:r w:rsidR="00BD261A" w:rsidRPr="00013DC1">
        <w:rPr>
          <w:rFonts w:hint="eastAsia"/>
        </w:rPr>
        <w:t>、組織</w:t>
      </w:r>
      <w:r w:rsidR="00D50E3B" w:rsidRPr="00013DC1">
        <w:rPr>
          <w:rFonts w:hint="eastAsia"/>
        </w:rPr>
        <w:t>等</w:t>
      </w:r>
      <w:r w:rsidR="00BD261A" w:rsidRPr="00013DC1">
        <w:rPr>
          <w:rFonts w:hint="eastAsia"/>
        </w:rPr>
        <w:t>の情報を開示する。</w:t>
      </w:r>
    </w:p>
    <w:p w14:paraId="7A8A85CD" w14:textId="77777777" w:rsidR="00474B17" w:rsidRPr="00D05AD8" w:rsidRDefault="00474B17" w:rsidP="004F4D8C"/>
    <w:p w14:paraId="73E67628" w14:textId="23912B06" w:rsidR="00151580" w:rsidRPr="00013DC1" w:rsidRDefault="00151580" w:rsidP="004F4D8C">
      <w:r w:rsidRPr="00013DC1">
        <w:rPr>
          <w:rFonts w:hint="eastAsia"/>
        </w:rPr>
        <w:t>（</w:t>
      </w:r>
      <w:r w:rsidR="00C24CDC" w:rsidRPr="00013DC1">
        <w:rPr>
          <w:rFonts w:hint="eastAsia"/>
        </w:rPr>
        <w:t>要綱</w:t>
      </w:r>
      <w:r w:rsidRPr="00013DC1">
        <w:rPr>
          <w:rFonts w:hint="eastAsia"/>
        </w:rPr>
        <w:t>の</w:t>
      </w:r>
      <w:r w:rsidR="00D05AD8">
        <w:rPr>
          <w:rFonts w:hint="eastAsia"/>
        </w:rPr>
        <w:t>改正</w:t>
      </w:r>
      <w:r w:rsidRPr="00013DC1">
        <w:rPr>
          <w:rFonts w:hint="eastAsia"/>
        </w:rPr>
        <w:t>）</w:t>
      </w:r>
    </w:p>
    <w:p w14:paraId="0E2BCF8B" w14:textId="79133AD8" w:rsidR="00151580" w:rsidRPr="00013DC1" w:rsidRDefault="00151580" w:rsidP="00BF495A">
      <w:pPr>
        <w:ind w:left="210" w:hangingChars="100" w:hanging="210"/>
      </w:pPr>
      <w:r w:rsidRPr="00013DC1">
        <w:rPr>
          <w:rFonts w:hint="eastAsia"/>
        </w:rPr>
        <w:t>第</w:t>
      </w:r>
      <w:r w:rsidR="00BF495A" w:rsidRPr="00013DC1">
        <w:rPr>
          <w:rFonts w:hint="eastAsia"/>
        </w:rPr>
        <w:t>1</w:t>
      </w:r>
      <w:r w:rsidR="00BF495A" w:rsidRPr="00013DC1">
        <w:t>0</w:t>
      </w:r>
      <w:r w:rsidRPr="00013DC1">
        <w:rPr>
          <w:rFonts w:hint="eastAsia"/>
        </w:rPr>
        <w:t xml:space="preserve">条　</w:t>
      </w:r>
      <w:r w:rsidR="00D94891" w:rsidRPr="00013DC1">
        <w:rPr>
          <w:rFonts w:hint="eastAsia"/>
        </w:rPr>
        <w:t>大阪府</w:t>
      </w:r>
      <w:r w:rsidRPr="00013DC1">
        <w:rPr>
          <w:rFonts w:hint="eastAsia"/>
        </w:rPr>
        <w:t>は必要に応じ、</w:t>
      </w:r>
      <w:r w:rsidR="00D05AD8">
        <w:rPr>
          <w:rFonts w:hint="eastAsia"/>
        </w:rPr>
        <w:t>事前に会員等と調整を行った上で、</w:t>
      </w:r>
      <w:r w:rsidRPr="00013DC1">
        <w:rPr>
          <w:rFonts w:hint="eastAsia"/>
        </w:rPr>
        <w:t>本要綱</w:t>
      </w:r>
      <w:r w:rsidR="00D05AD8">
        <w:rPr>
          <w:rFonts w:hint="eastAsia"/>
        </w:rPr>
        <w:t>を改正すること</w:t>
      </w:r>
      <w:r w:rsidRPr="00013DC1">
        <w:rPr>
          <w:rFonts w:hint="eastAsia"/>
        </w:rPr>
        <w:t>ができる。</w:t>
      </w:r>
      <w:r w:rsidR="00D05AD8">
        <w:rPr>
          <w:rFonts w:hint="eastAsia"/>
        </w:rPr>
        <w:t>また大阪府は、</w:t>
      </w:r>
      <w:r w:rsidR="00392872" w:rsidRPr="00013DC1">
        <w:rPr>
          <w:rFonts w:hint="eastAsia"/>
        </w:rPr>
        <w:t>本</w:t>
      </w:r>
      <w:r w:rsidRPr="00013DC1">
        <w:rPr>
          <w:rFonts w:hint="eastAsia"/>
        </w:rPr>
        <w:t>要綱</w:t>
      </w:r>
      <w:r w:rsidR="00D05AD8">
        <w:rPr>
          <w:rFonts w:hint="eastAsia"/>
        </w:rPr>
        <w:t>を改正した</w:t>
      </w:r>
      <w:r w:rsidRPr="00013DC1">
        <w:rPr>
          <w:rFonts w:hint="eastAsia"/>
        </w:rPr>
        <w:t>場合は、</w:t>
      </w:r>
      <w:r w:rsidR="00BF495A" w:rsidRPr="00013DC1">
        <w:rPr>
          <w:rFonts w:hint="eastAsia"/>
        </w:rPr>
        <w:t>会員</w:t>
      </w:r>
      <w:r w:rsidR="00D05AD8">
        <w:rPr>
          <w:rFonts w:hint="eastAsia"/>
        </w:rPr>
        <w:t>・専門家</w:t>
      </w:r>
      <w:r w:rsidR="00D50E3B" w:rsidRPr="00013DC1">
        <w:rPr>
          <w:rFonts w:hint="eastAsia"/>
        </w:rPr>
        <w:t>及び</w:t>
      </w:r>
      <w:r w:rsidR="00D91DEB" w:rsidRPr="00013DC1">
        <w:rPr>
          <w:rFonts w:hint="eastAsia"/>
        </w:rPr>
        <w:t>協力団体等</w:t>
      </w:r>
      <w:r w:rsidRPr="00013DC1">
        <w:rPr>
          <w:rFonts w:hint="eastAsia"/>
        </w:rPr>
        <w:t>に</w:t>
      </w:r>
      <w:r w:rsidR="00D05AD8">
        <w:rPr>
          <w:rFonts w:hint="eastAsia"/>
        </w:rPr>
        <w:t>対して、改正後の要綱を</w:t>
      </w:r>
      <w:r w:rsidR="00C56956" w:rsidRPr="00013DC1">
        <w:rPr>
          <w:rFonts w:hint="eastAsia"/>
        </w:rPr>
        <w:t>通知する</w:t>
      </w:r>
      <w:r w:rsidR="00D05AD8">
        <w:rPr>
          <w:rFonts w:hint="eastAsia"/>
        </w:rPr>
        <w:t>ものとする</w:t>
      </w:r>
      <w:r w:rsidR="00C56956" w:rsidRPr="00013DC1">
        <w:rPr>
          <w:rFonts w:hint="eastAsia"/>
        </w:rPr>
        <w:t>。</w:t>
      </w:r>
    </w:p>
    <w:p w14:paraId="2F3D5D73" w14:textId="26FD4EA8" w:rsidR="00C56956" w:rsidRPr="00013DC1" w:rsidRDefault="00C56956" w:rsidP="004F4D8C"/>
    <w:p w14:paraId="5EBF3768" w14:textId="079CAEF6" w:rsidR="00BF495A" w:rsidRPr="00013DC1" w:rsidRDefault="00BF495A" w:rsidP="004F4D8C">
      <w:r w:rsidRPr="00013DC1">
        <w:rPr>
          <w:rFonts w:hint="eastAsia"/>
        </w:rPr>
        <w:t>（事務局）</w:t>
      </w:r>
    </w:p>
    <w:p w14:paraId="20F0C0A0" w14:textId="63998E9D" w:rsidR="00BF495A" w:rsidRPr="00013DC1" w:rsidRDefault="00BF495A" w:rsidP="00BF495A">
      <w:pPr>
        <w:ind w:left="210" w:hangingChars="100" w:hanging="210"/>
      </w:pPr>
      <w:r w:rsidRPr="00013DC1">
        <w:rPr>
          <w:rFonts w:hint="eastAsia"/>
        </w:rPr>
        <w:t>第</w:t>
      </w:r>
      <w:r w:rsidRPr="00013DC1">
        <w:rPr>
          <w:rFonts w:hint="eastAsia"/>
        </w:rPr>
        <w:t>1</w:t>
      </w:r>
      <w:r w:rsidRPr="00013DC1">
        <w:t>1</w:t>
      </w:r>
      <w:r w:rsidRPr="00013DC1">
        <w:rPr>
          <w:rFonts w:hint="eastAsia"/>
        </w:rPr>
        <w:t>条　本ネットワークの事務局は、大阪府商工労働部成長産業振興室産業創造課に設置する。</w:t>
      </w:r>
    </w:p>
    <w:p w14:paraId="15011812" w14:textId="073C7408" w:rsidR="00BF495A" w:rsidRPr="00013DC1" w:rsidRDefault="00BF495A" w:rsidP="00BF495A">
      <w:pPr>
        <w:ind w:left="210" w:hangingChars="100" w:hanging="210"/>
      </w:pPr>
      <w:r w:rsidRPr="00013DC1">
        <w:rPr>
          <w:rFonts w:hint="eastAsia"/>
        </w:rPr>
        <w:t>２　事務局は、本ネットワークの運営に必要な事務処理等を行うものとする。</w:t>
      </w:r>
    </w:p>
    <w:p w14:paraId="457F49A2" w14:textId="77777777" w:rsidR="00BF495A" w:rsidRPr="00013DC1" w:rsidRDefault="00BF495A" w:rsidP="004F4D8C"/>
    <w:p w14:paraId="4FE1C2A8" w14:textId="77777777" w:rsidR="00457188" w:rsidRPr="00013DC1" w:rsidRDefault="004F4D8C" w:rsidP="00457188">
      <w:r w:rsidRPr="00013DC1">
        <w:rPr>
          <w:rFonts w:hint="eastAsia"/>
        </w:rPr>
        <w:t>（</w:t>
      </w:r>
      <w:r w:rsidR="00C755C6" w:rsidRPr="00013DC1">
        <w:rPr>
          <w:rFonts w:hint="eastAsia"/>
        </w:rPr>
        <w:t>雑則</w:t>
      </w:r>
      <w:r w:rsidRPr="00013DC1">
        <w:rPr>
          <w:rFonts w:hint="eastAsia"/>
        </w:rPr>
        <w:t>）</w:t>
      </w:r>
    </w:p>
    <w:p w14:paraId="24186799" w14:textId="74B524DB" w:rsidR="004F4D8C" w:rsidRPr="00013DC1" w:rsidRDefault="00457188" w:rsidP="003531A6">
      <w:pPr>
        <w:ind w:left="210" w:rightChars="-68" w:right="-143" w:hangingChars="100" w:hanging="210"/>
      </w:pPr>
      <w:r w:rsidRPr="00013DC1">
        <w:rPr>
          <w:rFonts w:hint="eastAsia"/>
        </w:rPr>
        <w:t>第</w:t>
      </w:r>
      <w:r w:rsidR="00BF495A" w:rsidRPr="00013DC1">
        <w:rPr>
          <w:rFonts w:hint="eastAsia"/>
        </w:rPr>
        <w:t>1</w:t>
      </w:r>
      <w:r w:rsidR="00BF495A" w:rsidRPr="00013DC1">
        <w:t>2</w:t>
      </w:r>
      <w:r w:rsidR="004F4D8C" w:rsidRPr="00013DC1">
        <w:rPr>
          <w:rFonts w:hint="eastAsia"/>
        </w:rPr>
        <w:t xml:space="preserve">条　</w:t>
      </w:r>
      <w:r w:rsidR="00234244" w:rsidRPr="00013DC1">
        <w:rPr>
          <w:rFonts w:hint="eastAsia"/>
        </w:rPr>
        <w:t>本</w:t>
      </w:r>
      <w:r w:rsidR="00C8226C" w:rsidRPr="00013DC1">
        <w:rPr>
          <w:rFonts w:hint="eastAsia"/>
        </w:rPr>
        <w:t>要綱</w:t>
      </w:r>
      <w:r w:rsidR="004F4D8C" w:rsidRPr="00013DC1">
        <w:rPr>
          <w:rFonts w:hint="eastAsia"/>
        </w:rPr>
        <w:t>に定めるもののほか、</w:t>
      </w:r>
      <w:r w:rsidR="00D06F0F" w:rsidRPr="00013DC1">
        <w:rPr>
          <w:rFonts w:hint="eastAsia"/>
        </w:rPr>
        <w:t>本</w:t>
      </w:r>
      <w:r w:rsidR="003531A6" w:rsidRPr="00013DC1">
        <w:rPr>
          <w:rFonts w:hint="eastAsia"/>
        </w:rPr>
        <w:t>ネットワーク</w:t>
      </w:r>
      <w:r w:rsidR="000E31D9" w:rsidRPr="00013DC1">
        <w:rPr>
          <w:rFonts w:hint="eastAsia"/>
        </w:rPr>
        <w:t>の</w:t>
      </w:r>
      <w:r w:rsidR="004F4D8C" w:rsidRPr="00013DC1">
        <w:rPr>
          <w:rFonts w:hint="eastAsia"/>
        </w:rPr>
        <w:t>運営に</w:t>
      </w:r>
      <w:r w:rsidR="003531A6" w:rsidRPr="00013DC1">
        <w:rPr>
          <w:rFonts w:hint="eastAsia"/>
        </w:rPr>
        <w:t>関し</w:t>
      </w:r>
      <w:r w:rsidR="004F4D8C" w:rsidRPr="00013DC1">
        <w:rPr>
          <w:rFonts w:hint="eastAsia"/>
        </w:rPr>
        <w:t>必要な事項は</w:t>
      </w:r>
      <w:r w:rsidR="00ED257A" w:rsidRPr="00013DC1">
        <w:rPr>
          <w:rFonts w:hint="eastAsia"/>
        </w:rPr>
        <w:t>、</w:t>
      </w:r>
      <w:r w:rsidR="004A0F00" w:rsidRPr="00013DC1">
        <w:rPr>
          <w:rFonts w:hint="eastAsia"/>
        </w:rPr>
        <w:t>事務局</w:t>
      </w:r>
      <w:r w:rsidR="00ED257A" w:rsidRPr="00013DC1">
        <w:rPr>
          <w:rFonts w:hint="eastAsia"/>
        </w:rPr>
        <w:t>が</w:t>
      </w:r>
      <w:r w:rsidR="000E31D9" w:rsidRPr="00013DC1">
        <w:rPr>
          <w:rFonts w:hint="eastAsia"/>
        </w:rPr>
        <w:t>別</w:t>
      </w:r>
      <w:r w:rsidR="003531A6" w:rsidRPr="00013DC1">
        <w:rPr>
          <w:rFonts w:hint="eastAsia"/>
        </w:rPr>
        <w:t>に定めることができる。</w:t>
      </w:r>
    </w:p>
    <w:p w14:paraId="1E3E7BF7" w14:textId="77777777" w:rsidR="0063672D" w:rsidRPr="00013DC1" w:rsidRDefault="0063672D" w:rsidP="004F4D8C">
      <w:pPr>
        <w:ind w:left="210" w:hangingChars="100" w:hanging="210"/>
      </w:pPr>
    </w:p>
    <w:p w14:paraId="2418679A" w14:textId="77777777" w:rsidR="00744B17" w:rsidRPr="00013DC1" w:rsidRDefault="00744B17" w:rsidP="004F4D8C">
      <w:pPr>
        <w:ind w:left="210" w:hangingChars="100" w:hanging="210"/>
      </w:pPr>
      <w:r w:rsidRPr="00013DC1">
        <w:rPr>
          <w:rFonts w:hint="eastAsia"/>
        </w:rPr>
        <w:t>（附　則）</w:t>
      </w:r>
    </w:p>
    <w:p w14:paraId="7730A50A" w14:textId="4AC139D3" w:rsidR="000F1CE3" w:rsidRPr="0068183E" w:rsidRDefault="00234244" w:rsidP="003531A6">
      <w:pPr>
        <w:ind w:leftChars="100" w:left="210"/>
      </w:pPr>
      <w:r w:rsidRPr="00013DC1">
        <w:rPr>
          <w:rFonts w:hint="eastAsia"/>
        </w:rPr>
        <w:t>本</w:t>
      </w:r>
      <w:r w:rsidR="009306B5" w:rsidRPr="00013DC1">
        <w:rPr>
          <w:rFonts w:hint="eastAsia"/>
        </w:rPr>
        <w:t>要綱</w:t>
      </w:r>
      <w:r w:rsidR="00744B17" w:rsidRPr="00013DC1">
        <w:rPr>
          <w:rFonts w:hint="eastAsia"/>
        </w:rPr>
        <w:t>は、</w:t>
      </w:r>
      <w:r w:rsidR="003531A6" w:rsidRPr="00013DC1">
        <w:rPr>
          <w:rFonts w:hint="eastAsia"/>
        </w:rPr>
        <w:t>令和６</w:t>
      </w:r>
      <w:r w:rsidR="00744B17" w:rsidRPr="00013DC1">
        <w:rPr>
          <w:rFonts w:hint="eastAsia"/>
        </w:rPr>
        <w:t>年</w:t>
      </w:r>
      <w:r w:rsidR="003531A6" w:rsidRPr="00013DC1">
        <w:rPr>
          <w:rFonts w:hint="eastAsia"/>
        </w:rPr>
        <w:t>４</w:t>
      </w:r>
      <w:r w:rsidR="00744B17" w:rsidRPr="00013DC1">
        <w:rPr>
          <w:rFonts w:hint="eastAsia"/>
        </w:rPr>
        <w:t>月</w:t>
      </w:r>
      <w:r w:rsidR="009218B6" w:rsidRPr="00013DC1">
        <w:rPr>
          <w:rFonts w:hint="eastAsia"/>
        </w:rPr>
        <w:t>１</w:t>
      </w:r>
      <w:r w:rsidR="00744B17" w:rsidRPr="00013DC1">
        <w:rPr>
          <w:rFonts w:hint="eastAsia"/>
        </w:rPr>
        <w:t>日から施行する。</w:t>
      </w:r>
    </w:p>
    <w:sectPr w:rsidR="000F1CE3" w:rsidRPr="0068183E" w:rsidSect="008F3E38">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5566" w14:textId="77777777" w:rsidR="00D2206E" w:rsidRDefault="00D2206E" w:rsidP="00211C44">
      <w:r>
        <w:separator/>
      </w:r>
    </w:p>
  </w:endnote>
  <w:endnote w:type="continuationSeparator" w:id="0">
    <w:p w14:paraId="4B0922FD" w14:textId="77777777" w:rsidR="00D2206E" w:rsidRDefault="00D2206E" w:rsidP="0021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A2DB7" w14:textId="77777777" w:rsidR="00D2206E" w:rsidRDefault="00D2206E" w:rsidP="00211C44">
      <w:r>
        <w:separator/>
      </w:r>
    </w:p>
  </w:footnote>
  <w:footnote w:type="continuationSeparator" w:id="0">
    <w:p w14:paraId="49D8F327" w14:textId="77777777" w:rsidR="00D2206E" w:rsidRDefault="00D2206E" w:rsidP="0021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5E1D"/>
    <w:multiLevelType w:val="hybridMultilevel"/>
    <w:tmpl w:val="E23A47A2"/>
    <w:lvl w:ilvl="0" w:tplc="F59AD3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6031941"/>
    <w:multiLevelType w:val="hybridMultilevel"/>
    <w:tmpl w:val="D6202FF6"/>
    <w:lvl w:ilvl="0" w:tplc="418277A8">
      <w:start w:val="1"/>
      <w:numFmt w:val="decimalEnclosedCircle"/>
      <w:lvlText w:val="%1"/>
      <w:lvlJc w:val="left"/>
      <w:pPr>
        <w:ind w:left="503" w:hanging="36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 w15:restartNumberingAfterBreak="0">
    <w:nsid w:val="62521CE4"/>
    <w:multiLevelType w:val="hybridMultilevel"/>
    <w:tmpl w:val="C9542066"/>
    <w:lvl w:ilvl="0" w:tplc="0BA64BB4">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B80560"/>
    <w:multiLevelType w:val="hybridMultilevel"/>
    <w:tmpl w:val="38903B12"/>
    <w:lvl w:ilvl="0" w:tplc="5A7E1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D185A8A"/>
    <w:multiLevelType w:val="hybridMultilevel"/>
    <w:tmpl w:val="E7EA8AC0"/>
    <w:lvl w:ilvl="0" w:tplc="1930B3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D8C"/>
    <w:rsid w:val="00007642"/>
    <w:rsid w:val="00011104"/>
    <w:rsid w:val="00012E3E"/>
    <w:rsid w:val="00013DC1"/>
    <w:rsid w:val="00015C21"/>
    <w:rsid w:val="0002120E"/>
    <w:rsid w:val="00023230"/>
    <w:rsid w:val="00023B87"/>
    <w:rsid w:val="0002533D"/>
    <w:rsid w:val="00030D69"/>
    <w:rsid w:val="00031FC3"/>
    <w:rsid w:val="00043A27"/>
    <w:rsid w:val="000478D7"/>
    <w:rsid w:val="00054123"/>
    <w:rsid w:val="000609E5"/>
    <w:rsid w:val="00063F35"/>
    <w:rsid w:val="000668F5"/>
    <w:rsid w:val="0006749B"/>
    <w:rsid w:val="00070F9F"/>
    <w:rsid w:val="00071550"/>
    <w:rsid w:val="0007480E"/>
    <w:rsid w:val="000836A2"/>
    <w:rsid w:val="00083F0E"/>
    <w:rsid w:val="00087ADC"/>
    <w:rsid w:val="00092232"/>
    <w:rsid w:val="00096400"/>
    <w:rsid w:val="000A2DB4"/>
    <w:rsid w:val="000B0E67"/>
    <w:rsid w:val="000B2B50"/>
    <w:rsid w:val="000C1944"/>
    <w:rsid w:val="000C65D0"/>
    <w:rsid w:val="000D0D9F"/>
    <w:rsid w:val="000D173E"/>
    <w:rsid w:val="000D533B"/>
    <w:rsid w:val="000E2CDE"/>
    <w:rsid w:val="000E31D9"/>
    <w:rsid w:val="000E5F30"/>
    <w:rsid w:val="000F1CE3"/>
    <w:rsid w:val="000F30DA"/>
    <w:rsid w:val="0010773C"/>
    <w:rsid w:val="001138BD"/>
    <w:rsid w:val="00120DF9"/>
    <w:rsid w:val="001254D6"/>
    <w:rsid w:val="00125A71"/>
    <w:rsid w:val="0012674A"/>
    <w:rsid w:val="00137421"/>
    <w:rsid w:val="00151580"/>
    <w:rsid w:val="00152781"/>
    <w:rsid w:val="00153B4B"/>
    <w:rsid w:val="00154606"/>
    <w:rsid w:val="00156226"/>
    <w:rsid w:val="00161A4C"/>
    <w:rsid w:val="00171EF3"/>
    <w:rsid w:val="00180661"/>
    <w:rsid w:val="001922A7"/>
    <w:rsid w:val="001972E5"/>
    <w:rsid w:val="001A2881"/>
    <w:rsid w:val="001A3FEB"/>
    <w:rsid w:val="001A5A59"/>
    <w:rsid w:val="001B57DF"/>
    <w:rsid w:val="001C0D06"/>
    <w:rsid w:val="001C2B97"/>
    <w:rsid w:val="001D73A9"/>
    <w:rsid w:val="001E269A"/>
    <w:rsid w:val="001E56BE"/>
    <w:rsid w:val="002011C3"/>
    <w:rsid w:val="00206A13"/>
    <w:rsid w:val="00207EFF"/>
    <w:rsid w:val="00210F62"/>
    <w:rsid w:val="00211C41"/>
    <w:rsid w:val="00211C44"/>
    <w:rsid w:val="002141A1"/>
    <w:rsid w:val="0021794D"/>
    <w:rsid w:val="00233D77"/>
    <w:rsid w:val="00234244"/>
    <w:rsid w:val="00236DCB"/>
    <w:rsid w:val="00236E29"/>
    <w:rsid w:val="00243919"/>
    <w:rsid w:val="002440AE"/>
    <w:rsid w:val="00254A49"/>
    <w:rsid w:val="0026289A"/>
    <w:rsid w:val="002639F6"/>
    <w:rsid w:val="002714DA"/>
    <w:rsid w:val="002744D8"/>
    <w:rsid w:val="00274AB1"/>
    <w:rsid w:val="0027523E"/>
    <w:rsid w:val="002765AE"/>
    <w:rsid w:val="002770D7"/>
    <w:rsid w:val="002830CE"/>
    <w:rsid w:val="00287040"/>
    <w:rsid w:val="00287070"/>
    <w:rsid w:val="002872C7"/>
    <w:rsid w:val="00287B12"/>
    <w:rsid w:val="002944D7"/>
    <w:rsid w:val="002A216A"/>
    <w:rsid w:val="002A5BBA"/>
    <w:rsid w:val="002B3A66"/>
    <w:rsid w:val="002B69A2"/>
    <w:rsid w:val="002D7A86"/>
    <w:rsid w:val="002E7E2D"/>
    <w:rsid w:val="002F1E3B"/>
    <w:rsid w:val="00305771"/>
    <w:rsid w:val="00307B3A"/>
    <w:rsid w:val="00311EAB"/>
    <w:rsid w:val="00314CB6"/>
    <w:rsid w:val="00321841"/>
    <w:rsid w:val="0032338E"/>
    <w:rsid w:val="003243B9"/>
    <w:rsid w:val="00324A5F"/>
    <w:rsid w:val="00327C7D"/>
    <w:rsid w:val="00332329"/>
    <w:rsid w:val="00333021"/>
    <w:rsid w:val="003400CE"/>
    <w:rsid w:val="00340217"/>
    <w:rsid w:val="00340889"/>
    <w:rsid w:val="00344FF0"/>
    <w:rsid w:val="00351906"/>
    <w:rsid w:val="003531A6"/>
    <w:rsid w:val="00356455"/>
    <w:rsid w:val="00365650"/>
    <w:rsid w:val="00366F82"/>
    <w:rsid w:val="00390C98"/>
    <w:rsid w:val="00392872"/>
    <w:rsid w:val="003A2235"/>
    <w:rsid w:val="003B3354"/>
    <w:rsid w:val="003B3EFE"/>
    <w:rsid w:val="003B490C"/>
    <w:rsid w:val="003C0641"/>
    <w:rsid w:val="003D34DB"/>
    <w:rsid w:val="003F06EA"/>
    <w:rsid w:val="0040799F"/>
    <w:rsid w:val="004119C3"/>
    <w:rsid w:val="00415A53"/>
    <w:rsid w:val="0042137C"/>
    <w:rsid w:val="004231D2"/>
    <w:rsid w:val="00432D9A"/>
    <w:rsid w:val="004403CA"/>
    <w:rsid w:val="00450015"/>
    <w:rsid w:val="00450267"/>
    <w:rsid w:val="00451995"/>
    <w:rsid w:val="00454E70"/>
    <w:rsid w:val="00455F52"/>
    <w:rsid w:val="00457188"/>
    <w:rsid w:val="00474B17"/>
    <w:rsid w:val="00484F06"/>
    <w:rsid w:val="004858F1"/>
    <w:rsid w:val="004A0F00"/>
    <w:rsid w:val="004B0FDA"/>
    <w:rsid w:val="004B1A3C"/>
    <w:rsid w:val="004B34F8"/>
    <w:rsid w:val="004E4EA6"/>
    <w:rsid w:val="004E51DB"/>
    <w:rsid w:val="004E5D9F"/>
    <w:rsid w:val="004E7262"/>
    <w:rsid w:val="004F251C"/>
    <w:rsid w:val="004F2A7D"/>
    <w:rsid w:val="004F4D8C"/>
    <w:rsid w:val="004F703B"/>
    <w:rsid w:val="005242F6"/>
    <w:rsid w:val="00525FFA"/>
    <w:rsid w:val="00536FB5"/>
    <w:rsid w:val="005826C5"/>
    <w:rsid w:val="005840DE"/>
    <w:rsid w:val="00594121"/>
    <w:rsid w:val="005961B8"/>
    <w:rsid w:val="005C56C6"/>
    <w:rsid w:val="005C7A93"/>
    <w:rsid w:val="005C7C25"/>
    <w:rsid w:val="005D02A0"/>
    <w:rsid w:val="005D32BB"/>
    <w:rsid w:val="005D54AA"/>
    <w:rsid w:val="005E5F6C"/>
    <w:rsid w:val="00602A39"/>
    <w:rsid w:val="0060556E"/>
    <w:rsid w:val="0060686F"/>
    <w:rsid w:val="00607176"/>
    <w:rsid w:val="0062381A"/>
    <w:rsid w:val="006303E8"/>
    <w:rsid w:val="00630714"/>
    <w:rsid w:val="00632571"/>
    <w:rsid w:val="00635ECB"/>
    <w:rsid w:val="0063672D"/>
    <w:rsid w:val="006400BD"/>
    <w:rsid w:val="0064305C"/>
    <w:rsid w:val="006502B9"/>
    <w:rsid w:val="0065536A"/>
    <w:rsid w:val="006556B3"/>
    <w:rsid w:val="006638DF"/>
    <w:rsid w:val="00674F31"/>
    <w:rsid w:val="0067586F"/>
    <w:rsid w:val="0068183E"/>
    <w:rsid w:val="00691BD1"/>
    <w:rsid w:val="0069423A"/>
    <w:rsid w:val="006A71D3"/>
    <w:rsid w:val="006A7733"/>
    <w:rsid w:val="006B339A"/>
    <w:rsid w:val="006B5AFA"/>
    <w:rsid w:val="006B5CED"/>
    <w:rsid w:val="006B6BAB"/>
    <w:rsid w:val="006C3CFA"/>
    <w:rsid w:val="006E391D"/>
    <w:rsid w:val="006E52C5"/>
    <w:rsid w:val="006F3472"/>
    <w:rsid w:val="0070031C"/>
    <w:rsid w:val="00720437"/>
    <w:rsid w:val="00722FF9"/>
    <w:rsid w:val="007258DE"/>
    <w:rsid w:val="007406DF"/>
    <w:rsid w:val="00744B17"/>
    <w:rsid w:val="007451A7"/>
    <w:rsid w:val="0075709A"/>
    <w:rsid w:val="00766DA2"/>
    <w:rsid w:val="00766ECB"/>
    <w:rsid w:val="00771C43"/>
    <w:rsid w:val="007729D1"/>
    <w:rsid w:val="007736E6"/>
    <w:rsid w:val="007851B2"/>
    <w:rsid w:val="007967A8"/>
    <w:rsid w:val="0079778F"/>
    <w:rsid w:val="00797A2D"/>
    <w:rsid w:val="007A3478"/>
    <w:rsid w:val="007B1635"/>
    <w:rsid w:val="007C4928"/>
    <w:rsid w:val="007C5976"/>
    <w:rsid w:val="007D45F2"/>
    <w:rsid w:val="007D511C"/>
    <w:rsid w:val="007D66CA"/>
    <w:rsid w:val="007F04DA"/>
    <w:rsid w:val="007F35E4"/>
    <w:rsid w:val="007F7DEE"/>
    <w:rsid w:val="00800E4B"/>
    <w:rsid w:val="008170ED"/>
    <w:rsid w:val="008268D8"/>
    <w:rsid w:val="00827F13"/>
    <w:rsid w:val="00833173"/>
    <w:rsid w:val="00841295"/>
    <w:rsid w:val="008506B7"/>
    <w:rsid w:val="00850ACE"/>
    <w:rsid w:val="00851B41"/>
    <w:rsid w:val="00855CCC"/>
    <w:rsid w:val="00857F8B"/>
    <w:rsid w:val="008668B4"/>
    <w:rsid w:val="00866C7D"/>
    <w:rsid w:val="00866EE6"/>
    <w:rsid w:val="00867BEF"/>
    <w:rsid w:val="00892422"/>
    <w:rsid w:val="008927E4"/>
    <w:rsid w:val="00894FB1"/>
    <w:rsid w:val="00897471"/>
    <w:rsid w:val="008A1964"/>
    <w:rsid w:val="008A25AF"/>
    <w:rsid w:val="008C190F"/>
    <w:rsid w:val="008C1AD0"/>
    <w:rsid w:val="008D079A"/>
    <w:rsid w:val="008D0888"/>
    <w:rsid w:val="008D2D9C"/>
    <w:rsid w:val="008D3139"/>
    <w:rsid w:val="008D384A"/>
    <w:rsid w:val="008E0234"/>
    <w:rsid w:val="008F00B1"/>
    <w:rsid w:val="008F17A7"/>
    <w:rsid w:val="008F3E38"/>
    <w:rsid w:val="008F55A6"/>
    <w:rsid w:val="009016D5"/>
    <w:rsid w:val="00901A47"/>
    <w:rsid w:val="00901CBF"/>
    <w:rsid w:val="009063D7"/>
    <w:rsid w:val="00916E62"/>
    <w:rsid w:val="009218B6"/>
    <w:rsid w:val="009306B5"/>
    <w:rsid w:val="00933FC8"/>
    <w:rsid w:val="0094326C"/>
    <w:rsid w:val="00943C4D"/>
    <w:rsid w:val="009469AD"/>
    <w:rsid w:val="00950803"/>
    <w:rsid w:val="009543DF"/>
    <w:rsid w:val="009658D7"/>
    <w:rsid w:val="00987826"/>
    <w:rsid w:val="00991035"/>
    <w:rsid w:val="0099387E"/>
    <w:rsid w:val="009A14D6"/>
    <w:rsid w:val="009A36C5"/>
    <w:rsid w:val="009B158B"/>
    <w:rsid w:val="009B74FF"/>
    <w:rsid w:val="009D062B"/>
    <w:rsid w:val="009D1A76"/>
    <w:rsid w:val="009D3AB9"/>
    <w:rsid w:val="009D3E9F"/>
    <w:rsid w:val="009D4E7C"/>
    <w:rsid w:val="009E294D"/>
    <w:rsid w:val="009E3186"/>
    <w:rsid w:val="009E5A3A"/>
    <w:rsid w:val="00A0220A"/>
    <w:rsid w:val="00A03F54"/>
    <w:rsid w:val="00A05452"/>
    <w:rsid w:val="00A05656"/>
    <w:rsid w:val="00A069BE"/>
    <w:rsid w:val="00A1008E"/>
    <w:rsid w:val="00A158FD"/>
    <w:rsid w:val="00A32107"/>
    <w:rsid w:val="00A34199"/>
    <w:rsid w:val="00A408C9"/>
    <w:rsid w:val="00A439F7"/>
    <w:rsid w:val="00A527E5"/>
    <w:rsid w:val="00A54727"/>
    <w:rsid w:val="00A57D37"/>
    <w:rsid w:val="00A602C2"/>
    <w:rsid w:val="00A66CFE"/>
    <w:rsid w:val="00A7755B"/>
    <w:rsid w:val="00A97C0B"/>
    <w:rsid w:val="00AA4541"/>
    <w:rsid w:val="00AB17E1"/>
    <w:rsid w:val="00AB304A"/>
    <w:rsid w:val="00AC2172"/>
    <w:rsid w:val="00AD0060"/>
    <w:rsid w:val="00AD179C"/>
    <w:rsid w:val="00B07571"/>
    <w:rsid w:val="00B10CD7"/>
    <w:rsid w:val="00B12968"/>
    <w:rsid w:val="00B20ABA"/>
    <w:rsid w:val="00B21B5C"/>
    <w:rsid w:val="00B301BA"/>
    <w:rsid w:val="00B33889"/>
    <w:rsid w:val="00B363B5"/>
    <w:rsid w:val="00B40B1A"/>
    <w:rsid w:val="00B436CB"/>
    <w:rsid w:val="00B449BD"/>
    <w:rsid w:val="00B46D68"/>
    <w:rsid w:val="00B56000"/>
    <w:rsid w:val="00B63049"/>
    <w:rsid w:val="00B805E4"/>
    <w:rsid w:val="00B842A7"/>
    <w:rsid w:val="00B85491"/>
    <w:rsid w:val="00B85954"/>
    <w:rsid w:val="00B8650C"/>
    <w:rsid w:val="00B914C4"/>
    <w:rsid w:val="00BA0080"/>
    <w:rsid w:val="00BC0E6F"/>
    <w:rsid w:val="00BD261A"/>
    <w:rsid w:val="00BD3CC1"/>
    <w:rsid w:val="00BE3E20"/>
    <w:rsid w:val="00BE4A81"/>
    <w:rsid w:val="00BE5EBA"/>
    <w:rsid w:val="00BE7308"/>
    <w:rsid w:val="00BF3680"/>
    <w:rsid w:val="00BF48D3"/>
    <w:rsid w:val="00BF495A"/>
    <w:rsid w:val="00BF5158"/>
    <w:rsid w:val="00C053BC"/>
    <w:rsid w:val="00C07E9D"/>
    <w:rsid w:val="00C10694"/>
    <w:rsid w:val="00C14A71"/>
    <w:rsid w:val="00C24CDC"/>
    <w:rsid w:val="00C41F2E"/>
    <w:rsid w:val="00C5479B"/>
    <w:rsid w:val="00C55D8A"/>
    <w:rsid w:val="00C56956"/>
    <w:rsid w:val="00C60206"/>
    <w:rsid w:val="00C60FAC"/>
    <w:rsid w:val="00C63CC1"/>
    <w:rsid w:val="00C70B46"/>
    <w:rsid w:val="00C73436"/>
    <w:rsid w:val="00C755C6"/>
    <w:rsid w:val="00C8226C"/>
    <w:rsid w:val="00C84043"/>
    <w:rsid w:val="00C97CC5"/>
    <w:rsid w:val="00CA09E3"/>
    <w:rsid w:val="00CC38B0"/>
    <w:rsid w:val="00CC56D1"/>
    <w:rsid w:val="00CD147A"/>
    <w:rsid w:val="00CD5CB2"/>
    <w:rsid w:val="00CE2AEE"/>
    <w:rsid w:val="00CE3742"/>
    <w:rsid w:val="00CE3F59"/>
    <w:rsid w:val="00CF25F7"/>
    <w:rsid w:val="00CF3D24"/>
    <w:rsid w:val="00D00B5D"/>
    <w:rsid w:val="00D044B2"/>
    <w:rsid w:val="00D05AD8"/>
    <w:rsid w:val="00D06F0F"/>
    <w:rsid w:val="00D101B7"/>
    <w:rsid w:val="00D10C5C"/>
    <w:rsid w:val="00D1204E"/>
    <w:rsid w:val="00D13EF6"/>
    <w:rsid w:val="00D20239"/>
    <w:rsid w:val="00D2206E"/>
    <w:rsid w:val="00D240A6"/>
    <w:rsid w:val="00D24823"/>
    <w:rsid w:val="00D501BA"/>
    <w:rsid w:val="00D50E3B"/>
    <w:rsid w:val="00D52274"/>
    <w:rsid w:val="00D61BDB"/>
    <w:rsid w:val="00D62C40"/>
    <w:rsid w:val="00D6757F"/>
    <w:rsid w:val="00D67F91"/>
    <w:rsid w:val="00D7799A"/>
    <w:rsid w:val="00D84ED7"/>
    <w:rsid w:val="00D90184"/>
    <w:rsid w:val="00D91DEB"/>
    <w:rsid w:val="00D94891"/>
    <w:rsid w:val="00DA27B8"/>
    <w:rsid w:val="00DA3D7B"/>
    <w:rsid w:val="00DB436A"/>
    <w:rsid w:val="00DB66BF"/>
    <w:rsid w:val="00DB7B67"/>
    <w:rsid w:val="00DC32D3"/>
    <w:rsid w:val="00DD1F9E"/>
    <w:rsid w:val="00DD4573"/>
    <w:rsid w:val="00DE7768"/>
    <w:rsid w:val="00DF3379"/>
    <w:rsid w:val="00DF4A45"/>
    <w:rsid w:val="00DF71F1"/>
    <w:rsid w:val="00E0470D"/>
    <w:rsid w:val="00E06272"/>
    <w:rsid w:val="00E14E3E"/>
    <w:rsid w:val="00E16402"/>
    <w:rsid w:val="00E201ED"/>
    <w:rsid w:val="00E2278C"/>
    <w:rsid w:val="00E27A92"/>
    <w:rsid w:val="00E32AB3"/>
    <w:rsid w:val="00E357F4"/>
    <w:rsid w:val="00E36CD5"/>
    <w:rsid w:val="00E42FBF"/>
    <w:rsid w:val="00E6201D"/>
    <w:rsid w:val="00E62063"/>
    <w:rsid w:val="00EA0063"/>
    <w:rsid w:val="00EA2B2E"/>
    <w:rsid w:val="00EB3D0E"/>
    <w:rsid w:val="00EB69DC"/>
    <w:rsid w:val="00EC6FB7"/>
    <w:rsid w:val="00EC7615"/>
    <w:rsid w:val="00ED257A"/>
    <w:rsid w:val="00EE6B15"/>
    <w:rsid w:val="00EF60BE"/>
    <w:rsid w:val="00EF7C1D"/>
    <w:rsid w:val="00F0260B"/>
    <w:rsid w:val="00F12F95"/>
    <w:rsid w:val="00F2241A"/>
    <w:rsid w:val="00F25A82"/>
    <w:rsid w:val="00F30F23"/>
    <w:rsid w:val="00F465BA"/>
    <w:rsid w:val="00F46807"/>
    <w:rsid w:val="00F624A2"/>
    <w:rsid w:val="00F6498A"/>
    <w:rsid w:val="00F65043"/>
    <w:rsid w:val="00F7238A"/>
    <w:rsid w:val="00F95BC2"/>
    <w:rsid w:val="00FB22EC"/>
    <w:rsid w:val="00FC34BA"/>
    <w:rsid w:val="00FC593B"/>
    <w:rsid w:val="00FF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4186778"/>
  <w15:docId w15:val="{9E78B9C4-4F3F-4A53-93A0-0D2A1252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B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4B17"/>
    <w:rPr>
      <w:rFonts w:asciiTheme="majorHAnsi" w:eastAsiaTheme="majorEastAsia" w:hAnsiTheme="majorHAnsi" w:cstheme="majorBidi"/>
      <w:sz w:val="18"/>
      <w:szCs w:val="18"/>
    </w:rPr>
  </w:style>
  <w:style w:type="paragraph" w:styleId="a5">
    <w:name w:val="header"/>
    <w:basedOn w:val="a"/>
    <w:link w:val="a6"/>
    <w:uiPriority w:val="99"/>
    <w:unhideWhenUsed/>
    <w:rsid w:val="00211C44"/>
    <w:pPr>
      <w:tabs>
        <w:tab w:val="center" w:pos="4252"/>
        <w:tab w:val="right" w:pos="8504"/>
      </w:tabs>
      <w:snapToGrid w:val="0"/>
    </w:pPr>
  </w:style>
  <w:style w:type="character" w:customStyle="1" w:styleId="a6">
    <w:name w:val="ヘッダー (文字)"/>
    <w:basedOn w:val="a0"/>
    <w:link w:val="a5"/>
    <w:uiPriority w:val="99"/>
    <w:rsid w:val="00211C44"/>
  </w:style>
  <w:style w:type="paragraph" w:styleId="a7">
    <w:name w:val="footer"/>
    <w:basedOn w:val="a"/>
    <w:link w:val="a8"/>
    <w:uiPriority w:val="99"/>
    <w:unhideWhenUsed/>
    <w:rsid w:val="00211C44"/>
    <w:pPr>
      <w:tabs>
        <w:tab w:val="center" w:pos="4252"/>
        <w:tab w:val="right" w:pos="8504"/>
      </w:tabs>
      <w:snapToGrid w:val="0"/>
    </w:pPr>
  </w:style>
  <w:style w:type="character" w:customStyle="1" w:styleId="a8">
    <w:name w:val="フッター (文字)"/>
    <w:basedOn w:val="a0"/>
    <w:link w:val="a7"/>
    <w:uiPriority w:val="99"/>
    <w:rsid w:val="00211C44"/>
  </w:style>
  <w:style w:type="paragraph" w:styleId="a9">
    <w:name w:val="List Paragraph"/>
    <w:basedOn w:val="a"/>
    <w:uiPriority w:val="34"/>
    <w:qFormat/>
    <w:rsid w:val="00D24823"/>
    <w:pPr>
      <w:ind w:leftChars="400" w:left="840"/>
    </w:pPr>
  </w:style>
  <w:style w:type="character" w:styleId="aa">
    <w:name w:val="annotation reference"/>
    <w:basedOn w:val="a0"/>
    <w:uiPriority w:val="99"/>
    <w:semiHidden/>
    <w:unhideWhenUsed/>
    <w:rsid w:val="00043A27"/>
    <w:rPr>
      <w:sz w:val="18"/>
      <w:szCs w:val="18"/>
    </w:rPr>
  </w:style>
  <w:style w:type="paragraph" w:styleId="ab">
    <w:name w:val="annotation text"/>
    <w:basedOn w:val="a"/>
    <w:link w:val="ac"/>
    <w:uiPriority w:val="99"/>
    <w:semiHidden/>
    <w:unhideWhenUsed/>
    <w:rsid w:val="00043A27"/>
    <w:pPr>
      <w:jc w:val="left"/>
    </w:pPr>
  </w:style>
  <w:style w:type="character" w:customStyle="1" w:styleId="ac">
    <w:name w:val="コメント文字列 (文字)"/>
    <w:basedOn w:val="a0"/>
    <w:link w:val="ab"/>
    <w:uiPriority w:val="99"/>
    <w:semiHidden/>
    <w:rsid w:val="00043A27"/>
  </w:style>
  <w:style w:type="paragraph" w:styleId="ad">
    <w:name w:val="annotation subject"/>
    <w:basedOn w:val="ab"/>
    <w:next w:val="ab"/>
    <w:link w:val="ae"/>
    <w:uiPriority w:val="99"/>
    <w:semiHidden/>
    <w:unhideWhenUsed/>
    <w:rsid w:val="00043A27"/>
    <w:rPr>
      <w:b/>
      <w:bCs/>
    </w:rPr>
  </w:style>
  <w:style w:type="character" w:customStyle="1" w:styleId="ae">
    <w:name w:val="コメント内容 (文字)"/>
    <w:basedOn w:val="ac"/>
    <w:link w:val="ad"/>
    <w:uiPriority w:val="99"/>
    <w:semiHidden/>
    <w:rsid w:val="00043A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A7529-AD93-45C7-BD81-037295AAD3DF}">
  <ds:schemaRefs>
    <ds:schemaRef ds:uri="http://schemas.microsoft.com/sharepoint/v3/contenttype/forms"/>
  </ds:schemaRefs>
</ds:datastoreItem>
</file>

<file path=customXml/itemProps2.xml><?xml version="1.0" encoding="utf-8"?>
<ds:datastoreItem xmlns:ds="http://schemas.openxmlformats.org/officeDocument/2006/customXml" ds:itemID="{15C8AD17-8960-4F6E-B70D-256F298C3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BC6AD8-EC41-4435-8FE3-A687A0DBB931}">
  <ds:schemaRefs>
    <ds:schemaRef ds:uri="http://schemas.microsoft.com/office/2006/metadata/properties"/>
  </ds:schemaRefs>
</ds:datastoreItem>
</file>

<file path=customXml/itemProps4.xml><?xml version="1.0" encoding="utf-8"?>
<ds:datastoreItem xmlns:ds="http://schemas.openxmlformats.org/officeDocument/2006/customXml" ds:itemID="{58C9F70E-21A3-49BC-873F-7F653965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安田　希</cp:lastModifiedBy>
  <cp:revision>2</cp:revision>
  <cp:lastPrinted>2019-03-26T02:48:00Z</cp:lastPrinted>
  <dcterms:created xsi:type="dcterms:W3CDTF">2024-03-07T08:46:00Z</dcterms:created>
  <dcterms:modified xsi:type="dcterms:W3CDTF">2024-03-07T08:46:00Z</dcterms:modified>
</cp:coreProperties>
</file>