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27C" w:rsidRDefault="00A6727C">
      <w:bookmarkStart w:id="0" w:name="_GoBack"/>
      <w:bookmarkEnd w:id="0"/>
      <w:r>
        <w:rPr>
          <w:rFonts w:hint="eastAsia"/>
        </w:rPr>
        <w:t>日頃からの備え</w:t>
      </w:r>
    </w:p>
    <w:p w:rsidR="001C1E56" w:rsidRDefault="00A6727C">
      <w:r>
        <w:rPr>
          <w:rFonts w:hint="eastAsia"/>
        </w:rPr>
        <w:t>・</w:t>
      </w:r>
      <w:r w:rsidR="00DA50AB">
        <w:rPr>
          <w:rFonts w:hint="eastAsia"/>
        </w:rPr>
        <w:t>職場や家庭では</w:t>
      </w:r>
    </w:p>
    <w:p w:rsidR="00DA50AB" w:rsidRDefault="00C9263E">
      <w:r>
        <w:rPr>
          <w:rFonts w:hint="eastAsia"/>
        </w:rPr>
        <w:t>みんなで災害時の対応、連絡方法などを</w:t>
      </w:r>
      <w:r w:rsidR="00A6727C">
        <w:rPr>
          <w:rFonts w:hint="eastAsia"/>
        </w:rPr>
        <w:t>確認</w:t>
      </w:r>
      <w:r w:rsidR="001C1E56">
        <w:rPr>
          <w:rFonts w:hint="eastAsia"/>
        </w:rPr>
        <w:t>しておく</w:t>
      </w:r>
    </w:p>
    <w:p w:rsidR="00DA50AB" w:rsidRPr="00A6727C" w:rsidRDefault="00DA50AB">
      <w:r>
        <w:rPr>
          <w:rFonts w:hint="eastAsia"/>
        </w:rPr>
        <w:t>話し合っておくべきこと（例）</w:t>
      </w:r>
    </w:p>
    <w:p w:rsidR="00DA50AB" w:rsidRDefault="003C45E2" w:rsidP="003C45E2">
      <w:r>
        <w:rPr>
          <w:rFonts w:hint="eastAsia"/>
        </w:rPr>
        <w:t xml:space="preserve">１　</w:t>
      </w:r>
      <w:r w:rsidR="00DA50AB">
        <w:rPr>
          <w:rFonts w:hint="eastAsia"/>
        </w:rPr>
        <w:t>自分たちの住む地域・職場・通勤（通学）経路のリスクを確認⇒ハザードマップを調べる</w:t>
      </w:r>
    </w:p>
    <w:p w:rsidR="00DA50AB" w:rsidRDefault="003C45E2" w:rsidP="003C45E2">
      <w:r>
        <w:rPr>
          <w:rFonts w:hint="eastAsia"/>
        </w:rPr>
        <w:t xml:space="preserve">２　</w:t>
      </w:r>
      <w:r w:rsidR="00DA50AB">
        <w:rPr>
          <w:rFonts w:hint="eastAsia"/>
        </w:rPr>
        <w:t>避難所や広域避難場所への経路確認（昼・夜）</w:t>
      </w:r>
    </w:p>
    <w:p w:rsidR="00DA50AB" w:rsidRDefault="003C45E2" w:rsidP="003C45E2">
      <w:r>
        <w:rPr>
          <w:rFonts w:hint="eastAsia"/>
        </w:rPr>
        <w:t xml:space="preserve">３　</w:t>
      </w:r>
      <w:r w:rsidR="00512D88">
        <w:rPr>
          <w:rFonts w:hint="eastAsia"/>
        </w:rPr>
        <w:t>家族や従業員との連絡方法⇒メール・</w:t>
      </w:r>
      <w:r w:rsidR="00DA50AB">
        <w:rPr>
          <w:rFonts w:hint="eastAsia"/>
        </w:rPr>
        <w:t>ＳＮＳ等を活用する</w:t>
      </w:r>
    </w:p>
    <w:p w:rsidR="00DA50AB" w:rsidRDefault="003C45E2" w:rsidP="003C45E2">
      <w:r>
        <w:rPr>
          <w:rFonts w:hint="eastAsia"/>
        </w:rPr>
        <w:t xml:space="preserve">４　</w:t>
      </w:r>
      <w:r w:rsidR="00DA50AB">
        <w:rPr>
          <w:rFonts w:hint="eastAsia"/>
        </w:rPr>
        <w:t>備蓄品と保管場所の確認</w:t>
      </w:r>
    </w:p>
    <w:p w:rsidR="00DA50AB" w:rsidRDefault="003C45E2" w:rsidP="003C45E2">
      <w:r>
        <w:rPr>
          <w:rFonts w:hint="eastAsia"/>
        </w:rPr>
        <w:t xml:space="preserve">５　</w:t>
      </w:r>
      <w:r w:rsidR="00DA50AB">
        <w:rPr>
          <w:rFonts w:hint="eastAsia"/>
        </w:rPr>
        <w:t>非常持出品の準備（季節ごと）</w:t>
      </w:r>
    </w:p>
    <w:p w:rsidR="00DA50AB" w:rsidRDefault="003C45E2" w:rsidP="003C45E2">
      <w:r>
        <w:rPr>
          <w:rFonts w:hint="eastAsia"/>
        </w:rPr>
        <w:t xml:space="preserve">６　</w:t>
      </w:r>
      <w:r w:rsidR="00DA50AB">
        <w:rPr>
          <w:rFonts w:hint="eastAsia"/>
        </w:rPr>
        <w:t>生活再建のための備えについて　など</w:t>
      </w:r>
    </w:p>
    <w:p w:rsidR="00DA50AB" w:rsidRDefault="00DA50AB" w:rsidP="00DA50AB"/>
    <w:p w:rsidR="00DA50AB" w:rsidRDefault="00A6727C" w:rsidP="00DA50AB">
      <w:r>
        <w:rPr>
          <w:rFonts w:hint="eastAsia"/>
        </w:rPr>
        <w:t>・</w:t>
      </w:r>
      <w:r w:rsidR="003C45E2">
        <w:rPr>
          <w:rFonts w:hint="eastAsia"/>
        </w:rPr>
        <w:t>避難所、</w:t>
      </w:r>
      <w:r w:rsidR="00DA50AB">
        <w:rPr>
          <w:rFonts w:hint="eastAsia"/>
        </w:rPr>
        <w:t>避難場所の区別（平成25年6月災害対策基本法改正）</w:t>
      </w:r>
    </w:p>
    <w:p w:rsidR="00DA50AB" w:rsidRDefault="00DA50AB" w:rsidP="00DA50AB">
      <w:r>
        <w:rPr>
          <w:rFonts w:hint="eastAsia"/>
        </w:rPr>
        <w:t>□指定緊急避難場所</w:t>
      </w:r>
    </w:p>
    <w:p w:rsidR="00DA50AB" w:rsidRDefault="00DA50AB" w:rsidP="00DA50AB">
      <w:r>
        <w:rPr>
          <w:rFonts w:hint="eastAsia"/>
        </w:rPr>
        <w:t>災害の危険が切迫した場合に住民等が</w:t>
      </w:r>
      <w:r w:rsidRPr="00A6727C">
        <w:rPr>
          <w:rFonts w:hint="eastAsia"/>
          <w:u w:val="single"/>
        </w:rPr>
        <w:t>緊</w:t>
      </w:r>
      <w:r w:rsidR="00A6727C" w:rsidRPr="00A6727C">
        <w:rPr>
          <w:rFonts w:hint="eastAsia"/>
          <w:u w:val="single"/>
        </w:rPr>
        <w:t>急的に避難する場所又は施設</w:t>
      </w:r>
      <w:r w:rsidR="003C45E2">
        <w:rPr>
          <w:rFonts w:hint="eastAsia"/>
        </w:rPr>
        <w:t xml:space="preserve">。（公園、緑地、高台等）注意　</w:t>
      </w:r>
      <w:r w:rsidR="00A6727C">
        <w:rPr>
          <w:rFonts w:hint="eastAsia"/>
        </w:rPr>
        <w:t>各災害種別毎</w:t>
      </w:r>
      <w:r>
        <w:rPr>
          <w:rFonts w:hint="eastAsia"/>
        </w:rPr>
        <w:t>に指定</w:t>
      </w:r>
    </w:p>
    <w:p w:rsidR="00DA50AB" w:rsidRDefault="00DA50AB" w:rsidP="00DA50AB">
      <w:r>
        <w:rPr>
          <w:rFonts w:hint="eastAsia"/>
        </w:rPr>
        <w:t>□指定避難所</w:t>
      </w:r>
    </w:p>
    <w:p w:rsidR="00DA50AB" w:rsidRDefault="00DA50AB" w:rsidP="00DA50AB">
      <w:r>
        <w:rPr>
          <w:rFonts w:hint="eastAsia"/>
        </w:rPr>
        <w:t>被災者が</w:t>
      </w:r>
      <w:r w:rsidRPr="00A6727C">
        <w:rPr>
          <w:rFonts w:hint="eastAsia"/>
          <w:u w:val="single"/>
        </w:rPr>
        <w:t>一定期間滞在する場</w:t>
      </w:r>
      <w:r>
        <w:rPr>
          <w:rFonts w:hint="eastAsia"/>
        </w:rPr>
        <w:t>であり、円滑な救助活動を実施し、また一</w:t>
      </w:r>
      <w:r w:rsidR="003C45E2">
        <w:rPr>
          <w:rFonts w:hint="eastAsia"/>
        </w:rPr>
        <w:t xml:space="preserve">定の生活環境を確保できる施設（学校、公民館、集会所、体育館等）　注意　</w:t>
      </w:r>
      <w:r>
        <w:rPr>
          <w:rFonts w:hint="eastAsia"/>
        </w:rPr>
        <w:t>災害種別なし</w:t>
      </w:r>
    </w:p>
    <w:p w:rsidR="00DA50AB" w:rsidRDefault="003C45E2" w:rsidP="00DA50AB">
      <w:r>
        <w:rPr>
          <w:rFonts w:hint="eastAsia"/>
        </w:rPr>
        <w:t>注意　指定緊急避難場所と指定避難</w:t>
      </w:r>
      <w:r w:rsidR="00DA50AB">
        <w:rPr>
          <w:rFonts w:hint="eastAsia"/>
        </w:rPr>
        <w:t>所は相互に兼ねることができる。</w:t>
      </w:r>
    </w:p>
    <w:p w:rsidR="00A6727C" w:rsidRPr="00A6727C" w:rsidRDefault="00A6727C" w:rsidP="00DA50AB"/>
    <w:p w:rsidR="00A6727C" w:rsidRDefault="00A6727C" w:rsidP="00A6727C">
      <w:r>
        <w:rPr>
          <w:rFonts w:hint="eastAsia"/>
        </w:rPr>
        <w:t>・</w:t>
      </w:r>
      <w:r w:rsidR="00265980">
        <w:rPr>
          <w:rFonts w:hint="eastAsia"/>
        </w:rPr>
        <w:t>避難情報に注意</w:t>
      </w:r>
    </w:p>
    <w:p w:rsidR="001C1E56" w:rsidRDefault="007813F5" w:rsidP="00A6727C">
      <w:r>
        <w:rPr>
          <w:rFonts w:hint="eastAsia"/>
        </w:rPr>
        <w:t>内閣府防災情報のホームページより一部抜粋</w:t>
      </w:r>
    </w:p>
    <w:p w:rsidR="001C1E56" w:rsidRDefault="00513F67" w:rsidP="00A6727C">
      <w:hyperlink r:id="rId7" w:history="1">
        <w:r w:rsidR="003C45E2" w:rsidRPr="007813F5">
          <w:rPr>
            <w:rStyle w:val="a8"/>
            <w:rFonts w:hint="eastAsia"/>
          </w:rPr>
          <w:t>避難</w:t>
        </w:r>
        <w:r w:rsidR="0052589B" w:rsidRPr="007813F5">
          <w:rPr>
            <w:rStyle w:val="a8"/>
            <w:rFonts w:hint="eastAsia"/>
          </w:rPr>
          <w:t>情報</w:t>
        </w:r>
        <w:r w:rsidR="003C45E2" w:rsidRPr="007813F5">
          <w:rPr>
            <w:rStyle w:val="a8"/>
            <w:rFonts w:hint="eastAsia"/>
          </w:rPr>
          <w:t>に関するガイドラインの改定</w:t>
        </w:r>
        <w:r w:rsidR="0052589B" w:rsidRPr="007813F5">
          <w:rPr>
            <w:rStyle w:val="a8"/>
            <w:rFonts w:hint="eastAsia"/>
          </w:rPr>
          <w:t>（令和３</w:t>
        </w:r>
        <w:r w:rsidR="001C1E56" w:rsidRPr="007813F5">
          <w:rPr>
            <w:rStyle w:val="a8"/>
            <w:rFonts w:hint="eastAsia"/>
          </w:rPr>
          <w:t>年</w:t>
        </w:r>
        <w:r w:rsidR="0052589B" w:rsidRPr="007813F5">
          <w:rPr>
            <w:rStyle w:val="a8"/>
            <w:rFonts w:hint="eastAsia"/>
          </w:rPr>
          <w:t>５</w:t>
        </w:r>
        <w:r w:rsidR="001C1E56" w:rsidRPr="007813F5">
          <w:rPr>
            <w:rStyle w:val="a8"/>
            <w:rFonts w:hint="eastAsia"/>
          </w:rPr>
          <w:t>月</w:t>
        </w:r>
        <w:r w:rsidR="0052589B" w:rsidRPr="007813F5">
          <w:rPr>
            <w:rStyle w:val="a8"/>
            <w:rFonts w:hint="eastAsia"/>
          </w:rPr>
          <w:t>10</w:t>
        </w:r>
        <w:r w:rsidR="001C1E56" w:rsidRPr="007813F5">
          <w:rPr>
            <w:rStyle w:val="a8"/>
            <w:rFonts w:hint="eastAsia"/>
          </w:rPr>
          <w:t>日）</w:t>
        </w:r>
      </w:hyperlink>
    </w:p>
    <w:p w:rsidR="00A6727C" w:rsidRDefault="00A6727C" w:rsidP="00A6727C">
      <w:r>
        <w:rPr>
          <w:rFonts w:hint="eastAsia"/>
        </w:rPr>
        <w:t>行政機関から提供される防災情報について確認しましょう！</w:t>
      </w:r>
    </w:p>
    <w:p w:rsidR="00730501" w:rsidRDefault="00730501" w:rsidP="00730501"/>
    <w:p w:rsidR="00C84625" w:rsidRDefault="00C84625" w:rsidP="00730501">
      <w:r>
        <w:rPr>
          <w:rFonts w:hint="eastAsia"/>
        </w:rPr>
        <w:t>避難情報等（警戒レベル）</w:t>
      </w:r>
    </w:p>
    <w:p w:rsidR="00730501" w:rsidRDefault="00730501" w:rsidP="00730501">
      <w:r>
        <w:rPr>
          <w:rFonts w:hint="eastAsia"/>
        </w:rPr>
        <w:t>警戒レベル5</w:t>
      </w:r>
    </w:p>
    <w:p w:rsidR="003C45E2" w:rsidRDefault="00C84625" w:rsidP="00730501">
      <w:r>
        <w:rPr>
          <w:rFonts w:hint="eastAsia"/>
        </w:rPr>
        <w:t>状況：災害発生又は切迫</w:t>
      </w:r>
    </w:p>
    <w:p w:rsidR="00C84625" w:rsidRDefault="00C84625" w:rsidP="00730501">
      <w:r>
        <w:rPr>
          <w:rFonts w:hint="eastAsia"/>
        </w:rPr>
        <w:t>住民がとるべき行動：命の危険　直ちに安全確保！</w:t>
      </w:r>
    </w:p>
    <w:p w:rsidR="00C84625" w:rsidRDefault="00C84625" w:rsidP="00730501">
      <w:r>
        <w:rPr>
          <w:rFonts w:hint="eastAsia"/>
        </w:rPr>
        <w:t>避難情報等：緊急安全確保</w:t>
      </w:r>
    </w:p>
    <w:p w:rsidR="00C84625" w:rsidRDefault="00C84625" w:rsidP="00730501"/>
    <w:p w:rsidR="00C84625" w:rsidRDefault="00C84625" w:rsidP="00730501">
      <w:r>
        <w:rPr>
          <w:rFonts w:hint="eastAsia"/>
        </w:rPr>
        <w:t>警戒レベル４までに必ず避難！</w:t>
      </w:r>
    </w:p>
    <w:p w:rsidR="00205A09" w:rsidRDefault="00205A09" w:rsidP="00730501"/>
    <w:p w:rsidR="00C84625" w:rsidRDefault="00730501" w:rsidP="00730501">
      <w:r>
        <w:rPr>
          <w:rFonts w:hint="eastAsia"/>
        </w:rPr>
        <w:t>警戒レベル4</w:t>
      </w:r>
    </w:p>
    <w:p w:rsidR="003C45E2" w:rsidRDefault="00C84625" w:rsidP="003C45E2">
      <w:r>
        <w:rPr>
          <w:rFonts w:hint="eastAsia"/>
        </w:rPr>
        <w:t>状況：災害のおそれ高い</w:t>
      </w:r>
    </w:p>
    <w:p w:rsidR="00C84625" w:rsidRDefault="00C84625" w:rsidP="003C45E2">
      <w:r>
        <w:rPr>
          <w:rFonts w:hint="eastAsia"/>
        </w:rPr>
        <w:t>住民がとるべき行動：危険な場所から全員避難</w:t>
      </w:r>
    </w:p>
    <w:p w:rsidR="00C84625" w:rsidRDefault="00C84625" w:rsidP="003C45E2">
      <w:r>
        <w:rPr>
          <w:rFonts w:hint="eastAsia"/>
        </w:rPr>
        <w:lastRenderedPageBreak/>
        <w:t>避難情報等：避難指示</w:t>
      </w:r>
    </w:p>
    <w:p w:rsidR="00730501" w:rsidRDefault="00730501" w:rsidP="00730501"/>
    <w:p w:rsidR="00730501" w:rsidRDefault="00730501" w:rsidP="00730501">
      <w:r>
        <w:rPr>
          <w:rFonts w:hint="eastAsia"/>
        </w:rPr>
        <w:t>警戒レベル3</w:t>
      </w:r>
    </w:p>
    <w:p w:rsidR="00730501" w:rsidRDefault="00C84625" w:rsidP="00730501">
      <w:r>
        <w:rPr>
          <w:rFonts w:hint="eastAsia"/>
        </w:rPr>
        <w:t>状況：災害のおそれあり</w:t>
      </w:r>
    </w:p>
    <w:p w:rsidR="00C84625" w:rsidRDefault="00C84625" w:rsidP="00730501">
      <w:r>
        <w:rPr>
          <w:rFonts w:hint="eastAsia"/>
        </w:rPr>
        <w:t>住民がとるべき行動：危険な場所から高齢者等は避難</w:t>
      </w:r>
    </w:p>
    <w:p w:rsidR="00C84625" w:rsidRDefault="00C84625" w:rsidP="00730501">
      <w:r>
        <w:rPr>
          <w:rFonts w:hint="eastAsia"/>
        </w:rPr>
        <w:t>避難情報等：高齢者等避難</w:t>
      </w:r>
    </w:p>
    <w:p w:rsidR="00C84625" w:rsidRDefault="00C84625" w:rsidP="00730501"/>
    <w:p w:rsidR="00730501" w:rsidRDefault="00730501" w:rsidP="00730501">
      <w:r>
        <w:rPr>
          <w:rFonts w:hint="eastAsia"/>
        </w:rPr>
        <w:t>警戒レベル2</w:t>
      </w:r>
    </w:p>
    <w:p w:rsidR="00730501" w:rsidRDefault="00C84625" w:rsidP="00730501">
      <w:r>
        <w:rPr>
          <w:rFonts w:hint="eastAsia"/>
        </w:rPr>
        <w:t>状況：気象状況悪化</w:t>
      </w:r>
    </w:p>
    <w:p w:rsidR="00C84625" w:rsidRDefault="00C84625" w:rsidP="00730501">
      <w:r>
        <w:rPr>
          <w:rFonts w:hint="eastAsia"/>
        </w:rPr>
        <w:t>住民がとるべき行動：自らの避難行動を確認</w:t>
      </w:r>
    </w:p>
    <w:p w:rsidR="00C84625" w:rsidRDefault="00C84625" w:rsidP="00730501">
      <w:r>
        <w:rPr>
          <w:rFonts w:hint="eastAsia"/>
        </w:rPr>
        <w:t>避難情報等：大雨・洪水注意報</w:t>
      </w:r>
    </w:p>
    <w:p w:rsidR="00730501" w:rsidRDefault="00730501" w:rsidP="00730501"/>
    <w:p w:rsidR="00730501" w:rsidRDefault="00730501" w:rsidP="00730501">
      <w:r>
        <w:rPr>
          <w:rFonts w:hint="eastAsia"/>
        </w:rPr>
        <w:t>警戒レベル1</w:t>
      </w:r>
    </w:p>
    <w:p w:rsidR="00730501" w:rsidRDefault="00C84625" w:rsidP="00730501">
      <w:r>
        <w:rPr>
          <w:rFonts w:hint="eastAsia"/>
        </w:rPr>
        <w:t>状況：今後気象状況悪化のおそれ</w:t>
      </w:r>
    </w:p>
    <w:p w:rsidR="00C84625" w:rsidRDefault="00C84625" w:rsidP="00730501">
      <w:r>
        <w:rPr>
          <w:rFonts w:hint="eastAsia"/>
        </w:rPr>
        <w:t>住民がとるべき行動：災害への心構えを高める</w:t>
      </w:r>
    </w:p>
    <w:p w:rsidR="00C84625" w:rsidRDefault="00C84625" w:rsidP="00730501">
      <w:r>
        <w:rPr>
          <w:rFonts w:hint="eastAsia"/>
        </w:rPr>
        <w:t>避難情報等：早期注意情報</w:t>
      </w:r>
    </w:p>
    <w:p w:rsidR="00C84625" w:rsidRDefault="00C84625" w:rsidP="00730501"/>
    <w:p w:rsidR="00C84625" w:rsidRDefault="003F7828" w:rsidP="00730501">
      <w:r>
        <w:rPr>
          <w:rFonts w:hint="eastAsia"/>
        </w:rPr>
        <w:t>河川水位や雨の情報（警戒レベル相当情報）</w:t>
      </w:r>
    </w:p>
    <w:p w:rsidR="003F7828" w:rsidRDefault="003F7828" w:rsidP="00730501">
      <w:r>
        <w:rPr>
          <w:rFonts w:hint="eastAsia"/>
        </w:rPr>
        <w:t>防災気象情報（警戒レベル相当情報）</w:t>
      </w:r>
    </w:p>
    <w:p w:rsidR="003F7828" w:rsidRDefault="003F7828" w:rsidP="003F7828"/>
    <w:p w:rsidR="003F7828" w:rsidRDefault="003F7828" w:rsidP="003F7828">
      <w:r>
        <w:rPr>
          <w:rFonts w:hint="eastAsia"/>
        </w:rPr>
        <w:t>警戒レベル５相当情報</w:t>
      </w:r>
    </w:p>
    <w:p w:rsidR="003F7828" w:rsidRDefault="003F7828" w:rsidP="003F7828">
      <w:r>
        <w:rPr>
          <w:rFonts w:hint="eastAsia"/>
        </w:rPr>
        <w:t>浸水の情報（河川）：氾濫発生情報</w:t>
      </w:r>
    </w:p>
    <w:p w:rsidR="003F7828" w:rsidRPr="003F7828" w:rsidRDefault="003F7828" w:rsidP="003F7828">
      <w:r>
        <w:rPr>
          <w:rFonts w:hint="eastAsia"/>
        </w:rPr>
        <w:t>土砂災害の情報（雨）：大雨特別</w:t>
      </w:r>
      <w:r w:rsidR="00205A09">
        <w:rPr>
          <w:rFonts w:hint="eastAsia"/>
        </w:rPr>
        <w:t>警報（土砂災害）</w:t>
      </w:r>
    </w:p>
    <w:p w:rsidR="00C84625" w:rsidRDefault="00C84625" w:rsidP="00730501"/>
    <w:p w:rsidR="00205A09" w:rsidRDefault="00205A09" w:rsidP="00730501">
      <w:r>
        <w:rPr>
          <w:rFonts w:hint="eastAsia"/>
        </w:rPr>
        <w:t>警戒レベル４相当情報</w:t>
      </w:r>
    </w:p>
    <w:p w:rsidR="00205A09" w:rsidRDefault="00205A09" w:rsidP="00730501">
      <w:r>
        <w:rPr>
          <w:rFonts w:hint="eastAsia"/>
        </w:rPr>
        <w:t>浸水の情報（河川）：氾濫危険情報</w:t>
      </w:r>
    </w:p>
    <w:p w:rsidR="00205A09" w:rsidRDefault="00205A09" w:rsidP="00730501">
      <w:r>
        <w:rPr>
          <w:rFonts w:hint="eastAsia"/>
        </w:rPr>
        <w:t>土砂災害の情報（雨）：土砂災害警戒情報</w:t>
      </w:r>
    </w:p>
    <w:p w:rsidR="00205A09" w:rsidRDefault="00205A09" w:rsidP="00730501"/>
    <w:p w:rsidR="00205A09" w:rsidRDefault="00205A09" w:rsidP="00730501">
      <w:r>
        <w:rPr>
          <w:rFonts w:hint="eastAsia"/>
        </w:rPr>
        <w:t>警戒レベル３相当情報</w:t>
      </w:r>
    </w:p>
    <w:p w:rsidR="00205A09" w:rsidRDefault="00205A09" w:rsidP="00730501">
      <w:r>
        <w:rPr>
          <w:rFonts w:hint="eastAsia"/>
        </w:rPr>
        <w:t>浸水の情報（河川）：氾濫警戒情報、洪水警報</w:t>
      </w:r>
    </w:p>
    <w:p w:rsidR="00205A09" w:rsidRDefault="00205A09" w:rsidP="00730501">
      <w:r>
        <w:rPr>
          <w:rFonts w:hint="eastAsia"/>
        </w:rPr>
        <w:t>土砂災害の情報（雨）：大雨警報</w:t>
      </w:r>
    </w:p>
    <w:p w:rsidR="00205A09" w:rsidRDefault="00205A09" w:rsidP="00730501"/>
    <w:p w:rsidR="00205A09" w:rsidRDefault="00205A09" w:rsidP="00205A09">
      <w:r>
        <w:rPr>
          <w:rFonts w:hint="eastAsia"/>
        </w:rPr>
        <w:t>警戒レベル２相当情報</w:t>
      </w:r>
    </w:p>
    <w:p w:rsidR="00205A09" w:rsidRDefault="00205A09" w:rsidP="00730501">
      <w:r>
        <w:rPr>
          <w:rFonts w:hint="eastAsia"/>
        </w:rPr>
        <w:t>浸水の情報（河川）氾濫注意情報</w:t>
      </w:r>
    </w:p>
    <w:p w:rsidR="00205A09" w:rsidRDefault="00205A09" w:rsidP="00FB0FBF"/>
    <w:p w:rsidR="00FB0FBF" w:rsidRDefault="00FB0FBF" w:rsidP="00FB0FBF">
      <w:r>
        <w:rPr>
          <w:rFonts w:hint="eastAsia"/>
        </w:rPr>
        <w:t>市区町村長は、河川や雨の情報（警戒レベル相当情報）のほか、地域の土地利用や災害実績な</w:t>
      </w:r>
      <w:r>
        <w:rPr>
          <w:rFonts w:hint="eastAsia"/>
        </w:rPr>
        <w:lastRenderedPageBreak/>
        <w:t>ども踏まえ総合的に避難情報等（警戒レベル）の発令判断をすることから、警戒レベルと警戒レベル相当情報が出るタイミングや対象地域は必ずしも一致しません。</w:t>
      </w:r>
    </w:p>
    <w:p w:rsidR="00DA50AB" w:rsidRDefault="00DA50AB" w:rsidP="00DA50AB"/>
    <w:p w:rsidR="00DA50AB" w:rsidRDefault="001C1E56" w:rsidP="00DA50AB">
      <w:r>
        <w:rPr>
          <w:rFonts w:hint="eastAsia"/>
        </w:rPr>
        <w:t>・</w:t>
      </w:r>
      <w:r w:rsidR="00DA50AB">
        <w:rPr>
          <w:rFonts w:hint="eastAsia"/>
        </w:rPr>
        <w:t>災害時の安否確認方法(例)</w:t>
      </w:r>
    </w:p>
    <w:p w:rsidR="009610C9" w:rsidRDefault="009610C9" w:rsidP="00DA50AB">
      <w:r>
        <w:rPr>
          <w:rFonts w:hint="eastAsia"/>
        </w:rPr>
        <w:t>【災害時の安否確認ツール】</w:t>
      </w:r>
    </w:p>
    <w:p w:rsidR="009610C9" w:rsidRDefault="009610C9" w:rsidP="00DA50AB">
      <w:r>
        <w:rPr>
          <w:rFonts w:hint="eastAsia"/>
        </w:rPr>
        <w:t>災害伝言ダイヤル171（NTT）</w:t>
      </w:r>
    </w:p>
    <w:p w:rsidR="009610C9" w:rsidRDefault="009610C9" w:rsidP="00DA50AB">
      <w:r>
        <w:rPr>
          <w:rFonts w:hint="eastAsia"/>
        </w:rPr>
        <w:t>web</w:t>
      </w:r>
      <w:r>
        <w:t>171</w:t>
      </w:r>
      <w:r>
        <w:rPr>
          <w:rFonts w:hint="eastAsia"/>
        </w:rPr>
        <w:t>（NTT）</w:t>
      </w:r>
    </w:p>
    <w:p w:rsidR="009610C9" w:rsidRDefault="009610C9" w:rsidP="00DA50AB">
      <w:r>
        <w:rPr>
          <w:rFonts w:hint="eastAsia"/>
        </w:rPr>
        <w:t>災害用伝言版（携帯各社）</w:t>
      </w:r>
    </w:p>
    <w:p w:rsidR="009610C9" w:rsidRDefault="009610C9" w:rsidP="00DA50AB">
      <w:r>
        <w:rPr>
          <w:rFonts w:hint="eastAsia"/>
        </w:rPr>
        <w:t>災害用音声お届けサービス（携帯各社）</w:t>
      </w:r>
    </w:p>
    <w:p w:rsidR="009610C9" w:rsidRDefault="009610C9" w:rsidP="00DA50AB">
      <w:r>
        <w:rPr>
          <w:rFonts w:hint="eastAsia"/>
        </w:rPr>
        <w:t>災害時に安否確認ができるサービスです。利用方法など詳しくは、各社ホームページをご覧ください。</w:t>
      </w:r>
      <w:r w:rsidR="00E57F6D">
        <w:rPr>
          <w:rFonts w:hint="eastAsia"/>
        </w:rPr>
        <w:t>また、「171」「web171」「災害用伝言版」は下記の期間に体験利用</w:t>
      </w:r>
      <w:r w:rsidR="00110185">
        <w:rPr>
          <w:rFonts w:hint="eastAsia"/>
        </w:rPr>
        <w:t>が</w:t>
      </w:r>
      <w:r w:rsidR="00E57F6D">
        <w:rPr>
          <w:rFonts w:hint="eastAsia"/>
        </w:rPr>
        <w:t>できます。</w:t>
      </w:r>
    </w:p>
    <w:p w:rsidR="00E57F6D" w:rsidRDefault="00E57F6D" w:rsidP="00DA50AB">
      <w:r>
        <w:rPr>
          <w:rFonts w:hint="eastAsia"/>
        </w:rPr>
        <w:t>体験利用できる日</w:t>
      </w:r>
    </w:p>
    <w:p w:rsidR="00E57F6D" w:rsidRPr="00E57F6D" w:rsidRDefault="00E57F6D" w:rsidP="00E57F6D">
      <w:r w:rsidRPr="00E57F6D">
        <w:rPr>
          <w:rFonts w:hint="eastAsia"/>
          <w:bCs/>
        </w:rPr>
        <w:t>毎月1日・15日</w:t>
      </w:r>
    </w:p>
    <w:p w:rsidR="00E57F6D" w:rsidRPr="00E57F6D" w:rsidRDefault="00E57F6D" w:rsidP="00E57F6D">
      <w:r w:rsidRPr="00E57F6D">
        <w:rPr>
          <w:rFonts w:hint="eastAsia"/>
          <w:bCs/>
        </w:rPr>
        <w:t>正月三ヶ日（1月1日～1月3日）</w:t>
      </w:r>
    </w:p>
    <w:p w:rsidR="00E57F6D" w:rsidRPr="00E57F6D" w:rsidRDefault="00E57F6D" w:rsidP="00E57F6D">
      <w:r w:rsidRPr="00E57F6D">
        <w:rPr>
          <w:rFonts w:hint="eastAsia"/>
          <w:bCs/>
        </w:rPr>
        <w:t>防災週間（8月30日～9月5日）</w:t>
      </w:r>
    </w:p>
    <w:p w:rsidR="00E57F6D" w:rsidRPr="00E57F6D" w:rsidRDefault="00E57F6D" w:rsidP="00E57F6D">
      <w:r w:rsidRPr="00E57F6D">
        <w:rPr>
          <w:rFonts w:hint="eastAsia"/>
          <w:bCs/>
        </w:rPr>
        <w:t>防災とボランティア週間（1月15日～1月21日）</w:t>
      </w:r>
    </w:p>
    <w:p w:rsidR="0065589C" w:rsidRPr="0065589C" w:rsidRDefault="0065589C" w:rsidP="0065589C">
      <w:r w:rsidRPr="0065589C">
        <w:rPr>
          <w:rFonts w:hint="eastAsia"/>
          <w:bCs/>
        </w:rPr>
        <w:t>【SNSの活用について】</w:t>
      </w:r>
    </w:p>
    <w:p w:rsidR="0065589C" w:rsidRPr="0065589C" w:rsidRDefault="0065589C" w:rsidP="0065589C">
      <w:r w:rsidRPr="0065589C">
        <w:rPr>
          <w:rFonts w:hint="eastAsia"/>
        </w:rPr>
        <w:t>「大阪</w:t>
      </w:r>
      <w:r w:rsidR="00110185">
        <w:rPr>
          <w:rFonts w:hint="eastAsia"/>
        </w:rPr>
        <w:t>府</w:t>
      </w:r>
      <w:r w:rsidRPr="0065589C">
        <w:rPr>
          <w:rFonts w:hint="eastAsia"/>
        </w:rPr>
        <w:t>北部地震の影響で、電話回線は大きく混乱。ＮＴＴ西日本によると、通信設備に故障が発生し、</w:t>
      </w:r>
      <w:r w:rsidRPr="0098375F">
        <w:rPr>
          <w:rFonts w:hint="eastAsia"/>
          <w:u w:val="single"/>
        </w:rPr>
        <w:t>大阪府で約１万２８００件の加入電話が一時的につながらない状態</w:t>
      </w:r>
      <w:r w:rsidRPr="0065589C">
        <w:rPr>
          <w:rFonts w:hint="eastAsia"/>
        </w:rPr>
        <w:t xml:space="preserve">になった。」　</w:t>
      </w:r>
    </w:p>
    <w:p w:rsidR="0065589C" w:rsidRPr="0065589C" w:rsidRDefault="0065589C" w:rsidP="0065589C">
      <w:r w:rsidRPr="0065589C">
        <w:rPr>
          <w:rFonts w:hint="eastAsia"/>
        </w:rPr>
        <w:t>(平成30年6月22日 産経新聞)</w:t>
      </w:r>
    </w:p>
    <w:p w:rsidR="0065589C" w:rsidRPr="0065589C" w:rsidRDefault="0065589C" w:rsidP="0065589C">
      <w:r w:rsidRPr="0065589C">
        <w:rPr>
          <w:rFonts w:hint="eastAsia"/>
        </w:rPr>
        <w:t>一方で、「LINEは</w:t>
      </w:r>
      <w:r w:rsidRPr="0098375F">
        <w:rPr>
          <w:rFonts w:hint="eastAsia"/>
          <w:u w:val="single"/>
        </w:rPr>
        <w:t>地震発生直後の午前8時時点でのメッセージの送信数が通常の約5倍</w:t>
      </w:r>
      <w:r w:rsidRPr="0065589C">
        <w:rPr>
          <w:rFonts w:hint="eastAsia"/>
        </w:rPr>
        <w:t>に拡大、午前8時～午後2時の6時間でも2倍に膨らんだ。家族や友人との安否確認にLINEを利用する人が増えたという。」（平成30年6月19日</w:t>
      </w:r>
      <w:r w:rsidR="00110185">
        <w:rPr>
          <w:rFonts w:hint="eastAsia"/>
        </w:rPr>
        <w:t xml:space="preserve">　</w:t>
      </w:r>
      <w:r w:rsidRPr="0065589C">
        <w:rPr>
          <w:rFonts w:hint="eastAsia"/>
        </w:rPr>
        <w:t>日本経済新聞）</w:t>
      </w:r>
    </w:p>
    <w:p w:rsidR="0065589C" w:rsidRPr="0065589C" w:rsidRDefault="0065589C" w:rsidP="0065589C">
      <w:r w:rsidRPr="0065589C">
        <w:rPr>
          <w:rFonts w:hint="eastAsia"/>
        </w:rPr>
        <w:t>⇒電話やメール以外に</w:t>
      </w:r>
      <w:r w:rsidRPr="00C622EA">
        <w:rPr>
          <w:rFonts w:hint="eastAsia"/>
          <w:bCs/>
          <w:u w:val="single"/>
        </w:rPr>
        <w:t>LINEやFacebook、twitterといったSNSの連絡手段も有効</w:t>
      </w:r>
    </w:p>
    <w:p w:rsidR="00E57F6D" w:rsidRDefault="00E57F6D" w:rsidP="00DA50AB"/>
    <w:p w:rsidR="00265980" w:rsidRDefault="001C1E56" w:rsidP="00DA50AB">
      <w:r>
        <w:rPr>
          <w:rFonts w:hint="eastAsia"/>
        </w:rPr>
        <w:t>・</w:t>
      </w:r>
      <w:r w:rsidR="00265980">
        <w:rPr>
          <w:rFonts w:hint="eastAsia"/>
        </w:rPr>
        <w:t>マルチな防災情報を得るには・・・</w:t>
      </w:r>
    </w:p>
    <w:p w:rsidR="00265980" w:rsidRPr="00113F92" w:rsidRDefault="00265980" w:rsidP="00DA50AB">
      <w:pPr>
        <w:rPr>
          <w:u w:val="single"/>
        </w:rPr>
      </w:pPr>
      <w:r w:rsidRPr="00113F92">
        <w:rPr>
          <w:rFonts w:hint="eastAsia"/>
          <w:u w:val="single"/>
        </w:rPr>
        <w:t>防災情報を手軽にあなたのもとへ</w:t>
      </w:r>
    </w:p>
    <w:p w:rsidR="00265980" w:rsidRDefault="00265980" w:rsidP="00DA50AB">
      <w:r>
        <w:rPr>
          <w:rFonts w:hint="eastAsia"/>
        </w:rPr>
        <w:t>「防災情報メール」に登録をお願いします。</w:t>
      </w:r>
    </w:p>
    <w:p w:rsidR="00265980" w:rsidRDefault="00265980" w:rsidP="00DA50AB"/>
    <w:p w:rsidR="00265980" w:rsidRPr="00265980" w:rsidRDefault="00265980" w:rsidP="00265980">
      <w:r w:rsidRPr="00265980">
        <w:rPr>
          <w:rFonts w:hint="eastAsia"/>
        </w:rPr>
        <w:t>携帯メールアドレスを「防災情報メール」に登録していただくと</w:t>
      </w:r>
    </w:p>
    <w:p w:rsidR="008E2159" w:rsidRPr="00265980" w:rsidRDefault="00D77862" w:rsidP="00110185">
      <w:r w:rsidRPr="00265980">
        <w:rPr>
          <w:rFonts w:hint="eastAsia"/>
        </w:rPr>
        <w:t xml:space="preserve">特別警報、大雨洪水警報などの気象情報、台風　　　　</w:t>
      </w:r>
    </w:p>
    <w:p w:rsidR="00265980" w:rsidRPr="00265980" w:rsidRDefault="00265980" w:rsidP="00265980">
      <w:r w:rsidRPr="00265980">
        <w:rPr>
          <w:rFonts w:hint="eastAsia"/>
        </w:rPr>
        <w:t>地震・津波情報、土砂災害警戒情報、水防警報情報</w:t>
      </w:r>
    </w:p>
    <w:p w:rsidR="008E2159" w:rsidRPr="00265980" w:rsidRDefault="00D77862" w:rsidP="00110185">
      <w:r w:rsidRPr="00265980">
        <w:rPr>
          <w:rFonts w:hint="eastAsia"/>
        </w:rPr>
        <w:t>避難勧告・指示の避難情報、避難所開設情報</w:t>
      </w:r>
    </w:p>
    <w:p w:rsidR="008E2159" w:rsidRPr="00265980" w:rsidRDefault="00D77862" w:rsidP="00110185">
      <w:r w:rsidRPr="00265980">
        <w:rPr>
          <w:rFonts w:hint="eastAsia"/>
        </w:rPr>
        <w:t xml:space="preserve">その他緊急情報（国民保護情報等）　</w:t>
      </w:r>
    </w:p>
    <w:p w:rsidR="00265980" w:rsidRPr="00265980" w:rsidRDefault="00110185" w:rsidP="00265980">
      <w:r>
        <w:rPr>
          <w:rFonts w:hint="eastAsia"/>
        </w:rPr>
        <w:t>など</w:t>
      </w:r>
      <w:r w:rsidR="00265980" w:rsidRPr="00265980">
        <w:rPr>
          <w:rFonts w:hint="eastAsia"/>
        </w:rPr>
        <w:t>さまざまな防災情報を受け取ることができます。</w:t>
      </w:r>
    </w:p>
    <w:p w:rsidR="00265980" w:rsidRPr="00265980" w:rsidRDefault="00265980" w:rsidP="00265980">
      <w:r w:rsidRPr="00265980">
        <w:rPr>
          <w:rFonts w:hint="eastAsia"/>
        </w:rPr>
        <w:t>受け取る情報については、「○○市の大雨警報を受け取りたい。」「△△町の土砂災害警戒情報</w:t>
      </w:r>
      <w:r w:rsidRPr="00265980">
        <w:rPr>
          <w:rFonts w:hint="eastAsia"/>
        </w:rPr>
        <w:lastRenderedPageBreak/>
        <w:t>を受け取りたい。」など、条件設定が可能です。</w:t>
      </w:r>
    </w:p>
    <w:p w:rsidR="00265980" w:rsidRDefault="00265980" w:rsidP="00DA50AB"/>
    <w:p w:rsidR="00265980" w:rsidRDefault="00265980" w:rsidP="00DA50AB">
      <w:r>
        <w:rPr>
          <w:rFonts w:hint="eastAsia"/>
        </w:rPr>
        <w:t>登録方法は？</w:t>
      </w:r>
    </w:p>
    <w:p w:rsidR="00265980" w:rsidRDefault="00265980" w:rsidP="00DA50AB">
      <w:r>
        <w:rPr>
          <w:rFonts w:hint="eastAsia"/>
        </w:rPr>
        <w:t>登録はとても簡単です。</w:t>
      </w:r>
    </w:p>
    <w:p w:rsidR="00265980" w:rsidRPr="00265980" w:rsidRDefault="00265980" w:rsidP="00265980">
      <w:r w:rsidRPr="00265980">
        <w:rPr>
          <w:rFonts w:hint="eastAsia"/>
        </w:rPr>
        <w:t>「touroku@osaka-bousai.net」宛てに空メールを送信すると、自動的にご案内メールをシステムから送信します。ご案内のメールの内容を確認いただき、登録を行ってください。</w:t>
      </w:r>
    </w:p>
    <w:p w:rsidR="00265980" w:rsidRPr="00265980" w:rsidRDefault="00265980" w:rsidP="00265980">
      <w:r w:rsidRPr="00265980">
        <w:rPr>
          <w:rFonts w:hint="eastAsia"/>
        </w:rPr>
        <w:t xml:space="preserve"> なお、登録料は無料ですが、メール受信にかかる通信料は必要です。</w:t>
      </w:r>
    </w:p>
    <w:p w:rsidR="00265980" w:rsidRPr="00265980" w:rsidRDefault="00265980" w:rsidP="00265980">
      <w:r w:rsidRPr="00265980">
        <w:rPr>
          <w:rFonts w:hint="eastAsia"/>
        </w:rPr>
        <w:t>解約についても同じく空メールを送信することですぐに行うことが出来ますので、一度登録をお試しいただきますようお願いします。</w:t>
      </w:r>
    </w:p>
    <w:p w:rsidR="00265980" w:rsidRPr="00265980" w:rsidRDefault="00265980" w:rsidP="00DA50AB"/>
    <w:p w:rsidR="00265980" w:rsidRPr="00265980" w:rsidRDefault="00335863" w:rsidP="00DA50AB">
      <w:r>
        <w:rPr>
          <w:rFonts w:hint="eastAsia"/>
        </w:rPr>
        <w:t>・</w:t>
      </w:r>
      <w:r w:rsidR="00265980" w:rsidRPr="00265980">
        <w:rPr>
          <w:rFonts w:hint="eastAsia"/>
        </w:rPr>
        <w:t>家庭での備蓄・非常時の持ち出し</w:t>
      </w:r>
    </w:p>
    <w:p w:rsidR="00265980" w:rsidRPr="00265980" w:rsidRDefault="00265980" w:rsidP="00DA50AB">
      <w:r w:rsidRPr="00265980">
        <w:rPr>
          <w:rFonts w:hint="eastAsia"/>
        </w:rPr>
        <w:t>家庭での備蓄</w:t>
      </w:r>
    </w:p>
    <w:p w:rsidR="00265980" w:rsidRPr="00265980" w:rsidRDefault="00265980" w:rsidP="00DA50AB">
      <w:r w:rsidRPr="00265980">
        <w:rPr>
          <w:rFonts w:hint="eastAsia"/>
        </w:rPr>
        <w:t>最低3日分！できれば1週間分の備蓄を！</w:t>
      </w:r>
    </w:p>
    <w:p w:rsidR="00265980" w:rsidRPr="00265980" w:rsidRDefault="00265980" w:rsidP="00265980">
      <w:r w:rsidRPr="00265980">
        <w:rPr>
          <w:rFonts w:hint="eastAsia"/>
          <w:bCs/>
        </w:rPr>
        <w:t>熊本地震では、家庭における水や食料の備蓄が十分ではなく、前震直後は県や市町村の備蓄で対応したが、本震後は</w:t>
      </w:r>
      <w:r w:rsidRPr="00265980">
        <w:rPr>
          <w:bCs/>
        </w:rPr>
        <w:t>18</w:t>
      </w:r>
      <w:r w:rsidRPr="00265980">
        <w:rPr>
          <w:rFonts w:hint="eastAsia"/>
          <w:bCs/>
        </w:rPr>
        <w:t>万人を超える避難者が一斉に発生し、物資が不足。</w:t>
      </w:r>
      <w:r w:rsidRPr="00265980">
        <w:rPr>
          <w:rFonts w:hint="eastAsia"/>
        </w:rPr>
        <w:t>【H28.12熊本県による検証報告より】</w:t>
      </w:r>
    </w:p>
    <w:p w:rsidR="00265980" w:rsidRPr="00265980" w:rsidRDefault="00110185" w:rsidP="00265980">
      <w:r>
        <w:rPr>
          <w:rFonts w:hint="eastAsia"/>
        </w:rPr>
        <w:t>□</w:t>
      </w:r>
      <w:r w:rsidR="00265980" w:rsidRPr="00265980">
        <w:rPr>
          <w:rFonts w:hint="eastAsia"/>
        </w:rPr>
        <w:t>大規模災害時には、食料供給の減少が予想されるほか、食料品の需要が一時的に集中し、品薄状態や売り切れ状態になるおそれがある。</w:t>
      </w:r>
    </w:p>
    <w:p w:rsidR="00265980" w:rsidRPr="00265980" w:rsidRDefault="00110185" w:rsidP="00265980">
      <w:r>
        <w:rPr>
          <w:rFonts w:hint="eastAsia"/>
        </w:rPr>
        <w:t>□</w:t>
      </w:r>
      <w:r w:rsidR="00265980" w:rsidRPr="00265980">
        <w:rPr>
          <w:rFonts w:hint="eastAsia"/>
        </w:rPr>
        <w:t>避難所までの道路網の寸断等により、自宅での避難に備える必要がある。</w:t>
      </w:r>
    </w:p>
    <w:p w:rsidR="00265980" w:rsidRPr="00265980" w:rsidRDefault="00265980" w:rsidP="00265980">
      <w:r w:rsidRPr="00265980">
        <w:rPr>
          <w:rFonts w:hint="eastAsia"/>
        </w:rPr>
        <w:t>＜備蓄量の目安＞</w:t>
      </w:r>
    </w:p>
    <w:p w:rsidR="00265980" w:rsidRPr="00265980" w:rsidRDefault="00265980" w:rsidP="00265980">
      <w:r w:rsidRPr="00265980">
        <w:rPr>
          <w:rFonts w:hint="eastAsia"/>
        </w:rPr>
        <w:t>食料品等：最低でも３日分、できれば１週間分程度</w:t>
      </w:r>
    </w:p>
    <w:p w:rsidR="008E2159" w:rsidRPr="00265980" w:rsidRDefault="00110185" w:rsidP="00110185">
      <w:r>
        <w:rPr>
          <w:rFonts w:hint="eastAsia"/>
        </w:rPr>
        <w:t>□</w:t>
      </w:r>
      <w:r w:rsidR="00D77862" w:rsidRPr="00265980">
        <w:rPr>
          <w:rFonts w:hint="eastAsia"/>
        </w:rPr>
        <w:t>水の目安は、１人当たり１日３リットル</w:t>
      </w:r>
    </w:p>
    <w:p w:rsidR="008E2159" w:rsidRPr="00265980" w:rsidRDefault="00110185" w:rsidP="00110185">
      <w:r>
        <w:rPr>
          <w:rFonts w:hint="eastAsia"/>
        </w:rPr>
        <w:t>□</w:t>
      </w:r>
      <w:r w:rsidR="00D77862" w:rsidRPr="00265980">
        <w:rPr>
          <w:rFonts w:hint="eastAsia"/>
        </w:rPr>
        <w:t>米や缶詰、鍋等のほか、熱源として、カセットコンロ、ボンベも</w:t>
      </w:r>
    </w:p>
    <w:p w:rsidR="008E2159" w:rsidRPr="00335863" w:rsidRDefault="00110185" w:rsidP="00110185">
      <w:pPr>
        <w:rPr>
          <w:u w:val="single"/>
        </w:rPr>
      </w:pPr>
      <w:r>
        <w:rPr>
          <w:rFonts w:hint="eastAsia"/>
          <w:u w:val="single"/>
        </w:rPr>
        <w:t>□</w:t>
      </w:r>
      <w:r w:rsidR="00D77862" w:rsidRPr="00335863">
        <w:rPr>
          <w:rFonts w:hint="eastAsia"/>
          <w:u w:val="single"/>
        </w:rPr>
        <w:t>普段使いの食料品を少し多めに「買い置き」し、消費した分は新しく買い足す　【家庭内循環備蓄方式</w:t>
      </w:r>
      <w:r w:rsidR="00D77862" w:rsidRPr="00335863">
        <w:rPr>
          <w:rFonts w:hint="eastAsia"/>
          <w:bCs/>
          <w:u w:val="single"/>
        </w:rPr>
        <w:t>（ローリングストック方式）</w:t>
      </w:r>
      <w:r w:rsidR="00D77862" w:rsidRPr="00335863">
        <w:rPr>
          <w:rFonts w:hint="eastAsia"/>
          <w:u w:val="single"/>
        </w:rPr>
        <w:t>】</w:t>
      </w:r>
    </w:p>
    <w:p w:rsidR="00265980" w:rsidRDefault="00265980" w:rsidP="00265980">
      <w:r w:rsidRPr="00265980">
        <w:rPr>
          <w:rFonts w:hint="eastAsia"/>
        </w:rPr>
        <w:t>＜出典：農林水産省　「緊急時に備えた家庭用食料品備蓄ガイド」より作成＞</w:t>
      </w:r>
    </w:p>
    <w:p w:rsidR="00265980" w:rsidRDefault="00265980" w:rsidP="00265980"/>
    <w:p w:rsidR="00265980" w:rsidRDefault="00265980" w:rsidP="00265980">
      <w:r>
        <w:rPr>
          <w:rFonts w:hint="eastAsia"/>
        </w:rPr>
        <w:t>非常時の持ち出し品</w:t>
      </w:r>
    </w:p>
    <w:p w:rsidR="00265980" w:rsidRPr="00265980" w:rsidRDefault="00C854FD" w:rsidP="00265980">
      <w:r w:rsidRPr="00C854FD">
        <w:rPr>
          <w:rFonts w:hint="eastAsia"/>
          <w:bCs/>
        </w:rPr>
        <w:t>□</w:t>
      </w:r>
      <w:r w:rsidR="00265980" w:rsidRPr="00265980">
        <w:rPr>
          <w:rFonts w:ascii="游明朝" w:eastAsia="游明朝" w:hAnsi="游明朝" w:cs="游明朝" w:hint="eastAsia"/>
          <w:bCs/>
        </w:rPr>
        <w:t>飲料水、携帯食、懐中電灯</w:t>
      </w:r>
      <w:r w:rsidR="0087664A">
        <w:rPr>
          <w:rFonts w:ascii="游明朝" w:eastAsia="游明朝" w:hAnsi="游明朝" w:cs="游明朝" w:hint="eastAsia"/>
          <w:bCs/>
        </w:rPr>
        <w:t>、モバイルバッテリー、マスク、体温計</w:t>
      </w:r>
      <w:r w:rsidR="00265980" w:rsidRPr="00265980">
        <w:rPr>
          <w:rFonts w:ascii="游明朝" w:eastAsia="游明朝" w:hAnsi="游明朝" w:cs="游明朝" w:hint="eastAsia"/>
          <w:bCs/>
        </w:rPr>
        <w:t>など</w:t>
      </w:r>
    </w:p>
    <w:p w:rsidR="00265980" w:rsidRPr="00265980" w:rsidRDefault="00C854FD" w:rsidP="00265980">
      <w:r>
        <w:rPr>
          <w:rFonts w:hint="eastAsia"/>
          <w:bCs/>
        </w:rPr>
        <w:t>□</w:t>
      </w:r>
      <w:r w:rsidR="00265980" w:rsidRPr="00265980">
        <w:rPr>
          <w:rFonts w:ascii="游明朝" w:eastAsia="游明朝" w:hAnsi="游明朝" w:cs="游明朝" w:hint="eastAsia"/>
          <w:bCs/>
        </w:rPr>
        <w:t>これ</w:t>
      </w:r>
      <w:r w:rsidR="00265980" w:rsidRPr="00265980">
        <w:rPr>
          <w:rFonts w:hint="eastAsia"/>
          <w:bCs/>
        </w:rPr>
        <w:t>だけは持っていたい、という最低限の備え</w:t>
      </w:r>
    </w:p>
    <w:p w:rsidR="00265980" w:rsidRPr="00265980" w:rsidRDefault="00265980" w:rsidP="00265980"/>
    <w:p w:rsidR="00265980" w:rsidRDefault="00265980" w:rsidP="00265980">
      <w:r>
        <w:rPr>
          <w:rFonts w:hint="eastAsia"/>
        </w:rPr>
        <w:t>チェックリストも活用！</w:t>
      </w:r>
    </w:p>
    <w:p w:rsidR="00265980" w:rsidRPr="00265980" w:rsidRDefault="00265980" w:rsidP="00265980">
      <w:r w:rsidRPr="00265980">
        <w:rPr>
          <w:rFonts w:hint="eastAsia"/>
        </w:rPr>
        <w:t>減災グッズチェックリストは、</w:t>
      </w:r>
      <w:hyperlink r:id="rId8" w:history="1">
        <w:r w:rsidRPr="00C854FD">
          <w:rPr>
            <w:rStyle w:val="a8"/>
            <w:rFonts w:hint="eastAsia"/>
          </w:rPr>
          <w:t>阪神・淡路大震災記念</w:t>
        </w:r>
        <w:r w:rsidR="00C854FD" w:rsidRPr="00C854FD">
          <w:rPr>
            <w:rStyle w:val="a8"/>
            <w:rFonts w:hint="eastAsia"/>
          </w:rPr>
          <w:t xml:space="preserve">　</w:t>
        </w:r>
        <w:r w:rsidRPr="00C854FD">
          <w:rPr>
            <w:rStyle w:val="a8"/>
            <w:rFonts w:hint="eastAsia"/>
          </w:rPr>
          <w:t>人と防災未来センターホームページ</w:t>
        </w:r>
      </w:hyperlink>
      <w:r w:rsidRPr="00265980">
        <w:rPr>
          <w:rFonts w:hint="eastAsia"/>
        </w:rPr>
        <w:t>からダウンロードできます</w:t>
      </w:r>
    </w:p>
    <w:p w:rsidR="00265980" w:rsidRDefault="00265980" w:rsidP="00DA50AB"/>
    <w:p w:rsidR="00265980" w:rsidRDefault="001C1E56" w:rsidP="00DA50AB">
      <w:r>
        <w:rPr>
          <w:rFonts w:hint="eastAsia"/>
        </w:rPr>
        <w:t>・</w:t>
      </w:r>
      <w:r w:rsidR="00265980">
        <w:rPr>
          <w:rFonts w:hint="eastAsia"/>
        </w:rPr>
        <w:t>身の回りを確認・整理・固定</w:t>
      </w:r>
    </w:p>
    <w:p w:rsidR="00265980" w:rsidRDefault="00265980" w:rsidP="00DA50AB">
      <w:r>
        <w:rPr>
          <w:rFonts w:hint="eastAsia"/>
        </w:rPr>
        <w:lastRenderedPageBreak/>
        <w:t>「防災」の目で見ると、家の中にも危険がたくさん</w:t>
      </w:r>
    </w:p>
    <w:p w:rsidR="00265980" w:rsidRDefault="00265980" w:rsidP="00DA50AB">
      <w:r>
        <w:rPr>
          <w:rFonts w:hint="eastAsia"/>
        </w:rPr>
        <w:t>⇒事前の対策で減災</w:t>
      </w:r>
    </w:p>
    <w:p w:rsidR="00265980" w:rsidRPr="00265980" w:rsidRDefault="00566EFA" w:rsidP="00265980">
      <w:r>
        <w:rPr>
          <w:rFonts w:hint="eastAsia"/>
          <w:bCs/>
        </w:rPr>
        <w:t>□</w:t>
      </w:r>
      <w:r w:rsidR="00265980" w:rsidRPr="00265980">
        <w:rPr>
          <w:rFonts w:hint="eastAsia"/>
          <w:bCs/>
        </w:rPr>
        <w:t>タンスや棚の転倒防止</w:t>
      </w:r>
    </w:p>
    <w:p w:rsidR="00265980" w:rsidRPr="00265980" w:rsidRDefault="00566EFA" w:rsidP="00265980">
      <w:r>
        <w:rPr>
          <w:rFonts w:hint="eastAsia"/>
          <w:bCs/>
        </w:rPr>
        <w:t>□</w:t>
      </w:r>
      <w:r w:rsidR="00265980" w:rsidRPr="00265980">
        <w:rPr>
          <w:rFonts w:hint="eastAsia"/>
          <w:bCs/>
        </w:rPr>
        <w:t>窓や食器棚などのガラスの飛散防止</w:t>
      </w:r>
    </w:p>
    <w:p w:rsidR="00265980" w:rsidRPr="00265980" w:rsidRDefault="00566EFA" w:rsidP="00265980">
      <w:r>
        <w:rPr>
          <w:rFonts w:hint="eastAsia"/>
          <w:bCs/>
        </w:rPr>
        <w:t>□</w:t>
      </w:r>
      <w:r w:rsidR="00265980" w:rsidRPr="00265980">
        <w:rPr>
          <w:rFonts w:hint="eastAsia"/>
          <w:bCs/>
        </w:rPr>
        <w:t>照明器具などの落下防止</w:t>
      </w:r>
    </w:p>
    <w:p w:rsidR="00265980" w:rsidRPr="00265980" w:rsidRDefault="00566EFA" w:rsidP="00265980">
      <w:r>
        <w:rPr>
          <w:rFonts w:hint="eastAsia"/>
          <w:bCs/>
        </w:rPr>
        <w:t>□</w:t>
      </w:r>
      <w:r w:rsidR="00265980" w:rsidRPr="00265980">
        <w:rPr>
          <w:rFonts w:hint="eastAsia"/>
          <w:bCs/>
        </w:rPr>
        <w:t>ビンなどの落下防止</w:t>
      </w:r>
    </w:p>
    <w:p w:rsidR="00265980" w:rsidRPr="00265980" w:rsidRDefault="00566EFA" w:rsidP="00265980">
      <w:r>
        <w:rPr>
          <w:rFonts w:hint="eastAsia"/>
          <w:bCs/>
        </w:rPr>
        <w:t>□</w:t>
      </w:r>
      <w:r w:rsidR="00265980" w:rsidRPr="00265980">
        <w:rPr>
          <w:rFonts w:hint="eastAsia"/>
          <w:bCs/>
        </w:rPr>
        <w:t>テレビ、冷蔵庫、電子レンジなどの家電製品の転倒・落下防止</w:t>
      </w:r>
    </w:p>
    <w:p w:rsidR="00265980" w:rsidRDefault="00566EFA" w:rsidP="00265980">
      <w:pPr>
        <w:rPr>
          <w:bCs/>
        </w:rPr>
      </w:pPr>
      <w:r>
        <w:rPr>
          <w:rFonts w:hint="eastAsia"/>
          <w:bCs/>
        </w:rPr>
        <w:t>□</w:t>
      </w:r>
      <w:r w:rsidR="00265980" w:rsidRPr="00265980">
        <w:rPr>
          <w:rFonts w:hint="eastAsia"/>
          <w:bCs/>
        </w:rPr>
        <w:t>防炎カーテンの使用</w:t>
      </w:r>
    </w:p>
    <w:p w:rsidR="00D77862" w:rsidRDefault="00D77862" w:rsidP="00265980">
      <w:pPr>
        <w:rPr>
          <w:bCs/>
        </w:rPr>
      </w:pPr>
    </w:p>
    <w:p w:rsidR="00D77862" w:rsidRDefault="001C1E56" w:rsidP="00265980">
      <w:pPr>
        <w:rPr>
          <w:bCs/>
        </w:rPr>
      </w:pPr>
      <w:r>
        <w:rPr>
          <w:rFonts w:hint="eastAsia"/>
          <w:bCs/>
        </w:rPr>
        <w:t>・</w:t>
      </w:r>
      <w:r w:rsidR="00D77862">
        <w:rPr>
          <w:rFonts w:hint="eastAsia"/>
          <w:bCs/>
        </w:rPr>
        <w:t>住宅の耐震化について</w:t>
      </w:r>
    </w:p>
    <w:p w:rsidR="00D77862" w:rsidRDefault="00D77862" w:rsidP="00265980">
      <w:pPr>
        <w:rPr>
          <w:bCs/>
        </w:rPr>
      </w:pPr>
      <w:r>
        <w:rPr>
          <w:rFonts w:hint="eastAsia"/>
          <w:bCs/>
        </w:rPr>
        <w:t>住宅の耐震診断を受けましょう！</w:t>
      </w:r>
    </w:p>
    <w:p w:rsidR="00D77862" w:rsidRDefault="00566EFA" w:rsidP="00265980">
      <w:pPr>
        <w:rPr>
          <w:rFonts w:asciiTheme="minorEastAsia" w:hAnsiTheme="minorEastAsia" w:cs="ＭＳ 明朝"/>
          <w:bCs/>
        </w:rPr>
      </w:pPr>
      <w:r>
        <w:rPr>
          <w:rFonts w:hint="eastAsia"/>
          <w:bCs/>
        </w:rPr>
        <w:t>□</w:t>
      </w:r>
      <w:r w:rsidR="00C53D92">
        <w:rPr>
          <w:rFonts w:asciiTheme="minorEastAsia" w:hAnsiTheme="minorEastAsia" w:cs="ＭＳ 明朝" w:hint="eastAsia"/>
          <w:bCs/>
        </w:rPr>
        <w:t>耐震診断とは</w:t>
      </w:r>
    </w:p>
    <w:p w:rsidR="00C53D92" w:rsidRDefault="00C53D92" w:rsidP="00265980">
      <w:pPr>
        <w:rPr>
          <w:rFonts w:asciiTheme="minorEastAsia" w:hAnsiTheme="minorEastAsia" w:cs="ＭＳ 明朝"/>
          <w:bCs/>
        </w:rPr>
      </w:pPr>
      <w:r>
        <w:rPr>
          <w:rFonts w:asciiTheme="minorEastAsia" w:hAnsiTheme="minorEastAsia" w:cs="ＭＳ 明朝" w:hint="eastAsia"/>
          <w:bCs/>
        </w:rPr>
        <w:t xml:space="preserve">　大規模な地震に対する建物の安全性を評価し、耐震補強が必要かどうかを「評点」という数値で表して判断します。その他に「地盤・基礎」の注意すべき点についても調査します。特に、建築基準法の改正で耐震基準が大きく変わった昭和56年以前に建てられた木造住宅は、耐震診断を受けることをおすすめします。</w:t>
      </w:r>
    </w:p>
    <w:p w:rsidR="00566EFA" w:rsidRDefault="00566EFA" w:rsidP="00265980">
      <w:pPr>
        <w:rPr>
          <w:rFonts w:asciiTheme="minorEastAsia" w:hAnsiTheme="minorEastAsia" w:cs="ＭＳ 明朝"/>
          <w:bCs/>
        </w:rPr>
      </w:pPr>
    </w:p>
    <w:p w:rsidR="00566EFA" w:rsidRDefault="00566EFA" w:rsidP="00566EFA">
      <w:pPr>
        <w:rPr>
          <w:rFonts w:asciiTheme="minorEastAsia" w:hAnsiTheme="minorEastAsia"/>
        </w:rPr>
      </w:pPr>
      <w:r>
        <w:rPr>
          <w:rFonts w:asciiTheme="minorEastAsia" w:hAnsiTheme="minorEastAsia" w:hint="eastAsia"/>
        </w:rPr>
        <w:t>阪神淡路大震災では瞬時に建物が倒壊し、その下敷きになり亡くなった方が死亡者数の全体の約9割を占めました。</w:t>
      </w:r>
    </w:p>
    <w:p w:rsidR="00C53D92" w:rsidRDefault="00C53D92" w:rsidP="00265980">
      <w:pPr>
        <w:rPr>
          <w:rFonts w:asciiTheme="minorEastAsia" w:hAnsiTheme="minorEastAsia" w:cs="ＭＳ 明朝"/>
          <w:bCs/>
        </w:rPr>
      </w:pPr>
    </w:p>
    <w:p w:rsidR="00C53D92" w:rsidRDefault="00C53D92" w:rsidP="00265980">
      <w:pPr>
        <w:rPr>
          <w:rFonts w:asciiTheme="minorEastAsia" w:hAnsiTheme="minorEastAsia" w:cs="ＭＳ 明朝"/>
          <w:bCs/>
        </w:rPr>
      </w:pPr>
      <w:r>
        <w:rPr>
          <w:rFonts w:asciiTheme="minorEastAsia" w:hAnsiTheme="minorEastAsia" w:cs="ＭＳ 明朝" w:hint="eastAsia"/>
          <w:bCs/>
        </w:rPr>
        <w:t>Ｑ．耐震診断は、誰に頼めばいいのですか？</w:t>
      </w:r>
    </w:p>
    <w:p w:rsidR="00C53D92" w:rsidRDefault="00C53D92" w:rsidP="00265980">
      <w:pPr>
        <w:rPr>
          <w:rFonts w:asciiTheme="minorEastAsia" w:hAnsiTheme="minorEastAsia" w:cs="ＭＳ 明朝"/>
          <w:bCs/>
        </w:rPr>
      </w:pPr>
      <w:r>
        <w:rPr>
          <w:rFonts w:asciiTheme="minorEastAsia" w:hAnsiTheme="minorEastAsia" w:cs="ＭＳ 明朝" w:hint="eastAsia"/>
          <w:bCs/>
        </w:rPr>
        <w:t>Ａ．耐震診断は、信頼できる専門家に依頼しましょう。専門家に心当たりの無い場合は、市町村の窓口や（一財）大阪建築防災センターにご相談ください。（℡０６－６９４２－０１９０）</w:t>
      </w:r>
    </w:p>
    <w:p w:rsidR="00C53D92" w:rsidRDefault="00C53D92" w:rsidP="00265980">
      <w:pPr>
        <w:rPr>
          <w:rFonts w:asciiTheme="minorEastAsia" w:hAnsiTheme="minorEastAsia" w:cs="ＭＳ 明朝"/>
          <w:bCs/>
        </w:rPr>
      </w:pPr>
    </w:p>
    <w:p w:rsidR="00C53D92" w:rsidRDefault="00C53D92" w:rsidP="00265980">
      <w:pPr>
        <w:rPr>
          <w:rFonts w:asciiTheme="minorEastAsia" w:hAnsiTheme="minorEastAsia" w:cs="ＭＳ 明朝"/>
          <w:bCs/>
        </w:rPr>
      </w:pPr>
      <w:r>
        <w:rPr>
          <w:rFonts w:asciiTheme="minorEastAsia" w:hAnsiTheme="minorEastAsia" w:cs="ＭＳ 明朝" w:hint="eastAsia"/>
          <w:bCs/>
        </w:rPr>
        <w:t>Ｑ．老朽化が激しく、改修ではなく建替</w:t>
      </w:r>
      <w:r w:rsidR="00E60506">
        <w:rPr>
          <w:rFonts w:asciiTheme="minorEastAsia" w:hAnsiTheme="minorEastAsia" w:cs="ＭＳ 明朝" w:hint="eastAsia"/>
          <w:bCs/>
        </w:rPr>
        <w:t>え</w:t>
      </w:r>
      <w:r>
        <w:rPr>
          <w:rFonts w:asciiTheme="minorEastAsia" w:hAnsiTheme="minorEastAsia" w:cs="ＭＳ 明朝" w:hint="eastAsia"/>
          <w:bCs/>
        </w:rPr>
        <w:t>を検討しているのですが、補助はありますか？</w:t>
      </w:r>
    </w:p>
    <w:p w:rsidR="00C53D92" w:rsidRDefault="00E60506" w:rsidP="00265980">
      <w:pPr>
        <w:rPr>
          <w:rFonts w:asciiTheme="minorEastAsia" w:hAnsiTheme="minorEastAsia" w:cs="ＭＳ 明朝"/>
          <w:bCs/>
        </w:rPr>
      </w:pPr>
      <w:r>
        <w:rPr>
          <w:rFonts w:asciiTheme="minorEastAsia" w:hAnsiTheme="minorEastAsia" w:cs="ＭＳ 明朝" w:hint="eastAsia"/>
          <w:bCs/>
        </w:rPr>
        <w:t>Ａ．耐震補強と同様に、除却</w:t>
      </w:r>
      <w:r w:rsidR="00C53D92">
        <w:rPr>
          <w:rFonts w:asciiTheme="minorEastAsia" w:hAnsiTheme="minorEastAsia" w:cs="ＭＳ 明朝" w:hint="eastAsia"/>
          <w:bCs/>
        </w:rPr>
        <w:t>費に対する補助が受けられます。なお、補助内容は市町村により異なるため、窓口にてご確認ください。</w:t>
      </w:r>
    </w:p>
    <w:p w:rsidR="00C53D92" w:rsidRDefault="00C53D92" w:rsidP="00265980">
      <w:pPr>
        <w:rPr>
          <w:rFonts w:asciiTheme="minorEastAsia" w:hAnsiTheme="minorEastAsia" w:cs="ＭＳ 明朝"/>
          <w:bCs/>
        </w:rPr>
      </w:pPr>
      <w:r>
        <w:rPr>
          <w:rFonts w:asciiTheme="minorEastAsia" w:hAnsiTheme="minorEastAsia" w:cs="ＭＳ 明朝" w:hint="eastAsia"/>
          <w:bCs/>
        </w:rPr>
        <w:t>出典：</w:t>
      </w:r>
      <w:hyperlink r:id="rId9" w:history="1">
        <w:r w:rsidRPr="00566EFA">
          <w:rPr>
            <w:rStyle w:val="a8"/>
            <w:rFonts w:asciiTheme="minorEastAsia" w:hAnsiTheme="minorEastAsia" w:cs="ＭＳ 明朝" w:hint="eastAsia"/>
            <w:bCs/>
          </w:rPr>
          <w:t>木造住宅の耐震化パンフレット（大阪府　発行）</w:t>
        </w:r>
      </w:hyperlink>
    </w:p>
    <w:p w:rsidR="007737B9" w:rsidRDefault="007737B9" w:rsidP="00265980">
      <w:pPr>
        <w:rPr>
          <w:rFonts w:asciiTheme="minorEastAsia" w:hAnsiTheme="minorEastAsia"/>
        </w:rPr>
      </w:pPr>
    </w:p>
    <w:p w:rsidR="007737B9" w:rsidRDefault="001C1E56" w:rsidP="00265980">
      <w:pPr>
        <w:rPr>
          <w:rFonts w:asciiTheme="minorEastAsia" w:hAnsiTheme="minorEastAsia"/>
        </w:rPr>
      </w:pPr>
      <w:r>
        <w:rPr>
          <w:rFonts w:asciiTheme="minorEastAsia" w:hAnsiTheme="minorEastAsia" w:hint="eastAsia"/>
        </w:rPr>
        <w:t>・</w:t>
      </w:r>
      <w:r w:rsidR="006D616C">
        <w:rPr>
          <w:rFonts w:asciiTheme="minorEastAsia" w:hAnsiTheme="minorEastAsia" w:hint="eastAsia"/>
        </w:rPr>
        <w:t>生活再建に必要な費用（</w:t>
      </w:r>
      <w:r w:rsidR="007737B9">
        <w:rPr>
          <w:rFonts w:asciiTheme="minorEastAsia" w:hAnsiTheme="minorEastAsia" w:hint="eastAsia"/>
        </w:rPr>
        <w:t>自助による備えも重要です</w:t>
      </w:r>
      <w:r w:rsidR="006D616C">
        <w:rPr>
          <w:rFonts w:asciiTheme="minorEastAsia" w:hAnsiTheme="minorEastAsia" w:hint="eastAsia"/>
        </w:rPr>
        <w:t>）</w:t>
      </w:r>
    </w:p>
    <w:p w:rsidR="007737B9" w:rsidRPr="007737B9" w:rsidRDefault="007737B9" w:rsidP="00265980">
      <w:pPr>
        <w:rPr>
          <w:rFonts w:asciiTheme="minorEastAsia" w:hAnsiTheme="minorEastAsia"/>
        </w:rPr>
      </w:pPr>
      <w:r>
        <w:rPr>
          <w:rFonts w:asciiTheme="minorEastAsia" w:hAnsiTheme="minorEastAsia" w:hint="eastAsia"/>
        </w:rPr>
        <w:t>住宅が被害を受けた場合、公的な支援金や善意による義援金だけでは、修理や建て替えに不十分な場合があります。いざという時にスムーズに住宅・生活を再建するために、保険・共済に加入するなど、『自助』による備えも重要となります。</w:t>
      </w:r>
    </w:p>
    <w:p w:rsidR="00C53D92" w:rsidRPr="00C53D92" w:rsidRDefault="00C53D92" w:rsidP="00265980">
      <w:pPr>
        <w:rPr>
          <w:rFonts w:asciiTheme="minorEastAsia" w:hAnsiTheme="minorEastAsia"/>
        </w:rPr>
      </w:pPr>
    </w:p>
    <w:p w:rsidR="00265980" w:rsidRDefault="007737B9" w:rsidP="00DA50AB">
      <w:r>
        <w:rPr>
          <w:rFonts w:hint="eastAsia"/>
        </w:rPr>
        <w:t>「全壊」被害からの住宅再建にはこれだけお金がかかる</w:t>
      </w:r>
    </w:p>
    <w:p w:rsidR="007737B9" w:rsidRDefault="007737B9" w:rsidP="00DA50AB">
      <w:r>
        <w:rPr>
          <w:rFonts w:hint="eastAsia"/>
        </w:rPr>
        <w:t>東日本大震災で全壊被害に遭った住宅の新築費用は、平均して約2,500万円で、それに対して</w:t>
      </w:r>
      <w:r>
        <w:rPr>
          <w:rFonts w:hint="eastAsia"/>
        </w:rPr>
        <w:lastRenderedPageBreak/>
        <w:t>公的支援として受給できるのは、善意による義援金をあわせても約400万円にとどまりました。</w:t>
      </w:r>
    </w:p>
    <w:p w:rsidR="007737B9" w:rsidRDefault="007737B9" w:rsidP="00DA50AB"/>
    <w:p w:rsidR="007737B9" w:rsidRDefault="007737B9" w:rsidP="00DA50AB">
      <w:r>
        <w:rPr>
          <w:rFonts w:hint="eastAsia"/>
        </w:rPr>
        <w:t>今後発生が危惧されている南海トラフ巨大地震では、推定全壊住宅は約238.6</w:t>
      </w:r>
      <w:r w:rsidR="00371043">
        <w:rPr>
          <w:rFonts w:hint="eastAsia"/>
        </w:rPr>
        <w:t>万棟となり</w:t>
      </w:r>
      <w:r>
        <w:rPr>
          <w:rFonts w:hint="eastAsia"/>
        </w:rPr>
        <w:t>、東日本大震災の約20倍になるとされています。</w:t>
      </w:r>
    </w:p>
    <w:p w:rsidR="000F28DB" w:rsidRDefault="000F28DB" w:rsidP="00DA50AB">
      <w:r>
        <w:rPr>
          <w:rFonts w:hint="eastAsia"/>
        </w:rPr>
        <w:t>これだけではなく、家財・引っ越し費用など、住宅生活の再建には他にもお金はかかります。</w:t>
      </w:r>
    </w:p>
    <w:p w:rsidR="00371043" w:rsidRPr="00371043" w:rsidRDefault="00371043" w:rsidP="00DA50AB">
      <w:r>
        <w:rPr>
          <w:rFonts w:hint="eastAsia"/>
        </w:rPr>
        <w:t>出典：</w:t>
      </w:r>
      <w:hyperlink r:id="rId10" w:history="1">
        <w:r w:rsidRPr="006D616C">
          <w:rPr>
            <w:rStyle w:val="a8"/>
            <w:rFonts w:hint="eastAsia"/>
          </w:rPr>
          <w:t>内閣府　保険・共済加入のすすめ</w:t>
        </w:r>
      </w:hyperlink>
    </w:p>
    <w:sectPr w:rsidR="00371043" w:rsidRPr="00371043" w:rsidSect="0087664A">
      <w:pgSz w:w="11906" w:h="16838"/>
      <w:pgMar w:top="1985" w:right="170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394" w:rsidRDefault="00DF2394" w:rsidP="00730501">
      <w:r>
        <w:separator/>
      </w:r>
    </w:p>
  </w:endnote>
  <w:endnote w:type="continuationSeparator" w:id="0">
    <w:p w:rsidR="00DF2394" w:rsidRDefault="00DF2394" w:rsidP="0073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394" w:rsidRDefault="00DF2394" w:rsidP="00730501">
      <w:r>
        <w:separator/>
      </w:r>
    </w:p>
  </w:footnote>
  <w:footnote w:type="continuationSeparator" w:id="0">
    <w:p w:rsidR="00DF2394" w:rsidRDefault="00DF2394" w:rsidP="00730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B4F95"/>
    <w:multiLevelType w:val="hybridMultilevel"/>
    <w:tmpl w:val="74F435DE"/>
    <w:lvl w:ilvl="0" w:tplc="EA4E79C6">
      <w:start w:val="1"/>
      <w:numFmt w:val="bullet"/>
      <w:lvlText w:val="•"/>
      <w:lvlJc w:val="left"/>
      <w:pPr>
        <w:tabs>
          <w:tab w:val="num" w:pos="720"/>
        </w:tabs>
        <w:ind w:left="720" w:hanging="360"/>
      </w:pPr>
      <w:rPr>
        <w:rFonts w:ascii="Arial" w:hAnsi="Arial" w:hint="default"/>
      </w:rPr>
    </w:lvl>
    <w:lvl w:ilvl="1" w:tplc="37DEC1FE" w:tentative="1">
      <w:start w:val="1"/>
      <w:numFmt w:val="bullet"/>
      <w:lvlText w:val="•"/>
      <w:lvlJc w:val="left"/>
      <w:pPr>
        <w:tabs>
          <w:tab w:val="num" w:pos="1440"/>
        </w:tabs>
        <w:ind w:left="1440" w:hanging="360"/>
      </w:pPr>
      <w:rPr>
        <w:rFonts w:ascii="Arial" w:hAnsi="Arial" w:hint="default"/>
      </w:rPr>
    </w:lvl>
    <w:lvl w:ilvl="2" w:tplc="AB28BDDC" w:tentative="1">
      <w:start w:val="1"/>
      <w:numFmt w:val="bullet"/>
      <w:lvlText w:val="•"/>
      <w:lvlJc w:val="left"/>
      <w:pPr>
        <w:tabs>
          <w:tab w:val="num" w:pos="2160"/>
        </w:tabs>
        <w:ind w:left="2160" w:hanging="360"/>
      </w:pPr>
      <w:rPr>
        <w:rFonts w:ascii="Arial" w:hAnsi="Arial" w:hint="default"/>
      </w:rPr>
    </w:lvl>
    <w:lvl w:ilvl="3" w:tplc="39144468" w:tentative="1">
      <w:start w:val="1"/>
      <w:numFmt w:val="bullet"/>
      <w:lvlText w:val="•"/>
      <w:lvlJc w:val="left"/>
      <w:pPr>
        <w:tabs>
          <w:tab w:val="num" w:pos="2880"/>
        </w:tabs>
        <w:ind w:left="2880" w:hanging="360"/>
      </w:pPr>
      <w:rPr>
        <w:rFonts w:ascii="Arial" w:hAnsi="Arial" w:hint="default"/>
      </w:rPr>
    </w:lvl>
    <w:lvl w:ilvl="4" w:tplc="C2A23B3E" w:tentative="1">
      <w:start w:val="1"/>
      <w:numFmt w:val="bullet"/>
      <w:lvlText w:val="•"/>
      <w:lvlJc w:val="left"/>
      <w:pPr>
        <w:tabs>
          <w:tab w:val="num" w:pos="3600"/>
        </w:tabs>
        <w:ind w:left="3600" w:hanging="360"/>
      </w:pPr>
      <w:rPr>
        <w:rFonts w:ascii="Arial" w:hAnsi="Arial" w:hint="default"/>
      </w:rPr>
    </w:lvl>
    <w:lvl w:ilvl="5" w:tplc="49964BC4" w:tentative="1">
      <w:start w:val="1"/>
      <w:numFmt w:val="bullet"/>
      <w:lvlText w:val="•"/>
      <w:lvlJc w:val="left"/>
      <w:pPr>
        <w:tabs>
          <w:tab w:val="num" w:pos="4320"/>
        </w:tabs>
        <w:ind w:left="4320" w:hanging="360"/>
      </w:pPr>
      <w:rPr>
        <w:rFonts w:ascii="Arial" w:hAnsi="Arial" w:hint="default"/>
      </w:rPr>
    </w:lvl>
    <w:lvl w:ilvl="6" w:tplc="232A78BA" w:tentative="1">
      <w:start w:val="1"/>
      <w:numFmt w:val="bullet"/>
      <w:lvlText w:val="•"/>
      <w:lvlJc w:val="left"/>
      <w:pPr>
        <w:tabs>
          <w:tab w:val="num" w:pos="5040"/>
        </w:tabs>
        <w:ind w:left="5040" w:hanging="360"/>
      </w:pPr>
      <w:rPr>
        <w:rFonts w:ascii="Arial" w:hAnsi="Arial" w:hint="default"/>
      </w:rPr>
    </w:lvl>
    <w:lvl w:ilvl="7" w:tplc="1E4CB79E" w:tentative="1">
      <w:start w:val="1"/>
      <w:numFmt w:val="bullet"/>
      <w:lvlText w:val="•"/>
      <w:lvlJc w:val="left"/>
      <w:pPr>
        <w:tabs>
          <w:tab w:val="num" w:pos="5760"/>
        </w:tabs>
        <w:ind w:left="5760" w:hanging="360"/>
      </w:pPr>
      <w:rPr>
        <w:rFonts w:ascii="Arial" w:hAnsi="Arial" w:hint="default"/>
      </w:rPr>
    </w:lvl>
    <w:lvl w:ilvl="8" w:tplc="DD9665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2D77184"/>
    <w:multiLevelType w:val="hybridMultilevel"/>
    <w:tmpl w:val="E97A7BA4"/>
    <w:lvl w:ilvl="0" w:tplc="B85AD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263B36"/>
    <w:multiLevelType w:val="hybridMultilevel"/>
    <w:tmpl w:val="7952E040"/>
    <w:lvl w:ilvl="0" w:tplc="AF62DD32">
      <w:start w:val="1"/>
      <w:numFmt w:val="bullet"/>
      <w:lvlText w:val="•"/>
      <w:lvlJc w:val="left"/>
      <w:pPr>
        <w:tabs>
          <w:tab w:val="num" w:pos="720"/>
        </w:tabs>
        <w:ind w:left="720" w:hanging="360"/>
      </w:pPr>
      <w:rPr>
        <w:rFonts w:ascii="Arial" w:hAnsi="Arial" w:hint="default"/>
      </w:rPr>
    </w:lvl>
    <w:lvl w:ilvl="1" w:tplc="845E9452" w:tentative="1">
      <w:start w:val="1"/>
      <w:numFmt w:val="bullet"/>
      <w:lvlText w:val="•"/>
      <w:lvlJc w:val="left"/>
      <w:pPr>
        <w:tabs>
          <w:tab w:val="num" w:pos="1440"/>
        </w:tabs>
        <w:ind w:left="1440" w:hanging="360"/>
      </w:pPr>
      <w:rPr>
        <w:rFonts w:ascii="Arial" w:hAnsi="Arial" w:hint="default"/>
      </w:rPr>
    </w:lvl>
    <w:lvl w:ilvl="2" w:tplc="7A5E0D9E" w:tentative="1">
      <w:start w:val="1"/>
      <w:numFmt w:val="bullet"/>
      <w:lvlText w:val="•"/>
      <w:lvlJc w:val="left"/>
      <w:pPr>
        <w:tabs>
          <w:tab w:val="num" w:pos="2160"/>
        </w:tabs>
        <w:ind w:left="2160" w:hanging="360"/>
      </w:pPr>
      <w:rPr>
        <w:rFonts w:ascii="Arial" w:hAnsi="Arial" w:hint="default"/>
      </w:rPr>
    </w:lvl>
    <w:lvl w:ilvl="3" w:tplc="DF06833E" w:tentative="1">
      <w:start w:val="1"/>
      <w:numFmt w:val="bullet"/>
      <w:lvlText w:val="•"/>
      <w:lvlJc w:val="left"/>
      <w:pPr>
        <w:tabs>
          <w:tab w:val="num" w:pos="2880"/>
        </w:tabs>
        <w:ind w:left="2880" w:hanging="360"/>
      </w:pPr>
      <w:rPr>
        <w:rFonts w:ascii="Arial" w:hAnsi="Arial" w:hint="default"/>
      </w:rPr>
    </w:lvl>
    <w:lvl w:ilvl="4" w:tplc="822EA9A8" w:tentative="1">
      <w:start w:val="1"/>
      <w:numFmt w:val="bullet"/>
      <w:lvlText w:val="•"/>
      <w:lvlJc w:val="left"/>
      <w:pPr>
        <w:tabs>
          <w:tab w:val="num" w:pos="3600"/>
        </w:tabs>
        <w:ind w:left="3600" w:hanging="360"/>
      </w:pPr>
      <w:rPr>
        <w:rFonts w:ascii="Arial" w:hAnsi="Arial" w:hint="default"/>
      </w:rPr>
    </w:lvl>
    <w:lvl w:ilvl="5" w:tplc="30024698" w:tentative="1">
      <w:start w:val="1"/>
      <w:numFmt w:val="bullet"/>
      <w:lvlText w:val="•"/>
      <w:lvlJc w:val="left"/>
      <w:pPr>
        <w:tabs>
          <w:tab w:val="num" w:pos="4320"/>
        </w:tabs>
        <w:ind w:left="4320" w:hanging="360"/>
      </w:pPr>
      <w:rPr>
        <w:rFonts w:ascii="Arial" w:hAnsi="Arial" w:hint="default"/>
      </w:rPr>
    </w:lvl>
    <w:lvl w:ilvl="6" w:tplc="C3229022" w:tentative="1">
      <w:start w:val="1"/>
      <w:numFmt w:val="bullet"/>
      <w:lvlText w:val="•"/>
      <w:lvlJc w:val="left"/>
      <w:pPr>
        <w:tabs>
          <w:tab w:val="num" w:pos="5040"/>
        </w:tabs>
        <w:ind w:left="5040" w:hanging="360"/>
      </w:pPr>
      <w:rPr>
        <w:rFonts w:ascii="Arial" w:hAnsi="Arial" w:hint="default"/>
      </w:rPr>
    </w:lvl>
    <w:lvl w:ilvl="7" w:tplc="ED22B44E" w:tentative="1">
      <w:start w:val="1"/>
      <w:numFmt w:val="bullet"/>
      <w:lvlText w:val="•"/>
      <w:lvlJc w:val="left"/>
      <w:pPr>
        <w:tabs>
          <w:tab w:val="num" w:pos="5760"/>
        </w:tabs>
        <w:ind w:left="5760" w:hanging="360"/>
      </w:pPr>
      <w:rPr>
        <w:rFonts w:ascii="Arial" w:hAnsi="Arial" w:hint="default"/>
      </w:rPr>
    </w:lvl>
    <w:lvl w:ilvl="8" w:tplc="A184E7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22131C"/>
    <w:multiLevelType w:val="hybridMultilevel"/>
    <w:tmpl w:val="B9C8E11C"/>
    <w:lvl w:ilvl="0" w:tplc="A820528E">
      <w:start w:val="1"/>
      <w:numFmt w:val="bullet"/>
      <w:lvlText w:val=""/>
      <w:lvlJc w:val="left"/>
      <w:pPr>
        <w:tabs>
          <w:tab w:val="num" w:pos="720"/>
        </w:tabs>
        <w:ind w:left="720" w:hanging="360"/>
      </w:pPr>
      <w:rPr>
        <w:rFonts w:ascii="Wingdings" w:hAnsi="Wingdings" w:hint="default"/>
      </w:rPr>
    </w:lvl>
    <w:lvl w:ilvl="1" w:tplc="A9D26DAE" w:tentative="1">
      <w:start w:val="1"/>
      <w:numFmt w:val="bullet"/>
      <w:lvlText w:val=""/>
      <w:lvlJc w:val="left"/>
      <w:pPr>
        <w:tabs>
          <w:tab w:val="num" w:pos="1440"/>
        </w:tabs>
        <w:ind w:left="1440" w:hanging="360"/>
      </w:pPr>
      <w:rPr>
        <w:rFonts w:ascii="Wingdings" w:hAnsi="Wingdings" w:hint="default"/>
      </w:rPr>
    </w:lvl>
    <w:lvl w:ilvl="2" w:tplc="071ADCCE" w:tentative="1">
      <w:start w:val="1"/>
      <w:numFmt w:val="bullet"/>
      <w:lvlText w:val=""/>
      <w:lvlJc w:val="left"/>
      <w:pPr>
        <w:tabs>
          <w:tab w:val="num" w:pos="2160"/>
        </w:tabs>
        <w:ind w:left="2160" w:hanging="360"/>
      </w:pPr>
      <w:rPr>
        <w:rFonts w:ascii="Wingdings" w:hAnsi="Wingdings" w:hint="default"/>
      </w:rPr>
    </w:lvl>
    <w:lvl w:ilvl="3" w:tplc="7840A9BA" w:tentative="1">
      <w:start w:val="1"/>
      <w:numFmt w:val="bullet"/>
      <w:lvlText w:val=""/>
      <w:lvlJc w:val="left"/>
      <w:pPr>
        <w:tabs>
          <w:tab w:val="num" w:pos="2880"/>
        </w:tabs>
        <w:ind w:left="2880" w:hanging="360"/>
      </w:pPr>
      <w:rPr>
        <w:rFonts w:ascii="Wingdings" w:hAnsi="Wingdings" w:hint="default"/>
      </w:rPr>
    </w:lvl>
    <w:lvl w:ilvl="4" w:tplc="DE62D540" w:tentative="1">
      <w:start w:val="1"/>
      <w:numFmt w:val="bullet"/>
      <w:lvlText w:val=""/>
      <w:lvlJc w:val="left"/>
      <w:pPr>
        <w:tabs>
          <w:tab w:val="num" w:pos="3600"/>
        </w:tabs>
        <w:ind w:left="3600" w:hanging="360"/>
      </w:pPr>
      <w:rPr>
        <w:rFonts w:ascii="Wingdings" w:hAnsi="Wingdings" w:hint="default"/>
      </w:rPr>
    </w:lvl>
    <w:lvl w:ilvl="5" w:tplc="8ACC4B26" w:tentative="1">
      <w:start w:val="1"/>
      <w:numFmt w:val="bullet"/>
      <w:lvlText w:val=""/>
      <w:lvlJc w:val="left"/>
      <w:pPr>
        <w:tabs>
          <w:tab w:val="num" w:pos="4320"/>
        </w:tabs>
        <w:ind w:left="4320" w:hanging="360"/>
      </w:pPr>
      <w:rPr>
        <w:rFonts w:ascii="Wingdings" w:hAnsi="Wingdings" w:hint="default"/>
      </w:rPr>
    </w:lvl>
    <w:lvl w:ilvl="6" w:tplc="4BB26F46" w:tentative="1">
      <w:start w:val="1"/>
      <w:numFmt w:val="bullet"/>
      <w:lvlText w:val=""/>
      <w:lvlJc w:val="left"/>
      <w:pPr>
        <w:tabs>
          <w:tab w:val="num" w:pos="5040"/>
        </w:tabs>
        <w:ind w:left="5040" w:hanging="360"/>
      </w:pPr>
      <w:rPr>
        <w:rFonts w:ascii="Wingdings" w:hAnsi="Wingdings" w:hint="default"/>
      </w:rPr>
    </w:lvl>
    <w:lvl w:ilvl="7" w:tplc="38F46BC4" w:tentative="1">
      <w:start w:val="1"/>
      <w:numFmt w:val="bullet"/>
      <w:lvlText w:val=""/>
      <w:lvlJc w:val="left"/>
      <w:pPr>
        <w:tabs>
          <w:tab w:val="num" w:pos="5760"/>
        </w:tabs>
        <w:ind w:left="5760" w:hanging="360"/>
      </w:pPr>
      <w:rPr>
        <w:rFonts w:ascii="Wingdings" w:hAnsi="Wingdings" w:hint="default"/>
      </w:rPr>
    </w:lvl>
    <w:lvl w:ilvl="8" w:tplc="9EFCA7C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AB"/>
    <w:rsid w:val="00006614"/>
    <w:rsid w:val="000F28DB"/>
    <w:rsid w:val="00110185"/>
    <w:rsid w:val="00113F92"/>
    <w:rsid w:val="001C1E56"/>
    <w:rsid w:val="00205A09"/>
    <w:rsid w:val="00265980"/>
    <w:rsid w:val="002E6E58"/>
    <w:rsid w:val="00335863"/>
    <w:rsid w:val="00371043"/>
    <w:rsid w:val="003C45E2"/>
    <w:rsid w:val="003F7828"/>
    <w:rsid w:val="00512D88"/>
    <w:rsid w:val="00513F67"/>
    <w:rsid w:val="0052589B"/>
    <w:rsid w:val="00566EFA"/>
    <w:rsid w:val="005E13DD"/>
    <w:rsid w:val="0065589C"/>
    <w:rsid w:val="006970CA"/>
    <w:rsid w:val="006D616C"/>
    <w:rsid w:val="00730501"/>
    <w:rsid w:val="007737B9"/>
    <w:rsid w:val="007813F5"/>
    <w:rsid w:val="00795AC0"/>
    <w:rsid w:val="007A3BC9"/>
    <w:rsid w:val="007E4E4D"/>
    <w:rsid w:val="008309D6"/>
    <w:rsid w:val="00830AB9"/>
    <w:rsid w:val="0087664A"/>
    <w:rsid w:val="008E2159"/>
    <w:rsid w:val="009610C9"/>
    <w:rsid w:val="0098375F"/>
    <w:rsid w:val="009B7AD9"/>
    <w:rsid w:val="009C05F5"/>
    <w:rsid w:val="00A07D19"/>
    <w:rsid w:val="00A6727C"/>
    <w:rsid w:val="00BC3675"/>
    <w:rsid w:val="00C53D92"/>
    <w:rsid w:val="00C622EA"/>
    <w:rsid w:val="00C7300D"/>
    <w:rsid w:val="00C84625"/>
    <w:rsid w:val="00C854FD"/>
    <w:rsid w:val="00C9263E"/>
    <w:rsid w:val="00D77862"/>
    <w:rsid w:val="00DA50AB"/>
    <w:rsid w:val="00DF2394"/>
    <w:rsid w:val="00E57F6D"/>
    <w:rsid w:val="00E60506"/>
    <w:rsid w:val="00F31FE2"/>
    <w:rsid w:val="00F46DCD"/>
    <w:rsid w:val="00FA1612"/>
    <w:rsid w:val="00FB0FBF"/>
    <w:rsid w:val="00FD6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0AB"/>
    <w:pPr>
      <w:ind w:leftChars="400" w:left="840"/>
    </w:pPr>
  </w:style>
  <w:style w:type="paragraph" w:styleId="a4">
    <w:name w:val="header"/>
    <w:basedOn w:val="a"/>
    <w:link w:val="a5"/>
    <w:uiPriority w:val="99"/>
    <w:unhideWhenUsed/>
    <w:rsid w:val="00730501"/>
    <w:pPr>
      <w:tabs>
        <w:tab w:val="center" w:pos="4252"/>
        <w:tab w:val="right" w:pos="8504"/>
      </w:tabs>
      <w:snapToGrid w:val="0"/>
    </w:pPr>
  </w:style>
  <w:style w:type="character" w:customStyle="1" w:styleId="a5">
    <w:name w:val="ヘッダー (文字)"/>
    <w:basedOn w:val="a0"/>
    <w:link w:val="a4"/>
    <w:uiPriority w:val="99"/>
    <w:rsid w:val="00730501"/>
  </w:style>
  <w:style w:type="paragraph" w:styleId="a6">
    <w:name w:val="footer"/>
    <w:basedOn w:val="a"/>
    <w:link w:val="a7"/>
    <w:uiPriority w:val="99"/>
    <w:unhideWhenUsed/>
    <w:rsid w:val="00730501"/>
    <w:pPr>
      <w:tabs>
        <w:tab w:val="center" w:pos="4252"/>
        <w:tab w:val="right" w:pos="8504"/>
      </w:tabs>
      <w:snapToGrid w:val="0"/>
    </w:pPr>
  </w:style>
  <w:style w:type="character" w:customStyle="1" w:styleId="a7">
    <w:name w:val="フッター (文字)"/>
    <w:basedOn w:val="a0"/>
    <w:link w:val="a6"/>
    <w:uiPriority w:val="99"/>
    <w:rsid w:val="00730501"/>
  </w:style>
  <w:style w:type="character" w:styleId="a8">
    <w:name w:val="Hyperlink"/>
    <w:basedOn w:val="a0"/>
    <w:uiPriority w:val="99"/>
    <w:unhideWhenUsed/>
    <w:rsid w:val="00C53D92"/>
    <w:rPr>
      <w:color w:val="0563C1" w:themeColor="hyperlink"/>
      <w:u w:val="single"/>
    </w:rPr>
  </w:style>
  <w:style w:type="character" w:styleId="a9">
    <w:name w:val="FollowedHyperlink"/>
    <w:basedOn w:val="a0"/>
    <w:uiPriority w:val="99"/>
    <w:semiHidden/>
    <w:unhideWhenUsed/>
    <w:rsid w:val="001C1E56"/>
    <w:rPr>
      <w:color w:val="954F72" w:themeColor="followedHyperlink"/>
      <w:u w:val="single"/>
    </w:rPr>
  </w:style>
  <w:style w:type="paragraph" w:styleId="aa">
    <w:name w:val="Balloon Text"/>
    <w:basedOn w:val="a"/>
    <w:link w:val="ab"/>
    <w:uiPriority w:val="99"/>
    <w:semiHidden/>
    <w:unhideWhenUsed/>
    <w:rsid w:val="008309D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09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22055">
      <w:bodyDiv w:val="1"/>
      <w:marLeft w:val="0"/>
      <w:marRight w:val="0"/>
      <w:marTop w:val="0"/>
      <w:marBottom w:val="0"/>
      <w:divBdr>
        <w:top w:val="none" w:sz="0" w:space="0" w:color="auto"/>
        <w:left w:val="none" w:sz="0" w:space="0" w:color="auto"/>
        <w:bottom w:val="none" w:sz="0" w:space="0" w:color="auto"/>
        <w:right w:val="none" w:sz="0" w:space="0" w:color="auto"/>
      </w:divBdr>
    </w:div>
    <w:div w:id="296570068">
      <w:bodyDiv w:val="1"/>
      <w:marLeft w:val="0"/>
      <w:marRight w:val="0"/>
      <w:marTop w:val="0"/>
      <w:marBottom w:val="0"/>
      <w:divBdr>
        <w:top w:val="none" w:sz="0" w:space="0" w:color="auto"/>
        <w:left w:val="none" w:sz="0" w:space="0" w:color="auto"/>
        <w:bottom w:val="none" w:sz="0" w:space="0" w:color="auto"/>
        <w:right w:val="none" w:sz="0" w:space="0" w:color="auto"/>
      </w:divBdr>
    </w:div>
    <w:div w:id="434440579">
      <w:bodyDiv w:val="1"/>
      <w:marLeft w:val="0"/>
      <w:marRight w:val="0"/>
      <w:marTop w:val="0"/>
      <w:marBottom w:val="0"/>
      <w:divBdr>
        <w:top w:val="none" w:sz="0" w:space="0" w:color="auto"/>
        <w:left w:val="none" w:sz="0" w:space="0" w:color="auto"/>
        <w:bottom w:val="none" w:sz="0" w:space="0" w:color="auto"/>
        <w:right w:val="none" w:sz="0" w:space="0" w:color="auto"/>
      </w:divBdr>
    </w:div>
    <w:div w:id="479007314">
      <w:bodyDiv w:val="1"/>
      <w:marLeft w:val="0"/>
      <w:marRight w:val="0"/>
      <w:marTop w:val="0"/>
      <w:marBottom w:val="0"/>
      <w:divBdr>
        <w:top w:val="none" w:sz="0" w:space="0" w:color="auto"/>
        <w:left w:val="none" w:sz="0" w:space="0" w:color="auto"/>
        <w:bottom w:val="none" w:sz="0" w:space="0" w:color="auto"/>
        <w:right w:val="none" w:sz="0" w:space="0" w:color="auto"/>
      </w:divBdr>
      <w:divsChild>
        <w:div w:id="1120494227">
          <w:marLeft w:val="446"/>
          <w:marRight w:val="0"/>
          <w:marTop w:val="0"/>
          <w:marBottom w:val="0"/>
          <w:divBdr>
            <w:top w:val="none" w:sz="0" w:space="0" w:color="auto"/>
            <w:left w:val="none" w:sz="0" w:space="0" w:color="auto"/>
            <w:bottom w:val="none" w:sz="0" w:space="0" w:color="auto"/>
            <w:right w:val="none" w:sz="0" w:space="0" w:color="auto"/>
          </w:divBdr>
        </w:div>
        <w:div w:id="1236236233">
          <w:marLeft w:val="446"/>
          <w:marRight w:val="0"/>
          <w:marTop w:val="0"/>
          <w:marBottom w:val="0"/>
          <w:divBdr>
            <w:top w:val="none" w:sz="0" w:space="0" w:color="auto"/>
            <w:left w:val="none" w:sz="0" w:space="0" w:color="auto"/>
            <w:bottom w:val="none" w:sz="0" w:space="0" w:color="auto"/>
            <w:right w:val="none" w:sz="0" w:space="0" w:color="auto"/>
          </w:divBdr>
        </w:div>
        <w:div w:id="1565874226">
          <w:marLeft w:val="446"/>
          <w:marRight w:val="0"/>
          <w:marTop w:val="0"/>
          <w:marBottom w:val="0"/>
          <w:divBdr>
            <w:top w:val="none" w:sz="0" w:space="0" w:color="auto"/>
            <w:left w:val="none" w:sz="0" w:space="0" w:color="auto"/>
            <w:bottom w:val="none" w:sz="0" w:space="0" w:color="auto"/>
            <w:right w:val="none" w:sz="0" w:space="0" w:color="auto"/>
          </w:divBdr>
        </w:div>
      </w:divsChild>
    </w:div>
    <w:div w:id="658921709">
      <w:bodyDiv w:val="1"/>
      <w:marLeft w:val="0"/>
      <w:marRight w:val="0"/>
      <w:marTop w:val="0"/>
      <w:marBottom w:val="0"/>
      <w:divBdr>
        <w:top w:val="none" w:sz="0" w:space="0" w:color="auto"/>
        <w:left w:val="none" w:sz="0" w:space="0" w:color="auto"/>
        <w:bottom w:val="none" w:sz="0" w:space="0" w:color="auto"/>
        <w:right w:val="none" w:sz="0" w:space="0" w:color="auto"/>
      </w:divBdr>
    </w:div>
    <w:div w:id="859318884">
      <w:bodyDiv w:val="1"/>
      <w:marLeft w:val="0"/>
      <w:marRight w:val="0"/>
      <w:marTop w:val="0"/>
      <w:marBottom w:val="0"/>
      <w:divBdr>
        <w:top w:val="none" w:sz="0" w:space="0" w:color="auto"/>
        <w:left w:val="none" w:sz="0" w:space="0" w:color="auto"/>
        <w:bottom w:val="none" w:sz="0" w:space="0" w:color="auto"/>
        <w:right w:val="none" w:sz="0" w:space="0" w:color="auto"/>
      </w:divBdr>
      <w:divsChild>
        <w:div w:id="384643456">
          <w:marLeft w:val="1354"/>
          <w:marRight w:val="0"/>
          <w:marTop w:val="0"/>
          <w:marBottom w:val="0"/>
          <w:divBdr>
            <w:top w:val="none" w:sz="0" w:space="0" w:color="auto"/>
            <w:left w:val="none" w:sz="0" w:space="0" w:color="auto"/>
            <w:bottom w:val="none" w:sz="0" w:space="0" w:color="auto"/>
            <w:right w:val="none" w:sz="0" w:space="0" w:color="auto"/>
          </w:divBdr>
        </w:div>
        <w:div w:id="1259557764">
          <w:marLeft w:val="1354"/>
          <w:marRight w:val="0"/>
          <w:marTop w:val="0"/>
          <w:marBottom w:val="0"/>
          <w:divBdr>
            <w:top w:val="none" w:sz="0" w:space="0" w:color="auto"/>
            <w:left w:val="none" w:sz="0" w:space="0" w:color="auto"/>
            <w:bottom w:val="none" w:sz="0" w:space="0" w:color="auto"/>
            <w:right w:val="none" w:sz="0" w:space="0" w:color="auto"/>
          </w:divBdr>
        </w:div>
        <w:div w:id="1435393509">
          <w:marLeft w:val="1354"/>
          <w:marRight w:val="0"/>
          <w:marTop w:val="0"/>
          <w:marBottom w:val="0"/>
          <w:divBdr>
            <w:top w:val="none" w:sz="0" w:space="0" w:color="auto"/>
            <w:left w:val="none" w:sz="0" w:space="0" w:color="auto"/>
            <w:bottom w:val="none" w:sz="0" w:space="0" w:color="auto"/>
            <w:right w:val="none" w:sz="0" w:space="0" w:color="auto"/>
          </w:divBdr>
        </w:div>
      </w:divsChild>
    </w:div>
    <w:div w:id="890649691">
      <w:bodyDiv w:val="1"/>
      <w:marLeft w:val="0"/>
      <w:marRight w:val="0"/>
      <w:marTop w:val="0"/>
      <w:marBottom w:val="0"/>
      <w:divBdr>
        <w:top w:val="none" w:sz="0" w:space="0" w:color="auto"/>
        <w:left w:val="none" w:sz="0" w:space="0" w:color="auto"/>
        <w:bottom w:val="none" w:sz="0" w:space="0" w:color="auto"/>
        <w:right w:val="none" w:sz="0" w:space="0" w:color="auto"/>
      </w:divBdr>
    </w:div>
    <w:div w:id="893586677">
      <w:bodyDiv w:val="1"/>
      <w:marLeft w:val="0"/>
      <w:marRight w:val="0"/>
      <w:marTop w:val="0"/>
      <w:marBottom w:val="0"/>
      <w:divBdr>
        <w:top w:val="none" w:sz="0" w:space="0" w:color="auto"/>
        <w:left w:val="none" w:sz="0" w:space="0" w:color="auto"/>
        <w:bottom w:val="none" w:sz="0" w:space="0" w:color="auto"/>
        <w:right w:val="none" w:sz="0" w:space="0" w:color="auto"/>
      </w:divBdr>
    </w:div>
    <w:div w:id="902183253">
      <w:bodyDiv w:val="1"/>
      <w:marLeft w:val="0"/>
      <w:marRight w:val="0"/>
      <w:marTop w:val="0"/>
      <w:marBottom w:val="0"/>
      <w:divBdr>
        <w:top w:val="none" w:sz="0" w:space="0" w:color="auto"/>
        <w:left w:val="none" w:sz="0" w:space="0" w:color="auto"/>
        <w:bottom w:val="none" w:sz="0" w:space="0" w:color="auto"/>
        <w:right w:val="none" w:sz="0" w:space="0" w:color="auto"/>
      </w:divBdr>
    </w:div>
    <w:div w:id="1303195204">
      <w:bodyDiv w:val="1"/>
      <w:marLeft w:val="0"/>
      <w:marRight w:val="0"/>
      <w:marTop w:val="0"/>
      <w:marBottom w:val="0"/>
      <w:divBdr>
        <w:top w:val="none" w:sz="0" w:space="0" w:color="auto"/>
        <w:left w:val="none" w:sz="0" w:space="0" w:color="auto"/>
        <w:bottom w:val="none" w:sz="0" w:space="0" w:color="auto"/>
        <w:right w:val="none" w:sz="0" w:space="0" w:color="auto"/>
      </w:divBdr>
    </w:div>
    <w:div w:id="1730958410">
      <w:bodyDiv w:val="1"/>
      <w:marLeft w:val="0"/>
      <w:marRight w:val="0"/>
      <w:marTop w:val="0"/>
      <w:marBottom w:val="0"/>
      <w:divBdr>
        <w:top w:val="none" w:sz="0" w:space="0" w:color="auto"/>
        <w:left w:val="none" w:sz="0" w:space="0" w:color="auto"/>
        <w:bottom w:val="none" w:sz="0" w:space="0" w:color="auto"/>
        <w:right w:val="none" w:sz="0" w:space="0" w:color="auto"/>
      </w:divBdr>
    </w:div>
    <w:div w:id="187361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i.ne.jp/" TargetMode="External"/><Relationship Id="rId3" Type="http://schemas.openxmlformats.org/officeDocument/2006/relationships/settings" Target="settings.xml"/><Relationship Id="rId7" Type="http://schemas.openxmlformats.org/officeDocument/2006/relationships/hyperlink" Target="http://www.bousai.go.jp/oukyu/hinanjouhou/r3_hinanjouhou_guidel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ousai.go.jp/kaigirep/hisaisha_kyosai/pdf/panf.pdf" TargetMode="External"/><Relationship Id="rId4" Type="http://schemas.openxmlformats.org/officeDocument/2006/relationships/webSettings" Target="webSettings.xml"/><Relationship Id="rId9" Type="http://schemas.openxmlformats.org/officeDocument/2006/relationships/hyperlink" Target="http://www.pref.osaka.lg.jp/attach/2228/00085930/img0177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596</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2021-05-26T05:10:00Z</dcterms:created>
  <dcterms:modified xsi:type="dcterms:W3CDTF">2021-05-26T10:18:00Z</dcterms:modified>
  <cp:contentStatus/>
</cp:coreProperties>
</file>