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8CB7" w14:textId="3226A463" w:rsidR="00F770E2" w:rsidRDefault="00A76786">
      <w:r>
        <w:rPr>
          <w:noProof/>
        </w:rPr>
        <mc:AlternateContent>
          <mc:Choice Requires="wps">
            <w:drawing>
              <wp:anchor distT="0" distB="0" distL="114300" distR="114300" simplePos="0" relativeHeight="251672576" behindDoc="0" locked="0" layoutInCell="1" allowOverlap="1" wp14:anchorId="52C817A2" wp14:editId="03170966">
                <wp:simplePos x="0" y="0"/>
                <wp:positionH relativeFrom="column">
                  <wp:posOffset>8589010</wp:posOffset>
                </wp:positionH>
                <wp:positionV relativeFrom="paragraph">
                  <wp:posOffset>-334010</wp:posOffset>
                </wp:positionV>
                <wp:extent cx="740410" cy="311150"/>
                <wp:effectExtent l="0" t="0" r="21590"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311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6D756D" w14:textId="23B682DB" w:rsidR="00A76786" w:rsidRPr="00994CA1" w:rsidRDefault="00A76786" w:rsidP="00A76786">
                            <w:pPr>
                              <w:jc w:val="center"/>
                              <w:rPr>
                                <w:rFonts w:ascii="Meiryo UI" w:eastAsia="Meiryo UI" w:hAnsi="Meiryo UI" w:cs="Meiryo UI"/>
                                <w:b/>
                                <w:bCs/>
                                <w:color w:val="000000"/>
                                <w:spacing w:val="-8"/>
                                <w:kern w:val="24"/>
                                <w:sz w:val="24"/>
                                <w:szCs w:val="24"/>
                                <w:eastAsianLayout w:id="-1013663742"/>
                              </w:rPr>
                            </w:pPr>
                            <w:r w:rsidRPr="00994CA1">
                              <w:rPr>
                                <w:rFonts w:ascii="Meiryo UI" w:eastAsia="Meiryo UI" w:hAnsi="Meiryo UI" w:cs="Meiryo UI" w:hint="eastAsia"/>
                                <w:b/>
                                <w:bCs/>
                                <w:color w:val="000000"/>
                                <w:spacing w:val="-8"/>
                                <w:kern w:val="24"/>
                                <w:eastAsianLayout w:id="-1013663741"/>
                              </w:rPr>
                              <w:t>資料</w:t>
                            </w:r>
                            <w:r>
                              <w:rPr>
                                <w:rFonts w:ascii="Meiryo UI" w:eastAsia="Meiryo UI" w:hAnsi="Meiryo UI" w:cs="Meiryo UI"/>
                                <w:b/>
                                <w:bCs/>
                                <w:color w:val="000000"/>
                                <w:spacing w:val="-8"/>
                                <w:kern w:val="24"/>
                              </w:rPr>
                              <w:t>7</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2C817A2" id="正方形/長方形 2" o:spid="_x0000_s1026" style="position:absolute;left:0;text-align:left;margin-left:676.3pt;margin-top:-26.3pt;width:58.3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" fillcolor="window" strokecolor="windowText" strokeweight="1pt">
                <v:path arrowok="t"/>
                <v:textbox>
                  <w:txbxContent>
                    <w:p w14:paraId="016D756D" w14:textId="23B682DB" w:rsidR="00A76786" w:rsidRPr="00994CA1" w:rsidRDefault="00A76786" w:rsidP="00A76786">
                      <w:pPr>
                        <w:jc w:val="center"/>
                        <w:rPr>
                          <w:rFonts w:ascii="Meiryo UI" w:eastAsia="Meiryo UI" w:hAnsi="Meiryo UI" w:cs="Meiryo UI"/>
                          <w:b/>
                          <w:bCs/>
                          <w:color w:val="000000"/>
                          <w:spacing w:val="-8"/>
                          <w:kern w:val="24"/>
                          <w:sz w:val="24"/>
                          <w:szCs w:val="24"/>
                          <w:eastAsianLayout w:id="-1013663742"/>
                        </w:rPr>
                      </w:pPr>
                      <w:r w:rsidRPr="00994CA1">
                        <w:rPr>
                          <w:rFonts w:ascii="Meiryo UI" w:eastAsia="Meiryo UI" w:hAnsi="Meiryo UI" w:cs="Meiryo UI" w:hint="eastAsia"/>
                          <w:b/>
                          <w:bCs/>
                          <w:color w:val="000000"/>
                          <w:spacing w:val="-8"/>
                          <w:kern w:val="24"/>
                          <w:eastAsianLayout w:id="-1013663741"/>
                        </w:rPr>
                        <w:t>資料</w:t>
                      </w:r>
                      <w:r>
                        <w:rPr>
                          <w:rFonts w:ascii="Meiryo UI" w:eastAsia="Meiryo UI" w:hAnsi="Meiryo UI" w:cs="Meiryo UI"/>
                          <w:b/>
                          <w:bCs/>
                          <w:color w:val="000000"/>
                          <w:spacing w:val="-8"/>
                          <w:kern w:val="24"/>
                        </w:rPr>
                        <w:t>7</w:t>
                      </w:r>
                    </w:p>
                  </w:txbxContent>
                </v:textbox>
              </v:rect>
            </w:pict>
          </mc:Fallback>
        </mc:AlternateContent>
      </w:r>
      <w:r w:rsidR="00B51214">
        <w:rPr>
          <w:noProof/>
        </w:rPr>
        <mc:AlternateContent>
          <mc:Choice Requires="wps">
            <w:drawing>
              <wp:anchor distT="0" distB="0" distL="114300" distR="114300" simplePos="0" relativeHeight="251659264" behindDoc="0" locked="0" layoutInCell="1" allowOverlap="1" wp14:anchorId="4EB34152" wp14:editId="0B6D8E0F">
                <wp:simplePos x="0" y="0"/>
                <wp:positionH relativeFrom="margin">
                  <wp:align>right</wp:align>
                </wp:positionH>
                <wp:positionV relativeFrom="paragraph">
                  <wp:posOffset>47625</wp:posOffset>
                </wp:positionV>
                <wp:extent cx="9334500" cy="4724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9334500" cy="47244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6350">
                          <a:noFill/>
                        </a:ln>
                      </wps:spPr>
                      <wps:txbx>
                        <w:txbxContent>
                          <w:p w14:paraId="2E14B348" w14:textId="3552CB47" w:rsidR="00B51214" w:rsidRPr="0093000C" w:rsidRDefault="00B51214" w:rsidP="00B51214">
                            <w:pPr>
                              <w:jc w:val="center"/>
                              <w:rPr>
                                <w:b/>
                                <w:bCs/>
                                <w:sz w:val="28"/>
                                <w:szCs w:val="28"/>
                              </w:rPr>
                            </w:pPr>
                            <w:r w:rsidRPr="0093000C">
                              <w:rPr>
                                <w:rFonts w:hint="eastAsia"/>
                                <w:b/>
                                <w:bCs/>
                                <w:sz w:val="28"/>
                                <w:szCs w:val="28"/>
                              </w:rPr>
                              <w:t>大阪府地域福祉推進審議会</w:t>
                            </w:r>
                            <w:bookmarkStart w:id="0" w:name="_Hlk161680800"/>
                            <w:r w:rsidRPr="0093000C">
                              <w:rPr>
                                <w:rFonts w:hint="eastAsia"/>
                                <w:b/>
                                <w:bCs/>
                                <w:sz w:val="28"/>
                                <w:szCs w:val="28"/>
                              </w:rPr>
                              <w:t>福祉サービス第三者評価事業推進分科会における部会の廃止について</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34152" id="_x0000_t202" coordsize="21600,21600" o:spt="202" path="m,l,21600r21600,l21600,xe">
                <v:stroke joinstyle="miter"/>
                <v:path gradientshapeok="t" o:connecttype="rect"/>
              </v:shapetype>
              <v:shape id="テキスト ボックス 1" o:spid="_x0000_s1027" type="#_x0000_t202" style="position:absolute;left:0;text-align:left;margin-left:683.8pt;margin-top:3.75pt;width:735pt;height:3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" fillcolor="#f6f8fc [180]" stroked="f" strokeweight=".5pt">
                <v:fill color2="#c7d4ed [980]" rotate="t" colors="0 #f6f8fc;48497f #abc0e4;54395f #abc0e4;1 #c7d5ed" focus="100%" type="gradient"/>
                <v:textbox>
                  <w:txbxContent>
                    <w:p w14:paraId="2E14B348" w14:textId="3552CB47" w:rsidR="00B51214" w:rsidRPr="0093000C" w:rsidRDefault="00B51214" w:rsidP="00B51214">
                      <w:pPr>
                        <w:jc w:val="center"/>
                        <w:rPr>
                          <w:b/>
                          <w:bCs/>
                          <w:sz w:val="28"/>
                          <w:szCs w:val="28"/>
                        </w:rPr>
                      </w:pPr>
                      <w:r w:rsidRPr="0093000C">
                        <w:rPr>
                          <w:rFonts w:hint="eastAsia"/>
                          <w:b/>
                          <w:bCs/>
                          <w:sz w:val="28"/>
                          <w:szCs w:val="28"/>
                        </w:rPr>
                        <w:t>大阪府地域福祉推進審議会</w:t>
                      </w:r>
                      <w:bookmarkStart w:id="1" w:name="_Hlk161680800"/>
                      <w:r w:rsidRPr="0093000C">
                        <w:rPr>
                          <w:rFonts w:hint="eastAsia"/>
                          <w:b/>
                          <w:bCs/>
                          <w:sz w:val="28"/>
                          <w:szCs w:val="28"/>
                        </w:rPr>
                        <w:t>福祉サービス第三者評価事業推進分科会における部会の廃止について</w:t>
                      </w:r>
                      <w:bookmarkEnd w:id="1"/>
                    </w:p>
                  </w:txbxContent>
                </v:textbox>
                <w10:wrap anchorx="margin"/>
              </v:shape>
            </w:pict>
          </mc:Fallback>
        </mc:AlternateContent>
      </w:r>
    </w:p>
    <w:p w14:paraId="51AEAA57" w14:textId="1D03B43F" w:rsidR="00B51214" w:rsidRDefault="00B51214"/>
    <w:p w14:paraId="3AD0AA90" w14:textId="4767C1DA" w:rsidR="00B51214" w:rsidRDefault="00B51214"/>
    <w:p w14:paraId="05506E10" w14:textId="1336D90D" w:rsidR="00C41131" w:rsidRPr="0093000C" w:rsidRDefault="0093000C" w:rsidP="00C41131">
      <w:pPr>
        <w:rPr>
          <w:sz w:val="22"/>
        </w:rPr>
      </w:pPr>
      <w:r w:rsidRPr="00494EBD">
        <w:rPr>
          <w:rFonts w:hint="eastAsia"/>
          <w:b/>
          <w:bCs/>
          <w:noProof/>
          <w:sz w:val="22"/>
        </w:rPr>
        <mc:AlternateContent>
          <mc:Choice Requires="wps">
            <w:drawing>
              <wp:anchor distT="0" distB="0" distL="114300" distR="114300" simplePos="0" relativeHeight="251663360" behindDoc="0" locked="0" layoutInCell="1" allowOverlap="1" wp14:anchorId="3346F9DD" wp14:editId="17E2BE9B">
                <wp:simplePos x="0" y="0"/>
                <wp:positionH relativeFrom="column">
                  <wp:posOffset>7327900</wp:posOffset>
                </wp:positionH>
                <wp:positionV relativeFrom="paragraph">
                  <wp:posOffset>405765</wp:posOffset>
                </wp:positionV>
                <wp:extent cx="1043940" cy="358140"/>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1043940" cy="358140"/>
                        </a:xfrm>
                        <a:prstGeom prst="rect">
                          <a:avLst/>
                        </a:prstGeom>
                        <a:solidFill>
                          <a:schemeClr val="lt1"/>
                        </a:solidFill>
                        <a:ln w="6350">
                          <a:solidFill>
                            <a:prstClr val="black"/>
                          </a:solidFill>
                        </a:ln>
                      </wps:spPr>
                      <wps:txbx>
                        <w:txbxContent>
                          <w:p w14:paraId="6DC3EC81" w14:textId="6695B200" w:rsidR="0093000C" w:rsidRDefault="0093000C">
                            <w:r>
                              <w:rPr>
                                <w:rFonts w:hint="eastAsia"/>
                              </w:rPr>
                              <w:t>委員数1</w:t>
                            </w:r>
                            <w:r>
                              <w:t>1</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46F9DD" id="テキスト ボックス 6" o:spid="_x0000_s1027" type="#_x0000_t202" style="position:absolute;left:0;text-align:left;margin-left:577pt;margin-top:31.95pt;width:82.2pt;height:2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" fillcolor="white [3201]" strokeweight=".5pt">
                <v:textbox>
                  <w:txbxContent>
                    <w:p w14:paraId="6DC3EC81" w14:textId="6695B200" w:rsidR="0093000C" w:rsidRDefault="0093000C">
                      <w:r>
                        <w:rPr>
                          <w:rFonts w:hint="eastAsia"/>
                        </w:rPr>
                        <w:t>委員数1</w:t>
                      </w:r>
                      <w:r>
                        <w:t>1</w:t>
                      </w:r>
                      <w:r>
                        <w:rPr>
                          <w:rFonts w:hint="eastAsia"/>
                        </w:rPr>
                        <w:t>人</w:t>
                      </w:r>
                    </w:p>
                  </w:txbxContent>
                </v:textbox>
              </v:shape>
            </w:pict>
          </mc:Fallback>
        </mc:AlternateContent>
      </w:r>
      <w:r w:rsidR="00C41131" w:rsidRPr="00494EBD">
        <w:rPr>
          <w:rFonts w:hint="eastAsia"/>
          <w:b/>
          <w:bCs/>
          <w:sz w:val="22"/>
        </w:rPr>
        <w:t>１，</w:t>
      </w:r>
      <w:r w:rsidRPr="00494EBD">
        <w:rPr>
          <w:rFonts w:hint="eastAsia"/>
          <w:b/>
          <w:bCs/>
          <w:sz w:val="22"/>
        </w:rPr>
        <w:t>現在の</w:t>
      </w:r>
      <w:r w:rsidR="00C41131" w:rsidRPr="00494EBD">
        <w:rPr>
          <w:rFonts w:hint="eastAsia"/>
          <w:b/>
          <w:bCs/>
          <w:sz w:val="22"/>
        </w:rPr>
        <w:t>体制</w:t>
      </w:r>
    </w:p>
    <w:p w14:paraId="29F16938" w14:textId="384D9416" w:rsidR="00C41131" w:rsidRPr="0093000C" w:rsidRDefault="00C41131" w:rsidP="00C41131">
      <w:pPr>
        <w:rPr>
          <w:rFonts w:asciiTheme="minorEastAsia" w:hAnsiTheme="minorEastAsia"/>
          <w:b/>
          <w:bCs/>
          <w:color w:val="000000"/>
          <w:szCs w:val="21"/>
          <w:shd w:val="clear" w:color="auto" w:fill="FFFFFF"/>
        </w:rPr>
      </w:pPr>
      <w:r>
        <w:rPr>
          <w:rFonts w:hint="eastAsia"/>
          <w:szCs w:val="21"/>
        </w:rPr>
        <w:t xml:space="preserve">　</w:t>
      </w:r>
      <w:r w:rsidR="00E41BE7" w:rsidRPr="0093000C">
        <w:rPr>
          <w:rFonts w:hint="eastAsia"/>
          <w:b/>
          <w:bCs/>
          <w:szCs w:val="21"/>
        </w:rPr>
        <w:t>■</w:t>
      </w:r>
      <w:r w:rsidR="00F83992" w:rsidRPr="0093000C">
        <w:rPr>
          <w:rFonts w:hint="eastAsia"/>
          <w:b/>
          <w:bCs/>
          <w:szCs w:val="21"/>
        </w:rPr>
        <w:t>大阪府地域福祉推進審議会福祉サービス第三者評価事業推進分科会（以下、「分科会」という。）</w:t>
      </w:r>
      <w:r w:rsidRPr="0093000C">
        <w:rPr>
          <w:rFonts w:hint="eastAsia"/>
          <w:b/>
          <w:bCs/>
          <w:szCs w:val="21"/>
        </w:rPr>
        <w:t>【</w:t>
      </w:r>
      <w:r w:rsidR="00E41BE7" w:rsidRPr="0093000C">
        <w:rPr>
          <w:rFonts w:hint="eastAsia"/>
          <w:b/>
          <w:bCs/>
          <w:szCs w:val="21"/>
        </w:rPr>
        <w:t>設置：H</w:t>
      </w:r>
      <w:r w:rsidR="00E41BE7" w:rsidRPr="0093000C">
        <w:rPr>
          <w:b/>
          <w:bCs/>
          <w:szCs w:val="21"/>
        </w:rPr>
        <w:t>24.11.1</w:t>
      </w:r>
      <w:r w:rsidRPr="0093000C">
        <w:rPr>
          <w:rFonts w:asciiTheme="minorEastAsia" w:hAnsiTheme="minorEastAsia" w:hint="eastAsia"/>
          <w:b/>
          <w:bCs/>
          <w:color w:val="000000"/>
          <w:szCs w:val="21"/>
          <w:shd w:val="clear" w:color="auto" w:fill="FFFFFF"/>
        </w:rPr>
        <w:t>】</w:t>
      </w:r>
    </w:p>
    <w:p w14:paraId="138137A1" w14:textId="2A735C60" w:rsidR="00C41131" w:rsidRPr="0093000C" w:rsidRDefault="00C41131" w:rsidP="00C41131">
      <w:pPr>
        <w:rPr>
          <w:rFonts w:asciiTheme="minorEastAsia" w:hAnsiTheme="minorEastAsia"/>
          <w:color w:val="000000"/>
          <w:sz w:val="20"/>
          <w:szCs w:val="20"/>
          <w:shd w:val="clear" w:color="auto" w:fill="FFFFFF"/>
        </w:rPr>
      </w:pPr>
      <w:r>
        <w:rPr>
          <w:rFonts w:asciiTheme="minorEastAsia" w:hAnsiTheme="minorEastAsia" w:hint="eastAsia"/>
          <w:color w:val="000000"/>
          <w:szCs w:val="21"/>
          <w:shd w:val="clear" w:color="auto" w:fill="FFFFFF"/>
        </w:rPr>
        <w:t xml:space="preserve">　　</w:t>
      </w:r>
      <w:r w:rsidR="00E41BE7">
        <w:rPr>
          <w:rFonts w:asciiTheme="minorEastAsia" w:hAnsiTheme="minorEastAsia" w:hint="eastAsia"/>
          <w:color w:val="000000"/>
          <w:szCs w:val="21"/>
          <w:shd w:val="clear" w:color="auto" w:fill="FFFFFF"/>
        </w:rPr>
        <w:t>・</w:t>
      </w:r>
      <w:r>
        <w:rPr>
          <w:rFonts w:asciiTheme="minorEastAsia" w:hAnsiTheme="minorEastAsia" w:hint="eastAsia"/>
          <w:color w:val="000000"/>
          <w:szCs w:val="21"/>
          <w:shd w:val="clear" w:color="auto" w:fill="FFFFFF"/>
        </w:rPr>
        <w:t>調査審議事項</w:t>
      </w:r>
      <w:r w:rsidRPr="0093000C">
        <w:rPr>
          <w:rFonts w:asciiTheme="minorEastAsia" w:hAnsiTheme="minorEastAsia" w:hint="eastAsia"/>
          <w:color w:val="000000"/>
          <w:sz w:val="20"/>
          <w:szCs w:val="20"/>
          <w:shd w:val="clear" w:color="auto" w:fill="FFFFFF"/>
        </w:rPr>
        <w:t>（分科会設置要綱第2条）</w:t>
      </w:r>
    </w:p>
    <w:p w14:paraId="52EEEFAF" w14:textId="42E0E8D5" w:rsidR="00C41131" w:rsidRPr="00C41131" w:rsidRDefault="00C41131" w:rsidP="00C41131">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①評価機関の認証に関すること　②</w:t>
      </w:r>
      <w:r w:rsidR="00E41BE7">
        <w:rPr>
          <w:rFonts w:asciiTheme="minorEastAsia" w:hAnsiTheme="minorEastAsia" w:hint="eastAsia"/>
          <w:color w:val="000000"/>
          <w:szCs w:val="21"/>
          <w:shd w:val="clear" w:color="auto" w:fill="FFFFFF"/>
        </w:rPr>
        <w:t>評価基準及び評価の手法に関すること　③評価結果の取扱いに関すること　④養成研修、継続研修に関すること</w:t>
      </w:r>
    </w:p>
    <w:p w14:paraId="2D13757E" w14:textId="38C1E89B" w:rsidR="00C41131" w:rsidRDefault="00E41BE7" w:rsidP="00C41131">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⑤評価事業に関する情報公開、普及・啓発に関すること　⑥評価事業に関する苦情等への対応　⑦その他評価事業の推進に関すること</w:t>
      </w:r>
    </w:p>
    <w:p w14:paraId="7ED1586C" w14:textId="5516A65A" w:rsidR="00E41BE7" w:rsidRDefault="0093000C" w:rsidP="00C41131">
      <w:pPr>
        <w:rPr>
          <w:rFonts w:asciiTheme="minorEastAsia" w:hAnsiTheme="minorEastAsia"/>
          <w:color w:val="000000"/>
          <w:szCs w:val="21"/>
          <w:shd w:val="clear" w:color="auto" w:fill="FFFFFF"/>
        </w:rPr>
      </w:pPr>
      <w:r>
        <w:rPr>
          <w:rFonts w:asciiTheme="minorEastAsia" w:hAnsiTheme="minorEastAsia" w:hint="eastAsia"/>
          <w:noProof/>
          <w:color w:val="000000"/>
          <w:szCs w:val="21"/>
        </w:rPr>
        <mc:AlternateContent>
          <mc:Choice Requires="wps">
            <w:drawing>
              <wp:anchor distT="0" distB="0" distL="114300" distR="114300" simplePos="0" relativeHeight="251662336" behindDoc="0" locked="0" layoutInCell="1" allowOverlap="1" wp14:anchorId="16A0F3B0" wp14:editId="3F8AC692">
                <wp:simplePos x="0" y="0"/>
                <wp:positionH relativeFrom="column">
                  <wp:posOffset>370840</wp:posOffset>
                </wp:positionH>
                <wp:positionV relativeFrom="paragraph">
                  <wp:posOffset>85725</wp:posOffset>
                </wp:positionV>
                <wp:extent cx="2392680" cy="31242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2392680" cy="312420"/>
                        </a:xfrm>
                        <a:prstGeom prst="rect">
                          <a:avLst/>
                        </a:prstGeom>
                        <a:solidFill>
                          <a:schemeClr val="lt1"/>
                        </a:solidFill>
                        <a:ln w="6350">
                          <a:noFill/>
                        </a:ln>
                      </wps:spPr>
                      <wps:txbx>
                        <w:txbxContent>
                          <w:p w14:paraId="2B2857B2" w14:textId="2A94B881" w:rsidR="0093000C" w:rsidRPr="0093000C" w:rsidRDefault="0093000C">
                            <w:pPr>
                              <w:rPr>
                                <w:sz w:val="20"/>
                                <w:szCs w:val="20"/>
                                <w:u w:val="single"/>
                              </w:rPr>
                            </w:pPr>
                            <w:r w:rsidRPr="0093000C">
                              <w:rPr>
                                <w:rFonts w:hint="eastAsia"/>
                                <w:sz w:val="20"/>
                                <w:szCs w:val="20"/>
                                <w:u w:val="single"/>
                              </w:rPr>
                              <w:t>※部会設置（分科会設置要綱第５条）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F3B0" id="テキスト ボックス 5" o:spid="_x0000_s1028" type="#_x0000_t202" style="position:absolute;left:0;text-align:left;margin-left:29.2pt;margin-top:6.75pt;width:188.4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" fillcolor="white [3201]" stroked="f" strokeweight=".5pt">
                <v:textbox>
                  <w:txbxContent>
                    <w:p w14:paraId="2B2857B2" w14:textId="2A94B881" w:rsidR="0093000C" w:rsidRPr="0093000C" w:rsidRDefault="0093000C">
                      <w:pPr>
                        <w:rPr>
                          <w:sz w:val="20"/>
                          <w:szCs w:val="20"/>
                          <w:u w:val="single"/>
                        </w:rPr>
                      </w:pPr>
                      <w:r w:rsidRPr="0093000C">
                        <w:rPr>
                          <w:rFonts w:hint="eastAsia"/>
                          <w:sz w:val="20"/>
                          <w:szCs w:val="20"/>
                          <w:u w:val="single"/>
                        </w:rPr>
                        <w:t>※部会設置（分科会設置要綱第５条）</w:t>
                      </w:r>
                    </w:p>
                  </w:txbxContent>
                </v:textbox>
              </v:shape>
            </w:pict>
          </mc:Fallback>
        </mc:AlternateContent>
      </w:r>
    </w:p>
    <w:p w14:paraId="7A220E36" w14:textId="60F8B0D2" w:rsidR="00E41BE7" w:rsidRDefault="0093000C" w:rsidP="00C41131">
      <w:pPr>
        <w:rPr>
          <w:rFonts w:asciiTheme="minorEastAsia" w:hAnsiTheme="minorEastAsia"/>
          <w:color w:val="000000"/>
          <w:szCs w:val="21"/>
          <w:shd w:val="clear" w:color="auto" w:fill="FFFFFF"/>
        </w:rPr>
      </w:pPr>
      <w:r>
        <w:rPr>
          <w:rFonts w:asciiTheme="minorEastAsia" w:hAnsiTheme="minorEastAsia" w:hint="eastAsia"/>
          <w:noProof/>
          <w:color w:val="000000"/>
          <w:szCs w:val="21"/>
        </w:rPr>
        <mc:AlternateContent>
          <mc:Choice Requires="wps">
            <w:drawing>
              <wp:anchor distT="0" distB="0" distL="114300" distR="114300" simplePos="0" relativeHeight="251661312" behindDoc="0" locked="0" layoutInCell="1" allowOverlap="1" wp14:anchorId="49A521A1" wp14:editId="480E16F4">
                <wp:simplePos x="0" y="0"/>
                <wp:positionH relativeFrom="column">
                  <wp:posOffset>-632460</wp:posOffset>
                </wp:positionH>
                <wp:positionV relativeFrom="paragraph">
                  <wp:posOffset>202565</wp:posOffset>
                </wp:positionV>
                <wp:extent cx="1967865" cy="226695"/>
                <wp:effectExtent l="0" t="5715" r="26670" b="45720"/>
                <wp:wrapNone/>
                <wp:docPr id="4" name="矢印: 上向き折線 4"/>
                <wp:cNvGraphicFramePr/>
                <a:graphic xmlns:a="http://schemas.openxmlformats.org/drawingml/2006/main">
                  <a:graphicData uri="http://schemas.microsoft.com/office/word/2010/wordprocessingShape">
                    <wps:wsp>
                      <wps:cNvSpPr/>
                      <wps:spPr>
                        <a:xfrm rot="5400000">
                          <a:off x="0" y="0"/>
                          <a:ext cx="1967865" cy="226695"/>
                        </a:xfrm>
                        <a:prstGeom prst="bentUpArrow">
                          <a:avLst>
                            <a:gd name="adj1" fmla="val 25000"/>
                            <a:gd name="adj2" fmla="val 25000"/>
                            <a:gd name="adj3" fmla="val 2016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C154" id="矢印: 上向き折線 4" o:spid="_x0000_s1026" style="position:absolute;left:0;text-align:left;margin-left:-49.8pt;margin-top:15.95pt;width:154.95pt;height:17.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67865,22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" path="m,170021r1882854,l1882854,45720r-28336,l1911191,r56674,45720l1939528,45720r,180975l,226695,,170021xe" fillcolor="#4472c4 [3204]" strokecolor="#1f3763 [1604]" strokeweight="1pt">
                <v:stroke joinstyle="miter"/>
                <v:path arrowok="t" o:connecttype="custom" o:connectlocs="0,170021;1882854,170021;1882854,45720;1854518,45720;1911191,0;1967865,45720;1939528,45720;1939528,226695;0,226695;0,170021" o:connectangles="0,0,0,0,0,0,0,0,0,0"/>
              </v:shape>
            </w:pict>
          </mc:Fallback>
        </mc:AlternateContent>
      </w:r>
    </w:p>
    <w:p w14:paraId="00FA2B35" w14:textId="1B8E7749" w:rsidR="00E41BE7" w:rsidRPr="0093000C" w:rsidRDefault="0093000C" w:rsidP="00E41BE7">
      <w:pPr>
        <w:rPr>
          <w:rFonts w:asciiTheme="minorEastAsia" w:hAnsiTheme="minorEastAsia"/>
          <w:b/>
          <w:bCs/>
          <w:color w:val="000000"/>
          <w:szCs w:val="21"/>
          <w:shd w:val="clear" w:color="auto" w:fill="FFFFFF"/>
        </w:rPr>
      </w:pPr>
      <w:r>
        <w:rPr>
          <w:rFonts w:asciiTheme="minorEastAsia" w:hAnsiTheme="minorEastAsia" w:hint="eastAsia"/>
          <w:noProof/>
          <w:color w:val="000000"/>
          <w:szCs w:val="21"/>
        </w:rPr>
        <mc:AlternateContent>
          <mc:Choice Requires="wps">
            <w:drawing>
              <wp:anchor distT="0" distB="0" distL="114300" distR="114300" simplePos="0" relativeHeight="251660288" behindDoc="0" locked="0" layoutInCell="1" allowOverlap="1" wp14:anchorId="057D2953" wp14:editId="750F3228">
                <wp:simplePos x="0" y="0"/>
                <wp:positionH relativeFrom="column">
                  <wp:posOffset>530860</wp:posOffset>
                </wp:positionH>
                <wp:positionV relativeFrom="paragraph">
                  <wp:posOffset>26670</wp:posOffset>
                </wp:positionV>
                <wp:extent cx="121920" cy="1562100"/>
                <wp:effectExtent l="0" t="0" r="11430" b="19050"/>
                <wp:wrapNone/>
                <wp:docPr id="3" name="左大かっこ 3"/>
                <wp:cNvGraphicFramePr/>
                <a:graphic xmlns:a="http://schemas.openxmlformats.org/drawingml/2006/main">
                  <a:graphicData uri="http://schemas.microsoft.com/office/word/2010/wordprocessingShape">
                    <wps:wsp>
                      <wps:cNvSpPr/>
                      <wps:spPr>
                        <a:xfrm>
                          <a:off x="0" y="0"/>
                          <a:ext cx="121920" cy="15621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BDF0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1.8pt;margin-top:2.1pt;width:9.6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" adj="140" strokecolor="black [3200]" strokeweight=".5pt">
                <v:stroke joinstyle="miter"/>
              </v:shape>
            </w:pict>
          </mc:Fallback>
        </mc:AlternateContent>
      </w:r>
      <w:r>
        <w:rPr>
          <w:rFonts w:hint="eastAsia"/>
          <w:noProof/>
          <w:sz w:val="22"/>
        </w:rPr>
        <mc:AlternateContent>
          <mc:Choice Requires="wps">
            <w:drawing>
              <wp:anchor distT="0" distB="0" distL="114300" distR="114300" simplePos="0" relativeHeight="251665408" behindDoc="0" locked="0" layoutInCell="1" allowOverlap="1" wp14:anchorId="2BA01D5E" wp14:editId="2923EB3B">
                <wp:simplePos x="0" y="0"/>
                <wp:positionH relativeFrom="column">
                  <wp:posOffset>7338060</wp:posOffset>
                </wp:positionH>
                <wp:positionV relativeFrom="paragraph">
                  <wp:posOffset>227965</wp:posOffset>
                </wp:positionV>
                <wp:extent cx="1043940" cy="358140"/>
                <wp:effectExtent l="0" t="0" r="22860" b="22860"/>
                <wp:wrapNone/>
                <wp:docPr id="7" name="テキスト ボックス 7"/>
                <wp:cNvGraphicFramePr/>
                <a:graphic xmlns:a="http://schemas.openxmlformats.org/drawingml/2006/main">
                  <a:graphicData uri="http://schemas.microsoft.com/office/word/2010/wordprocessingShape">
                    <wps:wsp>
                      <wps:cNvSpPr txBox="1"/>
                      <wps:spPr>
                        <a:xfrm>
                          <a:off x="0" y="0"/>
                          <a:ext cx="1043940" cy="358140"/>
                        </a:xfrm>
                        <a:prstGeom prst="rect">
                          <a:avLst/>
                        </a:prstGeom>
                        <a:solidFill>
                          <a:schemeClr val="lt1"/>
                        </a:solidFill>
                        <a:ln w="6350">
                          <a:solidFill>
                            <a:prstClr val="black"/>
                          </a:solidFill>
                        </a:ln>
                      </wps:spPr>
                      <wps:txbx>
                        <w:txbxContent>
                          <w:p w14:paraId="34160F45" w14:textId="467A22EB" w:rsidR="0093000C" w:rsidRDefault="0093000C" w:rsidP="0093000C">
                            <w:r>
                              <w:rPr>
                                <w:rFonts w:hint="eastAsia"/>
                              </w:rPr>
                              <w:t>委員数</w:t>
                            </w:r>
                            <w:r>
                              <w:t>5</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A01D5E" id="テキスト ボックス 7" o:spid="_x0000_s1029" type="#_x0000_t202" style="position:absolute;left:0;text-align:left;margin-left:577.8pt;margin-top:17.95pt;width:82.2pt;height:28.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" fillcolor="white [3201]" strokeweight=".5pt">
                <v:textbox>
                  <w:txbxContent>
                    <w:p w14:paraId="34160F45" w14:textId="467A22EB" w:rsidR="0093000C" w:rsidRDefault="0093000C" w:rsidP="0093000C">
                      <w:r>
                        <w:rPr>
                          <w:rFonts w:hint="eastAsia"/>
                        </w:rPr>
                        <w:t>委員数</w:t>
                      </w:r>
                      <w:r>
                        <w:t>5</w:t>
                      </w:r>
                      <w:r>
                        <w:rPr>
                          <w:rFonts w:hint="eastAsia"/>
                        </w:rPr>
                        <w:t>人</w:t>
                      </w:r>
                    </w:p>
                  </w:txbxContent>
                </v:textbox>
              </v:shape>
            </w:pict>
          </mc:Fallback>
        </mc:AlternateContent>
      </w:r>
      <w:r w:rsidR="00E41BE7">
        <w:rPr>
          <w:rFonts w:asciiTheme="minorEastAsia" w:hAnsiTheme="minorEastAsia" w:hint="eastAsia"/>
          <w:color w:val="000000"/>
          <w:szCs w:val="21"/>
          <w:shd w:val="clear" w:color="auto" w:fill="FFFFFF"/>
        </w:rPr>
        <w:t xml:space="preserve">　　　　</w:t>
      </w:r>
      <w:r>
        <w:rPr>
          <w:rFonts w:asciiTheme="minorEastAsia" w:hAnsiTheme="minorEastAsia" w:hint="eastAsia"/>
          <w:color w:val="000000"/>
          <w:szCs w:val="21"/>
          <w:shd w:val="clear" w:color="auto" w:fill="FFFFFF"/>
        </w:rPr>
        <w:t xml:space="preserve">　</w:t>
      </w:r>
      <w:r w:rsidR="00E41BE7" w:rsidRPr="0093000C">
        <w:rPr>
          <w:rFonts w:hint="eastAsia"/>
          <w:b/>
          <w:bCs/>
          <w:szCs w:val="21"/>
        </w:rPr>
        <w:t>□大阪府地域福祉推進審議会福祉サービス第三者評価事業推進分科会認証部会（以下、「認証部会」という。）【設置：H</w:t>
      </w:r>
      <w:r w:rsidR="00E41BE7" w:rsidRPr="0093000C">
        <w:rPr>
          <w:b/>
          <w:bCs/>
          <w:szCs w:val="21"/>
        </w:rPr>
        <w:t>24.12.18</w:t>
      </w:r>
      <w:r w:rsidR="00E41BE7" w:rsidRPr="0093000C">
        <w:rPr>
          <w:rFonts w:asciiTheme="minorEastAsia" w:hAnsiTheme="minorEastAsia" w:hint="eastAsia"/>
          <w:b/>
          <w:bCs/>
          <w:color w:val="000000"/>
          <w:szCs w:val="21"/>
          <w:shd w:val="clear" w:color="auto" w:fill="FFFFFF"/>
        </w:rPr>
        <w:t>】</w:t>
      </w:r>
    </w:p>
    <w:p w14:paraId="085820AC" w14:textId="34C54E25" w:rsidR="00E41BE7" w:rsidRDefault="00E41BE7" w:rsidP="00E41BE7">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w:t>
      </w:r>
      <w:r w:rsidR="0093000C">
        <w:rPr>
          <w:rFonts w:asciiTheme="minorEastAsia" w:hAnsiTheme="minorEastAsia" w:hint="eastAsia"/>
          <w:color w:val="000000"/>
          <w:szCs w:val="21"/>
          <w:shd w:val="clear" w:color="auto" w:fill="FFFFFF"/>
        </w:rPr>
        <w:t xml:space="preserve">　</w:t>
      </w:r>
      <w:r>
        <w:rPr>
          <w:rFonts w:asciiTheme="minorEastAsia" w:hAnsiTheme="minorEastAsia" w:hint="eastAsia"/>
          <w:color w:val="000000"/>
          <w:szCs w:val="21"/>
          <w:shd w:val="clear" w:color="auto" w:fill="FFFFFF"/>
        </w:rPr>
        <w:t>・調査審議事項</w:t>
      </w:r>
      <w:r w:rsidRPr="0093000C">
        <w:rPr>
          <w:rFonts w:asciiTheme="minorEastAsia" w:hAnsiTheme="minorEastAsia" w:hint="eastAsia"/>
          <w:color w:val="000000"/>
          <w:sz w:val="20"/>
          <w:szCs w:val="20"/>
          <w:shd w:val="clear" w:color="auto" w:fill="FFFFFF"/>
        </w:rPr>
        <w:t>（認証部会設置要綱第2条）</w:t>
      </w:r>
    </w:p>
    <w:p w14:paraId="5CAD1978" w14:textId="1053B178" w:rsidR="00E41BE7" w:rsidRDefault="00E41BE7" w:rsidP="00E41BE7">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w:t>
      </w:r>
      <w:r w:rsidR="0093000C">
        <w:rPr>
          <w:rFonts w:asciiTheme="minorEastAsia" w:hAnsiTheme="minorEastAsia" w:hint="eastAsia"/>
          <w:color w:val="000000"/>
          <w:szCs w:val="21"/>
          <w:shd w:val="clear" w:color="auto" w:fill="FFFFFF"/>
        </w:rPr>
        <w:t xml:space="preserve">　</w:t>
      </w:r>
      <w:r>
        <w:rPr>
          <w:rFonts w:asciiTheme="minorEastAsia" w:hAnsiTheme="minorEastAsia" w:hint="eastAsia"/>
          <w:color w:val="000000"/>
          <w:szCs w:val="21"/>
          <w:shd w:val="clear" w:color="auto" w:fill="FFFFFF"/>
        </w:rPr>
        <w:t xml:space="preserve">　①評価機関の認証に関すること　②その他必要と認める事項に関すること</w:t>
      </w:r>
    </w:p>
    <w:p w14:paraId="4154BE97" w14:textId="0A2E4FAB" w:rsidR="00E41BE7" w:rsidRDefault="00E41BE7" w:rsidP="00C41131">
      <w:pPr>
        <w:rPr>
          <w:rFonts w:asciiTheme="minorEastAsia" w:hAnsiTheme="minorEastAsia"/>
          <w:color w:val="000000"/>
          <w:szCs w:val="21"/>
          <w:shd w:val="clear" w:color="auto" w:fill="FFFFFF"/>
        </w:rPr>
      </w:pPr>
    </w:p>
    <w:p w14:paraId="3E9B8289" w14:textId="75CBFBC4" w:rsidR="00E41BE7" w:rsidRPr="0093000C" w:rsidRDefault="00E41BE7" w:rsidP="00E41BE7">
      <w:pPr>
        <w:rPr>
          <w:rFonts w:asciiTheme="minorEastAsia" w:hAnsiTheme="minorEastAsia"/>
          <w:b/>
          <w:bCs/>
          <w:color w:val="000000"/>
          <w:szCs w:val="21"/>
          <w:shd w:val="clear" w:color="auto" w:fill="FFFFFF"/>
        </w:rPr>
      </w:pPr>
      <w:r>
        <w:rPr>
          <w:rFonts w:asciiTheme="minorEastAsia" w:hAnsiTheme="minorEastAsia" w:hint="eastAsia"/>
          <w:color w:val="000000"/>
          <w:szCs w:val="21"/>
          <w:shd w:val="clear" w:color="auto" w:fill="FFFFFF"/>
        </w:rPr>
        <w:t xml:space="preserve">　　　　</w:t>
      </w:r>
      <w:r w:rsidR="0093000C">
        <w:rPr>
          <w:rFonts w:asciiTheme="minorEastAsia" w:hAnsiTheme="minorEastAsia" w:hint="eastAsia"/>
          <w:color w:val="000000"/>
          <w:szCs w:val="21"/>
          <w:shd w:val="clear" w:color="auto" w:fill="FFFFFF"/>
        </w:rPr>
        <w:t xml:space="preserve">　</w:t>
      </w:r>
      <w:r w:rsidRPr="0093000C">
        <w:rPr>
          <w:rFonts w:hint="eastAsia"/>
          <w:b/>
          <w:bCs/>
          <w:szCs w:val="21"/>
        </w:rPr>
        <w:t>□大阪府地域福祉推進審議会福祉サービス第三者評価事業推進分科会基準等部会（以下、「基準等部会」という。）【設置：H</w:t>
      </w:r>
      <w:r w:rsidRPr="0093000C">
        <w:rPr>
          <w:b/>
          <w:bCs/>
          <w:szCs w:val="21"/>
        </w:rPr>
        <w:t>24.12.18</w:t>
      </w:r>
      <w:r w:rsidRPr="0093000C">
        <w:rPr>
          <w:rFonts w:asciiTheme="minorEastAsia" w:hAnsiTheme="minorEastAsia" w:hint="eastAsia"/>
          <w:b/>
          <w:bCs/>
          <w:color w:val="000000"/>
          <w:szCs w:val="21"/>
          <w:shd w:val="clear" w:color="auto" w:fill="FFFFFF"/>
        </w:rPr>
        <w:t>】</w:t>
      </w:r>
    </w:p>
    <w:p w14:paraId="6EEB99BC" w14:textId="2D8690BB" w:rsidR="00E41BE7" w:rsidRDefault="0093000C" w:rsidP="00E41BE7">
      <w:pPr>
        <w:rPr>
          <w:rFonts w:asciiTheme="minorEastAsia" w:hAnsiTheme="minorEastAsia"/>
          <w:color w:val="000000"/>
          <w:szCs w:val="21"/>
          <w:shd w:val="clear" w:color="auto" w:fill="FFFFFF"/>
        </w:rPr>
      </w:pPr>
      <w:r>
        <w:rPr>
          <w:rFonts w:hint="eastAsia"/>
          <w:noProof/>
          <w:sz w:val="22"/>
        </w:rPr>
        <mc:AlternateContent>
          <mc:Choice Requires="wps">
            <w:drawing>
              <wp:anchor distT="0" distB="0" distL="114300" distR="114300" simplePos="0" relativeHeight="251667456" behindDoc="0" locked="0" layoutInCell="1" allowOverlap="1" wp14:anchorId="75FB2205" wp14:editId="19F5DB4E">
                <wp:simplePos x="0" y="0"/>
                <wp:positionH relativeFrom="column">
                  <wp:posOffset>7330440</wp:posOffset>
                </wp:positionH>
                <wp:positionV relativeFrom="paragraph">
                  <wp:posOffset>6985</wp:posOffset>
                </wp:positionV>
                <wp:extent cx="1043940" cy="358140"/>
                <wp:effectExtent l="0" t="0" r="22860" b="22860"/>
                <wp:wrapNone/>
                <wp:docPr id="8" name="テキスト ボックス 8"/>
                <wp:cNvGraphicFramePr/>
                <a:graphic xmlns:a="http://schemas.openxmlformats.org/drawingml/2006/main">
                  <a:graphicData uri="http://schemas.microsoft.com/office/word/2010/wordprocessingShape">
                    <wps:wsp>
                      <wps:cNvSpPr txBox="1"/>
                      <wps:spPr>
                        <a:xfrm>
                          <a:off x="0" y="0"/>
                          <a:ext cx="1043940" cy="358140"/>
                        </a:xfrm>
                        <a:prstGeom prst="rect">
                          <a:avLst/>
                        </a:prstGeom>
                        <a:solidFill>
                          <a:schemeClr val="lt1"/>
                        </a:solidFill>
                        <a:ln w="6350">
                          <a:solidFill>
                            <a:prstClr val="black"/>
                          </a:solidFill>
                        </a:ln>
                      </wps:spPr>
                      <wps:txbx>
                        <w:txbxContent>
                          <w:p w14:paraId="2A803547" w14:textId="5F7CB8AD" w:rsidR="0093000C" w:rsidRDefault="0093000C" w:rsidP="0093000C">
                            <w:r>
                              <w:rPr>
                                <w:rFonts w:hint="eastAsia"/>
                              </w:rPr>
                              <w:t>委員数</w:t>
                            </w:r>
                            <w:r>
                              <w:t>6</w:t>
                            </w:r>
                            <w:r>
                              <w:rPr>
                                <w:rFonts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FB2205" id="テキスト ボックス 8" o:spid="_x0000_s1030" type="#_x0000_t202" style="position:absolute;left:0;text-align:left;margin-left:577.2pt;margin-top:.55pt;width:82.2pt;height:28.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" fillcolor="white [3201]" strokeweight=".5pt">
                <v:textbox>
                  <w:txbxContent>
                    <w:p w14:paraId="2A803547" w14:textId="5F7CB8AD" w:rsidR="0093000C" w:rsidRDefault="0093000C" w:rsidP="0093000C">
                      <w:r>
                        <w:rPr>
                          <w:rFonts w:hint="eastAsia"/>
                        </w:rPr>
                        <w:t>委員数</w:t>
                      </w:r>
                      <w:r>
                        <w:t>6</w:t>
                      </w:r>
                      <w:r>
                        <w:rPr>
                          <w:rFonts w:hint="eastAsia"/>
                        </w:rPr>
                        <w:t>人</w:t>
                      </w:r>
                    </w:p>
                  </w:txbxContent>
                </v:textbox>
              </v:shape>
            </w:pict>
          </mc:Fallback>
        </mc:AlternateContent>
      </w:r>
      <w:r w:rsidR="00E41BE7">
        <w:rPr>
          <w:rFonts w:asciiTheme="minorEastAsia" w:hAnsiTheme="minorEastAsia" w:hint="eastAsia"/>
          <w:color w:val="000000"/>
          <w:szCs w:val="21"/>
          <w:shd w:val="clear" w:color="auto" w:fill="FFFFFF"/>
        </w:rPr>
        <w:t xml:space="preserve">　　　　　</w:t>
      </w:r>
      <w:r>
        <w:rPr>
          <w:rFonts w:asciiTheme="minorEastAsia" w:hAnsiTheme="minorEastAsia" w:hint="eastAsia"/>
          <w:color w:val="000000"/>
          <w:szCs w:val="21"/>
          <w:shd w:val="clear" w:color="auto" w:fill="FFFFFF"/>
        </w:rPr>
        <w:t xml:space="preserve">　</w:t>
      </w:r>
      <w:r w:rsidR="00E41BE7">
        <w:rPr>
          <w:rFonts w:asciiTheme="minorEastAsia" w:hAnsiTheme="minorEastAsia" w:hint="eastAsia"/>
          <w:color w:val="000000"/>
          <w:szCs w:val="21"/>
          <w:shd w:val="clear" w:color="auto" w:fill="FFFFFF"/>
        </w:rPr>
        <w:t>・調査審議事項</w:t>
      </w:r>
      <w:r w:rsidR="00E41BE7" w:rsidRPr="0093000C">
        <w:rPr>
          <w:rFonts w:asciiTheme="minorEastAsia" w:hAnsiTheme="minorEastAsia" w:hint="eastAsia"/>
          <w:color w:val="000000"/>
          <w:sz w:val="20"/>
          <w:szCs w:val="20"/>
          <w:shd w:val="clear" w:color="auto" w:fill="FFFFFF"/>
        </w:rPr>
        <w:t>（基準等部会設置要綱第2条）</w:t>
      </w:r>
    </w:p>
    <w:p w14:paraId="5F75A493" w14:textId="1E6B1999" w:rsidR="00E41BE7" w:rsidRDefault="00E41BE7" w:rsidP="00E41BE7">
      <w:pPr>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 xml:space="preserve">　　　　　</w:t>
      </w:r>
      <w:r w:rsidR="0093000C">
        <w:rPr>
          <w:rFonts w:asciiTheme="minorEastAsia" w:hAnsiTheme="minorEastAsia" w:hint="eastAsia"/>
          <w:color w:val="000000"/>
          <w:szCs w:val="21"/>
          <w:shd w:val="clear" w:color="auto" w:fill="FFFFFF"/>
        </w:rPr>
        <w:t xml:space="preserve">　</w:t>
      </w:r>
      <w:r>
        <w:rPr>
          <w:rFonts w:asciiTheme="minorEastAsia" w:hAnsiTheme="minorEastAsia" w:hint="eastAsia"/>
          <w:color w:val="000000"/>
          <w:szCs w:val="21"/>
          <w:shd w:val="clear" w:color="auto" w:fill="FFFFFF"/>
        </w:rPr>
        <w:t xml:space="preserve">　①評価基準及び評価の手法に関すること　②その他必要と認める事項に関すること</w:t>
      </w:r>
    </w:p>
    <w:p w14:paraId="1F07F591" w14:textId="3F378F2B" w:rsidR="00E41BE7" w:rsidRPr="00E41BE7" w:rsidRDefault="00E41BE7" w:rsidP="00C41131">
      <w:pPr>
        <w:rPr>
          <w:rFonts w:asciiTheme="minorEastAsia" w:hAnsiTheme="minorEastAsia"/>
          <w:color w:val="000000"/>
          <w:szCs w:val="21"/>
          <w:shd w:val="clear" w:color="auto" w:fill="FFFFFF"/>
        </w:rPr>
      </w:pPr>
    </w:p>
    <w:p w14:paraId="1E39581D" w14:textId="38755E2D" w:rsidR="00E41BE7" w:rsidRPr="00494EBD" w:rsidRDefault="00471C20" w:rsidP="00C41131">
      <w:pPr>
        <w:rPr>
          <w:rFonts w:asciiTheme="minorEastAsia" w:hAnsiTheme="minorEastAsia"/>
          <w:b/>
          <w:bCs/>
          <w:color w:val="000000"/>
          <w:szCs w:val="21"/>
          <w:shd w:val="clear" w:color="auto" w:fill="FFFFFF"/>
        </w:rPr>
      </w:pPr>
      <w:r w:rsidRPr="00494EBD">
        <w:rPr>
          <w:rFonts w:hint="eastAsia"/>
          <w:b/>
          <w:bCs/>
          <w:sz w:val="22"/>
        </w:rPr>
        <w:t>２</w:t>
      </w:r>
      <w:r w:rsidR="002536BA" w:rsidRPr="00494EBD">
        <w:rPr>
          <w:rFonts w:hint="eastAsia"/>
          <w:b/>
          <w:bCs/>
          <w:sz w:val="22"/>
        </w:rPr>
        <w:t>，</w:t>
      </w:r>
      <w:r w:rsidR="008017C2" w:rsidRPr="00494EBD">
        <w:rPr>
          <w:rFonts w:hint="eastAsia"/>
          <w:b/>
          <w:bCs/>
          <w:sz w:val="22"/>
        </w:rPr>
        <w:t>令和２年度</w:t>
      </w:r>
      <w:r w:rsidR="004C6D30">
        <w:rPr>
          <w:rFonts w:hint="eastAsia"/>
          <w:b/>
          <w:bCs/>
          <w:sz w:val="22"/>
        </w:rPr>
        <w:t>第1回</w:t>
      </w:r>
      <w:r w:rsidR="00494EBD">
        <w:rPr>
          <w:rFonts w:hint="eastAsia"/>
          <w:b/>
          <w:bCs/>
          <w:sz w:val="22"/>
        </w:rPr>
        <w:t>基準等部会</w:t>
      </w:r>
      <w:r w:rsidR="004C6D30">
        <w:rPr>
          <w:rFonts w:hint="eastAsia"/>
          <w:b/>
          <w:bCs/>
          <w:sz w:val="22"/>
        </w:rPr>
        <w:t>（R</w:t>
      </w:r>
      <w:r w:rsidR="004C6D30">
        <w:rPr>
          <w:b/>
          <w:bCs/>
          <w:sz w:val="22"/>
        </w:rPr>
        <w:t>2.8.</w:t>
      </w:r>
      <w:r w:rsidR="007626E6">
        <w:rPr>
          <w:b/>
          <w:bCs/>
          <w:sz w:val="22"/>
        </w:rPr>
        <w:t>2</w:t>
      </w:r>
      <w:r w:rsidR="004C6D30">
        <w:rPr>
          <w:b/>
          <w:bCs/>
          <w:sz w:val="22"/>
        </w:rPr>
        <w:t>4</w:t>
      </w:r>
      <w:r w:rsidR="004C6D30">
        <w:rPr>
          <w:rFonts w:hint="eastAsia"/>
          <w:b/>
          <w:bCs/>
          <w:sz w:val="22"/>
        </w:rPr>
        <w:t>及び8</w:t>
      </w:r>
      <w:r w:rsidR="004C6D30">
        <w:rPr>
          <w:b/>
          <w:bCs/>
          <w:sz w:val="22"/>
        </w:rPr>
        <w:t>.</w:t>
      </w:r>
      <w:r w:rsidR="007626E6">
        <w:rPr>
          <w:b/>
          <w:bCs/>
          <w:sz w:val="22"/>
        </w:rPr>
        <w:t>2</w:t>
      </w:r>
      <w:r w:rsidR="004C6D30">
        <w:rPr>
          <w:b/>
          <w:bCs/>
          <w:sz w:val="22"/>
        </w:rPr>
        <w:t>5</w:t>
      </w:r>
      <w:r w:rsidR="004C6D30">
        <w:rPr>
          <w:rFonts w:hint="eastAsia"/>
          <w:b/>
          <w:bCs/>
          <w:sz w:val="22"/>
        </w:rPr>
        <w:t xml:space="preserve">　書面</w:t>
      </w:r>
      <w:r w:rsidR="007626E6">
        <w:rPr>
          <w:rFonts w:hint="eastAsia"/>
          <w:b/>
          <w:bCs/>
          <w:sz w:val="22"/>
        </w:rPr>
        <w:t>会議</w:t>
      </w:r>
      <w:r w:rsidR="004C6D30">
        <w:rPr>
          <w:rFonts w:hint="eastAsia"/>
          <w:b/>
          <w:bCs/>
          <w:sz w:val="22"/>
        </w:rPr>
        <w:t>）</w:t>
      </w:r>
      <w:r w:rsidR="00494EBD">
        <w:rPr>
          <w:rFonts w:hint="eastAsia"/>
          <w:b/>
          <w:bCs/>
          <w:sz w:val="22"/>
        </w:rPr>
        <w:t>で</w:t>
      </w:r>
      <w:r w:rsidR="0090599D">
        <w:rPr>
          <w:rFonts w:hint="eastAsia"/>
          <w:b/>
          <w:bCs/>
          <w:sz w:val="22"/>
        </w:rPr>
        <w:t>の</w:t>
      </w:r>
      <w:r w:rsidR="00494EBD">
        <w:rPr>
          <w:rFonts w:hint="eastAsia"/>
          <w:b/>
          <w:bCs/>
          <w:sz w:val="22"/>
        </w:rPr>
        <w:t>審議</w:t>
      </w:r>
      <w:r w:rsidR="0090599D">
        <w:rPr>
          <w:rFonts w:hint="eastAsia"/>
          <w:b/>
          <w:bCs/>
          <w:sz w:val="22"/>
        </w:rPr>
        <w:t>事項</w:t>
      </w:r>
    </w:p>
    <w:p w14:paraId="19308583" w14:textId="39F862FE" w:rsidR="00494EBD" w:rsidRDefault="008017C2" w:rsidP="004C6D30">
      <w:r>
        <w:rPr>
          <w:rFonts w:hint="eastAsia"/>
        </w:rPr>
        <w:t xml:space="preserve">　</w:t>
      </w:r>
      <w:r w:rsidR="00494EBD">
        <w:rPr>
          <w:rFonts w:hint="eastAsia"/>
        </w:rPr>
        <w:t>国の「福祉サービス第三者評価事業に関する指針（H</w:t>
      </w:r>
      <w:r w:rsidR="00494EBD">
        <w:t>31.4</w:t>
      </w:r>
      <w:r w:rsidR="00494EBD">
        <w:rPr>
          <w:rFonts w:hint="eastAsia"/>
        </w:rPr>
        <w:t>施行）」</w:t>
      </w:r>
      <w:r w:rsidR="003A24DA">
        <w:rPr>
          <w:rFonts w:hint="eastAsia"/>
        </w:rPr>
        <w:t>において</w:t>
      </w:r>
      <w:r w:rsidR="00494EBD">
        <w:rPr>
          <w:rFonts w:hint="eastAsia"/>
        </w:rPr>
        <w:t>、</w:t>
      </w:r>
      <w:r w:rsidR="004C6D30">
        <w:rPr>
          <w:rFonts w:hint="eastAsia"/>
        </w:rPr>
        <w:t>“</w:t>
      </w:r>
      <w:r w:rsidR="00494EBD">
        <w:rPr>
          <w:rFonts w:hint="eastAsia"/>
        </w:rPr>
        <w:t>都道府県推進組織は、「</w:t>
      </w:r>
      <w:r w:rsidR="004C6D30">
        <w:rPr>
          <w:rFonts w:hint="eastAsia"/>
        </w:rPr>
        <w:t>福祉サービス第三者評価基準ガイドライン（国基準）」等に基づいて、第三者評価基準を策定するものとする。ただし、都道府県の状況等を勘案して必要な場合には、国基準を満たしたうえで所要の修正を行うことは差し支えないものとする。”とされ</w:t>
      </w:r>
      <w:r w:rsidR="00E7386B">
        <w:rPr>
          <w:rFonts w:hint="eastAsia"/>
        </w:rPr>
        <w:t>た</w:t>
      </w:r>
      <w:r w:rsidR="004C6D30">
        <w:rPr>
          <w:rFonts w:hint="eastAsia"/>
        </w:rPr>
        <w:t>ことから、府評価基準ガイドラインの改正方法について</w:t>
      </w:r>
      <w:r w:rsidR="001441C8">
        <w:rPr>
          <w:rFonts w:hint="eastAsia"/>
        </w:rPr>
        <w:t>は</w:t>
      </w:r>
      <w:r w:rsidR="003A24DA">
        <w:rPr>
          <w:rFonts w:hint="eastAsia"/>
        </w:rPr>
        <w:t>、</w:t>
      </w:r>
      <w:r w:rsidR="001B5107">
        <w:rPr>
          <w:rFonts w:hint="eastAsia"/>
        </w:rPr>
        <w:t>令和2年度第１回</w:t>
      </w:r>
      <w:r w:rsidR="00EC0B18">
        <w:rPr>
          <w:rFonts w:hint="eastAsia"/>
        </w:rPr>
        <w:t>基準等部会</w:t>
      </w:r>
      <w:r w:rsidR="00B95858">
        <w:rPr>
          <w:rFonts w:hint="eastAsia"/>
        </w:rPr>
        <w:t>において</w:t>
      </w:r>
      <w:r w:rsidR="00E7386B">
        <w:rPr>
          <w:rFonts w:hint="eastAsia"/>
        </w:rPr>
        <w:t>審議のうえ、令和2年9月以降、</w:t>
      </w:r>
      <w:r w:rsidR="003A24DA">
        <w:rPr>
          <w:rFonts w:hint="eastAsia"/>
        </w:rPr>
        <w:t>次のとおり取り扱うこと</w:t>
      </w:r>
      <w:r w:rsidR="00EC0B18">
        <w:rPr>
          <w:rFonts w:hint="eastAsia"/>
        </w:rPr>
        <w:t>に</w:t>
      </w:r>
      <w:r w:rsidR="003A24DA">
        <w:rPr>
          <w:rFonts w:hint="eastAsia"/>
        </w:rPr>
        <w:t>決定。</w:t>
      </w:r>
    </w:p>
    <w:p w14:paraId="77FBF260" w14:textId="035FC883" w:rsidR="003A24DA" w:rsidRDefault="003A24DA" w:rsidP="004C6D30"/>
    <w:p w14:paraId="0C9BE923" w14:textId="77777777" w:rsidR="00CF1A8B" w:rsidRDefault="00CF1A8B" w:rsidP="004C6D30"/>
    <w:p w14:paraId="15C58C73" w14:textId="37F76769" w:rsidR="001B5107" w:rsidRDefault="005D290C" w:rsidP="005D290C">
      <w:r>
        <w:rPr>
          <w:noProof/>
        </w:rPr>
        <w:lastRenderedPageBreak/>
        <w:drawing>
          <wp:anchor distT="0" distB="0" distL="114300" distR="114300" simplePos="0" relativeHeight="251669504" behindDoc="0" locked="0" layoutInCell="1" allowOverlap="1" wp14:anchorId="31772C46" wp14:editId="777B11EC">
            <wp:simplePos x="0" y="0"/>
            <wp:positionH relativeFrom="page">
              <wp:posOffset>982980</wp:posOffset>
            </wp:positionH>
            <wp:positionV relativeFrom="paragraph">
              <wp:posOffset>161925</wp:posOffset>
            </wp:positionV>
            <wp:extent cx="8116570" cy="3294137"/>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6570" cy="32941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《令和２年度第１回基準等部会：資料１抜粋》</w:t>
      </w:r>
    </w:p>
    <w:p w14:paraId="269C6FCD" w14:textId="7B48EEA0" w:rsidR="001B5107" w:rsidRDefault="001B5107" w:rsidP="004C6D30"/>
    <w:p w14:paraId="0F3158D4" w14:textId="3A7D98C8" w:rsidR="001B5107" w:rsidRDefault="001B5107" w:rsidP="004C6D30"/>
    <w:p w14:paraId="16D06ED4" w14:textId="0A804571" w:rsidR="001B5107" w:rsidRDefault="001B5107" w:rsidP="004C6D30"/>
    <w:p w14:paraId="73830BF5" w14:textId="77777777" w:rsidR="001B5107" w:rsidRDefault="001B5107" w:rsidP="004C6D30"/>
    <w:p w14:paraId="7763EF91" w14:textId="628EC155" w:rsidR="001332C9" w:rsidRDefault="001332C9" w:rsidP="004C6D30"/>
    <w:p w14:paraId="75BBF230" w14:textId="1AF776BA" w:rsidR="001332C9" w:rsidRDefault="001332C9" w:rsidP="004C6D30"/>
    <w:p w14:paraId="6553849F" w14:textId="03DE2E73" w:rsidR="001B5107" w:rsidRDefault="001B5107" w:rsidP="004C6D30"/>
    <w:p w14:paraId="202AB494" w14:textId="215E61DE" w:rsidR="001B5107" w:rsidRDefault="001B5107" w:rsidP="004C6D30"/>
    <w:p w14:paraId="3CDD3BCB" w14:textId="0E4BB2CA" w:rsidR="001B5107" w:rsidRDefault="001B5107" w:rsidP="004C6D30"/>
    <w:p w14:paraId="0916B346" w14:textId="209061E1" w:rsidR="001B5107" w:rsidRDefault="001B5107" w:rsidP="004C6D30"/>
    <w:p w14:paraId="5E07C6EF" w14:textId="6B67A2A0" w:rsidR="005D290C" w:rsidRDefault="005D290C" w:rsidP="004C6D30"/>
    <w:p w14:paraId="01D6D23C" w14:textId="77777777" w:rsidR="005D290C" w:rsidRDefault="005D290C" w:rsidP="004C6D30"/>
    <w:p w14:paraId="7985EF34" w14:textId="77777777" w:rsidR="005D290C" w:rsidRDefault="005D290C" w:rsidP="004C6D30"/>
    <w:p w14:paraId="3C6E061E" w14:textId="792DC99D" w:rsidR="001B5107" w:rsidRDefault="001B5107" w:rsidP="004C6D30"/>
    <w:p w14:paraId="70CA3C87" w14:textId="77777777" w:rsidR="00A64056" w:rsidRDefault="005D290C" w:rsidP="004C6D30">
      <w:r>
        <w:rPr>
          <w:rFonts w:hint="eastAsia"/>
        </w:rPr>
        <w:t xml:space="preserve">　　※現在、推奨評価基準については、児童福祉分野１項目のみ。</w:t>
      </w:r>
    </w:p>
    <w:p w14:paraId="780FE6CB" w14:textId="3C8E57DE" w:rsidR="001332C9" w:rsidRDefault="005D290C" w:rsidP="00A64056">
      <w:pPr>
        <w:ind w:firstLineChars="300" w:firstLine="630"/>
      </w:pPr>
      <w:r>
        <w:rPr>
          <w:rFonts w:hint="eastAsia"/>
        </w:rPr>
        <w:t>（高齢６項目については、</w:t>
      </w:r>
      <w:r w:rsidR="00A64056">
        <w:rPr>
          <w:rFonts w:hint="eastAsia"/>
        </w:rPr>
        <w:t>国ガイドラインと重複するため、令和２年度第１回基準等部会において改正廃止済。</w:t>
      </w:r>
      <w:r>
        <w:rPr>
          <w:rFonts w:hint="eastAsia"/>
        </w:rPr>
        <w:t>）</w:t>
      </w:r>
    </w:p>
    <w:p w14:paraId="452B9D56" w14:textId="77777777" w:rsidR="005D290C" w:rsidRPr="005D290C" w:rsidRDefault="005D290C" w:rsidP="004C6D30"/>
    <w:p w14:paraId="2FD6DD9A" w14:textId="77CEE878" w:rsidR="00E7386B" w:rsidRPr="00494EBD" w:rsidRDefault="00E7386B" w:rsidP="00E7386B">
      <w:pPr>
        <w:rPr>
          <w:rFonts w:asciiTheme="minorEastAsia" w:hAnsiTheme="minorEastAsia"/>
          <w:b/>
          <w:bCs/>
          <w:color w:val="000000"/>
          <w:szCs w:val="21"/>
          <w:shd w:val="clear" w:color="auto" w:fill="FFFFFF"/>
        </w:rPr>
      </w:pPr>
      <w:r>
        <w:rPr>
          <w:rFonts w:hint="eastAsia"/>
          <w:b/>
          <w:bCs/>
          <w:sz w:val="22"/>
        </w:rPr>
        <w:t>３</w:t>
      </w:r>
      <w:r w:rsidRPr="00494EBD">
        <w:rPr>
          <w:rFonts w:hint="eastAsia"/>
          <w:b/>
          <w:bCs/>
          <w:sz w:val="22"/>
        </w:rPr>
        <w:t>，令和</w:t>
      </w:r>
      <w:r>
        <w:rPr>
          <w:rFonts w:hint="eastAsia"/>
          <w:b/>
          <w:bCs/>
          <w:sz w:val="22"/>
        </w:rPr>
        <w:t>６</w:t>
      </w:r>
      <w:r w:rsidRPr="00494EBD">
        <w:rPr>
          <w:rFonts w:hint="eastAsia"/>
          <w:b/>
          <w:bCs/>
          <w:sz w:val="22"/>
        </w:rPr>
        <w:t>年</w:t>
      </w:r>
      <w:r>
        <w:rPr>
          <w:rFonts w:hint="eastAsia"/>
          <w:b/>
          <w:bCs/>
          <w:sz w:val="22"/>
        </w:rPr>
        <w:t>４月１日以降の分科会の体制について</w:t>
      </w:r>
    </w:p>
    <w:p w14:paraId="27EA223F" w14:textId="0E7BBE23" w:rsidR="00FB3F73" w:rsidRPr="001B5107" w:rsidRDefault="00E7386B" w:rsidP="00043E2A">
      <w:r>
        <w:rPr>
          <w:rFonts w:hint="eastAsia"/>
        </w:rPr>
        <w:t xml:space="preserve">　</w:t>
      </w:r>
      <w:r w:rsidR="00CF1A8B">
        <w:rPr>
          <w:rFonts w:hint="eastAsia"/>
        </w:rPr>
        <w:t>上記</w:t>
      </w:r>
      <w:r w:rsidR="00D850C9">
        <w:rPr>
          <w:rFonts w:hint="eastAsia"/>
        </w:rPr>
        <w:t>２の審議</w:t>
      </w:r>
      <w:r w:rsidR="00CF1A8B">
        <w:rPr>
          <w:rFonts w:hint="eastAsia"/>
        </w:rPr>
        <w:t>をうけ、国の必須評価基準改正</w:t>
      </w:r>
      <w:r w:rsidR="00D850C9">
        <w:rPr>
          <w:rFonts w:hint="eastAsia"/>
        </w:rPr>
        <w:t>後の</w:t>
      </w:r>
      <w:r w:rsidR="00CF1A8B">
        <w:rPr>
          <w:rFonts w:hint="eastAsia"/>
        </w:rPr>
        <w:t>府評価基準ガイドラインの改正については、部会での審議が不要（報告事項）とされたことから、基準等部会</w:t>
      </w:r>
      <w:r w:rsidR="005D290C">
        <w:rPr>
          <w:rFonts w:hint="eastAsia"/>
        </w:rPr>
        <w:t>の</w:t>
      </w:r>
      <w:r w:rsidR="00CF1A8B">
        <w:rPr>
          <w:rFonts w:hint="eastAsia"/>
        </w:rPr>
        <w:t>開催</w:t>
      </w:r>
      <w:r w:rsidR="005D290C">
        <w:rPr>
          <w:rFonts w:hint="eastAsia"/>
        </w:rPr>
        <w:t>が必要となる機会がほぼなくなった。（</w:t>
      </w:r>
      <w:r w:rsidR="00CF1A8B">
        <w:rPr>
          <w:rFonts w:hint="eastAsia"/>
        </w:rPr>
        <w:t>推奨評価基準の改正</w:t>
      </w:r>
      <w:r w:rsidR="005D290C">
        <w:rPr>
          <w:rFonts w:hint="eastAsia"/>
        </w:rPr>
        <w:t>時のみ</w:t>
      </w:r>
      <w:r w:rsidR="00043E2A">
        <w:rPr>
          <w:rFonts w:hint="eastAsia"/>
        </w:rPr>
        <w:t>。</w:t>
      </w:r>
      <w:r w:rsidR="00FB3F73">
        <w:rPr>
          <w:rFonts w:hint="eastAsia"/>
        </w:rPr>
        <w:t>令和２年度第１回基準等部会開催以降、基準等部会は開催されていない</w:t>
      </w:r>
      <w:r w:rsidR="00043E2A">
        <w:rPr>
          <w:rFonts w:hint="eastAsia"/>
        </w:rPr>
        <w:t>。）</w:t>
      </w:r>
    </w:p>
    <w:p w14:paraId="7E2CCFBE" w14:textId="311C4617" w:rsidR="00FB3F73" w:rsidRDefault="00FB3F73" w:rsidP="004C6D30">
      <w:r>
        <w:rPr>
          <w:rFonts w:hint="eastAsia"/>
          <w:noProof/>
        </w:rPr>
        <mc:AlternateContent>
          <mc:Choice Requires="wps">
            <w:drawing>
              <wp:anchor distT="0" distB="0" distL="114300" distR="114300" simplePos="0" relativeHeight="251670528" behindDoc="0" locked="0" layoutInCell="1" allowOverlap="1" wp14:anchorId="74D0B971" wp14:editId="2AF4141C">
                <wp:simplePos x="0" y="0"/>
                <wp:positionH relativeFrom="page">
                  <wp:align>center</wp:align>
                </wp:positionH>
                <wp:positionV relativeFrom="paragraph">
                  <wp:posOffset>17145</wp:posOffset>
                </wp:positionV>
                <wp:extent cx="2743200" cy="198120"/>
                <wp:effectExtent l="38100" t="0" r="57150" b="30480"/>
                <wp:wrapNone/>
                <wp:docPr id="11" name="二等辺三角形 11"/>
                <wp:cNvGraphicFramePr/>
                <a:graphic xmlns:a="http://schemas.openxmlformats.org/drawingml/2006/main">
                  <a:graphicData uri="http://schemas.microsoft.com/office/word/2010/wordprocessingShape">
                    <wps:wsp>
                      <wps:cNvSpPr/>
                      <wps:spPr>
                        <a:xfrm rot="10800000">
                          <a:off x="0" y="0"/>
                          <a:ext cx="2743200" cy="19812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6066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26" type="#_x0000_t5" style="position:absolute;left:0;text-align:left;margin-left:0;margin-top:1.35pt;width:3in;height:15.6pt;rotation:180;z-index:25167052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" fillcolor="#4472c4 [3204]" strokecolor="#1f3763 [1604]" strokeweight="1pt">
                <w10:wrap anchorx="page"/>
              </v:shape>
            </w:pict>
          </mc:Fallback>
        </mc:AlternateContent>
      </w:r>
      <w:r w:rsidR="000F617F">
        <w:rPr>
          <w:rFonts w:hint="eastAsia"/>
        </w:rPr>
        <w:t xml:space="preserve">　</w:t>
      </w:r>
    </w:p>
    <w:p w14:paraId="38155F22" w14:textId="24B9C0A4" w:rsidR="00FB3F73" w:rsidRDefault="0090599D" w:rsidP="004C6D30">
      <w:r>
        <w:rPr>
          <w:noProof/>
        </w:rPr>
        <mc:AlternateContent>
          <mc:Choice Requires="wps">
            <w:drawing>
              <wp:anchor distT="0" distB="0" distL="114300" distR="114300" simplePos="0" relativeHeight="251671552" behindDoc="0" locked="0" layoutInCell="1" allowOverlap="1" wp14:anchorId="5554F49B" wp14:editId="1F437A36">
                <wp:simplePos x="0" y="0"/>
                <wp:positionH relativeFrom="margin">
                  <wp:posOffset>43180</wp:posOffset>
                </wp:positionH>
                <wp:positionV relativeFrom="paragraph">
                  <wp:posOffset>55245</wp:posOffset>
                </wp:positionV>
                <wp:extent cx="9342120" cy="998220"/>
                <wp:effectExtent l="0" t="0" r="11430" b="11430"/>
                <wp:wrapNone/>
                <wp:docPr id="12" name="テキスト ボックス 12"/>
                <wp:cNvGraphicFramePr/>
                <a:graphic xmlns:a="http://schemas.openxmlformats.org/drawingml/2006/main">
                  <a:graphicData uri="http://schemas.microsoft.com/office/word/2010/wordprocessingShape">
                    <wps:wsp>
                      <wps:cNvSpPr txBox="1"/>
                      <wps:spPr>
                        <a:xfrm>
                          <a:off x="0" y="0"/>
                          <a:ext cx="9342120" cy="998220"/>
                        </a:xfrm>
                        <a:prstGeom prst="rect">
                          <a:avLst/>
                        </a:prstGeom>
                        <a:solidFill>
                          <a:schemeClr val="lt1"/>
                        </a:solidFill>
                        <a:ln w="6350">
                          <a:solidFill>
                            <a:prstClr val="black"/>
                          </a:solidFill>
                        </a:ln>
                      </wps:spPr>
                      <wps:txbx>
                        <w:txbxContent>
                          <w:p w14:paraId="42E25139" w14:textId="2DF6FE91" w:rsidR="00910749" w:rsidRPr="0090599D" w:rsidRDefault="0090599D" w:rsidP="00910749">
                            <w:pPr>
                              <w:spacing w:line="0" w:lineRule="atLeast"/>
                              <w:ind w:firstLineChars="100" w:firstLine="280"/>
                              <w:rPr>
                                <w:sz w:val="20"/>
                                <w:szCs w:val="20"/>
                              </w:rPr>
                            </w:pPr>
                            <w:r>
                              <w:rPr>
                                <w:rFonts w:hint="eastAsia"/>
                                <w:sz w:val="28"/>
                                <w:szCs w:val="28"/>
                              </w:rPr>
                              <w:t>上記のとおり、</w:t>
                            </w:r>
                            <w:r w:rsidR="00910749">
                              <w:rPr>
                                <w:rFonts w:hint="eastAsia"/>
                                <w:sz w:val="28"/>
                                <w:szCs w:val="28"/>
                              </w:rPr>
                              <w:t>基準等部会</w:t>
                            </w:r>
                            <w:r w:rsidR="005D290C">
                              <w:rPr>
                                <w:rFonts w:hint="eastAsia"/>
                                <w:sz w:val="28"/>
                                <w:szCs w:val="28"/>
                              </w:rPr>
                              <w:t>開催の機会がほぼなくなり、</w:t>
                            </w:r>
                            <w:r w:rsidR="00910749">
                              <w:rPr>
                                <w:rFonts w:hint="eastAsia"/>
                                <w:sz w:val="28"/>
                                <w:szCs w:val="28"/>
                              </w:rPr>
                              <w:t>設置の必要性が</w:t>
                            </w:r>
                            <w:r>
                              <w:rPr>
                                <w:rFonts w:hint="eastAsia"/>
                                <w:sz w:val="28"/>
                                <w:szCs w:val="28"/>
                              </w:rPr>
                              <w:t>乏しい</w:t>
                            </w:r>
                            <w:r w:rsidR="00910749">
                              <w:rPr>
                                <w:rFonts w:hint="eastAsia"/>
                                <w:sz w:val="28"/>
                                <w:szCs w:val="28"/>
                              </w:rPr>
                              <w:t>状況に</w:t>
                            </w:r>
                            <w:r w:rsidR="005D290C">
                              <w:rPr>
                                <w:rFonts w:hint="eastAsia"/>
                                <w:sz w:val="28"/>
                                <w:szCs w:val="28"/>
                              </w:rPr>
                              <w:t>なった</w:t>
                            </w:r>
                            <w:r w:rsidR="00910749">
                              <w:rPr>
                                <w:rFonts w:hint="eastAsia"/>
                                <w:sz w:val="28"/>
                                <w:szCs w:val="28"/>
                              </w:rPr>
                              <w:t>ため、</w:t>
                            </w:r>
                            <w:r w:rsidR="00910749" w:rsidRPr="00910749">
                              <w:rPr>
                                <w:rFonts w:hint="eastAsia"/>
                                <w:b/>
                                <w:bCs/>
                                <w:sz w:val="28"/>
                                <w:szCs w:val="28"/>
                                <w:u w:val="single"/>
                              </w:rPr>
                              <w:t>令和６年４月１日以降は、基準等部会を廃止するとともに認証部会も廃止し、分科会において全て</w:t>
                            </w:r>
                            <w:r w:rsidR="004B793C">
                              <w:rPr>
                                <w:rFonts w:hint="eastAsia"/>
                                <w:b/>
                                <w:bCs/>
                                <w:sz w:val="28"/>
                                <w:szCs w:val="28"/>
                                <w:u w:val="single"/>
                              </w:rPr>
                              <w:t>の</w:t>
                            </w:r>
                            <w:r w:rsidR="00910749" w:rsidRPr="00910749">
                              <w:rPr>
                                <w:rFonts w:hint="eastAsia"/>
                                <w:b/>
                                <w:bCs/>
                                <w:sz w:val="28"/>
                                <w:szCs w:val="28"/>
                                <w:u w:val="single"/>
                              </w:rPr>
                              <w:t>事項を調査審議する</w:t>
                            </w:r>
                            <w:r w:rsidR="00910749">
                              <w:rPr>
                                <w:rFonts w:hint="eastAsia"/>
                                <w:sz w:val="28"/>
                                <w:szCs w:val="28"/>
                              </w:rPr>
                              <w:t>ことと</w:t>
                            </w:r>
                            <w:r w:rsidR="00910749" w:rsidRPr="00910749">
                              <w:rPr>
                                <w:rFonts w:hint="eastAsia"/>
                                <w:sz w:val="28"/>
                                <w:szCs w:val="28"/>
                              </w:rPr>
                              <w:t>する。</w:t>
                            </w:r>
                            <w:r>
                              <w:rPr>
                                <w:rFonts w:hint="eastAsia"/>
                                <w:sz w:val="20"/>
                                <w:szCs w:val="20"/>
                              </w:rPr>
                              <w:t>（※分科会委員数検討中）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4F49B" id="テキスト ボックス 12" o:spid="_x0000_s1031" type="#_x0000_t202" style="position:absolute;left:0;text-align:left;margin-left:3.4pt;margin-top:4.35pt;width:735.6pt;height:78.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" fillcolor="white [3201]" strokeweight=".5pt">
                <v:textbox>
                  <w:txbxContent>
                    <w:p w14:paraId="42E25139" w14:textId="2DF6FE91" w:rsidR="00910749" w:rsidRPr="0090599D" w:rsidRDefault="0090599D" w:rsidP="00910749">
                      <w:pPr>
                        <w:spacing w:line="0" w:lineRule="atLeast"/>
                        <w:ind w:firstLineChars="100" w:firstLine="280"/>
                        <w:rPr>
                          <w:sz w:val="20"/>
                          <w:szCs w:val="20"/>
                        </w:rPr>
                      </w:pPr>
                      <w:r>
                        <w:rPr>
                          <w:rFonts w:hint="eastAsia"/>
                          <w:sz w:val="28"/>
                          <w:szCs w:val="28"/>
                        </w:rPr>
                        <w:t>上記のとおり、</w:t>
                      </w:r>
                      <w:r w:rsidR="00910749">
                        <w:rPr>
                          <w:rFonts w:hint="eastAsia"/>
                          <w:sz w:val="28"/>
                          <w:szCs w:val="28"/>
                        </w:rPr>
                        <w:t>基準等部会</w:t>
                      </w:r>
                      <w:r w:rsidR="005D290C">
                        <w:rPr>
                          <w:rFonts w:hint="eastAsia"/>
                          <w:sz w:val="28"/>
                          <w:szCs w:val="28"/>
                        </w:rPr>
                        <w:t>開催の機会がほぼなくなり、</w:t>
                      </w:r>
                      <w:r w:rsidR="00910749">
                        <w:rPr>
                          <w:rFonts w:hint="eastAsia"/>
                          <w:sz w:val="28"/>
                          <w:szCs w:val="28"/>
                        </w:rPr>
                        <w:t>設置の必要性が</w:t>
                      </w:r>
                      <w:r>
                        <w:rPr>
                          <w:rFonts w:hint="eastAsia"/>
                          <w:sz w:val="28"/>
                          <w:szCs w:val="28"/>
                        </w:rPr>
                        <w:t>乏しい</w:t>
                      </w:r>
                      <w:r w:rsidR="00910749">
                        <w:rPr>
                          <w:rFonts w:hint="eastAsia"/>
                          <w:sz w:val="28"/>
                          <w:szCs w:val="28"/>
                        </w:rPr>
                        <w:t>状況に</w:t>
                      </w:r>
                      <w:r w:rsidR="005D290C">
                        <w:rPr>
                          <w:rFonts w:hint="eastAsia"/>
                          <w:sz w:val="28"/>
                          <w:szCs w:val="28"/>
                        </w:rPr>
                        <w:t>なった</w:t>
                      </w:r>
                      <w:r w:rsidR="00910749">
                        <w:rPr>
                          <w:rFonts w:hint="eastAsia"/>
                          <w:sz w:val="28"/>
                          <w:szCs w:val="28"/>
                        </w:rPr>
                        <w:t>ため、</w:t>
                      </w:r>
                      <w:r w:rsidR="00910749" w:rsidRPr="00910749">
                        <w:rPr>
                          <w:rFonts w:hint="eastAsia"/>
                          <w:b/>
                          <w:bCs/>
                          <w:sz w:val="28"/>
                          <w:szCs w:val="28"/>
                          <w:u w:val="single"/>
                        </w:rPr>
                        <w:t>令和６年４月１日以降は、基準等部会を廃止するとともに認証部会も廃止し、分科会において全て</w:t>
                      </w:r>
                      <w:r w:rsidR="004B793C">
                        <w:rPr>
                          <w:rFonts w:hint="eastAsia"/>
                          <w:b/>
                          <w:bCs/>
                          <w:sz w:val="28"/>
                          <w:szCs w:val="28"/>
                          <w:u w:val="single"/>
                        </w:rPr>
                        <w:t>の</w:t>
                      </w:r>
                      <w:r w:rsidR="00910749" w:rsidRPr="00910749">
                        <w:rPr>
                          <w:rFonts w:hint="eastAsia"/>
                          <w:b/>
                          <w:bCs/>
                          <w:sz w:val="28"/>
                          <w:szCs w:val="28"/>
                          <w:u w:val="single"/>
                        </w:rPr>
                        <w:t>事項を調査審議する</w:t>
                      </w:r>
                      <w:r w:rsidR="00910749">
                        <w:rPr>
                          <w:rFonts w:hint="eastAsia"/>
                          <w:sz w:val="28"/>
                          <w:szCs w:val="28"/>
                        </w:rPr>
                        <w:t>ことと</w:t>
                      </w:r>
                      <w:r w:rsidR="00910749" w:rsidRPr="00910749">
                        <w:rPr>
                          <w:rFonts w:hint="eastAsia"/>
                          <w:sz w:val="28"/>
                          <w:szCs w:val="28"/>
                        </w:rPr>
                        <w:t>する。</w:t>
                      </w:r>
                      <w:r>
                        <w:rPr>
                          <w:rFonts w:hint="eastAsia"/>
                          <w:sz w:val="20"/>
                          <w:szCs w:val="20"/>
                        </w:rPr>
                        <w:t>（※分科会委員数検討中）</w:t>
                      </w:r>
                    </w:p>
                  </w:txbxContent>
                </v:textbox>
                <w10:wrap anchorx="margin"/>
              </v:shape>
            </w:pict>
          </mc:Fallback>
        </mc:AlternateContent>
      </w:r>
    </w:p>
    <w:p w14:paraId="4778F820" w14:textId="170C0933" w:rsidR="00FB3F73" w:rsidRDefault="00FB3F73" w:rsidP="004C6D30"/>
    <w:p w14:paraId="49D0C2C5" w14:textId="0275373D" w:rsidR="003A24DA" w:rsidRDefault="003A24DA" w:rsidP="004C6D30"/>
    <w:sectPr w:rsidR="003A24DA" w:rsidSect="005D290C">
      <w:pgSz w:w="16838" w:h="11906" w:orient="landscape"/>
      <w:pgMar w:top="993" w:right="820"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624A" w14:textId="77777777" w:rsidR="00A76786" w:rsidRDefault="00A76786" w:rsidP="00A76786">
      <w:r>
        <w:separator/>
      </w:r>
    </w:p>
  </w:endnote>
  <w:endnote w:type="continuationSeparator" w:id="0">
    <w:p w14:paraId="1EC4E7E8" w14:textId="77777777" w:rsidR="00A76786" w:rsidRDefault="00A76786" w:rsidP="00A7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AED8" w14:textId="77777777" w:rsidR="00A76786" w:rsidRDefault="00A76786" w:rsidP="00A76786">
      <w:r>
        <w:separator/>
      </w:r>
    </w:p>
  </w:footnote>
  <w:footnote w:type="continuationSeparator" w:id="0">
    <w:p w14:paraId="522F737E" w14:textId="77777777" w:rsidR="00A76786" w:rsidRDefault="00A76786" w:rsidP="00A76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14"/>
    <w:rsid w:val="00043E2A"/>
    <w:rsid w:val="000F617F"/>
    <w:rsid w:val="001332C9"/>
    <w:rsid w:val="001441C8"/>
    <w:rsid w:val="001B5107"/>
    <w:rsid w:val="00227CAD"/>
    <w:rsid w:val="002536BA"/>
    <w:rsid w:val="003A24DA"/>
    <w:rsid w:val="004039C8"/>
    <w:rsid w:val="00471C20"/>
    <w:rsid w:val="00474AF0"/>
    <w:rsid w:val="00494EBD"/>
    <w:rsid w:val="004B793C"/>
    <w:rsid w:val="004C6D30"/>
    <w:rsid w:val="005D290C"/>
    <w:rsid w:val="007626E6"/>
    <w:rsid w:val="008017C2"/>
    <w:rsid w:val="0090599D"/>
    <w:rsid w:val="00910749"/>
    <w:rsid w:val="0093000C"/>
    <w:rsid w:val="00A04FDE"/>
    <w:rsid w:val="00A64056"/>
    <w:rsid w:val="00A65295"/>
    <w:rsid w:val="00A76786"/>
    <w:rsid w:val="00B51214"/>
    <w:rsid w:val="00B95858"/>
    <w:rsid w:val="00C41131"/>
    <w:rsid w:val="00CF1A8B"/>
    <w:rsid w:val="00D850C9"/>
    <w:rsid w:val="00E41BE7"/>
    <w:rsid w:val="00E7386B"/>
    <w:rsid w:val="00EC0B18"/>
    <w:rsid w:val="00F770E2"/>
    <w:rsid w:val="00F83992"/>
    <w:rsid w:val="00FB3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6690B"/>
  <w15:chartTrackingRefBased/>
  <w15:docId w15:val="{D812B0B7-CDA6-47FD-B297-CF1F5C14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786"/>
    <w:pPr>
      <w:tabs>
        <w:tab w:val="center" w:pos="4252"/>
        <w:tab w:val="right" w:pos="8504"/>
      </w:tabs>
      <w:snapToGrid w:val="0"/>
    </w:pPr>
  </w:style>
  <w:style w:type="character" w:customStyle="1" w:styleId="a4">
    <w:name w:val="ヘッダー (文字)"/>
    <w:basedOn w:val="a0"/>
    <w:link w:val="a3"/>
    <w:uiPriority w:val="99"/>
    <w:rsid w:val="00A76786"/>
  </w:style>
  <w:style w:type="paragraph" w:styleId="a5">
    <w:name w:val="footer"/>
    <w:basedOn w:val="a"/>
    <w:link w:val="a6"/>
    <w:uiPriority w:val="99"/>
    <w:unhideWhenUsed/>
    <w:rsid w:val="00A76786"/>
    <w:pPr>
      <w:tabs>
        <w:tab w:val="center" w:pos="4252"/>
        <w:tab w:val="right" w:pos="8504"/>
      </w:tabs>
      <w:snapToGrid w:val="0"/>
    </w:pPr>
  </w:style>
  <w:style w:type="character" w:customStyle="1" w:styleId="a6">
    <w:name w:val="フッター (文字)"/>
    <w:basedOn w:val="a0"/>
    <w:link w:val="a5"/>
    <w:uiPriority w:val="99"/>
    <w:rsid w:val="00A7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4090-DE80-4E1E-8826-1F63B601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市谷　隆史</dc:creator>
  <cp:keywords/>
  <dc:description/>
  <cp:lastModifiedBy>吉崎　啓司</cp:lastModifiedBy>
  <cp:revision>21</cp:revision>
  <cp:lastPrinted>2024-03-18T10:00:00Z</cp:lastPrinted>
  <dcterms:created xsi:type="dcterms:W3CDTF">2024-02-20T07:43:00Z</dcterms:created>
  <dcterms:modified xsi:type="dcterms:W3CDTF">2024-03-18T10:00:00Z</dcterms:modified>
</cp:coreProperties>
</file>